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FD21" w14:textId="7460287D" w:rsidR="00193B6E" w:rsidRPr="00D3219B" w:rsidRDefault="0050339E" w:rsidP="00FE7E00">
      <w:pPr>
        <w:keepNext/>
        <w:keepLines/>
        <w:spacing w:after="0" w:line="240" w:lineRule="auto"/>
        <w:ind w:left="5103"/>
        <w:jc w:val="both"/>
        <w:outlineLvl w:val="1"/>
        <w:rPr>
          <w:rFonts w:ascii="Arial" w:eastAsia="Calibri" w:hAnsi="Arial" w:cs="Arial"/>
          <w:lang w:eastAsia="en-US"/>
        </w:rPr>
      </w:pPr>
      <w:bookmarkStart w:id="0" w:name="_Toc1447101165"/>
      <w:r w:rsidRPr="00D3219B">
        <w:rPr>
          <w:rFonts w:ascii="Arial" w:eastAsia="Calibri" w:hAnsi="Arial" w:cs="Arial"/>
          <w:lang w:eastAsia="en-US"/>
        </w:rPr>
        <w:t>Specialiųjų p</w:t>
      </w:r>
      <w:r w:rsidR="00193B6E" w:rsidRPr="00D3219B">
        <w:rPr>
          <w:rFonts w:ascii="Arial" w:eastAsia="Calibri" w:hAnsi="Arial" w:cs="Arial"/>
          <w:lang w:eastAsia="en-US"/>
        </w:rPr>
        <w:t xml:space="preserve">irkimo sąlygų </w:t>
      </w:r>
      <w:r w:rsidR="00056E14" w:rsidRPr="00D3219B">
        <w:rPr>
          <w:rFonts w:ascii="Arial" w:eastAsia="Calibri" w:hAnsi="Arial" w:cs="Arial"/>
          <w:lang w:eastAsia="en-US"/>
        </w:rPr>
        <w:t>8</w:t>
      </w:r>
      <w:r w:rsidR="00193B6E" w:rsidRPr="00D3219B">
        <w:rPr>
          <w:rFonts w:ascii="Arial" w:eastAsia="Calibri" w:hAnsi="Arial" w:cs="Arial"/>
          <w:lang w:eastAsia="en-US"/>
        </w:rPr>
        <w:t xml:space="preserve"> priedas „Sutarties projektas“</w:t>
      </w:r>
      <w:bookmarkEnd w:id="0"/>
    </w:p>
    <w:p w14:paraId="3B1B063C" w14:textId="77777777" w:rsidR="00193B6E" w:rsidRPr="00D3219B" w:rsidRDefault="00193B6E" w:rsidP="00FE7E00">
      <w:pPr>
        <w:spacing w:after="0" w:line="240" w:lineRule="auto"/>
        <w:jc w:val="center"/>
        <w:rPr>
          <w:rFonts w:ascii="Arial" w:eastAsia="Times New Roman" w:hAnsi="Arial" w:cs="Arial"/>
          <w:b/>
          <w:bCs/>
        </w:rPr>
      </w:pPr>
    </w:p>
    <w:p w14:paraId="5C1F21B3" w14:textId="77777777" w:rsidR="00056E14" w:rsidRPr="00D3219B" w:rsidRDefault="00056E14" w:rsidP="00FE7E00">
      <w:pPr>
        <w:widowControl w:val="0"/>
        <w:pBdr>
          <w:top w:val="nil"/>
          <w:left w:val="nil"/>
          <w:bottom w:val="nil"/>
          <w:right w:val="nil"/>
          <w:between w:val="nil"/>
        </w:pBdr>
        <w:tabs>
          <w:tab w:val="left" w:pos="567"/>
          <w:tab w:val="left" w:pos="851"/>
        </w:tabs>
        <w:spacing w:after="0" w:line="240" w:lineRule="auto"/>
        <w:jc w:val="center"/>
        <w:rPr>
          <w:rFonts w:ascii="Arial" w:hAnsi="Arial" w:cs="Arial"/>
          <w:bCs/>
          <w:caps/>
        </w:rPr>
      </w:pPr>
      <w:r w:rsidRPr="00D3219B">
        <w:rPr>
          <w:rFonts w:ascii="Arial" w:hAnsi="Arial" w:cs="Arial"/>
          <w:bCs/>
          <w:caps/>
          <w:highlight w:val="yellow"/>
        </w:rPr>
        <w:t>Kiekvienai pirkimo daliai bus sudaroma atskira sutartis</w:t>
      </w:r>
    </w:p>
    <w:p w14:paraId="01705D79"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p w14:paraId="00A027B6" w14:textId="192DD7FF" w:rsidR="00193B6E" w:rsidRPr="00D3219B" w:rsidRDefault="00193B6E" w:rsidP="00FE7E00">
      <w:pPr>
        <w:spacing w:after="0" w:line="240" w:lineRule="auto"/>
        <w:jc w:val="center"/>
        <w:rPr>
          <w:rFonts w:ascii="Arial" w:eastAsia="Times New Roman" w:hAnsi="Arial" w:cs="Arial"/>
          <w:caps/>
        </w:rPr>
      </w:pPr>
      <w:r w:rsidRPr="00D3219B">
        <w:rPr>
          <w:rFonts w:ascii="Arial" w:eastAsia="Times New Roman" w:hAnsi="Arial" w:cs="Arial"/>
          <w:b/>
          <w:bCs/>
          <w:caps/>
        </w:rPr>
        <w:t>paslaugų pirkimo sutarties Specialiosios sąlygos</w:t>
      </w:r>
    </w:p>
    <w:p w14:paraId="1B201815"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48"/>
        <w:gridCol w:w="2177"/>
        <w:gridCol w:w="2362"/>
        <w:gridCol w:w="2571"/>
      </w:tblGrid>
      <w:tr w:rsidR="00193B6E" w:rsidRPr="00D3219B" w14:paraId="1E9D9CD2" w14:textId="77777777" w:rsidTr="0050339E">
        <w:trPr>
          <w:trHeight w:val="519"/>
        </w:trPr>
        <w:tc>
          <w:tcPr>
            <w:tcW w:w="2448" w:type="dxa"/>
            <w:tcMar>
              <w:top w:w="0" w:type="dxa"/>
              <w:left w:w="108" w:type="dxa"/>
              <w:bottom w:w="0" w:type="dxa"/>
              <w:right w:w="108" w:type="dxa"/>
            </w:tcMar>
            <w:hideMark/>
          </w:tcPr>
          <w:p w14:paraId="3948A27D"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Sutarties pavadinimas</w:t>
            </w:r>
          </w:p>
        </w:tc>
        <w:tc>
          <w:tcPr>
            <w:tcW w:w="7110" w:type="dxa"/>
            <w:gridSpan w:val="3"/>
            <w:tcMar>
              <w:top w:w="0" w:type="dxa"/>
              <w:left w:w="108" w:type="dxa"/>
              <w:bottom w:w="0" w:type="dxa"/>
              <w:right w:w="108" w:type="dxa"/>
            </w:tcMar>
            <w:hideMark/>
          </w:tcPr>
          <w:p w14:paraId="0E2A9A97" w14:textId="77777777" w:rsidR="00056E14" w:rsidRPr="00D3219B" w:rsidRDefault="00056E14" w:rsidP="00FE7E00">
            <w:pPr>
              <w:pStyle w:val="Betarp"/>
              <w:tabs>
                <w:tab w:val="left" w:pos="993"/>
              </w:tabs>
              <w:contextualSpacing/>
              <w:jc w:val="both"/>
              <w:rPr>
                <w:rStyle w:val="normaltextrun"/>
                <w:rFonts w:ascii="Arial" w:hAnsi="Arial" w:cs="Arial"/>
                <w:b/>
                <w:bCs/>
                <w:sz w:val="22"/>
                <w:szCs w:val="22"/>
                <w:shd w:val="clear" w:color="auto" w:fill="FFFFFF"/>
              </w:rPr>
            </w:pPr>
            <w:r w:rsidRPr="00D3219B">
              <w:rPr>
                <w:rFonts w:ascii="Arial" w:eastAsia="Times New Roman" w:hAnsi="Arial" w:cs="Arial"/>
                <w:i/>
                <w:iCs/>
                <w:sz w:val="22"/>
                <w:szCs w:val="22"/>
                <w:highlight w:val="lightGray"/>
              </w:rPr>
              <w:t>[Įrašyti pagal pirkimo dalį]:</w:t>
            </w:r>
          </w:p>
          <w:p w14:paraId="2EF433F4" w14:textId="77777777" w:rsidR="00854BED" w:rsidRPr="003E62E3" w:rsidRDefault="00854BED" w:rsidP="00854BED">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I pirkimo dalis</w:t>
            </w:r>
            <w:r w:rsidRPr="003E62E3">
              <w:rPr>
                <w:rFonts w:ascii="Arial" w:hAnsi="Arial" w:cs="Arial"/>
                <w:sz w:val="22"/>
                <w:szCs w:val="22"/>
              </w:rPr>
              <w:t xml:space="preserve"> - Aplinkos oro monitoringo vykdymas;</w:t>
            </w:r>
          </w:p>
          <w:p w14:paraId="6979EDA8" w14:textId="2B443604" w:rsidR="00854BED" w:rsidRPr="003E62E3" w:rsidRDefault="00854BED" w:rsidP="00854BED">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II pirkimo dalis</w:t>
            </w:r>
            <w:r w:rsidRPr="003E62E3">
              <w:rPr>
                <w:rFonts w:ascii="Arial" w:hAnsi="Arial" w:cs="Arial"/>
                <w:sz w:val="22"/>
                <w:szCs w:val="22"/>
              </w:rPr>
              <w:t xml:space="preserve"> – Paviršinio vandens monitoringo vykdymas;</w:t>
            </w:r>
          </w:p>
          <w:p w14:paraId="059F33F4" w14:textId="72D8F09F" w:rsidR="00854BED" w:rsidRPr="003E62E3" w:rsidRDefault="00854BED" w:rsidP="00854BED">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 xml:space="preserve">III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Požeminio vandens</w:t>
            </w:r>
            <w:r w:rsidRPr="003E62E3">
              <w:rPr>
                <w:rFonts w:ascii="Arial" w:hAnsi="Arial" w:cs="Arial"/>
                <w:b/>
                <w:bCs/>
                <w:sz w:val="22"/>
                <w:szCs w:val="22"/>
              </w:rPr>
              <w:t xml:space="preserve"> </w:t>
            </w:r>
            <w:r w:rsidRPr="003E62E3">
              <w:rPr>
                <w:rFonts w:ascii="Arial" w:hAnsi="Arial" w:cs="Arial"/>
                <w:sz w:val="22"/>
                <w:szCs w:val="22"/>
              </w:rPr>
              <w:t>monitoringo vykdymas;</w:t>
            </w:r>
          </w:p>
          <w:p w14:paraId="4798DD06" w14:textId="0793F44F" w:rsidR="00854BED" w:rsidRPr="003E62E3" w:rsidRDefault="00854BED" w:rsidP="00854BED">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 xml:space="preserve">IV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Paplūdimių ir poilsiaviečių maudyklų monitoringo vykdymas;</w:t>
            </w:r>
          </w:p>
          <w:p w14:paraId="4E6410A9" w14:textId="52102795" w:rsidR="00854BED" w:rsidRPr="003E62E3" w:rsidRDefault="00854BED" w:rsidP="00854BED">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 xml:space="preserve">V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Dirvožemio</w:t>
            </w:r>
            <w:r w:rsidRPr="003E62E3">
              <w:rPr>
                <w:rFonts w:ascii="Arial" w:hAnsi="Arial" w:cs="Arial"/>
                <w:b/>
                <w:bCs/>
                <w:sz w:val="22"/>
                <w:szCs w:val="22"/>
              </w:rPr>
              <w:t xml:space="preserve"> </w:t>
            </w:r>
            <w:r w:rsidRPr="003E62E3">
              <w:rPr>
                <w:rFonts w:ascii="Arial" w:hAnsi="Arial" w:cs="Arial"/>
                <w:sz w:val="22"/>
                <w:szCs w:val="22"/>
              </w:rPr>
              <w:t>monitoringo vykdymas;</w:t>
            </w:r>
          </w:p>
          <w:p w14:paraId="328E77FB" w14:textId="6EF413F6" w:rsidR="00193B6E" w:rsidRPr="00854BED" w:rsidRDefault="00854BED" w:rsidP="00854BED">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 xml:space="preserve">VI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Aplinkos triukšmo</w:t>
            </w:r>
            <w:r w:rsidRPr="003E62E3">
              <w:rPr>
                <w:rFonts w:ascii="Arial" w:hAnsi="Arial" w:cs="Arial"/>
                <w:b/>
                <w:bCs/>
                <w:sz w:val="22"/>
                <w:szCs w:val="22"/>
              </w:rPr>
              <w:t xml:space="preserve"> </w:t>
            </w:r>
            <w:r w:rsidRPr="003E62E3">
              <w:rPr>
                <w:rFonts w:ascii="Arial" w:hAnsi="Arial" w:cs="Arial"/>
                <w:sz w:val="22"/>
                <w:szCs w:val="22"/>
              </w:rPr>
              <w:t>monitoringo vykdymas.</w:t>
            </w:r>
          </w:p>
        </w:tc>
      </w:tr>
      <w:tr w:rsidR="00193B6E" w:rsidRPr="00D3219B" w14:paraId="011E360A" w14:textId="77777777" w:rsidTr="0050339E">
        <w:tc>
          <w:tcPr>
            <w:tcW w:w="2448" w:type="dxa"/>
            <w:tcMar>
              <w:top w:w="0" w:type="dxa"/>
              <w:left w:w="108" w:type="dxa"/>
              <w:bottom w:w="0" w:type="dxa"/>
              <w:right w:w="108" w:type="dxa"/>
            </w:tcMar>
            <w:hideMark/>
          </w:tcPr>
          <w:p w14:paraId="1F95E674"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Sutarties data</w:t>
            </w:r>
          </w:p>
        </w:tc>
        <w:tc>
          <w:tcPr>
            <w:tcW w:w="2177" w:type="dxa"/>
            <w:tcMar>
              <w:top w:w="0" w:type="dxa"/>
              <w:left w:w="108" w:type="dxa"/>
              <w:bottom w:w="0" w:type="dxa"/>
              <w:right w:w="108" w:type="dxa"/>
            </w:tcMar>
            <w:hideMark/>
          </w:tcPr>
          <w:p w14:paraId="54B6B287"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c>
          <w:tcPr>
            <w:tcW w:w="2362" w:type="dxa"/>
            <w:tcMar>
              <w:top w:w="0" w:type="dxa"/>
              <w:left w:w="108" w:type="dxa"/>
              <w:bottom w:w="0" w:type="dxa"/>
              <w:right w:w="108" w:type="dxa"/>
            </w:tcMar>
            <w:hideMark/>
          </w:tcPr>
          <w:p w14:paraId="7FEBBC55"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Sutarties numeris</w:t>
            </w:r>
          </w:p>
        </w:tc>
        <w:tc>
          <w:tcPr>
            <w:tcW w:w="2571" w:type="dxa"/>
            <w:tcMar>
              <w:top w:w="0" w:type="dxa"/>
              <w:left w:w="108" w:type="dxa"/>
              <w:bottom w:w="0" w:type="dxa"/>
              <w:right w:w="108" w:type="dxa"/>
            </w:tcMar>
            <w:hideMark/>
          </w:tcPr>
          <w:p w14:paraId="11A4FA2C"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bl>
    <w:p w14:paraId="7F0BDF1E" w14:textId="0B845EF4" w:rsidR="00193B6E" w:rsidRPr="00D3219B" w:rsidRDefault="00193B6E" w:rsidP="00D40589">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8"/>
        <w:gridCol w:w="3240"/>
        <w:gridCol w:w="3510"/>
      </w:tblGrid>
      <w:tr w:rsidR="00193B6E" w:rsidRPr="00D3219B" w14:paraId="6CD0CD06" w14:textId="77777777" w:rsidTr="0050339E">
        <w:tc>
          <w:tcPr>
            <w:tcW w:w="9558" w:type="dxa"/>
            <w:gridSpan w:val="3"/>
            <w:tcMar>
              <w:top w:w="0" w:type="dxa"/>
              <w:left w:w="108" w:type="dxa"/>
              <w:bottom w:w="0" w:type="dxa"/>
              <w:right w:w="108" w:type="dxa"/>
            </w:tcMar>
            <w:hideMark/>
          </w:tcPr>
          <w:p w14:paraId="057B78AA"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1. SUTARTIES ŠALYS</w:t>
            </w:r>
          </w:p>
        </w:tc>
      </w:tr>
      <w:tr w:rsidR="00B83C16" w:rsidRPr="00D3219B" w14:paraId="35844A71" w14:textId="77777777" w:rsidTr="0050339E">
        <w:tc>
          <w:tcPr>
            <w:tcW w:w="2808" w:type="dxa"/>
            <w:vMerge w:val="restart"/>
            <w:tcMar>
              <w:top w:w="0" w:type="dxa"/>
              <w:left w:w="108" w:type="dxa"/>
              <w:bottom w:w="0" w:type="dxa"/>
              <w:right w:w="108" w:type="dxa"/>
            </w:tcMar>
            <w:hideMark/>
          </w:tcPr>
          <w:p w14:paraId="21565305" w14:textId="77777777" w:rsidR="00B83C16" w:rsidRPr="00D3219B" w:rsidRDefault="00B83C16" w:rsidP="00B83C16">
            <w:pPr>
              <w:spacing w:after="0" w:line="240" w:lineRule="auto"/>
              <w:rPr>
                <w:rFonts w:ascii="Arial" w:eastAsia="Times New Roman" w:hAnsi="Arial" w:cs="Arial"/>
              </w:rPr>
            </w:pPr>
          </w:p>
          <w:p w14:paraId="07BBB9C4" w14:textId="77777777" w:rsidR="00B83C16" w:rsidRPr="00D3219B" w:rsidRDefault="00B83C16" w:rsidP="00B83C16">
            <w:pPr>
              <w:spacing w:after="0" w:line="240" w:lineRule="auto"/>
              <w:rPr>
                <w:rFonts w:ascii="Arial" w:eastAsia="Times New Roman" w:hAnsi="Arial" w:cs="Arial"/>
              </w:rPr>
            </w:pPr>
          </w:p>
          <w:p w14:paraId="47D24A9A" w14:textId="77777777" w:rsidR="00B83C16" w:rsidRPr="00D3219B" w:rsidRDefault="00B83C16" w:rsidP="00B83C16">
            <w:pPr>
              <w:spacing w:after="0" w:line="240" w:lineRule="auto"/>
              <w:rPr>
                <w:rFonts w:ascii="Arial" w:eastAsia="Times New Roman" w:hAnsi="Arial" w:cs="Arial"/>
              </w:rPr>
            </w:pPr>
          </w:p>
          <w:p w14:paraId="6984CAD6" w14:textId="77777777" w:rsidR="00B83C16" w:rsidRPr="00D3219B" w:rsidRDefault="00B83C16" w:rsidP="00B83C16">
            <w:pPr>
              <w:spacing w:after="0" w:line="240" w:lineRule="auto"/>
              <w:rPr>
                <w:rFonts w:ascii="Arial" w:eastAsia="Times New Roman" w:hAnsi="Arial" w:cs="Arial"/>
              </w:rPr>
            </w:pPr>
          </w:p>
          <w:p w14:paraId="26666C3B" w14:textId="77777777" w:rsidR="00B83C16" w:rsidRPr="00D3219B" w:rsidRDefault="00B83C16" w:rsidP="00B83C16">
            <w:pPr>
              <w:spacing w:after="0" w:line="240" w:lineRule="auto"/>
              <w:rPr>
                <w:rFonts w:ascii="Arial" w:eastAsia="Times New Roman" w:hAnsi="Arial" w:cs="Arial"/>
              </w:rPr>
            </w:pPr>
            <w:r w:rsidRPr="00D3219B">
              <w:rPr>
                <w:rFonts w:ascii="Arial" w:eastAsia="Times New Roman" w:hAnsi="Arial" w:cs="Arial"/>
                <w:b/>
                <w:bCs/>
              </w:rPr>
              <w:t>1.1. Pirkėjas</w:t>
            </w:r>
          </w:p>
        </w:tc>
        <w:tc>
          <w:tcPr>
            <w:tcW w:w="3240" w:type="dxa"/>
            <w:tcMar>
              <w:top w:w="0" w:type="dxa"/>
              <w:left w:w="108" w:type="dxa"/>
              <w:bottom w:w="0" w:type="dxa"/>
              <w:right w:w="108" w:type="dxa"/>
            </w:tcMar>
            <w:hideMark/>
          </w:tcPr>
          <w:p w14:paraId="4252C9E8"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1.1.1. Pavadinimas</w:t>
            </w:r>
          </w:p>
        </w:tc>
        <w:tc>
          <w:tcPr>
            <w:tcW w:w="3510" w:type="dxa"/>
            <w:tcMar>
              <w:top w:w="0" w:type="dxa"/>
              <w:left w:w="108" w:type="dxa"/>
              <w:bottom w:w="0" w:type="dxa"/>
              <w:right w:w="108" w:type="dxa"/>
            </w:tcMar>
            <w:hideMark/>
          </w:tcPr>
          <w:p w14:paraId="7D18A524" w14:textId="6D0900A3" w:rsidR="00B83C16" w:rsidRPr="00D3219B" w:rsidRDefault="00B83C16" w:rsidP="00B83C16">
            <w:pPr>
              <w:spacing w:after="0" w:line="240" w:lineRule="auto"/>
              <w:jc w:val="center"/>
              <w:rPr>
                <w:rFonts w:ascii="Arial" w:eastAsia="Times New Roman" w:hAnsi="Arial" w:cs="Arial"/>
              </w:rPr>
            </w:pPr>
            <w:r w:rsidRPr="00E06D72">
              <w:rPr>
                <w:rFonts w:ascii="Arial" w:eastAsia="Times New Roman" w:hAnsi="Arial" w:cs="Arial"/>
                <w:b/>
                <w:bCs/>
              </w:rPr>
              <w:t>Klaipėdos rajono savivaldybės administracija </w:t>
            </w:r>
          </w:p>
        </w:tc>
      </w:tr>
      <w:tr w:rsidR="00B83C16" w:rsidRPr="00D3219B" w14:paraId="291D1B62" w14:textId="77777777" w:rsidTr="0050339E">
        <w:tc>
          <w:tcPr>
            <w:tcW w:w="0" w:type="auto"/>
            <w:vMerge/>
            <w:vAlign w:val="center"/>
            <w:hideMark/>
          </w:tcPr>
          <w:p w14:paraId="2F28AE56" w14:textId="77777777" w:rsidR="00B83C16" w:rsidRPr="00D3219B" w:rsidRDefault="00B83C16" w:rsidP="00B83C16">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46B4F88D"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1.1.2. Juridinio asmens kodas</w:t>
            </w:r>
          </w:p>
        </w:tc>
        <w:tc>
          <w:tcPr>
            <w:tcW w:w="3510" w:type="dxa"/>
            <w:tcMar>
              <w:top w:w="0" w:type="dxa"/>
              <w:left w:w="108" w:type="dxa"/>
              <w:bottom w:w="0" w:type="dxa"/>
              <w:right w:w="108" w:type="dxa"/>
            </w:tcMar>
            <w:hideMark/>
          </w:tcPr>
          <w:p w14:paraId="27B014DD" w14:textId="46C395E4" w:rsidR="00B83C16" w:rsidRPr="00D3219B" w:rsidRDefault="00B83C16" w:rsidP="00B83C16">
            <w:pPr>
              <w:spacing w:after="0" w:line="240" w:lineRule="auto"/>
              <w:jc w:val="center"/>
              <w:rPr>
                <w:rFonts w:ascii="Arial" w:eastAsia="Times New Roman" w:hAnsi="Arial" w:cs="Arial"/>
              </w:rPr>
            </w:pPr>
            <w:r w:rsidRPr="00E06D72">
              <w:rPr>
                <w:rFonts w:ascii="Arial" w:eastAsia="Times New Roman" w:hAnsi="Arial" w:cs="Arial"/>
              </w:rPr>
              <w:t>188773688</w:t>
            </w:r>
            <w:r>
              <w:rPr>
                <w:rFonts w:ascii="Arial" w:eastAsia="Times New Roman" w:hAnsi="Arial" w:cs="Arial"/>
              </w:rPr>
              <w:tab/>
            </w:r>
            <w:r w:rsidRPr="00D5057C">
              <w:rPr>
                <w:rFonts w:ascii="Arial" w:eastAsia="Times New Roman" w:hAnsi="Arial" w:cs="Arial"/>
              </w:rPr>
              <w:t> </w:t>
            </w:r>
          </w:p>
        </w:tc>
      </w:tr>
      <w:tr w:rsidR="00B83C16" w:rsidRPr="00D3219B" w14:paraId="37D3A0A6" w14:textId="77777777" w:rsidTr="0050339E">
        <w:tc>
          <w:tcPr>
            <w:tcW w:w="0" w:type="auto"/>
            <w:vMerge/>
            <w:vAlign w:val="center"/>
            <w:hideMark/>
          </w:tcPr>
          <w:p w14:paraId="5CB041D0" w14:textId="77777777" w:rsidR="00B83C16" w:rsidRPr="00D3219B" w:rsidRDefault="00B83C16" w:rsidP="00B83C16">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70D99FC7"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1.1.3. Adresas</w:t>
            </w:r>
          </w:p>
        </w:tc>
        <w:tc>
          <w:tcPr>
            <w:tcW w:w="3510" w:type="dxa"/>
            <w:tcMar>
              <w:top w:w="0" w:type="dxa"/>
              <w:left w:w="108" w:type="dxa"/>
              <w:bottom w:w="0" w:type="dxa"/>
              <w:right w:w="108" w:type="dxa"/>
            </w:tcMar>
            <w:hideMark/>
          </w:tcPr>
          <w:p w14:paraId="67D37F9D" w14:textId="16697707" w:rsidR="00B83C16" w:rsidRPr="00D3219B" w:rsidRDefault="00B83C16" w:rsidP="00B83C16">
            <w:pPr>
              <w:spacing w:after="0" w:line="240" w:lineRule="auto"/>
              <w:jc w:val="center"/>
              <w:rPr>
                <w:rFonts w:ascii="Arial" w:eastAsia="Times New Roman" w:hAnsi="Arial" w:cs="Arial"/>
              </w:rPr>
            </w:pPr>
            <w:r w:rsidRPr="00E06D72">
              <w:rPr>
                <w:rFonts w:ascii="Arial" w:eastAsia="Times New Roman" w:hAnsi="Arial" w:cs="Arial"/>
              </w:rPr>
              <w:t>Klaipėdos g. 2</w:t>
            </w:r>
            <w:r>
              <w:rPr>
                <w:rFonts w:ascii="Arial" w:eastAsia="Times New Roman" w:hAnsi="Arial" w:cs="Arial"/>
              </w:rPr>
              <w:t xml:space="preserve">, </w:t>
            </w:r>
            <w:r w:rsidRPr="00E06D72">
              <w:rPr>
                <w:rFonts w:ascii="Arial" w:eastAsia="Times New Roman" w:hAnsi="Arial" w:cs="Arial"/>
              </w:rPr>
              <w:t>Gargždai</w:t>
            </w:r>
          </w:p>
        </w:tc>
      </w:tr>
      <w:tr w:rsidR="00B83C16" w:rsidRPr="00D3219B" w14:paraId="2B552645" w14:textId="77777777" w:rsidTr="0050339E">
        <w:tc>
          <w:tcPr>
            <w:tcW w:w="0" w:type="auto"/>
            <w:vMerge/>
            <w:vAlign w:val="center"/>
            <w:hideMark/>
          </w:tcPr>
          <w:p w14:paraId="4CC6C863" w14:textId="77777777" w:rsidR="00B83C16" w:rsidRPr="00D3219B" w:rsidRDefault="00B83C16" w:rsidP="00B83C16">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01024DC5"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1.1.4. PVM mokėtojo kodas</w:t>
            </w:r>
          </w:p>
        </w:tc>
        <w:tc>
          <w:tcPr>
            <w:tcW w:w="3510" w:type="dxa"/>
            <w:tcMar>
              <w:top w:w="0" w:type="dxa"/>
              <w:left w:w="108" w:type="dxa"/>
              <w:bottom w:w="0" w:type="dxa"/>
              <w:right w:w="108" w:type="dxa"/>
            </w:tcMar>
            <w:hideMark/>
          </w:tcPr>
          <w:p w14:paraId="506E1CD6" w14:textId="396F1264" w:rsidR="00B83C16" w:rsidRPr="00D3219B" w:rsidRDefault="00B83C16" w:rsidP="00B83C16">
            <w:pPr>
              <w:spacing w:after="0" w:line="240" w:lineRule="auto"/>
              <w:jc w:val="center"/>
              <w:rPr>
                <w:rFonts w:ascii="Arial" w:eastAsia="Times New Roman" w:hAnsi="Arial" w:cs="Arial"/>
              </w:rPr>
            </w:pPr>
            <w:r w:rsidRPr="00E06D72">
              <w:rPr>
                <w:rFonts w:ascii="Arial" w:eastAsia="Times New Roman" w:hAnsi="Arial" w:cs="Arial"/>
              </w:rPr>
              <w:t>nėra PVM mokėtoja</w:t>
            </w:r>
            <w:r w:rsidRPr="00D5057C">
              <w:rPr>
                <w:rFonts w:ascii="Arial" w:eastAsia="Times New Roman" w:hAnsi="Arial" w:cs="Arial"/>
              </w:rPr>
              <w:t> </w:t>
            </w:r>
          </w:p>
        </w:tc>
      </w:tr>
      <w:tr w:rsidR="00B83C16" w:rsidRPr="00D3219B" w14:paraId="7E30156D" w14:textId="77777777" w:rsidTr="0050339E">
        <w:tc>
          <w:tcPr>
            <w:tcW w:w="0" w:type="auto"/>
            <w:vMerge/>
            <w:vAlign w:val="center"/>
            <w:hideMark/>
          </w:tcPr>
          <w:p w14:paraId="7CA9F2EA" w14:textId="77777777" w:rsidR="00B83C16" w:rsidRPr="00D3219B" w:rsidRDefault="00B83C16" w:rsidP="00B83C16">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1ED8F0A6"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1.1.5. Atsiskaitomoji sąskaita</w:t>
            </w:r>
          </w:p>
        </w:tc>
        <w:tc>
          <w:tcPr>
            <w:tcW w:w="3510" w:type="dxa"/>
            <w:tcMar>
              <w:top w:w="0" w:type="dxa"/>
              <w:left w:w="108" w:type="dxa"/>
              <w:bottom w:w="0" w:type="dxa"/>
              <w:right w:w="108" w:type="dxa"/>
            </w:tcMar>
            <w:hideMark/>
          </w:tcPr>
          <w:p w14:paraId="0394CAAE" w14:textId="1E0E30CD" w:rsidR="00B83C16" w:rsidRPr="00D3219B" w:rsidRDefault="00B83C16" w:rsidP="00B83C16">
            <w:pPr>
              <w:spacing w:after="0" w:line="240" w:lineRule="auto"/>
              <w:jc w:val="center"/>
              <w:rPr>
                <w:rFonts w:ascii="Arial" w:eastAsia="Times New Roman" w:hAnsi="Arial" w:cs="Arial"/>
              </w:rPr>
            </w:pPr>
            <w:r w:rsidRPr="00E06D72">
              <w:rPr>
                <w:rFonts w:ascii="Arial" w:eastAsia="Times New Roman" w:hAnsi="Arial" w:cs="Arial"/>
              </w:rPr>
              <w:t>LT14 4010 0402 0031 4539</w:t>
            </w:r>
            <w:r w:rsidRPr="00D5057C">
              <w:rPr>
                <w:rFonts w:ascii="Arial" w:eastAsia="Times New Roman" w:hAnsi="Arial" w:cs="Arial"/>
              </w:rPr>
              <w:t> </w:t>
            </w:r>
          </w:p>
        </w:tc>
      </w:tr>
      <w:tr w:rsidR="00B83C16" w:rsidRPr="00D3219B" w14:paraId="3AD28A72" w14:textId="77777777" w:rsidTr="0050339E">
        <w:tc>
          <w:tcPr>
            <w:tcW w:w="0" w:type="auto"/>
            <w:vMerge/>
            <w:vAlign w:val="center"/>
            <w:hideMark/>
          </w:tcPr>
          <w:p w14:paraId="15B2FAD9" w14:textId="77777777" w:rsidR="00B83C16" w:rsidRPr="00D3219B" w:rsidRDefault="00B83C16" w:rsidP="00B83C16">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0E4E213D"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1.1.6. Bankas, banko kodas</w:t>
            </w:r>
          </w:p>
        </w:tc>
        <w:tc>
          <w:tcPr>
            <w:tcW w:w="3510" w:type="dxa"/>
            <w:tcMar>
              <w:top w:w="0" w:type="dxa"/>
              <w:left w:w="108" w:type="dxa"/>
              <w:bottom w:w="0" w:type="dxa"/>
              <w:right w:w="108" w:type="dxa"/>
            </w:tcMar>
            <w:hideMark/>
          </w:tcPr>
          <w:p w14:paraId="665DE2CC" w14:textId="520A614E" w:rsidR="00B83C16" w:rsidRPr="00D3219B" w:rsidRDefault="00B83C16" w:rsidP="00B83C16">
            <w:pPr>
              <w:spacing w:after="0" w:line="240" w:lineRule="auto"/>
              <w:jc w:val="center"/>
              <w:rPr>
                <w:rFonts w:ascii="Arial" w:eastAsia="Times New Roman" w:hAnsi="Arial" w:cs="Arial"/>
              </w:rPr>
            </w:pPr>
            <w:r w:rsidRPr="00E06D72">
              <w:rPr>
                <w:rFonts w:ascii="Arial" w:eastAsia="Times New Roman" w:hAnsi="Arial" w:cs="Arial"/>
              </w:rPr>
              <w:t xml:space="preserve">AB </w:t>
            </w:r>
            <w:proofErr w:type="spellStart"/>
            <w:r w:rsidRPr="00E06D72">
              <w:rPr>
                <w:rFonts w:ascii="Arial" w:eastAsia="Times New Roman" w:hAnsi="Arial" w:cs="Arial"/>
              </w:rPr>
              <w:t>Luminor</w:t>
            </w:r>
            <w:proofErr w:type="spellEnd"/>
            <w:r w:rsidRPr="00E06D72">
              <w:rPr>
                <w:rFonts w:ascii="Arial" w:eastAsia="Times New Roman" w:hAnsi="Arial" w:cs="Arial"/>
              </w:rPr>
              <w:t xml:space="preserve"> bank</w:t>
            </w:r>
            <w:r>
              <w:rPr>
                <w:rFonts w:ascii="Arial" w:eastAsia="Times New Roman" w:hAnsi="Arial" w:cs="Arial"/>
              </w:rPr>
              <w:t xml:space="preserve">, </w:t>
            </w:r>
            <w:r w:rsidRPr="00E06D72">
              <w:rPr>
                <w:rFonts w:ascii="Arial" w:eastAsia="Times New Roman" w:hAnsi="Arial" w:cs="Arial"/>
              </w:rPr>
              <w:t>40100</w:t>
            </w:r>
          </w:p>
        </w:tc>
      </w:tr>
      <w:tr w:rsidR="00B83C16" w:rsidRPr="00D3219B" w14:paraId="67AAE939" w14:textId="77777777" w:rsidTr="0050339E">
        <w:tc>
          <w:tcPr>
            <w:tcW w:w="0" w:type="auto"/>
            <w:vMerge/>
            <w:vAlign w:val="center"/>
            <w:hideMark/>
          </w:tcPr>
          <w:p w14:paraId="3A160531" w14:textId="77777777" w:rsidR="00B83C16" w:rsidRPr="00D3219B" w:rsidRDefault="00B83C16" w:rsidP="00B83C16">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79D1F11A"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1.1.7. Telefonas</w:t>
            </w:r>
          </w:p>
        </w:tc>
        <w:tc>
          <w:tcPr>
            <w:tcW w:w="3510" w:type="dxa"/>
            <w:tcMar>
              <w:top w:w="0" w:type="dxa"/>
              <w:left w:w="108" w:type="dxa"/>
              <w:bottom w:w="0" w:type="dxa"/>
              <w:right w:w="108" w:type="dxa"/>
            </w:tcMar>
            <w:hideMark/>
          </w:tcPr>
          <w:p w14:paraId="061B7D84" w14:textId="0C8740A4" w:rsidR="00B83C16" w:rsidRPr="00D3219B" w:rsidRDefault="00B83C16" w:rsidP="00B83C16">
            <w:pPr>
              <w:spacing w:after="0" w:line="240" w:lineRule="auto"/>
              <w:jc w:val="center"/>
              <w:rPr>
                <w:rFonts w:ascii="Arial" w:eastAsia="Times New Roman" w:hAnsi="Arial" w:cs="Arial"/>
              </w:rPr>
            </w:pPr>
            <w:r w:rsidRPr="00E06D72">
              <w:rPr>
                <w:rFonts w:ascii="Arial" w:eastAsia="Times New Roman" w:hAnsi="Arial" w:cs="Arial"/>
              </w:rPr>
              <w:t>(</w:t>
            </w:r>
            <w:r>
              <w:rPr>
                <w:rFonts w:ascii="Arial" w:eastAsia="Times New Roman" w:hAnsi="Arial" w:cs="Arial"/>
              </w:rPr>
              <w:t>+370</w:t>
            </w:r>
            <w:r w:rsidRPr="00E06D72">
              <w:rPr>
                <w:rFonts w:ascii="Arial" w:eastAsia="Times New Roman" w:hAnsi="Arial" w:cs="Arial"/>
              </w:rPr>
              <w:t>-46) 47 20 25</w:t>
            </w:r>
          </w:p>
        </w:tc>
      </w:tr>
      <w:tr w:rsidR="00B83C16" w:rsidRPr="00D3219B" w14:paraId="41B6E61E" w14:textId="77777777" w:rsidTr="0050339E">
        <w:tc>
          <w:tcPr>
            <w:tcW w:w="0" w:type="auto"/>
            <w:vMerge/>
            <w:vAlign w:val="center"/>
            <w:hideMark/>
          </w:tcPr>
          <w:p w14:paraId="22C2195C" w14:textId="77777777" w:rsidR="00B83C16" w:rsidRPr="00D3219B" w:rsidRDefault="00B83C16" w:rsidP="00B83C16">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0B53963F"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1.1.8. El. paštas</w:t>
            </w:r>
          </w:p>
        </w:tc>
        <w:tc>
          <w:tcPr>
            <w:tcW w:w="3510" w:type="dxa"/>
            <w:tcMar>
              <w:top w:w="0" w:type="dxa"/>
              <w:left w:w="108" w:type="dxa"/>
              <w:bottom w:w="0" w:type="dxa"/>
              <w:right w:w="108" w:type="dxa"/>
            </w:tcMar>
            <w:hideMark/>
          </w:tcPr>
          <w:p w14:paraId="20B7AEBA" w14:textId="7107F095" w:rsidR="00B83C16" w:rsidRPr="00D3219B" w:rsidRDefault="00B83C16" w:rsidP="00B83C16">
            <w:pPr>
              <w:spacing w:after="0" w:line="240" w:lineRule="auto"/>
              <w:jc w:val="center"/>
              <w:rPr>
                <w:rFonts w:ascii="Arial" w:eastAsia="Times New Roman" w:hAnsi="Arial" w:cs="Arial"/>
              </w:rPr>
            </w:pPr>
            <w:proofErr w:type="spellStart"/>
            <w:r w:rsidRPr="00E06D72">
              <w:rPr>
                <w:rFonts w:ascii="Arial" w:eastAsia="Times New Roman" w:hAnsi="Arial" w:cs="Arial"/>
              </w:rPr>
              <w:t>savivaldybe@klaipedos-r.lt</w:t>
            </w:r>
            <w:proofErr w:type="spellEnd"/>
            <w:r w:rsidRPr="00D5057C">
              <w:rPr>
                <w:rFonts w:ascii="Arial" w:eastAsia="Times New Roman" w:hAnsi="Arial" w:cs="Arial"/>
              </w:rPr>
              <w:t> </w:t>
            </w:r>
          </w:p>
        </w:tc>
      </w:tr>
      <w:tr w:rsidR="00B83C16" w:rsidRPr="00D3219B" w14:paraId="24B8B0AB" w14:textId="77777777" w:rsidTr="0050339E">
        <w:tc>
          <w:tcPr>
            <w:tcW w:w="0" w:type="auto"/>
            <w:vMerge/>
            <w:vAlign w:val="center"/>
            <w:hideMark/>
          </w:tcPr>
          <w:p w14:paraId="20A6F0DB" w14:textId="77777777" w:rsidR="00B83C16" w:rsidRPr="00D3219B" w:rsidRDefault="00B83C16" w:rsidP="00B83C16">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3F72C0E0"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1.1.9. Šalies atstovas</w:t>
            </w:r>
          </w:p>
        </w:tc>
        <w:tc>
          <w:tcPr>
            <w:tcW w:w="3510" w:type="dxa"/>
            <w:tcMar>
              <w:top w:w="0" w:type="dxa"/>
              <w:left w:w="108" w:type="dxa"/>
              <w:bottom w:w="0" w:type="dxa"/>
              <w:right w:w="108" w:type="dxa"/>
            </w:tcMar>
            <w:hideMark/>
          </w:tcPr>
          <w:p w14:paraId="305E1782" w14:textId="5F0C570F" w:rsidR="00B83C16" w:rsidRPr="00D3219B" w:rsidRDefault="00B83C16" w:rsidP="00B83C16">
            <w:pPr>
              <w:spacing w:after="0" w:line="240" w:lineRule="auto"/>
              <w:jc w:val="center"/>
              <w:rPr>
                <w:rFonts w:ascii="Arial" w:eastAsia="Times New Roman" w:hAnsi="Arial" w:cs="Arial"/>
              </w:rPr>
            </w:pPr>
            <w:r>
              <w:rPr>
                <w:rFonts w:ascii="Arial" w:eastAsia="Times New Roman" w:hAnsi="Arial" w:cs="Arial"/>
              </w:rPr>
              <w:t>Administracijos d</w:t>
            </w:r>
            <w:r w:rsidRPr="00DD2D39">
              <w:rPr>
                <w:rFonts w:ascii="Arial" w:eastAsia="Times New Roman" w:hAnsi="Arial" w:cs="Arial"/>
              </w:rPr>
              <w:t>irektorius</w:t>
            </w:r>
            <w:r>
              <w:rPr>
                <w:rFonts w:ascii="Arial" w:eastAsia="Times New Roman" w:hAnsi="Arial" w:cs="Arial"/>
              </w:rPr>
              <w:t xml:space="preserve"> Jevgenijus Bardauskas</w:t>
            </w:r>
          </w:p>
        </w:tc>
      </w:tr>
      <w:tr w:rsidR="00B83C16" w:rsidRPr="00D3219B" w14:paraId="41999E87" w14:textId="77777777" w:rsidTr="0050339E">
        <w:tc>
          <w:tcPr>
            <w:tcW w:w="0" w:type="auto"/>
            <w:vMerge/>
            <w:vAlign w:val="center"/>
            <w:hideMark/>
          </w:tcPr>
          <w:p w14:paraId="5C5E4CD0" w14:textId="77777777" w:rsidR="00B83C16" w:rsidRPr="00D3219B" w:rsidRDefault="00B83C16" w:rsidP="00B83C16">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28B5A659" w14:textId="77777777" w:rsidR="00B83C16" w:rsidRPr="00D3219B" w:rsidRDefault="00B83C16" w:rsidP="00B83C16">
            <w:pPr>
              <w:spacing w:after="0" w:line="240" w:lineRule="auto"/>
              <w:jc w:val="center"/>
              <w:rPr>
                <w:rFonts w:ascii="Arial" w:eastAsia="Times New Roman" w:hAnsi="Arial" w:cs="Arial"/>
              </w:rPr>
            </w:pPr>
            <w:r w:rsidRPr="00D3219B">
              <w:rPr>
                <w:rFonts w:ascii="Arial" w:eastAsia="Times New Roman" w:hAnsi="Arial" w:cs="Arial"/>
              </w:rPr>
              <w:t>1.1.10. Atstovavimo pagrindas</w:t>
            </w:r>
          </w:p>
        </w:tc>
        <w:tc>
          <w:tcPr>
            <w:tcW w:w="3510" w:type="dxa"/>
            <w:tcMar>
              <w:top w:w="0" w:type="dxa"/>
              <w:left w:w="108" w:type="dxa"/>
              <w:bottom w:w="0" w:type="dxa"/>
              <w:right w:w="108" w:type="dxa"/>
            </w:tcMar>
            <w:hideMark/>
          </w:tcPr>
          <w:p w14:paraId="5BBB758E" w14:textId="5407231D" w:rsidR="00B83C16" w:rsidRPr="00D3219B" w:rsidRDefault="00B83C16" w:rsidP="00B83C16">
            <w:pPr>
              <w:spacing w:after="0" w:line="240" w:lineRule="auto"/>
              <w:jc w:val="center"/>
              <w:rPr>
                <w:rFonts w:ascii="Arial" w:eastAsia="Times New Roman" w:hAnsi="Arial" w:cs="Arial"/>
              </w:rPr>
            </w:pPr>
            <w:r w:rsidRPr="004775A3">
              <w:rPr>
                <w:rFonts w:ascii="Arial" w:eastAsia="Times New Roman" w:hAnsi="Arial" w:cs="Arial"/>
              </w:rPr>
              <w:t>Administracijos nuostatai</w:t>
            </w:r>
          </w:p>
        </w:tc>
      </w:tr>
      <w:tr w:rsidR="00193B6E" w:rsidRPr="00D3219B" w14:paraId="47848F21" w14:textId="77777777" w:rsidTr="0050339E">
        <w:tc>
          <w:tcPr>
            <w:tcW w:w="2808" w:type="dxa"/>
            <w:vMerge w:val="restart"/>
            <w:tcMar>
              <w:top w:w="0" w:type="dxa"/>
              <w:left w:w="108" w:type="dxa"/>
              <w:bottom w:w="0" w:type="dxa"/>
              <w:right w:w="108" w:type="dxa"/>
            </w:tcMar>
            <w:hideMark/>
          </w:tcPr>
          <w:p w14:paraId="3D6387FF" w14:textId="77777777" w:rsidR="00193B6E" w:rsidRPr="00D3219B" w:rsidRDefault="00193B6E" w:rsidP="00FE7E00">
            <w:pPr>
              <w:spacing w:after="0" w:line="240" w:lineRule="auto"/>
              <w:rPr>
                <w:rFonts w:ascii="Arial" w:eastAsia="Times New Roman" w:hAnsi="Arial" w:cs="Arial"/>
              </w:rPr>
            </w:pPr>
          </w:p>
          <w:p w14:paraId="2E650B25" w14:textId="77777777" w:rsidR="00193B6E" w:rsidRPr="00D3219B" w:rsidRDefault="00193B6E" w:rsidP="00FE7E00">
            <w:pPr>
              <w:spacing w:after="0" w:line="240" w:lineRule="auto"/>
              <w:rPr>
                <w:rFonts w:ascii="Arial" w:eastAsia="Times New Roman" w:hAnsi="Arial" w:cs="Arial"/>
              </w:rPr>
            </w:pPr>
          </w:p>
          <w:p w14:paraId="7569452F" w14:textId="77777777" w:rsidR="00193B6E" w:rsidRPr="00D3219B" w:rsidRDefault="00193B6E" w:rsidP="00FE7E00">
            <w:pPr>
              <w:spacing w:after="0" w:line="240" w:lineRule="auto"/>
              <w:rPr>
                <w:rFonts w:ascii="Arial" w:eastAsia="Times New Roman" w:hAnsi="Arial" w:cs="Arial"/>
              </w:rPr>
            </w:pPr>
          </w:p>
          <w:p w14:paraId="6290057F"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1.2. Tiekėjas</w:t>
            </w:r>
          </w:p>
          <w:p w14:paraId="4A2FC8DB" w14:textId="77777777" w:rsidR="00193B6E" w:rsidRPr="00D3219B" w:rsidRDefault="00193B6E" w:rsidP="00FE7E00">
            <w:pPr>
              <w:spacing w:after="0" w:line="240" w:lineRule="auto"/>
              <w:rPr>
                <w:rFonts w:ascii="Arial" w:eastAsia="Times New Roman" w:hAnsi="Arial" w:cs="Arial"/>
                <w:i/>
                <w:iCs/>
              </w:rPr>
            </w:pPr>
            <w:r w:rsidRPr="00D3219B">
              <w:rPr>
                <w:rFonts w:ascii="Arial" w:eastAsia="Times New Roman" w:hAnsi="Arial" w:cs="Arial"/>
                <w:i/>
                <w:iCs/>
              </w:rPr>
              <w:t>(jei Tiekėjas yra fizinis asmuo, skiltys atitinkamai pakoreguojamos.</w:t>
            </w:r>
          </w:p>
          <w:p w14:paraId="26394CBB"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i/>
                <w:iCs/>
              </w:rPr>
              <w:t>Jei Tiekėjas yra tiekėjų grupė, skiltys pildomos įterpiant kiekvieno grupės nario informaciją)</w:t>
            </w:r>
          </w:p>
          <w:p w14:paraId="7F416D3C" w14:textId="77777777" w:rsidR="00193B6E" w:rsidRPr="00D3219B" w:rsidRDefault="00193B6E" w:rsidP="00FE7E00">
            <w:pPr>
              <w:spacing w:after="0" w:line="240" w:lineRule="auto"/>
              <w:rPr>
                <w:rFonts w:ascii="Arial" w:eastAsia="Times New Roman" w:hAnsi="Arial" w:cs="Arial"/>
              </w:rPr>
            </w:pPr>
          </w:p>
        </w:tc>
        <w:tc>
          <w:tcPr>
            <w:tcW w:w="3240" w:type="dxa"/>
            <w:tcMar>
              <w:top w:w="0" w:type="dxa"/>
              <w:left w:w="108" w:type="dxa"/>
              <w:bottom w:w="0" w:type="dxa"/>
              <w:right w:w="108" w:type="dxa"/>
            </w:tcMar>
            <w:hideMark/>
          </w:tcPr>
          <w:p w14:paraId="0C0885B2"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1.2.1. Pavadinimas</w:t>
            </w:r>
          </w:p>
        </w:tc>
        <w:tc>
          <w:tcPr>
            <w:tcW w:w="3510" w:type="dxa"/>
            <w:tcMar>
              <w:top w:w="0" w:type="dxa"/>
              <w:left w:w="108" w:type="dxa"/>
              <w:bottom w:w="0" w:type="dxa"/>
              <w:right w:w="108" w:type="dxa"/>
            </w:tcMar>
            <w:hideMark/>
          </w:tcPr>
          <w:p w14:paraId="3DFDAA8C"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36A06391" w14:textId="77777777" w:rsidTr="0050339E">
        <w:tc>
          <w:tcPr>
            <w:tcW w:w="0" w:type="auto"/>
            <w:vMerge/>
            <w:vAlign w:val="center"/>
            <w:hideMark/>
          </w:tcPr>
          <w:p w14:paraId="4373CFC3" w14:textId="77777777" w:rsidR="00193B6E" w:rsidRPr="00D3219B" w:rsidRDefault="00193B6E" w:rsidP="00FE7E00">
            <w:pPr>
              <w:spacing w:after="0" w:line="240" w:lineRule="auto"/>
              <w:jc w:val="center"/>
              <w:rPr>
                <w:rFonts w:ascii="Arial" w:eastAsia="Times New Roman" w:hAnsi="Arial" w:cs="Arial"/>
              </w:rPr>
            </w:pPr>
          </w:p>
        </w:tc>
        <w:tc>
          <w:tcPr>
            <w:tcW w:w="3240" w:type="dxa"/>
            <w:tcMar>
              <w:top w:w="0" w:type="dxa"/>
              <w:left w:w="108" w:type="dxa"/>
              <w:bottom w:w="0" w:type="dxa"/>
              <w:right w:w="108" w:type="dxa"/>
            </w:tcMar>
            <w:hideMark/>
          </w:tcPr>
          <w:p w14:paraId="4CF63F76"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1.2.2. Juridinio asmens kodas</w:t>
            </w:r>
          </w:p>
        </w:tc>
        <w:tc>
          <w:tcPr>
            <w:tcW w:w="3510" w:type="dxa"/>
            <w:tcMar>
              <w:top w:w="0" w:type="dxa"/>
              <w:left w:w="108" w:type="dxa"/>
              <w:bottom w:w="0" w:type="dxa"/>
              <w:right w:w="108" w:type="dxa"/>
            </w:tcMar>
            <w:hideMark/>
          </w:tcPr>
          <w:p w14:paraId="1DED609F"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3C28E96B" w14:textId="77777777" w:rsidTr="0050339E">
        <w:tc>
          <w:tcPr>
            <w:tcW w:w="0" w:type="auto"/>
            <w:vMerge/>
            <w:vAlign w:val="center"/>
            <w:hideMark/>
          </w:tcPr>
          <w:p w14:paraId="4218872B" w14:textId="77777777" w:rsidR="00193B6E" w:rsidRPr="00D3219B" w:rsidRDefault="00193B6E" w:rsidP="00FE7E00">
            <w:pPr>
              <w:spacing w:after="0" w:line="240" w:lineRule="auto"/>
              <w:jc w:val="center"/>
              <w:rPr>
                <w:rFonts w:ascii="Arial" w:eastAsia="Times New Roman" w:hAnsi="Arial" w:cs="Arial"/>
              </w:rPr>
            </w:pPr>
          </w:p>
        </w:tc>
        <w:tc>
          <w:tcPr>
            <w:tcW w:w="3240" w:type="dxa"/>
            <w:tcMar>
              <w:top w:w="0" w:type="dxa"/>
              <w:left w:w="108" w:type="dxa"/>
              <w:bottom w:w="0" w:type="dxa"/>
              <w:right w:w="108" w:type="dxa"/>
            </w:tcMar>
            <w:hideMark/>
          </w:tcPr>
          <w:p w14:paraId="42066020"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1.2.3. Adresas</w:t>
            </w:r>
          </w:p>
        </w:tc>
        <w:tc>
          <w:tcPr>
            <w:tcW w:w="3510" w:type="dxa"/>
            <w:tcMar>
              <w:top w:w="0" w:type="dxa"/>
              <w:left w:w="108" w:type="dxa"/>
              <w:bottom w:w="0" w:type="dxa"/>
              <w:right w:w="108" w:type="dxa"/>
            </w:tcMar>
            <w:hideMark/>
          </w:tcPr>
          <w:p w14:paraId="09A28DDC"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3D742DB2" w14:textId="77777777" w:rsidTr="0050339E">
        <w:tc>
          <w:tcPr>
            <w:tcW w:w="0" w:type="auto"/>
            <w:vMerge/>
            <w:vAlign w:val="center"/>
            <w:hideMark/>
          </w:tcPr>
          <w:p w14:paraId="088F8611" w14:textId="77777777" w:rsidR="00193B6E" w:rsidRPr="00D3219B" w:rsidRDefault="00193B6E" w:rsidP="00FE7E00">
            <w:pPr>
              <w:spacing w:after="0" w:line="240" w:lineRule="auto"/>
              <w:jc w:val="center"/>
              <w:rPr>
                <w:rFonts w:ascii="Arial" w:eastAsia="Times New Roman" w:hAnsi="Arial" w:cs="Arial"/>
              </w:rPr>
            </w:pPr>
          </w:p>
        </w:tc>
        <w:tc>
          <w:tcPr>
            <w:tcW w:w="3240" w:type="dxa"/>
            <w:tcMar>
              <w:top w:w="0" w:type="dxa"/>
              <w:left w:w="108" w:type="dxa"/>
              <w:bottom w:w="0" w:type="dxa"/>
              <w:right w:w="108" w:type="dxa"/>
            </w:tcMar>
            <w:hideMark/>
          </w:tcPr>
          <w:p w14:paraId="0516E5A3"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1.2.4. PVM mokėtojo kodas</w:t>
            </w:r>
          </w:p>
        </w:tc>
        <w:tc>
          <w:tcPr>
            <w:tcW w:w="3510" w:type="dxa"/>
            <w:tcMar>
              <w:top w:w="0" w:type="dxa"/>
              <w:left w:w="108" w:type="dxa"/>
              <w:bottom w:w="0" w:type="dxa"/>
              <w:right w:w="108" w:type="dxa"/>
            </w:tcMar>
            <w:hideMark/>
          </w:tcPr>
          <w:p w14:paraId="5A745F2D"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663E9D1A" w14:textId="77777777" w:rsidTr="0050339E">
        <w:tc>
          <w:tcPr>
            <w:tcW w:w="0" w:type="auto"/>
            <w:vMerge/>
            <w:vAlign w:val="center"/>
            <w:hideMark/>
          </w:tcPr>
          <w:p w14:paraId="2D09D22B" w14:textId="77777777" w:rsidR="00193B6E" w:rsidRPr="00D3219B" w:rsidRDefault="00193B6E" w:rsidP="00FE7E00">
            <w:pPr>
              <w:spacing w:after="0" w:line="240" w:lineRule="auto"/>
              <w:jc w:val="center"/>
              <w:rPr>
                <w:rFonts w:ascii="Arial" w:eastAsia="Times New Roman" w:hAnsi="Arial" w:cs="Arial"/>
              </w:rPr>
            </w:pPr>
          </w:p>
        </w:tc>
        <w:tc>
          <w:tcPr>
            <w:tcW w:w="3240" w:type="dxa"/>
            <w:tcMar>
              <w:top w:w="0" w:type="dxa"/>
              <w:left w:w="108" w:type="dxa"/>
              <w:bottom w:w="0" w:type="dxa"/>
              <w:right w:w="108" w:type="dxa"/>
            </w:tcMar>
            <w:hideMark/>
          </w:tcPr>
          <w:p w14:paraId="6CD0808D"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1.2.5. Atsiskaitomoji sąskaita</w:t>
            </w:r>
          </w:p>
        </w:tc>
        <w:tc>
          <w:tcPr>
            <w:tcW w:w="3510" w:type="dxa"/>
            <w:tcMar>
              <w:top w:w="0" w:type="dxa"/>
              <w:left w:w="108" w:type="dxa"/>
              <w:bottom w:w="0" w:type="dxa"/>
              <w:right w:w="108" w:type="dxa"/>
            </w:tcMar>
            <w:hideMark/>
          </w:tcPr>
          <w:p w14:paraId="15E0A5A0"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56F2ED0B" w14:textId="77777777" w:rsidTr="0050339E">
        <w:tc>
          <w:tcPr>
            <w:tcW w:w="0" w:type="auto"/>
            <w:vMerge/>
            <w:vAlign w:val="center"/>
            <w:hideMark/>
          </w:tcPr>
          <w:p w14:paraId="0B1DCE35" w14:textId="77777777" w:rsidR="00193B6E" w:rsidRPr="00D3219B" w:rsidRDefault="00193B6E" w:rsidP="00FE7E00">
            <w:pPr>
              <w:spacing w:after="0" w:line="240" w:lineRule="auto"/>
              <w:jc w:val="center"/>
              <w:rPr>
                <w:rFonts w:ascii="Arial" w:eastAsia="Times New Roman" w:hAnsi="Arial" w:cs="Arial"/>
              </w:rPr>
            </w:pPr>
          </w:p>
        </w:tc>
        <w:tc>
          <w:tcPr>
            <w:tcW w:w="3240" w:type="dxa"/>
            <w:tcMar>
              <w:top w:w="0" w:type="dxa"/>
              <w:left w:w="108" w:type="dxa"/>
              <w:bottom w:w="0" w:type="dxa"/>
              <w:right w:w="108" w:type="dxa"/>
            </w:tcMar>
            <w:hideMark/>
          </w:tcPr>
          <w:p w14:paraId="117C7FFA"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1.2.6. Bankas, banko kodas</w:t>
            </w:r>
          </w:p>
        </w:tc>
        <w:tc>
          <w:tcPr>
            <w:tcW w:w="3510" w:type="dxa"/>
            <w:tcMar>
              <w:top w:w="0" w:type="dxa"/>
              <w:left w:w="108" w:type="dxa"/>
              <w:bottom w:w="0" w:type="dxa"/>
              <w:right w:w="108" w:type="dxa"/>
            </w:tcMar>
            <w:hideMark/>
          </w:tcPr>
          <w:p w14:paraId="7046608D"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76D2CF85" w14:textId="77777777" w:rsidTr="0050339E">
        <w:tc>
          <w:tcPr>
            <w:tcW w:w="0" w:type="auto"/>
            <w:vMerge/>
            <w:vAlign w:val="center"/>
            <w:hideMark/>
          </w:tcPr>
          <w:p w14:paraId="407CA785" w14:textId="77777777" w:rsidR="00193B6E" w:rsidRPr="00D3219B" w:rsidRDefault="00193B6E" w:rsidP="00FE7E00">
            <w:pPr>
              <w:spacing w:after="0" w:line="240" w:lineRule="auto"/>
              <w:jc w:val="center"/>
              <w:rPr>
                <w:rFonts w:ascii="Arial" w:eastAsia="Times New Roman" w:hAnsi="Arial" w:cs="Arial"/>
              </w:rPr>
            </w:pPr>
          </w:p>
        </w:tc>
        <w:tc>
          <w:tcPr>
            <w:tcW w:w="3240" w:type="dxa"/>
            <w:tcMar>
              <w:top w:w="0" w:type="dxa"/>
              <w:left w:w="108" w:type="dxa"/>
              <w:bottom w:w="0" w:type="dxa"/>
              <w:right w:w="108" w:type="dxa"/>
            </w:tcMar>
            <w:hideMark/>
          </w:tcPr>
          <w:p w14:paraId="09338212"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1.2.7. Telefonas</w:t>
            </w:r>
          </w:p>
        </w:tc>
        <w:tc>
          <w:tcPr>
            <w:tcW w:w="3510" w:type="dxa"/>
            <w:tcMar>
              <w:top w:w="0" w:type="dxa"/>
              <w:left w:w="108" w:type="dxa"/>
              <w:bottom w:w="0" w:type="dxa"/>
              <w:right w:w="108" w:type="dxa"/>
            </w:tcMar>
            <w:hideMark/>
          </w:tcPr>
          <w:p w14:paraId="18119D78"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2E998FC8" w14:textId="77777777" w:rsidTr="0050339E">
        <w:tc>
          <w:tcPr>
            <w:tcW w:w="0" w:type="auto"/>
            <w:vMerge/>
            <w:vAlign w:val="center"/>
            <w:hideMark/>
          </w:tcPr>
          <w:p w14:paraId="107013BC" w14:textId="77777777" w:rsidR="00193B6E" w:rsidRPr="00D3219B" w:rsidRDefault="00193B6E" w:rsidP="00FE7E00">
            <w:pPr>
              <w:spacing w:after="0" w:line="240" w:lineRule="auto"/>
              <w:jc w:val="center"/>
              <w:rPr>
                <w:rFonts w:ascii="Arial" w:eastAsia="Times New Roman" w:hAnsi="Arial" w:cs="Arial"/>
              </w:rPr>
            </w:pPr>
          </w:p>
        </w:tc>
        <w:tc>
          <w:tcPr>
            <w:tcW w:w="3240" w:type="dxa"/>
            <w:tcMar>
              <w:top w:w="0" w:type="dxa"/>
              <w:left w:w="108" w:type="dxa"/>
              <w:bottom w:w="0" w:type="dxa"/>
              <w:right w:w="108" w:type="dxa"/>
            </w:tcMar>
            <w:hideMark/>
          </w:tcPr>
          <w:p w14:paraId="36B1D4DC"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1.2.8. El. paštas</w:t>
            </w:r>
          </w:p>
        </w:tc>
        <w:tc>
          <w:tcPr>
            <w:tcW w:w="3510" w:type="dxa"/>
            <w:tcMar>
              <w:top w:w="0" w:type="dxa"/>
              <w:left w:w="108" w:type="dxa"/>
              <w:bottom w:w="0" w:type="dxa"/>
              <w:right w:w="108" w:type="dxa"/>
            </w:tcMar>
            <w:hideMark/>
          </w:tcPr>
          <w:p w14:paraId="5F3FD349"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64CB6EC4" w14:textId="77777777" w:rsidTr="0050339E">
        <w:tc>
          <w:tcPr>
            <w:tcW w:w="0" w:type="auto"/>
            <w:vMerge/>
            <w:vAlign w:val="center"/>
            <w:hideMark/>
          </w:tcPr>
          <w:p w14:paraId="542DB396" w14:textId="77777777" w:rsidR="00193B6E" w:rsidRPr="00D3219B" w:rsidRDefault="00193B6E" w:rsidP="00FE7E00">
            <w:pPr>
              <w:spacing w:after="0" w:line="240" w:lineRule="auto"/>
              <w:jc w:val="center"/>
              <w:rPr>
                <w:rFonts w:ascii="Arial" w:eastAsia="Times New Roman" w:hAnsi="Arial" w:cs="Arial"/>
              </w:rPr>
            </w:pPr>
          </w:p>
        </w:tc>
        <w:tc>
          <w:tcPr>
            <w:tcW w:w="3240" w:type="dxa"/>
            <w:tcMar>
              <w:top w:w="0" w:type="dxa"/>
              <w:left w:w="108" w:type="dxa"/>
              <w:bottom w:w="0" w:type="dxa"/>
              <w:right w:w="108" w:type="dxa"/>
            </w:tcMar>
            <w:hideMark/>
          </w:tcPr>
          <w:p w14:paraId="784F69B7"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1.2.9. Šalies atstovas</w:t>
            </w:r>
          </w:p>
        </w:tc>
        <w:tc>
          <w:tcPr>
            <w:tcW w:w="3510" w:type="dxa"/>
            <w:tcMar>
              <w:top w:w="0" w:type="dxa"/>
              <w:left w:w="108" w:type="dxa"/>
              <w:bottom w:w="0" w:type="dxa"/>
              <w:right w:w="108" w:type="dxa"/>
            </w:tcMar>
            <w:hideMark/>
          </w:tcPr>
          <w:p w14:paraId="199784B9"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71C5AFCF" w14:textId="77777777" w:rsidTr="0050339E">
        <w:tc>
          <w:tcPr>
            <w:tcW w:w="0" w:type="auto"/>
            <w:vMerge/>
            <w:vAlign w:val="center"/>
            <w:hideMark/>
          </w:tcPr>
          <w:p w14:paraId="6B6552EE" w14:textId="77777777" w:rsidR="00193B6E" w:rsidRPr="00D3219B" w:rsidRDefault="00193B6E" w:rsidP="00FE7E00">
            <w:pPr>
              <w:spacing w:after="0" w:line="240" w:lineRule="auto"/>
              <w:jc w:val="center"/>
              <w:rPr>
                <w:rFonts w:ascii="Arial" w:eastAsia="Times New Roman" w:hAnsi="Arial" w:cs="Arial"/>
              </w:rPr>
            </w:pPr>
          </w:p>
        </w:tc>
        <w:tc>
          <w:tcPr>
            <w:tcW w:w="3240" w:type="dxa"/>
            <w:tcMar>
              <w:top w:w="0" w:type="dxa"/>
              <w:left w:w="108" w:type="dxa"/>
              <w:bottom w:w="0" w:type="dxa"/>
              <w:right w:w="108" w:type="dxa"/>
            </w:tcMar>
            <w:hideMark/>
          </w:tcPr>
          <w:p w14:paraId="292B6CB9"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1.2.10. Atstovavimo pagrindas</w:t>
            </w:r>
          </w:p>
        </w:tc>
        <w:tc>
          <w:tcPr>
            <w:tcW w:w="3510" w:type="dxa"/>
            <w:tcMar>
              <w:top w:w="0" w:type="dxa"/>
              <w:left w:w="108" w:type="dxa"/>
              <w:bottom w:w="0" w:type="dxa"/>
              <w:right w:w="108" w:type="dxa"/>
            </w:tcMar>
            <w:hideMark/>
          </w:tcPr>
          <w:p w14:paraId="01F6BD38"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bl>
    <w:p w14:paraId="47F68752"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90"/>
        <w:gridCol w:w="34"/>
        <w:gridCol w:w="2069"/>
        <w:gridCol w:w="4242"/>
      </w:tblGrid>
      <w:tr w:rsidR="00193B6E" w:rsidRPr="00D3219B" w14:paraId="698B69F8" w14:textId="77777777" w:rsidTr="0050339E">
        <w:trPr>
          <w:trHeight w:val="300"/>
        </w:trPr>
        <w:tc>
          <w:tcPr>
            <w:tcW w:w="9535" w:type="dxa"/>
            <w:gridSpan w:val="4"/>
            <w:tcMar>
              <w:top w:w="0" w:type="dxa"/>
              <w:left w:w="108" w:type="dxa"/>
              <w:bottom w:w="0" w:type="dxa"/>
              <w:right w:w="108" w:type="dxa"/>
            </w:tcMar>
            <w:hideMark/>
          </w:tcPr>
          <w:p w14:paraId="57B22D94"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2. ATSAKINGI ASMENYS</w:t>
            </w:r>
          </w:p>
        </w:tc>
      </w:tr>
      <w:tr w:rsidR="00193B6E" w:rsidRPr="00D3219B" w14:paraId="0465B35F" w14:textId="77777777" w:rsidTr="00056E14">
        <w:trPr>
          <w:trHeight w:val="300"/>
        </w:trPr>
        <w:tc>
          <w:tcPr>
            <w:tcW w:w="3224" w:type="dxa"/>
            <w:gridSpan w:val="2"/>
            <w:tcMar>
              <w:top w:w="0" w:type="dxa"/>
              <w:left w:w="108" w:type="dxa"/>
              <w:bottom w:w="0" w:type="dxa"/>
              <w:right w:w="108" w:type="dxa"/>
            </w:tcMar>
            <w:hideMark/>
          </w:tcPr>
          <w:p w14:paraId="246D3BD1"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2.1. Pirkėjo kontaktiniai asmenys, atsakingi už Sutarties vykdymą, Paslaugų priėmimą, Sąskaitų per informacinę sistemą SABIS priėmimą</w:t>
            </w:r>
          </w:p>
        </w:tc>
        <w:tc>
          <w:tcPr>
            <w:tcW w:w="6311" w:type="dxa"/>
            <w:gridSpan w:val="2"/>
            <w:tcMar>
              <w:top w:w="0" w:type="dxa"/>
              <w:left w:w="108" w:type="dxa"/>
              <w:bottom w:w="0" w:type="dxa"/>
              <w:right w:w="108" w:type="dxa"/>
            </w:tcMar>
            <w:hideMark/>
          </w:tcPr>
          <w:p w14:paraId="51B3E633" w14:textId="200804A7" w:rsidR="00C902C8" w:rsidRDefault="00C902C8" w:rsidP="005C3755">
            <w:pPr>
              <w:tabs>
                <w:tab w:val="left" w:pos="993"/>
              </w:tabs>
              <w:spacing w:after="0" w:line="240" w:lineRule="auto"/>
              <w:jc w:val="both"/>
              <w:rPr>
                <w:rFonts w:ascii="Arial" w:hAnsi="Arial" w:cs="Arial"/>
                <w:b/>
                <w:bCs/>
              </w:rPr>
            </w:pPr>
            <w:r w:rsidRPr="00D3219B">
              <w:rPr>
                <w:rFonts w:ascii="Arial" w:eastAsia="Times New Roman" w:hAnsi="Arial" w:cs="Arial"/>
                <w:i/>
                <w:iCs/>
                <w:highlight w:val="lightGray"/>
              </w:rPr>
              <w:t>[Įrašyti pagal pirkimo dalį]:</w:t>
            </w:r>
          </w:p>
          <w:p w14:paraId="7E9AA2CD" w14:textId="65643E38" w:rsidR="005C3755" w:rsidRDefault="005C3755" w:rsidP="005C3755">
            <w:pPr>
              <w:tabs>
                <w:tab w:val="left" w:pos="993"/>
              </w:tabs>
              <w:spacing w:after="0" w:line="240" w:lineRule="auto"/>
              <w:jc w:val="both"/>
              <w:rPr>
                <w:rFonts w:ascii="Arial" w:hAnsi="Arial" w:cs="Arial"/>
              </w:rPr>
            </w:pPr>
            <w:r>
              <w:rPr>
                <w:rFonts w:ascii="Arial" w:hAnsi="Arial" w:cs="Arial"/>
                <w:b/>
                <w:bCs/>
              </w:rPr>
              <w:t xml:space="preserve">I, II, III, V Pirkimo dalims: </w:t>
            </w:r>
            <w:r w:rsidRPr="006D66C4">
              <w:rPr>
                <w:rFonts w:ascii="Arial" w:hAnsi="Arial" w:cs="Arial"/>
                <w:b/>
                <w:bCs/>
              </w:rPr>
              <w:t>Vaida Račkauskienė</w:t>
            </w:r>
            <w:r w:rsidRPr="006D66C4">
              <w:rPr>
                <w:rFonts w:ascii="Arial" w:hAnsi="Arial" w:cs="Arial"/>
              </w:rPr>
              <w:t xml:space="preserve">, Komunalinio ūkio ir aplinkosaugos skyriaus patarėja, tel. +370 674 64159, el. paštas </w:t>
            </w:r>
            <w:hyperlink r:id="rId11" w:history="1">
              <w:r w:rsidRPr="006D66C4">
                <w:rPr>
                  <w:rStyle w:val="Hipersaitas"/>
                  <w:rFonts w:ascii="Arial" w:hAnsi="Arial" w:cs="Arial"/>
                </w:rPr>
                <w:t>vaida.rackauskiene@klaipedos-r.lt</w:t>
              </w:r>
            </w:hyperlink>
            <w:r>
              <w:rPr>
                <w:rFonts w:ascii="Arial" w:hAnsi="Arial" w:cs="Arial"/>
              </w:rPr>
              <w:t>;</w:t>
            </w:r>
          </w:p>
          <w:p w14:paraId="49635FF9" w14:textId="6E8D77E1" w:rsidR="00193B6E" w:rsidRPr="00D3219B" w:rsidRDefault="005C3755" w:rsidP="005C3755">
            <w:pPr>
              <w:tabs>
                <w:tab w:val="left" w:pos="993"/>
              </w:tabs>
              <w:spacing w:after="0" w:line="240" w:lineRule="auto"/>
              <w:jc w:val="both"/>
              <w:rPr>
                <w:rFonts w:ascii="Arial" w:hAnsi="Arial" w:cs="Arial"/>
              </w:rPr>
            </w:pPr>
            <w:r>
              <w:rPr>
                <w:rFonts w:ascii="Arial" w:hAnsi="Arial" w:cs="Arial"/>
                <w:b/>
                <w:bCs/>
              </w:rPr>
              <w:t xml:space="preserve">IV, VI Pirkimo dalims: </w:t>
            </w:r>
            <w:r w:rsidR="005367F7">
              <w:rPr>
                <w:rFonts w:ascii="Arial" w:hAnsi="Arial" w:cs="Arial"/>
                <w:b/>
                <w:bCs/>
              </w:rPr>
              <w:t>Vaiva Budrė</w:t>
            </w:r>
            <w:r w:rsidRPr="006D66C4">
              <w:rPr>
                <w:rFonts w:ascii="Arial" w:hAnsi="Arial" w:cs="Arial"/>
              </w:rPr>
              <w:t xml:space="preserve">, </w:t>
            </w:r>
            <w:r w:rsidRPr="00B96B15">
              <w:rPr>
                <w:rFonts w:ascii="Arial" w:hAnsi="Arial" w:cs="Arial"/>
              </w:rPr>
              <w:t xml:space="preserve">Sveikatos ir socialinės apsaugos </w:t>
            </w:r>
            <w:r w:rsidRPr="006D66C4">
              <w:rPr>
                <w:rFonts w:ascii="Arial" w:hAnsi="Arial" w:cs="Arial"/>
              </w:rPr>
              <w:t xml:space="preserve">skyriaus </w:t>
            </w:r>
            <w:r>
              <w:rPr>
                <w:rFonts w:ascii="Arial" w:hAnsi="Arial" w:cs="Arial"/>
              </w:rPr>
              <w:t>vyriausioji specialistė</w:t>
            </w:r>
            <w:r w:rsidRPr="006D66C4">
              <w:rPr>
                <w:rFonts w:ascii="Arial" w:hAnsi="Arial" w:cs="Arial"/>
              </w:rPr>
              <w:t xml:space="preserve">, tel. </w:t>
            </w:r>
            <w:r w:rsidR="00882B76" w:rsidRPr="00882B76">
              <w:rPr>
                <w:rFonts w:ascii="Arial" w:hAnsi="Arial" w:cs="Arial"/>
              </w:rPr>
              <w:t>+370 660 47996</w:t>
            </w:r>
            <w:r w:rsidRPr="006D66C4">
              <w:rPr>
                <w:rFonts w:ascii="Arial" w:hAnsi="Arial" w:cs="Arial"/>
              </w:rPr>
              <w:t xml:space="preserve">, el. paštas </w:t>
            </w:r>
            <w:hyperlink r:id="rId12" w:history="1">
              <w:r w:rsidR="00EE449E" w:rsidRPr="00EE449E">
                <w:rPr>
                  <w:rStyle w:val="Hipersaitas"/>
                  <w:rFonts w:ascii="Arial" w:hAnsi="Arial" w:cs="Arial"/>
                </w:rPr>
                <w:t>vaiva.budre@klaipedos-r.lt</w:t>
              </w:r>
            </w:hyperlink>
            <w:r w:rsidRPr="00EE449E">
              <w:rPr>
                <w:rFonts w:ascii="Arial" w:hAnsi="Arial" w:cs="Arial"/>
              </w:rPr>
              <w:t>.</w:t>
            </w:r>
          </w:p>
        </w:tc>
      </w:tr>
      <w:tr w:rsidR="00193B6E" w:rsidRPr="00D3219B" w14:paraId="4C565E82" w14:textId="77777777" w:rsidTr="00056E14">
        <w:trPr>
          <w:trHeight w:val="300"/>
        </w:trPr>
        <w:tc>
          <w:tcPr>
            <w:tcW w:w="3224" w:type="dxa"/>
            <w:gridSpan w:val="2"/>
            <w:tcMar>
              <w:top w:w="0" w:type="dxa"/>
              <w:left w:w="108" w:type="dxa"/>
              <w:bottom w:w="0" w:type="dxa"/>
              <w:right w:w="108" w:type="dxa"/>
            </w:tcMar>
            <w:hideMark/>
          </w:tcPr>
          <w:p w14:paraId="4C9EE3CE"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2.2. Tiekėjo kontaktiniai asmenys, atsakingi už Sutarties vykdymą</w:t>
            </w:r>
          </w:p>
        </w:tc>
        <w:tc>
          <w:tcPr>
            <w:tcW w:w="6311" w:type="dxa"/>
            <w:gridSpan w:val="2"/>
            <w:tcMar>
              <w:top w:w="0" w:type="dxa"/>
              <w:left w:w="108" w:type="dxa"/>
              <w:bottom w:w="0" w:type="dxa"/>
              <w:right w:w="108" w:type="dxa"/>
            </w:tcMar>
          </w:tcPr>
          <w:p w14:paraId="06963AB1" w14:textId="6274EC34" w:rsidR="00193B6E" w:rsidRPr="00D3219B" w:rsidRDefault="00CB3027" w:rsidP="00FE7E00">
            <w:pPr>
              <w:tabs>
                <w:tab w:val="left" w:pos="993"/>
              </w:tabs>
              <w:spacing w:after="0" w:line="240" w:lineRule="auto"/>
              <w:contextualSpacing/>
              <w:jc w:val="both"/>
              <w:rPr>
                <w:rFonts w:ascii="Arial" w:eastAsia="Times New Roman" w:hAnsi="Arial" w:cs="Arial"/>
                <w:i/>
                <w:iCs/>
                <w:color w:val="000000" w:themeColor="text1"/>
              </w:rPr>
            </w:pPr>
            <w:r w:rsidRPr="00D3219B">
              <w:rPr>
                <w:rFonts w:ascii="Arial" w:eastAsia="Times New Roman" w:hAnsi="Arial" w:cs="Arial"/>
                <w:i/>
                <w:iCs/>
                <w:color w:val="000000" w:themeColor="text1"/>
                <w:kern w:val="2"/>
                <w:lang w:eastAsia="en-US"/>
              </w:rPr>
              <w:t>(nurodyti padalinį / skyrių, pareigas, vardą, pavardę, tel., el. paštą)</w:t>
            </w:r>
          </w:p>
        </w:tc>
      </w:tr>
      <w:tr w:rsidR="00193B6E" w:rsidRPr="00D3219B" w14:paraId="18C45FCA" w14:textId="77777777" w:rsidTr="0050339E">
        <w:trPr>
          <w:trHeight w:val="300"/>
        </w:trPr>
        <w:tc>
          <w:tcPr>
            <w:tcW w:w="9535" w:type="dxa"/>
            <w:gridSpan w:val="4"/>
            <w:tcMar>
              <w:top w:w="0" w:type="dxa"/>
              <w:left w:w="108" w:type="dxa"/>
              <w:bottom w:w="0" w:type="dxa"/>
              <w:right w:w="108" w:type="dxa"/>
            </w:tcMar>
            <w:hideMark/>
          </w:tcPr>
          <w:p w14:paraId="287482A3"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3. SUTARTIES DALYKAS</w:t>
            </w:r>
          </w:p>
        </w:tc>
      </w:tr>
      <w:tr w:rsidR="00193B6E" w:rsidRPr="00D3219B" w14:paraId="250596D9" w14:textId="77777777" w:rsidTr="00056E14">
        <w:trPr>
          <w:trHeight w:val="300"/>
        </w:trPr>
        <w:tc>
          <w:tcPr>
            <w:tcW w:w="3224" w:type="dxa"/>
            <w:gridSpan w:val="2"/>
            <w:tcMar>
              <w:top w:w="0" w:type="dxa"/>
              <w:left w:w="108" w:type="dxa"/>
              <w:bottom w:w="0" w:type="dxa"/>
              <w:right w:w="108" w:type="dxa"/>
            </w:tcMar>
            <w:hideMark/>
          </w:tcPr>
          <w:p w14:paraId="409B812E"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3.1. Sutarties dalykas</w:t>
            </w:r>
          </w:p>
        </w:tc>
        <w:tc>
          <w:tcPr>
            <w:tcW w:w="6311" w:type="dxa"/>
            <w:gridSpan w:val="2"/>
            <w:tcMar>
              <w:top w:w="0" w:type="dxa"/>
              <w:left w:w="108" w:type="dxa"/>
              <w:bottom w:w="0" w:type="dxa"/>
              <w:right w:w="108" w:type="dxa"/>
            </w:tcMar>
            <w:hideMark/>
          </w:tcPr>
          <w:p w14:paraId="1635068C" w14:textId="58997AEE" w:rsidR="00B96647" w:rsidRPr="00D3219B" w:rsidRDefault="00056E14" w:rsidP="00FE7E00">
            <w:pPr>
              <w:pStyle w:val="Betarp"/>
              <w:tabs>
                <w:tab w:val="left" w:pos="993"/>
              </w:tabs>
              <w:contextualSpacing/>
              <w:jc w:val="both"/>
              <w:rPr>
                <w:rStyle w:val="normaltextrun"/>
                <w:rFonts w:ascii="Arial" w:hAnsi="Arial" w:cs="Arial"/>
                <w:b/>
                <w:bCs/>
                <w:sz w:val="22"/>
                <w:szCs w:val="22"/>
                <w:shd w:val="clear" w:color="auto" w:fill="FFFFFF"/>
              </w:rPr>
            </w:pPr>
            <w:r w:rsidRPr="00D3219B">
              <w:rPr>
                <w:rFonts w:ascii="Arial" w:eastAsia="Times New Roman" w:hAnsi="Arial" w:cs="Arial"/>
                <w:sz w:val="22"/>
                <w:szCs w:val="22"/>
              </w:rPr>
              <w:t xml:space="preserve">Tiekėjas įsipareigoja Sutartyje numatytomis sąlygomis suteikti Pirkėjui </w:t>
            </w:r>
            <w:r w:rsidR="00B96647" w:rsidRPr="00D3219B">
              <w:rPr>
                <w:rFonts w:ascii="Arial" w:eastAsia="Times New Roman" w:hAnsi="Arial" w:cs="Arial"/>
                <w:i/>
                <w:iCs/>
                <w:sz w:val="22"/>
                <w:szCs w:val="22"/>
                <w:highlight w:val="lightGray"/>
              </w:rPr>
              <w:t>[Įrašyti pagal pirkimo dalį]:</w:t>
            </w:r>
          </w:p>
          <w:p w14:paraId="75FAA542" w14:textId="77777777" w:rsidR="00383806" w:rsidRPr="003E62E3" w:rsidRDefault="00383806" w:rsidP="00383806">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I pirkimo dalis</w:t>
            </w:r>
            <w:r w:rsidRPr="003E62E3">
              <w:rPr>
                <w:rFonts w:ascii="Arial" w:hAnsi="Arial" w:cs="Arial"/>
                <w:sz w:val="22"/>
                <w:szCs w:val="22"/>
              </w:rPr>
              <w:t xml:space="preserve"> - Aplinkos oro monitoringo vykdymas;</w:t>
            </w:r>
          </w:p>
          <w:p w14:paraId="2BA2BFAD" w14:textId="13C09163" w:rsidR="00383806" w:rsidRPr="003E62E3" w:rsidRDefault="00383806" w:rsidP="00383806">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II pirkimo dalis</w:t>
            </w:r>
            <w:r w:rsidRPr="003E62E3">
              <w:rPr>
                <w:rFonts w:ascii="Arial" w:hAnsi="Arial" w:cs="Arial"/>
                <w:sz w:val="22"/>
                <w:szCs w:val="22"/>
              </w:rPr>
              <w:t xml:space="preserve"> – Paviršinio vandens monitoringo vykdymas;</w:t>
            </w:r>
          </w:p>
          <w:p w14:paraId="1DA01C80" w14:textId="5D963FE1" w:rsidR="00383806" w:rsidRPr="003E62E3" w:rsidRDefault="00383806" w:rsidP="00383806">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lastRenderedPageBreak/>
              <w:t xml:space="preserve">III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Požeminio vandens</w:t>
            </w:r>
            <w:r w:rsidRPr="003E62E3">
              <w:rPr>
                <w:rFonts w:ascii="Arial" w:hAnsi="Arial" w:cs="Arial"/>
                <w:b/>
                <w:bCs/>
                <w:sz w:val="22"/>
                <w:szCs w:val="22"/>
              </w:rPr>
              <w:t xml:space="preserve"> </w:t>
            </w:r>
            <w:r w:rsidRPr="003E62E3">
              <w:rPr>
                <w:rFonts w:ascii="Arial" w:hAnsi="Arial" w:cs="Arial"/>
                <w:sz w:val="22"/>
                <w:szCs w:val="22"/>
              </w:rPr>
              <w:t>monitoringo vykdymas;</w:t>
            </w:r>
          </w:p>
          <w:p w14:paraId="22722D5F" w14:textId="681D8E6D" w:rsidR="00383806" w:rsidRPr="003E62E3" w:rsidRDefault="00383806" w:rsidP="00383806">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 xml:space="preserve">IV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Paplūdimių ir poilsiaviečių maudyklų monitoringo vykdymas;</w:t>
            </w:r>
          </w:p>
          <w:p w14:paraId="11436B4F" w14:textId="50EDD6D2" w:rsidR="00383806" w:rsidRPr="003E62E3" w:rsidRDefault="00383806" w:rsidP="00383806">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 xml:space="preserve">V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Dirvožemio</w:t>
            </w:r>
            <w:r w:rsidRPr="003E62E3">
              <w:rPr>
                <w:rFonts w:ascii="Arial" w:hAnsi="Arial" w:cs="Arial"/>
                <w:b/>
                <w:bCs/>
                <w:sz w:val="22"/>
                <w:szCs w:val="22"/>
              </w:rPr>
              <w:t xml:space="preserve"> </w:t>
            </w:r>
            <w:r w:rsidRPr="003E62E3">
              <w:rPr>
                <w:rFonts w:ascii="Arial" w:hAnsi="Arial" w:cs="Arial"/>
                <w:sz w:val="22"/>
                <w:szCs w:val="22"/>
              </w:rPr>
              <w:t>monitoringo vykdymas;</w:t>
            </w:r>
          </w:p>
          <w:p w14:paraId="62786859" w14:textId="4F570D5B" w:rsidR="00383806" w:rsidRPr="003E62E3" w:rsidRDefault="00383806" w:rsidP="00383806">
            <w:pPr>
              <w:pStyle w:val="Betarp"/>
              <w:tabs>
                <w:tab w:val="left" w:pos="567"/>
                <w:tab w:val="left" w:pos="993"/>
              </w:tabs>
              <w:spacing w:after="120"/>
              <w:contextualSpacing/>
              <w:jc w:val="both"/>
              <w:rPr>
                <w:rFonts w:ascii="Arial" w:hAnsi="Arial" w:cs="Arial"/>
                <w:sz w:val="22"/>
                <w:szCs w:val="22"/>
              </w:rPr>
            </w:pPr>
            <w:r w:rsidRPr="003E62E3">
              <w:rPr>
                <w:rFonts w:ascii="Arial" w:hAnsi="Arial" w:cs="Arial"/>
                <w:b/>
                <w:bCs/>
                <w:sz w:val="22"/>
                <w:szCs w:val="22"/>
              </w:rPr>
              <w:t xml:space="preserve">VI pirkimo dalis </w:t>
            </w:r>
            <w:r w:rsidRPr="003E62E3">
              <w:rPr>
                <w:rFonts w:ascii="Arial" w:hAnsi="Arial" w:cs="Arial"/>
                <w:sz w:val="22"/>
                <w:szCs w:val="22"/>
              </w:rPr>
              <w:t>–</w:t>
            </w:r>
            <w:r w:rsidRPr="003E62E3">
              <w:rPr>
                <w:rFonts w:ascii="Arial" w:hAnsi="Arial" w:cs="Arial"/>
                <w:b/>
                <w:bCs/>
                <w:sz w:val="22"/>
                <w:szCs w:val="22"/>
              </w:rPr>
              <w:t xml:space="preserve"> </w:t>
            </w:r>
            <w:r w:rsidRPr="003E62E3">
              <w:rPr>
                <w:rFonts w:ascii="Arial" w:hAnsi="Arial" w:cs="Arial"/>
                <w:sz w:val="22"/>
                <w:szCs w:val="22"/>
              </w:rPr>
              <w:t>Aplinkos triukšmo</w:t>
            </w:r>
            <w:r w:rsidRPr="003E62E3">
              <w:rPr>
                <w:rFonts w:ascii="Arial" w:hAnsi="Arial" w:cs="Arial"/>
                <w:b/>
                <w:bCs/>
                <w:sz w:val="22"/>
                <w:szCs w:val="22"/>
              </w:rPr>
              <w:t xml:space="preserve"> </w:t>
            </w:r>
            <w:r w:rsidRPr="003E62E3">
              <w:rPr>
                <w:rFonts w:ascii="Arial" w:hAnsi="Arial" w:cs="Arial"/>
                <w:sz w:val="22"/>
                <w:szCs w:val="22"/>
              </w:rPr>
              <w:t>monitoringo vykdymas.</w:t>
            </w:r>
          </w:p>
          <w:p w14:paraId="2FD0A194" w14:textId="77777777" w:rsidR="0019172F" w:rsidRPr="00D3219B" w:rsidRDefault="0019172F" w:rsidP="00FE7E00">
            <w:pPr>
              <w:pStyle w:val="Betarp"/>
              <w:tabs>
                <w:tab w:val="left" w:pos="993"/>
              </w:tabs>
              <w:contextualSpacing/>
              <w:jc w:val="both"/>
              <w:rPr>
                <w:rFonts w:ascii="Arial" w:eastAsia="Calibri" w:hAnsi="Arial" w:cs="Arial"/>
                <w:b/>
                <w:bCs/>
                <w:sz w:val="22"/>
                <w:szCs w:val="22"/>
              </w:rPr>
            </w:pPr>
          </w:p>
          <w:p w14:paraId="28B78F6A" w14:textId="2FC4E6A2" w:rsidR="00193B6E" w:rsidRPr="00D3219B" w:rsidRDefault="00193B6E" w:rsidP="00FE7E00">
            <w:pPr>
              <w:pStyle w:val="Betarp"/>
              <w:tabs>
                <w:tab w:val="left" w:pos="993"/>
              </w:tabs>
              <w:contextualSpacing/>
              <w:jc w:val="both"/>
              <w:rPr>
                <w:rFonts w:ascii="Arial" w:hAnsi="Arial" w:cs="Arial"/>
                <w:sz w:val="22"/>
                <w:szCs w:val="22"/>
              </w:rPr>
            </w:pPr>
            <w:r w:rsidRPr="00D3219B">
              <w:rPr>
                <w:rFonts w:ascii="Arial" w:eastAsia="Times New Roman" w:hAnsi="Arial" w:cs="Arial"/>
                <w:sz w:val="22"/>
                <w:szCs w:val="22"/>
              </w:rPr>
              <w:t>Išsamus Paslaugų aprašymas ir kiti reikalavimai teikiamoms Paslaugoms nustatyti Sutarties priede „Techninė specifikacija“ (toliau – Techninė specifikacija) ir Sutarties priede „Pasiūlymas“.</w:t>
            </w:r>
          </w:p>
        </w:tc>
      </w:tr>
      <w:tr w:rsidR="00193B6E" w:rsidRPr="00D3219B" w14:paraId="7C27BE08" w14:textId="77777777" w:rsidTr="00056E14">
        <w:trPr>
          <w:trHeight w:val="300"/>
        </w:trPr>
        <w:tc>
          <w:tcPr>
            <w:tcW w:w="3224" w:type="dxa"/>
            <w:gridSpan w:val="2"/>
            <w:tcMar>
              <w:top w:w="0" w:type="dxa"/>
              <w:left w:w="108" w:type="dxa"/>
              <w:bottom w:w="0" w:type="dxa"/>
              <w:right w:w="108" w:type="dxa"/>
            </w:tcMar>
            <w:hideMark/>
          </w:tcPr>
          <w:p w14:paraId="6278C54B"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lastRenderedPageBreak/>
              <w:t>3.2. Pirkimo pavadinimas ir numeris</w:t>
            </w:r>
          </w:p>
        </w:tc>
        <w:tc>
          <w:tcPr>
            <w:tcW w:w="6311" w:type="dxa"/>
            <w:gridSpan w:val="2"/>
            <w:tcMar>
              <w:top w:w="0" w:type="dxa"/>
              <w:left w:w="108" w:type="dxa"/>
              <w:bottom w:w="0" w:type="dxa"/>
              <w:right w:w="108" w:type="dxa"/>
            </w:tcMar>
            <w:hideMark/>
          </w:tcPr>
          <w:p w14:paraId="4E35AC81" w14:textId="414E84BA" w:rsidR="00193B6E" w:rsidRPr="00D3219B" w:rsidRDefault="00056E14" w:rsidP="00FE7E00">
            <w:pPr>
              <w:spacing w:after="0" w:line="240" w:lineRule="auto"/>
              <w:jc w:val="both"/>
              <w:rPr>
                <w:rFonts w:ascii="Arial" w:eastAsia="Calibri" w:hAnsi="Arial" w:cs="Arial"/>
                <w:color w:val="000000" w:themeColor="text1"/>
              </w:rPr>
            </w:pPr>
            <w:r w:rsidRPr="00D3219B">
              <w:rPr>
                <w:rFonts w:ascii="Arial" w:eastAsia="Calibri" w:hAnsi="Arial" w:cs="Arial"/>
                <w:color w:val="000000" w:themeColor="text1"/>
              </w:rPr>
              <w:t>Pirkimo „P-2026/</w:t>
            </w:r>
            <w:r w:rsidR="004A5E72">
              <w:rPr>
                <w:rFonts w:ascii="Arial" w:eastAsia="Calibri" w:hAnsi="Arial" w:cs="Arial"/>
                <w:color w:val="000000" w:themeColor="text1"/>
              </w:rPr>
              <w:t>15696, M</w:t>
            </w:r>
            <w:r w:rsidR="004A5E72" w:rsidRPr="004A5E72">
              <w:rPr>
                <w:rFonts w:ascii="Arial" w:eastAsia="Calibri" w:hAnsi="Arial" w:cs="Arial"/>
                <w:color w:val="000000" w:themeColor="text1"/>
              </w:rPr>
              <w:t>onitoringo vykdym</w:t>
            </w:r>
            <w:r w:rsidR="004A5E72">
              <w:rPr>
                <w:rFonts w:ascii="Arial" w:eastAsia="Calibri" w:hAnsi="Arial" w:cs="Arial"/>
                <w:color w:val="000000" w:themeColor="text1"/>
              </w:rPr>
              <w:t>as</w:t>
            </w:r>
            <w:r w:rsidR="004A5E72" w:rsidRPr="004A5E72">
              <w:rPr>
                <w:rFonts w:ascii="Arial" w:eastAsia="Calibri" w:hAnsi="Arial" w:cs="Arial"/>
                <w:color w:val="000000" w:themeColor="text1"/>
              </w:rPr>
              <w:t xml:space="preserve"> pagal 2026 – 2030 metų monitoringo programą</w:t>
            </w:r>
            <w:r w:rsidRPr="00D3219B">
              <w:rPr>
                <w:rFonts w:ascii="Arial" w:eastAsia="Calibri" w:hAnsi="Arial" w:cs="Arial"/>
                <w:color w:val="000000" w:themeColor="text1"/>
              </w:rPr>
              <w:t xml:space="preserve">“ </w:t>
            </w:r>
            <w:r w:rsidR="00A523CC" w:rsidRPr="00D3219B">
              <w:rPr>
                <w:rFonts w:ascii="Arial" w:eastAsia="Calibri" w:hAnsi="Arial" w:cs="Arial"/>
                <w:color w:val="000000" w:themeColor="text1"/>
              </w:rPr>
              <w:t>CVP IS Nr.</w:t>
            </w:r>
            <w:r w:rsidR="00BF02B9" w:rsidRPr="00D3219B">
              <w:rPr>
                <w:rFonts w:ascii="Arial" w:hAnsi="Arial" w:cs="Arial"/>
                <w:i/>
                <w:iCs/>
                <w:highlight w:val="lightGray"/>
              </w:rPr>
              <w:t>..........įrašyti</w:t>
            </w:r>
          </w:p>
        </w:tc>
      </w:tr>
      <w:tr w:rsidR="00193B6E" w:rsidRPr="00D3219B" w14:paraId="3595056E" w14:textId="77777777" w:rsidTr="00056E14">
        <w:trPr>
          <w:trHeight w:val="300"/>
        </w:trPr>
        <w:tc>
          <w:tcPr>
            <w:tcW w:w="3224" w:type="dxa"/>
            <w:gridSpan w:val="2"/>
            <w:tcMar>
              <w:top w:w="0" w:type="dxa"/>
              <w:left w:w="108" w:type="dxa"/>
              <w:bottom w:w="0" w:type="dxa"/>
              <w:right w:w="108" w:type="dxa"/>
            </w:tcMar>
            <w:hideMark/>
          </w:tcPr>
          <w:p w14:paraId="1BB22BB3"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3.3. Informacija apie Europos Sąjungos lėšomis finansuojamą projektą arba kitą projektą</w:t>
            </w:r>
          </w:p>
        </w:tc>
        <w:tc>
          <w:tcPr>
            <w:tcW w:w="6311" w:type="dxa"/>
            <w:gridSpan w:val="2"/>
            <w:tcMar>
              <w:top w:w="0" w:type="dxa"/>
              <w:left w:w="108" w:type="dxa"/>
              <w:bottom w:w="0" w:type="dxa"/>
              <w:right w:w="108" w:type="dxa"/>
            </w:tcMar>
            <w:hideMark/>
          </w:tcPr>
          <w:p w14:paraId="1D432FFF"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tc>
      </w:tr>
      <w:tr w:rsidR="00193B6E" w:rsidRPr="00D3219B" w14:paraId="20D89B82" w14:textId="77777777" w:rsidTr="0050339E">
        <w:trPr>
          <w:trHeight w:val="300"/>
        </w:trPr>
        <w:tc>
          <w:tcPr>
            <w:tcW w:w="9535" w:type="dxa"/>
            <w:gridSpan w:val="4"/>
            <w:tcMar>
              <w:top w:w="0" w:type="dxa"/>
              <w:left w:w="108" w:type="dxa"/>
              <w:bottom w:w="0" w:type="dxa"/>
              <w:right w:w="108" w:type="dxa"/>
            </w:tcMar>
            <w:hideMark/>
          </w:tcPr>
          <w:p w14:paraId="30FE24DA"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4. PASLAUGŲ SUTEIKIMO TERMINAI IR PASLAUGŲ PERDAVIMO </w:t>
            </w:r>
            <w:r w:rsidRPr="00D3219B">
              <w:rPr>
                <w:rFonts w:ascii="Arial" w:eastAsia="Times New Roman" w:hAnsi="Arial" w:cs="Arial"/>
              </w:rPr>
              <w:t>–</w:t>
            </w:r>
            <w:r w:rsidRPr="00D3219B">
              <w:rPr>
                <w:rFonts w:ascii="Arial" w:eastAsia="Times New Roman" w:hAnsi="Arial" w:cs="Arial"/>
                <w:b/>
                <w:bCs/>
              </w:rPr>
              <w:t> PRIĖMIMO TVARKA</w:t>
            </w:r>
          </w:p>
        </w:tc>
      </w:tr>
      <w:tr w:rsidR="00193B6E" w:rsidRPr="00D3219B" w14:paraId="2DC05611" w14:textId="77777777" w:rsidTr="00D40589">
        <w:trPr>
          <w:trHeight w:val="568"/>
        </w:trPr>
        <w:tc>
          <w:tcPr>
            <w:tcW w:w="3224" w:type="dxa"/>
            <w:gridSpan w:val="2"/>
            <w:tcMar>
              <w:top w:w="0" w:type="dxa"/>
              <w:left w:w="108" w:type="dxa"/>
              <w:bottom w:w="0" w:type="dxa"/>
              <w:right w:w="108" w:type="dxa"/>
            </w:tcMar>
            <w:hideMark/>
          </w:tcPr>
          <w:p w14:paraId="54AD2E57" w14:textId="46F10433"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4.1. Paslaugų suteikimo terminas, kai Paslaugos yra vienkartinio pobūdžio, teikiamos periodiškai arba pagal Pirkėjo Užsakymą </w:t>
            </w:r>
          </w:p>
        </w:tc>
        <w:tc>
          <w:tcPr>
            <w:tcW w:w="6311" w:type="dxa"/>
            <w:gridSpan w:val="2"/>
            <w:tcMar>
              <w:top w:w="0" w:type="dxa"/>
              <w:left w:w="108" w:type="dxa"/>
              <w:bottom w:w="0" w:type="dxa"/>
              <w:right w:w="108" w:type="dxa"/>
            </w:tcMar>
            <w:hideMark/>
          </w:tcPr>
          <w:p w14:paraId="192F0BD1" w14:textId="4D19F0AB" w:rsidR="00056E14" w:rsidRPr="00D3219B" w:rsidRDefault="00AF243F" w:rsidP="00730ADD">
            <w:pPr>
              <w:pStyle w:val="Betarp"/>
              <w:tabs>
                <w:tab w:val="left" w:pos="993"/>
              </w:tabs>
              <w:contextualSpacing/>
              <w:jc w:val="both"/>
              <w:rPr>
                <w:rFonts w:ascii="Arial" w:hAnsi="Arial" w:cs="Arial"/>
                <w:b/>
                <w:bCs/>
                <w:sz w:val="22"/>
                <w:szCs w:val="22"/>
                <w:shd w:val="clear" w:color="auto" w:fill="FFFFFF"/>
              </w:rPr>
            </w:pPr>
            <w:r w:rsidRPr="00D3219B">
              <w:rPr>
                <w:rFonts w:ascii="Arial" w:eastAsia="Times New Roman" w:hAnsi="Arial" w:cs="Arial"/>
                <w:i/>
                <w:iCs/>
                <w:sz w:val="22"/>
                <w:szCs w:val="22"/>
                <w:highlight w:val="lightGray"/>
              </w:rPr>
              <w:t>[Įrašyti pagal pirkimo dalį]:</w:t>
            </w:r>
          </w:p>
          <w:p w14:paraId="748009E8" w14:textId="633AD70F" w:rsidR="00056E14" w:rsidRPr="00D3219B" w:rsidRDefault="00AF243F" w:rsidP="00730ADD">
            <w:pPr>
              <w:spacing w:after="0" w:line="240" w:lineRule="auto"/>
              <w:jc w:val="both"/>
              <w:rPr>
                <w:rFonts w:ascii="Arial" w:hAnsi="Arial" w:cs="Arial"/>
                <w:kern w:val="2"/>
              </w:rPr>
            </w:pPr>
            <w:r w:rsidRPr="00D3219B">
              <w:rPr>
                <w:rFonts w:ascii="Arial" w:eastAsia="Times New Roman" w:hAnsi="Arial" w:cs="Arial"/>
                <w:i/>
                <w:iCs/>
                <w:highlight w:val="lightGray"/>
              </w:rPr>
              <w:t>[taikoma I pirkimo daliai]:</w:t>
            </w:r>
          </w:p>
          <w:p w14:paraId="4F28D740" w14:textId="163EB944" w:rsidR="000943E0" w:rsidRDefault="0083643E" w:rsidP="00FF6888">
            <w:pPr>
              <w:spacing w:after="0" w:line="240" w:lineRule="auto"/>
              <w:jc w:val="both"/>
              <w:rPr>
                <w:rFonts w:ascii="Arial" w:eastAsia="Times New Roman" w:hAnsi="Arial" w:cs="Arial"/>
              </w:rPr>
            </w:pPr>
            <w:r w:rsidRPr="00C834F2">
              <w:rPr>
                <w:rFonts w:ascii="Arial" w:hAnsi="Arial" w:cs="Arial"/>
                <w:szCs w:val="24"/>
              </w:rPr>
              <w:t>Tiekėjas įsipareigoja</w:t>
            </w:r>
            <w:r w:rsidR="00426323">
              <w:rPr>
                <w:rFonts w:ascii="Arial" w:hAnsi="Arial" w:cs="Arial"/>
                <w:szCs w:val="24"/>
              </w:rPr>
              <w:t xml:space="preserve">, kad </w:t>
            </w:r>
            <w:r w:rsidRPr="007F4D10">
              <w:rPr>
                <w:rFonts w:ascii="Arial" w:eastAsia="Times New Roman" w:hAnsi="Arial" w:cs="Arial"/>
              </w:rPr>
              <w:t>Aplinkos oro monitoring</w:t>
            </w:r>
            <w:r w:rsidR="00426323">
              <w:rPr>
                <w:rFonts w:ascii="Arial" w:eastAsia="Times New Roman" w:hAnsi="Arial" w:cs="Arial"/>
              </w:rPr>
              <w:t xml:space="preserve">o vykdymo paslaugos bus </w:t>
            </w:r>
            <w:r w:rsidRPr="007F4D10">
              <w:rPr>
                <w:rFonts w:ascii="Arial" w:eastAsia="Times New Roman" w:hAnsi="Arial" w:cs="Arial"/>
              </w:rPr>
              <w:t>atliekam</w:t>
            </w:r>
            <w:r w:rsidR="00426323">
              <w:rPr>
                <w:rFonts w:ascii="Arial" w:eastAsia="Times New Roman" w:hAnsi="Arial" w:cs="Arial"/>
              </w:rPr>
              <w:t>os</w:t>
            </w:r>
            <w:r w:rsidRPr="007F4D10">
              <w:rPr>
                <w:rFonts w:ascii="Arial" w:eastAsia="Times New Roman" w:hAnsi="Arial" w:cs="Arial"/>
              </w:rPr>
              <w:t xml:space="preserve"> pagal </w:t>
            </w:r>
            <w:r w:rsidR="00FF6888" w:rsidRPr="00FF6888">
              <w:rPr>
                <w:rFonts w:ascii="Arial" w:eastAsia="Times New Roman" w:hAnsi="Arial" w:cs="Arial"/>
              </w:rPr>
              <w:t>Klaipėdos rajono savivaldybės aplinkos monitoringo 2026–2030</w:t>
            </w:r>
            <w:r w:rsidR="00FF6888">
              <w:rPr>
                <w:rFonts w:ascii="Arial" w:eastAsia="Times New Roman" w:hAnsi="Arial" w:cs="Arial"/>
              </w:rPr>
              <w:t xml:space="preserve"> </w:t>
            </w:r>
            <w:r w:rsidR="00FF6888" w:rsidRPr="00FF6888">
              <w:rPr>
                <w:rFonts w:ascii="Arial" w:eastAsia="Times New Roman" w:hAnsi="Arial" w:cs="Arial"/>
              </w:rPr>
              <w:t xml:space="preserve">metų </w:t>
            </w:r>
            <w:r w:rsidRPr="007F4D10">
              <w:rPr>
                <w:rFonts w:ascii="Arial" w:eastAsia="Times New Roman" w:hAnsi="Arial" w:cs="Arial"/>
              </w:rPr>
              <w:t>programoje</w:t>
            </w:r>
            <w:r w:rsidR="00370BDD">
              <w:rPr>
                <w:rFonts w:ascii="Arial" w:eastAsia="Times New Roman" w:hAnsi="Arial" w:cs="Arial"/>
              </w:rPr>
              <w:t xml:space="preserve"> ir techninėje specifikacijoje</w:t>
            </w:r>
            <w:r w:rsidRPr="00C834F2">
              <w:rPr>
                <w:rFonts w:ascii="Arial" w:eastAsia="Times New Roman" w:hAnsi="Arial" w:cs="Arial"/>
              </w:rPr>
              <w:t xml:space="preserve"> nustatytą grafiką</w:t>
            </w:r>
            <w:r w:rsidR="00C834F2">
              <w:rPr>
                <w:rFonts w:ascii="Arial" w:eastAsia="Times New Roman" w:hAnsi="Arial" w:cs="Arial"/>
              </w:rPr>
              <w:t>.</w:t>
            </w:r>
          </w:p>
          <w:p w14:paraId="2FCE6CFA" w14:textId="77777777" w:rsidR="00892281" w:rsidRPr="00C834F2" w:rsidRDefault="00892281" w:rsidP="00730ADD">
            <w:pPr>
              <w:spacing w:after="0" w:line="240" w:lineRule="auto"/>
              <w:jc w:val="both"/>
              <w:rPr>
                <w:rFonts w:ascii="Arial" w:eastAsia="Times New Roman" w:hAnsi="Arial" w:cs="Arial"/>
              </w:rPr>
            </w:pPr>
          </w:p>
          <w:p w14:paraId="6C69D23E" w14:textId="6CD68F15" w:rsidR="000943E0" w:rsidRPr="00D3219B" w:rsidRDefault="000943E0" w:rsidP="00730ADD">
            <w:pPr>
              <w:spacing w:after="0" w:line="240" w:lineRule="auto"/>
              <w:jc w:val="both"/>
              <w:rPr>
                <w:rFonts w:ascii="Arial" w:hAnsi="Arial" w:cs="Arial"/>
                <w:kern w:val="2"/>
              </w:rPr>
            </w:pPr>
            <w:r w:rsidRPr="00D3219B">
              <w:rPr>
                <w:rFonts w:ascii="Arial" w:eastAsia="Times New Roman" w:hAnsi="Arial" w:cs="Arial"/>
                <w:i/>
                <w:iCs/>
                <w:highlight w:val="lightGray"/>
              </w:rPr>
              <w:t>[taikoma II pirkimo daliai]:</w:t>
            </w:r>
          </w:p>
          <w:p w14:paraId="3A92F8B8" w14:textId="31C63386" w:rsidR="008D2DB0" w:rsidRDefault="00125ED8" w:rsidP="007B2877">
            <w:pPr>
              <w:spacing w:after="0" w:line="240" w:lineRule="auto"/>
              <w:jc w:val="both"/>
              <w:rPr>
                <w:rFonts w:ascii="Arial" w:eastAsia="Times New Roman" w:hAnsi="Arial" w:cs="Arial"/>
              </w:rPr>
            </w:pPr>
            <w:r w:rsidRPr="00C834F2">
              <w:rPr>
                <w:rFonts w:ascii="Arial" w:hAnsi="Arial" w:cs="Arial"/>
                <w:szCs w:val="24"/>
              </w:rPr>
              <w:t>Tiekėjas įsipareigoja</w:t>
            </w:r>
            <w:r>
              <w:rPr>
                <w:rFonts w:ascii="Arial" w:hAnsi="Arial" w:cs="Arial"/>
                <w:szCs w:val="24"/>
              </w:rPr>
              <w:t xml:space="preserve">, kad </w:t>
            </w:r>
            <w:r w:rsidR="00346F3B" w:rsidRPr="00346F3B">
              <w:rPr>
                <w:rFonts w:ascii="Arial" w:eastAsia="Times New Roman" w:hAnsi="Arial" w:cs="Arial"/>
              </w:rPr>
              <w:t xml:space="preserve">Paviršinio vandens monitoringo </w:t>
            </w:r>
            <w:r>
              <w:rPr>
                <w:rFonts w:ascii="Arial" w:eastAsia="Times New Roman" w:hAnsi="Arial" w:cs="Arial"/>
              </w:rPr>
              <w:t xml:space="preserve">vykdymo paslaugos bus </w:t>
            </w:r>
            <w:r w:rsidRPr="007F4D10">
              <w:rPr>
                <w:rFonts w:ascii="Arial" w:eastAsia="Times New Roman" w:hAnsi="Arial" w:cs="Arial"/>
              </w:rPr>
              <w:t>atliekam</w:t>
            </w:r>
            <w:r>
              <w:rPr>
                <w:rFonts w:ascii="Arial" w:eastAsia="Times New Roman" w:hAnsi="Arial" w:cs="Arial"/>
              </w:rPr>
              <w:t>os</w:t>
            </w:r>
            <w:r w:rsidRPr="007F4D10">
              <w:rPr>
                <w:rFonts w:ascii="Arial" w:eastAsia="Times New Roman" w:hAnsi="Arial" w:cs="Arial"/>
              </w:rPr>
              <w:t xml:space="preserve"> </w:t>
            </w:r>
            <w:r w:rsidR="005B53BB" w:rsidRPr="007F4D10">
              <w:rPr>
                <w:rFonts w:ascii="Arial" w:eastAsia="Times New Roman" w:hAnsi="Arial" w:cs="Arial"/>
              </w:rPr>
              <w:t xml:space="preserve">pagal </w:t>
            </w:r>
            <w:r w:rsidR="005B53BB" w:rsidRPr="00FF6888">
              <w:rPr>
                <w:rFonts w:ascii="Arial" w:eastAsia="Times New Roman" w:hAnsi="Arial" w:cs="Arial"/>
              </w:rPr>
              <w:t>Klaipėdos rajono savivaldybės aplinkos monitoringo 2026–2030</w:t>
            </w:r>
            <w:r w:rsidR="005B53BB">
              <w:rPr>
                <w:rFonts w:ascii="Arial" w:eastAsia="Times New Roman" w:hAnsi="Arial" w:cs="Arial"/>
              </w:rPr>
              <w:t xml:space="preserve"> </w:t>
            </w:r>
            <w:r w:rsidR="005B53BB" w:rsidRPr="00FF6888">
              <w:rPr>
                <w:rFonts w:ascii="Arial" w:eastAsia="Times New Roman" w:hAnsi="Arial" w:cs="Arial"/>
              </w:rPr>
              <w:t xml:space="preserve">metų </w:t>
            </w:r>
            <w:r w:rsidR="005B53BB" w:rsidRPr="007F4D10">
              <w:rPr>
                <w:rFonts w:ascii="Arial" w:eastAsia="Times New Roman" w:hAnsi="Arial" w:cs="Arial"/>
              </w:rPr>
              <w:t>programoje</w:t>
            </w:r>
            <w:r w:rsidR="005B53BB">
              <w:rPr>
                <w:rFonts w:ascii="Arial" w:eastAsia="Times New Roman" w:hAnsi="Arial" w:cs="Arial"/>
              </w:rPr>
              <w:t xml:space="preserve"> ir techninėje specifikacijoje</w:t>
            </w:r>
            <w:r w:rsidR="005B53BB" w:rsidRPr="00C834F2">
              <w:rPr>
                <w:rFonts w:ascii="Arial" w:eastAsia="Times New Roman" w:hAnsi="Arial" w:cs="Arial"/>
              </w:rPr>
              <w:t xml:space="preserve"> nustatytą grafiką</w:t>
            </w:r>
            <w:r w:rsidR="00346F3B" w:rsidRPr="00346F3B">
              <w:rPr>
                <w:rFonts w:ascii="Arial" w:eastAsia="Times New Roman" w:hAnsi="Arial" w:cs="Arial"/>
              </w:rPr>
              <w:t>.</w:t>
            </w:r>
            <w:r w:rsidR="00D82B97">
              <w:rPr>
                <w:rFonts w:ascii="Arial" w:eastAsia="Times New Roman" w:hAnsi="Arial" w:cs="Arial"/>
              </w:rPr>
              <w:t xml:space="preserve"> </w:t>
            </w:r>
          </w:p>
          <w:p w14:paraId="7C4482CF" w14:textId="77777777" w:rsidR="008D2DB0" w:rsidRDefault="008D2DB0" w:rsidP="007B2877">
            <w:pPr>
              <w:spacing w:after="0" w:line="240" w:lineRule="auto"/>
              <w:jc w:val="both"/>
              <w:rPr>
                <w:rFonts w:ascii="Arial" w:eastAsia="Times New Roman" w:hAnsi="Arial" w:cs="Arial"/>
              </w:rPr>
            </w:pPr>
          </w:p>
          <w:p w14:paraId="101B2367" w14:textId="161406C9" w:rsidR="008D2DB0" w:rsidRPr="008D2DB0" w:rsidRDefault="008D2DB0" w:rsidP="007B2877">
            <w:pPr>
              <w:spacing w:after="0" w:line="240" w:lineRule="auto"/>
              <w:jc w:val="both"/>
              <w:rPr>
                <w:rFonts w:ascii="Arial" w:hAnsi="Arial" w:cs="Arial"/>
                <w:kern w:val="2"/>
              </w:rPr>
            </w:pPr>
            <w:r w:rsidRPr="00D3219B">
              <w:rPr>
                <w:rFonts w:ascii="Arial" w:eastAsia="Times New Roman" w:hAnsi="Arial" w:cs="Arial"/>
                <w:i/>
                <w:iCs/>
                <w:highlight w:val="lightGray"/>
              </w:rPr>
              <w:t xml:space="preserve">[taikoma </w:t>
            </w:r>
            <w:r>
              <w:rPr>
                <w:rFonts w:ascii="Arial" w:eastAsia="Times New Roman" w:hAnsi="Arial" w:cs="Arial"/>
                <w:i/>
                <w:iCs/>
                <w:highlight w:val="lightGray"/>
              </w:rPr>
              <w:t>I</w:t>
            </w:r>
            <w:r w:rsidRPr="00D3219B">
              <w:rPr>
                <w:rFonts w:ascii="Arial" w:eastAsia="Times New Roman" w:hAnsi="Arial" w:cs="Arial"/>
                <w:i/>
                <w:iCs/>
                <w:highlight w:val="lightGray"/>
              </w:rPr>
              <w:t>II pirkimo daliai]:</w:t>
            </w:r>
          </w:p>
          <w:p w14:paraId="47BDD761" w14:textId="7710E7C7" w:rsidR="00056E14" w:rsidRDefault="00914441" w:rsidP="007B2877">
            <w:pPr>
              <w:spacing w:after="0" w:line="240" w:lineRule="auto"/>
              <w:jc w:val="both"/>
              <w:rPr>
                <w:rFonts w:ascii="Arial" w:eastAsia="Times New Roman" w:hAnsi="Arial" w:cs="Arial"/>
              </w:rPr>
            </w:pPr>
            <w:r w:rsidRPr="00C834F2">
              <w:rPr>
                <w:rFonts w:ascii="Arial" w:hAnsi="Arial" w:cs="Arial"/>
                <w:szCs w:val="24"/>
              </w:rPr>
              <w:t>Tiekėjas įsipareigoja</w:t>
            </w:r>
            <w:r>
              <w:rPr>
                <w:rFonts w:ascii="Arial" w:hAnsi="Arial" w:cs="Arial"/>
                <w:szCs w:val="24"/>
              </w:rPr>
              <w:t xml:space="preserve">, kad </w:t>
            </w:r>
            <w:r w:rsidR="007B2877" w:rsidRPr="007B2877">
              <w:rPr>
                <w:rFonts w:ascii="Arial" w:eastAsia="Times New Roman" w:hAnsi="Arial" w:cs="Arial"/>
              </w:rPr>
              <w:t>Požeminio vandens monitoring</w:t>
            </w:r>
            <w:r w:rsidR="00FC2E41">
              <w:rPr>
                <w:rFonts w:ascii="Arial" w:eastAsia="Times New Roman" w:hAnsi="Arial" w:cs="Arial"/>
              </w:rPr>
              <w:t>o</w:t>
            </w:r>
            <w:r w:rsidR="007B2877" w:rsidRPr="007B2877">
              <w:rPr>
                <w:rFonts w:ascii="Arial" w:eastAsia="Times New Roman" w:hAnsi="Arial" w:cs="Arial"/>
              </w:rPr>
              <w:t xml:space="preserve"> vykdom</w:t>
            </w:r>
            <w:r>
              <w:rPr>
                <w:rFonts w:ascii="Arial" w:eastAsia="Times New Roman" w:hAnsi="Arial" w:cs="Arial"/>
              </w:rPr>
              <w:t>o</w:t>
            </w:r>
            <w:r w:rsidR="007B2877" w:rsidRPr="007B2877">
              <w:rPr>
                <w:rFonts w:ascii="Arial" w:eastAsia="Times New Roman" w:hAnsi="Arial" w:cs="Arial"/>
              </w:rPr>
              <w:t xml:space="preserve"> </w:t>
            </w:r>
            <w:r>
              <w:rPr>
                <w:rFonts w:ascii="Arial" w:eastAsia="Times New Roman" w:hAnsi="Arial" w:cs="Arial"/>
              </w:rPr>
              <w:t xml:space="preserve">paslaugos </w:t>
            </w:r>
            <w:r w:rsidR="00CC52F8">
              <w:rPr>
                <w:rFonts w:ascii="Arial" w:eastAsia="Times New Roman" w:hAnsi="Arial" w:cs="Arial"/>
              </w:rPr>
              <w:t xml:space="preserve">bus atliekamos </w:t>
            </w:r>
            <w:r w:rsidR="005B53BB" w:rsidRPr="007F4D10">
              <w:rPr>
                <w:rFonts w:ascii="Arial" w:eastAsia="Times New Roman" w:hAnsi="Arial" w:cs="Arial"/>
              </w:rPr>
              <w:t xml:space="preserve">pagal </w:t>
            </w:r>
            <w:r w:rsidR="005B53BB" w:rsidRPr="00FF6888">
              <w:rPr>
                <w:rFonts w:ascii="Arial" w:eastAsia="Times New Roman" w:hAnsi="Arial" w:cs="Arial"/>
              </w:rPr>
              <w:t>Klaipėdos rajono savivaldybės aplinkos monitoringo 2026–2030</w:t>
            </w:r>
            <w:r w:rsidR="005B53BB">
              <w:rPr>
                <w:rFonts w:ascii="Arial" w:eastAsia="Times New Roman" w:hAnsi="Arial" w:cs="Arial"/>
              </w:rPr>
              <w:t xml:space="preserve"> </w:t>
            </w:r>
            <w:r w:rsidR="005B53BB" w:rsidRPr="00FF6888">
              <w:rPr>
                <w:rFonts w:ascii="Arial" w:eastAsia="Times New Roman" w:hAnsi="Arial" w:cs="Arial"/>
              </w:rPr>
              <w:t xml:space="preserve">metų </w:t>
            </w:r>
            <w:r w:rsidR="005B53BB" w:rsidRPr="007F4D10">
              <w:rPr>
                <w:rFonts w:ascii="Arial" w:eastAsia="Times New Roman" w:hAnsi="Arial" w:cs="Arial"/>
              </w:rPr>
              <w:t>programoje</w:t>
            </w:r>
            <w:r w:rsidR="005B53BB">
              <w:rPr>
                <w:rFonts w:ascii="Arial" w:eastAsia="Times New Roman" w:hAnsi="Arial" w:cs="Arial"/>
              </w:rPr>
              <w:t xml:space="preserve"> ir techninėje specifikacijoje</w:t>
            </w:r>
            <w:r w:rsidR="005B53BB" w:rsidRPr="00C834F2">
              <w:rPr>
                <w:rFonts w:ascii="Arial" w:eastAsia="Times New Roman" w:hAnsi="Arial" w:cs="Arial"/>
              </w:rPr>
              <w:t xml:space="preserve"> </w:t>
            </w:r>
            <w:r w:rsidR="007B2877" w:rsidRPr="007B2877">
              <w:rPr>
                <w:rFonts w:ascii="Arial" w:eastAsia="Times New Roman" w:hAnsi="Arial" w:cs="Arial"/>
              </w:rPr>
              <w:t>nustatytu grafiku ir periodiškumu (pradedant 2027 m.</w:t>
            </w:r>
            <w:r w:rsidR="00CC52F8">
              <w:rPr>
                <w:rFonts w:ascii="Arial" w:eastAsia="Times New Roman" w:hAnsi="Arial" w:cs="Arial"/>
              </w:rPr>
              <w:t xml:space="preserve"> </w:t>
            </w:r>
            <w:r w:rsidR="007B2877" w:rsidRPr="007B2877">
              <w:rPr>
                <w:rFonts w:ascii="Arial" w:eastAsia="Times New Roman" w:hAnsi="Arial" w:cs="Arial"/>
              </w:rPr>
              <w:t>pavasario mėginių ėmimu).</w:t>
            </w:r>
          </w:p>
          <w:p w14:paraId="3198EFFA" w14:textId="77777777" w:rsidR="005D69D1" w:rsidRDefault="005D69D1" w:rsidP="007B2877">
            <w:pPr>
              <w:spacing w:after="0" w:line="240" w:lineRule="auto"/>
              <w:jc w:val="both"/>
              <w:rPr>
                <w:rFonts w:ascii="Arial" w:eastAsia="Times New Roman" w:hAnsi="Arial" w:cs="Arial"/>
              </w:rPr>
            </w:pPr>
          </w:p>
          <w:p w14:paraId="29A76438" w14:textId="0CF0A20A" w:rsidR="00FC2E41" w:rsidRPr="00FC2E41" w:rsidRDefault="00AA145B" w:rsidP="007B2877">
            <w:pPr>
              <w:spacing w:after="0" w:line="240" w:lineRule="auto"/>
              <w:jc w:val="both"/>
              <w:rPr>
                <w:rFonts w:ascii="Arial" w:hAnsi="Arial" w:cs="Arial"/>
                <w:kern w:val="2"/>
              </w:rPr>
            </w:pPr>
            <w:r>
              <w:rPr>
                <w:rFonts w:ascii="Arial" w:eastAsia="Times New Roman" w:hAnsi="Arial" w:cs="Arial"/>
                <w:i/>
                <w:iCs/>
                <w:highlight w:val="lightGray"/>
              </w:rPr>
              <w:t>[</w:t>
            </w:r>
            <w:r w:rsidR="00FC2E41" w:rsidRPr="00D3219B">
              <w:rPr>
                <w:rFonts w:ascii="Arial" w:eastAsia="Times New Roman" w:hAnsi="Arial" w:cs="Arial"/>
                <w:i/>
                <w:iCs/>
                <w:highlight w:val="lightGray"/>
              </w:rPr>
              <w:t xml:space="preserve">taikoma </w:t>
            </w:r>
            <w:r w:rsidR="00FC2E41">
              <w:rPr>
                <w:rFonts w:ascii="Arial" w:eastAsia="Times New Roman" w:hAnsi="Arial" w:cs="Arial"/>
                <w:i/>
                <w:iCs/>
                <w:highlight w:val="lightGray"/>
              </w:rPr>
              <w:t>IV</w:t>
            </w:r>
            <w:r w:rsidR="00FC2E41" w:rsidRPr="00D3219B">
              <w:rPr>
                <w:rFonts w:ascii="Arial" w:eastAsia="Times New Roman" w:hAnsi="Arial" w:cs="Arial"/>
                <w:i/>
                <w:iCs/>
                <w:highlight w:val="lightGray"/>
              </w:rPr>
              <w:t xml:space="preserve"> pirkimo daliai]:</w:t>
            </w:r>
          </w:p>
          <w:p w14:paraId="1EB43D7E" w14:textId="2B0EEA61" w:rsidR="005D69D1" w:rsidRDefault="00FC2E41" w:rsidP="00FC2E41">
            <w:pPr>
              <w:spacing w:after="0" w:line="240" w:lineRule="auto"/>
              <w:jc w:val="both"/>
              <w:rPr>
                <w:rFonts w:ascii="Arial" w:eastAsia="Times New Roman" w:hAnsi="Arial" w:cs="Arial"/>
              </w:rPr>
            </w:pPr>
            <w:r w:rsidRPr="00C834F2">
              <w:rPr>
                <w:rFonts w:ascii="Arial" w:hAnsi="Arial" w:cs="Arial"/>
                <w:szCs w:val="24"/>
              </w:rPr>
              <w:t>Tiekėjas įsipareigoja</w:t>
            </w:r>
            <w:r>
              <w:rPr>
                <w:rFonts w:ascii="Arial" w:hAnsi="Arial" w:cs="Arial"/>
                <w:szCs w:val="24"/>
              </w:rPr>
              <w:t>, kad</w:t>
            </w:r>
            <w:r w:rsidRPr="00FC2E41">
              <w:rPr>
                <w:rFonts w:ascii="Arial" w:eastAsia="Times New Roman" w:hAnsi="Arial" w:cs="Arial"/>
              </w:rPr>
              <w:t xml:space="preserve"> Paplūdimių ir poilsiaviečių maudyklų </w:t>
            </w:r>
            <w:r w:rsidRPr="007B2877">
              <w:rPr>
                <w:rFonts w:ascii="Arial" w:eastAsia="Times New Roman" w:hAnsi="Arial" w:cs="Arial"/>
              </w:rPr>
              <w:t>monitoring</w:t>
            </w:r>
            <w:r>
              <w:rPr>
                <w:rFonts w:ascii="Arial" w:eastAsia="Times New Roman" w:hAnsi="Arial" w:cs="Arial"/>
              </w:rPr>
              <w:t>o</w:t>
            </w:r>
            <w:r w:rsidRPr="007B2877">
              <w:rPr>
                <w:rFonts w:ascii="Arial" w:eastAsia="Times New Roman" w:hAnsi="Arial" w:cs="Arial"/>
              </w:rPr>
              <w:t xml:space="preserve"> vykdom</w:t>
            </w:r>
            <w:r>
              <w:rPr>
                <w:rFonts w:ascii="Arial" w:eastAsia="Times New Roman" w:hAnsi="Arial" w:cs="Arial"/>
              </w:rPr>
              <w:t>o</w:t>
            </w:r>
            <w:r w:rsidR="00C04D33">
              <w:rPr>
                <w:rFonts w:ascii="Arial" w:eastAsia="Times New Roman" w:hAnsi="Arial" w:cs="Arial"/>
              </w:rPr>
              <w:t xml:space="preserve"> paslaugos bus </w:t>
            </w:r>
            <w:r w:rsidR="00C04D33" w:rsidRPr="007F4D10">
              <w:rPr>
                <w:rFonts w:ascii="Arial" w:eastAsia="Times New Roman" w:hAnsi="Arial" w:cs="Arial"/>
              </w:rPr>
              <w:t>atliekam</w:t>
            </w:r>
            <w:r w:rsidR="00C04D33">
              <w:rPr>
                <w:rFonts w:ascii="Arial" w:eastAsia="Times New Roman" w:hAnsi="Arial" w:cs="Arial"/>
              </w:rPr>
              <w:t>os</w:t>
            </w:r>
            <w:r w:rsidR="00C04D33" w:rsidRPr="007F4D10">
              <w:rPr>
                <w:rFonts w:ascii="Arial" w:eastAsia="Times New Roman" w:hAnsi="Arial" w:cs="Arial"/>
              </w:rPr>
              <w:t xml:space="preserve"> </w:t>
            </w:r>
            <w:r w:rsidR="005B53BB" w:rsidRPr="007F4D10">
              <w:rPr>
                <w:rFonts w:ascii="Arial" w:eastAsia="Times New Roman" w:hAnsi="Arial" w:cs="Arial"/>
              </w:rPr>
              <w:t xml:space="preserve">pagal </w:t>
            </w:r>
            <w:r w:rsidR="005B53BB" w:rsidRPr="00FF6888">
              <w:rPr>
                <w:rFonts w:ascii="Arial" w:eastAsia="Times New Roman" w:hAnsi="Arial" w:cs="Arial"/>
              </w:rPr>
              <w:t>Klaipėdos rajono savivaldybės aplinkos monitoringo 2026–2030</w:t>
            </w:r>
            <w:r w:rsidR="005B53BB">
              <w:rPr>
                <w:rFonts w:ascii="Arial" w:eastAsia="Times New Roman" w:hAnsi="Arial" w:cs="Arial"/>
              </w:rPr>
              <w:t xml:space="preserve"> </w:t>
            </w:r>
            <w:r w:rsidR="005B53BB" w:rsidRPr="00FF6888">
              <w:rPr>
                <w:rFonts w:ascii="Arial" w:eastAsia="Times New Roman" w:hAnsi="Arial" w:cs="Arial"/>
              </w:rPr>
              <w:t xml:space="preserve">metų </w:t>
            </w:r>
            <w:r w:rsidR="005B53BB" w:rsidRPr="007F4D10">
              <w:rPr>
                <w:rFonts w:ascii="Arial" w:eastAsia="Times New Roman" w:hAnsi="Arial" w:cs="Arial"/>
              </w:rPr>
              <w:t>programoje</w:t>
            </w:r>
            <w:r w:rsidR="005B53BB">
              <w:rPr>
                <w:rFonts w:ascii="Arial" w:eastAsia="Times New Roman" w:hAnsi="Arial" w:cs="Arial"/>
              </w:rPr>
              <w:t xml:space="preserve"> ir techninėje specifikacijoje</w:t>
            </w:r>
            <w:r w:rsidR="005B53BB" w:rsidRPr="00C834F2">
              <w:rPr>
                <w:rFonts w:ascii="Arial" w:eastAsia="Times New Roman" w:hAnsi="Arial" w:cs="Arial"/>
              </w:rPr>
              <w:t xml:space="preserve"> </w:t>
            </w:r>
            <w:r w:rsidRPr="00FC2E41">
              <w:rPr>
                <w:rFonts w:ascii="Arial" w:eastAsia="Times New Roman" w:hAnsi="Arial" w:cs="Arial"/>
              </w:rPr>
              <w:t>nustatytu periodiškumu.</w:t>
            </w:r>
          </w:p>
          <w:p w14:paraId="25DF94F6" w14:textId="77777777" w:rsidR="002E591C" w:rsidRDefault="002E591C" w:rsidP="002E591C">
            <w:pPr>
              <w:spacing w:after="0" w:line="240" w:lineRule="auto"/>
              <w:jc w:val="both"/>
              <w:rPr>
                <w:rFonts w:ascii="Arial" w:eastAsia="Times New Roman" w:hAnsi="Arial" w:cs="Arial"/>
                <w:i/>
                <w:iCs/>
                <w:highlight w:val="lightGray"/>
              </w:rPr>
            </w:pPr>
          </w:p>
          <w:p w14:paraId="17D060A5" w14:textId="06850FBC" w:rsidR="002A4121" w:rsidRPr="002E591C" w:rsidRDefault="00AA145B" w:rsidP="00FC2E41">
            <w:pPr>
              <w:spacing w:after="0" w:line="240" w:lineRule="auto"/>
              <w:jc w:val="both"/>
              <w:rPr>
                <w:rFonts w:ascii="Arial" w:hAnsi="Arial" w:cs="Arial"/>
                <w:kern w:val="2"/>
              </w:rPr>
            </w:pPr>
            <w:r>
              <w:rPr>
                <w:rFonts w:ascii="Arial" w:eastAsia="Times New Roman" w:hAnsi="Arial" w:cs="Arial"/>
                <w:i/>
                <w:iCs/>
                <w:highlight w:val="lightGray"/>
              </w:rPr>
              <w:t>[</w:t>
            </w:r>
            <w:r w:rsidR="002E591C" w:rsidRPr="00D3219B">
              <w:rPr>
                <w:rFonts w:ascii="Arial" w:eastAsia="Times New Roman" w:hAnsi="Arial" w:cs="Arial"/>
                <w:i/>
                <w:iCs/>
                <w:highlight w:val="lightGray"/>
              </w:rPr>
              <w:t xml:space="preserve">taikoma </w:t>
            </w:r>
            <w:r w:rsidR="002E591C">
              <w:rPr>
                <w:rFonts w:ascii="Arial" w:eastAsia="Times New Roman" w:hAnsi="Arial" w:cs="Arial"/>
                <w:i/>
                <w:iCs/>
                <w:highlight w:val="lightGray"/>
              </w:rPr>
              <w:t>V</w:t>
            </w:r>
            <w:r w:rsidR="002E591C" w:rsidRPr="00D3219B">
              <w:rPr>
                <w:rFonts w:ascii="Arial" w:eastAsia="Times New Roman" w:hAnsi="Arial" w:cs="Arial"/>
                <w:i/>
                <w:iCs/>
                <w:highlight w:val="lightGray"/>
              </w:rPr>
              <w:t xml:space="preserve"> pirkimo daliai]:</w:t>
            </w:r>
          </w:p>
          <w:p w14:paraId="6222F364" w14:textId="5B47B9B1" w:rsidR="002E591C" w:rsidRPr="002E591C" w:rsidRDefault="002E591C" w:rsidP="002E591C">
            <w:pPr>
              <w:spacing w:after="0" w:line="240" w:lineRule="auto"/>
              <w:jc w:val="both"/>
              <w:rPr>
                <w:rFonts w:ascii="Arial" w:eastAsia="Times New Roman" w:hAnsi="Arial" w:cs="Arial"/>
              </w:rPr>
            </w:pPr>
            <w:r w:rsidRPr="00C834F2">
              <w:rPr>
                <w:rFonts w:ascii="Arial" w:hAnsi="Arial" w:cs="Arial"/>
                <w:szCs w:val="24"/>
              </w:rPr>
              <w:t>Tiekėjas įsipareigoja</w:t>
            </w:r>
            <w:r>
              <w:rPr>
                <w:rFonts w:ascii="Arial" w:hAnsi="Arial" w:cs="Arial"/>
                <w:szCs w:val="24"/>
              </w:rPr>
              <w:t xml:space="preserve">, kad </w:t>
            </w:r>
            <w:r w:rsidRPr="002E591C">
              <w:rPr>
                <w:rFonts w:ascii="Arial" w:eastAsia="Times New Roman" w:hAnsi="Arial" w:cs="Arial"/>
              </w:rPr>
              <w:t xml:space="preserve">Dirvožemio </w:t>
            </w:r>
            <w:r w:rsidRPr="007F4D10">
              <w:rPr>
                <w:rFonts w:ascii="Arial" w:eastAsia="Times New Roman" w:hAnsi="Arial" w:cs="Arial"/>
              </w:rPr>
              <w:t>monitoring</w:t>
            </w:r>
            <w:r>
              <w:rPr>
                <w:rFonts w:ascii="Arial" w:eastAsia="Times New Roman" w:hAnsi="Arial" w:cs="Arial"/>
              </w:rPr>
              <w:t xml:space="preserve">o vykdymo paslaugos bus </w:t>
            </w:r>
            <w:r w:rsidRPr="007F4D10">
              <w:rPr>
                <w:rFonts w:ascii="Arial" w:eastAsia="Times New Roman" w:hAnsi="Arial" w:cs="Arial"/>
              </w:rPr>
              <w:t>atliekam</w:t>
            </w:r>
            <w:r>
              <w:rPr>
                <w:rFonts w:ascii="Arial" w:eastAsia="Times New Roman" w:hAnsi="Arial" w:cs="Arial"/>
              </w:rPr>
              <w:t>os</w:t>
            </w:r>
            <w:r w:rsidRPr="007F4D10">
              <w:rPr>
                <w:rFonts w:ascii="Arial" w:eastAsia="Times New Roman" w:hAnsi="Arial" w:cs="Arial"/>
              </w:rPr>
              <w:t xml:space="preserve"> </w:t>
            </w:r>
            <w:r w:rsidR="00065447" w:rsidRPr="007F4D10">
              <w:rPr>
                <w:rFonts w:ascii="Arial" w:eastAsia="Times New Roman" w:hAnsi="Arial" w:cs="Arial"/>
              </w:rPr>
              <w:t xml:space="preserve">pagal </w:t>
            </w:r>
            <w:r w:rsidR="00065447" w:rsidRPr="00FF6888">
              <w:rPr>
                <w:rFonts w:ascii="Arial" w:eastAsia="Times New Roman" w:hAnsi="Arial" w:cs="Arial"/>
              </w:rPr>
              <w:t>Klaipėdos rajono savivaldybės aplinkos monitoringo 2026–2030</w:t>
            </w:r>
            <w:r w:rsidR="00065447">
              <w:rPr>
                <w:rFonts w:ascii="Arial" w:eastAsia="Times New Roman" w:hAnsi="Arial" w:cs="Arial"/>
              </w:rPr>
              <w:t xml:space="preserve"> </w:t>
            </w:r>
            <w:r w:rsidR="00065447" w:rsidRPr="00FF6888">
              <w:rPr>
                <w:rFonts w:ascii="Arial" w:eastAsia="Times New Roman" w:hAnsi="Arial" w:cs="Arial"/>
              </w:rPr>
              <w:t xml:space="preserve">metų </w:t>
            </w:r>
            <w:r w:rsidR="00065447" w:rsidRPr="007F4D10">
              <w:rPr>
                <w:rFonts w:ascii="Arial" w:eastAsia="Times New Roman" w:hAnsi="Arial" w:cs="Arial"/>
              </w:rPr>
              <w:t>programoje</w:t>
            </w:r>
            <w:r w:rsidR="00065447">
              <w:rPr>
                <w:rFonts w:ascii="Arial" w:eastAsia="Times New Roman" w:hAnsi="Arial" w:cs="Arial"/>
              </w:rPr>
              <w:t xml:space="preserve"> ir techninėje specifikacijoje</w:t>
            </w:r>
            <w:r w:rsidR="00065447" w:rsidRPr="00C834F2">
              <w:rPr>
                <w:rFonts w:ascii="Arial" w:eastAsia="Times New Roman" w:hAnsi="Arial" w:cs="Arial"/>
              </w:rPr>
              <w:t xml:space="preserve"> nustatytą grafiką</w:t>
            </w:r>
            <w:r w:rsidR="00065447">
              <w:rPr>
                <w:rFonts w:ascii="Arial" w:eastAsia="Times New Roman" w:hAnsi="Arial" w:cs="Arial"/>
              </w:rPr>
              <w:t xml:space="preserve"> </w:t>
            </w:r>
            <w:r>
              <w:rPr>
                <w:rFonts w:ascii="Arial" w:eastAsia="Times New Roman" w:hAnsi="Arial" w:cs="Arial"/>
              </w:rPr>
              <w:t>(</w:t>
            </w:r>
            <w:r w:rsidRPr="002E591C">
              <w:rPr>
                <w:rFonts w:ascii="Arial" w:eastAsia="Times New Roman" w:hAnsi="Arial" w:cs="Arial"/>
              </w:rPr>
              <w:t>1 kartą per Programos</w:t>
            </w:r>
          </w:p>
          <w:p w14:paraId="2E8CFCFC" w14:textId="2F1796FD" w:rsidR="002A4121" w:rsidRDefault="002E591C" w:rsidP="002E591C">
            <w:pPr>
              <w:spacing w:after="0" w:line="240" w:lineRule="auto"/>
              <w:jc w:val="both"/>
              <w:rPr>
                <w:rFonts w:ascii="Arial" w:eastAsia="Times New Roman" w:hAnsi="Arial" w:cs="Arial"/>
              </w:rPr>
            </w:pPr>
            <w:r w:rsidRPr="002E591C">
              <w:rPr>
                <w:rFonts w:ascii="Arial" w:eastAsia="Times New Roman" w:hAnsi="Arial" w:cs="Arial"/>
              </w:rPr>
              <w:t>įgyvendinimo laikotarpį (2027 m.) balandžio – birželio mėnesiais</w:t>
            </w:r>
            <w:r>
              <w:rPr>
                <w:rFonts w:ascii="Arial" w:eastAsia="Times New Roman" w:hAnsi="Arial" w:cs="Arial"/>
              </w:rPr>
              <w:t>).</w:t>
            </w:r>
          </w:p>
          <w:p w14:paraId="521A1C92" w14:textId="77777777" w:rsidR="002E591C" w:rsidRDefault="002E591C" w:rsidP="002E591C">
            <w:pPr>
              <w:spacing w:after="0" w:line="240" w:lineRule="auto"/>
              <w:jc w:val="both"/>
              <w:rPr>
                <w:rFonts w:ascii="Arial" w:eastAsia="Times New Roman" w:hAnsi="Arial" w:cs="Arial"/>
              </w:rPr>
            </w:pPr>
          </w:p>
          <w:p w14:paraId="4D8EEEDF" w14:textId="39B95851" w:rsidR="006476AB" w:rsidRPr="002E591C" w:rsidRDefault="00AA145B" w:rsidP="006476AB">
            <w:pPr>
              <w:spacing w:after="0" w:line="240" w:lineRule="auto"/>
              <w:jc w:val="both"/>
              <w:rPr>
                <w:rFonts w:ascii="Arial" w:hAnsi="Arial" w:cs="Arial"/>
                <w:kern w:val="2"/>
              </w:rPr>
            </w:pPr>
            <w:r>
              <w:rPr>
                <w:rFonts w:ascii="Arial" w:eastAsia="Times New Roman" w:hAnsi="Arial" w:cs="Arial"/>
                <w:i/>
                <w:iCs/>
                <w:highlight w:val="lightGray"/>
              </w:rPr>
              <w:t>[</w:t>
            </w:r>
            <w:r w:rsidR="006476AB" w:rsidRPr="00D3219B">
              <w:rPr>
                <w:rFonts w:ascii="Arial" w:eastAsia="Times New Roman" w:hAnsi="Arial" w:cs="Arial"/>
                <w:i/>
                <w:iCs/>
                <w:highlight w:val="lightGray"/>
              </w:rPr>
              <w:t xml:space="preserve">taikoma </w:t>
            </w:r>
            <w:r w:rsidR="006476AB">
              <w:rPr>
                <w:rFonts w:ascii="Arial" w:eastAsia="Times New Roman" w:hAnsi="Arial" w:cs="Arial"/>
                <w:i/>
                <w:iCs/>
                <w:highlight w:val="lightGray"/>
              </w:rPr>
              <w:t>VI</w:t>
            </w:r>
            <w:r w:rsidR="006476AB" w:rsidRPr="00D3219B">
              <w:rPr>
                <w:rFonts w:ascii="Arial" w:eastAsia="Times New Roman" w:hAnsi="Arial" w:cs="Arial"/>
                <w:i/>
                <w:iCs/>
                <w:highlight w:val="lightGray"/>
              </w:rPr>
              <w:t xml:space="preserve"> pirkimo daliai]:</w:t>
            </w:r>
          </w:p>
          <w:p w14:paraId="132FD9B9" w14:textId="79BFC33A" w:rsidR="004A0EE3" w:rsidRPr="00D3219B" w:rsidRDefault="007561C7" w:rsidP="00730ADD">
            <w:pPr>
              <w:spacing w:after="0" w:line="240" w:lineRule="auto"/>
              <w:jc w:val="both"/>
              <w:rPr>
                <w:rFonts w:ascii="Arial" w:eastAsia="Times New Roman" w:hAnsi="Arial" w:cs="Arial"/>
              </w:rPr>
            </w:pPr>
            <w:r w:rsidRPr="00C834F2">
              <w:rPr>
                <w:rFonts w:ascii="Arial" w:hAnsi="Arial" w:cs="Arial"/>
                <w:szCs w:val="24"/>
              </w:rPr>
              <w:t>Tiekėjas įsipareigoja</w:t>
            </w:r>
            <w:r>
              <w:rPr>
                <w:rFonts w:ascii="Arial" w:hAnsi="Arial" w:cs="Arial"/>
                <w:szCs w:val="24"/>
              </w:rPr>
              <w:t xml:space="preserve">, kad </w:t>
            </w:r>
            <w:r w:rsidRPr="007561C7">
              <w:rPr>
                <w:rFonts w:ascii="Arial" w:eastAsia="Times New Roman" w:hAnsi="Arial" w:cs="Arial"/>
              </w:rPr>
              <w:t xml:space="preserve">Aplinkos triukšmo </w:t>
            </w:r>
            <w:r w:rsidRPr="007F4D10">
              <w:rPr>
                <w:rFonts w:ascii="Arial" w:eastAsia="Times New Roman" w:hAnsi="Arial" w:cs="Arial"/>
              </w:rPr>
              <w:t>monitoring</w:t>
            </w:r>
            <w:r>
              <w:rPr>
                <w:rFonts w:ascii="Arial" w:eastAsia="Times New Roman" w:hAnsi="Arial" w:cs="Arial"/>
              </w:rPr>
              <w:t xml:space="preserve">o vykdymo paslaugos bus </w:t>
            </w:r>
            <w:r w:rsidRPr="007F4D10">
              <w:rPr>
                <w:rFonts w:ascii="Arial" w:eastAsia="Times New Roman" w:hAnsi="Arial" w:cs="Arial"/>
              </w:rPr>
              <w:t>atliekam</w:t>
            </w:r>
            <w:r>
              <w:rPr>
                <w:rFonts w:ascii="Arial" w:eastAsia="Times New Roman" w:hAnsi="Arial" w:cs="Arial"/>
              </w:rPr>
              <w:t>os</w:t>
            </w:r>
            <w:r w:rsidRPr="007F4D10">
              <w:rPr>
                <w:rFonts w:ascii="Arial" w:eastAsia="Times New Roman" w:hAnsi="Arial" w:cs="Arial"/>
              </w:rPr>
              <w:t xml:space="preserve"> </w:t>
            </w:r>
            <w:r w:rsidR="00065447" w:rsidRPr="007F4D10">
              <w:rPr>
                <w:rFonts w:ascii="Arial" w:eastAsia="Times New Roman" w:hAnsi="Arial" w:cs="Arial"/>
              </w:rPr>
              <w:t xml:space="preserve">pagal </w:t>
            </w:r>
            <w:r w:rsidR="00065447" w:rsidRPr="00FF6888">
              <w:rPr>
                <w:rFonts w:ascii="Arial" w:eastAsia="Times New Roman" w:hAnsi="Arial" w:cs="Arial"/>
              </w:rPr>
              <w:t>Klaipėdos rajono savivaldybės aplinkos monitoringo 2026–2030</w:t>
            </w:r>
            <w:r w:rsidR="00065447">
              <w:rPr>
                <w:rFonts w:ascii="Arial" w:eastAsia="Times New Roman" w:hAnsi="Arial" w:cs="Arial"/>
              </w:rPr>
              <w:t xml:space="preserve"> </w:t>
            </w:r>
            <w:r w:rsidR="00065447" w:rsidRPr="00FF6888">
              <w:rPr>
                <w:rFonts w:ascii="Arial" w:eastAsia="Times New Roman" w:hAnsi="Arial" w:cs="Arial"/>
              </w:rPr>
              <w:t xml:space="preserve">metų </w:t>
            </w:r>
            <w:r w:rsidR="00065447" w:rsidRPr="007F4D10">
              <w:rPr>
                <w:rFonts w:ascii="Arial" w:eastAsia="Times New Roman" w:hAnsi="Arial" w:cs="Arial"/>
              </w:rPr>
              <w:t>programoje</w:t>
            </w:r>
            <w:r w:rsidR="00065447">
              <w:rPr>
                <w:rFonts w:ascii="Arial" w:eastAsia="Times New Roman" w:hAnsi="Arial" w:cs="Arial"/>
              </w:rPr>
              <w:t xml:space="preserve"> ir techninėje specifikacijoje</w:t>
            </w:r>
            <w:r w:rsidR="00065447" w:rsidRPr="00C834F2">
              <w:rPr>
                <w:rFonts w:ascii="Arial" w:eastAsia="Times New Roman" w:hAnsi="Arial" w:cs="Arial"/>
              </w:rPr>
              <w:t xml:space="preserve"> nustatytą grafiką</w:t>
            </w:r>
            <w:r w:rsidR="00065447">
              <w:rPr>
                <w:rFonts w:ascii="Arial" w:eastAsia="Times New Roman" w:hAnsi="Arial" w:cs="Arial"/>
              </w:rPr>
              <w:t>.</w:t>
            </w:r>
          </w:p>
        </w:tc>
      </w:tr>
      <w:tr w:rsidR="00193B6E" w:rsidRPr="00D3219B" w14:paraId="54FC2BEF" w14:textId="77777777" w:rsidTr="00056E14">
        <w:trPr>
          <w:trHeight w:val="300"/>
        </w:trPr>
        <w:tc>
          <w:tcPr>
            <w:tcW w:w="3224" w:type="dxa"/>
            <w:gridSpan w:val="2"/>
            <w:tcMar>
              <w:top w:w="0" w:type="dxa"/>
              <w:left w:w="108" w:type="dxa"/>
              <w:bottom w:w="0" w:type="dxa"/>
              <w:right w:w="108" w:type="dxa"/>
            </w:tcMar>
            <w:hideMark/>
          </w:tcPr>
          <w:p w14:paraId="46B28512"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lastRenderedPageBreak/>
              <w:t>4.2. Paslaugų / jų dalies / etapo / periodo suteikimo termino pratęsimas</w:t>
            </w:r>
          </w:p>
        </w:tc>
        <w:tc>
          <w:tcPr>
            <w:tcW w:w="6311" w:type="dxa"/>
            <w:gridSpan w:val="2"/>
            <w:tcMar>
              <w:top w:w="0" w:type="dxa"/>
              <w:left w:w="108" w:type="dxa"/>
              <w:bottom w:w="0" w:type="dxa"/>
              <w:right w:w="108" w:type="dxa"/>
            </w:tcMar>
            <w:hideMark/>
          </w:tcPr>
          <w:p w14:paraId="4691732C" w14:textId="22607AE0" w:rsidR="00193B6E" w:rsidRPr="00D3219B" w:rsidRDefault="00377E5B" w:rsidP="00FE7E00">
            <w:pPr>
              <w:spacing w:after="0" w:line="240" w:lineRule="auto"/>
              <w:rPr>
                <w:rFonts w:ascii="Arial" w:eastAsia="Times New Roman" w:hAnsi="Arial" w:cs="Arial"/>
              </w:rPr>
            </w:pPr>
            <w:r w:rsidRPr="00D3219B">
              <w:rPr>
                <w:rFonts w:ascii="Arial" w:eastAsia="Times New Roman" w:hAnsi="Arial" w:cs="Arial"/>
                <w:color w:val="000000"/>
                <w:kern w:val="2"/>
                <w:lang w:eastAsia="en-US"/>
              </w:rPr>
              <w:t>Netaikoma</w:t>
            </w:r>
          </w:p>
        </w:tc>
      </w:tr>
      <w:tr w:rsidR="00193B6E" w:rsidRPr="00D3219B" w14:paraId="54EAE47E" w14:textId="77777777" w:rsidTr="00056E14">
        <w:trPr>
          <w:trHeight w:val="300"/>
        </w:trPr>
        <w:tc>
          <w:tcPr>
            <w:tcW w:w="3224" w:type="dxa"/>
            <w:gridSpan w:val="2"/>
            <w:tcMar>
              <w:top w:w="0" w:type="dxa"/>
              <w:left w:w="108" w:type="dxa"/>
              <w:bottom w:w="0" w:type="dxa"/>
              <w:right w:w="108" w:type="dxa"/>
            </w:tcMar>
            <w:hideMark/>
          </w:tcPr>
          <w:p w14:paraId="692E5E91"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4.3. Užsakymų teikimo tvarka</w:t>
            </w:r>
          </w:p>
        </w:tc>
        <w:tc>
          <w:tcPr>
            <w:tcW w:w="6311" w:type="dxa"/>
            <w:gridSpan w:val="2"/>
            <w:tcMar>
              <w:top w:w="0" w:type="dxa"/>
              <w:left w:w="108" w:type="dxa"/>
              <w:bottom w:w="0" w:type="dxa"/>
              <w:right w:w="108" w:type="dxa"/>
            </w:tcMar>
            <w:hideMark/>
          </w:tcPr>
          <w:p w14:paraId="702FE181" w14:textId="77777777" w:rsidR="00145770" w:rsidRPr="00D3219B" w:rsidRDefault="00145770" w:rsidP="00145770">
            <w:pPr>
              <w:spacing w:after="0" w:line="240" w:lineRule="auto"/>
              <w:rPr>
                <w:rFonts w:ascii="Arial" w:eastAsia="Times New Roman" w:hAnsi="Arial" w:cs="Arial"/>
              </w:rPr>
            </w:pPr>
            <w:r w:rsidRPr="00D3219B">
              <w:rPr>
                <w:rFonts w:ascii="Arial" w:eastAsia="Times New Roman" w:hAnsi="Arial" w:cs="Arial"/>
              </w:rPr>
              <w:t>Netaikoma</w:t>
            </w:r>
          </w:p>
          <w:p w14:paraId="0E224CD9" w14:textId="12195072" w:rsidR="00193B6E" w:rsidRPr="00D3219B" w:rsidRDefault="00193B6E" w:rsidP="00B81ED9">
            <w:pPr>
              <w:spacing w:after="0" w:line="240" w:lineRule="auto"/>
              <w:jc w:val="both"/>
              <w:rPr>
                <w:rFonts w:ascii="Arial" w:eastAsia="Times New Roman" w:hAnsi="Arial" w:cs="Arial"/>
              </w:rPr>
            </w:pPr>
          </w:p>
        </w:tc>
      </w:tr>
      <w:tr w:rsidR="00193B6E" w:rsidRPr="00D3219B" w14:paraId="208D23E6" w14:textId="77777777" w:rsidTr="00056E14">
        <w:trPr>
          <w:trHeight w:val="748"/>
        </w:trPr>
        <w:tc>
          <w:tcPr>
            <w:tcW w:w="3224" w:type="dxa"/>
            <w:gridSpan w:val="2"/>
            <w:tcMar>
              <w:top w:w="0" w:type="dxa"/>
              <w:left w:w="108" w:type="dxa"/>
              <w:bottom w:w="0" w:type="dxa"/>
              <w:right w:w="108" w:type="dxa"/>
            </w:tcMar>
            <w:hideMark/>
          </w:tcPr>
          <w:p w14:paraId="524C9070"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4.4. Dėl minimalios Užsakymo vertės ar apimties</w:t>
            </w:r>
          </w:p>
        </w:tc>
        <w:tc>
          <w:tcPr>
            <w:tcW w:w="6311" w:type="dxa"/>
            <w:gridSpan w:val="2"/>
            <w:tcMar>
              <w:top w:w="0" w:type="dxa"/>
              <w:left w:w="108" w:type="dxa"/>
              <w:bottom w:w="0" w:type="dxa"/>
              <w:right w:w="108" w:type="dxa"/>
            </w:tcMar>
            <w:hideMark/>
          </w:tcPr>
          <w:p w14:paraId="5E4DEA48"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p w14:paraId="6E21C4F0" w14:textId="77777777" w:rsidR="00193B6E" w:rsidRPr="00D3219B" w:rsidRDefault="00193B6E" w:rsidP="00FE7E00">
            <w:pPr>
              <w:spacing w:after="0" w:line="240" w:lineRule="auto"/>
              <w:jc w:val="center"/>
              <w:rPr>
                <w:rFonts w:ascii="Arial" w:eastAsia="Times New Roman" w:hAnsi="Arial" w:cs="Arial"/>
              </w:rPr>
            </w:pPr>
          </w:p>
        </w:tc>
      </w:tr>
      <w:tr w:rsidR="00193B6E" w:rsidRPr="00D3219B" w14:paraId="5AB84A2A" w14:textId="77777777" w:rsidTr="00056E14">
        <w:trPr>
          <w:trHeight w:val="300"/>
        </w:trPr>
        <w:tc>
          <w:tcPr>
            <w:tcW w:w="3224" w:type="dxa"/>
            <w:gridSpan w:val="2"/>
            <w:tcMar>
              <w:top w:w="0" w:type="dxa"/>
              <w:left w:w="108" w:type="dxa"/>
              <w:bottom w:w="0" w:type="dxa"/>
              <w:right w:w="108" w:type="dxa"/>
            </w:tcMar>
            <w:hideMark/>
          </w:tcPr>
          <w:p w14:paraId="61A6FA01"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4.5. Pateikiami dokumentai</w:t>
            </w:r>
          </w:p>
        </w:tc>
        <w:tc>
          <w:tcPr>
            <w:tcW w:w="6311" w:type="dxa"/>
            <w:gridSpan w:val="2"/>
            <w:tcMar>
              <w:top w:w="0" w:type="dxa"/>
              <w:left w:w="108" w:type="dxa"/>
              <w:bottom w:w="0" w:type="dxa"/>
              <w:right w:w="108" w:type="dxa"/>
            </w:tcMar>
            <w:hideMark/>
          </w:tcPr>
          <w:p w14:paraId="422AEF04" w14:textId="2810777C" w:rsidR="00092182" w:rsidRPr="00092182" w:rsidRDefault="00092182" w:rsidP="00092182">
            <w:pPr>
              <w:pStyle w:val="Betarp"/>
              <w:tabs>
                <w:tab w:val="left" w:pos="993"/>
              </w:tabs>
              <w:contextualSpacing/>
              <w:jc w:val="both"/>
              <w:rPr>
                <w:rFonts w:ascii="Arial" w:eastAsia="Times New Roman" w:hAnsi="Arial" w:cs="Arial"/>
                <w:i/>
                <w:iCs/>
                <w:sz w:val="22"/>
                <w:szCs w:val="22"/>
              </w:rPr>
            </w:pPr>
            <w:r w:rsidRPr="00D3219B">
              <w:rPr>
                <w:rFonts w:ascii="Arial" w:eastAsia="Times New Roman" w:hAnsi="Arial" w:cs="Arial"/>
                <w:i/>
                <w:iCs/>
                <w:sz w:val="22"/>
                <w:szCs w:val="22"/>
                <w:highlight w:val="lightGray"/>
              </w:rPr>
              <w:t>[taikoma visoms pirkimo dalims]:</w:t>
            </w:r>
          </w:p>
          <w:p w14:paraId="5DD1F531" w14:textId="333638B9" w:rsidR="00E24015" w:rsidRPr="00D3219B" w:rsidRDefault="00056E14" w:rsidP="004F6115">
            <w:pPr>
              <w:tabs>
                <w:tab w:val="num" w:pos="0"/>
                <w:tab w:val="left" w:pos="360"/>
              </w:tabs>
              <w:spacing w:after="0" w:line="240" w:lineRule="auto"/>
              <w:jc w:val="both"/>
              <w:rPr>
                <w:rFonts w:ascii="Arial" w:eastAsia="Times New Roman" w:hAnsi="Arial" w:cs="Arial"/>
              </w:rPr>
            </w:pPr>
            <w:r w:rsidRPr="00D3219B">
              <w:rPr>
                <w:rFonts w:ascii="Arial" w:eastAsia="Times New Roman" w:hAnsi="Arial" w:cs="Arial"/>
              </w:rPr>
              <w:t xml:space="preserve">Turi būti pateikiami šie dokumentai:  </w:t>
            </w:r>
            <w:r w:rsidRPr="00D3219B">
              <w:rPr>
                <w:rFonts w:ascii="Arial" w:hAnsi="Arial" w:cs="Arial"/>
                <w:color w:val="000000" w:themeColor="text1"/>
              </w:rPr>
              <w:t>Paslaugų perdavimo-priėmimo aktas</w:t>
            </w:r>
            <w:r w:rsidR="00673212">
              <w:rPr>
                <w:rFonts w:ascii="Arial" w:hAnsi="Arial" w:cs="Arial"/>
                <w:color w:val="000000" w:themeColor="text1"/>
              </w:rPr>
              <w:t>,</w:t>
            </w:r>
            <w:r w:rsidRPr="00D3219B">
              <w:rPr>
                <w:rFonts w:ascii="Arial" w:hAnsi="Arial" w:cs="Arial"/>
                <w:color w:val="000000" w:themeColor="text1"/>
              </w:rPr>
              <w:t xml:space="preserve"> PVM sąskaita faktūra arba lygiavertis dokumentas</w:t>
            </w:r>
            <w:r w:rsidR="00673212">
              <w:rPr>
                <w:rFonts w:ascii="Arial" w:hAnsi="Arial" w:cs="Arial"/>
                <w:color w:val="000000" w:themeColor="text1"/>
              </w:rPr>
              <w:t xml:space="preserve"> ir kiti </w:t>
            </w:r>
            <w:r w:rsidR="00E8142F">
              <w:rPr>
                <w:rFonts w:ascii="Arial" w:hAnsi="Arial" w:cs="Arial"/>
                <w:color w:val="000000" w:themeColor="text1"/>
              </w:rPr>
              <w:t>techninė</w:t>
            </w:r>
            <w:r w:rsidR="001A1CE7">
              <w:rPr>
                <w:rFonts w:ascii="Arial" w:hAnsi="Arial" w:cs="Arial"/>
                <w:color w:val="000000" w:themeColor="text1"/>
              </w:rPr>
              <w:t>j</w:t>
            </w:r>
            <w:r w:rsidR="00E8142F">
              <w:rPr>
                <w:rFonts w:ascii="Arial" w:hAnsi="Arial" w:cs="Arial"/>
                <w:color w:val="000000" w:themeColor="text1"/>
              </w:rPr>
              <w:t>e specifikacijo</w:t>
            </w:r>
            <w:r w:rsidR="001A1CE7">
              <w:rPr>
                <w:rFonts w:ascii="Arial" w:hAnsi="Arial" w:cs="Arial"/>
                <w:color w:val="000000" w:themeColor="text1"/>
              </w:rPr>
              <w:t>j</w:t>
            </w:r>
            <w:r w:rsidR="00E8142F">
              <w:rPr>
                <w:rFonts w:ascii="Arial" w:hAnsi="Arial" w:cs="Arial"/>
                <w:color w:val="000000" w:themeColor="text1"/>
              </w:rPr>
              <w:t>e nurodyti dokumentai.</w:t>
            </w:r>
            <w:r w:rsidRPr="00D3219B">
              <w:rPr>
                <w:rFonts w:ascii="Arial" w:hAnsi="Arial" w:cs="Arial"/>
                <w:color w:val="000000" w:themeColor="text1"/>
              </w:rPr>
              <w:t xml:space="preserve"> Tiekėjui nepateikus nurodytų dokumentų, laikoma, kad Paslaugos neatitinka Sutartyje nustatytų reikalavimų.</w:t>
            </w:r>
          </w:p>
        </w:tc>
      </w:tr>
      <w:tr w:rsidR="00193B6E" w:rsidRPr="00D3219B" w14:paraId="4C91454F" w14:textId="77777777" w:rsidTr="0050339E">
        <w:trPr>
          <w:trHeight w:val="300"/>
        </w:trPr>
        <w:tc>
          <w:tcPr>
            <w:tcW w:w="9535" w:type="dxa"/>
            <w:gridSpan w:val="4"/>
            <w:tcMar>
              <w:top w:w="0" w:type="dxa"/>
              <w:left w:w="108" w:type="dxa"/>
              <w:bottom w:w="0" w:type="dxa"/>
              <w:right w:w="108" w:type="dxa"/>
            </w:tcMar>
            <w:hideMark/>
          </w:tcPr>
          <w:p w14:paraId="6B0226A4"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5. SUTARTIES KAINA IR ATSISKAITYMO TVARKA</w:t>
            </w:r>
          </w:p>
        </w:tc>
      </w:tr>
      <w:tr w:rsidR="0027448D" w:rsidRPr="00D3219B" w14:paraId="2D1795BC" w14:textId="77777777" w:rsidTr="00056E14">
        <w:trPr>
          <w:trHeight w:val="300"/>
        </w:trPr>
        <w:tc>
          <w:tcPr>
            <w:tcW w:w="3224" w:type="dxa"/>
            <w:gridSpan w:val="2"/>
            <w:tcMar>
              <w:top w:w="0" w:type="dxa"/>
              <w:left w:w="108" w:type="dxa"/>
              <w:bottom w:w="0" w:type="dxa"/>
              <w:right w:w="108" w:type="dxa"/>
            </w:tcMar>
            <w:hideMark/>
          </w:tcPr>
          <w:p w14:paraId="7C1CB88B" w14:textId="77777777" w:rsidR="0027448D" w:rsidRPr="00D3219B" w:rsidRDefault="0027448D" w:rsidP="0027448D">
            <w:pPr>
              <w:spacing w:after="0" w:line="240" w:lineRule="auto"/>
              <w:rPr>
                <w:rFonts w:ascii="Arial" w:eastAsia="Times New Roman" w:hAnsi="Arial" w:cs="Arial"/>
              </w:rPr>
            </w:pPr>
            <w:r w:rsidRPr="00D3219B">
              <w:rPr>
                <w:rFonts w:ascii="Arial" w:eastAsia="Times New Roman" w:hAnsi="Arial" w:cs="Arial"/>
                <w:b/>
                <w:bCs/>
              </w:rPr>
              <w:t>5.1. Sutarčiai taikomas kainos apskaičiavimo būdas</w:t>
            </w:r>
          </w:p>
        </w:tc>
        <w:tc>
          <w:tcPr>
            <w:tcW w:w="6311" w:type="dxa"/>
            <w:gridSpan w:val="2"/>
            <w:tcMar>
              <w:top w:w="0" w:type="dxa"/>
              <w:left w:w="108" w:type="dxa"/>
              <w:bottom w:w="0" w:type="dxa"/>
              <w:right w:w="108" w:type="dxa"/>
            </w:tcMar>
            <w:hideMark/>
          </w:tcPr>
          <w:p w14:paraId="3353C8B7" w14:textId="4E897FC2" w:rsidR="00CF5A31" w:rsidRDefault="00CF5A31" w:rsidP="0027448D">
            <w:pPr>
              <w:spacing w:after="0" w:line="240" w:lineRule="auto"/>
              <w:rPr>
                <w:rFonts w:ascii="Arial" w:eastAsia="Times New Roman" w:hAnsi="Arial" w:cs="Arial"/>
                <w:i/>
                <w:iCs/>
              </w:rPr>
            </w:pPr>
            <w:r w:rsidRPr="00D3219B">
              <w:rPr>
                <w:rFonts w:ascii="Arial" w:eastAsia="Times New Roman" w:hAnsi="Arial" w:cs="Arial"/>
                <w:i/>
                <w:iCs/>
                <w:highlight w:val="lightGray"/>
              </w:rPr>
              <w:t>[Įrašyti pagal pirkimo dalį]:</w:t>
            </w:r>
          </w:p>
          <w:p w14:paraId="02B26412" w14:textId="77777777" w:rsidR="0067072F" w:rsidRDefault="0067072F" w:rsidP="0027448D">
            <w:pPr>
              <w:spacing w:after="0" w:line="240" w:lineRule="auto"/>
              <w:rPr>
                <w:rFonts w:ascii="Arial" w:eastAsia="Times New Roman" w:hAnsi="Arial" w:cs="Arial"/>
                <w:i/>
                <w:iCs/>
              </w:rPr>
            </w:pPr>
          </w:p>
          <w:p w14:paraId="253AB7A5" w14:textId="77777777" w:rsidR="0067072F" w:rsidRPr="00AE2915" w:rsidRDefault="0067072F" w:rsidP="0067072F">
            <w:pPr>
              <w:spacing w:after="0" w:line="240" w:lineRule="auto"/>
              <w:jc w:val="both"/>
              <w:rPr>
                <w:rFonts w:ascii="Arial" w:hAnsi="Arial" w:cs="Arial"/>
                <w:kern w:val="2"/>
              </w:rPr>
            </w:pPr>
            <w:r w:rsidRPr="00D3219B">
              <w:rPr>
                <w:rFonts w:ascii="Arial" w:eastAsia="Times New Roman" w:hAnsi="Arial" w:cs="Arial"/>
                <w:i/>
                <w:iCs/>
                <w:highlight w:val="lightGray"/>
              </w:rPr>
              <w:t>taikoma</w:t>
            </w:r>
            <w:r>
              <w:rPr>
                <w:rFonts w:ascii="Arial" w:eastAsia="Times New Roman" w:hAnsi="Arial" w:cs="Arial"/>
                <w:i/>
                <w:iCs/>
                <w:highlight w:val="lightGray"/>
              </w:rPr>
              <w:t xml:space="preserve"> V</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ai</w:t>
            </w:r>
            <w:r w:rsidRPr="00D3219B">
              <w:rPr>
                <w:rFonts w:ascii="Arial" w:eastAsia="Times New Roman" w:hAnsi="Arial" w:cs="Arial"/>
                <w:i/>
                <w:iCs/>
                <w:highlight w:val="lightGray"/>
              </w:rPr>
              <w:t>]:</w:t>
            </w:r>
          </w:p>
          <w:p w14:paraId="58A3F11C" w14:textId="77777777" w:rsidR="0067072F" w:rsidRPr="00D3219B" w:rsidRDefault="0067072F" w:rsidP="0067072F">
            <w:pPr>
              <w:spacing w:after="0" w:line="240" w:lineRule="auto"/>
              <w:rPr>
                <w:rFonts w:ascii="Arial" w:hAnsi="Arial" w:cs="Arial"/>
                <w:b/>
                <w:bCs/>
                <w:kern w:val="2"/>
              </w:rPr>
            </w:pPr>
            <w:r w:rsidRPr="00D3219B">
              <w:rPr>
                <w:rFonts w:ascii="Arial" w:hAnsi="Arial" w:cs="Arial"/>
                <w:b/>
                <w:bCs/>
                <w:kern w:val="2"/>
              </w:rPr>
              <w:t>Fiksuoto</w:t>
            </w:r>
            <w:r>
              <w:rPr>
                <w:rFonts w:ascii="Arial" w:hAnsi="Arial" w:cs="Arial"/>
                <w:b/>
                <w:bCs/>
                <w:kern w:val="2"/>
              </w:rPr>
              <w:t>s kainos</w:t>
            </w:r>
            <w:r w:rsidRPr="00D3219B">
              <w:rPr>
                <w:rFonts w:ascii="Arial" w:hAnsi="Arial" w:cs="Arial"/>
                <w:b/>
                <w:bCs/>
                <w:kern w:val="2"/>
              </w:rPr>
              <w:t xml:space="preserve"> kainodara.</w:t>
            </w:r>
          </w:p>
          <w:p w14:paraId="2669003C" w14:textId="77777777" w:rsidR="0067072F" w:rsidRDefault="0067072F" w:rsidP="0027448D">
            <w:pPr>
              <w:spacing w:after="0" w:line="240" w:lineRule="auto"/>
              <w:rPr>
                <w:rFonts w:ascii="Arial" w:eastAsia="Times New Roman" w:hAnsi="Arial" w:cs="Arial"/>
                <w:i/>
                <w:iCs/>
              </w:rPr>
            </w:pPr>
          </w:p>
          <w:p w14:paraId="539F8983" w14:textId="253D8D3B" w:rsidR="00CF5A31" w:rsidRPr="00AA145B" w:rsidRDefault="00AA145B" w:rsidP="00AA145B">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 xml:space="preserve">taikoma </w:t>
            </w:r>
            <w:r w:rsidR="00AE2915">
              <w:rPr>
                <w:rFonts w:ascii="Arial" w:eastAsia="Times New Roman" w:hAnsi="Arial" w:cs="Arial"/>
                <w:i/>
                <w:iCs/>
                <w:highlight w:val="lightGray"/>
              </w:rPr>
              <w:t>I-I</w:t>
            </w:r>
            <w:r>
              <w:rPr>
                <w:rFonts w:ascii="Arial" w:eastAsia="Times New Roman" w:hAnsi="Arial" w:cs="Arial"/>
                <w:i/>
                <w:iCs/>
                <w:highlight w:val="lightGray"/>
              </w:rPr>
              <w:t>V</w:t>
            </w:r>
            <w:r w:rsidR="00AE2915">
              <w:rPr>
                <w:rFonts w:ascii="Arial" w:eastAsia="Times New Roman" w:hAnsi="Arial" w:cs="Arial"/>
                <w:i/>
                <w:iCs/>
                <w:highlight w:val="lightGray"/>
              </w:rPr>
              <w:t>, VI</w:t>
            </w:r>
            <w:r w:rsidRPr="00D3219B">
              <w:rPr>
                <w:rFonts w:ascii="Arial" w:eastAsia="Times New Roman" w:hAnsi="Arial" w:cs="Arial"/>
                <w:i/>
                <w:iCs/>
                <w:highlight w:val="lightGray"/>
              </w:rPr>
              <w:t xml:space="preserve"> pirkimo dali</w:t>
            </w:r>
            <w:r w:rsidR="00AE2915">
              <w:rPr>
                <w:rFonts w:ascii="Arial" w:eastAsia="Times New Roman" w:hAnsi="Arial" w:cs="Arial"/>
                <w:i/>
                <w:iCs/>
                <w:highlight w:val="lightGray"/>
              </w:rPr>
              <w:t>ms</w:t>
            </w:r>
            <w:r w:rsidRPr="00D3219B">
              <w:rPr>
                <w:rFonts w:ascii="Arial" w:eastAsia="Times New Roman" w:hAnsi="Arial" w:cs="Arial"/>
                <w:i/>
                <w:iCs/>
                <w:highlight w:val="lightGray"/>
              </w:rPr>
              <w:t>]:</w:t>
            </w:r>
          </w:p>
          <w:p w14:paraId="2AEEFAC8" w14:textId="2C441F53" w:rsidR="0027448D" w:rsidRPr="0067072F" w:rsidRDefault="0027448D" w:rsidP="0067072F">
            <w:pPr>
              <w:spacing w:after="0" w:line="240" w:lineRule="auto"/>
              <w:rPr>
                <w:rFonts w:ascii="Arial" w:hAnsi="Arial" w:cs="Arial"/>
                <w:b/>
                <w:bCs/>
                <w:kern w:val="2"/>
              </w:rPr>
            </w:pPr>
            <w:r w:rsidRPr="00D3219B">
              <w:rPr>
                <w:rFonts w:ascii="Arial" w:hAnsi="Arial" w:cs="Arial"/>
                <w:b/>
                <w:bCs/>
                <w:kern w:val="2"/>
              </w:rPr>
              <w:t>Fiksuoto</w:t>
            </w:r>
            <w:r w:rsidR="00461155">
              <w:rPr>
                <w:rFonts w:ascii="Arial" w:hAnsi="Arial" w:cs="Arial"/>
                <w:b/>
                <w:bCs/>
                <w:kern w:val="2"/>
              </w:rPr>
              <w:t xml:space="preserve">s </w:t>
            </w:r>
            <w:r w:rsidR="007411C5">
              <w:rPr>
                <w:rFonts w:ascii="Arial" w:hAnsi="Arial" w:cs="Arial"/>
                <w:b/>
                <w:bCs/>
                <w:kern w:val="2"/>
              </w:rPr>
              <w:t>įkainio</w:t>
            </w:r>
            <w:r w:rsidRPr="00D3219B">
              <w:rPr>
                <w:rFonts w:ascii="Arial" w:hAnsi="Arial" w:cs="Arial"/>
                <w:b/>
                <w:bCs/>
                <w:kern w:val="2"/>
              </w:rPr>
              <w:t xml:space="preserve"> kainodara.</w:t>
            </w:r>
          </w:p>
        </w:tc>
      </w:tr>
      <w:tr w:rsidR="0027448D" w:rsidRPr="00D3219B" w14:paraId="165ED1B8" w14:textId="77777777" w:rsidTr="00056E14">
        <w:trPr>
          <w:trHeight w:val="300"/>
        </w:trPr>
        <w:tc>
          <w:tcPr>
            <w:tcW w:w="3224" w:type="dxa"/>
            <w:gridSpan w:val="2"/>
            <w:tcMar>
              <w:top w:w="0" w:type="dxa"/>
              <w:left w:w="108" w:type="dxa"/>
              <w:bottom w:w="0" w:type="dxa"/>
              <w:right w:w="108" w:type="dxa"/>
            </w:tcMar>
            <w:hideMark/>
          </w:tcPr>
          <w:p w14:paraId="7CD82748" w14:textId="68934D5E" w:rsidR="0027448D" w:rsidRPr="00D3219B" w:rsidRDefault="0027448D" w:rsidP="0027448D">
            <w:pPr>
              <w:spacing w:after="0" w:line="240" w:lineRule="auto"/>
              <w:rPr>
                <w:rFonts w:ascii="Arial" w:eastAsia="Times New Roman" w:hAnsi="Arial" w:cs="Arial"/>
              </w:rPr>
            </w:pPr>
            <w:r w:rsidRPr="00D3219B">
              <w:rPr>
                <w:rFonts w:ascii="Arial" w:eastAsia="Times New Roman" w:hAnsi="Arial" w:cs="Arial"/>
                <w:b/>
                <w:bCs/>
              </w:rPr>
              <w:t>5.2. Pradinės Sutarties vertė ir Sutarties kaina, kai taikoma </w:t>
            </w:r>
            <w:r w:rsidRPr="00D3219B">
              <w:rPr>
                <w:rFonts w:ascii="Arial" w:eastAsia="Times New Roman" w:hAnsi="Arial" w:cs="Arial"/>
                <w:b/>
                <w:bCs/>
                <w:u w:val="single"/>
              </w:rPr>
              <w:t>fiksuoto</w:t>
            </w:r>
            <w:r w:rsidR="00EF4C7E">
              <w:rPr>
                <w:rFonts w:ascii="Arial" w:eastAsia="Times New Roman" w:hAnsi="Arial" w:cs="Arial"/>
                <w:b/>
                <w:bCs/>
                <w:u w:val="single"/>
              </w:rPr>
              <w:t>s</w:t>
            </w:r>
            <w:r w:rsidRPr="00D3219B">
              <w:rPr>
                <w:rFonts w:ascii="Arial" w:eastAsia="Times New Roman" w:hAnsi="Arial" w:cs="Arial"/>
                <w:b/>
                <w:bCs/>
                <w:u w:val="single"/>
              </w:rPr>
              <w:t xml:space="preserve"> kain</w:t>
            </w:r>
            <w:r w:rsidR="00EF4C7E">
              <w:rPr>
                <w:rFonts w:ascii="Arial" w:eastAsia="Times New Roman" w:hAnsi="Arial" w:cs="Arial"/>
                <w:b/>
                <w:bCs/>
                <w:u w:val="single"/>
              </w:rPr>
              <w:t>os</w:t>
            </w:r>
            <w:r w:rsidRPr="00D3219B">
              <w:rPr>
                <w:rFonts w:ascii="Arial" w:eastAsia="Times New Roman" w:hAnsi="Arial" w:cs="Arial"/>
                <w:b/>
                <w:bCs/>
              </w:rPr>
              <w:t> kainodara</w:t>
            </w:r>
          </w:p>
          <w:p w14:paraId="0B67FB22" w14:textId="77777777" w:rsidR="0027448D" w:rsidRPr="00D3219B" w:rsidRDefault="0027448D" w:rsidP="0027448D">
            <w:pPr>
              <w:spacing w:after="0" w:line="240" w:lineRule="auto"/>
              <w:rPr>
                <w:rFonts w:ascii="Arial" w:eastAsia="Times New Roman" w:hAnsi="Arial" w:cs="Arial"/>
              </w:rPr>
            </w:pPr>
            <w:r w:rsidRPr="00D3219B">
              <w:rPr>
                <w:rFonts w:ascii="Arial" w:eastAsia="Times New Roman" w:hAnsi="Arial" w:cs="Arial"/>
                <w:b/>
                <w:bCs/>
              </w:rPr>
              <w:t> </w:t>
            </w:r>
          </w:p>
          <w:p w14:paraId="2F19F223" w14:textId="77777777" w:rsidR="0027448D" w:rsidRPr="00D3219B" w:rsidRDefault="0027448D" w:rsidP="0027448D">
            <w:pPr>
              <w:spacing w:after="0" w:line="240" w:lineRule="auto"/>
              <w:rPr>
                <w:rFonts w:ascii="Arial" w:eastAsia="Times New Roman" w:hAnsi="Arial" w:cs="Arial"/>
              </w:rPr>
            </w:pPr>
            <w:r w:rsidRPr="00D3219B">
              <w:rPr>
                <w:rFonts w:ascii="Arial" w:eastAsia="Times New Roman" w:hAnsi="Arial" w:cs="Arial"/>
                <w:b/>
                <w:bCs/>
              </w:rPr>
              <w:t> </w:t>
            </w:r>
          </w:p>
          <w:p w14:paraId="116AF7B1" w14:textId="77777777" w:rsidR="0027448D" w:rsidRPr="00D3219B" w:rsidRDefault="0027448D" w:rsidP="0027448D">
            <w:pPr>
              <w:spacing w:after="0" w:line="240" w:lineRule="auto"/>
              <w:rPr>
                <w:rFonts w:ascii="Arial" w:eastAsia="Times New Roman" w:hAnsi="Arial" w:cs="Arial"/>
              </w:rPr>
            </w:pPr>
          </w:p>
          <w:p w14:paraId="4FAD0602" w14:textId="77777777" w:rsidR="0027448D" w:rsidRPr="00EC21F4" w:rsidRDefault="0027448D" w:rsidP="0027448D">
            <w:pPr>
              <w:spacing w:after="0" w:line="240" w:lineRule="auto"/>
              <w:rPr>
                <w:rFonts w:ascii="Arial" w:eastAsia="Times New Roman" w:hAnsi="Arial" w:cs="Arial"/>
                <w:lang w:val="en-US"/>
              </w:rPr>
            </w:pPr>
            <w:r w:rsidRPr="00D3219B">
              <w:rPr>
                <w:rFonts w:ascii="Arial" w:eastAsia="Times New Roman" w:hAnsi="Arial" w:cs="Arial"/>
                <w:b/>
                <w:bCs/>
              </w:rPr>
              <w:t> </w:t>
            </w:r>
          </w:p>
        </w:tc>
        <w:tc>
          <w:tcPr>
            <w:tcW w:w="6311" w:type="dxa"/>
            <w:gridSpan w:val="2"/>
            <w:tcMar>
              <w:top w:w="0" w:type="dxa"/>
              <w:left w:w="108" w:type="dxa"/>
              <w:bottom w:w="0" w:type="dxa"/>
              <w:right w:w="108" w:type="dxa"/>
            </w:tcMar>
            <w:hideMark/>
          </w:tcPr>
          <w:p w14:paraId="6960B682" w14:textId="77777777" w:rsidR="00AE2915" w:rsidRPr="00AE2915" w:rsidRDefault="00AE2915" w:rsidP="00AE2915">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taikoma</w:t>
            </w:r>
            <w:r>
              <w:rPr>
                <w:rFonts w:ascii="Arial" w:eastAsia="Times New Roman" w:hAnsi="Arial" w:cs="Arial"/>
                <w:i/>
                <w:iCs/>
                <w:highlight w:val="lightGray"/>
              </w:rPr>
              <w:t xml:space="preserve"> V</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ai</w:t>
            </w:r>
            <w:r w:rsidRPr="00D3219B">
              <w:rPr>
                <w:rFonts w:ascii="Arial" w:eastAsia="Times New Roman" w:hAnsi="Arial" w:cs="Arial"/>
                <w:i/>
                <w:iCs/>
                <w:highlight w:val="lightGray"/>
              </w:rPr>
              <w:t>]:</w:t>
            </w:r>
          </w:p>
          <w:p w14:paraId="70239C22" w14:textId="77777777" w:rsidR="00106B58" w:rsidRPr="00D3219B" w:rsidRDefault="00106B58" w:rsidP="00106B58">
            <w:pPr>
              <w:pStyle w:val="Betarp"/>
              <w:tabs>
                <w:tab w:val="left" w:pos="993"/>
              </w:tabs>
              <w:contextualSpacing/>
              <w:jc w:val="both"/>
              <w:rPr>
                <w:rFonts w:ascii="Arial" w:hAnsi="Arial" w:cs="Arial"/>
                <w:b/>
                <w:bCs/>
                <w:sz w:val="22"/>
                <w:szCs w:val="22"/>
                <w:shd w:val="clear" w:color="auto" w:fill="FFFFFF"/>
              </w:rPr>
            </w:pPr>
          </w:p>
          <w:p w14:paraId="6384F0DF" w14:textId="77777777" w:rsidR="00EF4C7E" w:rsidRPr="00106B58" w:rsidRDefault="00EF4C7E" w:rsidP="00EF4C7E">
            <w:pPr>
              <w:rPr>
                <w:rFonts w:ascii="Arial" w:hAnsi="Arial" w:cs="Arial"/>
                <w:szCs w:val="24"/>
              </w:rPr>
            </w:pPr>
            <w:r w:rsidRPr="00106B58">
              <w:rPr>
                <w:rFonts w:ascii="Arial" w:hAnsi="Arial" w:cs="Arial"/>
                <w:kern w:val="2"/>
                <w:szCs w:val="24"/>
              </w:rPr>
              <w:t xml:space="preserve">Pradinės Sutarties vertė yra </w:t>
            </w:r>
            <w:r w:rsidRPr="00106B58">
              <w:rPr>
                <w:rFonts w:ascii="Arial" w:hAnsi="Arial" w:cs="Arial"/>
                <w:color w:val="4472C4"/>
                <w:kern w:val="2"/>
                <w:szCs w:val="24"/>
              </w:rPr>
              <w:t>(nurodyti sumą skaičiais)</w:t>
            </w:r>
            <w:r w:rsidRPr="00106B58">
              <w:rPr>
                <w:rFonts w:ascii="Arial" w:hAnsi="Arial" w:cs="Arial"/>
                <w:kern w:val="2"/>
                <w:szCs w:val="24"/>
              </w:rPr>
              <w:t xml:space="preserve"> Eur </w:t>
            </w:r>
            <w:r w:rsidRPr="00106B58">
              <w:rPr>
                <w:rFonts w:ascii="Arial" w:hAnsi="Arial" w:cs="Arial"/>
                <w:color w:val="4472C4"/>
                <w:kern w:val="2"/>
                <w:szCs w:val="24"/>
              </w:rPr>
              <w:t>(nurodyti sumą žodžiais)</w:t>
            </w:r>
            <w:r w:rsidRPr="00106B58">
              <w:rPr>
                <w:rFonts w:ascii="Arial" w:hAnsi="Arial" w:cs="Arial"/>
                <w:kern w:val="2"/>
                <w:szCs w:val="24"/>
              </w:rPr>
              <w:t xml:space="preserve"> be PVM.</w:t>
            </w:r>
          </w:p>
          <w:p w14:paraId="7E197A04" w14:textId="77777777" w:rsidR="00EF4C7E" w:rsidRPr="00106B58" w:rsidRDefault="00EF4C7E" w:rsidP="00EF4C7E">
            <w:pPr>
              <w:rPr>
                <w:rFonts w:ascii="Arial" w:hAnsi="Arial" w:cs="Arial"/>
                <w:szCs w:val="24"/>
              </w:rPr>
            </w:pPr>
            <w:r w:rsidRPr="00106B58">
              <w:rPr>
                <w:rFonts w:ascii="Arial" w:hAnsi="Arial" w:cs="Arial"/>
                <w:kern w:val="2"/>
                <w:szCs w:val="24"/>
              </w:rPr>
              <w:t xml:space="preserve">PVM sudaro </w:t>
            </w:r>
            <w:r w:rsidRPr="00106B58">
              <w:rPr>
                <w:rFonts w:ascii="Arial" w:hAnsi="Arial" w:cs="Arial"/>
                <w:color w:val="4472C4"/>
                <w:kern w:val="2"/>
                <w:szCs w:val="24"/>
              </w:rPr>
              <w:t>(nurodyti sumą skaičiais)</w:t>
            </w:r>
            <w:r w:rsidRPr="00106B58">
              <w:rPr>
                <w:rFonts w:ascii="Arial" w:hAnsi="Arial" w:cs="Arial"/>
                <w:kern w:val="2"/>
                <w:szCs w:val="24"/>
              </w:rPr>
              <w:t xml:space="preserve"> Eur </w:t>
            </w:r>
            <w:r w:rsidRPr="00106B58">
              <w:rPr>
                <w:rFonts w:ascii="Arial" w:hAnsi="Arial" w:cs="Arial"/>
                <w:color w:val="4472C4"/>
                <w:kern w:val="2"/>
                <w:szCs w:val="24"/>
              </w:rPr>
              <w:t>(nurodyti sumą žodžiais)</w:t>
            </w:r>
            <w:r w:rsidRPr="00106B58">
              <w:rPr>
                <w:rFonts w:ascii="Arial" w:hAnsi="Arial" w:cs="Arial"/>
                <w:kern w:val="2"/>
                <w:szCs w:val="24"/>
              </w:rPr>
              <w:t>.</w:t>
            </w:r>
          </w:p>
          <w:p w14:paraId="326AF7F2" w14:textId="77777777" w:rsidR="00EF4C7E" w:rsidRPr="00106B58" w:rsidRDefault="00EF4C7E" w:rsidP="00EF4C7E">
            <w:pPr>
              <w:rPr>
                <w:rFonts w:ascii="Arial" w:hAnsi="Arial" w:cs="Arial"/>
                <w:szCs w:val="24"/>
              </w:rPr>
            </w:pPr>
            <w:r w:rsidRPr="00106B58">
              <w:rPr>
                <w:rFonts w:ascii="Arial" w:hAnsi="Arial" w:cs="Arial"/>
                <w:kern w:val="2"/>
                <w:szCs w:val="24"/>
              </w:rPr>
              <w:t xml:space="preserve">Sutarties kaina yra </w:t>
            </w:r>
            <w:r w:rsidRPr="00106B58">
              <w:rPr>
                <w:rFonts w:ascii="Arial" w:hAnsi="Arial" w:cs="Arial"/>
                <w:color w:val="4472C4"/>
                <w:kern w:val="2"/>
                <w:szCs w:val="24"/>
              </w:rPr>
              <w:t>(nurodyti sumą skaičiais)</w:t>
            </w:r>
            <w:r w:rsidRPr="00106B58">
              <w:rPr>
                <w:rFonts w:ascii="Arial" w:hAnsi="Arial" w:cs="Arial"/>
                <w:kern w:val="2"/>
                <w:szCs w:val="24"/>
              </w:rPr>
              <w:t xml:space="preserve"> Eur </w:t>
            </w:r>
            <w:r w:rsidRPr="00106B58">
              <w:rPr>
                <w:rFonts w:ascii="Arial" w:hAnsi="Arial" w:cs="Arial"/>
                <w:color w:val="4472C4"/>
                <w:kern w:val="2"/>
                <w:szCs w:val="24"/>
              </w:rPr>
              <w:t>(nurodyti sumą žodžiais)</w:t>
            </w:r>
            <w:r w:rsidRPr="00106B58">
              <w:rPr>
                <w:rFonts w:ascii="Arial" w:hAnsi="Arial" w:cs="Arial"/>
                <w:kern w:val="2"/>
                <w:szCs w:val="24"/>
              </w:rPr>
              <w:t xml:space="preserve"> su PVM.</w:t>
            </w:r>
          </w:p>
          <w:p w14:paraId="5BE5B508" w14:textId="4CB6C891" w:rsidR="00D5242E" w:rsidRPr="00D3219B" w:rsidRDefault="00EF4C7E" w:rsidP="00EF4C7E">
            <w:pPr>
              <w:spacing w:after="0" w:line="240" w:lineRule="auto"/>
              <w:jc w:val="both"/>
              <w:rPr>
                <w:rFonts w:ascii="Arial" w:eastAsia="Times New Roman" w:hAnsi="Arial" w:cs="Arial"/>
              </w:rPr>
            </w:pPr>
            <w:r w:rsidRPr="00106B58">
              <w:rPr>
                <w:rFonts w:ascii="Arial" w:hAnsi="Arial" w:cs="Arial"/>
                <w:kern w:val="2"/>
                <w:szCs w:val="24"/>
              </w:rPr>
              <w:t>Šioje Sutartyje P</w:t>
            </w:r>
            <w:r w:rsidRPr="00106B58">
              <w:rPr>
                <w:rFonts w:ascii="Arial" w:hAnsi="Arial" w:cs="Arial"/>
                <w:color w:val="000000"/>
                <w:kern w:val="2"/>
                <w:szCs w:val="24"/>
              </w:rPr>
              <w:t>radinės Sutarties vertė yra lygi Tiekėjo pasiūlymo kainai be PVM, nurodytai už visą pirkimo dokumentuose ir Sutartyje nurodytą Paslaugų kiekį ir (ar) apimtį</w:t>
            </w:r>
            <w:r w:rsidRPr="00106B58">
              <w:rPr>
                <w:rFonts w:ascii="Arial" w:hAnsi="Arial" w:cs="Arial"/>
                <w:kern w:val="2"/>
                <w:szCs w:val="24"/>
              </w:rPr>
              <w:t>.</w:t>
            </w:r>
          </w:p>
        </w:tc>
      </w:tr>
      <w:tr w:rsidR="00092B6F" w:rsidRPr="00D3219B" w14:paraId="608E6479" w14:textId="77777777" w:rsidTr="00056E14">
        <w:trPr>
          <w:trHeight w:val="300"/>
        </w:trPr>
        <w:tc>
          <w:tcPr>
            <w:tcW w:w="3224" w:type="dxa"/>
            <w:gridSpan w:val="2"/>
            <w:tcMar>
              <w:top w:w="0" w:type="dxa"/>
              <w:left w:w="108" w:type="dxa"/>
              <w:bottom w:w="0" w:type="dxa"/>
              <w:right w:w="108" w:type="dxa"/>
            </w:tcMar>
          </w:tcPr>
          <w:p w14:paraId="4F75C4DD" w14:textId="5A2100F2" w:rsidR="00092B6F" w:rsidRPr="004F7FAC" w:rsidRDefault="00EC21F4" w:rsidP="00EC21F4">
            <w:pPr>
              <w:rPr>
                <w:rFonts w:ascii="Arial" w:hAnsi="Arial" w:cs="Arial"/>
                <w:b/>
                <w:kern w:val="2"/>
                <w:szCs w:val="24"/>
              </w:rPr>
            </w:pPr>
            <w:r w:rsidRPr="004F7FAC">
              <w:rPr>
                <w:rFonts w:ascii="Arial" w:hAnsi="Arial" w:cs="Arial"/>
                <w:b/>
                <w:kern w:val="2"/>
                <w:szCs w:val="24"/>
              </w:rPr>
              <w:t xml:space="preserve">5.2. Pradinės Sutarties vertė ir Sutarties kaina, kai taikoma </w:t>
            </w:r>
            <w:r w:rsidRPr="004F7FAC">
              <w:rPr>
                <w:rFonts w:ascii="Arial" w:hAnsi="Arial" w:cs="Arial"/>
                <w:b/>
                <w:kern w:val="2"/>
                <w:szCs w:val="24"/>
                <w:u w:val="single"/>
              </w:rPr>
              <w:t>fiksuoto įkainio</w:t>
            </w:r>
            <w:r w:rsidRPr="004F7FAC">
              <w:rPr>
                <w:rFonts w:ascii="Arial" w:hAnsi="Arial" w:cs="Arial"/>
                <w:b/>
                <w:kern w:val="2"/>
                <w:szCs w:val="24"/>
              </w:rPr>
              <w:t xml:space="preserve"> kainodara</w:t>
            </w:r>
          </w:p>
        </w:tc>
        <w:tc>
          <w:tcPr>
            <w:tcW w:w="6311" w:type="dxa"/>
            <w:gridSpan w:val="2"/>
            <w:tcMar>
              <w:top w:w="0" w:type="dxa"/>
              <w:left w:w="108" w:type="dxa"/>
              <w:bottom w:w="0" w:type="dxa"/>
              <w:right w:w="108" w:type="dxa"/>
            </w:tcMar>
          </w:tcPr>
          <w:p w14:paraId="23F58E46" w14:textId="5DCEFAD1" w:rsidR="00AE2915" w:rsidRDefault="00AE2915" w:rsidP="00AE2915">
            <w:pPr>
              <w:spacing w:after="0" w:line="240" w:lineRule="auto"/>
              <w:jc w:val="both"/>
              <w:rPr>
                <w:rFonts w:ascii="Arial" w:eastAsia="Times New Roman" w:hAnsi="Arial" w:cs="Arial"/>
                <w:i/>
                <w:iCs/>
              </w:rPr>
            </w:pPr>
            <w:r>
              <w:rPr>
                <w:rFonts w:ascii="Arial" w:eastAsia="Times New Roman" w:hAnsi="Arial" w:cs="Arial"/>
                <w:i/>
                <w:iCs/>
                <w:highlight w:val="lightGray"/>
              </w:rPr>
              <w:t>[</w:t>
            </w:r>
            <w:r w:rsidRPr="00D3219B">
              <w:rPr>
                <w:rFonts w:ascii="Arial" w:eastAsia="Times New Roman" w:hAnsi="Arial" w:cs="Arial"/>
                <w:i/>
                <w:iCs/>
                <w:highlight w:val="lightGray"/>
              </w:rPr>
              <w:t xml:space="preserve">taikoma </w:t>
            </w:r>
            <w:r>
              <w:rPr>
                <w:rFonts w:ascii="Arial" w:eastAsia="Times New Roman" w:hAnsi="Arial" w:cs="Arial"/>
                <w:i/>
                <w:iCs/>
                <w:highlight w:val="lightGray"/>
              </w:rPr>
              <w:t>I-IV, VI</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ms</w:t>
            </w:r>
            <w:r w:rsidRPr="00D3219B">
              <w:rPr>
                <w:rFonts w:ascii="Arial" w:eastAsia="Times New Roman" w:hAnsi="Arial" w:cs="Arial"/>
                <w:i/>
                <w:iCs/>
                <w:highlight w:val="lightGray"/>
              </w:rPr>
              <w:t>]:</w:t>
            </w:r>
          </w:p>
          <w:p w14:paraId="0410E0DD" w14:textId="77777777" w:rsidR="00AE2915" w:rsidRPr="00AE2915" w:rsidRDefault="00AE2915" w:rsidP="00AE2915">
            <w:pPr>
              <w:spacing w:after="0" w:line="240" w:lineRule="auto"/>
              <w:jc w:val="both"/>
              <w:rPr>
                <w:rFonts w:ascii="Arial" w:hAnsi="Arial" w:cs="Arial"/>
                <w:kern w:val="2"/>
              </w:rPr>
            </w:pPr>
          </w:p>
          <w:p w14:paraId="316CAF71" w14:textId="1559754B" w:rsidR="00EC21F4" w:rsidRPr="004F7FAC" w:rsidRDefault="00EC21F4" w:rsidP="004F7FAC">
            <w:pPr>
              <w:jc w:val="both"/>
              <w:rPr>
                <w:rFonts w:ascii="Arial" w:hAnsi="Arial" w:cs="Arial"/>
                <w:szCs w:val="24"/>
              </w:rPr>
            </w:pPr>
            <w:r w:rsidRPr="004F7FAC">
              <w:rPr>
                <w:rFonts w:ascii="Arial" w:hAnsi="Arial" w:cs="Arial"/>
                <w:kern w:val="2"/>
                <w:szCs w:val="24"/>
              </w:rPr>
              <w:t xml:space="preserve">Pradinės Sutarties vertė yra </w:t>
            </w:r>
            <w:r w:rsidRPr="004F7FAC">
              <w:rPr>
                <w:rFonts w:ascii="Arial" w:hAnsi="Arial" w:cs="Arial"/>
                <w:color w:val="4472C4"/>
                <w:kern w:val="2"/>
                <w:szCs w:val="24"/>
              </w:rPr>
              <w:t>(nurodyti sumą skaičiais)</w:t>
            </w:r>
            <w:r w:rsidRPr="004F7FAC">
              <w:rPr>
                <w:rFonts w:ascii="Arial" w:hAnsi="Arial" w:cs="Arial"/>
                <w:kern w:val="2"/>
                <w:szCs w:val="24"/>
              </w:rPr>
              <w:t xml:space="preserve"> Eur </w:t>
            </w:r>
            <w:r w:rsidRPr="004F7FAC">
              <w:rPr>
                <w:rFonts w:ascii="Arial" w:hAnsi="Arial" w:cs="Arial"/>
                <w:color w:val="4472C4"/>
                <w:kern w:val="2"/>
                <w:szCs w:val="24"/>
              </w:rPr>
              <w:t>(nurodyti sumą žodžiais)</w:t>
            </w:r>
            <w:r w:rsidRPr="004F7FAC">
              <w:rPr>
                <w:rFonts w:ascii="Arial" w:hAnsi="Arial" w:cs="Arial"/>
                <w:kern w:val="2"/>
                <w:szCs w:val="24"/>
              </w:rPr>
              <w:t xml:space="preserve"> be PVM.</w:t>
            </w:r>
          </w:p>
          <w:p w14:paraId="31935C0A" w14:textId="77777777" w:rsidR="00EC21F4" w:rsidRPr="004F7FAC" w:rsidRDefault="00EC21F4" w:rsidP="004F7FAC">
            <w:pPr>
              <w:jc w:val="both"/>
              <w:rPr>
                <w:rFonts w:ascii="Arial" w:hAnsi="Arial" w:cs="Arial"/>
                <w:szCs w:val="24"/>
              </w:rPr>
            </w:pPr>
            <w:r w:rsidRPr="004F7FAC">
              <w:rPr>
                <w:rFonts w:ascii="Arial" w:hAnsi="Arial" w:cs="Arial"/>
                <w:kern w:val="2"/>
                <w:szCs w:val="24"/>
              </w:rPr>
              <w:t xml:space="preserve">PVM sudaro </w:t>
            </w:r>
            <w:r w:rsidRPr="004F7FAC">
              <w:rPr>
                <w:rFonts w:ascii="Arial" w:hAnsi="Arial" w:cs="Arial"/>
                <w:color w:val="4472C4"/>
                <w:kern w:val="2"/>
                <w:szCs w:val="24"/>
              </w:rPr>
              <w:t>(nurodyti sumą skaičiais)</w:t>
            </w:r>
            <w:r w:rsidRPr="004F7FAC">
              <w:rPr>
                <w:rFonts w:ascii="Arial" w:hAnsi="Arial" w:cs="Arial"/>
                <w:kern w:val="2"/>
                <w:szCs w:val="24"/>
              </w:rPr>
              <w:t xml:space="preserve"> Eur </w:t>
            </w:r>
            <w:r w:rsidRPr="004F7FAC">
              <w:rPr>
                <w:rFonts w:ascii="Arial" w:hAnsi="Arial" w:cs="Arial"/>
                <w:color w:val="4472C4"/>
                <w:kern w:val="2"/>
                <w:szCs w:val="24"/>
              </w:rPr>
              <w:t>(nurodyti sumą žodžiais)</w:t>
            </w:r>
            <w:r w:rsidRPr="004F7FAC">
              <w:rPr>
                <w:rFonts w:ascii="Arial" w:hAnsi="Arial" w:cs="Arial"/>
                <w:kern w:val="2"/>
                <w:szCs w:val="24"/>
              </w:rPr>
              <w:t>.</w:t>
            </w:r>
          </w:p>
          <w:p w14:paraId="6D07DAAB" w14:textId="04B9ADDF" w:rsidR="00EC21F4" w:rsidRPr="00C53000" w:rsidRDefault="00EC21F4" w:rsidP="004F7FAC">
            <w:pPr>
              <w:jc w:val="both"/>
              <w:rPr>
                <w:rFonts w:ascii="Arial" w:hAnsi="Arial" w:cs="Arial"/>
                <w:szCs w:val="24"/>
              </w:rPr>
            </w:pPr>
            <w:r w:rsidRPr="004F7FAC">
              <w:rPr>
                <w:rFonts w:ascii="Arial" w:hAnsi="Arial" w:cs="Arial"/>
                <w:kern w:val="2"/>
                <w:szCs w:val="24"/>
              </w:rPr>
              <w:t xml:space="preserve">Sutarties kaina yra </w:t>
            </w:r>
            <w:r w:rsidRPr="004F7FAC">
              <w:rPr>
                <w:rFonts w:ascii="Arial" w:hAnsi="Arial" w:cs="Arial"/>
                <w:color w:val="4472C4"/>
                <w:kern w:val="2"/>
                <w:szCs w:val="24"/>
              </w:rPr>
              <w:t>(nurodyti sumą skaičiais)</w:t>
            </w:r>
            <w:r w:rsidRPr="004F7FAC">
              <w:rPr>
                <w:rFonts w:ascii="Arial" w:hAnsi="Arial" w:cs="Arial"/>
                <w:kern w:val="2"/>
                <w:szCs w:val="24"/>
              </w:rPr>
              <w:t xml:space="preserve"> Eur </w:t>
            </w:r>
            <w:r w:rsidRPr="004F7FAC">
              <w:rPr>
                <w:rFonts w:ascii="Arial" w:hAnsi="Arial" w:cs="Arial"/>
                <w:color w:val="4472C4"/>
                <w:kern w:val="2"/>
                <w:szCs w:val="24"/>
              </w:rPr>
              <w:t>(nurodyti sumą žodžiais)</w:t>
            </w:r>
            <w:r w:rsidRPr="004F7FAC">
              <w:rPr>
                <w:rFonts w:ascii="Arial" w:hAnsi="Arial" w:cs="Arial"/>
                <w:kern w:val="2"/>
                <w:szCs w:val="24"/>
              </w:rPr>
              <w:t xml:space="preserve"> su PVM.</w:t>
            </w:r>
          </w:p>
          <w:p w14:paraId="740E382F" w14:textId="1C641D81" w:rsidR="00092B6F" w:rsidRPr="004F7FAC" w:rsidRDefault="00EC21F4" w:rsidP="004F7FAC">
            <w:pPr>
              <w:jc w:val="both"/>
              <w:rPr>
                <w:rFonts w:ascii="Arial" w:hAnsi="Arial" w:cs="Arial"/>
                <w:color w:val="000000"/>
                <w:kern w:val="2"/>
                <w:szCs w:val="24"/>
              </w:rPr>
            </w:pPr>
            <w:r w:rsidRPr="004F7FAC">
              <w:rPr>
                <w:rFonts w:ascii="Arial" w:hAnsi="Arial" w:cs="Arial"/>
                <w:color w:val="000000"/>
                <w:kern w:val="2"/>
                <w:szCs w:val="24"/>
              </w:rPr>
              <w:t xml:space="preserve">Šioje Sutartyje Pradinės Sutarties vertė yra lygi Tiekėjo pasiūlymo kainai be PVM, apskaičiuotai sudauginus </w:t>
            </w:r>
            <w:r w:rsidRPr="004F7FAC">
              <w:rPr>
                <w:rFonts w:ascii="Arial" w:hAnsi="Arial" w:cs="Arial"/>
                <w:b/>
                <w:color w:val="000000"/>
                <w:kern w:val="2"/>
                <w:szCs w:val="24"/>
              </w:rPr>
              <w:t xml:space="preserve">maksimalų </w:t>
            </w:r>
            <w:r w:rsidRPr="004F7FAC">
              <w:rPr>
                <w:rFonts w:ascii="Arial" w:hAnsi="Arial" w:cs="Arial"/>
                <w:b/>
                <w:color w:val="000000"/>
                <w:szCs w:val="24"/>
              </w:rPr>
              <w:t>Paslaugų</w:t>
            </w:r>
            <w:r w:rsidRPr="004F7FAC">
              <w:rPr>
                <w:rFonts w:ascii="Arial" w:hAnsi="Arial" w:cs="Arial"/>
                <w:b/>
                <w:color w:val="000000"/>
                <w:kern w:val="2"/>
                <w:szCs w:val="24"/>
              </w:rPr>
              <w:t xml:space="preserve"> kiekį</w:t>
            </w:r>
            <w:r w:rsidRPr="004F7FAC">
              <w:rPr>
                <w:rFonts w:ascii="Arial" w:hAnsi="Arial" w:cs="Arial"/>
                <w:color w:val="000000"/>
                <w:kern w:val="2"/>
                <w:szCs w:val="24"/>
              </w:rPr>
              <w:t xml:space="preserve"> iš Tiekėjo pasiūlyto įkainio be PVM. Pirkėjas perka P</w:t>
            </w:r>
            <w:r w:rsidRPr="004F7FAC">
              <w:rPr>
                <w:rFonts w:ascii="Arial" w:hAnsi="Arial" w:cs="Arial"/>
                <w:color w:val="000000"/>
                <w:szCs w:val="24"/>
              </w:rPr>
              <w:t>aslaugas</w:t>
            </w:r>
            <w:r w:rsidRPr="004F7FAC">
              <w:rPr>
                <w:rFonts w:ascii="Arial" w:hAnsi="Arial" w:cs="Arial"/>
                <w:color w:val="000000"/>
                <w:kern w:val="2"/>
                <w:szCs w:val="24"/>
              </w:rPr>
              <w:t xml:space="preserve"> pagal poreikį Sutartyje arba jos priede Nr.</w:t>
            </w:r>
            <w:r w:rsidRPr="004F7FAC">
              <w:rPr>
                <w:rFonts w:ascii="Arial" w:hAnsi="Arial" w:cs="Arial"/>
                <w:kern w:val="2"/>
                <w:szCs w:val="24"/>
              </w:rPr>
              <w:t xml:space="preserve"> [...] </w:t>
            </w:r>
            <w:r w:rsidRPr="004F7FAC">
              <w:rPr>
                <w:rFonts w:ascii="Arial" w:hAnsi="Arial" w:cs="Arial"/>
                <w:color w:val="000000"/>
                <w:kern w:val="2"/>
                <w:szCs w:val="24"/>
              </w:rPr>
              <w:t>nurodytais įkainiais, neviršijant jame nurodyto P</w:t>
            </w:r>
            <w:r w:rsidRPr="004F7FAC">
              <w:rPr>
                <w:rFonts w:ascii="Arial" w:hAnsi="Arial" w:cs="Arial"/>
                <w:color w:val="000000"/>
                <w:szCs w:val="24"/>
              </w:rPr>
              <w:t xml:space="preserve">aslaugų </w:t>
            </w:r>
            <w:r w:rsidRPr="004F7FAC">
              <w:rPr>
                <w:rFonts w:ascii="Arial" w:hAnsi="Arial" w:cs="Arial"/>
                <w:color w:val="000000"/>
                <w:kern w:val="2"/>
                <w:szCs w:val="24"/>
              </w:rPr>
              <w:t>maksimalaus kiekio.</w:t>
            </w:r>
          </w:p>
        </w:tc>
      </w:tr>
      <w:tr w:rsidR="00193B6E" w:rsidRPr="00D3219B" w14:paraId="06396CBF" w14:textId="77777777" w:rsidTr="00056E14">
        <w:trPr>
          <w:trHeight w:val="300"/>
        </w:trPr>
        <w:tc>
          <w:tcPr>
            <w:tcW w:w="3224" w:type="dxa"/>
            <w:gridSpan w:val="2"/>
            <w:tcMar>
              <w:top w:w="0" w:type="dxa"/>
              <w:left w:w="108" w:type="dxa"/>
              <w:bottom w:w="0" w:type="dxa"/>
              <w:right w:w="108" w:type="dxa"/>
            </w:tcMar>
            <w:hideMark/>
          </w:tcPr>
          <w:p w14:paraId="4EA04334" w14:textId="5874F3F4"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lastRenderedPageBreak/>
              <w:t>5.3. Sutarties kainos</w:t>
            </w:r>
            <w:r w:rsidR="000C0CC1">
              <w:rPr>
                <w:rFonts w:ascii="Arial" w:eastAsia="Times New Roman" w:hAnsi="Arial" w:cs="Arial"/>
                <w:b/>
                <w:bCs/>
              </w:rPr>
              <w:t xml:space="preserve">/įkainių </w:t>
            </w:r>
            <w:r w:rsidRPr="00D3219B">
              <w:rPr>
                <w:rFonts w:ascii="Arial" w:eastAsia="Times New Roman" w:hAnsi="Arial" w:cs="Arial"/>
                <w:b/>
                <w:bCs/>
              </w:rPr>
              <w:t>perskaičiavimas taikant </w:t>
            </w:r>
            <w:r w:rsidRPr="00D3219B">
              <w:rPr>
                <w:rFonts w:ascii="Arial" w:eastAsia="Times New Roman" w:hAnsi="Arial" w:cs="Arial"/>
                <w:b/>
                <w:bCs/>
                <w:u w:val="single"/>
              </w:rPr>
              <w:t>peržiūros</w:t>
            </w:r>
            <w:r w:rsidRPr="00D3219B">
              <w:rPr>
                <w:rFonts w:ascii="Arial" w:eastAsia="Times New Roman" w:hAnsi="Arial" w:cs="Arial"/>
                <w:b/>
                <w:bCs/>
              </w:rPr>
              <w:t> taisykles</w:t>
            </w:r>
          </w:p>
        </w:tc>
        <w:tc>
          <w:tcPr>
            <w:tcW w:w="6311" w:type="dxa"/>
            <w:gridSpan w:val="2"/>
            <w:tcMar>
              <w:top w:w="0" w:type="dxa"/>
              <w:left w:w="108" w:type="dxa"/>
              <w:bottom w:w="0" w:type="dxa"/>
              <w:right w:w="108" w:type="dxa"/>
            </w:tcMar>
            <w:hideMark/>
          </w:tcPr>
          <w:p w14:paraId="458A752A" w14:textId="77777777" w:rsidR="00BD16C9" w:rsidRDefault="00BD16C9" w:rsidP="00BD16C9">
            <w:pPr>
              <w:spacing w:after="0" w:line="240" w:lineRule="auto"/>
              <w:rPr>
                <w:rFonts w:ascii="Arial" w:eastAsia="Times New Roman" w:hAnsi="Arial" w:cs="Arial"/>
                <w:i/>
                <w:iCs/>
              </w:rPr>
            </w:pPr>
            <w:r w:rsidRPr="00D3219B">
              <w:rPr>
                <w:rFonts w:ascii="Arial" w:eastAsia="Times New Roman" w:hAnsi="Arial" w:cs="Arial"/>
                <w:i/>
                <w:iCs/>
                <w:highlight w:val="lightGray"/>
              </w:rPr>
              <w:t>[Įrašyti pagal pirkimo dalį]:</w:t>
            </w:r>
          </w:p>
          <w:p w14:paraId="3CA5DF75" w14:textId="77777777" w:rsidR="00041E16" w:rsidRDefault="00041E16" w:rsidP="00BD16C9">
            <w:pPr>
              <w:spacing w:after="0" w:line="240" w:lineRule="auto"/>
              <w:rPr>
                <w:rFonts w:ascii="Arial" w:eastAsia="Times New Roman" w:hAnsi="Arial" w:cs="Arial"/>
                <w:i/>
                <w:iCs/>
              </w:rPr>
            </w:pPr>
          </w:p>
          <w:p w14:paraId="73E63075" w14:textId="77777777" w:rsidR="00041E16" w:rsidRPr="00AE2915" w:rsidRDefault="00041E16" w:rsidP="00041E16">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taikoma</w:t>
            </w:r>
            <w:r>
              <w:rPr>
                <w:rFonts w:ascii="Arial" w:eastAsia="Times New Roman" w:hAnsi="Arial" w:cs="Arial"/>
                <w:i/>
                <w:iCs/>
                <w:highlight w:val="lightGray"/>
              </w:rPr>
              <w:t xml:space="preserve"> V</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ai</w:t>
            </w:r>
            <w:r w:rsidRPr="00D3219B">
              <w:rPr>
                <w:rFonts w:ascii="Arial" w:eastAsia="Times New Roman" w:hAnsi="Arial" w:cs="Arial"/>
                <w:i/>
                <w:iCs/>
                <w:highlight w:val="lightGray"/>
              </w:rPr>
              <w:t>]:</w:t>
            </w:r>
          </w:p>
          <w:p w14:paraId="753F070A" w14:textId="2286A4F8"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Sutarties kaina bus perskaičiuojami:</w:t>
            </w:r>
          </w:p>
          <w:p w14:paraId="0DFE1315"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5.3.1. dėl PVM tarifo pasikeitimo;</w:t>
            </w:r>
          </w:p>
          <w:p w14:paraId="46E5FC28" w14:textId="77777777" w:rsidR="00193B6E" w:rsidRDefault="00193B6E" w:rsidP="00FE7E00">
            <w:pPr>
              <w:spacing w:after="0" w:line="240" w:lineRule="auto"/>
              <w:jc w:val="both"/>
              <w:rPr>
                <w:rFonts w:ascii="Arial" w:eastAsia="Times New Roman" w:hAnsi="Arial" w:cs="Arial"/>
              </w:rPr>
            </w:pPr>
            <w:r w:rsidRPr="00D3219B">
              <w:rPr>
                <w:rFonts w:ascii="Arial" w:eastAsia="Times New Roman" w:hAnsi="Arial" w:cs="Arial"/>
              </w:rPr>
              <w:t>5.3.</w:t>
            </w:r>
            <w:r w:rsidR="00427062" w:rsidRPr="00D3219B">
              <w:rPr>
                <w:rFonts w:ascii="Arial" w:eastAsia="Times New Roman" w:hAnsi="Arial" w:cs="Arial"/>
              </w:rPr>
              <w:t>3</w:t>
            </w:r>
            <w:r w:rsidRPr="00D3219B">
              <w:rPr>
                <w:rFonts w:ascii="Arial" w:eastAsia="Times New Roman" w:hAnsi="Arial" w:cs="Arial"/>
              </w:rPr>
              <w:t>. dėl kainų lygio pokyčio.</w:t>
            </w:r>
          </w:p>
          <w:p w14:paraId="3765D964" w14:textId="77777777" w:rsidR="000C0CC1" w:rsidRDefault="000C0CC1" w:rsidP="00FE7E00">
            <w:pPr>
              <w:spacing w:after="0" w:line="240" w:lineRule="auto"/>
              <w:jc w:val="both"/>
              <w:rPr>
                <w:rFonts w:ascii="Arial" w:eastAsia="Times New Roman" w:hAnsi="Arial" w:cs="Arial"/>
              </w:rPr>
            </w:pPr>
          </w:p>
          <w:p w14:paraId="06AF01F5" w14:textId="47BE120B" w:rsidR="00041E16" w:rsidRPr="00041E16" w:rsidRDefault="00041E16" w:rsidP="00FE7E00">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 xml:space="preserve">taikoma </w:t>
            </w:r>
            <w:r>
              <w:rPr>
                <w:rFonts w:ascii="Arial" w:eastAsia="Times New Roman" w:hAnsi="Arial" w:cs="Arial"/>
                <w:i/>
                <w:iCs/>
                <w:highlight w:val="lightGray"/>
              </w:rPr>
              <w:t>I-IV, VI</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ms</w:t>
            </w:r>
            <w:r w:rsidRPr="00D3219B">
              <w:rPr>
                <w:rFonts w:ascii="Arial" w:eastAsia="Times New Roman" w:hAnsi="Arial" w:cs="Arial"/>
                <w:i/>
                <w:iCs/>
                <w:highlight w:val="lightGray"/>
              </w:rPr>
              <w:t>]:</w:t>
            </w:r>
          </w:p>
          <w:p w14:paraId="59519F07"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Sutarties kaina</w:t>
            </w:r>
            <w:r w:rsidRPr="00D3219B">
              <w:rPr>
                <w:rFonts w:ascii="Arial" w:eastAsia="Times New Roman" w:hAnsi="Arial" w:cs="Arial"/>
                <w:b/>
                <w:bCs/>
              </w:rPr>
              <w:t>/įkainiai</w:t>
            </w:r>
            <w:r w:rsidRPr="00D3219B">
              <w:rPr>
                <w:rFonts w:ascii="Arial" w:eastAsia="Times New Roman" w:hAnsi="Arial" w:cs="Arial"/>
              </w:rPr>
              <w:t xml:space="preserve"> bus perskaičiuojami:</w:t>
            </w:r>
          </w:p>
          <w:p w14:paraId="2B4EC4E2"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5.3.1. dėl PVM tarifo pasikeitimo;</w:t>
            </w:r>
          </w:p>
          <w:p w14:paraId="672EB743" w14:textId="68C4B4EC"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5.3.3. dėl kainų</w:t>
            </w:r>
            <w:r>
              <w:rPr>
                <w:rFonts w:ascii="Arial" w:eastAsia="Times New Roman" w:hAnsi="Arial" w:cs="Arial"/>
              </w:rPr>
              <w:t>/įkainių</w:t>
            </w:r>
            <w:r w:rsidRPr="00D3219B">
              <w:rPr>
                <w:rFonts w:ascii="Arial" w:eastAsia="Times New Roman" w:hAnsi="Arial" w:cs="Arial"/>
              </w:rPr>
              <w:t xml:space="preserve"> lygio pokyčio.</w:t>
            </w:r>
          </w:p>
        </w:tc>
      </w:tr>
      <w:tr w:rsidR="00193B6E" w:rsidRPr="00D3219B" w14:paraId="739AF995" w14:textId="77777777" w:rsidTr="00056E14">
        <w:trPr>
          <w:trHeight w:val="300"/>
        </w:trPr>
        <w:tc>
          <w:tcPr>
            <w:tcW w:w="3224" w:type="dxa"/>
            <w:gridSpan w:val="2"/>
            <w:tcMar>
              <w:top w:w="0" w:type="dxa"/>
              <w:left w:w="108" w:type="dxa"/>
              <w:bottom w:w="0" w:type="dxa"/>
              <w:right w:w="108" w:type="dxa"/>
            </w:tcMar>
            <w:hideMark/>
          </w:tcPr>
          <w:p w14:paraId="640D81F9" w14:textId="5B4DB458"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5.3.1. Sutarties kainos</w:t>
            </w:r>
            <w:r w:rsidR="000C0CC1">
              <w:rPr>
                <w:rFonts w:ascii="Arial" w:eastAsia="Times New Roman" w:hAnsi="Arial" w:cs="Arial"/>
                <w:b/>
                <w:bCs/>
              </w:rPr>
              <w:t xml:space="preserve">/įkainių </w:t>
            </w:r>
            <w:r w:rsidRPr="00D3219B">
              <w:rPr>
                <w:rFonts w:ascii="Arial" w:eastAsia="Times New Roman" w:hAnsi="Arial" w:cs="Arial"/>
                <w:b/>
                <w:bCs/>
              </w:rPr>
              <w:t>peržiūra dėl PVM tarifo pasikeitimo</w:t>
            </w:r>
          </w:p>
        </w:tc>
        <w:tc>
          <w:tcPr>
            <w:tcW w:w="6311" w:type="dxa"/>
            <w:gridSpan w:val="2"/>
            <w:tcMar>
              <w:top w:w="0" w:type="dxa"/>
              <w:left w:w="108" w:type="dxa"/>
              <w:bottom w:w="0" w:type="dxa"/>
              <w:right w:w="108" w:type="dxa"/>
            </w:tcMar>
            <w:hideMark/>
          </w:tcPr>
          <w:p w14:paraId="0C0D18A5" w14:textId="77777777" w:rsidR="00BC15AF" w:rsidRDefault="00BC15AF" w:rsidP="00BC15AF">
            <w:pPr>
              <w:spacing w:after="0" w:line="240" w:lineRule="auto"/>
              <w:rPr>
                <w:rFonts w:ascii="Arial" w:eastAsia="Times New Roman" w:hAnsi="Arial" w:cs="Arial"/>
                <w:i/>
                <w:iCs/>
              </w:rPr>
            </w:pPr>
            <w:r w:rsidRPr="00D3219B">
              <w:rPr>
                <w:rFonts w:ascii="Arial" w:eastAsia="Times New Roman" w:hAnsi="Arial" w:cs="Arial"/>
                <w:i/>
                <w:iCs/>
                <w:highlight w:val="lightGray"/>
              </w:rPr>
              <w:t>[Įrašyti pagal pirkimo dalį]:</w:t>
            </w:r>
          </w:p>
          <w:p w14:paraId="6D772604" w14:textId="77777777" w:rsidR="00BC15AF" w:rsidRDefault="00BC15AF" w:rsidP="00BC15AF">
            <w:pPr>
              <w:spacing w:after="0" w:line="240" w:lineRule="auto"/>
              <w:rPr>
                <w:rFonts w:ascii="Arial" w:eastAsia="Times New Roman" w:hAnsi="Arial" w:cs="Arial"/>
                <w:i/>
                <w:iCs/>
              </w:rPr>
            </w:pPr>
          </w:p>
          <w:p w14:paraId="16CB306A" w14:textId="66B172C8" w:rsidR="00BC15AF" w:rsidRPr="00BC15AF" w:rsidRDefault="00BC15AF" w:rsidP="00FE7E00">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taikoma</w:t>
            </w:r>
            <w:r>
              <w:rPr>
                <w:rFonts w:ascii="Arial" w:eastAsia="Times New Roman" w:hAnsi="Arial" w:cs="Arial"/>
                <w:i/>
                <w:iCs/>
                <w:highlight w:val="lightGray"/>
              </w:rPr>
              <w:t xml:space="preserve"> V</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ai</w:t>
            </w:r>
            <w:r w:rsidRPr="00D3219B">
              <w:rPr>
                <w:rFonts w:ascii="Arial" w:eastAsia="Times New Roman" w:hAnsi="Arial" w:cs="Arial"/>
                <w:i/>
                <w:iCs/>
                <w:highlight w:val="lightGray"/>
              </w:rPr>
              <w:t>]:</w:t>
            </w:r>
          </w:p>
          <w:p w14:paraId="75401C33" w14:textId="56DDD1EC"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Jeigu Sutarties vykdymo metu pasikeičia PVM mokėjimą reglamentuojantys teisės aktai, darantys tiesioginę įtaką Tiekėjo teikiamų Paslaugų Sutartyje nurodytai kainai, Sutarties kaina perskaičiuojama nekeičiant Paslaugų kainos be PVM.</w:t>
            </w:r>
          </w:p>
          <w:p w14:paraId="3786BC33"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 </w:t>
            </w:r>
          </w:p>
          <w:p w14:paraId="46EECB1E" w14:textId="5D7492B8" w:rsidR="00193B6E" w:rsidRDefault="00193B6E" w:rsidP="00FE7E00">
            <w:pPr>
              <w:spacing w:after="0" w:line="240" w:lineRule="auto"/>
              <w:jc w:val="both"/>
              <w:rPr>
                <w:rFonts w:ascii="Arial" w:eastAsia="Times New Roman" w:hAnsi="Arial" w:cs="Arial"/>
              </w:rPr>
            </w:pPr>
            <w:r w:rsidRPr="00D3219B">
              <w:rPr>
                <w:rFonts w:ascii="Arial" w:eastAsia="Times New Roman" w:hAnsi="Arial" w:cs="Arial"/>
              </w:rPr>
              <w:t>Perskaičiavimas įforminamas Susitarimu ne vėliau kaip per </w:t>
            </w:r>
            <w:r w:rsidR="00BD6C8F" w:rsidRPr="00D3219B">
              <w:rPr>
                <w:rFonts w:ascii="Arial" w:eastAsia="Times New Roman" w:hAnsi="Arial" w:cs="Arial"/>
              </w:rPr>
              <w:t>5 (penkias) darbo dienas</w:t>
            </w:r>
            <w:r w:rsidRPr="00D3219B">
              <w:rPr>
                <w:rFonts w:ascii="Arial" w:eastAsia="Times New Roman" w:hAnsi="Arial" w:cs="Arial"/>
              </w:rPr>
              <w:t> nuo PVM mokėjimą reglamentuojančių teisės aktų pasikeitimo, kuris tampa neatskiriama Sutarties dalimi. Perskaičiuota Sutarties kaina taikoma už tą Paslaugų dalį, kurios bus teikiamos nuo Šalių pasirašyto Susitarimo įsigaliojimo dienos.</w:t>
            </w:r>
          </w:p>
          <w:p w14:paraId="358E7C66" w14:textId="77777777" w:rsidR="000C0CC1" w:rsidRDefault="000C0CC1" w:rsidP="00FE7E00">
            <w:pPr>
              <w:spacing w:after="0" w:line="240" w:lineRule="auto"/>
              <w:jc w:val="both"/>
              <w:rPr>
                <w:rFonts w:ascii="Arial" w:eastAsia="Times New Roman" w:hAnsi="Arial" w:cs="Arial"/>
              </w:rPr>
            </w:pPr>
          </w:p>
          <w:p w14:paraId="2D55D36C" w14:textId="157FDD89" w:rsidR="000C0CC1" w:rsidRPr="00BC15AF" w:rsidRDefault="00BC15AF" w:rsidP="00FE7E00">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 xml:space="preserve">taikoma </w:t>
            </w:r>
            <w:r>
              <w:rPr>
                <w:rFonts w:ascii="Arial" w:eastAsia="Times New Roman" w:hAnsi="Arial" w:cs="Arial"/>
                <w:i/>
                <w:iCs/>
                <w:highlight w:val="lightGray"/>
              </w:rPr>
              <w:t>I-IV, VI</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ms</w:t>
            </w:r>
            <w:r w:rsidRPr="00D3219B">
              <w:rPr>
                <w:rFonts w:ascii="Arial" w:eastAsia="Times New Roman" w:hAnsi="Arial" w:cs="Arial"/>
                <w:i/>
                <w:iCs/>
                <w:highlight w:val="lightGray"/>
              </w:rPr>
              <w:t>]:</w:t>
            </w:r>
          </w:p>
          <w:p w14:paraId="30E7A8C6"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Jeigu Sutarties vykdymo metu pasikeičia PVM mokėjimą reglamentuojantys teisės aktai, darantys tiesioginę įtaką Tiekėjo teikiamų Paslaugų Sutartyje nurodytai kainai</w:t>
            </w:r>
            <w:r>
              <w:rPr>
                <w:rFonts w:ascii="Arial" w:eastAsia="Times New Roman" w:hAnsi="Arial" w:cs="Arial"/>
              </w:rPr>
              <w:t>/įkainiams</w:t>
            </w:r>
            <w:r w:rsidRPr="00D3219B">
              <w:rPr>
                <w:rFonts w:ascii="Arial" w:eastAsia="Times New Roman" w:hAnsi="Arial" w:cs="Arial"/>
              </w:rPr>
              <w:t>, Sutarties kaina</w:t>
            </w:r>
            <w:r>
              <w:rPr>
                <w:rFonts w:ascii="Arial" w:eastAsia="Times New Roman" w:hAnsi="Arial" w:cs="Arial"/>
              </w:rPr>
              <w:t>/įkainiai</w:t>
            </w:r>
            <w:r w:rsidRPr="00D3219B">
              <w:rPr>
                <w:rFonts w:ascii="Arial" w:eastAsia="Times New Roman" w:hAnsi="Arial" w:cs="Arial"/>
              </w:rPr>
              <w:t xml:space="preserve"> perskaičiuojama nekeičiant Paslaugų kainos/įkainio  be PVM.</w:t>
            </w:r>
          </w:p>
          <w:p w14:paraId="42427CFC"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 </w:t>
            </w:r>
          </w:p>
          <w:p w14:paraId="60442260" w14:textId="654152DF" w:rsidR="000C0CC1" w:rsidRPr="00D3219B" w:rsidRDefault="000C0CC1" w:rsidP="00FE7E00">
            <w:pPr>
              <w:spacing w:after="0" w:line="240" w:lineRule="auto"/>
              <w:jc w:val="both"/>
              <w:rPr>
                <w:rFonts w:ascii="Arial" w:eastAsia="Times New Roman" w:hAnsi="Arial" w:cs="Arial"/>
              </w:rPr>
            </w:pPr>
            <w:r w:rsidRPr="00D3219B">
              <w:rPr>
                <w:rFonts w:ascii="Arial" w:eastAsia="Times New Roman" w:hAnsi="Arial" w:cs="Arial"/>
              </w:rPr>
              <w:t>Perskaičiavimas įforminamas Susitarimu ne vėliau kaip per 5 (penkias) darbo dienas nuo PVM mokėjimą reglamentuojančių teisės aktų pasikeitimo, kuris tampa neatskiriama Sutarties dalimi. Perskaičiuota Sutarties kaina</w:t>
            </w:r>
            <w:r>
              <w:rPr>
                <w:rFonts w:ascii="Arial" w:eastAsia="Times New Roman" w:hAnsi="Arial" w:cs="Arial"/>
              </w:rPr>
              <w:t>/įkainis</w:t>
            </w:r>
            <w:r w:rsidRPr="00D3219B">
              <w:rPr>
                <w:rFonts w:ascii="Arial" w:eastAsia="Times New Roman" w:hAnsi="Arial" w:cs="Arial"/>
              </w:rPr>
              <w:t xml:space="preserve"> taikoma už tą Paslaugų dalį, kurios bus teikiamos nuo Šalių pasirašyto Susitarimo įsigaliojimo dienos.</w:t>
            </w:r>
          </w:p>
          <w:p w14:paraId="51F30887" w14:textId="77777777" w:rsidR="00193B6E" w:rsidRPr="00D3219B" w:rsidRDefault="00193B6E" w:rsidP="00FE7E00">
            <w:pPr>
              <w:spacing w:after="0" w:line="240" w:lineRule="auto"/>
              <w:jc w:val="both"/>
              <w:rPr>
                <w:rFonts w:ascii="Arial" w:eastAsia="Times New Roman" w:hAnsi="Arial" w:cs="Arial"/>
              </w:rPr>
            </w:pPr>
          </w:p>
        </w:tc>
      </w:tr>
      <w:tr w:rsidR="00193B6E" w:rsidRPr="00D3219B" w14:paraId="53C380C0" w14:textId="77777777" w:rsidTr="00056E14">
        <w:trPr>
          <w:trHeight w:val="300"/>
        </w:trPr>
        <w:tc>
          <w:tcPr>
            <w:tcW w:w="3224" w:type="dxa"/>
            <w:gridSpan w:val="2"/>
            <w:tcMar>
              <w:top w:w="0" w:type="dxa"/>
              <w:left w:w="108" w:type="dxa"/>
              <w:bottom w:w="0" w:type="dxa"/>
              <w:right w:w="108" w:type="dxa"/>
            </w:tcMar>
            <w:hideMark/>
          </w:tcPr>
          <w:p w14:paraId="1B65C177"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5.3.2.</w:t>
            </w:r>
            <w:r w:rsidRPr="00D3219B">
              <w:rPr>
                <w:rFonts w:ascii="Arial" w:eastAsia="Times New Roman" w:hAnsi="Arial" w:cs="Arial"/>
              </w:rPr>
              <w:t> </w:t>
            </w:r>
            <w:r w:rsidRPr="00D3219B">
              <w:rPr>
                <w:rFonts w:ascii="Arial" w:eastAsia="Times New Roman" w:hAnsi="Arial" w:cs="Arial"/>
                <w:b/>
                <w:bCs/>
              </w:rPr>
              <w:t>Sutarties kainos peržiūra dėl kitų mokesčių, lemiančių Paslaugų kainos pokytį, pasikeitimo</w:t>
            </w:r>
          </w:p>
        </w:tc>
        <w:tc>
          <w:tcPr>
            <w:tcW w:w="6311" w:type="dxa"/>
            <w:gridSpan w:val="2"/>
            <w:tcMar>
              <w:top w:w="0" w:type="dxa"/>
              <w:left w:w="108" w:type="dxa"/>
              <w:bottom w:w="0" w:type="dxa"/>
              <w:right w:w="108" w:type="dxa"/>
            </w:tcMar>
            <w:hideMark/>
          </w:tcPr>
          <w:p w14:paraId="29BBC148"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p w14:paraId="22F2B2D6"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02115E61" w14:textId="77777777" w:rsidTr="00056E14">
        <w:trPr>
          <w:trHeight w:val="300"/>
        </w:trPr>
        <w:tc>
          <w:tcPr>
            <w:tcW w:w="3224" w:type="dxa"/>
            <w:gridSpan w:val="2"/>
            <w:tcMar>
              <w:top w:w="0" w:type="dxa"/>
              <w:left w:w="108" w:type="dxa"/>
              <w:bottom w:w="0" w:type="dxa"/>
              <w:right w:w="108" w:type="dxa"/>
            </w:tcMar>
            <w:hideMark/>
          </w:tcPr>
          <w:p w14:paraId="0E2F2AC2" w14:textId="2440391E"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5.3.3. Sutarties kainos</w:t>
            </w:r>
            <w:r w:rsidR="00D524B2">
              <w:rPr>
                <w:rFonts w:ascii="Arial" w:eastAsia="Times New Roman" w:hAnsi="Arial" w:cs="Arial"/>
                <w:b/>
                <w:bCs/>
              </w:rPr>
              <w:t>/įkainių</w:t>
            </w:r>
            <w:r w:rsidRPr="00D3219B">
              <w:rPr>
                <w:rFonts w:ascii="Arial" w:eastAsia="Times New Roman" w:hAnsi="Arial" w:cs="Arial"/>
                <w:b/>
                <w:bCs/>
              </w:rPr>
              <w:t xml:space="preserve"> peržiūra dėl kainų lygio pokyčio</w:t>
            </w:r>
          </w:p>
          <w:p w14:paraId="42880242"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p w14:paraId="76CB7723" w14:textId="77777777" w:rsidR="00193B6E" w:rsidRPr="00D3219B" w:rsidRDefault="00193B6E" w:rsidP="00FE7E00">
            <w:pPr>
              <w:spacing w:after="0" w:line="240" w:lineRule="auto"/>
              <w:jc w:val="center"/>
              <w:rPr>
                <w:rFonts w:ascii="Arial" w:eastAsia="Times New Roman" w:hAnsi="Arial" w:cs="Arial"/>
              </w:rPr>
            </w:pPr>
          </w:p>
        </w:tc>
        <w:tc>
          <w:tcPr>
            <w:tcW w:w="6311" w:type="dxa"/>
            <w:gridSpan w:val="2"/>
            <w:tcMar>
              <w:top w:w="0" w:type="dxa"/>
              <w:left w:w="108" w:type="dxa"/>
              <w:bottom w:w="0" w:type="dxa"/>
              <w:right w:w="108" w:type="dxa"/>
            </w:tcMar>
            <w:hideMark/>
          </w:tcPr>
          <w:p w14:paraId="3FEE7A09" w14:textId="77777777" w:rsidR="00A26BC2" w:rsidRDefault="00A26BC2" w:rsidP="00A26BC2">
            <w:pPr>
              <w:spacing w:after="0" w:line="240" w:lineRule="auto"/>
              <w:rPr>
                <w:rFonts w:ascii="Arial" w:eastAsia="Times New Roman" w:hAnsi="Arial" w:cs="Arial"/>
                <w:i/>
                <w:iCs/>
              </w:rPr>
            </w:pPr>
            <w:r w:rsidRPr="00D3219B">
              <w:rPr>
                <w:rFonts w:ascii="Arial" w:eastAsia="Times New Roman" w:hAnsi="Arial" w:cs="Arial"/>
                <w:i/>
                <w:iCs/>
                <w:highlight w:val="lightGray"/>
              </w:rPr>
              <w:t>[Įrašyti pagal pirkimo dalį]:</w:t>
            </w:r>
          </w:p>
          <w:p w14:paraId="3ACC7107" w14:textId="77777777" w:rsidR="00A26BC2" w:rsidRDefault="00A26BC2" w:rsidP="00A26BC2">
            <w:pPr>
              <w:spacing w:after="0" w:line="240" w:lineRule="auto"/>
              <w:rPr>
                <w:rFonts w:ascii="Arial" w:eastAsia="Times New Roman" w:hAnsi="Arial" w:cs="Arial"/>
                <w:i/>
                <w:iCs/>
              </w:rPr>
            </w:pPr>
          </w:p>
          <w:p w14:paraId="68D7D809" w14:textId="0A41F5B4" w:rsidR="00B96647" w:rsidRPr="00A26BC2" w:rsidRDefault="00A26BC2" w:rsidP="00FE7E00">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taikoma</w:t>
            </w:r>
            <w:r>
              <w:rPr>
                <w:rFonts w:ascii="Arial" w:eastAsia="Times New Roman" w:hAnsi="Arial" w:cs="Arial"/>
                <w:i/>
                <w:iCs/>
                <w:highlight w:val="lightGray"/>
              </w:rPr>
              <w:t xml:space="preserve"> V</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ai</w:t>
            </w:r>
            <w:r w:rsidRPr="00D3219B">
              <w:rPr>
                <w:rFonts w:ascii="Arial" w:eastAsia="Times New Roman" w:hAnsi="Arial" w:cs="Arial"/>
                <w:i/>
                <w:iCs/>
                <w:highlight w:val="lightGray"/>
              </w:rPr>
              <w:t>]:</w:t>
            </w:r>
          </w:p>
          <w:p w14:paraId="76A67FC2" w14:textId="2B7D3302" w:rsidR="00193B6E" w:rsidRPr="00D3219B" w:rsidRDefault="00193B6E" w:rsidP="00FE7E00">
            <w:pPr>
              <w:spacing w:after="0" w:line="240" w:lineRule="auto"/>
              <w:jc w:val="both"/>
              <w:rPr>
                <w:rFonts w:ascii="Arial" w:eastAsia="Times New Roman" w:hAnsi="Arial" w:cs="Arial"/>
                <w:color w:val="000000" w:themeColor="text1"/>
              </w:rPr>
            </w:pPr>
            <w:r w:rsidRPr="00D3219B">
              <w:rPr>
                <w:rFonts w:ascii="Arial" w:eastAsia="Times New Roman" w:hAnsi="Arial" w:cs="Arial"/>
              </w:rPr>
              <w:t>5.3.3.1. Bet kuri Sutarties Šalis Sutarties galiojimo metu turi teisę inicijuoti Sutarties</w:t>
            </w:r>
            <w:r w:rsidR="006702C4">
              <w:rPr>
                <w:rFonts w:ascii="Arial" w:eastAsia="Times New Roman" w:hAnsi="Arial" w:cs="Arial"/>
              </w:rPr>
              <w:t xml:space="preserve"> kainos</w:t>
            </w:r>
            <w:r w:rsidRPr="00D3219B">
              <w:rPr>
                <w:rFonts w:ascii="Arial" w:eastAsia="Times New Roman" w:hAnsi="Arial" w:cs="Arial"/>
              </w:rPr>
              <w:t xml:space="preserve"> peržiūrą (keitimą) ne anksčiau kaip </w:t>
            </w:r>
            <w:r w:rsidRPr="00D3219B">
              <w:rPr>
                <w:rFonts w:ascii="Arial" w:eastAsia="Times New Roman" w:hAnsi="Arial" w:cs="Arial"/>
                <w:b/>
                <w:bCs/>
              </w:rPr>
              <w:t>po </w:t>
            </w:r>
            <w:r w:rsidR="00A26BC2">
              <w:rPr>
                <w:rFonts w:ascii="Arial" w:eastAsia="Times New Roman" w:hAnsi="Arial" w:cs="Arial"/>
                <w:b/>
                <w:bCs/>
              </w:rPr>
              <w:t>6</w:t>
            </w:r>
            <w:r w:rsidR="0077601A">
              <w:rPr>
                <w:rFonts w:ascii="Arial" w:eastAsia="Times New Roman" w:hAnsi="Arial" w:cs="Arial"/>
                <w:b/>
                <w:bCs/>
              </w:rPr>
              <w:t xml:space="preserve"> </w:t>
            </w:r>
            <w:r w:rsidR="0028699F" w:rsidRPr="00D3219B">
              <w:rPr>
                <w:rFonts w:ascii="Arial" w:eastAsia="Times New Roman" w:hAnsi="Arial" w:cs="Arial"/>
                <w:b/>
                <w:bCs/>
              </w:rPr>
              <w:t>(</w:t>
            </w:r>
            <w:r w:rsidR="0077601A">
              <w:rPr>
                <w:rFonts w:ascii="Arial" w:eastAsia="Times New Roman" w:hAnsi="Arial" w:cs="Arial"/>
                <w:b/>
                <w:bCs/>
              </w:rPr>
              <w:t>šešių</w:t>
            </w:r>
            <w:r w:rsidR="005D7D59" w:rsidRPr="00D3219B">
              <w:rPr>
                <w:rFonts w:ascii="Arial" w:eastAsia="Times New Roman" w:hAnsi="Arial" w:cs="Arial"/>
                <w:b/>
                <w:bCs/>
              </w:rPr>
              <w:t xml:space="preserve">) </w:t>
            </w:r>
            <w:r w:rsidRPr="00D3219B">
              <w:rPr>
                <w:rFonts w:ascii="Arial" w:eastAsia="Times New Roman" w:hAnsi="Arial" w:cs="Arial"/>
                <w:b/>
                <w:bCs/>
              </w:rPr>
              <w:t>mėnesių</w:t>
            </w:r>
            <w:r w:rsidRPr="00D3219B">
              <w:rPr>
                <w:rFonts w:ascii="Arial" w:eastAsia="Times New Roman" w:hAnsi="Arial" w:cs="Arial"/>
              </w:rPr>
              <w:t xml:space="preserve"> nuo Sutarties įsigaliojimo </w:t>
            </w:r>
            <w:r w:rsidRPr="00D3219B">
              <w:rPr>
                <w:rFonts w:ascii="Arial" w:eastAsia="Times New Roman" w:hAnsi="Arial" w:cs="Arial"/>
                <w:color w:val="000000" w:themeColor="text1"/>
              </w:rPr>
              <w:t xml:space="preserve">dienos  (jeigu peržiūra jau buvo atlikta – nuo Susitarimo dėl paskutinio perskaičiavimo pagal šį Specialiųjų sąlygų punktą įsigaliojimo dienos), jeigu Vartojimo prekių ir paslaugų </w:t>
            </w:r>
            <w:r w:rsidR="007F1FEB">
              <w:rPr>
                <w:rFonts w:ascii="Arial" w:eastAsia="Times New Roman" w:hAnsi="Arial" w:cs="Arial"/>
                <w:color w:val="000000" w:themeColor="text1"/>
              </w:rPr>
              <w:t>kainos</w:t>
            </w:r>
            <w:r w:rsidR="008A177C" w:rsidRPr="00D3219B">
              <w:rPr>
                <w:rFonts w:ascii="Arial" w:eastAsia="Times New Roman" w:hAnsi="Arial" w:cs="Arial"/>
                <w:color w:val="000000" w:themeColor="text1"/>
              </w:rPr>
              <w:t xml:space="preserve"> </w:t>
            </w:r>
            <w:r w:rsidRPr="00D3219B">
              <w:rPr>
                <w:rFonts w:ascii="Arial" w:eastAsia="Times New Roman" w:hAnsi="Arial" w:cs="Arial"/>
                <w:color w:val="000000" w:themeColor="text1"/>
              </w:rPr>
              <w:t xml:space="preserve"> pokytis (k),</w:t>
            </w:r>
          </w:p>
          <w:p w14:paraId="6C803407" w14:textId="65A449DE" w:rsidR="00193B6E" w:rsidRPr="00D3219B" w:rsidRDefault="00193B6E" w:rsidP="00FE7E00">
            <w:pPr>
              <w:spacing w:after="0" w:line="240" w:lineRule="auto"/>
              <w:jc w:val="both"/>
              <w:rPr>
                <w:rFonts w:ascii="Arial" w:eastAsia="Times New Roman" w:hAnsi="Arial" w:cs="Arial"/>
                <w:b/>
                <w:bCs/>
                <w:color w:val="000000" w:themeColor="text1"/>
              </w:rPr>
            </w:pPr>
            <w:r w:rsidRPr="00D3219B">
              <w:rPr>
                <w:rFonts w:ascii="Arial" w:eastAsia="Times New Roman" w:hAnsi="Arial" w:cs="Arial"/>
                <w:color w:val="000000" w:themeColor="text1"/>
              </w:rPr>
              <w:t xml:space="preserve">apskaičiuotas kaip nustatyta 5.3.3.6 punkte, viršija 5 procentus. Sutarties kainos peržiūra atliekama ne rečiau kaip </w:t>
            </w:r>
            <w:r w:rsidRPr="00D3219B">
              <w:rPr>
                <w:rFonts w:ascii="Arial" w:eastAsia="Times New Roman" w:hAnsi="Arial" w:cs="Arial"/>
                <w:b/>
                <w:bCs/>
                <w:color w:val="000000" w:themeColor="text1"/>
              </w:rPr>
              <w:t>kas</w:t>
            </w:r>
            <w:r w:rsidR="00E31AFB">
              <w:rPr>
                <w:rFonts w:ascii="Arial" w:eastAsia="Times New Roman" w:hAnsi="Arial" w:cs="Arial"/>
                <w:b/>
                <w:bCs/>
                <w:color w:val="000000" w:themeColor="text1"/>
              </w:rPr>
              <w:t xml:space="preserve"> 6</w:t>
            </w:r>
            <w:r w:rsidR="00C91A20" w:rsidRPr="00D3219B">
              <w:rPr>
                <w:rFonts w:ascii="Arial" w:eastAsia="Times New Roman" w:hAnsi="Arial" w:cs="Arial"/>
                <w:b/>
                <w:bCs/>
                <w:color w:val="000000" w:themeColor="text1"/>
              </w:rPr>
              <w:t xml:space="preserve"> (</w:t>
            </w:r>
            <w:r w:rsidR="00E31AFB">
              <w:rPr>
                <w:rFonts w:ascii="Arial" w:eastAsia="Times New Roman" w:hAnsi="Arial" w:cs="Arial"/>
                <w:b/>
                <w:bCs/>
                <w:color w:val="000000" w:themeColor="text1"/>
              </w:rPr>
              <w:t>šešis</w:t>
            </w:r>
            <w:r w:rsidR="00C91A20" w:rsidRPr="00D3219B">
              <w:rPr>
                <w:rFonts w:ascii="Arial" w:eastAsia="Times New Roman" w:hAnsi="Arial" w:cs="Arial"/>
                <w:b/>
                <w:bCs/>
                <w:color w:val="000000" w:themeColor="text1"/>
              </w:rPr>
              <w:t xml:space="preserve">)  </w:t>
            </w:r>
            <w:r w:rsidRPr="00D3219B">
              <w:rPr>
                <w:rFonts w:ascii="Arial" w:eastAsia="Times New Roman" w:hAnsi="Arial" w:cs="Arial"/>
                <w:b/>
                <w:bCs/>
                <w:color w:val="000000" w:themeColor="text1"/>
              </w:rPr>
              <w:t>mėnesi</w:t>
            </w:r>
            <w:r w:rsidR="00505673" w:rsidRPr="00D3219B">
              <w:rPr>
                <w:rFonts w:ascii="Arial" w:eastAsia="Times New Roman" w:hAnsi="Arial" w:cs="Arial"/>
                <w:b/>
                <w:bCs/>
                <w:color w:val="000000" w:themeColor="text1"/>
              </w:rPr>
              <w:t>us</w:t>
            </w:r>
            <w:r w:rsidRPr="00D3219B">
              <w:rPr>
                <w:rFonts w:ascii="Arial" w:eastAsia="Times New Roman" w:hAnsi="Arial" w:cs="Arial"/>
                <w:b/>
                <w:bCs/>
                <w:color w:val="000000" w:themeColor="text1"/>
              </w:rPr>
              <w:t>.</w:t>
            </w:r>
          </w:p>
          <w:p w14:paraId="0D58E8CE" w14:textId="32C73F1B"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color w:val="000000" w:themeColor="text1"/>
              </w:rPr>
              <w:t>5.3.3.2. Sutarties </w:t>
            </w:r>
            <w:r w:rsidR="000F7125">
              <w:rPr>
                <w:rFonts w:ascii="Arial" w:eastAsia="Times New Roman" w:hAnsi="Arial" w:cs="Arial"/>
                <w:color w:val="000000" w:themeColor="text1"/>
              </w:rPr>
              <w:t>kaina</w:t>
            </w:r>
            <w:r w:rsidRPr="00D3219B">
              <w:rPr>
                <w:rFonts w:ascii="Arial" w:eastAsia="Times New Roman" w:hAnsi="Arial" w:cs="Arial"/>
                <w:color w:val="000000" w:themeColor="text1"/>
              </w:rPr>
              <w:t xml:space="preserve"> peržiūrim</w:t>
            </w:r>
            <w:r w:rsidR="00B96647" w:rsidRPr="00D3219B">
              <w:rPr>
                <w:rFonts w:ascii="Arial" w:eastAsia="Times New Roman" w:hAnsi="Arial" w:cs="Arial"/>
                <w:color w:val="000000" w:themeColor="text1"/>
              </w:rPr>
              <w:t>i</w:t>
            </w:r>
            <w:r w:rsidRPr="00D3219B">
              <w:rPr>
                <w:rFonts w:ascii="Arial" w:eastAsia="Times New Roman" w:hAnsi="Arial" w:cs="Arial"/>
                <w:color w:val="000000" w:themeColor="text1"/>
              </w:rPr>
              <w:t xml:space="preserve"> tik tai Sutarties daliai, kuri nėra išpirkta, </w:t>
            </w:r>
            <w:r w:rsidRPr="00D3219B">
              <w:rPr>
                <w:rFonts w:ascii="Arial" w:eastAsia="Times New Roman" w:hAnsi="Arial" w:cs="Arial"/>
              </w:rPr>
              <w:t xml:space="preserve">t. y. Paslaugoms, kurios nėra priimtos ir </w:t>
            </w:r>
            <w:r w:rsidRPr="00D3219B">
              <w:rPr>
                <w:rFonts w:ascii="Arial" w:eastAsia="Times New Roman" w:hAnsi="Arial" w:cs="Arial"/>
              </w:rPr>
              <w:lastRenderedPageBreak/>
              <w:t>apmokėtos. Vėlesnė Sutarties</w:t>
            </w:r>
            <w:r w:rsidR="000F7125">
              <w:rPr>
                <w:rFonts w:ascii="Arial" w:eastAsia="Times New Roman" w:hAnsi="Arial" w:cs="Arial"/>
              </w:rPr>
              <w:t xml:space="preserve"> kainos</w:t>
            </w:r>
            <w:r w:rsidR="00B96647" w:rsidRPr="00D3219B">
              <w:rPr>
                <w:rFonts w:ascii="Arial" w:eastAsia="Times New Roman" w:hAnsi="Arial" w:cs="Arial"/>
              </w:rPr>
              <w:t xml:space="preserve"> </w:t>
            </w:r>
            <w:r w:rsidRPr="00D3219B">
              <w:rPr>
                <w:rFonts w:ascii="Arial" w:eastAsia="Times New Roman" w:hAnsi="Arial" w:cs="Arial"/>
              </w:rPr>
              <w:t>peržiūra negali apimti laikotarpio, už kurį jau buvo atlikta peržiūra.</w:t>
            </w:r>
          </w:p>
          <w:p w14:paraId="26E7EED8" w14:textId="20CCC641"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5.3.3.3. Jeigu Paslaugų teikimas vėluoja dėl Tiekėjo kaltės, uždelstų suteikti Paslaugų</w:t>
            </w:r>
            <w:r w:rsidR="000F7125">
              <w:rPr>
                <w:rFonts w:ascii="Arial" w:eastAsia="Times New Roman" w:hAnsi="Arial" w:cs="Arial"/>
              </w:rPr>
              <w:t xml:space="preserve"> kaina</w:t>
            </w:r>
            <w:r w:rsidR="00B96647" w:rsidRPr="00D3219B">
              <w:rPr>
                <w:rFonts w:ascii="Arial" w:eastAsia="Times New Roman" w:hAnsi="Arial" w:cs="Arial"/>
              </w:rPr>
              <w:t xml:space="preserve"> </w:t>
            </w:r>
            <w:r w:rsidRPr="00D3219B">
              <w:rPr>
                <w:rFonts w:ascii="Arial" w:eastAsia="Times New Roman" w:hAnsi="Arial" w:cs="Arial"/>
              </w:rPr>
              <w:t xml:space="preserve">nėra perskaičiuojami dėl </w:t>
            </w:r>
            <w:r w:rsidR="000E5316">
              <w:rPr>
                <w:rFonts w:ascii="Arial" w:eastAsia="Times New Roman" w:hAnsi="Arial" w:cs="Arial"/>
              </w:rPr>
              <w:t>kainų</w:t>
            </w:r>
            <w:r w:rsidR="008A177C" w:rsidRPr="00D3219B">
              <w:rPr>
                <w:rFonts w:ascii="Arial" w:eastAsia="Times New Roman" w:hAnsi="Arial" w:cs="Arial"/>
              </w:rPr>
              <w:t xml:space="preserve"> </w:t>
            </w:r>
            <w:r w:rsidRPr="00D3219B">
              <w:rPr>
                <w:rFonts w:ascii="Arial" w:eastAsia="Times New Roman" w:hAnsi="Arial" w:cs="Arial"/>
              </w:rPr>
              <w:t>lygio kilimo (gali būti mažinami, tačiau negali būti didinami).</w:t>
            </w:r>
          </w:p>
          <w:p w14:paraId="2AC29D4D" w14:textId="44786010"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5.3.3.4. Atlikdamos Sutarties </w:t>
            </w:r>
            <w:r w:rsidR="000E5316">
              <w:rPr>
                <w:rFonts w:ascii="Arial" w:eastAsia="Times New Roman" w:hAnsi="Arial" w:cs="Arial"/>
              </w:rPr>
              <w:t>kainos</w:t>
            </w:r>
            <w:r w:rsidRPr="00D3219B">
              <w:rPr>
                <w:rFonts w:ascii="Arial" w:eastAsia="Times New Roman" w:hAnsi="Arial" w:cs="Arial"/>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7195BBB" w14:textId="5A5C5BEB"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5.3.3.5. Šalys privalo Susitarime nurodyti vartojimo prekių ir paslaugų indekso reikšmę laikotarpio pradžioje ir jo nustatymo datą, indekso reikšmę laikotarpio pabaigoje ir jo nustatymo datą, kainų pokytį (k), perskaičiuotą Sutarties</w:t>
            </w:r>
            <w:r w:rsidR="000E5316">
              <w:rPr>
                <w:rFonts w:ascii="Arial" w:eastAsia="Times New Roman" w:hAnsi="Arial" w:cs="Arial"/>
              </w:rPr>
              <w:t xml:space="preserve"> kainą</w:t>
            </w:r>
            <w:r w:rsidRPr="00D3219B">
              <w:rPr>
                <w:rFonts w:ascii="Arial" w:eastAsia="Times New Roman" w:hAnsi="Arial" w:cs="Arial"/>
              </w:rPr>
              <w:t>, perskaičiuotą Pradinės Sutarties vertę.</w:t>
            </w:r>
          </w:p>
          <w:p w14:paraId="72E0D6B8" w14:textId="0B4A8AF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5.3.3.6. Nauj</w:t>
            </w:r>
            <w:r w:rsidR="000E5316">
              <w:rPr>
                <w:rFonts w:ascii="Arial" w:eastAsia="Times New Roman" w:hAnsi="Arial" w:cs="Arial"/>
              </w:rPr>
              <w:t>a</w:t>
            </w:r>
            <w:r w:rsidRPr="00D3219B">
              <w:rPr>
                <w:rFonts w:ascii="Arial" w:eastAsia="Times New Roman" w:hAnsi="Arial" w:cs="Arial"/>
              </w:rPr>
              <w:t xml:space="preserve"> Sutarties</w:t>
            </w:r>
            <w:r w:rsidR="000E5316">
              <w:rPr>
                <w:rFonts w:ascii="Arial" w:eastAsia="Times New Roman" w:hAnsi="Arial" w:cs="Arial"/>
              </w:rPr>
              <w:t xml:space="preserve"> kaina</w:t>
            </w:r>
            <w:r w:rsidRPr="00D3219B">
              <w:rPr>
                <w:rFonts w:ascii="Arial" w:eastAsia="Times New Roman" w:hAnsi="Arial" w:cs="Arial"/>
              </w:rPr>
              <w:t xml:space="preserve"> apskaičiuojam</w:t>
            </w:r>
            <w:r w:rsidR="00B96647" w:rsidRPr="00D3219B">
              <w:rPr>
                <w:rFonts w:ascii="Arial" w:eastAsia="Times New Roman" w:hAnsi="Arial" w:cs="Arial"/>
              </w:rPr>
              <w:t>i</w:t>
            </w:r>
            <w:r w:rsidRPr="00D3219B">
              <w:rPr>
                <w:rFonts w:ascii="Arial" w:eastAsia="Times New Roman" w:hAnsi="Arial" w:cs="Arial"/>
              </w:rPr>
              <w:t xml:space="preserve"> pagal žemiau pateiktą formulę:</w:t>
            </w:r>
          </w:p>
          <w:p w14:paraId="369A3D1E"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 </w:t>
            </w:r>
          </w:p>
          <w:p w14:paraId="56276D81"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noProof/>
              </w:rPr>
              <w:drawing>
                <wp:inline distT="0" distB="0" distL="0" distR="0" wp14:anchorId="14D989D8" wp14:editId="7889E9F9">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D3219B">
              <w:rPr>
                <w:rFonts w:ascii="Arial" w:eastAsia="Times New Roman" w:hAnsi="Arial" w:cs="Arial"/>
              </w:rPr>
              <w:t>,</w:t>
            </w:r>
          </w:p>
          <w:p w14:paraId="41A0E440" w14:textId="6ADE5E1D"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kur a – </w:t>
            </w:r>
            <w:r w:rsidR="000E5316">
              <w:rPr>
                <w:rFonts w:ascii="Arial" w:eastAsia="Times New Roman" w:hAnsi="Arial" w:cs="Arial"/>
              </w:rPr>
              <w:t>kaina</w:t>
            </w:r>
            <w:r w:rsidRPr="00D3219B">
              <w:rPr>
                <w:rFonts w:ascii="Arial" w:eastAsia="Times New Roman" w:hAnsi="Arial" w:cs="Arial"/>
              </w:rPr>
              <w:t xml:space="preserve"> (Eur be PVM) (jei peržiūra jau buvo atlikta, tai po paskutinio perskaičiavimo)</w:t>
            </w:r>
          </w:p>
          <w:p w14:paraId="546144CA" w14:textId="6FCD68B5"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a</w:t>
            </w:r>
            <w:r w:rsidRPr="00D3219B">
              <w:rPr>
                <w:rFonts w:ascii="Arial" w:eastAsia="Times New Roman" w:hAnsi="Arial" w:cs="Arial"/>
                <w:vertAlign w:val="subscript"/>
              </w:rPr>
              <w:t>1</w:t>
            </w:r>
            <w:r w:rsidRPr="00D3219B">
              <w:rPr>
                <w:rFonts w:ascii="Arial" w:eastAsia="Times New Roman" w:hAnsi="Arial" w:cs="Arial"/>
              </w:rPr>
              <w:t> – perskaičiuota (pakeista) </w:t>
            </w:r>
            <w:r w:rsidR="000E5316">
              <w:rPr>
                <w:rFonts w:ascii="Arial" w:eastAsia="Times New Roman" w:hAnsi="Arial" w:cs="Arial"/>
              </w:rPr>
              <w:t>kaina</w:t>
            </w:r>
            <w:r w:rsidR="008A177C" w:rsidRPr="00D3219B">
              <w:rPr>
                <w:rFonts w:ascii="Arial" w:eastAsia="Times New Roman" w:hAnsi="Arial" w:cs="Arial"/>
              </w:rPr>
              <w:t xml:space="preserve"> </w:t>
            </w:r>
            <w:r w:rsidRPr="00D3219B">
              <w:rPr>
                <w:rFonts w:ascii="Arial" w:eastAsia="Times New Roman" w:hAnsi="Arial" w:cs="Arial"/>
              </w:rPr>
              <w:t>(Eur be PVM)</w:t>
            </w:r>
          </w:p>
          <w:p w14:paraId="3298D58C"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k – pagal vartotojų kainų indeksą apskaičiuotas Vartojimo prekių ir paslaugų kainų pokytis (padidėjimas arba sumažėjimas) (%). „k“ reikšmė skaičiuojama pagal formulę:</w:t>
            </w:r>
          </w:p>
          <w:p w14:paraId="2C451F5F"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noProof/>
              </w:rPr>
              <w:drawing>
                <wp:inline distT="0" distB="0" distL="0" distR="0" wp14:anchorId="5DE1F2BC" wp14:editId="402A0B1C">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D3219B">
              <w:rPr>
                <w:rFonts w:ascii="Arial" w:eastAsia="Times New Roman" w:hAnsi="Arial" w:cs="Arial"/>
              </w:rPr>
              <w:t>, (proc.)</w:t>
            </w:r>
          </w:p>
          <w:p w14:paraId="72D14C3C" w14:textId="3636D06E"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 xml:space="preserve">kur </w:t>
            </w:r>
            <w:proofErr w:type="spellStart"/>
            <w:r w:rsidRPr="00D3219B">
              <w:rPr>
                <w:rFonts w:ascii="Arial" w:eastAsia="Times New Roman" w:hAnsi="Arial" w:cs="Arial"/>
              </w:rPr>
              <w:t>Ind</w:t>
            </w:r>
            <w:r w:rsidRPr="00D3219B">
              <w:rPr>
                <w:rFonts w:ascii="Arial" w:eastAsia="Times New Roman" w:hAnsi="Arial" w:cs="Arial"/>
                <w:vertAlign w:val="subscript"/>
              </w:rPr>
              <w:t>naujausias</w:t>
            </w:r>
            <w:proofErr w:type="spellEnd"/>
            <w:r w:rsidRPr="00D3219B">
              <w:rPr>
                <w:rFonts w:ascii="Arial" w:eastAsia="Times New Roman" w:hAnsi="Arial" w:cs="Arial"/>
              </w:rPr>
              <w:t> – kreipimosi dėl</w:t>
            </w:r>
            <w:r w:rsidR="000E5316">
              <w:rPr>
                <w:rFonts w:ascii="Arial" w:eastAsia="Times New Roman" w:hAnsi="Arial" w:cs="Arial"/>
              </w:rPr>
              <w:t xml:space="preserve"> kainos</w:t>
            </w:r>
            <w:r w:rsidRPr="00D3219B">
              <w:rPr>
                <w:rFonts w:ascii="Arial" w:eastAsia="Times New Roman" w:hAnsi="Arial" w:cs="Arial"/>
              </w:rPr>
              <w:t xml:space="preserve"> peržiūros išsiuntimo kitai Šaliai dieną paskelbtas naujausias vartojimo prekių ir paslaugų indeksas.</w:t>
            </w:r>
          </w:p>
          <w:p w14:paraId="626699FF" w14:textId="77777777" w:rsidR="00193B6E" w:rsidRPr="00D3219B" w:rsidRDefault="00193B6E" w:rsidP="00FE7E00">
            <w:pPr>
              <w:spacing w:after="0" w:line="240" w:lineRule="auto"/>
              <w:jc w:val="both"/>
              <w:rPr>
                <w:rFonts w:ascii="Arial" w:eastAsia="Times New Roman" w:hAnsi="Arial" w:cs="Arial"/>
              </w:rPr>
            </w:pPr>
            <w:proofErr w:type="spellStart"/>
            <w:r w:rsidRPr="00D3219B">
              <w:rPr>
                <w:rFonts w:ascii="Arial" w:eastAsia="Times New Roman" w:hAnsi="Arial" w:cs="Arial"/>
              </w:rPr>
              <w:t>Ind</w:t>
            </w:r>
            <w:r w:rsidRPr="00D3219B">
              <w:rPr>
                <w:rFonts w:ascii="Arial" w:eastAsia="Times New Roman" w:hAnsi="Arial" w:cs="Arial"/>
                <w:vertAlign w:val="subscript"/>
              </w:rPr>
              <w:t>pradžia</w:t>
            </w:r>
            <w:proofErr w:type="spellEnd"/>
            <w:r w:rsidRPr="00D3219B">
              <w:rPr>
                <w:rFonts w:ascii="Arial" w:eastAsia="Times New Roman" w:hAnsi="Arial" w:cs="Arial"/>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52EC3C0" w14:textId="2207EB02"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5.3.3.7. Skaičiavimams indeksų reikšmės imamos </w:t>
            </w:r>
            <w:r w:rsidRPr="00D3219B">
              <w:rPr>
                <w:rFonts w:ascii="Arial" w:eastAsia="Times New Roman" w:hAnsi="Arial" w:cs="Arial"/>
                <w:b/>
                <w:bCs/>
              </w:rPr>
              <w:t>keturių</w:t>
            </w:r>
            <w:r w:rsidRPr="00D3219B">
              <w:rPr>
                <w:rFonts w:ascii="Arial" w:eastAsia="Times New Roman" w:hAnsi="Arial" w:cs="Arial"/>
              </w:rPr>
              <w:t> skaitmenų po kablelio tikslumu. Apskaičiuotas pokytis (k) tolimesniems skaičiavimams naudojamas suapvalinus iki </w:t>
            </w:r>
            <w:r w:rsidRPr="00D3219B">
              <w:rPr>
                <w:rFonts w:ascii="Arial" w:eastAsia="Times New Roman" w:hAnsi="Arial" w:cs="Arial"/>
                <w:b/>
                <w:bCs/>
              </w:rPr>
              <w:t>vieno</w:t>
            </w:r>
            <w:r w:rsidRPr="00D3219B">
              <w:rPr>
                <w:rFonts w:ascii="Arial" w:eastAsia="Times New Roman" w:hAnsi="Arial" w:cs="Arial"/>
              </w:rPr>
              <w:t> skaitmens po kablelio, o apskaičiuota</w:t>
            </w:r>
            <w:r w:rsidR="001078DB">
              <w:rPr>
                <w:rFonts w:ascii="Arial" w:eastAsia="Times New Roman" w:hAnsi="Arial" w:cs="Arial"/>
              </w:rPr>
              <w:t xml:space="preserve"> kaina </w:t>
            </w:r>
            <w:r w:rsidRPr="00D3219B">
              <w:rPr>
                <w:rFonts w:ascii="Arial" w:eastAsia="Times New Roman" w:hAnsi="Arial" w:cs="Arial"/>
              </w:rPr>
              <w:t>„a</w:t>
            </w:r>
            <w:r w:rsidRPr="00D3219B">
              <w:rPr>
                <w:rFonts w:ascii="Arial" w:eastAsia="Times New Roman" w:hAnsi="Arial" w:cs="Arial"/>
                <w:vertAlign w:val="subscript"/>
              </w:rPr>
              <w:t>1</w:t>
            </w:r>
            <w:r w:rsidRPr="00D3219B">
              <w:rPr>
                <w:rFonts w:ascii="Arial" w:eastAsia="Times New Roman" w:hAnsi="Arial" w:cs="Arial"/>
              </w:rPr>
              <w:t>“ suapvalinama iki </w:t>
            </w:r>
            <w:r w:rsidRPr="00D3219B">
              <w:rPr>
                <w:rFonts w:ascii="Arial" w:eastAsia="Times New Roman" w:hAnsi="Arial" w:cs="Arial"/>
                <w:b/>
                <w:bCs/>
              </w:rPr>
              <w:t>dviejų </w:t>
            </w:r>
            <w:r w:rsidRPr="00D3219B">
              <w:rPr>
                <w:rFonts w:ascii="Arial" w:eastAsia="Times New Roman" w:hAnsi="Arial" w:cs="Arial"/>
              </w:rPr>
              <w:t>skaitmenų po kablelio.</w:t>
            </w:r>
          </w:p>
          <w:p w14:paraId="3E1856BF" w14:textId="6FE6DC5B"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5.3.3.8. Šalis, siekianti Sutarties </w:t>
            </w:r>
            <w:r w:rsidR="00CC06D4">
              <w:rPr>
                <w:rFonts w:ascii="Arial" w:eastAsia="Times New Roman" w:hAnsi="Arial" w:cs="Arial"/>
              </w:rPr>
              <w:t>kainos</w:t>
            </w:r>
            <w:r w:rsidR="008A177C" w:rsidRPr="00D3219B">
              <w:rPr>
                <w:rFonts w:ascii="Arial" w:eastAsia="Times New Roman" w:hAnsi="Arial" w:cs="Arial"/>
              </w:rPr>
              <w:t xml:space="preserve"> </w:t>
            </w:r>
            <w:r w:rsidRPr="00D3219B">
              <w:rPr>
                <w:rFonts w:ascii="Arial" w:eastAsia="Times New Roman" w:hAnsi="Arial" w:cs="Arial"/>
              </w:rPr>
              <w:t>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46C4A77E" w14:textId="6E45232F"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5.3.3.9. Susitarimas turi būti sudarytas per 10 darbo dienų nuo Šalies pateikto tinkamo prašymo perskaičiuoti Sutarties </w:t>
            </w:r>
            <w:r w:rsidR="00CC06D4">
              <w:rPr>
                <w:rFonts w:ascii="Arial" w:eastAsia="Times New Roman" w:hAnsi="Arial" w:cs="Arial"/>
              </w:rPr>
              <w:t>kain</w:t>
            </w:r>
            <w:r w:rsidR="00FB0439">
              <w:rPr>
                <w:rFonts w:ascii="Arial" w:eastAsia="Times New Roman" w:hAnsi="Arial" w:cs="Arial"/>
              </w:rPr>
              <w:t xml:space="preserve">ą </w:t>
            </w:r>
            <w:r w:rsidR="008A177C" w:rsidRPr="00D3219B">
              <w:rPr>
                <w:rFonts w:ascii="Arial" w:eastAsia="Times New Roman" w:hAnsi="Arial" w:cs="Arial"/>
              </w:rPr>
              <w:t xml:space="preserve"> </w:t>
            </w:r>
            <w:r w:rsidRPr="00D3219B">
              <w:rPr>
                <w:rFonts w:ascii="Arial" w:eastAsia="Times New Roman" w:hAnsi="Arial" w:cs="Arial"/>
              </w:rPr>
              <w:t>gavimo dienos.</w:t>
            </w:r>
          </w:p>
          <w:p w14:paraId="43A21371" w14:textId="77777777" w:rsidR="00F34A30" w:rsidRDefault="00193B6E" w:rsidP="00D73024">
            <w:pPr>
              <w:spacing w:after="0" w:line="240" w:lineRule="auto"/>
              <w:jc w:val="both"/>
              <w:rPr>
                <w:rFonts w:ascii="Arial" w:eastAsia="Times New Roman" w:hAnsi="Arial" w:cs="Arial"/>
              </w:rPr>
            </w:pPr>
            <w:r w:rsidRPr="00D3219B">
              <w:rPr>
                <w:rFonts w:ascii="Arial" w:eastAsia="Times New Roman" w:hAnsi="Arial" w:cs="Arial"/>
              </w:rPr>
              <w:lastRenderedPageBreak/>
              <w:t>5.3.3.10. Susitarimu Šalys neturi teisės keisti procedūroje nurodytos tvarkos ar kitų Sutarties nuostatų, išskyrus, jei keitimas atliekamas pagal VPĮ nuostatas.</w:t>
            </w:r>
            <w:r w:rsidR="00F34A30" w:rsidRPr="00D3219B">
              <w:rPr>
                <w:rFonts w:ascii="Arial" w:eastAsia="Times New Roman" w:hAnsi="Arial" w:cs="Arial"/>
              </w:rPr>
              <w:t xml:space="preserve"> </w:t>
            </w:r>
          </w:p>
          <w:p w14:paraId="4F4EF721" w14:textId="77777777" w:rsidR="000C0CC1" w:rsidRDefault="000C0CC1" w:rsidP="00D73024">
            <w:pPr>
              <w:spacing w:after="0" w:line="240" w:lineRule="auto"/>
              <w:jc w:val="both"/>
              <w:rPr>
                <w:rFonts w:ascii="Arial" w:eastAsia="Times New Roman" w:hAnsi="Arial" w:cs="Arial"/>
              </w:rPr>
            </w:pPr>
          </w:p>
          <w:p w14:paraId="71004F16" w14:textId="06407CD1" w:rsidR="000C0CC1" w:rsidRPr="002D36DC" w:rsidRDefault="002D36DC" w:rsidP="00D73024">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 xml:space="preserve">taikoma </w:t>
            </w:r>
            <w:r>
              <w:rPr>
                <w:rFonts w:ascii="Arial" w:eastAsia="Times New Roman" w:hAnsi="Arial" w:cs="Arial"/>
                <w:i/>
                <w:iCs/>
                <w:highlight w:val="lightGray"/>
              </w:rPr>
              <w:t>I-IV, VI</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ms</w:t>
            </w:r>
            <w:r w:rsidRPr="00D3219B">
              <w:rPr>
                <w:rFonts w:ascii="Arial" w:eastAsia="Times New Roman" w:hAnsi="Arial" w:cs="Arial"/>
                <w:i/>
                <w:iCs/>
                <w:highlight w:val="lightGray"/>
              </w:rPr>
              <w:t>]:</w:t>
            </w:r>
          </w:p>
          <w:p w14:paraId="19EBDA9A" w14:textId="77777777" w:rsidR="000C0CC1" w:rsidRPr="00D3219B" w:rsidRDefault="000C0CC1" w:rsidP="000C0CC1">
            <w:pPr>
              <w:spacing w:after="0" w:line="240" w:lineRule="auto"/>
              <w:jc w:val="both"/>
              <w:rPr>
                <w:rFonts w:ascii="Arial" w:eastAsia="Times New Roman" w:hAnsi="Arial" w:cs="Arial"/>
                <w:color w:val="000000" w:themeColor="text1"/>
              </w:rPr>
            </w:pPr>
            <w:r w:rsidRPr="00D3219B">
              <w:rPr>
                <w:rFonts w:ascii="Arial" w:eastAsia="Times New Roman" w:hAnsi="Arial" w:cs="Arial"/>
              </w:rPr>
              <w:t>5.3.3.1. Bet kuri Sutarties Šalis Sutarties galiojimo metu turi teisę inicijuoti Sutarties</w:t>
            </w:r>
            <w:r>
              <w:rPr>
                <w:rFonts w:ascii="Arial" w:eastAsia="Times New Roman" w:hAnsi="Arial" w:cs="Arial"/>
              </w:rPr>
              <w:t xml:space="preserve"> kainos/</w:t>
            </w:r>
            <w:r w:rsidRPr="00D3219B">
              <w:rPr>
                <w:rFonts w:ascii="Arial" w:eastAsia="Times New Roman" w:hAnsi="Arial" w:cs="Arial"/>
              </w:rPr>
              <w:t xml:space="preserve">įkainių  peržiūrą (keitimą) ne anksčiau kaip </w:t>
            </w:r>
            <w:r w:rsidRPr="00D3219B">
              <w:rPr>
                <w:rFonts w:ascii="Arial" w:eastAsia="Times New Roman" w:hAnsi="Arial" w:cs="Arial"/>
                <w:b/>
                <w:bCs/>
              </w:rPr>
              <w:t>po 12 (dvylikos) mėnesių</w:t>
            </w:r>
            <w:r w:rsidRPr="00D3219B">
              <w:rPr>
                <w:rFonts w:ascii="Arial" w:eastAsia="Times New Roman" w:hAnsi="Arial" w:cs="Arial"/>
              </w:rPr>
              <w:t xml:space="preserve"> nuo Sutarties įsigaliojimo </w:t>
            </w:r>
            <w:r w:rsidRPr="00D3219B">
              <w:rPr>
                <w:rFonts w:ascii="Arial" w:eastAsia="Times New Roman" w:hAnsi="Arial" w:cs="Arial"/>
                <w:color w:val="000000" w:themeColor="text1"/>
              </w:rPr>
              <w:t>dienos  (jeigu peržiūra jau buvo atlikta – nuo Susitarimo dėl paskutinio perskaičiavimo pagal šį Specialiųjų sąlygų punktą įsigaliojimo dienos), jeigu Vartojimo prekių ir paslaugų įkainių  pokytis (k),</w:t>
            </w:r>
          </w:p>
          <w:p w14:paraId="082E167F" w14:textId="77777777" w:rsidR="000C0CC1" w:rsidRPr="00D3219B" w:rsidRDefault="000C0CC1" w:rsidP="000C0CC1">
            <w:pPr>
              <w:spacing w:after="0" w:line="240" w:lineRule="auto"/>
              <w:jc w:val="both"/>
              <w:rPr>
                <w:rFonts w:ascii="Arial" w:eastAsia="Times New Roman" w:hAnsi="Arial" w:cs="Arial"/>
                <w:b/>
                <w:bCs/>
                <w:color w:val="000000" w:themeColor="text1"/>
              </w:rPr>
            </w:pPr>
            <w:r w:rsidRPr="00D3219B">
              <w:rPr>
                <w:rFonts w:ascii="Arial" w:eastAsia="Times New Roman" w:hAnsi="Arial" w:cs="Arial"/>
                <w:color w:val="000000" w:themeColor="text1"/>
              </w:rPr>
              <w:t>apskaičiuotas kaip nustatyta 5.3.3.6 punkte, viršija 5 procentus. Sutarties kainos</w:t>
            </w:r>
            <w:r>
              <w:rPr>
                <w:rFonts w:ascii="Arial" w:eastAsia="Times New Roman" w:hAnsi="Arial" w:cs="Arial"/>
                <w:color w:val="000000" w:themeColor="text1"/>
              </w:rPr>
              <w:t>/įkainių</w:t>
            </w:r>
            <w:r w:rsidRPr="00D3219B">
              <w:rPr>
                <w:rFonts w:ascii="Arial" w:eastAsia="Times New Roman" w:hAnsi="Arial" w:cs="Arial"/>
                <w:color w:val="000000" w:themeColor="text1"/>
              </w:rPr>
              <w:t xml:space="preserve"> peržiūra atliekama ne rečiau kaip </w:t>
            </w:r>
            <w:r w:rsidRPr="00D3219B">
              <w:rPr>
                <w:rFonts w:ascii="Arial" w:eastAsia="Times New Roman" w:hAnsi="Arial" w:cs="Arial"/>
                <w:b/>
                <w:bCs/>
                <w:color w:val="000000" w:themeColor="text1"/>
              </w:rPr>
              <w:t>kas 12 (dvylikos)  mėnesius.</w:t>
            </w:r>
          </w:p>
          <w:p w14:paraId="6B21C3BA"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color w:val="000000" w:themeColor="text1"/>
              </w:rPr>
              <w:t>5.3.3.2. Sutarties </w:t>
            </w:r>
            <w:r>
              <w:rPr>
                <w:rFonts w:ascii="Arial" w:eastAsia="Times New Roman" w:hAnsi="Arial" w:cs="Arial"/>
                <w:color w:val="000000" w:themeColor="text1"/>
              </w:rPr>
              <w:t>kaina/</w:t>
            </w:r>
            <w:r w:rsidRPr="00D3219B">
              <w:rPr>
                <w:rFonts w:ascii="Arial" w:eastAsia="Times New Roman" w:hAnsi="Arial" w:cs="Arial"/>
                <w:color w:val="000000" w:themeColor="text1"/>
              </w:rPr>
              <w:t xml:space="preserve">įkainiai peržiūrimi tik tai Sutarties daliai, kuri nėra išpirkta, </w:t>
            </w:r>
            <w:r w:rsidRPr="00D3219B">
              <w:rPr>
                <w:rFonts w:ascii="Arial" w:eastAsia="Times New Roman" w:hAnsi="Arial" w:cs="Arial"/>
              </w:rPr>
              <w:t>t. y. Paslaugoms, kurios nėra priimtos ir apmokėtos. Vėlesnė Sutarties</w:t>
            </w:r>
            <w:r>
              <w:rPr>
                <w:rFonts w:ascii="Arial" w:eastAsia="Times New Roman" w:hAnsi="Arial" w:cs="Arial"/>
              </w:rPr>
              <w:t xml:space="preserve"> kainos/</w:t>
            </w:r>
            <w:r w:rsidRPr="00D3219B">
              <w:rPr>
                <w:rFonts w:ascii="Arial" w:eastAsia="Times New Roman" w:hAnsi="Arial" w:cs="Arial"/>
              </w:rPr>
              <w:t>įkainių peržiūra negali apimti laikotarpio, už kurį jau buvo atlikta peržiūra.</w:t>
            </w:r>
          </w:p>
          <w:p w14:paraId="095E9C40"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5.3.3.3. Jeigu Paslaugų teikimas vėluoja dėl Tiekėjo kaltės, uždelstų suteikti Paslaugų</w:t>
            </w:r>
            <w:r>
              <w:rPr>
                <w:rFonts w:ascii="Arial" w:eastAsia="Times New Roman" w:hAnsi="Arial" w:cs="Arial"/>
              </w:rPr>
              <w:t xml:space="preserve"> kaina/</w:t>
            </w:r>
            <w:r w:rsidRPr="00D3219B">
              <w:rPr>
                <w:rFonts w:ascii="Arial" w:eastAsia="Times New Roman" w:hAnsi="Arial" w:cs="Arial"/>
              </w:rPr>
              <w:t xml:space="preserve">įkainiai nėra perskaičiuojami dėl </w:t>
            </w:r>
            <w:r>
              <w:rPr>
                <w:rFonts w:ascii="Arial" w:eastAsia="Times New Roman" w:hAnsi="Arial" w:cs="Arial"/>
              </w:rPr>
              <w:t>kainų/</w:t>
            </w:r>
            <w:r w:rsidRPr="00D3219B">
              <w:rPr>
                <w:rFonts w:ascii="Arial" w:eastAsia="Times New Roman" w:hAnsi="Arial" w:cs="Arial"/>
              </w:rPr>
              <w:t>įkainių lygio kilimo (gali būti mažinami, tačiau negali būti didinami).</w:t>
            </w:r>
          </w:p>
          <w:p w14:paraId="0D9D0976"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5.3.3.4. Atlikdamos Sutarties </w:t>
            </w:r>
            <w:r>
              <w:rPr>
                <w:rFonts w:ascii="Arial" w:eastAsia="Times New Roman" w:hAnsi="Arial" w:cs="Arial"/>
              </w:rPr>
              <w:t>kainos/</w:t>
            </w:r>
            <w:r w:rsidRPr="00D3219B">
              <w:rPr>
                <w:rFonts w:ascii="Arial" w:eastAsia="Times New Roman" w:hAnsi="Arial" w:cs="Arial"/>
              </w:rPr>
              <w:t>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C80AEE9"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5.3.3.5. Šalys privalo Susitarime nurodyti vartojimo prekių ir paslaugų indekso reikšmę laikotarpio pradžioje ir jo nustatymo datą, indekso reikšmę laikotarpio pabaigoje ir jo nustatymo datą, kainų pokytį (k), perskaičiuotą Sutarties</w:t>
            </w:r>
            <w:r>
              <w:rPr>
                <w:rFonts w:ascii="Arial" w:eastAsia="Times New Roman" w:hAnsi="Arial" w:cs="Arial"/>
              </w:rPr>
              <w:t xml:space="preserve"> kainą/</w:t>
            </w:r>
            <w:r w:rsidRPr="00D3219B">
              <w:rPr>
                <w:rFonts w:ascii="Arial" w:eastAsia="Times New Roman" w:hAnsi="Arial" w:cs="Arial"/>
              </w:rPr>
              <w:t>įkainius, perskaičiuotą Pradinės Sutarties vertę.</w:t>
            </w:r>
          </w:p>
          <w:p w14:paraId="4FC2FF94"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5.3.3.6. Nauj</w:t>
            </w:r>
            <w:r>
              <w:rPr>
                <w:rFonts w:ascii="Arial" w:eastAsia="Times New Roman" w:hAnsi="Arial" w:cs="Arial"/>
              </w:rPr>
              <w:t>a</w:t>
            </w:r>
            <w:r w:rsidRPr="00D3219B">
              <w:rPr>
                <w:rFonts w:ascii="Arial" w:eastAsia="Times New Roman" w:hAnsi="Arial" w:cs="Arial"/>
              </w:rPr>
              <w:t xml:space="preserve"> Sutarties</w:t>
            </w:r>
            <w:r>
              <w:rPr>
                <w:rFonts w:ascii="Arial" w:eastAsia="Times New Roman" w:hAnsi="Arial" w:cs="Arial"/>
              </w:rPr>
              <w:t xml:space="preserve"> kaina/</w:t>
            </w:r>
            <w:r w:rsidRPr="00D3219B">
              <w:rPr>
                <w:rFonts w:ascii="Arial" w:eastAsia="Times New Roman" w:hAnsi="Arial" w:cs="Arial"/>
              </w:rPr>
              <w:t>įkainiai apskaičiuojami pagal žemiau pateiktą formulę:</w:t>
            </w:r>
          </w:p>
          <w:p w14:paraId="06D3AFEE"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 </w:t>
            </w:r>
          </w:p>
          <w:p w14:paraId="0210E4CD" w14:textId="77777777" w:rsidR="000C0CC1" w:rsidRPr="00D3219B" w:rsidRDefault="000C0CC1" w:rsidP="000C0CC1">
            <w:pPr>
              <w:spacing w:after="0" w:line="240" w:lineRule="auto"/>
              <w:jc w:val="center"/>
              <w:rPr>
                <w:rFonts w:ascii="Arial" w:eastAsia="Times New Roman" w:hAnsi="Arial" w:cs="Arial"/>
              </w:rPr>
            </w:pPr>
            <w:r w:rsidRPr="00D3219B">
              <w:rPr>
                <w:rFonts w:ascii="Arial" w:eastAsia="Times New Roman" w:hAnsi="Arial" w:cs="Arial"/>
                <w:noProof/>
              </w:rPr>
              <w:drawing>
                <wp:inline distT="0" distB="0" distL="0" distR="0" wp14:anchorId="268D8444" wp14:editId="1E17F9AD">
                  <wp:extent cx="1181100" cy="276225"/>
                  <wp:effectExtent l="0" t="0" r="0" b="9525"/>
                  <wp:docPr id="1055332120"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D3219B">
              <w:rPr>
                <w:rFonts w:ascii="Arial" w:eastAsia="Times New Roman" w:hAnsi="Arial" w:cs="Arial"/>
              </w:rPr>
              <w:t>,</w:t>
            </w:r>
          </w:p>
          <w:p w14:paraId="5D264DCF"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kur a – </w:t>
            </w:r>
            <w:r>
              <w:rPr>
                <w:rFonts w:ascii="Arial" w:eastAsia="Times New Roman" w:hAnsi="Arial" w:cs="Arial"/>
              </w:rPr>
              <w:t>kaina/</w:t>
            </w:r>
            <w:r w:rsidRPr="00D3219B">
              <w:rPr>
                <w:rFonts w:ascii="Arial" w:eastAsia="Times New Roman" w:hAnsi="Arial" w:cs="Arial"/>
              </w:rPr>
              <w:t>įkainis (Eur be PVM) (jei peržiūra jau buvo atlikta, tai po paskutinio perskaičiavimo)</w:t>
            </w:r>
          </w:p>
          <w:p w14:paraId="2183E707"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a</w:t>
            </w:r>
            <w:r w:rsidRPr="00D3219B">
              <w:rPr>
                <w:rFonts w:ascii="Arial" w:eastAsia="Times New Roman" w:hAnsi="Arial" w:cs="Arial"/>
                <w:vertAlign w:val="subscript"/>
              </w:rPr>
              <w:t>1</w:t>
            </w:r>
            <w:r w:rsidRPr="00D3219B">
              <w:rPr>
                <w:rFonts w:ascii="Arial" w:eastAsia="Times New Roman" w:hAnsi="Arial" w:cs="Arial"/>
              </w:rPr>
              <w:t> – perskaičiuota (pakeista) </w:t>
            </w:r>
            <w:r>
              <w:rPr>
                <w:rFonts w:ascii="Arial" w:eastAsia="Times New Roman" w:hAnsi="Arial" w:cs="Arial"/>
              </w:rPr>
              <w:t>kaina/</w:t>
            </w:r>
            <w:r w:rsidRPr="00D3219B">
              <w:rPr>
                <w:rFonts w:ascii="Arial" w:eastAsia="Times New Roman" w:hAnsi="Arial" w:cs="Arial"/>
              </w:rPr>
              <w:t>įkainis (Eur be PVM)</w:t>
            </w:r>
          </w:p>
          <w:p w14:paraId="5C42C671"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k – pagal vartotojų kainų indeksą apskaičiuotas Vartojimo prekių ir paslaugų kainų pokytis (padidėjimas arba sumažėjimas) (%). „k“ reikšmė skaičiuojama pagal formulę:</w:t>
            </w:r>
          </w:p>
          <w:p w14:paraId="08C3C129" w14:textId="77777777" w:rsidR="000C0CC1" w:rsidRPr="00D3219B" w:rsidRDefault="000C0CC1" w:rsidP="000C0CC1">
            <w:pPr>
              <w:spacing w:after="0" w:line="240" w:lineRule="auto"/>
              <w:jc w:val="center"/>
              <w:rPr>
                <w:rFonts w:ascii="Arial" w:eastAsia="Times New Roman" w:hAnsi="Arial" w:cs="Arial"/>
              </w:rPr>
            </w:pPr>
            <w:r w:rsidRPr="00D3219B">
              <w:rPr>
                <w:rFonts w:ascii="Arial" w:eastAsia="Times New Roman" w:hAnsi="Arial" w:cs="Arial"/>
                <w:noProof/>
              </w:rPr>
              <w:drawing>
                <wp:inline distT="0" distB="0" distL="0" distR="0" wp14:anchorId="18D21494" wp14:editId="4E6C241E">
                  <wp:extent cx="1857375" cy="314325"/>
                  <wp:effectExtent l="0" t="0" r="9525" b="9525"/>
                  <wp:docPr id="1068871660"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D3219B">
              <w:rPr>
                <w:rFonts w:ascii="Arial" w:eastAsia="Times New Roman" w:hAnsi="Arial" w:cs="Arial"/>
              </w:rPr>
              <w:t>, (proc.)</w:t>
            </w:r>
          </w:p>
          <w:p w14:paraId="58D5E8C8"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 xml:space="preserve">kur </w:t>
            </w:r>
            <w:proofErr w:type="spellStart"/>
            <w:r w:rsidRPr="00D3219B">
              <w:rPr>
                <w:rFonts w:ascii="Arial" w:eastAsia="Times New Roman" w:hAnsi="Arial" w:cs="Arial"/>
              </w:rPr>
              <w:t>Ind</w:t>
            </w:r>
            <w:r w:rsidRPr="00D3219B">
              <w:rPr>
                <w:rFonts w:ascii="Arial" w:eastAsia="Times New Roman" w:hAnsi="Arial" w:cs="Arial"/>
                <w:vertAlign w:val="subscript"/>
              </w:rPr>
              <w:t>naujausias</w:t>
            </w:r>
            <w:proofErr w:type="spellEnd"/>
            <w:r w:rsidRPr="00D3219B">
              <w:rPr>
                <w:rFonts w:ascii="Arial" w:eastAsia="Times New Roman" w:hAnsi="Arial" w:cs="Arial"/>
              </w:rPr>
              <w:t> – kreipimosi dėl</w:t>
            </w:r>
            <w:r>
              <w:rPr>
                <w:rFonts w:ascii="Arial" w:eastAsia="Times New Roman" w:hAnsi="Arial" w:cs="Arial"/>
              </w:rPr>
              <w:t xml:space="preserve"> kainos/</w:t>
            </w:r>
            <w:r w:rsidRPr="00D3219B">
              <w:rPr>
                <w:rFonts w:ascii="Arial" w:eastAsia="Times New Roman" w:hAnsi="Arial" w:cs="Arial"/>
              </w:rPr>
              <w:t>įkainių  peržiūros išsiuntimo kitai Šaliai dieną paskelbtas naujausias vartojimo prekių ir paslaugų indeksas.</w:t>
            </w:r>
          </w:p>
          <w:p w14:paraId="215024EA" w14:textId="77777777" w:rsidR="000C0CC1" w:rsidRPr="00D3219B" w:rsidRDefault="000C0CC1" w:rsidP="000C0CC1">
            <w:pPr>
              <w:spacing w:after="0" w:line="240" w:lineRule="auto"/>
              <w:jc w:val="both"/>
              <w:rPr>
                <w:rFonts w:ascii="Arial" w:eastAsia="Times New Roman" w:hAnsi="Arial" w:cs="Arial"/>
              </w:rPr>
            </w:pPr>
            <w:proofErr w:type="spellStart"/>
            <w:r w:rsidRPr="00D3219B">
              <w:rPr>
                <w:rFonts w:ascii="Arial" w:eastAsia="Times New Roman" w:hAnsi="Arial" w:cs="Arial"/>
              </w:rPr>
              <w:t>Ind</w:t>
            </w:r>
            <w:r w:rsidRPr="00D3219B">
              <w:rPr>
                <w:rFonts w:ascii="Arial" w:eastAsia="Times New Roman" w:hAnsi="Arial" w:cs="Arial"/>
                <w:vertAlign w:val="subscript"/>
              </w:rPr>
              <w:t>pradžia</w:t>
            </w:r>
            <w:proofErr w:type="spellEnd"/>
            <w:r w:rsidRPr="00D3219B">
              <w:rPr>
                <w:rFonts w:ascii="Arial" w:eastAsia="Times New Roman" w:hAnsi="Arial" w:cs="Arial"/>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AA4D9D6"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lastRenderedPageBreak/>
              <w:t>5.3.3.7. Skaičiavimams indeksų reikšmės imamos </w:t>
            </w:r>
            <w:r w:rsidRPr="00D3219B">
              <w:rPr>
                <w:rFonts w:ascii="Arial" w:eastAsia="Times New Roman" w:hAnsi="Arial" w:cs="Arial"/>
                <w:b/>
                <w:bCs/>
              </w:rPr>
              <w:t>keturių</w:t>
            </w:r>
            <w:r w:rsidRPr="00D3219B">
              <w:rPr>
                <w:rFonts w:ascii="Arial" w:eastAsia="Times New Roman" w:hAnsi="Arial" w:cs="Arial"/>
              </w:rPr>
              <w:t> skaitmenų po kablelio tikslumu. Apskaičiuotas pokytis (k) tolimesniems skaičiavimams naudojamas suapvalinus iki </w:t>
            </w:r>
            <w:r w:rsidRPr="00D3219B">
              <w:rPr>
                <w:rFonts w:ascii="Arial" w:eastAsia="Times New Roman" w:hAnsi="Arial" w:cs="Arial"/>
                <w:b/>
                <w:bCs/>
              </w:rPr>
              <w:t>vieno</w:t>
            </w:r>
            <w:r w:rsidRPr="00D3219B">
              <w:rPr>
                <w:rFonts w:ascii="Arial" w:eastAsia="Times New Roman" w:hAnsi="Arial" w:cs="Arial"/>
              </w:rPr>
              <w:t> skaitmens po kablelio, o apskaičiuotas įkainis „a</w:t>
            </w:r>
            <w:r w:rsidRPr="00D3219B">
              <w:rPr>
                <w:rFonts w:ascii="Arial" w:eastAsia="Times New Roman" w:hAnsi="Arial" w:cs="Arial"/>
                <w:vertAlign w:val="subscript"/>
              </w:rPr>
              <w:t>1</w:t>
            </w:r>
            <w:r w:rsidRPr="00D3219B">
              <w:rPr>
                <w:rFonts w:ascii="Arial" w:eastAsia="Times New Roman" w:hAnsi="Arial" w:cs="Arial"/>
              </w:rPr>
              <w:t>“ suapvalinamas iki </w:t>
            </w:r>
            <w:r w:rsidRPr="00D3219B">
              <w:rPr>
                <w:rFonts w:ascii="Arial" w:eastAsia="Times New Roman" w:hAnsi="Arial" w:cs="Arial"/>
                <w:b/>
                <w:bCs/>
              </w:rPr>
              <w:t>dviejų </w:t>
            </w:r>
            <w:r w:rsidRPr="00D3219B">
              <w:rPr>
                <w:rFonts w:ascii="Arial" w:eastAsia="Times New Roman" w:hAnsi="Arial" w:cs="Arial"/>
              </w:rPr>
              <w:t>skaitmenų po kablelio.</w:t>
            </w:r>
          </w:p>
          <w:p w14:paraId="2365706E"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5.3.3.8. Šalis, siekianti Sutarties </w:t>
            </w:r>
            <w:r>
              <w:rPr>
                <w:rFonts w:ascii="Arial" w:eastAsia="Times New Roman" w:hAnsi="Arial" w:cs="Arial"/>
              </w:rPr>
              <w:t>kainos/</w:t>
            </w:r>
            <w:r w:rsidRPr="00D3219B">
              <w:rPr>
                <w:rFonts w:ascii="Arial" w:eastAsia="Times New Roman" w:hAnsi="Arial" w:cs="Arial"/>
              </w:rPr>
              <w:t>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w:t>
            </w:r>
            <w:r>
              <w:rPr>
                <w:rFonts w:ascii="Arial" w:eastAsia="Times New Roman" w:hAnsi="Arial" w:cs="Arial"/>
              </w:rPr>
              <w:t xml:space="preserve"> </w:t>
            </w:r>
            <w:r w:rsidRPr="00D3219B">
              <w:rPr>
                <w:rFonts w:ascii="Arial" w:eastAsia="Times New Roman" w:hAnsi="Arial" w:cs="Arial"/>
              </w:rPr>
              <w:t>duomenis, kita svarbi informacija. Prašyme Šalis neturi teisės nurodyti kito indekso ar prašyti perskaičiavimo pagal kitą indeksą nei nurodytas šioje procedūroje.</w:t>
            </w:r>
          </w:p>
          <w:p w14:paraId="0596EFED" w14:textId="77777777"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5.3.3.9. Susitarimas turi būti sudarytas per 10 darbo dienų nuo Šalies pateikto tinkamo prašymo perskaičiuoti Sutarties </w:t>
            </w:r>
            <w:r>
              <w:rPr>
                <w:rFonts w:ascii="Arial" w:eastAsia="Times New Roman" w:hAnsi="Arial" w:cs="Arial"/>
              </w:rPr>
              <w:t>kainą/</w:t>
            </w:r>
            <w:r w:rsidRPr="00D3219B">
              <w:rPr>
                <w:rFonts w:ascii="Arial" w:eastAsia="Times New Roman" w:hAnsi="Arial" w:cs="Arial"/>
              </w:rPr>
              <w:t>įkainius gavimo dienos.</w:t>
            </w:r>
          </w:p>
          <w:p w14:paraId="015A58E8" w14:textId="0A7F00E9" w:rsidR="000C0CC1" w:rsidRPr="00D3219B" w:rsidRDefault="000C0CC1" w:rsidP="000C0CC1">
            <w:pPr>
              <w:spacing w:after="0" w:line="240" w:lineRule="auto"/>
              <w:jc w:val="both"/>
              <w:rPr>
                <w:rFonts w:ascii="Arial" w:eastAsia="Times New Roman" w:hAnsi="Arial" w:cs="Arial"/>
              </w:rPr>
            </w:pPr>
            <w:r w:rsidRPr="00D3219B">
              <w:rPr>
                <w:rFonts w:ascii="Arial" w:eastAsia="Times New Roman" w:hAnsi="Arial" w:cs="Arial"/>
              </w:rPr>
              <w:t>5.3.3.10. Susitarimu Šalys neturi teisės keisti procedūroje nurodytos tvarkos ar kitų Sutarties nuostatų, išskyrus, jei keitimas atliekamas pagal VPĮ nuostatas.</w:t>
            </w:r>
          </w:p>
        </w:tc>
      </w:tr>
      <w:tr w:rsidR="00193B6E" w:rsidRPr="00D3219B" w14:paraId="63B690F2" w14:textId="77777777" w:rsidTr="00056E14">
        <w:trPr>
          <w:trHeight w:val="300"/>
        </w:trPr>
        <w:tc>
          <w:tcPr>
            <w:tcW w:w="3224" w:type="dxa"/>
            <w:gridSpan w:val="2"/>
            <w:tcMar>
              <w:top w:w="0" w:type="dxa"/>
              <w:left w:w="108" w:type="dxa"/>
              <w:bottom w:w="0" w:type="dxa"/>
              <w:right w:w="108" w:type="dxa"/>
            </w:tcMar>
            <w:hideMark/>
          </w:tcPr>
          <w:p w14:paraId="6F5E5527"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lastRenderedPageBreak/>
              <w:t>5.3.4. Sutarties kainos peržiūra dėl kainų lygio pokyčio pagal Paslaugų grupių kainų pokyčius</w:t>
            </w:r>
          </w:p>
        </w:tc>
        <w:tc>
          <w:tcPr>
            <w:tcW w:w="6311" w:type="dxa"/>
            <w:gridSpan w:val="2"/>
            <w:tcMar>
              <w:top w:w="0" w:type="dxa"/>
              <w:left w:w="108" w:type="dxa"/>
              <w:bottom w:w="0" w:type="dxa"/>
              <w:right w:w="108" w:type="dxa"/>
            </w:tcMar>
            <w:hideMark/>
          </w:tcPr>
          <w:p w14:paraId="10F59B10"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p w14:paraId="394A7088"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p w14:paraId="77CBE253" w14:textId="77777777" w:rsidR="00193B6E" w:rsidRPr="00D3219B" w:rsidRDefault="00193B6E" w:rsidP="00FE7E00">
            <w:pPr>
              <w:spacing w:after="0" w:line="240" w:lineRule="auto"/>
              <w:rPr>
                <w:rFonts w:ascii="Arial" w:eastAsia="Times New Roman" w:hAnsi="Arial" w:cs="Arial"/>
              </w:rPr>
            </w:pPr>
          </w:p>
        </w:tc>
      </w:tr>
      <w:tr w:rsidR="00193B6E" w:rsidRPr="00D3219B" w14:paraId="4581F868" w14:textId="77777777" w:rsidTr="00056E14">
        <w:trPr>
          <w:trHeight w:val="300"/>
        </w:trPr>
        <w:tc>
          <w:tcPr>
            <w:tcW w:w="3224" w:type="dxa"/>
            <w:gridSpan w:val="2"/>
            <w:tcMar>
              <w:top w:w="0" w:type="dxa"/>
              <w:left w:w="108" w:type="dxa"/>
              <w:bottom w:w="0" w:type="dxa"/>
              <w:right w:w="108" w:type="dxa"/>
            </w:tcMar>
            <w:hideMark/>
          </w:tcPr>
          <w:p w14:paraId="6DE38B6C"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5.4. Sutarties kainos apskaičiavimas taikant </w:t>
            </w:r>
            <w:r w:rsidRPr="00D3219B">
              <w:rPr>
                <w:rFonts w:ascii="Arial" w:eastAsia="Times New Roman" w:hAnsi="Arial" w:cs="Arial"/>
                <w:b/>
                <w:bCs/>
                <w:u w:val="single"/>
              </w:rPr>
              <w:t>kiekio (apimties)</w:t>
            </w:r>
            <w:r w:rsidRPr="00D3219B">
              <w:rPr>
                <w:rFonts w:ascii="Arial" w:eastAsia="Times New Roman" w:hAnsi="Arial" w:cs="Arial"/>
                <w:b/>
                <w:bCs/>
              </w:rPr>
              <w:t> keitimo taisykles</w:t>
            </w:r>
          </w:p>
        </w:tc>
        <w:tc>
          <w:tcPr>
            <w:tcW w:w="6311" w:type="dxa"/>
            <w:gridSpan w:val="2"/>
            <w:tcMar>
              <w:top w:w="0" w:type="dxa"/>
              <w:left w:w="108" w:type="dxa"/>
              <w:bottom w:w="0" w:type="dxa"/>
              <w:right w:w="108" w:type="dxa"/>
            </w:tcMar>
            <w:hideMark/>
          </w:tcPr>
          <w:p w14:paraId="4D68A392"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p w14:paraId="42580343"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6E85E9C4" w14:textId="77777777" w:rsidTr="00056E14">
        <w:trPr>
          <w:trHeight w:val="300"/>
        </w:trPr>
        <w:tc>
          <w:tcPr>
            <w:tcW w:w="3224" w:type="dxa"/>
            <w:gridSpan w:val="2"/>
            <w:tcMar>
              <w:top w:w="0" w:type="dxa"/>
              <w:left w:w="108" w:type="dxa"/>
              <w:bottom w:w="0" w:type="dxa"/>
              <w:right w:w="108" w:type="dxa"/>
            </w:tcMar>
            <w:hideMark/>
          </w:tcPr>
          <w:p w14:paraId="26238A2B"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5.5. Atsiskaitymo su Tiekėju terminas ir tvarka</w:t>
            </w:r>
          </w:p>
        </w:tc>
        <w:tc>
          <w:tcPr>
            <w:tcW w:w="6311" w:type="dxa"/>
            <w:gridSpan w:val="2"/>
            <w:tcMar>
              <w:top w:w="0" w:type="dxa"/>
              <w:left w:w="108" w:type="dxa"/>
              <w:bottom w:w="0" w:type="dxa"/>
              <w:right w:w="108" w:type="dxa"/>
            </w:tcMar>
            <w:hideMark/>
          </w:tcPr>
          <w:p w14:paraId="49FE94FD" w14:textId="77777777" w:rsidR="006948EE" w:rsidRDefault="006948EE" w:rsidP="006948EE">
            <w:pPr>
              <w:pStyle w:val="Betarp"/>
              <w:tabs>
                <w:tab w:val="left" w:pos="993"/>
              </w:tabs>
              <w:contextualSpacing/>
              <w:jc w:val="both"/>
              <w:rPr>
                <w:rFonts w:ascii="Arial" w:eastAsia="Times New Roman" w:hAnsi="Arial" w:cs="Arial"/>
                <w:i/>
                <w:iCs/>
                <w:sz w:val="22"/>
                <w:szCs w:val="22"/>
              </w:rPr>
            </w:pPr>
            <w:r w:rsidRPr="00D3219B">
              <w:rPr>
                <w:rFonts w:ascii="Arial" w:eastAsia="Times New Roman" w:hAnsi="Arial" w:cs="Arial"/>
                <w:i/>
                <w:iCs/>
                <w:sz w:val="22"/>
                <w:szCs w:val="22"/>
                <w:highlight w:val="lightGray"/>
              </w:rPr>
              <w:t>[taikoma visoms pirkimo dalims]:</w:t>
            </w:r>
          </w:p>
          <w:p w14:paraId="6C937EE5" w14:textId="004C6401" w:rsidR="00AD054E" w:rsidRPr="00597FB2" w:rsidRDefault="00BD6C8F" w:rsidP="00957B91">
            <w:pPr>
              <w:spacing w:after="0" w:line="240" w:lineRule="auto"/>
              <w:jc w:val="both"/>
              <w:rPr>
                <w:rFonts w:ascii="Arial" w:eastAsia="Times New Roman" w:hAnsi="Arial" w:cs="Arial"/>
                <w:b/>
                <w:bCs/>
                <w:color w:val="000000" w:themeColor="text1"/>
              </w:rPr>
            </w:pPr>
            <w:r w:rsidRPr="00597FB2">
              <w:rPr>
                <w:rFonts w:ascii="Arial" w:eastAsia="Times New Roman" w:hAnsi="Arial" w:cs="Arial"/>
                <w:b/>
                <w:bCs/>
                <w:color w:val="000000" w:themeColor="text1"/>
              </w:rPr>
              <w:t>Apmokėjimo sąlygos</w:t>
            </w:r>
            <w:r w:rsidR="00957B91" w:rsidRPr="00597FB2">
              <w:rPr>
                <w:rFonts w:ascii="Arial" w:eastAsia="Times New Roman" w:hAnsi="Arial" w:cs="Arial"/>
                <w:b/>
                <w:bCs/>
                <w:color w:val="000000" w:themeColor="text1"/>
              </w:rPr>
              <w:t xml:space="preserve"> </w:t>
            </w:r>
            <w:r w:rsidR="00957B91" w:rsidRPr="00597FB2">
              <w:rPr>
                <w:rFonts w:ascii="Arial" w:eastAsia="Times New Roman" w:hAnsi="Arial" w:cs="Arial"/>
                <w:b/>
                <w:bCs/>
                <w:color w:val="000000"/>
                <w:kern w:val="2"/>
                <w:shd w:val="clear" w:color="auto" w:fill="FFFFFF"/>
                <w:lang w:eastAsia="en-US"/>
              </w:rPr>
              <w:t>nurodytos priede Nr. 1 Techninė specifikacija</w:t>
            </w:r>
            <w:r w:rsidR="00DF5232">
              <w:rPr>
                <w:rFonts w:ascii="Arial" w:eastAsia="Times New Roman" w:hAnsi="Arial" w:cs="Arial"/>
                <w:b/>
                <w:bCs/>
                <w:color w:val="000000"/>
                <w:kern w:val="2"/>
                <w:shd w:val="clear" w:color="auto" w:fill="FFFFFF"/>
                <w:lang w:eastAsia="en-US"/>
              </w:rPr>
              <w:t xml:space="preserve"> „4. REIKALAVIMAI PIRKIMO OBJEKTUI“</w:t>
            </w:r>
            <w:r w:rsidR="00ED2CE8">
              <w:rPr>
                <w:rFonts w:ascii="Arial" w:eastAsia="Times New Roman" w:hAnsi="Arial" w:cs="Arial"/>
                <w:b/>
                <w:bCs/>
                <w:color w:val="000000"/>
                <w:kern w:val="2"/>
                <w:shd w:val="clear" w:color="auto" w:fill="FFFFFF"/>
                <w:lang w:eastAsia="en-US"/>
              </w:rPr>
              <w:t>.</w:t>
            </w:r>
          </w:p>
          <w:p w14:paraId="1E967E61" w14:textId="77777777" w:rsidR="00AD054E" w:rsidRPr="00597FB2" w:rsidRDefault="00AD054E" w:rsidP="00FE7E00">
            <w:pPr>
              <w:spacing w:after="0" w:line="240" w:lineRule="auto"/>
              <w:jc w:val="both"/>
              <w:rPr>
                <w:rFonts w:ascii="Arial" w:eastAsia="Times New Roman" w:hAnsi="Arial" w:cs="Arial"/>
                <w:color w:val="000000" w:themeColor="text1"/>
                <w:u w:val="single"/>
              </w:rPr>
            </w:pPr>
          </w:p>
          <w:p w14:paraId="68550CB1" w14:textId="27A03CA9" w:rsidR="00746AF6" w:rsidRPr="00D3219B" w:rsidRDefault="00746AF6" w:rsidP="00FE7E00">
            <w:pPr>
              <w:spacing w:after="0" w:line="240" w:lineRule="auto"/>
              <w:jc w:val="both"/>
              <w:rPr>
                <w:rFonts w:ascii="Arial" w:eastAsia="Times New Roman" w:hAnsi="Arial" w:cs="Arial"/>
                <w:color w:val="000000" w:themeColor="text1"/>
              </w:rPr>
            </w:pPr>
            <w:r w:rsidRPr="00D3219B">
              <w:rPr>
                <w:rFonts w:ascii="Arial" w:eastAsia="Times New Roman" w:hAnsi="Arial" w:cs="Arial"/>
                <w:color w:val="000000" w:themeColor="text1"/>
              </w:rPr>
              <w:t>Pirkėjas atsiskaito su Tiekėju ne vėliau kaip per </w:t>
            </w:r>
            <w:r w:rsidRPr="00D3219B">
              <w:rPr>
                <w:rFonts w:ascii="Arial" w:hAnsi="Arial" w:cs="Arial"/>
                <w:color w:val="000000" w:themeColor="text1"/>
              </w:rPr>
              <w:t xml:space="preserve">30 (trisdešimt) kalendorinių dienų </w:t>
            </w:r>
            <w:r w:rsidRPr="00D3219B">
              <w:rPr>
                <w:rFonts w:ascii="Arial" w:eastAsia="Times New Roman" w:hAnsi="Arial" w:cs="Arial"/>
                <w:color w:val="000000" w:themeColor="text1"/>
              </w:rPr>
              <w:t>nuo Sąskaitos gavimo dienos.</w:t>
            </w:r>
          </w:p>
          <w:p w14:paraId="1BA39B34" w14:textId="77777777" w:rsidR="004B128B" w:rsidRPr="00D3219B" w:rsidRDefault="004B128B" w:rsidP="00FE7E00">
            <w:pPr>
              <w:tabs>
                <w:tab w:val="num" w:pos="0"/>
                <w:tab w:val="left" w:pos="360"/>
              </w:tabs>
              <w:spacing w:after="0" w:line="240" w:lineRule="auto"/>
              <w:jc w:val="both"/>
              <w:rPr>
                <w:rFonts w:ascii="Arial" w:eastAsia="Times New Roman" w:hAnsi="Arial" w:cs="Arial"/>
              </w:rPr>
            </w:pPr>
          </w:p>
        </w:tc>
      </w:tr>
      <w:tr w:rsidR="00193B6E" w:rsidRPr="00D3219B" w14:paraId="542167B8" w14:textId="77777777" w:rsidTr="00056E14">
        <w:trPr>
          <w:trHeight w:val="300"/>
        </w:trPr>
        <w:tc>
          <w:tcPr>
            <w:tcW w:w="3224" w:type="dxa"/>
            <w:gridSpan w:val="2"/>
            <w:tcMar>
              <w:top w:w="0" w:type="dxa"/>
              <w:left w:w="108" w:type="dxa"/>
              <w:bottom w:w="0" w:type="dxa"/>
              <w:right w:w="108" w:type="dxa"/>
            </w:tcMar>
            <w:hideMark/>
          </w:tcPr>
          <w:p w14:paraId="2265E6D0"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5.6. Avansas</w:t>
            </w:r>
          </w:p>
        </w:tc>
        <w:tc>
          <w:tcPr>
            <w:tcW w:w="6311" w:type="dxa"/>
            <w:gridSpan w:val="2"/>
            <w:tcMar>
              <w:top w:w="0" w:type="dxa"/>
              <w:left w:w="108" w:type="dxa"/>
              <w:bottom w:w="0" w:type="dxa"/>
              <w:right w:w="108" w:type="dxa"/>
            </w:tcMar>
            <w:hideMark/>
          </w:tcPr>
          <w:p w14:paraId="3A546E8A"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tc>
      </w:tr>
      <w:tr w:rsidR="00193B6E" w:rsidRPr="00D3219B" w14:paraId="51F12D3E" w14:textId="77777777" w:rsidTr="00056E14">
        <w:trPr>
          <w:trHeight w:val="300"/>
        </w:trPr>
        <w:tc>
          <w:tcPr>
            <w:tcW w:w="3224" w:type="dxa"/>
            <w:gridSpan w:val="2"/>
            <w:tcMar>
              <w:top w:w="0" w:type="dxa"/>
              <w:left w:w="108" w:type="dxa"/>
              <w:bottom w:w="0" w:type="dxa"/>
              <w:right w:w="108" w:type="dxa"/>
            </w:tcMar>
            <w:hideMark/>
          </w:tcPr>
          <w:p w14:paraId="2094D18A"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5.7. Avanso užtikrinimas</w:t>
            </w:r>
          </w:p>
        </w:tc>
        <w:tc>
          <w:tcPr>
            <w:tcW w:w="6311" w:type="dxa"/>
            <w:gridSpan w:val="2"/>
            <w:tcMar>
              <w:top w:w="0" w:type="dxa"/>
              <w:left w:w="108" w:type="dxa"/>
              <w:bottom w:w="0" w:type="dxa"/>
              <w:right w:w="108" w:type="dxa"/>
            </w:tcMar>
            <w:hideMark/>
          </w:tcPr>
          <w:p w14:paraId="083770DB"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tc>
      </w:tr>
      <w:tr w:rsidR="00193B6E" w:rsidRPr="00D3219B" w14:paraId="327AD150" w14:textId="77777777" w:rsidTr="0050339E">
        <w:trPr>
          <w:trHeight w:val="300"/>
        </w:trPr>
        <w:tc>
          <w:tcPr>
            <w:tcW w:w="9535" w:type="dxa"/>
            <w:gridSpan w:val="4"/>
            <w:tcMar>
              <w:top w:w="0" w:type="dxa"/>
              <w:left w:w="108" w:type="dxa"/>
              <w:bottom w:w="0" w:type="dxa"/>
              <w:right w:w="108" w:type="dxa"/>
            </w:tcMar>
            <w:hideMark/>
          </w:tcPr>
          <w:p w14:paraId="2C617965"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6. PASLAUGŲ KOKYBĖ IR GARANTINIAI ĮSIPAREIGOJIMAI</w:t>
            </w:r>
          </w:p>
        </w:tc>
      </w:tr>
      <w:tr w:rsidR="00193B6E" w:rsidRPr="00D3219B" w14:paraId="482F7C11" w14:textId="77777777" w:rsidTr="00056E14">
        <w:trPr>
          <w:trHeight w:val="300"/>
        </w:trPr>
        <w:tc>
          <w:tcPr>
            <w:tcW w:w="3224" w:type="dxa"/>
            <w:gridSpan w:val="2"/>
            <w:tcMar>
              <w:top w:w="0" w:type="dxa"/>
              <w:left w:w="108" w:type="dxa"/>
              <w:bottom w:w="0" w:type="dxa"/>
              <w:right w:w="108" w:type="dxa"/>
            </w:tcMar>
            <w:hideMark/>
          </w:tcPr>
          <w:p w14:paraId="2CBCB7B1"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6.1. Garantinis terminas</w:t>
            </w:r>
          </w:p>
        </w:tc>
        <w:tc>
          <w:tcPr>
            <w:tcW w:w="6311" w:type="dxa"/>
            <w:gridSpan w:val="2"/>
            <w:tcMar>
              <w:top w:w="0" w:type="dxa"/>
              <w:left w:w="108" w:type="dxa"/>
              <w:bottom w:w="0" w:type="dxa"/>
              <w:right w:w="108" w:type="dxa"/>
            </w:tcMar>
            <w:hideMark/>
          </w:tcPr>
          <w:p w14:paraId="5EDFBBAB"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tc>
      </w:tr>
      <w:tr w:rsidR="00193B6E" w:rsidRPr="00D3219B" w14:paraId="663A80B3" w14:textId="77777777" w:rsidTr="00056E14">
        <w:trPr>
          <w:trHeight w:val="300"/>
        </w:trPr>
        <w:tc>
          <w:tcPr>
            <w:tcW w:w="3224" w:type="dxa"/>
            <w:gridSpan w:val="2"/>
            <w:tcMar>
              <w:top w:w="0" w:type="dxa"/>
              <w:left w:w="108" w:type="dxa"/>
              <w:bottom w:w="0" w:type="dxa"/>
              <w:right w:w="108" w:type="dxa"/>
            </w:tcMar>
            <w:hideMark/>
          </w:tcPr>
          <w:p w14:paraId="60B7760F"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6.2. Terminas Paslaugų trūkumams pašalinti</w:t>
            </w:r>
          </w:p>
        </w:tc>
        <w:tc>
          <w:tcPr>
            <w:tcW w:w="6311" w:type="dxa"/>
            <w:gridSpan w:val="2"/>
            <w:tcMar>
              <w:top w:w="0" w:type="dxa"/>
              <w:left w:w="108" w:type="dxa"/>
              <w:bottom w:w="0" w:type="dxa"/>
              <w:right w:w="108" w:type="dxa"/>
            </w:tcMar>
            <w:hideMark/>
          </w:tcPr>
          <w:p w14:paraId="79390E23"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p w14:paraId="1CE05C1D"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671DF4D2" w14:textId="77777777" w:rsidTr="00056E14">
        <w:trPr>
          <w:trHeight w:val="300"/>
        </w:trPr>
        <w:tc>
          <w:tcPr>
            <w:tcW w:w="3224" w:type="dxa"/>
            <w:gridSpan w:val="2"/>
            <w:tcMar>
              <w:top w:w="0" w:type="dxa"/>
              <w:left w:w="108" w:type="dxa"/>
              <w:bottom w:w="0" w:type="dxa"/>
              <w:right w:w="108" w:type="dxa"/>
            </w:tcMar>
            <w:hideMark/>
          </w:tcPr>
          <w:p w14:paraId="6D684DC2"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6.3. Kokybinių kriterijų įgyvendinimo ir tikrinimo tvarka</w:t>
            </w:r>
          </w:p>
        </w:tc>
        <w:tc>
          <w:tcPr>
            <w:tcW w:w="6311" w:type="dxa"/>
            <w:gridSpan w:val="2"/>
            <w:tcMar>
              <w:top w:w="0" w:type="dxa"/>
              <w:left w:w="108" w:type="dxa"/>
              <w:bottom w:w="0" w:type="dxa"/>
              <w:right w:w="108" w:type="dxa"/>
            </w:tcMar>
            <w:hideMark/>
          </w:tcPr>
          <w:p w14:paraId="557BF98C"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p w14:paraId="10214342" w14:textId="77777777" w:rsidR="00193B6E" w:rsidRPr="00D3219B" w:rsidRDefault="00193B6E" w:rsidP="00FE7E00">
            <w:pPr>
              <w:spacing w:after="0" w:line="240" w:lineRule="auto"/>
              <w:jc w:val="center"/>
              <w:rPr>
                <w:rFonts w:ascii="Arial" w:eastAsia="Times New Roman" w:hAnsi="Arial" w:cs="Arial"/>
              </w:rPr>
            </w:pPr>
          </w:p>
        </w:tc>
      </w:tr>
      <w:tr w:rsidR="00193B6E" w:rsidRPr="00D3219B" w14:paraId="2F4D92A9" w14:textId="77777777" w:rsidTr="0050339E">
        <w:trPr>
          <w:trHeight w:val="300"/>
        </w:trPr>
        <w:tc>
          <w:tcPr>
            <w:tcW w:w="9535" w:type="dxa"/>
            <w:gridSpan w:val="4"/>
            <w:tcMar>
              <w:top w:w="0" w:type="dxa"/>
              <w:left w:w="108" w:type="dxa"/>
              <w:bottom w:w="0" w:type="dxa"/>
              <w:right w:w="108" w:type="dxa"/>
            </w:tcMar>
            <w:hideMark/>
          </w:tcPr>
          <w:p w14:paraId="0345FED3"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7. SUTARTIES VYKDYMUI PASITELKIAMI SUBTIEKĖJAI IR (AR) SPECIALISTAI</w:t>
            </w:r>
          </w:p>
        </w:tc>
      </w:tr>
      <w:tr w:rsidR="00193B6E" w:rsidRPr="00D3219B" w14:paraId="78882426" w14:textId="77777777" w:rsidTr="00056E14">
        <w:trPr>
          <w:trHeight w:val="300"/>
        </w:trPr>
        <w:tc>
          <w:tcPr>
            <w:tcW w:w="3224" w:type="dxa"/>
            <w:gridSpan w:val="2"/>
            <w:tcMar>
              <w:top w:w="0" w:type="dxa"/>
              <w:left w:w="108" w:type="dxa"/>
              <w:bottom w:w="0" w:type="dxa"/>
              <w:right w:w="108" w:type="dxa"/>
            </w:tcMar>
            <w:hideMark/>
          </w:tcPr>
          <w:p w14:paraId="4E00251A"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b/>
                <w:bCs/>
              </w:rPr>
              <w:t>7.1. Sutarties vykdymui pasitelkiami subtiekėjai ir (ar) specialistai</w:t>
            </w:r>
          </w:p>
        </w:tc>
        <w:tc>
          <w:tcPr>
            <w:tcW w:w="6311" w:type="dxa"/>
            <w:gridSpan w:val="2"/>
            <w:tcMar>
              <w:top w:w="0" w:type="dxa"/>
              <w:left w:w="108" w:type="dxa"/>
              <w:bottom w:w="0" w:type="dxa"/>
              <w:right w:w="108" w:type="dxa"/>
            </w:tcMar>
            <w:hideMark/>
          </w:tcPr>
          <w:p w14:paraId="769C40C4"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 xml:space="preserve">Sutarties vykdymui subtiekėjai ir (ar) specialistai </w:t>
            </w:r>
            <w:r w:rsidRPr="00D3219B">
              <w:rPr>
                <w:rFonts w:ascii="Arial" w:eastAsia="Times New Roman" w:hAnsi="Arial" w:cs="Arial"/>
                <w:i/>
                <w:iCs/>
              </w:rPr>
              <w:t>nepasitelkiami.</w:t>
            </w:r>
          </w:p>
          <w:p w14:paraId="636D95BD"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 </w:t>
            </w:r>
          </w:p>
          <w:p w14:paraId="7E165B48"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arba</w:t>
            </w:r>
          </w:p>
          <w:p w14:paraId="3AB8E160"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 </w:t>
            </w:r>
          </w:p>
          <w:p w14:paraId="61AB0267"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 xml:space="preserve">Sutarties vykdymui </w:t>
            </w:r>
            <w:r w:rsidRPr="00D3219B">
              <w:rPr>
                <w:rFonts w:ascii="Arial" w:eastAsia="Times New Roman" w:hAnsi="Arial" w:cs="Arial"/>
                <w:i/>
                <w:iCs/>
              </w:rPr>
              <w:t>pasitelkiami</w:t>
            </w:r>
            <w:r w:rsidRPr="00D3219B">
              <w:rPr>
                <w:rFonts w:ascii="Arial" w:eastAsia="Times New Roman" w:hAnsi="Arial" w:cs="Arial"/>
              </w:rPr>
              <w:t xml:space="preserve"> subtiekėjai ir (ar) specialistai yra nurodyti Sutarties priede </w:t>
            </w:r>
            <w:r w:rsidRPr="00D3219B">
              <w:rPr>
                <w:rFonts w:ascii="Arial" w:eastAsia="Times New Roman" w:hAnsi="Arial" w:cs="Arial"/>
                <w:i/>
                <w:iCs/>
              </w:rPr>
              <w:t>Nr. [...]</w:t>
            </w:r>
            <w:r w:rsidRPr="00D3219B">
              <w:rPr>
                <w:rFonts w:ascii="Arial" w:eastAsia="Times New Roman" w:hAnsi="Arial" w:cs="Arial"/>
              </w:rPr>
              <w:t> „Sutarties vykdymui pasitelkiami subtiekėjai ir (ar) specialistai“</w:t>
            </w:r>
          </w:p>
        </w:tc>
      </w:tr>
      <w:tr w:rsidR="00193B6E" w:rsidRPr="00D3219B" w14:paraId="36046BC5" w14:textId="77777777" w:rsidTr="0050339E">
        <w:trPr>
          <w:trHeight w:val="300"/>
        </w:trPr>
        <w:tc>
          <w:tcPr>
            <w:tcW w:w="9535" w:type="dxa"/>
            <w:gridSpan w:val="4"/>
            <w:tcMar>
              <w:top w:w="0" w:type="dxa"/>
              <w:left w:w="108" w:type="dxa"/>
              <w:bottom w:w="0" w:type="dxa"/>
              <w:right w:w="108" w:type="dxa"/>
            </w:tcMar>
            <w:hideMark/>
          </w:tcPr>
          <w:p w14:paraId="19DFB3E1"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8. PRIEVOLIŲ PAGAL SUTARTĮ ĮVYKDYMO UŽTIKRINIMAS</w:t>
            </w:r>
          </w:p>
        </w:tc>
      </w:tr>
      <w:tr w:rsidR="00193B6E" w:rsidRPr="00D3219B" w14:paraId="79307D3C" w14:textId="77777777" w:rsidTr="00056E14">
        <w:trPr>
          <w:trHeight w:val="300"/>
        </w:trPr>
        <w:tc>
          <w:tcPr>
            <w:tcW w:w="3224" w:type="dxa"/>
            <w:gridSpan w:val="2"/>
            <w:tcMar>
              <w:top w:w="0" w:type="dxa"/>
              <w:left w:w="108" w:type="dxa"/>
              <w:bottom w:w="0" w:type="dxa"/>
              <w:right w:w="108" w:type="dxa"/>
            </w:tcMar>
            <w:hideMark/>
          </w:tcPr>
          <w:p w14:paraId="62A744C6"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8.1. Prievolių pagal Sutartį įvykdymo užtikrinimas</w:t>
            </w:r>
          </w:p>
        </w:tc>
        <w:tc>
          <w:tcPr>
            <w:tcW w:w="6311" w:type="dxa"/>
            <w:gridSpan w:val="2"/>
            <w:tcMar>
              <w:top w:w="0" w:type="dxa"/>
              <w:left w:w="108" w:type="dxa"/>
              <w:bottom w:w="0" w:type="dxa"/>
              <w:right w:w="108" w:type="dxa"/>
            </w:tcMar>
            <w:hideMark/>
          </w:tcPr>
          <w:p w14:paraId="022FEB10" w14:textId="37E939BD" w:rsidR="00480668" w:rsidRPr="00480668" w:rsidRDefault="00480668" w:rsidP="00480668">
            <w:pPr>
              <w:pStyle w:val="Betarp"/>
              <w:tabs>
                <w:tab w:val="left" w:pos="993"/>
              </w:tabs>
              <w:contextualSpacing/>
              <w:jc w:val="both"/>
              <w:rPr>
                <w:rFonts w:ascii="Arial" w:eastAsia="Times New Roman" w:hAnsi="Arial" w:cs="Arial"/>
                <w:i/>
                <w:iCs/>
                <w:sz w:val="22"/>
                <w:szCs w:val="22"/>
              </w:rPr>
            </w:pPr>
            <w:r w:rsidRPr="00D3219B">
              <w:rPr>
                <w:rFonts w:ascii="Arial" w:eastAsia="Times New Roman" w:hAnsi="Arial" w:cs="Arial"/>
                <w:i/>
                <w:iCs/>
                <w:sz w:val="22"/>
                <w:szCs w:val="22"/>
                <w:highlight w:val="lightGray"/>
              </w:rPr>
              <w:t>[taikoma visoms pirkimo dalims]:</w:t>
            </w:r>
          </w:p>
          <w:p w14:paraId="46064276" w14:textId="2DDC943E"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 xml:space="preserve">Prievolių pagal Sutartį įvykdymas netesybomis </w:t>
            </w:r>
            <w:r w:rsidRPr="00D3219B">
              <w:rPr>
                <w:rFonts w:ascii="Arial" w:eastAsia="Times New Roman" w:hAnsi="Arial" w:cs="Arial"/>
                <w:b/>
                <w:bCs/>
              </w:rPr>
              <w:t>(delspinigiais, bauda).</w:t>
            </w:r>
          </w:p>
        </w:tc>
      </w:tr>
      <w:tr w:rsidR="00193B6E" w:rsidRPr="00D3219B" w14:paraId="60AC3234" w14:textId="77777777" w:rsidTr="00056E14">
        <w:trPr>
          <w:trHeight w:val="300"/>
        </w:trPr>
        <w:tc>
          <w:tcPr>
            <w:tcW w:w="3224" w:type="dxa"/>
            <w:gridSpan w:val="2"/>
            <w:tcMar>
              <w:top w:w="0" w:type="dxa"/>
              <w:left w:w="108" w:type="dxa"/>
              <w:bottom w:w="0" w:type="dxa"/>
              <w:right w:w="108" w:type="dxa"/>
            </w:tcMar>
            <w:hideMark/>
          </w:tcPr>
          <w:p w14:paraId="544154DE"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lastRenderedPageBreak/>
              <w:t>8.2 Sutarties įvykdymo užtikrinimo galiojimo terminas</w:t>
            </w:r>
          </w:p>
        </w:tc>
        <w:tc>
          <w:tcPr>
            <w:tcW w:w="6311" w:type="dxa"/>
            <w:gridSpan w:val="2"/>
            <w:tcMar>
              <w:top w:w="0" w:type="dxa"/>
              <w:left w:w="108" w:type="dxa"/>
              <w:bottom w:w="0" w:type="dxa"/>
              <w:right w:w="108" w:type="dxa"/>
            </w:tcMar>
            <w:hideMark/>
          </w:tcPr>
          <w:p w14:paraId="69619C0B"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tc>
      </w:tr>
      <w:tr w:rsidR="00193B6E" w:rsidRPr="00D3219B" w14:paraId="7BAEB4C5" w14:textId="77777777" w:rsidTr="00056E14">
        <w:trPr>
          <w:trHeight w:val="300"/>
        </w:trPr>
        <w:tc>
          <w:tcPr>
            <w:tcW w:w="3224" w:type="dxa"/>
            <w:gridSpan w:val="2"/>
            <w:tcMar>
              <w:top w:w="0" w:type="dxa"/>
              <w:left w:w="108" w:type="dxa"/>
              <w:bottom w:w="0" w:type="dxa"/>
              <w:right w:w="108" w:type="dxa"/>
            </w:tcMar>
            <w:hideMark/>
          </w:tcPr>
          <w:p w14:paraId="490ED76C"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8.3. Sutarties įvykdymo užtikrinimo pateikimas</w:t>
            </w:r>
          </w:p>
        </w:tc>
        <w:tc>
          <w:tcPr>
            <w:tcW w:w="6311" w:type="dxa"/>
            <w:gridSpan w:val="2"/>
            <w:tcMar>
              <w:top w:w="0" w:type="dxa"/>
              <w:left w:w="108" w:type="dxa"/>
              <w:bottom w:w="0" w:type="dxa"/>
              <w:right w:w="108" w:type="dxa"/>
            </w:tcMar>
            <w:hideMark/>
          </w:tcPr>
          <w:p w14:paraId="596B1E9A"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p w14:paraId="7D81E803"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93B6E" w:rsidRPr="00D3219B" w14:paraId="2C52FD59" w14:textId="77777777" w:rsidTr="0050339E">
        <w:trPr>
          <w:trHeight w:val="300"/>
        </w:trPr>
        <w:tc>
          <w:tcPr>
            <w:tcW w:w="9535" w:type="dxa"/>
            <w:gridSpan w:val="4"/>
            <w:tcMar>
              <w:top w:w="0" w:type="dxa"/>
              <w:left w:w="108" w:type="dxa"/>
              <w:bottom w:w="0" w:type="dxa"/>
              <w:right w:w="108" w:type="dxa"/>
            </w:tcMar>
            <w:hideMark/>
          </w:tcPr>
          <w:p w14:paraId="7859E92B"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9. ŠALIŲ ATSAKOMYBĖ</w:t>
            </w:r>
          </w:p>
        </w:tc>
      </w:tr>
      <w:tr w:rsidR="00193B6E" w:rsidRPr="00D3219B" w14:paraId="7FE71CB3" w14:textId="77777777" w:rsidTr="00056E14">
        <w:trPr>
          <w:trHeight w:val="300"/>
        </w:trPr>
        <w:tc>
          <w:tcPr>
            <w:tcW w:w="3224" w:type="dxa"/>
            <w:gridSpan w:val="2"/>
            <w:tcMar>
              <w:top w:w="0" w:type="dxa"/>
              <w:left w:w="108" w:type="dxa"/>
              <w:bottom w:w="0" w:type="dxa"/>
              <w:right w:w="108" w:type="dxa"/>
            </w:tcMar>
            <w:hideMark/>
          </w:tcPr>
          <w:p w14:paraId="06CE1A60"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9.1. Pirkėjui taikomos netesybos už mokėjimų pagal Sutartį vėlavimą</w:t>
            </w:r>
          </w:p>
        </w:tc>
        <w:tc>
          <w:tcPr>
            <w:tcW w:w="6311" w:type="dxa"/>
            <w:gridSpan w:val="2"/>
            <w:tcMar>
              <w:top w:w="0" w:type="dxa"/>
              <w:left w:w="108" w:type="dxa"/>
              <w:bottom w:w="0" w:type="dxa"/>
              <w:right w:w="108" w:type="dxa"/>
            </w:tcMar>
            <w:hideMark/>
          </w:tcPr>
          <w:p w14:paraId="2BD67C97" w14:textId="447FFE72"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Jei Pirkėjas, gavęs tinkamai pateiktą ir užpildytą Sąskaitą, uždelsia atsiskaityti už tinkamai Tiekėjo suteiktas kokybiškas Paslaugas per Sutartyje nurodytą terminą, Tiekėjas nuo kitos nei nustatytas</w:t>
            </w:r>
            <w:r w:rsidR="0050339E" w:rsidRPr="00D3219B">
              <w:rPr>
                <w:rFonts w:ascii="Arial" w:eastAsia="Times New Roman" w:hAnsi="Arial" w:cs="Arial"/>
              </w:rPr>
              <w:t xml:space="preserve"> </w:t>
            </w:r>
            <w:r w:rsidRPr="00D3219B">
              <w:rPr>
                <w:rFonts w:ascii="Arial" w:eastAsia="Times New Roman" w:hAnsi="Arial" w:cs="Arial"/>
              </w:rPr>
              <w:t>terminas dienos skaičiuoja Pirkėjui 0,02 (dvi šimtosios)</w:t>
            </w:r>
            <w:r w:rsidR="0050339E" w:rsidRPr="00D3219B">
              <w:rPr>
                <w:rFonts w:ascii="Arial" w:eastAsia="Times New Roman" w:hAnsi="Arial" w:cs="Arial"/>
              </w:rPr>
              <w:t xml:space="preserve"> </w:t>
            </w:r>
            <w:r w:rsidRPr="00D3219B">
              <w:rPr>
                <w:rFonts w:ascii="Arial" w:eastAsia="Times New Roman" w:hAnsi="Arial" w:cs="Arial"/>
              </w:rPr>
              <w:t>procento dydžio delspinigius nuo neapmokėtos sumos be PVM už kiekvieną vėlavimo dieną.</w:t>
            </w:r>
          </w:p>
          <w:p w14:paraId="5E766AAB" w14:textId="77777777" w:rsidR="00193B6E" w:rsidRPr="00D3219B" w:rsidRDefault="00193B6E" w:rsidP="00FE7E00">
            <w:pPr>
              <w:spacing w:after="0" w:line="240" w:lineRule="auto"/>
              <w:jc w:val="both"/>
              <w:rPr>
                <w:rFonts w:ascii="Arial" w:eastAsia="Times New Roman" w:hAnsi="Arial" w:cs="Arial"/>
              </w:rPr>
            </w:pPr>
          </w:p>
        </w:tc>
      </w:tr>
      <w:tr w:rsidR="00193B6E" w:rsidRPr="00D3219B" w14:paraId="43DE0AAD" w14:textId="77777777" w:rsidTr="00056E14">
        <w:trPr>
          <w:trHeight w:val="300"/>
        </w:trPr>
        <w:tc>
          <w:tcPr>
            <w:tcW w:w="3224" w:type="dxa"/>
            <w:gridSpan w:val="2"/>
            <w:tcMar>
              <w:top w:w="0" w:type="dxa"/>
              <w:left w:w="108" w:type="dxa"/>
              <w:bottom w:w="0" w:type="dxa"/>
              <w:right w:w="108" w:type="dxa"/>
            </w:tcMar>
            <w:hideMark/>
          </w:tcPr>
          <w:p w14:paraId="60450586"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9.2. Tiekėjui taikomos netesybos</w:t>
            </w:r>
          </w:p>
        </w:tc>
        <w:tc>
          <w:tcPr>
            <w:tcW w:w="6311" w:type="dxa"/>
            <w:gridSpan w:val="2"/>
            <w:tcMar>
              <w:top w:w="0" w:type="dxa"/>
              <w:left w:w="108" w:type="dxa"/>
              <w:bottom w:w="0" w:type="dxa"/>
              <w:right w:w="108" w:type="dxa"/>
            </w:tcMar>
            <w:hideMark/>
          </w:tcPr>
          <w:p w14:paraId="52F1C151"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9.2.1. Jeigu Tiekėjas vėluoja suteikti Paslaugas arba nevykdo kitų sutartinių įsipareigojimų, Pirkėjas nuo kitos nei nustatytas terminas dienos Tiekėjui skaičiuoja 0,02 (dvi šimtosios) procento (arba nurodyti kitą skaičių) dydžio delspinigius už kiekvieną uždelstą dieną nuo laiku nesuteiktų Paslaugų ar kitų sutartinių įsipareigojimų nevykdymo kainos be PVM.</w:t>
            </w:r>
          </w:p>
          <w:p w14:paraId="1F921FE3"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9.2.2. Tiekėjas privalo sumokėti Pirkėjui netesybas per 10 (dešimt) darbo dienų nuo Pirkėjo pareikalavimo, jeigu netesybų suma nėra išskaitoma iš Tiekėjui mokėtinos sumos.</w:t>
            </w:r>
          </w:p>
        </w:tc>
      </w:tr>
      <w:tr w:rsidR="00193B6E" w:rsidRPr="00D3219B" w14:paraId="3715CFF1" w14:textId="77777777" w:rsidTr="00056E14">
        <w:trPr>
          <w:trHeight w:val="300"/>
        </w:trPr>
        <w:tc>
          <w:tcPr>
            <w:tcW w:w="3224" w:type="dxa"/>
            <w:gridSpan w:val="2"/>
            <w:tcMar>
              <w:top w:w="0" w:type="dxa"/>
              <w:left w:w="108" w:type="dxa"/>
              <w:bottom w:w="0" w:type="dxa"/>
              <w:right w:w="108" w:type="dxa"/>
            </w:tcMar>
            <w:hideMark/>
          </w:tcPr>
          <w:p w14:paraId="384C6611"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9.3. Tiekėjui / Pirkėjui taikoma bauda nutraukus Sutartį dėl esminio Sutarties pažeidimo ar nepagrįstai nutraukus Sutarties vykdymą ne Sutartyje nustatyta tvarka</w:t>
            </w:r>
          </w:p>
        </w:tc>
        <w:tc>
          <w:tcPr>
            <w:tcW w:w="6311" w:type="dxa"/>
            <w:gridSpan w:val="2"/>
            <w:tcMar>
              <w:top w:w="0" w:type="dxa"/>
              <w:left w:w="108" w:type="dxa"/>
              <w:bottom w:w="0" w:type="dxa"/>
              <w:right w:w="108" w:type="dxa"/>
            </w:tcMar>
            <w:hideMark/>
          </w:tcPr>
          <w:p w14:paraId="65F45E22"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9.3.1. Nutraukus Sutartį dėl esminio Sutarties pažeidimo, nustatyto Sutarties Specialiosiose sąlygose, mokama 10 (dešimt) procentų dydžio bauda nuo Pradinės Sutarties vertės, nurodytos Specialiųjų sąlygų 5.2 punkte. </w:t>
            </w:r>
          </w:p>
          <w:p w14:paraId="6ACC34E3" w14:textId="77777777"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9.3.2. Nepagrįstai nutraukus Sutarties vykdymą ne Sutartyje nustatyta tvarka, mokama 10 (dešimt) procentų dydžio bauda nuo Pradinės Sutarties vertės, nurodytos Specialiųjų sąlygų 5.2 punkte.</w:t>
            </w:r>
          </w:p>
        </w:tc>
      </w:tr>
      <w:tr w:rsidR="00193B6E" w:rsidRPr="00D3219B" w14:paraId="7E3865EA" w14:textId="77777777" w:rsidTr="00056E14">
        <w:trPr>
          <w:trHeight w:val="300"/>
        </w:trPr>
        <w:tc>
          <w:tcPr>
            <w:tcW w:w="3224" w:type="dxa"/>
            <w:gridSpan w:val="2"/>
            <w:tcMar>
              <w:top w:w="0" w:type="dxa"/>
              <w:left w:w="108" w:type="dxa"/>
              <w:bottom w:w="0" w:type="dxa"/>
              <w:right w:w="108" w:type="dxa"/>
            </w:tcMar>
            <w:hideMark/>
          </w:tcPr>
          <w:p w14:paraId="5AD7248B"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9.4. Tiekėjui taikoma bauda dėl esamų subtiekėjų ar specialistų pakeitimo / naujų subtiekėjų pasitelkimo nesilaikant Bendrosiose sąlygose nurodytos subtiekėjų ir (ar) specialistų keitimo tvarkos</w:t>
            </w:r>
          </w:p>
        </w:tc>
        <w:tc>
          <w:tcPr>
            <w:tcW w:w="6311" w:type="dxa"/>
            <w:gridSpan w:val="2"/>
            <w:tcMar>
              <w:top w:w="0" w:type="dxa"/>
              <w:left w:w="108" w:type="dxa"/>
              <w:bottom w:w="0" w:type="dxa"/>
              <w:right w:w="108" w:type="dxa"/>
            </w:tcMar>
            <w:hideMark/>
          </w:tcPr>
          <w:p w14:paraId="0AA1DA17" w14:textId="570B72B9" w:rsidR="00193B6E" w:rsidRPr="00D3219B" w:rsidRDefault="00352F8F" w:rsidP="00FE7E00">
            <w:pPr>
              <w:spacing w:after="0" w:line="240" w:lineRule="auto"/>
              <w:jc w:val="both"/>
              <w:rPr>
                <w:rFonts w:ascii="Arial" w:eastAsia="Times New Roman" w:hAnsi="Arial" w:cs="Arial"/>
              </w:rPr>
            </w:pPr>
            <w:r w:rsidRPr="00D3219B">
              <w:rPr>
                <w:rFonts w:ascii="Arial" w:eastAsia="Times New Roman" w:hAnsi="Arial" w:cs="Arial"/>
                <w:lang w:eastAsia="en-US"/>
              </w:rPr>
              <w:t>Taikoma bauda už kiekvieną pažeidimo atvejį, 2 (du) proc. nuo Pradinės Sutarties vertės, nurodytos Specialiųjų sąlygų 5.2 punkte.</w:t>
            </w:r>
          </w:p>
        </w:tc>
      </w:tr>
      <w:tr w:rsidR="00193B6E" w:rsidRPr="00D3219B" w14:paraId="6F75B3BE" w14:textId="77777777" w:rsidTr="00056E14">
        <w:trPr>
          <w:trHeight w:val="300"/>
        </w:trPr>
        <w:tc>
          <w:tcPr>
            <w:tcW w:w="3224" w:type="dxa"/>
            <w:gridSpan w:val="2"/>
            <w:tcMar>
              <w:top w:w="0" w:type="dxa"/>
              <w:left w:w="108" w:type="dxa"/>
              <w:bottom w:w="0" w:type="dxa"/>
              <w:right w:w="108" w:type="dxa"/>
            </w:tcMar>
            <w:hideMark/>
          </w:tcPr>
          <w:p w14:paraId="54AABFBD"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9.5. Tiekėjui taikomos baudos dėl aplinkosauginių ir (arba) socialinių kriterijų nesilaikymo</w:t>
            </w:r>
          </w:p>
        </w:tc>
        <w:tc>
          <w:tcPr>
            <w:tcW w:w="6311" w:type="dxa"/>
            <w:gridSpan w:val="2"/>
            <w:tcMar>
              <w:top w:w="0" w:type="dxa"/>
              <w:left w:w="108" w:type="dxa"/>
              <w:bottom w:w="0" w:type="dxa"/>
              <w:right w:w="108" w:type="dxa"/>
            </w:tcMar>
            <w:hideMark/>
          </w:tcPr>
          <w:p w14:paraId="1E8500A0" w14:textId="41170226" w:rsidR="00193B6E" w:rsidRPr="00D3219B" w:rsidRDefault="00352F8F" w:rsidP="00FE7E00">
            <w:pPr>
              <w:spacing w:after="0" w:line="240" w:lineRule="auto"/>
              <w:rPr>
                <w:rFonts w:ascii="Arial" w:eastAsia="Times New Roman" w:hAnsi="Arial" w:cs="Arial"/>
              </w:rPr>
            </w:pPr>
            <w:r w:rsidRPr="00D3219B">
              <w:rPr>
                <w:rFonts w:ascii="Arial" w:eastAsia="Times New Roman" w:hAnsi="Arial" w:cs="Arial"/>
                <w:lang w:eastAsia="en-US"/>
              </w:rPr>
              <w:t>Taikoma bauda 5 (penki) proc. nuo Pradinės Sutarties vertės, nurodytos Specialiųjų sąlygų 5.2 punkte.</w:t>
            </w:r>
            <w:r w:rsidR="00193B6E" w:rsidRPr="00D3219B">
              <w:rPr>
                <w:rFonts w:ascii="Arial" w:eastAsia="Times New Roman" w:hAnsi="Arial" w:cs="Arial"/>
              </w:rPr>
              <w:t> </w:t>
            </w:r>
          </w:p>
        </w:tc>
      </w:tr>
      <w:tr w:rsidR="00193B6E" w:rsidRPr="00D3219B" w14:paraId="423832E7" w14:textId="77777777" w:rsidTr="00056E14">
        <w:trPr>
          <w:trHeight w:val="300"/>
        </w:trPr>
        <w:tc>
          <w:tcPr>
            <w:tcW w:w="3224" w:type="dxa"/>
            <w:gridSpan w:val="2"/>
            <w:tcMar>
              <w:top w:w="0" w:type="dxa"/>
              <w:left w:w="108" w:type="dxa"/>
              <w:bottom w:w="0" w:type="dxa"/>
              <w:right w:w="108" w:type="dxa"/>
            </w:tcMar>
            <w:hideMark/>
          </w:tcPr>
          <w:p w14:paraId="117D7404"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9.6. Tiekėjui / Pirkėjui taikoma bauda dėl konfidencialumo reikalavimų nesilaikymo</w:t>
            </w:r>
          </w:p>
        </w:tc>
        <w:tc>
          <w:tcPr>
            <w:tcW w:w="6311" w:type="dxa"/>
            <w:gridSpan w:val="2"/>
            <w:tcMar>
              <w:top w:w="0" w:type="dxa"/>
              <w:left w:w="108" w:type="dxa"/>
              <w:bottom w:w="0" w:type="dxa"/>
              <w:right w:w="108" w:type="dxa"/>
            </w:tcMar>
            <w:hideMark/>
          </w:tcPr>
          <w:p w14:paraId="4F79A03C" w14:textId="2E91EEAC" w:rsidR="00193B6E" w:rsidRPr="00D3219B" w:rsidRDefault="00352F8F" w:rsidP="00FE7E00">
            <w:pPr>
              <w:spacing w:after="0" w:line="240" w:lineRule="auto"/>
              <w:rPr>
                <w:rFonts w:ascii="Arial" w:eastAsia="Times New Roman" w:hAnsi="Arial" w:cs="Arial"/>
              </w:rPr>
            </w:pPr>
            <w:r w:rsidRPr="00D3219B">
              <w:rPr>
                <w:rFonts w:ascii="Arial" w:eastAsia="Times New Roman" w:hAnsi="Arial" w:cs="Arial"/>
                <w:kern w:val="2"/>
                <w:lang w:eastAsia="en-US"/>
              </w:rPr>
              <w:t>2 (du) proc. nuo Pradinės Sutarties vertės</w:t>
            </w:r>
            <w:r w:rsidR="0018560E" w:rsidRPr="00D3219B">
              <w:rPr>
                <w:rFonts w:ascii="Arial" w:eastAsia="Times New Roman" w:hAnsi="Arial" w:cs="Arial"/>
                <w:kern w:val="2"/>
                <w:lang w:eastAsia="en-US"/>
              </w:rPr>
              <w:t>,</w:t>
            </w:r>
            <w:r w:rsidR="00193B6E" w:rsidRPr="00D3219B">
              <w:rPr>
                <w:rFonts w:ascii="Arial" w:eastAsia="Times New Roman" w:hAnsi="Arial" w:cs="Arial"/>
              </w:rPr>
              <w:t> </w:t>
            </w:r>
            <w:r w:rsidR="0018560E" w:rsidRPr="00D3219B">
              <w:rPr>
                <w:rFonts w:ascii="Arial" w:eastAsia="Times New Roman" w:hAnsi="Arial" w:cs="Arial"/>
              </w:rPr>
              <w:t>nurodytos Specialiųjų sąlygų 5.2 punkte.</w:t>
            </w:r>
          </w:p>
          <w:p w14:paraId="0804FBB0" w14:textId="77777777" w:rsidR="00193B6E" w:rsidRPr="00D3219B" w:rsidRDefault="00193B6E" w:rsidP="00FE7E00">
            <w:pPr>
              <w:spacing w:after="0" w:line="240" w:lineRule="auto"/>
              <w:jc w:val="center"/>
              <w:rPr>
                <w:rFonts w:ascii="Arial" w:eastAsia="Times New Roman" w:hAnsi="Arial" w:cs="Arial"/>
              </w:rPr>
            </w:pPr>
          </w:p>
        </w:tc>
      </w:tr>
      <w:tr w:rsidR="00193B6E" w:rsidRPr="00D3219B" w14:paraId="692D1351" w14:textId="77777777" w:rsidTr="00056E14">
        <w:trPr>
          <w:trHeight w:val="300"/>
        </w:trPr>
        <w:tc>
          <w:tcPr>
            <w:tcW w:w="3224" w:type="dxa"/>
            <w:gridSpan w:val="2"/>
            <w:tcMar>
              <w:top w:w="0" w:type="dxa"/>
              <w:left w:w="108" w:type="dxa"/>
              <w:bottom w:w="0" w:type="dxa"/>
              <w:right w:w="108" w:type="dxa"/>
            </w:tcMar>
            <w:hideMark/>
          </w:tcPr>
          <w:p w14:paraId="0105A8F4"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 xml:space="preserve">9.7. Tiekėjui taikomos netesybos dėl pirkimo dokumentuose nustatytų kokybinių kriterijų </w:t>
            </w:r>
            <w:proofErr w:type="spellStart"/>
            <w:r w:rsidRPr="00D3219B">
              <w:rPr>
                <w:rFonts w:ascii="Arial" w:eastAsia="Times New Roman" w:hAnsi="Arial" w:cs="Arial"/>
                <w:b/>
                <w:bCs/>
              </w:rPr>
              <w:t>nepasiekimo</w:t>
            </w:r>
            <w:proofErr w:type="spellEnd"/>
            <w:r w:rsidRPr="00D3219B">
              <w:rPr>
                <w:rFonts w:ascii="Arial" w:eastAsia="Times New Roman" w:hAnsi="Arial" w:cs="Arial"/>
                <w:b/>
                <w:bCs/>
              </w:rPr>
              <w:t xml:space="preserve"> Sutarties vykdymo metu</w:t>
            </w:r>
          </w:p>
        </w:tc>
        <w:tc>
          <w:tcPr>
            <w:tcW w:w="6311" w:type="dxa"/>
            <w:gridSpan w:val="2"/>
            <w:tcMar>
              <w:top w:w="0" w:type="dxa"/>
              <w:left w:w="108" w:type="dxa"/>
              <w:bottom w:w="0" w:type="dxa"/>
              <w:right w:w="108" w:type="dxa"/>
            </w:tcMar>
            <w:hideMark/>
          </w:tcPr>
          <w:p w14:paraId="512F54BB"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p w14:paraId="1FD27DB4" w14:textId="77777777" w:rsidR="00193B6E" w:rsidRPr="00D3219B" w:rsidRDefault="00193B6E" w:rsidP="00FE7E00">
            <w:pPr>
              <w:spacing w:after="0" w:line="240" w:lineRule="auto"/>
              <w:jc w:val="center"/>
              <w:rPr>
                <w:rFonts w:ascii="Arial" w:eastAsia="Times New Roman" w:hAnsi="Arial" w:cs="Arial"/>
              </w:rPr>
            </w:pPr>
          </w:p>
        </w:tc>
      </w:tr>
      <w:tr w:rsidR="00193B6E" w:rsidRPr="00D3219B" w14:paraId="1AFB720C" w14:textId="77777777" w:rsidTr="00056E14">
        <w:trPr>
          <w:trHeight w:val="1106"/>
        </w:trPr>
        <w:tc>
          <w:tcPr>
            <w:tcW w:w="3224" w:type="dxa"/>
            <w:gridSpan w:val="2"/>
            <w:tcMar>
              <w:top w:w="0" w:type="dxa"/>
              <w:left w:w="108" w:type="dxa"/>
              <w:bottom w:w="0" w:type="dxa"/>
              <w:right w:w="108" w:type="dxa"/>
            </w:tcMar>
            <w:hideMark/>
          </w:tcPr>
          <w:p w14:paraId="014AFBB9"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9.8. Tiekėjui taikomos netesybos dėl Sutarties įvykdymo užtikrinimo nepratęsimo</w:t>
            </w:r>
          </w:p>
        </w:tc>
        <w:tc>
          <w:tcPr>
            <w:tcW w:w="6311" w:type="dxa"/>
            <w:gridSpan w:val="2"/>
            <w:tcMar>
              <w:top w:w="0" w:type="dxa"/>
              <w:left w:w="108" w:type="dxa"/>
              <w:bottom w:w="0" w:type="dxa"/>
              <w:right w:w="108" w:type="dxa"/>
            </w:tcMar>
            <w:hideMark/>
          </w:tcPr>
          <w:p w14:paraId="34A78DE6"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tc>
      </w:tr>
      <w:tr w:rsidR="0018560E" w:rsidRPr="00D3219B" w14:paraId="19D1F7F3" w14:textId="77777777" w:rsidTr="00056E14">
        <w:trPr>
          <w:trHeight w:val="1106"/>
        </w:trPr>
        <w:tc>
          <w:tcPr>
            <w:tcW w:w="3224" w:type="dxa"/>
            <w:gridSpan w:val="2"/>
            <w:tcMar>
              <w:top w:w="0" w:type="dxa"/>
              <w:left w:w="108" w:type="dxa"/>
              <w:bottom w:w="0" w:type="dxa"/>
              <w:right w:w="108" w:type="dxa"/>
            </w:tcMar>
          </w:tcPr>
          <w:p w14:paraId="1B966C9B" w14:textId="73518642" w:rsidR="0018560E" w:rsidRPr="00D3219B" w:rsidRDefault="0018560E" w:rsidP="00FE7E00">
            <w:pPr>
              <w:spacing w:after="0" w:line="240" w:lineRule="auto"/>
              <w:rPr>
                <w:rFonts w:ascii="Arial" w:eastAsia="Times New Roman" w:hAnsi="Arial" w:cs="Arial"/>
                <w:b/>
                <w:bCs/>
              </w:rPr>
            </w:pPr>
            <w:r w:rsidRPr="00D3219B">
              <w:rPr>
                <w:rFonts w:ascii="Arial" w:hAnsi="Arial" w:cs="Arial"/>
                <w:b/>
                <w:bCs/>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311" w:type="dxa"/>
            <w:gridSpan w:val="2"/>
            <w:tcMar>
              <w:top w:w="0" w:type="dxa"/>
              <w:left w:w="108" w:type="dxa"/>
              <w:bottom w:w="0" w:type="dxa"/>
              <w:right w:w="108" w:type="dxa"/>
            </w:tcMar>
          </w:tcPr>
          <w:p w14:paraId="74D13B04" w14:textId="1998916F" w:rsidR="0018560E" w:rsidRPr="00D3219B" w:rsidRDefault="0018560E" w:rsidP="00FE7E00">
            <w:pPr>
              <w:spacing w:after="0" w:line="240" w:lineRule="auto"/>
              <w:rPr>
                <w:rFonts w:ascii="Arial" w:eastAsia="Times New Roman" w:hAnsi="Arial" w:cs="Arial"/>
              </w:rPr>
            </w:pPr>
            <w:r w:rsidRPr="00D3219B">
              <w:rPr>
                <w:rFonts w:ascii="Arial" w:eastAsia="Times New Roman" w:hAnsi="Arial" w:cs="Arial"/>
              </w:rPr>
              <w:t>Netaikoma</w:t>
            </w:r>
          </w:p>
        </w:tc>
      </w:tr>
      <w:tr w:rsidR="0018560E" w:rsidRPr="00D3219B" w14:paraId="779049DA" w14:textId="77777777" w:rsidTr="00056E14">
        <w:trPr>
          <w:trHeight w:val="301"/>
        </w:trPr>
        <w:tc>
          <w:tcPr>
            <w:tcW w:w="3224" w:type="dxa"/>
            <w:gridSpan w:val="2"/>
            <w:tcMar>
              <w:top w:w="0" w:type="dxa"/>
              <w:left w:w="108" w:type="dxa"/>
              <w:bottom w:w="0" w:type="dxa"/>
              <w:right w:w="108" w:type="dxa"/>
            </w:tcMar>
          </w:tcPr>
          <w:p w14:paraId="2D71DFB2" w14:textId="3BBF034E" w:rsidR="0018560E" w:rsidRPr="00D3219B" w:rsidRDefault="0018560E" w:rsidP="00FE7E00">
            <w:pPr>
              <w:spacing w:after="0" w:line="240" w:lineRule="auto"/>
              <w:rPr>
                <w:rFonts w:ascii="Arial" w:hAnsi="Arial" w:cs="Arial"/>
                <w:b/>
                <w:bCs/>
              </w:rPr>
            </w:pPr>
            <w:r w:rsidRPr="00D3219B">
              <w:rPr>
                <w:rFonts w:ascii="Arial" w:hAnsi="Arial" w:cs="Arial"/>
                <w:b/>
                <w:bCs/>
              </w:rPr>
              <w:t>9.10. Kitos netesybos</w:t>
            </w:r>
          </w:p>
        </w:tc>
        <w:tc>
          <w:tcPr>
            <w:tcW w:w="6311" w:type="dxa"/>
            <w:gridSpan w:val="2"/>
            <w:tcMar>
              <w:top w:w="0" w:type="dxa"/>
              <w:left w:w="108" w:type="dxa"/>
              <w:bottom w:w="0" w:type="dxa"/>
              <w:right w:w="108" w:type="dxa"/>
            </w:tcMar>
          </w:tcPr>
          <w:p w14:paraId="049F8A7B" w14:textId="29EE9E8E" w:rsidR="0018560E" w:rsidRPr="00D3219B" w:rsidRDefault="0018560E" w:rsidP="00FE7E00">
            <w:pPr>
              <w:spacing w:after="0" w:line="240" w:lineRule="auto"/>
              <w:rPr>
                <w:rFonts w:ascii="Arial" w:eastAsia="Times New Roman" w:hAnsi="Arial" w:cs="Arial"/>
              </w:rPr>
            </w:pPr>
            <w:r w:rsidRPr="00D3219B">
              <w:rPr>
                <w:rFonts w:ascii="Arial" w:eastAsia="Times New Roman" w:hAnsi="Arial" w:cs="Arial"/>
              </w:rPr>
              <w:t>-</w:t>
            </w:r>
          </w:p>
        </w:tc>
      </w:tr>
      <w:tr w:rsidR="00193B6E" w:rsidRPr="00D3219B" w14:paraId="773094DB" w14:textId="77777777" w:rsidTr="0050339E">
        <w:trPr>
          <w:trHeight w:val="300"/>
        </w:trPr>
        <w:tc>
          <w:tcPr>
            <w:tcW w:w="9535" w:type="dxa"/>
            <w:gridSpan w:val="4"/>
            <w:tcMar>
              <w:top w:w="0" w:type="dxa"/>
              <w:left w:w="108" w:type="dxa"/>
              <w:bottom w:w="0" w:type="dxa"/>
              <w:right w:w="108" w:type="dxa"/>
            </w:tcMar>
            <w:hideMark/>
          </w:tcPr>
          <w:p w14:paraId="3B52EBE5"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10. ESMINĖS SUTARTIES SĄLYGOS</w:t>
            </w:r>
          </w:p>
        </w:tc>
      </w:tr>
      <w:tr w:rsidR="00193B6E" w:rsidRPr="00D3219B" w14:paraId="77A19FF2" w14:textId="77777777" w:rsidTr="00056E14">
        <w:trPr>
          <w:trHeight w:val="300"/>
        </w:trPr>
        <w:tc>
          <w:tcPr>
            <w:tcW w:w="3224" w:type="dxa"/>
            <w:gridSpan w:val="2"/>
            <w:tcMar>
              <w:top w:w="0" w:type="dxa"/>
              <w:left w:w="108" w:type="dxa"/>
              <w:bottom w:w="0" w:type="dxa"/>
              <w:right w:w="108" w:type="dxa"/>
            </w:tcMar>
            <w:hideMark/>
          </w:tcPr>
          <w:p w14:paraId="1DCB83DB"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10.1. Esminės Sutarties sąlygos</w:t>
            </w:r>
          </w:p>
        </w:tc>
        <w:tc>
          <w:tcPr>
            <w:tcW w:w="6311" w:type="dxa"/>
            <w:gridSpan w:val="2"/>
            <w:tcMar>
              <w:top w:w="0" w:type="dxa"/>
              <w:left w:w="108" w:type="dxa"/>
              <w:bottom w:w="0" w:type="dxa"/>
              <w:right w:w="108" w:type="dxa"/>
            </w:tcMar>
            <w:hideMark/>
          </w:tcPr>
          <w:p w14:paraId="238E2A6C"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rPr>
              <w:t>Netaikoma</w:t>
            </w:r>
          </w:p>
          <w:p w14:paraId="1FFE3E1D"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18560E" w:rsidRPr="00D3219B" w14:paraId="29EA0714" w14:textId="77777777" w:rsidTr="00056E14">
        <w:trPr>
          <w:trHeight w:val="300"/>
        </w:trPr>
        <w:tc>
          <w:tcPr>
            <w:tcW w:w="3224" w:type="dxa"/>
            <w:gridSpan w:val="2"/>
            <w:tcMar>
              <w:top w:w="0" w:type="dxa"/>
              <w:left w:w="108" w:type="dxa"/>
              <w:bottom w:w="0" w:type="dxa"/>
              <w:right w:w="108" w:type="dxa"/>
            </w:tcMar>
          </w:tcPr>
          <w:p w14:paraId="6BB49C2D" w14:textId="5DBEABDD" w:rsidR="0018560E" w:rsidRPr="00D3219B" w:rsidRDefault="0018560E" w:rsidP="00FE7E00">
            <w:pPr>
              <w:spacing w:after="0" w:line="240" w:lineRule="auto"/>
              <w:rPr>
                <w:rFonts w:ascii="Arial" w:eastAsia="Times New Roman" w:hAnsi="Arial" w:cs="Arial"/>
                <w:b/>
                <w:bCs/>
              </w:rPr>
            </w:pPr>
            <w:r w:rsidRPr="00D3219B">
              <w:rPr>
                <w:rFonts w:ascii="Arial" w:eastAsia="Times New Roman" w:hAnsi="Arial" w:cs="Arial"/>
                <w:b/>
                <w:bCs/>
              </w:rPr>
              <w:t>10.2. Dideli arba nuolatiniai esminės Sutarties sąlygos vykdymo trūkumai</w:t>
            </w:r>
          </w:p>
        </w:tc>
        <w:tc>
          <w:tcPr>
            <w:tcW w:w="6311" w:type="dxa"/>
            <w:gridSpan w:val="2"/>
            <w:tcMar>
              <w:top w:w="0" w:type="dxa"/>
              <w:left w:w="108" w:type="dxa"/>
              <w:bottom w:w="0" w:type="dxa"/>
              <w:right w:w="108" w:type="dxa"/>
            </w:tcMar>
          </w:tcPr>
          <w:p w14:paraId="0AD86010" w14:textId="76D41CD1" w:rsidR="0018560E" w:rsidRPr="00D3219B" w:rsidRDefault="0018560E" w:rsidP="00FE7E00">
            <w:pPr>
              <w:spacing w:after="0" w:line="240" w:lineRule="auto"/>
              <w:rPr>
                <w:rFonts w:ascii="Arial" w:eastAsia="Times New Roman" w:hAnsi="Arial" w:cs="Arial"/>
              </w:rPr>
            </w:pPr>
            <w:r w:rsidRPr="00D3219B">
              <w:rPr>
                <w:rFonts w:ascii="Arial" w:eastAsia="Times New Roman" w:hAnsi="Arial" w:cs="Arial"/>
              </w:rPr>
              <w:t>Netaikoma</w:t>
            </w:r>
          </w:p>
        </w:tc>
      </w:tr>
      <w:tr w:rsidR="00193B6E" w:rsidRPr="00D3219B" w14:paraId="2AE257E5" w14:textId="77777777" w:rsidTr="0050339E">
        <w:trPr>
          <w:trHeight w:val="300"/>
        </w:trPr>
        <w:tc>
          <w:tcPr>
            <w:tcW w:w="9535" w:type="dxa"/>
            <w:gridSpan w:val="4"/>
            <w:tcMar>
              <w:top w:w="0" w:type="dxa"/>
              <w:left w:w="108" w:type="dxa"/>
              <w:bottom w:w="0" w:type="dxa"/>
              <w:right w:w="108" w:type="dxa"/>
            </w:tcMar>
            <w:hideMark/>
          </w:tcPr>
          <w:p w14:paraId="0E81F6B6"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11. SUTARTIES GALIOJIMAS IR KEITIMAS</w:t>
            </w:r>
          </w:p>
        </w:tc>
      </w:tr>
      <w:tr w:rsidR="00193B6E" w:rsidRPr="00D3219B" w14:paraId="4DDF5744" w14:textId="77777777" w:rsidTr="00056E14">
        <w:trPr>
          <w:trHeight w:val="300"/>
        </w:trPr>
        <w:tc>
          <w:tcPr>
            <w:tcW w:w="3224" w:type="dxa"/>
            <w:gridSpan w:val="2"/>
            <w:tcMar>
              <w:top w:w="0" w:type="dxa"/>
              <w:left w:w="108" w:type="dxa"/>
              <w:bottom w:w="0" w:type="dxa"/>
              <w:right w:w="108" w:type="dxa"/>
            </w:tcMar>
            <w:hideMark/>
          </w:tcPr>
          <w:p w14:paraId="4852B360"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11.1. Sutarties sudarymas ir įsigaliojimas</w:t>
            </w:r>
          </w:p>
        </w:tc>
        <w:tc>
          <w:tcPr>
            <w:tcW w:w="6311" w:type="dxa"/>
            <w:gridSpan w:val="2"/>
            <w:tcMar>
              <w:top w:w="0" w:type="dxa"/>
              <w:left w:w="108" w:type="dxa"/>
              <w:bottom w:w="0" w:type="dxa"/>
              <w:right w:w="108" w:type="dxa"/>
            </w:tcMar>
            <w:hideMark/>
          </w:tcPr>
          <w:p w14:paraId="3CE54E1C" w14:textId="77777777" w:rsidR="00622F68" w:rsidRDefault="00622F68" w:rsidP="00622F68">
            <w:pPr>
              <w:spacing w:after="0" w:line="240" w:lineRule="auto"/>
              <w:rPr>
                <w:rFonts w:ascii="Arial" w:eastAsia="Times New Roman" w:hAnsi="Arial" w:cs="Arial"/>
                <w:i/>
                <w:iCs/>
              </w:rPr>
            </w:pPr>
            <w:r w:rsidRPr="00D3219B">
              <w:rPr>
                <w:rFonts w:ascii="Arial" w:eastAsia="Times New Roman" w:hAnsi="Arial" w:cs="Arial"/>
                <w:i/>
                <w:iCs/>
                <w:highlight w:val="lightGray"/>
              </w:rPr>
              <w:t>[Įrašyti pagal pirkimo dalį]:</w:t>
            </w:r>
          </w:p>
          <w:p w14:paraId="43F24C6E" w14:textId="77777777" w:rsidR="00622F68" w:rsidRDefault="00622F68" w:rsidP="00622F68">
            <w:pPr>
              <w:spacing w:after="0" w:line="240" w:lineRule="auto"/>
              <w:rPr>
                <w:rFonts w:ascii="Arial" w:eastAsia="Times New Roman" w:hAnsi="Arial" w:cs="Arial"/>
                <w:i/>
                <w:iCs/>
              </w:rPr>
            </w:pPr>
          </w:p>
          <w:p w14:paraId="416B0402" w14:textId="77777777" w:rsidR="00622F68" w:rsidRPr="00A26BC2" w:rsidRDefault="00622F68" w:rsidP="00622F68">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taikoma</w:t>
            </w:r>
            <w:r>
              <w:rPr>
                <w:rFonts w:ascii="Arial" w:eastAsia="Times New Roman" w:hAnsi="Arial" w:cs="Arial"/>
                <w:i/>
                <w:iCs/>
                <w:highlight w:val="lightGray"/>
              </w:rPr>
              <w:t xml:space="preserve"> V</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ai</w:t>
            </w:r>
            <w:r w:rsidRPr="00D3219B">
              <w:rPr>
                <w:rFonts w:ascii="Arial" w:eastAsia="Times New Roman" w:hAnsi="Arial" w:cs="Arial"/>
                <w:i/>
                <w:iCs/>
                <w:highlight w:val="lightGray"/>
              </w:rPr>
              <w:t>]:</w:t>
            </w:r>
          </w:p>
          <w:p w14:paraId="7DD25013" w14:textId="77777777" w:rsidR="00F12352" w:rsidRPr="0051354E" w:rsidRDefault="00F12352" w:rsidP="00F12352">
            <w:pPr>
              <w:spacing w:after="0" w:line="240" w:lineRule="auto"/>
              <w:jc w:val="both"/>
              <w:rPr>
                <w:rFonts w:ascii="Arial" w:eastAsia="Times New Roman" w:hAnsi="Arial" w:cs="Arial"/>
                <w:color w:val="000000" w:themeColor="text1"/>
              </w:rPr>
            </w:pPr>
            <w:r w:rsidRPr="0051354E">
              <w:rPr>
                <w:rFonts w:ascii="Arial" w:eastAsia="Times New Roman" w:hAnsi="Arial" w:cs="Arial"/>
                <w:color w:val="000000" w:themeColor="text1"/>
              </w:rPr>
              <w:t>Ši Sutartis laikoma sudaryta ir įsigalioja nuo Sutarties pasirašymo dienos (antrosios Šalies pasirašymo dieną).</w:t>
            </w:r>
          </w:p>
          <w:p w14:paraId="0856F672" w14:textId="24BE772B" w:rsidR="00F12352" w:rsidRDefault="00F12352" w:rsidP="00F12352">
            <w:pPr>
              <w:spacing w:after="0" w:line="240" w:lineRule="auto"/>
              <w:jc w:val="both"/>
              <w:rPr>
                <w:rFonts w:ascii="Arial" w:hAnsi="Arial" w:cs="Arial"/>
                <w:b/>
                <w:bCs/>
                <w:color w:val="000000" w:themeColor="text1"/>
              </w:rPr>
            </w:pPr>
            <w:r w:rsidRPr="0051354E">
              <w:rPr>
                <w:rFonts w:ascii="Arial" w:eastAsia="Times New Roman" w:hAnsi="Arial" w:cs="Arial"/>
                <w:color w:val="000000" w:themeColor="text1"/>
              </w:rPr>
              <w:t xml:space="preserve">Sutartis galioja iki visiško prievolių įvykdymo (kol bus išnaudota Pradinės Sutarties vertė), bet jos terminas </w:t>
            </w:r>
            <w:r w:rsidRPr="0051354E">
              <w:rPr>
                <w:rFonts w:ascii="Arial" w:eastAsia="Times New Roman" w:hAnsi="Arial" w:cs="Arial"/>
                <w:b/>
                <w:bCs/>
                <w:color w:val="000000" w:themeColor="text1"/>
              </w:rPr>
              <w:t xml:space="preserve">negali būti ilgesnis kaip </w:t>
            </w:r>
            <w:r w:rsidR="00622F68">
              <w:rPr>
                <w:rFonts w:ascii="Arial" w:eastAsia="Times New Roman" w:hAnsi="Arial" w:cs="Arial"/>
                <w:b/>
                <w:bCs/>
                <w:color w:val="000000" w:themeColor="text1"/>
              </w:rPr>
              <w:t>12</w:t>
            </w:r>
            <w:r w:rsidRPr="0051354E">
              <w:rPr>
                <w:rFonts w:ascii="Arial" w:hAnsi="Arial" w:cs="Arial"/>
                <w:b/>
                <w:bCs/>
                <w:color w:val="000000" w:themeColor="text1"/>
              </w:rPr>
              <w:t xml:space="preserve"> mėn.</w:t>
            </w:r>
          </w:p>
          <w:p w14:paraId="3AE57057" w14:textId="77777777" w:rsidR="00EF60E8" w:rsidRDefault="00EF60E8" w:rsidP="00F12352">
            <w:pPr>
              <w:spacing w:after="0" w:line="240" w:lineRule="auto"/>
              <w:jc w:val="both"/>
              <w:rPr>
                <w:rFonts w:ascii="Arial" w:hAnsi="Arial" w:cs="Arial"/>
                <w:b/>
                <w:bCs/>
                <w:color w:val="000000" w:themeColor="text1"/>
              </w:rPr>
            </w:pPr>
          </w:p>
          <w:p w14:paraId="7E905CA0" w14:textId="6455275A" w:rsidR="00EF60E8" w:rsidRPr="00622F68" w:rsidRDefault="00622F68" w:rsidP="00F12352">
            <w:pPr>
              <w:spacing w:after="0" w:line="240" w:lineRule="auto"/>
              <w:jc w:val="both"/>
              <w:rPr>
                <w:rFonts w:ascii="Arial" w:hAnsi="Arial" w:cs="Arial"/>
                <w:kern w:val="2"/>
              </w:rPr>
            </w:pPr>
            <w:r>
              <w:rPr>
                <w:rFonts w:ascii="Arial" w:eastAsia="Times New Roman" w:hAnsi="Arial" w:cs="Arial"/>
                <w:i/>
                <w:iCs/>
                <w:highlight w:val="lightGray"/>
              </w:rPr>
              <w:t>[</w:t>
            </w:r>
            <w:r w:rsidRPr="00D3219B">
              <w:rPr>
                <w:rFonts w:ascii="Arial" w:eastAsia="Times New Roman" w:hAnsi="Arial" w:cs="Arial"/>
                <w:i/>
                <w:iCs/>
                <w:highlight w:val="lightGray"/>
              </w:rPr>
              <w:t xml:space="preserve">taikoma </w:t>
            </w:r>
            <w:r>
              <w:rPr>
                <w:rFonts w:ascii="Arial" w:eastAsia="Times New Roman" w:hAnsi="Arial" w:cs="Arial"/>
                <w:i/>
                <w:iCs/>
                <w:highlight w:val="lightGray"/>
              </w:rPr>
              <w:t>I-IV, VI</w:t>
            </w:r>
            <w:r w:rsidRPr="00D3219B">
              <w:rPr>
                <w:rFonts w:ascii="Arial" w:eastAsia="Times New Roman" w:hAnsi="Arial" w:cs="Arial"/>
                <w:i/>
                <w:iCs/>
                <w:highlight w:val="lightGray"/>
              </w:rPr>
              <w:t xml:space="preserve"> pirkimo dali</w:t>
            </w:r>
            <w:r>
              <w:rPr>
                <w:rFonts w:ascii="Arial" w:eastAsia="Times New Roman" w:hAnsi="Arial" w:cs="Arial"/>
                <w:i/>
                <w:iCs/>
                <w:highlight w:val="lightGray"/>
              </w:rPr>
              <w:t>ms</w:t>
            </w:r>
            <w:r w:rsidRPr="00D3219B">
              <w:rPr>
                <w:rFonts w:ascii="Arial" w:eastAsia="Times New Roman" w:hAnsi="Arial" w:cs="Arial"/>
                <w:i/>
                <w:iCs/>
                <w:highlight w:val="lightGray"/>
              </w:rPr>
              <w:t>]:</w:t>
            </w:r>
          </w:p>
          <w:p w14:paraId="25B41F96" w14:textId="77777777" w:rsidR="00EF60E8" w:rsidRPr="0051354E" w:rsidRDefault="00EF60E8" w:rsidP="00EF60E8">
            <w:pPr>
              <w:spacing w:after="0" w:line="240" w:lineRule="auto"/>
              <w:jc w:val="both"/>
              <w:rPr>
                <w:rFonts w:ascii="Arial" w:eastAsia="Times New Roman" w:hAnsi="Arial" w:cs="Arial"/>
                <w:color w:val="000000" w:themeColor="text1"/>
              </w:rPr>
            </w:pPr>
            <w:r w:rsidRPr="0051354E">
              <w:rPr>
                <w:rFonts w:ascii="Arial" w:eastAsia="Times New Roman" w:hAnsi="Arial" w:cs="Arial"/>
                <w:color w:val="000000" w:themeColor="text1"/>
              </w:rPr>
              <w:t>Ši Sutartis laikoma sudaryta ir įsigalioja nuo Sutarties pasirašymo dienos (antrosios Šalies pasirašymo dieną).</w:t>
            </w:r>
          </w:p>
          <w:p w14:paraId="08F47834" w14:textId="216755B3" w:rsidR="00EF60E8" w:rsidRPr="0051354E" w:rsidRDefault="00EF60E8" w:rsidP="00F12352">
            <w:pPr>
              <w:spacing w:after="0" w:line="240" w:lineRule="auto"/>
              <w:jc w:val="both"/>
              <w:rPr>
                <w:rFonts w:ascii="Arial" w:hAnsi="Arial" w:cs="Arial"/>
                <w:b/>
                <w:bCs/>
                <w:color w:val="000000" w:themeColor="text1"/>
              </w:rPr>
            </w:pPr>
            <w:r w:rsidRPr="0051354E">
              <w:rPr>
                <w:rFonts w:ascii="Arial" w:eastAsia="Times New Roman" w:hAnsi="Arial" w:cs="Arial"/>
                <w:color w:val="000000" w:themeColor="text1"/>
              </w:rPr>
              <w:t xml:space="preserve">Sutartis galioja iki visiško prievolių įvykdymo (kol bus išnaudota Pradinės Sutarties vertė), bet jos terminas </w:t>
            </w:r>
            <w:r w:rsidRPr="0051354E">
              <w:rPr>
                <w:rFonts w:ascii="Arial" w:eastAsia="Times New Roman" w:hAnsi="Arial" w:cs="Arial"/>
                <w:b/>
                <w:bCs/>
                <w:color w:val="000000" w:themeColor="text1"/>
              </w:rPr>
              <w:t xml:space="preserve">negali būti ilgesnis kaip </w:t>
            </w:r>
            <w:r w:rsidR="00C9741F">
              <w:rPr>
                <w:rFonts w:ascii="Arial" w:eastAsia="Times New Roman" w:hAnsi="Arial" w:cs="Arial"/>
                <w:b/>
                <w:bCs/>
                <w:color w:val="000000" w:themeColor="text1"/>
              </w:rPr>
              <w:t>48</w:t>
            </w:r>
            <w:r w:rsidRPr="0051354E">
              <w:rPr>
                <w:rFonts w:ascii="Arial" w:hAnsi="Arial" w:cs="Arial"/>
                <w:b/>
                <w:bCs/>
                <w:color w:val="000000" w:themeColor="text1"/>
              </w:rPr>
              <w:t xml:space="preserve"> mėn.</w:t>
            </w:r>
          </w:p>
          <w:p w14:paraId="6080F261" w14:textId="7984FC5C" w:rsidR="00073243" w:rsidRPr="00D3219B" w:rsidRDefault="00073243" w:rsidP="00073243">
            <w:pPr>
              <w:spacing w:after="0" w:line="240" w:lineRule="auto"/>
              <w:jc w:val="both"/>
              <w:rPr>
                <w:rFonts w:ascii="Arial" w:eastAsia="Times New Roman" w:hAnsi="Arial" w:cs="Arial"/>
              </w:rPr>
            </w:pPr>
          </w:p>
        </w:tc>
      </w:tr>
      <w:tr w:rsidR="00193B6E" w:rsidRPr="00D3219B" w14:paraId="1D97B236" w14:textId="77777777" w:rsidTr="00056E14">
        <w:trPr>
          <w:trHeight w:val="300"/>
        </w:trPr>
        <w:tc>
          <w:tcPr>
            <w:tcW w:w="3224" w:type="dxa"/>
            <w:gridSpan w:val="2"/>
            <w:tcMar>
              <w:top w:w="0" w:type="dxa"/>
              <w:left w:w="108" w:type="dxa"/>
              <w:bottom w:w="0" w:type="dxa"/>
              <w:right w:w="108" w:type="dxa"/>
            </w:tcMar>
            <w:hideMark/>
          </w:tcPr>
          <w:p w14:paraId="0C23B85A"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11.2. Sutarties galiojimo termino pratęsimas</w:t>
            </w:r>
          </w:p>
        </w:tc>
        <w:tc>
          <w:tcPr>
            <w:tcW w:w="6311" w:type="dxa"/>
            <w:gridSpan w:val="2"/>
            <w:tcMar>
              <w:top w:w="0" w:type="dxa"/>
              <w:left w:w="108" w:type="dxa"/>
              <w:bottom w:w="0" w:type="dxa"/>
              <w:right w:w="108" w:type="dxa"/>
            </w:tcMar>
            <w:hideMark/>
          </w:tcPr>
          <w:p w14:paraId="07C7F892" w14:textId="044E0AF4" w:rsidR="00193B6E" w:rsidRPr="00D3219B" w:rsidRDefault="0018560E" w:rsidP="00FE7E00">
            <w:pPr>
              <w:spacing w:after="0" w:line="240" w:lineRule="auto"/>
              <w:rPr>
                <w:rFonts w:ascii="Arial" w:eastAsia="Times New Roman" w:hAnsi="Arial" w:cs="Arial"/>
              </w:rPr>
            </w:pPr>
            <w:r w:rsidRPr="00D3219B">
              <w:rPr>
                <w:rFonts w:ascii="Arial" w:eastAsia="Times New Roman" w:hAnsi="Arial" w:cs="Arial"/>
                <w:color w:val="000000"/>
                <w:lang w:eastAsia="en-US"/>
              </w:rPr>
              <w:t>Netaikoma.</w:t>
            </w:r>
          </w:p>
        </w:tc>
      </w:tr>
      <w:tr w:rsidR="00193B6E" w:rsidRPr="00D3219B" w14:paraId="13ABE435" w14:textId="77777777" w:rsidTr="0050339E">
        <w:trPr>
          <w:trHeight w:val="300"/>
        </w:trPr>
        <w:tc>
          <w:tcPr>
            <w:tcW w:w="9535" w:type="dxa"/>
            <w:gridSpan w:val="4"/>
            <w:tcMar>
              <w:top w:w="0" w:type="dxa"/>
              <w:left w:w="108" w:type="dxa"/>
              <w:bottom w:w="0" w:type="dxa"/>
              <w:right w:w="108" w:type="dxa"/>
            </w:tcMar>
            <w:hideMark/>
          </w:tcPr>
          <w:p w14:paraId="5F9C8BCB"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t>12. SUTARTIES NUTRAUKIMAS</w:t>
            </w:r>
          </w:p>
        </w:tc>
      </w:tr>
      <w:tr w:rsidR="00193B6E" w:rsidRPr="00D3219B" w14:paraId="698B7818" w14:textId="77777777" w:rsidTr="00056E14">
        <w:trPr>
          <w:trHeight w:val="300"/>
        </w:trPr>
        <w:tc>
          <w:tcPr>
            <w:tcW w:w="3190" w:type="dxa"/>
            <w:tcMar>
              <w:top w:w="0" w:type="dxa"/>
              <w:left w:w="108" w:type="dxa"/>
              <w:bottom w:w="0" w:type="dxa"/>
              <w:right w:w="108" w:type="dxa"/>
            </w:tcMar>
            <w:hideMark/>
          </w:tcPr>
          <w:p w14:paraId="445E8997"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12.1. Sutarties nutraukimo pagrindai</w:t>
            </w:r>
          </w:p>
        </w:tc>
        <w:tc>
          <w:tcPr>
            <w:tcW w:w="6345" w:type="dxa"/>
            <w:gridSpan w:val="3"/>
            <w:tcMar>
              <w:top w:w="0" w:type="dxa"/>
              <w:left w:w="108" w:type="dxa"/>
              <w:bottom w:w="0" w:type="dxa"/>
              <w:right w:w="108" w:type="dxa"/>
            </w:tcMar>
            <w:hideMark/>
          </w:tcPr>
          <w:p w14:paraId="79D13281" w14:textId="6C9E9B40"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Sutartis gali būti nutraukiama rašytiniu Šalių susitarimu arba vienašališkai, Bendrosiose sąlygose nustatyta tvarka.</w:t>
            </w:r>
          </w:p>
        </w:tc>
      </w:tr>
      <w:tr w:rsidR="00193B6E" w:rsidRPr="00D3219B" w14:paraId="23DB8602" w14:textId="77777777" w:rsidTr="00056E14">
        <w:trPr>
          <w:trHeight w:val="300"/>
        </w:trPr>
        <w:tc>
          <w:tcPr>
            <w:tcW w:w="3190" w:type="dxa"/>
            <w:tcMar>
              <w:top w:w="0" w:type="dxa"/>
              <w:left w:w="108" w:type="dxa"/>
              <w:bottom w:w="0" w:type="dxa"/>
              <w:right w:w="108" w:type="dxa"/>
            </w:tcMar>
            <w:hideMark/>
          </w:tcPr>
          <w:p w14:paraId="268B2D07" w14:textId="77777777" w:rsidR="00193B6E" w:rsidRPr="00D3219B" w:rsidRDefault="00193B6E" w:rsidP="00FE7E00">
            <w:pPr>
              <w:spacing w:after="0" w:line="240" w:lineRule="auto"/>
              <w:rPr>
                <w:rFonts w:ascii="Arial" w:eastAsia="Times New Roman" w:hAnsi="Arial" w:cs="Arial"/>
              </w:rPr>
            </w:pPr>
            <w:r w:rsidRPr="00D3219B">
              <w:rPr>
                <w:rFonts w:ascii="Arial" w:eastAsia="Times New Roman" w:hAnsi="Arial" w:cs="Arial"/>
                <w:b/>
                <w:bCs/>
              </w:rPr>
              <w:t>12.2. Esminiai Sutarties pažeidimai</w:t>
            </w:r>
          </w:p>
        </w:tc>
        <w:tc>
          <w:tcPr>
            <w:tcW w:w="6345" w:type="dxa"/>
            <w:gridSpan w:val="3"/>
            <w:tcMar>
              <w:top w:w="0" w:type="dxa"/>
              <w:left w:w="108" w:type="dxa"/>
              <w:bottom w:w="0" w:type="dxa"/>
              <w:right w:w="108" w:type="dxa"/>
            </w:tcMar>
            <w:hideMark/>
          </w:tcPr>
          <w:p w14:paraId="1202AFDC" w14:textId="70BF278F"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12.2.1. jeigu Tiekėjas nevykdo prisiimtų įsipareigojimų už Sutartyje nustatyt</w:t>
            </w:r>
            <w:r w:rsidR="00056E14" w:rsidRPr="00D3219B">
              <w:rPr>
                <w:rFonts w:ascii="Arial" w:eastAsia="Times New Roman" w:hAnsi="Arial" w:cs="Arial"/>
              </w:rPr>
              <w:t>us</w:t>
            </w:r>
            <w:r w:rsidRPr="00D3219B">
              <w:rPr>
                <w:rFonts w:ascii="Arial" w:eastAsia="Times New Roman" w:hAnsi="Arial" w:cs="Arial"/>
              </w:rPr>
              <w:t xml:space="preserve"> Sutarties </w:t>
            </w:r>
            <w:r w:rsidR="00056E14" w:rsidRPr="00D3219B">
              <w:rPr>
                <w:rFonts w:ascii="Arial" w:eastAsia="Times New Roman" w:hAnsi="Arial" w:cs="Arial"/>
              </w:rPr>
              <w:t>į</w:t>
            </w:r>
            <w:r w:rsidRPr="00D3219B">
              <w:rPr>
                <w:rFonts w:ascii="Arial" w:eastAsia="Times New Roman" w:hAnsi="Arial" w:cs="Arial"/>
              </w:rPr>
              <w:t>kain</w:t>
            </w:r>
            <w:r w:rsidR="00056E14" w:rsidRPr="00D3219B">
              <w:rPr>
                <w:rFonts w:ascii="Arial" w:eastAsia="Times New Roman" w:hAnsi="Arial" w:cs="Arial"/>
              </w:rPr>
              <w:t>ius</w:t>
            </w:r>
            <w:r w:rsidRPr="00D3219B">
              <w:rPr>
                <w:rFonts w:ascii="Arial" w:eastAsia="Times New Roman" w:hAnsi="Arial" w:cs="Arial"/>
              </w:rPr>
              <w:t>;</w:t>
            </w:r>
          </w:p>
          <w:p w14:paraId="0C2145AB" w14:textId="607B15EB" w:rsidR="00193B6E" w:rsidRPr="00D3219B" w:rsidRDefault="0097087B" w:rsidP="00FE7E00">
            <w:pPr>
              <w:spacing w:after="0" w:line="240" w:lineRule="auto"/>
              <w:jc w:val="both"/>
              <w:rPr>
                <w:rFonts w:ascii="Arial" w:eastAsia="Times New Roman" w:hAnsi="Arial" w:cs="Arial"/>
                <w:color w:val="000000" w:themeColor="text1"/>
                <w:lang w:eastAsia="en-US"/>
              </w:rPr>
            </w:pPr>
            <w:r w:rsidRPr="00D3219B">
              <w:rPr>
                <w:rFonts w:ascii="Arial" w:eastAsia="Times New Roman" w:hAnsi="Arial" w:cs="Arial"/>
                <w:color w:val="000000"/>
                <w:lang w:eastAsia="en-US"/>
              </w:rPr>
              <w:t xml:space="preserve">12.2.2. </w:t>
            </w:r>
            <w:r w:rsidRPr="00D3219B">
              <w:rPr>
                <w:rFonts w:ascii="Arial" w:eastAsia="Arial" w:hAnsi="Arial" w:cs="Arial"/>
                <w:color w:val="000000"/>
                <w:kern w:val="2"/>
                <w:lang w:eastAsia="en-US"/>
              </w:rPr>
              <w:t xml:space="preserve">jeigu Tiekėjas nesilaiko Sutartyje nustatytų </w:t>
            </w:r>
            <w:r w:rsidR="00BE5129">
              <w:rPr>
                <w:rFonts w:ascii="Arial" w:eastAsia="Arial" w:hAnsi="Arial" w:cs="Arial"/>
                <w:color w:val="000000"/>
                <w:kern w:val="2"/>
                <w:lang w:eastAsia="en-US"/>
              </w:rPr>
              <w:t xml:space="preserve">konkrečių </w:t>
            </w:r>
            <w:r w:rsidRPr="00D3219B">
              <w:rPr>
                <w:rFonts w:ascii="Arial" w:eastAsia="Arial" w:hAnsi="Arial" w:cs="Arial"/>
                <w:color w:val="000000"/>
                <w:kern w:val="2"/>
                <w:lang w:eastAsia="en-US"/>
              </w:rPr>
              <w:t>Paslaugų teikimo terminų</w:t>
            </w:r>
            <w:r w:rsidR="00603987">
              <w:rPr>
                <w:rFonts w:ascii="Arial" w:eastAsia="Arial" w:hAnsi="Arial" w:cs="Arial"/>
                <w:color w:val="000000"/>
                <w:kern w:val="2"/>
                <w:lang w:eastAsia="en-US"/>
              </w:rPr>
              <w:t xml:space="preserve"> 2 (du) kartus iš eilės</w:t>
            </w:r>
            <w:r w:rsidR="00056E14" w:rsidRPr="00D3219B">
              <w:rPr>
                <w:rFonts w:ascii="Arial" w:eastAsia="Times New Roman" w:hAnsi="Arial" w:cs="Arial"/>
                <w:color w:val="000000" w:themeColor="text1"/>
              </w:rPr>
              <w:t>;</w:t>
            </w:r>
          </w:p>
          <w:p w14:paraId="737A742E" w14:textId="7A847603" w:rsidR="00193B6E" w:rsidRPr="00D3219B" w:rsidRDefault="00193B6E" w:rsidP="00FE7E00">
            <w:pPr>
              <w:spacing w:after="0" w:line="240" w:lineRule="auto"/>
              <w:jc w:val="both"/>
              <w:rPr>
                <w:rFonts w:ascii="Arial" w:eastAsia="Times New Roman" w:hAnsi="Arial" w:cs="Arial"/>
                <w:color w:val="000000" w:themeColor="text1"/>
              </w:rPr>
            </w:pPr>
            <w:r w:rsidRPr="00D3219B">
              <w:rPr>
                <w:rFonts w:ascii="Arial" w:eastAsia="Times New Roman" w:hAnsi="Arial" w:cs="Arial"/>
                <w:color w:val="000000" w:themeColor="text1"/>
              </w:rPr>
              <w:t>12.2.</w:t>
            </w:r>
            <w:r w:rsidR="00B40EC7">
              <w:rPr>
                <w:rFonts w:ascii="Arial" w:eastAsia="Times New Roman" w:hAnsi="Arial" w:cs="Arial"/>
                <w:color w:val="000000" w:themeColor="text1"/>
              </w:rPr>
              <w:t>3</w:t>
            </w:r>
            <w:r w:rsidRPr="00D3219B">
              <w:rPr>
                <w:rFonts w:ascii="Arial" w:eastAsia="Times New Roman" w:hAnsi="Arial" w:cs="Arial"/>
                <w:color w:val="000000" w:themeColor="text1"/>
              </w:rPr>
              <w:t>. Tiekėjas pažeidžia Paslaugų suteikimo terminus ir dėl Paslaugų suteikimo vėlavimo Paslaugos tampa nebereikalingos;</w:t>
            </w:r>
          </w:p>
          <w:p w14:paraId="3BC7F85B" w14:textId="7598B713"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color w:val="000000" w:themeColor="text1"/>
              </w:rPr>
              <w:t>12.2.</w:t>
            </w:r>
            <w:r w:rsidR="00B40EC7">
              <w:rPr>
                <w:rFonts w:ascii="Arial" w:eastAsia="Times New Roman" w:hAnsi="Arial" w:cs="Arial"/>
                <w:color w:val="000000" w:themeColor="text1"/>
              </w:rPr>
              <w:t>4</w:t>
            </w:r>
            <w:r w:rsidRPr="00D3219B">
              <w:rPr>
                <w:rFonts w:ascii="Arial" w:eastAsia="Times New Roman" w:hAnsi="Arial" w:cs="Arial"/>
                <w:color w:val="000000" w:themeColor="text1"/>
              </w:rPr>
              <w:t xml:space="preserve">. Tiekėjas daugiau kaip </w:t>
            </w:r>
            <w:r w:rsidRPr="00D3219B">
              <w:rPr>
                <w:rFonts w:ascii="Arial" w:eastAsia="Times New Roman" w:hAnsi="Arial" w:cs="Arial"/>
              </w:rPr>
              <w:t>2 (du) kartus suteikia Paslaugas, kurios neatitinka Sutartyje ir (ar) įstatymuose nustatytų reikalavimų Paslaugoms;</w:t>
            </w:r>
          </w:p>
          <w:p w14:paraId="018F876A" w14:textId="678CBBA9"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12.2.</w:t>
            </w:r>
            <w:r w:rsidR="00B40EC7">
              <w:rPr>
                <w:rFonts w:ascii="Arial" w:eastAsia="Times New Roman" w:hAnsi="Arial" w:cs="Arial"/>
              </w:rPr>
              <w:t>5</w:t>
            </w:r>
            <w:r w:rsidRPr="00D3219B">
              <w:rPr>
                <w:rFonts w:ascii="Arial" w:eastAsia="Times New Roman" w:hAnsi="Arial" w:cs="Arial"/>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A4AA480" w14:textId="5C15F11F" w:rsidR="00193B6E"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12.2.</w:t>
            </w:r>
            <w:r w:rsidR="00B40EC7">
              <w:rPr>
                <w:rFonts w:ascii="Arial" w:eastAsia="Times New Roman" w:hAnsi="Arial" w:cs="Arial"/>
              </w:rPr>
              <w:t>6</w:t>
            </w:r>
            <w:r w:rsidRPr="00D3219B">
              <w:rPr>
                <w:rFonts w:ascii="Arial" w:eastAsia="Times New Roman" w:hAnsi="Arial" w:cs="Arial"/>
              </w:rPr>
              <w:t>. Tiekėjas pažeidžia šios Sutarties nuostatas, reglamentuojančias konkurenciją, intelektinės nuosavybės ar konfidencialios informacijos valdymą;</w:t>
            </w:r>
          </w:p>
          <w:p w14:paraId="1C95CF25" w14:textId="5AB1B8FE" w:rsidR="00193B6E" w:rsidRDefault="00193B6E" w:rsidP="00FE7E00">
            <w:pPr>
              <w:spacing w:after="0" w:line="240" w:lineRule="auto"/>
              <w:jc w:val="both"/>
              <w:rPr>
                <w:rFonts w:ascii="Arial" w:eastAsia="Times New Roman" w:hAnsi="Arial" w:cs="Arial"/>
              </w:rPr>
            </w:pPr>
            <w:r w:rsidRPr="00D3219B">
              <w:rPr>
                <w:rFonts w:ascii="Arial" w:eastAsia="Times New Roman" w:hAnsi="Arial" w:cs="Arial"/>
              </w:rPr>
              <w:lastRenderedPageBreak/>
              <w:t>12.2.</w:t>
            </w:r>
            <w:r w:rsidR="00B40EC7">
              <w:rPr>
                <w:rFonts w:ascii="Arial" w:eastAsia="Times New Roman" w:hAnsi="Arial" w:cs="Arial"/>
              </w:rPr>
              <w:t>7</w:t>
            </w:r>
            <w:r w:rsidRPr="00D3219B">
              <w:rPr>
                <w:rFonts w:ascii="Arial" w:eastAsia="Times New Roman" w:hAnsi="Arial" w:cs="Arial"/>
              </w:rPr>
              <w:t>. Tiekėjas pažeidžia Bendrųjų sąlygų nuostatas dėl Sutarties vykdymui pasitelkiamų naujų subtiekėjų ir (ar) specialistų / esamų subtiekėjų ir (ar) specialistų keitimo;</w:t>
            </w:r>
          </w:p>
          <w:p w14:paraId="2C4F9A75" w14:textId="265D37DC" w:rsidR="00CD68FB" w:rsidRDefault="00CD68FB" w:rsidP="00F70582">
            <w:pPr>
              <w:tabs>
                <w:tab w:val="left" w:pos="567"/>
                <w:tab w:val="left" w:pos="851"/>
                <w:tab w:val="left" w:pos="992"/>
                <w:tab w:val="left" w:pos="1134"/>
              </w:tabs>
              <w:spacing w:after="0"/>
              <w:jc w:val="both"/>
              <w:rPr>
                <w:rFonts w:ascii="Arial" w:eastAsia="Arial" w:hAnsi="Arial" w:cs="Arial"/>
                <w:kern w:val="2"/>
              </w:rPr>
            </w:pPr>
            <w:r>
              <w:rPr>
                <w:rFonts w:ascii="Arial" w:eastAsia="Times New Roman" w:hAnsi="Arial" w:cs="Arial"/>
              </w:rPr>
              <w:t>12.2.8.</w:t>
            </w:r>
            <w:r w:rsidR="005A05DD">
              <w:rPr>
                <w:rFonts w:ascii="Arial" w:eastAsia="Times New Roman" w:hAnsi="Arial" w:cs="Arial"/>
              </w:rPr>
              <w:t xml:space="preserve"> </w:t>
            </w:r>
            <w:r w:rsidR="00F70582">
              <w:rPr>
                <w:rFonts w:ascii="Arial" w:eastAsia="Arial" w:hAnsi="Arial" w:cs="Arial"/>
                <w:kern w:val="2"/>
                <w:lang w:val="lt"/>
              </w:rPr>
              <w:t xml:space="preserve">Tiekėjas 2 (du) kartus iš eilės pažeidžia </w:t>
            </w:r>
            <w:r w:rsidR="00F70582">
              <w:rPr>
                <w:rFonts w:ascii="Arial" w:eastAsia="Arial" w:hAnsi="Arial" w:cs="Arial"/>
                <w:kern w:val="2"/>
              </w:rPr>
              <w:t xml:space="preserve">nustatytus </w:t>
            </w:r>
            <w:r w:rsidR="00F70582" w:rsidRPr="00F95A60">
              <w:rPr>
                <w:rFonts w:ascii="Arial" w:eastAsia="Arial" w:hAnsi="Arial" w:cs="Arial"/>
                <w:kern w:val="2"/>
              </w:rPr>
              <w:t>aplinkos apsaugos</w:t>
            </w:r>
            <w:r w:rsidR="00F70582">
              <w:rPr>
                <w:rFonts w:ascii="Arial" w:eastAsia="Arial" w:hAnsi="Arial" w:cs="Arial"/>
                <w:kern w:val="2"/>
              </w:rPr>
              <w:t xml:space="preserve"> </w:t>
            </w:r>
            <w:r w:rsidR="00F70582" w:rsidRPr="00F95A60">
              <w:rPr>
                <w:rFonts w:ascii="Arial" w:eastAsia="Arial" w:hAnsi="Arial" w:cs="Arial"/>
                <w:kern w:val="2"/>
              </w:rPr>
              <w:t>reikalavim</w:t>
            </w:r>
            <w:r w:rsidR="00F70582">
              <w:rPr>
                <w:rFonts w:ascii="Arial" w:eastAsia="Arial" w:hAnsi="Arial" w:cs="Arial"/>
                <w:kern w:val="2"/>
              </w:rPr>
              <w:t>us;</w:t>
            </w:r>
          </w:p>
          <w:p w14:paraId="5BC24ED3" w14:textId="40A78F45" w:rsidR="00F70582" w:rsidRPr="006C12E2" w:rsidRDefault="00F70582" w:rsidP="00F70582">
            <w:pPr>
              <w:tabs>
                <w:tab w:val="left" w:pos="567"/>
                <w:tab w:val="left" w:pos="851"/>
                <w:tab w:val="left" w:pos="992"/>
                <w:tab w:val="left" w:pos="1134"/>
              </w:tabs>
              <w:spacing w:after="0"/>
              <w:jc w:val="both"/>
              <w:rPr>
                <w:rFonts w:ascii="Arial" w:eastAsia="Arial" w:hAnsi="Arial" w:cs="Arial"/>
                <w:b/>
                <w:bCs/>
                <w:kern w:val="2"/>
                <w:lang w:val="lt"/>
              </w:rPr>
            </w:pPr>
            <w:r w:rsidRPr="006C12E2">
              <w:rPr>
                <w:rFonts w:ascii="Arial" w:eastAsia="Arial" w:hAnsi="Arial" w:cs="Arial"/>
                <w:b/>
                <w:bCs/>
                <w:kern w:val="2"/>
              </w:rPr>
              <w:t>12.2.9.</w:t>
            </w:r>
            <w:r w:rsidR="00E660C6" w:rsidRPr="006C12E2">
              <w:rPr>
                <w:rFonts w:ascii="Arial" w:eastAsia="Arial" w:hAnsi="Arial" w:cs="Arial"/>
                <w:b/>
                <w:bCs/>
                <w:kern w:val="2"/>
              </w:rPr>
              <w:t xml:space="preserve"> Paslaugas teikia tokios teisės neturintys </w:t>
            </w:r>
            <w:r w:rsidR="00EB79D9" w:rsidRPr="006C12E2">
              <w:rPr>
                <w:rFonts w:ascii="Arial" w:eastAsia="Arial" w:hAnsi="Arial" w:cs="Arial"/>
                <w:b/>
                <w:bCs/>
                <w:kern w:val="2"/>
              </w:rPr>
              <w:t xml:space="preserve">ūkio </w:t>
            </w:r>
            <w:r w:rsidR="00E660C6" w:rsidRPr="006C12E2">
              <w:rPr>
                <w:rFonts w:ascii="Arial" w:eastAsia="Arial" w:hAnsi="Arial" w:cs="Arial"/>
                <w:b/>
                <w:bCs/>
                <w:kern w:val="2"/>
              </w:rPr>
              <w:t>subjektai, jei pagal teisės aktų reikalavimus tokiai veiklai vykdyti reik</w:t>
            </w:r>
            <w:r w:rsidR="00D934C5" w:rsidRPr="006C12E2">
              <w:rPr>
                <w:rFonts w:ascii="Arial" w:eastAsia="Arial" w:hAnsi="Arial" w:cs="Arial"/>
                <w:b/>
                <w:bCs/>
                <w:kern w:val="2"/>
              </w:rPr>
              <w:t>ia</w:t>
            </w:r>
            <w:r w:rsidR="00E660C6" w:rsidRPr="006C12E2">
              <w:rPr>
                <w:rFonts w:ascii="Arial" w:eastAsia="Arial" w:hAnsi="Arial" w:cs="Arial"/>
                <w:b/>
                <w:bCs/>
                <w:kern w:val="2"/>
              </w:rPr>
              <w:t xml:space="preserve"> turėti leidimą ar kit</w:t>
            </w:r>
            <w:r w:rsidR="00D934C5" w:rsidRPr="006C12E2">
              <w:rPr>
                <w:rFonts w:ascii="Arial" w:eastAsia="Arial" w:hAnsi="Arial" w:cs="Arial"/>
                <w:b/>
                <w:bCs/>
                <w:kern w:val="2"/>
              </w:rPr>
              <w:t>ą</w:t>
            </w:r>
            <w:r w:rsidR="00E660C6" w:rsidRPr="006C12E2">
              <w:rPr>
                <w:rFonts w:ascii="Arial" w:eastAsia="Arial" w:hAnsi="Arial" w:cs="Arial"/>
                <w:b/>
                <w:bCs/>
                <w:kern w:val="2"/>
              </w:rPr>
              <w:t xml:space="preserve"> dokument</w:t>
            </w:r>
            <w:r w:rsidR="00D934C5" w:rsidRPr="006C12E2">
              <w:rPr>
                <w:rFonts w:ascii="Arial" w:eastAsia="Arial" w:hAnsi="Arial" w:cs="Arial"/>
                <w:b/>
                <w:bCs/>
                <w:kern w:val="2"/>
              </w:rPr>
              <w:t>ą</w:t>
            </w:r>
            <w:r w:rsidR="00E660C6" w:rsidRPr="006C12E2">
              <w:rPr>
                <w:rFonts w:ascii="Arial" w:eastAsia="Arial" w:hAnsi="Arial" w:cs="Arial"/>
                <w:b/>
                <w:bCs/>
                <w:kern w:val="2"/>
              </w:rPr>
              <w:t>, suteikian</w:t>
            </w:r>
            <w:r w:rsidR="00E220F1" w:rsidRPr="006C12E2">
              <w:rPr>
                <w:rFonts w:ascii="Arial" w:eastAsia="Arial" w:hAnsi="Arial" w:cs="Arial"/>
                <w:b/>
                <w:bCs/>
                <w:kern w:val="2"/>
              </w:rPr>
              <w:t>tį</w:t>
            </w:r>
            <w:r w:rsidR="00E660C6" w:rsidRPr="006C12E2">
              <w:rPr>
                <w:rFonts w:ascii="Arial" w:eastAsia="Arial" w:hAnsi="Arial" w:cs="Arial"/>
                <w:b/>
                <w:bCs/>
                <w:kern w:val="2"/>
              </w:rPr>
              <w:t xml:space="preserve"> teisę teikti Paslaug</w:t>
            </w:r>
            <w:r w:rsidR="00E220F1" w:rsidRPr="006C12E2">
              <w:rPr>
                <w:rFonts w:ascii="Arial" w:eastAsia="Arial" w:hAnsi="Arial" w:cs="Arial"/>
                <w:b/>
                <w:bCs/>
                <w:kern w:val="2"/>
              </w:rPr>
              <w:t>as</w:t>
            </w:r>
            <w:r w:rsidR="00E660C6" w:rsidRPr="006C12E2">
              <w:rPr>
                <w:rFonts w:ascii="Arial" w:eastAsia="Arial" w:hAnsi="Arial" w:cs="Arial"/>
                <w:b/>
                <w:bCs/>
                <w:kern w:val="2"/>
              </w:rPr>
              <w:t xml:space="preserve"> (</w:t>
            </w:r>
            <w:r w:rsidR="00E660C6" w:rsidRPr="006C12E2">
              <w:rPr>
                <w:rFonts w:ascii="Arial" w:eastAsia="Arial" w:hAnsi="Arial" w:cs="Arial"/>
                <w:b/>
                <w:bCs/>
                <w:i/>
                <w:iCs/>
                <w:kern w:val="2"/>
              </w:rPr>
              <w:t>veikla licencijuojama).</w:t>
            </w:r>
          </w:p>
          <w:p w14:paraId="3A387B35" w14:textId="7B8383B4" w:rsidR="0034178F" w:rsidRPr="00D3219B" w:rsidRDefault="00193B6E" w:rsidP="00FE7E00">
            <w:pPr>
              <w:spacing w:after="0" w:line="240" w:lineRule="auto"/>
              <w:jc w:val="both"/>
              <w:rPr>
                <w:rFonts w:ascii="Arial" w:eastAsia="Times New Roman" w:hAnsi="Arial" w:cs="Arial"/>
              </w:rPr>
            </w:pPr>
            <w:r w:rsidRPr="00D3219B">
              <w:rPr>
                <w:rFonts w:ascii="Arial" w:eastAsia="Times New Roman" w:hAnsi="Arial" w:cs="Arial"/>
              </w:rPr>
              <w:t>12.2.</w:t>
            </w:r>
            <w:r w:rsidR="00F70582">
              <w:rPr>
                <w:rFonts w:ascii="Arial" w:eastAsia="Times New Roman" w:hAnsi="Arial" w:cs="Arial"/>
              </w:rPr>
              <w:t>10</w:t>
            </w:r>
            <w:r w:rsidRPr="00D3219B">
              <w:rPr>
                <w:rFonts w:ascii="Arial" w:eastAsia="Times New Roman" w:hAnsi="Arial" w:cs="Arial"/>
              </w:rPr>
              <w:t>. Tiekėjas 2 (du) kartus pažeidžia esminę Sutarties sąlygą</w:t>
            </w:r>
            <w:r w:rsidR="00CD68FB">
              <w:rPr>
                <w:rFonts w:ascii="Arial" w:eastAsia="Times New Roman" w:hAnsi="Arial" w:cs="Arial"/>
              </w:rPr>
              <w:t>.</w:t>
            </w:r>
          </w:p>
        </w:tc>
      </w:tr>
      <w:tr w:rsidR="00193B6E" w:rsidRPr="00D3219B" w14:paraId="13EEE656" w14:textId="77777777" w:rsidTr="0050339E">
        <w:trPr>
          <w:trHeight w:val="300"/>
        </w:trPr>
        <w:tc>
          <w:tcPr>
            <w:tcW w:w="9535" w:type="dxa"/>
            <w:gridSpan w:val="4"/>
            <w:tcMar>
              <w:top w:w="0" w:type="dxa"/>
              <w:left w:w="108" w:type="dxa"/>
              <w:bottom w:w="0" w:type="dxa"/>
              <w:right w:w="108" w:type="dxa"/>
            </w:tcMar>
            <w:hideMark/>
          </w:tcPr>
          <w:p w14:paraId="37B0C7D4" w14:textId="77777777" w:rsidR="00193B6E" w:rsidRPr="00D3219B" w:rsidRDefault="00193B6E" w:rsidP="00FE7E00">
            <w:pPr>
              <w:spacing w:after="0" w:line="240" w:lineRule="auto"/>
              <w:jc w:val="center"/>
              <w:rPr>
                <w:rFonts w:ascii="Arial" w:eastAsia="Times New Roman" w:hAnsi="Arial" w:cs="Arial"/>
              </w:rPr>
            </w:pPr>
            <w:r w:rsidRPr="00D3219B">
              <w:rPr>
                <w:rFonts w:ascii="Arial" w:eastAsia="Times New Roman" w:hAnsi="Arial" w:cs="Arial"/>
                <w:b/>
                <w:bCs/>
              </w:rPr>
              <w:lastRenderedPageBreak/>
              <w:t>13. APLINKOS APSAUGOS IR SOCIALINIAI KRITERIJAI</w:t>
            </w:r>
          </w:p>
        </w:tc>
      </w:tr>
      <w:tr w:rsidR="00056E14" w:rsidRPr="00D3219B" w14:paraId="085B0027" w14:textId="77777777" w:rsidTr="00056E14">
        <w:trPr>
          <w:trHeight w:val="300"/>
        </w:trPr>
        <w:tc>
          <w:tcPr>
            <w:tcW w:w="3190" w:type="dxa"/>
            <w:tcMar>
              <w:top w:w="0" w:type="dxa"/>
              <w:left w:w="108" w:type="dxa"/>
              <w:bottom w:w="0" w:type="dxa"/>
              <w:right w:w="108" w:type="dxa"/>
            </w:tcMar>
            <w:hideMark/>
          </w:tcPr>
          <w:p w14:paraId="4F072E4F" w14:textId="77777777" w:rsidR="00056E14" w:rsidRPr="00D3219B" w:rsidRDefault="00056E14" w:rsidP="00FE7E00">
            <w:pPr>
              <w:spacing w:after="0" w:line="240" w:lineRule="auto"/>
              <w:rPr>
                <w:rFonts w:ascii="Arial" w:eastAsia="Times New Roman" w:hAnsi="Arial" w:cs="Arial"/>
              </w:rPr>
            </w:pPr>
            <w:r w:rsidRPr="00D3219B">
              <w:rPr>
                <w:rFonts w:ascii="Arial" w:eastAsia="Times New Roman" w:hAnsi="Arial" w:cs="Arial"/>
                <w:b/>
                <w:bCs/>
              </w:rPr>
              <w:t>13.1. Su perkamomis paslaugomis susiję  aplinkos apsaugos kriterijai</w:t>
            </w:r>
          </w:p>
        </w:tc>
        <w:tc>
          <w:tcPr>
            <w:tcW w:w="6345" w:type="dxa"/>
            <w:gridSpan w:val="3"/>
            <w:tcMar>
              <w:top w:w="0" w:type="dxa"/>
              <w:left w:w="108" w:type="dxa"/>
              <w:bottom w:w="0" w:type="dxa"/>
              <w:right w:w="108" w:type="dxa"/>
            </w:tcMar>
            <w:hideMark/>
          </w:tcPr>
          <w:p w14:paraId="5DF4C9DF" w14:textId="5A58D1BD" w:rsidR="006E314E" w:rsidRPr="006E314E" w:rsidRDefault="006E314E" w:rsidP="006E314E">
            <w:pPr>
              <w:pStyle w:val="Betarp"/>
              <w:tabs>
                <w:tab w:val="left" w:pos="993"/>
              </w:tabs>
              <w:contextualSpacing/>
              <w:jc w:val="both"/>
              <w:rPr>
                <w:rFonts w:ascii="Arial" w:eastAsia="Times New Roman" w:hAnsi="Arial" w:cs="Arial"/>
                <w:i/>
                <w:iCs/>
                <w:sz w:val="22"/>
                <w:szCs w:val="22"/>
              </w:rPr>
            </w:pPr>
            <w:r w:rsidRPr="00D3219B">
              <w:rPr>
                <w:rFonts w:ascii="Arial" w:eastAsia="Times New Roman" w:hAnsi="Arial" w:cs="Arial"/>
                <w:i/>
                <w:iCs/>
                <w:sz w:val="22"/>
                <w:szCs w:val="22"/>
                <w:highlight w:val="lightGray"/>
              </w:rPr>
              <w:t>[taikoma visoms pirkimo dalims]:</w:t>
            </w:r>
          </w:p>
          <w:p w14:paraId="6E37AFF4" w14:textId="024CF8E3" w:rsidR="00056E14" w:rsidRPr="00746947" w:rsidRDefault="00056E14" w:rsidP="00FE7E00">
            <w:pPr>
              <w:pStyle w:val="Sraopastraipa"/>
              <w:tabs>
                <w:tab w:val="left" w:pos="851"/>
              </w:tabs>
              <w:ind w:left="0"/>
              <w:rPr>
                <w:rFonts w:ascii="Arial" w:hAnsi="Arial" w:cs="Arial"/>
                <w:sz w:val="22"/>
                <w:szCs w:val="22"/>
              </w:rPr>
            </w:pPr>
            <w:r w:rsidRPr="00D3219B">
              <w:rPr>
                <w:rFonts w:ascii="Arial" w:hAnsi="Arial" w:cs="Arial"/>
                <w:sz w:val="22"/>
                <w:szCs w:val="22"/>
              </w:rPr>
              <w:t xml:space="preserve">13.1.1. </w:t>
            </w:r>
            <w:r w:rsidRPr="00746947">
              <w:rPr>
                <w:rFonts w:ascii="Arial" w:hAnsi="Arial" w:cs="Arial"/>
                <w:sz w:val="22"/>
                <w:szCs w:val="22"/>
              </w:rPr>
              <w:t>visi Paslaugų perdavimo-priėmimo aktai, PVM sąskaitos-faktūros</w:t>
            </w:r>
            <w:r w:rsidR="00C21979" w:rsidRPr="00746947">
              <w:rPr>
                <w:rFonts w:ascii="Arial" w:hAnsi="Arial" w:cs="Arial"/>
                <w:sz w:val="22"/>
                <w:szCs w:val="22"/>
              </w:rPr>
              <w:t xml:space="preserve">, kiti dokumentai bei ataskaitos, kai įmanoma,  </w:t>
            </w:r>
            <w:r w:rsidRPr="00746947">
              <w:rPr>
                <w:rFonts w:ascii="Arial" w:hAnsi="Arial" w:cs="Arial"/>
                <w:sz w:val="22"/>
                <w:szCs w:val="22"/>
              </w:rPr>
              <w:t xml:space="preserve">teikiami Sutarties šalims ir pasirašomi </w:t>
            </w:r>
            <w:r w:rsidR="00746947" w:rsidRPr="00746947">
              <w:rPr>
                <w:rFonts w:ascii="Arial" w:hAnsi="Arial" w:cs="Arial"/>
                <w:sz w:val="22"/>
                <w:szCs w:val="22"/>
              </w:rPr>
              <w:t xml:space="preserve">(kurie turi būti pasirašyti) </w:t>
            </w:r>
            <w:r w:rsidRPr="00746947">
              <w:rPr>
                <w:rFonts w:ascii="Arial" w:hAnsi="Arial" w:cs="Arial"/>
                <w:sz w:val="22"/>
                <w:szCs w:val="22"/>
              </w:rPr>
              <w:t>jų el. būdu mažinant popieriaus sunaudojimą, atsisakant nebūtino dokumentų kopijavimo ir spausdinimo, siekiant sunaudoti mažiau gamtos išteklių.</w:t>
            </w:r>
          </w:p>
          <w:p w14:paraId="39B6800D" w14:textId="2242D8D2" w:rsidR="004F6115" w:rsidRPr="00D3219B" w:rsidRDefault="004F6115" w:rsidP="004F6115">
            <w:pPr>
              <w:tabs>
                <w:tab w:val="left" w:pos="851"/>
              </w:tabs>
              <w:suppressAutoHyphens/>
              <w:autoSpaceDN w:val="0"/>
              <w:spacing w:after="0" w:line="240" w:lineRule="auto"/>
              <w:jc w:val="both"/>
              <w:textAlignment w:val="baseline"/>
              <w:rPr>
                <w:rFonts w:ascii="Arial" w:eastAsia="Times New Roman" w:hAnsi="Arial" w:cs="Arial"/>
                <w:lang w:eastAsia="en-US"/>
              </w:rPr>
            </w:pPr>
            <w:r w:rsidRPr="00D3219B">
              <w:rPr>
                <w:rFonts w:ascii="Arial" w:eastAsia="Times New Roman" w:hAnsi="Arial" w:cs="Arial"/>
                <w:lang w:eastAsia="en-US"/>
              </w:rPr>
              <w:t>13.1.2. siekti, kad teikiant Paslaugas būtų sunaudojama mažiau gamtos išteklių, t. y. siekti, kad Paslaugų teikėjo darbuotojai, teikiantys Paslaugas, atvykimui į Paslaugų teikimo vietą pasirinktų optimalų maršrutą ir rinktųsi netaršias transporto priemones, kad Paslaugų teikimo metu nebūtų teršiama aplinka ir keliamas pavojus sveikatai.</w:t>
            </w:r>
            <w:r w:rsidR="00A85C40">
              <w:rPr>
                <w:rFonts w:ascii="Arial" w:eastAsia="Times New Roman" w:hAnsi="Arial" w:cs="Arial"/>
                <w:lang w:eastAsia="en-US"/>
              </w:rPr>
              <w:t xml:space="preserve"> Paslaugų teikimo metu susidariusias </w:t>
            </w:r>
            <w:r w:rsidR="006E314E">
              <w:rPr>
                <w:rFonts w:ascii="Arial" w:eastAsia="Times New Roman" w:hAnsi="Arial" w:cs="Arial"/>
                <w:lang w:eastAsia="en-US"/>
              </w:rPr>
              <w:t xml:space="preserve">atliekas </w:t>
            </w:r>
            <w:r w:rsidR="006E314E" w:rsidRPr="004A06ED">
              <w:rPr>
                <w:rFonts w:ascii="Arial" w:hAnsi="Arial" w:cs="Arial"/>
              </w:rPr>
              <w:t>tvarkyti Lietuvos Respublikos teisės aktų nustatyta tvarka</w:t>
            </w:r>
            <w:r w:rsidR="006E314E">
              <w:rPr>
                <w:rFonts w:ascii="Arial" w:hAnsi="Arial" w:cs="Arial"/>
              </w:rPr>
              <w:t>.</w:t>
            </w:r>
          </w:p>
          <w:p w14:paraId="7FD0CD25" w14:textId="3BE7E282" w:rsidR="00056E14" w:rsidRPr="00D3219B" w:rsidRDefault="00056E14" w:rsidP="004F6115">
            <w:pPr>
              <w:tabs>
                <w:tab w:val="left" w:pos="851"/>
              </w:tabs>
              <w:suppressAutoHyphens/>
              <w:autoSpaceDN w:val="0"/>
              <w:spacing w:after="0" w:line="240" w:lineRule="auto"/>
              <w:jc w:val="both"/>
              <w:textAlignment w:val="baseline"/>
              <w:rPr>
                <w:rFonts w:ascii="Arial" w:eastAsia="Times New Roman" w:hAnsi="Arial" w:cs="Arial"/>
                <w:lang w:eastAsia="en-US"/>
              </w:rPr>
            </w:pPr>
            <w:r w:rsidRPr="00D3219B">
              <w:rPr>
                <w:rFonts w:ascii="Arial" w:eastAsia="Times New Roman" w:hAnsi="Arial" w:cs="Arial"/>
              </w:rPr>
              <w:t>13.1.</w:t>
            </w:r>
            <w:r w:rsidR="004F6115" w:rsidRPr="00D3219B">
              <w:rPr>
                <w:rFonts w:ascii="Arial" w:eastAsia="Times New Roman" w:hAnsi="Arial" w:cs="Arial"/>
              </w:rPr>
              <w:t>3</w:t>
            </w:r>
            <w:r w:rsidRPr="00D3219B">
              <w:rPr>
                <w:rFonts w:ascii="Arial" w:eastAsia="Times New Roman" w:hAnsi="Arial" w:cs="Arial"/>
              </w:rPr>
              <w:t>. Nustačius, kad Tiekėjas šiame papunktyje nustatyto kriterijaus (-jų) nesilaiko, Tiekėjui taikoma Specialiųjų sąlygų 9.5 punkte nurodyto dydžio bauda. </w:t>
            </w:r>
          </w:p>
        </w:tc>
      </w:tr>
      <w:tr w:rsidR="00056E14" w:rsidRPr="00D3219B" w14:paraId="663B528A" w14:textId="77777777" w:rsidTr="00056E14">
        <w:trPr>
          <w:trHeight w:val="300"/>
        </w:trPr>
        <w:tc>
          <w:tcPr>
            <w:tcW w:w="3190" w:type="dxa"/>
            <w:tcMar>
              <w:top w:w="0" w:type="dxa"/>
              <w:left w:w="108" w:type="dxa"/>
              <w:bottom w:w="0" w:type="dxa"/>
              <w:right w:w="108" w:type="dxa"/>
            </w:tcMar>
            <w:hideMark/>
          </w:tcPr>
          <w:p w14:paraId="26218773" w14:textId="77777777" w:rsidR="00056E14" w:rsidRPr="00D3219B" w:rsidRDefault="00056E14" w:rsidP="00FE7E00">
            <w:pPr>
              <w:spacing w:after="0" w:line="240" w:lineRule="auto"/>
              <w:rPr>
                <w:rFonts w:ascii="Arial" w:eastAsia="Times New Roman" w:hAnsi="Arial" w:cs="Arial"/>
              </w:rPr>
            </w:pPr>
            <w:r w:rsidRPr="00D3219B">
              <w:rPr>
                <w:rFonts w:ascii="Arial" w:eastAsia="Times New Roman" w:hAnsi="Arial" w:cs="Arial"/>
                <w:b/>
                <w:bCs/>
              </w:rPr>
              <w:t>13.2. Su perkamomis Paslaugomis susiję socialiniai kriterijai</w:t>
            </w:r>
          </w:p>
        </w:tc>
        <w:tc>
          <w:tcPr>
            <w:tcW w:w="6345" w:type="dxa"/>
            <w:gridSpan w:val="3"/>
            <w:tcMar>
              <w:top w:w="0" w:type="dxa"/>
              <w:left w:w="108" w:type="dxa"/>
              <w:bottom w:w="0" w:type="dxa"/>
              <w:right w:w="108" w:type="dxa"/>
            </w:tcMar>
            <w:hideMark/>
          </w:tcPr>
          <w:p w14:paraId="6F5611DA" w14:textId="77777777" w:rsidR="00056E14" w:rsidRPr="00D3219B" w:rsidRDefault="00056E14" w:rsidP="00FE7E00">
            <w:pPr>
              <w:spacing w:after="0" w:line="240" w:lineRule="auto"/>
              <w:rPr>
                <w:rFonts w:ascii="Arial" w:eastAsia="Times New Roman" w:hAnsi="Arial" w:cs="Arial"/>
              </w:rPr>
            </w:pPr>
            <w:r w:rsidRPr="00D3219B">
              <w:rPr>
                <w:rFonts w:ascii="Arial" w:eastAsia="Times New Roman" w:hAnsi="Arial" w:cs="Arial"/>
              </w:rPr>
              <w:t>Netaikoma</w:t>
            </w:r>
          </w:p>
          <w:p w14:paraId="53F7D88C"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rPr>
              <w:t> </w:t>
            </w:r>
          </w:p>
        </w:tc>
      </w:tr>
      <w:tr w:rsidR="00056E14" w:rsidRPr="00D3219B" w14:paraId="34052FE4" w14:textId="77777777" w:rsidTr="0050339E">
        <w:trPr>
          <w:trHeight w:val="300"/>
        </w:trPr>
        <w:tc>
          <w:tcPr>
            <w:tcW w:w="9535" w:type="dxa"/>
            <w:gridSpan w:val="4"/>
            <w:tcMar>
              <w:top w:w="0" w:type="dxa"/>
              <w:left w:w="108" w:type="dxa"/>
              <w:bottom w:w="0" w:type="dxa"/>
              <w:right w:w="108" w:type="dxa"/>
            </w:tcMar>
            <w:hideMark/>
          </w:tcPr>
          <w:p w14:paraId="0CDA769D"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b/>
                <w:bCs/>
              </w:rPr>
              <w:t>14. BENDRŲJŲ SĄLYGŲ PAKEITIMAI IR PAPILDYMAI</w:t>
            </w:r>
          </w:p>
        </w:tc>
      </w:tr>
      <w:tr w:rsidR="00F547B8" w:rsidRPr="00D3219B" w14:paraId="355D327C" w14:textId="77777777" w:rsidTr="00056E14">
        <w:trPr>
          <w:trHeight w:val="598"/>
        </w:trPr>
        <w:tc>
          <w:tcPr>
            <w:tcW w:w="3190" w:type="dxa"/>
            <w:tcMar>
              <w:top w:w="0" w:type="dxa"/>
              <w:left w:w="108" w:type="dxa"/>
              <w:bottom w:w="0" w:type="dxa"/>
              <w:right w:w="108" w:type="dxa"/>
            </w:tcMar>
          </w:tcPr>
          <w:p w14:paraId="6636C6DC" w14:textId="676CE795" w:rsidR="00F547B8" w:rsidRPr="00D3219B" w:rsidRDefault="00F547B8" w:rsidP="00F547B8">
            <w:pPr>
              <w:spacing w:after="0" w:line="240" w:lineRule="auto"/>
              <w:rPr>
                <w:rFonts w:ascii="Arial" w:eastAsia="Times New Roman" w:hAnsi="Arial" w:cs="Arial"/>
                <w:b/>
                <w:bCs/>
              </w:rPr>
            </w:pPr>
            <w:r w:rsidRPr="00D3219B">
              <w:rPr>
                <w:rFonts w:ascii="Arial" w:eastAsia="Times New Roman" w:hAnsi="Arial" w:cs="Arial"/>
                <w:b/>
                <w:bCs/>
              </w:rPr>
              <w:t>14.1.</w:t>
            </w:r>
          </w:p>
        </w:tc>
        <w:tc>
          <w:tcPr>
            <w:tcW w:w="6345" w:type="dxa"/>
            <w:gridSpan w:val="3"/>
            <w:tcMar>
              <w:top w:w="0" w:type="dxa"/>
              <w:left w:w="108" w:type="dxa"/>
              <w:bottom w:w="0" w:type="dxa"/>
              <w:right w:w="108" w:type="dxa"/>
            </w:tcMar>
          </w:tcPr>
          <w:p w14:paraId="5E77CF6B" w14:textId="2773C893" w:rsidR="00F547B8" w:rsidRPr="00D3219B" w:rsidRDefault="00F547B8" w:rsidP="00F547B8">
            <w:pPr>
              <w:spacing w:after="0" w:line="240" w:lineRule="auto"/>
              <w:jc w:val="both"/>
              <w:rPr>
                <w:rFonts w:ascii="Arial" w:eastAsia="Times New Roman" w:hAnsi="Arial" w:cs="Arial"/>
              </w:rPr>
            </w:pPr>
            <w:r w:rsidRPr="00D3219B">
              <w:rPr>
                <w:rFonts w:ascii="Arial" w:eastAsia="Times New Roman" w:hAnsi="Arial" w:cs="Arial"/>
              </w:rPr>
              <w:t>Šalys susitaria pakeisti nurodytą Sutarties Bendrųjų sąlygų punktą ir išdėstyti jį nauja redakcija:________.</w:t>
            </w:r>
          </w:p>
        </w:tc>
      </w:tr>
      <w:tr w:rsidR="00F547B8" w:rsidRPr="00D3219B" w14:paraId="23EA4617" w14:textId="77777777" w:rsidTr="00056E14">
        <w:trPr>
          <w:trHeight w:val="300"/>
        </w:trPr>
        <w:tc>
          <w:tcPr>
            <w:tcW w:w="3190" w:type="dxa"/>
            <w:tcMar>
              <w:top w:w="0" w:type="dxa"/>
              <w:left w:w="108" w:type="dxa"/>
              <w:bottom w:w="0" w:type="dxa"/>
              <w:right w:w="108" w:type="dxa"/>
            </w:tcMar>
            <w:hideMark/>
          </w:tcPr>
          <w:p w14:paraId="05A77BB1" w14:textId="4B991C2B" w:rsidR="00F547B8" w:rsidRPr="00D3219B" w:rsidRDefault="00F547B8" w:rsidP="00F547B8">
            <w:pPr>
              <w:spacing w:after="0" w:line="240" w:lineRule="auto"/>
              <w:rPr>
                <w:rFonts w:ascii="Arial" w:eastAsia="Times New Roman" w:hAnsi="Arial" w:cs="Arial"/>
              </w:rPr>
            </w:pPr>
            <w:r w:rsidRPr="00D3219B">
              <w:rPr>
                <w:rFonts w:ascii="Arial" w:eastAsia="Times New Roman" w:hAnsi="Arial" w:cs="Arial"/>
                <w:b/>
                <w:bCs/>
              </w:rPr>
              <w:t>14.2.</w:t>
            </w:r>
          </w:p>
        </w:tc>
        <w:tc>
          <w:tcPr>
            <w:tcW w:w="6345" w:type="dxa"/>
            <w:gridSpan w:val="3"/>
            <w:tcMar>
              <w:top w:w="0" w:type="dxa"/>
              <w:left w:w="108" w:type="dxa"/>
              <w:bottom w:w="0" w:type="dxa"/>
              <w:right w:w="108" w:type="dxa"/>
            </w:tcMar>
            <w:hideMark/>
          </w:tcPr>
          <w:p w14:paraId="0540D9A5" w14:textId="16FD7D5A" w:rsidR="00F547B8" w:rsidRPr="00D3219B" w:rsidRDefault="00F547B8" w:rsidP="00F547B8">
            <w:pPr>
              <w:spacing w:after="0" w:line="240" w:lineRule="auto"/>
              <w:jc w:val="both"/>
              <w:rPr>
                <w:rFonts w:ascii="Arial" w:eastAsia="Times New Roman" w:hAnsi="Arial" w:cs="Arial"/>
              </w:rPr>
            </w:pPr>
            <w:r w:rsidRPr="00D3219B">
              <w:rPr>
                <w:rFonts w:ascii="Arial" w:eastAsia="Times New Roman" w:hAnsi="Arial" w:cs="Arial"/>
              </w:rPr>
              <w:t>Sutarties Bendrosiose sąlygose nurodytos alternatyvios nuostatos (su prierašu „jei taikoma“ ir pan.) taikomos tik tokiu atveju, jeigu jos konkrečiai aprašomos Sutarties Specialiosiose sąlygose arba prieduose.</w:t>
            </w:r>
          </w:p>
        </w:tc>
      </w:tr>
      <w:tr w:rsidR="00056E14" w:rsidRPr="00D3219B" w14:paraId="3C1AF687" w14:textId="77777777" w:rsidTr="0050339E">
        <w:trPr>
          <w:trHeight w:val="300"/>
        </w:trPr>
        <w:tc>
          <w:tcPr>
            <w:tcW w:w="9535" w:type="dxa"/>
            <w:gridSpan w:val="4"/>
            <w:tcMar>
              <w:top w:w="0" w:type="dxa"/>
              <w:left w:w="108" w:type="dxa"/>
              <w:bottom w:w="0" w:type="dxa"/>
              <w:right w:w="108" w:type="dxa"/>
            </w:tcMar>
            <w:hideMark/>
          </w:tcPr>
          <w:p w14:paraId="6D8FAE34"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b/>
                <w:bCs/>
              </w:rPr>
              <w:t>15. SUTARTIES PRIEDAI</w:t>
            </w:r>
          </w:p>
        </w:tc>
      </w:tr>
      <w:tr w:rsidR="00056E14" w:rsidRPr="00D3219B" w14:paraId="2DDBA869" w14:textId="77777777" w:rsidTr="00056E14">
        <w:trPr>
          <w:trHeight w:val="300"/>
        </w:trPr>
        <w:tc>
          <w:tcPr>
            <w:tcW w:w="3190" w:type="dxa"/>
            <w:tcMar>
              <w:top w:w="0" w:type="dxa"/>
              <w:left w:w="108" w:type="dxa"/>
              <w:bottom w:w="0" w:type="dxa"/>
              <w:right w:w="108" w:type="dxa"/>
            </w:tcMar>
            <w:hideMark/>
          </w:tcPr>
          <w:p w14:paraId="717079C6" w14:textId="77777777" w:rsidR="00056E14" w:rsidRPr="00D3219B" w:rsidRDefault="00056E14" w:rsidP="00FE7E00">
            <w:pPr>
              <w:spacing w:after="0" w:line="240" w:lineRule="auto"/>
              <w:rPr>
                <w:rFonts w:ascii="Arial" w:eastAsia="Times New Roman" w:hAnsi="Arial" w:cs="Arial"/>
              </w:rPr>
            </w:pPr>
            <w:r w:rsidRPr="00D3219B">
              <w:rPr>
                <w:rFonts w:ascii="Arial" w:eastAsia="Times New Roman" w:hAnsi="Arial" w:cs="Arial"/>
                <w:b/>
                <w:bCs/>
              </w:rPr>
              <w:t>15.1. Priedas Nr. 1</w:t>
            </w:r>
          </w:p>
        </w:tc>
        <w:tc>
          <w:tcPr>
            <w:tcW w:w="6345" w:type="dxa"/>
            <w:gridSpan w:val="3"/>
            <w:tcMar>
              <w:top w:w="0" w:type="dxa"/>
              <w:left w:w="108" w:type="dxa"/>
              <w:bottom w:w="0" w:type="dxa"/>
              <w:right w:w="108" w:type="dxa"/>
            </w:tcMar>
            <w:hideMark/>
          </w:tcPr>
          <w:p w14:paraId="02FC8DE1" w14:textId="672BD424" w:rsidR="00056E14" w:rsidRPr="00D3219B" w:rsidRDefault="00056E14" w:rsidP="00FE7E00">
            <w:pPr>
              <w:spacing w:after="0" w:line="240" w:lineRule="auto"/>
              <w:rPr>
                <w:rFonts w:ascii="Arial" w:eastAsia="Times New Roman" w:hAnsi="Arial" w:cs="Arial"/>
              </w:rPr>
            </w:pPr>
            <w:r w:rsidRPr="00D3219B">
              <w:rPr>
                <w:rFonts w:ascii="Arial" w:eastAsia="Times New Roman" w:hAnsi="Arial" w:cs="Arial"/>
                <w:bCs/>
                <w:kern w:val="2"/>
                <w:lang w:eastAsia="en-US"/>
              </w:rPr>
              <w:t>Techninė specifikacija</w:t>
            </w:r>
            <w:r w:rsidRPr="00D3219B">
              <w:rPr>
                <w:rFonts w:ascii="Arial" w:eastAsia="Times New Roman" w:hAnsi="Arial" w:cs="Arial"/>
                <w:b/>
                <w:bCs/>
              </w:rPr>
              <w:t> </w:t>
            </w:r>
          </w:p>
        </w:tc>
      </w:tr>
      <w:tr w:rsidR="00056E14" w:rsidRPr="00D3219B" w14:paraId="7D3B6C53" w14:textId="77777777" w:rsidTr="00056E14">
        <w:trPr>
          <w:trHeight w:val="300"/>
        </w:trPr>
        <w:tc>
          <w:tcPr>
            <w:tcW w:w="3190" w:type="dxa"/>
            <w:tcMar>
              <w:top w:w="0" w:type="dxa"/>
              <w:left w:w="108" w:type="dxa"/>
              <w:bottom w:w="0" w:type="dxa"/>
              <w:right w:w="108" w:type="dxa"/>
            </w:tcMar>
            <w:hideMark/>
          </w:tcPr>
          <w:p w14:paraId="5ED89C69" w14:textId="77777777" w:rsidR="00056E14" w:rsidRPr="00D3219B" w:rsidRDefault="00056E14" w:rsidP="00FE7E00">
            <w:pPr>
              <w:spacing w:after="0" w:line="240" w:lineRule="auto"/>
              <w:rPr>
                <w:rFonts w:ascii="Arial" w:eastAsia="Times New Roman" w:hAnsi="Arial" w:cs="Arial"/>
              </w:rPr>
            </w:pPr>
            <w:r w:rsidRPr="00D3219B">
              <w:rPr>
                <w:rFonts w:ascii="Arial" w:eastAsia="Times New Roman" w:hAnsi="Arial" w:cs="Arial"/>
                <w:b/>
                <w:bCs/>
              </w:rPr>
              <w:t>15.2. Priedas Nr. 2</w:t>
            </w:r>
          </w:p>
        </w:tc>
        <w:tc>
          <w:tcPr>
            <w:tcW w:w="6345" w:type="dxa"/>
            <w:gridSpan w:val="3"/>
            <w:tcMar>
              <w:top w:w="0" w:type="dxa"/>
              <w:left w:w="108" w:type="dxa"/>
              <w:bottom w:w="0" w:type="dxa"/>
              <w:right w:w="108" w:type="dxa"/>
            </w:tcMar>
            <w:hideMark/>
          </w:tcPr>
          <w:p w14:paraId="36F557F0" w14:textId="44759F70" w:rsidR="00056E14" w:rsidRPr="00D3219B" w:rsidRDefault="00056E14" w:rsidP="00FE7E00">
            <w:pPr>
              <w:spacing w:after="0" w:line="240" w:lineRule="auto"/>
              <w:rPr>
                <w:rFonts w:ascii="Arial" w:eastAsia="Times New Roman" w:hAnsi="Arial" w:cs="Arial"/>
              </w:rPr>
            </w:pPr>
            <w:r w:rsidRPr="00D3219B">
              <w:rPr>
                <w:rFonts w:ascii="Arial" w:eastAsia="Times New Roman" w:hAnsi="Arial" w:cs="Arial"/>
                <w:bCs/>
                <w:kern w:val="2"/>
                <w:lang w:eastAsia="en-US"/>
              </w:rPr>
              <w:t>Pasiūlymas</w:t>
            </w:r>
            <w:r w:rsidRPr="00D3219B">
              <w:rPr>
                <w:rFonts w:ascii="Arial" w:eastAsia="Times New Roman" w:hAnsi="Arial" w:cs="Arial"/>
                <w:b/>
                <w:bCs/>
              </w:rPr>
              <w:t> </w:t>
            </w:r>
          </w:p>
        </w:tc>
      </w:tr>
      <w:tr w:rsidR="00056E14" w:rsidRPr="00D3219B" w14:paraId="50CDF64D" w14:textId="77777777" w:rsidTr="0050339E">
        <w:tc>
          <w:tcPr>
            <w:tcW w:w="9535" w:type="dxa"/>
            <w:gridSpan w:val="4"/>
            <w:tcMar>
              <w:top w:w="0" w:type="dxa"/>
              <w:left w:w="108" w:type="dxa"/>
              <w:bottom w:w="0" w:type="dxa"/>
              <w:right w:w="108" w:type="dxa"/>
            </w:tcMar>
            <w:hideMark/>
          </w:tcPr>
          <w:p w14:paraId="5A60DB67"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b/>
                <w:bCs/>
              </w:rPr>
              <w:t>16. ŠALIŲ ATSTOVŲ PARAŠAI</w:t>
            </w:r>
          </w:p>
        </w:tc>
      </w:tr>
      <w:tr w:rsidR="00056E14" w:rsidRPr="00D3219B" w14:paraId="3C15A633" w14:textId="77777777" w:rsidTr="00056E14">
        <w:tc>
          <w:tcPr>
            <w:tcW w:w="5293" w:type="dxa"/>
            <w:gridSpan w:val="3"/>
            <w:tcMar>
              <w:top w:w="0" w:type="dxa"/>
              <w:left w:w="108" w:type="dxa"/>
              <w:bottom w:w="0" w:type="dxa"/>
              <w:right w:w="108" w:type="dxa"/>
            </w:tcMar>
            <w:hideMark/>
          </w:tcPr>
          <w:p w14:paraId="086ED9CB"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b/>
                <w:bCs/>
              </w:rPr>
              <w:t>PIRKĖJAS</w:t>
            </w:r>
          </w:p>
        </w:tc>
        <w:tc>
          <w:tcPr>
            <w:tcW w:w="4242" w:type="dxa"/>
            <w:tcMar>
              <w:top w:w="0" w:type="dxa"/>
              <w:left w:w="108" w:type="dxa"/>
              <w:bottom w:w="0" w:type="dxa"/>
              <w:right w:w="108" w:type="dxa"/>
            </w:tcMar>
            <w:hideMark/>
          </w:tcPr>
          <w:p w14:paraId="1FA5F0DA"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b/>
                <w:bCs/>
              </w:rPr>
              <w:t>TIEKĖJAS</w:t>
            </w:r>
          </w:p>
        </w:tc>
      </w:tr>
      <w:tr w:rsidR="00056E14" w:rsidRPr="00D3219B" w14:paraId="0D6DC4A2" w14:textId="77777777" w:rsidTr="00056E14">
        <w:tc>
          <w:tcPr>
            <w:tcW w:w="5293" w:type="dxa"/>
            <w:gridSpan w:val="3"/>
            <w:tcMar>
              <w:top w:w="0" w:type="dxa"/>
              <w:left w:w="108" w:type="dxa"/>
              <w:bottom w:w="0" w:type="dxa"/>
              <w:right w:w="108" w:type="dxa"/>
            </w:tcMar>
            <w:hideMark/>
          </w:tcPr>
          <w:p w14:paraId="2595C58D"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rPr>
              <w:t>(nurodomos atstovo pareigos, vardas, pavardė)</w:t>
            </w:r>
          </w:p>
        </w:tc>
        <w:tc>
          <w:tcPr>
            <w:tcW w:w="4242" w:type="dxa"/>
            <w:tcMar>
              <w:top w:w="0" w:type="dxa"/>
              <w:left w:w="108" w:type="dxa"/>
              <w:bottom w:w="0" w:type="dxa"/>
              <w:right w:w="108" w:type="dxa"/>
            </w:tcMar>
            <w:hideMark/>
          </w:tcPr>
          <w:p w14:paraId="7DC86F96"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rPr>
              <w:t>(nurodomos atstovo pareigos, vardas, pavardė)</w:t>
            </w:r>
          </w:p>
        </w:tc>
      </w:tr>
      <w:tr w:rsidR="00056E14" w:rsidRPr="00D3219B" w14:paraId="2D2CBF9F" w14:textId="77777777" w:rsidTr="00056E14">
        <w:tc>
          <w:tcPr>
            <w:tcW w:w="5293" w:type="dxa"/>
            <w:gridSpan w:val="3"/>
            <w:tcMar>
              <w:top w:w="0" w:type="dxa"/>
              <w:left w:w="108" w:type="dxa"/>
              <w:bottom w:w="0" w:type="dxa"/>
              <w:right w:w="108" w:type="dxa"/>
            </w:tcMar>
            <w:hideMark/>
          </w:tcPr>
          <w:p w14:paraId="471D2722"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4732A9A"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b/>
                <w:bCs/>
              </w:rPr>
              <w:t>(parašas)</w:t>
            </w:r>
          </w:p>
          <w:p w14:paraId="504DA2A0" w14:textId="77777777" w:rsidR="00056E14" w:rsidRDefault="00056E14" w:rsidP="00D40589">
            <w:pPr>
              <w:spacing w:after="0" w:line="240" w:lineRule="auto"/>
              <w:jc w:val="center"/>
              <w:rPr>
                <w:rFonts w:ascii="Arial" w:eastAsia="Times New Roman" w:hAnsi="Arial" w:cs="Arial"/>
                <w:b/>
                <w:bCs/>
              </w:rPr>
            </w:pPr>
            <w:r w:rsidRPr="00D3219B">
              <w:rPr>
                <w:rFonts w:ascii="Arial" w:eastAsia="Times New Roman" w:hAnsi="Arial" w:cs="Arial"/>
                <w:b/>
                <w:bCs/>
              </w:rPr>
              <w:t> </w:t>
            </w:r>
          </w:p>
          <w:p w14:paraId="688EAFC6" w14:textId="0E038A28" w:rsidR="00037466" w:rsidRPr="00D3219B" w:rsidRDefault="00037466" w:rsidP="00D40589">
            <w:pPr>
              <w:spacing w:after="0" w:line="240" w:lineRule="auto"/>
              <w:jc w:val="center"/>
              <w:rPr>
                <w:rFonts w:ascii="Arial" w:eastAsia="Times New Roman" w:hAnsi="Arial" w:cs="Arial"/>
              </w:rPr>
            </w:pPr>
          </w:p>
        </w:tc>
        <w:tc>
          <w:tcPr>
            <w:tcW w:w="4242" w:type="dxa"/>
            <w:tcMar>
              <w:top w:w="0" w:type="dxa"/>
              <w:left w:w="108" w:type="dxa"/>
              <w:bottom w:w="0" w:type="dxa"/>
              <w:right w:w="108" w:type="dxa"/>
            </w:tcMar>
            <w:hideMark/>
          </w:tcPr>
          <w:p w14:paraId="44FA29DA"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C2471C0" w14:textId="77777777" w:rsidR="00056E14" w:rsidRPr="00D3219B" w:rsidRDefault="00056E14" w:rsidP="00FE7E00">
            <w:pPr>
              <w:spacing w:after="0" w:line="240" w:lineRule="auto"/>
              <w:jc w:val="center"/>
              <w:rPr>
                <w:rFonts w:ascii="Arial" w:eastAsia="Times New Roman" w:hAnsi="Arial" w:cs="Arial"/>
              </w:rPr>
            </w:pPr>
            <w:r w:rsidRPr="00D3219B">
              <w:rPr>
                <w:rFonts w:ascii="Arial" w:eastAsia="Times New Roman" w:hAnsi="Arial" w:cs="Arial"/>
                <w:b/>
                <w:bCs/>
              </w:rPr>
              <w:t>(parašas)</w:t>
            </w:r>
          </w:p>
        </w:tc>
      </w:tr>
      <w:tr w:rsidR="00056E14" w:rsidRPr="00D3219B" w14:paraId="7994C2C6" w14:textId="77777777" w:rsidTr="00056E14">
        <w:tc>
          <w:tcPr>
            <w:tcW w:w="3190" w:type="dxa"/>
            <w:vAlign w:val="center"/>
            <w:hideMark/>
          </w:tcPr>
          <w:p w14:paraId="28C00DAE" w14:textId="77777777" w:rsidR="00056E14" w:rsidRPr="00D3219B" w:rsidRDefault="00056E14" w:rsidP="00FE7E00">
            <w:pPr>
              <w:spacing w:after="0" w:line="240" w:lineRule="auto"/>
              <w:jc w:val="center"/>
              <w:rPr>
                <w:rFonts w:ascii="Arial" w:eastAsia="Times New Roman" w:hAnsi="Arial" w:cs="Arial"/>
              </w:rPr>
            </w:pPr>
          </w:p>
        </w:tc>
        <w:tc>
          <w:tcPr>
            <w:tcW w:w="34" w:type="dxa"/>
            <w:vAlign w:val="center"/>
            <w:hideMark/>
          </w:tcPr>
          <w:p w14:paraId="6AD99AA9" w14:textId="77777777" w:rsidR="00056E14" w:rsidRPr="00D3219B" w:rsidRDefault="00056E14" w:rsidP="00FE7E00">
            <w:pPr>
              <w:spacing w:after="0" w:line="240" w:lineRule="auto"/>
              <w:jc w:val="center"/>
              <w:rPr>
                <w:rFonts w:ascii="Arial" w:eastAsia="Times New Roman" w:hAnsi="Arial" w:cs="Arial"/>
              </w:rPr>
            </w:pPr>
          </w:p>
        </w:tc>
        <w:tc>
          <w:tcPr>
            <w:tcW w:w="2069" w:type="dxa"/>
            <w:vAlign w:val="center"/>
            <w:hideMark/>
          </w:tcPr>
          <w:p w14:paraId="390F260E" w14:textId="77777777" w:rsidR="00056E14" w:rsidRPr="00D3219B" w:rsidRDefault="00056E14" w:rsidP="00FE7E00">
            <w:pPr>
              <w:spacing w:after="0" w:line="240" w:lineRule="auto"/>
              <w:jc w:val="center"/>
              <w:rPr>
                <w:rFonts w:ascii="Arial" w:eastAsia="Times New Roman" w:hAnsi="Arial" w:cs="Arial"/>
              </w:rPr>
            </w:pPr>
          </w:p>
        </w:tc>
        <w:tc>
          <w:tcPr>
            <w:tcW w:w="4242" w:type="dxa"/>
            <w:vAlign w:val="center"/>
            <w:hideMark/>
          </w:tcPr>
          <w:p w14:paraId="1533A6DA" w14:textId="77777777" w:rsidR="00056E14" w:rsidRPr="00D3219B" w:rsidRDefault="00056E14" w:rsidP="00FE7E00">
            <w:pPr>
              <w:spacing w:after="0" w:line="240" w:lineRule="auto"/>
              <w:jc w:val="center"/>
              <w:rPr>
                <w:rFonts w:ascii="Arial" w:eastAsia="Times New Roman" w:hAnsi="Arial" w:cs="Arial"/>
              </w:rPr>
            </w:pPr>
          </w:p>
        </w:tc>
      </w:tr>
    </w:tbl>
    <w:p w14:paraId="528321BE" w14:textId="23B5AB96" w:rsidR="00193B6E" w:rsidRPr="00D3219B" w:rsidRDefault="00193B6E" w:rsidP="00D40589">
      <w:pPr>
        <w:spacing w:after="0" w:line="240" w:lineRule="auto"/>
        <w:rPr>
          <w:rFonts w:ascii="Arial" w:eastAsia="Times New Roman" w:hAnsi="Arial" w:cs="Arial"/>
        </w:rPr>
      </w:pPr>
      <w:r w:rsidRPr="00D3219B">
        <w:rPr>
          <w:rFonts w:ascii="Arial" w:eastAsia="Times New Roman" w:hAnsi="Arial" w:cs="Arial"/>
        </w:rPr>
        <w:t> </w:t>
      </w:r>
    </w:p>
    <w:p w14:paraId="30E3D239" w14:textId="46D6DEEA" w:rsidR="00D3219B" w:rsidRPr="00D40589" w:rsidRDefault="00193B6E" w:rsidP="00D40589">
      <w:pPr>
        <w:spacing w:after="0" w:line="240" w:lineRule="auto"/>
        <w:jc w:val="center"/>
        <w:rPr>
          <w:rFonts w:ascii="Arial" w:eastAsia="Times New Roman" w:hAnsi="Arial" w:cs="Arial"/>
        </w:rPr>
      </w:pPr>
      <w:bookmarkStart w:id="1" w:name="part_d0a25849da0c4719ae8c91dcedcf7de8"/>
      <w:bookmarkEnd w:id="1"/>
      <w:r w:rsidRPr="00D3219B">
        <w:rPr>
          <w:rFonts w:ascii="Arial" w:eastAsia="Times New Roman" w:hAnsi="Arial" w:cs="Arial"/>
          <w:b/>
          <w:bCs/>
        </w:rPr>
        <w:t>______________</w:t>
      </w:r>
    </w:p>
    <w:p w14:paraId="397FC222" w14:textId="77777777" w:rsidR="00037466" w:rsidRDefault="00037466" w:rsidP="00FE7E00">
      <w:pPr>
        <w:spacing w:after="0" w:line="240" w:lineRule="auto"/>
        <w:jc w:val="center"/>
        <w:rPr>
          <w:rFonts w:ascii="Arial" w:eastAsia="Times New Roman" w:hAnsi="Arial" w:cs="Arial"/>
          <w:b/>
          <w:bCs/>
        </w:rPr>
      </w:pPr>
    </w:p>
    <w:p w14:paraId="680808BB" w14:textId="77777777" w:rsidR="00037466" w:rsidRDefault="00037466" w:rsidP="00FE7E00">
      <w:pPr>
        <w:spacing w:after="0" w:line="240" w:lineRule="auto"/>
        <w:jc w:val="center"/>
        <w:rPr>
          <w:rFonts w:ascii="Arial" w:eastAsia="Times New Roman" w:hAnsi="Arial" w:cs="Arial"/>
          <w:b/>
          <w:bCs/>
        </w:rPr>
      </w:pPr>
    </w:p>
    <w:p w14:paraId="4C5D14DF" w14:textId="77777777" w:rsidR="003346E4" w:rsidRDefault="003346E4" w:rsidP="00FE7E00">
      <w:pPr>
        <w:spacing w:after="0" w:line="240" w:lineRule="auto"/>
        <w:jc w:val="center"/>
        <w:rPr>
          <w:rFonts w:ascii="Arial" w:eastAsia="Times New Roman" w:hAnsi="Arial" w:cs="Arial"/>
          <w:b/>
          <w:bCs/>
        </w:rPr>
      </w:pPr>
    </w:p>
    <w:p w14:paraId="07B49BE0" w14:textId="4FE25911"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lastRenderedPageBreak/>
        <w:t>PASLAUGŲ PIRKIMO BENDROSIOS SĄLYGOS</w:t>
      </w:r>
    </w:p>
    <w:p w14:paraId="36CC9666"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rPr>
        <w:t> </w:t>
      </w:r>
    </w:p>
    <w:p w14:paraId="61B29F78" w14:textId="77777777" w:rsidR="0018560E" w:rsidRPr="00D3219B" w:rsidRDefault="0018560E" w:rsidP="00FE7E00">
      <w:pPr>
        <w:spacing w:after="0" w:line="240" w:lineRule="auto"/>
        <w:jc w:val="center"/>
        <w:rPr>
          <w:rFonts w:ascii="Arial" w:eastAsia="Times New Roman" w:hAnsi="Arial" w:cs="Arial"/>
          <w:b/>
          <w:bCs/>
        </w:rPr>
      </w:pPr>
      <w:bookmarkStart w:id="2" w:name="part_4cbc8d87a88f49808aa3ca8de9041bf1"/>
      <w:bookmarkEnd w:id="2"/>
      <w:r w:rsidRPr="00D3219B">
        <w:rPr>
          <w:rFonts w:ascii="Arial" w:eastAsia="Times New Roman" w:hAnsi="Arial" w:cs="Arial"/>
          <w:b/>
          <w:bCs/>
        </w:rPr>
        <w:t>     I SKYRIUS</w:t>
      </w:r>
    </w:p>
    <w:p w14:paraId="1C9CA553"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caps/>
        </w:rPr>
        <w:t>Pagrindinės sąvokos ir Sutarties aiškinimas</w:t>
      </w:r>
    </w:p>
    <w:p w14:paraId="407F15C1" w14:textId="77777777" w:rsidR="0018560E" w:rsidRPr="00D3219B" w:rsidRDefault="0018560E" w:rsidP="00FE7E00">
      <w:pPr>
        <w:spacing w:after="0" w:line="240" w:lineRule="auto"/>
        <w:contextualSpacing/>
        <w:jc w:val="center"/>
        <w:rPr>
          <w:rFonts w:ascii="Arial" w:eastAsia="SimSun" w:hAnsi="Arial" w:cs="Arial"/>
          <w:b/>
          <w:bCs/>
        </w:rPr>
      </w:pPr>
      <w:r w:rsidRPr="00D3219B">
        <w:rPr>
          <w:rFonts w:ascii="Arial" w:eastAsia="Times New Roman" w:hAnsi="Arial" w:cs="Arial"/>
          <w:b/>
          <w:bCs/>
        </w:rPr>
        <w:t> </w:t>
      </w:r>
      <w:r w:rsidRPr="00D3219B">
        <w:rPr>
          <w:rFonts w:ascii="Arial" w:eastAsia="SimSun" w:hAnsi="Arial" w:cs="Arial"/>
          <w:b/>
          <w:bCs/>
        </w:rPr>
        <w:t>(versija 2025.05.01)</w:t>
      </w:r>
    </w:p>
    <w:p w14:paraId="66725438" w14:textId="77777777" w:rsidR="0018560E" w:rsidRPr="00D3219B" w:rsidRDefault="0018560E" w:rsidP="00FE7E00">
      <w:pPr>
        <w:spacing w:after="0" w:line="240" w:lineRule="auto"/>
        <w:jc w:val="center"/>
        <w:rPr>
          <w:rFonts w:ascii="Arial" w:eastAsia="Times New Roman" w:hAnsi="Arial" w:cs="Arial"/>
        </w:rPr>
      </w:pPr>
    </w:p>
    <w:p w14:paraId="4B15D0A5" w14:textId="77777777" w:rsidR="0018560E" w:rsidRPr="00D3219B" w:rsidRDefault="0018560E" w:rsidP="00FE7E00">
      <w:pPr>
        <w:spacing w:after="0" w:line="240" w:lineRule="auto"/>
        <w:jc w:val="center"/>
        <w:rPr>
          <w:rFonts w:ascii="Arial" w:eastAsia="Times New Roman" w:hAnsi="Arial" w:cs="Arial"/>
        </w:rPr>
      </w:pPr>
      <w:bookmarkStart w:id="3" w:name="part_78b8cd10525c43dab04092ce1194556b"/>
      <w:bookmarkEnd w:id="3"/>
      <w:r w:rsidRPr="00D3219B">
        <w:rPr>
          <w:rFonts w:ascii="Arial" w:eastAsia="Times New Roman" w:hAnsi="Arial" w:cs="Arial"/>
          <w:b/>
          <w:bCs/>
        </w:rPr>
        <w:t>1.1. Sąvokos</w:t>
      </w:r>
    </w:p>
    <w:p w14:paraId="1EF21DCA"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96D8BAD" w14:textId="77777777" w:rsidR="0018560E" w:rsidRPr="00D3219B" w:rsidRDefault="0018560E" w:rsidP="00FE7E00">
      <w:pPr>
        <w:spacing w:after="0" w:line="240" w:lineRule="auto"/>
        <w:jc w:val="both"/>
        <w:rPr>
          <w:rFonts w:ascii="Arial" w:eastAsia="Times New Roman" w:hAnsi="Arial" w:cs="Arial"/>
        </w:rPr>
      </w:pPr>
      <w:bookmarkStart w:id="4" w:name="part_368eba7a08104921ac20c3b7effff57f"/>
      <w:bookmarkEnd w:id="4"/>
      <w:r w:rsidRPr="00D3219B">
        <w:rPr>
          <w:rFonts w:ascii="Arial" w:eastAsia="Times New Roman" w:hAnsi="Arial" w:cs="Arial"/>
        </w:rPr>
        <w:t>1.1.1. Šioje Sutartyje didžiąja raide rašomos sąvokos turi šias nurodytas reikšmes:</w:t>
      </w:r>
    </w:p>
    <w:p w14:paraId="0A9435A8" w14:textId="77777777" w:rsidR="0018560E" w:rsidRPr="00D3219B" w:rsidRDefault="0018560E" w:rsidP="00FE7E00">
      <w:pPr>
        <w:spacing w:after="0" w:line="240" w:lineRule="auto"/>
        <w:jc w:val="both"/>
        <w:rPr>
          <w:rFonts w:ascii="Arial" w:eastAsia="Times New Roman" w:hAnsi="Arial" w:cs="Arial"/>
        </w:rPr>
      </w:pPr>
      <w:bookmarkStart w:id="5" w:name="part_b34e8d4b507c4bbda47e6ffd4c7ff0e3"/>
      <w:bookmarkEnd w:id="5"/>
      <w:r w:rsidRPr="00D3219B">
        <w:rPr>
          <w:rFonts w:ascii="Arial" w:eastAsia="Times New Roman" w:hAnsi="Arial" w:cs="Arial"/>
        </w:rPr>
        <w:t>1.1.1.1.  </w:t>
      </w:r>
      <w:r w:rsidRPr="00D3219B">
        <w:rPr>
          <w:rFonts w:ascii="Arial" w:eastAsia="Times New Roman" w:hAnsi="Arial" w:cs="Arial"/>
          <w:b/>
          <w:bCs/>
        </w:rPr>
        <w:t>Bendrosios sąlygos</w:t>
      </w:r>
      <w:r w:rsidRPr="00D3219B">
        <w:rPr>
          <w:rFonts w:ascii="Arial" w:eastAsia="Times New Roman" w:hAnsi="Arial" w:cs="Arial"/>
        </w:rPr>
        <w:t> – Sutarties dalis, kuri vadinasi „Paslaugų pirkimo–pardavimo sutarties Bendrosios sąlygos“;</w:t>
      </w:r>
    </w:p>
    <w:p w14:paraId="72DB1E48" w14:textId="77777777" w:rsidR="0018560E" w:rsidRPr="00D3219B" w:rsidRDefault="0018560E" w:rsidP="00FE7E00">
      <w:pPr>
        <w:spacing w:after="0" w:line="240" w:lineRule="auto"/>
        <w:jc w:val="both"/>
        <w:rPr>
          <w:rFonts w:ascii="Arial" w:eastAsia="Times New Roman" w:hAnsi="Arial" w:cs="Arial"/>
        </w:rPr>
      </w:pPr>
      <w:bookmarkStart w:id="6" w:name="part_fbc935c8a0094a8aad2321b8c2115a38"/>
      <w:bookmarkEnd w:id="6"/>
      <w:r w:rsidRPr="00D3219B">
        <w:rPr>
          <w:rFonts w:ascii="Arial" w:eastAsia="Times New Roman" w:hAnsi="Arial" w:cs="Arial"/>
        </w:rPr>
        <w:t>1.1.1.2.  </w:t>
      </w:r>
      <w:r w:rsidRPr="00D3219B">
        <w:rPr>
          <w:rFonts w:ascii="Arial" w:eastAsia="Times New Roman" w:hAnsi="Arial" w:cs="Arial"/>
          <w:b/>
          <w:bCs/>
        </w:rPr>
        <w:t>Pirkėjas</w:t>
      </w:r>
      <w:r w:rsidRPr="00D3219B">
        <w:rPr>
          <w:rFonts w:ascii="Arial" w:eastAsia="Times New Roman" w:hAnsi="Arial" w:cs="Arial"/>
        </w:rPr>
        <w:t> – asmuo, kuris Specialiosiose sąlygose yra įvardytas kaip Pirkėjas, įsigyjantis Specialiosiose sąlygose ir Sutarties prieduose nurodytas Paslaugas;</w:t>
      </w:r>
    </w:p>
    <w:p w14:paraId="5B25AF75" w14:textId="77777777" w:rsidR="0018560E" w:rsidRPr="00D3219B" w:rsidRDefault="0018560E" w:rsidP="00FE7E00">
      <w:pPr>
        <w:spacing w:after="0" w:line="240" w:lineRule="auto"/>
        <w:jc w:val="both"/>
        <w:rPr>
          <w:rFonts w:ascii="Arial" w:eastAsia="Times New Roman" w:hAnsi="Arial" w:cs="Arial"/>
        </w:rPr>
      </w:pPr>
      <w:bookmarkStart w:id="7" w:name="part_41890adfff30489ebae3ea78020ba448"/>
      <w:bookmarkEnd w:id="7"/>
      <w:r w:rsidRPr="00D3219B">
        <w:rPr>
          <w:rFonts w:ascii="Arial" w:eastAsia="Times New Roman" w:hAnsi="Arial" w:cs="Arial"/>
        </w:rPr>
        <w:t>1.1.1.3.  </w:t>
      </w:r>
      <w:r w:rsidRPr="00D3219B">
        <w:rPr>
          <w:rFonts w:ascii="Arial" w:eastAsia="Times New Roman" w:hAnsi="Arial" w:cs="Arial"/>
          <w:b/>
          <w:bCs/>
        </w:rPr>
        <w:t>Pradinės sutarties vertė </w:t>
      </w:r>
      <w:r w:rsidRPr="00D3219B">
        <w:rPr>
          <w:rFonts w:ascii="Arial" w:eastAsia="Times New Roman" w:hAnsi="Arial" w:cs="Arial"/>
        </w:rPr>
        <w:t>– Specialiosiose sąlygose nurodyta</w:t>
      </w:r>
      <w:r w:rsidRPr="00D3219B">
        <w:rPr>
          <w:rFonts w:ascii="Arial" w:eastAsia="Times New Roman" w:hAnsi="Arial" w:cs="Arial"/>
          <w:b/>
          <w:bCs/>
        </w:rPr>
        <w:t> </w:t>
      </w:r>
      <w:r w:rsidRPr="00D3219B">
        <w:rPr>
          <w:rFonts w:ascii="Arial" w:eastAsia="Times New Roman" w:hAnsi="Arial" w:cs="Arial"/>
        </w:rPr>
        <w:t>vertė be pridėtinės vertės mokesčio (toliau – PVM);</w:t>
      </w:r>
    </w:p>
    <w:p w14:paraId="4FC90CB8" w14:textId="77777777" w:rsidR="0018560E" w:rsidRPr="00D3219B" w:rsidRDefault="0018560E" w:rsidP="00FE7E00">
      <w:pPr>
        <w:spacing w:after="0" w:line="240" w:lineRule="auto"/>
        <w:jc w:val="both"/>
        <w:rPr>
          <w:rFonts w:ascii="Arial" w:eastAsia="Times New Roman" w:hAnsi="Arial" w:cs="Arial"/>
        </w:rPr>
      </w:pPr>
      <w:bookmarkStart w:id="8" w:name="part_ae8d78797bce4c568e156e3e5ac95ac3"/>
      <w:bookmarkEnd w:id="8"/>
      <w:r w:rsidRPr="00D3219B">
        <w:rPr>
          <w:rFonts w:ascii="Arial" w:eastAsia="Times New Roman" w:hAnsi="Arial" w:cs="Arial"/>
        </w:rPr>
        <w:t>1.1.1.4. </w:t>
      </w:r>
      <w:r w:rsidRPr="00D3219B">
        <w:rPr>
          <w:rFonts w:ascii="Arial" w:eastAsia="Times New Roman" w:hAnsi="Arial" w:cs="Arial"/>
          <w:b/>
          <w:bCs/>
        </w:rPr>
        <w:t>Paslaugos</w:t>
      </w:r>
      <w:r w:rsidRPr="00D3219B">
        <w:rPr>
          <w:rFonts w:ascii="Arial" w:eastAsia="Times New Roman" w:hAnsi="Arial" w:cs="Arial"/>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EF9DA4A" w14:textId="77777777" w:rsidR="0018560E" w:rsidRPr="00D3219B" w:rsidRDefault="0018560E" w:rsidP="00FE7E00">
      <w:pPr>
        <w:spacing w:after="0" w:line="240" w:lineRule="auto"/>
        <w:jc w:val="both"/>
        <w:rPr>
          <w:rFonts w:ascii="Arial" w:eastAsia="Times New Roman" w:hAnsi="Arial" w:cs="Arial"/>
        </w:rPr>
      </w:pPr>
      <w:bookmarkStart w:id="9" w:name="part_c331219dceb346e0b460713a698aa766"/>
      <w:bookmarkEnd w:id="9"/>
      <w:r w:rsidRPr="00D3219B">
        <w:rPr>
          <w:rFonts w:ascii="Arial" w:eastAsia="Times New Roman" w:hAnsi="Arial" w:cs="Arial"/>
        </w:rPr>
        <w:t>1.1.1.5.  </w:t>
      </w:r>
      <w:r w:rsidRPr="00D3219B">
        <w:rPr>
          <w:rFonts w:ascii="Arial" w:eastAsia="Times New Roman" w:hAnsi="Arial" w:cs="Arial"/>
          <w:b/>
          <w:bCs/>
        </w:rPr>
        <w:t>Paslaugų perdavimo–priėmimo aktas </w:t>
      </w:r>
      <w:r w:rsidRPr="00D3219B">
        <w:rPr>
          <w:rFonts w:ascii="Arial" w:eastAsia="Times New Roman" w:hAnsi="Arial" w:cs="Arial"/>
        </w:rPr>
        <w:t>– dokumentas,</w:t>
      </w:r>
      <w:r w:rsidRPr="00D3219B">
        <w:rPr>
          <w:rFonts w:ascii="Arial" w:eastAsia="Times New Roman" w:hAnsi="Arial" w:cs="Arial"/>
          <w:b/>
          <w:bCs/>
        </w:rPr>
        <w:t> </w:t>
      </w:r>
      <w:r w:rsidRPr="00D3219B">
        <w:rPr>
          <w:rFonts w:ascii="Arial" w:eastAsia="Times New Roman" w:hAnsi="Arial" w:cs="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3E081FF" w14:textId="77777777" w:rsidR="00D3219B" w:rsidRDefault="0018560E" w:rsidP="00FE7E00">
      <w:pPr>
        <w:spacing w:after="0" w:line="240" w:lineRule="auto"/>
        <w:jc w:val="both"/>
        <w:rPr>
          <w:rFonts w:ascii="Arial" w:eastAsia="Times New Roman" w:hAnsi="Arial" w:cs="Arial"/>
          <w:b/>
          <w:bCs/>
        </w:rPr>
      </w:pPr>
      <w:bookmarkStart w:id="10" w:name="part_9a9e2de1a0584a4a988eaf1e29388d05"/>
      <w:bookmarkEnd w:id="10"/>
      <w:r w:rsidRPr="00D3219B">
        <w:rPr>
          <w:rFonts w:ascii="Arial" w:eastAsia="Times New Roman" w:hAnsi="Arial" w:cs="Arial"/>
        </w:rPr>
        <w:t>1.1.1.6.  </w:t>
      </w:r>
      <w:proofErr w:type="spellStart"/>
      <w:r w:rsidRPr="00D3219B">
        <w:rPr>
          <w:rFonts w:ascii="Arial" w:eastAsia="Times New Roman" w:hAnsi="Arial" w:cs="Arial"/>
          <w:b/>
          <w:bCs/>
        </w:rPr>
        <w:t>Paslau</w:t>
      </w:r>
      <w:proofErr w:type="spellEnd"/>
    </w:p>
    <w:p w14:paraId="168EE109" w14:textId="77777777" w:rsidR="00D3219B" w:rsidRDefault="00D3219B" w:rsidP="00FE7E00">
      <w:pPr>
        <w:spacing w:after="0" w:line="240" w:lineRule="auto"/>
        <w:jc w:val="both"/>
        <w:rPr>
          <w:rFonts w:ascii="Arial" w:eastAsia="Times New Roman" w:hAnsi="Arial" w:cs="Arial"/>
          <w:b/>
          <w:bCs/>
        </w:rPr>
      </w:pPr>
    </w:p>
    <w:p w14:paraId="023834DC" w14:textId="56E7D2CD" w:rsidR="0018560E" w:rsidRPr="00D3219B" w:rsidRDefault="0018560E" w:rsidP="00FE7E00">
      <w:pPr>
        <w:spacing w:after="0" w:line="240" w:lineRule="auto"/>
        <w:jc w:val="both"/>
        <w:rPr>
          <w:rFonts w:ascii="Arial" w:eastAsia="Times New Roman" w:hAnsi="Arial" w:cs="Arial"/>
        </w:rPr>
      </w:pPr>
      <w:proofErr w:type="spellStart"/>
      <w:r w:rsidRPr="00D3219B">
        <w:rPr>
          <w:rFonts w:ascii="Arial" w:eastAsia="Times New Roman" w:hAnsi="Arial" w:cs="Arial"/>
          <w:b/>
          <w:bCs/>
        </w:rPr>
        <w:t>gų</w:t>
      </w:r>
      <w:proofErr w:type="spellEnd"/>
      <w:r w:rsidRPr="00D3219B">
        <w:rPr>
          <w:rFonts w:ascii="Arial" w:eastAsia="Times New Roman" w:hAnsi="Arial" w:cs="Arial"/>
          <w:b/>
          <w:bCs/>
        </w:rPr>
        <w:t xml:space="preserve"> trūkumai</w:t>
      </w:r>
      <w:r w:rsidRPr="00D3219B">
        <w:rPr>
          <w:rFonts w:ascii="Arial" w:eastAsia="Times New Roman" w:hAnsi="Arial" w:cs="Arial"/>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15085A8" w14:textId="77777777" w:rsidR="0018560E" w:rsidRPr="00D3219B" w:rsidRDefault="0018560E" w:rsidP="00FE7E00">
      <w:pPr>
        <w:spacing w:after="0" w:line="240" w:lineRule="auto"/>
        <w:jc w:val="both"/>
        <w:rPr>
          <w:rFonts w:ascii="Arial" w:eastAsia="Times New Roman" w:hAnsi="Arial" w:cs="Arial"/>
        </w:rPr>
      </w:pPr>
      <w:bookmarkStart w:id="11" w:name="part_5274550c3873485bbfafe1c45cca0be8"/>
      <w:bookmarkEnd w:id="11"/>
      <w:r w:rsidRPr="00D3219B">
        <w:rPr>
          <w:rFonts w:ascii="Arial" w:eastAsia="Times New Roman" w:hAnsi="Arial" w:cs="Arial"/>
        </w:rPr>
        <w:t>1.1.1.7.  </w:t>
      </w:r>
      <w:r w:rsidRPr="00D3219B">
        <w:rPr>
          <w:rFonts w:ascii="Arial" w:eastAsia="Times New Roman" w:hAnsi="Arial" w:cs="Arial"/>
          <w:b/>
          <w:bCs/>
        </w:rPr>
        <w:t>Sąskaita </w:t>
      </w:r>
      <w:r w:rsidRPr="00D3219B">
        <w:rPr>
          <w:rFonts w:ascii="Arial" w:eastAsia="Times New Roman" w:hAnsi="Arial" w:cs="Arial"/>
        </w:rPr>
        <w:t>–</w:t>
      </w:r>
      <w:r w:rsidRPr="00D3219B">
        <w:rPr>
          <w:rFonts w:ascii="Arial" w:eastAsia="Times New Roman" w:hAnsi="Arial" w:cs="Arial"/>
          <w:b/>
          <w:bCs/>
        </w:rPr>
        <w:t> </w:t>
      </w:r>
      <w:r w:rsidRPr="00D3219B">
        <w:rPr>
          <w:rFonts w:ascii="Arial" w:eastAsia="Times New Roman" w:hAnsi="Arial" w:cs="Arial"/>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49245E8A" w14:textId="77777777" w:rsidR="0018560E" w:rsidRPr="00D3219B" w:rsidRDefault="0018560E" w:rsidP="00FE7E00">
      <w:pPr>
        <w:spacing w:after="0" w:line="240" w:lineRule="auto"/>
        <w:jc w:val="both"/>
        <w:rPr>
          <w:rFonts w:ascii="Arial" w:eastAsia="Times New Roman" w:hAnsi="Arial" w:cs="Arial"/>
        </w:rPr>
      </w:pPr>
      <w:bookmarkStart w:id="12" w:name="part_d41353d6ffd545e8ae2e605206182237"/>
      <w:bookmarkEnd w:id="12"/>
      <w:r w:rsidRPr="00D3219B">
        <w:rPr>
          <w:rFonts w:ascii="Arial" w:eastAsia="Times New Roman" w:hAnsi="Arial" w:cs="Arial"/>
        </w:rPr>
        <w:t>1.1.1.8.  </w:t>
      </w:r>
      <w:r w:rsidRPr="00D3219B">
        <w:rPr>
          <w:rFonts w:ascii="Arial" w:eastAsia="Times New Roman" w:hAnsi="Arial" w:cs="Arial"/>
          <w:b/>
          <w:bCs/>
        </w:rPr>
        <w:t>Specialiosios sąlygos</w:t>
      </w:r>
      <w:r w:rsidRPr="00D3219B">
        <w:rPr>
          <w:rFonts w:ascii="Arial" w:eastAsia="Times New Roman" w:hAnsi="Arial" w:cs="Arial"/>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34BC32E" w14:textId="77777777" w:rsidR="0018560E" w:rsidRPr="00D3219B" w:rsidRDefault="0018560E" w:rsidP="00FE7E00">
      <w:pPr>
        <w:spacing w:after="0" w:line="240" w:lineRule="auto"/>
        <w:jc w:val="both"/>
        <w:rPr>
          <w:rFonts w:ascii="Arial" w:eastAsia="Times New Roman" w:hAnsi="Arial" w:cs="Arial"/>
        </w:rPr>
      </w:pPr>
      <w:bookmarkStart w:id="13" w:name="part_8af9081252da4a13b024f311e1d8bc52"/>
      <w:bookmarkEnd w:id="13"/>
      <w:r w:rsidRPr="00D3219B">
        <w:rPr>
          <w:rFonts w:ascii="Arial" w:eastAsia="Times New Roman" w:hAnsi="Arial" w:cs="Arial"/>
        </w:rPr>
        <w:t>1.1.1.9.  </w:t>
      </w:r>
      <w:r w:rsidRPr="00D3219B">
        <w:rPr>
          <w:rFonts w:ascii="Arial" w:eastAsia="Times New Roman" w:hAnsi="Arial" w:cs="Arial"/>
          <w:b/>
          <w:bCs/>
        </w:rPr>
        <w:t>Susitarimas </w:t>
      </w:r>
      <w:r w:rsidRPr="00D3219B">
        <w:rPr>
          <w:rFonts w:ascii="Arial" w:eastAsia="Times New Roman" w:hAnsi="Arial" w:cs="Arial"/>
        </w:rPr>
        <w:t>– tai dokumentas, kurį Šalys sudaro keisdamos Sutarties sąlygas VPĮ leidžiama apimtimi;</w:t>
      </w:r>
    </w:p>
    <w:p w14:paraId="5C8B7687" w14:textId="77777777" w:rsidR="0018560E" w:rsidRPr="00D3219B" w:rsidRDefault="0018560E" w:rsidP="00FE7E00">
      <w:pPr>
        <w:spacing w:after="0" w:line="240" w:lineRule="auto"/>
        <w:jc w:val="both"/>
        <w:rPr>
          <w:rFonts w:ascii="Arial" w:eastAsia="Times New Roman" w:hAnsi="Arial" w:cs="Arial"/>
        </w:rPr>
      </w:pPr>
      <w:bookmarkStart w:id="14" w:name="part_74e72f5bc69d4fa7bf66888aebe1a1dd"/>
      <w:bookmarkEnd w:id="14"/>
      <w:r w:rsidRPr="00D3219B">
        <w:rPr>
          <w:rFonts w:ascii="Arial" w:eastAsia="Times New Roman" w:hAnsi="Arial" w:cs="Arial"/>
        </w:rPr>
        <w:t>1.1.1.10. </w:t>
      </w:r>
      <w:r w:rsidRPr="00D3219B">
        <w:rPr>
          <w:rFonts w:ascii="Arial" w:eastAsia="Times New Roman" w:hAnsi="Arial" w:cs="Arial"/>
          <w:b/>
          <w:bCs/>
        </w:rPr>
        <w:t>Sutarties kaina</w:t>
      </w:r>
      <w:r w:rsidRPr="00D3219B">
        <w:rPr>
          <w:rFonts w:ascii="Arial" w:eastAsia="Times New Roman" w:hAnsi="Arial" w:cs="Arial"/>
        </w:rPr>
        <w:t> – pagal Sutartį Tiekėjui mokėtina suma, įskaitant visus privalomus mokesčius ir išlaidas;</w:t>
      </w:r>
    </w:p>
    <w:p w14:paraId="6D4F096F" w14:textId="77777777" w:rsidR="0018560E" w:rsidRPr="00D3219B" w:rsidRDefault="0018560E" w:rsidP="00FE7E00">
      <w:pPr>
        <w:spacing w:after="0" w:line="240" w:lineRule="auto"/>
        <w:jc w:val="both"/>
        <w:rPr>
          <w:rFonts w:ascii="Arial" w:eastAsia="Times New Roman" w:hAnsi="Arial" w:cs="Arial"/>
        </w:rPr>
      </w:pPr>
      <w:bookmarkStart w:id="15" w:name="part_e45a2def3bb64d39b88546467c3fbff0"/>
      <w:bookmarkEnd w:id="15"/>
      <w:r w:rsidRPr="00D3219B">
        <w:rPr>
          <w:rFonts w:ascii="Arial" w:eastAsia="Times New Roman" w:hAnsi="Arial" w:cs="Arial"/>
        </w:rPr>
        <w:t>1.1.1.11. </w:t>
      </w:r>
      <w:r w:rsidRPr="00D3219B">
        <w:rPr>
          <w:rFonts w:ascii="Arial" w:eastAsia="Times New Roman" w:hAnsi="Arial" w:cs="Arial"/>
          <w:b/>
          <w:bCs/>
        </w:rPr>
        <w:t>Sutarties sąlygos </w:t>
      </w:r>
      <w:r w:rsidRPr="00D3219B">
        <w:rPr>
          <w:rFonts w:ascii="Arial" w:eastAsia="Times New Roman" w:hAnsi="Arial" w:cs="Arial"/>
        </w:rPr>
        <w:t>– Bendrosios sąlygos ir Specialiosios sąlygos kartu;</w:t>
      </w:r>
    </w:p>
    <w:p w14:paraId="0C29D2DA" w14:textId="77777777" w:rsidR="0018560E" w:rsidRPr="00D3219B" w:rsidRDefault="0018560E" w:rsidP="00FE7E00">
      <w:pPr>
        <w:spacing w:after="0" w:line="240" w:lineRule="auto"/>
        <w:jc w:val="both"/>
        <w:rPr>
          <w:rFonts w:ascii="Arial" w:eastAsia="Times New Roman" w:hAnsi="Arial" w:cs="Arial"/>
        </w:rPr>
      </w:pPr>
      <w:bookmarkStart w:id="16" w:name="part_bd9d46eaf37b4f2885952266a17bad11"/>
      <w:bookmarkEnd w:id="16"/>
      <w:r w:rsidRPr="00D3219B">
        <w:rPr>
          <w:rFonts w:ascii="Arial" w:eastAsia="Times New Roman" w:hAnsi="Arial" w:cs="Arial"/>
        </w:rPr>
        <w:t>1.1.1.12. </w:t>
      </w:r>
      <w:r w:rsidRPr="00D3219B">
        <w:rPr>
          <w:rFonts w:ascii="Arial" w:eastAsia="Times New Roman" w:hAnsi="Arial" w:cs="Arial"/>
          <w:b/>
          <w:bCs/>
        </w:rPr>
        <w:t>Sutartis </w:t>
      </w:r>
      <w:r w:rsidRPr="00D3219B">
        <w:rPr>
          <w:rFonts w:ascii="Arial" w:eastAsia="Times New Roman" w:hAnsi="Arial" w:cs="Arial"/>
        </w:rPr>
        <w:t>– Paslaugų pirkimo–pardavimo sutartis, kurią sudaro Sutarties sąlygos, Specialiosiose sąlygose išvardyti priedai ir Susitarimai;</w:t>
      </w:r>
    </w:p>
    <w:p w14:paraId="3B8A9B7C" w14:textId="77777777" w:rsidR="0018560E" w:rsidRPr="00D3219B" w:rsidRDefault="0018560E" w:rsidP="00FE7E00">
      <w:pPr>
        <w:spacing w:after="0" w:line="240" w:lineRule="auto"/>
        <w:jc w:val="both"/>
        <w:rPr>
          <w:rFonts w:ascii="Arial" w:eastAsia="Times New Roman" w:hAnsi="Arial" w:cs="Arial"/>
        </w:rPr>
      </w:pPr>
      <w:bookmarkStart w:id="17" w:name="part_26303c71cd8a45f5b81ceaf39cda1720"/>
      <w:bookmarkEnd w:id="17"/>
      <w:r w:rsidRPr="00D3219B">
        <w:rPr>
          <w:rFonts w:ascii="Arial" w:eastAsia="Times New Roman" w:hAnsi="Arial" w:cs="Arial"/>
        </w:rPr>
        <w:t>1.1.1.13.   </w:t>
      </w:r>
      <w:r w:rsidRPr="00D3219B">
        <w:rPr>
          <w:rFonts w:ascii="Arial" w:eastAsia="Times New Roman" w:hAnsi="Arial" w:cs="Arial"/>
          <w:b/>
          <w:bCs/>
        </w:rPr>
        <w:t>Šalis</w:t>
      </w:r>
      <w:r w:rsidRPr="00D3219B">
        <w:rPr>
          <w:rFonts w:ascii="Arial" w:eastAsia="Times New Roman" w:hAnsi="Arial" w:cs="Arial"/>
        </w:rPr>
        <w:t> – Pirkėjas arba Tiekėjas, kiekvienas atskirai, priklausomai nuo konteksto;</w:t>
      </w:r>
    </w:p>
    <w:p w14:paraId="4F7BB6EB" w14:textId="77777777" w:rsidR="0018560E" w:rsidRPr="00D3219B" w:rsidRDefault="0018560E" w:rsidP="00FE7E00">
      <w:pPr>
        <w:spacing w:after="0" w:line="240" w:lineRule="auto"/>
        <w:jc w:val="both"/>
        <w:rPr>
          <w:rFonts w:ascii="Arial" w:eastAsia="Times New Roman" w:hAnsi="Arial" w:cs="Arial"/>
        </w:rPr>
      </w:pPr>
      <w:bookmarkStart w:id="18" w:name="part_f6576755df8749598b50f53708ad0acf"/>
      <w:bookmarkEnd w:id="18"/>
      <w:r w:rsidRPr="00D3219B">
        <w:rPr>
          <w:rFonts w:ascii="Arial" w:eastAsia="Times New Roman" w:hAnsi="Arial" w:cs="Arial"/>
        </w:rPr>
        <w:t>1.1.1.14.   </w:t>
      </w:r>
      <w:r w:rsidRPr="00D3219B">
        <w:rPr>
          <w:rFonts w:ascii="Arial" w:eastAsia="Times New Roman" w:hAnsi="Arial" w:cs="Arial"/>
          <w:b/>
          <w:bCs/>
        </w:rPr>
        <w:t>Šalys</w:t>
      </w:r>
      <w:r w:rsidRPr="00D3219B">
        <w:rPr>
          <w:rFonts w:ascii="Arial" w:eastAsia="Times New Roman" w:hAnsi="Arial" w:cs="Arial"/>
        </w:rPr>
        <w:t> – Pirkėjas ir Tiekėjas kartu;</w:t>
      </w:r>
    </w:p>
    <w:p w14:paraId="58252B2A" w14:textId="77777777" w:rsidR="0018560E" w:rsidRPr="00D3219B" w:rsidRDefault="0018560E" w:rsidP="00FE7E00">
      <w:pPr>
        <w:spacing w:after="0" w:line="240" w:lineRule="auto"/>
        <w:jc w:val="both"/>
        <w:rPr>
          <w:rFonts w:ascii="Arial" w:eastAsia="Times New Roman" w:hAnsi="Arial" w:cs="Arial"/>
        </w:rPr>
      </w:pPr>
      <w:bookmarkStart w:id="19" w:name="part_d5a033828899470496d9716fc1dd5998"/>
      <w:bookmarkEnd w:id="19"/>
      <w:r w:rsidRPr="00D3219B">
        <w:rPr>
          <w:rFonts w:ascii="Arial" w:eastAsia="Times New Roman" w:hAnsi="Arial" w:cs="Arial"/>
        </w:rPr>
        <w:t>1.1.1.15. </w:t>
      </w:r>
      <w:r w:rsidRPr="00D3219B">
        <w:rPr>
          <w:rFonts w:ascii="Arial" w:eastAsia="Times New Roman" w:hAnsi="Arial" w:cs="Arial"/>
          <w:b/>
          <w:bCs/>
        </w:rPr>
        <w:t>Tiekėjas</w:t>
      </w:r>
      <w:r w:rsidRPr="00D3219B">
        <w:rPr>
          <w:rFonts w:ascii="Arial" w:eastAsia="Times New Roman" w:hAnsi="Arial" w:cs="Arial"/>
        </w:rPr>
        <w:t> – asmuo, kuris Specialiosiose sąlygose yra įvardytas kaip Tiekėjas, teikiantis Specialiosiose sąlygose nurodytas Paslaugas;</w:t>
      </w:r>
    </w:p>
    <w:p w14:paraId="24F5C346" w14:textId="77777777" w:rsidR="0018560E" w:rsidRPr="00D3219B" w:rsidRDefault="0018560E" w:rsidP="00FE7E00">
      <w:pPr>
        <w:spacing w:after="0" w:line="240" w:lineRule="auto"/>
        <w:jc w:val="both"/>
        <w:rPr>
          <w:rFonts w:ascii="Arial" w:eastAsia="Times New Roman" w:hAnsi="Arial" w:cs="Arial"/>
        </w:rPr>
      </w:pPr>
      <w:bookmarkStart w:id="20" w:name="part_0469accbb7804425b180680b7549cceb"/>
      <w:bookmarkEnd w:id="20"/>
      <w:r w:rsidRPr="00D3219B">
        <w:rPr>
          <w:rFonts w:ascii="Arial" w:eastAsia="Times New Roman" w:hAnsi="Arial" w:cs="Arial"/>
        </w:rPr>
        <w:t>1.1.1.16. </w:t>
      </w:r>
      <w:r w:rsidRPr="00D3219B">
        <w:rPr>
          <w:rFonts w:ascii="Arial" w:eastAsia="Times New Roman" w:hAnsi="Arial" w:cs="Arial"/>
          <w:b/>
          <w:bCs/>
        </w:rPr>
        <w:t>Užsakymas </w:t>
      </w:r>
      <w:r w:rsidRPr="00D3219B">
        <w:rPr>
          <w:rFonts w:ascii="Arial" w:eastAsia="Times New Roman" w:hAnsi="Arial" w:cs="Arial"/>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351262E" w14:textId="77777777" w:rsidR="0018560E" w:rsidRPr="00D3219B" w:rsidRDefault="0018560E" w:rsidP="00FE7E00">
      <w:pPr>
        <w:spacing w:after="0" w:line="240" w:lineRule="auto"/>
        <w:jc w:val="both"/>
        <w:rPr>
          <w:rFonts w:ascii="Arial" w:eastAsia="Times New Roman" w:hAnsi="Arial" w:cs="Arial"/>
        </w:rPr>
      </w:pPr>
      <w:bookmarkStart w:id="21" w:name="part_60cf51f0e3a341a2877c9507a488886a"/>
      <w:bookmarkEnd w:id="21"/>
      <w:r w:rsidRPr="00D3219B">
        <w:rPr>
          <w:rFonts w:ascii="Arial" w:eastAsia="Times New Roman" w:hAnsi="Arial" w:cs="Arial"/>
        </w:rPr>
        <w:lastRenderedPageBreak/>
        <w:t>1.1.1.17. </w:t>
      </w:r>
      <w:r w:rsidRPr="00D3219B">
        <w:rPr>
          <w:rFonts w:ascii="Arial" w:eastAsia="Times New Roman" w:hAnsi="Arial" w:cs="Arial"/>
          <w:b/>
          <w:bCs/>
        </w:rPr>
        <w:t>VPĮ </w:t>
      </w:r>
      <w:r w:rsidRPr="00D3219B">
        <w:rPr>
          <w:rFonts w:ascii="Arial" w:eastAsia="Times New Roman" w:hAnsi="Arial" w:cs="Arial"/>
        </w:rPr>
        <w:t>– Lietuvos Respublikos viešųjų pirkimų įstatymas.</w:t>
      </w:r>
    </w:p>
    <w:p w14:paraId="5B326CB4" w14:textId="77777777" w:rsidR="0018560E" w:rsidRPr="00D3219B" w:rsidRDefault="0018560E" w:rsidP="00FE7E00">
      <w:pPr>
        <w:spacing w:after="0" w:line="240" w:lineRule="auto"/>
        <w:jc w:val="both"/>
        <w:rPr>
          <w:rFonts w:ascii="Arial" w:eastAsia="Times New Roman" w:hAnsi="Arial" w:cs="Arial"/>
        </w:rPr>
      </w:pPr>
      <w:bookmarkStart w:id="22" w:name="part_8c1fae6441f3494f8803975ca98d3f0c"/>
      <w:bookmarkEnd w:id="22"/>
      <w:r w:rsidRPr="00D3219B">
        <w:rPr>
          <w:rFonts w:ascii="Arial" w:eastAsia="Times New Roman" w:hAnsi="Arial" w:cs="Arial"/>
        </w:rPr>
        <w:t>1.1.1.18. Kitų Sutartyje didžiąja raide rašomų sąvokų reikšmės yra nurodytos Sutarties tekste.</w:t>
      </w:r>
    </w:p>
    <w:p w14:paraId="388125DC" w14:textId="77777777" w:rsidR="0018560E" w:rsidRPr="00D3219B" w:rsidRDefault="0018560E" w:rsidP="00FE7E00">
      <w:pPr>
        <w:spacing w:after="0" w:line="240" w:lineRule="auto"/>
        <w:jc w:val="both"/>
        <w:rPr>
          <w:rFonts w:ascii="Arial" w:eastAsia="Times New Roman" w:hAnsi="Arial" w:cs="Arial"/>
        </w:rPr>
      </w:pPr>
      <w:bookmarkStart w:id="23" w:name="part_543bd9b0aa3c424f9cf586c972b6f835"/>
      <w:bookmarkEnd w:id="23"/>
      <w:r w:rsidRPr="00D3219B">
        <w:rPr>
          <w:rFonts w:ascii="Arial" w:eastAsia="Times New Roman" w:hAnsi="Arial" w:cs="Arial"/>
        </w:rPr>
        <w:t>1.1.2.   Sutartyje neapibrėžtos sąvokos suprantamos ir aiškinamos taip, kaip jas apibrėžia VPĮ ir kiti įstatymai bei teisės aktai, galiojantys Sutarties sudarymo ir vykdymo metu.</w:t>
      </w:r>
    </w:p>
    <w:p w14:paraId="4D964C0D" w14:textId="77777777" w:rsidR="0018560E" w:rsidRPr="00D3219B" w:rsidRDefault="0018560E" w:rsidP="00FE7E00">
      <w:pPr>
        <w:spacing w:after="0" w:line="240" w:lineRule="auto"/>
        <w:jc w:val="both"/>
        <w:rPr>
          <w:rFonts w:ascii="Arial" w:eastAsia="Times New Roman" w:hAnsi="Arial" w:cs="Arial"/>
        </w:rPr>
      </w:pPr>
      <w:bookmarkStart w:id="24" w:name="part_2466df5740b14ee5b9eee0bd76ac0b61"/>
      <w:bookmarkEnd w:id="24"/>
      <w:r w:rsidRPr="00D3219B">
        <w:rPr>
          <w:rFonts w:ascii="Arial" w:eastAsia="Times New Roman" w:hAnsi="Arial" w:cs="Arial"/>
        </w:rPr>
        <w:t>1.1.3.   Kitos Sutartyje vartojamos sąvokos ir terminai turi bendrinę reikšmę arba artimiausią Sutarties pobūdžiui specialiąją reikšmę, jei Sutartyje nėra nustatyta ir paaiškinta kitokia jų reikšmė.</w:t>
      </w:r>
    </w:p>
    <w:p w14:paraId="19F0747A"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8B1396C" w14:textId="77777777" w:rsidR="0018560E" w:rsidRPr="00D3219B" w:rsidRDefault="0018560E" w:rsidP="00FE7E00">
      <w:pPr>
        <w:spacing w:after="0" w:line="240" w:lineRule="auto"/>
        <w:jc w:val="center"/>
        <w:rPr>
          <w:rFonts w:ascii="Arial" w:eastAsia="Times New Roman" w:hAnsi="Arial" w:cs="Arial"/>
        </w:rPr>
      </w:pPr>
      <w:bookmarkStart w:id="25" w:name="part_5101fab813784e998839fa4e23e44cdb"/>
      <w:bookmarkEnd w:id="25"/>
      <w:r w:rsidRPr="00D3219B">
        <w:rPr>
          <w:rFonts w:ascii="Arial" w:eastAsia="Times New Roman" w:hAnsi="Arial" w:cs="Arial"/>
          <w:b/>
          <w:bCs/>
        </w:rPr>
        <w:t>1.2.    Sutarties aiškinimas</w:t>
      </w:r>
    </w:p>
    <w:p w14:paraId="01F4BA8E"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24A596A8" w14:textId="77777777" w:rsidR="0018560E" w:rsidRPr="00D3219B" w:rsidRDefault="0018560E" w:rsidP="00FE7E00">
      <w:pPr>
        <w:spacing w:after="0" w:line="240" w:lineRule="auto"/>
        <w:jc w:val="both"/>
        <w:rPr>
          <w:rFonts w:ascii="Arial" w:eastAsia="Times New Roman" w:hAnsi="Arial" w:cs="Arial"/>
        </w:rPr>
      </w:pPr>
      <w:bookmarkStart w:id="26" w:name="part_90d43c48be27489b9f4ed39bff4013b7"/>
      <w:bookmarkEnd w:id="26"/>
      <w:r w:rsidRPr="00D3219B">
        <w:rPr>
          <w:rFonts w:ascii="Arial" w:eastAsia="Times New Roman" w:hAnsi="Arial" w:cs="Arial"/>
        </w:rPr>
        <w:t>1.2.1. Sutartis yra sudaryta ir turi būti aiškinama pagal Lietuvos Respublikos teisės aktus.</w:t>
      </w:r>
    </w:p>
    <w:p w14:paraId="7F915FEE" w14:textId="77777777" w:rsidR="0018560E" w:rsidRPr="00D3219B" w:rsidRDefault="0018560E" w:rsidP="00FE7E00">
      <w:pPr>
        <w:spacing w:after="0" w:line="240" w:lineRule="auto"/>
        <w:jc w:val="both"/>
        <w:rPr>
          <w:rFonts w:ascii="Arial" w:eastAsia="Times New Roman" w:hAnsi="Arial" w:cs="Arial"/>
        </w:rPr>
      </w:pPr>
      <w:bookmarkStart w:id="27" w:name="part_f8c1f6a5360f42f58fa0041f1ef404b8"/>
      <w:bookmarkEnd w:id="27"/>
      <w:r w:rsidRPr="00D3219B">
        <w:rPr>
          <w:rFonts w:ascii="Arial" w:eastAsia="Times New Roman" w:hAnsi="Arial" w:cs="Arial"/>
        </w:rPr>
        <w:t>1.2.2. Jei Bendrosios sąlygos ir (ar) Specialiosios sąlygos prieštarauja VPĮ ir kitų teisės aktų reikalavimams, taikomos VPĮ ir kitų teisės aktų nuostatos.</w:t>
      </w:r>
    </w:p>
    <w:p w14:paraId="071A2773" w14:textId="77777777" w:rsidR="0018560E" w:rsidRPr="00D3219B" w:rsidRDefault="0018560E" w:rsidP="00FE7E00">
      <w:pPr>
        <w:spacing w:after="0" w:line="240" w:lineRule="auto"/>
        <w:jc w:val="both"/>
        <w:rPr>
          <w:rFonts w:ascii="Arial" w:eastAsia="Times New Roman" w:hAnsi="Arial" w:cs="Arial"/>
        </w:rPr>
      </w:pPr>
      <w:bookmarkStart w:id="28" w:name="part_9a77bdc56c2640bb8492199a078136dc"/>
      <w:bookmarkEnd w:id="28"/>
      <w:r w:rsidRPr="00D3219B">
        <w:rPr>
          <w:rFonts w:ascii="Arial" w:eastAsia="Times New Roman" w:hAnsi="Arial" w:cs="Arial"/>
        </w:rPr>
        <w:t>1.2.3. Diena Sutartyje reiškia kalendorinę dieną.</w:t>
      </w:r>
    </w:p>
    <w:p w14:paraId="11680F2B" w14:textId="77777777" w:rsidR="0018560E" w:rsidRPr="00D3219B" w:rsidRDefault="0018560E" w:rsidP="00FE7E00">
      <w:pPr>
        <w:spacing w:after="0" w:line="240" w:lineRule="auto"/>
        <w:jc w:val="both"/>
        <w:rPr>
          <w:rFonts w:ascii="Arial" w:eastAsia="Times New Roman" w:hAnsi="Arial" w:cs="Arial"/>
        </w:rPr>
      </w:pPr>
      <w:bookmarkStart w:id="29" w:name="part_fb60a96f442d45e7ab8dabb7f6326286"/>
      <w:bookmarkEnd w:id="29"/>
      <w:r w:rsidRPr="00D3219B">
        <w:rPr>
          <w:rFonts w:ascii="Arial" w:eastAsia="Times New Roman" w:hAnsi="Arial" w:cs="Arial"/>
        </w:rPr>
        <w:t>1.2.4. Darbo diena Sutartyje reiškia bet kurią dieną, išskyrus šeštadienį, sekmadienį ir švenčių dienas Lietuvoje, nurodytas Lietuvos Respublikos darbo kodekse.</w:t>
      </w:r>
    </w:p>
    <w:p w14:paraId="601A946C" w14:textId="77777777" w:rsidR="0018560E" w:rsidRPr="00D3219B" w:rsidRDefault="0018560E" w:rsidP="00FE7E00">
      <w:pPr>
        <w:spacing w:after="0" w:line="240" w:lineRule="auto"/>
        <w:jc w:val="both"/>
        <w:rPr>
          <w:rFonts w:ascii="Arial" w:eastAsia="Times New Roman" w:hAnsi="Arial" w:cs="Arial"/>
        </w:rPr>
      </w:pPr>
      <w:bookmarkStart w:id="30" w:name="part_b4e6d39ce42b4b48842d184d27f0f565"/>
      <w:bookmarkEnd w:id="30"/>
      <w:r w:rsidRPr="00D3219B">
        <w:rPr>
          <w:rFonts w:ascii="Arial" w:eastAsia="Times New Roman" w:hAnsi="Arial" w:cs="Arial"/>
        </w:rPr>
        <w:t>1.2.5. Terminai pagal Sutartį yra skaičiuojami metais, mėnesiais, savaitėmis, darbo dienomis, kalendorinėmis dienomis, valandomis ir minutėmis.</w:t>
      </w:r>
    </w:p>
    <w:p w14:paraId="76BCEF16" w14:textId="77777777" w:rsidR="0018560E" w:rsidRPr="00D3219B" w:rsidRDefault="0018560E" w:rsidP="00FE7E00">
      <w:pPr>
        <w:spacing w:after="0" w:line="240" w:lineRule="auto"/>
        <w:jc w:val="both"/>
        <w:rPr>
          <w:rFonts w:ascii="Arial" w:eastAsia="Times New Roman" w:hAnsi="Arial" w:cs="Arial"/>
        </w:rPr>
      </w:pPr>
      <w:bookmarkStart w:id="31" w:name="part_b5f97e825d0f4e2a86bf195c07b4c585"/>
      <w:bookmarkEnd w:id="31"/>
      <w:r w:rsidRPr="00D3219B">
        <w:rPr>
          <w:rFonts w:ascii="Arial" w:eastAsia="Times New Roman" w:hAnsi="Arial" w:cs="Arial"/>
        </w:rPr>
        <w:t>1.2.6. Kvalifikacija, rėmimasis kitų ūkio subjektų pajėgumais, Paslaugų apimtis, peržiūra suprantami taip, kaip nustatyta VPĮ bei jį įgyvendinančiuose teisės aktuose.</w:t>
      </w:r>
    </w:p>
    <w:p w14:paraId="492D28DC" w14:textId="77777777" w:rsidR="0018560E" w:rsidRPr="00D3219B" w:rsidRDefault="0018560E" w:rsidP="00FE7E00">
      <w:pPr>
        <w:spacing w:after="0" w:line="240" w:lineRule="auto"/>
        <w:jc w:val="both"/>
        <w:rPr>
          <w:rFonts w:ascii="Arial" w:eastAsia="Times New Roman" w:hAnsi="Arial" w:cs="Arial"/>
        </w:rPr>
      </w:pPr>
      <w:bookmarkStart w:id="32" w:name="part_165f6fac672f4dd5bc92e85c418c1d3a"/>
      <w:bookmarkEnd w:id="32"/>
      <w:r w:rsidRPr="00D3219B">
        <w:rPr>
          <w:rFonts w:ascii="Arial" w:eastAsia="Times New Roman" w:hAnsi="Arial" w:cs="Arial"/>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4856227" w14:textId="77777777" w:rsidR="0018560E" w:rsidRPr="00D3219B" w:rsidRDefault="0018560E" w:rsidP="00FE7E00">
      <w:pPr>
        <w:spacing w:after="0" w:line="240" w:lineRule="auto"/>
        <w:jc w:val="both"/>
        <w:rPr>
          <w:rFonts w:ascii="Arial" w:eastAsia="Times New Roman" w:hAnsi="Arial" w:cs="Arial"/>
        </w:rPr>
      </w:pPr>
      <w:bookmarkStart w:id="33" w:name="part_e3694f290e6549358e320c82f5eeeb08"/>
      <w:bookmarkEnd w:id="33"/>
      <w:r w:rsidRPr="00D3219B">
        <w:rPr>
          <w:rFonts w:ascii="Arial" w:eastAsia="Times New Roman" w:hAnsi="Arial" w:cs="Arial"/>
        </w:rPr>
        <w:t>1.2.8. Informuoti, pranešti, įspėti arba atsakyti reiškia pateikti informaciją, pranešimą, įspėjimą arba atsakymą Bendrosiose ir (ar) Specialiosiose sąlygose nustatyta tvarka.</w:t>
      </w:r>
    </w:p>
    <w:p w14:paraId="6C135106" w14:textId="77777777" w:rsidR="0018560E" w:rsidRPr="00D3219B" w:rsidRDefault="0018560E" w:rsidP="00FE7E00">
      <w:pPr>
        <w:spacing w:after="0" w:line="240" w:lineRule="auto"/>
        <w:jc w:val="both"/>
        <w:rPr>
          <w:rFonts w:ascii="Arial" w:eastAsia="Times New Roman" w:hAnsi="Arial" w:cs="Arial"/>
        </w:rPr>
      </w:pPr>
      <w:bookmarkStart w:id="34" w:name="part_cda9e6a4cdda4180867ae544aa4d476a"/>
      <w:bookmarkEnd w:id="34"/>
      <w:r w:rsidRPr="00D3219B">
        <w:rPr>
          <w:rFonts w:ascii="Arial" w:eastAsia="Times New Roman" w:hAnsi="Arial" w:cs="Arial"/>
        </w:rPr>
        <w:t>1.2.9. Patvirtinti reiškia pateikti patvirtinimą raštu arba pasirašyti dokumentą be išlygų ar su išlygomis, išskyrus atvejus, kai asmuo, pasirašydamas dokumentą, nurodo, jog atsisako jį patvirtinti.</w:t>
      </w:r>
    </w:p>
    <w:p w14:paraId="3C1851BC" w14:textId="77777777" w:rsidR="0018560E" w:rsidRPr="00D3219B" w:rsidRDefault="0018560E" w:rsidP="00FE7E00">
      <w:pPr>
        <w:spacing w:after="0" w:line="240" w:lineRule="auto"/>
        <w:jc w:val="both"/>
        <w:rPr>
          <w:rFonts w:ascii="Arial" w:eastAsia="Times New Roman" w:hAnsi="Arial" w:cs="Arial"/>
        </w:rPr>
      </w:pPr>
      <w:bookmarkStart w:id="35" w:name="part_0bcf0513fc22450ba13e1b432b2e9408"/>
      <w:bookmarkEnd w:id="35"/>
      <w:r w:rsidRPr="00D3219B">
        <w:rPr>
          <w:rFonts w:ascii="Arial" w:eastAsia="Times New Roman" w:hAnsi="Arial" w:cs="Arial"/>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C046B32" w14:textId="77777777" w:rsidR="0018560E" w:rsidRPr="00D3219B" w:rsidRDefault="0018560E" w:rsidP="00FE7E00">
      <w:pPr>
        <w:spacing w:after="0" w:line="240" w:lineRule="auto"/>
        <w:jc w:val="both"/>
        <w:rPr>
          <w:rFonts w:ascii="Arial" w:eastAsia="Times New Roman" w:hAnsi="Arial" w:cs="Arial"/>
        </w:rPr>
      </w:pPr>
      <w:bookmarkStart w:id="36" w:name="part_ee6daf6ebbb24e88813339fb5bf6c51f"/>
      <w:bookmarkEnd w:id="36"/>
      <w:r w:rsidRPr="00D3219B">
        <w:rPr>
          <w:rFonts w:ascii="Arial" w:eastAsia="Times New Roman" w:hAnsi="Arial" w:cs="Arial"/>
        </w:rPr>
        <w:t>1.2.11.   Jeigu Sutartyje nurodyta reikšmė skaičiais ir žodžiais skiriasi, vadovaujamasi žodžiais nurodyta reikšme.</w:t>
      </w:r>
    </w:p>
    <w:p w14:paraId="20912519" w14:textId="77777777" w:rsidR="0018560E" w:rsidRPr="00D3219B" w:rsidRDefault="0018560E" w:rsidP="00FE7E00">
      <w:pPr>
        <w:spacing w:after="0" w:line="240" w:lineRule="auto"/>
        <w:jc w:val="both"/>
        <w:rPr>
          <w:rFonts w:ascii="Arial" w:eastAsia="Times New Roman" w:hAnsi="Arial" w:cs="Arial"/>
        </w:rPr>
      </w:pPr>
      <w:bookmarkStart w:id="37" w:name="part_8c1a7c66ff8c4ca09ad074d27b27d747"/>
      <w:bookmarkEnd w:id="37"/>
      <w:r w:rsidRPr="00D3219B">
        <w:rPr>
          <w:rFonts w:ascii="Arial" w:eastAsia="Times New Roman" w:hAnsi="Arial" w:cs="Arial"/>
        </w:rPr>
        <w:t>1.2.12.   Jei pateikiamos nuorodos į teisės aktus, turi būti taikomos aktualios teisės aktų redakcijos, jeigu nenurodyta kitaip.</w:t>
      </w:r>
    </w:p>
    <w:p w14:paraId="7B48F1F1"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8769DCB" w14:textId="77777777" w:rsidR="0018560E" w:rsidRPr="00D3219B" w:rsidRDefault="0018560E" w:rsidP="00FE7E00">
      <w:pPr>
        <w:spacing w:after="0" w:line="240" w:lineRule="auto"/>
        <w:jc w:val="center"/>
        <w:rPr>
          <w:rFonts w:ascii="Arial" w:eastAsia="Times New Roman" w:hAnsi="Arial" w:cs="Arial"/>
        </w:rPr>
      </w:pPr>
      <w:bookmarkStart w:id="38" w:name="part_b567635300f84f5f9568064aec53be2b"/>
      <w:bookmarkEnd w:id="38"/>
      <w:r w:rsidRPr="00D3219B">
        <w:rPr>
          <w:rFonts w:ascii="Arial" w:eastAsia="Times New Roman" w:hAnsi="Arial" w:cs="Arial"/>
          <w:b/>
          <w:bCs/>
        </w:rPr>
        <w:t>1.3. Dokumentų viršenybė</w:t>
      </w:r>
    </w:p>
    <w:p w14:paraId="3990364F"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C804C10" w14:textId="77777777" w:rsidR="0018560E" w:rsidRPr="00D3219B" w:rsidRDefault="0018560E" w:rsidP="00FE7E00">
      <w:pPr>
        <w:spacing w:after="0" w:line="240" w:lineRule="auto"/>
        <w:jc w:val="both"/>
        <w:rPr>
          <w:rFonts w:ascii="Arial" w:eastAsia="Times New Roman" w:hAnsi="Arial" w:cs="Arial"/>
        </w:rPr>
      </w:pPr>
      <w:bookmarkStart w:id="39" w:name="part_c88a71c7c2d3446a82281a1eebaf0be6"/>
      <w:bookmarkEnd w:id="39"/>
      <w:r w:rsidRPr="00D3219B">
        <w:rPr>
          <w:rFonts w:ascii="Arial" w:eastAsia="Times New Roman" w:hAnsi="Arial" w:cs="Arial"/>
        </w:rPr>
        <w:t>1.3.1. Sutartį sudarantys dokumentai turi būti suprantami kaip papildantys vienas kitą. Bet kokio Sutarties dokumentų sąlygų neatitikimo ar neaiškumo atveju, toks neatitikimas ar neaiškumas pašalinamas dokumentus aiškinant tokia eilės tvarka:</w:t>
      </w:r>
    </w:p>
    <w:p w14:paraId="10F2FA13" w14:textId="77777777" w:rsidR="0018560E" w:rsidRPr="00D3219B" w:rsidRDefault="0018560E" w:rsidP="00FE7E00">
      <w:pPr>
        <w:spacing w:after="0" w:line="240" w:lineRule="auto"/>
        <w:jc w:val="both"/>
        <w:rPr>
          <w:rFonts w:ascii="Arial" w:eastAsia="Times New Roman" w:hAnsi="Arial" w:cs="Arial"/>
        </w:rPr>
      </w:pPr>
      <w:bookmarkStart w:id="40" w:name="part_c009fcf6c49843a59b5c6bc438e4f07b"/>
      <w:bookmarkEnd w:id="40"/>
      <w:r w:rsidRPr="00D3219B">
        <w:rPr>
          <w:rFonts w:ascii="Arial" w:eastAsia="Times New Roman" w:hAnsi="Arial" w:cs="Arial"/>
        </w:rPr>
        <w:t>1.3.1.1. Techninė specifikacija;</w:t>
      </w:r>
    </w:p>
    <w:p w14:paraId="547072E8" w14:textId="77777777" w:rsidR="0018560E" w:rsidRPr="00D3219B" w:rsidRDefault="0018560E" w:rsidP="00FE7E00">
      <w:pPr>
        <w:spacing w:after="0" w:line="240" w:lineRule="auto"/>
        <w:jc w:val="both"/>
        <w:rPr>
          <w:rFonts w:ascii="Arial" w:eastAsia="Times New Roman" w:hAnsi="Arial" w:cs="Arial"/>
        </w:rPr>
      </w:pPr>
      <w:bookmarkStart w:id="41" w:name="part_5ffc160ac8b34a19b7b418ffeacab82f"/>
      <w:bookmarkEnd w:id="41"/>
      <w:r w:rsidRPr="00D3219B">
        <w:rPr>
          <w:rFonts w:ascii="Arial" w:eastAsia="Times New Roman" w:hAnsi="Arial" w:cs="Arial"/>
        </w:rPr>
        <w:t>1.3.1.2. Specialiosios sąlygos;</w:t>
      </w:r>
    </w:p>
    <w:p w14:paraId="78F51D79" w14:textId="77777777" w:rsidR="0018560E" w:rsidRPr="00D3219B" w:rsidRDefault="0018560E" w:rsidP="00FE7E00">
      <w:pPr>
        <w:spacing w:after="0" w:line="240" w:lineRule="auto"/>
        <w:jc w:val="both"/>
        <w:rPr>
          <w:rFonts w:ascii="Arial" w:eastAsia="Times New Roman" w:hAnsi="Arial" w:cs="Arial"/>
        </w:rPr>
      </w:pPr>
      <w:bookmarkStart w:id="42" w:name="part_ea2c5f93c62046a2bb499f6f80e84968"/>
      <w:bookmarkEnd w:id="42"/>
      <w:r w:rsidRPr="00D3219B">
        <w:rPr>
          <w:rFonts w:ascii="Arial" w:eastAsia="Times New Roman" w:hAnsi="Arial" w:cs="Arial"/>
        </w:rPr>
        <w:t>1.3.1.3. Bendrosios sąlygos;</w:t>
      </w:r>
    </w:p>
    <w:p w14:paraId="6E789A13" w14:textId="77777777" w:rsidR="0018560E" w:rsidRPr="00D3219B" w:rsidRDefault="0018560E" w:rsidP="00FE7E00">
      <w:pPr>
        <w:spacing w:after="0" w:line="240" w:lineRule="auto"/>
        <w:jc w:val="both"/>
        <w:rPr>
          <w:rFonts w:ascii="Arial" w:eastAsia="Times New Roman" w:hAnsi="Arial" w:cs="Arial"/>
        </w:rPr>
      </w:pPr>
      <w:bookmarkStart w:id="43" w:name="part_8ce79cf8e9734b9eb18773dc2e7507e6"/>
      <w:bookmarkEnd w:id="43"/>
      <w:r w:rsidRPr="00D3219B">
        <w:rPr>
          <w:rFonts w:ascii="Arial" w:eastAsia="Times New Roman" w:hAnsi="Arial" w:cs="Arial"/>
        </w:rPr>
        <w:t>1.3.1.4. Pirkimo dokumentai (išskyrus techninę specifikaciją);</w:t>
      </w:r>
    </w:p>
    <w:p w14:paraId="23BBB321" w14:textId="77777777" w:rsidR="0018560E" w:rsidRPr="00D3219B" w:rsidRDefault="0018560E" w:rsidP="00FE7E00">
      <w:pPr>
        <w:spacing w:after="0" w:line="240" w:lineRule="auto"/>
        <w:jc w:val="both"/>
        <w:rPr>
          <w:rFonts w:ascii="Arial" w:eastAsia="Times New Roman" w:hAnsi="Arial" w:cs="Arial"/>
        </w:rPr>
      </w:pPr>
      <w:bookmarkStart w:id="44" w:name="part_dcdcdbb7225048459ae2626f792be910"/>
      <w:bookmarkEnd w:id="44"/>
      <w:r w:rsidRPr="00D3219B">
        <w:rPr>
          <w:rFonts w:ascii="Arial" w:eastAsia="Times New Roman" w:hAnsi="Arial" w:cs="Arial"/>
        </w:rPr>
        <w:t>1.3.1.5. Pasiūlymas;</w:t>
      </w:r>
    </w:p>
    <w:p w14:paraId="72D3C5F0" w14:textId="77777777" w:rsidR="0018560E" w:rsidRPr="00D3219B" w:rsidRDefault="0018560E" w:rsidP="00FE7E00">
      <w:pPr>
        <w:spacing w:after="0" w:line="240" w:lineRule="auto"/>
        <w:jc w:val="both"/>
        <w:rPr>
          <w:rFonts w:ascii="Arial" w:eastAsia="Times New Roman" w:hAnsi="Arial" w:cs="Arial"/>
        </w:rPr>
      </w:pPr>
      <w:bookmarkStart w:id="45" w:name="part_33169bf11af44ad6916e9b16b9cbebe0"/>
      <w:bookmarkEnd w:id="45"/>
      <w:r w:rsidRPr="00D3219B">
        <w:rPr>
          <w:rFonts w:ascii="Arial" w:eastAsia="Times New Roman" w:hAnsi="Arial" w:cs="Arial"/>
        </w:rPr>
        <w:t>1.3.1.6. Kiti Specialiosiose sąlygose išvardinti priedai.</w:t>
      </w:r>
    </w:p>
    <w:p w14:paraId="415D76EF" w14:textId="77777777" w:rsidR="0018560E" w:rsidRPr="00D3219B" w:rsidRDefault="0018560E" w:rsidP="00FE7E00">
      <w:pPr>
        <w:spacing w:after="0" w:line="240" w:lineRule="auto"/>
        <w:jc w:val="both"/>
        <w:rPr>
          <w:rFonts w:ascii="Arial" w:eastAsia="Times New Roman" w:hAnsi="Arial" w:cs="Arial"/>
        </w:rPr>
      </w:pPr>
      <w:bookmarkStart w:id="46" w:name="part_83a14dc375f149508a4d8c8d77aad985"/>
      <w:bookmarkEnd w:id="46"/>
      <w:r w:rsidRPr="00D3219B">
        <w:rPr>
          <w:rFonts w:ascii="Arial" w:eastAsia="Times New Roman" w:hAnsi="Arial" w:cs="Arial"/>
        </w:rPr>
        <w:t>1.3.2. Tuo atveju, kai Šalių Susitarimu yra keičiamos Sutarties sąlygos, naujai sutartos Sutarties sąlygos turi viršenybę prieš pakeistąsias.</w:t>
      </w:r>
    </w:p>
    <w:p w14:paraId="39A87449" w14:textId="77777777" w:rsidR="0018560E" w:rsidRPr="00D3219B" w:rsidRDefault="0018560E" w:rsidP="00FE7E00">
      <w:pPr>
        <w:spacing w:after="0" w:line="240" w:lineRule="auto"/>
        <w:jc w:val="both"/>
        <w:rPr>
          <w:rFonts w:ascii="Arial" w:eastAsia="Times New Roman" w:hAnsi="Arial" w:cs="Arial"/>
        </w:rPr>
      </w:pPr>
      <w:bookmarkStart w:id="47" w:name="part_1b053c7cc3224cd298de41784bf4a871"/>
      <w:bookmarkEnd w:id="47"/>
      <w:r w:rsidRPr="00D3219B">
        <w:rPr>
          <w:rFonts w:ascii="Arial" w:eastAsia="Times New Roman" w:hAnsi="Arial" w:cs="Arial"/>
        </w:rPr>
        <w:t>1.3.3. Jeigu Šalys sudaro Susitarimą dėl Sutarties sąlygų arba priedo papildymo nauja sąlyga, neatitikimo ar neaiškumo atveju tokia sąlyga turi viršenybę atitinkamai kitų Sutarties sąlygų arba kitų to priedo sąlygų atžvilgiu.</w:t>
      </w:r>
    </w:p>
    <w:p w14:paraId="0E81D69C" w14:textId="77777777" w:rsidR="0018560E" w:rsidRPr="00D3219B" w:rsidRDefault="0018560E" w:rsidP="00FE7E00">
      <w:pPr>
        <w:spacing w:after="0" w:line="240" w:lineRule="auto"/>
        <w:jc w:val="both"/>
        <w:rPr>
          <w:rFonts w:ascii="Arial" w:eastAsia="Times New Roman" w:hAnsi="Arial" w:cs="Arial"/>
        </w:rPr>
      </w:pPr>
      <w:bookmarkStart w:id="48" w:name="part_f4f2a2a26e91437090bd648365231eee"/>
      <w:bookmarkEnd w:id="48"/>
      <w:r w:rsidRPr="00D3219B">
        <w:rPr>
          <w:rFonts w:ascii="Arial" w:eastAsia="Times New Roman" w:hAnsi="Arial" w:cs="Arial"/>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3219B">
        <w:rPr>
          <w:rFonts w:ascii="Arial" w:eastAsia="Times New Roman" w:hAnsi="Arial" w:cs="Arial"/>
          <w:vertAlign w:val="superscript"/>
        </w:rPr>
        <w:t>1</w:t>
      </w:r>
      <w:r w:rsidRPr="00D3219B">
        <w:rPr>
          <w:rFonts w:ascii="Arial" w:eastAsia="Times New Roman" w:hAnsi="Arial" w:cs="Arial"/>
        </w:rPr>
        <w:t>).</w:t>
      </w:r>
    </w:p>
    <w:p w14:paraId="2612DA18" w14:textId="77777777" w:rsidR="0018560E" w:rsidRPr="00D3219B" w:rsidRDefault="0018560E" w:rsidP="00FE7E00">
      <w:pPr>
        <w:spacing w:after="0" w:line="240" w:lineRule="auto"/>
        <w:rPr>
          <w:rFonts w:ascii="Arial" w:eastAsia="Times New Roman" w:hAnsi="Arial" w:cs="Arial"/>
        </w:rPr>
      </w:pPr>
      <w:r w:rsidRPr="00D3219B">
        <w:rPr>
          <w:rFonts w:ascii="Arial" w:eastAsia="Times New Roman" w:hAnsi="Arial" w:cs="Arial"/>
          <w:b/>
          <w:bCs/>
        </w:rPr>
        <w:t> </w:t>
      </w:r>
    </w:p>
    <w:p w14:paraId="3C457FC5" w14:textId="77777777" w:rsidR="0018560E" w:rsidRPr="00D3219B" w:rsidRDefault="0018560E" w:rsidP="00FE7E00">
      <w:pPr>
        <w:spacing w:after="0" w:line="240" w:lineRule="auto"/>
        <w:jc w:val="center"/>
        <w:rPr>
          <w:rFonts w:ascii="Arial" w:eastAsia="Times New Roman" w:hAnsi="Arial" w:cs="Arial"/>
          <w:b/>
          <w:bCs/>
        </w:rPr>
      </w:pPr>
      <w:bookmarkStart w:id="49" w:name="part_426ba147baa04f909e874aa20ac95dfb"/>
      <w:bookmarkEnd w:id="49"/>
      <w:r w:rsidRPr="00D3219B">
        <w:rPr>
          <w:rFonts w:ascii="Arial" w:eastAsia="Times New Roman" w:hAnsi="Arial" w:cs="Arial"/>
          <w:b/>
          <w:bCs/>
        </w:rPr>
        <w:t>II SKYRIUS</w:t>
      </w:r>
    </w:p>
    <w:p w14:paraId="5143731F"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lastRenderedPageBreak/>
        <w:t>SUTARTIES DALYKAS</w:t>
      </w:r>
    </w:p>
    <w:p w14:paraId="23A43BD6"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E9856D5" w14:textId="77777777" w:rsidR="0018560E" w:rsidRPr="00D3219B" w:rsidRDefault="0018560E" w:rsidP="00FE7E00">
      <w:pPr>
        <w:spacing w:after="0" w:line="240" w:lineRule="auto"/>
        <w:jc w:val="both"/>
        <w:rPr>
          <w:rFonts w:ascii="Arial" w:eastAsia="Times New Roman" w:hAnsi="Arial" w:cs="Arial"/>
        </w:rPr>
      </w:pPr>
      <w:bookmarkStart w:id="50" w:name="part_4d7529912d424042a0b6feefb1086638"/>
      <w:bookmarkEnd w:id="50"/>
      <w:r w:rsidRPr="00D3219B">
        <w:rPr>
          <w:rFonts w:ascii="Arial" w:eastAsia="Times New Roman" w:hAnsi="Arial" w:cs="Arial"/>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65481E44" w14:textId="77777777" w:rsidR="0018560E" w:rsidRPr="00D3219B" w:rsidRDefault="0018560E" w:rsidP="00FE7E00">
      <w:pPr>
        <w:spacing w:after="0" w:line="240" w:lineRule="auto"/>
        <w:jc w:val="both"/>
        <w:rPr>
          <w:rFonts w:ascii="Arial" w:eastAsia="Times New Roman" w:hAnsi="Arial" w:cs="Arial"/>
        </w:rPr>
      </w:pPr>
      <w:bookmarkStart w:id="51" w:name="part_03ea57001eb04907aa5cf10f113758bd"/>
      <w:bookmarkEnd w:id="51"/>
      <w:r w:rsidRPr="00D3219B">
        <w:rPr>
          <w:rFonts w:ascii="Arial" w:eastAsia="Times New Roman" w:hAnsi="Arial" w:cs="Arial"/>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1ABDFE55" w14:textId="77777777" w:rsidR="0018560E" w:rsidRPr="00D3219B" w:rsidRDefault="0018560E" w:rsidP="00FE7E00">
      <w:pPr>
        <w:spacing w:after="0" w:line="240" w:lineRule="auto"/>
        <w:jc w:val="both"/>
        <w:rPr>
          <w:rFonts w:ascii="Arial" w:eastAsia="Times New Roman" w:hAnsi="Arial" w:cs="Arial"/>
        </w:rPr>
      </w:pPr>
      <w:bookmarkStart w:id="52" w:name="part_7348113057824e2ab94b12232ab195f1"/>
      <w:bookmarkEnd w:id="52"/>
      <w:r w:rsidRPr="00D3219B">
        <w:rPr>
          <w:rFonts w:ascii="Arial" w:eastAsia="Times New Roman" w:hAnsi="Arial" w:cs="Arial"/>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5D2BE60"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rPr>
        <w:t> </w:t>
      </w:r>
    </w:p>
    <w:p w14:paraId="00DE24E6" w14:textId="77777777" w:rsidR="0018560E" w:rsidRPr="00D3219B" w:rsidRDefault="0018560E" w:rsidP="00FE7E00">
      <w:pPr>
        <w:spacing w:after="0" w:line="240" w:lineRule="auto"/>
        <w:jc w:val="center"/>
        <w:rPr>
          <w:rFonts w:ascii="Arial" w:eastAsia="Times New Roman" w:hAnsi="Arial" w:cs="Arial"/>
          <w:b/>
          <w:bCs/>
        </w:rPr>
      </w:pPr>
      <w:bookmarkStart w:id="53" w:name="part_b12e575e710a492587b8cf5444d53238"/>
      <w:bookmarkEnd w:id="53"/>
      <w:r w:rsidRPr="00D3219B">
        <w:rPr>
          <w:rFonts w:ascii="Arial" w:eastAsia="Times New Roman" w:hAnsi="Arial" w:cs="Arial"/>
          <w:b/>
          <w:bCs/>
        </w:rPr>
        <w:t>III SKYRIUS</w:t>
      </w:r>
    </w:p>
    <w:p w14:paraId="653A2B9F" w14:textId="77777777" w:rsidR="0018560E" w:rsidRPr="00D3219B" w:rsidRDefault="0018560E" w:rsidP="00FE7E00">
      <w:pPr>
        <w:spacing w:after="0" w:line="240" w:lineRule="auto"/>
        <w:jc w:val="center"/>
        <w:rPr>
          <w:rFonts w:ascii="Arial" w:eastAsia="Times New Roman" w:hAnsi="Arial" w:cs="Arial"/>
          <w:b/>
          <w:bCs/>
        </w:rPr>
      </w:pPr>
      <w:r w:rsidRPr="00D3219B">
        <w:rPr>
          <w:rFonts w:ascii="Arial" w:eastAsia="Times New Roman" w:hAnsi="Arial" w:cs="Arial"/>
          <w:b/>
          <w:bCs/>
          <w:caps/>
        </w:rPr>
        <w:t>TIEKĖJAS ir kiti Sutarties vykdymui pasitelkiami asmenys</w:t>
      </w:r>
      <w:r w:rsidRPr="00D3219B">
        <w:rPr>
          <w:rFonts w:ascii="Arial" w:eastAsia="Times New Roman" w:hAnsi="Arial" w:cs="Arial"/>
          <w:b/>
          <w:bCs/>
        </w:rPr>
        <w:t> </w:t>
      </w:r>
    </w:p>
    <w:p w14:paraId="03A86914" w14:textId="77777777" w:rsidR="0018560E" w:rsidRPr="00D3219B" w:rsidRDefault="0018560E" w:rsidP="00FE7E00">
      <w:pPr>
        <w:spacing w:after="0" w:line="240" w:lineRule="auto"/>
        <w:jc w:val="center"/>
        <w:rPr>
          <w:rFonts w:ascii="Arial" w:eastAsia="Times New Roman" w:hAnsi="Arial" w:cs="Arial"/>
        </w:rPr>
      </w:pPr>
    </w:p>
    <w:p w14:paraId="6ED3DBEF" w14:textId="77777777" w:rsidR="0018560E" w:rsidRPr="00D3219B" w:rsidRDefault="0018560E" w:rsidP="00FE7E00">
      <w:pPr>
        <w:spacing w:after="0" w:line="240" w:lineRule="auto"/>
        <w:jc w:val="center"/>
        <w:rPr>
          <w:rFonts w:ascii="Arial" w:eastAsia="Times New Roman" w:hAnsi="Arial" w:cs="Arial"/>
        </w:rPr>
      </w:pPr>
      <w:bookmarkStart w:id="54" w:name="part_580521bdcc464d98a3081c111d0080d0"/>
      <w:bookmarkEnd w:id="54"/>
      <w:r w:rsidRPr="00D3219B">
        <w:rPr>
          <w:rFonts w:ascii="Arial" w:eastAsia="Times New Roman" w:hAnsi="Arial" w:cs="Arial"/>
          <w:b/>
          <w:bCs/>
        </w:rPr>
        <w:t>3.1. Kvalifikacija ir kiti Tiekėjo pasiūlymu prisiimti įsipareigojimai</w:t>
      </w:r>
    </w:p>
    <w:p w14:paraId="50A95E74"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b/>
          <w:bCs/>
        </w:rPr>
        <w:t> </w:t>
      </w:r>
    </w:p>
    <w:p w14:paraId="0C996115" w14:textId="77777777" w:rsidR="0018560E" w:rsidRPr="00D3219B" w:rsidRDefault="0018560E" w:rsidP="00FE7E00">
      <w:pPr>
        <w:spacing w:after="0" w:line="240" w:lineRule="auto"/>
        <w:jc w:val="both"/>
        <w:rPr>
          <w:rFonts w:ascii="Arial" w:eastAsia="Times New Roman" w:hAnsi="Arial" w:cs="Arial"/>
        </w:rPr>
      </w:pPr>
      <w:bookmarkStart w:id="55" w:name="part_1795e51934dc44e5ade0da75cd3b3c38"/>
      <w:bookmarkEnd w:id="55"/>
      <w:r w:rsidRPr="00D3219B">
        <w:rPr>
          <w:rFonts w:ascii="Arial" w:eastAsia="Times New Roman" w:hAnsi="Arial" w:cs="Arial"/>
        </w:rPr>
        <w:t>3.1.1. Tiekėjas atsako už tai, kad visą Sutarties vykdymo laikotarpį Tiekėjas būtų kompetentingas, patikimas ir pajėgus (įskaitant ūkio subjektų, kurių pajėgumais remiasi Tiekėjas, pajėgumus) įvykdyti Sutarties reikalavimus:</w:t>
      </w:r>
    </w:p>
    <w:p w14:paraId="732E2D68" w14:textId="77777777" w:rsidR="0018560E" w:rsidRPr="00D3219B" w:rsidRDefault="0018560E" w:rsidP="00FE7E00">
      <w:pPr>
        <w:spacing w:after="0" w:line="240" w:lineRule="auto"/>
        <w:jc w:val="both"/>
        <w:rPr>
          <w:rFonts w:ascii="Arial" w:eastAsia="Times New Roman" w:hAnsi="Arial" w:cs="Arial"/>
        </w:rPr>
      </w:pPr>
      <w:bookmarkStart w:id="56" w:name="part_25a1fc0270cb43ff87eb41b488630326"/>
      <w:bookmarkEnd w:id="56"/>
      <w:r w:rsidRPr="00D3219B">
        <w:rPr>
          <w:rFonts w:ascii="Arial" w:eastAsia="Times New Roman" w:hAnsi="Arial" w:cs="Arial"/>
        </w:rPr>
        <w:t>3.1.1.1.  turėtų teisę verstis ta veikla, kuri yra reikalinga Sutarčiai įvykdyti. Pirkėjui pareikalavus, Tiekėjas turi pateikti dokumentus, įrodančius, kad Sutartį vykdo tik tokią teisę turintys asmenys;</w:t>
      </w:r>
    </w:p>
    <w:p w14:paraId="4D90D342" w14:textId="77777777" w:rsidR="0018560E" w:rsidRPr="00D3219B" w:rsidRDefault="0018560E" w:rsidP="00FE7E00">
      <w:pPr>
        <w:spacing w:after="0" w:line="240" w:lineRule="auto"/>
        <w:jc w:val="both"/>
        <w:rPr>
          <w:rFonts w:ascii="Arial" w:eastAsia="Times New Roman" w:hAnsi="Arial" w:cs="Arial"/>
        </w:rPr>
      </w:pPr>
      <w:bookmarkStart w:id="57" w:name="part_a8fcb6e4aecb4a838b03e3a086a734a4"/>
      <w:bookmarkEnd w:id="57"/>
      <w:r w:rsidRPr="00D3219B">
        <w:rPr>
          <w:rFonts w:ascii="Arial" w:eastAsia="Times New Roman" w:hAnsi="Arial" w:cs="Arial"/>
        </w:rPr>
        <w:t>3.1.1.2.  atitiktų tiekėjų kvalifikacijai pirkimo dokumentuose nustatytus reikalavimus bei neturėtų pirkimo dokumentuose nustatytų pašalinimo pagrindų;</w:t>
      </w:r>
    </w:p>
    <w:p w14:paraId="48057B25" w14:textId="77777777" w:rsidR="0018560E" w:rsidRPr="00D3219B" w:rsidRDefault="0018560E" w:rsidP="00FE7E00">
      <w:pPr>
        <w:spacing w:after="0" w:line="240" w:lineRule="auto"/>
        <w:jc w:val="both"/>
        <w:rPr>
          <w:rFonts w:ascii="Arial" w:eastAsia="Times New Roman" w:hAnsi="Arial" w:cs="Arial"/>
        </w:rPr>
      </w:pPr>
      <w:bookmarkStart w:id="58" w:name="part_29190c49f0f1457e9ff58a210d61d5d0"/>
      <w:bookmarkEnd w:id="58"/>
      <w:r w:rsidRPr="00D3219B">
        <w:rPr>
          <w:rFonts w:ascii="Arial" w:eastAsia="Times New Roman" w:hAnsi="Arial" w:cs="Arial"/>
        </w:rPr>
        <w:t xml:space="preserve">3.1.1.3.  laikytųsi Tiekėjo pasiūlyme nurodytų įsipareigojimų, įskaitant, bet neapsiribojant – atitiktų Tiekėjo pasiūlyme nurodytų kriterijų, dėl kurių jo pasiūlymas buvo išrinktas ekonomiškai naudingiausiu (toliau – </w:t>
      </w:r>
      <w:r w:rsidRPr="00D3219B">
        <w:rPr>
          <w:rFonts w:ascii="Arial" w:eastAsia="Times New Roman" w:hAnsi="Arial" w:cs="Arial"/>
          <w:b/>
          <w:bCs/>
        </w:rPr>
        <w:t>Kokybiniai kriterijai</w:t>
      </w:r>
      <w:r w:rsidRPr="00D3219B">
        <w:rPr>
          <w:rFonts w:ascii="Arial" w:eastAsia="Times New Roman" w:hAnsi="Arial" w:cs="Arial"/>
        </w:rPr>
        <w:t>), reikšmes ir parametrus. Šiame papunktyje nurodytų įsipareigojimų laikymosi tikrinimo tvarka nustatoma Specialiosiose sąlygose;</w:t>
      </w:r>
    </w:p>
    <w:p w14:paraId="15521110" w14:textId="77777777" w:rsidR="0018560E" w:rsidRPr="00D3219B" w:rsidRDefault="0018560E" w:rsidP="00FE7E00">
      <w:pPr>
        <w:spacing w:after="0" w:line="240" w:lineRule="auto"/>
        <w:jc w:val="both"/>
        <w:rPr>
          <w:rFonts w:ascii="Arial" w:eastAsia="Times New Roman" w:hAnsi="Arial" w:cs="Arial"/>
        </w:rPr>
      </w:pPr>
      <w:bookmarkStart w:id="59" w:name="part_f2de329a60134364bf26b46098d44375"/>
      <w:bookmarkEnd w:id="59"/>
      <w:r w:rsidRPr="00D3219B">
        <w:rPr>
          <w:rFonts w:ascii="Arial" w:eastAsia="Times New Roman" w:hAnsi="Arial" w:cs="Arial"/>
        </w:rPr>
        <w:t>3.1.1.4.  užtikrintų nustatytų kokybės vadybos sistemos ir (arba) aplinkos apsaugos vadybos sistemos standartų taikymą, jeigu to reikalaujama pirkimo dokumentuose, ir turėtų tą patvirtinančius dokumentus;</w:t>
      </w:r>
    </w:p>
    <w:p w14:paraId="08654565" w14:textId="77777777" w:rsidR="0018560E" w:rsidRPr="00D3219B" w:rsidRDefault="0018560E" w:rsidP="00FE7E00">
      <w:pPr>
        <w:spacing w:after="0" w:line="240" w:lineRule="auto"/>
        <w:jc w:val="both"/>
        <w:rPr>
          <w:rFonts w:ascii="Arial" w:eastAsia="Times New Roman" w:hAnsi="Arial" w:cs="Arial"/>
        </w:rPr>
      </w:pPr>
      <w:bookmarkStart w:id="60" w:name="part_7024be6bb5b54bd0972c90002c346c9d"/>
      <w:bookmarkEnd w:id="60"/>
      <w:r w:rsidRPr="00D3219B">
        <w:rPr>
          <w:rFonts w:ascii="Arial" w:eastAsia="Times New Roman" w:hAnsi="Arial" w:cs="Arial"/>
        </w:rPr>
        <w:t>3.1.1.5. atitiktų nacionalinio saugumo interesus bei nebūtų registruotas (nuolat gyvenantis ar turintis pilietybę) nepatikimomis laikomose valstybėse ar teritorijose, jei tokie reikalavimai buvo numatyti pirkimo dokumentuose.</w:t>
      </w:r>
    </w:p>
    <w:p w14:paraId="3023D81C" w14:textId="77777777" w:rsidR="0018560E" w:rsidRPr="00D3219B" w:rsidRDefault="0018560E" w:rsidP="00FE7E00">
      <w:pPr>
        <w:spacing w:after="0" w:line="240" w:lineRule="auto"/>
        <w:jc w:val="both"/>
        <w:rPr>
          <w:rFonts w:ascii="Arial" w:eastAsia="Times New Roman" w:hAnsi="Arial" w:cs="Arial"/>
        </w:rPr>
      </w:pPr>
      <w:bookmarkStart w:id="61" w:name="part_6165a952fc4d4f0194154012d180b17e"/>
      <w:bookmarkEnd w:id="61"/>
      <w:r w:rsidRPr="00D3219B">
        <w:rPr>
          <w:rFonts w:ascii="Arial" w:eastAsia="Times New Roman" w:hAnsi="Arial" w:cs="Arial"/>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6A266849" w14:textId="77777777" w:rsidR="0018560E" w:rsidRPr="00D3219B" w:rsidRDefault="0018560E" w:rsidP="00FE7E00">
      <w:pPr>
        <w:spacing w:after="0" w:line="240" w:lineRule="auto"/>
        <w:jc w:val="both"/>
        <w:rPr>
          <w:rFonts w:ascii="Arial" w:eastAsia="Times New Roman" w:hAnsi="Arial" w:cs="Arial"/>
        </w:rPr>
      </w:pPr>
      <w:bookmarkStart w:id="62" w:name="part_cced33152bed456cab727f62461617df"/>
      <w:bookmarkEnd w:id="62"/>
      <w:r w:rsidRPr="00D3219B">
        <w:rPr>
          <w:rFonts w:ascii="Arial" w:eastAsia="Times New Roman" w:hAnsi="Arial" w:cs="Arial"/>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5E7BA89C"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9005EAF" w14:textId="77777777" w:rsidR="0018560E" w:rsidRPr="00D3219B" w:rsidRDefault="0018560E" w:rsidP="00FE7E00">
      <w:pPr>
        <w:spacing w:after="0" w:line="240" w:lineRule="auto"/>
        <w:jc w:val="center"/>
        <w:rPr>
          <w:rFonts w:ascii="Arial" w:eastAsia="Times New Roman" w:hAnsi="Arial" w:cs="Arial"/>
        </w:rPr>
      </w:pPr>
      <w:bookmarkStart w:id="63" w:name="part_28659524188b47ea97fe76891047051c"/>
      <w:bookmarkEnd w:id="63"/>
      <w:r w:rsidRPr="00D3219B">
        <w:rPr>
          <w:rFonts w:ascii="Arial" w:eastAsia="Times New Roman" w:hAnsi="Arial" w:cs="Arial"/>
          <w:b/>
          <w:bCs/>
        </w:rPr>
        <w:t>3.2.</w:t>
      </w:r>
      <w:r w:rsidRPr="00D3219B">
        <w:rPr>
          <w:rFonts w:ascii="Arial" w:eastAsia="Times New Roman" w:hAnsi="Arial" w:cs="Arial"/>
        </w:rPr>
        <w:t>    </w:t>
      </w:r>
      <w:r w:rsidRPr="00D3219B">
        <w:rPr>
          <w:rFonts w:ascii="Arial" w:eastAsia="Times New Roman" w:hAnsi="Arial" w:cs="Arial"/>
          <w:b/>
          <w:bCs/>
        </w:rPr>
        <w:t>Subtiekėjų bei specialistų pasitelkimas ir keitimas</w:t>
      </w:r>
    </w:p>
    <w:p w14:paraId="2E3D3CA3"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7E4C039D" w14:textId="77777777" w:rsidR="0018560E" w:rsidRPr="00D3219B" w:rsidRDefault="0018560E" w:rsidP="00FE7E00">
      <w:pPr>
        <w:spacing w:after="0" w:line="240" w:lineRule="auto"/>
        <w:jc w:val="both"/>
        <w:rPr>
          <w:rFonts w:ascii="Arial" w:eastAsia="Times New Roman" w:hAnsi="Arial" w:cs="Arial"/>
        </w:rPr>
      </w:pPr>
      <w:bookmarkStart w:id="64" w:name="part_f61ae872f71147a69034fd587547cf45"/>
      <w:bookmarkEnd w:id="64"/>
      <w:r w:rsidRPr="00D3219B">
        <w:rPr>
          <w:rFonts w:ascii="Arial" w:eastAsia="Times New Roman" w:hAnsi="Arial" w:cs="Arial"/>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533AC66" w14:textId="77777777" w:rsidR="0018560E" w:rsidRPr="00D3219B" w:rsidRDefault="0018560E" w:rsidP="00FE7E00">
      <w:pPr>
        <w:spacing w:after="0" w:line="240" w:lineRule="auto"/>
        <w:jc w:val="both"/>
        <w:rPr>
          <w:rFonts w:ascii="Arial" w:eastAsia="Times New Roman" w:hAnsi="Arial" w:cs="Arial"/>
        </w:rPr>
      </w:pPr>
      <w:bookmarkStart w:id="65" w:name="part_15f2f86bb12c48759f572189ab5426a6"/>
      <w:bookmarkEnd w:id="65"/>
      <w:r w:rsidRPr="00D3219B">
        <w:rPr>
          <w:rFonts w:ascii="Arial" w:eastAsia="Times New Roman" w:hAnsi="Arial" w:cs="Arial"/>
        </w:rPr>
        <w:t>3.2.2. Sutarties vykdymui pasitelkiami subtiekėjai ir (ar) specialistai (jeigu tokie pasitelkiami) nurodomi Specialiosiose sąlygose.</w:t>
      </w:r>
    </w:p>
    <w:p w14:paraId="6A69A363" w14:textId="77777777" w:rsidR="0018560E" w:rsidRPr="00D3219B" w:rsidRDefault="0018560E" w:rsidP="00FE7E00">
      <w:pPr>
        <w:spacing w:after="0" w:line="240" w:lineRule="auto"/>
        <w:jc w:val="both"/>
        <w:rPr>
          <w:rFonts w:ascii="Arial" w:eastAsia="Times New Roman" w:hAnsi="Arial" w:cs="Arial"/>
        </w:rPr>
      </w:pPr>
      <w:bookmarkStart w:id="66" w:name="part_6700c2f309b14e8ba5ba63083ae461ab"/>
      <w:bookmarkEnd w:id="66"/>
      <w:r w:rsidRPr="00D3219B">
        <w:rPr>
          <w:rFonts w:ascii="Arial" w:eastAsia="Times New Roman" w:hAnsi="Arial" w:cs="Arial"/>
        </w:rPr>
        <w:lastRenderedPageBreak/>
        <w:t>3.2.3. Tiekėjas gali keisti ir (ar) pasitelkti subtiekėjus ir (ar) specialistus šiame Sutarties poskyryje nustatytais atvejais ir tvarka.</w:t>
      </w:r>
    </w:p>
    <w:p w14:paraId="71AE011A" w14:textId="77777777" w:rsidR="0018560E" w:rsidRPr="00D3219B" w:rsidRDefault="0018560E" w:rsidP="00FE7E00">
      <w:pPr>
        <w:spacing w:after="0" w:line="240" w:lineRule="auto"/>
        <w:jc w:val="both"/>
        <w:rPr>
          <w:rFonts w:ascii="Arial" w:eastAsia="Times New Roman" w:hAnsi="Arial" w:cs="Arial"/>
        </w:rPr>
      </w:pPr>
      <w:bookmarkStart w:id="67" w:name="part_0daebf7df2dd41e7a9e27e309a7bff6f"/>
      <w:bookmarkEnd w:id="67"/>
      <w:r w:rsidRPr="00D3219B">
        <w:rPr>
          <w:rFonts w:ascii="Arial" w:eastAsia="Times New Roman" w:hAnsi="Arial" w:cs="Arial"/>
        </w:rPr>
        <w:t>3.2.4. Naujas subtiekėjas ar specialistas gali pradėti vykdyti jiems Tiekėjo pavestus įsipareigojimus pagal Sutartį ne anksčiau, nei bus pasirašytas Susitarimas.</w:t>
      </w:r>
    </w:p>
    <w:p w14:paraId="3B6D311D" w14:textId="77777777" w:rsidR="0018560E" w:rsidRPr="00D3219B" w:rsidRDefault="0018560E" w:rsidP="00FE7E00">
      <w:pPr>
        <w:spacing w:after="0" w:line="240" w:lineRule="auto"/>
        <w:jc w:val="both"/>
        <w:rPr>
          <w:rFonts w:ascii="Arial" w:eastAsia="Times New Roman" w:hAnsi="Arial" w:cs="Arial"/>
        </w:rPr>
      </w:pPr>
      <w:bookmarkStart w:id="68" w:name="part_ea2c2d1c4fb941a3a4ba9fb14795d2e4"/>
      <w:bookmarkEnd w:id="68"/>
      <w:r w:rsidRPr="00D3219B">
        <w:rPr>
          <w:rFonts w:ascii="Arial" w:eastAsia="Times New Roman" w:hAnsi="Arial" w:cs="Arial"/>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7020A50" w14:textId="77777777" w:rsidR="0018560E" w:rsidRPr="00D3219B" w:rsidRDefault="0018560E" w:rsidP="00FE7E00">
      <w:pPr>
        <w:spacing w:after="0" w:line="240" w:lineRule="auto"/>
        <w:jc w:val="both"/>
        <w:rPr>
          <w:rFonts w:ascii="Arial" w:eastAsia="Times New Roman" w:hAnsi="Arial" w:cs="Arial"/>
        </w:rPr>
      </w:pPr>
      <w:bookmarkStart w:id="69" w:name="part_3dbdcdf04eb447b896c460a52accec7e"/>
      <w:bookmarkEnd w:id="69"/>
      <w:r w:rsidRPr="00D3219B">
        <w:rPr>
          <w:rFonts w:ascii="Arial" w:eastAsia="Times New Roman" w:hAnsi="Arial" w:cs="Arial"/>
        </w:rPr>
        <w:t>3.2.6. Tiekėjas turi teisę Sutarties vykdymui pasitelkti naujus, Specialiosiose sąlygose nenurodytus subtiekėjus, kurių pajėgumais Tiekėjas nesirėmė pirkimo dokumentuose numatytiems kvalifikacijos reikalavimams pagrįsti.</w:t>
      </w:r>
    </w:p>
    <w:p w14:paraId="545284AA" w14:textId="77777777" w:rsidR="0018560E" w:rsidRPr="00D3219B" w:rsidRDefault="0018560E" w:rsidP="00FE7E00">
      <w:pPr>
        <w:spacing w:after="0" w:line="240" w:lineRule="auto"/>
        <w:jc w:val="both"/>
        <w:rPr>
          <w:rFonts w:ascii="Arial" w:eastAsia="Times New Roman" w:hAnsi="Arial" w:cs="Arial"/>
        </w:rPr>
      </w:pPr>
      <w:bookmarkStart w:id="70" w:name="part_4adb07efed6443189577d5062020fce3"/>
      <w:bookmarkEnd w:id="70"/>
      <w:r w:rsidRPr="00D3219B">
        <w:rPr>
          <w:rFonts w:ascii="Arial" w:eastAsia="Times New Roman" w:hAnsi="Arial" w:cs="Arial"/>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7CB85348" w14:textId="77777777" w:rsidR="0018560E" w:rsidRPr="00D3219B" w:rsidRDefault="0018560E" w:rsidP="00FE7E00">
      <w:pPr>
        <w:spacing w:after="0" w:line="240" w:lineRule="auto"/>
        <w:jc w:val="both"/>
        <w:rPr>
          <w:rFonts w:ascii="Arial" w:eastAsia="Times New Roman" w:hAnsi="Arial" w:cs="Arial"/>
        </w:rPr>
      </w:pPr>
      <w:bookmarkStart w:id="71" w:name="part_752a8ca8f8d142d498ff683c987131b0"/>
      <w:bookmarkEnd w:id="71"/>
      <w:r w:rsidRPr="00D3219B">
        <w:rPr>
          <w:rFonts w:ascii="Arial" w:eastAsia="Times New Roman" w:hAnsi="Arial" w:cs="Arial"/>
        </w:rPr>
        <w:t>3.2.8. Tiekėjas, bet kuriuo Sutarties vykdymo metu, subtiekėjus, kurių pajėgumais Tiekėjas nesirėmė pirkimo dokumentuose numatytiems kvalifikacijos reikalavimams pagrįsti, gali keisti savo nuožiūra.</w:t>
      </w:r>
    </w:p>
    <w:p w14:paraId="465FF614" w14:textId="77777777" w:rsidR="0018560E" w:rsidRPr="00D3219B" w:rsidRDefault="0018560E" w:rsidP="00FE7E00">
      <w:pPr>
        <w:spacing w:after="0" w:line="240" w:lineRule="auto"/>
        <w:jc w:val="both"/>
        <w:rPr>
          <w:rFonts w:ascii="Arial" w:eastAsia="Times New Roman" w:hAnsi="Arial" w:cs="Arial"/>
        </w:rPr>
      </w:pPr>
      <w:bookmarkStart w:id="72" w:name="part_ff2f36fee23047749cd7cfd433229006"/>
      <w:bookmarkEnd w:id="72"/>
      <w:r w:rsidRPr="00D3219B">
        <w:rPr>
          <w:rFonts w:ascii="Arial" w:eastAsia="Times New Roman" w:hAnsi="Arial" w:cs="Arial"/>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6A704018" w14:textId="77777777" w:rsidR="0018560E" w:rsidRPr="00D3219B" w:rsidRDefault="0018560E" w:rsidP="00FE7E00">
      <w:pPr>
        <w:spacing w:after="0" w:line="240" w:lineRule="auto"/>
        <w:jc w:val="both"/>
        <w:rPr>
          <w:rFonts w:ascii="Arial" w:eastAsia="Times New Roman" w:hAnsi="Arial" w:cs="Arial"/>
        </w:rPr>
      </w:pPr>
      <w:bookmarkStart w:id="73" w:name="part_eececceedbef4f6db68762f9c34a74f1"/>
      <w:bookmarkEnd w:id="73"/>
      <w:r w:rsidRPr="00D3219B">
        <w:rPr>
          <w:rFonts w:ascii="Arial" w:eastAsia="Times New Roman" w:hAnsi="Arial" w:cs="Arial"/>
        </w:rPr>
        <w:t>3.2.10. Subtiekėjai, kurių pajėgumais Tiekėjas rėmėsi, kad atitiktų pirkimo dokumentuose nustatytus kvalifikacijos reikalavimus, gali būti keičiami tik šiais atvejais:</w:t>
      </w:r>
    </w:p>
    <w:p w14:paraId="6F57C8F5" w14:textId="77777777" w:rsidR="0018560E" w:rsidRPr="00D3219B" w:rsidRDefault="0018560E" w:rsidP="00FE7E00">
      <w:pPr>
        <w:spacing w:after="0" w:line="240" w:lineRule="auto"/>
        <w:jc w:val="both"/>
        <w:rPr>
          <w:rFonts w:ascii="Arial" w:eastAsia="Times New Roman" w:hAnsi="Arial" w:cs="Arial"/>
        </w:rPr>
      </w:pPr>
      <w:bookmarkStart w:id="74" w:name="part_d8cb4f8fd94a4487bfa4aa2b4234b671"/>
      <w:bookmarkEnd w:id="74"/>
      <w:r w:rsidRPr="00D3219B">
        <w:rPr>
          <w:rFonts w:ascii="Arial" w:eastAsia="Times New Roman" w:hAnsi="Arial" w:cs="Arial"/>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15C562F5" w14:textId="77777777" w:rsidR="0018560E" w:rsidRPr="00D3219B" w:rsidRDefault="0018560E" w:rsidP="00FE7E00">
      <w:pPr>
        <w:spacing w:after="0" w:line="240" w:lineRule="auto"/>
        <w:jc w:val="both"/>
        <w:rPr>
          <w:rFonts w:ascii="Arial" w:eastAsia="Times New Roman" w:hAnsi="Arial" w:cs="Arial"/>
        </w:rPr>
      </w:pPr>
      <w:bookmarkStart w:id="75" w:name="part_27d9df4b1884494d84ab1e1538663a2e"/>
      <w:bookmarkEnd w:id="75"/>
      <w:r w:rsidRPr="00D3219B">
        <w:rPr>
          <w:rFonts w:ascii="Arial" w:eastAsia="Times New Roman" w:hAnsi="Arial" w:cs="Arial"/>
        </w:rPr>
        <w:t>3.2.10.2. kai subtiekėjas dėl objektyvių priežasčių (pavyzdžiui, subtiekėjui atsisakius dalyvauti Sutarties vykdyme, nutrūkus teisiniams santykiams su Tiekėju ir pan.) nebegali vykdyti visų ar dalies Sutartyje numatytų įsipareigojimų;</w:t>
      </w:r>
    </w:p>
    <w:p w14:paraId="5071FF89" w14:textId="77777777" w:rsidR="0018560E" w:rsidRPr="00D3219B" w:rsidRDefault="0018560E" w:rsidP="00FE7E00">
      <w:pPr>
        <w:spacing w:after="0" w:line="240" w:lineRule="auto"/>
        <w:jc w:val="both"/>
        <w:rPr>
          <w:rFonts w:ascii="Arial" w:eastAsia="Times New Roman" w:hAnsi="Arial" w:cs="Arial"/>
        </w:rPr>
      </w:pPr>
      <w:bookmarkStart w:id="76" w:name="part_57588d7f02114903a2e793fa0e230038"/>
      <w:bookmarkEnd w:id="76"/>
      <w:r w:rsidRPr="00D3219B">
        <w:rPr>
          <w:rFonts w:ascii="Arial" w:eastAsia="Times New Roman" w:hAnsi="Arial" w:cs="Arial"/>
        </w:rPr>
        <w:t>3.2.10.3. Tiekėjas ar subtiekėjas privalo pakeisti subtiekėją, jei paaiškėja, kad jis neatitinka jam pirkimo dokumentuose keliamų reikalavimų.</w:t>
      </w:r>
    </w:p>
    <w:p w14:paraId="4064FCE4" w14:textId="77777777" w:rsidR="0018560E" w:rsidRPr="00D3219B" w:rsidRDefault="0018560E" w:rsidP="00FE7E00">
      <w:pPr>
        <w:spacing w:after="0" w:line="240" w:lineRule="auto"/>
        <w:jc w:val="both"/>
        <w:rPr>
          <w:rFonts w:ascii="Arial" w:eastAsia="Times New Roman" w:hAnsi="Arial" w:cs="Arial"/>
        </w:rPr>
      </w:pPr>
      <w:bookmarkStart w:id="77" w:name="part_982df4a39eff4f1fb11e38b1350a91ee"/>
      <w:bookmarkEnd w:id="77"/>
      <w:r w:rsidRPr="00D3219B">
        <w:rPr>
          <w:rFonts w:ascii="Arial" w:eastAsia="Times New Roman" w:hAnsi="Arial" w:cs="Arial"/>
        </w:rPr>
        <w:t>3.2.11. Tiekėjo (ar subtiekėjų) specialistai, vykdantys Sutartį, gali būti keičiami šiais atvejais:</w:t>
      </w:r>
    </w:p>
    <w:p w14:paraId="7D4693A9" w14:textId="77777777" w:rsidR="0018560E" w:rsidRPr="00D3219B" w:rsidRDefault="0018560E" w:rsidP="00FE7E00">
      <w:pPr>
        <w:spacing w:after="0" w:line="240" w:lineRule="auto"/>
        <w:jc w:val="both"/>
        <w:rPr>
          <w:rFonts w:ascii="Arial" w:eastAsia="Times New Roman" w:hAnsi="Arial" w:cs="Arial"/>
        </w:rPr>
      </w:pPr>
      <w:bookmarkStart w:id="78" w:name="part_f561bb2247fa414f903b95cdb21e5c31"/>
      <w:bookmarkEnd w:id="78"/>
      <w:r w:rsidRPr="00D3219B">
        <w:rPr>
          <w:rFonts w:ascii="Arial" w:eastAsia="Times New Roman" w:hAnsi="Arial" w:cs="Arial"/>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79BBC9F" w14:textId="77777777" w:rsidR="0018560E" w:rsidRPr="00D3219B" w:rsidRDefault="0018560E" w:rsidP="00FE7E00">
      <w:pPr>
        <w:spacing w:after="0" w:line="240" w:lineRule="auto"/>
        <w:jc w:val="both"/>
        <w:rPr>
          <w:rFonts w:ascii="Arial" w:eastAsia="Times New Roman" w:hAnsi="Arial" w:cs="Arial"/>
        </w:rPr>
      </w:pPr>
      <w:bookmarkStart w:id="79" w:name="part_d989dda3aec94f379dfc5b6aa7ed8ff8"/>
      <w:bookmarkEnd w:id="79"/>
      <w:r w:rsidRPr="00D3219B">
        <w:rPr>
          <w:rFonts w:ascii="Arial" w:eastAsia="Times New Roman" w:hAnsi="Arial" w:cs="Arial"/>
        </w:rPr>
        <w:t>3.2.11.2. Pirkėjo iniciatyva, jei Pirkėjas turi pagrįstų įtarimų, kad Tiekėjo Sutarties vykdymui paskirtas specialistas nekompetentingas vykdyti nustatytas pareigas;</w:t>
      </w:r>
    </w:p>
    <w:p w14:paraId="4C9FEDE9" w14:textId="77777777" w:rsidR="0018560E" w:rsidRPr="00D3219B" w:rsidRDefault="0018560E" w:rsidP="00FE7E00">
      <w:pPr>
        <w:spacing w:after="0" w:line="240" w:lineRule="auto"/>
        <w:jc w:val="both"/>
        <w:rPr>
          <w:rFonts w:ascii="Arial" w:eastAsia="Times New Roman" w:hAnsi="Arial" w:cs="Arial"/>
        </w:rPr>
      </w:pPr>
      <w:bookmarkStart w:id="80" w:name="part_08812329d5d040b080a6cad27320645e"/>
      <w:bookmarkEnd w:id="80"/>
      <w:r w:rsidRPr="00D3219B">
        <w:rPr>
          <w:rFonts w:ascii="Arial" w:eastAsia="Times New Roman" w:hAnsi="Arial" w:cs="Arial"/>
        </w:rPr>
        <w:t>3.2.11.3. Tiekėjas ar subtiekėjas privalo pakeisti specialistą, jei paaiškėja, kad jis neatitinka jam pirkimo dokumentuose keliamų reikalavimų.</w:t>
      </w:r>
    </w:p>
    <w:p w14:paraId="2E76EECB" w14:textId="77777777" w:rsidR="0018560E" w:rsidRPr="00D3219B" w:rsidRDefault="0018560E" w:rsidP="00FE7E00">
      <w:pPr>
        <w:spacing w:after="0" w:line="240" w:lineRule="auto"/>
        <w:jc w:val="both"/>
        <w:rPr>
          <w:rFonts w:ascii="Arial" w:eastAsia="Times New Roman" w:hAnsi="Arial" w:cs="Arial"/>
        </w:rPr>
      </w:pPr>
      <w:bookmarkStart w:id="81" w:name="part_537d4d81d7a7430189d20285b9834482"/>
      <w:bookmarkEnd w:id="81"/>
      <w:r w:rsidRPr="00D3219B">
        <w:rPr>
          <w:rFonts w:ascii="Arial" w:eastAsia="Times New Roman" w:hAnsi="Arial" w:cs="Arial"/>
        </w:rPr>
        <w:t xml:space="preserve">3.2.12. </w:t>
      </w:r>
      <w:bookmarkStart w:id="82" w:name="part_e5aa3ac1fbdd453b8b904e033a7a959b"/>
      <w:bookmarkEnd w:id="82"/>
      <w:r w:rsidRPr="00D3219B">
        <w:rPr>
          <w:rFonts w:ascii="Arial" w:eastAsia="Times New Roman" w:hAnsi="Arial" w:cs="Arial"/>
        </w:rPr>
        <w:t xml:space="preserve">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23B3B1D9"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FBA8BFA" w14:textId="77777777" w:rsidR="0018560E" w:rsidRPr="00D3219B" w:rsidRDefault="0018560E" w:rsidP="00FE7E00">
      <w:pPr>
        <w:spacing w:after="0" w:line="240" w:lineRule="auto"/>
        <w:jc w:val="both"/>
        <w:rPr>
          <w:rFonts w:ascii="Arial" w:eastAsia="Times New Roman" w:hAnsi="Arial" w:cs="Arial"/>
        </w:rPr>
      </w:pPr>
      <w:bookmarkStart w:id="83" w:name="part_b97bd142c0c74218868682f6aee1be50"/>
      <w:bookmarkEnd w:id="83"/>
      <w:r w:rsidRPr="00D3219B">
        <w:rPr>
          <w:rFonts w:ascii="Arial" w:eastAsia="Times New Roman" w:hAnsi="Arial" w:cs="Arial"/>
        </w:rPr>
        <w:lastRenderedPageBreak/>
        <w:t>3.2.13.1. argumentuotą rašytinį prašymą pakeisti subtiekėją ir (ar) specialistą, paaiškinant keitimo aplinkybę. Pirkėjas pasilieka teisę paprašyti įrodymų, pagrindžiančių keitimo aplinkybę;</w:t>
      </w:r>
    </w:p>
    <w:p w14:paraId="7298CDDC" w14:textId="77777777" w:rsidR="0018560E" w:rsidRPr="00D3219B" w:rsidRDefault="0018560E" w:rsidP="00FE7E00">
      <w:pPr>
        <w:spacing w:after="0" w:line="240" w:lineRule="auto"/>
        <w:jc w:val="both"/>
        <w:rPr>
          <w:rFonts w:ascii="Arial" w:eastAsia="Times New Roman" w:hAnsi="Arial" w:cs="Arial"/>
        </w:rPr>
      </w:pPr>
      <w:bookmarkStart w:id="84" w:name="part_3b725996275842ce8b2a10bebf5ed0d7"/>
      <w:bookmarkEnd w:id="84"/>
      <w:r w:rsidRPr="00D3219B">
        <w:rPr>
          <w:rFonts w:ascii="Arial" w:eastAsia="Times New Roman" w:hAnsi="Arial" w:cs="Arial"/>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6B1E5B2B" w14:textId="77777777" w:rsidR="0018560E" w:rsidRPr="00D3219B" w:rsidRDefault="0018560E" w:rsidP="00FE7E00">
      <w:pPr>
        <w:spacing w:after="0" w:line="240" w:lineRule="auto"/>
        <w:jc w:val="both"/>
        <w:rPr>
          <w:rFonts w:ascii="Arial" w:eastAsia="Times New Roman" w:hAnsi="Arial" w:cs="Arial"/>
        </w:rPr>
      </w:pPr>
      <w:bookmarkStart w:id="85" w:name="part_3c3bfde46a1a4187885ae6d5d750d772"/>
      <w:bookmarkEnd w:id="85"/>
      <w:r w:rsidRPr="00D3219B">
        <w:rPr>
          <w:rFonts w:ascii="Arial" w:eastAsia="Times New Roman" w:hAnsi="Arial" w:cs="Arial"/>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069C7058"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A8E8CDA" w14:textId="77777777" w:rsidR="0018560E" w:rsidRPr="00D3219B" w:rsidRDefault="0018560E" w:rsidP="00FE7E00">
      <w:pPr>
        <w:spacing w:after="0" w:line="240" w:lineRule="auto"/>
        <w:jc w:val="center"/>
        <w:rPr>
          <w:rFonts w:ascii="Arial" w:eastAsia="Times New Roman" w:hAnsi="Arial" w:cs="Arial"/>
        </w:rPr>
      </w:pPr>
      <w:bookmarkStart w:id="86" w:name="part_01270e090a964b9ca2af1f7aecd86b07"/>
      <w:bookmarkEnd w:id="86"/>
      <w:r w:rsidRPr="00D3219B">
        <w:rPr>
          <w:rFonts w:ascii="Arial" w:eastAsia="Times New Roman" w:hAnsi="Arial" w:cs="Arial"/>
          <w:b/>
          <w:bCs/>
        </w:rPr>
        <w:t>3.3. Jungtinės veiklos partnerių keitimas</w:t>
      </w:r>
    </w:p>
    <w:p w14:paraId="09BE5978"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67B1500" w14:textId="77777777" w:rsidR="0018560E" w:rsidRPr="00D3219B" w:rsidRDefault="0018560E" w:rsidP="00FE7E00">
      <w:pPr>
        <w:spacing w:after="0" w:line="240" w:lineRule="auto"/>
        <w:jc w:val="both"/>
        <w:rPr>
          <w:rFonts w:ascii="Arial" w:eastAsia="Times New Roman" w:hAnsi="Arial" w:cs="Arial"/>
        </w:rPr>
      </w:pPr>
      <w:bookmarkStart w:id="87" w:name="part_46c833920d844077acc99f57d2163f2c"/>
      <w:bookmarkEnd w:id="87"/>
      <w:r w:rsidRPr="00D3219B">
        <w:rPr>
          <w:rFonts w:ascii="Arial" w:eastAsia="Times New Roman" w:hAnsi="Arial" w:cs="Arial"/>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AE19AFC" w14:textId="77777777" w:rsidR="0018560E" w:rsidRPr="00D3219B" w:rsidRDefault="0018560E" w:rsidP="00FE7E00">
      <w:pPr>
        <w:spacing w:after="0" w:line="240" w:lineRule="auto"/>
        <w:jc w:val="both"/>
        <w:rPr>
          <w:rFonts w:ascii="Arial" w:eastAsia="Times New Roman" w:hAnsi="Arial" w:cs="Arial"/>
        </w:rPr>
      </w:pPr>
      <w:bookmarkStart w:id="88" w:name="part_62157cdf078d4d9fa26edcb8f228398d"/>
      <w:bookmarkEnd w:id="88"/>
      <w:r w:rsidRPr="00D3219B">
        <w:rPr>
          <w:rFonts w:ascii="Arial" w:eastAsia="Times New Roman" w:hAnsi="Arial" w:cs="Arial"/>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C03844C" w14:textId="77777777" w:rsidR="0018560E" w:rsidRPr="00D3219B" w:rsidRDefault="0018560E" w:rsidP="00FE7E00">
      <w:pPr>
        <w:spacing w:after="0" w:line="240" w:lineRule="auto"/>
        <w:jc w:val="both"/>
        <w:rPr>
          <w:rFonts w:ascii="Arial" w:eastAsia="Times New Roman" w:hAnsi="Arial" w:cs="Arial"/>
        </w:rPr>
      </w:pPr>
      <w:bookmarkStart w:id="89" w:name="part_4ebdfd6e1db24254b6248160ddc681f0"/>
      <w:bookmarkEnd w:id="89"/>
      <w:r w:rsidRPr="00D3219B">
        <w:rPr>
          <w:rFonts w:ascii="Arial" w:eastAsia="Times New Roman" w:hAnsi="Arial" w:cs="Arial"/>
        </w:rPr>
        <w:t>3.3.3. Tiekėjas privalo ne vėliau nei prieš 10 (dešimt) darbo dienų iki numatomo Partnerio keitimo arba atsisakymo pateikti Pirkėjui šiuos dokumentus:</w:t>
      </w:r>
    </w:p>
    <w:p w14:paraId="0DF72DC8" w14:textId="77777777" w:rsidR="0018560E" w:rsidRPr="00D3219B" w:rsidRDefault="0018560E" w:rsidP="00FE7E00">
      <w:pPr>
        <w:spacing w:after="0" w:line="240" w:lineRule="auto"/>
        <w:jc w:val="both"/>
        <w:rPr>
          <w:rFonts w:ascii="Arial" w:eastAsia="Times New Roman" w:hAnsi="Arial" w:cs="Arial"/>
        </w:rPr>
      </w:pPr>
      <w:bookmarkStart w:id="90" w:name="part_65b0edf20f19469a8db11907e3aa8060"/>
      <w:bookmarkEnd w:id="90"/>
      <w:r w:rsidRPr="00D3219B">
        <w:rPr>
          <w:rFonts w:ascii="Arial" w:eastAsia="Times New Roman" w:hAnsi="Arial" w:cs="Arial"/>
        </w:rPr>
        <w:t>3.3.3.1. argumentuotą rašytinį prašymą pakeisti Tiekėjo sudėtį ir įrodymus, pagrindžiančius bent vieną Partnerio atsisakymo ar keitimo aplinkybę, nurodytą Sutartyje;</w:t>
      </w:r>
    </w:p>
    <w:p w14:paraId="5EA400C9" w14:textId="77777777" w:rsidR="0018560E" w:rsidRPr="00D3219B" w:rsidRDefault="0018560E" w:rsidP="00FE7E00">
      <w:pPr>
        <w:spacing w:after="0" w:line="240" w:lineRule="auto"/>
        <w:jc w:val="both"/>
        <w:rPr>
          <w:rFonts w:ascii="Arial" w:eastAsia="Times New Roman" w:hAnsi="Arial" w:cs="Arial"/>
        </w:rPr>
      </w:pPr>
      <w:bookmarkStart w:id="91" w:name="part_7de4da01cdfd462a8332af656b81eded"/>
      <w:bookmarkEnd w:id="91"/>
      <w:r w:rsidRPr="00D3219B">
        <w:rPr>
          <w:rFonts w:ascii="Arial" w:eastAsia="Times New Roman" w:hAnsi="Arial" w:cs="Arial"/>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4BF0286" w14:textId="77777777" w:rsidR="0018560E" w:rsidRPr="00D3219B" w:rsidRDefault="0018560E" w:rsidP="00FE7E00">
      <w:pPr>
        <w:spacing w:after="0" w:line="240" w:lineRule="auto"/>
        <w:jc w:val="both"/>
        <w:rPr>
          <w:rFonts w:ascii="Arial" w:eastAsia="Times New Roman" w:hAnsi="Arial" w:cs="Arial"/>
        </w:rPr>
      </w:pPr>
      <w:bookmarkStart w:id="92" w:name="part_8b7290c093b64bebb32d7ac123338b07"/>
      <w:bookmarkEnd w:id="92"/>
      <w:r w:rsidRPr="00D3219B">
        <w:rPr>
          <w:rFonts w:ascii="Arial" w:eastAsia="Times New Roman" w:hAnsi="Arial" w:cs="Arial"/>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3ED0B0E9" w14:textId="77777777" w:rsidR="0018560E" w:rsidRPr="00D3219B" w:rsidRDefault="0018560E" w:rsidP="00FE7E00">
      <w:pPr>
        <w:spacing w:after="0" w:line="240" w:lineRule="auto"/>
        <w:jc w:val="both"/>
        <w:rPr>
          <w:rFonts w:ascii="Arial" w:eastAsia="Times New Roman" w:hAnsi="Arial" w:cs="Arial"/>
        </w:rPr>
      </w:pPr>
      <w:bookmarkStart w:id="93" w:name="part_52af3191197141a5b38f2091c9f82174"/>
      <w:bookmarkEnd w:id="93"/>
      <w:r w:rsidRPr="00D3219B">
        <w:rPr>
          <w:rFonts w:ascii="Arial" w:eastAsia="Times New Roman" w:hAnsi="Arial" w:cs="Arial"/>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71FB980"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71C620E" w14:textId="77777777" w:rsidR="0018560E" w:rsidRPr="00D3219B" w:rsidRDefault="0018560E" w:rsidP="00FE7E00">
      <w:pPr>
        <w:spacing w:after="0" w:line="240" w:lineRule="auto"/>
        <w:jc w:val="center"/>
        <w:rPr>
          <w:rFonts w:ascii="Arial" w:eastAsia="Times New Roman" w:hAnsi="Arial" w:cs="Arial"/>
        </w:rPr>
      </w:pPr>
      <w:bookmarkStart w:id="94" w:name="part_bcf833c9d8d343ed9cab394b68d7b75a"/>
      <w:bookmarkEnd w:id="94"/>
      <w:r w:rsidRPr="00D3219B">
        <w:rPr>
          <w:rFonts w:ascii="Arial" w:eastAsia="Times New Roman" w:hAnsi="Arial" w:cs="Arial"/>
          <w:b/>
          <w:bCs/>
        </w:rPr>
        <w:t>3.4.    Susitarimai dėl tiesioginio atsiskaitymo su subtiekėjais</w:t>
      </w:r>
    </w:p>
    <w:p w14:paraId="26EA84E9"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0DF99F9C" w14:textId="77777777" w:rsidR="0018560E" w:rsidRPr="00D3219B" w:rsidRDefault="0018560E" w:rsidP="00FE7E00">
      <w:pPr>
        <w:spacing w:after="0" w:line="240" w:lineRule="auto"/>
        <w:jc w:val="both"/>
        <w:rPr>
          <w:rFonts w:ascii="Arial" w:eastAsia="Times New Roman" w:hAnsi="Arial" w:cs="Arial"/>
        </w:rPr>
      </w:pPr>
      <w:bookmarkStart w:id="95" w:name="part_7c022fcc9f494df1abcd399441514451"/>
      <w:bookmarkEnd w:id="95"/>
      <w:r w:rsidRPr="00D3219B">
        <w:rPr>
          <w:rFonts w:ascii="Arial" w:eastAsia="Times New Roman" w:hAnsi="Arial" w:cs="Arial"/>
        </w:rPr>
        <w:t>3.4.1. Subtiekėjams pageidaujant, Pirkėjas su jais atsiskaitys tiesiogiai. Pirkėjas numato tiesioginio atsiskaitymo galimybę su Sutartyje nurodytais subtiekėjais tokiomis sąlygomis ir tvarka:</w:t>
      </w:r>
    </w:p>
    <w:p w14:paraId="3C6CE9A8" w14:textId="77777777" w:rsidR="0018560E" w:rsidRPr="00D3219B" w:rsidRDefault="0018560E" w:rsidP="00FE7E00">
      <w:pPr>
        <w:spacing w:after="0" w:line="240" w:lineRule="auto"/>
        <w:jc w:val="both"/>
        <w:rPr>
          <w:rFonts w:ascii="Arial" w:eastAsia="Times New Roman" w:hAnsi="Arial" w:cs="Arial"/>
        </w:rPr>
      </w:pPr>
      <w:bookmarkStart w:id="96" w:name="part_608c0f88e2934c28a4e1ae189adfe81e"/>
      <w:bookmarkEnd w:id="96"/>
      <w:r w:rsidRPr="00D3219B">
        <w:rPr>
          <w:rFonts w:ascii="Arial" w:eastAsia="Times New Roman" w:hAnsi="Arial" w:cs="Arial"/>
        </w:rPr>
        <w:lastRenderedPageBreak/>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94C9E89" w14:textId="77777777" w:rsidR="0018560E" w:rsidRPr="00D3219B" w:rsidRDefault="0018560E" w:rsidP="00FE7E00">
      <w:pPr>
        <w:spacing w:after="0" w:line="240" w:lineRule="auto"/>
        <w:jc w:val="both"/>
        <w:rPr>
          <w:rFonts w:ascii="Arial" w:eastAsia="Times New Roman" w:hAnsi="Arial" w:cs="Arial"/>
        </w:rPr>
      </w:pPr>
      <w:bookmarkStart w:id="97" w:name="part_0447e7e936bb465db8744b4a3c7cea66"/>
      <w:bookmarkEnd w:id="97"/>
      <w:r w:rsidRPr="00D3219B">
        <w:rPr>
          <w:rFonts w:ascii="Arial" w:eastAsia="Times New Roman" w:hAnsi="Arial" w:cs="Arial"/>
        </w:rPr>
        <w:t>3.4.1.2.  Pirkėjas ne vėliau kaip per 3 (tris) darbo dienas nuo Bendrųjų sąlygų 3.4.1.1 punkte nurodytos informacijos gavimo dienos raštu informuoja subtiekėjus apie tiesioginio atsiskaitymo galimybę;</w:t>
      </w:r>
    </w:p>
    <w:p w14:paraId="4B6AB2B4" w14:textId="77777777" w:rsidR="0018560E" w:rsidRPr="00D3219B" w:rsidRDefault="0018560E" w:rsidP="00FE7E00">
      <w:pPr>
        <w:spacing w:after="0" w:line="240" w:lineRule="auto"/>
        <w:jc w:val="both"/>
        <w:rPr>
          <w:rFonts w:ascii="Arial" w:eastAsia="Times New Roman" w:hAnsi="Arial" w:cs="Arial"/>
        </w:rPr>
      </w:pPr>
      <w:bookmarkStart w:id="98" w:name="part_3c9c405b9278401e80911de221ac2e6a"/>
      <w:bookmarkEnd w:id="98"/>
      <w:r w:rsidRPr="00D3219B">
        <w:rPr>
          <w:rFonts w:ascii="Arial" w:eastAsia="Times New Roman" w:hAnsi="Arial" w:cs="Arial"/>
        </w:rPr>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3219B">
        <w:rPr>
          <w:rFonts w:ascii="Arial" w:eastAsia="Times New Roman" w:hAnsi="Arial" w:cs="Arial"/>
        </w:rPr>
        <w:t>subtiekimo</w:t>
      </w:r>
      <w:proofErr w:type="spellEnd"/>
      <w:r w:rsidRPr="00D3219B">
        <w:rPr>
          <w:rFonts w:ascii="Arial" w:eastAsia="Times New Roman" w:hAnsi="Arial" w:cs="Arial"/>
        </w:rPr>
        <w:t xml:space="preserve"> sutartyje nustatytus reikalavimus;</w:t>
      </w:r>
    </w:p>
    <w:p w14:paraId="5756816D" w14:textId="77777777" w:rsidR="0018560E" w:rsidRPr="00D3219B" w:rsidRDefault="0018560E" w:rsidP="00FE7E00">
      <w:pPr>
        <w:spacing w:after="0" w:line="240" w:lineRule="auto"/>
        <w:jc w:val="both"/>
        <w:rPr>
          <w:rFonts w:ascii="Arial" w:eastAsia="Times New Roman" w:hAnsi="Arial" w:cs="Arial"/>
        </w:rPr>
      </w:pPr>
      <w:bookmarkStart w:id="99" w:name="part_bc3f3e8214a444c0b572da3d8516f7c5"/>
      <w:bookmarkEnd w:id="99"/>
      <w:r w:rsidRPr="00D3219B">
        <w:rPr>
          <w:rFonts w:ascii="Arial" w:eastAsia="Times New Roman" w:hAnsi="Arial" w:cs="Arial"/>
        </w:rPr>
        <w:t>3.4.1.4.  tiesioginio atsiskaitymo su subtiekėjais galimybė nekeičia Tiekėjo atsakomybės dėl Sutarties įvykdymo.</w:t>
      </w:r>
    </w:p>
    <w:p w14:paraId="2CB00ADD"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789D9912" w14:textId="77777777" w:rsidR="0018560E" w:rsidRPr="00D3219B" w:rsidRDefault="0018560E" w:rsidP="00FE7E00">
      <w:pPr>
        <w:spacing w:after="0" w:line="240" w:lineRule="auto"/>
        <w:jc w:val="center"/>
        <w:rPr>
          <w:rFonts w:ascii="Arial" w:eastAsia="Times New Roman" w:hAnsi="Arial" w:cs="Arial"/>
          <w:b/>
          <w:bCs/>
        </w:rPr>
      </w:pPr>
      <w:bookmarkStart w:id="100" w:name="part_4f5a72a51e674d22a40ef0ca6d205ff1"/>
      <w:bookmarkEnd w:id="100"/>
      <w:r w:rsidRPr="00D3219B">
        <w:rPr>
          <w:rFonts w:ascii="Arial" w:eastAsia="Times New Roman" w:hAnsi="Arial" w:cs="Arial"/>
          <w:b/>
          <w:bCs/>
        </w:rPr>
        <w:t>IV SKYRIUS</w:t>
      </w:r>
    </w:p>
    <w:p w14:paraId="5106511B" w14:textId="77777777" w:rsidR="0018560E" w:rsidRPr="00D3219B" w:rsidRDefault="0018560E" w:rsidP="00FE7E00">
      <w:pPr>
        <w:spacing w:after="0" w:line="240" w:lineRule="auto"/>
        <w:jc w:val="center"/>
        <w:rPr>
          <w:rFonts w:ascii="Arial" w:eastAsia="Times New Roman" w:hAnsi="Arial" w:cs="Arial"/>
          <w:b/>
          <w:bCs/>
        </w:rPr>
      </w:pPr>
      <w:r w:rsidRPr="00D3219B">
        <w:rPr>
          <w:rFonts w:ascii="Arial" w:eastAsia="Times New Roman" w:hAnsi="Arial" w:cs="Arial"/>
          <w:b/>
          <w:bCs/>
          <w:caps/>
        </w:rPr>
        <w:t>Šalių bendradarbiavimas</w:t>
      </w:r>
      <w:r w:rsidRPr="00D3219B">
        <w:rPr>
          <w:rFonts w:ascii="Arial" w:eastAsia="Times New Roman" w:hAnsi="Arial" w:cs="Arial"/>
          <w:b/>
          <w:bCs/>
        </w:rPr>
        <w:t> </w:t>
      </w:r>
    </w:p>
    <w:p w14:paraId="7A626587" w14:textId="77777777" w:rsidR="0018560E" w:rsidRPr="00D3219B" w:rsidRDefault="0018560E" w:rsidP="00FE7E00">
      <w:pPr>
        <w:spacing w:after="0" w:line="240" w:lineRule="auto"/>
        <w:jc w:val="center"/>
        <w:rPr>
          <w:rFonts w:ascii="Arial" w:eastAsia="Times New Roman" w:hAnsi="Arial" w:cs="Arial"/>
        </w:rPr>
      </w:pPr>
    </w:p>
    <w:p w14:paraId="2BDDDB63" w14:textId="77777777" w:rsidR="0018560E" w:rsidRPr="00D3219B" w:rsidRDefault="0018560E" w:rsidP="00FE7E00">
      <w:pPr>
        <w:spacing w:after="0" w:line="240" w:lineRule="auto"/>
        <w:jc w:val="center"/>
        <w:rPr>
          <w:rFonts w:ascii="Arial" w:eastAsia="Times New Roman" w:hAnsi="Arial" w:cs="Arial"/>
        </w:rPr>
      </w:pPr>
      <w:bookmarkStart w:id="101" w:name="part_896458803eef4db8be5bbc7299892980"/>
      <w:bookmarkEnd w:id="101"/>
      <w:r w:rsidRPr="00D3219B">
        <w:rPr>
          <w:rFonts w:ascii="Arial" w:eastAsia="Times New Roman" w:hAnsi="Arial" w:cs="Arial"/>
          <w:b/>
          <w:bCs/>
        </w:rPr>
        <w:t>4.1.    Šalių bendradarbiavimo pareiga</w:t>
      </w:r>
    </w:p>
    <w:p w14:paraId="79363BCE"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0A13BAF" w14:textId="77777777" w:rsidR="0018560E" w:rsidRPr="00D3219B" w:rsidRDefault="0018560E" w:rsidP="00FE7E00">
      <w:pPr>
        <w:spacing w:after="0" w:line="240" w:lineRule="auto"/>
        <w:jc w:val="both"/>
        <w:rPr>
          <w:rFonts w:ascii="Arial" w:eastAsia="Times New Roman" w:hAnsi="Arial" w:cs="Arial"/>
        </w:rPr>
      </w:pPr>
      <w:bookmarkStart w:id="102" w:name="part_135fd40208514093bd5f40eb1ae897c5"/>
      <w:bookmarkEnd w:id="102"/>
      <w:r w:rsidRPr="00D3219B">
        <w:rPr>
          <w:rFonts w:ascii="Arial" w:eastAsia="Times New Roman" w:hAnsi="Arial" w:cs="Arial"/>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47B6724" w14:textId="77777777" w:rsidR="0018560E" w:rsidRPr="00D3219B" w:rsidRDefault="0018560E" w:rsidP="00FE7E00">
      <w:pPr>
        <w:spacing w:after="0" w:line="240" w:lineRule="auto"/>
        <w:jc w:val="both"/>
        <w:rPr>
          <w:rFonts w:ascii="Arial" w:eastAsia="Times New Roman" w:hAnsi="Arial" w:cs="Arial"/>
        </w:rPr>
      </w:pPr>
      <w:bookmarkStart w:id="103" w:name="part_35d29a7287bc496984ad6ec3b974106e"/>
      <w:bookmarkEnd w:id="103"/>
      <w:r w:rsidRPr="00D3219B">
        <w:rPr>
          <w:rFonts w:ascii="Arial" w:eastAsia="Times New Roman" w:hAnsi="Arial" w:cs="Arial"/>
        </w:rPr>
        <w:t>4.1.2. Šalys įsipareigoja užtikrinti, kad viena kitai teiks dokumentus ir (ar) kitą informaciją, kurie yra būtini Šalių tinkamam įsipareigojimų įvykdymui pagal Sutartį.</w:t>
      </w:r>
    </w:p>
    <w:p w14:paraId="7D309D40" w14:textId="77777777" w:rsidR="0018560E" w:rsidRPr="00D3219B" w:rsidRDefault="0018560E" w:rsidP="00FE7E00">
      <w:pPr>
        <w:spacing w:after="0" w:line="240" w:lineRule="auto"/>
        <w:jc w:val="both"/>
        <w:rPr>
          <w:rFonts w:ascii="Arial" w:eastAsia="Times New Roman" w:hAnsi="Arial" w:cs="Arial"/>
        </w:rPr>
      </w:pPr>
      <w:bookmarkStart w:id="104" w:name="part_e8d7448860d14eb7abd025c87c33012e"/>
      <w:bookmarkEnd w:id="104"/>
      <w:r w:rsidRPr="00D3219B">
        <w:rPr>
          <w:rFonts w:ascii="Arial" w:eastAsia="Times New Roman" w:hAnsi="Arial" w:cs="Arial"/>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4D0DA3E6"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1F558DF1" w14:textId="77777777" w:rsidR="0018560E" w:rsidRPr="00D3219B" w:rsidRDefault="0018560E" w:rsidP="00FE7E00">
      <w:pPr>
        <w:spacing w:after="0" w:line="240" w:lineRule="auto"/>
        <w:jc w:val="center"/>
        <w:rPr>
          <w:rFonts w:ascii="Arial" w:eastAsia="Times New Roman" w:hAnsi="Arial" w:cs="Arial"/>
        </w:rPr>
      </w:pPr>
      <w:bookmarkStart w:id="105" w:name="part_b77a8c4b337f40149b31c8949b266e6c"/>
      <w:bookmarkEnd w:id="105"/>
      <w:r w:rsidRPr="00D3219B">
        <w:rPr>
          <w:rFonts w:ascii="Arial" w:eastAsia="Times New Roman" w:hAnsi="Arial" w:cs="Arial"/>
          <w:b/>
          <w:bCs/>
        </w:rPr>
        <w:t>4.2.</w:t>
      </w:r>
      <w:r w:rsidRPr="00D3219B">
        <w:rPr>
          <w:rFonts w:ascii="Arial" w:eastAsia="Times New Roman" w:hAnsi="Arial" w:cs="Arial"/>
        </w:rPr>
        <w:t>    </w:t>
      </w:r>
      <w:r w:rsidRPr="00D3219B">
        <w:rPr>
          <w:rFonts w:ascii="Arial" w:eastAsia="Times New Roman" w:hAnsi="Arial" w:cs="Arial"/>
          <w:b/>
          <w:bCs/>
        </w:rPr>
        <w:t>Kontaktiniai asmenys</w:t>
      </w:r>
    </w:p>
    <w:p w14:paraId="303312CB"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264D116" w14:textId="77777777" w:rsidR="0018560E" w:rsidRPr="00D3219B" w:rsidRDefault="0018560E" w:rsidP="00FE7E00">
      <w:pPr>
        <w:spacing w:after="0" w:line="240" w:lineRule="auto"/>
        <w:jc w:val="both"/>
        <w:rPr>
          <w:rFonts w:ascii="Arial" w:eastAsia="Times New Roman" w:hAnsi="Arial" w:cs="Arial"/>
        </w:rPr>
      </w:pPr>
      <w:bookmarkStart w:id="106" w:name="part_1f5fa7669b0a4019a63afcf620bd9e5b"/>
      <w:bookmarkEnd w:id="106"/>
      <w:r w:rsidRPr="00D3219B">
        <w:rPr>
          <w:rFonts w:ascii="Arial" w:eastAsia="Times New Roman" w:hAnsi="Arial" w:cs="Arial"/>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0B5FC93" w14:textId="77777777" w:rsidR="0018560E" w:rsidRPr="00D3219B" w:rsidRDefault="0018560E" w:rsidP="00FE7E00">
      <w:pPr>
        <w:spacing w:after="0" w:line="240" w:lineRule="auto"/>
        <w:jc w:val="both"/>
        <w:rPr>
          <w:rFonts w:ascii="Arial" w:eastAsia="Times New Roman" w:hAnsi="Arial" w:cs="Arial"/>
        </w:rPr>
      </w:pPr>
      <w:bookmarkStart w:id="107" w:name="part_6ad339244fd74a3c8be8775ca26fa2f4"/>
      <w:bookmarkEnd w:id="107"/>
      <w:r w:rsidRPr="00D3219B">
        <w:rPr>
          <w:rFonts w:ascii="Arial" w:eastAsia="Times New Roman" w:hAnsi="Arial" w:cs="Arial"/>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0A78D76" w14:textId="77777777" w:rsidR="0018560E" w:rsidRPr="00D3219B" w:rsidRDefault="0018560E" w:rsidP="00FE7E00">
      <w:pPr>
        <w:spacing w:after="0" w:line="240" w:lineRule="auto"/>
        <w:jc w:val="both"/>
        <w:rPr>
          <w:rFonts w:ascii="Arial" w:eastAsia="Times New Roman" w:hAnsi="Arial" w:cs="Arial"/>
        </w:rPr>
      </w:pPr>
      <w:bookmarkStart w:id="108" w:name="part_f2cafbe19beb45858d93e23ba633096a"/>
      <w:bookmarkEnd w:id="108"/>
      <w:r w:rsidRPr="00D3219B">
        <w:rPr>
          <w:rFonts w:ascii="Arial" w:eastAsia="Times New Roman" w:hAnsi="Arial" w:cs="Arial"/>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6EABD95"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2677F58A" w14:textId="77777777" w:rsidR="0018560E" w:rsidRPr="00D3219B" w:rsidRDefault="0018560E" w:rsidP="00FE7E00">
      <w:pPr>
        <w:spacing w:after="0" w:line="240" w:lineRule="auto"/>
        <w:jc w:val="center"/>
        <w:rPr>
          <w:rFonts w:ascii="Arial" w:eastAsia="Times New Roman" w:hAnsi="Arial" w:cs="Arial"/>
          <w:b/>
          <w:bCs/>
        </w:rPr>
      </w:pPr>
      <w:bookmarkStart w:id="109" w:name="part_4365d12134144ee6b6453238f89ef23a"/>
      <w:bookmarkEnd w:id="109"/>
      <w:r w:rsidRPr="00D3219B">
        <w:rPr>
          <w:rFonts w:ascii="Arial" w:eastAsia="Times New Roman" w:hAnsi="Arial" w:cs="Arial"/>
          <w:b/>
          <w:bCs/>
        </w:rPr>
        <w:t>V SKYRIUS</w:t>
      </w:r>
    </w:p>
    <w:p w14:paraId="63138513"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xml:space="preserve">SUTARTIES VYKDYMO METU PATEIKIAMI </w:t>
      </w:r>
      <w:r w:rsidRPr="00D3219B">
        <w:rPr>
          <w:rFonts w:ascii="Arial" w:eastAsia="Times New Roman" w:hAnsi="Arial" w:cs="Arial"/>
          <w:b/>
          <w:bCs/>
          <w:caps/>
        </w:rPr>
        <w:t>dokumentai</w:t>
      </w:r>
    </w:p>
    <w:p w14:paraId="7EE510DA"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4C46B10" w14:textId="77777777" w:rsidR="0018560E" w:rsidRPr="00D3219B" w:rsidRDefault="0018560E" w:rsidP="00FE7E00">
      <w:pPr>
        <w:spacing w:after="0" w:line="240" w:lineRule="auto"/>
        <w:jc w:val="both"/>
        <w:rPr>
          <w:rFonts w:ascii="Arial" w:eastAsia="Times New Roman" w:hAnsi="Arial" w:cs="Arial"/>
        </w:rPr>
      </w:pPr>
      <w:bookmarkStart w:id="110" w:name="part_1fa8daf4f83b4f518a3b068de13c762d"/>
      <w:bookmarkEnd w:id="110"/>
      <w:r w:rsidRPr="00D3219B">
        <w:rPr>
          <w:rFonts w:ascii="Arial" w:eastAsia="Times New Roman" w:hAnsi="Arial" w:cs="Arial"/>
        </w:rPr>
        <w:t>5.1.    Jeigu Tiekėjas turi parengti ir (ar) pateikti Pirkėjui Paslaugų rezultato naudojimo instrukcijas, jos turi būti aiškios ir detalios, kad Pirkėjas, vadovaudamasis jomis, galėtų tinkamai naudotis Paslaugų rezultatu.</w:t>
      </w:r>
    </w:p>
    <w:p w14:paraId="6E4C25FE" w14:textId="77777777" w:rsidR="0018560E" w:rsidRPr="00D3219B" w:rsidRDefault="0018560E" w:rsidP="00FE7E00">
      <w:pPr>
        <w:spacing w:after="0" w:line="240" w:lineRule="auto"/>
        <w:jc w:val="both"/>
        <w:rPr>
          <w:rFonts w:ascii="Arial" w:eastAsia="Times New Roman" w:hAnsi="Arial" w:cs="Arial"/>
        </w:rPr>
      </w:pPr>
      <w:bookmarkStart w:id="111" w:name="part_cd2c0980b7174057aa3651ff1f72e279"/>
      <w:bookmarkEnd w:id="111"/>
      <w:r w:rsidRPr="00D3219B">
        <w:rPr>
          <w:rFonts w:ascii="Arial" w:eastAsia="Times New Roman" w:hAnsi="Arial" w:cs="Arial"/>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A5A71AA" w14:textId="77777777" w:rsidR="0018560E" w:rsidRPr="00D3219B" w:rsidRDefault="0018560E" w:rsidP="00FE7E00">
      <w:pPr>
        <w:spacing w:after="0" w:line="240" w:lineRule="auto"/>
        <w:jc w:val="both"/>
        <w:rPr>
          <w:rFonts w:ascii="Arial" w:eastAsia="Times New Roman" w:hAnsi="Arial" w:cs="Arial"/>
        </w:rPr>
      </w:pPr>
      <w:bookmarkStart w:id="112" w:name="part_395be26f7f6c4dc492b47a9b3d8ad5d7"/>
      <w:bookmarkEnd w:id="112"/>
      <w:r w:rsidRPr="00D3219B">
        <w:rPr>
          <w:rFonts w:ascii="Arial" w:eastAsia="Times New Roman" w:hAnsi="Arial" w:cs="Arial"/>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AC77247"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07800CF" w14:textId="77777777" w:rsidR="0018560E" w:rsidRPr="00D3219B" w:rsidRDefault="0018560E" w:rsidP="00FE7E00">
      <w:pPr>
        <w:spacing w:after="0" w:line="240" w:lineRule="auto"/>
        <w:jc w:val="center"/>
        <w:rPr>
          <w:rFonts w:ascii="Arial" w:eastAsia="Times New Roman" w:hAnsi="Arial" w:cs="Arial"/>
          <w:b/>
          <w:bCs/>
        </w:rPr>
      </w:pPr>
      <w:bookmarkStart w:id="113" w:name="part_2fe9ec2d94ac4ddca3d7b73bfbd9bb0f"/>
      <w:bookmarkEnd w:id="113"/>
      <w:r w:rsidRPr="00D3219B">
        <w:rPr>
          <w:rFonts w:ascii="Arial" w:eastAsia="Times New Roman" w:hAnsi="Arial" w:cs="Arial"/>
          <w:b/>
          <w:bCs/>
        </w:rPr>
        <w:lastRenderedPageBreak/>
        <w:t>VI SKYRIUS</w:t>
      </w:r>
    </w:p>
    <w:p w14:paraId="26C3D826" w14:textId="77777777" w:rsidR="0018560E" w:rsidRPr="00D3219B" w:rsidRDefault="0018560E" w:rsidP="00FE7E00">
      <w:pPr>
        <w:spacing w:after="0" w:line="240" w:lineRule="auto"/>
        <w:jc w:val="center"/>
        <w:rPr>
          <w:rFonts w:ascii="Arial" w:eastAsia="Times New Roman" w:hAnsi="Arial" w:cs="Arial"/>
          <w:b/>
          <w:bCs/>
        </w:rPr>
      </w:pPr>
      <w:r w:rsidRPr="00D3219B">
        <w:rPr>
          <w:rFonts w:ascii="Arial" w:eastAsia="Times New Roman" w:hAnsi="Arial" w:cs="Arial"/>
          <w:b/>
          <w:bCs/>
        </w:rPr>
        <w:t>PASLAUGŲ TEIKIMO PABAIGA IR PASLAUGŲ REZULTATO </w:t>
      </w:r>
      <w:r w:rsidRPr="00D3219B">
        <w:rPr>
          <w:rFonts w:ascii="Arial" w:eastAsia="Times New Roman" w:hAnsi="Arial" w:cs="Arial"/>
          <w:b/>
          <w:bCs/>
          <w:caps/>
        </w:rPr>
        <w:t>priėmimas</w:t>
      </w:r>
      <w:r w:rsidRPr="00D3219B">
        <w:rPr>
          <w:rFonts w:ascii="Arial" w:eastAsia="Times New Roman" w:hAnsi="Arial" w:cs="Arial"/>
          <w:b/>
          <w:bCs/>
        </w:rPr>
        <w:t> </w:t>
      </w:r>
    </w:p>
    <w:p w14:paraId="4247E034" w14:textId="77777777" w:rsidR="0018560E" w:rsidRPr="00D3219B" w:rsidRDefault="0018560E" w:rsidP="00FE7E00">
      <w:pPr>
        <w:spacing w:after="0" w:line="240" w:lineRule="auto"/>
        <w:jc w:val="center"/>
        <w:rPr>
          <w:rFonts w:ascii="Arial" w:eastAsia="Times New Roman" w:hAnsi="Arial" w:cs="Arial"/>
        </w:rPr>
      </w:pPr>
    </w:p>
    <w:p w14:paraId="5A70FFC8" w14:textId="77777777" w:rsidR="0018560E" w:rsidRPr="00D3219B" w:rsidRDefault="0018560E" w:rsidP="00FE7E00">
      <w:pPr>
        <w:spacing w:after="0" w:line="240" w:lineRule="auto"/>
        <w:jc w:val="center"/>
        <w:rPr>
          <w:rFonts w:ascii="Arial" w:eastAsia="Times New Roman" w:hAnsi="Arial" w:cs="Arial"/>
        </w:rPr>
      </w:pPr>
      <w:bookmarkStart w:id="114" w:name="part_abdffcc8ea2b4c32996b30b3dbf5b565"/>
      <w:bookmarkEnd w:id="114"/>
      <w:r w:rsidRPr="00D3219B">
        <w:rPr>
          <w:rFonts w:ascii="Arial" w:eastAsia="Times New Roman" w:hAnsi="Arial" w:cs="Arial"/>
          <w:b/>
          <w:bCs/>
        </w:rPr>
        <w:t>6.1.    Paslaugų teikimo pabaiga</w:t>
      </w:r>
    </w:p>
    <w:p w14:paraId="3C119424"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096D05EB" w14:textId="77777777" w:rsidR="0018560E" w:rsidRPr="00D3219B" w:rsidRDefault="0018560E" w:rsidP="00FE7E00">
      <w:pPr>
        <w:spacing w:after="0" w:line="240" w:lineRule="auto"/>
        <w:jc w:val="both"/>
        <w:rPr>
          <w:rFonts w:ascii="Arial" w:eastAsia="Times New Roman" w:hAnsi="Arial" w:cs="Arial"/>
        </w:rPr>
      </w:pPr>
      <w:bookmarkStart w:id="115" w:name="part_444c3ef4507c42cab0a34ebed7e1fbfd"/>
      <w:bookmarkEnd w:id="115"/>
      <w:r w:rsidRPr="00D3219B">
        <w:rPr>
          <w:rFonts w:ascii="Arial" w:eastAsia="Times New Roman" w:hAnsi="Arial" w:cs="Arial"/>
        </w:rPr>
        <w:t>6.1.1. Paslaugų teikimas laikomas užbaigtu, kai yra įvykdytos visos šios sąlygos:</w:t>
      </w:r>
    </w:p>
    <w:p w14:paraId="3688BDDF" w14:textId="77777777" w:rsidR="0018560E" w:rsidRPr="00D3219B" w:rsidRDefault="0018560E" w:rsidP="00FE7E00">
      <w:pPr>
        <w:spacing w:after="0" w:line="240" w:lineRule="auto"/>
        <w:jc w:val="both"/>
        <w:rPr>
          <w:rFonts w:ascii="Arial" w:eastAsia="Times New Roman" w:hAnsi="Arial" w:cs="Arial"/>
        </w:rPr>
      </w:pPr>
      <w:bookmarkStart w:id="116" w:name="part_46b8ef45c5f842cf8876204a35ea594b"/>
      <w:bookmarkEnd w:id="116"/>
      <w:r w:rsidRPr="00D3219B">
        <w:rPr>
          <w:rFonts w:ascii="Arial" w:eastAsia="Times New Roman" w:hAnsi="Arial" w:cs="Arial"/>
        </w:rPr>
        <w:t>6.1.1.1.  Tiekėjas suteikė visas Paslaugas pagal Sutarties ir įstatymų bei kitų teisės aktų reikalavimus;</w:t>
      </w:r>
    </w:p>
    <w:p w14:paraId="36E8E203" w14:textId="77777777" w:rsidR="0018560E" w:rsidRPr="00D3219B" w:rsidRDefault="0018560E" w:rsidP="00FE7E00">
      <w:pPr>
        <w:spacing w:after="0" w:line="240" w:lineRule="auto"/>
        <w:jc w:val="both"/>
        <w:rPr>
          <w:rFonts w:ascii="Arial" w:eastAsia="Times New Roman" w:hAnsi="Arial" w:cs="Arial"/>
        </w:rPr>
      </w:pPr>
      <w:bookmarkStart w:id="117" w:name="part_1e8e7cd4c59f41cd8983fca9432dd4c6"/>
      <w:bookmarkEnd w:id="117"/>
      <w:r w:rsidRPr="00D3219B">
        <w:rPr>
          <w:rFonts w:ascii="Arial" w:eastAsia="Times New Roman" w:hAnsi="Arial" w:cs="Arial"/>
        </w:rPr>
        <w:t>6.1.1.2.  Tiekėjas perdavė Pirkėjui visą reikalingą dokumentaciją, įskaitant naudojimo instrukcijas, sertifikatus ir garantijas (jei to reikalaujama);</w:t>
      </w:r>
    </w:p>
    <w:p w14:paraId="1F336A4E" w14:textId="77777777" w:rsidR="0018560E" w:rsidRPr="00D3219B" w:rsidRDefault="0018560E" w:rsidP="00FE7E00">
      <w:pPr>
        <w:spacing w:after="0" w:line="240" w:lineRule="auto"/>
        <w:jc w:val="both"/>
        <w:rPr>
          <w:rFonts w:ascii="Arial" w:eastAsia="Times New Roman" w:hAnsi="Arial" w:cs="Arial"/>
        </w:rPr>
      </w:pPr>
      <w:bookmarkStart w:id="118" w:name="part_5d737808a84f40b0b4ea1248f3ffb353"/>
      <w:bookmarkEnd w:id="118"/>
      <w:r w:rsidRPr="00D3219B">
        <w:rPr>
          <w:rFonts w:ascii="Arial" w:eastAsia="Times New Roman" w:hAnsi="Arial" w:cs="Arial"/>
        </w:rPr>
        <w:t>6.1.1.3.  Tiekėjas apmokė Pirkėjo personalą, kaip naudotis Paslaugų rezultatu (jeigu to reikalaujama);</w:t>
      </w:r>
    </w:p>
    <w:p w14:paraId="1281E451" w14:textId="77777777" w:rsidR="0018560E" w:rsidRPr="00D3219B" w:rsidRDefault="0018560E" w:rsidP="00FE7E00">
      <w:pPr>
        <w:spacing w:after="0" w:line="240" w:lineRule="auto"/>
        <w:jc w:val="both"/>
        <w:rPr>
          <w:rFonts w:ascii="Arial" w:eastAsia="Times New Roman" w:hAnsi="Arial" w:cs="Arial"/>
        </w:rPr>
      </w:pPr>
      <w:bookmarkStart w:id="119" w:name="part_a044b692979f43c9b41032162573497c"/>
      <w:bookmarkEnd w:id="119"/>
      <w:r w:rsidRPr="00D3219B">
        <w:rPr>
          <w:rFonts w:ascii="Arial" w:eastAsia="Times New Roman" w:hAnsi="Arial" w:cs="Arial"/>
        </w:rPr>
        <w:t>6.1.1.4.  buvo pasirašytas Paslaugų perdavimo–priėmimo aktas ar Paslaugų perdavimo–priėmimo aktai, jei numatytas Paslaugų teikimas etapais ar periodais, ar kitas Sutartyje numatytas dokumentas, nuo kurio pasirašymo laikoma, kad Paslaugos buvo priimtos;</w:t>
      </w:r>
    </w:p>
    <w:p w14:paraId="1C20B0D3" w14:textId="77777777" w:rsidR="0018560E" w:rsidRPr="00D3219B" w:rsidRDefault="0018560E" w:rsidP="00FE7E00">
      <w:pPr>
        <w:spacing w:after="0" w:line="240" w:lineRule="auto"/>
        <w:jc w:val="both"/>
        <w:rPr>
          <w:rFonts w:ascii="Arial" w:eastAsia="Times New Roman" w:hAnsi="Arial" w:cs="Arial"/>
        </w:rPr>
      </w:pPr>
      <w:bookmarkStart w:id="120" w:name="part_7b9034a593b94e1e9edd1e94e15b7e9b"/>
      <w:bookmarkEnd w:id="120"/>
      <w:r w:rsidRPr="00D3219B">
        <w:rPr>
          <w:rFonts w:ascii="Arial" w:eastAsia="Times New Roman" w:hAnsi="Arial" w:cs="Arial"/>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2D2C4760"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16BAF49C" w14:textId="77777777" w:rsidR="0018560E" w:rsidRPr="00D3219B" w:rsidRDefault="0018560E" w:rsidP="00FE7E00">
      <w:pPr>
        <w:spacing w:after="0" w:line="240" w:lineRule="auto"/>
        <w:jc w:val="center"/>
        <w:rPr>
          <w:rFonts w:ascii="Arial" w:eastAsia="Times New Roman" w:hAnsi="Arial" w:cs="Arial"/>
        </w:rPr>
      </w:pPr>
      <w:bookmarkStart w:id="121" w:name="part_a7f763657bd54bd2bd09017d1a871e93"/>
      <w:bookmarkEnd w:id="121"/>
      <w:r w:rsidRPr="00D3219B">
        <w:rPr>
          <w:rFonts w:ascii="Arial" w:eastAsia="Times New Roman" w:hAnsi="Arial" w:cs="Arial"/>
          <w:b/>
          <w:bCs/>
        </w:rPr>
        <w:t>6.2.</w:t>
      </w:r>
      <w:r w:rsidRPr="00D3219B">
        <w:rPr>
          <w:rFonts w:ascii="Arial" w:eastAsia="Times New Roman" w:hAnsi="Arial" w:cs="Arial"/>
        </w:rPr>
        <w:t>    </w:t>
      </w:r>
      <w:r w:rsidRPr="00D3219B">
        <w:rPr>
          <w:rFonts w:ascii="Arial" w:eastAsia="Times New Roman" w:hAnsi="Arial" w:cs="Arial"/>
          <w:b/>
          <w:bCs/>
        </w:rPr>
        <w:t>Paslaugų, kurios yra vienkartinio pobūdžio, teikiamos periodiškai arba pagal Pirkėjo Užsakymą perdavimas–priėmimas</w:t>
      </w:r>
    </w:p>
    <w:p w14:paraId="1D46CA22"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FC53C70" w14:textId="77777777" w:rsidR="0018560E" w:rsidRPr="00D3219B" w:rsidRDefault="0018560E" w:rsidP="00FE7E00">
      <w:pPr>
        <w:spacing w:after="0" w:line="240" w:lineRule="auto"/>
        <w:jc w:val="both"/>
        <w:rPr>
          <w:rFonts w:ascii="Arial" w:eastAsia="Times New Roman" w:hAnsi="Arial" w:cs="Arial"/>
        </w:rPr>
      </w:pPr>
      <w:bookmarkStart w:id="122" w:name="part_1246c2a364a74bfdb12ad785d549e7a2"/>
      <w:bookmarkEnd w:id="122"/>
      <w:r w:rsidRPr="00D3219B">
        <w:rPr>
          <w:rFonts w:ascii="Arial" w:eastAsia="Times New Roman" w:hAnsi="Arial" w:cs="Arial"/>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0CAC7679" w14:textId="77777777" w:rsidR="0018560E" w:rsidRPr="00D3219B" w:rsidRDefault="0018560E" w:rsidP="00FE7E00">
      <w:pPr>
        <w:spacing w:after="0" w:line="240" w:lineRule="auto"/>
        <w:jc w:val="both"/>
        <w:rPr>
          <w:rFonts w:ascii="Arial" w:eastAsia="Times New Roman" w:hAnsi="Arial" w:cs="Arial"/>
        </w:rPr>
      </w:pPr>
      <w:bookmarkStart w:id="123" w:name="part_eedb5c4b99a942208e9a13a585d8fb3f"/>
      <w:bookmarkEnd w:id="123"/>
      <w:r w:rsidRPr="00D3219B">
        <w:rPr>
          <w:rFonts w:ascii="Arial" w:eastAsia="Times New Roman" w:hAnsi="Arial" w:cs="Arial"/>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F49B501" w14:textId="77777777" w:rsidR="0018560E" w:rsidRPr="00D3219B" w:rsidRDefault="0018560E" w:rsidP="00FE7E00">
      <w:pPr>
        <w:spacing w:after="0" w:line="240" w:lineRule="auto"/>
        <w:jc w:val="both"/>
        <w:rPr>
          <w:rFonts w:ascii="Arial" w:eastAsia="Times New Roman" w:hAnsi="Arial" w:cs="Arial"/>
        </w:rPr>
      </w:pPr>
      <w:bookmarkStart w:id="124" w:name="part_00865510092f43d6baec855cea1a2c63"/>
      <w:bookmarkEnd w:id="124"/>
      <w:r w:rsidRPr="00D3219B">
        <w:rPr>
          <w:rFonts w:ascii="Arial" w:eastAsia="Times New Roman" w:hAnsi="Arial" w:cs="Arial"/>
        </w:rPr>
        <w:t>6.2.3. Tiekėjui suteikus Paslaugas, Pirkėjas atlieka jų patikrinimą ir privalo:</w:t>
      </w:r>
    </w:p>
    <w:p w14:paraId="59B1D847" w14:textId="77777777" w:rsidR="0018560E" w:rsidRPr="00D3219B" w:rsidRDefault="0018560E" w:rsidP="00FE7E00">
      <w:pPr>
        <w:spacing w:after="0" w:line="240" w:lineRule="auto"/>
        <w:jc w:val="both"/>
        <w:rPr>
          <w:rFonts w:ascii="Arial" w:eastAsia="Times New Roman" w:hAnsi="Arial" w:cs="Arial"/>
        </w:rPr>
      </w:pPr>
      <w:bookmarkStart w:id="125" w:name="part_dc1cf0240db446eb9abd0adc92a2e92e"/>
      <w:bookmarkEnd w:id="125"/>
      <w:r w:rsidRPr="00D3219B">
        <w:rPr>
          <w:rFonts w:ascii="Arial" w:eastAsia="Times New Roman" w:hAnsi="Arial" w:cs="Arial"/>
        </w:rPr>
        <w:t>6.2.3.1.  ne vėliau kaip per 5 (penkias) darbo dienas nuo faktinio Paslaugų suteikimo ir Paslaugų perdavimo–priėmimo akto pateikimo priimti Paslaugų rezultatą, pasirašydamas Paslaugų perdavimo–priėmimo aktą; arba</w:t>
      </w:r>
    </w:p>
    <w:p w14:paraId="16C311BC" w14:textId="77777777" w:rsidR="0018560E" w:rsidRPr="00D3219B" w:rsidRDefault="0018560E" w:rsidP="00FE7E00">
      <w:pPr>
        <w:spacing w:after="0" w:line="240" w:lineRule="auto"/>
        <w:jc w:val="both"/>
        <w:rPr>
          <w:rFonts w:ascii="Arial" w:eastAsia="Times New Roman" w:hAnsi="Arial" w:cs="Arial"/>
        </w:rPr>
      </w:pPr>
      <w:bookmarkStart w:id="126" w:name="part_230e2f34397b48e8b41e99e91e2563d1"/>
      <w:bookmarkEnd w:id="126"/>
      <w:r w:rsidRPr="00D3219B">
        <w:rPr>
          <w:rFonts w:ascii="Arial" w:eastAsia="Times New Roman" w:hAnsi="Arial" w:cs="Arial"/>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3219B">
        <w:rPr>
          <w:rFonts w:ascii="Arial" w:eastAsia="Times New Roman" w:hAnsi="Arial" w:cs="Arial"/>
          <w:b/>
          <w:bCs/>
        </w:rPr>
        <w:t>toliau – Defektų aktas</w:t>
      </w:r>
      <w:r w:rsidRPr="00D3219B">
        <w:rPr>
          <w:rFonts w:ascii="Arial" w:eastAsia="Times New Roman" w:hAnsi="Arial" w:cs="Arial"/>
        </w:rPr>
        <w:t>); arba</w:t>
      </w:r>
    </w:p>
    <w:p w14:paraId="548C0906" w14:textId="77777777" w:rsidR="0018560E" w:rsidRPr="00D3219B" w:rsidRDefault="0018560E" w:rsidP="00FE7E00">
      <w:pPr>
        <w:spacing w:after="0" w:line="240" w:lineRule="auto"/>
        <w:jc w:val="both"/>
        <w:rPr>
          <w:rFonts w:ascii="Arial" w:eastAsia="Times New Roman" w:hAnsi="Arial" w:cs="Arial"/>
        </w:rPr>
      </w:pPr>
      <w:bookmarkStart w:id="127" w:name="part_3ff0fc5bd15749ada9088f51a4e2b28f"/>
      <w:bookmarkEnd w:id="127"/>
      <w:r w:rsidRPr="00D3219B">
        <w:rPr>
          <w:rFonts w:ascii="Arial" w:eastAsia="Times New Roman" w:hAnsi="Arial" w:cs="Arial"/>
        </w:rPr>
        <w:t>6.2.3.3.  atsisakyti priimti Paslaugų rezultatą ir įteikti (arba išsiųsti) Defektų aktą Tiekėjui dėl netinkamų Paslaugų ar jų dalies.</w:t>
      </w:r>
    </w:p>
    <w:p w14:paraId="1B432012" w14:textId="77777777" w:rsidR="0018560E" w:rsidRPr="00D3219B" w:rsidRDefault="0018560E" w:rsidP="00FE7E00">
      <w:pPr>
        <w:spacing w:after="0" w:line="240" w:lineRule="auto"/>
        <w:jc w:val="both"/>
        <w:rPr>
          <w:rFonts w:ascii="Arial" w:eastAsia="Times New Roman" w:hAnsi="Arial" w:cs="Arial"/>
        </w:rPr>
      </w:pPr>
      <w:bookmarkStart w:id="128" w:name="part_07fef66115864386a243bfc7f57f325a"/>
      <w:bookmarkEnd w:id="128"/>
      <w:r w:rsidRPr="00D3219B">
        <w:rPr>
          <w:rFonts w:ascii="Arial" w:eastAsia="Times New Roman" w:hAnsi="Arial" w:cs="Arial"/>
        </w:rPr>
        <w:t>6.2.4. Paslaugų perdavimo–priėmimo akte turi būti nurodoma data, kada Tiekėjas suteikė Paslaugas ir pateikė visus reikiamus dokumentus.</w:t>
      </w:r>
    </w:p>
    <w:p w14:paraId="793213CC" w14:textId="77777777" w:rsidR="0018560E" w:rsidRPr="00D3219B" w:rsidRDefault="0018560E" w:rsidP="00FE7E00">
      <w:pPr>
        <w:spacing w:after="0" w:line="240" w:lineRule="auto"/>
        <w:jc w:val="both"/>
        <w:rPr>
          <w:rFonts w:ascii="Arial" w:eastAsia="Times New Roman" w:hAnsi="Arial" w:cs="Arial"/>
        </w:rPr>
      </w:pPr>
      <w:bookmarkStart w:id="129" w:name="part_463bcbbcd899437c8f0389fece2450fa"/>
      <w:bookmarkEnd w:id="129"/>
      <w:r w:rsidRPr="00D3219B">
        <w:rPr>
          <w:rFonts w:ascii="Arial" w:eastAsia="Times New Roman" w:hAnsi="Arial" w:cs="Arial"/>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12E8155" w14:textId="77777777" w:rsidR="0018560E" w:rsidRPr="00D3219B" w:rsidRDefault="0018560E" w:rsidP="00FE7E00">
      <w:pPr>
        <w:spacing w:after="0" w:line="240" w:lineRule="auto"/>
        <w:jc w:val="both"/>
        <w:rPr>
          <w:rFonts w:ascii="Arial" w:eastAsia="Times New Roman" w:hAnsi="Arial" w:cs="Arial"/>
        </w:rPr>
      </w:pPr>
      <w:bookmarkStart w:id="130" w:name="part_969f9d8fa3c7471cafa3b472b6bcac0d"/>
      <w:bookmarkEnd w:id="130"/>
      <w:r w:rsidRPr="00D3219B">
        <w:rPr>
          <w:rFonts w:ascii="Arial" w:eastAsia="Times New Roman" w:hAnsi="Arial" w:cs="Arial"/>
        </w:rPr>
        <w:t>6.2.6. Jeigu Pirkėjas per 5 (penkias) darbo dienas nuo Paslaugų perdavimo–priėmimo akto gavimo nepateikia (neišsiunčia) Tiekėjui Defektų akto, laikoma, kad Pirkėjas Paslaugas priėmė ir joms pretenzijų neturi.</w:t>
      </w:r>
    </w:p>
    <w:p w14:paraId="4024560C" w14:textId="77777777" w:rsidR="0018560E" w:rsidRPr="00D3219B" w:rsidRDefault="0018560E" w:rsidP="00FE7E00">
      <w:pPr>
        <w:spacing w:after="0" w:line="240" w:lineRule="auto"/>
        <w:jc w:val="both"/>
        <w:rPr>
          <w:rFonts w:ascii="Arial" w:eastAsia="Times New Roman" w:hAnsi="Arial" w:cs="Arial"/>
        </w:rPr>
      </w:pPr>
      <w:bookmarkStart w:id="131" w:name="part_cf0b74756d57471c940e42ea85dad1cf"/>
      <w:bookmarkEnd w:id="131"/>
      <w:r w:rsidRPr="00D3219B">
        <w:rPr>
          <w:rFonts w:ascii="Arial" w:eastAsia="Times New Roman" w:hAnsi="Arial" w:cs="Arial"/>
        </w:rPr>
        <w:t>6.2.7. Su Paslaugomis susijusių prekių praradimo ar sugadinimo ar atsitiktinio žuvimo rizika Pirkėjui iš Tiekėjo pereina nuo faktinio tokių Paslaugų priėmimo momento.</w:t>
      </w:r>
    </w:p>
    <w:p w14:paraId="4D05DEBA" w14:textId="77777777" w:rsidR="0018560E" w:rsidRPr="00D3219B" w:rsidRDefault="0018560E" w:rsidP="00FE7E00">
      <w:pPr>
        <w:spacing w:after="0" w:line="240" w:lineRule="auto"/>
        <w:jc w:val="both"/>
        <w:rPr>
          <w:rFonts w:ascii="Arial" w:eastAsia="Times New Roman" w:hAnsi="Arial" w:cs="Arial"/>
        </w:rPr>
      </w:pPr>
      <w:bookmarkStart w:id="132" w:name="part_d297f8131b5b4cf088ea4d02bb0935d7"/>
      <w:bookmarkEnd w:id="132"/>
      <w:r w:rsidRPr="00D3219B">
        <w:rPr>
          <w:rFonts w:ascii="Arial" w:eastAsia="Times New Roman" w:hAnsi="Arial" w:cs="Arial"/>
        </w:rPr>
        <w:t>6.2.8. Pirkėjas turi teisę naudotis Paslaugų rezultatu (jei taikoma) tik po Paslaugų perdavimo–priėmimo akto pasirašymo.</w:t>
      </w:r>
    </w:p>
    <w:p w14:paraId="753E73A3" w14:textId="77777777" w:rsidR="0018560E" w:rsidRPr="00D3219B" w:rsidRDefault="0018560E" w:rsidP="00FE7E00">
      <w:pPr>
        <w:spacing w:after="0" w:line="240" w:lineRule="auto"/>
        <w:jc w:val="both"/>
        <w:rPr>
          <w:rFonts w:ascii="Arial" w:eastAsia="Times New Roman" w:hAnsi="Arial" w:cs="Arial"/>
        </w:rPr>
      </w:pPr>
      <w:bookmarkStart w:id="133" w:name="part_b67a4e19822448f4bff48bafbf136f71"/>
      <w:bookmarkEnd w:id="133"/>
      <w:r w:rsidRPr="00D3219B">
        <w:rPr>
          <w:rFonts w:ascii="Arial" w:eastAsia="Times New Roman" w:hAnsi="Arial" w:cs="Arial"/>
        </w:rPr>
        <w:lastRenderedPageBreak/>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7E72DE5"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7AD8A9CB" w14:textId="77777777" w:rsidR="0018560E" w:rsidRPr="00D3219B" w:rsidRDefault="0018560E" w:rsidP="00FE7E00">
      <w:pPr>
        <w:spacing w:after="0" w:line="240" w:lineRule="auto"/>
        <w:jc w:val="center"/>
        <w:rPr>
          <w:rFonts w:ascii="Arial" w:eastAsia="Times New Roman" w:hAnsi="Arial" w:cs="Arial"/>
        </w:rPr>
      </w:pPr>
      <w:bookmarkStart w:id="134" w:name="part_68de7c40e3aa429f961108ac24a5dcf8"/>
      <w:bookmarkEnd w:id="134"/>
      <w:r w:rsidRPr="00D3219B">
        <w:rPr>
          <w:rFonts w:ascii="Arial" w:eastAsia="Times New Roman" w:hAnsi="Arial" w:cs="Arial"/>
          <w:b/>
          <w:bCs/>
        </w:rPr>
        <w:t>6.3.    Paslaugų, kurios teikiamos etapais, perdavimas–priėmimas</w:t>
      </w:r>
    </w:p>
    <w:p w14:paraId="64F6B779"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7E977FE" w14:textId="77777777" w:rsidR="0018560E" w:rsidRPr="00D3219B" w:rsidRDefault="0018560E" w:rsidP="00FE7E00">
      <w:pPr>
        <w:spacing w:after="0" w:line="240" w:lineRule="auto"/>
        <w:jc w:val="both"/>
        <w:rPr>
          <w:rFonts w:ascii="Arial" w:eastAsia="Times New Roman" w:hAnsi="Arial" w:cs="Arial"/>
        </w:rPr>
      </w:pPr>
      <w:bookmarkStart w:id="135" w:name="part_0ad39b625d5847b28cb9ee18c412d064"/>
      <w:bookmarkEnd w:id="135"/>
      <w:r w:rsidRPr="00D3219B">
        <w:rPr>
          <w:rFonts w:ascii="Arial" w:eastAsia="Times New Roman" w:hAnsi="Arial" w:cs="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2AD3FB7" w14:textId="77777777" w:rsidR="0018560E" w:rsidRPr="00D3219B" w:rsidRDefault="0018560E" w:rsidP="00FE7E00">
      <w:pPr>
        <w:spacing w:after="0" w:line="240" w:lineRule="auto"/>
        <w:jc w:val="both"/>
        <w:rPr>
          <w:rFonts w:ascii="Arial" w:eastAsia="Times New Roman" w:hAnsi="Arial" w:cs="Arial"/>
        </w:rPr>
      </w:pPr>
      <w:bookmarkStart w:id="136" w:name="part_f735f94ee8fa445993d2de2a940206c1"/>
      <w:bookmarkEnd w:id="136"/>
      <w:r w:rsidRPr="00D3219B">
        <w:rPr>
          <w:rFonts w:ascii="Arial" w:eastAsia="Times New Roman" w:hAnsi="Arial" w:cs="Arial"/>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B720D4C" w14:textId="77777777" w:rsidR="0018560E" w:rsidRPr="00D3219B" w:rsidRDefault="0018560E" w:rsidP="00FE7E00">
      <w:pPr>
        <w:spacing w:after="0" w:line="240" w:lineRule="auto"/>
        <w:jc w:val="both"/>
        <w:rPr>
          <w:rFonts w:ascii="Arial" w:eastAsia="Times New Roman" w:hAnsi="Arial" w:cs="Arial"/>
        </w:rPr>
      </w:pPr>
      <w:bookmarkStart w:id="137" w:name="part_a8dba11e78cf459fab7342d5abab6a28"/>
      <w:bookmarkEnd w:id="137"/>
      <w:r w:rsidRPr="00D3219B">
        <w:rPr>
          <w:rFonts w:ascii="Arial" w:eastAsia="Times New Roman" w:hAnsi="Arial" w:cs="Arial"/>
        </w:rPr>
        <w:t>6.3.3. Pirkėjas pasirašo kiekvieną Paslaugų perdavimo–priėmimo aktą su sąlyga, kad buvo priimti visi ankstesni etapai, jeigu Specialiosiose sąlygose nėra nurodyta kitaip.</w:t>
      </w:r>
    </w:p>
    <w:p w14:paraId="7174F0D4" w14:textId="77777777" w:rsidR="0018560E" w:rsidRPr="00D3219B" w:rsidRDefault="0018560E" w:rsidP="00FE7E00">
      <w:pPr>
        <w:spacing w:after="0" w:line="240" w:lineRule="auto"/>
        <w:jc w:val="both"/>
        <w:rPr>
          <w:rFonts w:ascii="Arial" w:eastAsia="Times New Roman" w:hAnsi="Arial" w:cs="Arial"/>
        </w:rPr>
      </w:pPr>
      <w:bookmarkStart w:id="138" w:name="part_3577d41e0ecd418db476e365d631efba"/>
      <w:bookmarkEnd w:id="138"/>
      <w:r w:rsidRPr="00D3219B">
        <w:rPr>
          <w:rFonts w:ascii="Arial" w:eastAsia="Times New Roman" w:hAnsi="Arial" w:cs="Arial"/>
        </w:rPr>
        <w:t>6.3.4. Suteikus visuose etapuose numatytas Paslaugas, t. y. baigus teikti Paslaugas, pasirašomas galutinis suteiktų Paslaugų perdavimo–priėmimo aktas.</w:t>
      </w:r>
    </w:p>
    <w:p w14:paraId="2E47EC27" w14:textId="77777777" w:rsidR="0018560E" w:rsidRPr="00D3219B" w:rsidRDefault="0018560E" w:rsidP="00FE7E00">
      <w:pPr>
        <w:spacing w:after="0" w:line="240" w:lineRule="auto"/>
        <w:jc w:val="both"/>
        <w:rPr>
          <w:rFonts w:ascii="Arial" w:eastAsia="Times New Roman" w:hAnsi="Arial" w:cs="Arial"/>
        </w:rPr>
      </w:pPr>
      <w:bookmarkStart w:id="139" w:name="part_b626dd9130af4e0683184c2893e2374c"/>
      <w:bookmarkEnd w:id="139"/>
      <w:r w:rsidRPr="00D3219B">
        <w:rPr>
          <w:rFonts w:ascii="Arial" w:eastAsia="Times New Roman" w:hAnsi="Arial" w:cs="Arial"/>
        </w:rPr>
        <w:t>6.3.5. Tiekėjui suteikus Paslaugas konkrečiame etape, Pirkėjas atlieka Paslaugų rezultato patikrinimą ir privalo:</w:t>
      </w:r>
    </w:p>
    <w:p w14:paraId="183B66D1" w14:textId="77777777" w:rsidR="0018560E" w:rsidRPr="00D3219B" w:rsidRDefault="0018560E" w:rsidP="00FE7E00">
      <w:pPr>
        <w:spacing w:after="0" w:line="240" w:lineRule="auto"/>
        <w:jc w:val="both"/>
        <w:rPr>
          <w:rFonts w:ascii="Arial" w:eastAsia="Times New Roman" w:hAnsi="Arial" w:cs="Arial"/>
        </w:rPr>
      </w:pPr>
      <w:bookmarkStart w:id="140" w:name="part_f346cd78be45444a93ff26b0785fd2d9"/>
      <w:bookmarkEnd w:id="140"/>
      <w:r w:rsidRPr="00D3219B">
        <w:rPr>
          <w:rFonts w:ascii="Arial" w:eastAsia="Times New Roman" w:hAnsi="Arial" w:cs="Arial"/>
        </w:rPr>
        <w:t>6.3.5.1. ne vėliau kaip per 5 (penkias) darbo dienas nuo faktinio Paslaugų etapo suteikimo ir Paslaugų perdavimo–priėmimo akto pateikimo priimti Paslaugų etapo rezultatą, pasirašydamas Paslaugų perdavimo–priėmimo aktą; arba</w:t>
      </w:r>
    </w:p>
    <w:p w14:paraId="39E420D0" w14:textId="77777777" w:rsidR="0018560E" w:rsidRPr="00D3219B" w:rsidRDefault="0018560E" w:rsidP="00FE7E00">
      <w:pPr>
        <w:spacing w:after="0" w:line="240" w:lineRule="auto"/>
        <w:jc w:val="both"/>
        <w:rPr>
          <w:rFonts w:ascii="Arial" w:eastAsia="Times New Roman" w:hAnsi="Arial" w:cs="Arial"/>
        </w:rPr>
      </w:pPr>
      <w:bookmarkStart w:id="141" w:name="part_6453984e14f545a380d16c661bccad38"/>
      <w:bookmarkEnd w:id="141"/>
      <w:r w:rsidRPr="00D3219B">
        <w:rPr>
          <w:rFonts w:ascii="Arial" w:eastAsia="Times New Roman" w:hAnsi="Arial" w:cs="Arial"/>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3219B">
        <w:rPr>
          <w:rFonts w:ascii="Arial" w:eastAsia="Times New Roman" w:hAnsi="Arial" w:cs="Arial"/>
          <w:b/>
          <w:bCs/>
        </w:rPr>
        <w:t>Defektų aktas</w:t>
      </w:r>
      <w:r w:rsidRPr="00D3219B">
        <w:rPr>
          <w:rFonts w:ascii="Arial" w:eastAsia="Times New Roman" w:hAnsi="Arial" w:cs="Arial"/>
        </w:rPr>
        <w:t>); arba</w:t>
      </w:r>
    </w:p>
    <w:p w14:paraId="7FCBB0F0" w14:textId="77777777" w:rsidR="0018560E" w:rsidRPr="00D3219B" w:rsidRDefault="0018560E" w:rsidP="00FE7E00">
      <w:pPr>
        <w:spacing w:after="0" w:line="240" w:lineRule="auto"/>
        <w:jc w:val="both"/>
        <w:rPr>
          <w:rFonts w:ascii="Arial" w:eastAsia="Times New Roman" w:hAnsi="Arial" w:cs="Arial"/>
        </w:rPr>
      </w:pPr>
      <w:bookmarkStart w:id="142" w:name="part_6cefcc8b7a184eeb834ea35ae0918dad"/>
      <w:bookmarkEnd w:id="142"/>
      <w:r w:rsidRPr="00D3219B">
        <w:rPr>
          <w:rFonts w:ascii="Arial" w:eastAsia="Times New Roman" w:hAnsi="Arial" w:cs="Arial"/>
        </w:rPr>
        <w:t>6.3.5.3. atsisakyti priimti Paslaugų etapo rezultatą ir įteikti (arba išsiųsti) Defektų aktą Tiekėjui dėl netinkamai suteiktų šio etapo Paslaugų.</w:t>
      </w:r>
    </w:p>
    <w:p w14:paraId="444FDE2C" w14:textId="77777777" w:rsidR="0018560E" w:rsidRPr="00D3219B" w:rsidRDefault="0018560E" w:rsidP="00FE7E00">
      <w:pPr>
        <w:spacing w:after="0" w:line="240" w:lineRule="auto"/>
        <w:jc w:val="both"/>
        <w:rPr>
          <w:rFonts w:ascii="Arial" w:eastAsia="Times New Roman" w:hAnsi="Arial" w:cs="Arial"/>
        </w:rPr>
      </w:pPr>
      <w:bookmarkStart w:id="143" w:name="part_d7826039b1124e4bbce2b2461f4f24dd"/>
      <w:bookmarkEnd w:id="143"/>
      <w:r w:rsidRPr="00D3219B">
        <w:rPr>
          <w:rFonts w:ascii="Arial" w:eastAsia="Times New Roman" w:hAnsi="Arial" w:cs="Arial"/>
        </w:rPr>
        <w:t>6.3.6. Paslaugų perdavimo–priėmimo akte turi būti nurodoma data, kada Tiekėjas suteikė Paslaugas konkrečiame etape ir pateikė visus reikiamus dokumentus (jei taikoma).</w:t>
      </w:r>
    </w:p>
    <w:p w14:paraId="470B28E8" w14:textId="77777777" w:rsidR="0018560E" w:rsidRPr="00D3219B" w:rsidRDefault="0018560E" w:rsidP="00FE7E00">
      <w:pPr>
        <w:spacing w:after="0" w:line="240" w:lineRule="auto"/>
        <w:jc w:val="both"/>
        <w:rPr>
          <w:rFonts w:ascii="Arial" w:eastAsia="Times New Roman" w:hAnsi="Arial" w:cs="Arial"/>
        </w:rPr>
      </w:pPr>
      <w:bookmarkStart w:id="144" w:name="part_0b71b35f998745fbb8355f0c07953ace"/>
      <w:bookmarkEnd w:id="144"/>
      <w:r w:rsidRPr="00D3219B">
        <w:rPr>
          <w:rFonts w:ascii="Arial" w:eastAsia="Times New Roman" w:hAnsi="Arial" w:cs="Arial"/>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22D2DD7" w14:textId="77777777" w:rsidR="0018560E" w:rsidRPr="00D3219B" w:rsidRDefault="0018560E" w:rsidP="00FE7E00">
      <w:pPr>
        <w:spacing w:after="0" w:line="240" w:lineRule="auto"/>
        <w:jc w:val="both"/>
        <w:rPr>
          <w:rFonts w:ascii="Arial" w:eastAsia="Times New Roman" w:hAnsi="Arial" w:cs="Arial"/>
        </w:rPr>
      </w:pPr>
      <w:bookmarkStart w:id="145" w:name="part_b570378a0ced440da5bee913b5d02a5b"/>
      <w:bookmarkEnd w:id="145"/>
      <w:r w:rsidRPr="00D3219B">
        <w:rPr>
          <w:rFonts w:ascii="Arial" w:eastAsia="Times New Roman" w:hAnsi="Arial" w:cs="Arial"/>
        </w:rPr>
        <w:t>6.3.8. Jeigu Pirkėjas per 5 (penkias) darbo dienas nuo Paslaugų perdavimo–priėmimo akto gavimo nepateikia (neišsiunčia) Tiekėjui Defektų akto, laikoma, kad Pirkėjas Paslaugas konkrečiame etape priėmė ir joms pretenzijų neturi.</w:t>
      </w:r>
    </w:p>
    <w:p w14:paraId="6A44579C" w14:textId="77777777" w:rsidR="0018560E" w:rsidRPr="00D3219B" w:rsidRDefault="0018560E" w:rsidP="00FE7E00">
      <w:pPr>
        <w:spacing w:after="0" w:line="240" w:lineRule="auto"/>
        <w:jc w:val="both"/>
        <w:rPr>
          <w:rFonts w:ascii="Arial" w:eastAsia="Times New Roman" w:hAnsi="Arial" w:cs="Arial"/>
        </w:rPr>
      </w:pPr>
      <w:bookmarkStart w:id="146" w:name="part_55a7bad4a7c84a129fac06f267adc828"/>
      <w:bookmarkEnd w:id="146"/>
      <w:r w:rsidRPr="00D3219B">
        <w:rPr>
          <w:rFonts w:ascii="Arial" w:eastAsia="Times New Roman" w:hAnsi="Arial" w:cs="Arial"/>
        </w:rPr>
        <w:t>6.3.9. Pirkėjas turi teisę naudotis Paslaugų, teikiamų etapais, rezultatu tik po galutinio Paslaugų perdavimo–priėmimo akto pasirašymo, jeigu kitaip nenumatyta Specialiosiose sąlygose.</w:t>
      </w:r>
    </w:p>
    <w:p w14:paraId="5AE1F8F3" w14:textId="77777777" w:rsidR="0018560E" w:rsidRPr="00D3219B" w:rsidRDefault="0018560E" w:rsidP="00FE7E00">
      <w:pPr>
        <w:spacing w:after="0" w:line="240" w:lineRule="auto"/>
        <w:jc w:val="both"/>
        <w:rPr>
          <w:rFonts w:ascii="Arial" w:eastAsia="Times New Roman" w:hAnsi="Arial" w:cs="Arial"/>
        </w:rPr>
      </w:pPr>
      <w:bookmarkStart w:id="147" w:name="part_3352d45ec8594b6180085a826a15edbf"/>
      <w:bookmarkEnd w:id="147"/>
      <w:r w:rsidRPr="00D3219B">
        <w:rPr>
          <w:rFonts w:ascii="Arial" w:eastAsia="Times New Roman" w:hAnsi="Arial" w:cs="Arial"/>
        </w:rPr>
        <w:t>6.3.10. Bet kurio vėlesnio Paslaugų etapo atlikimo terminas, susijęs su ankstesniojo Paslaugų etapo suteikimu, nėra automatiškai pratęsiamas, kai Pirkėjas nepasirašo ankstesniojo etapo Paslaugų perdavimo–priėmimo akto dėl Tiekėjo kaltės.</w:t>
      </w:r>
    </w:p>
    <w:p w14:paraId="2A187718" w14:textId="77777777" w:rsidR="0018560E" w:rsidRPr="00D3219B" w:rsidRDefault="0018560E" w:rsidP="00FE7E00">
      <w:pPr>
        <w:spacing w:after="0" w:line="240" w:lineRule="auto"/>
        <w:jc w:val="both"/>
        <w:rPr>
          <w:rFonts w:ascii="Arial" w:eastAsia="Times New Roman" w:hAnsi="Arial" w:cs="Arial"/>
        </w:rPr>
      </w:pPr>
      <w:bookmarkStart w:id="148" w:name="part_1b8deaf5e18a4107bf902c9c7e22b98b"/>
      <w:bookmarkEnd w:id="148"/>
      <w:r w:rsidRPr="00D3219B">
        <w:rPr>
          <w:rFonts w:ascii="Arial" w:eastAsia="Times New Roman" w:hAnsi="Arial" w:cs="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79D8E04"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25DEF11" w14:textId="77777777" w:rsidR="0018560E" w:rsidRPr="00D3219B" w:rsidRDefault="0018560E" w:rsidP="00FE7E00">
      <w:pPr>
        <w:spacing w:after="0" w:line="240" w:lineRule="auto"/>
        <w:jc w:val="center"/>
        <w:rPr>
          <w:rFonts w:ascii="Arial" w:eastAsia="Times New Roman" w:hAnsi="Arial" w:cs="Arial"/>
          <w:b/>
          <w:bCs/>
        </w:rPr>
      </w:pPr>
      <w:bookmarkStart w:id="149" w:name="part_b7dbc8c5088a4e89a6d96f998a3e58aa"/>
      <w:bookmarkEnd w:id="149"/>
      <w:r w:rsidRPr="00D3219B">
        <w:rPr>
          <w:rFonts w:ascii="Arial" w:eastAsia="Times New Roman" w:hAnsi="Arial" w:cs="Arial"/>
          <w:b/>
          <w:bCs/>
        </w:rPr>
        <w:t>VII SKYRIUS</w:t>
      </w:r>
    </w:p>
    <w:p w14:paraId="28A9412F"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caps/>
        </w:rPr>
        <w:t>Tiekėjo garantiniai įsipareigojimai</w:t>
      </w:r>
      <w:r w:rsidRPr="00D3219B">
        <w:rPr>
          <w:rFonts w:ascii="Arial" w:eastAsia="Times New Roman" w:hAnsi="Arial" w:cs="Arial"/>
          <w:b/>
          <w:bCs/>
        </w:rPr>
        <w:t> </w:t>
      </w:r>
    </w:p>
    <w:p w14:paraId="00367208" w14:textId="77777777" w:rsidR="0018560E" w:rsidRPr="00D3219B" w:rsidRDefault="0018560E" w:rsidP="00FE7E00">
      <w:pPr>
        <w:spacing w:after="0" w:line="240" w:lineRule="auto"/>
        <w:jc w:val="center"/>
        <w:rPr>
          <w:rFonts w:ascii="Arial" w:eastAsia="Times New Roman" w:hAnsi="Arial" w:cs="Arial"/>
        </w:rPr>
      </w:pPr>
      <w:bookmarkStart w:id="150" w:name="part_dd33addbd6204d18a69a0b7d9d93e649"/>
      <w:bookmarkEnd w:id="150"/>
      <w:r w:rsidRPr="00D3219B">
        <w:rPr>
          <w:rFonts w:ascii="Arial" w:eastAsia="Times New Roman" w:hAnsi="Arial" w:cs="Arial"/>
          <w:b/>
          <w:bCs/>
        </w:rPr>
        <w:t>7.1.    Garantiniai terminai (jei taikoma)</w:t>
      </w:r>
    </w:p>
    <w:p w14:paraId="43C15B19"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BD09EC7" w14:textId="77777777" w:rsidR="0018560E" w:rsidRPr="00D3219B" w:rsidRDefault="0018560E" w:rsidP="00FE7E00">
      <w:pPr>
        <w:spacing w:after="0" w:line="240" w:lineRule="auto"/>
        <w:jc w:val="both"/>
        <w:rPr>
          <w:rFonts w:ascii="Arial" w:eastAsia="Times New Roman" w:hAnsi="Arial" w:cs="Arial"/>
        </w:rPr>
      </w:pPr>
      <w:bookmarkStart w:id="151" w:name="part_28d0a0b4adcb482d8f4e24ee42a06c2a"/>
      <w:bookmarkEnd w:id="151"/>
      <w:r w:rsidRPr="00D3219B">
        <w:rPr>
          <w:rFonts w:ascii="Arial" w:eastAsia="Times New Roman" w:hAnsi="Arial" w:cs="Arial"/>
        </w:rPr>
        <w:lastRenderedPageBreak/>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D683892" w14:textId="77777777" w:rsidR="0018560E" w:rsidRPr="00D3219B" w:rsidRDefault="0018560E" w:rsidP="00FE7E00">
      <w:pPr>
        <w:spacing w:after="0" w:line="240" w:lineRule="auto"/>
        <w:jc w:val="both"/>
        <w:rPr>
          <w:rFonts w:ascii="Arial" w:eastAsia="Times New Roman" w:hAnsi="Arial" w:cs="Arial"/>
        </w:rPr>
      </w:pPr>
      <w:bookmarkStart w:id="152" w:name="part_c0d542c76bc94090bb669534dfbcb1e3"/>
      <w:bookmarkEnd w:id="152"/>
      <w:r w:rsidRPr="00D3219B">
        <w:rPr>
          <w:rFonts w:ascii="Arial" w:eastAsia="Times New Roman" w:hAnsi="Arial" w:cs="Arial"/>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24F11AD" w14:textId="77777777" w:rsidR="0018560E" w:rsidRPr="00D3219B" w:rsidRDefault="0018560E" w:rsidP="00FE7E00">
      <w:pPr>
        <w:spacing w:after="0" w:line="240" w:lineRule="auto"/>
        <w:jc w:val="both"/>
        <w:rPr>
          <w:rFonts w:ascii="Arial" w:eastAsia="Times New Roman" w:hAnsi="Arial" w:cs="Arial"/>
        </w:rPr>
      </w:pPr>
      <w:bookmarkStart w:id="153" w:name="part_e49a9a87f87344d98b41df1d837f078c"/>
      <w:bookmarkEnd w:id="153"/>
      <w:r w:rsidRPr="00D3219B">
        <w:rPr>
          <w:rFonts w:ascii="Arial" w:eastAsia="Times New Roman" w:hAnsi="Arial" w:cs="Arial"/>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E66157C" w14:textId="77777777" w:rsidR="0018560E" w:rsidRPr="00D3219B" w:rsidRDefault="0018560E" w:rsidP="00FE7E00">
      <w:pPr>
        <w:spacing w:after="0" w:line="240" w:lineRule="auto"/>
        <w:rPr>
          <w:rFonts w:ascii="Arial" w:eastAsia="Times New Roman" w:hAnsi="Arial" w:cs="Arial"/>
        </w:rPr>
      </w:pPr>
    </w:p>
    <w:p w14:paraId="7D52DE48" w14:textId="77777777" w:rsidR="0018560E" w:rsidRPr="00D3219B" w:rsidRDefault="0018560E" w:rsidP="00FE7E00">
      <w:pPr>
        <w:spacing w:after="0" w:line="240" w:lineRule="auto"/>
        <w:jc w:val="center"/>
        <w:rPr>
          <w:rFonts w:ascii="Arial" w:eastAsia="Times New Roman" w:hAnsi="Arial" w:cs="Arial"/>
        </w:rPr>
      </w:pPr>
      <w:bookmarkStart w:id="154" w:name="part_e3e7e342e09248f8b12efa0a99d868f8"/>
      <w:bookmarkEnd w:id="154"/>
      <w:r w:rsidRPr="00D3219B">
        <w:rPr>
          <w:rFonts w:ascii="Arial" w:eastAsia="Times New Roman" w:hAnsi="Arial" w:cs="Arial"/>
          <w:b/>
          <w:bCs/>
        </w:rPr>
        <w:t>7.2.</w:t>
      </w:r>
      <w:r w:rsidRPr="00D3219B">
        <w:rPr>
          <w:rFonts w:ascii="Arial" w:eastAsia="Times New Roman" w:hAnsi="Arial" w:cs="Arial"/>
        </w:rPr>
        <w:t>    </w:t>
      </w:r>
      <w:r w:rsidRPr="00D3219B">
        <w:rPr>
          <w:rFonts w:ascii="Arial" w:eastAsia="Times New Roman" w:hAnsi="Arial" w:cs="Arial"/>
          <w:b/>
          <w:bCs/>
        </w:rPr>
        <w:t>Pretenzijos dėl Paslaugų trūkumų</w:t>
      </w:r>
    </w:p>
    <w:p w14:paraId="6F265EBF"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2E0DC97D" w14:textId="77777777" w:rsidR="0018560E" w:rsidRPr="00D3219B" w:rsidRDefault="0018560E" w:rsidP="00FE7E00">
      <w:pPr>
        <w:spacing w:after="0" w:line="240" w:lineRule="auto"/>
        <w:jc w:val="both"/>
        <w:rPr>
          <w:rFonts w:ascii="Arial" w:eastAsia="Times New Roman" w:hAnsi="Arial" w:cs="Arial"/>
        </w:rPr>
      </w:pPr>
      <w:bookmarkStart w:id="155" w:name="part_fbad03cff0d2463990840f8341f49e3b"/>
      <w:bookmarkEnd w:id="155"/>
      <w:r w:rsidRPr="00D3219B">
        <w:rPr>
          <w:rFonts w:ascii="Arial" w:eastAsia="Times New Roman" w:hAnsi="Arial" w:cs="Arial"/>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1F77CE0" w14:textId="77777777" w:rsidR="0018560E" w:rsidRPr="00D3219B" w:rsidRDefault="0018560E" w:rsidP="00FE7E00">
      <w:pPr>
        <w:spacing w:after="0" w:line="240" w:lineRule="auto"/>
        <w:jc w:val="both"/>
        <w:rPr>
          <w:rFonts w:ascii="Arial" w:eastAsia="Times New Roman" w:hAnsi="Arial" w:cs="Arial"/>
        </w:rPr>
      </w:pPr>
      <w:bookmarkStart w:id="156" w:name="part_de8be22a4dc54d3ca66b6ddf51fb9db1"/>
      <w:bookmarkEnd w:id="156"/>
      <w:r w:rsidRPr="00D3219B">
        <w:rPr>
          <w:rFonts w:ascii="Arial" w:eastAsia="Times New Roman" w:hAnsi="Arial" w:cs="Arial"/>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E7E8D9D" w14:textId="77777777" w:rsidR="0018560E" w:rsidRPr="00D3219B" w:rsidRDefault="0018560E" w:rsidP="00FE7E00">
      <w:pPr>
        <w:spacing w:after="0" w:line="240" w:lineRule="auto"/>
        <w:jc w:val="both"/>
        <w:rPr>
          <w:rFonts w:ascii="Arial" w:eastAsia="Times New Roman" w:hAnsi="Arial" w:cs="Arial"/>
        </w:rPr>
      </w:pPr>
      <w:bookmarkStart w:id="157" w:name="part_c3da203556bc49f5b2841256e7038fa9"/>
      <w:bookmarkEnd w:id="157"/>
      <w:r w:rsidRPr="00D3219B">
        <w:rPr>
          <w:rFonts w:ascii="Arial" w:eastAsia="Times New Roman" w:hAnsi="Arial" w:cs="Arial"/>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80BC3FD" w14:textId="77777777" w:rsidR="0018560E" w:rsidRPr="00D3219B" w:rsidRDefault="0018560E" w:rsidP="00FE7E00">
      <w:pPr>
        <w:spacing w:after="0" w:line="240" w:lineRule="auto"/>
        <w:jc w:val="both"/>
        <w:rPr>
          <w:rFonts w:ascii="Arial" w:eastAsia="Times New Roman" w:hAnsi="Arial" w:cs="Arial"/>
        </w:rPr>
      </w:pPr>
      <w:bookmarkStart w:id="158" w:name="part_ad0688bfced84457abd2020730068f09"/>
      <w:bookmarkEnd w:id="158"/>
      <w:r w:rsidRPr="00D3219B">
        <w:rPr>
          <w:rFonts w:ascii="Arial" w:eastAsia="Times New Roman" w:hAnsi="Arial" w:cs="Arial"/>
        </w:rPr>
        <w:t>7.2.3.1. jei Paslaugų rezultatas atitinka Sutartyje ir įstatymuose bei kituose teisės aktuose nurodytus reikalavimus – Pirkėjas;</w:t>
      </w:r>
    </w:p>
    <w:p w14:paraId="466A6F71" w14:textId="77777777" w:rsidR="0018560E" w:rsidRPr="00D3219B" w:rsidRDefault="0018560E" w:rsidP="00FE7E00">
      <w:pPr>
        <w:spacing w:after="0" w:line="240" w:lineRule="auto"/>
        <w:jc w:val="both"/>
        <w:rPr>
          <w:rFonts w:ascii="Arial" w:eastAsia="Times New Roman" w:hAnsi="Arial" w:cs="Arial"/>
        </w:rPr>
      </w:pPr>
      <w:bookmarkStart w:id="159" w:name="part_933e705e04bf4840be1cbf7f2dea974d"/>
      <w:bookmarkEnd w:id="159"/>
      <w:r w:rsidRPr="00D3219B">
        <w:rPr>
          <w:rFonts w:ascii="Arial" w:eastAsia="Times New Roman" w:hAnsi="Arial" w:cs="Arial"/>
        </w:rPr>
        <w:t>7.2.3.2. jei Paslaugų rezultatas neatitinka Sutartyje ir įstatymuose bei kituose teisės aktuose nurodytų reikalavimų – Tiekėjas.</w:t>
      </w:r>
    </w:p>
    <w:p w14:paraId="7C42142B" w14:textId="77777777" w:rsidR="0018560E" w:rsidRPr="00D3219B" w:rsidRDefault="0018560E" w:rsidP="00FE7E00">
      <w:pPr>
        <w:spacing w:after="0" w:line="240" w:lineRule="auto"/>
        <w:jc w:val="both"/>
        <w:rPr>
          <w:rFonts w:ascii="Arial" w:eastAsia="Times New Roman" w:hAnsi="Arial" w:cs="Arial"/>
        </w:rPr>
      </w:pPr>
      <w:bookmarkStart w:id="160" w:name="part_2d384c807f0c45c0a8eea360e1bbae51"/>
      <w:bookmarkEnd w:id="160"/>
      <w:r w:rsidRPr="00D3219B">
        <w:rPr>
          <w:rFonts w:ascii="Arial" w:eastAsia="Times New Roman" w:hAnsi="Arial" w:cs="Arial"/>
        </w:rPr>
        <w:t>7.2.4. Ekspertizės išvados Šalims yra privalomos.</w:t>
      </w:r>
    </w:p>
    <w:p w14:paraId="0E0CB8D3" w14:textId="77777777" w:rsidR="0018560E" w:rsidRPr="00D3219B" w:rsidRDefault="0018560E" w:rsidP="00FE7E00">
      <w:pPr>
        <w:spacing w:after="0" w:line="240" w:lineRule="auto"/>
        <w:jc w:val="both"/>
        <w:rPr>
          <w:rFonts w:ascii="Arial" w:eastAsia="Times New Roman" w:hAnsi="Arial" w:cs="Arial"/>
        </w:rPr>
      </w:pPr>
      <w:bookmarkStart w:id="161" w:name="part_badbea8c03e241c188f48b09a029043d"/>
      <w:bookmarkEnd w:id="161"/>
      <w:r w:rsidRPr="00D3219B">
        <w:rPr>
          <w:rFonts w:ascii="Arial" w:eastAsia="Times New Roman" w:hAnsi="Arial" w:cs="Arial"/>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91B2C3B"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27C820A" w14:textId="77777777" w:rsidR="0018560E" w:rsidRPr="00D3219B" w:rsidRDefault="0018560E" w:rsidP="00FE7E00">
      <w:pPr>
        <w:spacing w:after="0" w:line="240" w:lineRule="auto"/>
        <w:jc w:val="center"/>
        <w:rPr>
          <w:rFonts w:ascii="Arial" w:eastAsia="Times New Roman" w:hAnsi="Arial" w:cs="Arial"/>
        </w:rPr>
      </w:pPr>
      <w:bookmarkStart w:id="162" w:name="part_7ad9152d38434415acf98f53e714bdcc"/>
      <w:bookmarkEnd w:id="162"/>
      <w:r w:rsidRPr="00D3219B">
        <w:rPr>
          <w:rFonts w:ascii="Arial" w:eastAsia="Times New Roman" w:hAnsi="Arial" w:cs="Arial"/>
          <w:b/>
          <w:bCs/>
        </w:rPr>
        <w:t>7.3.    Paslaugų trūkumų šalinimas</w:t>
      </w:r>
    </w:p>
    <w:p w14:paraId="3D9592B9"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2E2A9BEC" w14:textId="77777777" w:rsidR="0018560E" w:rsidRPr="00D3219B" w:rsidRDefault="0018560E" w:rsidP="00FE7E00">
      <w:pPr>
        <w:spacing w:after="0" w:line="240" w:lineRule="auto"/>
        <w:jc w:val="both"/>
        <w:rPr>
          <w:rFonts w:ascii="Arial" w:eastAsia="Times New Roman" w:hAnsi="Arial" w:cs="Arial"/>
        </w:rPr>
      </w:pPr>
      <w:bookmarkStart w:id="163" w:name="part_9100ed9a92294fca8338c8aca1c07df5"/>
      <w:bookmarkEnd w:id="163"/>
      <w:r w:rsidRPr="00D3219B">
        <w:rPr>
          <w:rFonts w:ascii="Arial" w:eastAsia="Times New Roman" w:hAnsi="Arial" w:cs="Arial"/>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33AC88F9" w14:textId="77777777" w:rsidR="0018560E" w:rsidRPr="00D3219B" w:rsidRDefault="0018560E" w:rsidP="00FE7E00">
      <w:pPr>
        <w:spacing w:after="0" w:line="240" w:lineRule="auto"/>
        <w:jc w:val="both"/>
        <w:rPr>
          <w:rFonts w:ascii="Arial" w:eastAsia="Times New Roman" w:hAnsi="Arial" w:cs="Arial"/>
        </w:rPr>
      </w:pPr>
      <w:bookmarkStart w:id="164" w:name="part_c1036e7ed39a43399dfcccc36de8b0d3"/>
      <w:bookmarkEnd w:id="164"/>
      <w:r w:rsidRPr="00D3219B">
        <w:rPr>
          <w:rFonts w:ascii="Arial" w:eastAsia="Times New Roman" w:hAnsi="Arial" w:cs="Arial"/>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D0F82EF" w14:textId="77777777" w:rsidR="0018560E" w:rsidRPr="00D3219B" w:rsidRDefault="0018560E" w:rsidP="00FE7E00">
      <w:pPr>
        <w:spacing w:after="0" w:line="240" w:lineRule="auto"/>
        <w:jc w:val="both"/>
        <w:rPr>
          <w:rFonts w:ascii="Arial" w:eastAsia="Times New Roman" w:hAnsi="Arial" w:cs="Arial"/>
        </w:rPr>
      </w:pPr>
      <w:bookmarkStart w:id="165" w:name="part_3481c1fa9e5a4cdfac8b84186cff4456"/>
      <w:bookmarkEnd w:id="165"/>
      <w:r w:rsidRPr="00D3219B">
        <w:rPr>
          <w:rFonts w:ascii="Arial" w:eastAsia="Times New Roman" w:hAnsi="Arial" w:cs="Arial"/>
        </w:rPr>
        <w:t>7.3.3. Sutaisytoje su Paslaugų teikimu susijusių prekių dalyje pakartotinai nustačius prekių trūkumų, Tiekėjas privalo pakeisti prekes naujomis kokybiškomis prekėmis, nebent Pirkėjas raštu sutiktų prekes dar kartą taisyti.</w:t>
      </w:r>
    </w:p>
    <w:p w14:paraId="571EF9CB" w14:textId="77777777" w:rsidR="0018560E" w:rsidRPr="00D3219B" w:rsidRDefault="0018560E" w:rsidP="00FE7E00">
      <w:pPr>
        <w:spacing w:after="0" w:line="240" w:lineRule="auto"/>
        <w:jc w:val="both"/>
        <w:rPr>
          <w:rFonts w:ascii="Arial" w:eastAsia="Times New Roman" w:hAnsi="Arial" w:cs="Arial"/>
        </w:rPr>
      </w:pPr>
      <w:bookmarkStart w:id="166" w:name="part_f6617b0abfae4fe684222f4539202207"/>
      <w:bookmarkEnd w:id="166"/>
      <w:r w:rsidRPr="00D3219B">
        <w:rPr>
          <w:rFonts w:ascii="Arial" w:eastAsia="Times New Roman" w:hAnsi="Arial" w:cs="Arial"/>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A61BB09" w14:textId="77777777" w:rsidR="0018560E" w:rsidRPr="00D3219B" w:rsidRDefault="0018560E" w:rsidP="00FE7E00">
      <w:pPr>
        <w:spacing w:after="0" w:line="240" w:lineRule="auto"/>
        <w:jc w:val="both"/>
        <w:rPr>
          <w:rFonts w:ascii="Arial" w:eastAsia="Times New Roman" w:hAnsi="Arial" w:cs="Arial"/>
        </w:rPr>
      </w:pPr>
      <w:bookmarkStart w:id="167" w:name="part_4791d1d38d1d47dd940f31cefbc759f0"/>
      <w:bookmarkEnd w:id="167"/>
      <w:r w:rsidRPr="00D3219B">
        <w:rPr>
          <w:rFonts w:ascii="Arial" w:eastAsia="Times New Roman" w:hAnsi="Arial" w:cs="Arial"/>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2511D63" w14:textId="77777777" w:rsidR="0018560E" w:rsidRPr="00D3219B" w:rsidRDefault="0018560E" w:rsidP="00FE7E00">
      <w:pPr>
        <w:spacing w:after="0" w:line="240" w:lineRule="auto"/>
        <w:jc w:val="both"/>
        <w:rPr>
          <w:rFonts w:ascii="Arial" w:eastAsia="Times New Roman" w:hAnsi="Arial" w:cs="Arial"/>
        </w:rPr>
      </w:pPr>
      <w:bookmarkStart w:id="168" w:name="part_c4aa729281c64e798491d88c5756843a"/>
      <w:bookmarkEnd w:id="168"/>
      <w:r w:rsidRPr="00D3219B">
        <w:rPr>
          <w:rFonts w:ascii="Arial" w:eastAsia="Times New Roman" w:hAnsi="Arial" w:cs="Arial"/>
        </w:rPr>
        <w:t>7.3.6. Tiekėjas, pašalinęs visus Paslaugų trūkumus, privalo apie tai informuoti Pirkėją.</w:t>
      </w:r>
    </w:p>
    <w:p w14:paraId="2CE145FE" w14:textId="77777777" w:rsidR="0018560E" w:rsidRPr="00D3219B" w:rsidRDefault="0018560E" w:rsidP="00FE7E00">
      <w:pPr>
        <w:spacing w:after="0" w:line="240" w:lineRule="auto"/>
        <w:jc w:val="both"/>
        <w:rPr>
          <w:rFonts w:ascii="Arial" w:eastAsia="Times New Roman" w:hAnsi="Arial" w:cs="Arial"/>
        </w:rPr>
      </w:pPr>
      <w:bookmarkStart w:id="169" w:name="part_1c8e1dfbe3c54852bb2d7cae01843788"/>
      <w:bookmarkEnd w:id="169"/>
      <w:r w:rsidRPr="00D3219B">
        <w:rPr>
          <w:rFonts w:ascii="Arial" w:eastAsia="Times New Roman" w:hAnsi="Arial" w:cs="Arial"/>
        </w:rPr>
        <w:lastRenderedPageBreak/>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5946F1D2"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b/>
          <w:bCs/>
        </w:rPr>
        <w:t> </w:t>
      </w:r>
    </w:p>
    <w:p w14:paraId="11B7E93F" w14:textId="77777777" w:rsidR="0018560E" w:rsidRPr="00D3219B" w:rsidRDefault="0018560E" w:rsidP="00FE7E00">
      <w:pPr>
        <w:spacing w:after="0" w:line="240" w:lineRule="auto"/>
        <w:jc w:val="center"/>
        <w:rPr>
          <w:rFonts w:ascii="Arial" w:eastAsia="Times New Roman" w:hAnsi="Arial" w:cs="Arial"/>
        </w:rPr>
      </w:pPr>
      <w:bookmarkStart w:id="170" w:name="part_7479cb7613524a3eaca50233b232bed4"/>
      <w:bookmarkEnd w:id="170"/>
      <w:r w:rsidRPr="00D3219B">
        <w:rPr>
          <w:rFonts w:ascii="Arial" w:eastAsia="Times New Roman" w:hAnsi="Arial" w:cs="Arial"/>
          <w:b/>
          <w:bCs/>
        </w:rPr>
        <w:t>7.4.</w:t>
      </w:r>
      <w:r w:rsidRPr="00D3219B">
        <w:rPr>
          <w:rFonts w:ascii="Arial" w:eastAsia="Times New Roman" w:hAnsi="Arial" w:cs="Arial"/>
        </w:rPr>
        <w:t>    </w:t>
      </w:r>
      <w:r w:rsidRPr="00D3219B">
        <w:rPr>
          <w:rFonts w:ascii="Arial" w:eastAsia="Times New Roman" w:hAnsi="Arial" w:cs="Arial"/>
          <w:b/>
          <w:bCs/>
        </w:rPr>
        <w:t>Pirkėjo teisės, Tiekėjui nepašalinus Paslaugų trūkumų</w:t>
      </w:r>
    </w:p>
    <w:p w14:paraId="577BD533"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4AEF206" w14:textId="77777777" w:rsidR="0018560E" w:rsidRPr="00D3219B" w:rsidRDefault="0018560E" w:rsidP="00FE7E00">
      <w:pPr>
        <w:spacing w:after="0" w:line="240" w:lineRule="auto"/>
        <w:jc w:val="both"/>
        <w:rPr>
          <w:rFonts w:ascii="Arial" w:eastAsia="Times New Roman" w:hAnsi="Arial" w:cs="Arial"/>
        </w:rPr>
      </w:pPr>
      <w:bookmarkStart w:id="171" w:name="part_fdee1eed08684248ad0c2568a4a4ccf7"/>
      <w:bookmarkEnd w:id="171"/>
      <w:r w:rsidRPr="00D3219B">
        <w:rPr>
          <w:rFonts w:ascii="Arial" w:eastAsia="Times New Roman" w:hAnsi="Arial" w:cs="Arial"/>
        </w:rPr>
        <w:t>7.4.1. Jeigu Tiekėjas atsisako pašalinti arba nepašalina Paslaugų trūkumų per Pirkėjo nustatytus protingus terminus, Pirkėjas turi teisę:</w:t>
      </w:r>
    </w:p>
    <w:p w14:paraId="0687AA9F" w14:textId="77777777" w:rsidR="0018560E" w:rsidRPr="00D3219B" w:rsidRDefault="0018560E" w:rsidP="00FE7E00">
      <w:pPr>
        <w:spacing w:after="0" w:line="240" w:lineRule="auto"/>
        <w:jc w:val="both"/>
        <w:rPr>
          <w:rFonts w:ascii="Arial" w:eastAsia="Times New Roman" w:hAnsi="Arial" w:cs="Arial"/>
        </w:rPr>
      </w:pPr>
      <w:bookmarkStart w:id="172" w:name="part_76615744ede941d9a8a368e0203573aa"/>
      <w:bookmarkEnd w:id="172"/>
      <w:r w:rsidRPr="00D3219B">
        <w:rPr>
          <w:rFonts w:ascii="Arial" w:eastAsia="Times New Roman" w:hAnsi="Arial" w:cs="Arial"/>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1DA95275" w14:textId="77777777" w:rsidR="0018560E" w:rsidRPr="00D3219B" w:rsidRDefault="0018560E" w:rsidP="00FE7E00">
      <w:pPr>
        <w:spacing w:after="0" w:line="240" w:lineRule="auto"/>
        <w:jc w:val="both"/>
        <w:rPr>
          <w:rFonts w:ascii="Arial" w:eastAsia="Times New Roman" w:hAnsi="Arial" w:cs="Arial"/>
        </w:rPr>
      </w:pPr>
      <w:bookmarkStart w:id="173" w:name="part_8730799f606845df84c4c503e0155c1e"/>
      <w:bookmarkEnd w:id="173"/>
      <w:r w:rsidRPr="00D3219B">
        <w:rPr>
          <w:rFonts w:ascii="Arial" w:eastAsia="Times New Roman" w:hAnsi="Arial" w:cs="Arial"/>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3CD0AEE" w14:textId="77777777" w:rsidR="0018560E" w:rsidRPr="00D3219B" w:rsidRDefault="0018560E" w:rsidP="00FE7E00">
      <w:pPr>
        <w:spacing w:after="0" w:line="240" w:lineRule="auto"/>
        <w:jc w:val="both"/>
        <w:rPr>
          <w:rFonts w:ascii="Arial" w:eastAsia="Times New Roman" w:hAnsi="Arial" w:cs="Arial"/>
        </w:rPr>
      </w:pPr>
      <w:bookmarkStart w:id="174" w:name="part_7f4bd0b2299744f58132c16ea50317b0"/>
      <w:bookmarkEnd w:id="174"/>
      <w:r w:rsidRPr="00D3219B">
        <w:rPr>
          <w:rFonts w:ascii="Arial" w:eastAsia="Times New Roman" w:hAnsi="Arial" w:cs="Arial"/>
        </w:rPr>
        <w:t>7.4.1.3.atsisakyti Paslaugų ir nemokėti už tokias Paslaugas ar reikalauti grąžinti už Paslaugas sumokėtą sumą bei nutraukti Sutartį.</w:t>
      </w:r>
    </w:p>
    <w:p w14:paraId="6C28F751" w14:textId="77777777" w:rsidR="0018560E" w:rsidRPr="00D3219B" w:rsidRDefault="0018560E" w:rsidP="00FE7E00">
      <w:pPr>
        <w:spacing w:after="0" w:line="240" w:lineRule="auto"/>
        <w:jc w:val="both"/>
        <w:rPr>
          <w:rFonts w:ascii="Arial" w:eastAsia="Times New Roman" w:hAnsi="Arial" w:cs="Arial"/>
        </w:rPr>
      </w:pPr>
      <w:bookmarkStart w:id="175" w:name="part_16303dbe0f9342b494a40d9766b8aff0"/>
      <w:bookmarkEnd w:id="175"/>
      <w:r w:rsidRPr="00D3219B">
        <w:rPr>
          <w:rFonts w:ascii="Arial" w:eastAsia="Times New Roman" w:hAnsi="Arial" w:cs="Arial"/>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AA4DABB" w14:textId="77777777" w:rsidR="0018560E" w:rsidRPr="00D3219B" w:rsidRDefault="0018560E" w:rsidP="00FE7E00">
      <w:pPr>
        <w:spacing w:after="0" w:line="240" w:lineRule="auto"/>
        <w:jc w:val="both"/>
        <w:rPr>
          <w:rFonts w:ascii="Arial" w:eastAsia="Times New Roman" w:hAnsi="Arial" w:cs="Arial"/>
        </w:rPr>
      </w:pPr>
      <w:bookmarkStart w:id="176" w:name="part_9795c62edc2f4e0ab123cbd48e15285a"/>
      <w:bookmarkEnd w:id="176"/>
      <w:r w:rsidRPr="00D3219B">
        <w:rPr>
          <w:rFonts w:ascii="Arial" w:eastAsia="Times New Roman" w:hAnsi="Arial" w:cs="Arial"/>
        </w:rPr>
        <w:t>7.4.3. Tiekėjas privalo patenkinti Pirkėjo pagal Bendrųjų sąlygų 7.4.4 papunktį pareikštą piniginį reikalavimą per 30 (trisdešimt) dienų arba per ilgesnį Pirkėjo reikalavime nurodytą protingą terminą.</w:t>
      </w:r>
    </w:p>
    <w:p w14:paraId="21681EF6" w14:textId="77777777" w:rsidR="0018560E" w:rsidRPr="00D3219B" w:rsidRDefault="0018560E" w:rsidP="00FE7E00">
      <w:pPr>
        <w:spacing w:after="0" w:line="240" w:lineRule="auto"/>
        <w:jc w:val="both"/>
        <w:rPr>
          <w:rFonts w:ascii="Arial" w:eastAsia="Times New Roman" w:hAnsi="Arial" w:cs="Arial"/>
        </w:rPr>
      </w:pPr>
      <w:bookmarkStart w:id="177" w:name="part_022f5c0951414a14a09daf4e9f2baa09"/>
      <w:bookmarkEnd w:id="177"/>
      <w:r w:rsidRPr="00D3219B">
        <w:rPr>
          <w:rFonts w:ascii="Arial" w:eastAsia="Times New Roman" w:hAnsi="Arial" w:cs="Arial"/>
        </w:rPr>
        <w:t>7.4.4. Už vėlavimą pašalinti Paslaugų trūkumus Pirkėjas privalo reikalauti Tiekėjo sumokėti Specialiosiose sąlygose nustatyto dydžio netesybas.</w:t>
      </w:r>
    </w:p>
    <w:p w14:paraId="327893EB"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6CF5BF6" w14:textId="77777777" w:rsidR="0018560E" w:rsidRPr="00D3219B" w:rsidRDefault="0018560E" w:rsidP="00FE7E00">
      <w:pPr>
        <w:spacing w:after="0" w:line="240" w:lineRule="auto"/>
        <w:jc w:val="center"/>
        <w:rPr>
          <w:rFonts w:ascii="Arial" w:eastAsia="Times New Roman" w:hAnsi="Arial" w:cs="Arial"/>
          <w:b/>
          <w:bCs/>
        </w:rPr>
      </w:pPr>
      <w:bookmarkStart w:id="178" w:name="part_d0aee271ed0245c68c2d78d9a5fa3bed"/>
      <w:bookmarkEnd w:id="178"/>
      <w:r w:rsidRPr="00D3219B">
        <w:rPr>
          <w:rFonts w:ascii="Arial" w:eastAsia="Times New Roman" w:hAnsi="Arial" w:cs="Arial"/>
          <w:b/>
          <w:bCs/>
        </w:rPr>
        <w:t>VIII SKYRIUS</w:t>
      </w:r>
    </w:p>
    <w:p w14:paraId="6C07D20B" w14:textId="77777777" w:rsidR="0018560E" w:rsidRPr="00D3219B" w:rsidRDefault="0018560E" w:rsidP="00FE7E00">
      <w:pPr>
        <w:spacing w:after="0" w:line="240" w:lineRule="auto"/>
        <w:jc w:val="center"/>
        <w:rPr>
          <w:rFonts w:ascii="Arial" w:eastAsia="Times New Roman" w:hAnsi="Arial" w:cs="Arial"/>
          <w:b/>
          <w:bCs/>
        </w:rPr>
      </w:pPr>
      <w:r w:rsidRPr="00D3219B">
        <w:rPr>
          <w:rFonts w:ascii="Arial" w:eastAsia="Times New Roman" w:hAnsi="Arial" w:cs="Arial"/>
          <w:b/>
          <w:bCs/>
        </w:rPr>
        <w:t>PASLAUGŲ SUTEIKIMO TERMINAI </w:t>
      </w:r>
    </w:p>
    <w:p w14:paraId="0311DC7F" w14:textId="77777777" w:rsidR="0018560E" w:rsidRPr="00D3219B" w:rsidRDefault="0018560E" w:rsidP="00FE7E00">
      <w:pPr>
        <w:spacing w:after="0" w:line="240" w:lineRule="auto"/>
        <w:jc w:val="center"/>
        <w:rPr>
          <w:rFonts w:ascii="Arial" w:eastAsia="Times New Roman" w:hAnsi="Arial" w:cs="Arial"/>
        </w:rPr>
      </w:pPr>
    </w:p>
    <w:p w14:paraId="5F44A836" w14:textId="77777777" w:rsidR="0018560E" w:rsidRPr="00D3219B" w:rsidRDefault="0018560E" w:rsidP="00FE7E00">
      <w:pPr>
        <w:spacing w:after="0" w:line="240" w:lineRule="auto"/>
        <w:jc w:val="center"/>
        <w:rPr>
          <w:rFonts w:ascii="Arial" w:eastAsia="Times New Roman" w:hAnsi="Arial" w:cs="Arial"/>
        </w:rPr>
      </w:pPr>
      <w:bookmarkStart w:id="179" w:name="part_52eb75e9ac5b437eb22cf24da949aa45"/>
      <w:bookmarkEnd w:id="179"/>
      <w:r w:rsidRPr="00D3219B">
        <w:rPr>
          <w:rFonts w:ascii="Arial" w:eastAsia="Times New Roman" w:hAnsi="Arial" w:cs="Arial"/>
          <w:b/>
          <w:bCs/>
        </w:rPr>
        <w:t>8.1.</w:t>
      </w:r>
      <w:r w:rsidRPr="00D3219B">
        <w:rPr>
          <w:rFonts w:ascii="Arial" w:eastAsia="Times New Roman" w:hAnsi="Arial" w:cs="Arial"/>
        </w:rPr>
        <w:t>    </w:t>
      </w:r>
      <w:r w:rsidRPr="00D3219B">
        <w:rPr>
          <w:rFonts w:ascii="Arial" w:eastAsia="Times New Roman" w:hAnsi="Arial" w:cs="Arial"/>
          <w:b/>
          <w:bCs/>
        </w:rPr>
        <w:t>Paslaugų terminai ir teikimo grafikas</w:t>
      </w:r>
    </w:p>
    <w:p w14:paraId="67F602AC"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3D17645" w14:textId="77777777" w:rsidR="0018560E" w:rsidRPr="00D3219B" w:rsidRDefault="0018560E" w:rsidP="00FE7E00">
      <w:pPr>
        <w:spacing w:after="0" w:line="240" w:lineRule="auto"/>
        <w:jc w:val="both"/>
        <w:rPr>
          <w:rFonts w:ascii="Arial" w:eastAsia="Times New Roman" w:hAnsi="Arial" w:cs="Arial"/>
        </w:rPr>
      </w:pPr>
      <w:bookmarkStart w:id="180" w:name="part_d2f1f073ecc64a5d89015a498c19332a"/>
      <w:bookmarkEnd w:id="180"/>
      <w:r w:rsidRPr="00D3219B">
        <w:rPr>
          <w:rFonts w:ascii="Arial" w:eastAsia="Times New Roman" w:hAnsi="Arial" w:cs="Arial"/>
        </w:rPr>
        <w:t>8.1.1. Tiekėjas privalo suteikti Paslaugas laikydamasis terminų, nurodytų Specialiosiose sąlygose.</w:t>
      </w:r>
    </w:p>
    <w:p w14:paraId="75B32395" w14:textId="77777777" w:rsidR="0018560E" w:rsidRPr="00D3219B" w:rsidRDefault="0018560E" w:rsidP="00FE7E00">
      <w:pPr>
        <w:spacing w:after="0" w:line="240" w:lineRule="auto"/>
        <w:jc w:val="both"/>
        <w:rPr>
          <w:rFonts w:ascii="Arial" w:eastAsia="Times New Roman" w:hAnsi="Arial" w:cs="Arial"/>
        </w:rPr>
      </w:pPr>
      <w:bookmarkStart w:id="181" w:name="part_da4942f995424c9dab75362480a7486e"/>
      <w:bookmarkEnd w:id="181"/>
      <w:r w:rsidRPr="00D3219B">
        <w:rPr>
          <w:rFonts w:ascii="Arial" w:eastAsia="Times New Roman" w:hAnsi="Arial" w:cs="Arial"/>
        </w:rPr>
        <w:t>8.1.2. Jei taikytina, Pirkėjas privalo ne vėliau kaip per 14 (keturiolika) darbo dienų nuo Sutarties įsigaliojimo arba per kitą pirkimo dokumentuose nurodytą terminą parengti ir pateikti Tiekėjui suderinimui Paslaugų teikimo grafiką (toliau – </w:t>
      </w:r>
      <w:r w:rsidRPr="00D3219B">
        <w:rPr>
          <w:rFonts w:ascii="Arial" w:eastAsia="Times New Roman" w:hAnsi="Arial" w:cs="Arial"/>
          <w:b/>
          <w:bCs/>
        </w:rPr>
        <w:t>Grafikas</w:t>
      </w:r>
      <w:r w:rsidRPr="00D3219B">
        <w:rPr>
          <w:rFonts w:ascii="Arial" w:eastAsia="Times New Roman" w:hAnsi="Arial" w:cs="Arial"/>
        </w:rPr>
        <w:t>).</w:t>
      </w:r>
    </w:p>
    <w:p w14:paraId="74690842" w14:textId="77777777" w:rsidR="0018560E" w:rsidRPr="00D3219B" w:rsidRDefault="0018560E" w:rsidP="00FE7E00">
      <w:pPr>
        <w:spacing w:after="0" w:line="240" w:lineRule="auto"/>
        <w:jc w:val="both"/>
        <w:rPr>
          <w:rFonts w:ascii="Arial" w:eastAsia="Times New Roman" w:hAnsi="Arial" w:cs="Arial"/>
        </w:rPr>
      </w:pPr>
      <w:bookmarkStart w:id="182" w:name="part_8694078a9e764a07911cb066aa03c169"/>
      <w:bookmarkEnd w:id="182"/>
      <w:r w:rsidRPr="00D3219B">
        <w:rPr>
          <w:rFonts w:ascii="Arial" w:eastAsia="Times New Roman" w:hAnsi="Arial" w:cs="Arial"/>
        </w:rPr>
        <w:t>8.1.3. Jei aktualu, Grafike turi būti pažymėta, kurios Paslaugos gali būti teikiamos lygiagrečiai, o kurios gali būti teikiamos tik numatytu eiliškumu.</w:t>
      </w:r>
    </w:p>
    <w:p w14:paraId="7C6EB300"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DD5FDE9" w14:textId="77777777" w:rsidR="0018560E" w:rsidRPr="00D3219B" w:rsidRDefault="0018560E" w:rsidP="00FE7E00">
      <w:pPr>
        <w:spacing w:after="0" w:line="240" w:lineRule="auto"/>
        <w:jc w:val="center"/>
        <w:rPr>
          <w:rFonts w:ascii="Arial" w:eastAsia="Times New Roman" w:hAnsi="Arial" w:cs="Arial"/>
        </w:rPr>
      </w:pPr>
      <w:bookmarkStart w:id="183" w:name="part_86aa137fc3964b3e9358774006f3a9d3"/>
      <w:bookmarkEnd w:id="183"/>
      <w:r w:rsidRPr="00D3219B">
        <w:rPr>
          <w:rFonts w:ascii="Arial" w:eastAsia="Times New Roman" w:hAnsi="Arial" w:cs="Arial"/>
          <w:b/>
          <w:bCs/>
        </w:rPr>
        <w:t>8.2.    Netesybos už Paslaugų teikimo vėlavimą</w:t>
      </w:r>
    </w:p>
    <w:p w14:paraId="557AB7AC"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FE52E21" w14:textId="77777777" w:rsidR="0018560E" w:rsidRPr="00D3219B" w:rsidRDefault="0018560E" w:rsidP="00FE7E00">
      <w:pPr>
        <w:spacing w:after="0" w:line="240" w:lineRule="auto"/>
        <w:jc w:val="both"/>
        <w:rPr>
          <w:rFonts w:ascii="Arial" w:eastAsia="Times New Roman" w:hAnsi="Arial" w:cs="Arial"/>
        </w:rPr>
      </w:pPr>
      <w:bookmarkStart w:id="184" w:name="part_f3e2e4057ae240c289fa815b148da725"/>
      <w:bookmarkEnd w:id="184"/>
      <w:r w:rsidRPr="00D3219B">
        <w:rPr>
          <w:rFonts w:ascii="Arial" w:eastAsia="Times New Roman" w:hAnsi="Arial" w:cs="Arial"/>
        </w:rPr>
        <w:t>8.2.1.   Jeigu Tiekėjas praleidžia Paslaugų teikimo terminus, nustatytus Specialiosiose sąlygose, Tiekėjui iki Paslaugų suteikimo dienos taikomos Specialiosiose sąlygose nurodyto dydžio netesybos.</w:t>
      </w:r>
    </w:p>
    <w:p w14:paraId="7627905C" w14:textId="77777777" w:rsidR="0018560E" w:rsidRPr="00D3219B" w:rsidRDefault="0018560E" w:rsidP="00FE7E00">
      <w:pPr>
        <w:spacing w:after="0" w:line="240" w:lineRule="auto"/>
        <w:jc w:val="both"/>
        <w:rPr>
          <w:rFonts w:ascii="Arial" w:eastAsia="Times New Roman" w:hAnsi="Arial" w:cs="Arial"/>
        </w:rPr>
      </w:pPr>
      <w:bookmarkStart w:id="185" w:name="part_f4b4d2d60891445fb799ac53eb6ee289"/>
      <w:bookmarkEnd w:id="185"/>
      <w:r w:rsidRPr="00D3219B">
        <w:rPr>
          <w:rFonts w:ascii="Arial" w:eastAsia="Times New Roman" w:hAnsi="Arial" w:cs="Arial"/>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6DA1A99" w14:textId="77777777" w:rsidR="0018560E" w:rsidRPr="00D3219B" w:rsidRDefault="0018560E" w:rsidP="00FE7E00">
      <w:pPr>
        <w:spacing w:after="0" w:line="240" w:lineRule="auto"/>
        <w:jc w:val="both"/>
        <w:rPr>
          <w:rFonts w:ascii="Arial" w:eastAsia="Times New Roman" w:hAnsi="Arial" w:cs="Arial"/>
        </w:rPr>
      </w:pPr>
      <w:bookmarkStart w:id="186" w:name="part_4b2f9f37c1e14f15b6cdd3d9310d6a8a"/>
      <w:bookmarkEnd w:id="186"/>
      <w:r w:rsidRPr="00D3219B">
        <w:rPr>
          <w:rFonts w:ascii="Arial" w:eastAsia="Times New Roman" w:hAnsi="Arial" w:cs="Arial"/>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83B3F1D"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b/>
          <w:bCs/>
        </w:rPr>
        <w:t> </w:t>
      </w:r>
    </w:p>
    <w:p w14:paraId="73F12C13" w14:textId="77777777" w:rsidR="0018560E" w:rsidRPr="00D3219B" w:rsidRDefault="0018560E" w:rsidP="00FE7E00">
      <w:pPr>
        <w:spacing w:after="0" w:line="240" w:lineRule="auto"/>
        <w:jc w:val="center"/>
        <w:rPr>
          <w:rFonts w:ascii="Arial" w:eastAsia="Times New Roman" w:hAnsi="Arial" w:cs="Arial"/>
          <w:b/>
          <w:bCs/>
        </w:rPr>
      </w:pPr>
      <w:bookmarkStart w:id="187" w:name="part_1680ec31032449cf9b366d118756e955"/>
      <w:bookmarkEnd w:id="187"/>
      <w:r w:rsidRPr="00D3219B">
        <w:rPr>
          <w:rFonts w:ascii="Arial" w:eastAsia="Times New Roman" w:hAnsi="Arial" w:cs="Arial"/>
          <w:b/>
          <w:bCs/>
        </w:rPr>
        <w:t>IX SKYRIUS</w:t>
      </w:r>
    </w:p>
    <w:p w14:paraId="0634CE5D" w14:textId="77777777" w:rsidR="0018560E" w:rsidRPr="00D3219B" w:rsidRDefault="0018560E" w:rsidP="00FE7E00">
      <w:pPr>
        <w:spacing w:after="0" w:line="240" w:lineRule="auto"/>
        <w:jc w:val="center"/>
        <w:rPr>
          <w:rFonts w:ascii="Arial" w:eastAsia="Times New Roman" w:hAnsi="Arial" w:cs="Arial"/>
          <w:caps/>
        </w:rPr>
      </w:pPr>
      <w:r w:rsidRPr="00D3219B">
        <w:rPr>
          <w:rFonts w:ascii="Arial" w:eastAsia="Times New Roman" w:hAnsi="Arial" w:cs="Arial"/>
          <w:b/>
          <w:bCs/>
          <w:caps/>
        </w:rPr>
        <w:t>Prievolių pagal Sutartį įvykdymo užtikrinimo būdai</w:t>
      </w:r>
    </w:p>
    <w:p w14:paraId="32DD8A32"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780B73C8"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w:t>
      </w:r>
      <w:r w:rsidRPr="00D3219B">
        <w:rPr>
          <w:rFonts w:ascii="Arial" w:eastAsia="Times New Roman" w:hAnsi="Arial" w:cs="Arial"/>
        </w:rPr>
        <w:lastRenderedPageBreak/>
        <w:t>užtikrinimu (jeigu Specialiosiose sąlygose yra nurodytas avanso dydis ir yra reikalaujama avanso užtikrinimo), Specialiųjų sąlygų 9 skyriuje nurodytomis netesybomis.</w:t>
      </w:r>
    </w:p>
    <w:p w14:paraId="6A65B4C4"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AD4BFCF" w14:textId="77777777" w:rsidR="0018560E" w:rsidRPr="00D3219B" w:rsidRDefault="0018560E" w:rsidP="00FE7E00">
      <w:pPr>
        <w:spacing w:after="0" w:line="240" w:lineRule="auto"/>
        <w:jc w:val="center"/>
        <w:rPr>
          <w:rFonts w:ascii="Arial" w:eastAsia="Times New Roman" w:hAnsi="Arial" w:cs="Arial"/>
          <w:b/>
          <w:bCs/>
        </w:rPr>
      </w:pPr>
      <w:bookmarkStart w:id="188" w:name="part_6ef7d11e04a847d5acf91aa4298f3022"/>
      <w:bookmarkEnd w:id="188"/>
      <w:r w:rsidRPr="00D3219B">
        <w:rPr>
          <w:rFonts w:ascii="Arial" w:eastAsia="Times New Roman" w:hAnsi="Arial" w:cs="Arial"/>
          <w:b/>
          <w:bCs/>
        </w:rPr>
        <w:t>X SKYRIUS</w:t>
      </w:r>
    </w:p>
    <w:p w14:paraId="2ECF44A9"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caps/>
        </w:rPr>
        <w:t>Sutarties įvykdymo užtikrinimas</w:t>
      </w:r>
      <w:r w:rsidRPr="00D3219B">
        <w:rPr>
          <w:rFonts w:ascii="Arial" w:eastAsia="Times New Roman" w:hAnsi="Arial" w:cs="Arial"/>
          <w:b/>
          <w:bCs/>
        </w:rPr>
        <w:t xml:space="preserve"> (JEI TAIKOMA)</w:t>
      </w:r>
    </w:p>
    <w:p w14:paraId="6089E6C7"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256742E7" w14:textId="77777777" w:rsidR="0018560E" w:rsidRPr="00D3219B" w:rsidRDefault="0018560E" w:rsidP="00FE7E00">
      <w:pPr>
        <w:spacing w:after="0" w:line="240" w:lineRule="auto"/>
        <w:jc w:val="both"/>
        <w:rPr>
          <w:rFonts w:ascii="Arial" w:eastAsia="Times New Roman" w:hAnsi="Arial" w:cs="Arial"/>
        </w:rPr>
      </w:pPr>
      <w:bookmarkStart w:id="189" w:name="part_26354371204b4e9c9cf06fa1c4031893"/>
      <w:bookmarkEnd w:id="189"/>
      <w:r w:rsidRPr="00D3219B">
        <w:rPr>
          <w:rFonts w:ascii="Arial" w:eastAsia="Times New Roman" w:hAnsi="Arial" w:cs="Arial"/>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057E4CE5"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b/>
          <w:bCs/>
        </w:rPr>
        <w:t>Pastaba.</w:t>
      </w:r>
      <w:r w:rsidRPr="00D3219B">
        <w:rPr>
          <w:rFonts w:ascii="Arial" w:eastAsia="Times New Roman" w:hAnsi="Arial" w:cs="Arial"/>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958B0C7" w14:textId="77777777" w:rsidR="0018560E" w:rsidRPr="00D3219B" w:rsidRDefault="0018560E" w:rsidP="00FE7E00">
      <w:pPr>
        <w:spacing w:after="0" w:line="240" w:lineRule="auto"/>
        <w:jc w:val="both"/>
        <w:rPr>
          <w:rFonts w:ascii="Arial" w:eastAsia="Times New Roman" w:hAnsi="Arial" w:cs="Arial"/>
        </w:rPr>
      </w:pPr>
      <w:bookmarkStart w:id="190" w:name="part_2b73ecacaa034a15b150aa22f641d50a"/>
      <w:bookmarkEnd w:id="190"/>
      <w:r w:rsidRPr="00D3219B">
        <w:rPr>
          <w:rFonts w:ascii="Arial" w:eastAsia="Times New Roman" w:hAnsi="Arial" w:cs="Arial"/>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D3219B">
        <w:rPr>
          <w:rFonts w:ascii="Arial" w:eastAsia="Times New Roman" w:hAnsi="Arial" w:cs="Arial"/>
          <w:b/>
          <w:bCs/>
        </w:rPr>
        <w:t>Sutarties įvykdymo užtikrinimas</w:t>
      </w:r>
      <w:r w:rsidRPr="00D3219B">
        <w:rPr>
          <w:rFonts w:ascii="Arial" w:eastAsia="Times New Roman" w:hAnsi="Arial" w:cs="Arial"/>
        </w:rPr>
        <w:t>).</w:t>
      </w:r>
    </w:p>
    <w:p w14:paraId="3A8295FD" w14:textId="77777777" w:rsidR="0018560E" w:rsidRPr="00D3219B" w:rsidRDefault="0018560E" w:rsidP="00FE7E00">
      <w:pPr>
        <w:spacing w:after="0" w:line="240" w:lineRule="auto"/>
        <w:jc w:val="both"/>
        <w:rPr>
          <w:rFonts w:ascii="Arial" w:eastAsia="Times New Roman" w:hAnsi="Arial" w:cs="Arial"/>
        </w:rPr>
      </w:pPr>
      <w:bookmarkStart w:id="191" w:name="part_6bd13ad7ca3c4e20b1bea6bdc976c8c4"/>
      <w:bookmarkEnd w:id="191"/>
      <w:r w:rsidRPr="00D3219B">
        <w:rPr>
          <w:rFonts w:ascii="Arial" w:eastAsia="Times New Roman" w:hAnsi="Arial" w:cs="Arial"/>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EC0E0A1" w14:textId="77777777" w:rsidR="0018560E" w:rsidRPr="00D3219B" w:rsidRDefault="0018560E" w:rsidP="00FE7E00">
      <w:pPr>
        <w:spacing w:after="0" w:line="240" w:lineRule="auto"/>
        <w:jc w:val="both"/>
        <w:rPr>
          <w:rFonts w:ascii="Arial" w:eastAsia="Times New Roman" w:hAnsi="Arial" w:cs="Arial"/>
        </w:rPr>
      </w:pPr>
      <w:bookmarkStart w:id="192" w:name="part_ce1e219dd4764a5b9d35fea0fc1f14de"/>
      <w:bookmarkEnd w:id="192"/>
      <w:r w:rsidRPr="00D3219B">
        <w:rPr>
          <w:rFonts w:ascii="Arial" w:eastAsia="Times New Roman" w:hAnsi="Arial" w:cs="Arial"/>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876528A" w14:textId="77777777" w:rsidR="0018560E" w:rsidRPr="00D3219B" w:rsidRDefault="0018560E" w:rsidP="00FE7E00">
      <w:pPr>
        <w:spacing w:after="0" w:line="240" w:lineRule="auto"/>
        <w:jc w:val="both"/>
        <w:rPr>
          <w:rFonts w:ascii="Arial" w:eastAsia="Times New Roman" w:hAnsi="Arial" w:cs="Arial"/>
        </w:rPr>
      </w:pPr>
      <w:bookmarkStart w:id="193" w:name="part_ccd3bc9ec89e4de1ab64eb6ec4b36ef3"/>
      <w:bookmarkEnd w:id="193"/>
      <w:r w:rsidRPr="00D3219B">
        <w:rPr>
          <w:rFonts w:ascii="Arial" w:eastAsia="Times New Roman" w:hAnsi="Arial" w:cs="Arial"/>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E4927A3" w14:textId="77777777" w:rsidR="0018560E" w:rsidRPr="00D3219B" w:rsidRDefault="0018560E" w:rsidP="00FE7E00">
      <w:pPr>
        <w:spacing w:after="0" w:line="240" w:lineRule="auto"/>
        <w:jc w:val="both"/>
        <w:rPr>
          <w:rFonts w:ascii="Arial" w:eastAsia="Times New Roman" w:hAnsi="Arial" w:cs="Arial"/>
        </w:rPr>
      </w:pPr>
      <w:bookmarkStart w:id="194" w:name="part_4af100ce4c464aa09b25ce699c71c779"/>
      <w:bookmarkEnd w:id="194"/>
      <w:r w:rsidRPr="00D3219B">
        <w:rPr>
          <w:rFonts w:ascii="Arial" w:eastAsia="Times New Roman" w:hAnsi="Arial" w:cs="Arial"/>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7827833" w14:textId="77777777" w:rsidR="0018560E" w:rsidRPr="00D3219B" w:rsidRDefault="0018560E" w:rsidP="00FE7E00">
      <w:pPr>
        <w:spacing w:after="0" w:line="240" w:lineRule="auto"/>
        <w:jc w:val="both"/>
        <w:rPr>
          <w:rFonts w:ascii="Arial" w:eastAsia="Times New Roman" w:hAnsi="Arial" w:cs="Arial"/>
        </w:rPr>
      </w:pPr>
      <w:bookmarkStart w:id="195" w:name="part_71eaef097c5944e79c585893c200b975"/>
      <w:bookmarkEnd w:id="195"/>
      <w:r w:rsidRPr="00D3219B">
        <w:rPr>
          <w:rFonts w:ascii="Arial" w:eastAsia="Times New Roman" w:hAnsi="Arial" w:cs="Arial"/>
        </w:rPr>
        <w:t>10.7. Sutarties įvykdymo užtikrinimas turi įsigalioti ne vėliau negu jo pateikimo Pirkėjui dieną.</w:t>
      </w:r>
    </w:p>
    <w:p w14:paraId="034A0A28" w14:textId="77777777" w:rsidR="0018560E" w:rsidRPr="00D3219B" w:rsidRDefault="0018560E" w:rsidP="00FE7E00">
      <w:pPr>
        <w:spacing w:after="0" w:line="240" w:lineRule="auto"/>
        <w:jc w:val="both"/>
        <w:rPr>
          <w:rFonts w:ascii="Arial" w:eastAsia="Times New Roman" w:hAnsi="Arial" w:cs="Arial"/>
        </w:rPr>
      </w:pPr>
      <w:bookmarkStart w:id="196" w:name="part_675546c9e348477aa0f5b970af1b4edb"/>
      <w:bookmarkEnd w:id="196"/>
      <w:r w:rsidRPr="00D3219B">
        <w:rPr>
          <w:rFonts w:ascii="Arial" w:eastAsia="Times New Roman" w:hAnsi="Arial" w:cs="Arial"/>
        </w:rPr>
        <w:t>10.8. Sutarties įvykdymo užtikrinimo suma turi būti nurodoma ir išmokama eurais.</w:t>
      </w:r>
    </w:p>
    <w:p w14:paraId="4A745AE6" w14:textId="77777777" w:rsidR="0018560E" w:rsidRPr="00D3219B" w:rsidRDefault="0018560E" w:rsidP="00FE7E00">
      <w:pPr>
        <w:spacing w:after="0" w:line="240" w:lineRule="auto"/>
        <w:jc w:val="both"/>
        <w:rPr>
          <w:rFonts w:ascii="Arial" w:eastAsia="Times New Roman" w:hAnsi="Arial" w:cs="Arial"/>
        </w:rPr>
      </w:pPr>
      <w:bookmarkStart w:id="197" w:name="part_32506eb063e8493883c46d3f13415fe6"/>
      <w:bookmarkEnd w:id="197"/>
      <w:r w:rsidRPr="00D3219B">
        <w:rPr>
          <w:rFonts w:ascii="Arial" w:eastAsia="Times New Roman" w:hAnsi="Arial" w:cs="Arial"/>
        </w:rPr>
        <w:t>10.9. Sutarties įvykdymo užtikrinimas turi būti surašytas lietuvių arba kita kalba (esant Pirkėjo prašymui, turi būti pateiktas vertimas į lietuvių kalbą).</w:t>
      </w:r>
    </w:p>
    <w:p w14:paraId="6CD01680" w14:textId="77777777" w:rsidR="0018560E" w:rsidRPr="00D3219B" w:rsidRDefault="0018560E" w:rsidP="00FE7E00">
      <w:pPr>
        <w:spacing w:after="0" w:line="240" w:lineRule="auto"/>
        <w:jc w:val="both"/>
        <w:rPr>
          <w:rFonts w:ascii="Arial" w:eastAsia="Times New Roman" w:hAnsi="Arial" w:cs="Arial"/>
        </w:rPr>
      </w:pPr>
      <w:bookmarkStart w:id="198" w:name="part_cc872892684d41edbfc152781c0b9bae"/>
      <w:bookmarkEnd w:id="198"/>
      <w:r w:rsidRPr="00D3219B">
        <w:rPr>
          <w:rFonts w:ascii="Arial" w:eastAsia="Times New Roman" w:hAnsi="Arial" w:cs="Arial"/>
        </w:rPr>
        <w:t>10.10. Sutarties įvykdymo užtikrinime nurodytas jo galiojimo terminas turi būti ne trumpesnis nei nurodytas Specialiosiose sąlygose.</w:t>
      </w:r>
    </w:p>
    <w:p w14:paraId="05FC2164" w14:textId="77777777" w:rsidR="0018560E" w:rsidRPr="00D3219B" w:rsidRDefault="0018560E" w:rsidP="00FE7E00">
      <w:pPr>
        <w:spacing w:after="0" w:line="240" w:lineRule="auto"/>
        <w:jc w:val="both"/>
        <w:rPr>
          <w:rFonts w:ascii="Arial" w:eastAsia="Times New Roman" w:hAnsi="Arial" w:cs="Arial"/>
        </w:rPr>
      </w:pPr>
      <w:bookmarkStart w:id="199" w:name="part_cf9ce738787d4638a63b8c872ca22833"/>
      <w:bookmarkEnd w:id="199"/>
      <w:r w:rsidRPr="00D3219B">
        <w:rPr>
          <w:rFonts w:ascii="Arial" w:eastAsia="Times New Roman" w:hAnsi="Arial" w:cs="Arial"/>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499BA97" w14:textId="77777777" w:rsidR="0018560E" w:rsidRPr="00D3219B" w:rsidRDefault="0018560E" w:rsidP="00FE7E00">
      <w:pPr>
        <w:spacing w:after="0" w:line="240" w:lineRule="auto"/>
        <w:jc w:val="both"/>
        <w:rPr>
          <w:rFonts w:ascii="Arial" w:eastAsia="Times New Roman" w:hAnsi="Arial" w:cs="Arial"/>
        </w:rPr>
      </w:pPr>
      <w:bookmarkStart w:id="200" w:name="part_36c475847ed24a728dacbb696f010845"/>
      <w:bookmarkEnd w:id="200"/>
      <w:r w:rsidRPr="00D3219B">
        <w:rPr>
          <w:rFonts w:ascii="Arial" w:eastAsia="Times New Roman" w:hAnsi="Arial" w:cs="Arial"/>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89814B7" w14:textId="77777777" w:rsidR="0018560E" w:rsidRPr="00D3219B" w:rsidRDefault="0018560E" w:rsidP="00FE7E00">
      <w:pPr>
        <w:spacing w:after="0" w:line="240" w:lineRule="auto"/>
        <w:jc w:val="both"/>
        <w:rPr>
          <w:rFonts w:ascii="Arial" w:eastAsia="Times New Roman" w:hAnsi="Arial" w:cs="Arial"/>
        </w:rPr>
      </w:pPr>
      <w:bookmarkStart w:id="201" w:name="part_d7de039951cc4363bb5f3bf14b6c92fa"/>
      <w:bookmarkEnd w:id="201"/>
      <w:r w:rsidRPr="00D3219B">
        <w:rPr>
          <w:rFonts w:ascii="Arial" w:eastAsia="Times New Roman" w:hAnsi="Arial" w:cs="Arial"/>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D5F6C7F" w14:textId="77777777" w:rsidR="0018560E" w:rsidRPr="00D3219B" w:rsidRDefault="0018560E" w:rsidP="00FE7E00">
      <w:pPr>
        <w:spacing w:after="0" w:line="240" w:lineRule="auto"/>
        <w:jc w:val="both"/>
        <w:rPr>
          <w:rFonts w:ascii="Arial" w:eastAsia="Times New Roman" w:hAnsi="Arial" w:cs="Arial"/>
        </w:rPr>
      </w:pPr>
      <w:bookmarkStart w:id="202" w:name="part_b050695d34c6415b90ee5f1dd0dac7c6"/>
      <w:bookmarkEnd w:id="202"/>
      <w:r w:rsidRPr="00D3219B">
        <w:rPr>
          <w:rFonts w:ascii="Arial" w:eastAsia="Times New Roman" w:hAnsi="Arial" w:cs="Arial"/>
        </w:rPr>
        <w:t xml:space="preserve">10.14. Pirkėjas nepriima Sutarties įvykdymo užtikrinimo ir (ar) laiko jį negaliojančiu, ir (ar) kreipiasi į Tiekėją dėl naujo Sutarties įvykdymo užtikrinimo pateikimo Pirkėjui, o Tiekėjas privalo Sutarties </w:t>
      </w:r>
      <w:r w:rsidRPr="00D3219B">
        <w:rPr>
          <w:rFonts w:ascii="Arial" w:eastAsia="Times New Roman" w:hAnsi="Arial" w:cs="Arial"/>
        </w:rPr>
        <w:lastRenderedPageBreak/>
        <w:t>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0D230EE" w14:textId="77777777" w:rsidR="0018560E" w:rsidRPr="00D3219B" w:rsidRDefault="0018560E" w:rsidP="00FE7E00">
      <w:pPr>
        <w:spacing w:after="0" w:line="240" w:lineRule="auto"/>
        <w:jc w:val="both"/>
        <w:rPr>
          <w:rFonts w:ascii="Arial" w:eastAsia="Times New Roman" w:hAnsi="Arial" w:cs="Arial"/>
        </w:rPr>
      </w:pPr>
      <w:bookmarkStart w:id="203" w:name="part_58f9a29c51fe4605978835bc8a54c7eb"/>
      <w:bookmarkEnd w:id="203"/>
      <w:r w:rsidRPr="00D3219B">
        <w:rPr>
          <w:rFonts w:ascii="Arial" w:eastAsia="Times New Roman" w:hAnsi="Arial" w:cs="Arial"/>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AAC10C5" w14:textId="77777777" w:rsidR="0018560E" w:rsidRPr="00D3219B" w:rsidRDefault="0018560E" w:rsidP="00FE7E00">
      <w:pPr>
        <w:spacing w:after="0" w:line="240" w:lineRule="auto"/>
        <w:jc w:val="both"/>
        <w:rPr>
          <w:rFonts w:ascii="Arial" w:eastAsia="Times New Roman" w:hAnsi="Arial" w:cs="Arial"/>
        </w:rPr>
      </w:pPr>
      <w:bookmarkStart w:id="204" w:name="part_53123db927ac4b368405d22a3121fb05"/>
      <w:bookmarkEnd w:id="204"/>
      <w:r w:rsidRPr="00D3219B">
        <w:rPr>
          <w:rFonts w:ascii="Arial" w:eastAsia="Times New Roman" w:hAnsi="Arial" w:cs="Arial"/>
        </w:rPr>
        <w:t>10.16. Pirkėjas gali pasinaudoti Sutarties įvykdymo užtikrinimu, esant bet kuriai iš žemiau nurodytų aplinkybių:</w:t>
      </w:r>
    </w:p>
    <w:p w14:paraId="360C4E80" w14:textId="77777777" w:rsidR="0018560E" w:rsidRPr="00D3219B" w:rsidRDefault="0018560E" w:rsidP="00FE7E00">
      <w:pPr>
        <w:spacing w:after="0" w:line="240" w:lineRule="auto"/>
        <w:jc w:val="both"/>
        <w:rPr>
          <w:rFonts w:ascii="Arial" w:eastAsia="Times New Roman" w:hAnsi="Arial" w:cs="Arial"/>
        </w:rPr>
      </w:pPr>
      <w:bookmarkStart w:id="205" w:name="part_eff65a75a56e43b4b62aab53f079c106"/>
      <w:bookmarkEnd w:id="205"/>
      <w:r w:rsidRPr="00D3219B">
        <w:rPr>
          <w:rFonts w:ascii="Arial" w:eastAsia="Times New Roman" w:hAnsi="Arial" w:cs="Arial"/>
        </w:rPr>
        <w:t>10.16.1. Tiekėjas neįvykdė, nevykdo arba netinkamai vykdo savo įsipareigojimus pagal Sutartį;</w:t>
      </w:r>
    </w:p>
    <w:p w14:paraId="112C64F0" w14:textId="77777777" w:rsidR="0018560E" w:rsidRPr="00D3219B" w:rsidRDefault="0018560E" w:rsidP="00FE7E00">
      <w:pPr>
        <w:spacing w:after="0" w:line="240" w:lineRule="auto"/>
        <w:jc w:val="both"/>
        <w:rPr>
          <w:rFonts w:ascii="Arial" w:eastAsia="Times New Roman" w:hAnsi="Arial" w:cs="Arial"/>
        </w:rPr>
      </w:pPr>
      <w:bookmarkStart w:id="206" w:name="part_1ebd1761b4af4908935af918cb0cdce5"/>
      <w:bookmarkEnd w:id="206"/>
      <w:r w:rsidRPr="00D3219B">
        <w:rPr>
          <w:rFonts w:ascii="Arial" w:eastAsia="Times New Roman" w:hAnsi="Arial" w:cs="Arial"/>
        </w:rPr>
        <w:t>10.16.2. Tiekėjas per protingai nustatytą laikotarpį neįvykdo Pirkėjo nurodymo ištaisyti Paslaugų trūkumus;</w:t>
      </w:r>
    </w:p>
    <w:p w14:paraId="6F28F5E5" w14:textId="77777777" w:rsidR="0018560E" w:rsidRPr="00D3219B" w:rsidRDefault="0018560E" w:rsidP="00FE7E00">
      <w:pPr>
        <w:spacing w:after="0" w:line="240" w:lineRule="auto"/>
        <w:jc w:val="both"/>
        <w:rPr>
          <w:rFonts w:ascii="Arial" w:eastAsia="Times New Roman" w:hAnsi="Arial" w:cs="Arial"/>
        </w:rPr>
      </w:pPr>
      <w:bookmarkStart w:id="207" w:name="part_017b5dedc256415d886a31dfb6b36d51"/>
      <w:bookmarkEnd w:id="207"/>
      <w:r w:rsidRPr="00D3219B">
        <w:rPr>
          <w:rFonts w:ascii="Arial" w:eastAsia="Times New Roman" w:hAnsi="Arial" w:cs="Arial"/>
        </w:rPr>
        <w:t xml:space="preserve">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 </w:t>
      </w:r>
    </w:p>
    <w:p w14:paraId="116E4090" w14:textId="77777777" w:rsidR="0018560E" w:rsidRPr="00D3219B" w:rsidRDefault="0018560E" w:rsidP="00FE7E00">
      <w:pPr>
        <w:spacing w:after="0" w:line="240" w:lineRule="auto"/>
        <w:jc w:val="both"/>
        <w:rPr>
          <w:rFonts w:ascii="Arial" w:eastAsia="Times New Roman" w:hAnsi="Arial" w:cs="Arial"/>
        </w:rPr>
      </w:pPr>
      <w:bookmarkStart w:id="208" w:name="part_2cdc755eac624ef4b304eca1948a67f2"/>
      <w:bookmarkEnd w:id="208"/>
      <w:r w:rsidRPr="00D3219B">
        <w:rPr>
          <w:rFonts w:ascii="Arial" w:eastAsia="Times New Roman" w:hAnsi="Arial" w:cs="Arial"/>
        </w:rPr>
        <w:t>10.16.4. Tiekėjas be pateisinamos priežasties (ne Sutartyje nustatytais atvejais) vienašališkai nutraukia Sutartį.</w:t>
      </w:r>
    </w:p>
    <w:p w14:paraId="4DAF9D38" w14:textId="77777777" w:rsidR="0018560E" w:rsidRPr="00D3219B" w:rsidRDefault="0018560E" w:rsidP="00FE7E00">
      <w:pPr>
        <w:spacing w:after="0" w:line="240" w:lineRule="auto"/>
        <w:rPr>
          <w:rFonts w:ascii="Arial" w:eastAsia="Times New Roman" w:hAnsi="Arial" w:cs="Arial"/>
        </w:rPr>
      </w:pPr>
    </w:p>
    <w:p w14:paraId="652F3D11" w14:textId="77777777" w:rsidR="0018560E" w:rsidRPr="00D3219B" w:rsidRDefault="0018560E" w:rsidP="00FE7E00">
      <w:pPr>
        <w:spacing w:after="0" w:line="240" w:lineRule="auto"/>
        <w:jc w:val="center"/>
        <w:rPr>
          <w:rFonts w:ascii="Arial" w:eastAsia="Times New Roman" w:hAnsi="Arial" w:cs="Arial"/>
          <w:b/>
          <w:bCs/>
        </w:rPr>
      </w:pPr>
      <w:bookmarkStart w:id="209" w:name="part_197900ac032541a3b44a7c738a92e950"/>
      <w:bookmarkEnd w:id="209"/>
      <w:r w:rsidRPr="00D3219B">
        <w:rPr>
          <w:rFonts w:ascii="Arial" w:eastAsia="Times New Roman" w:hAnsi="Arial" w:cs="Arial"/>
          <w:b/>
          <w:bCs/>
        </w:rPr>
        <w:t>XI SKYRIUS</w:t>
      </w:r>
    </w:p>
    <w:p w14:paraId="60469934"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SUTARTIES KAINA IR JOS PERSKAIČIAVIMAS</w:t>
      </w:r>
    </w:p>
    <w:p w14:paraId="0F704C8A"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2350C25" w14:textId="77777777" w:rsidR="0018560E" w:rsidRPr="00D3219B" w:rsidRDefault="0018560E" w:rsidP="00FE7E00">
      <w:pPr>
        <w:spacing w:after="0" w:line="240" w:lineRule="auto"/>
        <w:jc w:val="both"/>
        <w:rPr>
          <w:rFonts w:ascii="Arial" w:eastAsia="Times New Roman" w:hAnsi="Arial" w:cs="Arial"/>
        </w:rPr>
      </w:pPr>
      <w:bookmarkStart w:id="210" w:name="part_f63a5dfe2027462c808d4e4bfbc0809e"/>
      <w:bookmarkEnd w:id="210"/>
      <w:r w:rsidRPr="00D3219B">
        <w:rPr>
          <w:rFonts w:ascii="Arial" w:eastAsia="Times New Roman" w:hAnsi="Arial" w:cs="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81FC242" w14:textId="77777777" w:rsidR="0018560E" w:rsidRPr="00D3219B" w:rsidRDefault="0018560E" w:rsidP="00FE7E00">
      <w:pPr>
        <w:spacing w:after="0" w:line="240" w:lineRule="auto"/>
        <w:jc w:val="both"/>
        <w:rPr>
          <w:rFonts w:ascii="Arial" w:eastAsia="Times New Roman" w:hAnsi="Arial" w:cs="Arial"/>
        </w:rPr>
      </w:pPr>
      <w:bookmarkStart w:id="211" w:name="part_5b0ef797e0434576a20782016e938449"/>
      <w:bookmarkEnd w:id="211"/>
      <w:r w:rsidRPr="00D3219B">
        <w:rPr>
          <w:rFonts w:ascii="Arial" w:eastAsia="Times New Roman" w:hAnsi="Arial" w:cs="Arial"/>
        </w:rPr>
        <w:t>11.2. Pradinės sutarties vertė yra nurodyta Specialiosiose sąlygose.</w:t>
      </w:r>
    </w:p>
    <w:p w14:paraId="656C1725" w14:textId="77777777" w:rsidR="0018560E" w:rsidRPr="00D3219B" w:rsidRDefault="0018560E" w:rsidP="00FE7E00">
      <w:pPr>
        <w:spacing w:after="0" w:line="240" w:lineRule="auto"/>
        <w:jc w:val="both"/>
        <w:rPr>
          <w:rFonts w:ascii="Arial" w:eastAsia="Times New Roman" w:hAnsi="Arial" w:cs="Arial"/>
        </w:rPr>
      </w:pPr>
      <w:bookmarkStart w:id="212" w:name="part_3d55c9af9b87411680efa8f438ba80c1"/>
      <w:bookmarkEnd w:id="212"/>
      <w:r w:rsidRPr="00D3219B">
        <w:rPr>
          <w:rFonts w:ascii="Arial" w:eastAsia="Times New Roman" w:hAnsi="Arial" w:cs="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EC0D6FB" w14:textId="77777777" w:rsidR="0018560E" w:rsidRPr="00D3219B" w:rsidRDefault="0018560E" w:rsidP="00FE7E00">
      <w:pPr>
        <w:spacing w:after="0" w:line="240" w:lineRule="auto"/>
        <w:jc w:val="both"/>
        <w:rPr>
          <w:rFonts w:ascii="Arial" w:eastAsia="Times New Roman" w:hAnsi="Arial" w:cs="Arial"/>
        </w:rPr>
      </w:pPr>
      <w:bookmarkStart w:id="213" w:name="part_df6998bef670411cbacafef7614ae7c9"/>
      <w:bookmarkEnd w:id="213"/>
      <w:r w:rsidRPr="00D3219B">
        <w:rPr>
          <w:rFonts w:ascii="Arial" w:eastAsia="Times New Roman" w:hAnsi="Arial" w:cs="Arial"/>
        </w:rPr>
        <w:t>11.4. Sutarties kainos peržiūra atliekama Specialiosiose sąlygose nustatyta tvarka.</w:t>
      </w:r>
    </w:p>
    <w:p w14:paraId="470454A4"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0C30025B" w14:textId="77777777" w:rsidR="0018560E" w:rsidRPr="00D3219B" w:rsidRDefault="0018560E" w:rsidP="00FE7E00">
      <w:pPr>
        <w:spacing w:after="0" w:line="240" w:lineRule="auto"/>
        <w:jc w:val="center"/>
        <w:rPr>
          <w:rFonts w:ascii="Arial" w:eastAsia="Times New Roman" w:hAnsi="Arial" w:cs="Arial"/>
          <w:b/>
          <w:bCs/>
        </w:rPr>
      </w:pPr>
      <w:bookmarkStart w:id="214" w:name="part_8052ee8ea8b942c0833da1251d81cacd"/>
      <w:bookmarkEnd w:id="214"/>
      <w:r w:rsidRPr="00D3219B">
        <w:rPr>
          <w:rFonts w:ascii="Arial" w:eastAsia="Times New Roman" w:hAnsi="Arial" w:cs="Arial"/>
          <w:b/>
          <w:bCs/>
        </w:rPr>
        <w:t>XII SKYRIUS</w:t>
      </w:r>
    </w:p>
    <w:p w14:paraId="28D70A51" w14:textId="77777777" w:rsidR="0018560E" w:rsidRPr="00D3219B" w:rsidRDefault="0018560E" w:rsidP="00FE7E00">
      <w:pPr>
        <w:spacing w:after="0" w:line="240" w:lineRule="auto"/>
        <w:jc w:val="center"/>
        <w:rPr>
          <w:rFonts w:ascii="Arial" w:eastAsia="Times New Roman" w:hAnsi="Arial" w:cs="Arial"/>
          <w:b/>
          <w:bCs/>
        </w:rPr>
      </w:pPr>
      <w:r w:rsidRPr="00D3219B">
        <w:rPr>
          <w:rFonts w:ascii="Arial" w:eastAsia="Times New Roman" w:hAnsi="Arial" w:cs="Arial"/>
          <w:b/>
          <w:bCs/>
        </w:rPr>
        <w:t>ATSISKAITYMO TVARKA </w:t>
      </w:r>
    </w:p>
    <w:p w14:paraId="5CB3942D" w14:textId="77777777" w:rsidR="0018560E" w:rsidRPr="00D3219B" w:rsidRDefault="0018560E" w:rsidP="00FE7E00">
      <w:pPr>
        <w:spacing w:after="0" w:line="240" w:lineRule="auto"/>
        <w:jc w:val="center"/>
        <w:rPr>
          <w:rFonts w:ascii="Arial" w:eastAsia="Times New Roman" w:hAnsi="Arial" w:cs="Arial"/>
        </w:rPr>
      </w:pPr>
    </w:p>
    <w:p w14:paraId="70485883" w14:textId="77777777" w:rsidR="0018560E" w:rsidRPr="00D3219B" w:rsidRDefault="0018560E" w:rsidP="00FE7E00">
      <w:pPr>
        <w:spacing w:after="0" w:line="240" w:lineRule="auto"/>
        <w:jc w:val="center"/>
        <w:rPr>
          <w:rFonts w:ascii="Arial" w:eastAsia="Times New Roman" w:hAnsi="Arial" w:cs="Arial"/>
        </w:rPr>
      </w:pPr>
      <w:bookmarkStart w:id="215" w:name="part_116035cd2baf4b78bbff8a8a16da0865"/>
      <w:bookmarkEnd w:id="215"/>
      <w:r w:rsidRPr="00D3219B">
        <w:rPr>
          <w:rFonts w:ascii="Arial" w:eastAsia="Times New Roman" w:hAnsi="Arial" w:cs="Arial"/>
          <w:b/>
          <w:bCs/>
        </w:rPr>
        <w:t>12.1.</w:t>
      </w:r>
      <w:r w:rsidRPr="00D3219B">
        <w:rPr>
          <w:rFonts w:ascii="Arial" w:eastAsia="Times New Roman" w:hAnsi="Arial" w:cs="Arial"/>
        </w:rPr>
        <w:t>  </w:t>
      </w:r>
      <w:r w:rsidRPr="00D3219B">
        <w:rPr>
          <w:rFonts w:ascii="Arial" w:eastAsia="Times New Roman" w:hAnsi="Arial" w:cs="Arial"/>
          <w:b/>
          <w:bCs/>
        </w:rPr>
        <w:t>Išankstinis mokėjimas (avansas) (jei taikoma)</w:t>
      </w:r>
    </w:p>
    <w:p w14:paraId="22789573"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070A19FF" w14:textId="77777777" w:rsidR="0018560E" w:rsidRPr="00D3219B" w:rsidRDefault="0018560E" w:rsidP="00FE7E00">
      <w:pPr>
        <w:spacing w:after="0" w:line="240" w:lineRule="auto"/>
        <w:jc w:val="both"/>
        <w:rPr>
          <w:rFonts w:ascii="Arial" w:eastAsia="Times New Roman" w:hAnsi="Arial" w:cs="Arial"/>
        </w:rPr>
      </w:pPr>
      <w:bookmarkStart w:id="216" w:name="part_cccd0d151b954186966d357f8395b942"/>
      <w:bookmarkEnd w:id="216"/>
      <w:r w:rsidRPr="00D3219B">
        <w:rPr>
          <w:rFonts w:ascii="Arial" w:eastAsia="Times New Roman" w:hAnsi="Arial" w:cs="Arial"/>
        </w:rPr>
        <w:t>12.1.1. Bendrųjų sąlygų 12.1 poskyrio sąlygos taikomos tuo atveju, jei Specialiosiose sąlygose yra nurodyta, kad Tiekėjui mokamas išankstinis mokėjimas (avansas) (toliau –</w:t>
      </w:r>
      <w:r w:rsidRPr="00D3219B">
        <w:rPr>
          <w:rFonts w:ascii="Arial" w:eastAsia="Times New Roman" w:hAnsi="Arial" w:cs="Arial"/>
          <w:b/>
          <w:bCs/>
        </w:rPr>
        <w:t> Avansas</w:t>
      </w:r>
      <w:r w:rsidRPr="00D3219B">
        <w:rPr>
          <w:rFonts w:ascii="Arial" w:eastAsia="Times New Roman" w:hAnsi="Arial" w:cs="Arial"/>
        </w:rPr>
        <w:t>).</w:t>
      </w:r>
    </w:p>
    <w:p w14:paraId="29940E79" w14:textId="77777777" w:rsidR="0018560E" w:rsidRPr="00D3219B" w:rsidRDefault="0018560E" w:rsidP="00FE7E00">
      <w:pPr>
        <w:spacing w:after="0" w:line="240" w:lineRule="auto"/>
        <w:jc w:val="both"/>
        <w:rPr>
          <w:rFonts w:ascii="Arial" w:eastAsia="Times New Roman" w:hAnsi="Arial" w:cs="Arial"/>
        </w:rPr>
      </w:pPr>
      <w:bookmarkStart w:id="217" w:name="part_25aa70ba1c584258a23bf321bb3ea8c4"/>
      <w:bookmarkEnd w:id="217"/>
      <w:r w:rsidRPr="00D3219B">
        <w:rPr>
          <w:rFonts w:ascii="Arial" w:eastAsia="Times New Roman" w:hAnsi="Arial" w:cs="Arial"/>
        </w:rPr>
        <w:t>12.1.2. Pirkėjas sumoka Tiekėjui ne didesnį kaip Specialiosiose sąlygose nurodyto dydžio Avansą.</w:t>
      </w:r>
    </w:p>
    <w:p w14:paraId="2FFC12B2" w14:textId="77777777" w:rsidR="0018560E" w:rsidRPr="00D3219B" w:rsidRDefault="0018560E" w:rsidP="00FE7E00">
      <w:pPr>
        <w:spacing w:after="0" w:line="240" w:lineRule="auto"/>
        <w:jc w:val="both"/>
        <w:rPr>
          <w:rFonts w:ascii="Arial" w:eastAsia="Times New Roman" w:hAnsi="Arial" w:cs="Arial"/>
        </w:rPr>
      </w:pPr>
      <w:bookmarkStart w:id="218" w:name="part_5886798a69a546f29276cffb66c4ac44"/>
      <w:bookmarkEnd w:id="218"/>
      <w:r w:rsidRPr="00D3219B">
        <w:rPr>
          <w:rFonts w:ascii="Arial" w:eastAsia="Times New Roman" w:hAnsi="Arial" w:cs="Arial"/>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3219B">
        <w:rPr>
          <w:rFonts w:ascii="Arial" w:eastAsia="Times New Roman" w:hAnsi="Arial" w:cs="Arial"/>
          <w:b/>
          <w:bCs/>
        </w:rPr>
        <w:t>Avanso užtikrinimas</w:t>
      </w:r>
      <w:r w:rsidRPr="00D3219B">
        <w:rPr>
          <w:rFonts w:ascii="Arial" w:eastAsia="Times New Roman" w:hAnsi="Arial" w:cs="Arial"/>
        </w:rPr>
        <w:t>).</w:t>
      </w:r>
    </w:p>
    <w:p w14:paraId="74660F3A"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b/>
          <w:bCs/>
        </w:rPr>
        <w:t>Pastaba.</w:t>
      </w:r>
      <w:r w:rsidRPr="00D3219B">
        <w:rPr>
          <w:rFonts w:ascii="Arial" w:eastAsia="Times New Roman" w:hAnsi="Arial" w:cs="Arial"/>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0A6318BD" w14:textId="77777777" w:rsidR="0018560E" w:rsidRPr="00D3219B" w:rsidRDefault="0018560E" w:rsidP="00FE7E00">
      <w:pPr>
        <w:spacing w:after="0" w:line="240" w:lineRule="auto"/>
        <w:jc w:val="both"/>
        <w:rPr>
          <w:rFonts w:ascii="Arial" w:eastAsia="Times New Roman" w:hAnsi="Arial" w:cs="Arial"/>
        </w:rPr>
      </w:pPr>
      <w:bookmarkStart w:id="219" w:name="part_6f7559061ea24a2b8cba383fd07bb756"/>
      <w:bookmarkEnd w:id="219"/>
      <w:r w:rsidRPr="00D3219B">
        <w:rPr>
          <w:rFonts w:ascii="Arial" w:eastAsia="Times New Roman" w:hAnsi="Arial" w:cs="Arial"/>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6B8B718" w14:textId="77777777" w:rsidR="0018560E" w:rsidRPr="00D3219B" w:rsidRDefault="0018560E" w:rsidP="00FE7E00">
      <w:pPr>
        <w:spacing w:after="0" w:line="240" w:lineRule="auto"/>
        <w:jc w:val="both"/>
        <w:rPr>
          <w:rFonts w:ascii="Arial" w:eastAsia="Times New Roman" w:hAnsi="Arial" w:cs="Arial"/>
        </w:rPr>
      </w:pPr>
      <w:bookmarkStart w:id="220" w:name="part_fae7dc7d7a684bbaab02ac6c90eea287"/>
      <w:bookmarkEnd w:id="220"/>
      <w:r w:rsidRPr="00D3219B">
        <w:rPr>
          <w:rFonts w:ascii="Arial" w:eastAsia="Times New Roman" w:hAnsi="Arial" w:cs="Arial"/>
        </w:rPr>
        <w:t xml:space="preserve">12.1.5. Avanso užtikrinimu bankas (draudimo bendrovė) privalo neatšaukiamai ir besąlygiškai įsipareigoti ne vėliau kaip per 15 (penkiolika) dienų nuo Pirkėjo raštiško pranešimo apie Sutarties </w:t>
      </w:r>
      <w:r w:rsidRPr="00D3219B">
        <w:rPr>
          <w:rFonts w:ascii="Arial" w:eastAsia="Times New Roman" w:hAnsi="Arial" w:cs="Arial"/>
        </w:rPr>
        <w:lastRenderedPageBreak/>
        <w:t>neįvykdymą ar Sutarties nutraukimą dėl Tiekėjo kaltės, sumokėti Pirkėjui sumą, neviršijančią išmokėto Avanso sumos ir užtikrinimo sumos, pinigus pervedant į Pirkėjo sąskaitą.</w:t>
      </w:r>
    </w:p>
    <w:p w14:paraId="4754E28B" w14:textId="77777777" w:rsidR="0018560E" w:rsidRPr="00D3219B" w:rsidRDefault="0018560E" w:rsidP="00FE7E00">
      <w:pPr>
        <w:spacing w:after="0" w:line="240" w:lineRule="auto"/>
        <w:jc w:val="both"/>
        <w:rPr>
          <w:rFonts w:ascii="Arial" w:eastAsia="Times New Roman" w:hAnsi="Arial" w:cs="Arial"/>
        </w:rPr>
      </w:pPr>
      <w:bookmarkStart w:id="221" w:name="part_0db30ee375f849aa9aa2e1265796b2e0"/>
      <w:bookmarkEnd w:id="221"/>
      <w:r w:rsidRPr="00D3219B">
        <w:rPr>
          <w:rFonts w:ascii="Arial" w:eastAsia="Times New Roman" w:hAnsi="Arial" w:cs="Arial"/>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E83CBA2" w14:textId="77777777" w:rsidR="0018560E" w:rsidRPr="00D3219B" w:rsidRDefault="0018560E" w:rsidP="00FE7E00">
      <w:pPr>
        <w:spacing w:after="0" w:line="240" w:lineRule="auto"/>
        <w:jc w:val="both"/>
        <w:rPr>
          <w:rFonts w:ascii="Arial" w:eastAsia="Times New Roman" w:hAnsi="Arial" w:cs="Arial"/>
        </w:rPr>
      </w:pPr>
      <w:bookmarkStart w:id="222" w:name="part_50da931564364086a0e49e9d67cca121"/>
      <w:bookmarkEnd w:id="222"/>
      <w:r w:rsidRPr="00D3219B">
        <w:rPr>
          <w:rFonts w:ascii="Arial" w:eastAsia="Times New Roman" w:hAnsi="Arial" w:cs="Arial"/>
        </w:rPr>
        <w:t>12.1.7. Avanso užtikrinimo suma turi būti nurodoma ir išmokama eurais.</w:t>
      </w:r>
    </w:p>
    <w:p w14:paraId="4127D739" w14:textId="77777777" w:rsidR="0018560E" w:rsidRPr="00D3219B" w:rsidRDefault="0018560E" w:rsidP="00FE7E00">
      <w:pPr>
        <w:spacing w:after="0" w:line="240" w:lineRule="auto"/>
        <w:jc w:val="both"/>
        <w:rPr>
          <w:rFonts w:ascii="Arial" w:eastAsia="Times New Roman" w:hAnsi="Arial" w:cs="Arial"/>
        </w:rPr>
      </w:pPr>
      <w:bookmarkStart w:id="223" w:name="part_35660c436727461486d168eb57d3e243"/>
      <w:bookmarkEnd w:id="223"/>
      <w:r w:rsidRPr="00D3219B">
        <w:rPr>
          <w:rFonts w:ascii="Arial" w:eastAsia="Times New Roman" w:hAnsi="Arial" w:cs="Arial"/>
        </w:rPr>
        <w:t>12.1.8. Avanso užtikrinimas turi būti surašytas lietuvių arba kita kalba (esant Pirkėjo prašymui, turi būti pateiktas vertimas į lietuvių kalbą).</w:t>
      </w:r>
    </w:p>
    <w:p w14:paraId="30788996" w14:textId="77777777" w:rsidR="0018560E" w:rsidRPr="00D3219B" w:rsidRDefault="0018560E" w:rsidP="00FE7E00">
      <w:pPr>
        <w:spacing w:after="0" w:line="240" w:lineRule="auto"/>
        <w:jc w:val="both"/>
        <w:rPr>
          <w:rFonts w:ascii="Arial" w:eastAsia="Times New Roman" w:hAnsi="Arial" w:cs="Arial"/>
        </w:rPr>
      </w:pPr>
      <w:bookmarkStart w:id="224" w:name="part_667612dae3df4978a1e4d07e8b3d9a0b"/>
      <w:bookmarkEnd w:id="224"/>
      <w:r w:rsidRPr="00D3219B">
        <w:rPr>
          <w:rFonts w:ascii="Arial" w:eastAsia="Times New Roman" w:hAnsi="Arial" w:cs="Arial"/>
        </w:rPr>
        <w:t>12.1.9. Avanso užtikrinimas, neatitinkantis šiame Sutarties poskyryje nustatytų reikalavimų, nebus priimamas.</w:t>
      </w:r>
    </w:p>
    <w:p w14:paraId="1B431E34" w14:textId="77777777" w:rsidR="0018560E" w:rsidRPr="00D3219B" w:rsidRDefault="0018560E" w:rsidP="00FE7E00">
      <w:pPr>
        <w:spacing w:after="0" w:line="240" w:lineRule="auto"/>
        <w:jc w:val="both"/>
        <w:rPr>
          <w:rFonts w:ascii="Arial" w:eastAsia="Times New Roman" w:hAnsi="Arial" w:cs="Arial"/>
        </w:rPr>
      </w:pPr>
      <w:bookmarkStart w:id="225" w:name="part_19a78d838ceb4581bb2f2e61737e08d5"/>
      <w:bookmarkEnd w:id="225"/>
      <w:r w:rsidRPr="00D3219B">
        <w:rPr>
          <w:rFonts w:ascii="Arial" w:eastAsia="Times New Roman" w:hAnsi="Arial" w:cs="Arial"/>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8EA7B24" w14:textId="77777777" w:rsidR="0018560E" w:rsidRPr="00D3219B" w:rsidRDefault="0018560E" w:rsidP="00FE7E00">
      <w:pPr>
        <w:spacing w:after="0" w:line="240" w:lineRule="auto"/>
        <w:jc w:val="both"/>
        <w:rPr>
          <w:rFonts w:ascii="Arial" w:eastAsia="Times New Roman" w:hAnsi="Arial" w:cs="Arial"/>
        </w:rPr>
      </w:pPr>
      <w:bookmarkStart w:id="226" w:name="part_297c1d464222403fb990230cc7bf2660"/>
      <w:bookmarkEnd w:id="226"/>
      <w:r w:rsidRPr="00D3219B">
        <w:rPr>
          <w:rFonts w:ascii="Arial" w:eastAsia="Times New Roman" w:hAnsi="Arial" w:cs="Arial"/>
        </w:rPr>
        <w:t>12.1.11. Pirkėjas sumoka Tiekėjui Avansą per Specialiosiose sąlygose numatytą terminą nuo išankstinio mokėjimo sąskaitos ir Avanso užtikrinimo (jei taikoma) gavimo dienos. Sumokėto Avanso suma išskaitoma iš mokėtinos sumos.</w:t>
      </w:r>
    </w:p>
    <w:p w14:paraId="56831481" w14:textId="77777777" w:rsidR="0018560E" w:rsidRPr="00D3219B" w:rsidRDefault="0018560E" w:rsidP="00FE7E00">
      <w:pPr>
        <w:spacing w:after="0" w:line="240" w:lineRule="auto"/>
        <w:jc w:val="both"/>
        <w:rPr>
          <w:rFonts w:ascii="Arial" w:eastAsia="Times New Roman" w:hAnsi="Arial" w:cs="Arial"/>
        </w:rPr>
      </w:pPr>
      <w:bookmarkStart w:id="227" w:name="part_b08ce4832bec4372827897ff19084ec4"/>
      <w:bookmarkEnd w:id="227"/>
      <w:r w:rsidRPr="00D3219B">
        <w:rPr>
          <w:rFonts w:ascii="Arial" w:eastAsia="Times New Roman" w:hAnsi="Arial" w:cs="Arial"/>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D499ED1" w14:textId="77777777" w:rsidR="0018560E" w:rsidRPr="00D3219B" w:rsidRDefault="0018560E" w:rsidP="00FE7E00">
      <w:pPr>
        <w:spacing w:after="0" w:line="240" w:lineRule="auto"/>
        <w:rPr>
          <w:rFonts w:ascii="Arial" w:eastAsia="Times New Roman" w:hAnsi="Arial" w:cs="Arial"/>
        </w:rPr>
      </w:pPr>
      <w:r w:rsidRPr="00D3219B">
        <w:rPr>
          <w:rFonts w:ascii="Arial" w:eastAsia="Times New Roman" w:hAnsi="Arial" w:cs="Arial"/>
        </w:rPr>
        <w:t> </w:t>
      </w:r>
    </w:p>
    <w:p w14:paraId="6C5EA58B" w14:textId="77777777" w:rsidR="0018560E" w:rsidRPr="00D3219B" w:rsidRDefault="0018560E" w:rsidP="00FE7E00">
      <w:pPr>
        <w:spacing w:after="0" w:line="240" w:lineRule="auto"/>
        <w:jc w:val="center"/>
        <w:rPr>
          <w:rFonts w:ascii="Arial" w:eastAsia="Times New Roman" w:hAnsi="Arial" w:cs="Arial"/>
        </w:rPr>
      </w:pPr>
      <w:bookmarkStart w:id="228" w:name="part_19ff23fa1520479a83a94cd815cbb491"/>
      <w:bookmarkEnd w:id="228"/>
      <w:r w:rsidRPr="00D3219B">
        <w:rPr>
          <w:rFonts w:ascii="Arial" w:eastAsia="Times New Roman" w:hAnsi="Arial" w:cs="Arial"/>
          <w:b/>
          <w:bCs/>
        </w:rPr>
        <w:t>12.2.  Mokėjimų tvarka</w:t>
      </w:r>
    </w:p>
    <w:p w14:paraId="0601BBBD"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0B8BE70E" w14:textId="77777777" w:rsidR="0018560E" w:rsidRPr="00D3219B" w:rsidRDefault="0018560E" w:rsidP="00FE7E00">
      <w:pPr>
        <w:spacing w:after="0" w:line="240" w:lineRule="auto"/>
        <w:jc w:val="both"/>
        <w:rPr>
          <w:rFonts w:ascii="Arial" w:eastAsia="Times New Roman" w:hAnsi="Arial" w:cs="Arial"/>
        </w:rPr>
      </w:pPr>
      <w:bookmarkStart w:id="229" w:name="part_6381a33f89ec40aa9c2495e021de3d35"/>
      <w:bookmarkEnd w:id="229"/>
      <w:r w:rsidRPr="00D3219B">
        <w:rPr>
          <w:rFonts w:ascii="Arial" w:eastAsia="Times New Roman" w:hAnsi="Arial" w:cs="Arial"/>
        </w:rPr>
        <w:t>12.2.1.   Tiekėjas išrašo Sąskaitą tik Šalims pasirašius Paslaugų perdavimo–priėmimo aktą, jeigu kitaip nenumatyta Specialiosiose sąlygose:</w:t>
      </w:r>
    </w:p>
    <w:p w14:paraId="112BA9B4" w14:textId="77777777" w:rsidR="0018560E" w:rsidRPr="00D3219B" w:rsidRDefault="0018560E" w:rsidP="00FE7E00">
      <w:pPr>
        <w:spacing w:after="0" w:line="240" w:lineRule="auto"/>
        <w:jc w:val="both"/>
        <w:rPr>
          <w:rFonts w:ascii="Arial" w:eastAsia="Times New Roman" w:hAnsi="Arial" w:cs="Arial"/>
        </w:rPr>
      </w:pPr>
      <w:bookmarkStart w:id="230" w:name="part_d819de3b6f7b4a8aba9a9e0e203861dc"/>
      <w:bookmarkEnd w:id="230"/>
      <w:r w:rsidRPr="00D3219B">
        <w:rPr>
          <w:rFonts w:ascii="Arial" w:eastAsia="Times New Roman" w:hAnsi="Arial" w:cs="Arial"/>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31A18E9" w14:textId="77777777" w:rsidR="0018560E" w:rsidRPr="00D3219B" w:rsidRDefault="0018560E" w:rsidP="00FE7E00">
      <w:pPr>
        <w:spacing w:after="0" w:line="240" w:lineRule="auto"/>
        <w:jc w:val="both"/>
        <w:rPr>
          <w:rFonts w:ascii="Arial" w:eastAsia="Times New Roman" w:hAnsi="Arial" w:cs="Arial"/>
        </w:rPr>
      </w:pPr>
      <w:bookmarkStart w:id="231" w:name="part_8b5af1e2a89d467ebdede469ac7a7058"/>
      <w:bookmarkEnd w:id="231"/>
      <w:r w:rsidRPr="00D3219B">
        <w:rPr>
          <w:rFonts w:ascii="Arial" w:eastAsia="Times New Roman" w:hAnsi="Arial" w:cs="Arial"/>
        </w:rPr>
        <w:t>12.2.1.2.   Europos elektroninių sąskaitų faktūrų standarto neatitinkančią elektroninę sąskaitą faktūrą Tiekėjas gali teikti tik naudodamasis Sąskaitų administravimo bendrosios informacinės sistemos(toliau – SABIS priemonėmis.</w:t>
      </w:r>
    </w:p>
    <w:p w14:paraId="2B3A772A" w14:textId="77777777" w:rsidR="0018560E" w:rsidRPr="00D3219B" w:rsidRDefault="0018560E" w:rsidP="00FE7E00">
      <w:pPr>
        <w:spacing w:after="0" w:line="240" w:lineRule="auto"/>
        <w:jc w:val="both"/>
        <w:rPr>
          <w:rFonts w:ascii="Arial" w:eastAsia="Times New Roman" w:hAnsi="Arial" w:cs="Arial"/>
        </w:rPr>
      </w:pPr>
      <w:bookmarkStart w:id="232" w:name="part_23bb1fefc33c4614acf7851049707942"/>
      <w:bookmarkEnd w:id="232"/>
      <w:r w:rsidRPr="00D3219B">
        <w:rPr>
          <w:rFonts w:ascii="Arial" w:eastAsia="Times New Roman" w:hAnsi="Arial" w:cs="Arial"/>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CFA5BE6" w14:textId="77777777" w:rsidR="0018560E" w:rsidRPr="00D3219B" w:rsidRDefault="0018560E" w:rsidP="00FE7E00">
      <w:pPr>
        <w:spacing w:after="0" w:line="240" w:lineRule="auto"/>
        <w:jc w:val="both"/>
        <w:rPr>
          <w:rFonts w:ascii="Arial" w:eastAsia="Times New Roman" w:hAnsi="Arial" w:cs="Arial"/>
        </w:rPr>
      </w:pPr>
      <w:bookmarkStart w:id="233" w:name="part_f90956053e1c496daae7595f9a563fab"/>
      <w:bookmarkEnd w:id="233"/>
      <w:r w:rsidRPr="00D3219B">
        <w:rPr>
          <w:rFonts w:ascii="Arial" w:eastAsia="Times New Roman" w:hAnsi="Arial" w:cs="Arial"/>
        </w:rPr>
        <w:t>12.2.3.   Išankstinio mokėjimo sąskaitas (jeigu Specialiosiose sąlygose yra numatytas Avanso mokėjimas) Tiekėjas privalo pateikti šiame Sutarties poskyryje nustatyta tvarka.</w:t>
      </w:r>
    </w:p>
    <w:p w14:paraId="2BA477FF" w14:textId="77777777" w:rsidR="0018560E" w:rsidRPr="00D3219B" w:rsidRDefault="0018560E" w:rsidP="00FE7E00">
      <w:pPr>
        <w:spacing w:after="0" w:line="240" w:lineRule="auto"/>
        <w:jc w:val="both"/>
        <w:rPr>
          <w:rFonts w:ascii="Arial" w:eastAsia="Times New Roman" w:hAnsi="Arial" w:cs="Arial"/>
        </w:rPr>
      </w:pPr>
      <w:bookmarkStart w:id="234" w:name="part_12e6537fd8ac468c8b96a3a519d92d08"/>
      <w:bookmarkEnd w:id="234"/>
      <w:r w:rsidRPr="00D3219B">
        <w:rPr>
          <w:rFonts w:ascii="Arial" w:eastAsia="Times New Roman" w:hAnsi="Arial" w:cs="Arial"/>
        </w:rPr>
        <w:t>12.2.4.   Pirkėjas atlieka mokėjimus už Paslaugas Specialiosiose sąlygose nustatytais terminais.</w:t>
      </w:r>
    </w:p>
    <w:p w14:paraId="5F9C4BC6" w14:textId="77777777" w:rsidR="0018560E" w:rsidRPr="00D3219B" w:rsidRDefault="0018560E" w:rsidP="00FE7E00">
      <w:pPr>
        <w:spacing w:after="0" w:line="240" w:lineRule="auto"/>
        <w:jc w:val="both"/>
        <w:rPr>
          <w:rFonts w:ascii="Arial" w:eastAsia="Times New Roman" w:hAnsi="Arial" w:cs="Arial"/>
        </w:rPr>
      </w:pPr>
      <w:bookmarkStart w:id="235" w:name="part_0536f490ded04137a75d28a4d9a61ee8"/>
      <w:bookmarkEnd w:id="235"/>
      <w:r w:rsidRPr="00D3219B">
        <w:rPr>
          <w:rFonts w:ascii="Arial" w:eastAsia="Times New Roman" w:hAnsi="Arial" w:cs="Arial"/>
        </w:rPr>
        <w:t>12.2.5.   Už mokėjimų pagal Sutartį vėlavimus Pirkėjui taikomos netesybos Specialiosiose sąlygose nustatyta tvarka.</w:t>
      </w:r>
    </w:p>
    <w:p w14:paraId="0A13D87A" w14:textId="77777777" w:rsidR="0018560E" w:rsidRPr="00D3219B" w:rsidRDefault="0018560E" w:rsidP="00FE7E00">
      <w:pPr>
        <w:spacing w:after="0" w:line="240" w:lineRule="auto"/>
        <w:jc w:val="both"/>
        <w:rPr>
          <w:rFonts w:ascii="Arial" w:eastAsia="Times New Roman" w:hAnsi="Arial" w:cs="Arial"/>
        </w:rPr>
      </w:pPr>
      <w:bookmarkStart w:id="236" w:name="part_b201ca82e4cc407fac72ba216c304098"/>
      <w:bookmarkEnd w:id="236"/>
      <w:r w:rsidRPr="00D3219B">
        <w:rPr>
          <w:rFonts w:ascii="Arial" w:eastAsia="Times New Roman" w:hAnsi="Arial" w:cs="Arial"/>
        </w:rPr>
        <w:t>12.2.6.   Jei Paslaugos teikiamos etapais ar periodais aukščiau nurodyta atsiskaitymo tvarka galioja kiekvienam Paslaugų teikimo etapui ar periodui, jei Specialiosiose sąlygose nenustatyta kitaip.</w:t>
      </w:r>
    </w:p>
    <w:p w14:paraId="3664893A" w14:textId="77777777" w:rsidR="0018560E" w:rsidRPr="00D3219B" w:rsidRDefault="0018560E" w:rsidP="00FE7E00">
      <w:pPr>
        <w:spacing w:after="0" w:line="240" w:lineRule="auto"/>
        <w:jc w:val="both"/>
        <w:rPr>
          <w:rFonts w:ascii="Arial" w:eastAsia="Times New Roman" w:hAnsi="Arial" w:cs="Arial"/>
        </w:rPr>
      </w:pPr>
      <w:bookmarkStart w:id="237" w:name="part_e27e0021e97c46e29393430d8f9bb580"/>
      <w:bookmarkEnd w:id="237"/>
      <w:r w:rsidRPr="00D3219B">
        <w:rPr>
          <w:rFonts w:ascii="Arial" w:eastAsia="Times New Roman" w:hAnsi="Arial" w:cs="Arial"/>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9F145CB"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80F60C6" w14:textId="77777777" w:rsidR="0018560E" w:rsidRPr="00D3219B" w:rsidRDefault="0018560E" w:rsidP="00FE7E00">
      <w:pPr>
        <w:spacing w:after="0" w:line="240" w:lineRule="auto"/>
        <w:jc w:val="center"/>
        <w:rPr>
          <w:rFonts w:ascii="Arial" w:eastAsia="Times New Roman" w:hAnsi="Arial" w:cs="Arial"/>
        </w:rPr>
      </w:pPr>
      <w:bookmarkStart w:id="238" w:name="part_8addc558fe8f4c73a623f646966ff76e"/>
      <w:bookmarkEnd w:id="238"/>
      <w:r w:rsidRPr="00D3219B">
        <w:rPr>
          <w:rFonts w:ascii="Arial" w:eastAsia="Times New Roman" w:hAnsi="Arial" w:cs="Arial"/>
          <w:b/>
          <w:bCs/>
        </w:rPr>
        <w:t>12.3.  Kiti atsiskaitymo klausimai</w:t>
      </w:r>
    </w:p>
    <w:p w14:paraId="11007894"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A1E87C7" w14:textId="77777777" w:rsidR="0018560E" w:rsidRPr="00D3219B" w:rsidRDefault="0018560E" w:rsidP="00FE7E00">
      <w:pPr>
        <w:spacing w:after="0" w:line="240" w:lineRule="auto"/>
        <w:jc w:val="both"/>
        <w:rPr>
          <w:rFonts w:ascii="Arial" w:eastAsia="Times New Roman" w:hAnsi="Arial" w:cs="Arial"/>
        </w:rPr>
      </w:pPr>
      <w:bookmarkStart w:id="239" w:name="part_6589fc503f694bb8a6fee52fe69f7ceb"/>
      <w:bookmarkEnd w:id="239"/>
      <w:r w:rsidRPr="00D3219B">
        <w:rPr>
          <w:rFonts w:ascii="Arial" w:eastAsia="Times New Roman" w:hAnsi="Arial" w:cs="Arial"/>
        </w:rPr>
        <w:t>12.3.1.   Pirkėjas privalo pervesti mokėjimus Tiekėjui į Tiekėjo banko sąskaitą, nurodytą Specialiosiose sąlygose.</w:t>
      </w:r>
    </w:p>
    <w:p w14:paraId="604BB81B" w14:textId="77777777" w:rsidR="0018560E" w:rsidRPr="00D3219B" w:rsidRDefault="0018560E" w:rsidP="00FE7E00">
      <w:pPr>
        <w:spacing w:after="0" w:line="240" w:lineRule="auto"/>
        <w:jc w:val="both"/>
        <w:rPr>
          <w:rFonts w:ascii="Arial" w:eastAsia="Times New Roman" w:hAnsi="Arial" w:cs="Arial"/>
        </w:rPr>
      </w:pPr>
      <w:bookmarkStart w:id="240" w:name="part_6acb8c3db5a04867b0558c8b1ad6e653"/>
      <w:bookmarkEnd w:id="240"/>
      <w:r w:rsidRPr="00D3219B">
        <w:rPr>
          <w:rFonts w:ascii="Arial" w:eastAsia="Times New Roman" w:hAnsi="Arial" w:cs="Arial"/>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3E2C357" w14:textId="77777777" w:rsidR="0018560E" w:rsidRPr="00D3219B" w:rsidRDefault="0018560E" w:rsidP="00FE7E00">
      <w:pPr>
        <w:spacing w:after="0" w:line="240" w:lineRule="auto"/>
        <w:jc w:val="both"/>
        <w:rPr>
          <w:rFonts w:ascii="Arial" w:eastAsia="Times New Roman" w:hAnsi="Arial" w:cs="Arial"/>
        </w:rPr>
      </w:pPr>
      <w:bookmarkStart w:id="241" w:name="part_92a84ad7b3f74267bb82731ba384e050"/>
      <w:bookmarkEnd w:id="241"/>
      <w:r w:rsidRPr="00D3219B">
        <w:rPr>
          <w:rFonts w:ascii="Arial" w:eastAsia="Times New Roman" w:hAnsi="Arial" w:cs="Arial"/>
        </w:rPr>
        <w:t>12.3.3.   Visi mokėjimai pagal Sutartį atliekami eurais.</w:t>
      </w:r>
    </w:p>
    <w:p w14:paraId="3D6CD126" w14:textId="77777777" w:rsidR="0018560E" w:rsidRPr="00D3219B" w:rsidRDefault="0018560E" w:rsidP="00FE7E00">
      <w:pPr>
        <w:spacing w:after="0" w:line="240" w:lineRule="auto"/>
        <w:jc w:val="both"/>
        <w:rPr>
          <w:rFonts w:ascii="Arial" w:eastAsia="Times New Roman" w:hAnsi="Arial" w:cs="Arial"/>
        </w:rPr>
      </w:pPr>
      <w:bookmarkStart w:id="242" w:name="part_d65f19e1185a4457b5632ba9e8a75e71"/>
      <w:bookmarkEnd w:id="242"/>
      <w:r w:rsidRPr="00D3219B">
        <w:rPr>
          <w:rFonts w:ascii="Arial" w:eastAsia="Times New Roman" w:hAnsi="Arial" w:cs="Arial"/>
        </w:rPr>
        <w:t>12.3.4.   Už pavėluotus mokėjimus pagal Sutartį mokančioji Šalis privalo sumokėti kitai Šaliai Specialiosiose sąlygose nurodyto dydžio netesybas.</w:t>
      </w:r>
    </w:p>
    <w:p w14:paraId="12A071E7"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03E6F41" w14:textId="77777777" w:rsidR="0018560E" w:rsidRPr="00D3219B" w:rsidRDefault="0018560E" w:rsidP="00FE7E00">
      <w:pPr>
        <w:spacing w:after="0" w:line="240" w:lineRule="auto"/>
        <w:jc w:val="center"/>
        <w:rPr>
          <w:rFonts w:ascii="Arial" w:eastAsia="Times New Roman" w:hAnsi="Arial" w:cs="Arial"/>
          <w:b/>
          <w:bCs/>
        </w:rPr>
      </w:pPr>
      <w:bookmarkStart w:id="243" w:name="part_394c6a0edd274fe8a17e97883e19ede9"/>
      <w:bookmarkEnd w:id="243"/>
      <w:r w:rsidRPr="00D3219B">
        <w:rPr>
          <w:rFonts w:ascii="Arial" w:eastAsia="Times New Roman" w:hAnsi="Arial" w:cs="Arial"/>
          <w:b/>
          <w:bCs/>
        </w:rPr>
        <w:t>XIII SKYRIUS</w:t>
      </w:r>
    </w:p>
    <w:p w14:paraId="663EDD43"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caps/>
        </w:rPr>
        <w:t>Konfidenciali informacija</w:t>
      </w:r>
    </w:p>
    <w:p w14:paraId="14BB4C94"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70757931" w14:textId="77777777" w:rsidR="0018560E" w:rsidRPr="00D3219B" w:rsidRDefault="0018560E" w:rsidP="00FE7E00">
      <w:pPr>
        <w:spacing w:after="0" w:line="240" w:lineRule="auto"/>
        <w:jc w:val="both"/>
        <w:rPr>
          <w:rFonts w:ascii="Arial" w:eastAsia="Times New Roman" w:hAnsi="Arial" w:cs="Arial"/>
        </w:rPr>
      </w:pPr>
      <w:bookmarkStart w:id="244" w:name="part_76ad8865b5cd459880ca56533d0135de"/>
      <w:bookmarkEnd w:id="244"/>
      <w:r w:rsidRPr="00D3219B">
        <w:rPr>
          <w:rFonts w:ascii="Arial" w:eastAsia="Times New Roman" w:hAnsi="Arial" w:cs="Arial"/>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B74C2D" w14:textId="77777777" w:rsidR="0018560E" w:rsidRPr="00D3219B" w:rsidRDefault="0018560E" w:rsidP="00FE7E00">
      <w:pPr>
        <w:spacing w:after="0" w:line="240" w:lineRule="auto"/>
        <w:jc w:val="both"/>
        <w:rPr>
          <w:rFonts w:ascii="Arial" w:eastAsia="Times New Roman" w:hAnsi="Arial" w:cs="Arial"/>
        </w:rPr>
      </w:pPr>
      <w:bookmarkStart w:id="245" w:name="part_888dbe4296154da39cab3b315db10b9d"/>
      <w:bookmarkEnd w:id="245"/>
      <w:r w:rsidRPr="00D3219B">
        <w:rPr>
          <w:rFonts w:ascii="Arial" w:eastAsia="Times New Roman" w:hAnsi="Arial" w:cs="Arial"/>
        </w:rPr>
        <w:t>13.2.  Šalis turi teisę atskleisti kitos Šalies konfidencialią informaciją šiais atvejais:</w:t>
      </w:r>
    </w:p>
    <w:p w14:paraId="43F25275" w14:textId="77777777" w:rsidR="0018560E" w:rsidRPr="00D3219B" w:rsidRDefault="0018560E" w:rsidP="00FE7E00">
      <w:pPr>
        <w:spacing w:after="0" w:line="240" w:lineRule="auto"/>
        <w:jc w:val="both"/>
        <w:rPr>
          <w:rFonts w:ascii="Arial" w:eastAsia="Times New Roman" w:hAnsi="Arial" w:cs="Arial"/>
        </w:rPr>
      </w:pPr>
      <w:bookmarkStart w:id="246" w:name="part_e633eb17b3dd43e98fc77c9b6017f988"/>
      <w:bookmarkEnd w:id="246"/>
      <w:r w:rsidRPr="00D3219B">
        <w:rPr>
          <w:rFonts w:ascii="Arial" w:eastAsia="Times New Roman" w:hAnsi="Arial" w:cs="Arial"/>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25232DD" w14:textId="77777777" w:rsidR="0018560E" w:rsidRPr="00D3219B" w:rsidRDefault="0018560E" w:rsidP="00FE7E00">
      <w:pPr>
        <w:spacing w:after="0" w:line="240" w:lineRule="auto"/>
        <w:jc w:val="both"/>
        <w:rPr>
          <w:rFonts w:ascii="Arial" w:eastAsia="Times New Roman" w:hAnsi="Arial" w:cs="Arial"/>
        </w:rPr>
      </w:pPr>
      <w:bookmarkStart w:id="247" w:name="part_2d11068f54204da4b1cdcec53faadda4"/>
      <w:bookmarkEnd w:id="247"/>
      <w:r w:rsidRPr="00D3219B">
        <w:rPr>
          <w:rFonts w:ascii="Arial" w:eastAsia="Times New Roman" w:hAnsi="Arial" w:cs="Arial"/>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6761263" w14:textId="77777777" w:rsidR="0018560E" w:rsidRPr="00D3219B" w:rsidRDefault="0018560E" w:rsidP="00FE7E00">
      <w:pPr>
        <w:spacing w:after="0" w:line="240" w:lineRule="auto"/>
        <w:jc w:val="both"/>
        <w:rPr>
          <w:rFonts w:ascii="Arial" w:eastAsia="Times New Roman" w:hAnsi="Arial" w:cs="Arial"/>
        </w:rPr>
      </w:pPr>
      <w:bookmarkStart w:id="248" w:name="part_1d65307afa014d9283aa3676f4c7c61b"/>
      <w:bookmarkEnd w:id="248"/>
      <w:r w:rsidRPr="00D3219B">
        <w:rPr>
          <w:rFonts w:ascii="Arial" w:eastAsia="Times New Roman" w:hAnsi="Arial" w:cs="Arial"/>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AAC5274" w14:textId="77777777" w:rsidR="0018560E" w:rsidRPr="00D3219B" w:rsidRDefault="0018560E" w:rsidP="00FE7E00">
      <w:pPr>
        <w:spacing w:after="0" w:line="240" w:lineRule="auto"/>
        <w:jc w:val="both"/>
        <w:rPr>
          <w:rFonts w:ascii="Arial" w:eastAsia="Times New Roman" w:hAnsi="Arial" w:cs="Arial"/>
        </w:rPr>
      </w:pPr>
      <w:bookmarkStart w:id="249" w:name="part_a3944f4a3ec541b7acc4a086b11261d5"/>
      <w:bookmarkEnd w:id="249"/>
      <w:r w:rsidRPr="00D3219B">
        <w:rPr>
          <w:rFonts w:ascii="Arial" w:eastAsia="Times New Roman" w:hAnsi="Arial" w:cs="Arial"/>
        </w:rPr>
        <w:t>13.4.  Šalis atsako:</w:t>
      </w:r>
    </w:p>
    <w:p w14:paraId="1FE41AF6" w14:textId="77777777" w:rsidR="0018560E" w:rsidRPr="00D3219B" w:rsidRDefault="0018560E" w:rsidP="00FE7E00">
      <w:pPr>
        <w:spacing w:after="0" w:line="240" w:lineRule="auto"/>
        <w:jc w:val="both"/>
        <w:rPr>
          <w:rFonts w:ascii="Arial" w:eastAsia="Times New Roman" w:hAnsi="Arial" w:cs="Arial"/>
        </w:rPr>
      </w:pPr>
      <w:bookmarkStart w:id="250" w:name="part_4929667f44544ee29febe8dce6ae6600"/>
      <w:bookmarkEnd w:id="250"/>
      <w:r w:rsidRPr="00D3219B">
        <w:rPr>
          <w:rFonts w:ascii="Arial" w:eastAsia="Times New Roman" w:hAnsi="Arial" w:cs="Arial"/>
        </w:rPr>
        <w:t>13.4.1.   už bet kokį neteisėtą, įskaitant atsitiktinį, kitos Šalies konfidencialios informacijos ar bet kurios jos dalies atskleidimą ar perdavimą arba konfidencialios informacijos neteisėtą naudojimą;</w:t>
      </w:r>
    </w:p>
    <w:p w14:paraId="0CEB1BA6" w14:textId="77777777" w:rsidR="0018560E" w:rsidRPr="00D3219B" w:rsidRDefault="0018560E" w:rsidP="00FE7E00">
      <w:pPr>
        <w:spacing w:after="0" w:line="240" w:lineRule="auto"/>
        <w:jc w:val="both"/>
        <w:rPr>
          <w:rFonts w:ascii="Arial" w:eastAsia="Times New Roman" w:hAnsi="Arial" w:cs="Arial"/>
        </w:rPr>
      </w:pPr>
      <w:bookmarkStart w:id="251" w:name="part_7341748040904371848852edb1811b7c"/>
      <w:bookmarkEnd w:id="251"/>
      <w:r w:rsidRPr="00D3219B">
        <w:rPr>
          <w:rFonts w:ascii="Arial" w:eastAsia="Times New Roman" w:hAnsi="Arial" w:cs="Arial"/>
        </w:rPr>
        <w:t>13.4.2.   už tai, kad nesiėmė visų protingų veiksmų, kad išsaugotų ir apsaugotų kitos Šalies konfidencialią informaciją ar bet kurią jos dalį, užkirstų kelią tolesniam jos neteisėtam atskleidimui, perdavimui ar naudojimui.</w:t>
      </w:r>
    </w:p>
    <w:p w14:paraId="32905F56" w14:textId="77777777" w:rsidR="0018560E" w:rsidRPr="00D3219B" w:rsidRDefault="0018560E" w:rsidP="00FE7E00">
      <w:pPr>
        <w:spacing w:after="0" w:line="240" w:lineRule="auto"/>
        <w:jc w:val="both"/>
        <w:rPr>
          <w:rFonts w:ascii="Arial" w:eastAsia="Times New Roman" w:hAnsi="Arial" w:cs="Arial"/>
        </w:rPr>
      </w:pPr>
      <w:bookmarkStart w:id="252" w:name="part_d3544e0d560c4561a4417baf4e401f36"/>
      <w:bookmarkEnd w:id="252"/>
      <w:r w:rsidRPr="00D3219B">
        <w:rPr>
          <w:rFonts w:ascii="Arial" w:eastAsia="Times New Roman" w:hAnsi="Arial" w:cs="Arial"/>
        </w:rPr>
        <w:t>13.5.  Šalis, nepagrįstai atskleidusi kitos Šalies konfidencialią informaciją, privalo sumokėti kitai Šaliai Specialiosiose sąlygose nurodyto dydžio baudą.</w:t>
      </w:r>
    </w:p>
    <w:p w14:paraId="67A62A46"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CB0BCEF" w14:textId="77777777" w:rsidR="0018560E" w:rsidRPr="00D3219B" w:rsidRDefault="0018560E" w:rsidP="00FE7E00">
      <w:pPr>
        <w:spacing w:after="0" w:line="240" w:lineRule="auto"/>
        <w:jc w:val="center"/>
        <w:rPr>
          <w:rFonts w:ascii="Arial" w:eastAsia="Times New Roman" w:hAnsi="Arial" w:cs="Arial"/>
          <w:b/>
          <w:bCs/>
        </w:rPr>
      </w:pPr>
      <w:bookmarkStart w:id="253" w:name="part_67e8b9386ab44728ba53797e0d31456e"/>
      <w:bookmarkEnd w:id="253"/>
      <w:r w:rsidRPr="00D3219B">
        <w:rPr>
          <w:rFonts w:ascii="Arial" w:eastAsia="Times New Roman" w:hAnsi="Arial" w:cs="Arial"/>
          <w:b/>
          <w:bCs/>
        </w:rPr>
        <w:t>XIV SKYRIUS</w:t>
      </w:r>
    </w:p>
    <w:p w14:paraId="534D002E" w14:textId="77777777" w:rsidR="0018560E" w:rsidRPr="00D3219B" w:rsidRDefault="0018560E" w:rsidP="00FE7E00">
      <w:pPr>
        <w:spacing w:after="0" w:line="240" w:lineRule="auto"/>
        <w:jc w:val="center"/>
        <w:rPr>
          <w:rFonts w:ascii="Arial" w:eastAsia="Times New Roman" w:hAnsi="Arial" w:cs="Arial"/>
          <w:caps/>
        </w:rPr>
      </w:pPr>
      <w:r w:rsidRPr="00D3219B">
        <w:rPr>
          <w:rFonts w:ascii="Arial" w:eastAsia="Times New Roman" w:hAnsi="Arial" w:cs="Arial"/>
          <w:b/>
          <w:bCs/>
          <w:caps/>
        </w:rPr>
        <w:t>Asmens duomenų apsauga</w:t>
      </w:r>
    </w:p>
    <w:p w14:paraId="4C0CB928"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1F280235" w14:textId="77777777" w:rsidR="0018560E" w:rsidRPr="00D3219B" w:rsidRDefault="0018560E" w:rsidP="00FE7E00">
      <w:pPr>
        <w:spacing w:after="0" w:line="240" w:lineRule="auto"/>
        <w:jc w:val="both"/>
        <w:rPr>
          <w:rFonts w:ascii="Arial" w:eastAsia="Times New Roman" w:hAnsi="Arial" w:cs="Arial"/>
        </w:rPr>
      </w:pPr>
      <w:bookmarkStart w:id="254" w:name="part_3fbd51653b4c498084e4c8438106ac73"/>
      <w:bookmarkEnd w:id="254"/>
      <w:r w:rsidRPr="00D3219B">
        <w:rPr>
          <w:rFonts w:ascii="Arial" w:eastAsia="Times New Roman" w:hAnsi="Arial" w:cs="Arial"/>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CE97A74" w14:textId="77777777" w:rsidR="0018560E" w:rsidRPr="00D3219B" w:rsidRDefault="0018560E" w:rsidP="00FE7E00">
      <w:pPr>
        <w:spacing w:after="0" w:line="240" w:lineRule="auto"/>
        <w:jc w:val="both"/>
        <w:rPr>
          <w:rFonts w:ascii="Arial" w:eastAsia="Times New Roman" w:hAnsi="Arial" w:cs="Arial"/>
        </w:rPr>
      </w:pPr>
      <w:bookmarkStart w:id="255" w:name="part_f4b50eaac5d24d0486839fe7b064705f"/>
      <w:bookmarkEnd w:id="255"/>
      <w:r w:rsidRPr="00D3219B">
        <w:rPr>
          <w:rFonts w:ascii="Arial" w:eastAsia="Times New Roman" w:hAnsi="Arial" w:cs="Arial"/>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40B8DC2"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A4A083E" w14:textId="77777777" w:rsidR="0018560E" w:rsidRPr="00D3219B" w:rsidRDefault="0018560E" w:rsidP="00FE7E00">
      <w:pPr>
        <w:spacing w:after="0" w:line="240" w:lineRule="auto"/>
        <w:jc w:val="center"/>
        <w:rPr>
          <w:rFonts w:ascii="Arial" w:eastAsia="Times New Roman" w:hAnsi="Arial" w:cs="Arial"/>
          <w:b/>
          <w:bCs/>
        </w:rPr>
      </w:pPr>
      <w:bookmarkStart w:id="256" w:name="part_2494c0ed2f3a4f518b85a9908f4b701f"/>
      <w:bookmarkEnd w:id="256"/>
      <w:r w:rsidRPr="00D3219B">
        <w:rPr>
          <w:rFonts w:ascii="Arial" w:eastAsia="Times New Roman" w:hAnsi="Arial" w:cs="Arial"/>
          <w:b/>
          <w:bCs/>
        </w:rPr>
        <w:t>XV SKYRIUS</w:t>
      </w:r>
    </w:p>
    <w:p w14:paraId="152B1847"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INTELEKTINĖ NUOSAVYBĖ</w:t>
      </w:r>
    </w:p>
    <w:p w14:paraId="314F28E5"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rPr>
        <w:t> </w:t>
      </w:r>
    </w:p>
    <w:p w14:paraId="44E0AF82" w14:textId="77777777" w:rsidR="0018560E" w:rsidRPr="00D3219B" w:rsidRDefault="0018560E" w:rsidP="00FE7E00">
      <w:pPr>
        <w:spacing w:after="0" w:line="240" w:lineRule="auto"/>
        <w:jc w:val="both"/>
        <w:rPr>
          <w:rFonts w:ascii="Arial" w:eastAsia="Times New Roman" w:hAnsi="Arial" w:cs="Arial"/>
        </w:rPr>
      </w:pPr>
      <w:bookmarkStart w:id="257" w:name="part_b03e1d33f8014fecb2866d5e0dc94525"/>
      <w:bookmarkEnd w:id="257"/>
      <w:r w:rsidRPr="00D3219B">
        <w:rPr>
          <w:rFonts w:ascii="Arial" w:eastAsia="Times New Roman" w:hAnsi="Arial" w:cs="Arial"/>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w:t>
      </w:r>
      <w:r w:rsidRPr="00D3219B">
        <w:rPr>
          <w:rFonts w:ascii="Arial" w:eastAsia="Times New Roman" w:hAnsi="Arial" w:cs="Arial"/>
        </w:rPr>
        <w:lastRenderedPageBreak/>
        <w:t>tretiesiems asmenims, jei Specialiosiose sąlygose nenumatyta kitaip ar intelektinės nuosavybės teisės negali būti perduodamos nuosavybės teise dėl Paslaugų pobūdžio ar (ir) išimtinių teisių, patentų ir kt.</w:t>
      </w:r>
    </w:p>
    <w:p w14:paraId="7AB9F1A7" w14:textId="77777777" w:rsidR="0018560E" w:rsidRPr="00D3219B" w:rsidRDefault="0018560E" w:rsidP="00FE7E00">
      <w:pPr>
        <w:spacing w:after="0" w:line="240" w:lineRule="auto"/>
        <w:jc w:val="both"/>
        <w:rPr>
          <w:rFonts w:ascii="Arial" w:eastAsia="Times New Roman" w:hAnsi="Arial" w:cs="Arial"/>
        </w:rPr>
      </w:pPr>
      <w:bookmarkStart w:id="258" w:name="part_5f6cfd2ce8ac4ec9bd68e9da93012b0b"/>
      <w:bookmarkEnd w:id="258"/>
      <w:r w:rsidRPr="00D3219B">
        <w:rPr>
          <w:rFonts w:ascii="Arial" w:eastAsia="Times New Roman" w:hAnsi="Arial" w:cs="Arial"/>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3219B">
        <w:rPr>
          <w:rFonts w:ascii="Arial" w:eastAsia="Times New Roman" w:hAnsi="Arial" w:cs="Arial"/>
        </w:rPr>
        <w:t>sui</w:t>
      </w:r>
      <w:proofErr w:type="spellEnd"/>
      <w:r w:rsidRPr="00D3219B">
        <w:rPr>
          <w:rFonts w:ascii="Arial" w:eastAsia="Times New Roman" w:hAnsi="Arial" w:cs="Arial"/>
        </w:rPr>
        <w:t xml:space="preserve"> </w:t>
      </w:r>
      <w:proofErr w:type="spellStart"/>
      <w:r w:rsidRPr="00D3219B">
        <w:rPr>
          <w:rFonts w:ascii="Arial" w:eastAsia="Times New Roman" w:hAnsi="Arial" w:cs="Arial"/>
        </w:rPr>
        <w:t>generis</w:t>
      </w:r>
      <w:proofErr w:type="spellEnd"/>
      <w:r w:rsidRPr="00D3219B">
        <w:rPr>
          <w:rFonts w:ascii="Arial" w:eastAsia="Times New Roman" w:hAnsi="Arial" w:cs="Arial"/>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A78954B" w14:textId="77777777" w:rsidR="0018560E" w:rsidRPr="00D3219B" w:rsidRDefault="0018560E" w:rsidP="00FE7E00">
      <w:pPr>
        <w:spacing w:after="0" w:line="240" w:lineRule="auto"/>
        <w:jc w:val="both"/>
        <w:rPr>
          <w:rFonts w:ascii="Arial" w:eastAsia="Times New Roman" w:hAnsi="Arial" w:cs="Arial"/>
        </w:rPr>
      </w:pPr>
      <w:bookmarkStart w:id="259" w:name="part_b28919bc66134e92b84f9c18f78106c7"/>
      <w:bookmarkEnd w:id="259"/>
      <w:r w:rsidRPr="00D3219B">
        <w:rPr>
          <w:rFonts w:ascii="Arial" w:eastAsia="Times New Roman" w:hAnsi="Arial" w:cs="Arial"/>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F044161"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14CE5A1" w14:textId="77777777" w:rsidR="0018560E" w:rsidRPr="00D3219B" w:rsidRDefault="0018560E" w:rsidP="00FE7E00">
      <w:pPr>
        <w:spacing w:after="0" w:line="240" w:lineRule="auto"/>
        <w:jc w:val="center"/>
        <w:rPr>
          <w:rFonts w:ascii="Arial" w:eastAsia="Times New Roman" w:hAnsi="Arial" w:cs="Arial"/>
          <w:b/>
          <w:bCs/>
        </w:rPr>
      </w:pPr>
      <w:bookmarkStart w:id="260" w:name="part_de88f737d23f44ccad65d0937f3bac3b"/>
      <w:bookmarkEnd w:id="260"/>
      <w:r w:rsidRPr="00D3219B">
        <w:rPr>
          <w:rFonts w:ascii="Arial" w:eastAsia="Times New Roman" w:hAnsi="Arial" w:cs="Arial"/>
          <w:b/>
          <w:bCs/>
        </w:rPr>
        <w:t>XVI SKYRIUS</w:t>
      </w:r>
    </w:p>
    <w:p w14:paraId="6E121E96" w14:textId="77777777" w:rsidR="0018560E" w:rsidRPr="00D3219B" w:rsidRDefault="0018560E" w:rsidP="00FE7E00">
      <w:pPr>
        <w:spacing w:after="0" w:line="240" w:lineRule="auto"/>
        <w:jc w:val="center"/>
        <w:rPr>
          <w:rFonts w:ascii="Arial" w:eastAsia="Times New Roman" w:hAnsi="Arial" w:cs="Arial"/>
          <w:caps/>
        </w:rPr>
      </w:pPr>
      <w:r w:rsidRPr="00D3219B">
        <w:rPr>
          <w:rFonts w:ascii="Arial" w:eastAsia="Times New Roman" w:hAnsi="Arial" w:cs="Arial"/>
          <w:b/>
          <w:bCs/>
          <w:caps/>
        </w:rPr>
        <w:t>Pareiškimai ir garantijos</w:t>
      </w:r>
    </w:p>
    <w:p w14:paraId="482C5D2C"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8FF4469" w14:textId="77777777" w:rsidR="0018560E" w:rsidRPr="00D3219B" w:rsidRDefault="0018560E" w:rsidP="00FE7E00">
      <w:pPr>
        <w:spacing w:after="0" w:line="240" w:lineRule="auto"/>
        <w:jc w:val="both"/>
        <w:rPr>
          <w:rFonts w:ascii="Arial" w:eastAsia="Times New Roman" w:hAnsi="Arial" w:cs="Arial"/>
        </w:rPr>
      </w:pPr>
      <w:bookmarkStart w:id="261" w:name="part_716ab5047bac4bb48fa81b7f15e58bff"/>
      <w:bookmarkEnd w:id="261"/>
      <w:r w:rsidRPr="00D3219B">
        <w:rPr>
          <w:rFonts w:ascii="Arial" w:eastAsia="Times New Roman" w:hAnsi="Arial" w:cs="Arial"/>
        </w:rPr>
        <w:t>16.1. Kiekviena iš Šalių pareiškia ir garantuoja kitai Šaliai, kad:</w:t>
      </w:r>
    </w:p>
    <w:p w14:paraId="23F071C6" w14:textId="77777777" w:rsidR="0018560E" w:rsidRPr="00D3219B" w:rsidRDefault="0018560E" w:rsidP="00FE7E00">
      <w:pPr>
        <w:spacing w:after="0" w:line="240" w:lineRule="auto"/>
        <w:jc w:val="both"/>
        <w:rPr>
          <w:rFonts w:ascii="Arial" w:eastAsia="Times New Roman" w:hAnsi="Arial" w:cs="Arial"/>
        </w:rPr>
      </w:pPr>
      <w:bookmarkStart w:id="262" w:name="part_eec651ff5f24465d9284603fe4aff785"/>
      <w:bookmarkEnd w:id="262"/>
      <w:r w:rsidRPr="00D3219B">
        <w:rPr>
          <w:rFonts w:ascii="Arial" w:eastAsia="Times New Roman" w:hAnsi="Arial" w:cs="Arial"/>
        </w:rPr>
        <w:t>16.1.1. yra teisėtai priimti ir galioja visi būtini sprendimai, gauti leidimai bei sutikimai, taip pat teisėtai atlikti ir galioja kiti teisiniai veiksmai, reikalingi Sutarties sudarymui, galiojimui ir vykdymui;</w:t>
      </w:r>
    </w:p>
    <w:p w14:paraId="5A49758C" w14:textId="77777777" w:rsidR="0018560E" w:rsidRPr="00D3219B" w:rsidRDefault="0018560E" w:rsidP="00FE7E00">
      <w:pPr>
        <w:spacing w:after="0" w:line="240" w:lineRule="auto"/>
        <w:jc w:val="both"/>
        <w:rPr>
          <w:rFonts w:ascii="Arial" w:eastAsia="Times New Roman" w:hAnsi="Arial" w:cs="Arial"/>
        </w:rPr>
      </w:pPr>
      <w:bookmarkStart w:id="263" w:name="part_29d5db7947c5418ab72d600b0ab28052"/>
      <w:bookmarkEnd w:id="263"/>
      <w:r w:rsidRPr="00D3219B">
        <w:rPr>
          <w:rFonts w:ascii="Arial" w:eastAsia="Times New Roman" w:hAnsi="Arial" w:cs="Arial"/>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F2F53AD" w14:textId="77777777" w:rsidR="0018560E" w:rsidRPr="00D3219B" w:rsidRDefault="0018560E" w:rsidP="00FE7E00">
      <w:pPr>
        <w:spacing w:after="0" w:line="240" w:lineRule="auto"/>
        <w:jc w:val="both"/>
        <w:rPr>
          <w:rFonts w:ascii="Arial" w:eastAsia="Times New Roman" w:hAnsi="Arial" w:cs="Arial"/>
        </w:rPr>
      </w:pPr>
      <w:bookmarkStart w:id="264" w:name="part_41c6ddf8e9ba4482a171481db7fe2ce6"/>
      <w:bookmarkEnd w:id="264"/>
      <w:r w:rsidRPr="00D3219B">
        <w:rPr>
          <w:rFonts w:ascii="Arial" w:eastAsia="Times New Roman" w:hAnsi="Arial" w:cs="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5A9E930" w14:textId="77777777" w:rsidR="0018560E" w:rsidRPr="00D3219B" w:rsidRDefault="0018560E" w:rsidP="00FE7E00">
      <w:pPr>
        <w:spacing w:after="0" w:line="240" w:lineRule="auto"/>
        <w:jc w:val="both"/>
        <w:rPr>
          <w:rFonts w:ascii="Arial" w:eastAsia="Times New Roman" w:hAnsi="Arial" w:cs="Arial"/>
        </w:rPr>
      </w:pPr>
      <w:bookmarkStart w:id="265" w:name="part_ef0550680c234ff8b569ba8b353a111f"/>
      <w:bookmarkEnd w:id="265"/>
      <w:r w:rsidRPr="00D3219B">
        <w:rPr>
          <w:rFonts w:ascii="Arial" w:eastAsia="Times New Roman" w:hAnsi="Arial" w:cs="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263D25E" w14:textId="77777777" w:rsidR="0018560E" w:rsidRPr="00D3219B" w:rsidRDefault="0018560E" w:rsidP="00FE7E00">
      <w:pPr>
        <w:spacing w:after="0" w:line="240" w:lineRule="auto"/>
        <w:jc w:val="both"/>
        <w:rPr>
          <w:rFonts w:ascii="Arial" w:eastAsia="Times New Roman" w:hAnsi="Arial" w:cs="Arial"/>
        </w:rPr>
      </w:pPr>
      <w:bookmarkStart w:id="266" w:name="part_5f0dc8f70ef84dee9b23d3e7cbffd075"/>
      <w:bookmarkEnd w:id="266"/>
      <w:r w:rsidRPr="00D3219B">
        <w:rPr>
          <w:rFonts w:ascii="Arial" w:eastAsia="Times New Roman" w:hAnsi="Arial" w:cs="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A8A4AA0" w14:textId="77777777" w:rsidR="0018560E" w:rsidRPr="00D3219B" w:rsidRDefault="0018560E" w:rsidP="00FE7E00">
      <w:pPr>
        <w:spacing w:after="0" w:line="240" w:lineRule="auto"/>
        <w:jc w:val="both"/>
        <w:rPr>
          <w:rFonts w:ascii="Arial" w:eastAsia="Times New Roman" w:hAnsi="Arial" w:cs="Arial"/>
        </w:rPr>
      </w:pPr>
      <w:bookmarkStart w:id="267" w:name="part_1696726be87146f1810d0117e89f5bfc"/>
      <w:bookmarkEnd w:id="267"/>
      <w:r w:rsidRPr="00D3219B">
        <w:rPr>
          <w:rFonts w:ascii="Arial" w:eastAsia="Times New Roman" w:hAnsi="Arial" w:cs="Arial"/>
        </w:rPr>
        <w:t>16.1.6. visi Šalies pareiškimai ir garantijos yra išsamūs ir nepalieka nutylėtų jokių aplinkybių, kurios darytų šiuos pareiškimus ar garantijas neteisingais.</w:t>
      </w:r>
    </w:p>
    <w:p w14:paraId="765D93DE" w14:textId="77777777" w:rsidR="0018560E" w:rsidRPr="00D3219B" w:rsidRDefault="0018560E" w:rsidP="00FE7E00">
      <w:pPr>
        <w:spacing w:after="0" w:line="240" w:lineRule="auto"/>
        <w:jc w:val="both"/>
        <w:rPr>
          <w:rFonts w:ascii="Arial" w:eastAsia="Times New Roman" w:hAnsi="Arial" w:cs="Arial"/>
        </w:rPr>
      </w:pPr>
      <w:bookmarkStart w:id="268" w:name="part_d06e119bea3242c0be583214db132d41"/>
      <w:bookmarkEnd w:id="268"/>
      <w:r w:rsidRPr="00D3219B">
        <w:rPr>
          <w:rFonts w:ascii="Arial" w:eastAsia="Times New Roman" w:hAnsi="Arial" w:cs="Arial"/>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EFEB13E" w14:textId="77777777" w:rsidR="0018560E" w:rsidRPr="00D3219B" w:rsidRDefault="0018560E" w:rsidP="00FE7E00">
      <w:pPr>
        <w:spacing w:after="0" w:line="240" w:lineRule="auto"/>
        <w:jc w:val="both"/>
        <w:rPr>
          <w:rFonts w:ascii="Arial" w:eastAsia="Times New Roman" w:hAnsi="Arial" w:cs="Arial"/>
        </w:rPr>
      </w:pPr>
      <w:bookmarkStart w:id="269" w:name="part_632f7f2a6947444c8790d94c76399da2"/>
      <w:bookmarkEnd w:id="269"/>
      <w:r w:rsidRPr="00D3219B">
        <w:rPr>
          <w:rFonts w:ascii="Arial" w:eastAsia="Times New Roman" w:hAnsi="Arial" w:cs="Arial"/>
        </w:rPr>
        <w:t>16.3. Tiekėjas pareiškia, kad suteiktų Paslaugų rezultato disponavimo, valdymo ir naudojimosi teisės nėra apribotos ir jokie tretieji asmenys neturi pretenzijų į Sutartimi perduodamą Paslaugų rezultatą.</w:t>
      </w:r>
    </w:p>
    <w:p w14:paraId="0BE292A2" w14:textId="77777777" w:rsidR="0018560E" w:rsidRPr="00D3219B" w:rsidRDefault="0018560E" w:rsidP="00FE7E00">
      <w:pPr>
        <w:spacing w:after="0" w:line="240" w:lineRule="auto"/>
        <w:jc w:val="both"/>
        <w:rPr>
          <w:rFonts w:ascii="Arial" w:eastAsia="Times New Roman" w:hAnsi="Arial" w:cs="Arial"/>
        </w:rPr>
      </w:pPr>
      <w:bookmarkStart w:id="270" w:name="part_1893a069816243a2b9a7aebfac2df040"/>
      <w:bookmarkEnd w:id="270"/>
      <w:r w:rsidRPr="00D3219B">
        <w:rPr>
          <w:rFonts w:ascii="Arial" w:eastAsia="Times New Roman" w:hAnsi="Arial" w:cs="Arial"/>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0E20151D"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rPr>
        <w:t> </w:t>
      </w:r>
    </w:p>
    <w:p w14:paraId="7FD6BF37" w14:textId="77777777" w:rsidR="0018560E" w:rsidRPr="00D3219B" w:rsidRDefault="0018560E" w:rsidP="00FE7E00">
      <w:pPr>
        <w:spacing w:after="0" w:line="240" w:lineRule="auto"/>
        <w:jc w:val="center"/>
        <w:rPr>
          <w:rFonts w:ascii="Arial" w:eastAsia="Times New Roman" w:hAnsi="Arial" w:cs="Arial"/>
          <w:b/>
          <w:bCs/>
        </w:rPr>
      </w:pPr>
      <w:bookmarkStart w:id="271" w:name="part_c4276a76c2534ee69b5d53f13ace7a36"/>
      <w:bookmarkEnd w:id="271"/>
      <w:r w:rsidRPr="00D3219B">
        <w:rPr>
          <w:rFonts w:ascii="Arial" w:eastAsia="Times New Roman" w:hAnsi="Arial" w:cs="Arial"/>
          <w:b/>
          <w:bCs/>
        </w:rPr>
        <w:t>XVII SKYRIUS</w:t>
      </w:r>
    </w:p>
    <w:p w14:paraId="6C729E55"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caps/>
        </w:rPr>
        <w:t>Bendrieji atsakomybės klausimai</w:t>
      </w:r>
    </w:p>
    <w:p w14:paraId="04311EBD"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rPr>
        <w:t> </w:t>
      </w:r>
    </w:p>
    <w:p w14:paraId="6B74F5E0" w14:textId="77777777" w:rsidR="0018560E" w:rsidRPr="00D3219B" w:rsidRDefault="0018560E" w:rsidP="00FE7E00">
      <w:pPr>
        <w:spacing w:after="0" w:line="240" w:lineRule="auto"/>
        <w:jc w:val="both"/>
        <w:rPr>
          <w:rFonts w:ascii="Arial" w:eastAsia="Times New Roman" w:hAnsi="Arial" w:cs="Arial"/>
        </w:rPr>
      </w:pPr>
      <w:bookmarkStart w:id="272" w:name="part_070664d24b6748188de5b9fefd270f0e"/>
      <w:bookmarkEnd w:id="272"/>
      <w:r w:rsidRPr="00D3219B">
        <w:rPr>
          <w:rFonts w:ascii="Arial" w:eastAsia="Times New Roman" w:hAnsi="Arial" w:cs="Arial"/>
        </w:rPr>
        <w:t>17.1. Netesybų sumokėjimas už vėlavimą ar pareigų pagal Sutartį pažeidimą neatleidžia Šalies nuo Sutartyje numatytų jos pareigų vykdymo.</w:t>
      </w:r>
    </w:p>
    <w:p w14:paraId="01097B94" w14:textId="77777777" w:rsidR="0018560E" w:rsidRPr="00D3219B" w:rsidRDefault="0018560E" w:rsidP="00FE7E00">
      <w:pPr>
        <w:spacing w:after="0" w:line="240" w:lineRule="auto"/>
        <w:jc w:val="both"/>
        <w:rPr>
          <w:rFonts w:ascii="Arial" w:eastAsia="Times New Roman" w:hAnsi="Arial" w:cs="Arial"/>
        </w:rPr>
      </w:pPr>
      <w:bookmarkStart w:id="273" w:name="part_d20a963021ba405780be37ef422403cb"/>
      <w:bookmarkEnd w:id="273"/>
      <w:r w:rsidRPr="00D3219B">
        <w:rPr>
          <w:rFonts w:ascii="Arial" w:eastAsia="Times New Roman" w:hAnsi="Arial" w:cs="Arial"/>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w:t>
      </w:r>
      <w:r w:rsidRPr="00D3219B">
        <w:rPr>
          <w:rFonts w:ascii="Arial" w:eastAsia="Times New Roman" w:hAnsi="Arial" w:cs="Arial"/>
        </w:rPr>
        <w:lastRenderedPageBreak/>
        <w:t>žala atsirado dėl konfidencialumo įsipareigojimų, asmens duomenų apsaugą reglamentuojančių teisės aktų ar intelektinės nuosavybės teisių pažeidimo.</w:t>
      </w:r>
    </w:p>
    <w:p w14:paraId="63D69123" w14:textId="77777777" w:rsidR="0018560E" w:rsidRPr="00D3219B" w:rsidRDefault="0018560E" w:rsidP="00FE7E00">
      <w:pPr>
        <w:spacing w:after="0" w:line="240" w:lineRule="auto"/>
        <w:jc w:val="both"/>
        <w:rPr>
          <w:rFonts w:ascii="Arial" w:eastAsia="Times New Roman" w:hAnsi="Arial" w:cs="Arial"/>
        </w:rPr>
      </w:pPr>
      <w:bookmarkStart w:id="274" w:name="part_4ab324d5e6c64a20af83dc2644ca606e"/>
      <w:bookmarkEnd w:id="274"/>
      <w:r w:rsidRPr="00D3219B">
        <w:rPr>
          <w:rFonts w:ascii="Arial" w:eastAsia="Times New Roman" w:hAnsi="Arial" w:cs="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98AEAA5" w14:textId="77777777" w:rsidR="0018560E" w:rsidRPr="00D3219B" w:rsidRDefault="0018560E" w:rsidP="00FE7E00">
      <w:pPr>
        <w:spacing w:after="0" w:line="240" w:lineRule="auto"/>
        <w:jc w:val="both"/>
        <w:rPr>
          <w:rFonts w:ascii="Arial" w:eastAsia="Times New Roman" w:hAnsi="Arial" w:cs="Arial"/>
        </w:rPr>
      </w:pPr>
      <w:bookmarkStart w:id="275" w:name="part_2d888dc414574c8fbb8b2408829ad3b6"/>
      <w:bookmarkEnd w:id="275"/>
      <w:r w:rsidRPr="00D3219B">
        <w:rPr>
          <w:rFonts w:ascii="Arial" w:eastAsia="Times New Roman" w:hAnsi="Arial" w:cs="Arial"/>
        </w:rPr>
        <w:t>17.4. Šioje Sutartyje numatytos teisių gynybos priemonės neapriboja Šalių teisės pasinaudoti kitomis teisėtomis teisių gynybos priemonėmis.</w:t>
      </w:r>
    </w:p>
    <w:p w14:paraId="215895B5" w14:textId="77777777" w:rsidR="0018560E" w:rsidRPr="00D3219B" w:rsidRDefault="0018560E" w:rsidP="00FE7E00">
      <w:pPr>
        <w:spacing w:after="0" w:line="240" w:lineRule="auto"/>
        <w:jc w:val="both"/>
        <w:rPr>
          <w:rFonts w:ascii="Arial" w:eastAsia="Times New Roman" w:hAnsi="Arial" w:cs="Arial"/>
        </w:rPr>
      </w:pPr>
      <w:bookmarkStart w:id="276" w:name="part_854fb80d405446f282a10370764be0b2"/>
      <w:bookmarkEnd w:id="276"/>
      <w:r w:rsidRPr="00D3219B">
        <w:rPr>
          <w:rFonts w:ascii="Arial" w:eastAsia="Times New Roman" w:hAnsi="Arial" w:cs="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E740B75" w14:textId="77777777" w:rsidR="0018560E" w:rsidRPr="00D3219B" w:rsidRDefault="0018560E" w:rsidP="00FE7E00">
      <w:pPr>
        <w:spacing w:after="0" w:line="240" w:lineRule="auto"/>
        <w:jc w:val="both"/>
        <w:rPr>
          <w:rFonts w:ascii="Arial" w:eastAsia="Times New Roman" w:hAnsi="Arial" w:cs="Arial"/>
        </w:rPr>
      </w:pPr>
      <w:bookmarkStart w:id="277" w:name="part_c41b73f370bb4d7cb3e85571c9f7507d"/>
      <w:bookmarkEnd w:id="277"/>
      <w:r w:rsidRPr="00D3219B">
        <w:rPr>
          <w:rFonts w:ascii="Arial" w:eastAsia="Times New Roman" w:hAnsi="Arial" w:cs="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24E86504"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381BC99" w14:textId="77777777" w:rsidR="0018560E" w:rsidRPr="00D3219B" w:rsidRDefault="0018560E" w:rsidP="00FE7E00">
      <w:pPr>
        <w:spacing w:after="0" w:line="240" w:lineRule="auto"/>
        <w:jc w:val="center"/>
        <w:rPr>
          <w:rFonts w:ascii="Arial" w:eastAsia="Times New Roman" w:hAnsi="Arial" w:cs="Arial"/>
        </w:rPr>
      </w:pPr>
    </w:p>
    <w:p w14:paraId="0C7E1669" w14:textId="77777777" w:rsidR="0018560E" w:rsidRPr="00D3219B" w:rsidRDefault="0018560E" w:rsidP="00FE7E00">
      <w:pPr>
        <w:spacing w:after="0" w:line="240" w:lineRule="auto"/>
        <w:jc w:val="center"/>
        <w:rPr>
          <w:rFonts w:ascii="Arial" w:eastAsia="Times New Roman" w:hAnsi="Arial" w:cs="Arial"/>
        </w:rPr>
      </w:pPr>
    </w:p>
    <w:p w14:paraId="7D4CD1A0" w14:textId="77777777" w:rsidR="0018560E" w:rsidRPr="00D3219B" w:rsidRDefault="0018560E" w:rsidP="00FE7E00">
      <w:pPr>
        <w:spacing w:after="0" w:line="240" w:lineRule="auto"/>
        <w:jc w:val="center"/>
        <w:rPr>
          <w:rFonts w:ascii="Arial" w:eastAsia="Times New Roman" w:hAnsi="Arial" w:cs="Arial"/>
        </w:rPr>
      </w:pPr>
    </w:p>
    <w:p w14:paraId="0278184F" w14:textId="5C2E7509"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rPr>
        <w:t> </w:t>
      </w:r>
    </w:p>
    <w:p w14:paraId="5449379C" w14:textId="77777777" w:rsidR="0018560E" w:rsidRPr="00D3219B" w:rsidRDefault="0018560E" w:rsidP="00FE7E00">
      <w:pPr>
        <w:spacing w:after="0" w:line="240" w:lineRule="auto"/>
        <w:jc w:val="center"/>
        <w:rPr>
          <w:rFonts w:ascii="Arial" w:eastAsia="Times New Roman" w:hAnsi="Arial" w:cs="Arial"/>
          <w:b/>
          <w:bCs/>
        </w:rPr>
      </w:pPr>
      <w:bookmarkStart w:id="278" w:name="part_c1960a52d4264c1f861e6a34980cd8fa"/>
      <w:bookmarkEnd w:id="278"/>
      <w:r w:rsidRPr="00D3219B">
        <w:rPr>
          <w:rFonts w:ascii="Arial" w:eastAsia="Times New Roman" w:hAnsi="Arial" w:cs="Arial"/>
          <w:b/>
          <w:bCs/>
        </w:rPr>
        <w:t>XVIII SKYRIUS</w:t>
      </w:r>
    </w:p>
    <w:p w14:paraId="17E73C42"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caps/>
        </w:rPr>
        <w:t>Nenugalima jėga (FORCE MAJEURE)</w:t>
      </w:r>
    </w:p>
    <w:p w14:paraId="1CFF7FA1"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10CFFA30" w14:textId="77777777" w:rsidR="0018560E" w:rsidRPr="00D3219B" w:rsidRDefault="0018560E" w:rsidP="00FE7E00">
      <w:pPr>
        <w:spacing w:after="0" w:line="240" w:lineRule="auto"/>
        <w:jc w:val="both"/>
        <w:rPr>
          <w:rFonts w:ascii="Arial" w:eastAsia="Times New Roman" w:hAnsi="Arial" w:cs="Arial"/>
        </w:rPr>
      </w:pPr>
      <w:bookmarkStart w:id="279" w:name="part_e7004a8e1f9c49b7bab070cfde68b576"/>
      <w:bookmarkEnd w:id="279"/>
      <w:r w:rsidRPr="00D3219B">
        <w:rPr>
          <w:rFonts w:ascii="Arial" w:eastAsia="Times New Roman" w:hAnsi="Arial" w:cs="Arial"/>
        </w:rPr>
        <w:t>18.1.</w:t>
      </w:r>
      <w:r w:rsidRPr="00D3219B">
        <w:rPr>
          <w:rFonts w:ascii="Arial" w:eastAsia="Times New Roman" w:hAnsi="Arial" w:cs="Arial"/>
          <w:b/>
          <w:bCs/>
        </w:rPr>
        <w:t>  </w:t>
      </w:r>
      <w:r w:rsidRPr="00D3219B">
        <w:rPr>
          <w:rFonts w:ascii="Arial" w:eastAsia="Times New Roman" w:hAnsi="Arial" w:cs="Arial"/>
        </w:rPr>
        <w:t>Atsakomybė pagal Sutartį netaikoma, taip pat Šalys gali būti visiškai ar iš dalies atleistos nuo civilinės atsakomybės šiais pagrindais:</w:t>
      </w:r>
    </w:p>
    <w:p w14:paraId="15BDCDD8" w14:textId="77777777" w:rsidR="0018560E" w:rsidRPr="00D3219B" w:rsidRDefault="0018560E" w:rsidP="00FE7E00">
      <w:pPr>
        <w:spacing w:after="0" w:line="240" w:lineRule="auto"/>
        <w:jc w:val="both"/>
        <w:rPr>
          <w:rFonts w:ascii="Arial" w:eastAsia="Times New Roman" w:hAnsi="Arial" w:cs="Arial"/>
        </w:rPr>
      </w:pPr>
      <w:bookmarkStart w:id="280" w:name="part_41b6fc16d19141548028e45d2dc96b49"/>
      <w:bookmarkEnd w:id="280"/>
      <w:r w:rsidRPr="00D3219B">
        <w:rPr>
          <w:rFonts w:ascii="Arial" w:eastAsia="Times New Roman" w:hAnsi="Arial" w:cs="Arial"/>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D8E991B" w14:textId="77777777" w:rsidR="0018560E" w:rsidRPr="00D3219B" w:rsidRDefault="0018560E" w:rsidP="00FE7E00">
      <w:pPr>
        <w:spacing w:after="0" w:line="240" w:lineRule="auto"/>
        <w:jc w:val="both"/>
        <w:rPr>
          <w:rFonts w:ascii="Arial" w:eastAsia="Times New Roman" w:hAnsi="Arial" w:cs="Arial"/>
        </w:rPr>
      </w:pPr>
      <w:bookmarkStart w:id="281" w:name="part_a6efbc4a2a7d4980ac7add0c766eca9a"/>
      <w:bookmarkEnd w:id="281"/>
      <w:r w:rsidRPr="00D3219B">
        <w:rPr>
          <w:rFonts w:ascii="Arial" w:eastAsia="Times New Roman" w:hAnsi="Arial" w:cs="Arial"/>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2947F24" w14:textId="77777777" w:rsidR="0018560E" w:rsidRPr="00D3219B" w:rsidRDefault="0018560E" w:rsidP="00FE7E00">
      <w:pPr>
        <w:spacing w:after="0" w:line="240" w:lineRule="auto"/>
        <w:jc w:val="both"/>
        <w:rPr>
          <w:rFonts w:ascii="Arial" w:eastAsia="Times New Roman" w:hAnsi="Arial" w:cs="Arial"/>
        </w:rPr>
      </w:pPr>
      <w:bookmarkStart w:id="282" w:name="part_4141df5080164e0487a6823637155872"/>
      <w:bookmarkEnd w:id="282"/>
      <w:r w:rsidRPr="00D3219B">
        <w:rPr>
          <w:rFonts w:ascii="Arial" w:eastAsia="Times New Roman" w:hAnsi="Arial" w:cs="Arial"/>
        </w:rPr>
        <w:t>18.2.</w:t>
      </w:r>
      <w:r w:rsidRPr="00D3219B">
        <w:rPr>
          <w:rFonts w:ascii="Arial" w:eastAsia="Times New Roman" w:hAnsi="Arial" w:cs="Arial"/>
          <w:b/>
          <w:bCs/>
        </w:rPr>
        <w:t>  </w:t>
      </w:r>
      <w:r w:rsidRPr="00D3219B">
        <w:rPr>
          <w:rFonts w:ascii="Arial" w:eastAsia="Times New Roman" w:hAnsi="Arial" w:cs="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5DE7C38" w14:textId="77777777" w:rsidR="0018560E" w:rsidRPr="00D3219B" w:rsidRDefault="0018560E" w:rsidP="00FE7E00">
      <w:pPr>
        <w:spacing w:after="0" w:line="240" w:lineRule="auto"/>
        <w:jc w:val="both"/>
        <w:rPr>
          <w:rFonts w:ascii="Arial" w:eastAsia="Times New Roman" w:hAnsi="Arial" w:cs="Arial"/>
        </w:rPr>
      </w:pPr>
      <w:bookmarkStart w:id="283" w:name="part_8c6f1c7ae5eb41d7940f62f262ccd0fc"/>
      <w:bookmarkEnd w:id="283"/>
      <w:r w:rsidRPr="00D3219B">
        <w:rPr>
          <w:rFonts w:ascii="Arial" w:eastAsia="Times New Roman" w:hAnsi="Arial" w:cs="Arial"/>
        </w:rPr>
        <w:t>18.3.</w:t>
      </w:r>
      <w:r w:rsidRPr="00D3219B">
        <w:rPr>
          <w:rFonts w:ascii="Arial" w:eastAsia="Times New Roman" w:hAnsi="Arial" w:cs="Arial"/>
          <w:b/>
          <w:bCs/>
        </w:rPr>
        <w:t>  </w:t>
      </w:r>
      <w:r w:rsidRPr="00D3219B">
        <w:rPr>
          <w:rFonts w:ascii="Arial" w:eastAsia="Times New Roman" w:hAnsi="Arial" w:cs="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35038A6" w14:textId="77777777" w:rsidR="0018560E" w:rsidRPr="00D3219B" w:rsidRDefault="0018560E" w:rsidP="00FE7E00">
      <w:pPr>
        <w:spacing w:after="0" w:line="240" w:lineRule="auto"/>
        <w:jc w:val="both"/>
        <w:rPr>
          <w:rFonts w:ascii="Arial" w:eastAsia="Times New Roman" w:hAnsi="Arial" w:cs="Arial"/>
        </w:rPr>
      </w:pPr>
      <w:bookmarkStart w:id="284" w:name="part_e9fa105a6b5646cebd48048f608c15e8"/>
      <w:bookmarkEnd w:id="284"/>
      <w:r w:rsidRPr="00D3219B">
        <w:rPr>
          <w:rFonts w:ascii="Arial" w:eastAsia="Times New Roman" w:hAnsi="Arial" w:cs="Arial"/>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79A1D03"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0E57B45D" w14:textId="77777777" w:rsidR="0018560E" w:rsidRPr="00D3219B" w:rsidRDefault="0018560E" w:rsidP="00FE7E00">
      <w:pPr>
        <w:spacing w:after="0" w:line="240" w:lineRule="auto"/>
        <w:jc w:val="center"/>
        <w:rPr>
          <w:rFonts w:ascii="Arial" w:eastAsia="Times New Roman" w:hAnsi="Arial" w:cs="Arial"/>
          <w:b/>
          <w:bCs/>
        </w:rPr>
      </w:pPr>
      <w:bookmarkStart w:id="285" w:name="part_426720149d444f58b6c895bed5a42286"/>
      <w:bookmarkEnd w:id="285"/>
      <w:r w:rsidRPr="00D3219B">
        <w:rPr>
          <w:rFonts w:ascii="Arial" w:eastAsia="Times New Roman" w:hAnsi="Arial" w:cs="Arial"/>
          <w:b/>
          <w:bCs/>
        </w:rPr>
        <w:t>XIX SKYRIUS</w:t>
      </w:r>
    </w:p>
    <w:p w14:paraId="55AF1712" w14:textId="77777777" w:rsidR="0018560E" w:rsidRPr="00D3219B" w:rsidRDefault="0018560E" w:rsidP="00FE7E00">
      <w:pPr>
        <w:spacing w:after="0" w:line="240" w:lineRule="auto"/>
        <w:jc w:val="center"/>
        <w:rPr>
          <w:rFonts w:ascii="Arial" w:eastAsia="Times New Roman" w:hAnsi="Arial" w:cs="Arial"/>
          <w:caps/>
        </w:rPr>
      </w:pPr>
      <w:r w:rsidRPr="00D3219B">
        <w:rPr>
          <w:rFonts w:ascii="Arial" w:eastAsia="Times New Roman" w:hAnsi="Arial" w:cs="Arial"/>
          <w:b/>
          <w:bCs/>
          <w:caps/>
        </w:rPr>
        <w:t>Sutarties nuostatų negaliojimas</w:t>
      </w:r>
    </w:p>
    <w:p w14:paraId="3914EBBA"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72A3FE68" w14:textId="77777777" w:rsidR="0018560E" w:rsidRPr="00D3219B" w:rsidRDefault="0018560E" w:rsidP="00FE7E00">
      <w:pPr>
        <w:spacing w:after="0" w:line="240" w:lineRule="auto"/>
        <w:jc w:val="both"/>
        <w:rPr>
          <w:rFonts w:ascii="Arial" w:eastAsia="Times New Roman" w:hAnsi="Arial" w:cs="Arial"/>
        </w:rPr>
      </w:pPr>
      <w:bookmarkStart w:id="286" w:name="part_f11cb60c026146e285ec6b308ec7cd8d"/>
      <w:bookmarkEnd w:id="286"/>
      <w:r w:rsidRPr="00D3219B">
        <w:rPr>
          <w:rFonts w:ascii="Arial" w:eastAsia="Times New Roman" w:hAnsi="Arial" w:cs="Arial"/>
        </w:rPr>
        <w:lastRenderedPageBreak/>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863D2B2" w14:textId="77777777" w:rsidR="0018560E" w:rsidRPr="00D3219B" w:rsidRDefault="0018560E" w:rsidP="00FE7E00">
      <w:pPr>
        <w:spacing w:after="0" w:line="240" w:lineRule="auto"/>
        <w:jc w:val="both"/>
        <w:rPr>
          <w:rFonts w:ascii="Arial" w:eastAsia="Times New Roman" w:hAnsi="Arial" w:cs="Arial"/>
        </w:rPr>
      </w:pPr>
      <w:bookmarkStart w:id="287" w:name="part_98c90a55ba4b4afaa5fddd6e77b91074"/>
      <w:bookmarkEnd w:id="287"/>
      <w:r w:rsidRPr="00D3219B">
        <w:rPr>
          <w:rFonts w:ascii="Arial" w:eastAsia="Times New Roman" w:hAnsi="Arial" w:cs="Arial"/>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D499BC7" w14:textId="77777777" w:rsidR="0018560E" w:rsidRPr="00D3219B" w:rsidRDefault="0018560E" w:rsidP="00FE7E00">
      <w:pPr>
        <w:spacing w:after="0" w:line="240" w:lineRule="auto"/>
        <w:jc w:val="center"/>
        <w:rPr>
          <w:rFonts w:ascii="Arial" w:eastAsia="Times New Roman" w:hAnsi="Arial" w:cs="Arial"/>
          <w:b/>
          <w:bCs/>
        </w:rPr>
      </w:pPr>
    </w:p>
    <w:p w14:paraId="2D761518" w14:textId="77777777" w:rsidR="0018560E" w:rsidRPr="00D3219B" w:rsidRDefault="0018560E" w:rsidP="00FE7E00">
      <w:pPr>
        <w:spacing w:after="0" w:line="240" w:lineRule="auto"/>
        <w:jc w:val="center"/>
        <w:rPr>
          <w:rFonts w:ascii="Arial" w:eastAsia="Times New Roman" w:hAnsi="Arial" w:cs="Arial"/>
          <w:b/>
          <w:bCs/>
        </w:rPr>
      </w:pPr>
    </w:p>
    <w:p w14:paraId="4896B454" w14:textId="0BEA100A"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890E729" w14:textId="77777777" w:rsidR="0018560E" w:rsidRPr="00D3219B" w:rsidRDefault="0018560E" w:rsidP="00FE7E00">
      <w:pPr>
        <w:spacing w:after="0" w:line="240" w:lineRule="auto"/>
        <w:jc w:val="center"/>
        <w:rPr>
          <w:rFonts w:ascii="Arial" w:eastAsia="Times New Roman" w:hAnsi="Arial" w:cs="Arial"/>
          <w:b/>
          <w:bCs/>
        </w:rPr>
      </w:pPr>
      <w:bookmarkStart w:id="288" w:name="part_3babe2f4eee848a7bf3232fdc19d1d4b"/>
      <w:bookmarkEnd w:id="288"/>
      <w:r w:rsidRPr="00D3219B">
        <w:rPr>
          <w:rFonts w:ascii="Arial" w:eastAsia="Times New Roman" w:hAnsi="Arial" w:cs="Arial"/>
          <w:b/>
          <w:bCs/>
        </w:rPr>
        <w:t>XX SKYRIUS</w:t>
      </w:r>
    </w:p>
    <w:p w14:paraId="4A00F845" w14:textId="77777777" w:rsidR="0018560E" w:rsidRPr="00D3219B" w:rsidRDefault="0018560E" w:rsidP="00FE7E00">
      <w:pPr>
        <w:spacing w:after="0" w:line="240" w:lineRule="auto"/>
        <w:jc w:val="center"/>
        <w:rPr>
          <w:rFonts w:ascii="Arial" w:eastAsia="Times New Roman" w:hAnsi="Arial" w:cs="Arial"/>
          <w:caps/>
        </w:rPr>
      </w:pPr>
      <w:r w:rsidRPr="00D3219B">
        <w:rPr>
          <w:rFonts w:ascii="Arial" w:eastAsia="Times New Roman" w:hAnsi="Arial" w:cs="Arial"/>
          <w:b/>
          <w:bCs/>
          <w:caps/>
        </w:rPr>
        <w:t>Sutarties pakeitimai</w:t>
      </w:r>
    </w:p>
    <w:p w14:paraId="224149E2"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DBC1C46" w14:textId="77777777" w:rsidR="0018560E" w:rsidRPr="00D3219B" w:rsidRDefault="0018560E" w:rsidP="00FE7E00">
      <w:pPr>
        <w:spacing w:after="0" w:line="240" w:lineRule="auto"/>
        <w:jc w:val="both"/>
        <w:rPr>
          <w:rFonts w:ascii="Arial" w:eastAsia="Times New Roman" w:hAnsi="Arial" w:cs="Arial"/>
        </w:rPr>
      </w:pPr>
      <w:bookmarkStart w:id="289" w:name="part_fc4cf2fc53074f56bec3563ed1c2bf51"/>
      <w:bookmarkEnd w:id="289"/>
      <w:r w:rsidRPr="00D3219B">
        <w:rPr>
          <w:rFonts w:ascii="Arial" w:eastAsia="Times New Roman" w:hAnsi="Arial" w:cs="Arial"/>
        </w:rPr>
        <w:t>20.1. Sutarties sąlygos Sutarties galiojimo laikotarpiu negali būti keičiamos, išskyrus tokias Sutarties sąlygas, kurių keitimas numatytas Sutartyje ir (ar) galimas vadovaujantis VPĮ nuostatomis.</w:t>
      </w:r>
    </w:p>
    <w:p w14:paraId="7495739B" w14:textId="77777777" w:rsidR="0018560E" w:rsidRPr="00D3219B" w:rsidRDefault="0018560E" w:rsidP="00FE7E00">
      <w:pPr>
        <w:spacing w:after="0" w:line="240" w:lineRule="auto"/>
        <w:jc w:val="both"/>
        <w:rPr>
          <w:rFonts w:ascii="Arial" w:eastAsia="Times New Roman" w:hAnsi="Arial" w:cs="Arial"/>
        </w:rPr>
      </w:pPr>
      <w:bookmarkStart w:id="290" w:name="part_7ad4762640ef4080a75c3cc86f93607c"/>
      <w:bookmarkEnd w:id="290"/>
      <w:r w:rsidRPr="00D3219B">
        <w:rPr>
          <w:rFonts w:ascii="Arial" w:eastAsia="Times New Roman" w:hAnsi="Arial" w:cs="Arial"/>
        </w:rPr>
        <w:t>20.2. Sutarties pakeitimai įforminami Šalims sudarant Susitarimą.</w:t>
      </w:r>
    </w:p>
    <w:p w14:paraId="2480FAC5" w14:textId="77777777" w:rsidR="0018560E" w:rsidRPr="00D3219B" w:rsidRDefault="0018560E" w:rsidP="00FE7E00">
      <w:pPr>
        <w:spacing w:after="0" w:line="240" w:lineRule="auto"/>
        <w:jc w:val="both"/>
        <w:rPr>
          <w:rFonts w:ascii="Arial" w:eastAsia="Times New Roman" w:hAnsi="Arial" w:cs="Arial"/>
        </w:rPr>
      </w:pPr>
      <w:bookmarkStart w:id="291" w:name="part_8e6fcb5e8a4a4f969e4646856afb952c"/>
      <w:bookmarkEnd w:id="291"/>
      <w:r w:rsidRPr="00D3219B">
        <w:rPr>
          <w:rFonts w:ascii="Arial" w:eastAsia="Times New Roman" w:hAnsi="Arial" w:cs="Arial"/>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03211BFB" w14:textId="77777777" w:rsidR="0018560E" w:rsidRPr="00D3219B" w:rsidRDefault="0018560E" w:rsidP="00FE7E00">
      <w:pPr>
        <w:spacing w:after="0" w:line="240" w:lineRule="auto"/>
        <w:jc w:val="both"/>
        <w:rPr>
          <w:rFonts w:ascii="Arial" w:eastAsia="Times New Roman" w:hAnsi="Arial" w:cs="Arial"/>
        </w:rPr>
      </w:pPr>
      <w:bookmarkStart w:id="292" w:name="part_44ce850901e84d86871534dd63db8e15"/>
      <w:bookmarkEnd w:id="292"/>
      <w:r w:rsidRPr="00D3219B">
        <w:rPr>
          <w:rFonts w:ascii="Arial" w:eastAsia="Times New Roman" w:hAnsi="Arial" w:cs="Arial"/>
        </w:rPr>
        <w:t>20.4. Susitarimas įsigalioja nuo jo sudarymo, jei Susitarime nenurodyta kitaip. Susitarimą Pirkėjas privalo paviešinti VPĮ 33 ir 86 straipsniuose nustatyta tvarka.</w:t>
      </w:r>
    </w:p>
    <w:p w14:paraId="283B1971" w14:textId="77777777" w:rsidR="0018560E" w:rsidRPr="00D3219B" w:rsidRDefault="0018560E" w:rsidP="00FE7E00">
      <w:pPr>
        <w:spacing w:after="0" w:line="240" w:lineRule="auto"/>
        <w:jc w:val="both"/>
        <w:rPr>
          <w:rFonts w:ascii="Arial" w:eastAsia="Times New Roman" w:hAnsi="Arial" w:cs="Arial"/>
        </w:rPr>
      </w:pPr>
      <w:bookmarkStart w:id="293" w:name="part_d3da66ce783241b6862cc78ab1083c22"/>
      <w:bookmarkEnd w:id="293"/>
      <w:r w:rsidRPr="00D3219B">
        <w:rPr>
          <w:rFonts w:ascii="Arial" w:eastAsia="Times New Roman" w:hAnsi="Arial" w:cs="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E4BD2CD"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DE2EFA5" w14:textId="77777777" w:rsidR="0018560E" w:rsidRPr="00D3219B" w:rsidRDefault="0018560E" w:rsidP="00FE7E00">
      <w:pPr>
        <w:spacing w:after="0" w:line="240" w:lineRule="auto"/>
        <w:jc w:val="center"/>
        <w:rPr>
          <w:rFonts w:ascii="Arial" w:eastAsia="Times New Roman" w:hAnsi="Arial" w:cs="Arial"/>
          <w:b/>
          <w:bCs/>
        </w:rPr>
      </w:pPr>
      <w:bookmarkStart w:id="294" w:name="part_e46d8545a8aa46d4a3284148fbee642b"/>
      <w:bookmarkEnd w:id="294"/>
      <w:r w:rsidRPr="00D3219B">
        <w:rPr>
          <w:rFonts w:ascii="Arial" w:eastAsia="Times New Roman" w:hAnsi="Arial" w:cs="Arial"/>
          <w:b/>
          <w:bCs/>
        </w:rPr>
        <w:t>XXI SKYRIUS</w:t>
      </w:r>
    </w:p>
    <w:p w14:paraId="46105971" w14:textId="77777777" w:rsidR="0018560E" w:rsidRPr="00D3219B" w:rsidRDefault="0018560E" w:rsidP="00FE7E00">
      <w:pPr>
        <w:spacing w:after="0" w:line="240" w:lineRule="auto"/>
        <w:jc w:val="center"/>
        <w:rPr>
          <w:rFonts w:ascii="Arial" w:eastAsia="Times New Roman" w:hAnsi="Arial" w:cs="Arial"/>
          <w:b/>
          <w:bCs/>
        </w:rPr>
      </w:pPr>
      <w:r w:rsidRPr="00D3219B">
        <w:rPr>
          <w:rFonts w:ascii="Arial" w:eastAsia="Times New Roman" w:hAnsi="Arial" w:cs="Arial"/>
          <w:b/>
          <w:bCs/>
          <w:caps/>
        </w:rPr>
        <w:t>Sutarties sUSTABDYMAS</w:t>
      </w:r>
    </w:p>
    <w:p w14:paraId="7C442F58"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ED9475E" w14:textId="77777777" w:rsidR="0018560E" w:rsidRPr="00D3219B" w:rsidRDefault="0018560E" w:rsidP="00FE7E00">
      <w:pPr>
        <w:spacing w:after="0" w:line="240" w:lineRule="auto"/>
        <w:jc w:val="both"/>
        <w:rPr>
          <w:rFonts w:ascii="Arial" w:eastAsia="Times New Roman" w:hAnsi="Arial" w:cs="Arial"/>
        </w:rPr>
      </w:pPr>
      <w:bookmarkStart w:id="295" w:name="part_353cb5a436284818b6f45dc038fdca1f"/>
      <w:bookmarkEnd w:id="295"/>
      <w:r w:rsidRPr="00D3219B">
        <w:rPr>
          <w:rFonts w:ascii="Arial" w:eastAsia="Times New Roman" w:hAnsi="Arial" w:cs="Arial"/>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5093B97D" w14:textId="77777777" w:rsidR="0018560E" w:rsidRPr="00D3219B" w:rsidRDefault="0018560E" w:rsidP="00FE7E00">
      <w:pPr>
        <w:spacing w:after="0" w:line="240" w:lineRule="auto"/>
        <w:jc w:val="both"/>
        <w:rPr>
          <w:rFonts w:ascii="Arial" w:eastAsia="Times New Roman" w:hAnsi="Arial" w:cs="Arial"/>
        </w:rPr>
      </w:pPr>
      <w:bookmarkStart w:id="296" w:name="part_d16048b9f99d470f8f64ed9c98e9c722"/>
      <w:bookmarkEnd w:id="296"/>
      <w:r w:rsidRPr="00D3219B">
        <w:rPr>
          <w:rFonts w:ascii="Arial" w:eastAsia="Times New Roman" w:hAnsi="Arial" w:cs="Arial"/>
        </w:rPr>
        <w:t>21.2. Paslaugų (jų dalies) teikimas gali būti stabdomas esant bent vienai iš šių aplinkybių:</w:t>
      </w:r>
    </w:p>
    <w:p w14:paraId="4E3FD02B" w14:textId="77777777" w:rsidR="0018560E" w:rsidRPr="00D3219B" w:rsidRDefault="0018560E" w:rsidP="00FE7E00">
      <w:pPr>
        <w:spacing w:after="0" w:line="240" w:lineRule="auto"/>
        <w:jc w:val="both"/>
        <w:rPr>
          <w:rFonts w:ascii="Arial" w:eastAsia="Times New Roman" w:hAnsi="Arial" w:cs="Arial"/>
        </w:rPr>
      </w:pPr>
      <w:bookmarkStart w:id="297" w:name="part_c642cc224b674997be6382844a9e224c"/>
      <w:bookmarkEnd w:id="297"/>
      <w:r w:rsidRPr="00D3219B">
        <w:rPr>
          <w:rFonts w:ascii="Arial" w:eastAsia="Times New Roman" w:hAnsi="Arial" w:cs="Arial"/>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121E0B6" w14:textId="77777777" w:rsidR="0018560E" w:rsidRPr="00D3219B" w:rsidRDefault="0018560E" w:rsidP="00FE7E00">
      <w:pPr>
        <w:spacing w:after="0" w:line="240" w:lineRule="auto"/>
        <w:jc w:val="both"/>
        <w:rPr>
          <w:rFonts w:ascii="Arial" w:eastAsia="Times New Roman" w:hAnsi="Arial" w:cs="Arial"/>
        </w:rPr>
      </w:pPr>
      <w:bookmarkStart w:id="298" w:name="part_8c7bc527fe3a40e58cd14bf5c8ee641c"/>
      <w:bookmarkEnd w:id="298"/>
      <w:r w:rsidRPr="00D3219B">
        <w:rPr>
          <w:rFonts w:ascii="Arial" w:eastAsia="Times New Roman" w:hAnsi="Arial" w:cs="Arial"/>
        </w:rPr>
        <w:t>21.2.2. Tiekėjas Sutartyje nurodyta tvarka negali teikti Paslaugų (pavyzdžiui, Pirkėjas dėl objektyvių priežasčių negali sudaryti techninių galimybių Paslaugų teikimui), o Tiekėjas dėl to negali vykdyti Sutarties;</w:t>
      </w:r>
    </w:p>
    <w:p w14:paraId="0BB6467D" w14:textId="77777777" w:rsidR="0018560E" w:rsidRPr="00D3219B" w:rsidRDefault="0018560E" w:rsidP="00FE7E00">
      <w:pPr>
        <w:spacing w:after="0" w:line="240" w:lineRule="auto"/>
        <w:jc w:val="both"/>
        <w:rPr>
          <w:rFonts w:ascii="Arial" w:eastAsia="Times New Roman" w:hAnsi="Arial" w:cs="Arial"/>
        </w:rPr>
      </w:pPr>
      <w:bookmarkStart w:id="299" w:name="part_44ba912dac8644879eac3c897adf36d3"/>
      <w:bookmarkEnd w:id="299"/>
      <w:r w:rsidRPr="00D3219B">
        <w:rPr>
          <w:rFonts w:ascii="Arial" w:eastAsia="Times New Roman" w:hAnsi="Arial" w:cs="Arial"/>
        </w:rPr>
        <w:t>21.2.3. dėl nenumatytų prekių, paslaugų ir (ar) darbų, susijusių su perkamu objektu, kurių poreikis paaiškėjo tik vykdant Sutartį, įsigijimo;</w:t>
      </w:r>
    </w:p>
    <w:p w14:paraId="6ABAEEDE" w14:textId="77777777" w:rsidR="0018560E" w:rsidRPr="00D3219B" w:rsidRDefault="0018560E" w:rsidP="00FE7E00">
      <w:pPr>
        <w:spacing w:after="0" w:line="240" w:lineRule="auto"/>
        <w:jc w:val="both"/>
        <w:rPr>
          <w:rFonts w:ascii="Arial" w:eastAsia="Times New Roman" w:hAnsi="Arial" w:cs="Arial"/>
        </w:rPr>
      </w:pPr>
      <w:bookmarkStart w:id="300" w:name="part_be3a59fb70b44bb39d381a4d12ea8d9e"/>
      <w:bookmarkEnd w:id="300"/>
      <w:r w:rsidRPr="00D3219B">
        <w:rPr>
          <w:rFonts w:ascii="Arial" w:eastAsia="Times New Roman" w:hAnsi="Arial" w:cs="Arial"/>
        </w:rPr>
        <w:t>21.2.4. ne dėl Pirkėjo kaltės vėluoja kitos Pirkėjo pirkimo sutarties, turinčios tiesioginės įtakos šiai Sutarčiai, vykdymas;</w:t>
      </w:r>
    </w:p>
    <w:p w14:paraId="206AAE9A" w14:textId="77777777" w:rsidR="0018560E" w:rsidRPr="00D3219B" w:rsidRDefault="0018560E" w:rsidP="00FE7E00">
      <w:pPr>
        <w:spacing w:after="0" w:line="240" w:lineRule="auto"/>
        <w:jc w:val="both"/>
        <w:rPr>
          <w:rFonts w:ascii="Arial" w:eastAsia="Times New Roman" w:hAnsi="Arial" w:cs="Arial"/>
        </w:rPr>
      </w:pPr>
      <w:bookmarkStart w:id="301" w:name="part_5392cd7eaf3648e494eb22bc303729ef"/>
      <w:bookmarkEnd w:id="301"/>
      <w:r w:rsidRPr="00D3219B">
        <w:rPr>
          <w:rFonts w:ascii="Arial" w:eastAsia="Times New Roman" w:hAnsi="Arial" w:cs="Arial"/>
        </w:rPr>
        <w:t>21.2.5. esant įrodymais pagrįstoms kliūtims ar trukdymams, sukeltiems Tiekėjui kitų trečiųjų asmenų ne dėl Tiekėjo ne laiku ar netinkamai pagal Sutarties sąlygas ir tvarką įvykdytų sutartinių įsipareigojimų;</w:t>
      </w:r>
    </w:p>
    <w:p w14:paraId="37B913FA" w14:textId="77777777" w:rsidR="0018560E" w:rsidRPr="00D3219B" w:rsidRDefault="0018560E" w:rsidP="00FE7E00">
      <w:pPr>
        <w:spacing w:after="0" w:line="240" w:lineRule="auto"/>
        <w:jc w:val="both"/>
        <w:rPr>
          <w:rFonts w:ascii="Arial" w:eastAsia="Times New Roman" w:hAnsi="Arial" w:cs="Arial"/>
        </w:rPr>
      </w:pPr>
      <w:bookmarkStart w:id="302" w:name="part_969cf5732a7644c4aa76c070c36544db"/>
      <w:bookmarkEnd w:id="302"/>
      <w:r w:rsidRPr="00D3219B">
        <w:rPr>
          <w:rFonts w:ascii="Arial" w:eastAsia="Times New Roman" w:hAnsi="Arial" w:cs="Arial"/>
        </w:rPr>
        <w:t>21.2.6. pasikeitus galiojančiam teisės aktui ar įsigaliojus naujam teisės aktui, kuris turi įtakos šios Sutarties vykdymui;</w:t>
      </w:r>
    </w:p>
    <w:p w14:paraId="524022FA" w14:textId="77777777" w:rsidR="0018560E" w:rsidRPr="00D3219B" w:rsidRDefault="0018560E" w:rsidP="00FE7E00">
      <w:pPr>
        <w:spacing w:after="0" w:line="240" w:lineRule="auto"/>
        <w:jc w:val="both"/>
        <w:rPr>
          <w:rFonts w:ascii="Arial" w:eastAsia="Times New Roman" w:hAnsi="Arial" w:cs="Arial"/>
        </w:rPr>
      </w:pPr>
      <w:bookmarkStart w:id="303" w:name="part_7c1f50adfddb4c0ab59ac21343893069"/>
      <w:bookmarkEnd w:id="303"/>
      <w:r w:rsidRPr="00D3219B">
        <w:rPr>
          <w:rFonts w:ascii="Arial" w:eastAsia="Times New Roman" w:hAnsi="Arial" w:cs="Arial"/>
        </w:rPr>
        <w:t>21.2.7. sutartinių įsipareigojimų stabdymo būtinybė atsirado dėl sustabdyto, perskirstyto, negauto ir panašiai Pirkėjo Paslaugų pirkimui skirto finansavimo arba finansavimo trūkumo;</w:t>
      </w:r>
    </w:p>
    <w:p w14:paraId="018AC3C4" w14:textId="77777777" w:rsidR="0018560E" w:rsidRPr="00D3219B" w:rsidRDefault="0018560E" w:rsidP="00FE7E00">
      <w:pPr>
        <w:spacing w:after="0" w:line="240" w:lineRule="auto"/>
        <w:jc w:val="both"/>
        <w:rPr>
          <w:rFonts w:ascii="Arial" w:eastAsia="Times New Roman" w:hAnsi="Arial" w:cs="Arial"/>
        </w:rPr>
      </w:pPr>
      <w:bookmarkStart w:id="304" w:name="part_514f50cb5db04545adc8b0868c24c3ad"/>
      <w:bookmarkEnd w:id="304"/>
      <w:r w:rsidRPr="00D3219B">
        <w:rPr>
          <w:rFonts w:ascii="Arial" w:eastAsia="Times New Roman" w:hAnsi="Arial" w:cs="Arial"/>
        </w:rPr>
        <w:lastRenderedPageBreak/>
        <w:t>21.2.8. dėl teisminių (arbitražinių) ginčų su Pirkėju ar trečiaisiais asmenimis, kurių dalykas yra tiesiogiai susijęs su Sutarties vykdymu.</w:t>
      </w:r>
    </w:p>
    <w:p w14:paraId="4384DBBE" w14:textId="77777777" w:rsidR="0018560E" w:rsidRPr="00D3219B" w:rsidRDefault="0018560E" w:rsidP="00FE7E00">
      <w:pPr>
        <w:spacing w:after="0" w:line="240" w:lineRule="auto"/>
        <w:jc w:val="both"/>
        <w:rPr>
          <w:rFonts w:ascii="Arial" w:eastAsia="Times New Roman" w:hAnsi="Arial" w:cs="Arial"/>
        </w:rPr>
      </w:pPr>
      <w:bookmarkStart w:id="305" w:name="part_fa951fc2aa72445abe6b3a89c4922fc8"/>
      <w:bookmarkEnd w:id="305"/>
      <w:r w:rsidRPr="00D3219B">
        <w:rPr>
          <w:rFonts w:ascii="Arial" w:eastAsia="Times New Roman" w:hAnsi="Arial" w:cs="Arial"/>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AEEE1F0" w14:textId="77777777" w:rsidR="0018560E" w:rsidRPr="00D3219B" w:rsidRDefault="0018560E" w:rsidP="00FE7E00">
      <w:pPr>
        <w:spacing w:after="0" w:line="240" w:lineRule="auto"/>
        <w:jc w:val="both"/>
        <w:rPr>
          <w:rFonts w:ascii="Arial" w:eastAsia="Times New Roman" w:hAnsi="Arial" w:cs="Arial"/>
        </w:rPr>
      </w:pPr>
      <w:bookmarkStart w:id="306" w:name="part_bce737fba03e486485d9c5f2b5332eb6"/>
      <w:bookmarkEnd w:id="306"/>
      <w:r w:rsidRPr="00D3219B">
        <w:rPr>
          <w:rFonts w:ascii="Arial" w:eastAsia="Times New Roman" w:hAnsi="Arial" w:cs="Arial"/>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95E984B" w14:textId="77777777" w:rsidR="0018560E" w:rsidRPr="00D3219B" w:rsidRDefault="0018560E" w:rsidP="00FE7E00">
      <w:pPr>
        <w:spacing w:after="0" w:line="240" w:lineRule="auto"/>
        <w:jc w:val="both"/>
        <w:rPr>
          <w:rFonts w:ascii="Arial" w:eastAsia="Times New Roman" w:hAnsi="Arial" w:cs="Arial"/>
        </w:rPr>
      </w:pPr>
      <w:bookmarkStart w:id="307" w:name="part_eb4f0c7186ac4e6082d9b99faba56fcb"/>
      <w:bookmarkEnd w:id="307"/>
      <w:r w:rsidRPr="00D3219B">
        <w:rPr>
          <w:rFonts w:ascii="Arial" w:eastAsia="Times New Roman" w:hAnsi="Arial" w:cs="Arial"/>
        </w:rPr>
        <w:t>21.5. Sutartinių įsipareigojimų vykdymas gali būti stabdomas tik Sutarties galiojimo laikotarpiu tokia tvarka:</w:t>
      </w:r>
    </w:p>
    <w:p w14:paraId="5D05427F" w14:textId="77777777" w:rsidR="0018560E" w:rsidRPr="00D3219B" w:rsidRDefault="0018560E" w:rsidP="00FE7E00">
      <w:pPr>
        <w:spacing w:after="0" w:line="240" w:lineRule="auto"/>
        <w:jc w:val="both"/>
        <w:rPr>
          <w:rFonts w:ascii="Arial" w:eastAsia="Times New Roman" w:hAnsi="Arial" w:cs="Arial"/>
        </w:rPr>
      </w:pPr>
      <w:bookmarkStart w:id="308" w:name="part_3d24662077ec4f2d94af601cbf63bd91"/>
      <w:bookmarkEnd w:id="308"/>
      <w:r w:rsidRPr="00D3219B">
        <w:rPr>
          <w:rFonts w:ascii="Arial" w:eastAsia="Times New Roman" w:hAnsi="Arial" w:cs="Arial"/>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DD4E664" w14:textId="77777777" w:rsidR="0018560E" w:rsidRPr="00D3219B" w:rsidRDefault="0018560E" w:rsidP="00FE7E00">
      <w:pPr>
        <w:spacing w:after="0" w:line="240" w:lineRule="auto"/>
        <w:jc w:val="both"/>
        <w:rPr>
          <w:rFonts w:ascii="Arial" w:eastAsia="Times New Roman" w:hAnsi="Arial" w:cs="Arial"/>
        </w:rPr>
      </w:pPr>
      <w:bookmarkStart w:id="309" w:name="part_94de176b082740efb8a0aab2e1b01c43"/>
      <w:bookmarkEnd w:id="309"/>
      <w:r w:rsidRPr="00D3219B">
        <w:rPr>
          <w:rFonts w:ascii="Arial" w:eastAsia="Times New Roman" w:hAnsi="Arial" w:cs="Arial"/>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B976584" w14:textId="77777777" w:rsidR="0018560E" w:rsidRPr="00D3219B" w:rsidRDefault="0018560E" w:rsidP="00FE7E00">
      <w:pPr>
        <w:spacing w:after="0" w:line="240" w:lineRule="auto"/>
        <w:jc w:val="both"/>
        <w:rPr>
          <w:rFonts w:ascii="Arial" w:eastAsia="Times New Roman" w:hAnsi="Arial" w:cs="Arial"/>
        </w:rPr>
      </w:pPr>
      <w:bookmarkStart w:id="310" w:name="part_06b065bc8a2c42d38968a6f7c873732d"/>
      <w:bookmarkEnd w:id="310"/>
      <w:r w:rsidRPr="00D3219B">
        <w:rPr>
          <w:rFonts w:ascii="Arial" w:eastAsia="Times New Roman" w:hAnsi="Arial" w:cs="Arial"/>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A1E54F7" w14:textId="77777777" w:rsidR="0018560E" w:rsidRPr="00D3219B" w:rsidRDefault="0018560E" w:rsidP="00FE7E00">
      <w:pPr>
        <w:spacing w:after="0" w:line="240" w:lineRule="auto"/>
        <w:jc w:val="both"/>
        <w:rPr>
          <w:rFonts w:ascii="Arial" w:eastAsia="Times New Roman" w:hAnsi="Arial" w:cs="Arial"/>
        </w:rPr>
      </w:pPr>
      <w:bookmarkStart w:id="311" w:name="part_f6f6c945e30944faaa63601928b0e998"/>
      <w:bookmarkEnd w:id="311"/>
      <w:r w:rsidRPr="00D3219B">
        <w:rPr>
          <w:rFonts w:ascii="Arial" w:eastAsia="Times New Roman" w:hAnsi="Arial" w:cs="Arial"/>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8AE63AB" w14:textId="77777777" w:rsidR="0018560E" w:rsidRPr="00D3219B" w:rsidRDefault="0018560E" w:rsidP="00FE7E00">
      <w:pPr>
        <w:spacing w:after="0" w:line="240" w:lineRule="auto"/>
        <w:jc w:val="both"/>
        <w:rPr>
          <w:rFonts w:ascii="Arial" w:eastAsia="Times New Roman" w:hAnsi="Arial" w:cs="Arial"/>
        </w:rPr>
      </w:pPr>
      <w:bookmarkStart w:id="312" w:name="part_fc9291370a7042229d4fc836d7a827ee"/>
      <w:bookmarkEnd w:id="312"/>
      <w:r w:rsidRPr="00D3219B">
        <w:rPr>
          <w:rFonts w:ascii="Arial" w:eastAsia="Times New Roman" w:hAnsi="Arial" w:cs="Arial"/>
        </w:rPr>
        <w:t>21.7. Sutartinių įsipareigojimų vykdymas sustabdomas ne ilgesniam kaip konkrečios, pagrįstos aplinkybės egzistavimo laikotarpiui.</w:t>
      </w:r>
    </w:p>
    <w:p w14:paraId="35326C17" w14:textId="77777777" w:rsidR="0018560E" w:rsidRPr="00D3219B" w:rsidRDefault="0018560E" w:rsidP="00FE7E00">
      <w:pPr>
        <w:spacing w:after="0" w:line="240" w:lineRule="auto"/>
        <w:jc w:val="both"/>
        <w:rPr>
          <w:rFonts w:ascii="Arial" w:eastAsia="Times New Roman" w:hAnsi="Arial" w:cs="Arial"/>
        </w:rPr>
      </w:pPr>
      <w:bookmarkStart w:id="313" w:name="part_44368691975142488b8036e03b40c53d"/>
      <w:bookmarkEnd w:id="313"/>
      <w:r w:rsidRPr="00D3219B">
        <w:rPr>
          <w:rFonts w:ascii="Arial" w:eastAsia="Times New Roman" w:hAnsi="Arial" w:cs="Arial"/>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A698771" w14:textId="77777777" w:rsidR="0018560E" w:rsidRPr="00D3219B" w:rsidRDefault="0018560E" w:rsidP="00FE7E00">
      <w:pPr>
        <w:spacing w:after="0" w:line="240" w:lineRule="auto"/>
        <w:jc w:val="both"/>
        <w:rPr>
          <w:rFonts w:ascii="Arial" w:eastAsia="Times New Roman" w:hAnsi="Arial" w:cs="Arial"/>
        </w:rPr>
      </w:pPr>
      <w:bookmarkStart w:id="314" w:name="part_2f1d66a29d924cc381c31b292db8fb1f"/>
      <w:bookmarkEnd w:id="314"/>
      <w:r w:rsidRPr="00D3219B">
        <w:rPr>
          <w:rFonts w:ascii="Arial" w:eastAsia="Times New Roman" w:hAnsi="Arial" w:cs="Arial"/>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D7DF920" w14:textId="77777777" w:rsidR="0018560E" w:rsidRPr="00D3219B" w:rsidRDefault="0018560E" w:rsidP="00FE7E00">
      <w:pPr>
        <w:spacing w:after="0" w:line="240" w:lineRule="auto"/>
        <w:jc w:val="both"/>
        <w:rPr>
          <w:rFonts w:ascii="Arial" w:eastAsia="Times New Roman" w:hAnsi="Arial" w:cs="Arial"/>
        </w:rPr>
      </w:pPr>
      <w:bookmarkStart w:id="315" w:name="part_51f2ac7fdf3947e98954c6e89f69d658"/>
      <w:bookmarkEnd w:id="315"/>
      <w:r w:rsidRPr="00D3219B">
        <w:rPr>
          <w:rFonts w:ascii="Arial" w:eastAsia="Times New Roman" w:hAnsi="Arial" w:cs="Arial"/>
        </w:rPr>
        <w:t>21.10. Atnaujinus Sutarties vykdymą, neįvykdytų prievolių (jų dalies) įvykdymo terminai ir Sutarties galiojimas nukeliami tokiam terminui, kiek buvo likę laiko jų įvykdymui (Sutarties galiojimui) jų sustabdymo metu.</w:t>
      </w:r>
    </w:p>
    <w:p w14:paraId="14CB433A" w14:textId="77777777" w:rsidR="0018560E" w:rsidRPr="00D3219B" w:rsidRDefault="0018560E" w:rsidP="00FE7E00">
      <w:pPr>
        <w:spacing w:after="0" w:line="240" w:lineRule="auto"/>
        <w:jc w:val="both"/>
        <w:rPr>
          <w:rFonts w:ascii="Arial" w:eastAsia="Times New Roman" w:hAnsi="Arial" w:cs="Arial"/>
        </w:rPr>
      </w:pPr>
      <w:bookmarkStart w:id="316" w:name="part_22692f20f59f485ea5b14883ac5ba13b"/>
      <w:bookmarkEnd w:id="316"/>
      <w:r w:rsidRPr="00D3219B">
        <w:rPr>
          <w:rFonts w:ascii="Arial" w:eastAsia="Times New Roman" w:hAnsi="Arial" w:cs="Arial"/>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4DED29F"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034313B4" w14:textId="77777777" w:rsidR="0018560E" w:rsidRPr="00D3219B" w:rsidRDefault="0018560E" w:rsidP="00FE7E00">
      <w:pPr>
        <w:spacing w:after="0" w:line="240" w:lineRule="auto"/>
        <w:jc w:val="center"/>
        <w:rPr>
          <w:rFonts w:ascii="Arial" w:eastAsia="Times New Roman" w:hAnsi="Arial" w:cs="Arial"/>
          <w:b/>
          <w:bCs/>
        </w:rPr>
      </w:pPr>
      <w:bookmarkStart w:id="317" w:name="part_726c4dee9ff541c99383df339836ce78"/>
      <w:bookmarkEnd w:id="317"/>
      <w:r w:rsidRPr="00D3219B">
        <w:rPr>
          <w:rFonts w:ascii="Arial" w:eastAsia="Times New Roman" w:hAnsi="Arial" w:cs="Arial"/>
          <w:b/>
          <w:bCs/>
        </w:rPr>
        <w:t>XXII SKYRIUS</w:t>
      </w:r>
    </w:p>
    <w:p w14:paraId="3F57901F" w14:textId="77777777" w:rsidR="0018560E" w:rsidRPr="00D3219B" w:rsidRDefault="0018560E" w:rsidP="00FE7E00">
      <w:pPr>
        <w:spacing w:after="0" w:line="240" w:lineRule="auto"/>
        <w:jc w:val="center"/>
        <w:rPr>
          <w:rFonts w:ascii="Arial" w:eastAsia="Times New Roman" w:hAnsi="Arial" w:cs="Arial"/>
          <w:caps/>
        </w:rPr>
      </w:pPr>
      <w:r w:rsidRPr="00D3219B">
        <w:rPr>
          <w:rFonts w:ascii="Arial" w:eastAsia="Times New Roman" w:hAnsi="Arial" w:cs="Arial"/>
          <w:b/>
          <w:bCs/>
          <w:caps/>
        </w:rPr>
        <w:t>Sutarties nutraukimas</w:t>
      </w:r>
    </w:p>
    <w:p w14:paraId="1D40C3CB"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8A3F4A6"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rPr>
        <w:t>Sutartis gali būti nutraukiama VPĮ 90 straipsnyje ir Sutartyje numatytais atvejais, įskaitant galimybę nutraukti Sutartį Šalių susitarimu.</w:t>
      </w:r>
    </w:p>
    <w:p w14:paraId="24ED5D19"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11944ED" w14:textId="77777777" w:rsidR="0018560E" w:rsidRPr="00D3219B" w:rsidRDefault="0018560E" w:rsidP="00FE7E00">
      <w:pPr>
        <w:spacing w:after="0" w:line="240" w:lineRule="auto"/>
        <w:jc w:val="center"/>
        <w:rPr>
          <w:rFonts w:ascii="Arial" w:eastAsia="Times New Roman" w:hAnsi="Arial" w:cs="Arial"/>
        </w:rPr>
      </w:pPr>
      <w:bookmarkStart w:id="318" w:name="part_45f0b853384841ffa5c21b1674f45df2"/>
      <w:bookmarkEnd w:id="318"/>
      <w:r w:rsidRPr="00D3219B">
        <w:rPr>
          <w:rFonts w:ascii="Arial" w:eastAsia="Times New Roman" w:hAnsi="Arial" w:cs="Arial"/>
          <w:b/>
          <w:bCs/>
        </w:rPr>
        <w:lastRenderedPageBreak/>
        <w:t>22.1.  Pretenzijos dėl Sutarties pažeidimų</w:t>
      </w:r>
    </w:p>
    <w:p w14:paraId="0175FE76"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26AF977C" w14:textId="77777777" w:rsidR="0018560E" w:rsidRPr="00D3219B" w:rsidRDefault="0018560E" w:rsidP="00FE7E00">
      <w:pPr>
        <w:spacing w:after="0" w:line="240" w:lineRule="auto"/>
        <w:jc w:val="both"/>
        <w:rPr>
          <w:rFonts w:ascii="Arial" w:eastAsia="Times New Roman" w:hAnsi="Arial" w:cs="Arial"/>
        </w:rPr>
      </w:pPr>
      <w:bookmarkStart w:id="319" w:name="part_95e08042ce5849bc83e0fce195c0e536"/>
      <w:bookmarkEnd w:id="319"/>
      <w:r w:rsidRPr="00D3219B">
        <w:rPr>
          <w:rFonts w:ascii="Arial" w:eastAsia="Times New Roman" w:hAnsi="Arial" w:cs="Arial"/>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95346BE" w14:textId="77777777" w:rsidR="0018560E" w:rsidRPr="00D3219B" w:rsidRDefault="0018560E" w:rsidP="00FE7E00">
      <w:pPr>
        <w:spacing w:after="0" w:line="240" w:lineRule="auto"/>
        <w:jc w:val="both"/>
        <w:rPr>
          <w:rFonts w:ascii="Arial" w:eastAsia="Times New Roman" w:hAnsi="Arial" w:cs="Arial"/>
        </w:rPr>
      </w:pPr>
      <w:bookmarkStart w:id="320" w:name="part_68a947965b81435dac54dd6aa7e07833"/>
      <w:bookmarkEnd w:id="320"/>
      <w:r w:rsidRPr="00D3219B">
        <w:rPr>
          <w:rFonts w:ascii="Arial" w:eastAsia="Times New Roman" w:hAnsi="Arial" w:cs="Arial"/>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4ACDAC12"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F4F03CF" w14:textId="77777777" w:rsidR="0018560E" w:rsidRPr="00D3219B" w:rsidRDefault="0018560E" w:rsidP="00FE7E00">
      <w:pPr>
        <w:spacing w:after="0" w:line="240" w:lineRule="auto"/>
        <w:jc w:val="center"/>
        <w:rPr>
          <w:rFonts w:ascii="Arial" w:eastAsia="Times New Roman" w:hAnsi="Arial" w:cs="Arial"/>
        </w:rPr>
      </w:pPr>
      <w:bookmarkStart w:id="321" w:name="part_a5f1a20ec85942259a2aeeb4c0b09a64"/>
      <w:bookmarkEnd w:id="321"/>
      <w:r w:rsidRPr="00D3219B">
        <w:rPr>
          <w:rFonts w:ascii="Arial" w:eastAsia="Times New Roman" w:hAnsi="Arial" w:cs="Arial"/>
          <w:b/>
          <w:bCs/>
        </w:rPr>
        <w:t>22.2.  Sutarties nutraukimas Pirkėjo iniciatyva</w:t>
      </w:r>
    </w:p>
    <w:p w14:paraId="2551EACD"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2A982B4" w14:textId="77777777" w:rsidR="0018560E" w:rsidRPr="00D3219B" w:rsidRDefault="0018560E" w:rsidP="00FE7E00">
      <w:pPr>
        <w:spacing w:after="0" w:line="240" w:lineRule="auto"/>
        <w:jc w:val="both"/>
        <w:rPr>
          <w:rFonts w:ascii="Arial" w:eastAsia="Times New Roman" w:hAnsi="Arial" w:cs="Arial"/>
        </w:rPr>
      </w:pPr>
      <w:bookmarkStart w:id="322" w:name="part_082c05e288a64aea9d8f842778a16950"/>
      <w:bookmarkEnd w:id="322"/>
      <w:r w:rsidRPr="00D3219B">
        <w:rPr>
          <w:rFonts w:ascii="Arial" w:eastAsia="Times New Roman" w:hAnsi="Arial" w:cs="Arial"/>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C081120" w14:textId="77777777" w:rsidR="0018560E" w:rsidRPr="00D3219B" w:rsidRDefault="0018560E" w:rsidP="00FE7E00">
      <w:pPr>
        <w:spacing w:after="0" w:line="240" w:lineRule="auto"/>
        <w:jc w:val="both"/>
        <w:rPr>
          <w:rFonts w:ascii="Arial" w:eastAsia="Times New Roman" w:hAnsi="Arial" w:cs="Arial"/>
        </w:rPr>
      </w:pPr>
      <w:bookmarkStart w:id="323" w:name="part_f8d09b86334e43009e735a3de3a1f707"/>
      <w:bookmarkEnd w:id="323"/>
      <w:r w:rsidRPr="00D3219B">
        <w:rPr>
          <w:rFonts w:ascii="Arial" w:eastAsia="Times New Roman" w:hAnsi="Arial" w:cs="Arial"/>
        </w:rPr>
        <w:t>22.2.2. Pirkėjas turi teisę vienašališkai nutraukti Sutartį ar jos dalį raštu įspėjęs Tiekėją prieš ne trumpesnį nei 10 (dešimties) dienų terminą, jeigu:</w:t>
      </w:r>
    </w:p>
    <w:p w14:paraId="6C85DB61" w14:textId="77777777" w:rsidR="0018560E" w:rsidRPr="00D3219B" w:rsidRDefault="0018560E" w:rsidP="00FE7E00">
      <w:pPr>
        <w:spacing w:after="0" w:line="240" w:lineRule="auto"/>
        <w:jc w:val="both"/>
        <w:rPr>
          <w:rFonts w:ascii="Arial" w:eastAsia="Times New Roman" w:hAnsi="Arial" w:cs="Arial"/>
        </w:rPr>
      </w:pPr>
      <w:bookmarkStart w:id="324" w:name="part_e1682a30c9fb45389c00232bacecd80f"/>
      <w:bookmarkEnd w:id="324"/>
      <w:r w:rsidRPr="00D3219B">
        <w:rPr>
          <w:rFonts w:ascii="Arial" w:eastAsia="Times New Roman" w:hAnsi="Arial" w:cs="Arial"/>
        </w:rPr>
        <w:t>22.2.2.1. Tiekėjui yra iškelta bankroto byla, pradėtas bankroto procesas ne teismo tvarka, jis tampa nemokus arba yra nemokumo tikimybė, sustabdo ūkinę veiklą ar susidaro įstatymuose ir kituose teisės aktuose nustatyta tvarka analogiška situacija;</w:t>
      </w:r>
    </w:p>
    <w:p w14:paraId="663E0183" w14:textId="77777777" w:rsidR="0018560E" w:rsidRPr="00D3219B" w:rsidRDefault="0018560E" w:rsidP="00FE7E00">
      <w:pPr>
        <w:spacing w:after="0" w:line="240" w:lineRule="auto"/>
        <w:jc w:val="both"/>
        <w:rPr>
          <w:rFonts w:ascii="Arial" w:eastAsia="Times New Roman" w:hAnsi="Arial" w:cs="Arial"/>
        </w:rPr>
      </w:pPr>
      <w:bookmarkStart w:id="325" w:name="part_15e9f58efc6f47de9a48274b866fd89e"/>
      <w:bookmarkEnd w:id="325"/>
      <w:r w:rsidRPr="00D3219B">
        <w:rPr>
          <w:rFonts w:ascii="Arial" w:eastAsia="Times New Roman" w:hAnsi="Arial" w:cs="Arial"/>
        </w:rPr>
        <w:t>22.2.2.2. Tiekėjo padėtis pasikeičia ir jis atitinka pirkimo dokumentuose nustatytą pašalinimo pagrindą;</w:t>
      </w:r>
    </w:p>
    <w:p w14:paraId="73CCE05E" w14:textId="77777777" w:rsidR="0018560E" w:rsidRPr="00D3219B" w:rsidRDefault="0018560E" w:rsidP="00FE7E00">
      <w:pPr>
        <w:spacing w:after="0" w:line="240" w:lineRule="auto"/>
        <w:jc w:val="both"/>
        <w:rPr>
          <w:rFonts w:ascii="Arial" w:eastAsia="Times New Roman" w:hAnsi="Arial" w:cs="Arial"/>
        </w:rPr>
      </w:pPr>
      <w:bookmarkStart w:id="326" w:name="part_509979a6e6c74ada9f213695e086d755"/>
      <w:bookmarkEnd w:id="326"/>
      <w:r w:rsidRPr="00D3219B">
        <w:rPr>
          <w:rFonts w:ascii="Arial" w:eastAsia="Times New Roman" w:hAnsi="Arial" w:cs="Arial"/>
        </w:rPr>
        <w:t>22.2.2.3. pasikeičia teisės aktai, susiję su Sutarties objektu, Sutarties vykdymu, ar su Pirkėjo vykdoma veikla, kuriai buvo sudaryta Sutartis, ir dėl tokių pakeitimų Pirkėjas nusprendžia nutraukti Sutartį;</w:t>
      </w:r>
    </w:p>
    <w:p w14:paraId="15C877ED" w14:textId="77777777" w:rsidR="0018560E" w:rsidRPr="00D3219B" w:rsidRDefault="0018560E" w:rsidP="00FE7E00">
      <w:pPr>
        <w:spacing w:after="0" w:line="240" w:lineRule="auto"/>
        <w:jc w:val="both"/>
        <w:rPr>
          <w:rFonts w:ascii="Arial" w:eastAsia="Times New Roman" w:hAnsi="Arial" w:cs="Arial"/>
        </w:rPr>
      </w:pPr>
      <w:bookmarkStart w:id="327" w:name="part_f805557525f44b35acd8029652437b9f"/>
      <w:bookmarkEnd w:id="327"/>
      <w:r w:rsidRPr="00D3219B">
        <w:rPr>
          <w:rFonts w:ascii="Arial" w:eastAsia="Times New Roman" w:hAnsi="Arial" w:cs="Arial"/>
        </w:rPr>
        <w:t>22.2.2.4. Pirkėjas nusprendžia nebevykdyti veiklos, kurios vykdymui Sutartimi įsigyjamos Paslaugos ir Sutarties poreikis išnyksta;</w:t>
      </w:r>
    </w:p>
    <w:p w14:paraId="46AD89A7" w14:textId="77777777" w:rsidR="0018560E" w:rsidRPr="00D3219B" w:rsidRDefault="0018560E" w:rsidP="00FE7E00">
      <w:pPr>
        <w:spacing w:after="0" w:line="240" w:lineRule="auto"/>
        <w:jc w:val="both"/>
        <w:rPr>
          <w:rFonts w:ascii="Arial" w:eastAsia="Times New Roman" w:hAnsi="Arial" w:cs="Arial"/>
        </w:rPr>
      </w:pPr>
      <w:bookmarkStart w:id="328" w:name="part_ce7ae23883494f3a8c007bd9732d000b"/>
      <w:bookmarkEnd w:id="328"/>
      <w:r w:rsidRPr="00D3219B">
        <w:rPr>
          <w:rFonts w:ascii="Arial" w:eastAsia="Times New Roman" w:hAnsi="Arial" w:cs="Arial"/>
        </w:rPr>
        <w:t>22.2.2.5. Pirkėjo valdymo organas priima sprendimą, dėl kurio Sutarties poreikis išnyksta;</w:t>
      </w:r>
    </w:p>
    <w:p w14:paraId="0A869B3F" w14:textId="77777777" w:rsidR="0018560E" w:rsidRPr="00D3219B" w:rsidRDefault="0018560E" w:rsidP="00FE7E00">
      <w:pPr>
        <w:spacing w:after="0" w:line="240" w:lineRule="auto"/>
        <w:jc w:val="both"/>
        <w:rPr>
          <w:rFonts w:ascii="Arial" w:eastAsia="Times New Roman" w:hAnsi="Arial" w:cs="Arial"/>
        </w:rPr>
      </w:pPr>
      <w:bookmarkStart w:id="329" w:name="part_ce7d8066bb9c438a892843be04e4b142"/>
      <w:bookmarkEnd w:id="329"/>
      <w:r w:rsidRPr="00D3219B">
        <w:rPr>
          <w:rFonts w:ascii="Arial" w:eastAsia="Times New Roman" w:hAnsi="Arial" w:cs="Arial"/>
        </w:rPr>
        <w:t>22.2.2.6. pasikeičia (pablogėja) Pirkėjo finansinė padėtis ar Pirkėjas negauna arba netenka finansavimo ir dėl šios priežasties nusprendžia nutraukti Sutartį;</w:t>
      </w:r>
    </w:p>
    <w:p w14:paraId="68FE6F9D" w14:textId="77777777" w:rsidR="0018560E" w:rsidRPr="00D3219B" w:rsidRDefault="0018560E" w:rsidP="00FE7E00">
      <w:pPr>
        <w:spacing w:after="0" w:line="240" w:lineRule="auto"/>
        <w:jc w:val="both"/>
        <w:rPr>
          <w:rFonts w:ascii="Arial" w:eastAsia="Times New Roman" w:hAnsi="Arial" w:cs="Arial"/>
        </w:rPr>
      </w:pPr>
      <w:bookmarkStart w:id="330" w:name="part_f4b75d5dab5b4bfba17b5c4d81823e68"/>
      <w:bookmarkEnd w:id="330"/>
      <w:r w:rsidRPr="00D3219B">
        <w:rPr>
          <w:rFonts w:ascii="Arial" w:eastAsia="Times New Roman" w:hAnsi="Arial" w:cs="Arial"/>
        </w:rPr>
        <w:t>22.2.2.7. keičiasi Pirkėjo organizacinė struktūra – juridinis statusas, pobūdis ar valdymo struktūra ir tai gali turėti įtakos tinkamam Sutarties įvykdymui arba Sutarties poreikiui;</w:t>
      </w:r>
    </w:p>
    <w:p w14:paraId="040CCEED" w14:textId="77777777" w:rsidR="0018560E" w:rsidRPr="00D3219B" w:rsidRDefault="0018560E" w:rsidP="00FE7E00">
      <w:pPr>
        <w:spacing w:after="0" w:line="240" w:lineRule="auto"/>
        <w:jc w:val="both"/>
        <w:rPr>
          <w:rFonts w:ascii="Arial" w:eastAsia="Times New Roman" w:hAnsi="Arial" w:cs="Arial"/>
        </w:rPr>
      </w:pPr>
      <w:bookmarkStart w:id="331" w:name="part_0ce2f4cd27c44878b15328b18c9cfeae"/>
      <w:bookmarkEnd w:id="331"/>
      <w:r w:rsidRPr="00D3219B">
        <w:rPr>
          <w:rFonts w:ascii="Arial" w:eastAsia="Times New Roman" w:hAnsi="Arial" w:cs="Arial"/>
        </w:rPr>
        <w:t>22.2.2.8. nebelieka perkamų Paslaugų poreikio;</w:t>
      </w:r>
    </w:p>
    <w:p w14:paraId="7A6B1B5B" w14:textId="77777777" w:rsidR="0018560E" w:rsidRPr="00D3219B" w:rsidRDefault="0018560E" w:rsidP="00FE7E00">
      <w:pPr>
        <w:spacing w:after="0" w:line="240" w:lineRule="auto"/>
        <w:jc w:val="both"/>
        <w:rPr>
          <w:rFonts w:ascii="Arial" w:eastAsia="Times New Roman" w:hAnsi="Arial" w:cs="Arial"/>
        </w:rPr>
      </w:pPr>
      <w:bookmarkStart w:id="332" w:name="part_90b300d060b54098ab65fced6685f0fb"/>
      <w:bookmarkEnd w:id="332"/>
      <w:r w:rsidRPr="00D3219B">
        <w:rPr>
          <w:rFonts w:ascii="Arial" w:eastAsia="Times New Roman" w:hAnsi="Arial" w:cs="Arial"/>
        </w:rPr>
        <w:t>22.2.2.9. Pirkėjas iš pirkimų priežiūrą atliekančių institucijų gauna nurodymą ar rekomendaciją nutraukti Sutartį;</w:t>
      </w:r>
    </w:p>
    <w:p w14:paraId="7A057A46" w14:textId="77777777" w:rsidR="0018560E" w:rsidRPr="00D3219B" w:rsidRDefault="0018560E" w:rsidP="00FE7E00">
      <w:pPr>
        <w:spacing w:after="0" w:line="240" w:lineRule="auto"/>
        <w:jc w:val="both"/>
        <w:rPr>
          <w:rFonts w:ascii="Arial" w:eastAsia="Times New Roman" w:hAnsi="Arial" w:cs="Arial"/>
        </w:rPr>
      </w:pPr>
      <w:bookmarkStart w:id="333" w:name="part_d5dbb6812e13440dbf1d906403250948"/>
      <w:bookmarkEnd w:id="333"/>
      <w:r w:rsidRPr="00D3219B">
        <w:rPr>
          <w:rFonts w:ascii="Arial" w:eastAsia="Times New Roman" w:hAnsi="Arial" w:cs="Arial"/>
        </w:rPr>
        <w:t>22.2.2.10. Tiekėjas vėluoja pateikti Sutarties įvykdymo užtikrinimo pratęsimą ilgiau kaip 10 (dešimt) darbo dienų nuo paskutinio Sutarties įvykdymo užtikrinimo galiojimo termino pabaigos arba atsisako jį pateikti;</w:t>
      </w:r>
    </w:p>
    <w:p w14:paraId="3F30D853" w14:textId="77777777" w:rsidR="0018560E" w:rsidRPr="00D3219B" w:rsidRDefault="0018560E" w:rsidP="00FE7E00">
      <w:pPr>
        <w:spacing w:after="0" w:line="240" w:lineRule="auto"/>
        <w:jc w:val="both"/>
        <w:rPr>
          <w:rFonts w:ascii="Arial" w:eastAsia="Times New Roman" w:hAnsi="Arial" w:cs="Arial"/>
        </w:rPr>
      </w:pPr>
      <w:bookmarkStart w:id="334" w:name="part_dd7492efc50d405f81a8d3aad3d481c4"/>
      <w:bookmarkEnd w:id="334"/>
      <w:r w:rsidRPr="00D3219B">
        <w:rPr>
          <w:rFonts w:ascii="Arial" w:eastAsia="Times New Roman" w:hAnsi="Arial" w:cs="Arial"/>
        </w:rPr>
        <w:t>22.2.2.11. Tiekėjas atsisako pašalinti arba nepašalina Paslaugų trūkumų per Pirkėjo nustatytus protingus terminus;</w:t>
      </w:r>
    </w:p>
    <w:p w14:paraId="4FE7BC99" w14:textId="77777777" w:rsidR="0018560E" w:rsidRPr="00D3219B" w:rsidRDefault="0018560E" w:rsidP="00FE7E00">
      <w:pPr>
        <w:spacing w:after="0" w:line="240" w:lineRule="auto"/>
        <w:jc w:val="both"/>
        <w:rPr>
          <w:rFonts w:ascii="Arial" w:eastAsia="Times New Roman" w:hAnsi="Arial" w:cs="Arial"/>
        </w:rPr>
      </w:pPr>
      <w:bookmarkStart w:id="335" w:name="part_293fca9223934b0bb370cbe4ef454acb"/>
      <w:bookmarkEnd w:id="335"/>
      <w:r w:rsidRPr="00D3219B">
        <w:rPr>
          <w:rFonts w:ascii="Arial" w:eastAsia="Times New Roman" w:hAnsi="Arial" w:cs="Arial"/>
        </w:rPr>
        <w:t>22.2.2.12. Tiekėjas pažeidžia Sutartį arba įstatymus bei kitus teisės aktus ir per Pirkėjo rašytinėje pretenzijoje nurodytą terminą neištaiso pažeidimo;</w:t>
      </w:r>
    </w:p>
    <w:p w14:paraId="083B0843" w14:textId="77777777" w:rsidR="0018560E" w:rsidRPr="00D3219B" w:rsidRDefault="0018560E" w:rsidP="00FE7E00">
      <w:pPr>
        <w:spacing w:after="0" w:line="240" w:lineRule="auto"/>
        <w:jc w:val="both"/>
        <w:rPr>
          <w:rFonts w:ascii="Arial" w:eastAsia="Times New Roman" w:hAnsi="Arial" w:cs="Arial"/>
        </w:rPr>
      </w:pPr>
      <w:bookmarkStart w:id="336" w:name="part_7b9de5f30b2440daac66e164ef02dd6b"/>
      <w:bookmarkEnd w:id="336"/>
      <w:r w:rsidRPr="00D3219B">
        <w:rPr>
          <w:rFonts w:ascii="Arial" w:eastAsia="Times New Roman" w:hAnsi="Arial" w:cs="Arial"/>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B89B2D" w14:textId="77777777" w:rsidR="0018560E" w:rsidRPr="00D3219B" w:rsidRDefault="0018560E" w:rsidP="00FE7E00">
      <w:pPr>
        <w:spacing w:after="0" w:line="240" w:lineRule="auto"/>
        <w:jc w:val="both"/>
        <w:rPr>
          <w:rFonts w:ascii="Arial" w:eastAsia="Times New Roman" w:hAnsi="Arial" w:cs="Arial"/>
        </w:rPr>
      </w:pPr>
      <w:bookmarkStart w:id="337" w:name="part_69e0511916cb44ff8dff755847b90ce2"/>
      <w:bookmarkEnd w:id="337"/>
      <w:r w:rsidRPr="00D3219B">
        <w:rPr>
          <w:rFonts w:ascii="Arial" w:eastAsia="Times New Roman" w:hAnsi="Arial" w:cs="Arial"/>
        </w:rPr>
        <w:t>22.2.2.14. paaiškėja VPĮ 37 straipsnio 8 dalyje ir (ar) 47 straipsnio 8 dalyje nurodytos aplinkybės.</w:t>
      </w:r>
    </w:p>
    <w:p w14:paraId="5425E6F6" w14:textId="77777777" w:rsidR="0018560E" w:rsidRPr="00D3219B" w:rsidRDefault="0018560E" w:rsidP="00FE7E00">
      <w:pPr>
        <w:spacing w:after="0" w:line="240" w:lineRule="auto"/>
        <w:jc w:val="both"/>
        <w:rPr>
          <w:rFonts w:ascii="Arial" w:eastAsia="Times New Roman" w:hAnsi="Arial" w:cs="Arial"/>
        </w:rPr>
      </w:pPr>
      <w:bookmarkStart w:id="338" w:name="part_8080025510a54893963c0b828ef8c099"/>
      <w:bookmarkEnd w:id="338"/>
      <w:r w:rsidRPr="00D3219B">
        <w:rPr>
          <w:rFonts w:ascii="Arial" w:eastAsia="Times New Roman" w:hAnsi="Arial" w:cs="Arial"/>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D1A4E7F" w14:textId="77777777" w:rsidR="0018560E" w:rsidRPr="00D3219B" w:rsidRDefault="0018560E" w:rsidP="00FE7E00">
      <w:pPr>
        <w:spacing w:after="0" w:line="240" w:lineRule="auto"/>
        <w:jc w:val="both"/>
        <w:rPr>
          <w:rFonts w:ascii="Arial" w:eastAsia="Times New Roman" w:hAnsi="Arial" w:cs="Arial"/>
        </w:rPr>
      </w:pPr>
      <w:bookmarkStart w:id="339" w:name="part_77d1b8499c0646f1836b6691c2ed0c2d"/>
      <w:bookmarkEnd w:id="339"/>
      <w:r w:rsidRPr="00D3219B">
        <w:rPr>
          <w:rFonts w:ascii="Arial" w:eastAsia="Times New Roman" w:hAnsi="Arial" w:cs="Arial"/>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w:t>
      </w:r>
      <w:r w:rsidRPr="00D3219B">
        <w:rPr>
          <w:rFonts w:ascii="Arial" w:eastAsia="Times New Roman" w:hAnsi="Arial" w:cs="Arial"/>
        </w:rPr>
        <w:lastRenderedPageBreak/>
        <w:t>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54243E5" w14:textId="77777777" w:rsidR="0018560E" w:rsidRPr="00D3219B" w:rsidRDefault="0018560E" w:rsidP="00FE7E00">
      <w:pPr>
        <w:spacing w:after="0" w:line="240" w:lineRule="auto"/>
        <w:jc w:val="both"/>
        <w:rPr>
          <w:rFonts w:ascii="Arial" w:eastAsia="Times New Roman" w:hAnsi="Arial" w:cs="Arial"/>
        </w:rPr>
      </w:pPr>
      <w:bookmarkStart w:id="340" w:name="part_edc0961d67d64af9be95e3debe4ae2ad"/>
      <w:bookmarkEnd w:id="340"/>
      <w:r w:rsidRPr="00D3219B">
        <w:rPr>
          <w:rFonts w:ascii="Arial" w:eastAsia="Times New Roman" w:hAnsi="Arial" w:cs="Arial"/>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5A334EEE" w14:textId="77777777" w:rsidR="0018560E" w:rsidRPr="00D3219B" w:rsidRDefault="0018560E" w:rsidP="00FE7E00">
      <w:pPr>
        <w:spacing w:after="0" w:line="240" w:lineRule="auto"/>
        <w:jc w:val="both"/>
        <w:rPr>
          <w:rFonts w:ascii="Arial" w:eastAsia="Times New Roman" w:hAnsi="Arial" w:cs="Arial"/>
        </w:rPr>
      </w:pPr>
      <w:bookmarkStart w:id="341" w:name="part_cfc122c10f5c41e5a2b774054227c458"/>
      <w:bookmarkEnd w:id="341"/>
      <w:r w:rsidRPr="00D3219B">
        <w:rPr>
          <w:rFonts w:ascii="Arial" w:eastAsia="Times New Roman" w:hAnsi="Arial" w:cs="Arial"/>
        </w:rPr>
        <w:t>22.2.6. Pirkėjas turi teisę vienašališkai nutraukti Sutartį ir kitais Specialiosiose sąlygose (jei taikoma) ir įstatymuose bei kituose teisės aktuose įtvirtintais atvejais.</w:t>
      </w:r>
    </w:p>
    <w:p w14:paraId="7D67D6C6" w14:textId="77777777" w:rsidR="0018560E" w:rsidRPr="00D3219B" w:rsidRDefault="0018560E" w:rsidP="00FE7E00">
      <w:pPr>
        <w:spacing w:after="0" w:line="240" w:lineRule="auto"/>
        <w:jc w:val="both"/>
        <w:rPr>
          <w:rFonts w:ascii="Arial" w:eastAsia="Times New Roman" w:hAnsi="Arial" w:cs="Arial"/>
        </w:rPr>
      </w:pPr>
      <w:bookmarkStart w:id="342" w:name="part_1a994f5da3184ccc82fec51b5d5b0f7b"/>
      <w:bookmarkEnd w:id="342"/>
      <w:r w:rsidRPr="00D3219B">
        <w:rPr>
          <w:rFonts w:ascii="Arial" w:eastAsia="Times New Roman" w:hAnsi="Arial" w:cs="Arial"/>
        </w:rPr>
        <w:t>22.2.7. Sutartis laikoma nutraukta kitą dieną po to, kai pasibaigia įspėjimo apie Sutarties nutraukimą terminas.</w:t>
      </w:r>
    </w:p>
    <w:p w14:paraId="13A773BA" w14:textId="77777777" w:rsidR="0018560E" w:rsidRPr="00D3219B" w:rsidRDefault="0018560E" w:rsidP="00FE7E00">
      <w:pPr>
        <w:spacing w:after="0" w:line="240" w:lineRule="auto"/>
        <w:jc w:val="both"/>
        <w:rPr>
          <w:rFonts w:ascii="Arial" w:eastAsia="Times New Roman" w:hAnsi="Arial" w:cs="Arial"/>
        </w:rPr>
      </w:pPr>
      <w:bookmarkStart w:id="343" w:name="part_c116c16deea746d7a1201dba1c9de022"/>
      <w:bookmarkEnd w:id="343"/>
      <w:r w:rsidRPr="00D3219B">
        <w:rPr>
          <w:rFonts w:ascii="Arial" w:eastAsia="Times New Roman" w:hAnsi="Arial" w:cs="Arial"/>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A0F5B8C"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5A37CD72" w14:textId="77777777" w:rsidR="0018560E" w:rsidRPr="00D3219B" w:rsidRDefault="0018560E" w:rsidP="00FE7E00">
      <w:pPr>
        <w:spacing w:after="0" w:line="240" w:lineRule="auto"/>
        <w:jc w:val="center"/>
        <w:rPr>
          <w:rFonts w:ascii="Arial" w:eastAsia="Times New Roman" w:hAnsi="Arial" w:cs="Arial"/>
        </w:rPr>
      </w:pPr>
      <w:bookmarkStart w:id="344" w:name="part_eaf085e8acfb4146b2664db5493b0d86"/>
      <w:bookmarkEnd w:id="344"/>
      <w:r w:rsidRPr="00D3219B">
        <w:rPr>
          <w:rFonts w:ascii="Arial" w:eastAsia="Times New Roman" w:hAnsi="Arial" w:cs="Arial"/>
          <w:b/>
          <w:bCs/>
        </w:rPr>
        <w:t>22.3.  Sutarties nutraukimas Tiekėjo iniciatyva</w:t>
      </w:r>
    </w:p>
    <w:p w14:paraId="29D1621C"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60ADA1E3" w14:textId="77777777" w:rsidR="0018560E" w:rsidRPr="00D3219B" w:rsidRDefault="0018560E" w:rsidP="00FE7E00">
      <w:pPr>
        <w:spacing w:after="0" w:line="240" w:lineRule="auto"/>
        <w:jc w:val="both"/>
        <w:rPr>
          <w:rFonts w:ascii="Arial" w:eastAsia="Times New Roman" w:hAnsi="Arial" w:cs="Arial"/>
        </w:rPr>
      </w:pPr>
      <w:bookmarkStart w:id="345" w:name="part_70da202caa3f4ee1ab738fb72b44e936"/>
      <w:bookmarkEnd w:id="345"/>
      <w:r w:rsidRPr="00D3219B">
        <w:rPr>
          <w:rFonts w:ascii="Arial" w:eastAsia="Times New Roman" w:hAnsi="Arial" w:cs="Arial"/>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02879E1" w14:textId="77777777" w:rsidR="0018560E" w:rsidRPr="00D3219B" w:rsidRDefault="0018560E" w:rsidP="00FE7E00">
      <w:pPr>
        <w:spacing w:after="0" w:line="240" w:lineRule="auto"/>
        <w:jc w:val="both"/>
        <w:rPr>
          <w:rFonts w:ascii="Arial" w:eastAsia="Times New Roman" w:hAnsi="Arial" w:cs="Arial"/>
        </w:rPr>
      </w:pPr>
      <w:bookmarkStart w:id="346" w:name="part_8c9c2edd60a2474697475f7b0bd80265"/>
      <w:bookmarkEnd w:id="346"/>
      <w:r w:rsidRPr="00D3219B">
        <w:rPr>
          <w:rFonts w:ascii="Arial" w:eastAsia="Times New Roman" w:hAnsi="Arial" w:cs="Arial"/>
        </w:rPr>
        <w:t>22.3.2. Tiekėjas turi teisę vienašališkai nutraukti Sutartį, įspėjęs Pirkėją raštu prieš ne trumpesnį nei 10 (dešimties) dienų terminą, jeigu:</w:t>
      </w:r>
    </w:p>
    <w:p w14:paraId="2BD85C3F" w14:textId="77777777" w:rsidR="0018560E" w:rsidRPr="00D3219B" w:rsidRDefault="0018560E" w:rsidP="00FE7E00">
      <w:pPr>
        <w:spacing w:after="0" w:line="240" w:lineRule="auto"/>
        <w:jc w:val="both"/>
        <w:rPr>
          <w:rFonts w:ascii="Arial" w:eastAsia="Times New Roman" w:hAnsi="Arial" w:cs="Arial"/>
        </w:rPr>
      </w:pPr>
      <w:bookmarkStart w:id="347" w:name="part_7afc7594eaa848c5bf02d797fe2cd96d"/>
      <w:bookmarkEnd w:id="347"/>
      <w:r w:rsidRPr="00D3219B">
        <w:rPr>
          <w:rFonts w:ascii="Arial" w:eastAsia="Times New Roman" w:hAnsi="Arial" w:cs="Arial"/>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579683" w14:textId="77777777" w:rsidR="0018560E" w:rsidRPr="00D3219B" w:rsidRDefault="0018560E" w:rsidP="00FE7E00">
      <w:pPr>
        <w:spacing w:after="0" w:line="240" w:lineRule="auto"/>
        <w:jc w:val="both"/>
        <w:rPr>
          <w:rFonts w:ascii="Arial" w:eastAsia="Times New Roman" w:hAnsi="Arial" w:cs="Arial"/>
        </w:rPr>
      </w:pPr>
      <w:bookmarkStart w:id="348" w:name="part_0e94fe3722ca45b0a69ff06ef1d9ff82"/>
      <w:bookmarkEnd w:id="348"/>
      <w:r w:rsidRPr="00D3219B">
        <w:rPr>
          <w:rFonts w:ascii="Arial" w:eastAsia="Times New Roman" w:hAnsi="Arial" w:cs="Arial"/>
        </w:rPr>
        <w:t>22.3.2.2. Pirkėjas pažeidžia Sutartį arba įstatymus bei kitus teisės aktus ir per Tiekėjo rašytinėje pretenzijoje nurodytą terminą neištaiso pažeidimo, išskyrus Bendrųjų sąlygų 22.3.1 punkte nustatytą atvejį.</w:t>
      </w:r>
    </w:p>
    <w:p w14:paraId="0935D53E" w14:textId="77777777" w:rsidR="0018560E" w:rsidRPr="00D3219B" w:rsidRDefault="0018560E" w:rsidP="00FE7E00">
      <w:pPr>
        <w:spacing w:after="0" w:line="240" w:lineRule="auto"/>
        <w:jc w:val="both"/>
        <w:rPr>
          <w:rFonts w:ascii="Arial" w:eastAsia="Times New Roman" w:hAnsi="Arial" w:cs="Arial"/>
        </w:rPr>
      </w:pPr>
      <w:bookmarkStart w:id="349" w:name="part_011034f4cc6b43e09902125ae0ac950f"/>
      <w:bookmarkEnd w:id="349"/>
      <w:r w:rsidRPr="00D3219B">
        <w:rPr>
          <w:rFonts w:ascii="Arial" w:eastAsia="Times New Roman" w:hAnsi="Arial" w:cs="Arial"/>
        </w:rPr>
        <w:t>22.3.3. Jeigu Bendrųjų sąlygų 22.3.1 punkte nurodytos aplinkybės yra susijusios tik su atskira dalimi arba atskiru Susitarimu, Tiekėjas turi teisę nutraukti Sutartį tik tos dalies atžvilgiu arba nutraukti tik tokį Susitarimą.</w:t>
      </w:r>
    </w:p>
    <w:p w14:paraId="71426118" w14:textId="77777777" w:rsidR="0018560E" w:rsidRPr="00D3219B" w:rsidRDefault="0018560E" w:rsidP="00FE7E00">
      <w:pPr>
        <w:spacing w:after="0" w:line="240" w:lineRule="auto"/>
        <w:jc w:val="both"/>
        <w:rPr>
          <w:rFonts w:ascii="Arial" w:eastAsia="Times New Roman" w:hAnsi="Arial" w:cs="Arial"/>
        </w:rPr>
      </w:pPr>
      <w:bookmarkStart w:id="350" w:name="part_2fdb84087d354798a94e278fd1f8378f"/>
      <w:bookmarkEnd w:id="350"/>
      <w:r w:rsidRPr="00D3219B">
        <w:rPr>
          <w:rFonts w:ascii="Arial" w:eastAsia="Times New Roman" w:hAnsi="Arial" w:cs="Arial"/>
        </w:rPr>
        <w:t>22.3.4. Tiekėjas turi teisę vienašališkai nutraukti Sutartį ir kitais įstatymuose bei kituose teisės aktuose įtvirtintais atvejais.</w:t>
      </w:r>
    </w:p>
    <w:p w14:paraId="1A93D10E" w14:textId="77777777" w:rsidR="0018560E" w:rsidRPr="00D3219B" w:rsidRDefault="0018560E" w:rsidP="00FE7E00">
      <w:pPr>
        <w:spacing w:after="0" w:line="240" w:lineRule="auto"/>
        <w:jc w:val="both"/>
        <w:rPr>
          <w:rFonts w:ascii="Arial" w:eastAsia="Times New Roman" w:hAnsi="Arial" w:cs="Arial"/>
        </w:rPr>
      </w:pPr>
      <w:bookmarkStart w:id="351" w:name="part_f6b0c80795644e338a484ac9bd717782"/>
      <w:bookmarkEnd w:id="351"/>
      <w:r w:rsidRPr="00D3219B">
        <w:rPr>
          <w:rFonts w:ascii="Arial" w:eastAsia="Times New Roman" w:hAnsi="Arial" w:cs="Arial"/>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3C7B8F7" w14:textId="77777777" w:rsidR="0018560E" w:rsidRPr="00D3219B" w:rsidRDefault="0018560E" w:rsidP="00FE7E00">
      <w:pPr>
        <w:spacing w:after="0" w:line="240" w:lineRule="auto"/>
        <w:jc w:val="both"/>
        <w:rPr>
          <w:rFonts w:ascii="Arial" w:eastAsia="Times New Roman" w:hAnsi="Arial" w:cs="Arial"/>
        </w:rPr>
      </w:pPr>
      <w:bookmarkStart w:id="352" w:name="part_56c8491231fe4c7886e04fef7652d507"/>
      <w:bookmarkEnd w:id="352"/>
      <w:r w:rsidRPr="00D3219B">
        <w:rPr>
          <w:rFonts w:ascii="Arial" w:eastAsia="Times New Roman" w:hAnsi="Arial" w:cs="Arial"/>
        </w:rPr>
        <w:t>22.3.6. Sutartis laikoma nutraukta kitą dieną po to, kai pasibaigia įspėjimo apie Sutarties nutraukimą terminas.</w:t>
      </w:r>
    </w:p>
    <w:p w14:paraId="100F9C06" w14:textId="77777777" w:rsidR="0018560E" w:rsidRPr="00D3219B" w:rsidRDefault="0018560E" w:rsidP="00FE7E00">
      <w:pPr>
        <w:spacing w:after="0" w:line="240" w:lineRule="auto"/>
        <w:jc w:val="both"/>
        <w:rPr>
          <w:rFonts w:ascii="Arial" w:eastAsia="Times New Roman" w:hAnsi="Arial" w:cs="Arial"/>
        </w:rPr>
      </w:pPr>
      <w:bookmarkStart w:id="353" w:name="part_42bfebb661cf4e909906811a8d45610c"/>
      <w:bookmarkEnd w:id="353"/>
      <w:r w:rsidRPr="00D3219B">
        <w:rPr>
          <w:rFonts w:ascii="Arial" w:eastAsia="Times New Roman" w:hAnsi="Arial" w:cs="Arial"/>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7AFEF9E" w14:textId="77777777" w:rsidR="0018560E" w:rsidRPr="00D3219B" w:rsidRDefault="0018560E" w:rsidP="00FE7E00">
      <w:pPr>
        <w:spacing w:after="0" w:line="240" w:lineRule="auto"/>
        <w:jc w:val="center"/>
        <w:rPr>
          <w:rFonts w:ascii="Arial" w:eastAsia="Times New Roman" w:hAnsi="Arial" w:cs="Arial"/>
          <w:b/>
          <w:bCs/>
        </w:rPr>
      </w:pPr>
    </w:p>
    <w:p w14:paraId="0137051F" w14:textId="77777777" w:rsidR="0018560E" w:rsidRPr="00D3219B" w:rsidRDefault="0018560E" w:rsidP="00FE7E00">
      <w:pPr>
        <w:spacing w:after="0" w:line="240" w:lineRule="auto"/>
        <w:jc w:val="center"/>
        <w:rPr>
          <w:rFonts w:ascii="Arial" w:eastAsia="Times New Roman" w:hAnsi="Arial" w:cs="Arial"/>
          <w:b/>
          <w:bCs/>
        </w:rPr>
      </w:pPr>
    </w:p>
    <w:p w14:paraId="4FE03B0D" w14:textId="77777777" w:rsidR="0018560E" w:rsidRPr="00D3219B" w:rsidRDefault="0018560E" w:rsidP="00FE7E00">
      <w:pPr>
        <w:spacing w:after="0" w:line="240" w:lineRule="auto"/>
        <w:jc w:val="center"/>
        <w:rPr>
          <w:rFonts w:ascii="Arial" w:eastAsia="Times New Roman" w:hAnsi="Arial" w:cs="Arial"/>
          <w:b/>
          <w:bCs/>
        </w:rPr>
      </w:pPr>
    </w:p>
    <w:p w14:paraId="696D94B9" w14:textId="77777777" w:rsidR="0018560E" w:rsidRPr="00D3219B" w:rsidRDefault="0018560E" w:rsidP="00FE7E00">
      <w:pPr>
        <w:spacing w:after="0" w:line="240" w:lineRule="auto"/>
        <w:jc w:val="center"/>
        <w:rPr>
          <w:rFonts w:ascii="Arial" w:eastAsia="Times New Roman" w:hAnsi="Arial" w:cs="Arial"/>
          <w:b/>
          <w:bCs/>
        </w:rPr>
      </w:pPr>
    </w:p>
    <w:p w14:paraId="41E13FD0" w14:textId="68463BB6"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7959D9CA" w14:textId="77777777" w:rsidR="0018560E" w:rsidRPr="00D3219B" w:rsidRDefault="0018560E" w:rsidP="00FE7E00">
      <w:pPr>
        <w:spacing w:after="0" w:line="240" w:lineRule="auto"/>
        <w:jc w:val="center"/>
        <w:rPr>
          <w:rFonts w:ascii="Arial" w:eastAsia="Times New Roman" w:hAnsi="Arial" w:cs="Arial"/>
        </w:rPr>
      </w:pPr>
      <w:bookmarkStart w:id="354" w:name="part_0daa019ca6114041846cefa71afbab9a"/>
      <w:bookmarkEnd w:id="354"/>
      <w:r w:rsidRPr="00D3219B">
        <w:rPr>
          <w:rFonts w:ascii="Arial" w:eastAsia="Times New Roman" w:hAnsi="Arial" w:cs="Arial"/>
          <w:b/>
          <w:bCs/>
        </w:rPr>
        <w:t>22.4.  Šalių teisės ir pareigos Sutarties nutraukimo atveju</w:t>
      </w:r>
    </w:p>
    <w:p w14:paraId="07050250"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lastRenderedPageBreak/>
        <w:t> </w:t>
      </w:r>
    </w:p>
    <w:p w14:paraId="66366823" w14:textId="77777777" w:rsidR="0018560E" w:rsidRPr="00D3219B" w:rsidRDefault="0018560E" w:rsidP="00FE7E00">
      <w:pPr>
        <w:spacing w:after="0" w:line="240" w:lineRule="auto"/>
        <w:jc w:val="both"/>
        <w:rPr>
          <w:rFonts w:ascii="Arial" w:eastAsia="Times New Roman" w:hAnsi="Arial" w:cs="Arial"/>
        </w:rPr>
      </w:pPr>
      <w:bookmarkStart w:id="355" w:name="part_5867698b4a894f32a926c2c852fc9163"/>
      <w:bookmarkEnd w:id="355"/>
      <w:r w:rsidRPr="00D3219B">
        <w:rPr>
          <w:rFonts w:ascii="Arial" w:eastAsia="Times New Roman" w:hAnsi="Arial" w:cs="Arial"/>
        </w:rPr>
        <w:t>22.4.1. Sutarties nutraukimas neturi įtakos ginčų nagrinėjimo tvarką nustatančių Sutarties sąlygų ir kitų Sutarties sąlygų, kurios pagal savo esmę lieka galioti ir po Sutarties nutraukimo, galiojimui.</w:t>
      </w:r>
    </w:p>
    <w:p w14:paraId="504605F1" w14:textId="77777777" w:rsidR="0018560E" w:rsidRPr="00D3219B" w:rsidRDefault="0018560E" w:rsidP="00FE7E00">
      <w:pPr>
        <w:spacing w:after="0" w:line="240" w:lineRule="auto"/>
        <w:jc w:val="both"/>
        <w:rPr>
          <w:rFonts w:ascii="Arial" w:eastAsia="Times New Roman" w:hAnsi="Arial" w:cs="Arial"/>
        </w:rPr>
      </w:pPr>
      <w:bookmarkStart w:id="356" w:name="part_30817077c261446ba93decf44dea957a"/>
      <w:bookmarkEnd w:id="356"/>
      <w:r w:rsidRPr="00D3219B">
        <w:rPr>
          <w:rFonts w:ascii="Arial" w:eastAsia="Times New Roman" w:hAnsi="Arial" w:cs="Arial"/>
        </w:rPr>
        <w:t>22.4.2. Nutraukus Sutartį, Šalys privalo:</w:t>
      </w:r>
    </w:p>
    <w:p w14:paraId="295ED8BA" w14:textId="77777777" w:rsidR="0018560E" w:rsidRPr="00D3219B" w:rsidRDefault="0018560E" w:rsidP="00FE7E00">
      <w:pPr>
        <w:spacing w:after="0" w:line="240" w:lineRule="auto"/>
        <w:jc w:val="both"/>
        <w:rPr>
          <w:rFonts w:ascii="Arial" w:eastAsia="Times New Roman" w:hAnsi="Arial" w:cs="Arial"/>
        </w:rPr>
      </w:pPr>
      <w:bookmarkStart w:id="357" w:name="part_2648f3f90b4d431488eef185db210d7a"/>
      <w:bookmarkEnd w:id="357"/>
      <w:r w:rsidRPr="00D3219B">
        <w:rPr>
          <w:rFonts w:ascii="Arial" w:eastAsia="Times New Roman" w:hAnsi="Arial" w:cs="Arial"/>
        </w:rPr>
        <w:t>22.4.2.1. įsitikinti, jog iki Sutarties nutraukimo dienos suteiktos Paslaugos ir kiti atlikti veiksmai atitinka Sutarties reikalavimus ir Šalys dėl to viena kitai nebereikš pretenzijų;</w:t>
      </w:r>
    </w:p>
    <w:p w14:paraId="36AD19CF" w14:textId="77777777" w:rsidR="0018560E" w:rsidRPr="00D3219B" w:rsidRDefault="0018560E" w:rsidP="00FE7E00">
      <w:pPr>
        <w:spacing w:after="0" w:line="240" w:lineRule="auto"/>
        <w:jc w:val="both"/>
        <w:rPr>
          <w:rFonts w:ascii="Arial" w:eastAsia="Times New Roman" w:hAnsi="Arial" w:cs="Arial"/>
        </w:rPr>
      </w:pPr>
      <w:bookmarkStart w:id="358" w:name="part_3a6a2cba79324ccda13beffe03dbc708"/>
      <w:bookmarkEnd w:id="358"/>
      <w:r w:rsidRPr="00D3219B">
        <w:rPr>
          <w:rFonts w:ascii="Arial" w:eastAsia="Times New Roman" w:hAnsi="Arial" w:cs="Arial"/>
        </w:rPr>
        <w:t>22.4.2.2. atsiskaityti už iki Sutarties nutraukimo suteiktas Paslaugas, atitinkančias Sutarties reikalavimus;</w:t>
      </w:r>
    </w:p>
    <w:p w14:paraId="29C3E38E" w14:textId="77777777" w:rsidR="0018560E" w:rsidRPr="00D3219B" w:rsidRDefault="0018560E" w:rsidP="00FE7E00">
      <w:pPr>
        <w:spacing w:after="0" w:line="240" w:lineRule="auto"/>
        <w:jc w:val="both"/>
        <w:rPr>
          <w:rFonts w:ascii="Arial" w:eastAsia="Times New Roman" w:hAnsi="Arial" w:cs="Arial"/>
        </w:rPr>
      </w:pPr>
      <w:bookmarkStart w:id="359" w:name="part_ff2d6f31071f46cc8659f5dab19e54fb"/>
      <w:bookmarkEnd w:id="359"/>
      <w:r w:rsidRPr="00D3219B">
        <w:rPr>
          <w:rFonts w:ascii="Arial" w:eastAsia="Times New Roman" w:hAnsi="Arial" w:cs="Arial"/>
        </w:rPr>
        <w:t>22.4.2.3. per 10 (dešimt) dienų nuo pranešimo apie Sutarties nutraukimą gavimo dienos ar Susitarimo dėl Sutarties nutraukimo sudarymo dienos perduoti viena kitai visus dokumentus, kuriuos buvo būtina perduoti pagal Sutarties nuostatas.</w:t>
      </w:r>
    </w:p>
    <w:p w14:paraId="5AFD91C1"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4CCD8AC7" w14:textId="77777777" w:rsidR="0018560E" w:rsidRPr="00D3219B" w:rsidRDefault="0018560E" w:rsidP="00FE7E00">
      <w:pPr>
        <w:spacing w:after="0" w:line="240" w:lineRule="auto"/>
        <w:jc w:val="center"/>
        <w:rPr>
          <w:rFonts w:ascii="Arial" w:eastAsia="Times New Roman" w:hAnsi="Arial" w:cs="Arial"/>
          <w:b/>
          <w:bCs/>
        </w:rPr>
      </w:pPr>
      <w:bookmarkStart w:id="360" w:name="part_413c2c1480a34af9ad63ea7ebc17f27e"/>
      <w:bookmarkEnd w:id="360"/>
      <w:r w:rsidRPr="00D3219B">
        <w:rPr>
          <w:rFonts w:ascii="Arial" w:eastAsia="Times New Roman" w:hAnsi="Arial" w:cs="Arial"/>
          <w:b/>
          <w:bCs/>
        </w:rPr>
        <w:t>XXIII SKYRIUS</w:t>
      </w:r>
    </w:p>
    <w:p w14:paraId="0451E331"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PREKIŲ MODELIO AR GAMINTOJO KEITIMAS</w:t>
      </w:r>
    </w:p>
    <w:p w14:paraId="54857BAF"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1FE6BAD9" w14:textId="77777777" w:rsidR="0018560E" w:rsidRPr="00D3219B" w:rsidRDefault="0018560E" w:rsidP="00FE7E00">
      <w:pPr>
        <w:spacing w:after="0" w:line="240" w:lineRule="auto"/>
        <w:jc w:val="both"/>
        <w:rPr>
          <w:rFonts w:ascii="Arial" w:eastAsia="Times New Roman" w:hAnsi="Arial" w:cs="Arial"/>
        </w:rPr>
      </w:pPr>
      <w:bookmarkStart w:id="361" w:name="part_ad0be0c0b0344e9db0baf8484f668bfc"/>
      <w:bookmarkEnd w:id="361"/>
      <w:r w:rsidRPr="00D3219B">
        <w:rPr>
          <w:rFonts w:ascii="Arial" w:eastAsia="Times New Roman" w:hAnsi="Arial" w:cs="Arial"/>
        </w:rPr>
        <w:t>23.1. Tais atvejais, kai kartu su Paslaugomis yra perkamos prekės, Tiekėjas turi teisę keisti prekių modelį ir (ar) gamintoją, jei yra visos toliau nurodytos sąlygos:</w:t>
      </w:r>
    </w:p>
    <w:p w14:paraId="719ADB3D" w14:textId="77777777" w:rsidR="0018560E" w:rsidRPr="00D3219B" w:rsidRDefault="0018560E" w:rsidP="00FE7E00">
      <w:pPr>
        <w:spacing w:after="0" w:line="240" w:lineRule="auto"/>
        <w:jc w:val="both"/>
        <w:rPr>
          <w:rFonts w:ascii="Arial" w:eastAsia="Times New Roman" w:hAnsi="Arial" w:cs="Arial"/>
        </w:rPr>
      </w:pPr>
      <w:bookmarkStart w:id="362" w:name="part_1f037a31893d4f68912935e5cea28ff5"/>
      <w:bookmarkEnd w:id="362"/>
      <w:r w:rsidRPr="00D3219B">
        <w:rPr>
          <w:rFonts w:ascii="Arial" w:eastAsia="Times New Roman" w:hAnsi="Arial" w:cs="Arial"/>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3219B">
        <w:rPr>
          <w:rFonts w:ascii="Arial" w:eastAsia="Times New Roman" w:hAnsi="Arial" w:cs="Arial"/>
          <w:vertAlign w:val="superscript"/>
        </w:rPr>
        <w:t>1 </w:t>
      </w:r>
      <w:r w:rsidRPr="00D3219B">
        <w:rPr>
          <w:rFonts w:ascii="Arial" w:eastAsia="Times New Roman" w:hAnsi="Arial" w:cs="Arial"/>
        </w:rPr>
        <w:t>dalies nuostatų;</w:t>
      </w:r>
    </w:p>
    <w:p w14:paraId="5CD9AD24" w14:textId="77777777" w:rsidR="0018560E" w:rsidRPr="00D3219B" w:rsidRDefault="0018560E" w:rsidP="00FE7E00">
      <w:pPr>
        <w:spacing w:after="0" w:line="240" w:lineRule="auto"/>
        <w:jc w:val="both"/>
        <w:rPr>
          <w:rFonts w:ascii="Arial" w:eastAsia="Times New Roman" w:hAnsi="Arial" w:cs="Arial"/>
        </w:rPr>
      </w:pPr>
      <w:bookmarkStart w:id="363" w:name="part_e23a777904ed481892d2f876e8cd4ab6"/>
      <w:bookmarkEnd w:id="363"/>
      <w:r w:rsidRPr="00D3219B">
        <w:rPr>
          <w:rFonts w:ascii="Arial" w:eastAsia="Times New Roman" w:hAnsi="Arial" w:cs="Arial"/>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5D43331" w14:textId="77777777" w:rsidR="0018560E" w:rsidRPr="00D3219B" w:rsidRDefault="0018560E" w:rsidP="00FE7E00">
      <w:pPr>
        <w:spacing w:after="0" w:line="240" w:lineRule="auto"/>
        <w:jc w:val="both"/>
        <w:rPr>
          <w:rFonts w:ascii="Arial" w:eastAsia="Times New Roman" w:hAnsi="Arial" w:cs="Arial"/>
        </w:rPr>
      </w:pPr>
      <w:bookmarkStart w:id="364" w:name="part_dfcbff21a0464bd48f187c235ddc0336"/>
      <w:bookmarkEnd w:id="364"/>
      <w:r w:rsidRPr="00D3219B">
        <w:rPr>
          <w:rFonts w:ascii="Arial" w:eastAsia="Times New Roman" w:hAnsi="Arial" w:cs="Arial"/>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58BCB4F8" w14:textId="77777777" w:rsidR="0018560E" w:rsidRPr="00D3219B" w:rsidRDefault="0018560E" w:rsidP="00FE7E00">
      <w:pPr>
        <w:spacing w:after="0" w:line="240" w:lineRule="auto"/>
        <w:jc w:val="both"/>
        <w:rPr>
          <w:rFonts w:ascii="Arial" w:eastAsia="Times New Roman" w:hAnsi="Arial" w:cs="Arial"/>
        </w:rPr>
      </w:pPr>
      <w:bookmarkStart w:id="365" w:name="part_18ae7c9712484940a90c0ca07f2c47ef"/>
      <w:bookmarkEnd w:id="365"/>
      <w:r w:rsidRPr="00D3219B">
        <w:rPr>
          <w:rFonts w:ascii="Arial" w:eastAsia="Times New Roman" w:hAnsi="Arial" w:cs="Arial"/>
        </w:rPr>
        <w:t>23.1.4. Šalys sudarė rašytinį Susitarimą prie Sutarties dėl prekių keitimo.</w:t>
      </w:r>
    </w:p>
    <w:p w14:paraId="5A776396" w14:textId="77777777" w:rsidR="0018560E" w:rsidRPr="00D3219B" w:rsidRDefault="0018560E" w:rsidP="00FE7E00">
      <w:pPr>
        <w:spacing w:after="0" w:line="240" w:lineRule="auto"/>
        <w:jc w:val="both"/>
        <w:rPr>
          <w:rFonts w:ascii="Arial" w:eastAsia="Times New Roman" w:hAnsi="Arial" w:cs="Arial"/>
        </w:rPr>
      </w:pPr>
      <w:bookmarkStart w:id="366" w:name="part_48a6693bc8394712be9f9ef9f6a42066"/>
      <w:bookmarkEnd w:id="366"/>
      <w:r w:rsidRPr="00D3219B">
        <w:rPr>
          <w:rFonts w:ascii="Arial" w:eastAsia="Times New Roman" w:hAnsi="Arial" w:cs="Arial"/>
        </w:rPr>
        <w:t>23.2. Šiame Bendrųjų sąlygų skyriuje nurodytu atveju prekės turi būti pristatytos už ne didesnę nei pasiūlyme nurodytą kainą.</w:t>
      </w:r>
    </w:p>
    <w:p w14:paraId="31345500"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rPr>
        <w:t> </w:t>
      </w:r>
    </w:p>
    <w:p w14:paraId="3FAD9CDE" w14:textId="77777777" w:rsidR="0018560E" w:rsidRPr="00D3219B" w:rsidRDefault="0018560E" w:rsidP="00FE7E00">
      <w:pPr>
        <w:spacing w:after="0" w:line="240" w:lineRule="auto"/>
        <w:jc w:val="center"/>
        <w:rPr>
          <w:rFonts w:ascii="Arial" w:eastAsia="Times New Roman" w:hAnsi="Arial" w:cs="Arial"/>
          <w:b/>
          <w:bCs/>
        </w:rPr>
      </w:pPr>
      <w:bookmarkStart w:id="367" w:name="part_f472252a29594ef69a7df03cb62ce1d6"/>
      <w:bookmarkEnd w:id="367"/>
      <w:r w:rsidRPr="00D3219B">
        <w:rPr>
          <w:rFonts w:ascii="Arial" w:eastAsia="Times New Roman" w:hAnsi="Arial" w:cs="Arial"/>
          <w:b/>
          <w:bCs/>
        </w:rPr>
        <w:t>XXIV SKYRIUS</w:t>
      </w:r>
    </w:p>
    <w:p w14:paraId="0267CF83" w14:textId="77777777" w:rsidR="0018560E" w:rsidRPr="00D3219B" w:rsidRDefault="0018560E" w:rsidP="00FE7E00">
      <w:pPr>
        <w:spacing w:after="0" w:line="240" w:lineRule="auto"/>
        <w:jc w:val="center"/>
        <w:rPr>
          <w:rFonts w:ascii="Arial" w:eastAsia="Times New Roman" w:hAnsi="Arial" w:cs="Arial"/>
          <w:caps/>
        </w:rPr>
      </w:pPr>
      <w:r w:rsidRPr="00D3219B">
        <w:rPr>
          <w:rFonts w:ascii="Arial" w:eastAsia="Times New Roman" w:hAnsi="Arial" w:cs="Arial"/>
          <w:b/>
          <w:bCs/>
          <w:caps/>
        </w:rPr>
        <w:t>Bendravimo tvarka ir kalba</w:t>
      </w:r>
    </w:p>
    <w:p w14:paraId="6390866A"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3A8188B2" w14:textId="77777777" w:rsidR="0018560E" w:rsidRPr="00D3219B" w:rsidRDefault="0018560E" w:rsidP="00FE7E00">
      <w:pPr>
        <w:spacing w:after="0" w:line="240" w:lineRule="auto"/>
        <w:jc w:val="both"/>
        <w:rPr>
          <w:rFonts w:ascii="Arial" w:eastAsia="Times New Roman" w:hAnsi="Arial" w:cs="Arial"/>
        </w:rPr>
      </w:pPr>
      <w:bookmarkStart w:id="368" w:name="part_ee19ab7af4394e07a6b150a2709371e3"/>
      <w:bookmarkEnd w:id="368"/>
      <w:r w:rsidRPr="00D3219B">
        <w:rPr>
          <w:rFonts w:ascii="Arial" w:eastAsia="Times New Roman" w:hAnsi="Arial" w:cs="Arial"/>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1665ECA2" w14:textId="77777777" w:rsidR="0018560E" w:rsidRPr="00D3219B" w:rsidRDefault="0018560E" w:rsidP="00FE7E00">
      <w:pPr>
        <w:spacing w:after="0" w:line="240" w:lineRule="auto"/>
        <w:jc w:val="both"/>
        <w:rPr>
          <w:rFonts w:ascii="Arial" w:eastAsia="Times New Roman" w:hAnsi="Arial" w:cs="Arial"/>
        </w:rPr>
      </w:pPr>
      <w:bookmarkStart w:id="369" w:name="part_58f00d507e8c424a82c48e4bbe1e364e"/>
      <w:bookmarkEnd w:id="369"/>
      <w:r w:rsidRPr="00D3219B">
        <w:rPr>
          <w:rFonts w:ascii="Arial" w:eastAsia="Times New Roman" w:hAnsi="Arial" w:cs="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33BFC4" w14:textId="77777777" w:rsidR="0018560E" w:rsidRPr="00D3219B" w:rsidRDefault="0018560E" w:rsidP="00FE7E00">
      <w:pPr>
        <w:spacing w:after="0" w:line="240" w:lineRule="auto"/>
        <w:jc w:val="both"/>
        <w:rPr>
          <w:rFonts w:ascii="Arial" w:eastAsia="Times New Roman" w:hAnsi="Arial" w:cs="Arial"/>
        </w:rPr>
      </w:pPr>
      <w:bookmarkStart w:id="370" w:name="part_2ae409d3f9ba4dfab97500e76737ca38"/>
      <w:bookmarkEnd w:id="370"/>
      <w:r w:rsidRPr="00D3219B">
        <w:rPr>
          <w:rFonts w:ascii="Arial" w:eastAsia="Times New Roman" w:hAnsi="Arial" w:cs="Arial"/>
        </w:rPr>
        <w:t>24.3. Jeigu pranešimas yra įteikiamas asmeniškai arba siunčiamas paštu ar per kurjerį, jis turi būti įteikiamas pasirašytinai ir laikomas gautu gavimo patvirtinime nurodytą dieną.</w:t>
      </w:r>
    </w:p>
    <w:p w14:paraId="5F50B5E4" w14:textId="77777777" w:rsidR="0018560E" w:rsidRPr="00D3219B" w:rsidRDefault="0018560E" w:rsidP="00FE7E00">
      <w:pPr>
        <w:spacing w:after="0" w:line="240" w:lineRule="auto"/>
        <w:jc w:val="both"/>
        <w:rPr>
          <w:rFonts w:ascii="Arial" w:eastAsia="Times New Roman" w:hAnsi="Arial" w:cs="Arial"/>
        </w:rPr>
      </w:pPr>
      <w:bookmarkStart w:id="371" w:name="part_ada017ccc87c4fedb661ed2f629af916"/>
      <w:bookmarkEnd w:id="371"/>
      <w:r w:rsidRPr="00D3219B">
        <w:rPr>
          <w:rFonts w:ascii="Arial" w:eastAsia="Times New Roman" w:hAnsi="Arial" w:cs="Arial"/>
        </w:rPr>
        <w:t>24.4. Jeigu pranešimas siunčiamas el. paštu, laikoma, kad Šalis jį gavo kitą darbo dieną.</w:t>
      </w:r>
    </w:p>
    <w:p w14:paraId="365ED70D" w14:textId="77777777" w:rsidR="0018560E" w:rsidRPr="00D3219B" w:rsidRDefault="0018560E" w:rsidP="00FE7E00">
      <w:pPr>
        <w:spacing w:after="0" w:line="240" w:lineRule="auto"/>
        <w:jc w:val="both"/>
        <w:rPr>
          <w:rFonts w:ascii="Arial" w:eastAsia="Times New Roman" w:hAnsi="Arial" w:cs="Arial"/>
        </w:rPr>
      </w:pPr>
      <w:bookmarkStart w:id="372" w:name="part_fb75626aa29c4048aad05f6e7236acbb"/>
      <w:bookmarkEnd w:id="372"/>
      <w:r w:rsidRPr="00D3219B">
        <w:rPr>
          <w:rFonts w:ascii="Arial" w:eastAsia="Times New Roman" w:hAnsi="Arial" w:cs="Arial"/>
        </w:rPr>
        <w:t>24.5. Jeigu pranešimas siunčiamas keliais skirtingais būdais, laikoma, kad gavėjas jį gavo tada, kai jis gavo pirmesnįjį pranešimą.</w:t>
      </w:r>
    </w:p>
    <w:p w14:paraId="6F6CE4C9"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b/>
          <w:bCs/>
        </w:rPr>
        <w:t> </w:t>
      </w:r>
    </w:p>
    <w:p w14:paraId="3F91F5C5" w14:textId="77777777" w:rsidR="0018560E" w:rsidRPr="00D3219B" w:rsidRDefault="0018560E" w:rsidP="00FE7E00">
      <w:pPr>
        <w:spacing w:after="0" w:line="240" w:lineRule="auto"/>
        <w:jc w:val="center"/>
        <w:rPr>
          <w:rFonts w:ascii="Arial" w:eastAsia="Times New Roman" w:hAnsi="Arial" w:cs="Arial"/>
          <w:b/>
          <w:bCs/>
        </w:rPr>
      </w:pPr>
      <w:bookmarkStart w:id="373" w:name="part_53959856dc594099b20423bc34a7a0ee"/>
      <w:bookmarkEnd w:id="373"/>
      <w:r w:rsidRPr="00D3219B">
        <w:rPr>
          <w:rFonts w:ascii="Arial" w:eastAsia="Times New Roman" w:hAnsi="Arial" w:cs="Arial"/>
          <w:b/>
          <w:bCs/>
        </w:rPr>
        <w:t>XXV SKYRIUS</w:t>
      </w:r>
    </w:p>
    <w:p w14:paraId="5D8E5F0E" w14:textId="77777777" w:rsidR="0018560E" w:rsidRPr="00D3219B" w:rsidRDefault="0018560E" w:rsidP="00FE7E00">
      <w:pPr>
        <w:spacing w:after="0" w:line="240" w:lineRule="auto"/>
        <w:jc w:val="center"/>
        <w:rPr>
          <w:rFonts w:ascii="Arial" w:eastAsia="Times New Roman" w:hAnsi="Arial" w:cs="Arial"/>
          <w:caps/>
        </w:rPr>
      </w:pPr>
      <w:r w:rsidRPr="00D3219B">
        <w:rPr>
          <w:rFonts w:ascii="Arial" w:eastAsia="Times New Roman" w:hAnsi="Arial" w:cs="Arial"/>
          <w:b/>
          <w:bCs/>
          <w:caps/>
        </w:rPr>
        <w:t>Pretenzijos ir ginčų sprendimas</w:t>
      </w:r>
    </w:p>
    <w:p w14:paraId="39E189C8" w14:textId="77777777" w:rsidR="0018560E" w:rsidRPr="00D3219B" w:rsidRDefault="0018560E" w:rsidP="00FE7E00">
      <w:pPr>
        <w:spacing w:after="0" w:line="240" w:lineRule="auto"/>
        <w:jc w:val="center"/>
        <w:rPr>
          <w:rFonts w:ascii="Arial" w:eastAsia="Times New Roman" w:hAnsi="Arial" w:cs="Arial"/>
        </w:rPr>
      </w:pPr>
      <w:r w:rsidRPr="00D3219B">
        <w:rPr>
          <w:rFonts w:ascii="Arial" w:eastAsia="Times New Roman" w:hAnsi="Arial" w:cs="Arial"/>
          <w:b/>
          <w:bCs/>
        </w:rPr>
        <w:t> </w:t>
      </w:r>
    </w:p>
    <w:p w14:paraId="1C6F9480" w14:textId="77777777" w:rsidR="0018560E" w:rsidRPr="00D3219B" w:rsidRDefault="0018560E" w:rsidP="00FE7E00">
      <w:pPr>
        <w:spacing w:after="0" w:line="240" w:lineRule="auto"/>
        <w:jc w:val="both"/>
        <w:rPr>
          <w:rFonts w:ascii="Arial" w:eastAsia="Times New Roman" w:hAnsi="Arial" w:cs="Arial"/>
        </w:rPr>
      </w:pPr>
      <w:bookmarkStart w:id="374" w:name="part_d8bf8233add247fa9f6a97ef137f8ba1"/>
      <w:bookmarkEnd w:id="374"/>
      <w:r w:rsidRPr="00D3219B">
        <w:rPr>
          <w:rFonts w:ascii="Arial" w:eastAsia="Times New Roman" w:hAnsi="Arial" w:cs="Arial"/>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7FA0B9FA" w14:textId="77777777" w:rsidR="0018560E" w:rsidRPr="00D3219B" w:rsidRDefault="0018560E" w:rsidP="00FE7E00">
      <w:pPr>
        <w:spacing w:after="0" w:line="240" w:lineRule="auto"/>
        <w:jc w:val="both"/>
        <w:rPr>
          <w:rFonts w:ascii="Arial" w:eastAsia="Times New Roman" w:hAnsi="Arial" w:cs="Arial"/>
        </w:rPr>
      </w:pPr>
      <w:bookmarkStart w:id="375" w:name="part_7dbc4581a75e430cbcc07a6cfd15dc0a"/>
      <w:bookmarkEnd w:id="375"/>
      <w:r w:rsidRPr="00D3219B">
        <w:rPr>
          <w:rFonts w:ascii="Arial" w:eastAsia="Times New Roman" w:hAnsi="Arial" w:cs="Arial"/>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0BB6F6" w14:textId="77777777" w:rsidR="0018560E" w:rsidRPr="00D3219B" w:rsidRDefault="0018560E" w:rsidP="00FE7E00">
      <w:pPr>
        <w:spacing w:after="0" w:line="240" w:lineRule="auto"/>
        <w:jc w:val="both"/>
        <w:rPr>
          <w:rFonts w:ascii="Arial" w:eastAsia="Times New Roman" w:hAnsi="Arial" w:cs="Arial"/>
        </w:rPr>
      </w:pPr>
      <w:bookmarkStart w:id="376" w:name="part_b4c70e6106e14078bcd813f636513951"/>
      <w:bookmarkEnd w:id="376"/>
      <w:r w:rsidRPr="00D3219B">
        <w:rPr>
          <w:rFonts w:ascii="Arial" w:eastAsia="Times New Roman" w:hAnsi="Arial" w:cs="Arial"/>
        </w:rPr>
        <w:t>25.3. Kilę ginčai nesudaro pagrindo Šalims atsisakyti vykdyti savo prievoles pagal Sutartį.</w:t>
      </w:r>
    </w:p>
    <w:p w14:paraId="6076E10B" w14:textId="77777777" w:rsidR="0018560E" w:rsidRPr="00D3219B" w:rsidRDefault="0018560E" w:rsidP="00FE7E00">
      <w:pPr>
        <w:spacing w:after="0" w:line="240" w:lineRule="auto"/>
        <w:jc w:val="both"/>
        <w:rPr>
          <w:rFonts w:ascii="Arial" w:eastAsia="Times New Roman" w:hAnsi="Arial" w:cs="Arial"/>
        </w:rPr>
      </w:pPr>
      <w:r w:rsidRPr="00D3219B">
        <w:rPr>
          <w:rFonts w:ascii="Arial" w:eastAsia="Times New Roman" w:hAnsi="Arial" w:cs="Arial"/>
        </w:rPr>
        <w:t> </w:t>
      </w:r>
    </w:p>
    <w:p w14:paraId="4BA44F7E" w14:textId="77777777" w:rsidR="0018560E" w:rsidRPr="00D3219B" w:rsidRDefault="0018560E" w:rsidP="00FE7E00">
      <w:pPr>
        <w:spacing w:after="0" w:line="240" w:lineRule="auto"/>
        <w:jc w:val="center"/>
        <w:rPr>
          <w:rFonts w:ascii="Arial" w:eastAsia="Times New Roman" w:hAnsi="Arial" w:cs="Arial"/>
        </w:rPr>
      </w:pPr>
      <w:bookmarkStart w:id="377" w:name="part_8d37d74937a64d85bafa7ff80bd6157c"/>
      <w:bookmarkEnd w:id="377"/>
      <w:r w:rsidRPr="00D3219B">
        <w:rPr>
          <w:rFonts w:ascii="Arial" w:eastAsia="Times New Roman" w:hAnsi="Arial" w:cs="Arial"/>
          <w:b/>
          <w:bCs/>
        </w:rPr>
        <w:t>______________</w:t>
      </w:r>
    </w:p>
    <w:p w14:paraId="798A6F35" w14:textId="77777777" w:rsidR="0018560E" w:rsidRPr="00D3219B" w:rsidRDefault="0018560E" w:rsidP="00FE7E00">
      <w:pPr>
        <w:spacing w:after="0" w:line="240" w:lineRule="auto"/>
        <w:rPr>
          <w:rFonts w:ascii="Arial" w:eastAsia="Times New Roman" w:hAnsi="Arial" w:cs="Arial"/>
        </w:rPr>
      </w:pPr>
      <w:r w:rsidRPr="00D3219B">
        <w:rPr>
          <w:rFonts w:ascii="Arial" w:eastAsia="Times New Roman" w:hAnsi="Arial" w:cs="Arial"/>
        </w:rPr>
        <w:t xml:space="preserve">                                                               </w:t>
      </w:r>
    </w:p>
    <w:p w14:paraId="4ED94DAC" w14:textId="77777777" w:rsidR="0018560E" w:rsidRPr="00D3219B" w:rsidRDefault="0018560E" w:rsidP="00FE7E00">
      <w:pPr>
        <w:spacing w:after="0" w:line="240" w:lineRule="auto"/>
        <w:jc w:val="center"/>
        <w:rPr>
          <w:rFonts w:ascii="Arial" w:eastAsia="Times New Roman" w:hAnsi="Arial" w:cs="Arial"/>
        </w:rPr>
      </w:pPr>
    </w:p>
    <w:p w14:paraId="01859E6C" w14:textId="77777777" w:rsidR="0018560E" w:rsidRPr="00D3219B" w:rsidRDefault="0018560E" w:rsidP="00FE7E00">
      <w:pPr>
        <w:spacing w:after="0" w:line="240" w:lineRule="auto"/>
        <w:ind w:left="2592" w:firstLine="1296"/>
        <w:jc w:val="center"/>
        <w:rPr>
          <w:rFonts w:ascii="Arial" w:eastAsia="Times New Roman" w:hAnsi="Arial" w:cs="Arial"/>
        </w:rPr>
      </w:pPr>
      <w:r w:rsidRPr="00D3219B">
        <w:rPr>
          <w:rFonts w:ascii="Arial" w:eastAsia="Times New Roman" w:hAnsi="Arial" w:cs="Arial"/>
        </w:rPr>
        <w:t xml:space="preserve">         </w:t>
      </w:r>
    </w:p>
    <w:p w14:paraId="7E1B4E07" w14:textId="77777777" w:rsidR="0018560E" w:rsidRPr="00D3219B" w:rsidRDefault="0018560E" w:rsidP="00FE7E00">
      <w:pPr>
        <w:spacing w:after="0" w:line="240" w:lineRule="auto"/>
        <w:rPr>
          <w:rFonts w:ascii="Arial" w:eastAsia="Times New Roman" w:hAnsi="Arial" w:cs="Arial"/>
        </w:rPr>
      </w:pPr>
      <w:r w:rsidRPr="00D3219B">
        <w:rPr>
          <w:rFonts w:ascii="Arial" w:eastAsia="Times New Roman" w:hAnsi="Arial" w:cs="Arial"/>
        </w:rPr>
        <w:t> </w:t>
      </w:r>
    </w:p>
    <w:p w14:paraId="788D569B" w14:textId="77777777" w:rsidR="0018560E" w:rsidRPr="00D3219B" w:rsidRDefault="0018560E" w:rsidP="00FE7E00">
      <w:pPr>
        <w:spacing w:after="0" w:line="240" w:lineRule="auto"/>
        <w:rPr>
          <w:rFonts w:ascii="Arial" w:eastAsia="SimSun" w:hAnsi="Arial" w:cs="Arial"/>
          <w:bCs/>
          <w:caps/>
          <w:highlight w:val="lightGray"/>
        </w:rPr>
      </w:pPr>
    </w:p>
    <w:p w14:paraId="5D27BC12" w14:textId="71593E36" w:rsidR="007B5E5C" w:rsidRPr="00D3219B" w:rsidRDefault="007B5E5C" w:rsidP="00FE7E00">
      <w:pPr>
        <w:spacing w:after="0" w:line="240" w:lineRule="auto"/>
        <w:jc w:val="center"/>
        <w:rPr>
          <w:rFonts w:ascii="Arial" w:eastAsia="Times New Roman" w:hAnsi="Arial" w:cs="Arial"/>
        </w:rPr>
      </w:pPr>
    </w:p>
    <w:sectPr w:rsidR="007B5E5C" w:rsidRPr="00D3219B" w:rsidSect="00452258">
      <w:headerReference w:type="default" r:id="rId15"/>
      <w:pgSz w:w="11906" w:h="16838" w:code="9"/>
      <w:pgMar w:top="709" w:right="567" w:bottom="993"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433F0" w14:textId="77777777" w:rsidR="005C1261" w:rsidRDefault="005C1261" w:rsidP="00191CC4">
      <w:pPr>
        <w:spacing w:after="0" w:line="240" w:lineRule="auto"/>
      </w:pPr>
      <w:r>
        <w:separator/>
      </w:r>
    </w:p>
  </w:endnote>
  <w:endnote w:type="continuationSeparator" w:id="0">
    <w:p w14:paraId="0CF7F879" w14:textId="77777777" w:rsidR="005C1261" w:rsidRDefault="005C1261" w:rsidP="0019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EE"/>
    <w:family w:val="swiss"/>
    <w:notTrueType/>
    <w:pitch w:val="default"/>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C5DFC" w14:textId="77777777" w:rsidR="005C1261" w:rsidRDefault="005C1261" w:rsidP="00191CC4">
      <w:pPr>
        <w:spacing w:after="0" w:line="240" w:lineRule="auto"/>
      </w:pPr>
      <w:r>
        <w:separator/>
      </w:r>
    </w:p>
  </w:footnote>
  <w:footnote w:type="continuationSeparator" w:id="0">
    <w:p w14:paraId="47807561" w14:textId="77777777" w:rsidR="005C1261" w:rsidRDefault="005C1261" w:rsidP="0019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EndPr/>
    <w:sdtContent>
      <w:p w14:paraId="3D6ED3B4" w14:textId="353C02E0" w:rsidR="00F53A7F" w:rsidRDefault="00F53A7F">
        <w:pPr>
          <w:pStyle w:val="Antrats"/>
          <w:jc w:val="center"/>
        </w:pPr>
        <w:r>
          <w:fldChar w:fldCharType="begin"/>
        </w:r>
        <w:r>
          <w:instrText>PAGE   \* MERGEFORMAT</w:instrText>
        </w:r>
        <w:r>
          <w:fldChar w:fldCharType="separate"/>
        </w:r>
        <w:r w:rsidR="008F7385">
          <w:rPr>
            <w:noProof/>
          </w:rPr>
          <w:t>3</w:t>
        </w:r>
        <w:r w:rsidR="008F7385">
          <w:rPr>
            <w:noProof/>
          </w:rPr>
          <w:t>1</w:t>
        </w:r>
        <w:r>
          <w:fldChar w:fldCharType="end"/>
        </w:r>
      </w:p>
    </w:sdtContent>
  </w:sdt>
  <w:p w14:paraId="5FBC73A2" w14:textId="77777777" w:rsidR="00F53A7F" w:rsidRDefault="00F53A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4CE"/>
    <w:multiLevelType w:val="multilevel"/>
    <w:tmpl w:val="C72A1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A2033"/>
    <w:multiLevelType w:val="hybridMultilevel"/>
    <w:tmpl w:val="881C07C2"/>
    <w:lvl w:ilvl="0" w:tplc="9A9CECD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6F4338"/>
    <w:multiLevelType w:val="multilevel"/>
    <w:tmpl w:val="DBC82384"/>
    <w:lvl w:ilvl="0">
      <w:start w:val="15"/>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BF728E4"/>
    <w:multiLevelType w:val="multilevel"/>
    <w:tmpl w:val="CF28D8DA"/>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B41B80"/>
    <w:multiLevelType w:val="multilevel"/>
    <w:tmpl w:val="72EAEC48"/>
    <w:lvl w:ilvl="0">
      <w:start w:val="3"/>
      <w:numFmt w:val="decimal"/>
      <w:lvlText w:val="%1."/>
      <w:lvlJc w:val="left"/>
      <w:pPr>
        <w:ind w:left="360" w:hanging="360"/>
      </w:pPr>
      <w:rPr>
        <w:rFonts w:eastAsia="Times New Roman"/>
      </w:rPr>
    </w:lvl>
    <w:lvl w:ilvl="1">
      <w:start w:val="1"/>
      <w:numFmt w:val="decimal"/>
      <w:lvlText w:val="%1.%2."/>
      <w:lvlJc w:val="left"/>
      <w:pPr>
        <w:ind w:left="1080" w:hanging="360"/>
      </w:pPr>
      <w:rPr>
        <w:rFonts w:eastAsia="Times New Roman"/>
      </w:rPr>
    </w:lvl>
    <w:lvl w:ilvl="2">
      <w:start w:val="1"/>
      <w:numFmt w:val="decimal"/>
      <w:lvlText w:val="%1.%2.%3."/>
      <w:lvlJc w:val="left"/>
      <w:pPr>
        <w:ind w:left="2160" w:hanging="720"/>
      </w:pPr>
      <w:rPr>
        <w:rFonts w:eastAsia="Times New Roman"/>
      </w:rPr>
    </w:lvl>
    <w:lvl w:ilvl="3">
      <w:start w:val="1"/>
      <w:numFmt w:val="decimal"/>
      <w:lvlText w:val="%1.%2.%3.%4."/>
      <w:lvlJc w:val="left"/>
      <w:pPr>
        <w:ind w:left="2880" w:hanging="720"/>
      </w:pPr>
      <w:rPr>
        <w:rFonts w:eastAsia="Times New Roman"/>
      </w:rPr>
    </w:lvl>
    <w:lvl w:ilvl="4">
      <w:start w:val="1"/>
      <w:numFmt w:val="decimal"/>
      <w:lvlText w:val="%1.%2.%3.%4.%5."/>
      <w:lvlJc w:val="left"/>
      <w:pPr>
        <w:ind w:left="3960" w:hanging="1080"/>
      </w:pPr>
      <w:rPr>
        <w:rFonts w:eastAsia="Times New Roman"/>
      </w:rPr>
    </w:lvl>
    <w:lvl w:ilvl="5">
      <w:start w:val="1"/>
      <w:numFmt w:val="decimal"/>
      <w:lvlText w:val="%1.%2.%3.%4.%5.%6."/>
      <w:lvlJc w:val="left"/>
      <w:pPr>
        <w:ind w:left="4680" w:hanging="1080"/>
      </w:pPr>
      <w:rPr>
        <w:rFonts w:eastAsia="Times New Roman"/>
      </w:rPr>
    </w:lvl>
    <w:lvl w:ilvl="6">
      <w:start w:val="1"/>
      <w:numFmt w:val="decimal"/>
      <w:lvlText w:val="%1.%2.%3.%4.%5.%6.%7."/>
      <w:lvlJc w:val="left"/>
      <w:pPr>
        <w:ind w:left="5760" w:hanging="1440"/>
      </w:pPr>
      <w:rPr>
        <w:rFonts w:eastAsia="Times New Roman"/>
      </w:rPr>
    </w:lvl>
    <w:lvl w:ilvl="7">
      <w:start w:val="1"/>
      <w:numFmt w:val="decimal"/>
      <w:lvlText w:val="%1.%2.%3.%4.%5.%6.%7.%8."/>
      <w:lvlJc w:val="left"/>
      <w:pPr>
        <w:ind w:left="6480" w:hanging="1440"/>
      </w:pPr>
      <w:rPr>
        <w:rFonts w:eastAsia="Times New Roman"/>
      </w:rPr>
    </w:lvl>
    <w:lvl w:ilvl="8">
      <w:start w:val="1"/>
      <w:numFmt w:val="decimal"/>
      <w:lvlText w:val="%1.%2.%3.%4.%5.%6.%7.%8.%9."/>
      <w:lvlJc w:val="left"/>
      <w:pPr>
        <w:ind w:left="7560" w:hanging="1800"/>
      </w:pPr>
      <w:rPr>
        <w:rFonts w:eastAsia="Times New Roman"/>
      </w:rPr>
    </w:lvl>
  </w:abstractNum>
  <w:abstractNum w:abstractNumId="5" w15:restartNumberingAfterBreak="0">
    <w:nsid w:val="13E7269D"/>
    <w:multiLevelType w:val="multilevel"/>
    <w:tmpl w:val="3EBE73D4"/>
    <w:lvl w:ilvl="0">
      <w:start w:val="4"/>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17CE6B26"/>
    <w:multiLevelType w:val="multilevel"/>
    <w:tmpl w:val="CA383CDA"/>
    <w:lvl w:ilvl="0">
      <w:start w:val="13"/>
      <w:numFmt w:val="decimal"/>
      <w:lvlText w:val="%1."/>
      <w:lvlJc w:val="left"/>
      <w:pPr>
        <w:ind w:left="480" w:hanging="480"/>
      </w:pPr>
    </w:lvl>
    <w:lvl w:ilvl="1">
      <w:start w:val="1"/>
      <w:numFmt w:val="decimal"/>
      <w:lvlText w:val="%1.%2."/>
      <w:lvlJc w:val="left"/>
      <w:pPr>
        <w:ind w:left="792" w:hanging="480"/>
      </w:pPr>
    </w:lvl>
    <w:lvl w:ilvl="2">
      <w:start w:val="1"/>
      <w:numFmt w:val="decimal"/>
      <w:lvlText w:val="%1.%2.%3."/>
      <w:lvlJc w:val="left"/>
      <w:pPr>
        <w:ind w:left="1344" w:hanging="720"/>
      </w:pPr>
    </w:lvl>
    <w:lvl w:ilvl="3">
      <w:start w:val="1"/>
      <w:numFmt w:val="decimal"/>
      <w:lvlText w:val="%1.%2.%3.%4."/>
      <w:lvlJc w:val="left"/>
      <w:pPr>
        <w:ind w:left="1656" w:hanging="720"/>
      </w:pPr>
    </w:lvl>
    <w:lvl w:ilvl="4">
      <w:start w:val="1"/>
      <w:numFmt w:val="decimal"/>
      <w:lvlText w:val="%1.%2.%3.%4.%5."/>
      <w:lvlJc w:val="left"/>
      <w:pPr>
        <w:ind w:left="2328" w:hanging="1080"/>
      </w:pPr>
    </w:lvl>
    <w:lvl w:ilvl="5">
      <w:start w:val="1"/>
      <w:numFmt w:val="decimal"/>
      <w:lvlText w:val="%1.%2.%3.%4.%5.%6."/>
      <w:lvlJc w:val="left"/>
      <w:pPr>
        <w:ind w:left="2640" w:hanging="1080"/>
      </w:pPr>
    </w:lvl>
    <w:lvl w:ilvl="6">
      <w:start w:val="1"/>
      <w:numFmt w:val="decimal"/>
      <w:lvlText w:val="%1.%2.%3.%4.%5.%6.%7."/>
      <w:lvlJc w:val="left"/>
      <w:pPr>
        <w:ind w:left="3312" w:hanging="1440"/>
      </w:pPr>
    </w:lvl>
    <w:lvl w:ilvl="7">
      <w:start w:val="1"/>
      <w:numFmt w:val="decimal"/>
      <w:lvlText w:val="%1.%2.%3.%4.%5.%6.%7.%8."/>
      <w:lvlJc w:val="left"/>
      <w:pPr>
        <w:ind w:left="3624" w:hanging="1440"/>
      </w:pPr>
    </w:lvl>
    <w:lvl w:ilvl="8">
      <w:start w:val="1"/>
      <w:numFmt w:val="decimal"/>
      <w:lvlText w:val="%1.%2.%3.%4.%5.%6.%7.%8.%9."/>
      <w:lvlJc w:val="left"/>
      <w:pPr>
        <w:ind w:left="4296" w:hanging="1800"/>
      </w:pPr>
    </w:lvl>
  </w:abstractNum>
  <w:abstractNum w:abstractNumId="7" w15:restartNumberingAfterBreak="0">
    <w:nsid w:val="1D5E5361"/>
    <w:multiLevelType w:val="hybridMultilevel"/>
    <w:tmpl w:val="EB0CC6D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8" w15:restartNumberingAfterBreak="0">
    <w:nsid w:val="1F1778A2"/>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F832E92"/>
    <w:multiLevelType w:val="multilevel"/>
    <w:tmpl w:val="A96E72E8"/>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1EF0410"/>
    <w:multiLevelType w:val="multilevel"/>
    <w:tmpl w:val="03BC94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317D55"/>
    <w:multiLevelType w:val="multilevel"/>
    <w:tmpl w:val="D06093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743ECD"/>
    <w:multiLevelType w:val="multilevel"/>
    <w:tmpl w:val="A300DE3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1E5FE1"/>
    <w:multiLevelType w:val="multilevel"/>
    <w:tmpl w:val="EB9698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16" w15:restartNumberingAfterBreak="0">
    <w:nsid w:val="2F894488"/>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FA32CCE"/>
    <w:multiLevelType w:val="multilevel"/>
    <w:tmpl w:val="0F4C4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3C6F20"/>
    <w:multiLevelType w:val="multilevel"/>
    <w:tmpl w:val="5F22FDA0"/>
    <w:lvl w:ilvl="0">
      <w:start w:val="2"/>
      <w:numFmt w:val="decimal"/>
      <w:lvlText w:val="%1."/>
      <w:lvlJc w:val="left"/>
      <w:pPr>
        <w:ind w:left="360" w:hanging="360"/>
      </w:pPr>
      <w:rPr>
        <w:rFonts w:ascii="Calibri" w:hAnsi="Calibri" w:hint="default"/>
        <w:color w:val="000000"/>
        <w:sz w:val="22"/>
      </w:rPr>
    </w:lvl>
    <w:lvl w:ilvl="1">
      <w:start w:val="1"/>
      <w:numFmt w:val="decimal"/>
      <w:lvlText w:val="%1.%2."/>
      <w:lvlJc w:val="left"/>
      <w:pPr>
        <w:ind w:left="502" w:hanging="360"/>
      </w:pPr>
      <w:rPr>
        <w:rFonts w:ascii="Times New Roman" w:hAnsi="Times New Roman" w:cs="Times New Roman" w:hint="default"/>
        <w:color w:val="000000"/>
        <w:sz w:val="24"/>
        <w:szCs w:val="24"/>
      </w:rPr>
    </w:lvl>
    <w:lvl w:ilvl="2">
      <w:start w:val="1"/>
      <w:numFmt w:val="decimal"/>
      <w:lvlText w:val="%1.%2.%3."/>
      <w:lvlJc w:val="left"/>
      <w:pPr>
        <w:ind w:left="1004" w:hanging="720"/>
      </w:pPr>
      <w:rPr>
        <w:rFonts w:ascii="Calibri" w:hAnsi="Calibri" w:hint="default"/>
        <w:color w:val="000000"/>
        <w:sz w:val="22"/>
      </w:rPr>
    </w:lvl>
    <w:lvl w:ilvl="3">
      <w:start w:val="1"/>
      <w:numFmt w:val="decimal"/>
      <w:lvlText w:val="%1.%2.%3.%4."/>
      <w:lvlJc w:val="left"/>
      <w:pPr>
        <w:ind w:left="1146" w:hanging="720"/>
      </w:pPr>
      <w:rPr>
        <w:rFonts w:ascii="Calibri" w:hAnsi="Calibri" w:hint="default"/>
        <w:color w:val="000000"/>
        <w:sz w:val="22"/>
      </w:rPr>
    </w:lvl>
    <w:lvl w:ilvl="4">
      <w:start w:val="1"/>
      <w:numFmt w:val="decimal"/>
      <w:lvlText w:val="%1.%2.%3.%4.%5."/>
      <w:lvlJc w:val="left"/>
      <w:pPr>
        <w:ind w:left="1648" w:hanging="1080"/>
      </w:pPr>
      <w:rPr>
        <w:rFonts w:ascii="Calibri" w:hAnsi="Calibri" w:hint="default"/>
        <w:color w:val="000000"/>
        <w:sz w:val="22"/>
      </w:rPr>
    </w:lvl>
    <w:lvl w:ilvl="5">
      <w:start w:val="1"/>
      <w:numFmt w:val="decimal"/>
      <w:lvlText w:val="%1.%2.%3.%4.%5.%6."/>
      <w:lvlJc w:val="left"/>
      <w:pPr>
        <w:ind w:left="1790" w:hanging="1080"/>
      </w:pPr>
      <w:rPr>
        <w:rFonts w:ascii="Calibri" w:hAnsi="Calibri" w:hint="default"/>
        <w:color w:val="000000"/>
        <w:sz w:val="22"/>
      </w:rPr>
    </w:lvl>
    <w:lvl w:ilvl="6">
      <w:start w:val="1"/>
      <w:numFmt w:val="decimal"/>
      <w:lvlText w:val="%1.%2.%3.%4.%5.%6.%7."/>
      <w:lvlJc w:val="left"/>
      <w:pPr>
        <w:ind w:left="2292" w:hanging="1440"/>
      </w:pPr>
      <w:rPr>
        <w:rFonts w:ascii="Calibri" w:hAnsi="Calibri" w:hint="default"/>
        <w:color w:val="000000"/>
        <w:sz w:val="22"/>
      </w:rPr>
    </w:lvl>
    <w:lvl w:ilvl="7">
      <w:start w:val="1"/>
      <w:numFmt w:val="decimal"/>
      <w:lvlText w:val="%1.%2.%3.%4.%5.%6.%7.%8."/>
      <w:lvlJc w:val="left"/>
      <w:pPr>
        <w:ind w:left="2434" w:hanging="1440"/>
      </w:pPr>
      <w:rPr>
        <w:rFonts w:ascii="Calibri" w:hAnsi="Calibri" w:hint="default"/>
        <w:color w:val="000000"/>
        <w:sz w:val="22"/>
      </w:rPr>
    </w:lvl>
    <w:lvl w:ilvl="8">
      <w:start w:val="1"/>
      <w:numFmt w:val="decimal"/>
      <w:lvlText w:val="%1.%2.%3.%4.%5.%6.%7.%8.%9."/>
      <w:lvlJc w:val="left"/>
      <w:pPr>
        <w:ind w:left="2936" w:hanging="1800"/>
      </w:pPr>
      <w:rPr>
        <w:rFonts w:ascii="Calibri" w:hAnsi="Calibri" w:hint="default"/>
        <w:color w:val="000000"/>
        <w:sz w:val="22"/>
      </w:rPr>
    </w:lvl>
  </w:abstractNum>
  <w:abstractNum w:abstractNumId="20" w15:restartNumberingAfterBreak="0">
    <w:nsid w:val="331C646A"/>
    <w:multiLevelType w:val="multilevel"/>
    <w:tmpl w:val="FBCC4356"/>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468291A"/>
    <w:multiLevelType w:val="multilevel"/>
    <w:tmpl w:val="20666C04"/>
    <w:lvl w:ilvl="0">
      <w:start w:val="12"/>
      <w:numFmt w:val="decimal"/>
      <w:lvlText w:val="%1."/>
      <w:lvlJc w:val="left"/>
      <w:pPr>
        <w:ind w:left="480" w:hanging="480"/>
      </w:pPr>
      <w:rPr>
        <w:rFonts w:hint="default"/>
        <w:color w:val="000000"/>
      </w:rPr>
    </w:lvl>
    <w:lvl w:ilvl="1">
      <w:start w:val="1"/>
      <w:numFmt w:val="decimal"/>
      <w:lvlText w:val="%1.%2."/>
      <w:lvlJc w:val="left"/>
      <w:pPr>
        <w:ind w:left="2632" w:hanging="480"/>
      </w:pPr>
      <w:rPr>
        <w:rFonts w:hint="default"/>
        <w:color w:val="000000"/>
      </w:rPr>
    </w:lvl>
    <w:lvl w:ilvl="2">
      <w:start w:val="1"/>
      <w:numFmt w:val="decimal"/>
      <w:lvlText w:val="%1.%2.%3."/>
      <w:lvlJc w:val="left"/>
      <w:pPr>
        <w:ind w:left="5024" w:hanging="720"/>
      </w:pPr>
      <w:rPr>
        <w:rFonts w:hint="default"/>
        <w:color w:val="000000"/>
      </w:rPr>
    </w:lvl>
    <w:lvl w:ilvl="3">
      <w:start w:val="1"/>
      <w:numFmt w:val="decimal"/>
      <w:lvlText w:val="%1.%2.%3.%4."/>
      <w:lvlJc w:val="left"/>
      <w:pPr>
        <w:ind w:left="7176" w:hanging="720"/>
      </w:pPr>
      <w:rPr>
        <w:rFonts w:hint="default"/>
        <w:color w:val="000000"/>
      </w:rPr>
    </w:lvl>
    <w:lvl w:ilvl="4">
      <w:start w:val="1"/>
      <w:numFmt w:val="decimal"/>
      <w:lvlText w:val="%1.%2.%3.%4.%5."/>
      <w:lvlJc w:val="left"/>
      <w:pPr>
        <w:ind w:left="9688" w:hanging="1080"/>
      </w:pPr>
      <w:rPr>
        <w:rFonts w:hint="default"/>
        <w:color w:val="000000"/>
      </w:rPr>
    </w:lvl>
    <w:lvl w:ilvl="5">
      <w:start w:val="1"/>
      <w:numFmt w:val="decimal"/>
      <w:lvlText w:val="%1.%2.%3.%4.%5.%6."/>
      <w:lvlJc w:val="left"/>
      <w:pPr>
        <w:ind w:left="11840" w:hanging="1080"/>
      </w:pPr>
      <w:rPr>
        <w:rFonts w:hint="default"/>
        <w:color w:val="000000"/>
      </w:rPr>
    </w:lvl>
    <w:lvl w:ilvl="6">
      <w:start w:val="1"/>
      <w:numFmt w:val="decimal"/>
      <w:lvlText w:val="%1.%2.%3.%4.%5.%6.%7."/>
      <w:lvlJc w:val="left"/>
      <w:pPr>
        <w:ind w:left="14352" w:hanging="1440"/>
      </w:pPr>
      <w:rPr>
        <w:rFonts w:hint="default"/>
        <w:color w:val="000000"/>
      </w:rPr>
    </w:lvl>
    <w:lvl w:ilvl="7">
      <w:start w:val="1"/>
      <w:numFmt w:val="decimal"/>
      <w:lvlText w:val="%1.%2.%3.%4.%5.%6.%7.%8."/>
      <w:lvlJc w:val="left"/>
      <w:pPr>
        <w:ind w:left="16504" w:hanging="1440"/>
      </w:pPr>
      <w:rPr>
        <w:rFonts w:hint="default"/>
        <w:color w:val="000000"/>
      </w:rPr>
    </w:lvl>
    <w:lvl w:ilvl="8">
      <w:start w:val="1"/>
      <w:numFmt w:val="decimal"/>
      <w:lvlText w:val="%1.%2.%3.%4.%5.%6.%7.%8.%9."/>
      <w:lvlJc w:val="left"/>
      <w:pPr>
        <w:ind w:left="19016" w:hanging="1800"/>
      </w:pPr>
      <w:rPr>
        <w:rFonts w:hint="default"/>
        <w:color w:val="000000"/>
      </w:rPr>
    </w:lvl>
  </w:abstractNum>
  <w:abstractNum w:abstractNumId="22" w15:restartNumberingAfterBreak="0">
    <w:nsid w:val="34EE3E68"/>
    <w:multiLevelType w:val="multilevel"/>
    <w:tmpl w:val="32123BEA"/>
    <w:lvl w:ilvl="0">
      <w:start w:val="10"/>
      <w:numFmt w:val="decimal"/>
      <w:lvlText w:val="%1."/>
      <w:lvlJc w:val="left"/>
      <w:pPr>
        <w:ind w:left="480" w:hanging="480"/>
      </w:pPr>
    </w:lvl>
    <w:lvl w:ilvl="1">
      <w:start w:val="1"/>
      <w:numFmt w:val="decimal"/>
      <w:lvlText w:val="%1.%2."/>
      <w:lvlJc w:val="left"/>
      <w:pPr>
        <w:ind w:left="1560" w:hanging="480"/>
      </w:pPr>
      <w:rPr>
        <w:color w:val="auto"/>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3894370F"/>
    <w:multiLevelType w:val="multilevel"/>
    <w:tmpl w:val="0BA891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9082BDD"/>
    <w:multiLevelType w:val="hybridMultilevel"/>
    <w:tmpl w:val="02E8FDF0"/>
    <w:lvl w:ilvl="0" w:tplc="0427000F">
      <w:start w:val="1"/>
      <w:numFmt w:val="decimal"/>
      <w:lvlText w:val="%1."/>
      <w:lvlJc w:val="left"/>
      <w:pPr>
        <w:ind w:left="644"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C345086"/>
    <w:multiLevelType w:val="multilevel"/>
    <w:tmpl w:val="E2D0E032"/>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414077F8"/>
    <w:multiLevelType w:val="multilevel"/>
    <w:tmpl w:val="7B7E00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1CA20B5"/>
    <w:multiLevelType w:val="multilevel"/>
    <w:tmpl w:val="F09A03FC"/>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720"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8" w15:restartNumberingAfterBreak="0">
    <w:nsid w:val="43106E91"/>
    <w:multiLevelType w:val="multilevel"/>
    <w:tmpl w:val="D6BA466C"/>
    <w:lvl w:ilvl="0">
      <w:start w:val="9"/>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43793EA7"/>
    <w:multiLevelType w:val="multilevel"/>
    <w:tmpl w:val="94085D40"/>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479C017D"/>
    <w:multiLevelType w:val="multilevel"/>
    <w:tmpl w:val="7B888B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918625B"/>
    <w:multiLevelType w:val="hybridMultilevel"/>
    <w:tmpl w:val="29EA6B32"/>
    <w:lvl w:ilvl="0" w:tplc="04270001">
      <w:start w:val="1"/>
      <w:numFmt w:val="bullet"/>
      <w:lvlText w:val=""/>
      <w:lvlJc w:val="left"/>
      <w:pPr>
        <w:ind w:left="1571" w:hanging="360"/>
      </w:pPr>
      <w:rPr>
        <w:rFonts w:ascii="Symbol" w:hAnsi="Symbol"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2" w15:restartNumberingAfterBreak="0">
    <w:nsid w:val="4CB3369C"/>
    <w:multiLevelType w:val="multilevel"/>
    <w:tmpl w:val="289E7BEE"/>
    <w:lvl w:ilvl="0">
      <w:start w:val="1"/>
      <w:numFmt w:val="decimal"/>
      <w:lvlText w:val="%1."/>
      <w:lvlJc w:val="left"/>
      <w:pPr>
        <w:ind w:left="1286" w:hanging="435"/>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3" w15:restartNumberingAfterBreak="0">
    <w:nsid w:val="4E1E2C36"/>
    <w:multiLevelType w:val="multilevel"/>
    <w:tmpl w:val="8C668608"/>
    <w:lvl w:ilvl="0">
      <w:start w:val="4"/>
      <w:numFmt w:val="upperRoman"/>
      <w:lvlText w:val="%1."/>
      <w:lvlJc w:val="right"/>
      <w:pPr>
        <w:ind w:left="1440" w:hanging="360"/>
      </w:pPr>
      <w:rPr>
        <w:rFonts w:hint="default"/>
        <w:b/>
      </w:rPr>
    </w:lvl>
    <w:lvl w:ilvl="1">
      <w:start w:val="1"/>
      <w:numFmt w:val="decimal"/>
      <w:isLgl/>
      <w:lvlText w:val="%1.%2."/>
      <w:lvlJc w:val="left"/>
      <w:pPr>
        <w:ind w:left="876"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4" w15:restartNumberingAfterBreak="0">
    <w:nsid w:val="4E735B75"/>
    <w:multiLevelType w:val="multilevel"/>
    <w:tmpl w:val="C5AE211A"/>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5"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36" w15:restartNumberingAfterBreak="0">
    <w:nsid w:val="56CB6D80"/>
    <w:multiLevelType w:val="hybridMultilevel"/>
    <w:tmpl w:val="0BDC5EE0"/>
    <w:lvl w:ilvl="0" w:tplc="FFFFFFFF">
      <w:start w:val="1"/>
      <w:numFmt w:val="decimal"/>
      <w:lvlText w:val="%1."/>
      <w:lvlJc w:val="left"/>
      <w:pPr>
        <w:tabs>
          <w:tab w:val="num" w:pos="644"/>
        </w:tabs>
        <w:ind w:left="644"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580209EB"/>
    <w:multiLevelType w:val="hybridMultilevel"/>
    <w:tmpl w:val="ADC26BE8"/>
    <w:lvl w:ilvl="0" w:tplc="FFFFFFFF">
      <w:start w:val="1"/>
      <w:numFmt w:val="decimal"/>
      <w:lvlText w:val="%1."/>
      <w:lvlJc w:val="left"/>
      <w:pPr>
        <w:ind w:left="928" w:hanging="360"/>
      </w:p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38" w15:restartNumberingAfterBreak="0">
    <w:nsid w:val="58C12D33"/>
    <w:multiLevelType w:val="multilevel"/>
    <w:tmpl w:val="6576FC1A"/>
    <w:lvl w:ilvl="0">
      <w:start w:val="1"/>
      <w:numFmt w:val="decimal"/>
      <w:lvlText w:val="%1"/>
      <w:lvlJc w:val="center"/>
      <w:rPr>
        <w:rFonts w:ascii="Times New Roman" w:hAnsi="Times New Roman"/>
        <w:b/>
        <w:i w:val="0"/>
        <w:caps w:val="0"/>
        <w:strike w:val="0"/>
        <w:dstrike w:val="0"/>
        <w:vanish w:val="0"/>
        <w:color w:val="auto"/>
        <w:position w:val="0"/>
        <w:sz w:val="24"/>
        <w:szCs w:val="24"/>
        <w:u w:val="none"/>
        <w:vertAlign w:val="baseline"/>
      </w:rPr>
    </w:lvl>
    <w:lvl w:ilvl="1">
      <w:start w:val="1"/>
      <w:numFmt w:val="decimal"/>
      <w:lvlText w:val="%1.%2."/>
      <w:lvlJc w:val="left"/>
      <w:pPr>
        <w:ind w:left="-294" w:firstLine="720"/>
      </w:pPr>
      <w:rPr>
        <w:b w:val="0"/>
        <w:i w:val="0"/>
      </w:rPr>
    </w:lvl>
    <w:lvl w:ilvl="2">
      <w:start w:val="1"/>
      <w:numFmt w:val="decimal"/>
      <w:lvlText w:val="%1.%2.%3."/>
      <w:lvlJc w:val="left"/>
      <w:pPr>
        <w:ind w:left="131" w:firstLine="720"/>
      </w:pPr>
      <w:rPr>
        <w:sz w:val="22"/>
        <w:szCs w:val="22"/>
      </w:rPr>
    </w:lvl>
    <w:lvl w:ilvl="3">
      <w:start w:val="1"/>
      <w:numFmt w:val="decimal"/>
      <w:lvlText w:val="%1.%2.%3.%4"/>
      <w:lvlJc w:val="left"/>
      <w:pPr>
        <w:ind w:left="0" w:firstLine="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4F2075"/>
    <w:multiLevelType w:val="hybridMultilevel"/>
    <w:tmpl w:val="A220123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5CC038C"/>
    <w:multiLevelType w:val="multilevel"/>
    <w:tmpl w:val="EE549F96"/>
    <w:lvl w:ilvl="0">
      <w:start w:val="2"/>
      <w:numFmt w:val="decimal"/>
      <w:lvlText w:val="%1."/>
      <w:lvlJc w:val="left"/>
      <w:pPr>
        <w:ind w:left="1070"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3" w15:restartNumberingAfterBreak="0">
    <w:nsid w:val="66976949"/>
    <w:multiLevelType w:val="hybridMultilevel"/>
    <w:tmpl w:val="ADC26BE8"/>
    <w:lvl w:ilvl="0" w:tplc="0427000F">
      <w:start w:val="1"/>
      <w:numFmt w:val="decimal"/>
      <w:lvlText w:val="%1."/>
      <w:lvlJc w:val="left"/>
      <w:pPr>
        <w:ind w:left="928" w:hanging="360"/>
      </w:pPr>
    </w:lvl>
    <w:lvl w:ilvl="1" w:tplc="04270019" w:tentative="1">
      <w:start w:val="1"/>
      <w:numFmt w:val="lowerLetter"/>
      <w:lvlText w:val="%2."/>
      <w:lvlJc w:val="left"/>
      <w:pPr>
        <w:ind w:left="1191" w:hanging="360"/>
      </w:pPr>
    </w:lvl>
    <w:lvl w:ilvl="2" w:tplc="0427001B" w:tentative="1">
      <w:start w:val="1"/>
      <w:numFmt w:val="lowerRoman"/>
      <w:lvlText w:val="%3."/>
      <w:lvlJc w:val="right"/>
      <w:pPr>
        <w:ind w:left="1911" w:hanging="180"/>
      </w:pPr>
    </w:lvl>
    <w:lvl w:ilvl="3" w:tplc="0427000F" w:tentative="1">
      <w:start w:val="1"/>
      <w:numFmt w:val="decimal"/>
      <w:lvlText w:val="%4."/>
      <w:lvlJc w:val="left"/>
      <w:pPr>
        <w:ind w:left="2631" w:hanging="360"/>
      </w:pPr>
    </w:lvl>
    <w:lvl w:ilvl="4" w:tplc="04270019" w:tentative="1">
      <w:start w:val="1"/>
      <w:numFmt w:val="lowerLetter"/>
      <w:lvlText w:val="%5."/>
      <w:lvlJc w:val="left"/>
      <w:pPr>
        <w:ind w:left="3351" w:hanging="360"/>
      </w:pPr>
    </w:lvl>
    <w:lvl w:ilvl="5" w:tplc="0427001B" w:tentative="1">
      <w:start w:val="1"/>
      <w:numFmt w:val="lowerRoman"/>
      <w:lvlText w:val="%6."/>
      <w:lvlJc w:val="right"/>
      <w:pPr>
        <w:ind w:left="4071" w:hanging="180"/>
      </w:pPr>
    </w:lvl>
    <w:lvl w:ilvl="6" w:tplc="0427000F" w:tentative="1">
      <w:start w:val="1"/>
      <w:numFmt w:val="decimal"/>
      <w:lvlText w:val="%7."/>
      <w:lvlJc w:val="left"/>
      <w:pPr>
        <w:ind w:left="4791" w:hanging="360"/>
      </w:pPr>
    </w:lvl>
    <w:lvl w:ilvl="7" w:tplc="04270019" w:tentative="1">
      <w:start w:val="1"/>
      <w:numFmt w:val="lowerLetter"/>
      <w:lvlText w:val="%8."/>
      <w:lvlJc w:val="left"/>
      <w:pPr>
        <w:ind w:left="5511" w:hanging="360"/>
      </w:pPr>
    </w:lvl>
    <w:lvl w:ilvl="8" w:tplc="0427001B" w:tentative="1">
      <w:start w:val="1"/>
      <w:numFmt w:val="lowerRoman"/>
      <w:lvlText w:val="%9."/>
      <w:lvlJc w:val="right"/>
      <w:pPr>
        <w:ind w:left="6231" w:hanging="180"/>
      </w:pPr>
    </w:lvl>
  </w:abstractNum>
  <w:abstractNum w:abstractNumId="44" w15:restartNumberingAfterBreak="0">
    <w:nsid w:val="69D14FF6"/>
    <w:multiLevelType w:val="multilevel"/>
    <w:tmpl w:val="BE50BAEA"/>
    <w:lvl w:ilvl="0">
      <w:start w:val="19"/>
      <w:numFmt w:val="decimal"/>
      <w:lvlText w:val="%1."/>
      <w:lvlJc w:val="left"/>
      <w:pPr>
        <w:ind w:left="480" w:hanging="480"/>
      </w:pPr>
      <w:rPr>
        <w:rFonts w:hint="default"/>
      </w:rPr>
    </w:lvl>
    <w:lvl w:ilvl="1">
      <w:start w:val="1"/>
      <w:numFmt w:val="decimal"/>
      <w:lvlText w:val="%1.%2."/>
      <w:lvlJc w:val="left"/>
      <w:pPr>
        <w:ind w:left="2322"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46F1239"/>
    <w:multiLevelType w:val="multilevel"/>
    <w:tmpl w:val="2298A70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6" w15:restartNumberingAfterBreak="0">
    <w:nsid w:val="74DC6EBF"/>
    <w:multiLevelType w:val="multilevel"/>
    <w:tmpl w:val="E57EBB7C"/>
    <w:lvl w:ilvl="0">
      <w:start w:val="17"/>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7" w15:restartNumberingAfterBreak="0">
    <w:nsid w:val="78150D19"/>
    <w:multiLevelType w:val="multilevel"/>
    <w:tmpl w:val="73808176"/>
    <w:lvl w:ilvl="0">
      <w:start w:val="14"/>
      <w:numFmt w:val="decimal"/>
      <w:lvlText w:val="%1."/>
      <w:lvlJc w:val="left"/>
      <w:pPr>
        <w:ind w:left="480" w:hanging="480"/>
      </w:pPr>
    </w:lvl>
    <w:lvl w:ilvl="1">
      <w:start w:val="1"/>
      <w:numFmt w:val="decimal"/>
      <w:lvlText w:val="%1.%2."/>
      <w:lvlJc w:val="left"/>
      <w:pPr>
        <w:ind w:left="906" w:hanging="48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8" w15:restartNumberingAfterBreak="0">
    <w:nsid w:val="78AD62BE"/>
    <w:multiLevelType w:val="multilevel"/>
    <w:tmpl w:val="91DAEDC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9" w15:restartNumberingAfterBreak="0">
    <w:nsid w:val="7AC51847"/>
    <w:multiLevelType w:val="multilevel"/>
    <w:tmpl w:val="0FF21EA4"/>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7C163C50"/>
    <w:multiLevelType w:val="multilevel"/>
    <w:tmpl w:val="0406C206"/>
    <w:lvl w:ilvl="0">
      <w:start w:val="11"/>
      <w:numFmt w:val="decimal"/>
      <w:lvlText w:val="%1."/>
      <w:lvlJc w:val="left"/>
      <w:pPr>
        <w:ind w:left="480" w:hanging="480"/>
      </w:pPr>
    </w:lvl>
    <w:lvl w:ilvl="1">
      <w:start w:val="1"/>
      <w:numFmt w:val="decimal"/>
      <w:lvlText w:val="%1.%2."/>
      <w:lvlJc w:val="left"/>
      <w:pPr>
        <w:ind w:left="2632" w:hanging="480"/>
      </w:pPr>
    </w:lvl>
    <w:lvl w:ilvl="2">
      <w:start w:val="1"/>
      <w:numFmt w:val="decimal"/>
      <w:lvlText w:val="%1.%2.%3."/>
      <w:lvlJc w:val="left"/>
      <w:pPr>
        <w:ind w:left="5024" w:hanging="720"/>
      </w:pPr>
    </w:lvl>
    <w:lvl w:ilvl="3">
      <w:start w:val="1"/>
      <w:numFmt w:val="decimal"/>
      <w:lvlText w:val="%1.%2.%3.%4."/>
      <w:lvlJc w:val="left"/>
      <w:pPr>
        <w:ind w:left="7176" w:hanging="720"/>
      </w:pPr>
    </w:lvl>
    <w:lvl w:ilvl="4">
      <w:start w:val="1"/>
      <w:numFmt w:val="decimal"/>
      <w:lvlText w:val="%1.%2.%3.%4.%5."/>
      <w:lvlJc w:val="left"/>
      <w:pPr>
        <w:ind w:left="9688" w:hanging="1080"/>
      </w:pPr>
    </w:lvl>
    <w:lvl w:ilvl="5">
      <w:start w:val="1"/>
      <w:numFmt w:val="decimal"/>
      <w:lvlText w:val="%1.%2.%3.%4.%5.%6."/>
      <w:lvlJc w:val="left"/>
      <w:pPr>
        <w:ind w:left="11840" w:hanging="1080"/>
      </w:pPr>
    </w:lvl>
    <w:lvl w:ilvl="6">
      <w:start w:val="1"/>
      <w:numFmt w:val="decimal"/>
      <w:lvlText w:val="%1.%2.%3.%4.%5.%6.%7."/>
      <w:lvlJc w:val="left"/>
      <w:pPr>
        <w:ind w:left="14352" w:hanging="1440"/>
      </w:pPr>
    </w:lvl>
    <w:lvl w:ilvl="7">
      <w:start w:val="1"/>
      <w:numFmt w:val="decimal"/>
      <w:lvlText w:val="%1.%2.%3.%4.%5.%6.%7.%8."/>
      <w:lvlJc w:val="left"/>
      <w:pPr>
        <w:ind w:left="16504" w:hanging="1440"/>
      </w:pPr>
    </w:lvl>
    <w:lvl w:ilvl="8">
      <w:start w:val="1"/>
      <w:numFmt w:val="decimal"/>
      <w:lvlText w:val="%1.%2.%3.%4.%5.%6.%7.%8.%9."/>
      <w:lvlJc w:val="left"/>
      <w:pPr>
        <w:ind w:left="19016" w:hanging="1800"/>
      </w:pPr>
    </w:lvl>
  </w:abstractNum>
  <w:abstractNum w:abstractNumId="51" w15:restartNumberingAfterBreak="0">
    <w:nsid w:val="7C6757BA"/>
    <w:multiLevelType w:val="multilevel"/>
    <w:tmpl w:val="8B388116"/>
    <w:lvl w:ilvl="0">
      <w:start w:val="7"/>
      <w:numFmt w:val="decimal"/>
      <w:lvlText w:val="%1."/>
      <w:lvlJc w:val="left"/>
      <w:pPr>
        <w:ind w:left="360" w:hanging="360"/>
      </w:pPr>
      <w:rPr>
        <w:rFonts w:hint="default"/>
      </w:rPr>
    </w:lvl>
    <w:lvl w:ilvl="1">
      <w:start w:val="1"/>
      <w:numFmt w:val="decimal"/>
      <w:lvlText w:val="%1.%2."/>
      <w:lvlJc w:val="left"/>
      <w:pPr>
        <w:ind w:left="985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0938202">
    <w:abstractNumId w:val="14"/>
  </w:num>
  <w:num w:numId="2" w16cid:durableId="1816600559">
    <w:abstractNumId w:val="39"/>
  </w:num>
  <w:num w:numId="3" w16cid:durableId="673338322">
    <w:abstractNumId w:val="40"/>
  </w:num>
  <w:num w:numId="4" w16cid:durableId="608203338">
    <w:abstractNumId w:val="15"/>
  </w:num>
  <w:num w:numId="5" w16cid:durableId="163982112">
    <w:abstractNumId w:val="36"/>
  </w:num>
  <w:num w:numId="6" w16cid:durableId="1378625567">
    <w:abstractNumId w:val="43"/>
  </w:num>
  <w:num w:numId="7" w16cid:durableId="834492313">
    <w:abstractNumId w:val="32"/>
  </w:num>
  <w:num w:numId="8" w16cid:durableId="1531456885">
    <w:abstractNumId w:val="9"/>
  </w:num>
  <w:num w:numId="9" w16cid:durableId="621426382">
    <w:abstractNumId w:val="25"/>
  </w:num>
  <w:num w:numId="10" w16cid:durableId="1082529734">
    <w:abstractNumId w:val="50"/>
  </w:num>
  <w:num w:numId="11" w16cid:durableId="1117287861">
    <w:abstractNumId w:val="6"/>
  </w:num>
  <w:num w:numId="12" w16cid:durableId="1107698830">
    <w:abstractNumId w:val="47"/>
  </w:num>
  <w:num w:numId="13" w16cid:durableId="1280990878">
    <w:abstractNumId w:val="46"/>
  </w:num>
  <w:num w:numId="14" w16cid:durableId="1782720935">
    <w:abstractNumId w:val="26"/>
  </w:num>
  <w:num w:numId="15" w16cid:durableId="102573347">
    <w:abstractNumId w:val="11"/>
  </w:num>
  <w:num w:numId="16" w16cid:durableId="2095860026">
    <w:abstractNumId w:val="10"/>
  </w:num>
  <w:num w:numId="17" w16cid:durableId="234249145">
    <w:abstractNumId w:val="13"/>
  </w:num>
  <w:num w:numId="18" w16cid:durableId="1650095478">
    <w:abstractNumId w:val="30"/>
  </w:num>
  <w:num w:numId="19" w16cid:durableId="1890874829">
    <w:abstractNumId w:val="51"/>
  </w:num>
  <w:num w:numId="20" w16cid:durableId="126706843">
    <w:abstractNumId w:val="35"/>
  </w:num>
  <w:num w:numId="21" w16cid:durableId="1247497643">
    <w:abstractNumId w:val="23"/>
  </w:num>
  <w:num w:numId="22" w16cid:durableId="559943251">
    <w:abstractNumId w:val="21"/>
  </w:num>
  <w:num w:numId="23" w16cid:durableId="619458029">
    <w:abstractNumId w:val="2"/>
  </w:num>
  <w:num w:numId="24" w16cid:durableId="1564366192">
    <w:abstractNumId w:val="20"/>
  </w:num>
  <w:num w:numId="25" w16cid:durableId="1956865854">
    <w:abstractNumId w:val="44"/>
  </w:num>
  <w:num w:numId="26" w16cid:durableId="1035891559">
    <w:abstractNumId w:val="3"/>
  </w:num>
  <w:num w:numId="27" w16cid:durableId="240213578">
    <w:abstractNumId w:val="49"/>
  </w:num>
  <w:num w:numId="28" w16cid:durableId="1443038145">
    <w:abstractNumId w:val="49"/>
    <w:lvlOverride w:ilvl="0">
      <w:lvl w:ilvl="0">
        <w:start w:val="16"/>
        <w:numFmt w:val="decimal"/>
        <w:lvlText w:val="%1."/>
        <w:lvlJc w:val="left"/>
        <w:pPr>
          <w:ind w:left="480" w:hanging="480"/>
        </w:pPr>
        <w:rPr>
          <w:rFonts w:hint="default"/>
        </w:rPr>
      </w:lvl>
    </w:lvlOverride>
    <w:lvlOverride w:ilvl="1">
      <w:lvl w:ilvl="1">
        <w:start w:val="1"/>
        <w:numFmt w:val="decimal"/>
        <w:lvlText w:val="%1.%2."/>
        <w:lvlJc w:val="left"/>
        <w:pPr>
          <w:ind w:left="84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9" w16cid:durableId="1243832669">
    <w:abstractNumId w:val="38"/>
  </w:num>
  <w:num w:numId="30" w16cid:durableId="1499147754">
    <w:abstractNumId w:val="4"/>
  </w:num>
  <w:num w:numId="31" w16cid:durableId="618994067">
    <w:abstractNumId w:val="27"/>
  </w:num>
  <w:num w:numId="32" w16cid:durableId="11028833">
    <w:abstractNumId w:val="28"/>
  </w:num>
  <w:num w:numId="33" w16cid:durableId="507720477">
    <w:abstractNumId w:val="22"/>
  </w:num>
  <w:num w:numId="34" w16cid:durableId="458257381">
    <w:abstractNumId w:val="19"/>
  </w:num>
  <w:num w:numId="35" w16cid:durableId="120267429">
    <w:abstractNumId w:val="0"/>
  </w:num>
  <w:num w:numId="36" w16cid:durableId="1312252390">
    <w:abstractNumId w:val="29"/>
  </w:num>
  <w:num w:numId="37" w16cid:durableId="773786528">
    <w:abstractNumId w:val="8"/>
  </w:num>
  <w:num w:numId="38" w16cid:durableId="2092004348">
    <w:abstractNumId w:val="41"/>
  </w:num>
  <w:num w:numId="39" w16cid:durableId="478960034">
    <w:abstractNumId w:val="18"/>
  </w:num>
  <w:num w:numId="40" w16cid:durableId="858589618">
    <w:abstractNumId w:val="37"/>
  </w:num>
  <w:num w:numId="41" w16cid:durableId="842403481">
    <w:abstractNumId w:val="34"/>
  </w:num>
  <w:num w:numId="42" w16cid:durableId="1215963712">
    <w:abstractNumId w:val="42"/>
  </w:num>
  <w:num w:numId="43" w16cid:durableId="1103572395">
    <w:abstractNumId w:val="48"/>
  </w:num>
  <w:num w:numId="44" w16cid:durableId="1788229995">
    <w:abstractNumId w:val="33"/>
  </w:num>
  <w:num w:numId="45" w16cid:durableId="256258387">
    <w:abstractNumId w:val="17"/>
  </w:num>
  <w:num w:numId="46" w16cid:durableId="393092061">
    <w:abstractNumId w:val="7"/>
  </w:num>
  <w:num w:numId="47" w16cid:durableId="1939866010">
    <w:abstractNumId w:val="31"/>
  </w:num>
  <w:num w:numId="48" w16cid:durableId="1541622296">
    <w:abstractNumId w:val="42"/>
    <w:lvlOverride w:ilvl="0">
      <w:lvl w:ilvl="0">
        <w:start w:val="2"/>
        <w:numFmt w:val="decimal"/>
        <w:lvlText w:val="%1."/>
        <w:lvlJc w:val="left"/>
        <w:pPr>
          <w:ind w:left="1353" w:hanging="360"/>
        </w:pPr>
        <w:rPr>
          <w:rFonts w:hint="default"/>
          <w:b w:val="0"/>
        </w:rPr>
      </w:lvl>
    </w:lvlOverride>
    <w:lvlOverride w:ilvl="1">
      <w:lvl w:ilvl="1">
        <w:start w:val="1"/>
        <w:numFmt w:val="decimal"/>
        <w:isLgl/>
        <w:lvlText w:val="%1.%2."/>
        <w:lvlJc w:val="left"/>
        <w:pPr>
          <w:ind w:left="1353" w:hanging="360"/>
        </w:pPr>
        <w:rPr>
          <w:rFonts w:hint="default"/>
          <w:b w:val="0"/>
        </w:rPr>
      </w:lvl>
    </w:lvlOverride>
    <w:lvlOverride w:ilvl="2">
      <w:lvl w:ilvl="2">
        <w:start w:val="1"/>
        <w:numFmt w:val="decimal"/>
        <w:isLgl/>
        <w:lvlText w:val="%1.%2.%3."/>
        <w:lvlJc w:val="left"/>
        <w:pPr>
          <w:ind w:left="1440" w:hanging="720"/>
        </w:pPr>
        <w:rPr>
          <w:rFonts w:hint="default"/>
          <w:b w:val="0"/>
        </w:rPr>
      </w:lvl>
    </w:lvlOverride>
    <w:lvlOverride w:ilvl="3">
      <w:lvl w:ilvl="3">
        <w:start w:val="1"/>
        <w:numFmt w:val="decimal"/>
        <w:isLgl/>
        <w:lvlText w:val="%1.%2.%3.%4."/>
        <w:lvlJc w:val="left"/>
        <w:pPr>
          <w:ind w:left="1440" w:hanging="720"/>
        </w:pPr>
        <w:rPr>
          <w:rFonts w:hint="default"/>
          <w:b w:val="0"/>
        </w:rPr>
      </w:lvl>
    </w:lvlOverride>
    <w:lvlOverride w:ilvl="4">
      <w:lvl w:ilvl="4">
        <w:start w:val="1"/>
        <w:numFmt w:val="decimal"/>
        <w:isLgl/>
        <w:lvlText w:val="%1.%2.%3.%4.%5."/>
        <w:lvlJc w:val="left"/>
        <w:pPr>
          <w:ind w:left="1800" w:hanging="1080"/>
        </w:pPr>
        <w:rPr>
          <w:rFonts w:hint="default"/>
          <w:b w:val="0"/>
        </w:rPr>
      </w:lvl>
    </w:lvlOverride>
    <w:lvlOverride w:ilvl="5">
      <w:lvl w:ilvl="5">
        <w:start w:val="1"/>
        <w:numFmt w:val="decimal"/>
        <w:isLgl/>
        <w:lvlText w:val="%1.%2.%3.%4.%5.%6."/>
        <w:lvlJc w:val="left"/>
        <w:pPr>
          <w:ind w:left="1800" w:hanging="1080"/>
        </w:pPr>
        <w:rPr>
          <w:rFonts w:hint="default"/>
          <w:b w:val="0"/>
        </w:rPr>
      </w:lvl>
    </w:lvlOverride>
    <w:lvlOverride w:ilvl="6">
      <w:lvl w:ilvl="6">
        <w:start w:val="1"/>
        <w:numFmt w:val="decimal"/>
        <w:isLgl/>
        <w:lvlText w:val="%1.%2.%3.%4.%5.%6.%7."/>
        <w:lvlJc w:val="left"/>
        <w:pPr>
          <w:ind w:left="2160" w:hanging="1440"/>
        </w:pPr>
        <w:rPr>
          <w:rFonts w:hint="default"/>
          <w:b w:val="0"/>
        </w:rPr>
      </w:lvl>
    </w:lvlOverride>
    <w:lvlOverride w:ilvl="7">
      <w:lvl w:ilvl="7">
        <w:start w:val="1"/>
        <w:numFmt w:val="decimal"/>
        <w:isLgl/>
        <w:lvlText w:val="%1.%2.%3.%4.%5.%6.%7.%8."/>
        <w:lvlJc w:val="left"/>
        <w:pPr>
          <w:ind w:left="2160" w:hanging="1440"/>
        </w:pPr>
        <w:rPr>
          <w:rFonts w:hint="default"/>
          <w:b w:val="0"/>
        </w:rPr>
      </w:lvl>
    </w:lvlOverride>
    <w:lvlOverride w:ilvl="8">
      <w:lvl w:ilvl="8">
        <w:start w:val="1"/>
        <w:numFmt w:val="decimal"/>
        <w:isLgl/>
        <w:lvlText w:val="%1.%2.%3.%4.%5.%6.%7.%8.%9."/>
        <w:lvlJc w:val="left"/>
        <w:pPr>
          <w:ind w:left="2520" w:hanging="1800"/>
        </w:pPr>
        <w:rPr>
          <w:rFonts w:hint="default"/>
          <w:b w:val="0"/>
        </w:rPr>
      </w:lvl>
    </w:lvlOverride>
  </w:num>
  <w:num w:numId="49" w16cid:durableId="1945072996">
    <w:abstractNumId w:val="12"/>
  </w:num>
  <w:num w:numId="50" w16cid:durableId="848451781">
    <w:abstractNumId w:val="1"/>
  </w:num>
  <w:num w:numId="51" w16cid:durableId="1439987966">
    <w:abstractNumId w:val="16"/>
  </w:num>
  <w:num w:numId="52" w16cid:durableId="12269543">
    <w:abstractNumId w:val="45"/>
  </w:num>
  <w:num w:numId="53" w16cid:durableId="62678673">
    <w:abstractNumId w:val="5"/>
  </w:num>
  <w:num w:numId="54" w16cid:durableId="1357610796">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C4"/>
    <w:rsid w:val="0000046F"/>
    <w:rsid w:val="0000084E"/>
    <w:rsid w:val="00000CA6"/>
    <w:rsid w:val="0000122D"/>
    <w:rsid w:val="00001611"/>
    <w:rsid w:val="000028F8"/>
    <w:rsid w:val="000043A1"/>
    <w:rsid w:val="00004F16"/>
    <w:rsid w:val="00004F2F"/>
    <w:rsid w:val="00005720"/>
    <w:rsid w:val="00007950"/>
    <w:rsid w:val="0001124D"/>
    <w:rsid w:val="00011C02"/>
    <w:rsid w:val="000122FD"/>
    <w:rsid w:val="00012FD0"/>
    <w:rsid w:val="00014B3B"/>
    <w:rsid w:val="00015766"/>
    <w:rsid w:val="0001669B"/>
    <w:rsid w:val="0001675A"/>
    <w:rsid w:val="00017C22"/>
    <w:rsid w:val="00017D2F"/>
    <w:rsid w:val="0002411D"/>
    <w:rsid w:val="00024435"/>
    <w:rsid w:val="000244A3"/>
    <w:rsid w:val="00026648"/>
    <w:rsid w:val="0002745A"/>
    <w:rsid w:val="00027FE0"/>
    <w:rsid w:val="000311FB"/>
    <w:rsid w:val="00031783"/>
    <w:rsid w:val="00031E1E"/>
    <w:rsid w:val="00033CB7"/>
    <w:rsid w:val="000346D3"/>
    <w:rsid w:val="00034D82"/>
    <w:rsid w:val="00035F63"/>
    <w:rsid w:val="00037019"/>
    <w:rsid w:val="000371B5"/>
    <w:rsid w:val="000373B4"/>
    <w:rsid w:val="00037466"/>
    <w:rsid w:val="00037ACE"/>
    <w:rsid w:val="00037F18"/>
    <w:rsid w:val="00040FDB"/>
    <w:rsid w:val="00041E16"/>
    <w:rsid w:val="0004201E"/>
    <w:rsid w:val="00042F7D"/>
    <w:rsid w:val="000435CC"/>
    <w:rsid w:val="000452B9"/>
    <w:rsid w:val="0004689B"/>
    <w:rsid w:val="00046F27"/>
    <w:rsid w:val="000478CD"/>
    <w:rsid w:val="00047DDA"/>
    <w:rsid w:val="00047FF4"/>
    <w:rsid w:val="000512DB"/>
    <w:rsid w:val="00051516"/>
    <w:rsid w:val="00051DBF"/>
    <w:rsid w:val="00053BF6"/>
    <w:rsid w:val="000555CE"/>
    <w:rsid w:val="00056E14"/>
    <w:rsid w:val="00061692"/>
    <w:rsid w:val="0006458E"/>
    <w:rsid w:val="00064EBD"/>
    <w:rsid w:val="000652EF"/>
    <w:rsid w:val="00065447"/>
    <w:rsid w:val="00065572"/>
    <w:rsid w:val="0006617C"/>
    <w:rsid w:val="00066D21"/>
    <w:rsid w:val="00067013"/>
    <w:rsid w:val="0007007F"/>
    <w:rsid w:val="000700C2"/>
    <w:rsid w:val="00070CD9"/>
    <w:rsid w:val="00073243"/>
    <w:rsid w:val="0007550B"/>
    <w:rsid w:val="0007613B"/>
    <w:rsid w:val="000763BC"/>
    <w:rsid w:val="00077540"/>
    <w:rsid w:val="00080559"/>
    <w:rsid w:val="00082FB2"/>
    <w:rsid w:val="000838A5"/>
    <w:rsid w:val="00086619"/>
    <w:rsid w:val="00086AF1"/>
    <w:rsid w:val="00086E61"/>
    <w:rsid w:val="000870D7"/>
    <w:rsid w:val="00087302"/>
    <w:rsid w:val="00087FAA"/>
    <w:rsid w:val="00090B09"/>
    <w:rsid w:val="00092182"/>
    <w:rsid w:val="00092B58"/>
    <w:rsid w:val="00092B6F"/>
    <w:rsid w:val="00092BB3"/>
    <w:rsid w:val="000943E0"/>
    <w:rsid w:val="00094CFE"/>
    <w:rsid w:val="000A0D5A"/>
    <w:rsid w:val="000A25CF"/>
    <w:rsid w:val="000A3734"/>
    <w:rsid w:val="000A507B"/>
    <w:rsid w:val="000A688F"/>
    <w:rsid w:val="000A6B9E"/>
    <w:rsid w:val="000A6F4A"/>
    <w:rsid w:val="000A7261"/>
    <w:rsid w:val="000A79D8"/>
    <w:rsid w:val="000A7CA6"/>
    <w:rsid w:val="000B0033"/>
    <w:rsid w:val="000B0106"/>
    <w:rsid w:val="000B12BF"/>
    <w:rsid w:val="000B1570"/>
    <w:rsid w:val="000B43D8"/>
    <w:rsid w:val="000B4A6F"/>
    <w:rsid w:val="000B4CD7"/>
    <w:rsid w:val="000B5606"/>
    <w:rsid w:val="000B606D"/>
    <w:rsid w:val="000B64AF"/>
    <w:rsid w:val="000C0CC1"/>
    <w:rsid w:val="000C0DF0"/>
    <w:rsid w:val="000C1480"/>
    <w:rsid w:val="000C175D"/>
    <w:rsid w:val="000C21F2"/>
    <w:rsid w:val="000C2653"/>
    <w:rsid w:val="000C2E9F"/>
    <w:rsid w:val="000C300E"/>
    <w:rsid w:val="000C456E"/>
    <w:rsid w:val="000C47E2"/>
    <w:rsid w:val="000C5280"/>
    <w:rsid w:val="000C7C66"/>
    <w:rsid w:val="000D0B62"/>
    <w:rsid w:val="000D0C7D"/>
    <w:rsid w:val="000D103C"/>
    <w:rsid w:val="000D228D"/>
    <w:rsid w:val="000D2537"/>
    <w:rsid w:val="000D3118"/>
    <w:rsid w:val="000D3322"/>
    <w:rsid w:val="000D3A83"/>
    <w:rsid w:val="000D4695"/>
    <w:rsid w:val="000D544D"/>
    <w:rsid w:val="000E3311"/>
    <w:rsid w:val="000E40CC"/>
    <w:rsid w:val="000E43FA"/>
    <w:rsid w:val="000E491E"/>
    <w:rsid w:val="000E4F72"/>
    <w:rsid w:val="000E5316"/>
    <w:rsid w:val="000E6218"/>
    <w:rsid w:val="000E67A6"/>
    <w:rsid w:val="000F128C"/>
    <w:rsid w:val="000F176C"/>
    <w:rsid w:val="000F3838"/>
    <w:rsid w:val="000F3B86"/>
    <w:rsid w:val="000F44A5"/>
    <w:rsid w:val="000F482E"/>
    <w:rsid w:val="000F534E"/>
    <w:rsid w:val="000F5A06"/>
    <w:rsid w:val="000F7125"/>
    <w:rsid w:val="000F75EF"/>
    <w:rsid w:val="001009B4"/>
    <w:rsid w:val="00102031"/>
    <w:rsid w:val="001035C9"/>
    <w:rsid w:val="00104440"/>
    <w:rsid w:val="00105F5D"/>
    <w:rsid w:val="0010619B"/>
    <w:rsid w:val="001067A5"/>
    <w:rsid w:val="0010681C"/>
    <w:rsid w:val="00106A9E"/>
    <w:rsid w:val="00106B01"/>
    <w:rsid w:val="00106B58"/>
    <w:rsid w:val="001078DB"/>
    <w:rsid w:val="001105D1"/>
    <w:rsid w:val="001114D5"/>
    <w:rsid w:val="00111B7A"/>
    <w:rsid w:val="001144FF"/>
    <w:rsid w:val="001152FA"/>
    <w:rsid w:val="00116283"/>
    <w:rsid w:val="001179B7"/>
    <w:rsid w:val="0012130A"/>
    <w:rsid w:val="00122708"/>
    <w:rsid w:val="00125283"/>
    <w:rsid w:val="00125ED8"/>
    <w:rsid w:val="001260A6"/>
    <w:rsid w:val="00127D60"/>
    <w:rsid w:val="00130DA3"/>
    <w:rsid w:val="0013128D"/>
    <w:rsid w:val="001320AF"/>
    <w:rsid w:val="00132593"/>
    <w:rsid w:val="001325BB"/>
    <w:rsid w:val="00134C3D"/>
    <w:rsid w:val="001353EF"/>
    <w:rsid w:val="00135B62"/>
    <w:rsid w:val="00135F2E"/>
    <w:rsid w:val="001362AC"/>
    <w:rsid w:val="00136307"/>
    <w:rsid w:val="00136882"/>
    <w:rsid w:val="00136B6C"/>
    <w:rsid w:val="00137796"/>
    <w:rsid w:val="001402BB"/>
    <w:rsid w:val="0014052D"/>
    <w:rsid w:val="001421F4"/>
    <w:rsid w:val="001428CE"/>
    <w:rsid w:val="00142AEE"/>
    <w:rsid w:val="00144D58"/>
    <w:rsid w:val="00145770"/>
    <w:rsid w:val="00145E09"/>
    <w:rsid w:val="001466EA"/>
    <w:rsid w:val="00146894"/>
    <w:rsid w:val="0014725E"/>
    <w:rsid w:val="00147D15"/>
    <w:rsid w:val="00150A0D"/>
    <w:rsid w:val="00150D73"/>
    <w:rsid w:val="00151180"/>
    <w:rsid w:val="0015288B"/>
    <w:rsid w:val="001529F2"/>
    <w:rsid w:val="00157B19"/>
    <w:rsid w:val="00157DFE"/>
    <w:rsid w:val="00160DEF"/>
    <w:rsid w:val="001625DE"/>
    <w:rsid w:val="0016398B"/>
    <w:rsid w:val="001654E2"/>
    <w:rsid w:val="0016562E"/>
    <w:rsid w:val="00167701"/>
    <w:rsid w:val="00167D5B"/>
    <w:rsid w:val="00173800"/>
    <w:rsid w:val="00176FDD"/>
    <w:rsid w:val="001772AB"/>
    <w:rsid w:val="0018273F"/>
    <w:rsid w:val="001827AB"/>
    <w:rsid w:val="00183C39"/>
    <w:rsid w:val="00184F48"/>
    <w:rsid w:val="0018560E"/>
    <w:rsid w:val="00186A67"/>
    <w:rsid w:val="001904FB"/>
    <w:rsid w:val="00190A44"/>
    <w:rsid w:val="001910AC"/>
    <w:rsid w:val="0019172F"/>
    <w:rsid w:val="00191CC4"/>
    <w:rsid w:val="00191E50"/>
    <w:rsid w:val="0019208F"/>
    <w:rsid w:val="0019279D"/>
    <w:rsid w:val="00193591"/>
    <w:rsid w:val="00193882"/>
    <w:rsid w:val="00193B6E"/>
    <w:rsid w:val="00194FF5"/>
    <w:rsid w:val="00195EDC"/>
    <w:rsid w:val="00195F68"/>
    <w:rsid w:val="001A10EF"/>
    <w:rsid w:val="001A1727"/>
    <w:rsid w:val="001A1CE7"/>
    <w:rsid w:val="001A1E2B"/>
    <w:rsid w:val="001A25DD"/>
    <w:rsid w:val="001A34AB"/>
    <w:rsid w:val="001A461C"/>
    <w:rsid w:val="001A53F0"/>
    <w:rsid w:val="001A6A51"/>
    <w:rsid w:val="001B10D7"/>
    <w:rsid w:val="001B146B"/>
    <w:rsid w:val="001B1647"/>
    <w:rsid w:val="001B1A1D"/>
    <w:rsid w:val="001B2959"/>
    <w:rsid w:val="001B2AE6"/>
    <w:rsid w:val="001B2BAC"/>
    <w:rsid w:val="001B576F"/>
    <w:rsid w:val="001B5A09"/>
    <w:rsid w:val="001B6B5C"/>
    <w:rsid w:val="001B6FB6"/>
    <w:rsid w:val="001B700D"/>
    <w:rsid w:val="001B7DDA"/>
    <w:rsid w:val="001B7E6C"/>
    <w:rsid w:val="001C0714"/>
    <w:rsid w:val="001C442A"/>
    <w:rsid w:val="001C5566"/>
    <w:rsid w:val="001C68E4"/>
    <w:rsid w:val="001C6E49"/>
    <w:rsid w:val="001C71EC"/>
    <w:rsid w:val="001D07BA"/>
    <w:rsid w:val="001D0947"/>
    <w:rsid w:val="001D2545"/>
    <w:rsid w:val="001D345E"/>
    <w:rsid w:val="001D54C0"/>
    <w:rsid w:val="001D6077"/>
    <w:rsid w:val="001E0F06"/>
    <w:rsid w:val="001E1F71"/>
    <w:rsid w:val="001E4A8D"/>
    <w:rsid w:val="001E54DA"/>
    <w:rsid w:val="001E5807"/>
    <w:rsid w:val="001E627F"/>
    <w:rsid w:val="001E7255"/>
    <w:rsid w:val="001F1FE9"/>
    <w:rsid w:val="001F5C21"/>
    <w:rsid w:val="001F5C97"/>
    <w:rsid w:val="00201266"/>
    <w:rsid w:val="00201390"/>
    <w:rsid w:val="00202044"/>
    <w:rsid w:val="00202B09"/>
    <w:rsid w:val="00202DD1"/>
    <w:rsid w:val="0020309F"/>
    <w:rsid w:val="00204B98"/>
    <w:rsid w:val="00205EFC"/>
    <w:rsid w:val="00206557"/>
    <w:rsid w:val="00206D30"/>
    <w:rsid w:val="00210174"/>
    <w:rsid w:val="0021214E"/>
    <w:rsid w:val="00212BEF"/>
    <w:rsid w:val="00212FDF"/>
    <w:rsid w:val="00213E47"/>
    <w:rsid w:val="002149FE"/>
    <w:rsid w:val="00216B76"/>
    <w:rsid w:val="002231A9"/>
    <w:rsid w:val="00223BB9"/>
    <w:rsid w:val="00223CE5"/>
    <w:rsid w:val="00224C73"/>
    <w:rsid w:val="00226EB0"/>
    <w:rsid w:val="00227C7C"/>
    <w:rsid w:val="00227F6C"/>
    <w:rsid w:val="0023116A"/>
    <w:rsid w:val="00234045"/>
    <w:rsid w:val="00234066"/>
    <w:rsid w:val="00235329"/>
    <w:rsid w:val="00235AF2"/>
    <w:rsid w:val="00236F00"/>
    <w:rsid w:val="002370C1"/>
    <w:rsid w:val="002378E0"/>
    <w:rsid w:val="00240271"/>
    <w:rsid w:val="00240BAE"/>
    <w:rsid w:val="0024138B"/>
    <w:rsid w:val="00241C79"/>
    <w:rsid w:val="0024231E"/>
    <w:rsid w:val="00245EB1"/>
    <w:rsid w:val="00250ADA"/>
    <w:rsid w:val="00251574"/>
    <w:rsid w:val="00252A65"/>
    <w:rsid w:val="00253385"/>
    <w:rsid w:val="00254697"/>
    <w:rsid w:val="002553D7"/>
    <w:rsid w:val="002569C4"/>
    <w:rsid w:val="00256FB3"/>
    <w:rsid w:val="002620DC"/>
    <w:rsid w:val="00263185"/>
    <w:rsid w:val="00263C0E"/>
    <w:rsid w:val="00264F70"/>
    <w:rsid w:val="0026531E"/>
    <w:rsid w:val="00265958"/>
    <w:rsid w:val="00265A2C"/>
    <w:rsid w:val="00267FF3"/>
    <w:rsid w:val="00270B28"/>
    <w:rsid w:val="0027102E"/>
    <w:rsid w:val="00271164"/>
    <w:rsid w:val="00272C68"/>
    <w:rsid w:val="002733E3"/>
    <w:rsid w:val="0027448D"/>
    <w:rsid w:val="00275E71"/>
    <w:rsid w:val="002806FC"/>
    <w:rsid w:val="00281D75"/>
    <w:rsid w:val="00282A68"/>
    <w:rsid w:val="002833B3"/>
    <w:rsid w:val="00283545"/>
    <w:rsid w:val="00283600"/>
    <w:rsid w:val="00284F60"/>
    <w:rsid w:val="0028699F"/>
    <w:rsid w:val="00287D3F"/>
    <w:rsid w:val="00287E70"/>
    <w:rsid w:val="0029115C"/>
    <w:rsid w:val="00291990"/>
    <w:rsid w:val="00292DEE"/>
    <w:rsid w:val="00292F10"/>
    <w:rsid w:val="0029310E"/>
    <w:rsid w:val="00293B1E"/>
    <w:rsid w:val="00295DF6"/>
    <w:rsid w:val="002979C5"/>
    <w:rsid w:val="002A0531"/>
    <w:rsid w:val="002A0945"/>
    <w:rsid w:val="002A0EC5"/>
    <w:rsid w:val="002A15FB"/>
    <w:rsid w:val="002A1E20"/>
    <w:rsid w:val="002A2181"/>
    <w:rsid w:val="002A3419"/>
    <w:rsid w:val="002A4121"/>
    <w:rsid w:val="002A58AA"/>
    <w:rsid w:val="002A6D14"/>
    <w:rsid w:val="002B053C"/>
    <w:rsid w:val="002B0A66"/>
    <w:rsid w:val="002B0C0A"/>
    <w:rsid w:val="002B1A06"/>
    <w:rsid w:val="002B380E"/>
    <w:rsid w:val="002B3EF5"/>
    <w:rsid w:val="002B4541"/>
    <w:rsid w:val="002B6C1B"/>
    <w:rsid w:val="002B6CA1"/>
    <w:rsid w:val="002B71EB"/>
    <w:rsid w:val="002B7378"/>
    <w:rsid w:val="002B783C"/>
    <w:rsid w:val="002C0887"/>
    <w:rsid w:val="002C1C9F"/>
    <w:rsid w:val="002C257B"/>
    <w:rsid w:val="002C2807"/>
    <w:rsid w:val="002C2EA7"/>
    <w:rsid w:val="002C66DD"/>
    <w:rsid w:val="002C717B"/>
    <w:rsid w:val="002C7F59"/>
    <w:rsid w:val="002D157F"/>
    <w:rsid w:val="002D194A"/>
    <w:rsid w:val="002D36DC"/>
    <w:rsid w:val="002D493E"/>
    <w:rsid w:val="002D537A"/>
    <w:rsid w:val="002D6B0B"/>
    <w:rsid w:val="002D7303"/>
    <w:rsid w:val="002D7CEF"/>
    <w:rsid w:val="002E150A"/>
    <w:rsid w:val="002E29FB"/>
    <w:rsid w:val="002E3B30"/>
    <w:rsid w:val="002E591C"/>
    <w:rsid w:val="002E5E81"/>
    <w:rsid w:val="002E6452"/>
    <w:rsid w:val="002E69F1"/>
    <w:rsid w:val="002E7C38"/>
    <w:rsid w:val="002F0125"/>
    <w:rsid w:val="002F093D"/>
    <w:rsid w:val="002F0B02"/>
    <w:rsid w:val="002F0B85"/>
    <w:rsid w:val="002F175C"/>
    <w:rsid w:val="002F2349"/>
    <w:rsid w:val="002F3224"/>
    <w:rsid w:val="002F3C8A"/>
    <w:rsid w:val="002F4573"/>
    <w:rsid w:val="002F45A4"/>
    <w:rsid w:val="002F614A"/>
    <w:rsid w:val="002F642F"/>
    <w:rsid w:val="002F6609"/>
    <w:rsid w:val="002F7BD9"/>
    <w:rsid w:val="00300120"/>
    <w:rsid w:val="003017EE"/>
    <w:rsid w:val="003021FE"/>
    <w:rsid w:val="00303298"/>
    <w:rsid w:val="0030412C"/>
    <w:rsid w:val="003041EB"/>
    <w:rsid w:val="00305211"/>
    <w:rsid w:val="00305740"/>
    <w:rsid w:val="00306338"/>
    <w:rsid w:val="003063A3"/>
    <w:rsid w:val="003072A9"/>
    <w:rsid w:val="003105F1"/>
    <w:rsid w:val="00312919"/>
    <w:rsid w:val="003145D8"/>
    <w:rsid w:val="00314686"/>
    <w:rsid w:val="0031743B"/>
    <w:rsid w:val="003217C3"/>
    <w:rsid w:val="00321810"/>
    <w:rsid w:val="00321EAD"/>
    <w:rsid w:val="003221D6"/>
    <w:rsid w:val="0032253C"/>
    <w:rsid w:val="00322C51"/>
    <w:rsid w:val="00323138"/>
    <w:rsid w:val="00324838"/>
    <w:rsid w:val="00325CB5"/>
    <w:rsid w:val="003277CB"/>
    <w:rsid w:val="00330A10"/>
    <w:rsid w:val="003320DC"/>
    <w:rsid w:val="00333FAE"/>
    <w:rsid w:val="003346E4"/>
    <w:rsid w:val="00334B15"/>
    <w:rsid w:val="00334EB0"/>
    <w:rsid w:val="003350F3"/>
    <w:rsid w:val="00335D77"/>
    <w:rsid w:val="00340747"/>
    <w:rsid w:val="0034178F"/>
    <w:rsid w:val="003427CE"/>
    <w:rsid w:val="00344003"/>
    <w:rsid w:val="00344F29"/>
    <w:rsid w:val="0034693D"/>
    <w:rsid w:val="003469E4"/>
    <w:rsid w:val="00346F3B"/>
    <w:rsid w:val="00347D2D"/>
    <w:rsid w:val="00347F3F"/>
    <w:rsid w:val="003502CD"/>
    <w:rsid w:val="00351181"/>
    <w:rsid w:val="00352F8F"/>
    <w:rsid w:val="00353C2F"/>
    <w:rsid w:val="00354D20"/>
    <w:rsid w:val="003552A1"/>
    <w:rsid w:val="003557FC"/>
    <w:rsid w:val="00356589"/>
    <w:rsid w:val="00357D38"/>
    <w:rsid w:val="00361594"/>
    <w:rsid w:val="003638E0"/>
    <w:rsid w:val="00366C25"/>
    <w:rsid w:val="00370BDD"/>
    <w:rsid w:val="00371F50"/>
    <w:rsid w:val="00373EF5"/>
    <w:rsid w:val="00375362"/>
    <w:rsid w:val="00375757"/>
    <w:rsid w:val="003759E9"/>
    <w:rsid w:val="003779D8"/>
    <w:rsid w:val="00377E5B"/>
    <w:rsid w:val="00380151"/>
    <w:rsid w:val="00380871"/>
    <w:rsid w:val="00380B7A"/>
    <w:rsid w:val="00381A8A"/>
    <w:rsid w:val="0038235C"/>
    <w:rsid w:val="00382968"/>
    <w:rsid w:val="00383806"/>
    <w:rsid w:val="0038439E"/>
    <w:rsid w:val="0038482B"/>
    <w:rsid w:val="00384E4F"/>
    <w:rsid w:val="00384ECD"/>
    <w:rsid w:val="00385501"/>
    <w:rsid w:val="003904E8"/>
    <w:rsid w:val="00391900"/>
    <w:rsid w:val="0039276D"/>
    <w:rsid w:val="00392991"/>
    <w:rsid w:val="00393417"/>
    <w:rsid w:val="00393DC5"/>
    <w:rsid w:val="003940EE"/>
    <w:rsid w:val="003950D2"/>
    <w:rsid w:val="00395F60"/>
    <w:rsid w:val="0039652E"/>
    <w:rsid w:val="00396F4E"/>
    <w:rsid w:val="00397B6D"/>
    <w:rsid w:val="003A12E4"/>
    <w:rsid w:val="003A181E"/>
    <w:rsid w:val="003A24AF"/>
    <w:rsid w:val="003A390B"/>
    <w:rsid w:val="003A4E96"/>
    <w:rsid w:val="003A686E"/>
    <w:rsid w:val="003A775B"/>
    <w:rsid w:val="003A7BC3"/>
    <w:rsid w:val="003B0CE5"/>
    <w:rsid w:val="003B2C38"/>
    <w:rsid w:val="003B3C7D"/>
    <w:rsid w:val="003B3F60"/>
    <w:rsid w:val="003B4A89"/>
    <w:rsid w:val="003B56EF"/>
    <w:rsid w:val="003B70E2"/>
    <w:rsid w:val="003B7515"/>
    <w:rsid w:val="003B7C78"/>
    <w:rsid w:val="003C0D79"/>
    <w:rsid w:val="003C181C"/>
    <w:rsid w:val="003C2CAD"/>
    <w:rsid w:val="003C2D67"/>
    <w:rsid w:val="003C3A1C"/>
    <w:rsid w:val="003C3D8A"/>
    <w:rsid w:val="003C5283"/>
    <w:rsid w:val="003C701E"/>
    <w:rsid w:val="003D12E2"/>
    <w:rsid w:val="003D3DF4"/>
    <w:rsid w:val="003D4274"/>
    <w:rsid w:val="003D6267"/>
    <w:rsid w:val="003D7CB6"/>
    <w:rsid w:val="003E223F"/>
    <w:rsid w:val="003E2ECF"/>
    <w:rsid w:val="003E5AB2"/>
    <w:rsid w:val="003E5BC2"/>
    <w:rsid w:val="003F1732"/>
    <w:rsid w:val="003F2143"/>
    <w:rsid w:val="003F26B1"/>
    <w:rsid w:val="003F3DAC"/>
    <w:rsid w:val="003F403B"/>
    <w:rsid w:val="003F575B"/>
    <w:rsid w:val="003F6480"/>
    <w:rsid w:val="00401B20"/>
    <w:rsid w:val="00401B90"/>
    <w:rsid w:val="004034C3"/>
    <w:rsid w:val="00404A1E"/>
    <w:rsid w:val="004058E9"/>
    <w:rsid w:val="00407BC2"/>
    <w:rsid w:val="00407DBC"/>
    <w:rsid w:val="00410D46"/>
    <w:rsid w:val="00411C74"/>
    <w:rsid w:val="004120C7"/>
    <w:rsid w:val="00412E2C"/>
    <w:rsid w:val="00413A29"/>
    <w:rsid w:val="00413C09"/>
    <w:rsid w:val="00414293"/>
    <w:rsid w:val="0041463C"/>
    <w:rsid w:val="00414CE7"/>
    <w:rsid w:val="00415C32"/>
    <w:rsid w:val="00415EF7"/>
    <w:rsid w:val="004161DD"/>
    <w:rsid w:val="0042132E"/>
    <w:rsid w:val="00422B58"/>
    <w:rsid w:val="00423105"/>
    <w:rsid w:val="004240C4"/>
    <w:rsid w:val="0042609D"/>
    <w:rsid w:val="00426323"/>
    <w:rsid w:val="004264CF"/>
    <w:rsid w:val="00426C1E"/>
    <w:rsid w:val="00426C75"/>
    <w:rsid w:val="00426EC6"/>
    <w:rsid w:val="00427012"/>
    <w:rsid w:val="00427062"/>
    <w:rsid w:val="00427D19"/>
    <w:rsid w:val="0043081A"/>
    <w:rsid w:val="004315E9"/>
    <w:rsid w:val="00432319"/>
    <w:rsid w:val="00433C4E"/>
    <w:rsid w:val="00435C05"/>
    <w:rsid w:val="00437BA2"/>
    <w:rsid w:val="00442D6F"/>
    <w:rsid w:val="004436A2"/>
    <w:rsid w:val="00444F19"/>
    <w:rsid w:val="00445AFD"/>
    <w:rsid w:val="00445DD2"/>
    <w:rsid w:val="004461C4"/>
    <w:rsid w:val="00450926"/>
    <w:rsid w:val="004517E6"/>
    <w:rsid w:val="00451FBB"/>
    <w:rsid w:val="00452258"/>
    <w:rsid w:val="00453AC6"/>
    <w:rsid w:val="00453CD3"/>
    <w:rsid w:val="00457441"/>
    <w:rsid w:val="00461155"/>
    <w:rsid w:val="00462130"/>
    <w:rsid w:val="00462E2C"/>
    <w:rsid w:val="004648A0"/>
    <w:rsid w:val="00465E78"/>
    <w:rsid w:val="004661EE"/>
    <w:rsid w:val="00466F89"/>
    <w:rsid w:val="00471315"/>
    <w:rsid w:val="00473D6B"/>
    <w:rsid w:val="004740A6"/>
    <w:rsid w:val="004743F7"/>
    <w:rsid w:val="0047466A"/>
    <w:rsid w:val="0047591B"/>
    <w:rsid w:val="00476677"/>
    <w:rsid w:val="004772CD"/>
    <w:rsid w:val="00477912"/>
    <w:rsid w:val="00480668"/>
    <w:rsid w:val="00480E18"/>
    <w:rsid w:val="00485616"/>
    <w:rsid w:val="00486139"/>
    <w:rsid w:val="00486B99"/>
    <w:rsid w:val="00486FEA"/>
    <w:rsid w:val="0048762B"/>
    <w:rsid w:val="00490605"/>
    <w:rsid w:val="00490943"/>
    <w:rsid w:val="00490B2D"/>
    <w:rsid w:val="00496B67"/>
    <w:rsid w:val="0049769A"/>
    <w:rsid w:val="00497C91"/>
    <w:rsid w:val="004A06ED"/>
    <w:rsid w:val="004A0AF3"/>
    <w:rsid w:val="004A0EE3"/>
    <w:rsid w:val="004A1326"/>
    <w:rsid w:val="004A1393"/>
    <w:rsid w:val="004A1E90"/>
    <w:rsid w:val="004A2038"/>
    <w:rsid w:val="004A275F"/>
    <w:rsid w:val="004A517D"/>
    <w:rsid w:val="004A5E72"/>
    <w:rsid w:val="004A6867"/>
    <w:rsid w:val="004A792D"/>
    <w:rsid w:val="004B128B"/>
    <w:rsid w:val="004B1914"/>
    <w:rsid w:val="004B2397"/>
    <w:rsid w:val="004B4210"/>
    <w:rsid w:val="004B48BA"/>
    <w:rsid w:val="004B4DA6"/>
    <w:rsid w:val="004B4DCD"/>
    <w:rsid w:val="004B5846"/>
    <w:rsid w:val="004B62EE"/>
    <w:rsid w:val="004B6E92"/>
    <w:rsid w:val="004C0758"/>
    <w:rsid w:val="004C0DF2"/>
    <w:rsid w:val="004C11A5"/>
    <w:rsid w:val="004C13C5"/>
    <w:rsid w:val="004C21D3"/>
    <w:rsid w:val="004C2C15"/>
    <w:rsid w:val="004C3530"/>
    <w:rsid w:val="004C6EDE"/>
    <w:rsid w:val="004C7C42"/>
    <w:rsid w:val="004D0F1B"/>
    <w:rsid w:val="004D3502"/>
    <w:rsid w:val="004D42B5"/>
    <w:rsid w:val="004D4395"/>
    <w:rsid w:val="004D46D9"/>
    <w:rsid w:val="004D49A9"/>
    <w:rsid w:val="004D5234"/>
    <w:rsid w:val="004D64F7"/>
    <w:rsid w:val="004D662A"/>
    <w:rsid w:val="004D7FA5"/>
    <w:rsid w:val="004E009B"/>
    <w:rsid w:val="004E1494"/>
    <w:rsid w:val="004E1AB9"/>
    <w:rsid w:val="004E33F7"/>
    <w:rsid w:val="004E6769"/>
    <w:rsid w:val="004E7600"/>
    <w:rsid w:val="004F0D53"/>
    <w:rsid w:val="004F21FB"/>
    <w:rsid w:val="004F5456"/>
    <w:rsid w:val="004F5EB3"/>
    <w:rsid w:val="004F6115"/>
    <w:rsid w:val="004F7F00"/>
    <w:rsid w:val="004F7FAC"/>
    <w:rsid w:val="0050339E"/>
    <w:rsid w:val="00503A11"/>
    <w:rsid w:val="00505673"/>
    <w:rsid w:val="00506A37"/>
    <w:rsid w:val="00507D65"/>
    <w:rsid w:val="00507EAE"/>
    <w:rsid w:val="0051074B"/>
    <w:rsid w:val="00511800"/>
    <w:rsid w:val="00513133"/>
    <w:rsid w:val="00513897"/>
    <w:rsid w:val="00515B9A"/>
    <w:rsid w:val="0051742F"/>
    <w:rsid w:val="005247A7"/>
    <w:rsid w:val="00524AEF"/>
    <w:rsid w:val="005254E8"/>
    <w:rsid w:val="005269A2"/>
    <w:rsid w:val="00526D84"/>
    <w:rsid w:val="005278C8"/>
    <w:rsid w:val="0053069E"/>
    <w:rsid w:val="0053114F"/>
    <w:rsid w:val="00531489"/>
    <w:rsid w:val="00532D93"/>
    <w:rsid w:val="00533B12"/>
    <w:rsid w:val="00534CD3"/>
    <w:rsid w:val="00535D9F"/>
    <w:rsid w:val="005367F7"/>
    <w:rsid w:val="00536EAA"/>
    <w:rsid w:val="00536EE0"/>
    <w:rsid w:val="00536EE6"/>
    <w:rsid w:val="0054165A"/>
    <w:rsid w:val="00542299"/>
    <w:rsid w:val="0054297B"/>
    <w:rsid w:val="00542E9F"/>
    <w:rsid w:val="0054390C"/>
    <w:rsid w:val="00544B8D"/>
    <w:rsid w:val="00544E81"/>
    <w:rsid w:val="0054544F"/>
    <w:rsid w:val="005456AC"/>
    <w:rsid w:val="005465D6"/>
    <w:rsid w:val="0054723F"/>
    <w:rsid w:val="00550192"/>
    <w:rsid w:val="00551F7C"/>
    <w:rsid w:val="0055380C"/>
    <w:rsid w:val="00554276"/>
    <w:rsid w:val="00555B41"/>
    <w:rsid w:val="00556556"/>
    <w:rsid w:val="005573DA"/>
    <w:rsid w:val="00563B8A"/>
    <w:rsid w:val="00563D8C"/>
    <w:rsid w:val="00564039"/>
    <w:rsid w:val="00565EBE"/>
    <w:rsid w:val="00566A0B"/>
    <w:rsid w:val="005725D8"/>
    <w:rsid w:val="005726B3"/>
    <w:rsid w:val="005746EB"/>
    <w:rsid w:val="005758CF"/>
    <w:rsid w:val="00576F32"/>
    <w:rsid w:val="00577BAB"/>
    <w:rsid w:val="00581039"/>
    <w:rsid w:val="00581DCF"/>
    <w:rsid w:val="0058366A"/>
    <w:rsid w:val="005837D3"/>
    <w:rsid w:val="00583C13"/>
    <w:rsid w:val="00584784"/>
    <w:rsid w:val="00586849"/>
    <w:rsid w:val="00587B52"/>
    <w:rsid w:val="00587BBF"/>
    <w:rsid w:val="0059279E"/>
    <w:rsid w:val="00593FAC"/>
    <w:rsid w:val="00594ABF"/>
    <w:rsid w:val="0059526B"/>
    <w:rsid w:val="00595787"/>
    <w:rsid w:val="00596660"/>
    <w:rsid w:val="0059686D"/>
    <w:rsid w:val="00597600"/>
    <w:rsid w:val="00597FB2"/>
    <w:rsid w:val="005A05DD"/>
    <w:rsid w:val="005A0B23"/>
    <w:rsid w:val="005A11F8"/>
    <w:rsid w:val="005A28A0"/>
    <w:rsid w:val="005A2C3A"/>
    <w:rsid w:val="005A2E35"/>
    <w:rsid w:val="005A30FB"/>
    <w:rsid w:val="005A3AE2"/>
    <w:rsid w:val="005A53FE"/>
    <w:rsid w:val="005A6117"/>
    <w:rsid w:val="005A675C"/>
    <w:rsid w:val="005A6A07"/>
    <w:rsid w:val="005A716C"/>
    <w:rsid w:val="005B096E"/>
    <w:rsid w:val="005B142A"/>
    <w:rsid w:val="005B27E1"/>
    <w:rsid w:val="005B2FD5"/>
    <w:rsid w:val="005B32CF"/>
    <w:rsid w:val="005B44FF"/>
    <w:rsid w:val="005B53BB"/>
    <w:rsid w:val="005B6F90"/>
    <w:rsid w:val="005B7029"/>
    <w:rsid w:val="005B725F"/>
    <w:rsid w:val="005B78E3"/>
    <w:rsid w:val="005C1261"/>
    <w:rsid w:val="005C153F"/>
    <w:rsid w:val="005C30B1"/>
    <w:rsid w:val="005C3755"/>
    <w:rsid w:val="005C46F7"/>
    <w:rsid w:val="005C5CD3"/>
    <w:rsid w:val="005D2530"/>
    <w:rsid w:val="005D354E"/>
    <w:rsid w:val="005D3D1E"/>
    <w:rsid w:val="005D3D6B"/>
    <w:rsid w:val="005D4B12"/>
    <w:rsid w:val="005D5F4D"/>
    <w:rsid w:val="005D69D1"/>
    <w:rsid w:val="005D6E55"/>
    <w:rsid w:val="005D6EE0"/>
    <w:rsid w:val="005D7D59"/>
    <w:rsid w:val="005E032B"/>
    <w:rsid w:val="005E0EC7"/>
    <w:rsid w:val="005E15C7"/>
    <w:rsid w:val="005E3A93"/>
    <w:rsid w:val="005E3FC7"/>
    <w:rsid w:val="005E4344"/>
    <w:rsid w:val="005F0340"/>
    <w:rsid w:val="005F0435"/>
    <w:rsid w:val="005F26F2"/>
    <w:rsid w:val="005F3E78"/>
    <w:rsid w:val="005F3EC7"/>
    <w:rsid w:val="005F63CE"/>
    <w:rsid w:val="005F6725"/>
    <w:rsid w:val="005F754B"/>
    <w:rsid w:val="005F75F5"/>
    <w:rsid w:val="0060099B"/>
    <w:rsid w:val="00600EBA"/>
    <w:rsid w:val="00601F45"/>
    <w:rsid w:val="00602840"/>
    <w:rsid w:val="00602B01"/>
    <w:rsid w:val="00602C37"/>
    <w:rsid w:val="00603987"/>
    <w:rsid w:val="006044BE"/>
    <w:rsid w:val="00605C69"/>
    <w:rsid w:val="00605ED0"/>
    <w:rsid w:val="006072BB"/>
    <w:rsid w:val="00607579"/>
    <w:rsid w:val="00610E61"/>
    <w:rsid w:val="00611452"/>
    <w:rsid w:val="00611A7F"/>
    <w:rsid w:val="00617C3D"/>
    <w:rsid w:val="006217F0"/>
    <w:rsid w:val="00622EC2"/>
    <w:rsid w:val="00622F68"/>
    <w:rsid w:val="00623026"/>
    <w:rsid w:val="00627A31"/>
    <w:rsid w:val="00631075"/>
    <w:rsid w:val="006316C7"/>
    <w:rsid w:val="00632F4D"/>
    <w:rsid w:val="00633154"/>
    <w:rsid w:val="006334A0"/>
    <w:rsid w:val="006337F4"/>
    <w:rsid w:val="0063393C"/>
    <w:rsid w:val="00633DBE"/>
    <w:rsid w:val="0063508C"/>
    <w:rsid w:val="00635B71"/>
    <w:rsid w:val="00635E9E"/>
    <w:rsid w:val="0064249F"/>
    <w:rsid w:val="00643151"/>
    <w:rsid w:val="00643B81"/>
    <w:rsid w:val="0064442B"/>
    <w:rsid w:val="006448EA"/>
    <w:rsid w:val="00646753"/>
    <w:rsid w:val="00646D3C"/>
    <w:rsid w:val="00646EB3"/>
    <w:rsid w:val="00647059"/>
    <w:rsid w:val="006476AB"/>
    <w:rsid w:val="00650CA0"/>
    <w:rsid w:val="00651287"/>
    <w:rsid w:val="006527BE"/>
    <w:rsid w:val="00653106"/>
    <w:rsid w:val="006531B0"/>
    <w:rsid w:val="006539AD"/>
    <w:rsid w:val="0065560B"/>
    <w:rsid w:val="0065674C"/>
    <w:rsid w:val="006567C8"/>
    <w:rsid w:val="00657987"/>
    <w:rsid w:val="00660B45"/>
    <w:rsid w:val="00661C55"/>
    <w:rsid w:val="006624CD"/>
    <w:rsid w:val="00666AAC"/>
    <w:rsid w:val="00667A9C"/>
    <w:rsid w:val="006702C4"/>
    <w:rsid w:val="0067072F"/>
    <w:rsid w:val="00673212"/>
    <w:rsid w:val="006748BA"/>
    <w:rsid w:val="006759EA"/>
    <w:rsid w:val="00676EC5"/>
    <w:rsid w:val="00680131"/>
    <w:rsid w:val="006807BE"/>
    <w:rsid w:val="0068193F"/>
    <w:rsid w:val="006819B4"/>
    <w:rsid w:val="00682314"/>
    <w:rsid w:val="0068241C"/>
    <w:rsid w:val="00682999"/>
    <w:rsid w:val="00683E8F"/>
    <w:rsid w:val="00686C96"/>
    <w:rsid w:val="00686CE5"/>
    <w:rsid w:val="0068711E"/>
    <w:rsid w:val="0069044F"/>
    <w:rsid w:val="00692D80"/>
    <w:rsid w:val="00692F2C"/>
    <w:rsid w:val="0069314A"/>
    <w:rsid w:val="006933CE"/>
    <w:rsid w:val="00693600"/>
    <w:rsid w:val="006941FB"/>
    <w:rsid w:val="0069473F"/>
    <w:rsid w:val="006948EE"/>
    <w:rsid w:val="00694BA3"/>
    <w:rsid w:val="00694E52"/>
    <w:rsid w:val="006955E2"/>
    <w:rsid w:val="0069687D"/>
    <w:rsid w:val="00697C81"/>
    <w:rsid w:val="006A1865"/>
    <w:rsid w:val="006A3DA0"/>
    <w:rsid w:val="006A4116"/>
    <w:rsid w:val="006A7F68"/>
    <w:rsid w:val="006B0736"/>
    <w:rsid w:val="006B0A3E"/>
    <w:rsid w:val="006B0D1E"/>
    <w:rsid w:val="006B1B0C"/>
    <w:rsid w:val="006B210A"/>
    <w:rsid w:val="006B302A"/>
    <w:rsid w:val="006B36BF"/>
    <w:rsid w:val="006B3934"/>
    <w:rsid w:val="006B4311"/>
    <w:rsid w:val="006B4CA8"/>
    <w:rsid w:val="006B4D96"/>
    <w:rsid w:val="006B543B"/>
    <w:rsid w:val="006B6B24"/>
    <w:rsid w:val="006B70A3"/>
    <w:rsid w:val="006B7105"/>
    <w:rsid w:val="006C0ED8"/>
    <w:rsid w:val="006C12E2"/>
    <w:rsid w:val="006C12F2"/>
    <w:rsid w:val="006C1914"/>
    <w:rsid w:val="006C352D"/>
    <w:rsid w:val="006C44FC"/>
    <w:rsid w:val="006C5266"/>
    <w:rsid w:val="006C5EC7"/>
    <w:rsid w:val="006C628A"/>
    <w:rsid w:val="006C631C"/>
    <w:rsid w:val="006C6928"/>
    <w:rsid w:val="006D0D4E"/>
    <w:rsid w:val="006D1689"/>
    <w:rsid w:val="006D59C0"/>
    <w:rsid w:val="006D66E7"/>
    <w:rsid w:val="006D6DA2"/>
    <w:rsid w:val="006D7F08"/>
    <w:rsid w:val="006E314E"/>
    <w:rsid w:val="006E3A8F"/>
    <w:rsid w:val="006F0387"/>
    <w:rsid w:val="006F1DD6"/>
    <w:rsid w:val="006F2A7C"/>
    <w:rsid w:val="006F2EA5"/>
    <w:rsid w:val="006F3127"/>
    <w:rsid w:val="006F52ED"/>
    <w:rsid w:val="006F58D2"/>
    <w:rsid w:val="006F694A"/>
    <w:rsid w:val="0070017C"/>
    <w:rsid w:val="007004C7"/>
    <w:rsid w:val="00700B34"/>
    <w:rsid w:val="007012F3"/>
    <w:rsid w:val="00701C6D"/>
    <w:rsid w:val="007048CD"/>
    <w:rsid w:val="0070491D"/>
    <w:rsid w:val="00704C8C"/>
    <w:rsid w:val="007050DA"/>
    <w:rsid w:val="007052EE"/>
    <w:rsid w:val="007060B0"/>
    <w:rsid w:val="0070792D"/>
    <w:rsid w:val="00707AB7"/>
    <w:rsid w:val="0071074A"/>
    <w:rsid w:val="007108B5"/>
    <w:rsid w:val="00710E8D"/>
    <w:rsid w:val="007113CB"/>
    <w:rsid w:val="007117B5"/>
    <w:rsid w:val="007132FE"/>
    <w:rsid w:val="007136E1"/>
    <w:rsid w:val="0071387F"/>
    <w:rsid w:val="007140DC"/>
    <w:rsid w:val="00715C76"/>
    <w:rsid w:val="00715CDC"/>
    <w:rsid w:val="00716B9C"/>
    <w:rsid w:val="0071709A"/>
    <w:rsid w:val="00717DC7"/>
    <w:rsid w:val="00721A91"/>
    <w:rsid w:val="00723E63"/>
    <w:rsid w:val="00724052"/>
    <w:rsid w:val="00725AA5"/>
    <w:rsid w:val="00730ADD"/>
    <w:rsid w:val="0073325D"/>
    <w:rsid w:val="00733B90"/>
    <w:rsid w:val="00734900"/>
    <w:rsid w:val="00734D78"/>
    <w:rsid w:val="00735CC2"/>
    <w:rsid w:val="007369EC"/>
    <w:rsid w:val="00737553"/>
    <w:rsid w:val="007376C7"/>
    <w:rsid w:val="007379CE"/>
    <w:rsid w:val="007411C5"/>
    <w:rsid w:val="00741959"/>
    <w:rsid w:val="0074369E"/>
    <w:rsid w:val="00743A28"/>
    <w:rsid w:val="007440CF"/>
    <w:rsid w:val="00744134"/>
    <w:rsid w:val="0074481B"/>
    <w:rsid w:val="00744A1E"/>
    <w:rsid w:val="00745298"/>
    <w:rsid w:val="007464E5"/>
    <w:rsid w:val="00746947"/>
    <w:rsid w:val="00746AF6"/>
    <w:rsid w:val="007475F3"/>
    <w:rsid w:val="00750199"/>
    <w:rsid w:val="007501F1"/>
    <w:rsid w:val="00750293"/>
    <w:rsid w:val="007521D3"/>
    <w:rsid w:val="0075283F"/>
    <w:rsid w:val="007534F6"/>
    <w:rsid w:val="007549D8"/>
    <w:rsid w:val="0075569F"/>
    <w:rsid w:val="007561C7"/>
    <w:rsid w:val="00757B29"/>
    <w:rsid w:val="00763856"/>
    <w:rsid w:val="00763947"/>
    <w:rsid w:val="007662B7"/>
    <w:rsid w:val="007674A9"/>
    <w:rsid w:val="0076765A"/>
    <w:rsid w:val="00771151"/>
    <w:rsid w:val="007719B9"/>
    <w:rsid w:val="00771AF4"/>
    <w:rsid w:val="00774E94"/>
    <w:rsid w:val="00774FC3"/>
    <w:rsid w:val="00775925"/>
    <w:rsid w:val="0077601A"/>
    <w:rsid w:val="007762B5"/>
    <w:rsid w:val="0077677B"/>
    <w:rsid w:val="00776BA0"/>
    <w:rsid w:val="00780BEC"/>
    <w:rsid w:val="00781A0C"/>
    <w:rsid w:val="007820C2"/>
    <w:rsid w:val="0078226E"/>
    <w:rsid w:val="00783077"/>
    <w:rsid w:val="00783227"/>
    <w:rsid w:val="0078328D"/>
    <w:rsid w:val="00786F28"/>
    <w:rsid w:val="00790008"/>
    <w:rsid w:val="00790EEA"/>
    <w:rsid w:val="007913D5"/>
    <w:rsid w:val="007913F6"/>
    <w:rsid w:val="0079174B"/>
    <w:rsid w:val="007921AE"/>
    <w:rsid w:val="00793717"/>
    <w:rsid w:val="00794012"/>
    <w:rsid w:val="00794853"/>
    <w:rsid w:val="00794E4F"/>
    <w:rsid w:val="0079500A"/>
    <w:rsid w:val="00795D96"/>
    <w:rsid w:val="00796363"/>
    <w:rsid w:val="007969F9"/>
    <w:rsid w:val="00797078"/>
    <w:rsid w:val="007A0CEA"/>
    <w:rsid w:val="007A0E01"/>
    <w:rsid w:val="007A1768"/>
    <w:rsid w:val="007A2359"/>
    <w:rsid w:val="007A249F"/>
    <w:rsid w:val="007A2C38"/>
    <w:rsid w:val="007A447A"/>
    <w:rsid w:val="007A4F86"/>
    <w:rsid w:val="007A5561"/>
    <w:rsid w:val="007A6687"/>
    <w:rsid w:val="007A7914"/>
    <w:rsid w:val="007A7C83"/>
    <w:rsid w:val="007B042B"/>
    <w:rsid w:val="007B11B2"/>
    <w:rsid w:val="007B2000"/>
    <w:rsid w:val="007B2877"/>
    <w:rsid w:val="007B4255"/>
    <w:rsid w:val="007B4BB9"/>
    <w:rsid w:val="007B5DEA"/>
    <w:rsid w:val="007B5E5C"/>
    <w:rsid w:val="007B7D2B"/>
    <w:rsid w:val="007B7D44"/>
    <w:rsid w:val="007C07FC"/>
    <w:rsid w:val="007C0BA6"/>
    <w:rsid w:val="007C122A"/>
    <w:rsid w:val="007C1475"/>
    <w:rsid w:val="007C2B3C"/>
    <w:rsid w:val="007C5CAA"/>
    <w:rsid w:val="007D0D63"/>
    <w:rsid w:val="007D0EF9"/>
    <w:rsid w:val="007D355A"/>
    <w:rsid w:val="007D3938"/>
    <w:rsid w:val="007D5B95"/>
    <w:rsid w:val="007D5C61"/>
    <w:rsid w:val="007D6B6A"/>
    <w:rsid w:val="007D7963"/>
    <w:rsid w:val="007D7A59"/>
    <w:rsid w:val="007D7ACA"/>
    <w:rsid w:val="007D7E5B"/>
    <w:rsid w:val="007E1D86"/>
    <w:rsid w:val="007E2791"/>
    <w:rsid w:val="007E2C3B"/>
    <w:rsid w:val="007E2F7B"/>
    <w:rsid w:val="007E4600"/>
    <w:rsid w:val="007E48CA"/>
    <w:rsid w:val="007E78D3"/>
    <w:rsid w:val="007E78ED"/>
    <w:rsid w:val="007E7D5C"/>
    <w:rsid w:val="007F0508"/>
    <w:rsid w:val="007F1A55"/>
    <w:rsid w:val="007F1FEB"/>
    <w:rsid w:val="007F26B8"/>
    <w:rsid w:val="007F29D8"/>
    <w:rsid w:val="007F366C"/>
    <w:rsid w:val="007F4D10"/>
    <w:rsid w:val="007F512E"/>
    <w:rsid w:val="007F5F4D"/>
    <w:rsid w:val="007F613D"/>
    <w:rsid w:val="007F66B2"/>
    <w:rsid w:val="007F6F3D"/>
    <w:rsid w:val="007F7F4E"/>
    <w:rsid w:val="00800C86"/>
    <w:rsid w:val="008016D7"/>
    <w:rsid w:val="00801C73"/>
    <w:rsid w:val="008023B2"/>
    <w:rsid w:val="0080661A"/>
    <w:rsid w:val="00806ECC"/>
    <w:rsid w:val="008116E3"/>
    <w:rsid w:val="00811920"/>
    <w:rsid w:val="00812612"/>
    <w:rsid w:val="00812AD6"/>
    <w:rsid w:val="0081625C"/>
    <w:rsid w:val="008171B9"/>
    <w:rsid w:val="0082191E"/>
    <w:rsid w:val="00821B43"/>
    <w:rsid w:val="008228CB"/>
    <w:rsid w:val="00823C4F"/>
    <w:rsid w:val="00825083"/>
    <w:rsid w:val="00825D3A"/>
    <w:rsid w:val="00826183"/>
    <w:rsid w:val="008262AD"/>
    <w:rsid w:val="00827072"/>
    <w:rsid w:val="0082793F"/>
    <w:rsid w:val="008279A4"/>
    <w:rsid w:val="00831C91"/>
    <w:rsid w:val="00833593"/>
    <w:rsid w:val="0083426F"/>
    <w:rsid w:val="008344ED"/>
    <w:rsid w:val="0083643E"/>
    <w:rsid w:val="0083768F"/>
    <w:rsid w:val="008400B0"/>
    <w:rsid w:val="00841D03"/>
    <w:rsid w:val="00842105"/>
    <w:rsid w:val="008422A0"/>
    <w:rsid w:val="008442F6"/>
    <w:rsid w:val="00844356"/>
    <w:rsid w:val="00845DBF"/>
    <w:rsid w:val="0084601F"/>
    <w:rsid w:val="008464F9"/>
    <w:rsid w:val="008509D6"/>
    <w:rsid w:val="00850DC9"/>
    <w:rsid w:val="00851495"/>
    <w:rsid w:val="0085311A"/>
    <w:rsid w:val="00853C51"/>
    <w:rsid w:val="00853C8A"/>
    <w:rsid w:val="00854BED"/>
    <w:rsid w:val="00854D4A"/>
    <w:rsid w:val="00855557"/>
    <w:rsid w:val="00861DDA"/>
    <w:rsid w:val="00863A0C"/>
    <w:rsid w:val="00863C53"/>
    <w:rsid w:val="00864C73"/>
    <w:rsid w:val="00865229"/>
    <w:rsid w:val="00866064"/>
    <w:rsid w:val="0086734A"/>
    <w:rsid w:val="00870AB9"/>
    <w:rsid w:val="00871ED7"/>
    <w:rsid w:val="008729CA"/>
    <w:rsid w:val="00872AE9"/>
    <w:rsid w:val="00873548"/>
    <w:rsid w:val="00873556"/>
    <w:rsid w:val="00873F95"/>
    <w:rsid w:val="0087596A"/>
    <w:rsid w:val="00877562"/>
    <w:rsid w:val="008776C8"/>
    <w:rsid w:val="0087793D"/>
    <w:rsid w:val="00880733"/>
    <w:rsid w:val="008823DA"/>
    <w:rsid w:val="00882B76"/>
    <w:rsid w:val="00883059"/>
    <w:rsid w:val="00884F14"/>
    <w:rsid w:val="00887EB7"/>
    <w:rsid w:val="00892281"/>
    <w:rsid w:val="00893491"/>
    <w:rsid w:val="008937C6"/>
    <w:rsid w:val="00893B81"/>
    <w:rsid w:val="00896C6B"/>
    <w:rsid w:val="00897E2E"/>
    <w:rsid w:val="008A0DFE"/>
    <w:rsid w:val="008A135E"/>
    <w:rsid w:val="008A177C"/>
    <w:rsid w:val="008A19A2"/>
    <w:rsid w:val="008A20ED"/>
    <w:rsid w:val="008A225D"/>
    <w:rsid w:val="008A31B8"/>
    <w:rsid w:val="008A3943"/>
    <w:rsid w:val="008B1A21"/>
    <w:rsid w:val="008B2A39"/>
    <w:rsid w:val="008B2B25"/>
    <w:rsid w:val="008B2C32"/>
    <w:rsid w:val="008B3CE7"/>
    <w:rsid w:val="008B5D98"/>
    <w:rsid w:val="008B7BA1"/>
    <w:rsid w:val="008C05E5"/>
    <w:rsid w:val="008C1858"/>
    <w:rsid w:val="008C2044"/>
    <w:rsid w:val="008C25AC"/>
    <w:rsid w:val="008C25E1"/>
    <w:rsid w:val="008C37F0"/>
    <w:rsid w:val="008C4871"/>
    <w:rsid w:val="008C5C81"/>
    <w:rsid w:val="008C60D4"/>
    <w:rsid w:val="008C6DF6"/>
    <w:rsid w:val="008C7E9D"/>
    <w:rsid w:val="008D0FBF"/>
    <w:rsid w:val="008D1578"/>
    <w:rsid w:val="008D158B"/>
    <w:rsid w:val="008D1B22"/>
    <w:rsid w:val="008D1EF1"/>
    <w:rsid w:val="008D2BFE"/>
    <w:rsid w:val="008D2DB0"/>
    <w:rsid w:val="008D42B7"/>
    <w:rsid w:val="008D53EE"/>
    <w:rsid w:val="008D6106"/>
    <w:rsid w:val="008D6F56"/>
    <w:rsid w:val="008E0D20"/>
    <w:rsid w:val="008E1B95"/>
    <w:rsid w:val="008E1C33"/>
    <w:rsid w:val="008E2372"/>
    <w:rsid w:val="008E26FD"/>
    <w:rsid w:val="008E3906"/>
    <w:rsid w:val="008E56FA"/>
    <w:rsid w:val="008E5F5F"/>
    <w:rsid w:val="008E7A29"/>
    <w:rsid w:val="008F054C"/>
    <w:rsid w:val="008F066A"/>
    <w:rsid w:val="008F1723"/>
    <w:rsid w:val="008F22AE"/>
    <w:rsid w:val="008F3F88"/>
    <w:rsid w:val="008F4AF4"/>
    <w:rsid w:val="008F72C4"/>
    <w:rsid w:val="008F7385"/>
    <w:rsid w:val="00900D5E"/>
    <w:rsid w:val="00901366"/>
    <w:rsid w:val="009037C1"/>
    <w:rsid w:val="00904D9B"/>
    <w:rsid w:val="00904ECE"/>
    <w:rsid w:val="0090598F"/>
    <w:rsid w:val="00905D4F"/>
    <w:rsid w:val="00906289"/>
    <w:rsid w:val="0090637C"/>
    <w:rsid w:val="00906F50"/>
    <w:rsid w:val="0090710C"/>
    <w:rsid w:val="00910295"/>
    <w:rsid w:val="009113B8"/>
    <w:rsid w:val="00911B99"/>
    <w:rsid w:val="00914441"/>
    <w:rsid w:val="00914B5A"/>
    <w:rsid w:val="009202E0"/>
    <w:rsid w:val="009223D1"/>
    <w:rsid w:val="00922C9E"/>
    <w:rsid w:val="00923318"/>
    <w:rsid w:val="00923495"/>
    <w:rsid w:val="00924EC5"/>
    <w:rsid w:val="00924F96"/>
    <w:rsid w:val="00925EA9"/>
    <w:rsid w:val="0092607C"/>
    <w:rsid w:val="00927E47"/>
    <w:rsid w:val="00931F53"/>
    <w:rsid w:val="00932977"/>
    <w:rsid w:val="00933BF8"/>
    <w:rsid w:val="009349C1"/>
    <w:rsid w:val="0093506B"/>
    <w:rsid w:val="0093543C"/>
    <w:rsid w:val="009358E4"/>
    <w:rsid w:val="00936C3B"/>
    <w:rsid w:val="00937614"/>
    <w:rsid w:val="009419C0"/>
    <w:rsid w:val="00942441"/>
    <w:rsid w:val="00942448"/>
    <w:rsid w:val="00942BAF"/>
    <w:rsid w:val="00942D82"/>
    <w:rsid w:val="009442A4"/>
    <w:rsid w:val="00944640"/>
    <w:rsid w:val="009449AC"/>
    <w:rsid w:val="00944AAD"/>
    <w:rsid w:val="00945D0A"/>
    <w:rsid w:val="0094783E"/>
    <w:rsid w:val="00951258"/>
    <w:rsid w:val="0095166B"/>
    <w:rsid w:val="00952C1E"/>
    <w:rsid w:val="00953255"/>
    <w:rsid w:val="009553D5"/>
    <w:rsid w:val="00956628"/>
    <w:rsid w:val="00957B66"/>
    <w:rsid w:val="00957B91"/>
    <w:rsid w:val="009603E8"/>
    <w:rsid w:val="00960F43"/>
    <w:rsid w:val="00961ECC"/>
    <w:rsid w:val="0096497B"/>
    <w:rsid w:val="009649BB"/>
    <w:rsid w:val="00964B62"/>
    <w:rsid w:val="00967F80"/>
    <w:rsid w:val="0097087B"/>
    <w:rsid w:val="00971CC6"/>
    <w:rsid w:val="00972FB6"/>
    <w:rsid w:val="0097560A"/>
    <w:rsid w:val="009770D0"/>
    <w:rsid w:val="009809F5"/>
    <w:rsid w:val="009811A6"/>
    <w:rsid w:val="009828CD"/>
    <w:rsid w:val="00982D59"/>
    <w:rsid w:val="00985853"/>
    <w:rsid w:val="009860C9"/>
    <w:rsid w:val="00986F62"/>
    <w:rsid w:val="0098730F"/>
    <w:rsid w:val="00987714"/>
    <w:rsid w:val="009902A8"/>
    <w:rsid w:val="0099051B"/>
    <w:rsid w:val="00990F1B"/>
    <w:rsid w:val="00991A51"/>
    <w:rsid w:val="00991AF4"/>
    <w:rsid w:val="0099328B"/>
    <w:rsid w:val="00994CD2"/>
    <w:rsid w:val="00996388"/>
    <w:rsid w:val="009A01B3"/>
    <w:rsid w:val="009A157F"/>
    <w:rsid w:val="009A15E4"/>
    <w:rsid w:val="009A1799"/>
    <w:rsid w:val="009A22D9"/>
    <w:rsid w:val="009A2640"/>
    <w:rsid w:val="009A325D"/>
    <w:rsid w:val="009A4D4D"/>
    <w:rsid w:val="009A4E1B"/>
    <w:rsid w:val="009A5E21"/>
    <w:rsid w:val="009B17FC"/>
    <w:rsid w:val="009B2511"/>
    <w:rsid w:val="009B262E"/>
    <w:rsid w:val="009B450F"/>
    <w:rsid w:val="009B4785"/>
    <w:rsid w:val="009B6EA4"/>
    <w:rsid w:val="009C09C3"/>
    <w:rsid w:val="009C239A"/>
    <w:rsid w:val="009C247F"/>
    <w:rsid w:val="009C280D"/>
    <w:rsid w:val="009C4A34"/>
    <w:rsid w:val="009C4C20"/>
    <w:rsid w:val="009C5E1C"/>
    <w:rsid w:val="009C6334"/>
    <w:rsid w:val="009D2F89"/>
    <w:rsid w:val="009D309B"/>
    <w:rsid w:val="009D5B37"/>
    <w:rsid w:val="009D69C4"/>
    <w:rsid w:val="009E076C"/>
    <w:rsid w:val="009E178C"/>
    <w:rsid w:val="009E2D7E"/>
    <w:rsid w:val="009E44D7"/>
    <w:rsid w:val="009E4CB0"/>
    <w:rsid w:val="009E6CCE"/>
    <w:rsid w:val="009E73DF"/>
    <w:rsid w:val="009E7B4E"/>
    <w:rsid w:val="009F018A"/>
    <w:rsid w:val="009F4416"/>
    <w:rsid w:val="009F4FD1"/>
    <w:rsid w:val="009F683C"/>
    <w:rsid w:val="009F72EB"/>
    <w:rsid w:val="00A00FC4"/>
    <w:rsid w:val="00A01C21"/>
    <w:rsid w:val="00A01E29"/>
    <w:rsid w:val="00A02F1D"/>
    <w:rsid w:val="00A02F8D"/>
    <w:rsid w:val="00A03715"/>
    <w:rsid w:val="00A03DC8"/>
    <w:rsid w:val="00A0560B"/>
    <w:rsid w:val="00A05FF8"/>
    <w:rsid w:val="00A06C1C"/>
    <w:rsid w:val="00A111AD"/>
    <w:rsid w:val="00A116D0"/>
    <w:rsid w:val="00A11E12"/>
    <w:rsid w:val="00A1292F"/>
    <w:rsid w:val="00A1754B"/>
    <w:rsid w:val="00A17A92"/>
    <w:rsid w:val="00A204E2"/>
    <w:rsid w:val="00A20FEB"/>
    <w:rsid w:val="00A21820"/>
    <w:rsid w:val="00A248A5"/>
    <w:rsid w:val="00A26BC2"/>
    <w:rsid w:val="00A27D70"/>
    <w:rsid w:val="00A30082"/>
    <w:rsid w:val="00A33201"/>
    <w:rsid w:val="00A353C0"/>
    <w:rsid w:val="00A35B42"/>
    <w:rsid w:val="00A35C5E"/>
    <w:rsid w:val="00A36ADB"/>
    <w:rsid w:val="00A404EC"/>
    <w:rsid w:val="00A40899"/>
    <w:rsid w:val="00A417D0"/>
    <w:rsid w:val="00A42012"/>
    <w:rsid w:val="00A42CB9"/>
    <w:rsid w:val="00A43088"/>
    <w:rsid w:val="00A44095"/>
    <w:rsid w:val="00A44EC8"/>
    <w:rsid w:val="00A4628A"/>
    <w:rsid w:val="00A466C7"/>
    <w:rsid w:val="00A4684C"/>
    <w:rsid w:val="00A508BB"/>
    <w:rsid w:val="00A5098A"/>
    <w:rsid w:val="00A50F1A"/>
    <w:rsid w:val="00A522B1"/>
    <w:rsid w:val="00A523CC"/>
    <w:rsid w:val="00A5424B"/>
    <w:rsid w:val="00A54D39"/>
    <w:rsid w:val="00A5608D"/>
    <w:rsid w:val="00A56C9E"/>
    <w:rsid w:val="00A57266"/>
    <w:rsid w:val="00A57A38"/>
    <w:rsid w:val="00A57F48"/>
    <w:rsid w:val="00A60C24"/>
    <w:rsid w:val="00A61BA9"/>
    <w:rsid w:val="00A62B9D"/>
    <w:rsid w:val="00A63502"/>
    <w:rsid w:val="00A64243"/>
    <w:rsid w:val="00A65309"/>
    <w:rsid w:val="00A6537B"/>
    <w:rsid w:val="00A67D1B"/>
    <w:rsid w:val="00A707B7"/>
    <w:rsid w:val="00A73995"/>
    <w:rsid w:val="00A73C23"/>
    <w:rsid w:val="00A74571"/>
    <w:rsid w:val="00A74B42"/>
    <w:rsid w:val="00A75797"/>
    <w:rsid w:val="00A7629F"/>
    <w:rsid w:val="00A76B23"/>
    <w:rsid w:val="00A76C61"/>
    <w:rsid w:val="00A76DE8"/>
    <w:rsid w:val="00A76E2D"/>
    <w:rsid w:val="00A8173F"/>
    <w:rsid w:val="00A83A7E"/>
    <w:rsid w:val="00A83C28"/>
    <w:rsid w:val="00A83F04"/>
    <w:rsid w:val="00A841C4"/>
    <w:rsid w:val="00A84928"/>
    <w:rsid w:val="00A852A4"/>
    <w:rsid w:val="00A85410"/>
    <w:rsid w:val="00A85C40"/>
    <w:rsid w:val="00A85D0F"/>
    <w:rsid w:val="00A866BA"/>
    <w:rsid w:val="00A86D2D"/>
    <w:rsid w:val="00A86F68"/>
    <w:rsid w:val="00A87536"/>
    <w:rsid w:val="00A909BA"/>
    <w:rsid w:val="00A90C4B"/>
    <w:rsid w:val="00A91028"/>
    <w:rsid w:val="00A953BF"/>
    <w:rsid w:val="00AA145B"/>
    <w:rsid w:val="00AA14CC"/>
    <w:rsid w:val="00AA16E6"/>
    <w:rsid w:val="00AA263C"/>
    <w:rsid w:val="00AA3CC8"/>
    <w:rsid w:val="00AA426F"/>
    <w:rsid w:val="00AA733E"/>
    <w:rsid w:val="00AB1868"/>
    <w:rsid w:val="00AB1A60"/>
    <w:rsid w:val="00AB208A"/>
    <w:rsid w:val="00AB4C28"/>
    <w:rsid w:val="00AB4C2C"/>
    <w:rsid w:val="00AB5EED"/>
    <w:rsid w:val="00AB7753"/>
    <w:rsid w:val="00AB7D6D"/>
    <w:rsid w:val="00AC1146"/>
    <w:rsid w:val="00AC2D75"/>
    <w:rsid w:val="00AC53A7"/>
    <w:rsid w:val="00AC55EC"/>
    <w:rsid w:val="00AC58EE"/>
    <w:rsid w:val="00AD054E"/>
    <w:rsid w:val="00AD059C"/>
    <w:rsid w:val="00AD15CA"/>
    <w:rsid w:val="00AD2EF6"/>
    <w:rsid w:val="00AD4E46"/>
    <w:rsid w:val="00AD66E4"/>
    <w:rsid w:val="00AD7B44"/>
    <w:rsid w:val="00AE0DCE"/>
    <w:rsid w:val="00AE0F99"/>
    <w:rsid w:val="00AE132C"/>
    <w:rsid w:val="00AE1C6C"/>
    <w:rsid w:val="00AE2915"/>
    <w:rsid w:val="00AE3D5C"/>
    <w:rsid w:val="00AE3F5F"/>
    <w:rsid w:val="00AE4B96"/>
    <w:rsid w:val="00AE5C0F"/>
    <w:rsid w:val="00AE5ED8"/>
    <w:rsid w:val="00AF0186"/>
    <w:rsid w:val="00AF1132"/>
    <w:rsid w:val="00AF2092"/>
    <w:rsid w:val="00AF243F"/>
    <w:rsid w:val="00AF24D3"/>
    <w:rsid w:val="00AF4040"/>
    <w:rsid w:val="00AF52BA"/>
    <w:rsid w:val="00AF5F63"/>
    <w:rsid w:val="00AF76A7"/>
    <w:rsid w:val="00B00829"/>
    <w:rsid w:val="00B019E3"/>
    <w:rsid w:val="00B0713C"/>
    <w:rsid w:val="00B12C45"/>
    <w:rsid w:val="00B13E3F"/>
    <w:rsid w:val="00B14016"/>
    <w:rsid w:val="00B14B43"/>
    <w:rsid w:val="00B15D32"/>
    <w:rsid w:val="00B15EA7"/>
    <w:rsid w:val="00B216FD"/>
    <w:rsid w:val="00B220E6"/>
    <w:rsid w:val="00B222D6"/>
    <w:rsid w:val="00B2308D"/>
    <w:rsid w:val="00B237DF"/>
    <w:rsid w:val="00B2388D"/>
    <w:rsid w:val="00B245EA"/>
    <w:rsid w:val="00B26FDA"/>
    <w:rsid w:val="00B31953"/>
    <w:rsid w:val="00B320C9"/>
    <w:rsid w:val="00B32E38"/>
    <w:rsid w:val="00B40EC7"/>
    <w:rsid w:val="00B41584"/>
    <w:rsid w:val="00B42844"/>
    <w:rsid w:val="00B43DE5"/>
    <w:rsid w:val="00B43FCD"/>
    <w:rsid w:val="00B45C7F"/>
    <w:rsid w:val="00B46745"/>
    <w:rsid w:val="00B52803"/>
    <w:rsid w:val="00B53416"/>
    <w:rsid w:val="00B53A27"/>
    <w:rsid w:val="00B54BE9"/>
    <w:rsid w:val="00B5507D"/>
    <w:rsid w:val="00B57CFB"/>
    <w:rsid w:val="00B61073"/>
    <w:rsid w:val="00B61E32"/>
    <w:rsid w:val="00B63958"/>
    <w:rsid w:val="00B63B0D"/>
    <w:rsid w:val="00B6414E"/>
    <w:rsid w:val="00B64A48"/>
    <w:rsid w:val="00B64F42"/>
    <w:rsid w:val="00B64FDD"/>
    <w:rsid w:val="00B653F2"/>
    <w:rsid w:val="00B65DEA"/>
    <w:rsid w:val="00B669C0"/>
    <w:rsid w:val="00B66C43"/>
    <w:rsid w:val="00B677F7"/>
    <w:rsid w:val="00B72E48"/>
    <w:rsid w:val="00B73083"/>
    <w:rsid w:val="00B73633"/>
    <w:rsid w:val="00B73E64"/>
    <w:rsid w:val="00B744E5"/>
    <w:rsid w:val="00B75B65"/>
    <w:rsid w:val="00B76D4D"/>
    <w:rsid w:val="00B774C6"/>
    <w:rsid w:val="00B81DA2"/>
    <w:rsid w:val="00B81ED9"/>
    <w:rsid w:val="00B820CF"/>
    <w:rsid w:val="00B839D8"/>
    <w:rsid w:val="00B83C16"/>
    <w:rsid w:val="00B83DF8"/>
    <w:rsid w:val="00B8502C"/>
    <w:rsid w:val="00B86A0C"/>
    <w:rsid w:val="00B87355"/>
    <w:rsid w:val="00B874E9"/>
    <w:rsid w:val="00B90412"/>
    <w:rsid w:val="00B90E1C"/>
    <w:rsid w:val="00B91017"/>
    <w:rsid w:val="00B952D1"/>
    <w:rsid w:val="00B95A5E"/>
    <w:rsid w:val="00B96647"/>
    <w:rsid w:val="00B96691"/>
    <w:rsid w:val="00B96C5B"/>
    <w:rsid w:val="00B96E63"/>
    <w:rsid w:val="00B97120"/>
    <w:rsid w:val="00B97836"/>
    <w:rsid w:val="00BA2888"/>
    <w:rsid w:val="00BA489E"/>
    <w:rsid w:val="00BA4D45"/>
    <w:rsid w:val="00BA6714"/>
    <w:rsid w:val="00BB01D9"/>
    <w:rsid w:val="00BB0B09"/>
    <w:rsid w:val="00BB13CE"/>
    <w:rsid w:val="00BB31DD"/>
    <w:rsid w:val="00BB3B74"/>
    <w:rsid w:val="00BB5486"/>
    <w:rsid w:val="00BB70E2"/>
    <w:rsid w:val="00BB7159"/>
    <w:rsid w:val="00BB72B4"/>
    <w:rsid w:val="00BB770D"/>
    <w:rsid w:val="00BB77AB"/>
    <w:rsid w:val="00BB7E37"/>
    <w:rsid w:val="00BC15AF"/>
    <w:rsid w:val="00BC2708"/>
    <w:rsid w:val="00BC27B6"/>
    <w:rsid w:val="00BC2990"/>
    <w:rsid w:val="00BC3D98"/>
    <w:rsid w:val="00BC4576"/>
    <w:rsid w:val="00BC4AF6"/>
    <w:rsid w:val="00BC5F18"/>
    <w:rsid w:val="00BD11A8"/>
    <w:rsid w:val="00BD16C9"/>
    <w:rsid w:val="00BD1F7F"/>
    <w:rsid w:val="00BD2877"/>
    <w:rsid w:val="00BD466D"/>
    <w:rsid w:val="00BD5A17"/>
    <w:rsid w:val="00BD612B"/>
    <w:rsid w:val="00BD6C8F"/>
    <w:rsid w:val="00BD76FF"/>
    <w:rsid w:val="00BE042F"/>
    <w:rsid w:val="00BE1280"/>
    <w:rsid w:val="00BE178B"/>
    <w:rsid w:val="00BE1FF0"/>
    <w:rsid w:val="00BE37C5"/>
    <w:rsid w:val="00BE5129"/>
    <w:rsid w:val="00BE62D3"/>
    <w:rsid w:val="00BE6333"/>
    <w:rsid w:val="00BE7123"/>
    <w:rsid w:val="00BE74DD"/>
    <w:rsid w:val="00BE767E"/>
    <w:rsid w:val="00BF02B9"/>
    <w:rsid w:val="00BF083E"/>
    <w:rsid w:val="00BF1097"/>
    <w:rsid w:val="00BF2936"/>
    <w:rsid w:val="00BF3444"/>
    <w:rsid w:val="00BF3BD6"/>
    <w:rsid w:val="00BF3C6D"/>
    <w:rsid w:val="00BF4D21"/>
    <w:rsid w:val="00BF573F"/>
    <w:rsid w:val="00BF5C92"/>
    <w:rsid w:val="00BF5EF6"/>
    <w:rsid w:val="00BF6D85"/>
    <w:rsid w:val="00BF76B8"/>
    <w:rsid w:val="00BF7AA1"/>
    <w:rsid w:val="00C0092A"/>
    <w:rsid w:val="00C0094F"/>
    <w:rsid w:val="00C00BC1"/>
    <w:rsid w:val="00C00CB9"/>
    <w:rsid w:val="00C03615"/>
    <w:rsid w:val="00C04494"/>
    <w:rsid w:val="00C04D33"/>
    <w:rsid w:val="00C05104"/>
    <w:rsid w:val="00C07E77"/>
    <w:rsid w:val="00C1062E"/>
    <w:rsid w:val="00C110C8"/>
    <w:rsid w:val="00C1195B"/>
    <w:rsid w:val="00C11FE0"/>
    <w:rsid w:val="00C12507"/>
    <w:rsid w:val="00C14209"/>
    <w:rsid w:val="00C144A8"/>
    <w:rsid w:val="00C14649"/>
    <w:rsid w:val="00C15675"/>
    <w:rsid w:val="00C16E43"/>
    <w:rsid w:val="00C217F8"/>
    <w:rsid w:val="00C21979"/>
    <w:rsid w:val="00C21BF3"/>
    <w:rsid w:val="00C22A43"/>
    <w:rsid w:val="00C22F02"/>
    <w:rsid w:val="00C22F4D"/>
    <w:rsid w:val="00C238DB"/>
    <w:rsid w:val="00C2416A"/>
    <w:rsid w:val="00C250B7"/>
    <w:rsid w:val="00C255ED"/>
    <w:rsid w:val="00C30C8C"/>
    <w:rsid w:val="00C3123C"/>
    <w:rsid w:val="00C3168D"/>
    <w:rsid w:val="00C32817"/>
    <w:rsid w:val="00C32984"/>
    <w:rsid w:val="00C32CA3"/>
    <w:rsid w:val="00C33482"/>
    <w:rsid w:val="00C33C8C"/>
    <w:rsid w:val="00C340E1"/>
    <w:rsid w:val="00C346E5"/>
    <w:rsid w:val="00C34AC0"/>
    <w:rsid w:val="00C3504F"/>
    <w:rsid w:val="00C373C2"/>
    <w:rsid w:val="00C4135E"/>
    <w:rsid w:val="00C41F36"/>
    <w:rsid w:val="00C42C59"/>
    <w:rsid w:val="00C45DE1"/>
    <w:rsid w:val="00C4605D"/>
    <w:rsid w:val="00C50297"/>
    <w:rsid w:val="00C505EC"/>
    <w:rsid w:val="00C50D07"/>
    <w:rsid w:val="00C518C2"/>
    <w:rsid w:val="00C52B81"/>
    <w:rsid w:val="00C53000"/>
    <w:rsid w:val="00C533AA"/>
    <w:rsid w:val="00C535A4"/>
    <w:rsid w:val="00C55EC4"/>
    <w:rsid w:val="00C57215"/>
    <w:rsid w:val="00C57747"/>
    <w:rsid w:val="00C60481"/>
    <w:rsid w:val="00C613C0"/>
    <w:rsid w:val="00C6216E"/>
    <w:rsid w:val="00C6436C"/>
    <w:rsid w:val="00C64551"/>
    <w:rsid w:val="00C646AF"/>
    <w:rsid w:val="00C64ECE"/>
    <w:rsid w:val="00C66579"/>
    <w:rsid w:val="00C67FF1"/>
    <w:rsid w:val="00C700C0"/>
    <w:rsid w:val="00C71BE1"/>
    <w:rsid w:val="00C71E7E"/>
    <w:rsid w:val="00C72DE8"/>
    <w:rsid w:val="00C732DE"/>
    <w:rsid w:val="00C732E0"/>
    <w:rsid w:val="00C74CA8"/>
    <w:rsid w:val="00C75562"/>
    <w:rsid w:val="00C76716"/>
    <w:rsid w:val="00C82702"/>
    <w:rsid w:val="00C834F2"/>
    <w:rsid w:val="00C83C86"/>
    <w:rsid w:val="00C8409B"/>
    <w:rsid w:val="00C86ACE"/>
    <w:rsid w:val="00C86CF0"/>
    <w:rsid w:val="00C86D1A"/>
    <w:rsid w:val="00C87252"/>
    <w:rsid w:val="00C87575"/>
    <w:rsid w:val="00C87CC8"/>
    <w:rsid w:val="00C902C8"/>
    <w:rsid w:val="00C91A20"/>
    <w:rsid w:val="00C9283D"/>
    <w:rsid w:val="00C92F92"/>
    <w:rsid w:val="00C934E1"/>
    <w:rsid w:val="00C93F5C"/>
    <w:rsid w:val="00C96B46"/>
    <w:rsid w:val="00C9741F"/>
    <w:rsid w:val="00C9746B"/>
    <w:rsid w:val="00CA0024"/>
    <w:rsid w:val="00CA19BC"/>
    <w:rsid w:val="00CA1C1F"/>
    <w:rsid w:val="00CA1CF4"/>
    <w:rsid w:val="00CA2409"/>
    <w:rsid w:val="00CA3DD8"/>
    <w:rsid w:val="00CA3F99"/>
    <w:rsid w:val="00CA4742"/>
    <w:rsid w:val="00CA6B9B"/>
    <w:rsid w:val="00CA7AC1"/>
    <w:rsid w:val="00CB2650"/>
    <w:rsid w:val="00CB2792"/>
    <w:rsid w:val="00CB2837"/>
    <w:rsid w:val="00CB3027"/>
    <w:rsid w:val="00CB3DF9"/>
    <w:rsid w:val="00CB4223"/>
    <w:rsid w:val="00CB435C"/>
    <w:rsid w:val="00CB589E"/>
    <w:rsid w:val="00CB6037"/>
    <w:rsid w:val="00CB6413"/>
    <w:rsid w:val="00CC06D4"/>
    <w:rsid w:val="00CC217C"/>
    <w:rsid w:val="00CC2DA6"/>
    <w:rsid w:val="00CC3A64"/>
    <w:rsid w:val="00CC4775"/>
    <w:rsid w:val="00CC4B3C"/>
    <w:rsid w:val="00CC52F8"/>
    <w:rsid w:val="00CC5761"/>
    <w:rsid w:val="00CC57EF"/>
    <w:rsid w:val="00CC6E58"/>
    <w:rsid w:val="00CD0AD6"/>
    <w:rsid w:val="00CD122D"/>
    <w:rsid w:val="00CD2147"/>
    <w:rsid w:val="00CD384B"/>
    <w:rsid w:val="00CD4C86"/>
    <w:rsid w:val="00CD4C9C"/>
    <w:rsid w:val="00CD587D"/>
    <w:rsid w:val="00CD68FB"/>
    <w:rsid w:val="00CD7765"/>
    <w:rsid w:val="00CD7D95"/>
    <w:rsid w:val="00CE0257"/>
    <w:rsid w:val="00CE0EB6"/>
    <w:rsid w:val="00CE5C88"/>
    <w:rsid w:val="00CE61B7"/>
    <w:rsid w:val="00CE6F16"/>
    <w:rsid w:val="00CE6F2A"/>
    <w:rsid w:val="00CE6F4E"/>
    <w:rsid w:val="00CE701D"/>
    <w:rsid w:val="00CE721C"/>
    <w:rsid w:val="00CE739F"/>
    <w:rsid w:val="00CF1DA6"/>
    <w:rsid w:val="00CF26E5"/>
    <w:rsid w:val="00CF3BF8"/>
    <w:rsid w:val="00CF44AF"/>
    <w:rsid w:val="00CF468F"/>
    <w:rsid w:val="00CF54DD"/>
    <w:rsid w:val="00CF5585"/>
    <w:rsid w:val="00CF5A31"/>
    <w:rsid w:val="00CF5E57"/>
    <w:rsid w:val="00D0019C"/>
    <w:rsid w:val="00D0232B"/>
    <w:rsid w:val="00D02F86"/>
    <w:rsid w:val="00D0320D"/>
    <w:rsid w:val="00D03444"/>
    <w:rsid w:val="00D03FEA"/>
    <w:rsid w:val="00D106D3"/>
    <w:rsid w:val="00D114E7"/>
    <w:rsid w:val="00D11ADC"/>
    <w:rsid w:val="00D11B54"/>
    <w:rsid w:val="00D11E56"/>
    <w:rsid w:val="00D133CC"/>
    <w:rsid w:val="00D142B4"/>
    <w:rsid w:val="00D14CDD"/>
    <w:rsid w:val="00D15086"/>
    <w:rsid w:val="00D15546"/>
    <w:rsid w:val="00D171F7"/>
    <w:rsid w:val="00D17B84"/>
    <w:rsid w:val="00D21417"/>
    <w:rsid w:val="00D2262A"/>
    <w:rsid w:val="00D233BF"/>
    <w:rsid w:val="00D24BF6"/>
    <w:rsid w:val="00D255D0"/>
    <w:rsid w:val="00D265DD"/>
    <w:rsid w:val="00D279FD"/>
    <w:rsid w:val="00D30BCF"/>
    <w:rsid w:val="00D3219B"/>
    <w:rsid w:val="00D37BB3"/>
    <w:rsid w:val="00D40589"/>
    <w:rsid w:val="00D415F8"/>
    <w:rsid w:val="00D4244F"/>
    <w:rsid w:val="00D42530"/>
    <w:rsid w:val="00D4292A"/>
    <w:rsid w:val="00D42FDF"/>
    <w:rsid w:val="00D44E0B"/>
    <w:rsid w:val="00D47055"/>
    <w:rsid w:val="00D476A4"/>
    <w:rsid w:val="00D50FD6"/>
    <w:rsid w:val="00D512FC"/>
    <w:rsid w:val="00D51EF6"/>
    <w:rsid w:val="00D5242E"/>
    <w:rsid w:val="00D524B2"/>
    <w:rsid w:val="00D54079"/>
    <w:rsid w:val="00D553A1"/>
    <w:rsid w:val="00D5637E"/>
    <w:rsid w:val="00D56B63"/>
    <w:rsid w:val="00D56F7C"/>
    <w:rsid w:val="00D56FFA"/>
    <w:rsid w:val="00D57EEE"/>
    <w:rsid w:val="00D612CF"/>
    <w:rsid w:val="00D61303"/>
    <w:rsid w:val="00D62C5E"/>
    <w:rsid w:val="00D63679"/>
    <w:rsid w:val="00D64D3F"/>
    <w:rsid w:val="00D6731B"/>
    <w:rsid w:val="00D70C97"/>
    <w:rsid w:val="00D71F59"/>
    <w:rsid w:val="00D72C1B"/>
    <w:rsid w:val="00D72CAD"/>
    <w:rsid w:val="00D73024"/>
    <w:rsid w:val="00D736FB"/>
    <w:rsid w:val="00D74036"/>
    <w:rsid w:val="00D74681"/>
    <w:rsid w:val="00D75196"/>
    <w:rsid w:val="00D757C0"/>
    <w:rsid w:val="00D804AC"/>
    <w:rsid w:val="00D8075A"/>
    <w:rsid w:val="00D80827"/>
    <w:rsid w:val="00D82B97"/>
    <w:rsid w:val="00D854F1"/>
    <w:rsid w:val="00D85552"/>
    <w:rsid w:val="00D859D2"/>
    <w:rsid w:val="00D90CF8"/>
    <w:rsid w:val="00D91213"/>
    <w:rsid w:val="00D91569"/>
    <w:rsid w:val="00D918F0"/>
    <w:rsid w:val="00D91B28"/>
    <w:rsid w:val="00D92965"/>
    <w:rsid w:val="00D931E0"/>
    <w:rsid w:val="00D93497"/>
    <w:rsid w:val="00D934C5"/>
    <w:rsid w:val="00D94352"/>
    <w:rsid w:val="00D95845"/>
    <w:rsid w:val="00D965C7"/>
    <w:rsid w:val="00D973BB"/>
    <w:rsid w:val="00D97E60"/>
    <w:rsid w:val="00DA028B"/>
    <w:rsid w:val="00DA0B36"/>
    <w:rsid w:val="00DA0E0F"/>
    <w:rsid w:val="00DA245F"/>
    <w:rsid w:val="00DA4A7A"/>
    <w:rsid w:val="00DA4F05"/>
    <w:rsid w:val="00DA583E"/>
    <w:rsid w:val="00DA6E7E"/>
    <w:rsid w:val="00DA7657"/>
    <w:rsid w:val="00DA79AD"/>
    <w:rsid w:val="00DA7FB9"/>
    <w:rsid w:val="00DB0D2C"/>
    <w:rsid w:val="00DB1EF3"/>
    <w:rsid w:val="00DB2275"/>
    <w:rsid w:val="00DB2677"/>
    <w:rsid w:val="00DB35C3"/>
    <w:rsid w:val="00DB3C09"/>
    <w:rsid w:val="00DB41A2"/>
    <w:rsid w:val="00DB4B6A"/>
    <w:rsid w:val="00DB4D9E"/>
    <w:rsid w:val="00DC0AAD"/>
    <w:rsid w:val="00DC1BAE"/>
    <w:rsid w:val="00DC26AE"/>
    <w:rsid w:val="00DC3538"/>
    <w:rsid w:val="00DC5089"/>
    <w:rsid w:val="00DC560F"/>
    <w:rsid w:val="00DC656C"/>
    <w:rsid w:val="00DC6A01"/>
    <w:rsid w:val="00DC6E62"/>
    <w:rsid w:val="00DC741C"/>
    <w:rsid w:val="00DC7DB2"/>
    <w:rsid w:val="00DD2A71"/>
    <w:rsid w:val="00DD32BF"/>
    <w:rsid w:val="00DD4621"/>
    <w:rsid w:val="00DD55B3"/>
    <w:rsid w:val="00DD56F3"/>
    <w:rsid w:val="00DD7805"/>
    <w:rsid w:val="00DD7CF8"/>
    <w:rsid w:val="00DE08A7"/>
    <w:rsid w:val="00DE2076"/>
    <w:rsid w:val="00DE2C84"/>
    <w:rsid w:val="00DE3F8D"/>
    <w:rsid w:val="00DE410A"/>
    <w:rsid w:val="00DE475C"/>
    <w:rsid w:val="00DE54CA"/>
    <w:rsid w:val="00DE684B"/>
    <w:rsid w:val="00DE6C59"/>
    <w:rsid w:val="00DE7561"/>
    <w:rsid w:val="00DE7E80"/>
    <w:rsid w:val="00DF14C3"/>
    <w:rsid w:val="00DF2EC5"/>
    <w:rsid w:val="00DF3569"/>
    <w:rsid w:val="00DF3806"/>
    <w:rsid w:val="00DF41E7"/>
    <w:rsid w:val="00DF5129"/>
    <w:rsid w:val="00DF5232"/>
    <w:rsid w:val="00DF64FF"/>
    <w:rsid w:val="00DF764F"/>
    <w:rsid w:val="00E00DD4"/>
    <w:rsid w:val="00E02401"/>
    <w:rsid w:val="00E03391"/>
    <w:rsid w:val="00E03E60"/>
    <w:rsid w:val="00E051D8"/>
    <w:rsid w:val="00E052C1"/>
    <w:rsid w:val="00E06883"/>
    <w:rsid w:val="00E07E19"/>
    <w:rsid w:val="00E10603"/>
    <w:rsid w:val="00E10C64"/>
    <w:rsid w:val="00E13094"/>
    <w:rsid w:val="00E130A8"/>
    <w:rsid w:val="00E13E83"/>
    <w:rsid w:val="00E14806"/>
    <w:rsid w:val="00E15387"/>
    <w:rsid w:val="00E15E43"/>
    <w:rsid w:val="00E17141"/>
    <w:rsid w:val="00E17547"/>
    <w:rsid w:val="00E20468"/>
    <w:rsid w:val="00E20FD0"/>
    <w:rsid w:val="00E21652"/>
    <w:rsid w:val="00E21FCF"/>
    <w:rsid w:val="00E220F1"/>
    <w:rsid w:val="00E22294"/>
    <w:rsid w:val="00E23768"/>
    <w:rsid w:val="00E23D98"/>
    <w:rsid w:val="00E23FD0"/>
    <w:rsid w:val="00E24015"/>
    <w:rsid w:val="00E274DC"/>
    <w:rsid w:val="00E27BE2"/>
    <w:rsid w:val="00E300EC"/>
    <w:rsid w:val="00E3012D"/>
    <w:rsid w:val="00E302D6"/>
    <w:rsid w:val="00E30427"/>
    <w:rsid w:val="00E30777"/>
    <w:rsid w:val="00E309C2"/>
    <w:rsid w:val="00E30A23"/>
    <w:rsid w:val="00E31202"/>
    <w:rsid w:val="00E313A6"/>
    <w:rsid w:val="00E31AFB"/>
    <w:rsid w:val="00E3310A"/>
    <w:rsid w:val="00E3337A"/>
    <w:rsid w:val="00E33385"/>
    <w:rsid w:val="00E337F5"/>
    <w:rsid w:val="00E33BEA"/>
    <w:rsid w:val="00E34BFB"/>
    <w:rsid w:val="00E34FDE"/>
    <w:rsid w:val="00E363AC"/>
    <w:rsid w:val="00E363DC"/>
    <w:rsid w:val="00E36E28"/>
    <w:rsid w:val="00E378AE"/>
    <w:rsid w:val="00E41AAC"/>
    <w:rsid w:val="00E41E1D"/>
    <w:rsid w:val="00E41E93"/>
    <w:rsid w:val="00E42307"/>
    <w:rsid w:val="00E42651"/>
    <w:rsid w:val="00E43176"/>
    <w:rsid w:val="00E4323C"/>
    <w:rsid w:val="00E434BA"/>
    <w:rsid w:val="00E455A0"/>
    <w:rsid w:val="00E45711"/>
    <w:rsid w:val="00E4599F"/>
    <w:rsid w:val="00E45C77"/>
    <w:rsid w:val="00E47FE8"/>
    <w:rsid w:val="00E513F2"/>
    <w:rsid w:val="00E51AE7"/>
    <w:rsid w:val="00E524F5"/>
    <w:rsid w:val="00E525AD"/>
    <w:rsid w:val="00E5450E"/>
    <w:rsid w:val="00E549E4"/>
    <w:rsid w:val="00E54E9D"/>
    <w:rsid w:val="00E60E1F"/>
    <w:rsid w:val="00E61331"/>
    <w:rsid w:val="00E61577"/>
    <w:rsid w:val="00E6242A"/>
    <w:rsid w:val="00E631E5"/>
    <w:rsid w:val="00E64022"/>
    <w:rsid w:val="00E643D6"/>
    <w:rsid w:val="00E648B9"/>
    <w:rsid w:val="00E64909"/>
    <w:rsid w:val="00E64A1F"/>
    <w:rsid w:val="00E660C6"/>
    <w:rsid w:val="00E707A0"/>
    <w:rsid w:val="00E71390"/>
    <w:rsid w:val="00E7181A"/>
    <w:rsid w:val="00E71F14"/>
    <w:rsid w:val="00E721D5"/>
    <w:rsid w:val="00E74BC5"/>
    <w:rsid w:val="00E751B1"/>
    <w:rsid w:val="00E77F6A"/>
    <w:rsid w:val="00E8045E"/>
    <w:rsid w:val="00E80B4B"/>
    <w:rsid w:val="00E8142F"/>
    <w:rsid w:val="00E81FC2"/>
    <w:rsid w:val="00E83739"/>
    <w:rsid w:val="00E837D5"/>
    <w:rsid w:val="00E86072"/>
    <w:rsid w:val="00E8666C"/>
    <w:rsid w:val="00E86BFE"/>
    <w:rsid w:val="00E871BB"/>
    <w:rsid w:val="00E87208"/>
    <w:rsid w:val="00E90FE2"/>
    <w:rsid w:val="00E9144A"/>
    <w:rsid w:val="00E916D5"/>
    <w:rsid w:val="00E92CAE"/>
    <w:rsid w:val="00E9316A"/>
    <w:rsid w:val="00E93BC0"/>
    <w:rsid w:val="00E94D26"/>
    <w:rsid w:val="00E960E6"/>
    <w:rsid w:val="00E9703A"/>
    <w:rsid w:val="00EA07B1"/>
    <w:rsid w:val="00EA17C9"/>
    <w:rsid w:val="00EA1C27"/>
    <w:rsid w:val="00EA2AC4"/>
    <w:rsid w:val="00EA2C4E"/>
    <w:rsid w:val="00EA2FB0"/>
    <w:rsid w:val="00EA3BD9"/>
    <w:rsid w:val="00EA403D"/>
    <w:rsid w:val="00EA6292"/>
    <w:rsid w:val="00EA637E"/>
    <w:rsid w:val="00EA672A"/>
    <w:rsid w:val="00EA6A69"/>
    <w:rsid w:val="00EB0188"/>
    <w:rsid w:val="00EB1160"/>
    <w:rsid w:val="00EB1CA1"/>
    <w:rsid w:val="00EB2331"/>
    <w:rsid w:val="00EB303F"/>
    <w:rsid w:val="00EB52EF"/>
    <w:rsid w:val="00EB79D9"/>
    <w:rsid w:val="00EB7B09"/>
    <w:rsid w:val="00EC00C1"/>
    <w:rsid w:val="00EC0EF0"/>
    <w:rsid w:val="00EC1D1C"/>
    <w:rsid w:val="00EC21F4"/>
    <w:rsid w:val="00EC29B5"/>
    <w:rsid w:val="00EC6289"/>
    <w:rsid w:val="00EC654A"/>
    <w:rsid w:val="00ED2CE8"/>
    <w:rsid w:val="00ED4B35"/>
    <w:rsid w:val="00ED64F7"/>
    <w:rsid w:val="00ED669C"/>
    <w:rsid w:val="00ED66D5"/>
    <w:rsid w:val="00EE09A0"/>
    <w:rsid w:val="00EE1F9C"/>
    <w:rsid w:val="00EE2526"/>
    <w:rsid w:val="00EE31A6"/>
    <w:rsid w:val="00EE449E"/>
    <w:rsid w:val="00EE5400"/>
    <w:rsid w:val="00EE55F0"/>
    <w:rsid w:val="00EE5802"/>
    <w:rsid w:val="00EE63E4"/>
    <w:rsid w:val="00EE75B3"/>
    <w:rsid w:val="00EE78E6"/>
    <w:rsid w:val="00EF007B"/>
    <w:rsid w:val="00EF0714"/>
    <w:rsid w:val="00EF0C21"/>
    <w:rsid w:val="00EF4100"/>
    <w:rsid w:val="00EF4263"/>
    <w:rsid w:val="00EF4C7E"/>
    <w:rsid w:val="00EF5274"/>
    <w:rsid w:val="00EF5624"/>
    <w:rsid w:val="00EF5B87"/>
    <w:rsid w:val="00EF5CF1"/>
    <w:rsid w:val="00EF60E8"/>
    <w:rsid w:val="00EF7539"/>
    <w:rsid w:val="00EF7F78"/>
    <w:rsid w:val="00F0024A"/>
    <w:rsid w:val="00F00566"/>
    <w:rsid w:val="00F00DF8"/>
    <w:rsid w:val="00F01C47"/>
    <w:rsid w:val="00F01DFF"/>
    <w:rsid w:val="00F01F0E"/>
    <w:rsid w:val="00F034A1"/>
    <w:rsid w:val="00F03ECE"/>
    <w:rsid w:val="00F06C28"/>
    <w:rsid w:val="00F07F63"/>
    <w:rsid w:val="00F12352"/>
    <w:rsid w:val="00F135A4"/>
    <w:rsid w:val="00F1399C"/>
    <w:rsid w:val="00F14F05"/>
    <w:rsid w:val="00F16BE2"/>
    <w:rsid w:val="00F1728F"/>
    <w:rsid w:val="00F1758B"/>
    <w:rsid w:val="00F177DB"/>
    <w:rsid w:val="00F20CAE"/>
    <w:rsid w:val="00F20F97"/>
    <w:rsid w:val="00F210DB"/>
    <w:rsid w:val="00F21109"/>
    <w:rsid w:val="00F214B1"/>
    <w:rsid w:val="00F21771"/>
    <w:rsid w:val="00F250F8"/>
    <w:rsid w:val="00F260B2"/>
    <w:rsid w:val="00F26BA1"/>
    <w:rsid w:val="00F306EA"/>
    <w:rsid w:val="00F30CE8"/>
    <w:rsid w:val="00F32A59"/>
    <w:rsid w:val="00F32C2D"/>
    <w:rsid w:val="00F333DD"/>
    <w:rsid w:val="00F33FDB"/>
    <w:rsid w:val="00F3407F"/>
    <w:rsid w:val="00F34A30"/>
    <w:rsid w:val="00F352D7"/>
    <w:rsid w:val="00F379A2"/>
    <w:rsid w:val="00F404C3"/>
    <w:rsid w:val="00F42AF1"/>
    <w:rsid w:val="00F42C6A"/>
    <w:rsid w:val="00F431C0"/>
    <w:rsid w:val="00F43963"/>
    <w:rsid w:val="00F44828"/>
    <w:rsid w:val="00F44A2D"/>
    <w:rsid w:val="00F4676C"/>
    <w:rsid w:val="00F46C9E"/>
    <w:rsid w:val="00F500D3"/>
    <w:rsid w:val="00F50958"/>
    <w:rsid w:val="00F50E56"/>
    <w:rsid w:val="00F51ADB"/>
    <w:rsid w:val="00F52176"/>
    <w:rsid w:val="00F52872"/>
    <w:rsid w:val="00F53096"/>
    <w:rsid w:val="00F53A7F"/>
    <w:rsid w:val="00F547B8"/>
    <w:rsid w:val="00F54FBC"/>
    <w:rsid w:val="00F55083"/>
    <w:rsid w:val="00F55880"/>
    <w:rsid w:val="00F6065D"/>
    <w:rsid w:val="00F61A53"/>
    <w:rsid w:val="00F62235"/>
    <w:rsid w:val="00F62E55"/>
    <w:rsid w:val="00F64CCA"/>
    <w:rsid w:val="00F65385"/>
    <w:rsid w:val="00F6667D"/>
    <w:rsid w:val="00F667EB"/>
    <w:rsid w:val="00F67374"/>
    <w:rsid w:val="00F6791C"/>
    <w:rsid w:val="00F70582"/>
    <w:rsid w:val="00F71D3B"/>
    <w:rsid w:val="00F72767"/>
    <w:rsid w:val="00F73D55"/>
    <w:rsid w:val="00F74B28"/>
    <w:rsid w:val="00F74F65"/>
    <w:rsid w:val="00F751AF"/>
    <w:rsid w:val="00F7590E"/>
    <w:rsid w:val="00F75911"/>
    <w:rsid w:val="00F77605"/>
    <w:rsid w:val="00F77D08"/>
    <w:rsid w:val="00F80F2F"/>
    <w:rsid w:val="00F812AD"/>
    <w:rsid w:val="00F834C9"/>
    <w:rsid w:val="00F837A5"/>
    <w:rsid w:val="00F84103"/>
    <w:rsid w:val="00F85B0B"/>
    <w:rsid w:val="00F87103"/>
    <w:rsid w:val="00F87ADA"/>
    <w:rsid w:val="00F91FE1"/>
    <w:rsid w:val="00F92057"/>
    <w:rsid w:val="00F920B5"/>
    <w:rsid w:val="00F92225"/>
    <w:rsid w:val="00F92435"/>
    <w:rsid w:val="00F93590"/>
    <w:rsid w:val="00F948E6"/>
    <w:rsid w:val="00F950EC"/>
    <w:rsid w:val="00F95736"/>
    <w:rsid w:val="00F97072"/>
    <w:rsid w:val="00F97097"/>
    <w:rsid w:val="00F974F9"/>
    <w:rsid w:val="00FA096F"/>
    <w:rsid w:val="00FA119E"/>
    <w:rsid w:val="00FA1D16"/>
    <w:rsid w:val="00FA2569"/>
    <w:rsid w:val="00FA38AB"/>
    <w:rsid w:val="00FA3AAC"/>
    <w:rsid w:val="00FA3BB0"/>
    <w:rsid w:val="00FA50A8"/>
    <w:rsid w:val="00FA5A5C"/>
    <w:rsid w:val="00FA5C3D"/>
    <w:rsid w:val="00FA5F89"/>
    <w:rsid w:val="00FA630D"/>
    <w:rsid w:val="00FA66EF"/>
    <w:rsid w:val="00FA789C"/>
    <w:rsid w:val="00FB00CA"/>
    <w:rsid w:val="00FB0439"/>
    <w:rsid w:val="00FB0AB1"/>
    <w:rsid w:val="00FB1BEC"/>
    <w:rsid w:val="00FB1C20"/>
    <w:rsid w:val="00FB3A5B"/>
    <w:rsid w:val="00FB4406"/>
    <w:rsid w:val="00FB4935"/>
    <w:rsid w:val="00FB5357"/>
    <w:rsid w:val="00FB5447"/>
    <w:rsid w:val="00FB577C"/>
    <w:rsid w:val="00FB5C32"/>
    <w:rsid w:val="00FB6A53"/>
    <w:rsid w:val="00FC0949"/>
    <w:rsid w:val="00FC2592"/>
    <w:rsid w:val="00FC2958"/>
    <w:rsid w:val="00FC2E41"/>
    <w:rsid w:val="00FC374B"/>
    <w:rsid w:val="00FC3CCA"/>
    <w:rsid w:val="00FC3F49"/>
    <w:rsid w:val="00FC4B2B"/>
    <w:rsid w:val="00FC5950"/>
    <w:rsid w:val="00FD3215"/>
    <w:rsid w:val="00FD41FA"/>
    <w:rsid w:val="00FD492F"/>
    <w:rsid w:val="00FD7F75"/>
    <w:rsid w:val="00FE0B90"/>
    <w:rsid w:val="00FE14FD"/>
    <w:rsid w:val="00FE26FD"/>
    <w:rsid w:val="00FE2ABB"/>
    <w:rsid w:val="00FE3F3C"/>
    <w:rsid w:val="00FE5010"/>
    <w:rsid w:val="00FE638F"/>
    <w:rsid w:val="00FE7E00"/>
    <w:rsid w:val="00FF0243"/>
    <w:rsid w:val="00FF0B06"/>
    <w:rsid w:val="00FF23D1"/>
    <w:rsid w:val="00FF3E91"/>
    <w:rsid w:val="00FF4547"/>
    <w:rsid w:val="00FF471C"/>
    <w:rsid w:val="00FF4797"/>
    <w:rsid w:val="00FF4FAF"/>
    <w:rsid w:val="00FF6888"/>
    <w:rsid w:val="2F1200D4"/>
    <w:rsid w:val="32DEAE10"/>
    <w:rsid w:val="375B626C"/>
    <w:rsid w:val="44973ADD"/>
    <w:rsid w:val="6694BA02"/>
    <w:rsid w:val="762F826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5A5"/>
  <w15:docId w15:val="{C73B3FE9-ED15-4CF0-B4E5-B9A17BB4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2F68"/>
  </w:style>
  <w:style w:type="paragraph" w:styleId="Antrat1">
    <w:name w:val="heading 1"/>
    <w:basedOn w:val="prastasis"/>
    <w:next w:val="prastasis"/>
    <w:link w:val="Antrat1Diagrama"/>
    <w:qFormat/>
    <w:rsid w:val="00191CC4"/>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styleId="Antrat2">
    <w:name w:val="heading 2"/>
    <w:basedOn w:val="prastasis"/>
    <w:next w:val="prastasis"/>
    <w:link w:val="Antrat2Diagrama"/>
    <w:unhideWhenUsed/>
    <w:qFormat/>
    <w:rsid w:val="00F50E5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Antrat3">
    <w:name w:val="heading 3"/>
    <w:basedOn w:val="prastasis"/>
    <w:next w:val="prastasis"/>
    <w:link w:val="Antrat3Diagrama"/>
    <w:unhideWhenUsed/>
    <w:qFormat/>
    <w:rsid w:val="000761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nhideWhenUsed/>
    <w:qFormat/>
    <w:rsid w:val="0094464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next w:val="prastojitrauka"/>
    <w:link w:val="Antrat5Diagrama"/>
    <w:unhideWhenUsed/>
    <w:qFormat/>
    <w:rsid w:val="00F50E56"/>
    <w:pPr>
      <w:tabs>
        <w:tab w:val="num" w:pos="1417"/>
      </w:tabs>
      <w:spacing w:after="240" w:line="288" w:lineRule="auto"/>
      <w:ind w:left="1417" w:hanging="567"/>
      <w:jc w:val="both"/>
      <w:outlineLvl w:val="4"/>
    </w:pPr>
    <w:rPr>
      <w:rFonts w:ascii="Times New Roman" w:eastAsia="Times New Roman" w:hAnsi="Times New Roman" w:cs="Times New Roman"/>
      <w:sz w:val="24"/>
      <w:szCs w:val="20"/>
      <w:lang w:val="sv-SE" w:eastAsia="sv-SE"/>
    </w:rPr>
  </w:style>
  <w:style w:type="paragraph" w:styleId="Antrat6">
    <w:name w:val="heading 6"/>
    <w:basedOn w:val="prastasis"/>
    <w:link w:val="Antrat6Diagrama"/>
    <w:qFormat/>
    <w:rsid w:val="00F50E56"/>
    <w:pPr>
      <w:spacing w:before="100" w:beforeAutospacing="1" w:after="100" w:afterAutospacing="1" w:line="240" w:lineRule="auto"/>
      <w:outlineLvl w:val="5"/>
    </w:pPr>
    <w:rPr>
      <w:rFonts w:ascii="Times New Roman" w:eastAsia="Times New Roman" w:hAnsi="Times New Roman" w:cs="Times New Roman"/>
      <w:b/>
      <w:bCs/>
      <w:sz w:val="15"/>
      <w:szCs w:val="15"/>
      <w:lang w:eastAsia="lt-LT"/>
    </w:rPr>
  </w:style>
  <w:style w:type="paragraph" w:styleId="Antrat7">
    <w:name w:val="heading 7"/>
    <w:basedOn w:val="prastasis"/>
    <w:next w:val="prastasis"/>
    <w:link w:val="Antrat7Diagrama"/>
    <w:unhideWhenUsed/>
    <w:qFormat/>
    <w:rsid w:val="00F50E56"/>
    <w:pPr>
      <w:spacing w:before="240" w:after="60" w:line="264" w:lineRule="auto"/>
      <w:ind w:left="1296" w:hanging="1296"/>
      <w:jc w:val="both"/>
      <w:outlineLvl w:val="6"/>
    </w:pPr>
    <w:rPr>
      <w:rFonts w:ascii="Arial" w:eastAsia="Times New Roman" w:hAnsi="Arial" w:cs="Times New Roman"/>
      <w:szCs w:val="24"/>
      <w:lang w:val="sv-SE" w:eastAsia="sv-SE"/>
    </w:rPr>
  </w:style>
  <w:style w:type="paragraph" w:styleId="Antrat8">
    <w:name w:val="heading 8"/>
    <w:basedOn w:val="prastasis"/>
    <w:next w:val="prastasis"/>
    <w:link w:val="Antrat8Diagrama"/>
    <w:unhideWhenUsed/>
    <w:qFormat/>
    <w:rsid w:val="00F50E56"/>
    <w:pPr>
      <w:spacing w:before="240" w:after="60" w:line="264" w:lineRule="auto"/>
      <w:ind w:left="1440" w:hanging="1440"/>
      <w:jc w:val="both"/>
      <w:outlineLvl w:val="7"/>
    </w:pPr>
    <w:rPr>
      <w:rFonts w:ascii="Arial" w:eastAsia="Times New Roman" w:hAnsi="Arial" w:cs="Times New Roman"/>
      <w:i/>
      <w:iCs/>
      <w:szCs w:val="24"/>
      <w:lang w:val="sv-SE" w:eastAsia="sv-SE"/>
    </w:rPr>
  </w:style>
  <w:style w:type="paragraph" w:styleId="Antrat9">
    <w:name w:val="heading 9"/>
    <w:basedOn w:val="prastasis"/>
    <w:next w:val="prastasis"/>
    <w:link w:val="Antrat9Diagrama"/>
    <w:unhideWhenUsed/>
    <w:qFormat/>
    <w:rsid w:val="00F50E56"/>
    <w:pPr>
      <w:spacing w:before="240" w:after="60" w:line="264" w:lineRule="auto"/>
      <w:ind w:left="1584" w:hanging="1584"/>
      <w:jc w:val="both"/>
      <w:outlineLvl w:val="8"/>
    </w:pPr>
    <w:rPr>
      <w:rFonts w:ascii="Arial" w:eastAsia="Times New Roman" w:hAnsi="Arial" w:cs="Arial"/>
      <w:lang w:val="sv-SE" w:eastAsia="sv-S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91CC4"/>
    <w:rPr>
      <w:rFonts w:ascii="Times New Roman" w:eastAsia="Times New Roman" w:hAnsi="Times New Roman" w:cs="Times New Roman"/>
      <w:sz w:val="24"/>
      <w:szCs w:val="20"/>
      <w:lang w:eastAsia="en-US"/>
    </w:rPr>
  </w:style>
  <w:style w:type="numbering" w:customStyle="1" w:styleId="Sraonra1">
    <w:name w:val="Sąrašo nėra1"/>
    <w:next w:val="Sraonra"/>
    <w:uiPriority w:val="99"/>
    <w:semiHidden/>
    <w:unhideWhenUsed/>
    <w:rsid w:val="00191CC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191CC4"/>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191CC4"/>
    <w:rPr>
      <w:rFonts w:ascii="Times New Roman" w:eastAsia="Times New Roman" w:hAnsi="Times New Roman" w:cs="Times New Roman"/>
      <w:sz w:val="24"/>
      <w:szCs w:val="20"/>
      <w:lang w:eastAsia="en-US"/>
    </w:rPr>
  </w:style>
  <w:style w:type="paragraph" w:styleId="Antrats">
    <w:name w:val="header"/>
    <w:basedOn w:val="prastasis"/>
    <w:link w:val="Antrats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link w:val="Antrats"/>
    <w:uiPriority w:val="99"/>
    <w:rsid w:val="00191CC4"/>
    <w:rPr>
      <w:rFonts w:ascii="Times New Roman" w:eastAsia="Times New Roman" w:hAnsi="Times New Roman" w:cs="Times New Roman"/>
      <w:sz w:val="24"/>
      <w:szCs w:val="20"/>
      <w:lang w:eastAsia="en-US"/>
    </w:rPr>
  </w:style>
  <w:style w:type="character" w:styleId="Puslapionumeris">
    <w:name w:val="page number"/>
    <w:basedOn w:val="Numatytasispastraiposriftas"/>
    <w:rsid w:val="00191CC4"/>
  </w:style>
  <w:style w:type="paragraph" w:styleId="Porat">
    <w:name w:val="footer"/>
    <w:basedOn w:val="prastasis"/>
    <w:link w:val="Porat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PoratDiagrama">
    <w:name w:val="Poraštė Diagrama"/>
    <w:basedOn w:val="Numatytasispastraiposriftas"/>
    <w:link w:val="Porat"/>
    <w:uiPriority w:val="99"/>
    <w:rsid w:val="00191CC4"/>
    <w:rPr>
      <w:rFonts w:ascii="Times New Roman" w:eastAsia="Times New Roman" w:hAnsi="Times New Roman" w:cs="Times New Roman"/>
      <w:sz w:val="24"/>
      <w:szCs w:val="20"/>
      <w:lang w:eastAsia="en-US"/>
    </w:rPr>
  </w:style>
  <w:style w:type="paragraph" w:customStyle="1" w:styleId="Paraai">
    <w:name w:val="Parašai"/>
    <w:basedOn w:val="prastasis"/>
    <w:rsid w:val="00191CC4"/>
    <w:pPr>
      <w:tabs>
        <w:tab w:val="left" w:pos="6237"/>
      </w:tabs>
      <w:spacing w:before="240" w:after="0" w:line="240" w:lineRule="auto"/>
      <w:jc w:val="both"/>
    </w:pPr>
    <w:rPr>
      <w:rFonts w:ascii="Times New Roman" w:eastAsia="Times New Roman" w:hAnsi="Times New Roman" w:cs="Times New Roman"/>
      <w:sz w:val="24"/>
      <w:szCs w:val="20"/>
      <w:lang w:eastAsia="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191CC4"/>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ipersaitas">
    <w:name w:val="Hyperlink"/>
    <w:basedOn w:val="Numatytasispastraiposriftas"/>
    <w:rsid w:val="00191CC4"/>
    <w:rPr>
      <w:rFonts w:cs="Times New Roman"/>
      <w:color w:val="0000FF"/>
      <w:u w:val="single"/>
    </w:rPr>
  </w:style>
  <w:style w:type="table" w:styleId="Lentelstinklelis">
    <w:name w:val="Table Grid"/>
    <w:basedOn w:val="prastojilentel"/>
    <w:rsid w:val="00191C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191CC4"/>
    <w:pPr>
      <w:spacing w:after="120" w:line="480" w:lineRule="auto"/>
      <w:ind w:left="283"/>
      <w:jc w:val="both"/>
    </w:pPr>
    <w:rPr>
      <w:rFonts w:ascii="Times New Roman" w:eastAsia="Times New Roman" w:hAnsi="Times New Roman" w:cs="Times New Roman"/>
      <w:sz w:val="24"/>
      <w:szCs w:val="20"/>
      <w:lang w:eastAsia="en-US"/>
    </w:rPr>
  </w:style>
  <w:style w:type="character" w:customStyle="1" w:styleId="Pagrindiniotekstotrauka2Diagrama">
    <w:name w:val="Pagrindinio teksto įtrauka 2 Diagrama"/>
    <w:basedOn w:val="Numatytasispastraiposriftas"/>
    <w:link w:val="Pagrindiniotekstotrauka2"/>
    <w:semiHidden/>
    <w:rsid w:val="00191CC4"/>
    <w:rPr>
      <w:rFonts w:ascii="Times New Roman" w:eastAsia="Times New Roman" w:hAnsi="Times New Roman" w:cs="Times New Roman"/>
      <w:sz w:val="24"/>
      <w:szCs w:val="20"/>
      <w:lang w:eastAsia="en-US"/>
    </w:rPr>
  </w:style>
  <w:style w:type="paragraph" w:customStyle="1" w:styleId="1">
    <w:name w:val="Стиль1"/>
    <w:basedOn w:val="prastasis"/>
    <w:rsid w:val="00191CC4"/>
    <w:pPr>
      <w:spacing w:after="0" w:line="240" w:lineRule="auto"/>
      <w:jc w:val="center"/>
    </w:pPr>
    <w:rPr>
      <w:rFonts w:ascii="Times New Roman" w:eastAsia="Times New Roman" w:hAnsi="Times New Roman" w:cs="Times New Roman"/>
      <w:sz w:val="24"/>
      <w:szCs w:val="20"/>
      <w:lang w:val="ru-RU" w:eastAsia="en-US"/>
    </w:rPr>
  </w:style>
  <w:style w:type="character" w:styleId="Puslapioinaosnuoroda">
    <w:name w:val="footnote reference"/>
    <w:basedOn w:val="Numatytasispastraiposriftas"/>
    <w:uiPriority w:val="99"/>
    <w:rsid w:val="00191CC4"/>
    <w:rPr>
      <w:rFonts w:cs="Times New Roman"/>
      <w:vertAlign w:val="superscrip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1CC4"/>
    <w:rPr>
      <w:rFonts w:ascii="Times New Roman" w:eastAsia="Times New Roman" w:hAnsi="Times New Roman" w:cs="Times New Roman"/>
      <w:sz w:val="24"/>
      <w:szCs w:val="20"/>
      <w:lang w:eastAsia="en-US"/>
    </w:rPr>
  </w:style>
  <w:style w:type="character" w:styleId="Komentaronuoroda">
    <w:name w:val="annotation reference"/>
    <w:basedOn w:val="Numatytasispastraiposriftas"/>
    <w:unhideWhenUsed/>
    <w:rsid w:val="00587BBF"/>
    <w:rPr>
      <w:sz w:val="16"/>
      <w:szCs w:val="16"/>
    </w:rPr>
  </w:style>
  <w:style w:type="paragraph" w:styleId="Komentarotekstas">
    <w:name w:val="annotation text"/>
    <w:basedOn w:val="prastasis"/>
    <w:link w:val="KomentarotekstasDiagrama"/>
    <w:unhideWhenUsed/>
    <w:rsid w:val="00587BBF"/>
    <w:pPr>
      <w:spacing w:after="0" w:line="240" w:lineRule="auto"/>
    </w:pPr>
    <w:rPr>
      <w:rFonts w:ascii="Times New Roman" w:eastAsia="Times New Roman" w:hAnsi="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587BBF"/>
    <w:rPr>
      <w:rFonts w:ascii="Times New Roman" w:eastAsia="Times New Roman" w:hAnsi="Times New Roman" w:cs="Times New Roman"/>
      <w:sz w:val="20"/>
      <w:szCs w:val="20"/>
      <w:lang w:val="ru-RU" w:eastAsia="en-US"/>
    </w:rPr>
  </w:style>
  <w:style w:type="paragraph" w:styleId="Debesliotekstas">
    <w:name w:val="Balloon Text"/>
    <w:basedOn w:val="prastasis"/>
    <w:link w:val="DebesliotekstasDiagrama"/>
    <w:uiPriority w:val="99"/>
    <w:semiHidden/>
    <w:unhideWhenUsed/>
    <w:rsid w:val="00587BB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7BBF"/>
    <w:rPr>
      <w:rFonts w:ascii="Tahoma" w:hAnsi="Tahoma" w:cs="Tahoma"/>
      <w:sz w:val="16"/>
      <w:szCs w:val="16"/>
    </w:rPr>
  </w:style>
  <w:style w:type="table" w:customStyle="1" w:styleId="Lentelstinklelis1">
    <w:name w:val="Lentelės tinklelis1"/>
    <w:basedOn w:val="prastojilentel"/>
    <w:next w:val="Lentelstinklelis"/>
    <w:rsid w:val="00250A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8E7A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B1401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9202E0"/>
    <w:pPr>
      <w:spacing w:after="0" w:line="240" w:lineRule="auto"/>
    </w:pPr>
    <w:rPr>
      <w:rFonts w:ascii="Times New Roman" w:hAnsi="Times New Roman" w:cs="Times New Roman"/>
      <w:sz w:val="24"/>
      <w:szCs w:val="24"/>
    </w:rPr>
  </w:style>
  <w:style w:type="paragraph" w:styleId="Puslapioinaostekstas">
    <w:name w:val="footnote text"/>
    <w:aliases w:val=" Diagrama1,Diagrama1"/>
    <w:basedOn w:val="prastasis"/>
    <w:link w:val="PuslapioinaostekstasDiagrama"/>
    <w:uiPriority w:val="99"/>
    <w:unhideWhenUsed/>
    <w:rsid w:val="00C45DE1"/>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45DE1"/>
    <w:rPr>
      <w:sz w:val="20"/>
      <w:szCs w:val="20"/>
    </w:rPr>
  </w:style>
  <w:style w:type="character" w:customStyle="1" w:styleId="Antrat3Diagrama">
    <w:name w:val="Antraštė 3 Diagrama"/>
    <w:basedOn w:val="Numatytasispastraiposriftas"/>
    <w:link w:val="Antrat3"/>
    <w:semiHidden/>
    <w:rsid w:val="0007613B"/>
    <w:rPr>
      <w:rFonts w:asciiTheme="majorHAnsi" w:eastAsiaTheme="majorEastAsia" w:hAnsiTheme="majorHAnsi" w:cstheme="majorBidi"/>
      <w:color w:val="243F60" w:themeColor="accent1" w:themeShade="7F"/>
      <w:sz w:val="24"/>
      <w:szCs w:val="24"/>
    </w:rPr>
  </w:style>
  <w:style w:type="character" w:customStyle="1" w:styleId="Neapdorotaspaminjimas1">
    <w:name w:val="Neapdorotas paminėjimas1"/>
    <w:basedOn w:val="Numatytasispastraiposriftas"/>
    <w:uiPriority w:val="99"/>
    <w:semiHidden/>
    <w:unhideWhenUsed/>
    <w:rsid w:val="005269A2"/>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D42530"/>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semiHidden/>
    <w:rsid w:val="00D42530"/>
    <w:rPr>
      <w:rFonts w:ascii="Times New Roman" w:eastAsia="Times New Roman" w:hAnsi="Times New Roman" w:cs="Times New Roman"/>
      <w:b/>
      <w:bCs/>
      <w:sz w:val="20"/>
      <w:szCs w:val="20"/>
      <w:lang w:val="ru-RU" w:eastAsia="en-US"/>
    </w:rPr>
  </w:style>
  <w:style w:type="character" w:customStyle="1" w:styleId="Antrat4Diagrama">
    <w:name w:val="Antraštė 4 Diagrama"/>
    <w:basedOn w:val="Numatytasispastraiposriftas"/>
    <w:link w:val="Antrat4"/>
    <w:semiHidden/>
    <w:rsid w:val="00944640"/>
    <w:rPr>
      <w:rFonts w:asciiTheme="majorHAnsi" w:eastAsiaTheme="majorEastAsia" w:hAnsiTheme="majorHAnsi" w:cstheme="majorBidi"/>
      <w:i/>
      <w:iCs/>
      <w:color w:val="365F91" w:themeColor="accent1" w:themeShade="BF"/>
    </w:rPr>
  </w:style>
  <w:style w:type="paragraph" w:styleId="Pagrindiniotekstotrauka3">
    <w:name w:val="Body Text Indent 3"/>
    <w:basedOn w:val="prastasis"/>
    <w:link w:val="Pagrindiniotekstotrauka3Diagrama"/>
    <w:uiPriority w:val="99"/>
    <w:semiHidden/>
    <w:unhideWhenUsed/>
    <w:rsid w:val="009358E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9358E4"/>
    <w:rPr>
      <w:sz w:val="16"/>
      <w:szCs w:val="16"/>
    </w:rPr>
  </w:style>
  <w:style w:type="paragraph" w:styleId="Pataisymai">
    <w:name w:val="Revision"/>
    <w:hidden/>
    <w:uiPriority w:val="99"/>
    <w:semiHidden/>
    <w:rsid w:val="009358E4"/>
    <w:pPr>
      <w:spacing w:after="0" w:line="240" w:lineRule="auto"/>
    </w:pPr>
  </w:style>
  <w:style w:type="character" w:customStyle="1" w:styleId="cf01">
    <w:name w:val="cf01"/>
    <w:basedOn w:val="Numatytasispastraiposriftas"/>
    <w:rsid w:val="002553D7"/>
    <w:rPr>
      <w:rFonts w:ascii="Segoe UI" w:hAnsi="Segoe UI" w:cs="Segoe UI" w:hint="default"/>
      <w:sz w:val="18"/>
      <w:szCs w:val="18"/>
    </w:rPr>
  </w:style>
  <w:style w:type="character" w:customStyle="1" w:styleId="cf11">
    <w:name w:val="cf11"/>
    <w:basedOn w:val="Numatytasispastraiposriftas"/>
    <w:rsid w:val="00786F28"/>
    <w:rPr>
      <w:rFonts w:ascii="Segoe UI" w:hAnsi="Segoe UI" w:cs="Segoe UI" w:hint="default"/>
      <w:sz w:val="18"/>
      <w:szCs w:val="18"/>
    </w:rPr>
  </w:style>
  <w:style w:type="paragraph" w:customStyle="1" w:styleId="pf0">
    <w:name w:val="pf0"/>
    <w:basedOn w:val="prastasis"/>
    <w:rsid w:val="00C72DE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ekstoblokas">
    <w:name w:val="Block Text"/>
    <w:basedOn w:val="prastasis"/>
    <w:rsid w:val="00511800"/>
    <w:pPr>
      <w:tabs>
        <w:tab w:val="left" w:pos="720"/>
      </w:tabs>
      <w:spacing w:before="120" w:after="120" w:line="240" w:lineRule="auto"/>
      <w:ind w:left="720" w:right="-58" w:hanging="720"/>
      <w:jc w:val="both"/>
    </w:pPr>
    <w:rPr>
      <w:rFonts w:ascii="Times New Roman" w:eastAsia="Times New Roman" w:hAnsi="Times New Roman" w:cs="Times New Roman"/>
      <w:color w:val="000000"/>
      <w:lang w:eastAsia="en-US"/>
    </w:rPr>
  </w:style>
  <w:style w:type="paragraph" w:customStyle="1" w:styleId="Point1">
    <w:name w:val="Point 1"/>
    <w:basedOn w:val="prastasis"/>
    <w:rsid w:val="002E150A"/>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2E150A"/>
    <w:rPr>
      <w:color w:val="605E5C"/>
      <w:shd w:val="clear" w:color="auto" w:fill="E1DFDD"/>
    </w:rPr>
  </w:style>
  <w:style w:type="character" w:customStyle="1" w:styleId="Antrat2Diagrama">
    <w:name w:val="Antraštė 2 Diagrama"/>
    <w:basedOn w:val="Numatytasispastraiposriftas"/>
    <w:link w:val="Antrat2"/>
    <w:rsid w:val="00F50E56"/>
    <w:rPr>
      <w:rFonts w:asciiTheme="majorHAnsi" w:eastAsiaTheme="majorEastAsia" w:hAnsiTheme="majorHAnsi" w:cstheme="majorBidi"/>
      <w:color w:val="365F91" w:themeColor="accent1" w:themeShade="BF"/>
      <w:sz w:val="26"/>
      <w:szCs w:val="26"/>
      <w:lang w:eastAsia="en-US"/>
    </w:rPr>
  </w:style>
  <w:style w:type="character" w:customStyle="1" w:styleId="Antrat5Diagrama">
    <w:name w:val="Antraštė 5 Diagrama"/>
    <w:basedOn w:val="Numatytasispastraiposriftas"/>
    <w:link w:val="Antrat5"/>
    <w:rsid w:val="00F50E56"/>
    <w:rPr>
      <w:rFonts w:ascii="Times New Roman" w:eastAsia="Times New Roman" w:hAnsi="Times New Roman" w:cs="Times New Roman"/>
      <w:sz w:val="24"/>
      <w:szCs w:val="20"/>
      <w:lang w:val="sv-SE" w:eastAsia="sv-SE"/>
    </w:rPr>
  </w:style>
  <w:style w:type="character" w:customStyle="1" w:styleId="Antrat6Diagrama">
    <w:name w:val="Antraštė 6 Diagrama"/>
    <w:basedOn w:val="Numatytasispastraiposriftas"/>
    <w:link w:val="Antrat6"/>
    <w:rsid w:val="00F50E56"/>
    <w:rPr>
      <w:rFonts w:ascii="Times New Roman" w:eastAsia="Times New Roman" w:hAnsi="Times New Roman" w:cs="Times New Roman"/>
      <w:b/>
      <w:bCs/>
      <w:sz w:val="15"/>
      <w:szCs w:val="15"/>
      <w:lang w:eastAsia="lt-LT"/>
    </w:rPr>
  </w:style>
  <w:style w:type="character" w:customStyle="1" w:styleId="Antrat7Diagrama">
    <w:name w:val="Antraštė 7 Diagrama"/>
    <w:basedOn w:val="Numatytasispastraiposriftas"/>
    <w:link w:val="Antrat7"/>
    <w:rsid w:val="00F50E56"/>
    <w:rPr>
      <w:rFonts w:ascii="Arial" w:eastAsia="Times New Roman" w:hAnsi="Arial" w:cs="Times New Roman"/>
      <w:szCs w:val="24"/>
      <w:lang w:val="sv-SE" w:eastAsia="sv-SE"/>
    </w:rPr>
  </w:style>
  <w:style w:type="character" w:customStyle="1" w:styleId="Antrat8Diagrama">
    <w:name w:val="Antraštė 8 Diagrama"/>
    <w:basedOn w:val="Numatytasispastraiposriftas"/>
    <w:link w:val="Antrat8"/>
    <w:rsid w:val="00F50E56"/>
    <w:rPr>
      <w:rFonts w:ascii="Arial" w:eastAsia="Times New Roman" w:hAnsi="Arial" w:cs="Times New Roman"/>
      <w:i/>
      <w:iCs/>
      <w:szCs w:val="24"/>
      <w:lang w:val="sv-SE" w:eastAsia="sv-SE"/>
    </w:rPr>
  </w:style>
  <w:style w:type="character" w:customStyle="1" w:styleId="Antrat9Diagrama">
    <w:name w:val="Antraštė 9 Diagrama"/>
    <w:basedOn w:val="Numatytasispastraiposriftas"/>
    <w:link w:val="Antrat9"/>
    <w:rsid w:val="00F50E56"/>
    <w:rPr>
      <w:rFonts w:ascii="Arial" w:eastAsia="Times New Roman" w:hAnsi="Arial" w:cs="Arial"/>
      <w:lang w:val="sv-SE" w:eastAsia="sv-SE"/>
    </w:rPr>
  </w:style>
  <w:style w:type="paragraph" w:customStyle="1" w:styleId="Default">
    <w:name w:val="Default"/>
    <w:rsid w:val="00F50E56"/>
    <w:pPr>
      <w:autoSpaceDE w:val="0"/>
      <w:autoSpaceDN w:val="0"/>
      <w:adjustRightInd w:val="0"/>
      <w:spacing w:after="0" w:line="240" w:lineRule="auto"/>
    </w:pPr>
    <w:rPr>
      <w:rFonts w:ascii="EUAlbertina" w:eastAsiaTheme="minorHAnsi" w:hAnsi="EUAlbertina" w:cs="EUAlbertina"/>
      <w:color w:val="000000"/>
      <w:sz w:val="24"/>
      <w:szCs w:val="24"/>
      <w:lang w:eastAsia="en-US"/>
    </w:rPr>
  </w:style>
  <w:style w:type="character" w:customStyle="1" w:styleId="st">
    <w:name w:val="st"/>
    <w:basedOn w:val="Numatytasispastraiposriftas"/>
    <w:rsid w:val="00F50E56"/>
  </w:style>
  <w:style w:type="character" w:styleId="Emfaz">
    <w:name w:val="Emphasis"/>
    <w:basedOn w:val="Numatytasispastraiposriftas"/>
    <w:uiPriority w:val="20"/>
    <w:qFormat/>
    <w:rsid w:val="00F50E56"/>
    <w:rPr>
      <w:i/>
      <w:iCs/>
    </w:rPr>
  </w:style>
  <w:style w:type="paragraph" w:customStyle="1" w:styleId="NumreratStycke11">
    <w:name w:val="Numrerat Stycke 1.1"/>
    <w:basedOn w:val="Antrat2"/>
    <w:qFormat/>
    <w:rsid w:val="00F50E56"/>
    <w:pPr>
      <w:keepNext w:val="0"/>
      <w:keepLines w:val="0"/>
      <w:numPr>
        <w:ilvl w:val="1"/>
      </w:numPr>
      <w:tabs>
        <w:tab w:val="num" w:pos="850"/>
      </w:tabs>
      <w:spacing w:before="120"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styleId="prastojitrauka">
    <w:name w:val="Normal Indent"/>
    <w:basedOn w:val="prastasis"/>
    <w:unhideWhenUsed/>
    <w:rsid w:val="00F50E56"/>
    <w:pPr>
      <w:spacing w:after="160" w:line="259" w:lineRule="auto"/>
      <w:ind w:left="1296"/>
    </w:pPr>
    <w:rPr>
      <w:rFonts w:eastAsiaTheme="minorHAnsi"/>
      <w:lang w:eastAsia="en-US"/>
    </w:rPr>
  </w:style>
  <w:style w:type="paragraph" w:customStyle="1" w:styleId="Numreringa">
    <w:name w:val="Numrering a)"/>
    <w:basedOn w:val="prastasis"/>
    <w:uiPriority w:val="4"/>
    <w:qFormat/>
    <w:rsid w:val="00F50E56"/>
    <w:pPr>
      <w:numPr>
        <w:numId w:val="45"/>
      </w:numPr>
      <w:spacing w:before="120" w:after="60" w:line="264" w:lineRule="auto"/>
      <w:jc w:val="both"/>
    </w:pPr>
    <w:rPr>
      <w:rFonts w:ascii="Arial" w:eastAsia="Times New Roman" w:hAnsi="Arial" w:cs="Times New Roman"/>
      <w:szCs w:val="20"/>
      <w:lang w:val="sv-SE" w:eastAsia="sv-SE"/>
    </w:rPr>
  </w:style>
  <w:style w:type="paragraph" w:customStyle="1" w:styleId="Numreringi">
    <w:name w:val="Numrering (i)"/>
    <w:basedOn w:val="prastasis"/>
    <w:qFormat/>
    <w:rsid w:val="00F50E56"/>
    <w:pPr>
      <w:numPr>
        <w:ilvl w:val="1"/>
        <w:numId w:val="45"/>
      </w:numPr>
      <w:spacing w:before="120" w:after="60" w:line="264" w:lineRule="auto"/>
      <w:jc w:val="both"/>
    </w:pPr>
    <w:rPr>
      <w:rFonts w:ascii="Arial" w:eastAsia="Times New Roman" w:hAnsi="Arial" w:cs="Times New Roman"/>
      <w:szCs w:val="20"/>
      <w:lang w:val="sv-SE" w:eastAsia="sv-SE"/>
    </w:rPr>
  </w:style>
  <w:style w:type="character" w:customStyle="1" w:styleId="Typewriter">
    <w:name w:val="Typewriter"/>
    <w:uiPriority w:val="99"/>
    <w:rsid w:val="00F50E56"/>
    <w:rPr>
      <w:rFonts w:ascii="Courier New" w:hAnsi="Courier New"/>
      <w:sz w:val="20"/>
    </w:rPr>
  </w:style>
  <w:style w:type="character" w:customStyle="1" w:styleId="tlid-translation">
    <w:name w:val="tlid-translation"/>
    <w:basedOn w:val="Numatytasispastraiposriftas"/>
    <w:rsid w:val="00F50E56"/>
  </w:style>
  <w:style w:type="paragraph" w:customStyle="1" w:styleId="msonormal0">
    <w:name w:val="msonormal"/>
    <w:basedOn w:val="prastasis"/>
    <w:rsid w:val="007B5E5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aliases w:val="Tekstas"/>
    <w:link w:val="BetarpDiagrama"/>
    <w:uiPriority w:val="1"/>
    <w:qFormat/>
    <w:rsid w:val="004A792D"/>
    <w:pPr>
      <w:spacing w:after="0" w:line="240" w:lineRule="auto"/>
    </w:pPr>
    <w:rPr>
      <w:sz w:val="21"/>
      <w:szCs w:val="21"/>
      <w:lang w:eastAsia="lt-LT"/>
    </w:rPr>
  </w:style>
  <w:style w:type="character" w:customStyle="1" w:styleId="BetarpDiagrama">
    <w:name w:val="Be tarpų Diagrama"/>
    <w:aliases w:val="Tekstas Diagrama"/>
    <w:basedOn w:val="Numatytasispastraiposriftas"/>
    <w:link w:val="Betarp"/>
    <w:uiPriority w:val="1"/>
    <w:rsid w:val="004A792D"/>
    <w:rPr>
      <w:sz w:val="21"/>
      <w:szCs w:val="21"/>
      <w:lang w:eastAsia="lt-LT"/>
    </w:rPr>
  </w:style>
  <w:style w:type="character" w:customStyle="1" w:styleId="normaltextrun">
    <w:name w:val="normaltextrun"/>
    <w:basedOn w:val="Numatytasispastraiposriftas"/>
    <w:rsid w:val="00056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17">
      <w:bodyDiv w:val="1"/>
      <w:marLeft w:val="0"/>
      <w:marRight w:val="0"/>
      <w:marTop w:val="0"/>
      <w:marBottom w:val="0"/>
      <w:divBdr>
        <w:top w:val="none" w:sz="0" w:space="0" w:color="auto"/>
        <w:left w:val="none" w:sz="0" w:space="0" w:color="auto"/>
        <w:bottom w:val="none" w:sz="0" w:space="0" w:color="auto"/>
        <w:right w:val="none" w:sz="0" w:space="0" w:color="auto"/>
      </w:divBdr>
    </w:div>
    <w:div w:id="81336113">
      <w:bodyDiv w:val="1"/>
      <w:marLeft w:val="0"/>
      <w:marRight w:val="0"/>
      <w:marTop w:val="0"/>
      <w:marBottom w:val="0"/>
      <w:divBdr>
        <w:top w:val="none" w:sz="0" w:space="0" w:color="auto"/>
        <w:left w:val="none" w:sz="0" w:space="0" w:color="auto"/>
        <w:bottom w:val="none" w:sz="0" w:space="0" w:color="auto"/>
        <w:right w:val="none" w:sz="0" w:space="0" w:color="auto"/>
      </w:divBdr>
    </w:div>
    <w:div w:id="323895849">
      <w:bodyDiv w:val="1"/>
      <w:marLeft w:val="0"/>
      <w:marRight w:val="0"/>
      <w:marTop w:val="0"/>
      <w:marBottom w:val="0"/>
      <w:divBdr>
        <w:top w:val="none" w:sz="0" w:space="0" w:color="auto"/>
        <w:left w:val="none" w:sz="0" w:space="0" w:color="auto"/>
        <w:bottom w:val="none" w:sz="0" w:space="0" w:color="auto"/>
        <w:right w:val="none" w:sz="0" w:space="0" w:color="auto"/>
      </w:divBdr>
      <w:divsChild>
        <w:div w:id="866480079">
          <w:marLeft w:val="0"/>
          <w:marRight w:val="0"/>
          <w:marTop w:val="0"/>
          <w:marBottom w:val="0"/>
          <w:divBdr>
            <w:top w:val="none" w:sz="0" w:space="0" w:color="auto"/>
            <w:left w:val="none" w:sz="0" w:space="0" w:color="auto"/>
            <w:bottom w:val="none" w:sz="0" w:space="0" w:color="auto"/>
            <w:right w:val="none" w:sz="0" w:space="0" w:color="auto"/>
          </w:divBdr>
          <w:divsChild>
            <w:div w:id="293365309">
              <w:marLeft w:val="0"/>
              <w:marRight w:val="0"/>
              <w:marTop w:val="0"/>
              <w:marBottom w:val="0"/>
              <w:divBdr>
                <w:top w:val="none" w:sz="0" w:space="0" w:color="auto"/>
                <w:left w:val="none" w:sz="0" w:space="0" w:color="auto"/>
                <w:bottom w:val="none" w:sz="0" w:space="0" w:color="auto"/>
                <w:right w:val="none" w:sz="0" w:space="0" w:color="auto"/>
              </w:divBdr>
              <w:divsChild>
                <w:div w:id="1107844669">
                  <w:marLeft w:val="0"/>
                  <w:marRight w:val="0"/>
                  <w:marTop w:val="0"/>
                  <w:marBottom w:val="0"/>
                  <w:divBdr>
                    <w:top w:val="none" w:sz="0" w:space="0" w:color="auto"/>
                    <w:left w:val="none" w:sz="0" w:space="0" w:color="auto"/>
                    <w:bottom w:val="none" w:sz="0" w:space="0" w:color="auto"/>
                    <w:right w:val="none" w:sz="0" w:space="0" w:color="auto"/>
                  </w:divBdr>
                  <w:divsChild>
                    <w:div w:id="1005286116">
                      <w:marLeft w:val="0"/>
                      <w:marRight w:val="0"/>
                      <w:marTop w:val="0"/>
                      <w:marBottom w:val="0"/>
                      <w:divBdr>
                        <w:top w:val="none" w:sz="0" w:space="0" w:color="auto"/>
                        <w:left w:val="none" w:sz="0" w:space="0" w:color="auto"/>
                        <w:bottom w:val="none" w:sz="0" w:space="0" w:color="auto"/>
                        <w:right w:val="none" w:sz="0" w:space="0" w:color="auto"/>
                      </w:divBdr>
                    </w:div>
                    <w:div w:id="1254584778">
                      <w:marLeft w:val="0"/>
                      <w:marRight w:val="0"/>
                      <w:marTop w:val="0"/>
                      <w:marBottom w:val="0"/>
                      <w:divBdr>
                        <w:top w:val="none" w:sz="0" w:space="0" w:color="auto"/>
                        <w:left w:val="none" w:sz="0" w:space="0" w:color="auto"/>
                        <w:bottom w:val="none" w:sz="0" w:space="0" w:color="auto"/>
                        <w:right w:val="none" w:sz="0" w:space="0" w:color="auto"/>
                      </w:divBdr>
                    </w:div>
                    <w:div w:id="1826244547">
                      <w:marLeft w:val="0"/>
                      <w:marRight w:val="0"/>
                      <w:marTop w:val="0"/>
                      <w:marBottom w:val="0"/>
                      <w:divBdr>
                        <w:top w:val="none" w:sz="0" w:space="0" w:color="auto"/>
                        <w:left w:val="none" w:sz="0" w:space="0" w:color="auto"/>
                        <w:bottom w:val="none" w:sz="0" w:space="0" w:color="auto"/>
                        <w:right w:val="none" w:sz="0" w:space="0" w:color="auto"/>
                      </w:divBdr>
                    </w:div>
                    <w:div w:id="701129858">
                      <w:marLeft w:val="0"/>
                      <w:marRight w:val="0"/>
                      <w:marTop w:val="0"/>
                      <w:marBottom w:val="0"/>
                      <w:divBdr>
                        <w:top w:val="none" w:sz="0" w:space="0" w:color="auto"/>
                        <w:left w:val="none" w:sz="0" w:space="0" w:color="auto"/>
                        <w:bottom w:val="none" w:sz="0" w:space="0" w:color="auto"/>
                        <w:right w:val="none" w:sz="0" w:space="0" w:color="auto"/>
                      </w:divBdr>
                    </w:div>
                    <w:div w:id="78217094">
                      <w:marLeft w:val="0"/>
                      <w:marRight w:val="0"/>
                      <w:marTop w:val="0"/>
                      <w:marBottom w:val="0"/>
                      <w:divBdr>
                        <w:top w:val="none" w:sz="0" w:space="0" w:color="auto"/>
                        <w:left w:val="none" w:sz="0" w:space="0" w:color="auto"/>
                        <w:bottom w:val="none" w:sz="0" w:space="0" w:color="auto"/>
                        <w:right w:val="none" w:sz="0" w:space="0" w:color="auto"/>
                      </w:divBdr>
                    </w:div>
                    <w:div w:id="1826972119">
                      <w:marLeft w:val="0"/>
                      <w:marRight w:val="0"/>
                      <w:marTop w:val="0"/>
                      <w:marBottom w:val="0"/>
                      <w:divBdr>
                        <w:top w:val="none" w:sz="0" w:space="0" w:color="auto"/>
                        <w:left w:val="none" w:sz="0" w:space="0" w:color="auto"/>
                        <w:bottom w:val="none" w:sz="0" w:space="0" w:color="auto"/>
                        <w:right w:val="none" w:sz="0" w:space="0" w:color="auto"/>
                      </w:divBdr>
                    </w:div>
                    <w:div w:id="145703506">
                      <w:marLeft w:val="0"/>
                      <w:marRight w:val="0"/>
                      <w:marTop w:val="0"/>
                      <w:marBottom w:val="0"/>
                      <w:divBdr>
                        <w:top w:val="none" w:sz="0" w:space="0" w:color="auto"/>
                        <w:left w:val="none" w:sz="0" w:space="0" w:color="auto"/>
                        <w:bottom w:val="none" w:sz="0" w:space="0" w:color="auto"/>
                        <w:right w:val="none" w:sz="0" w:space="0" w:color="auto"/>
                      </w:divBdr>
                    </w:div>
                    <w:div w:id="1388870552">
                      <w:marLeft w:val="0"/>
                      <w:marRight w:val="0"/>
                      <w:marTop w:val="0"/>
                      <w:marBottom w:val="0"/>
                      <w:divBdr>
                        <w:top w:val="none" w:sz="0" w:space="0" w:color="auto"/>
                        <w:left w:val="none" w:sz="0" w:space="0" w:color="auto"/>
                        <w:bottom w:val="none" w:sz="0" w:space="0" w:color="auto"/>
                        <w:right w:val="none" w:sz="0" w:space="0" w:color="auto"/>
                      </w:divBdr>
                    </w:div>
                    <w:div w:id="718166172">
                      <w:marLeft w:val="0"/>
                      <w:marRight w:val="0"/>
                      <w:marTop w:val="0"/>
                      <w:marBottom w:val="0"/>
                      <w:divBdr>
                        <w:top w:val="none" w:sz="0" w:space="0" w:color="auto"/>
                        <w:left w:val="none" w:sz="0" w:space="0" w:color="auto"/>
                        <w:bottom w:val="none" w:sz="0" w:space="0" w:color="auto"/>
                        <w:right w:val="none" w:sz="0" w:space="0" w:color="auto"/>
                      </w:divBdr>
                    </w:div>
                    <w:div w:id="109017213">
                      <w:marLeft w:val="0"/>
                      <w:marRight w:val="0"/>
                      <w:marTop w:val="0"/>
                      <w:marBottom w:val="0"/>
                      <w:divBdr>
                        <w:top w:val="none" w:sz="0" w:space="0" w:color="auto"/>
                        <w:left w:val="none" w:sz="0" w:space="0" w:color="auto"/>
                        <w:bottom w:val="none" w:sz="0" w:space="0" w:color="auto"/>
                        <w:right w:val="none" w:sz="0" w:space="0" w:color="auto"/>
                      </w:divBdr>
                    </w:div>
                    <w:div w:id="243875779">
                      <w:marLeft w:val="0"/>
                      <w:marRight w:val="0"/>
                      <w:marTop w:val="0"/>
                      <w:marBottom w:val="0"/>
                      <w:divBdr>
                        <w:top w:val="none" w:sz="0" w:space="0" w:color="auto"/>
                        <w:left w:val="none" w:sz="0" w:space="0" w:color="auto"/>
                        <w:bottom w:val="none" w:sz="0" w:space="0" w:color="auto"/>
                        <w:right w:val="none" w:sz="0" w:space="0" w:color="auto"/>
                      </w:divBdr>
                    </w:div>
                    <w:div w:id="938945496">
                      <w:marLeft w:val="0"/>
                      <w:marRight w:val="0"/>
                      <w:marTop w:val="0"/>
                      <w:marBottom w:val="0"/>
                      <w:divBdr>
                        <w:top w:val="none" w:sz="0" w:space="0" w:color="auto"/>
                        <w:left w:val="none" w:sz="0" w:space="0" w:color="auto"/>
                        <w:bottom w:val="none" w:sz="0" w:space="0" w:color="auto"/>
                        <w:right w:val="none" w:sz="0" w:space="0" w:color="auto"/>
                      </w:divBdr>
                    </w:div>
                    <w:div w:id="267546263">
                      <w:marLeft w:val="0"/>
                      <w:marRight w:val="0"/>
                      <w:marTop w:val="0"/>
                      <w:marBottom w:val="0"/>
                      <w:divBdr>
                        <w:top w:val="none" w:sz="0" w:space="0" w:color="auto"/>
                        <w:left w:val="none" w:sz="0" w:space="0" w:color="auto"/>
                        <w:bottom w:val="none" w:sz="0" w:space="0" w:color="auto"/>
                        <w:right w:val="none" w:sz="0" w:space="0" w:color="auto"/>
                      </w:divBdr>
                    </w:div>
                    <w:div w:id="1004430490">
                      <w:marLeft w:val="0"/>
                      <w:marRight w:val="0"/>
                      <w:marTop w:val="0"/>
                      <w:marBottom w:val="0"/>
                      <w:divBdr>
                        <w:top w:val="none" w:sz="0" w:space="0" w:color="auto"/>
                        <w:left w:val="none" w:sz="0" w:space="0" w:color="auto"/>
                        <w:bottom w:val="none" w:sz="0" w:space="0" w:color="auto"/>
                        <w:right w:val="none" w:sz="0" w:space="0" w:color="auto"/>
                      </w:divBdr>
                    </w:div>
                    <w:div w:id="349458525">
                      <w:marLeft w:val="0"/>
                      <w:marRight w:val="0"/>
                      <w:marTop w:val="0"/>
                      <w:marBottom w:val="0"/>
                      <w:divBdr>
                        <w:top w:val="none" w:sz="0" w:space="0" w:color="auto"/>
                        <w:left w:val="none" w:sz="0" w:space="0" w:color="auto"/>
                        <w:bottom w:val="none" w:sz="0" w:space="0" w:color="auto"/>
                        <w:right w:val="none" w:sz="0" w:space="0" w:color="auto"/>
                      </w:divBdr>
                    </w:div>
                    <w:div w:id="499346927">
                      <w:marLeft w:val="0"/>
                      <w:marRight w:val="0"/>
                      <w:marTop w:val="0"/>
                      <w:marBottom w:val="0"/>
                      <w:divBdr>
                        <w:top w:val="none" w:sz="0" w:space="0" w:color="auto"/>
                        <w:left w:val="none" w:sz="0" w:space="0" w:color="auto"/>
                        <w:bottom w:val="none" w:sz="0" w:space="0" w:color="auto"/>
                        <w:right w:val="none" w:sz="0" w:space="0" w:color="auto"/>
                      </w:divBdr>
                    </w:div>
                    <w:div w:id="371734260">
                      <w:marLeft w:val="0"/>
                      <w:marRight w:val="0"/>
                      <w:marTop w:val="0"/>
                      <w:marBottom w:val="0"/>
                      <w:divBdr>
                        <w:top w:val="none" w:sz="0" w:space="0" w:color="auto"/>
                        <w:left w:val="none" w:sz="0" w:space="0" w:color="auto"/>
                        <w:bottom w:val="none" w:sz="0" w:space="0" w:color="auto"/>
                        <w:right w:val="none" w:sz="0" w:space="0" w:color="auto"/>
                      </w:divBdr>
                    </w:div>
                    <w:div w:id="929851995">
                      <w:marLeft w:val="0"/>
                      <w:marRight w:val="0"/>
                      <w:marTop w:val="0"/>
                      <w:marBottom w:val="0"/>
                      <w:divBdr>
                        <w:top w:val="none" w:sz="0" w:space="0" w:color="auto"/>
                        <w:left w:val="none" w:sz="0" w:space="0" w:color="auto"/>
                        <w:bottom w:val="none" w:sz="0" w:space="0" w:color="auto"/>
                        <w:right w:val="none" w:sz="0" w:space="0" w:color="auto"/>
                      </w:divBdr>
                    </w:div>
                  </w:divsChild>
                </w:div>
                <w:div w:id="1566528976">
                  <w:marLeft w:val="0"/>
                  <w:marRight w:val="0"/>
                  <w:marTop w:val="0"/>
                  <w:marBottom w:val="0"/>
                  <w:divBdr>
                    <w:top w:val="none" w:sz="0" w:space="0" w:color="auto"/>
                    <w:left w:val="none" w:sz="0" w:space="0" w:color="auto"/>
                    <w:bottom w:val="none" w:sz="0" w:space="0" w:color="auto"/>
                    <w:right w:val="none" w:sz="0" w:space="0" w:color="auto"/>
                  </w:divBdr>
                </w:div>
                <w:div w:id="931402473">
                  <w:marLeft w:val="0"/>
                  <w:marRight w:val="0"/>
                  <w:marTop w:val="0"/>
                  <w:marBottom w:val="0"/>
                  <w:divBdr>
                    <w:top w:val="none" w:sz="0" w:space="0" w:color="auto"/>
                    <w:left w:val="none" w:sz="0" w:space="0" w:color="auto"/>
                    <w:bottom w:val="none" w:sz="0" w:space="0" w:color="auto"/>
                    <w:right w:val="none" w:sz="0" w:space="0" w:color="auto"/>
                  </w:divBdr>
                </w:div>
                <w:div w:id="1511523375">
                  <w:marLeft w:val="0"/>
                  <w:marRight w:val="0"/>
                  <w:marTop w:val="0"/>
                  <w:marBottom w:val="0"/>
                  <w:divBdr>
                    <w:top w:val="none" w:sz="0" w:space="0" w:color="auto"/>
                    <w:left w:val="none" w:sz="0" w:space="0" w:color="auto"/>
                    <w:bottom w:val="none" w:sz="0" w:space="0" w:color="auto"/>
                    <w:right w:val="none" w:sz="0" w:space="0" w:color="auto"/>
                  </w:divBdr>
                  <w:divsChild>
                    <w:div w:id="2140876855">
                      <w:marLeft w:val="0"/>
                      <w:marRight w:val="0"/>
                      <w:marTop w:val="0"/>
                      <w:marBottom w:val="0"/>
                      <w:divBdr>
                        <w:top w:val="none" w:sz="0" w:space="0" w:color="auto"/>
                        <w:left w:val="none" w:sz="0" w:space="0" w:color="auto"/>
                        <w:bottom w:val="none" w:sz="0" w:space="0" w:color="auto"/>
                        <w:right w:val="none" w:sz="0" w:space="0" w:color="auto"/>
                      </w:divBdr>
                    </w:div>
                    <w:div w:id="1289316688">
                      <w:marLeft w:val="0"/>
                      <w:marRight w:val="0"/>
                      <w:marTop w:val="0"/>
                      <w:marBottom w:val="0"/>
                      <w:divBdr>
                        <w:top w:val="none" w:sz="0" w:space="0" w:color="auto"/>
                        <w:left w:val="none" w:sz="0" w:space="0" w:color="auto"/>
                        <w:bottom w:val="none" w:sz="0" w:space="0" w:color="auto"/>
                        <w:right w:val="none" w:sz="0" w:space="0" w:color="auto"/>
                      </w:divBdr>
                    </w:div>
                    <w:div w:id="1360859396">
                      <w:marLeft w:val="0"/>
                      <w:marRight w:val="0"/>
                      <w:marTop w:val="0"/>
                      <w:marBottom w:val="0"/>
                      <w:divBdr>
                        <w:top w:val="none" w:sz="0" w:space="0" w:color="auto"/>
                        <w:left w:val="none" w:sz="0" w:space="0" w:color="auto"/>
                        <w:bottom w:val="none" w:sz="0" w:space="0" w:color="auto"/>
                        <w:right w:val="none" w:sz="0" w:space="0" w:color="auto"/>
                      </w:divBdr>
                    </w:div>
                    <w:div w:id="1209731082">
                      <w:marLeft w:val="0"/>
                      <w:marRight w:val="0"/>
                      <w:marTop w:val="0"/>
                      <w:marBottom w:val="0"/>
                      <w:divBdr>
                        <w:top w:val="none" w:sz="0" w:space="0" w:color="auto"/>
                        <w:left w:val="none" w:sz="0" w:space="0" w:color="auto"/>
                        <w:bottom w:val="none" w:sz="0" w:space="0" w:color="auto"/>
                        <w:right w:val="none" w:sz="0" w:space="0" w:color="auto"/>
                      </w:divBdr>
                    </w:div>
                    <w:div w:id="1685281269">
                      <w:marLeft w:val="0"/>
                      <w:marRight w:val="0"/>
                      <w:marTop w:val="0"/>
                      <w:marBottom w:val="0"/>
                      <w:divBdr>
                        <w:top w:val="none" w:sz="0" w:space="0" w:color="auto"/>
                        <w:left w:val="none" w:sz="0" w:space="0" w:color="auto"/>
                        <w:bottom w:val="none" w:sz="0" w:space="0" w:color="auto"/>
                        <w:right w:val="none" w:sz="0" w:space="0" w:color="auto"/>
                      </w:divBdr>
                    </w:div>
                    <w:div w:id="781463392">
                      <w:marLeft w:val="0"/>
                      <w:marRight w:val="0"/>
                      <w:marTop w:val="0"/>
                      <w:marBottom w:val="0"/>
                      <w:divBdr>
                        <w:top w:val="none" w:sz="0" w:space="0" w:color="auto"/>
                        <w:left w:val="none" w:sz="0" w:space="0" w:color="auto"/>
                        <w:bottom w:val="none" w:sz="0" w:space="0" w:color="auto"/>
                        <w:right w:val="none" w:sz="0" w:space="0" w:color="auto"/>
                      </w:divBdr>
                    </w:div>
                    <w:div w:id="2052460501">
                      <w:marLeft w:val="0"/>
                      <w:marRight w:val="0"/>
                      <w:marTop w:val="0"/>
                      <w:marBottom w:val="0"/>
                      <w:divBdr>
                        <w:top w:val="none" w:sz="0" w:space="0" w:color="auto"/>
                        <w:left w:val="none" w:sz="0" w:space="0" w:color="auto"/>
                        <w:bottom w:val="none" w:sz="0" w:space="0" w:color="auto"/>
                        <w:right w:val="none" w:sz="0" w:space="0" w:color="auto"/>
                      </w:divBdr>
                    </w:div>
                    <w:div w:id="1512799293">
                      <w:marLeft w:val="0"/>
                      <w:marRight w:val="0"/>
                      <w:marTop w:val="0"/>
                      <w:marBottom w:val="0"/>
                      <w:divBdr>
                        <w:top w:val="none" w:sz="0" w:space="0" w:color="auto"/>
                        <w:left w:val="none" w:sz="0" w:space="0" w:color="auto"/>
                        <w:bottom w:val="none" w:sz="0" w:space="0" w:color="auto"/>
                        <w:right w:val="none" w:sz="0" w:space="0" w:color="auto"/>
                      </w:divBdr>
                    </w:div>
                    <w:div w:id="1572889347">
                      <w:marLeft w:val="0"/>
                      <w:marRight w:val="0"/>
                      <w:marTop w:val="0"/>
                      <w:marBottom w:val="0"/>
                      <w:divBdr>
                        <w:top w:val="none" w:sz="0" w:space="0" w:color="auto"/>
                        <w:left w:val="none" w:sz="0" w:space="0" w:color="auto"/>
                        <w:bottom w:val="none" w:sz="0" w:space="0" w:color="auto"/>
                        <w:right w:val="none" w:sz="0" w:space="0" w:color="auto"/>
                      </w:divBdr>
                    </w:div>
                    <w:div w:id="546576099">
                      <w:marLeft w:val="0"/>
                      <w:marRight w:val="0"/>
                      <w:marTop w:val="0"/>
                      <w:marBottom w:val="0"/>
                      <w:divBdr>
                        <w:top w:val="none" w:sz="0" w:space="0" w:color="auto"/>
                        <w:left w:val="none" w:sz="0" w:space="0" w:color="auto"/>
                        <w:bottom w:val="none" w:sz="0" w:space="0" w:color="auto"/>
                        <w:right w:val="none" w:sz="0" w:space="0" w:color="auto"/>
                      </w:divBdr>
                    </w:div>
                    <w:div w:id="188879604">
                      <w:marLeft w:val="0"/>
                      <w:marRight w:val="0"/>
                      <w:marTop w:val="0"/>
                      <w:marBottom w:val="0"/>
                      <w:divBdr>
                        <w:top w:val="none" w:sz="0" w:space="0" w:color="auto"/>
                        <w:left w:val="none" w:sz="0" w:space="0" w:color="auto"/>
                        <w:bottom w:val="none" w:sz="0" w:space="0" w:color="auto"/>
                        <w:right w:val="none" w:sz="0" w:space="0" w:color="auto"/>
                      </w:divBdr>
                    </w:div>
                    <w:div w:id="964190260">
                      <w:marLeft w:val="0"/>
                      <w:marRight w:val="0"/>
                      <w:marTop w:val="0"/>
                      <w:marBottom w:val="0"/>
                      <w:divBdr>
                        <w:top w:val="none" w:sz="0" w:space="0" w:color="auto"/>
                        <w:left w:val="none" w:sz="0" w:space="0" w:color="auto"/>
                        <w:bottom w:val="none" w:sz="0" w:space="0" w:color="auto"/>
                        <w:right w:val="none" w:sz="0" w:space="0" w:color="auto"/>
                      </w:divBdr>
                    </w:div>
                  </w:divsChild>
                </w:div>
                <w:div w:id="2145997150">
                  <w:marLeft w:val="0"/>
                  <w:marRight w:val="0"/>
                  <w:marTop w:val="0"/>
                  <w:marBottom w:val="0"/>
                  <w:divBdr>
                    <w:top w:val="none" w:sz="0" w:space="0" w:color="auto"/>
                    <w:left w:val="none" w:sz="0" w:space="0" w:color="auto"/>
                    <w:bottom w:val="none" w:sz="0" w:space="0" w:color="auto"/>
                    <w:right w:val="none" w:sz="0" w:space="0" w:color="auto"/>
                  </w:divBdr>
                  <w:divsChild>
                    <w:div w:id="90591180">
                      <w:marLeft w:val="0"/>
                      <w:marRight w:val="0"/>
                      <w:marTop w:val="0"/>
                      <w:marBottom w:val="0"/>
                      <w:divBdr>
                        <w:top w:val="none" w:sz="0" w:space="0" w:color="auto"/>
                        <w:left w:val="none" w:sz="0" w:space="0" w:color="auto"/>
                        <w:bottom w:val="none" w:sz="0" w:space="0" w:color="auto"/>
                        <w:right w:val="none" w:sz="0" w:space="0" w:color="auto"/>
                      </w:divBdr>
                    </w:div>
                    <w:div w:id="1560557601">
                      <w:marLeft w:val="0"/>
                      <w:marRight w:val="0"/>
                      <w:marTop w:val="0"/>
                      <w:marBottom w:val="0"/>
                      <w:divBdr>
                        <w:top w:val="none" w:sz="0" w:space="0" w:color="auto"/>
                        <w:left w:val="none" w:sz="0" w:space="0" w:color="auto"/>
                        <w:bottom w:val="none" w:sz="0" w:space="0" w:color="auto"/>
                        <w:right w:val="none" w:sz="0" w:space="0" w:color="auto"/>
                      </w:divBdr>
                    </w:div>
                    <w:div w:id="1390418579">
                      <w:marLeft w:val="0"/>
                      <w:marRight w:val="0"/>
                      <w:marTop w:val="0"/>
                      <w:marBottom w:val="0"/>
                      <w:divBdr>
                        <w:top w:val="none" w:sz="0" w:space="0" w:color="auto"/>
                        <w:left w:val="none" w:sz="0" w:space="0" w:color="auto"/>
                        <w:bottom w:val="none" w:sz="0" w:space="0" w:color="auto"/>
                        <w:right w:val="none" w:sz="0" w:space="0" w:color="auto"/>
                      </w:divBdr>
                    </w:div>
                    <w:div w:id="175657869">
                      <w:marLeft w:val="0"/>
                      <w:marRight w:val="0"/>
                      <w:marTop w:val="0"/>
                      <w:marBottom w:val="0"/>
                      <w:divBdr>
                        <w:top w:val="none" w:sz="0" w:space="0" w:color="auto"/>
                        <w:left w:val="none" w:sz="0" w:space="0" w:color="auto"/>
                        <w:bottom w:val="none" w:sz="0" w:space="0" w:color="auto"/>
                        <w:right w:val="none" w:sz="0" w:space="0" w:color="auto"/>
                      </w:divBdr>
                    </w:div>
                    <w:div w:id="1453982642">
                      <w:marLeft w:val="0"/>
                      <w:marRight w:val="0"/>
                      <w:marTop w:val="0"/>
                      <w:marBottom w:val="0"/>
                      <w:divBdr>
                        <w:top w:val="none" w:sz="0" w:space="0" w:color="auto"/>
                        <w:left w:val="none" w:sz="0" w:space="0" w:color="auto"/>
                        <w:bottom w:val="none" w:sz="0" w:space="0" w:color="auto"/>
                        <w:right w:val="none" w:sz="0" w:space="0" w:color="auto"/>
                      </w:divBdr>
                    </w:div>
                    <w:div w:id="1139348928">
                      <w:marLeft w:val="0"/>
                      <w:marRight w:val="0"/>
                      <w:marTop w:val="0"/>
                      <w:marBottom w:val="0"/>
                      <w:divBdr>
                        <w:top w:val="none" w:sz="0" w:space="0" w:color="auto"/>
                        <w:left w:val="none" w:sz="0" w:space="0" w:color="auto"/>
                        <w:bottom w:val="none" w:sz="0" w:space="0" w:color="auto"/>
                        <w:right w:val="none" w:sz="0" w:space="0" w:color="auto"/>
                      </w:divBdr>
                    </w:div>
                  </w:divsChild>
                </w:div>
                <w:div w:id="532228537">
                  <w:marLeft w:val="0"/>
                  <w:marRight w:val="0"/>
                  <w:marTop w:val="0"/>
                  <w:marBottom w:val="0"/>
                  <w:divBdr>
                    <w:top w:val="none" w:sz="0" w:space="0" w:color="auto"/>
                    <w:left w:val="none" w:sz="0" w:space="0" w:color="auto"/>
                    <w:bottom w:val="none" w:sz="0" w:space="0" w:color="auto"/>
                    <w:right w:val="none" w:sz="0" w:space="0" w:color="auto"/>
                  </w:divBdr>
                </w:div>
                <w:div w:id="1053232785">
                  <w:marLeft w:val="0"/>
                  <w:marRight w:val="0"/>
                  <w:marTop w:val="0"/>
                  <w:marBottom w:val="0"/>
                  <w:divBdr>
                    <w:top w:val="none" w:sz="0" w:space="0" w:color="auto"/>
                    <w:left w:val="none" w:sz="0" w:space="0" w:color="auto"/>
                    <w:bottom w:val="none" w:sz="0" w:space="0" w:color="auto"/>
                    <w:right w:val="none" w:sz="0" w:space="0" w:color="auto"/>
                  </w:divBdr>
                </w:div>
                <w:div w:id="1682930156">
                  <w:marLeft w:val="0"/>
                  <w:marRight w:val="0"/>
                  <w:marTop w:val="0"/>
                  <w:marBottom w:val="0"/>
                  <w:divBdr>
                    <w:top w:val="none" w:sz="0" w:space="0" w:color="auto"/>
                    <w:left w:val="none" w:sz="0" w:space="0" w:color="auto"/>
                    <w:bottom w:val="none" w:sz="0" w:space="0" w:color="auto"/>
                    <w:right w:val="none" w:sz="0" w:space="0" w:color="auto"/>
                  </w:divBdr>
                </w:div>
              </w:divsChild>
            </w:div>
            <w:div w:id="1347321267">
              <w:marLeft w:val="0"/>
              <w:marRight w:val="0"/>
              <w:marTop w:val="0"/>
              <w:marBottom w:val="0"/>
              <w:divBdr>
                <w:top w:val="none" w:sz="0" w:space="0" w:color="auto"/>
                <w:left w:val="none" w:sz="0" w:space="0" w:color="auto"/>
                <w:bottom w:val="none" w:sz="0" w:space="0" w:color="auto"/>
                <w:right w:val="none" w:sz="0" w:space="0" w:color="auto"/>
              </w:divBdr>
            </w:div>
            <w:div w:id="2075933744">
              <w:marLeft w:val="0"/>
              <w:marRight w:val="0"/>
              <w:marTop w:val="0"/>
              <w:marBottom w:val="0"/>
              <w:divBdr>
                <w:top w:val="none" w:sz="0" w:space="0" w:color="auto"/>
                <w:left w:val="none" w:sz="0" w:space="0" w:color="auto"/>
                <w:bottom w:val="none" w:sz="0" w:space="0" w:color="auto"/>
                <w:right w:val="none" w:sz="0" w:space="0" w:color="auto"/>
              </w:divBdr>
            </w:div>
            <w:div w:id="640111012">
              <w:marLeft w:val="0"/>
              <w:marRight w:val="0"/>
              <w:marTop w:val="0"/>
              <w:marBottom w:val="0"/>
              <w:divBdr>
                <w:top w:val="none" w:sz="0" w:space="0" w:color="auto"/>
                <w:left w:val="none" w:sz="0" w:space="0" w:color="auto"/>
                <w:bottom w:val="none" w:sz="0" w:space="0" w:color="auto"/>
                <w:right w:val="none" w:sz="0" w:space="0" w:color="auto"/>
              </w:divBdr>
            </w:div>
            <w:div w:id="683897209">
              <w:marLeft w:val="0"/>
              <w:marRight w:val="0"/>
              <w:marTop w:val="0"/>
              <w:marBottom w:val="0"/>
              <w:divBdr>
                <w:top w:val="none" w:sz="0" w:space="0" w:color="auto"/>
                <w:left w:val="none" w:sz="0" w:space="0" w:color="auto"/>
                <w:bottom w:val="none" w:sz="0" w:space="0" w:color="auto"/>
                <w:right w:val="none" w:sz="0" w:space="0" w:color="auto"/>
              </w:divBdr>
            </w:div>
            <w:div w:id="1624917584">
              <w:marLeft w:val="0"/>
              <w:marRight w:val="0"/>
              <w:marTop w:val="0"/>
              <w:marBottom w:val="0"/>
              <w:divBdr>
                <w:top w:val="none" w:sz="0" w:space="0" w:color="auto"/>
                <w:left w:val="none" w:sz="0" w:space="0" w:color="auto"/>
                <w:bottom w:val="none" w:sz="0" w:space="0" w:color="auto"/>
                <w:right w:val="none" w:sz="0" w:space="0" w:color="auto"/>
              </w:divBdr>
            </w:div>
            <w:div w:id="134613279">
              <w:marLeft w:val="0"/>
              <w:marRight w:val="0"/>
              <w:marTop w:val="0"/>
              <w:marBottom w:val="0"/>
              <w:divBdr>
                <w:top w:val="none" w:sz="0" w:space="0" w:color="auto"/>
                <w:left w:val="none" w:sz="0" w:space="0" w:color="auto"/>
                <w:bottom w:val="none" w:sz="0" w:space="0" w:color="auto"/>
                <w:right w:val="none" w:sz="0" w:space="0" w:color="auto"/>
              </w:divBdr>
            </w:div>
            <w:div w:id="2102293886">
              <w:marLeft w:val="0"/>
              <w:marRight w:val="0"/>
              <w:marTop w:val="0"/>
              <w:marBottom w:val="0"/>
              <w:divBdr>
                <w:top w:val="none" w:sz="0" w:space="0" w:color="auto"/>
                <w:left w:val="none" w:sz="0" w:space="0" w:color="auto"/>
                <w:bottom w:val="none" w:sz="0" w:space="0" w:color="auto"/>
                <w:right w:val="none" w:sz="0" w:space="0" w:color="auto"/>
              </w:divBdr>
            </w:div>
            <w:div w:id="188179797">
              <w:marLeft w:val="0"/>
              <w:marRight w:val="0"/>
              <w:marTop w:val="0"/>
              <w:marBottom w:val="0"/>
              <w:divBdr>
                <w:top w:val="none" w:sz="0" w:space="0" w:color="auto"/>
                <w:left w:val="none" w:sz="0" w:space="0" w:color="auto"/>
                <w:bottom w:val="none" w:sz="0" w:space="0" w:color="auto"/>
                <w:right w:val="none" w:sz="0" w:space="0" w:color="auto"/>
              </w:divBdr>
            </w:div>
            <w:div w:id="344672679">
              <w:marLeft w:val="0"/>
              <w:marRight w:val="0"/>
              <w:marTop w:val="0"/>
              <w:marBottom w:val="0"/>
              <w:divBdr>
                <w:top w:val="none" w:sz="0" w:space="0" w:color="auto"/>
                <w:left w:val="none" w:sz="0" w:space="0" w:color="auto"/>
                <w:bottom w:val="none" w:sz="0" w:space="0" w:color="auto"/>
                <w:right w:val="none" w:sz="0" w:space="0" w:color="auto"/>
              </w:divBdr>
            </w:div>
            <w:div w:id="880748349">
              <w:marLeft w:val="0"/>
              <w:marRight w:val="0"/>
              <w:marTop w:val="0"/>
              <w:marBottom w:val="0"/>
              <w:divBdr>
                <w:top w:val="none" w:sz="0" w:space="0" w:color="auto"/>
                <w:left w:val="none" w:sz="0" w:space="0" w:color="auto"/>
                <w:bottom w:val="none" w:sz="0" w:space="0" w:color="auto"/>
                <w:right w:val="none" w:sz="0" w:space="0" w:color="auto"/>
              </w:divBdr>
            </w:div>
            <w:div w:id="1434663554">
              <w:marLeft w:val="0"/>
              <w:marRight w:val="0"/>
              <w:marTop w:val="0"/>
              <w:marBottom w:val="0"/>
              <w:divBdr>
                <w:top w:val="none" w:sz="0" w:space="0" w:color="auto"/>
                <w:left w:val="none" w:sz="0" w:space="0" w:color="auto"/>
                <w:bottom w:val="none" w:sz="0" w:space="0" w:color="auto"/>
                <w:right w:val="none" w:sz="0" w:space="0" w:color="auto"/>
              </w:divBdr>
            </w:div>
            <w:div w:id="668145080">
              <w:marLeft w:val="0"/>
              <w:marRight w:val="0"/>
              <w:marTop w:val="0"/>
              <w:marBottom w:val="0"/>
              <w:divBdr>
                <w:top w:val="none" w:sz="0" w:space="0" w:color="auto"/>
                <w:left w:val="none" w:sz="0" w:space="0" w:color="auto"/>
                <w:bottom w:val="none" w:sz="0" w:space="0" w:color="auto"/>
                <w:right w:val="none" w:sz="0" w:space="0" w:color="auto"/>
              </w:divBdr>
            </w:div>
            <w:div w:id="1322350050">
              <w:marLeft w:val="0"/>
              <w:marRight w:val="0"/>
              <w:marTop w:val="0"/>
              <w:marBottom w:val="0"/>
              <w:divBdr>
                <w:top w:val="none" w:sz="0" w:space="0" w:color="auto"/>
                <w:left w:val="none" w:sz="0" w:space="0" w:color="auto"/>
                <w:bottom w:val="none" w:sz="0" w:space="0" w:color="auto"/>
                <w:right w:val="none" w:sz="0" w:space="0" w:color="auto"/>
              </w:divBdr>
            </w:div>
            <w:div w:id="2028367274">
              <w:marLeft w:val="0"/>
              <w:marRight w:val="0"/>
              <w:marTop w:val="0"/>
              <w:marBottom w:val="0"/>
              <w:divBdr>
                <w:top w:val="none" w:sz="0" w:space="0" w:color="auto"/>
                <w:left w:val="none" w:sz="0" w:space="0" w:color="auto"/>
                <w:bottom w:val="none" w:sz="0" w:space="0" w:color="auto"/>
                <w:right w:val="none" w:sz="0" w:space="0" w:color="auto"/>
              </w:divBdr>
            </w:div>
            <w:div w:id="1621843372">
              <w:marLeft w:val="0"/>
              <w:marRight w:val="0"/>
              <w:marTop w:val="0"/>
              <w:marBottom w:val="0"/>
              <w:divBdr>
                <w:top w:val="none" w:sz="0" w:space="0" w:color="auto"/>
                <w:left w:val="none" w:sz="0" w:space="0" w:color="auto"/>
                <w:bottom w:val="none" w:sz="0" w:space="0" w:color="auto"/>
                <w:right w:val="none" w:sz="0" w:space="0" w:color="auto"/>
              </w:divBdr>
              <w:divsChild>
                <w:div w:id="1100174597">
                  <w:marLeft w:val="0"/>
                  <w:marRight w:val="0"/>
                  <w:marTop w:val="0"/>
                  <w:marBottom w:val="0"/>
                  <w:divBdr>
                    <w:top w:val="none" w:sz="0" w:space="0" w:color="auto"/>
                    <w:left w:val="none" w:sz="0" w:space="0" w:color="auto"/>
                    <w:bottom w:val="none" w:sz="0" w:space="0" w:color="auto"/>
                    <w:right w:val="none" w:sz="0" w:space="0" w:color="auto"/>
                  </w:divBdr>
                </w:div>
                <w:div w:id="1394698156">
                  <w:marLeft w:val="0"/>
                  <w:marRight w:val="0"/>
                  <w:marTop w:val="0"/>
                  <w:marBottom w:val="0"/>
                  <w:divBdr>
                    <w:top w:val="none" w:sz="0" w:space="0" w:color="auto"/>
                    <w:left w:val="none" w:sz="0" w:space="0" w:color="auto"/>
                    <w:bottom w:val="none" w:sz="0" w:space="0" w:color="auto"/>
                    <w:right w:val="none" w:sz="0" w:space="0" w:color="auto"/>
                  </w:divBdr>
                </w:div>
                <w:div w:id="1678340734">
                  <w:marLeft w:val="0"/>
                  <w:marRight w:val="0"/>
                  <w:marTop w:val="0"/>
                  <w:marBottom w:val="0"/>
                  <w:divBdr>
                    <w:top w:val="none" w:sz="0" w:space="0" w:color="auto"/>
                    <w:left w:val="none" w:sz="0" w:space="0" w:color="auto"/>
                    <w:bottom w:val="none" w:sz="0" w:space="0" w:color="auto"/>
                    <w:right w:val="none" w:sz="0" w:space="0" w:color="auto"/>
                  </w:divBdr>
                </w:div>
                <w:div w:id="2048526388">
                  <w:marLeft w:val="0"/>
                  <w:marRight w:val="0"/>
                  <w:marTop w:val="0"/>
                  <w:marBottom w:val="0"/>
                  <w:divBdr>
                    <w:top w:val="none" w:sz="0" w:space="0" w:color="auto"/>
                    <w:left w:val="none" w:sz="0" w:space="0" w:color="auto"/>
                    <w:bottom w:val="none" w:sz="0" w:space="0" w:color="auto"/>
                    <w:right w:val="none" w:sz="0" w:space="0" w:color="auto"/>
                  </w:divBdr>
                </w:div>
                <w:div w:id="1008556711">
                  <w:marLeft w:val="0"/>
                  <w:marRight w:val="0"/>
                  <w:marTop w:val="0"/>
                  <w:marBottom w:val="0"/>
                  <w:divBdr>
                    <w:top w:val="none" w:sz="0" w:space="0" w:color="auto"/>
                    <w:left w:val="none" w:sz="0" w:space="0" w:color="auto"/>
                    <w:bottom w:val="none" w:sz="0" w:space="0" w:color="auto"/>
                    <w:right w:val="none" w:sz="0" w:space="0" w:color="auto"/>
                  </w:divBdr>
                </w:div>
              </w:divsChild>
            </w:div>
            <w:div w:id="840046196">
              <w:marLeft w:val="0"/>
              <w:marRight w:val="0"/>
              <w:marTop w:val="0"/>
              <w:marBottom w:val="0"/>
              <w:divBdr>
                <w:top w:val="none" w:sz="0" w:space="0" w:color="auto"/>
                <w:left w:val="none" w:sz="0" w:space="0" w:color="auto"/>
                <w:bottom w:val="none" w:sz="0" w:space="0" w:color="auto"/>
                <w:right w:val="none" w:sz="0" w:space="0" w:color="auto"/>
              </w:divBdr>
            </w:div>
            <w:div w:id="1924757744">
              <w:marLeft w:val="0"/>
              <w:marRight w:val="0"/>
              <w:marTop w:val="0"/>
              <w:marBottom w:val="0"/>
              <w:divBdr>
                <w:top w:val="none" w:sz="0" w:space="0" w:color="auto"/>
                <w:left w:val="none" w:sz="0" w:space="0" w:color="auto"/>
                <w:bottom w:val="none" w:sz="0" w:space="0" w:color="auto"/>
                <w:right w:val="none" w:sz="0" w:space="0" w:color="auto"/>
              </w:divBdr>
            </w:div>
            <w:div w:id="1114861157">
              <w:marLeft w:val="0"/>
              <w:marRight w:val="0"/>
              <w:marTop w:val="0"/>
              <w:marBottom w:val="0"/>
              <w:divBdr>
                <w:top w:val="none" w:sz="0" w:space="0" w:color="auto"/>
                <w:left w:val="none" w:sz="0" w:space="0" w:color="auto"/>
                <w:bottom w:val="none" w:sz="0" w:space="0" w:color="auto"/>
                <w:right w:val="none" w:sz="0" w:space="0" w:color="auto"/>
              </w:divBdr>
              <w:divsChild>
                <w:div w:id="1146626558">
                  <w:marLeft w:val="0"/>
                  <w:marRight w:val="0"/>
                  <w:marTop w:val="0"/>
                  <w:marBottom w:val="0"/>
                  <w:divBdr>
                    <w:top w:val="none" w:sz="0" w:space="0" w:color="auto"/>
                    <w:left w:val="none" w:sz="0" w:space="0" w:color="auto"/>
                    <w:bottom w:val="none" w:sz="0" w:space="0" w:color="auto"/>
                    <w:right w:val="none" w:sz="0" w:space="0" w:color="auto"/>
                  </w:divBdr>
                </w:div>
                <w:div w:id="491868649">
                  <w:marLeft w:val="0"/>
                  <w:marRight w:val="0"/>
                  <w:marTop w:val="0"/>
                  <w:marBottom w:val="0"/>
                  <w:divBdr>
                    <w:top w:val="none" w:sz="0" w:space="0" w:color="auto"/>
                    <w:left w:val="none" w:sz="0" w:space="0" w:color="auto"/>
                    <w:bottom w:val="none" w:sz="0" w:space="0" w:color="auto"/>
                    <w:right w:val="none" w:sz="0" w:space="0" w:color="auto"/>
                  </w:divBdr>
                </w:div>
                <w:div w:id="177886949">
                  <w:marLeft w:val="0"/>
                  <w:marRight w:val="0"/>
                  <w:marTop w:val="0"/>
                  <w:marBottom w:val="0"/>
                  <w:divBdr>
                    <w:top w:val="none" w:sz="0" w:space="0" w:color="auto"/>
                    <w:left w:val="none" w:sz="0" w:space="0" w:color="auto"/>
                    <w:bottom w:val="none" w:sz="0" w:space="0" w:color="auto"/>
                    <w:right w:val="none" w:sz="0" w:space="0" w:color="auto"/>
                  </w:divBdr>
                </w:div>
              </w:divsChild>
            </w:div>
            <w:div w:id="1134908866">
              <w:marLeft w:val="0"/>
              <w:marRight w:val="0"/>
              <w:marTop w:val="0"/>
              <w:marBottom w:val="0"/>
              <w:divBdr>
                <w:top w:val="none" w:sz="0" w:space="0" w:color="auto"/>
                <w:left w:val="none" w:sz="0" w:space="0" w:color="auto"/>
                <w:bottom w:val="none" w:sz="0" w:space="0" w:color="auto"/>
                <w:right w:val="none" w:sz="0" w:space="0" w:color="auto"/>
              </w:divBdr>
            </w:div>
            <w:div w:id="296381733">
              <w:marLeft w:val="0"/>
              <w:marRight w:val="0"/>
              <w:marTop w:val="0"/>
              <w:marBottom w:val="0"/>
              <w:divBdr>
                <w:top w:val="none" w:sz="0" w:space="0" w:color="auto"/>
                <w:left w:val="none" w:sz="0" w:space="0" w:color="auto"/>
                <w:bottom w:val="none" w:sz="0" w:space="0" w:color="auto"/>
                <w:right w:val="none" w:sz="0" w:space="0" w:color="auto"/>
              </w:divBdr>
            </w:div>
            <w:div w:id="1267225495">
              <w:marLeft w:val="0"/>
              <w:marRight w:val="0"/>
              <w:marTop w:val="0"/>
              <w:marBottom w:val="0"/>
              <w:divBdr>
                <w:top w:val="none" w:sz="0" w:space="0" w:color="auto"/>
                <w:left w:val="none" w:sz="0" w:space="0" w:color="auto"/>
                <w:bottom w:val="none" w:sz="0" w:space="0" w:color="auto"/>
                <w:right w:val="none" w:sz="0" w:space="0" w:color="auto"/>
              </w:divBdr>
            </w:div>
            <w:div w:id="1906794158">
              <w:marLeft w:val="0"/>
              <w:marRight w:val="0"/>
              <w:marTop w:val="0"/>
              <w:marBottom w:val="0"/>
              <w:divBdr>
                <w:top w:val="none" w:sz="0" w:space="0" w:color="auto"/>
                <w:left w:val="none" w:sz="0" w:space="0" w:color="auto"/>
                <w:bottom w:val="none" w:sz="0" w:space="0" w:color="auto"/>
                <w:right w:val="none" w:sz="0" w:space="0" w:color="auto"/>
              </w:divBdr>
            </w:div>
            <w:div w:id="1380012042">
              <w:marLeft w:val="0"/>
              <w:marRight w:val="0"/>
              <w:marTop w:val="0"/>
              <w:marBottom w:val="0"/>
              <w:divBdr>
                <w:top w:val="none" w:sz="0" w:space="0" w:color="auto"/>
                <w:left w:val="none" w:sz="0" w:space="0" w:color="auto"/>
                <w:bottom w:val="none" w:sz="0" w:space="0" w:color="auto"/>
                <w:right w:val="none" w:sz="0" w:space="0" w:color="auto"/>
              </w:divBdr>
            </w:div>
            <w:div w:id="1026906980">
              <w:marLeft w:val="0"/>
              <w:marRight w:val="0"/>
              <w:marTop w:val="0"/>
              <w:marBottom w:val="0"/>
              <w:divBdr>
                <w:top w:val="none" w:sz="0" w:space="0" w:color="auto"/>
                <w:left w:val="none" w:sz="0" w:space="0" w:color="auto"/>
                <w:bottom w:val="none" w:sz="0" w:space="0" w:color="auto"/>
                <w:right w:val="none" w:sz="0" w:space="0" w:color="auto"/>
              </w:divBdr>
            </w:div>
            <w:div w:id="469830194">
              <w:marLeft w:val="0"/>
              <w:marRight w:val="0"/>
              <w:marTop w:val="0"/>
              <w:marBottom w:val="0"/>
              <w:divBdr>
                <w:top w:val="none" w:sz="0" w:space="0" w:color="auto"/>
                <w:left w:val="none" w:sz="0" w:space="0" w:color="auto"/>
                <w:bottom w:val="none" w:sz="0" w:space="0" w:color="auto"/>
                <w:right w:val="none" w:sz="0" w:space="0" w:color="auto"/>
              </w:divBdr>
            </w:div>
            <w:div w:id="872185771">
              <w:marLeft w:val="0"/>
              <w:marRight w:val="0"/>
              <w:marTop w:val="0"/>
              <w:marBottom w:val="0"/>
              <w:divBdr>
                <w:top w:val="none" w:sz="0" w:space="0" w:color="auto"/>
                <w:left w:val="none" w:sz="0" w:space="0" w:color="auto"/>
                <w:bottom w:val="none" w:sz="0" w:space="0" w:color="auto"/>
                <w:right w:val="none" w:sz="0" w:space="0" w:color="auto"/>
              </w:divBdr>
            </w:div>
            <w:div w:id="1745450472">
              <w:marLeft w:val="0"/>
              <w:marRight w:val="0"/>
              <w:marTop w:val="0"/>
              <w:marBottom w:val="0"/>
              <w:divBdr>
                <w:top w:val="none" w:sz="0" w:space="0" w:color="auto"/>
                <w:left w:val="none" w:sz="0" w:space="0" w:color="auto"/>
                <w:bottom w:val="none" w:sz="0" w:space="0" w:color="auto"/>
                <w:right w:val="none" w:sz="0" w:space="0" w:color="auto"/>
              </w:divBdr>
            </w:div>
            <w:div w:id="1601377352">
              <w:marLeft w:val="0"/>
              <w:marRight w:val="0"/>
              <w:marTop w:val="0"/>
              <w:marBottom w:val="0"/>
              <w:divBdr>
                <w:top w:val="none" w:sz="0" w:space="0" w:color="auto"/>
                <w:left w:val="none" w:sz="0" w:space="0" w:color="auto"/>
                <w:bottom w:val="none" w:sz="0" w:space="0" w:color="auto"/>
                <w:right w:val="none" w:sz="0" w:space="0" w:color="auto"/>
              </w:divBdr>
              <w:divsChild>
                <w:div w:id="2024236458">
                  <w:marLeft w:val="0"/>
                  <w:marRight w:val="0"/>
                  <w:marTop w:val="0"/>
                  <w:marBottom w:val="0"/>
                  <w:divBdr>
                    <w:top w:val="none" w:sz="0" w:space="0" w:color="auto"/>
                    <w:left w:val="none" w:sz="0" w:space="0" w:color="auto"/>
                    <w:bottom w:val="none" w:sz="0" w:space="0" w:color="auto"/>
                    <w:right w:val="none" w:sz="0" w:space="0" w:color="auto"/>
                  </w:divBdr>
                </w:div>
                <w:div w:id="1469667330">
                  <w:marLeft w:val="0"/>
                  <w:marRight w:val="0"/>
                  <w:marTop w:val="0"/>
                  <w:marBottom w:val="0"/>
                  <w:divBdr>
                    <w:top w:val="none" w:sz="0" w:space="0" w:color="auto"/>
                    <w:left w:val="none" w:sz="0" w:space="0" w:color="auto"/>
                    <w:bottom w:val="none" w:sz="0" w:space="0" w:color="auto"/>
                    <w:right w:val="none" w:sz="0" w:space="0" w:color="auto"/>
                  </w:divBdr>
                </w:div>
                <w:div w:id="1976062510">
                  <w:marLeft w:val="0"/>
                  <w:marRight w:val="0"/>
                  <w:marTop w:val="0"/>
                  <w:marBottom w:val="0"/>
                  <w:divBdr>
                    <w:top w:val="none" w:sz="0" w:space="0" w:color="auto"/>
                    <w:left w:val="none" w:sz="0" w:space="0" w:color="auto"/>
                    <w:bottom w:val="none" w:sz="0" w:space="0" w:color="auto"/>
                    <w:right w:val="none" w:sz="0" w:space="0" w:color="auto"/>
                  </w:divBdr>
                </w:div>
              </w:divsChild>
            </w:div>
            <w:div w:id="213201577">
              <w:marLeft w:val="0"/>
              <w:marRight w:val="0"/>
              <w:marTop w:val="0"/>
              <w:marBottom w:val="0"/>
              <w:divBdr>
                <w:top w:val="none" w:sz="0" w:space="0" w:color="auto"/>
                <w:left w:val="none" w:sz="0" w:space="0" w:color="auto"/>
                <w:bottom w:val="none" w:sz="0" w:space="0" w:color="auto"/>
                <w:right w:val="none" w:sz="0" w:space="0" w:color="auto"/>
              </w:divBdr>
            </w:div>
            <w:div w:id="391737698">
              <w:marLeft w:val="0"/>
              <w:marRight w:val="0"/>
              <w:marTop w:val="0"/>
              <w:marBottom w:val="0"/>
              <w:divBdr>
                <w:top w:val="none" w:sz="0" w:space="0" w:color="auto"/>
                <w:left w:val="none" w:sz="0" w:space="0" w:color="auto"/>
                <w:bottom w:val="none" w:sz="0" w:space="0" w:color="auto"/>
                <w:right w:val="none" w:sz="0" w:space="0" w:color="auto"/>
              </w:divBdr>
            </w:div>
            <w:div w:id="1761948375">
              <w:marLeft w:val="0"/>
              <w:marRight w:val="0"/>
              <w:marTop w:val="0"/>
              <w:marBottom w:val="0"/>
              <w:divBdr>
                <w:top w:val="none" w:sz="0" w:space="0" w:color="auto"/>
                <w:left w:val="none" w:sz="0" w:space="0" w:color="auto"/>
                <w:bottom w:val="none" w:sz="0" w:space="0" w:color="auto"/>
                <w:right w:val="none" w:sz="0" w:space="0" w:color="auto"/>
              </w:divBdr>
            </w:div>
            <w:div w:id="1967615499">
              <w:marLeft w:val="0"/>
              <w:marRight w:val="0"/>
              <w:marTop w:val="0"/>
              <w:marBottom w:val="0"/>
              <w:divBdr>
                <w:top w:val="none" w:sz="0" w:space="0" w:color="auto"/>
                <w:left w:val="none" w:sz="0" w:space="0" w:color="auto"/>
                <w:bottom w:val="none" w:sz="0" w:space="0" w:color="auto"/>
                <w:right w:val="none" w:sz="0" w:space="0" w:color="auto"/>
              </w:divBdr>
            </w:div>
            <w:div w:id="1079138457">
              <w:marLeft w:val="0"/>
              <w:marRight w:val="0"/>
              <w:marTop w:val="0"/>
              <w:marBottom w:val="0"/>
              <w:divBdr>
                <w:top w:val="none" w:sz="0" w:space="0" w:color="auto"/>
                <w:left w:val="none" w:sz="0" w:space="0" w:color="auto"/>
                <w:bottom w:val="none" w:sz="0" w:space="0" w:color="auto"/>
                <w:right w:val="none" w:sz="0" w:space="0" w:color="auto"/>
              </w:divBdr>
            </w:div>
            <w:div w:id="296880277">
              <w:marLeft w:val="0"/>
              <w:marRight w:val="0"/>
              <w:marTop w:val="0"/>
              <w:marBottom w:val="0"/>
              <w:divBdr>
                <w:top w:val="none" w:sz="0" w:space="0" w:color="auto"/>
                <w:left w:val="none" w:sz="0" w:space="0" w:color="auto"/>
                <w:bottom w:val="none" w:sz="0" w:space="0" w:color="auto"/>
                <w:right w:val="none" w:sz="0" w:space="0" w:color="auto"/>
              </w:divBdr>
              <w:divsChild>
                <w:div w:id="2011130386">
                  <w:marLeft w:val="0"/>
                  <w:marRight w:val="0"/>
                  <w:marTop w:val="0"/>
                  <w:marBottom w:val="0"/>
                  <w:divBdr>
                    <w:top w:val="none" w:sz="0" w:space="0" w:color="auto"/>
                    <w:left w:val="none" w:sz="0" w:space="0" w:color="auto"/>
                    <w:bottom w:val="none" w:sz="0" w:space="0" w:color="auto"/>
                    <w:right w:val="none" w:sz="0" w:space="0" w:color="auto"/>
                  </w:divBdr>
                </w:div>
                <w:div w:id="1528593580">
                  <w:marLeft w:val="0"/>
                  <w:marRight w:val="0"/>
                  <w:marTop w:val="0"/>
                  <w:marBottom w:val="0"/>
                  <w:divBdr>
                    <w:top w:val="none" w:sz="0" w:space="0" w:color="auto"/>
                    <w:left w:val="none" w:sz="0" w:space="0" w:color="auto"/>
                    <w:bottom w:val="none" w:sz="0" w:space="0" w:color="auto"/>
                    <w:right w:val="none" w:sz="0" w:space="0" w:color="auto"/>
                  </w:divBdr>
                </w:div>
              </w:divsChild>
            </w:div>
            <w:div w:id="1257129050">
              <w:marLeft w:val="0"/>
              <w:marRight w:val="0"/>
              <w:marTop w:val="0"/>
              <w:marBottom w:val="0"/>
              <w:divBdr>
                <w:top w:val="none" w:sz="0" w:space="0" w:color="auto"/>
                <w:left w:val="none" w:sz="0" w:space="0" w:color="auto"/>
                <w:bottom w:val="none" w:sz="0" w:space="0" w:color="auto"/>
                <w:right w:val="none" w:sz="0" w:space="0" w:color="auto"/>
              </w:divBdr>
            </w:div>
            <w:div w:id="1053041581">
              <w:marLeft w:val="0"/>
              <w:marRight w:val="0"/>
              <w:marTop w:val="0"/>
              <w:marBottom w:val="0"/>
              <w:divBdr>
                <w:top w:val="none" w:sz="0" w:space="0" w:color="auto"/>
                <w:left w:val="none" w:sz="0" w:space="0" w:color="auto"/>
                <w:bottom w:val="none" w:sz="0" w:space="0" w:color="auto"/>
                <w:right w:val="none" w:sz="0" w:space="0" w:color="auto"/>
              </w:divBdr>
            </w:div>
            <w:div w:id="975838894">
              <w:marLeft w:val="0"/>
              <w:marRight w:val="0"/>
              <w:marTop w:val="0"/>
              <w:marBottom w:val="0"/>
              <w:divBdr>
                <w:top w:val="none" w:sz="0" w:space="0" w:color="auto"/>
                <w:left w:val="none" w:sz="0" w:space="0" w:color="auto"/>
                <w:bottom w:val="none" w:sz="0" w:space="0" w:color="auto"/>
                <w:right w:val="none" w:sz="0" w:space="0" w:color="auto"/>
              </w:divBdr>
            </w:div>
            <w:div w:id="287051629">
              <w:marLeft w:val="0"/>
              <w:marRight w:val="0"/>
              <w:marTop w:val="0"/>
              <w:marBottom w:val="0"/>
              <w:divBdr>
                <w:top w:val="none" w:sz="0" w:space="0" w:color="auto"/>
                <w:left w:val="none" w:sz="0" w:space="0" w:color="auto"/>
                <w:bottom w:val="none" w:sz="0" w:space="0" w:color="auto"/>
                <w:right w:val="none" w:sz="0" w:space="0" w:color="auto"/>
              </w:divBdr>
            </w:div>
            <w:div w:id="1293514395">
              <w:marLeft w:val="0"/>
              <w:marRight w:val="0"/>
              <w:marTop w:val="0"/>
              <w:marBottom w:val="0"/>
              <w:divBdr>
                <w:top w:val="none" w:sz="0" w:space="0" w:color="auto"/>
                <w:left w:val="none" w:sz="0" w:space="0" w:color="auto"/>
                <w:bottom w:val="none" w:sz="0" w:space="0" w:color="auto"/>
                <w:right w:val="none" w:sz="0" w:space="0" w:color="auto"/>
              </w:divBdr>
            </w:div>
            <w:div w:id="1384716986">
              <w:marLeft w:val="0"/>
              <w:marRight w:val="0"/>
              <w:marTop w:val="0"/>
              <w:marBottom w:val="0"/>
              <w:divBdr>
                <w:top w:val="none" w:sz="0" w:space="0" w:color="auto"/>
                <w:left w:val="none" w:sz="0" w:space="0" w:color="auto"/>
                <w:bottom w:val="none" w:sz="0" w:space="0" w:color="auto"/>
                <w:right w:val="none" w:sz="0" w:space="0" w:color="auto"/>
              </w:divBdr>
            </w:div>
            <w:div w:id="1663897431">
              <w:marLeft w:val="0"/>
              <w:marRight w:val="0"/>
              <w:marTop w:val="0"/>
              <w:marBottom w:val="0"/>
              <w:divBdr>
                <w:top w:val="none" w:sz="0" w:space="0" w:color="auto"/>
                <w:left w:val="none" w:sz="0" w:space="0" w:color="auto"/>
                <w:bottom w:val="none" w:sz="0" w:space="0" w:color="auto"/>
                <w:right w:val="none" w:sz="0" w:space="0" w:color="auto"/>
              </w:divBdr>
            </w:div>
            <w:div w:id="2134277128">
              <w:marLeft w:val="0"/>
              <w:marRight w:val="0"/>
              <w:marTop w:val="0"/>
              <w:marBottom w:val="0"/>
              <w:divBdr>
                <w:top w:val="none" w:sz="0" w:space="0" w:color="auto"/>
                <w:left w:val="none" w:sz="0" w:space="0" w:color="auto"/>
                <w:bottom w:val="none" w:sz="0" w:space="0" w:color="auto"/>
                <w:right w:val="none" w:sz="0" w:space="0" w:color="auto"/>
              </w:divBdr>
            </w:div>
            <w:div w:id="1535271034">
              <w:marLeft w:val="0"/>
              <w:marRight w:val="0"/>
              <w:marTop w:val="0"/>
              <w:marBottom w:val="0"/>
              <w:divBdr>
                <w:top w:val="none" w:sz="0" w:space="0" w:color="auto"/>
                <w:left w:val="none" w:sz="0" w:space="0" w:color="auto"/>
                <w:bottom w:val="none" w:sz="0" w:space="0" w:color="auto"/>
                <w:right w:val="none" w:sz="0" w:space="0" w:color="auto"/>
              </w:divBdr>
            </w:div>
            <w:div w:id="1278022263">
              <w:marLeft w:val="0"/>
              <w:marRight w:val="0"/>
              <w:marTop w:val="0"/>
              <w:marBottom w:val="0"/>
              <w:divBdr>
                <w:top w:val="none" w:sz="0" w:space="0" w:color="auto"/>
                <w:left w:val="none" w:sz="0" w:space="0" w:color="auto"/>
                <w:bottom w:val="none" w:sz="0" w:space="0" w:color="auto"/>
                <w:right w:val="none" w:sz="0" w:space="0" w:color="auto"/>
              </w:divBdr>
            </w:div>
            <w:div w:id="1753351639">
              <w:marLeft w:val="0"/>
              <w:marRight w:val="0"/>
              <w:marTop w:val="0"/>
              <w:marBottom w:val="0"/>
              <w:divBdr>
                <w:top w:val="none" w:sz="0" w:space="0" w:color="auto"/>
                <w:left w:val="none" w:sz="0" w:space="0" w:color="auto"/>
                <w:bottom w:val="none" w:sz="0" w:space="0" w:color="auto"/>
                <w:right w:val="none" w:sz="0" w:space="0" w:color="auto"/>
              </w:divBdr>
            </w:div>
            <w:div w:id="276186321">
              <w:marLeft w:val="0"/>
              <w:marRight w:val="0"/>
              <w:marTop w:val="0"/>
              <w:marBottom w:val="0"/>
              <w:divBdr>
                <w:top w:val="none" w:sz="0" w:space="0" w:color="auto"/>
                <w:left w:val="none" w:sz="0" w:space="0" w:color="auto"/>
                <w:bottom w:val="none" w:sz="0" w:space="0" w:color="auto"/>
                <w:right w:val="none" w:sz="0" w:space="0" w:color="auto"/>
              </w:divBdr>
            </w:div>
            <w:div w:id="731000445">
              <w:marLeft w:val="0"/>
              <w:marRight w:val="0"/>
              <w:marTop w:val="0"/>
              <w:marBottom w:val="0"/>
              <w:divBdr>
                <w:top w:val="none" w:sz="0" w:space="0" w:color="auto"/>
                <w:left w:val="none" w:sz="0" w:space="0" w:color="auto"/>
                <w:bottom w:val="none" w:sz="0" w:space="0" w:color="auto"/>
                <w:right w:val="none" w:sz="0" w:space="0" w:color="auto"/>
              </w:divBdr>
            </w:div>
            <w:div w:id="26150169">
              <w:marLeft w:val="0"/>
              <w:marRight w:val="0"/>
              <w:marTop w:val="0"/>
              <w:marBottom w:val="0"/>
              <w:divBdr>
                <w:top w:val="none" w:sz="0" w:space="0" w:color="auto"/>
                <w:left w:val="none" w:sz="0" w:space="0" w:color="auto"/>
                <w:bottom w:val="none" w:sz="0" w:space="0" w:color="auto"/>
                <w:right w:val="none" w:sz="0" w:space="0" w:color="auto"/>
              </w:divBdr>
            </w:div>
            <w:div w:id="139152154">
              <w:marLeft w:val="0"/>
              <w:marRight w:val="0"/>
              <w:marTop w:val="0"/>
              <w:marBottom w:val="0"/>
              <w:divBdr>
                <w:top w:val="none" w:sz="0" w:space="0" w:color="auto"/>
                <w:left w:val="none" w:sz="0" w:space="0" w:color="auto"/>
                <w:bottom w:val="none" w:sz="0" w:space="0" w:color="auto"/>
                <w:right w:val="none" w:sz="0" w:space="0" w:color="auto"/>
              </w:divBdr>
            </w:div>
            <w:div w:id="871530334">
              <w:marLeft w:val="0"/>
              <w:marRight w:val="0"/>
              <w:marTop w:val="0"/>
              <w:marBottom w:val="0"/>
              <w:divBdr>
                <w:top w:val="none" w:sz="0" w:space="0" w:color="auto"/>
                <w:left w:val="none" w:sz="0" w:space="0" w:color="auto"/>
                <w:bottom w:val="none" w:sz="0" w:space="0" w:color="auto"/>
                <w:right w:val="none" w:sz="0" w:space="0" w:color="auto"/>
              </w:divBdr>
            </w:div>
            <w:div w:id="1988198313">
              <w:marLeft w:val="0"/>
              <w:marRight w:val="0"/>
              <w:marTop w:val="0"/>
              <w:marBottom w:val="0"/>
              <w:divBdr>
                <w:top w:val="none" w:sz="0" w:space="0" w:color="auto"/>
                <w:left w:val="none" w:sz="0" w:space="0" w:color="auto"/>
                <w:bottom w:val="none" w:sz="0" w:space="0" w:color="auto"/>
                <w:right w:val="none" w:sz="0" w:space="0" w:color="auto"/>
              </w:divBdr>
            </w:div>
            <w:div w:id="411200219">
              <w:marLeft w:val="0"/>
              <w:marRight w:val="0"/>
              <w:marTop w:val="0"/>
              <w:marBottom w:val="0"/>
              <w:divBdr>
                <w:top w:val="none" w:sz="0" w:space="0" w:color="auto"/>
                <w:left w:val="none" w:sz="0" w:space="0" w:color="auto"/>
                <w:bottom w:val="none" w:sz="0" w:space="0" w:color="auto"/>
                <w:right w:val="none" w:sz="0" w:space="0" w:color="auto"/>
              </w:divBdr>
            </w:div>
            <w:div w:id="2002275463">
              <w:marLeft w:val="0"/>
              <w:marRight w:val="0"/>
              <w:marTop w:val="0"/>
              <w:marBottom w:val="0"/>
              <w:divBdr>
                <w:top w:val="none" w:sz="0" w:space="0" w:color="auto"/>
                <w:left w:val="none" w:sz="0" w:space="0" w:color="auto"/>
                <w:bottom w:val="none" w:sz="0" w:space="0" w:color="auto"/>
                <w:right w:val="none" w:sz="0" w:space="0" w:color="auto"/>
              </w:divBdr>
            </w:div>
            <w:div w:id="1747264025">
              <w:marLeft w:val="0"/>
              <w:marRight w:val="0"/>
              <w:marTop w:val="0"/>
              <w:marBottom w:val="0"/>
              <w:divBdr>
                <w:top w:val="none" w:sz="0" w:space="0" w:color="auto"/>
                <w:left w:val="none" w:sz="0" w:space="0" w:color="auto"/>
                <w:bottom w:val="none" w:sz="0" w:space="0" w:color="auto"/>
                <w:right w:val="none" w:sz="0" w:space="0" w:color="auto"/>
              </w:divBdr>
            </w:div>
            <w:div w:id="489256180">
              <w:marLeft w:val="0"/>
              <w:marRight w:val="0"/>
              <w:marTop w:val="0"/>
              <w:marBottom w:val="0"/>
              <w:divBdr>
                <w:top w:val="none" w:sz="0" w:space="0" w:color="auto"/>
                <w:left w:val="none" w:sz="0" w:space="0" w:color="auto"/>
                <w:bottom w:val="none" w:sz="0" w:space="0" w:color="auto"/>
                <w:right w:val="none" w:sz="0" w:space="0" w:color="auto"/>
              </w:divBdr>
            </w:div>
            <w:div w:id="1312098390">
              <w:marLeft w:val="0"/>
              <w:marRight w:val="0"/>
              <w:marTop w:val="0"/>
              <w:marBottom w:val="0"/>
              <w:divBdr>
                <w:top w:val="none" w:sz="0" w:space="0" w:color="auto"/>
                <w:left w:val="none" w:sz="0" w:space="0" w:color="auto"/>
                <w:bottom w:val="none" w:sz="0" w:space="0" w:color="auto"/>
                <w:right w:val="none" w:sz="0" w:space="0" w:color="auto"/>
              </w:divBdr>
            </w:div>
            <w:div w:id="1253012131">
              <w:marLeft w:val="0"/>
              <w:marRight w:val="0"/>
              <w:marTop w:val="0"/>
              <w:marBottom w:val="0"/>
              <w:divBdr>
                <w:top w:val="none" w:sz="0" w:space="0" w:color="auto"/>
                <w:left w:val="none" w:sz="0" w:space="0" w:color="auto"/>
                <w:bottom w:val="none" w:sz="0" w:space="0" w:color="auto"/>
                <w:right w:val="none" w:sz="0" w:space="0" w:color="auto"/>
              </w:divBdr>
            </w:div>
            <w:div w:id="331221520">
              <w:marLeft w:val="0"/>
              <w:marRight w:val="0"/>
              <w:marTop w:val="0"/>
              <w:marBottom w:val="0"/>
              <w:divBdr>
                <w:top w:val="none" w:sz="0" w:space="0" w:color="auto"/>
                <w:left w:val="none" w:sz="0" w:space="0" w:color="auto"/>
                <w:bottom w:val="none" w:sz="0" w:space="0" w:color="auto"/>
                <w:right w:val="none" w:sz="0" w:space="0" w:color="auto"/>
              </w:divBdr>
            </w:div>
            <w:div w:id="400057633">
              <w:marLeft w:val="0"/>
              <w:marRight w:val="0"/>
              <w:marTop w:val="0"/>
              <w:marBottom w:val="0"/>
              <w:divBdr>
                <w:top w:val="none" w:sz="0" w:space="0" w:color="auto"/>
                <w:left w:val="none" w:sz="0" w:space="0" w:color="auto"/>
                <w:bottom w:val="none" w:sz="0" w:space="0" w:color="auto"/>
                <w:right w:val="none" w:sz="0" w:space="0" w:color="auto"/>
              </w:divBdr>
              <w:divsChild>
                <w:div w:id="284847197">
                  <w:marLeft w:val="0"/>
                  <w:marRight w:val="0"/>
                  <w:marTop w:val="0"/>
                  <w:marBottom w:val="0"/>
                  <w:divBdr>
                    <w:top w:val="none" w:sz="0" w:space="0" w:color="auto"/>
                    <w:left w:val="none" w:sz="0" w:space="0" w:color="auto"/>
                    <w:bottom w:val="none" w:sz="0" w:space="0" w:color="auto"/>
                    <w:right w:val="none" w:sz="0" w:space="0" w:color="auto"/>
                  </w:divBdr>
                </w:div>
                <w:div w:id="1573462534">
                  <w:marLeft w:val="0"/>
                  <w:marRight w:val="0"/>
                  <w:marTop w:val="0"/>
                  <w:marBottom w:val="0"/>
                  <w:divBdr>
                    <w:top w:val="none" w:sz="0" w:space="0" w:color="auto"/>
                    <w:left w:val="none" w:sz="0" w:space="0" w:color="auto"/>
                    <w:bottom w:val="none" w:sz="0" w:space="0" w:color="auto"/>
                    <w:right w:val="none" w:sz="0" w:space="0" w:color="auto"/>
                  </w:divBdr>
                </w:div>
                <w:div w:id="1448695678">
                  <w:marLeft w:val="0"/>
                  <w:marRight w:val="0"/>
                  <w:marTop w:val="0"/>
                  <w:marBottom w:val="0"/>
                  <w:divBdr>
                    <w:top w:val="none" w:sz="0" w:space="0" w:color="auto"/>
                    <w:left w:val="none" w:sz="0" w:space="0" w:color="auto"/>
                    <w:bottom w:val="none" w:sz="0" w:space="0" w:color="auto"/>
                    <w:right w:val="none" w:sz="0" w:space="0" w:color="auto"/>
                  </w:divBdr>
                </w:div>
                <w:div w:id="353001683">
                  <w:marLeft w:val="0"/>
                  <w:marRight w:val="0"/>
                  <w:marTop w:val="0"/>
                  <w:marBottom w:val="0"/>
                  <w:divBdr>
                    <w:top w:val="none" w:sz="0" w:space="0" w:color="auto"/>
                    <w:left w:val="none" w:sz="0" w:space="0" w:color="auto"/>
                    <w:bottom w:val="none" w:sz="0" w:space="0" w:color="auto"/>
                    <w:right w:val="none" w:sz="0" w:space="0" w:color="auto"/>
                  </w:divBdr>
                </w:div>
              </w:divsChild>
            </w:div>
            <w:div w:id="1266577278">
              <w:marLeft w:val="0"/>
              <w:marRight w:val="0"/>
              <w:marTop w:val="0"/>
              <w:marBottom w:val="0"/>
              <w:divBdr>
                <w:top w:val="none" w:sz="0" w:space="0" w:color="auto"/>
                <w:left w:val="none" w:sz="0" w:space="0" w:color="auto"/>
                <w:bottom w:val="none" w:sz="0" w:space="0" w:color="auto"/>
                <w:right w:val="none" w:sz="0" w:space="0" w:color="auto"/>
              </w:divBdr>
              <w:divsChild>
                <w:div w:id="1403986005">
                  <w:marLeft w:val="0"/>
                  <w:marRight w:val="0"/>
                  <w:marTop w:val="0"/>
                  <w:marBottom w:val="0"/>
                  <w:divBdr>
                    <w:top w:val="none" w:sz="0" w:space="0" w:color="auto"/>
                    <w:left w:val="none" w:sz="0" w:space="0" w:color="auto"/>
                    <w:bottom w:val="none" w:sz="0" w:space="0" w:color="auto"/>
                    <w:right w:val="none" w:sz="0" w:space="0" w:color="auto"/>
                  </w:divBdr>
                </w:div>
                <w:div w:id="2074037883">
                  <w:marLeft w:val="0"/>
                  <w:marRight w:val="0"/>
                  <w:marTop w:val="0"/>
                  <w:marBottom w:val="0"/>
                  <w:divBdr>
                    <w:top w:val="none" w:sz="0" w:space="0" w:color="auto"/>
                    <w:left w:val="none" w:sz="0" w:space="0" w:color="auto"/>
                    <w:bottom w:val="none" w:sz="0" w:space="0" w:color="auto"/>
                    <w:right w:val="none" w:sz="0" w:space="0" w:color="auto"/>
                  </w:divBdr>
                </w:div>
                <w:div w:id="1594972398">
                  <w:marLeft w:val="0"/>
                  <w:marRight w:val="0"/>
                  <w:marTop w:val="0"/>
                  <w:marBottom w:val="0"/>
                  <w:divBdr>
                    <w:top w:val="none" w:sz="0" w:space="0" w:color="auto"/>
                    <w:left w:val="none" w:sz="0" w:space="0" w:color="auto"/>
                    <w:bottom w:val="none" w:sz="0" w:space="0" w:color="auto"/>
                    <w:right w:val="none" w:sz="0" w:space="0" w:color="auto"/>
                  </w:divBdr>
                </w:div>
                <w:div w:id="972054559">
                  <w:marLeft w:val="0"/>
                  <w:marRight w:val="0"/>
                  <w:marTop w:val="0"/>
                  <w:marBottom w:val="0"/>
                  <w:divBdr>
                    <w:top w:val="none" w:sz="0" w:space="0" w:color="auto"/>
                    <w:left w:val="none" w:sz="0" w:space="0" w:color="auto"/>
                    <w:bottom w:val="none" w:sz="0" w:space="0" w:color="auto"/>
                    <w:right w:val="none" w:sz="0" w:space="0" w:color="auto"/>
                  </w:divBdr>
                </w:div>
                <w:div w:id="399912772">
                  <w:marLeft w:val="0"/>
                  <w:marRight w:val="0"/>
                  <w:marTop w:val="0"/>
                  <w:marBottom w:val="0"/>
                  <w:divBdr>
                    <w:top w:val="none" w:sz="0" w:space="0" w:color="auto"/>
                    <w:left w:val="none" w:sz="0" w:space="0" w:color="auto"/>
                    <w:bottom w:val="none" w:sz="0" w:space="0" w:color="auto"/>
                    <w:right w:val="none" w:sz="0" w:space="0" w:color="auto"/>
                  </w:divBdr>
                </w:div>
                <w:div w:id="1587609764">
                  <w:marLeft w:val="0"/>
                  <w:marRight w:val="0"/>
                  <w:marTop w:val="0"/>
                  <w:marBottom w:val="0"/>
                  <w:divBdr>
                    <w:top w:val="none" w:sz="0" w:space="0" w:color="auto"/>
                    <w:left w:val="none" w:sz="0" w:space="0" w:color="auto"/>
                    <w:bottom w:val="none" w:sz="0" w:space="0" w:color="auto"/>
                    <w:right w:val="none" w:sz="0" w:space="0" w:color="auto"/>
                  </w:divBdr>
                </w:div>
                <w:div w:id="747188317">
                  <w:marLeft w:val="0"/>
                  <w:marRight w:val="0"/>
                  <w:marTop w:val="0"/>
                  <w:marBottom w:val="0"/>
                  <w:divBdr>
                    <w:top w:val="none" w:sz="0" w:space="0" w:color="auto"/>
                    <w:left w:val="none" w:sz="0" w:space="0" w:color="auto"/>
                    <w:bottom w:val="none" w:sz="0" w:space="0" w:color="auto"/>
                    <w:right w:val="none" w:sz="0" w:space="0" w:color="auto"/>
                  </w:divBdr>
                </w:div>
                <w:div w:id="46613342">
                  <w:marLeft w:val="0"/>
                  <w:marRight w:val="0"/>
                  <w:marTop w:val="0"/>
                  <w:marBottom w:val="0"/>
                  <w:divBdr>
                    <w:top w:val="none" w:sz="0" w:space="0" w:color="auto"/>
                    <w:left w:val="none" w:sz="0" w:space="0" w:color="auto"/>
                    <w:bottom w:val="none" w:sz="0" w:space="0" w:color="auto"/>
                    <w:right w:val="none" w:sz="0" w:space="0" w:color="auto"/>
                  </w:divBdr>
                </w:div>
                <w:div w:id="2102291949">
                  <w:marLeft w:val="0"/>
                  <w:marRight w:val="0"/>
                  <w:marTop w:val="0"/>
                  <w:marBottom w:val="0"/>
                  <w:divBdr>
                    <w:top w:val="none" w:sz="0" w:space="0" w:color="auto"/>
                    <w:left w:val="none" w:sz="0" w:space="0" w:color="auto"/>
                    <w:bottom w:val="none" w:sz="0" w:space="0" w:color="auto"/>
                    <w:right w:val="none" w:sz="0" w:space="0" w:color="auto"/>
                  </w:divBdr>
                </w:div>
                <w:div w:id="1249117619">
                  <w:marLeft w:val="0"/>
                  <w:marRight w:val="0"/>
                  <w:marTop w:val="0"/>
                  <w:marBottom w:val="0"/>
                  <w:divBdr>
                    <w:top w:val="none" w:sz="0" w:space="0" w:color="auto"/>
                    <w:left w:val="none" w:sz="0" w:space="0" w:color="auto"/>
                    <w:bottom w:val="none" w:sz="0" w:space="0" w:color="auto"/>
                    <w:right w:val="none" w:sz="0" w:space="0" w:color="auto"/>
                  </w:divBdr>
                </w:div>
                <w:div w:id="972439521">
                  <w:marLeft w:val="0"/>
                  <w:marRight w:val="0"/>
                  <w:marTop w:val="0"/>
                  <w:marBottom w:val="0"/>
                  <w:divBdr>
                    <w:top w:val="none" w:sz="0" w:space="0" w:color="auto"/>
                    <w:left w:val="none" w:sz="0" w:space="0" w:color="auto"/>
                    <w:bottom w:val="none" w:sz="0" w:space="0" w:color="auto"/>
                    <w:right w:val="none" w:sz="0" w:space="0" w:color="auto"/>
                  </w:divBdr>
                </w:div>
                <w:div w:id="877397061">
                  <w:marLeft w:val="0"/>
                  <w:marRight w:val="0"/>
                  <w:marTop w:val="0"/>
                  <w:marBottom w:val="0"/>
                  <w:divBdr>
                    <w:top w:val="none" w:sz="0" w:space="0" w:color="auto"/>
                    <w:left w:val="none" w:sz="0" w:space="0" w:color="auto"/>
                    <w:bottom w:val="none" w:sz="0" w:space="0" w:color="auto"/>
                    <w:right w:val="none" w:sz="0" w:space="0" w:color="auto"/>
                  </w:divBdr>
                </w:div>
              </w:divsChild>
            </w:div>
            <w:div w:id="1530529201">
              <w:marLeft w:val="0"/>
              <w:marRight w:val="0"/>
              <w:marTop w:val="0"/>
              <w:marBottom w:val="0"/>
              <w:divBdr>
                <w:top w:val="none" w:sz="0" w:space="0" w:color="auto"/>
                <w:left w:val="none" w:sz="0" w:space="0" w:color="auto"/>
                <w:bottom w:val="none" w:sz="0" w:space="0" w:color="auto"/>
                <w:right w:val="none" w:sz="0" w:space="0" w:color="auto"/>
              </w:divBdr>
            </w:div>
            <w:div w:id="1849099472">
              <w:marLeft w:val="0"/>
              <w:marRight w:val="0"/>
              <w:marTop w:val="0"/>
              <w:marBottom w:val="0"/>
              <w:divBdr>
                <w:top w:val="none" w:sz="0" w:space="0" w:color="auto"/>
                <w:left w:val="none" w:sz="0" w:space="0" w:color="auto"/>
                <w:bottom w:val="none" w:sz="0" w:space="0" w:color="auto"/>
                <w:right w:val="none" w:sz="0" w:space="0" w:color="auto"/>
              </w:divBdr>
            </w:div>
            <w:div w:id="434597339">
              <w:marLeft w:val="0"/>
              <w:marRight w:val="0"/>
              <w:marTop w:val="0"/>
              <w:marBottom w:val="0"/>
              <w:divBdr>
                <w:top w:val="none" w:sz="0" w:space="0" w:color="auto"/>
                <w:left w:val="none" w:sz="0" w:space="0" w:color="auto"/>
                <w:bottom w:val="none" w:sz="0" w:space="0" w:color="auto"/>
                <w:right w:val="none" w:sz="0" w:space="0" w:color="auto"/>
              </w:divBdr>
            </w:div>
            <w:div w:id="359865663">
              <w:marLeft w:val="0"/>
              <w:marRight w:val="0"/>
              <w:marTop w:val="0"/>
              <w:marBottom w:val="0"/>
              <w:divBdr>
                <w:top w:val="none" w:sz="0" w:space="0" w:color="auto"/>
                <w:left w:val="none" w:sz="0" w:space="0" w:color="auto"/>
                <w:bottom w:val="none" w:sz="0" w:space="0" w:color="auto"/>
                <w:right w:val="none" w:sz="0" w:space="0" w:color="auto"/>
              </w:divBdr>
            </w:div>
            <w:div w:id="41558662">
              <w:marLeft w:val="0"/>
              <w:marRight w:val="0"/>
              <w:marTop w:val="0"/>
              <w:marBottom w:val="0"/>
              <w:divBdr>
                <w:top w:val="none" w:sz="0" w:space="0" w:color="auto"/>
                <w:left w:val="none" w:sz="0" w:space="0" w:color="auto"/>
                <w:bottom w:val="none" w:sz="0" w:space="0" w:color="auto"/>
                <w:right w:val="none" w:sz="0" w:space="0" w:color="auto"/>
              </w:divBdr>
            </w:div>
            <w:div w:id="201792860">
              <w:marLeft w:val="0"/>
              <w:marRight w:val="0"/>
              <w:marTop w:val="0"/>
              <w:marBottom w:val="0"/>
              <w:divBdr>
                <w:top w:val="none" w:sz="0" w:space="0" w:color="auto"/>
                <w:left w:val="none" w:sz="0" w:space="0" w:color="auto"/>
                <w:bottom w:val="none" w:sz="0" w:space="0" w:color="auto"/>
                <w:right w:val="none" w:sz="0" w:space="0" w:color="auto"/>
              </w:divBdr>
            </w:div>
            <w:div w:id="1858033507">
              <w:marLeft w:val="0"/>
              <w:marRight w:val="0"/>
              <w:marTop w:val="0"/>
              <w:marBottom w:val="0"/>
              <w:divBdr>
                <w:top w:val="none" w:sz="0" w:space="0" w:color="auto"/>
                <w:left w:val="none" w:sz="0" w:space="0" w:color="auto"/>
                <w:bottom w:val="none" w:sz="0" w:space="0" w:color="auto"/>
                <w:right w:val="none" w:sz="0" w:space="0" w:color="auto"/>
              </w:divBdr>
            </w:div>
            <w:div w:id="482163145">
              <w:marLeft w:val="0"/>
              <w:marRight w:val="0"/>
              <w:marTop w:val="0"/>
              <w:marBottom w:val="0"/>
              <w:divBdr>
                <w:top w:val="none" w:sz="0" w:space="0" w:color="auto"/>
                <w:left w:val="none" w:sz="0" w:space="0" w:color="auto"/>
                <w:bottom w:val="none" w:sz="0" w:space="0" w:color="auto"/>
                <w:right w:val="none" w:sz="0" w:space="0" w:color="auto"/>
              </w:divBdr>
            </w:div>
            <w:div w:id="1981692920">
              <w:marLeft w:val="0"/>
              <w:marRight w:val="0"/>
              <w:marTop w:val="0"/>
              <w:marBottom w:val="0"/>
              <w:divBdr>
                <w:top w:val="none" w:sz="0" w:space="0" w:color="auto"/>
                <w:left w:val="none" w:sz="0" w:space="0" w:color="auto"/>
                <w:bottom w:val="none" w:sz="0" w:space="0" w:color="auto"/>
                <w:right w:val="none" w:sz="0" w:space="0" w:color="auto"/>
              </w:divBdr>
            </w:div>
            <w:div w:id="621961595">
              <w:marLeft w:val="0"/>
              <w:marRight w:val="0"/>
              <w:marTop w:val="0"/>
              <w:marBottom w:val="0"/>
              <w:divBdr>
                <w:top w:val="none" w:sz="0" w:space="0" w:color="auto"/>
                <w:left w:val="none" w:sz="0" w:space="0" w:color="auto"/>
                <w:bottom w:val="none" w:sz="0" w:space="0" w:color="auto"/>
                <w:right w:val="none" w:sz="0" w:space="0" w:color="auto"/>
              </w:divBdr>
            </w:div>
            <w:div w:id="1289044974">
              <w:marLeft w:val="0"/>
              <w:marRight w:val="0"/>
              <w:marTop w:val="0"/>
              <w:marBottom w:val="0"/>
              <w:divBdr>
                <w:top w:val="none" w:sz="0" w:space="0" w:color="auto"/>
                <w:left w:val="none" w:sz="0" w:space="0" w:color="auto"/>
                <w:bottom w:val="none" w:sz="0" w:space="0" w:color="auto"/>
                <w:right w:val="none" w:sz="0" w:space="0" w:color="auto"/>
              </w:divBdr>
            </w:div>
            <w:div w:id="527842224">
              <w:marLeft w:val="0"/>
              <w:marRight w:val="0"/>
              <w:marTop w:val="0"/>
              <w:marBottom w:val="0"/>
              <w:divBdr>
                <w:top w:val="none" w:sz="0" w:space="0" w:color="auto"/>
                <w:left w:val="none" w:sz="0" w:space="0" w:color="auto"/>
                <w:bottom w:val="none" w:sz="0" w:space="0" w:color="auto"/>
                <w:right w:val="none" w:sz="0" w:space="0" w:color="auto"/>
              </w:divBdr>
            </w:div>
            <w:div w:id="848181637">
              <w:marLeft w:val="0"/>
              <w:marRight w:val="0"/>
              <w:marTop w:val="0"/>
              <w:marBottom w:val="0"/>
              <w:divBdr>
                <w:top w:val="none" w:sz="0" w:space="0" w:color="auto"/>
                <w:left w:val="none" w:sz="0" w:space="0" w:color="auto"/>
                <w:bottom w:val="none" w:sz="0" w:space="0" w:color="auto"/>
                <w:right w:val="none" w:sz="0" w:space="0" w:color="auto"/>
              </w:divBdr>
              <w:divsChild>
                <w:div w:id="2024086637">
                  <w:marLeft w:val="0"/>
                  <w:marRight w:val="0"/>
                  <w:marTop w:val="0"/>
                  <w:marBottom w:val="0"/>
                  <w:divBdr>
                    <w:top w:val="none" w:sz="0" w:space="0" w:color="auto"/>
                    <w:left w:val="none" w:sz="0" w:space="0" w:color="auto"/>
                    <w:bottom w:val="none" w:sz="0" w:space="0" w:color="auto"/>
                    <w:right w:val="none" w:sz="0" w:space="0" w:color="auto"/>
                  </w:divBdr>
                </w:div>
                <w:div w:id="26565947">
                  <w:marLeft w:val="0"/>
                  <w:marRight w:val="0"/>
                  <w:marTop w:val="0"/>
                  <w:marBottom w:val="0"/>
                  <w:divBdr>
                    <w:top w:val="none" w:sz="0" w:space="0" w:color="auto"/>
                    <w:left w:val="none" w:sz="0" w:space="0" w:color="auto"/>
                    <w:bottom w:val="none" w:sz="0" w:space="0" w:color="auto"/>
                    <w:right w:val="none" w:sz="0" w:space="0" w:color="auto"/>
                  </w:divBdr>
                </w:div>
              </w:divsChild>
            </w:div>
            <w:div w:id="733352951">
              <w:marLeft w:val="0"/>
              <w:marRight w:val="0"/>
              <w:marTop w:val="0"/>
              <w:marBottom w:val="0"/>
              <w:divBdr>
                <w:top w:val="none" w:sz="0" w:space="0" w:color="auto"/>
                <w:left w:val="none" w:sz="0" w:space="0" w:color="auto"/>
                <w:bottom w:val="none" w:sz="0" w:space="0" w:color="auto"/>
                <w:right w:val="none" w:sz="0" w:space="0" w:color="auto"/>
              </w:divBdr>
            </w:div>
            <w:div w:id="1890996995">
              <w:marLeft w:val="0"/>
              <w:marRight w:val="0"/>
              <w:marTop w:val="0"/>
              <w:marBottom w:val="0"/>
              <w:divBdr>
                <w:top w:val="none" w:sz="0" w:space="0" w:color="auto"/>
                <w:left w:val="none" w:sz="0" w:space="0" w:color="auto"/>
                <w:bottom w:val="none" w:sz="0" w:space="0" w:color="auto"/>
                <w:right w:val="none" w:sz="0" w:space="0" w:color="auto"/>
              </w:divBdr>
            </w:div>
            <w:div w:id="759104822">
              <w:marLeft w:val="0"/>
              <w:marRight w:val="0"/>
              <w:marTop w:val="0"/>
              <w:marBottom w:val="0"/>
              <w:divBdr>
                <w:top w:val="none" w:sz="0" w:space="0" w:color="auto"/>
                <w:left w:val="none" w:sz="0" w:space="0" w:color="auto"/>
                <w:bottom w:val="none" w:sz="0" w:space="0" w:color="auto"/>
                <w:right w:val="none" w:sz="0" w:space="0" w:color="auto"/>
              </w:divBdr>
            </w:div>
            <w:div w:id="1660306368">
              <w:marLeft w:val="0"/>
              <w:marRight w:val="0"/>
              <w:marTop w:val="0"/>
              <w:marBottom w:val="0"/>
              <w:divBdr>
                <w:top w:val="none" w:sz="0" w:space="0" w:color="auto"/>
                <w:left w:val="none" w:sz="0" w:space="0" w:color="auto"/>
                <w:bottom w:val="none" w:sz="0" w:space="0" w:color="auto"/>
                <w:right w:val="none" w:sz="0" w:space="0" w:color="auto"/>
              </w:divBdr>
            </w:div>
            <w:div w:id="712311314">
              <w:marLeft w:val="0"/>
              <w:marRight w:val="0"/>
              <w:marTop w:val="0"/>
              <w:marBottom w:val="0"/>
              <w:divBdr>
                <w:top w:val="none" w:sz="0" w:space="0" w:color="auto"/>
                <w:left w:val="none" w:sz="0" w:space="0" w:color="auto"/>
                <w:bottom w:val="none" w:sz="0" w:space="0" w:color="auto"/>
                <w:right w:val="none" w:sz="0" w:space="0" w:color="auto"/>
              </w:divBdr>
            </w:div>
            <w:div w:id="2004430725">
              <w:marLeft w:val="0"/>
              <w:marRight w:val="0"/>
              <w:marTop w:val="0"/>
              <w:marBottom w:val="0"/>
              <w:divBdr>
                <w:top w:val="none" w:sz="0" w:space="0" w:color="auto"/>
                <w:left w:val="none" w:sz="0" w:space="0" w:color="auto"/>
                <w:bottom w:val="none" w:sz="0" w:space="0" w:color="auto"/>
                <w:right w:val="none" w:sz="0" w:space="0" w:color="auto"/>
              </w:divBdr>
            </w:div>
            <w:div w:id="953757300">
              <w:marLeft w:val="0"/>
              <w:marRight w:val="0"/>
              <w:marTop w:val="0"/>
              <w:marBottom w:val="0"/>
              <w:divBdr>
                <w:top w:val="none" w:sz="0" w:space="0" w:color="auto"/>
                <w:left w:val="none" w:sz="0" w:space="0" w:color="auto"/>
                <w:bottom w:val="none" w:sz="0" w:space="0" w:color="auto"/>
                <w:right w:val="none" w:sz="0" w:space="0" w:color="auto"/>
              </w:divBdr>
              <w:divsChild>
                <w:div w:id="200485034">
                  <w:marLeft w:val="0"/>
                  <w:marRight w:val="0"/>
                  <w:marTop w:val="0"/>
                  <w:marBottom w:val="0"/>
                  <w:divBdr>
                    <w:top w:val="none" w:sz="0" w:space="0" w:color="auto"/>
                    <w:left w:val="none" w:sz="0" w:space="0" w:color="auto"/>
                    <w:bottom w:val="none" w:sz="0" w:space="0" w:color="auto"/>
                    <w:right w:val="none" w:sz="0" w:space="0" w:color="auto"/>
                  </w:divBdr>
                </w:div>
                <w:div w:id="217135796">
                  <w:marLeft w:val="0"/>
                  <w:marRight w:val="0"/>
                  <w:marTop w:val="0"/>
                  <w:marBottom w:val="0"/>
                  <w:divBdr>
                    <w:top w:val="none" w:sz="0" w:space="0" w:color="auto"/>
                    <w:left w:val="none" w:sz="0" w:space="0" w:color="auto"/>
                    <w:bottom w:val="none" w:sz="0" w:space="0" w:color="auto"/>
                    <w:right w:val="none" w:sz="0" w:space="0" w:color="auto"/>
                  </w:divBdr>
                </w:div>
                <w:div w:id="575170591">
                  <w:marLeft w:val="0"/>
                  <w:marRight w:val="0"/>
                  <w:marTop w:val="0"/>
                  <w:marBottom w:val="0"/>
                  <w:divBdr>
                    <w:top w:val="none" w:sz="0" w:space="0" w:color="auto"/>
                    <w:left w:val="none" w:sz="0" w:space="0" w:color="auto"/>
                    <w:bottom w:val="none" w:sz="0" w:space="0" w:color="auto"/>
                    <w:right w:val="none" w:sz="0" w:space="0" w:color="auto"/>
                  </w:divBdr>
                </w:div>
                <w:div w:id="594480883">
                  <w:marLeft w:val="0"/>
                  <w:marRight w:val="0"/>
                  <w:marTop w:val="0"/>
                  <w:marBottom w:val="0"/>
                  <w:divBdr>
                    <w:top w:val="none" w:sz="0" w:space="0" w:color="auto"/>
                    <w:left w:val="none" w:sz="0" w:space="0" w:color="auto"/>
                    <w:bottom w:val="none" w:sz="0" w:space="0" w:color="auto"/>
                    <w:right w:val="none" w:sz="0" w:space="0" w:color="auto"/>
                  </w:divBdr>
                </w:div>
                <w:div w:id="28461302">
                  <w:marLeft w:val="0"/>
                  <w:marRight w:val="0"/>
                  <w:marTop w:val="0"/>
                  <w:marBottom w:val="0"/>
                  <w:divBdr>
                    <w:top w:val="none" w:sz="0" w:space="0" w:color="auto"/>
                    <w:left w:val="none" w:sz="0" w:space="0" w:color="auto"/>
                    <w:bottom w:val="none" w:sz="0" w:space="0" w:color="auto"/>
                    <w:right w:val="none" w:sz="0" w:space="0" w:color="auto"/>
                  </w:divBdr>
                </w:div>
                <w:div w:id="681201245">
                  <w:marLeft w:val="0"/>
                  <w:marRight w:val="0"/>
                  <w:marTop w:val="0"/>
                  <w:marBottom w:val="0"/>
                  <w:divBdr>
                    <w:top w:val="none" w:sz="0" w:space="0" w:color="auto"/>
                    <w:left w:val="none" w:sz="0" w:space="0" w:color="auto"/>
                    <w:bottom w:val="none" w:sz="0" w:space="0" w:color="auto"/>
                    <w:right w:val="none" w:sz="0" w:space="0" w:color="auto"/>
                  </w:divBdr>
                </w:div>
                <w:div w:id="1425883696">
                  <w:marLeft w:val="0"/>
                  <w:marRight w:val="0"/>
                  <w:marTop w:val="0"/>
                  <w:marBottom w:val="0"/>
                  <w:divBdr>
                    <w:top w:val="none" w:sz="0" w:space="0" w:color="auto"/>
                    <w:left w:val="none" w:sz="0" w:space="0" w:color="auto"/>
                    <w:bottom w:val="none" w:sz="0" w:space="0" w:color="auto"/>
                    <w:right w:val="none" w:sz="0" w:space="0" w:color="auto"/>
                  </w:divBdr>
                </w:div>
                <w:div w:id="1090543487">
                  <w:marLeft w:val="0"/>
                  <w:marRight w:val="0"/>
                  <w:marTop w:val="0"/>
                  <w:marBottom w:val="0"/>
                  <w:divBdr>
                    <w:top w:val="none" w:sz="0" w:space="0" w:color="auto"/>
                    <w:left w:val="none" w:sz="0" w:space="0" w:color="auto"/>
                    <w:bottom w:val="none" w:sz="0" w:space="0" w:color="auto"/>
                    <w:right w:val="none" w:sz="0" w:space="0" w:color="auto"/>
                  </w:divBdr>
                </w:div>
              </w:divsChild>
            </w:div>
            <w:div w:id="506870599">
              <w:marLeft w:val="0"/>
              <w:marRight w:val="0"/>
              <w:marTop w:val="0"/>
              <w:marBottom w:val="0"/>
              <w:divBdr>
                <w:top w:val="none" w:sz="0" w:space="0" w:color="auto"/>
                <w:left w:val="none" w:sz="0" w:space="0" w:color="auto"/>
                <w:bottom w:val="none" w:sz="0" w:space="0" w:color="auto"/>
                <w:right w:val="none" w:sz="0" w:space="0" w:color="auto"/>
              </w:divBdr>
            </w:div>
            <w:div w:id="448429090">
              <w:marLeft w:val="0"/>
              <w:marRight w:val="0"/>
              <w:marTop w:val="0"/>
              <w:marBottom w:val="0"/>
              <w:divBdr>
                <w:top w:val="none" w:sz="0" w:space="0" w:color="auto"/>
                <w:left w:val="none" w:sz="0" w:space="0" w:color="auto"/>
                <w:bottom w:val="none" w:sz="0" w:space="0" w:color="auto"/>
                <w:right w:val="none" w:sz="0" w:space="0" w:color="auto"/>
              </w:divBdr>
            </w:div>
            <w:div w:id="1343043593">
              <w:marLeft w:val="0"/>
              <w:marRight w:val="0"/>
              <w:marTop w:val="0"/>
              <w:marBottom w:val="0"/>
              <w:divBdr>
                <w:top w:val="none" w:sz="0" w:space="0" w:color="auto"/>
                <w:left w:val="none" w:sz="0" w:space="0" w:color="auto"/>
                <w:bottom w:val="none" w:sz="0" w:space="0" w:color="auto"/>
                <w:right w:val="none" w:sz="0" w:space="0" w:color="auto"/>
              </w:divBdr>
              <w:divsChild>
                <w:div w:id="1585606043">
                  <w:marLeft w:val="0"/>
                  <w:marRight w:val="0"/>
                  <w:marTop w:val="0"/>
                  <w:marBottom w:val="0"/>
                  <w:divBdr>
                    <w:top w:val="none" w:sz="0" w:space="0" w:color="auto"/>
                    <w:left w:val="none" w:sz="0" w:space="0" w:color="auto"/>
                    <w:bottom w:val="none" w:sz="0" w:space="0" w:color="auto"/>
                    <w:right w:val="none" w:sz="0" w:space="0" w:color="auto"/>
                  </w:divBdr>
                </w:div>
                <w:div w:id="1798987838">
                  <w:marLeft w:val="0"/>
                  <w:marRight w:val="0"/>
                  <w:marTop w:val="0"/>
                  <w:marBottom w:val="0"/>
                  <w:divBdr>
                    <w:top w:val="none" w:sz="0" w:space="0" w:color="auto"/>
                    <w:left w:val="none" w:sz="0" w:space="0" w:color="auto"/>
                    <w:bottom w:val="none" w:sz="0" w:space="0" w:color="auto"/>
                    <w:right w:val="none" w:sz="0" w:space="0" w:color="auto"/>
                  </w:divBdr>
                </w:div>
                <w:div w:id="1551258515">
                  <w:marLeft w:val="0"/>
                  <w:marRight w:val="0"/>
                  <w:marTop w:val="0"/>
                  <w:marBottom w:val="0"/>
                  <w:divBdr>
                    <w:top w:val="none" w:sz="0" w:space="0" w:color="auto"/>
                    <w:left w:val="none" w:sz="0" w:space="0" w:color="auto"/>
                    <w:bottom w:val="none" w:sz="0" w:space="0" w:color="auto"/>
                    <w:right w:val="none" w:sz="0" w:space="0" w:color="auto"/>
                  </w:divBdr>
                </w:div>
              </w:divsChild>
            </w:div>
            <w:div w:id="942759697">
              <w:marLeft w:val="0"/>
              <w:marRight w:val="0"/>
              <w:marTop w:val="0"/>
              <w:marBottom w:val="0"/>
              <w:divBdr>
                <w:top w:val="none" w:sz="0" w:space="0" w:color="auto"/>
                <w:left w:val="none" w:sz="0" w:space="0" w:color="auto"/>
                <w:bottom w:val="none" w:sz="0" w:space="0" w:color="auto"/>
                <w:right w:val="none" w:sz="0" w:space="0" w:color="auto"/>
              </w:divBdr>
            </w:div>
            <w:div w:id="552232004">
              <w:marLeft w:val="0"/>
              <w:marRight w:val="0"/>
              <w:marTop w:val="0"/>
              <w:marBottom w:val="0"/>
              <w:divBdr>
                <w:top w:val="none" w:sz="0" w:space="0" w:color="auto"/>
                <w:left w:val="none" w:sz="0" w:space="0" w:color="auto"/>
                <w:bottom w:val="none" w:sz="0" w:space="0" w:color="auto"/>
                <w:right w:val="none" w:sz="0" w:space="0" w:color="auto"/>
              </w:divBdr>
            </w:div>
            <w:div w:id="562719043">
              <w:marLeft w:val="0"/>
              <w:marRight w:val="0"/>
              <w:marTop w:val="0"/>
              <w:marBottom w:val="0"/>
              <w:divBdr>
                <w:top w:val="none" w:sz="0" w:space="0" w:color="auto"/>
                <w:left w:val="none" w:sz="0" w:space="0" w:color="auto"/>
                <w:bottom w:val="none" w:sz="0" w:space="0" w:color="auto"/>
                <w:right w:val="none" w:sz="0" w:space="0" w:color="auto"/>
              </w:divBdr>
            </w:div>
            <w:div w:id="1733768683">
              <w:marLeft w:val="0"/>
              <w:marRight w:val="0"/>
              <w:marTop w:val="0"/>
              <w:marBottom w:val="0"/>
              <w:divBdr>
                <w:top w:val="none" w:sz="0" w:space="0" w:color="auto"/>
                <w:left w:val="none" w:sz="0" w:space="0" w:color="auto"/>
                <w:bottom w:val="none" w:sz="0" w:space="0" w:color="auto"/>
                <w:right w:val="none" w:sz="0" w:space="0" w:color="auto"/>
              </w:divBdr>
            </w:div>
            <w:div w:id="190804584">
              <w:marLeft w:val="0"/>
              <w:marRight w:val="0"/>
              <w:marTop w:val="0"/>
              <w:marBottom w:val="0"/>
              <w:divBdr>
                <w:top w:val="none" w:sz="0" w:space="0" w:color="auto"/>
                <w:left w:val="none" w:sz="0" w:space="0" w:color="auto"/>
                <w:bottom w:val="none" w:sz="0" w:space="0" w:color="auto"/>
                <w:right w:val="none" w:sz="0" w:space="0" w:color="auto"/>
              </w:divBdr>
            </w:div>
            <w:div w:id="859708501">
              <w:marLeft w:val="0"/>
              <w:marRight w:val="0"/>
              <w:marTop w:val="0"/>
              <w:marBottom w:val="0"/>
              <w:divBdr>
                <w:top w:val="none" w:sz="0" w:space="0" w:color="auto"/>
                <w:left w:val="none" w:sz="0" w:space="0" w:color="auto"/>
                <w:bottom w:val="none" w:sz="0" w:space="0" w:color="auto"/>
                <w:right w:val="none" w:sz="0" w:space="0" w:color="auto"/>
              </w:divBdr>
            </w:div>
            <w:div w:id="1872112648">
              <w:marLeft w:val="0"/>
              <w:marRight w:val="0"/>
              <w:marTop w:val="0"/>
              <w:marBottom w:val="0"/>
              <w:divBdr>
                <w:top w:val="none" w:sz="0" w:space="0" w:color="auto"/>
                <w:left w:val="none" w:sz="0" w:space="0" w:color="auto"/>
                <w:bottom w:val="none" w:sz="0" w:space="0" w:color="auto"/>
                <w:right w:val="none" w:sz="0" w:space="0" w:color="auto"/>
              </w:divBdr>
            </w:div>
            <w:div w:id="877276078">
              <w:marLeft w:val="0"/>
              <w:marRight w:val="0"/>
              <w:marTop w:val="0"/>
              <w:marBottom w:val="0"/>
              <w:divBdr>
                <w:top w:val="none" w:sz="0" w:space="0" w:color="auto"/>
                <w:left w:val="none" w:sz="0" w:space="0" w:color="auto"/>
                <w:bottom w:val="none" w:sz="0" w:space="0" w:color="auto"/>
                <w:right w:val="none" w:sz="0" w:space="0" w:color="auto"/>
              </w:divBdr>
            </w:div>
            <w:div w:id="1444567622">
              <w:marLeft w:val="0"/>
              <w:marRight w:val="0"/>
              <w:marTop w:val="0"/>
              <w:marBottom w:val="0"/>
              <w:divBdr>
                <w:top w:val="none" w:sz="0" w:space="0" w:color="auto"/>
                <w:left w:val="none" w:sz="0" w:space="0" w:color="auto"/>
                <w:bottom w:val="none" w:sz="0" w:space="0" w:color="auto"/>
                <w:right w:val="none" w:sz="0" w:space="0" w:color="auto"/>
              </w:divBdr>
            </w:div>
            <w:div w:id="231474765">
              <w:marLeft w:val="0"/>
              <w:marRight w:val="0"/>
              <w:marTop w:val="0"/>
              <w:marBottom w:val="0"/>
              <w:divBdr>
                <w:top w:val="none" w:sz="0" w:space="0" w:color="auto"/>
                <w:left w:val="none" w:sz="0" w:space="0" w:color="auto"/>
                <w:bottom w:val="none" w:sz="0" w:space="0" w:color="auto"/>
                <w:right w:val="none" w:sz="0" w:space="0" w:color="auto"/>
              </w:divBdr>
              <w:divsChild>
                <w:div w:id="1690764429">
                  <w:marLeft w:val="0"/>
                  <w:marRight w:val="0"/>
                  <w:marTop w:val="0"/>
                  <w:marBottom w:val="0"/>
                  <w:divBdr>
                    <w:top w:val="none" w:sz="0" w:space="0" w:color="auto"/>
                    <w:left w:val="none" w:sz="0" w:space="0" w:color="auto"/>
                    <w:bottom w:val="none" w:sz="0" w:space="0" w:color="auto"/>
                    <w:right w:val="none" w:sz="0" w:space="0" w:color="auto"/>
                  </w:divBdr>
                </w:div>
                <w:div w:id="287785550">
                  <w:marLeft w:val="0"/>
                  <w:marRight w:val="0"/>
                  <w:marTop w:val="0"/>
                  <w:marBottom w:val="0"/>
                  <w:divBdr>
                    <w:top w:val="none" w:sz="0" w:space="0" w:color="auto"/>
                    <w:left w:val="none" w:sz="0" w:space="0" w:color="auto"/>
                    <w:bottom w:val="none" w:sz="0" w:space="0" w:color="auto"/>
                    <w:right w:val="none" w:sz="0" w:space="0" w:color="auto"/>
                  </w:divBdr>
                </w:div>
                <w:div w:id="1057244939">
                  <w:marLeft w:val="0"/>
                  <w:marRight w:val="0"/>
                  <w:marTop w:val="0"/>
                  <w:marBottom w:val="0"/>
                  <w:divBdr>
                    <w:top w:val="none" w:sz="0" w:space="0" w:color="auto"/>
                    <w:left w:val="none" w:sz="0" w:space="0" w:color="auto"/>
                    <w:bottom w:val="none" w:sz="0" w:space="0" w:color="auto"/>
                    <w:right w:val="none" w:sz="0" w:space="0" w:color="auto"/>
                  </w:divBdr>
                </w:div>
                <w:div w:id="248731978">
                  <w:marLeft w:val="0"/>
                  <w:marRight w:val="0"/>
                  <w:marTop w:val="0"/>
                  <w:marBottom w:val="0"/>
                  <w:divBdr>
                    <w:top w:val="none" w:sz="0" w:space="0" w:color="auto"/>
                    <w:left w:val="none" w:sz="0" w:space="0" w:color="auto"/>
                    <w:bottom w:val="none" w:sz="0" w:space="0" w:color="auto"/>
                    <w:right w:val="none" w:sz="0" w:space="0" w:color="auto"/>
                  </w:divBdr>
                </w:div>
                <w:div w:id="276523930">
                  <w:marLeft w:val="0"/>
                  <w:marRight w:val="0"/>
                  <w:marTop w:val="0"/>
                  <w:marBottom w:val="0"/>
                  <w:divBdr>
                    <w:top w:val="none" w:sz="0" w:space="0" w:color="auto"/>
                    <w:left w:val="none" w:sz="0" w:space="0" w:color="auto"/>
                    <w:bottom w:val="none" w:sz="0" w:space="0" w:color="auto"/>
                    <w:right w:val="none" w:sz="0" w:space="0" w:color="auto"/>
                  </w:divBdr>
                </w:div>
                <w:div w:id="541404537">
                  <w:marLeft w:val="0"/>
                  <w:marRight w:val="0"/>
                  <w:marTop w:val="0"/>
                  <w:marBottom w:val="0"/>
                  <w:divBdr>
                    <w:top w:val="none" w:sz="0" w:space="0" w:color="auto"/>
                    <w:left w:val="none" w:sz="0" w:space="0" w:color="auto"/>
                    <w:bottom w:val="none" w:sz="0" w:space="0" w:color="auto"/>
                    <w:right w:val="none" w:sz="0" w:space="0" w:color="auto"/>
                  </w:divBdr>
                </w:div>
                <w:div w:id="321783596">
                  <w:marLeft w:val="0"/>
                  <w:marRight w:val="0"/>
                  <w:marTop w:val="0"/>
                  <w:marBottom w:val="0"/>
                  <w:divBdr>
                    <w:top w:val="none" w:sz="0" w:space="0" w:color="auto"/>
                    <w:left w:val="none" w:sz="0" w:space="0" w:color="auto"/>
                    <w:bottom w:val="none" w:sz="0" w:space="0" w:color="auto"/>
                    <w:right w:val="none" w:sz="0" w:space="0" w:color="auto"/>
                  </w:divBdr>
                </w:div>
                <w:div w:id="815757082">
                  <w:marLeft w:val="0"/>
                  <w:marRight w:val="0"/>
                  <w:marTop w:val="0"/>
                  <w:marBottom w:val="0"/>
                  <w:divBdr>
                    <w:top w:val="none" w:sz="0" w:space="0" w:color="auto"/>
                    <w:left w:val="none" w:sz="0" w:space="0" w:color="auto"/>
                    <w:bottom w:val="none" w:sz="0" w:space="0" w:color="auto"/>
                    <w:right w:val="none" w:sz="0" w:space="0" w:color="auto"/>
                  </w:divBdr>
                </w:div>
                <w:div w:id="1135216852">
                  <w:marLeft w:val="0"/>
                  <w:marRight w:val="0"/>
                  <w:marTop w:val="0"/>
                  <w:marBottom w:val="0"/>
                  <w:divBdr>
                    <w:top w:val="none" w:sz="0" w:space="0" w:color="auto"/>
                    <w:left w:val="none" w:sz="0" w:space="0" w:color="auto"/>
                    <w:bottom w:val="none" w:sz="0" w:space="0" w:color="auto"/>
                    <w:right w:val="none" w:sz="0" w:space="0" w:color="auto"/>
                  </w:divBdr>
                </w:div>
                <w:div w:id="968365635">
                  <w:marLeft w:val="0"/>
                  <w:marRight w:val="0"/>
                  <w:marTop w:val="0"/>
                  <w:marBottom w:val="0"/>
                  <w:divBdr>
                    <w:top w:val="none" w:sz="0" w:space="0" w:color="auto"/>
                    <w:left w:val="none" w:sz="0" w:space="0" w:color="auto"/>
                    <w:bottom w:val="none" w:sz="0" w:space="0" w:color="auto"/>
                    <w:right w:val="none" w:sz="0" w:space="0" w:color="auto"/>
                  </w:divBdr>
                </w:div>
                <w:div w:id="598608911">
                  <w:marLeft w:val="0"/>
                  <w:marRight w:val="0"/>
                  <w:marTop w:val="0"/>
                  <w:marBottom w:val="0"/>
                  <w:divBdr>
                    <w:top w:val="none" w:sz="0" w:space="0" w:color="auto"/>
                    <w:left w:val="none" w:sz="0" w:space="0" w:color="auto"/>
                    <w:bottom w:val="none" w:sz="0" w:space="0" w:color="auto"/>
                    <w:right w:val="none" w:sz="0" w:space="0" w:color="auto"/>
                  </w:divBdr>
                </w:div>
                <w:div w:id="926382644">
                  <w:marLeft w:val="0"/>
                  <w:marRight w:val="0"/>
                  <w:marTop w:val="0"/>
                  <w:marBottom w:val="0"/>
                  <w:divBdr>
                    <w:top w:val="none" w:sz="0" w:space="0" w:color="auto"/>
                    <w:left w:val="none" w:sz="0" w:space="0" w:color="auto"/>
                    <w:bottom w:val="none" w:sz="0" w:space="0" w:color="auto"/>
                    <w:right w:val="none" w:sz="0" w:space="0" w:color="auto"/>
                  </w:divBdr>
                </w:div>
                <w:div w:id="1365399048">
                  <w:marLeft w:val="0"/>
                  <w:marRight w:val="0"/>
                  <w:marTop w:val="0"/>
                  <w:marBottom w:val="0"/>
                  <w:divBdr>
                    <w:top w:val="none" w:sz="0" w:space="0" w:color="auto"/>
                    <w:left w:val="none" w:sz="0" w:space="0" w:color="auto"/>
                    <w:bottom w:val="none" w:sz="0" w:space="0" w:color="auto"/>
                    <w:right w:val="none" w:sz="0" w:space="0" w:color="auto"/>
                  </w:divBdr>
                </w:div>
                <w:div w:id="338045668">
                  <w:marLeft w:val="0"/>
                  <w:marRight w:val="0"/>
                  <w:marTop w:val="0"/>
                  <w:marBottom w:val="0"/>
                  <w:divBdr>
                    <w:top w:val="none" w:sz="0" w:space="0" w:color="auto"/>
                    <w:left w:val="none" w:sz="0" w:space="0" w:color="auto"/>
                    <w:bottom w:val="none" w:sz="0" w:space="0" w:color="auto"/>
                    <w:right w:val="none" w:sz="0" w:space="0" w:color="auto"/>
                  </w:divBdr>
                </w:div>
              </w:divsChild>
            </w:div>
            <w:div w:id="851645426">
              <w:marLeft w:val="0"/>
              <w:marRight w:val="0"/>
              <w:marTop w:val="0"/>
              <w:marBottom w:val="0"/>
              <w:divBdr>
                <w:top w:val="none" w:sz="0" w:space="0" w:color="auto"/>
                <w:left w:val="none" w:sz="0" w:space="0" w:color="auto"/>
                <w:bottom w:val="none" w:sz="0" w:space="0" w:color="auto"/>
                <w:right w:val="none" w:sz="0" w:space="0" w:color="auto"/>
              </w:divBdr>
            </w:div>
            <w:div w:id="685327068">
              <w:marLeft w:val="0"/>
              <w:marRight w:val="0"/>
              <w:marTop w:val="0"/>
              <w:marBottom w:val="0"/>
              <w:divBdr>
                <w:top w:val="none" w:sz="0" w:space="0" w:color="auto"/>
                <w:left w:val="none" w:sz="0" w:space="0" w:color="auto"/>
                <w:bottom w:val="none" w:sz="0" w:space="0" w:color="auto"/>
                <w:right w:val="none" w:sz="0" w:space="0" w:color="auto"/>
              </w:divBdr>
            </w:div>
            <w:div w:id="438528597">
              <w:marLeft w:val="0"/>
              <w:marRight w:val="0"/>
              <w:marTop w:val="0"/>
              <w:marBottom w:val="0"/>
              <w:divBdr>
                <w:top w:val="none" w:sz="0" w:space="0" w:color="auto"/>
                <w:left w:val="none" w:sz="0" w:space="0" w:color="auto"/>
                <w:bottom w:val="none" w:sz="0" w:space="0" w:color="auto"/>
                <w:right w:val="none" w:sz="0" w:space="0" w:color="auto"/>
              </w:divBdr>
            </w:div>
            <w:div w:id="1996762738">
              <w:marLeft w:val="0"/>
              <w:marRight w:val="0"/>
              <w:marTop w:val="0"/>
              <w:marBottom w:val="0"/>
              <w:divBdr>
                <w:top w:val="none" w:sz="0" w:space="0" w:color="auto"/>
                <w:left w:val="none" w:sz="0" w:space="0" w:color="auto"/>
                <w:bottom w:val="none" w:sz="0" w:space="0" w:color="auto"/>
                <w:right w:val="none" w:sz="0" w:space="0" w:color="auto"/>
              </w:divBdr>
            </w:div>
            <w:div w:id="1651472201">
              <w:marLeft w:val="0"/>
              <w:marRight w:val="0"/>
              <w:marTop w:val="0"/>
              <w:marBottom w:val="0"/>
              <w:divBdr>
                <w:top w:val="none" w:sz="0" w:space="0" w:color="auto"/>
                <w:left w:val="none" w:sz="0" w:space="0" w:color="auto"/>
                <w:bottom w:val="none" w:sz="0" w:space="0" w:color="auto"/>
                <w:right w:val="none" w:sz="0" w:space="0" w:color="auto"/>
              </w:divBdr>
            </w:div>
            <w:div w:id="1765881864">
              <w:marLeft w:val="0"/>
              <w:marRight w:val="0"/>
              <w:marTop w:val="0"/>
              <w:marBottom w:val="0"/>
              <w:divBdr>
                <w:top w:val="none" w:sz="0" w:space="0" w:color="auto"/>
                <w:left w:val="none" w:sz="0" w:space="0" w:color="auto"/>
                <w:bottom w:val="none" w:sz="0" w:space="0" w:color="auto"/>
                <w:right w:val="none" w:sz="0" w:space="0" w:color="auto"/>
              </w:divBdr>
            </w:div>
            <w:div w:id="717054608">
              <w:marLeft w:val="0"/>
              <w:marRight w:val="0"/>
              <w:marTop w:val="0"/>
              <w:marBottom w:val="0"/>
              <w:divBdr>
                <w:top w:val="none" w:sz="0" w:space="0" w:color="auto"/>
                <w:left w:val="none" w:sz="0" w:space="0" w:color="auto"/>
                <w:bottom w:val="none" w:sz="0" w:space="0" w:color="auto"/>
                <w:right w:val="none" w:sz="0" w:space="0" w:color="auto"/>
              </w:divBdr>
            </w:div>
            <w:div w:id="130640115">
              <w:marLeft w:val="0"/>
              <w:marRight w:val="0"/>
              <w:marTop w:val="0"/>
              <w:marBottom w:val="0"/>
              <w:divBdr>
                <w:top w:val="none" w:sz="0" w:space="0" w:color="auto"/>
                <w:left w:val="none" w:sz="0" w:space="0" w:color="auto"/>
                <w:bottom w:val="none" w:sz="0" w:space="0" w:color="auto"/>
                <w:right w:val="none" w:sz="0" w:space="0" w:color="auto"/>
              </w:divBdr>
              <w:divsChild>
                <w:div w:id="1283417139">
                  <w:marLeft w:val="0"/>
                  <w:marRight w:val="0"/>
                  <w:marTop w:val="0"/>
                  <w:marBottom w:val="0"/>
                  <w:divBdr>
                    <w:top w:val="none" w:sz="0" w:space="0" w:color="auto"/>
                    <w:left w:val="none" w:sz="0" w:space="0" w:color="auto"/>
                    <w:bottom w:val="none" w:sz="0" w:space="0" w:color="auto"/>
                    <w:right w:val="none" w:sz="0" w:space="0" w:color="auto"/>
                  </w:divBdr>
                </w:div>
                <w:div w:id="215507798">
                  <w:marLeft w:val="0"/>
                  <w:marRight w:val="0"/>
                  <w:marTop w:val="0"/>
                  <w:marBottom w:val="0"/>
                  <w:divBdr>
                    <w:top w:val="none" w:sz="0" w:space="0" w:color="auto"/>
                    <w:left w:val="none" w:sz="0" w:space="0" w:color="auto"/>
                    <w:bottom w:val="none" w:sz="0" w:space="0" w:color="auto"/>
                    <w:right w:val="none" w:sz="0" w:space="0" w:color="auto"/>
                  </w:divBdr>
                </w:div>
              </w:divsChild>
            </w:div>
            <w:div w:id="1787508193">
              <w:marLeft w:val="0"/>
              <w:marRight w:val="0"/>
              <w:marTop w:val="0"/>
              <w:marBottom w:val="0"/>
              <w:divBdr>
                <w:top w:val="none" w:sz="0" w:space="0" w:color="auto"/>
                <w:left w:val="none" w:sz="0" w:space="0" w:color="auto"/>
                <w:bottom w:val="none" w:sz="0" w:space="0" w:color="auto"/>
                <w:right w:val="none" w:sz="0" w:space="0" w:color="auto"/>
              </w:divBdr>
            </w:div>
            <w:div w:id="457188711">
              <w:marLeft w:val="0"/>
              <w:marRight w:val="0"/>
              <w:marTop w:val="0"/>
              <w:marBottom w:val="0"/>
              <w:divBdr>
                <w:top w:val="none" w:sz="0" w:space="0" w:color="auto"/>
                <w:left w:val="none" w:sz="0" w:space="0" w:color="auto"/>
                <w:bottom w:val="none" w:sz="0" w:space="0" w:color="auto"/>
                <w:right w:val="none" w:sz="0" w:space="0" w:color="auto"/>
              </w:divBdr>
            </w:div>
            <w:div w:id="1725562891">
              <w:marLeft w:val="0"/>
              <w:marRight w:val="0"/>
              <w:marTop w:val="0"/>
              <w:marBottom w:val="0"/>
              <w:divBdr>
                <w:top w:val="none" w:sz="0" w:space="0" w:color="auto"/>
                <w:left w:val="none" w:sz="0" w:space="0" w:color="auto"/>
                <w:bottom w:val="none" w:sz="0" w:space="0" w:color="auto"/>
                <w:right w:val="none" w:sz="0" w:space="0" w:color="auto"/>
              </w:divBdr>
            </w:div>
            <w:div w:id="654145144">
              <w:marLeft w:val="0"/>
              <w:marRight w:val="0"/>
              <w:marTop w:val="0"/>
              <w:marBottom w:val="0"/>
              <w:divBdr>
                <w:top w:val="none" w:sz="0" w:space="0" w:color="auto"/>
                <w:left w:val="none" w:sz="0" w:space="0" w:color="auto"/>
                <w:bottom w:val="none" w:sz="0" w:space="0" w:color="auto"/>
                <w:right w:val="none" w:sz="0" w:space="0" w:color="auto"/>
              </w:divBdr>
            </w:div>
            <w:div w:id="295379367">
              <w:marLeft w:val="0"/>
              <w:marRight w:val="0"/>
              <w:marTop w:val="0"/>
              <w:marBottom w:val="0"/>
              <w:divBdr>
                <w:top w:val="none" w:sz="0" w:space="0" w:color="auto"/>
                <w:left w:val="none" w:sz="0" w:space="0" w:color="auto"/>
                <w:bottom w:val="none" w:sz="0" w:space="0" w:color="auto"/>
                <w:right w:val="none" w:sz="0" w:space="0" w:color="auto"/>
              </w:divBdr>
            </w:div>
            <w:div w:id="65763231">
              <w:marLeft w:val="0"/>
              <w:marRight w:val="0"/>
              <w:marTop w:val="0"/>
              <w:marBottom w:val="0"/>
              <w:divBdr>
                <w:top w:val="none" w:sz="0" w:space="0" w:color="auto"/>
                <w:left w:val="none" w:sz="0" w:space="0" w:color="auto"/>
                <w:bottom w:val="none" w:sz="0" w:space="0" w:color="auto"/>
                <w:right w:val="none" w:sz="0" w:space="0" w:color="auto"/>
              </w:divBdr>
            </w:div>
            <w:div w:id="1399784929">
              <w:marLeft w:val="0"/>
              <w:marRight w:val="0"/>
              <w:marTop w:val="0"/>
              <w:marBottom w:val="0"/>
              <w:divBdr>
                <w:top w:val="none" w:sz="0" w:space="0" w:color="auto"/>
                <w:left w:val="none" w:sz="0" w:space="0" w:color="auto"/>
                <w:bottom w:val="none" w:sz="0" w:space="0" w:color="auto"/>
                <w:right w:val="none" w:sz="0" w:space="0" w:color="auto"/>
              </w:divBdr>
              <w:divsChild>
                <w:div w:id="799879718">
                  <w:marLeft w:val="0"/>
                  <w:marRight w:val="0"/>
                  <w:marTop w:val="0"/>
                  <w:marBottom w:val="0"/>
                  <w:divBdr>
                    <w:top w:val="none" w:sz="0" w:space="0" w:color="auto"/>
                    <w:left w:val="none" w:sz="0" w:space="0" w:color="auto"/>
                    <w:bottom w:val="none" w:sz="0" w:space="0" w:color="auto"/>
                    <w:right w:val="none" w:sz="0" w:space="0" w:color="auto"/>
                  </w:divBdr>
                </w:div>
                <w:div w:id="1815676635">
                  <w:marLeft w:val="0"/>
                  <w:marRight w:val="0"/>
                  <w:marTop w:val="0"/>
                  <w:marBottom w:val="0"/>
                  <w:divBdr>
                    <w:top w:val="none" w:sz="0" w:space="0" w:color="auto"/>
                    <w:left w:val="none" w:sz="0" w:space="0" w:color="auto"/>
                    <w:bottom w:val="none" w:sz="0" w:space="0" w:color="auto"/>
                    <w:right w:val="none" w:sz="0" w:space="0" w:color="auto"/>
                  </w:divBdr>
                </w:div>
                <w:div w:id="271405534">
                  <w:marLeft w:val="0"/>
                  <w:marRight w:val="0"/>
                  <w:marTop w:val="0"/>
                  <w:marBottom w:val="0"/>
                  <w:divBdr>
                    <w:top w:val="none" w:sz="0" w:space="0" w:color="auto"/>
                    <w:left w:val="none" w:sz="0" w:space="0" w:color="auto"/>
                    <w:bottom w:val="none" w:sz="0" w:space="0" w:color="auto"/>
                    <w:right w:val="none" w:sz="0" w:space="0" w:color="auto"/>
                  </w:divBdr>
                </w:div>
              </w:divsChild>
            </w:div>
            <w:div w:id="453404608">
              <w:marLeft w:val="0"/>
              <w:marRight w:val="0"/>
              <w:marTop w:val="0"/>
              <w:marBottom w:val="0"/>
              <w:divBdr>
                <w:top w:val="none" w:sz="0" w:space="0" w:color="auto"/>
                <w:left w:val="none" w:sz="0" w:space="0" w:color="auto"/>
                <w:bottom w:val="none" w:sz="0" w:space="0" w:color="auto"/>
                <w:right w:val="none" w:sz="0" w:space="0" w:color="auto"/>
              </w:divBdr>
              <w:divsChild>
                <w:div w:id="271977606">
                  <w:marLeft w:val="0"/>
                  <w:marRight w:val="0"/>
                  <w:marTop w:val="0"/>
                  <w:marBottom w:val="0"/>
                  <w:divBdr>
                    <w:top w:val="none" w:sz="0" w:space="0" w:color="auto"/>
                    <w:left w:val="none" w:sz="0" w:space="0" w:color="auto"/>
                    <w:bottom w:val="none" w:sz="0" w:space="0" w:color="auto"/>
                    <w:right w:val="none" w:sz="0" w:space="0" w:color="auto"/>
                  </w:divBdr>
                </w:div>
                <w:div w:id="2091995872">
                  <w:marLeft w:val="0"/>
                  <w:marRight w:val="0"/>
                  <w:marTop w:val="0"/>
                  <w:marBottom w:val="0"/>
                  <w:divBdr>
                    <w:top w:val="none" w:sz="0" w:space="0" w:color="auto"/>
                    <w:left w:val="none" w:sz="0" w:space="0" w:color="auto"/>
                    <w:bottom w:val="none" w:sz="0" w:space="0" w:color="auto"/>
                    <w:right w:val="none" w:sz="0" w:space="0" w:color="auto"/>
                  </w:divBdr>
                </w:div>
                <w:div w:id="165369389">
                  <w:marLeft w:val="0"/>
                  <w:marRight w:val="0"/>
                  <w:marTop w:val="0"/>
                  <w:marBottom w:val="0"/>
                  <w:divBdr>
                    <w:top w:val="none" w:sz="0" w:space="0" w:color="auto"/>
                    <w:left w:val="none" w:sz="0" w:space="0" w:color="auto"/>
                    <w:bottom w:val="none" w:sz="0" w:space="0" w:color="auto"/>
                    <w:right w:val="none" w:sz="0" w:space="0" w:color="auto"/>
                  </w:divBdr>
                </w:div>
                <w:div w:id="306977017">
                  <w:marLeft w:val="0"/>
                  <w:marRight w:val="0"/>
                  <w:marTop w:val="0"/>
                  <w:marBottom w:val="0"/>
                  <w:divBdr>
                    <w:top w:val="none" w:sz="0" w:space="0" w:color="auto"/>
                    <w:left w:val="none" w:sz="0" w:space="0" w:color="auto"/>
                    <w:bottom w:val="none" w:sz="0" w:space="0" w:color="auto"/>
                    <w:right w:val="none" w:sz="0" w:space="0" w:color="auto"/>
                  </w:divBdr>
                </w:div>
              </w:divsChild>
            </w:div>
            <w:div w:id="1218005532">
              <w:marLeft w:val="0"/>
              <w:marRight w:val="0"/>
              <w:marTop w:val="0"/>
              <w:marBottom w:val="0"/>
              <w:divBdr>
                <w:top w:val="none" w:sz="0" w:space="0" w:color="auto"/>
                <w:left w:val="none" w:sz="0" w:space="0" w:color="auto"/>
                <w:bottom w:val="none" w:sz="0" w:space="0" w:color="auto"/>
                <w:right w:val="none" w:sz="0" w:space="0" w:color="auto"/>
              </w:divBdr>
            </w:div>
            <w:div w:id="813370502">
              <w:marLeft w:val="0"/>
              <w:marRight w:val="0"/>
              <w:marTop w:val="0"/>
              <w:marBottom w:val="0"/>
              <w:divBdr>
                <w:top w:val="none" w:sz="0" w:space="0" w:color="auto"/>
                <w:left w:val="none" w:sz="0" w:space="0" w:color="auto"/>
                <w:bottom w:val="none" w:sz="0" w:space="0" w:color="auto"/>
                <w:right w:val="none" w:sz="0" w:space="0" w:color="auto"/>
              </w:divBdr>
            </w:div>
            <w:div w:id="194924373">
              <w:marLeft w:val="0"/>
              <w:marRight w:val="0"/>
              <w:marTop w:val="0"/>
              <w:marBottom w:val="0"/>
              <w:divBdr>
                <w:top w:val="none" w:sz="0" w:space="0" w:color="auto"/>
                <w:left w:val="none" w:sz="0" w:space="0" w:color="auto"/>
                <w:bottom w:val="none" w:sz="0" w:space="0" w:color="auto"/>
                <w:right w:val="none" w:sz="0" w:space="0" w:color="auto"/>
              </w:divBdr>
            </w:div>
            <w:div w:id="223300170">
              <w:marLeft w:val="0"/>
              <w:marRight w:val="0"/>
              <w:marTop w:val="0"/>
              <w:marBottom w:val="0"/>
              <w:divBdr>
                <w:top w:val="none" w:sz="0" w:space="0" w:color="auto"/>
                <w:left w:val="none" w:sz="0" w:space="0" w:color="auto"/>
                <w:bottom w:val="none" w:sz="0" w:space="0" w:color="auto"/>
                <w:right w:val="none" w:sz="0" w:space="0" w:color="auto"/>
              </w:divBdr>
            </w:div>
            <w:div w:id="696545652">
              <w:marLeft w:val="0"/>
              <w:marRight w:val="0"/>
              <w:marTop w:val="0"/>
              <w:marBottom w:val="0"/>
              <w:divBdr>
                <w:top w:val="none" w:sz="0" w:space="0" w:color="auto"/>
                <w:left w:val="none" w:sz="0" w:space="0" w:color="auto"/>
                <w:bottom w:val="none" w:sz="0" w:space="0" w:color="auto"/>
                <w:right w:val="none" w:sz="0" w:space="0" w:color="auto"/>
              </w:divBdr>
            </w:div>
            <w:div w:id="733352238">
              <w:marLeft w:val="0"/>
              <w:marRight w:val="0"/>
              <w:marTop w:val="0"/>
              <w:marBottom w:val="0"/>
              <w:divBdr>
                <w:top w:val="none" w:sz="0" w:space="0" w:color="auto"/>
                <w:left w:val="none" w:sz="0" w:space="0" w:color="auto"/>
                <w:bottom w:val="none" w:sz="0" w:space="0" w:color="auto"/>
                <w:right w:val="none" w:sz="0" w:space="0" w:color="auto"/>
              </w:divBdr>
            </w:div>
            <w:div w:id="803699807">
              <w:marLeft w:val="0"/>
              <w:marRight w:val="0"/>
              <w:marTop w:val="0"/>
              <w:marBottom w:val="0"/>
              <w:divBdr>
                <w:top w:val="none" w:sz="0" w:space="0" w:color="auto"/>
                <w:left w:val="none" w:sz="0" w:space="0" w:color="auto"/>
                <w:bottom w:val="none" w:sz="0" w:space="0" w:color="auto"/>
                <w:right w:val="none" w:sz="0" w:space="0" w:color="auto"/>
              </w:divBdr>
            </w:div>
            <w:div w:id="76292047">
              <w:marLeft w:val="0"/>
              <w:marRight w:val="0"/>
              <w:marTop w:val="0"/>
              <w:marBottom w:val="0"/>
              <w:divBdr>
                <w:top w:val="none" w:sz="0" w:space="0" w:color="auto"/>
                <w:left w:val="none" w:sz="0" w:space="0" w:color="auto"/>
                <w:bottom w:val="none" w:sz="0" w:space="0" w:color="auto"/>
                <w:right w:val="none" w:sz="0" w:space="0" w:color="auto"/>
              </w:divBdr>
            </w:div>
            <w:div w:id="1792628053">
              <w:marLeft w:val="0"/>
              <w:marRight w:val="0"/>
              <w:marTop w:val="0"/>
              <w:marBottom w:val="0"/>
              <w:divBdr>
                <w:top w:val="none" w:sz="0" w:space="0" w:color="auto"/>
                <w:left w:val="none" w:sz="0" w:space="0" w:color="auto"/>
                <w:bottom w:val="none" w:sz="0" w:space="0" w:color="auto"/>
                <w:right w:val="none" w:sz="0" w:space="0" w:color="auto"/>
              </w:divBdr>
            </w:div>
          </w:divsChild>
        </w:div>
        <w:div w:id="1239706919">
          <w:marLeft w:val="0"/>
          <w:marRight w:val="0"/>
          <w:marTop w:val="0"/>
          <w:marBottom w:val="0"/>
          <w:divBdr>
            <w:top w:val="none" w:sz="0" w:space="0" w:color="auto"/>
            <w:left w:val="none" w:sz="0" w:space="0" w:color="auto"/>
            <w:bottom w:val="none" w:sz="0" w:space="0" w:color="auto"/>
            <w:right w:val="none" w:sz="0" w:space="0" w:color="auto"/>
          </w:divBdr>
        </w:div>
      </w:divsChild>
    </w:div>
    <w:div w:id="364331489">
      <w:bodyDiv w:val="1"/>
      <w:marLeft w:val="0"/>
      <w:marRight w:val="0"/>
      <w:marTop w:val="0"/>
      <w:marBottom w:val="0"/>
      <w:divBdr>
        <w:top w:val="none" w:sz="0" w:space="0" w:color="auto"/>
        <w:left w:val="none" w:sz="0" w:space="0" w:color="auto"/>
        <w:bottom w:val="none" w:sz="0" w:space="0" w:color="auto"/>
        <w:right w:val="none" w:sz="0" w:space="0" w:color="auto"/>
      </w:divBdr>
    </w:div>
    <w:div w:id="392388664">
      <w:bodyDiv w:val="1"/>
      <w:marLeft w:val="0"/>
      <w:marRight w:val="0"/>
      <w:marTop w:val="0"/>
      <w:marBottom w:val="0"/>
      <w:divBdr>
        <w:top w:val="none" w:sz="0" w:space="0" w:color="auto"/>
        <w:left w:val="none" w:sz="0" w:space="0" w:color="auto"/>
        <w:bottom w:val="none" w:sz="0" w:space="0" w:color="auto"/>
        <w:right w:val="none" w:sz="0" w:space="0" w:color="auto"/>
      </w:divBdr>
    </w:div>
    <w:div w:id="399249635">
      <w:bodyDiv w:val="1"/>
      <w:marLeft w:val="0"/>
      <w:marRight w:val="0"/>
      <w:marTop w:val="0"/>
      <w:marBottom w:val="0"/>
      <w:divBdr>
        <w:top w:val="none" w:sz="0" w:space="0" w:color="auto"/>
        <w:left w:val="none" w:sz="0" w:space="0" w:color="auto"/>
        <w:bottom w:val="none" w:sz="0" w:space="0" w:color="auto"/>
        <w:right w:val="none" w:sz="0" w:space="0" w:color="auto"/>
      </w:divBdr>
    </w:div>
    <w:div w:id="425346883">
      <w:bodyDiv w:val="1"/>
      <w:marLeft w:val="0"/>
      <w:marRight w:val="0"/>
      <w:marTop w:val="0"/>
      <w:marBottom w:val="0"/>
      <w:divBdr>
        <w:top w:val="none" w:sz="0" w:space="0" w:color="auto"/>
        <w:left w:val="none" w:sz="0" w:space="0" w:color="auto"/>
        <w:bottom w:val="none" w:sz="0" w:space="0" w:color="auto"/>
        <w:right w:val="none" w:sz="0" w:space="0" w:color="auto"/>
      </w:divBdr>
    </w:div>
    <w:div w:id="495921437">
      <w:bodyDiv w:val="1"/>
      <w:marLeft w:val="0"/>
      <w:marRight w:val="0"/>
      <w:marTop w:val="0"/>
      <w:marBottom w:val="0"/>
      <w:divBdr>
        <w:top w:val="none" w:sz="0" w:space="0" w:color="auto"/>
        <w:left w:val="none" w:sz="0" w:space="0" w:color="auto"/>
        <w:bottom w:val="none" w:sz="0" w:space="0" w:color="auto"/>
        <w:right w:val="none" w:sz="0" w:space="0" w:color="auto"/>
      </w:divBdr>
    </w:div>
    <w:div w:id="505172357">
      <w:bodyDiv w:val="1"/>
      <w:marLeft w:val="0"/>
      <w:marRight w:val="0"/>
      <w:marTop w:val="0"/>
      <w:marBottom w:val="0"/>
      <w:divBdr>
        <w:top w:val="none" w:sz="0" w:space="0" w:color="auto"/>
        <w:left w:val="none" w:sz="0" w:space="0" w:color="auto"/>
        <w:bottom w:val="none" w:sz="0" w:space="0" w:color="auto"/>
        <w:right w:val="none" w:sz="0" w:space="0" w:color="auto"/>
      </w:divBdr>
      <w:divsChild>
        <w:div w:id="1956596226">
          <w:marLeft w:val="0"/>
          <w:marRight w:val="0"/>
          <w:marTop w:val="0"/>
          <w:marBottom w:val="0"/>
          <w:divBdr>
            <w:top w:val="none" w:sz="0" w:space="0" w:color="auto"/>
            <w:left w:val="none" w:sz="0" w:space="0" w:color="auto"/>
            <w:bottom w:val="none" w:sz="0" w:space="0" w:color="auto"/>
            <w:right w:val="none" w:sz="0" w:space="0" w:color="auto"/>
          </w:divBdr>
          <w:divsChild>
            <w:div w:id="479075300">
              <w:marLeft w:val="0"/>
              <w:marRight w:val="0"/>
              <w:marTop w:val="0"/>
              <w:marBottom w:val="0"/>
              <w:divBdr>
                <w:top w:val="none" w:sz="0" w:space="0" w:color="auto"/>
                <w:left w:val="none" w:sz="0" w:space="0" w:color="auto"/>
                <w:bottom w:val="none" w:sz="0" w:space="0" w:color="auto"/>
                <w:right w:val="none" w:sz="0" w:space="0" w:color="auto"/>
              </w:divBdr>
              <w:divsChild>
                <w:div w:id="1587495713">
                  <w:marLeft w:val="0"/>
                  <w:marRight w:val="0"/>
                  <w:marTop w:val="0"/>
                  <w:marBottom w:val="0"/>
                  <w:divBdr>
                    <w:top w:val="none" w:sz="0" w:space="0" w:color="auto"/>
                    <w:left w:val="none" w:sz="0" w:space="0" w:color="auto"/>
                    <w:bottom w:val="none" w:sz="0" w:space="0" w:color="auto"/>
                    <w:right w:val="none" w:sz="0" w:space="0" w:color="auto"/>
                  </w:divBdr>
                  <w:divsChild>
                    <w:div w:id="1582763111">
                      <w:marLeft w:val="0"/>
                      <w:marRight w:val="0"/>
                      <w:marTop w:val="0"/>
                      <w:marBottom w:val="0"/>
                      <w:divBdr>
                        <w:top w:val="none" w:sz="0" w:space="0" w:color="auto"/>
                        <w:left w:val="none" w:sz="0" w:space="0" w:color="auto"/>
                        <w:bottom w:val="none" w:sz="0" w:space="0" w:color="auto"/>
                        <w:right w:val="none" w:sz="0" w:space="0" w:color="auto"/>
                      </w:divBdr>
                    </w:div>
                    <w:div w:id="1251546713">
                      <w:marLeft w:val="0"/>
                      <w:marRight w:val="0"/>
                      <w:marTop w:val="0"/>
                      <w:marBottom w:val="0"/>
                      <w:divBdr>
                        <w:top w:val="none" w:sz="0" w:space="0" w:color="auto"/>
                        <w:left w:val="none" w:sz="0" w:space="0" w:color="auto"/>
                        <w:bottom w:val="none" w:sz="0" w:space="0" w:color="auto"/>
                        <w:right w:val="none" w:sz="0" w:space="0" w:color="auto"/>
                      </w:divBdr>
                    </w:div>
                    <w:div w:id="1706254261">
                      <w:marLeft w:val="0"/>
                      <w:marRight w:val="0"/>
                      <w:marTop w:val="0"/>
                      <w:marBottom w:val="0"/>
                      <w:divBdr>
                        <w:top w:val="none" w:sz="0" w:space="0" w:color="auto"/>
                        <w:left w:val="none" w:sz="0" w:space="0" w:color="auto"/>
                        <w:bottom w:val="none" w:sz="0" w:space="0" w:color="auto"/>
                        <w:right w:val="none" w:sz="0" w:space="0" w:color="auto"/>
                      </w:divBdr>
                    </w:div>
                    <w:div w:id="1244417328">
                      <w:marLeft w:val="0"/>
                      <w:marRight w:val="0"/>
                      <w:marTop w:val="0"/>
                      <w:marBottom w:val="0"/>
                      <w:divBdr>
                        <w:top w:val="none" w:sz="0" w:space="0" w:color="auto"/>
                        <w:left w:val="none" w:sz="0" w:space="0" w:color="auto"/>
                        <w:bottom w:val="none" w:sz="0" w:space="0" w:color="auto"/>
                        <w:right w:val="none" w:sz="0" w:space="0" w:color="auto"/>
                      </w:divBdr>
                    </w:div>
                    <w:div w:id="1301183228">
                      <w:marLeft w:val="0"/>
                      <w:marRight w:val="0"/>
                      <w:marTop w:val="0"/>
                      <w:marBottom w:val="0"/>
                      <w:divBdr>
                        <w:top w:val="none" w:sz="0" w:space="0" w:color="auto"/>
                        <w:left w:val="none" w:sz="0" w:space="0" w:color="auto"/>
                        <w:bottom w:val="none" w:sz="0" w:space="0" w:color="auto"/>
                        <w:right w:val="none" w:sz="0" w:space="0" w:color="auto"/>
                      </w:divBdr>
                    </w:div>
                    <w:div w:id="1070888323">
                      <w:marLeft w:val="0"/>
                      <w:marRight w:val="0"/>
                      <w:marTop w:val="0"/>
                      <w:marBottom w:val="0"/>
                      <w:divBdr>
                        <w:top w:val="none" w:sz="0" w:space="0" w:color="auto"/>
                        <w:left w:val="none" w:sz="0" w:space="0" w:color="auto"/>
                        <w:bottom w:val="none" w:sz="0" w:space="0" w:color="auto"/>
                        <w:right w:val="none" w:sz="0" w:space="0" w:color="auto"/>
                      </w:divBdr>
                    </w:div>
                    <w:div w:id="1557358375">
                      <w:marLeft w:val="0"/>
                      <w:marRight w:val="0"/>
                      <w:marTop w:val="0"/>
                      <w:marBottom w:val="0"/>
                      <w:divBdr>
                        <w:top w:val="none" w:sz="0" w:space="0" w:color="auto"/>
                        <w:left w:val="none" w:sz="0" w:space="0" w:color="auto"/>
                        <w:bottom w:val="none" w:sz="0" w:space="0" w:color="auto"/>
                        <w:right w:val="none" w:sz="0" w:space="0" w:color="auto"/>
                      </w:divBdr>
                    </w:div>
                    <w:div w:id="2013877553">
                      <w:marLeft w:val="0"/>
                      <w:marRight w:val="0"/>
                      <w:marTop w:val="0"/>
                      <w:marBottom w:val="0"/>
                      <w:divBdr>
                        <w:top w:val="none" w:sz="0" w:space="0" w:color="auto"/>
                        <w:left w:val="none" w:sz="0" w:space="0" w:color="auto"/>
                        <w:bottom w:val="none" w:sz="0" w:space="0" w:color="auto"/>
                        <w:right w:val="none" w:sz="0" w:space="0" w:color="auto"/>
                      </w:divBdr>
                    </w:div>
                    <w:div w:id="1636056809">
                      <w:marLeft w:val="0"/>
                      <w:marRight w:val="0"/>
                      <w:marTop w:val="0"/>
                      <w:marBottom w:val="0"/>
                      <w:divBdr>
                        <w:top w:val="none" w:sz="0" w:space="0" w:color="auto"/>
                        <w:left w:val="none" w:sz="0" w:space="0" w:color="auto"/>
                        <w:bottom w:val="none" w:sz="0" w:space="0" w:color="auto"/>
                        <w:right w:val="none" w:sz="0" w:space="0" w:color="auto"/>
                      </w:divBdr>
                    </w:div>
                    <w:div w:id="479813846">
                      <w:marLeft w:val="0"/>
                      <w:marRight w:val="0"/>
                      <w:marTop w:val="0"/>
                      <w:marBottom w:val="0"/>
                      <w:divBdr>
                        <w:top w:val="none" w:sz="0" w:space="0" w:color="auto"/>
                        <w:left w:val="none" w:sz="0" w:space="0" w:color="auto"/>
                        <w:bottom w:val="none" w:sz="0" w:space="0" w:color="auto"/>
                        <w:right w:val="none" w:sz="0" w:space="0" w:color="auto"/>
                      </w:divBdr>
                    </w:div>
                    <w:div w:id="692345526">
                      <w:marLeft w:val="0"/>
                      <w:marRight w:val="0"/>
                      <w:marTop w:val="0"/>
                      <w:marBottom w:val="0"/>
                      <w:divBdr>
                        <w:top w:val="none" w:sz="0" w:space="0" w:color="auto"/>
                        <w:left w:val="none" w:sz="0" w:space="0" w:color="auto"/>
                        <w:bottom w:val="none" w:sz="0" w:space="0" w:color="auto"/>
                        <w:right w:val="none" w:sz="0" w:space="0" w:color="auto"/>
                      </w:divBdr>
                    </w:div>
                    <w:div w:id="447310198">
                      <w:marLeft w:val="0"/>
                      <w:marRight w:val="0"/>
                      <w:marTop w:val="0"/>
                      <w:marBottom w:val="0"/>
                      <w:divBdr>
                        <w:top w:val="none" w:sz="0" w:space="0" w:color="auto"/>
                        <w:left w:val="none" w:sz="0" w:space="0" w:color="auto"/>
                        <w:bottom w:val="none" w:sz="0" w:space="0" w:color="auto"/>
                        <w:right w:val="none" w:sz="0" w:space="0" w:color="auto"/>
                      </w:divBdr>
                    </w:div>
                    <w:div w:id="194925787">
                      <w:marLeft w:val="0"/>
                      <w:marRight w:val="0"/>
                      <w:marTop w:val="0"/>
                      <w:marBottom w:val="0"/>
                      <w:divBdr>
                        <w:top w:val="none" w:sz="0" w:space="0" w:color="auto"/>
                        <w:left w:val="none" w:sz="0" w:space="0" w:color="auto"/>
                        <w:bottom w:val="none" w:sz="0" w:space="0" w:color="auto"/>
                        <w:right w:val="none" w:sz="0" w:space="0" w:color="auto"/>
                      </w:divBdr>
                    </w:div>
                    <w:div w:id="1806895661">
                      <w:marLeft w:val="0"/>
                      <w:marRight w:val="0"/>
                      <w:marTop w:val="0"/>
                      <w:marBottom w:val="0"/>
                      <w:divBdr>
                        <w:top w:val="none" w:sz="0" w:space="0" w:color="auto"/>
                        <w:left w:val="none" w:sz="0" w:space="0" w:color="auto"/>
                        <w:bottom w:val="none" w:sz="0" w:space="0" w:color="auto"/>
                        <w:right w:val="none" w:sz="0" w:space="0" w:color="auto"/>
                      </w:divBdr>
                    </w:div>
                    <w:div w:id="2031684239">
                      <w:marLeft w:val="0"/>
                      <w:marRight w:val="0"/>
                      <w:marTop w:val="0"/>
                      <w:marBottom w:val="0"/>
                      <w:divBdr>
                        <w:top w:val="none" w:sz="0" w:space="0" w:color="auto"/>
                        <w:left w:val="none" w:sz="0" w:space="0" w:color="auto"/>
                        <w:bottom w:val="none" w:sz="0" w:space="0" w:color="auto"/>
                        <w:right w:val="none" w:sz="0" w:space="0" w:color="auto"/>
                      </w:divBdr>
                    </w:div>
                    <w:div w:id="432165809">
                      <w:marLeft w:val="0"/>
                      <w:marRight w:val="0"/>
                      <w:marTop w:val="0"/>
                      <w:marBottom w:val="0"/>
                      <w:divBdr>
                        <w:top w:val="none" w:sz="0" w:space="0" w:color="auto"/>
                        <w:left w:val="none" w:sz="0" w:space="0" w:color="auto"/>
                        <w:bottom w:val="none" w:sz="0" w:space="0" w:color="auto"/>
                        <w:right w:val="none" w:sz="0" w:space="0" w:color="auto"/>
                      </w:divBdr>
                    </w:div>
                    <w:div w:id="1139150002">
                      <w:marLeft w:val="0"/>
                      <w:marRight w:val="0"/>
                      <w:marTop w:val="0"/>
                      <w:marBottom w:val="0"/>
                      <w:divBdr>
                        <w:top w:val="none" w:sz="0" w:space="0" w:color="auto"/>
                        <w:left w:val="none" w:sz="0" w:space="0" w:color="auto"/>
                        <w:bottom w:val="none" w:sz="0" w:space="0" w:color="auto"/>
                        <w:right w:val="none" w:sz="0" w:space="0" w:color="auto"/>
                      </w:divBdr>
                    </w:div>
                    <w:div w:id="546918261">
                      <w:marLeft w:val="0"/>
                      <w:marRight w:val="0"/>
                      <w:marTop w:val="0"/>
                      <w:marBottom w:val="0"/>
                      <w:divBdr>
                        <w:top w:val="none" w:sz="0" w:space="0" w:color="auto"/>
                        <w:left w:val="none" w:sz="0" w:space="0" w:color="auto"/>
                        <w:bottom w:val="none" w:sz="0" w:space="0" w:color="auto"/>
                        <w:right w:val="none" w:sz="0" w:space="0" w:color="auto"/>
                      </w:divBdr>
                    </w:div>
                  </w:divsChild>
                </w:div>
                <w:div w:id="1741831990">
                  <w:marLeft w:val="0"/>
                  <w:marRight w:val="0"/>
                  <w:marTop w:val="0"/>
                  <w:marBottom w:val="0"/>
                  <w:divBdr>
                    <w:top w:val="none" w:sz="0" w:space="0" w:color="auto"/>
                    <w:left w:val="none" w:sz="0" w:space="0" w:color="auto"/>
                    <w:bottom w:val="none" w:sz="0" w:space="0" w:color="auto"/>
                    <w:right w:val="none" w:sz="0" w:space="0" w:color="auto"/>
                  </w:divBdr>
                </w:div>
                <w:div w:id="640765906">
                  <w:marLeft w:val="0"/>
                  <w:marRight w:val="0"/>
                  <w:marTop w:val="0"/>
                  <w:marBottom w:val="0"/>
                  <w:divBdr>
                    <w:top w:val="none" w:sz="0" w:space="0" w:color="auto"/>
                    <w:left w:val="none" w:sz="0" w:space="0" w:color="auto"/>
                    <w:bottom w:val="none" w:sz="0" w:space="0" w:color="auto"/>
                    <w:right w:val="none" w:sz="0" w:space="0" w:color="auto"/>
                  </w:divBdr>
                </w:div>
                <w:div w:id="1614088986">
                  <w:marLeft w:val="0"/>
                  <w:marRight w:val="0"/>
                  <w:marTop w:val="0"/>
                  <w:marBottom w:val="0"/>
                  <w:divBdr>
                    <w:top w:val="none" w:sz="0" w:space="0" w:color="auto"/>
                    <w:left w:val="none" w:sz="0" w:space="0" w:color="auto"/>
                    <w:bottom w:val="none" w:sz="0" w:space="0" w:color="auto"/>
                    <w:right w:val="none" w:sz="0" w:space="0" w:color="auto"/>
                  </w:divBdr>
                  <w:divsChild>
                    <w:div w:id="1327589735">
                      <w:marLeft w:val="0"/>
                      <w:marRight w:val="0"/>
                      <w:marTop w:val="0"/>
                      <w:marBottom w:val="0"/>
                      <w:divBdr>
                        <w:top w:val="none" w:sz="0" w:space="0" w:color="auto"/>
                        <w:left w:val="none" w:sz="0" w:space="0" w:color="auto"/>
                        <w:bottom w:val="none" w:sz="0" w:space="0" w:color="auto"/>
                        <w:right w:val="none" w:sz="0" w:space="0" w:color="auto"/>
                      </w:divBdr>
                    </w:div>
                    <w:div w:id="965238856">
                      <w:marLeft w:val="0"/>
                      <w:marRight w:val="0"/>
                      <w:marTop w:val="0"/>
                      <w:marBottom w:val="0"/>
                      <w:divBdr>
                        <w:top w:val="none" w:sz="0" w:space="0" w:color="auto"/>
                        <w:left w:val="none" w:sz="0" w:space="0" w:color="auto"/>
                        <w:bottom w:val="none" w:sz="0" w:space="0" w:color="auto"/>
                        <w:right w:val="none" w:sz="0" w:space="0" w:color="auto"/>
                      </w:divBdr>
                    </w:div>
                    <w:div w:id="1220439761">
                      <w:marLeft w:val="0"/>
                      <w:marRight w:val="0"/>
                      <w:marTop w:val="0"/>
                      <w:marBottom w:val="0"/>
                      <w:divBdr>
                        <w:top w:val="none" w:sz="0" w:space="0" w:color="auto"/>
                        <w:left w:val="none" w:sz="0" w:space="0" w:color="auto"/>
                        <w:bottom w:val="none" w:sz="0" w:space="0" w:color="auto"/>
                        <w:right w:val="none" w:sz="0" w:space="0" w:color="auto"/>
                      </w:divBdr>
                    </w:div>
                    <w:div w:id="30542357">
                      <w:marLeft w:val="0"/>
                      <w:marRight w:val="0"/>
                      <w:marTop w:val="0"/>
                      <w:marBottom w:val="0"/>
                      <w:divBdr>
                        <w:top w:val="none" w:sz="0" w:space="0" w:color="auto"/>
                        <w:left w:val="none" w:sz="0" w:space="0" w:color="auto"/>
                        <w:bottom w:val="none" w:sz="0" w:space="0" w:color="auto"/>
                        <w:right w:val="none" w:sz="0" w:space="0" w:color="auto"/>
                      </w:divBdr>
                    </w:div>
                    <w:div w:id="1170295845">
                      <w:marLeft w:val="0"/>
                      <w:marRight w:val="0"/>
                      <w:marTop w:val="0"/>
                      <w:marBottom w:val="0"/>
                      <w:divBdr>
                        <w:top w:val="none" w:sz="0" w:space="0" w:color="auto"/>
                        <w:left w:val="none" w:sz="0" w:space="0" w:color="auto"/>
                        <w:bottom w:val="none" w:sz="0" w:space="0" w:color="auto"/>
                        <w:right w:val="none" w:sz="0" w:space="0" w:color="auto"/>
                      </w:divBdr>
                    </w:div>
                    <w:div w:id="944579595">
                      <w:marLeft w:val="0"/>
                      <w:marRight w:val="0"/>
                      <w:marTop w:val="0"/>
                      <w:marBottom w:val="0"/>
                      <w:divBdr>
                        <w:top w:val="none" w:sz="0" w:space="0" w:color="auto"/>
                        <w:left w:val="none" w:sz="0" w:space="0" w:color="auto"/>
                        <w:bottom w:val="none" w:sz="0" w:space="0" w:color="auto"/>
                        <w:right w:val="none" w:sz="0" w:space="0" w:color="auto"/>
                      </w:divBdr>
                    </w:div>
                    <w:div w:id="1252474062">
                      <w:marLeft w:val="0"/>
                      <w:marRight w:val="0"/>
                      <w:marTop w:val="0"/>
                      <w:marBottom w:val="0"/>
                      <w:divBdr>
                        <w:top w:val="none" w:sz="0" w:space="0" w:color="auto"/>
                        <w:left w:val="none" w:sz="0" w:space="0" w:color="auto"/>
                        <w:bottom w:val="none" w:sz="0" w:space="0" w:color="auto"/>
                        <w:right w:val="none" w:sz="0" w:space="0" w:color="auto"/>
                      </w:divBdr>
                    </w:div>
                    <w:div w:id="1441490456">
                      <w:marLeft w:val="0"/>
                      <w:marRight w:val="0"/>
                      <w:marTop w:val="0"/>
                      <w:marBottom w:val="0"/>
                      <w:divBdr>
                        <w:top w:val="none" w:sz="0" w:space="0" w:color="auto"/>
                        <w:left w:val="none" w:sz="0" w:space="0" w:color="auto"/>
                        <w:bottom w:val="none" w:sz="0" w:space="0" w:color="auto"/>
                        <w:right w:val="none" w:sz="0" w:space="0" w:color="auto"/>
                      </w:divBdr>
                    </w:div>
                    <w:div w:id="1166701901">
                      <w:marLeft w:val="0"/>
                      <w:marRight w:val="0"/>
                      <w:marTop w:val="0"/>
                      <w:marBottom w:val="0"/>
                      <w:divBdr>
                        <w:top w:val="none" w:sz="0" w:space="0" w:color="auto"/>
                        <w:left w:val="none" w:sz="0" w:space="0" w:color="auto"/>
                        <w:bottom w:val="none" w:sz="0" w:space="0" w:color="auto"/>
                        <w:right w:val="none" w:sz="0" w:space="0" w:color="auto"/>
                      </w:divBdr>
                    </w:div>
                    <w:div w:id="1157455552">
                      <w:marLeft w:val="0"/>
                      <w:marRight w:val="0"/>
                      <w:marTop w:val="0"/>
                      <w:marBottom w:val="0"/>
                      <w:divBdr>
                        <w:top w:val="none" w:sz="0" w:space="0" w:color="auto"/>
                        <w:left w:val="none" w:sz="0" w:space="0" w:color="auto"/>
                        <w:bottom w:val="none" w:sz="0" w:space="0" w:color="auto"/>
                        <w:right w:val="none" w:sz="0" w:space="0" w:color="auto"/>
                      </w:divBdr>
                    </w:div>
                    <w:div w:id="563369055">
                      <w:marLeft w:val="0"/>
                      <w:marRight w:val="0"/>
                      <w:marTop w:val="0"/>
                      <w:marBottom w:val="0"/>
                      <w:divBdr>
                        <w:top w:val="none" w:sz="0" w:space="0" w:color="auto"/>
                        <w:left w:val="none" w:sz="0" w:space="0" w:color="auto"/>
                        <w:bottom w:val="none" w:sz="0" w:space="0" w:color="auto"/>
                        <w:right w:val="none" w:sz="0" w:space="0" w:color="auto"/>
                      </w:divBdr>
                    </w:div>
                    <w:div w:id="1623074497">
                      <w:marLeft w:val="0"/>
                      <w:marRight w:val="0"/>
                      <w:marTop w:val="0"/>
                      <w:marBottom w:val="0"/>
                      <w:divBdr>
                        <w:top w:val="none" w:sz="0" w:space="0" w:color="auto"/>
                        <w:left w:val="none" w:sz="0" w:space="0" w:color="auto"/>
                        <w:bottom w:val="none" w:sz="0" w:space="0" w:color="auto"/>
                        <w:right w:val="none" w:sz="0" w:space="0" w:color="auto"/>
                      </w:divBdr>
                    </w:div>
                  </w:divsChild>
                </w:div>
                <w:div w:id="1244335191">
                  <w:marLeft w:val="0"/>
                  <w:marRight w:val="0"/>
                  <w:marTop w:val="0"/>
                  <w:marBottom w:val="0"/>
                  <w:divBdr>
                    <w:top w:val="none" w:sz="0" w:space="0" w:color="auto"/>
                    <w:left w:val="none" w:sz="0" w:space="0" w:color="auto"/>
                    <w:bottom w:val="none" w:sz="0" w:space="0" w:color="auto"/>
                    <w:right w:val="none" w:sz="0" w:space="0" w:color="auto"/>
                  </w:divBdr>
                  <w:divsChild>
                    <w:div w:id="1632832078">
                      <w:marLeft w:val="0"/>
                      <w:marRight w:val="0"/>
                      <w:marTop w:val="0"/>
                      <w:marBottom w:val="0"/>
                      <w:divBdr>
                        <w:top w:val="none" w:sz="0" w:space="0" w:color="auto"/>
                        <w:left w:val="none" w:sz="0" w:space="0" w:color="auto"/>
                        <w:bottom w:val="none" w:sz="0" w:space="0" w:color="auto"/>
                        <w:right w:val="none" w:sz="0" w:space="0" w:color="auto"/>
                      </w:divBdr>
                    </w:div>
                    <w:div w:id="1418012619">
                      <w:marLeft w:val="0"/>
                      <w:marRight w:val="0"/>
                      <w:marTop w:val="0"/>
                      <w:marBottom w:val="0"/>
                      <w:divBdr>
                        <w:top w:val="none" w:sz="0" w:space="0" w:color="auto"/>
                        <w:left w:val="none" w:sz="0" w:space="0" w:color="auto"/>
                        <w:bottom w:val="none" w:sz="0" w:space="0" w:color="auto"/>
                        <w:right w:val="none" w:sz="0" w:space="0" w:color="auto"/>
                      </w:divBdr>
                    </w:div>
                    <w:div w:id="825828319">
                      <w:marLeft w:val="0"/>
                      <w:marRight w:val="0"/>
                      <w:marTop w:val="0"/>
                      <w:marBottom w:val="0"/>
                      <w:divBdr>
                        <w:top w:val="none" w:sz="0" w:space="0" w:color="auto"/>
                        <w:left w:val="none" w:sz="0" w:space="0" w:color="auto"/>
                        <w:bottom w:val="none" w:sz="0" w:space="0" w:color="auto"/>
                        <w:right w:val="none" w:sz="0" w:space="0" w:color="auto"/>
                      </w:divBdr>
                    </w:div>
                    <w:div w:id="863249672">
                      <w:marLeft w:val="0"/>
                      <w:marRight w:val="0"/>
                      <w:marTop w:val="0"/>
                      <w:marBottom w:val="0"/>
                      <w:divBdr>
                        <w:top w:val="none" w:sz="0" w:space="0" w:color="auto"/>
                        <w:left w:val="none" w:sz="0" w:space="0" w:color="auto"/>
                        <w:bottom w:val="none" w:sz="0" w:space="0" w:color="auto"/>
                        <w:right w:val="none" w:sz="0" w:space="0" w:color="auto"/>
                      </w:divBdr>
                    </w:div>
                    <w:div w:id="707991745">
                      <w:marLeft w:val="0"/>
                      <w:marRight w:val="0"/>
                      <w:marTop w:val="0"/>
                      <w:marBottom w:val="0"/>
                      <w:divBdr>
                        <w:top w:val="none" w:sz="0" w:space="0" w:color="auto"/>
                        <w:left w:val="none" w:sz="0" w:space="0" w:color="auto"/>
                        <w:bottom w:val="none" w:sz="0" w:space="0" w:color="auto"/>
                        <w:right w:val="none" w:sz="0" w:space="0" w:color="auto"/>
                      </w:divBdr>
                    </w:div>
                    <w:div w:id="824323340">
                      <w:marLeft w:val="0"/>
                      <w:marRight w:val="0"/>
                      <w:marTop w:val="0"/>
                      <w:marBottom w:val="0"/>
                      <w:divBdr>
                        <w:top w:val="none" w:sz="0" w:space="0" w:color="auto"/>
                        <w:left w:val="none" w:sz="0" w:space="0" w:color="auto"/>
                        <w:bottom w:val="none" w:sz="0" w:space="0" w:color="auto"/>
                        <w:right w:val="none" w:sz="0" w:space="0" w:color="auto"/>
                      </w:divBdr>
                    </w:div>
                  </w:divsChild>
                </w:div>
                <w:div w:id="1750928690">
                  <w:marLeft w:val="0"/>
                  <w:marRight w:val="0"/>
                  <w:marTop w:val="0"/>
                  <w:marBottom w:val="0"/>
                  <w:divBdr>
                    <w:top w:val="none" w:sz="0" w:space="0" w:color="auto"/>
                    <w:left w:val="none" w:sz="0" w:space="0" w:color="auto"/>
                    <w:bottom w:val="none" w:sz="0" w:space="0" w:color="auto"/>
                    <w:right w:val="none" w:sz="0" w:space="0" w:color="auto"/>
                  </w:divBdr>
                </w:div>
                <w:div w:id="946275623">
                  <w:marLeft w:val="0"/>
                  <w:marRight w:val="0"/>
                  <w:marTop w:val="0"/>
                  <w:marBottom w:val="0"/>
                  <w:divBdr>
                    <w:top w:val="none" w:sz="0" w:space="0" w:color="auto"/>
                    <w:left w:val="none" w:sz="0" w:space="0" w:color="auto"/>
                    <w:bottom w:val="none" w:sz="0" w:space="0" w:color="auto"/>
                    <w:right w:val="none" w:sz="0" w:space="0" w:color="auto"/>
                  </w:divBdr>
                </w:div>
                <w:div w:id="857810934">
                  <w:marLeft w:val="0"/>
                  <w:marRight w:val="0"/>
                  <w:marTop w:val="0"/>
                  <w:marBottom w:val="0"/>
                  <w:divBdr>
                    <w:top w:val="none" w:sz="0" w:space="0" w:color="auto"/>
                    <w:left w:val="none" w:sz="0" w:space="0" w:color="auto"/>
                    <w:bottom w:val="none" w:sz="0" w:space="0" w:color="auto"/>
                    <w:right w:val="none" w:sz="0" w:space="0" w:color="auto"/>
                  </w:divBdr>
                </w:div>
              </w:divsChild>
            </w:div>
            <w:div w:id="488865076">
              <w:marLeft w:val="0"/>
              <w:marRight w:val="0"/>
              <w:marTop w:val="0"/>
              <w:marBottom w:val="0"/>
              <w:divBdr>
                <w:top w:val="none" w:sz="0" w:space="0" w:color="auto"/>
                <w:left w:val="none" w:sz="0" w:space="0" w:color="auto"/>
                <w:bottom w:val="none" w:sz="0" w:space="0" w:color="auto"/>
                <w:right w:val="none" w:sz="0" w:space="0" w:color="auto"/>
              </w:divBdr>
            </w:div>
            <w:div w:id="1352880592">
              <w:marLeft w:val="0"/>
              <w:marRight w:val="0"/>
              <w:marTop w:val="0"/>
              <w:marBottom w:val="0"/>
              <w:divBdr>
                <w:top w:val="none" w:sz="0" w:space="0" w:color="auto"/>
                <w:left w:val="none" w:sz="0" w:space="0" w:color="auto"/>
                <w:bottom w:val="none" w:sz="0" w:space="0" w:color="auto"/>
                <w:right w:val="none" w:sz="0" w:space="0" w:color="auto"/>
              </w:divBdr>
            </w:div>
            <w:div w:id="909271731">
              <w:marLeft w:val="0"/>
              <w:marRight w:val="0"/>
              <w:marTop w:val="0"/>
              <w:marBottom w:val="0"/>
              <w:divBdr>
                <w:top w:val="none" w:sz="0" w:space="0" w:color="auto"/>
                <w:left w:val="none" w:sz="0" w:space="0" w:color="auto"/>
                <w:bottom w:val="none" w:sz="0" w:space="0" w:color="auto"/>
                <w:right w:val="none" w:sz="0" w:space="0" w:color="auto"/>
              </w:divBdr>
            </w:div>
            <w:div w:id="391972910">
              <w:marLeft w:val="0"/>
              <w:marRight w:val="0"/>
              <w:marTop w:val="0"/>
              <w:marBottom w:val="0"/>
              <w:divBdr>
                <w:top w:val="none" w:sz="0" w:space="0" w:color="auto"/>
                <w:left w:val="none" w:sz="0" w:space="0" w:color="auto"/>
                <w:bottom w:val="none" w:sz="0" w:space="0" w:color="auto"/>
                <w:right w:val="none" w:sz="0" w:space="0" w:color="auto"/>
              </w:divBdr>
            </w:div>
            <w:div w:id="1498224946">
              <w:marLeft w:val="0"/>
              <w:marRight w:val="0"/>
              <w:marTop w:val="0"/>
              <w:marBottom w:val="0"/>
              <w:divBdr>
                <w:top w:val="none" w:sz="0" w:space="0" w:color="auto"/>
                <w:left w:val="none" w:sz="0" w:space="0" w:color="auto"/>
                <w:bottom w:val="none" w:sz="0" w:space="0" w:color="auto"/>
                <w:right w:val="none" w:sz="0" w:space="0" w:color="auto"/>
              </w:divBdr>
            </w:div>
            <w:div w:id="756093524">
              <w:marLeft w:val="0"/>
              <w:marRight w:val="0"/>
              <w:marTop w:val="0"/>
              <w:marBottom w:val="0"/>
              <w:divBdr>
                <w:top w:val="none" w:sz="0" w:space="0" w:color="auto"/>
                <w:left w:val="none" w:sz="0" w:space="0" w:color="auto"/>
                <w:bottom w:val="none" w:sz="0" w:space="0" w:color="auto"/>
                <w:right w:val="none" w:sz="0" w:space="0" w:color="auto"/>
              </w:divBdr>
            </w:div>
            <w:div w:id="1074012322">
              <w:marLeft w:val="0"/>
              <w:marRight w:val="0"/>
              <w:marTop w:val="0"/>
              <w:marBottom w:val="0"/>
              <w:divBdr>
                <w:top w:val="none" w:sz="0" w:space="0" w:color="auto"/>
                <w:left w:val="none" w:sz="0" w:space="0" w:color="auto"/>
                <w:bottom w:val="none" w:sz="0" w:space="0" w:color="auto"/>
                <w:right w:val="none" w:sz="0" w:space="0" w:color="auto"/>
              </w:divBdr>
            </w:div>
            <w:div w:id="1757088900">
              <w:marLeft w:val="0"/>
              <w:marRight w:val="0"/>
              <w:marTop w:val="0"/>
              <w:marBottom w:val="0"/>
              <w:divBdr>
                <w:top w:val="none" w:sz="0" w:space="0" w:color="auto"/>
                <w:left w:val="none" w:sz="0" w:space="0" w:color="auto"/>
                <w:bottom w:val="none" w:sz="0" w:space="0" w:color="auto"/>
                <w:right w:val="none" w:sz="0" w:space="0" w:color="auto"/>
              </w:divBdr>
            </w:div>
            <w:div w:id="865947230">
              <w:marLeft w:val="0"/>
              <w:marRight w:val="0"/>
              <w:marTop w:val="0"/>
              <w:marBottom w:val="0"/>
              <w:divBdr>
                <w:top w:val="none" w:sz="0" w:space="0" w:color="auto"/>
                <w:left w:val="none" w:sz="0" w:space="0" w:color="auto"/>
                <w:bottom w:val="none" w:sz="0" w:space="0" w:color="auto"/>
                <w:right w:val="none" w:sz="0" w:space="0" w:color="auto"/>
              </w:divBdr>
            </w:div>
            <w:div w:id="161243526">
              <w:marLeft w:val="0"/>
              <w:marRight w:val="0"/>
              <w:marTop w:val="0"/>
              <w:marBottom w:val="0"/>
              <w:divBdr>
                <w:top w:val="none" w:sz="0" w:space="0" w:color="auto"/>
                <w:left w:val="none" w:sz="0" w:space="0" w:color="auto"/>
                <w:bottom w:val="none" w:sz="0" w:space="0" w:color="auto"/>
                <w:right w:val="none" w:sz="0" w:space="0" w:color="auto"/>
              </w:divBdr>
            </w:div>
            <w:div w:id="1871141664">
              <w:marLeft w:val="0"/>
              <w:marRight w:val="0"/>
              <w:marTop w:val="0"/>
              <w:marBottom w:val="0"/>
              <w:divBdr>
                <w:top w:val="none" w:sz="0" w:space="0" w:color="auto"/>
                <w:left w:val="none" w:sz="0" w:space="0" w:color="auto"/>
                <w:bottom w:val="none" w:sz="0" w:space="0" w:color="auto"/>
                <w:right w:val="none" w:sz="0" w:space="0" w:color="auto"/>
              </w:divBdr>
            </w:div>
            <w:div w:id="2086339637">
              <w:marLeft w:val="0"/>
              <w:marRight w:val="0"/>
              <w:marTop w:val="0"/>
              <w:marBottom w:val="0"/>
              <w:divBdr>
                <w:top w:val="none" w:sz="0" w:space="0" w:color="auto"/>
                <w:left w:val="none" w:sz="0" w:space="0" w:color="auto"/>
                <w:bottom w:val="none" w:sz="0" w:space="0" w:color="auto"/>
                <w:right w:val="none" w:sz="0" w:space="0" w:color="auto"/>
              </w:divBdr>
            </w:div>
            <w:div w:id="2021926293">
              <w:marLeft w:val="0"/>
              <w:marRight w:val="0"/>
              <w:marTop w:val="0"/>
              <w:marBottom w:val="0"/>
              <w:divBdr>
                <w:top w:val="none" w:sz="0" w:space="0" w:color="auto"/>
                <w:left w:val="none" w:sz="0" w:space="0" w:color="auto"/>
                <w:bottom w:val="none" w:sz="0" w:space="0" w:color="auto"/>
                <w:right w:val="none" w:sz="0" w:space="0" w:color="auto"/>
              </w:divBdr>
            </w:div>
            <w:div w:id="1183666755">
              <w:marLeft w:val="0"/>
              <w:marRight w:val="0"/>
              <w:marTop w:val="0"/>
              <w:marBottom w:val="0"/>
              <w:divBdr>
                <w:top w:val="none" w:sz="0" w:space="0" w:color="auto"/>
                <w:left w:val="none" w:sz="0" w:space="0" w:color="auto"/>
                <w:bottom w:val="none" w:sz="0" w:space="0" w:color="auto"/>
                <w:right w:val="none" w:sz="0" w:space="0" w:color="auto"/>
              </w:divBdr>
            </w:div>
            <w:div w:id="444690091">
              <w:marLeft w:val="0"/>
              <w:marRight w:val="0"/>
              <w:marTop w:val="0"/>
              <w:marBottom w:val="0"/>
              <w:divBdr>
                <w:top w:val="none" w:sz="0" w:space="0" w:color="auto"/>
                <w:left w:val="none" w:sz="0" w:space="0" w:color="auto"/>
                <w:bottom w:val="none" w:sz="0" w:space="0" w:color="auto"/>
                <w:right w:val="none" w:sz="0" w:space="0" w:color="auto"/>
              </w:divBdr>
              <w:divsChild>
                <w:div w:id="87508605">
                  <w:marLeft w:val="0"/>
                  <w:marRight w:val="0"/>
                  <w:marTop w:val="0"/>
                  <w:marBottom w:val="0"/>
                  <w:divBdr>
                    <w:top w:val="none" w:sz="0" w:space="0" w:color="auto"/>
                    <w:left w:val="none" w:sz="0" w:space="0" w:color="auto"/>
                    <w:bottom w:val="none" w:sz="0" w:space="0" w:color="auto"/>
                    <w:right w:val="none" w:sz="0" w:space="0" w:color="auto"/>
                  </w:divBdr>
                </w:div>
                <w:div w:id="1436050313">
                  <w:marLeft w:val="0"/>
                  <w:marRight w:val="0"/>
                  <w:marTop w:val="0"/>
                  <w:marBottom w:val="0"/>
                  <w:divBdr>
                    <w:top w:val="none" w:sz="0" w:space="0" w:color="auto"/>
                    <w:left w:val="none" w:sz="0" w:space="0" w:color="auto"/>
                    <w:bottom w:val="none" w:sz="0" w:space="0" w:color="auto"/>
                    <w:right w:val="none" w:sz="0" w:space="0" w:color="auto"/>
                  </w:divBdr>
                </w:div>
                <w:div w:id="398286878">
                  <w:marLeft w:val="0"/>
                  <w:marRight w:val="0"/>
                  <w:marTop w:val="0"/>
                  <w:marBottom w:val="0"/>
                  <w:divBdr>
                    <w:top w:val="none" w:sz="0" w:space="0" w:color="auto"/>
                    <w:left w:val="none" w:sz="0" w:space="0" w:color="auto"/>
                    <w:bottom w:val="none" w:sz="0" w:space="0" w:color="auto"/>
                    <w:right w:val="none" w:sz="0" w:space="0" w:color="auto"/>
                  </w:divBdr>
                </w:div>
                <w:div w:id="69232824">
                  <w:marLeft w:val="0"/>
                  <w:marRight w:val="0"/>
                  <w:marTop w:val="0"/>
                  <w:marBottom w:val="0"/>
                  <w:divBdr>
                    <w:top w:val="none" w:sz="0" w:space="0" w:color="auto"/>
                    <w:left w:val="none" w:sz="0" w:space="0" w:color="auto"/>
                    <w:bottom w:val="none" w:sz="0" w:space="0" w:color="auto"/>
                    <w:right w:val="none" w:sz="0" w:space="0" w:color="auto"/>
                  </w:divBdr>
                </w:div>
                <w:div w:id="2147310335">
                  <w:marLeft w:val="0"/>
                  <w:marRight w:val="0"/>
                  <w:marTop w:val="0"/>
                  <w:marBottom w:val="0"/>
                  <w:divBdr>
                    <w:top w:val="none" w:sz="0" w:space="0" w:color="auto"/>
                    <w:left w:val="none" w:sz="0" w:space="0" w:color="auto"/>
                    <w:bottom w:val="none" w:sz="0" w:space="0" w:color="auto"/>
                    <w:right w:val="none" w:sz="0" w:space="0" w:color="auto"/>
                  </w:divBdr>
                </w:div>
              </w:divsChild>
            </w:div>
            <w:div w:id="1146971439">
              <w:marLeft w:val="0"/>
              <w:marRight w:val="0"/>
              <w:marTop w:val="0"/>
              <w:marBottom w:val="0"/>
              <w:divBdr>
                <w:top w:val="none" w:sz="0" w:space="0" w:color="auto"/>
                <w:left w:val="none" w:sz="0" w:space="0" w:color="auto"/>
                <w:bottom w:val="none" w:sz="0" w:space="0" w:color="auto"/>
                <w:right w:val="none" w:sz="0" w:space="0" w:color="auto"/>
              </w:divBdr>
            </w:div>
            <w:div w:id="1347709622">
              <w:marLeft w:val="0"/>
              <w:marRight w:val="0"/>
              <w:marTop w:val="0"/>
              <w:marBottom w:val="0"/>
              <w:divBdr>
                <w:top w:val="none" w:sz="0" w:space="0" w:color="auto"/>
                <w:left w:val="none" w:sz="0" w:space="0" w:color="auto"/>
                <w:bottom w:val="none" w:sz="0" w:space="0" w:color="auto"/>
                <w:right w:val="none" w:sz="0" w:space="0" w:color="auto"/>
              </w:divBdr>
            </w:div>
            <w:div w:id="995300360">
              <w:marLeft w:val="0"/>
              <w:marRight w:val="0"/>
              <w:marTop w:val="0"/>
              <w:marBottom w:val="0"/>
              <w:divBdr>
                <w:top w:val="none" w:sz="0" w:space="0" w:color="auto"/>
                <w:left w:val="none" w:sz="0" w:space="0" w:color="auto"/>
                <w:bottom w:val="none" w:sz="0" w:space="0" w:color="auto"/>
                <w:right w:val="none" w:sz="0" w:space="0" w:color="auto"/>
              </w:divBdr>
              <w:divsChild>
                <w:div w:id="1579167844">
                  <w:marLeft w:val="0"/>
                  <w:marRight w:val="0"/>
                  <w:marTop w:val="0"/>
                  <w:marBottom w:val="0"/>
                  <w:divBdr>
                    <w:top w:val="none" w:sz="0" w:space="0" w:color="auto"/>
                    <w:left w:val="none" w:sz="0" w:space="0" w:color="auto"/>
                    <w:bottom w:val="none" w:sz="0" w:space="0" w:color="auto"/>
                    <w:right w:val="none" w:sz="0" w:space="0" w:color="auto"/>
                  </w:divBdr>
                </w:div>
                <w:div w:id="53628410">
                  <w:marLeft w:val="0"/>
                  <w:marRight w:val="0"/>
                  <w:marTop w:val="0"/>
                  <w:marBottom w:val="0"/>
                  <w:divBdr>
                    <w:top w:val="none" w:sz="0" w:space="0" w:color="auto"/>
                    <w:left w:val="none" w:sz="0" w:space="0" w:color="auto"/>
                    <w:bottom w:val="none" w:sz="0" w:space="0" w:color="auto"/>
                    <w:right w:val="none" w:sz="0" w:space="0" w:color="auto"/>
                  </w:divBdr>
                </w:div>
                <w:div w:id="304549273">
                  <w:marLeft w:val="0"/>
                  <w:marRight w:val="0"/>
                  <w:marTop w:val="0"/>
                  <w:marBottom w:val="0"/>
                  <w:divBdr>
                    <w:top w:val="none" w:sz="0" w:space="0" w:color="auto"/>
                    <w:left w:val="none" w:sz="0" w:space="0" w:color="auto"/>
                    <w:bottom w:val="none" w:sz="0" w:space="0" w:color="auto"/>
                    <w:right w:val="none" w:sz="0" w:space="0" w:color="auto"/>
                  </w:divBdr>
                </w:div>
              </w:divsChild>
            </w:div>
            <w:div w:id="258300382">
              <w:marLeft w:val="0"/>
              <w:marRight w:val="0"/>
              <w:marTop w:val="0"/>
              <w:marBottom w:val="0"/>
              <w:divBdr>
                <w:top w:val="none" w:sz="0" w:space="0" w:color="auto"/>
                <w:left w:val="none" w:sz="0" w:space="0" w:color="auto"/>
                <w:bottom w:val="none" w:sz="0" w:space="0" w:color="auto"/>
                <w:right w:val="none" w:sz="0" w:space="0" w:color="auto"/>
              </w:divBdr>
            </w:div>
            <w:div w:id="733240875">
              <w:marLeft w:val="0"/>
              <w:marRight w:val="0"/>
              <w:marTop w:val="0"/>
              <w:marBottom w:val="0"/>
              <w:divBdr>
                <w:top w:val="none" w:sz="0" w:space="0" w:color="auto"/>
                <w:left w:val="none" w:sz="0" w:space="0" w:color="auto"/>
                <w:bottom w:val="none" w:sz="0" w:space="0" w:color="auto"/>
                <w:right w:val="none" w:sz="0" w:space="0" w:color="auto"/>
              </w:divBdr>
            </w:div>
            <w:div w:id="951664779">
              <w:marLeft w:val="0"/>
              <w:marRight w:val="0"/>
              <w:marTop w:val="0"/>
              <w:marBottom w:val="0"/>
              <w:divBdr>
                <w:top w:val="none" w:sz="0" w:space="0" w:color="auto"/>
                <w:left w:val="none" w:sz="0" w:space="0" w:color="auto"/>
                <w:bottom w:val="none" w:sz="0" w:space="0" w:color="auto"/>
                <w:right w:val="none" w:sz="0" w:space="0" w:color="auto"/>
              </w:divBdr>
            </w:div>
            <w:div w:id="1044478659">
              <w:marLeft w:val="0"/>
              <w:marRight w:val="0"/>
              <w:marTop w:val="0"/>
              <w:marBottom w:val="0"/>
              <w:divBdr>
                <w:top w:val="none" w:sz="0" w:space="0" w:color="auto"/>
                <w:left w:val="none" w:sz="0" w:space="0" w:color="auto"/>
                <w:bottom w:val="none" w:sz="0" w:space="0" w:color="auto"/>
                <w:right w:val="none" w:sz="0" w:space="0" w:color="auto"/>
              </w:divBdr>
            </w:div>
            <w:div w:id="620460557">
              <w:marLeft w:val="0"/>
              <w:marRight w:val="0"/>
              <w:marTop w:val="0"/>
              <w:marBottom w:val="0"/>
              <w:divBdr>
                <w:top w:val="none" w:sz="0" w:space="0" w:color="auto"/>
                <w:left w:val="none" w:sz="0" w:space="0" w:color="auto"/>
                <w:bottom w:val="none" w:sz="0" w:space="0" w:color="auto"/>
                <w:right w:val="none" w:sz="0" w:space="0" w:color="auto"/>
              </w:divBdr>
            </w:div>
            <w:div w:id="1901944744">
              <w:marLeft w:val="0"/>
              <w:marRight w:val="0"/>
              <w:marTop w:val="0"/>
              <w:marBottom w:val="0"/>
              <w:divBdr>
                <w:top w:val="none" w:sz="0" w:space="0" w:color="auto"/>
                <w:left w:val="none" w:sz="0" w:space="0" w:color="auto"/>
                <w:bottom w:val="none" w:sz="0" w:space="0" w:color="auto"/>
                <w:right w:val="none" w:sz="0" w:space="0" w:color="auto"/>
              </w:divBdr>
            </w:div>
            <w:div w:id="1323778177">
              <w:marLeft w:val="0"/>
              <w:marRight w:val="0"/>
              <w:marTop w:val="0"/>
              <w:marBottom w:val="0"/>
              <w:divBdr>
                <w:top w:val="none" w:sz="0" w:space="0" w:color="auto"/>
                <w:left w:val="none" w:sz="0" w:space="0" w:color="auto"/>
                <w:bottom w:val="none" w:sz="0" w:space="0" w:color="auto"/>
                <w:right w:val="none" w:sz="0" w:space="0" w:color="auto"/>
              </w:divBdr>
            </w:div>
            <w:div w:id="714308781">
              <w:marLeft w:val="0"/>
              <w:marRight w:val="0"/>
              <w:marTop w:val="0"/>
              <w:marBottom w:val="0"/>
              <w:divBdr>
                <w:top w:val="none" w:sz="0" w:space="0" w:color="auto"/>
                <w:left w:val="none" w:sz="0" w:space="0" w:color="auto"/>
                <w:bottom w:val="none" w:sz="0" w:space="0" w:color="auto"/>
                <w:right w:val="none" w:sz="0" w:space="0" w:color="auto"/>
              </w:divBdr>
            </w:div>
            <w:div w:id="468127955">
              <w:marLeft w:val="0"/>
              <w:marRight w:val="0"/>
              <w:marTop w:val="0"/>
              <w:marBottom w:val="0"/>
              <w:divBdr>
                <w:top w:val="none" w:sz="0" w:space="0" w:color="auto"/>
                <w:left w:val="none" w:sz="0" w:space="0" w:color="auto"/>
                <w:bottom w:val="none" w:sz="0" w:space="0" w:color="auto"/>
                <w:right w:val="none" w:sz="0" w:space="0" w:color="auto"/>
              </w:divBdr>
            </w:div>
            <w:div w:id="2008512299">
              <w:marLeft w:val="0"/>
              <w:marRight w:val="0"/>
              <w:marTop w:val="0"/>
              <w:marBottom w:val="0"/>
              <w:divBdr>
                <w:top w:val="none" w:sz="0" w:space="0" w:color="auto"/>
                <w:left w:val="none" w:sz="0" w:space="0" w:color="auto"/>
                <w:bottom w:val="none" w:sz="0" w:space="0" w:color="auto"/>
                <w:right w:val="none" w:sz="0" w:space="0" w:color="auto"/>
              </w:divBdr>
              <w:divsChild>
                <w:div w:id="2085183457">
                  <w:marLeft w:val="0"/>
                  <w:marRight w:val="0"/>
                  <w:marTop w:val="0"/>
                  <w:marBottom w:val="0"/>
                  <w:divBdr>
                    <w:top w:val="none" w:sz="0" w:space="0" w:color="auto"/>
                    <w:left w:val="none" w:sz="0" w:space="0" w:color="auto"/>
                    <w:bottom w:val="none" w:sz="0" w:space="0" w:color="auto"/>
                    <w:right w:val="none" w:sz="0" w:space="0" w:color="auto"/>
                  </w:divBdr>
                </w:div>
                <w:div w:id="1618489227">
                  <w:marLeft w:val="0"/>
                  <w:marRight w:val="0"/>
                  <w:marTop w:val="0"/>
                  <w:marBottom w:val="0"/>
                  <w:divBdr>
                    <w:top w:val="none" w:sz="0" w:space="0" w:color="auto"/>
                    <w:left w:val="none" w:sz="0" w:space="0" w:color="auto"/>
                    <w:bottom w:val="none" w:sz="0" w:space="0" w:color="auto"/>
                    <w:right w:val="none" w:sz="0" w:space="0" w:color="auto"/>
                  </w:divBdr>
                </w:div>
                <w:div w:id="2146267751">
                  <w:marLeft w:val="0"/>
                  <w:marRight w:val="0"/>
                  <w:marTop w:val="0"/>
                  <w:marBottom w:val="0"/>
                  <w:divBdr>
                    <w:top w:val="none" w:sz="0" w:space="0" w:color="auto"/>
                    <w:left w:val="none" w:sz="0" w:space="0" w:color="auto"/>
                    <w:bottom w:val="none" w:sz="0" w:space="0" w:color="auto"/>
                    <w:right w:val="none" w:sz="0" w:space="0" w:color="auto"/>
                  </w:divBdr>
                </w:div>
              </w:divsChild>
            </w:div>
            <w:div w:id="1165634312">
              <w:marLeft w:val="0"/>
              <w:marRight w:val="0"/>
              <w:marTop w:val="0"/>
              <w:marBottom w:val="0"/>
              <w:divBdr>
                <w:top w:val="none" w:sz="0" w:space="0" w:color="auto"/>
                <w:left w:val="none" w:sz="0" w:space="0" w:color="auto"/>
                <w:bottom w:val="none" w:sz="0" w:space="0" w:color="auto"/>
                <w:right w:val="none" w:sz="0" w:space="0" w:color="auto"/>
              </w:divBdr>
            </w:div>
            <w:div w:id="1933077487">
              <w:marLeft w:val="0"/>
              <w:marRight w:val="0"/>
              <w:marTop w:val="0"/>
              <w:marBottom w:val="0"/>
              <w:divBdr>
                <w:top w:val="none" w:sz="0" w:space="0" w:color="auto"/>
                <w:left w:val="none" w:sz="0" w:space="0" w:color="auto"/>
                <w:bottom w:val="none" w:sz="0" w:space="0" w:color="auto"/>
                <w:right w:val="none" w:sz="0" w:space="0" w:color="auto"/>
              </w:divBdr>
            </w:div>
            <w:div w:id="1435326825">
              <w:marLeft w:val="0"/>
              <w:marRight w:val="0"/>
              <w:marTop w:val="0"/>
              <w:marBottom w:val="0"/>
              <w:divBdr>
                <w:top w:val="none" w:sz="0" w:space="0" w:color="auto"/>
                <w:left w:val="none" w:sz="0" w:space="0" w:color="auto"/>
                <w:bottom w:val="none" w:sz="0" w:space="0" w:color="auto"/>
                <w:right w:val="none" w:sz="0" w:space="0" w:color="auto"/>
              </w:divBdr>
            </w:div>
            <w:div w:id="1071123880">
              <w:marLeft w:val="0"/>
              <w:marRight w:val="0"/>
              <w:marTop w:val="0"/>
              <w:marBottom w:val="0"/>
              <w:divBdr>
                <w:top w:val="none" w:sz="0" w:space="0" w:color="auto"/>
                <w:left w:val="none" w:sz="0" w:space="0" w:color="auto"/>
                <w:bottom w:val="none" w:sz="0" w:space="0" w:color="auto"/>
                <w:right w:val="none" w:sz="0" w:space="0" w:color="auto"/>
              </w:divBdr>
            </w:div>
            <w:div w:id="1857186210">
              <w:marLeft w:val="0"/>
              <w:marRight w:val="0"/>
              <w:marTop w:val="0"/>
              <w:marBottom w:val="0"/>
              <w:divBdr>
                <w:top w:val="none" w:sz="0" w:space="0" w:color="auto"/>
                <w:left w:val="none" w:sz="0" w:space="0" w:color="auto"/>
                <w:bottom w:val="none" w:sz="0" w:space="0" w:color="auto"/>
                <w:right w:val="none" w:sz="0" w:space="0" w:color="auto"/>
              </w:divBdr>
            </w:div>
            <w:div w:id="607080946">
              <w:marLeft w:val="0"/>
              <w:marRight w:val="0"/>
              <w:marTop w:val="0"/>
              <w:marBottom w:val="0"/>
              <w:divBdr>
                <w:top w:val="none" w:sz="0" w:space="0" w:color="auto"/>
                <w:left w:val="none" w:sz="0" w:space="0" w:color="auto"/>
                <w:bottom w:val="none" w:sz="0" w:space="0" w:color="auto"/>
                <w:right w:val="none" w:sz="0" w:space="0" w:color="auto"/>
              </w:divBdr>
              <w:divsChild>
                <w:div w:id="451636867">
                  <w:marLeft w:val="0"/>
                  <w:marRight w:val="0"/>
                  <w:marTop w:val="0"/>
                  <w:marBottom w:val="0"/>
                  <w:divBdr>
                    <w:top w:val="none" w:sz="0" w:space="0" w:color="auto"/>
                    <w:left w:val="none" w:sz="0" w:space="0" w:color="auto"/>
                    <w:bottom w:val="none" w:sz="0" w:space="0" w:color="auto"/>
                    <w:right w:val="none" w:sz="0" w:space="0" w:color="auto"/>
                  </w:divBdr>
                </w:div>
                <w:div w:id="829756588">
                  <w:marLeft w:val="0"/>
                  <w:marRight w:val="0"/>
                  <w:marTop w:val="0"/>
                  <w:marBottom w:val="0"/>
                  <w:divBdr>
                    <w:top w:val="none" w:sz="0" w:space="0" w:color="auto"/>
                    <w:left w:val="none" w:sz="0" w:space="0" w:color="auto"/>
                    <w:bottom w:val="none" w:sz="0" w:space="0" w:color="auto"/>
                    <w:right w:val="none" w:sz="0" w:space="0" w:color="auto"/>
                  </w:divBdr>
                </w:div>
              </w:divsChild>
            </w:div>
            <w:div w:id="1184708054">
              <w:marLeft w:val="0"/>
              <w:marRight w:val="0"/>
              <w:marTop w:val="0"/>
              <w:marBottom w:val="0"/>
              <w:divBdr>
                <w:top w:val="none" w:sz="0" w:space="0" w:color="auto"/>
                <w:left w:val="none" w:sz="0" w:space="0" w:color="auto"/>
                <w:bottom w:val="none" w:sz="0" w:space="0" w:color="auto"/>
                <w:right w:val="none" w:sz="0" w:space="0" w:color="auto"/>
              </w:divBdr>
            </w:div>
            <w:div w:id="2101296582">
              <w:marLeft w:val="0"/>
              <w:marRight w:val="0"/>
              <w:marTop w:val="0"/>
              <w:marBottom w:val="0"/>
              <w:divBdr>
                <w:top w:val="none" w:sz="0" w:space="0" w:color="auto"/>
                <w:left w:val="none" w:sz="0" w:space="0" w:color="auto"/>
                <w:bottom w:val="none" w:sz="0" w:space="0" w:color="auto"/>
                <w:right w:val="none" w:sz="0" w:space="0" w:color="auto"/>
              </w:divBdr>
            </w:div>
            <w:div w:id="1829400716">
              <w:marLeft w:val="0"/>
              <w:marRight w:val="0"/>
              <w:marTop w:val="0"/>
              <w:marBottom w:val="0"/>
              <w:divBdr>
                <w:top w:val="none" w:sz="0" w:space="0" w:color="auto"/>
                <w:left w:val="none" w:sz="0" w:space="0" w:color="auto"/>
                <w:bottom w:val="none" w:sz="0" w:space="0" w:color="auto"/>
                <w:right w:val="none" w:sz="0" w:space="0" w:color="auto"/>
              </w:divBdr>
            </w:div>
            <w:div w:id="1687055211">
              <w:marLeft w:val="0"/>
              <w:marRight w:val="0"/>
              <w:marTop w:val="0"/>
              <w:marBottom w:val="0"/>
              <w:divBdr>
                <w:top w:val="none" w:sz="0" w:space="0" w:color="auto"/>
                <w:left w:val="none" w:sz="0" w:space="0" w:color="auto"/>
                <w:bottom w:val="none" w:sz="0" w:space="0" w:color="auto"/>
                <w:right w:val="none" w:sz="0" w:space="0" w:color="auto"/>
              </w:divBdr>
            </w:div>
            <w:div w:id="567156764">
              <w:marLeft w:val="0"/>
              <w:marRight w:val="0"/>
              <w:marTop w:val="0"/>
              <w:marBottom w:val="0"/>
              <w:divBdr>
                <w:top w:val="none" w:sz="0" w:space="0" w:color="auto"/>
                <w:left w:val="none" w:sz="0" w:space="0" w:color="auto"/>
                <w:bottom w:val="none" w:sz="0" w:space="0" w:color="auto"/>
                <w:right w:val="none" w:sz="0" w:space="0" w:color="auto"/>
              </w:divBdr>
            </w:div>
            <w:div w:id="1938446609">
              <w:marLeft w:val="0"/>
              <w:marRight w:val="0"/>
              <w:marTop w:val="0"/>
              <w:marBottom w:val="0"/>
              <w:divBdr>
                <w:top w:val="none" w:sz="0" w:space="0" w:color="auto"/>
                <w:left w:val="none" w:sz="0" w:space="0" w:color="auto"/>
                <w:bottom w:val="none" w:sz="0" w:space="0" w:color="auto"/>
                <w:right w:val="none" w:sz="0" w:space="0" w:color="auto"/>
              </w:divBdr>
            </w:div>
            <w:div w:id="2099790801">
              <w:marLeft w:val="0"/>
              <w:marRight w:val="0"/>
              <w:marTop w:val="0"/>
              <w:marBottom w:val="0"/>
              <w:divBdr>
                <w:top w:val="none" w:sz="0" w:space="0" w:color="auto"/>
                <w:left w:val="none" w:sz="0" w:space="0" w:color="auto"/>
                <w:bottom w:val="none" w:sz="0" w:space="0" w:color="auto"/>
                <w:right w:val="none" w:sz="0" w:space="0" w:color="auto"/>
              </w:divBdr>
            </w:div>
            <w:div w:id="1231190712">
              <w:marLeft w:val="0"/>
              <w:marRight w:val="0"/>
              <w:marTop w:val="0"/>
              <w:marBottom w:val="0"/>
              <w:divBdr>
                <w:top w:val="none" w:sz="0" w:space="0" w:color="auto"/>
                <w:left w:val="none" w:sz="0" w:space="0" w:color="auto"/>
                <w:bottom w:val="none" w:sz="0" w:space="0" w:color="auto"/>
                <w:right w:val="none" w:sz="0" w:space="0" w:color="auto"/>
              </w:divBdr>
            </w:div>
            <w:div w:id="575939126">
              <w:marLeft w:val="0"/>
              <w:marRight w:val="0"/>
              <w:marTop w:val="0"/>
              <w:marBottom w:val="0"/>
              <w:divBdr>
                <w:top w:val="none" w:sz="0" w:space="0" w:color="auto"/>
                <w:left w:val="none" w:sz="0" w:space="0" w:color="auto"/>
                <w:bottom w:val="none" w:sz="0" w:space="0" w:color="auto"/>
                <w:right w:val="none" w:sz="0" w:space="0" w:color="auto"/>
              </w:divBdr>
            </w:div>
            <w:div w:id="16665025">
              <w:marLeft w:val="0"/>
              <w:marRight w:val="0"/>
              <w:marTop w:val="0"/>
              <w:marBottom w:val="0"/>
              <w:divBdr>
                <w:top w:val="none" w:sz="0" w:space="0" w:color="auto"/>
                <w:left w:val="none" w:sz="0" w:space="0" w:color="auto"/>
                <w:bottom w:val="none" w:sz="0" w:space="0" w:color="auto"/>
                <w:right w:val="none" w:sz="0" w:space="0" w:color="auto"/>
              </w:divBdr>
            </w:div>
            <w:div w:id="280502422">
              <w:marLeft w:val="0"/>
              <w:marRight w:val="0"/>
              <w:marTop w:val="0"/>
              <w:marBottom w:val="0"/>
              <w:divBdr>
                <w:top w:val="none" w:sz="0" w:space="0" w:color="auto"/>
                <w:left w:val="none" w:sz="0" w:space="0" w:color="auto"/>
                <w:bottom w:val="none" w:sz="0" w:space="0" w:color="auto"/>
                <w:right w:val="none" w:sz="0" w:space="0" w:color="auto"/>
              </w:divBdr>
            </w:div>
            <w:div w:id="1034235956">
              <w:marLeft w:val="0"/>
              <w:marRight w:val="0"/>
              <w:marTop w:val="0"/>
              <w:marBottom w:val="0"/>
              <w:divBdr>
                <w:top w:val="none" w:sz="0" w:space="0" w:color="auto"/>
                <w:left w:val="none" w:sz="0" w:space="0" w:color="auto"/>
                <w:bottom w:val="none" w:sz="0" w:space="0" w:color="auto"/>
                <w:right w:val="none" w:sz="0" w:space="0" w:color="auto"/>
              </w:divBdr>
            </w:div>
            <w:div w:id="1048993749">
              <w:marLeft w:val="0"/>
              <w:marRight w:val="0"/>
              <w:marTop w:val="0"/>
              <w:marBottom w:val="0"/>
              <w:divBdr>
                <w:top w:val="none" w:sz="0" w:space="0" w:color="auto"/>
                <w:left w:val="none" w:sz="0" w:space="0" w:color="auto"/>
                <w:bottom w:val="none" w:sz="0" w:space="0" w:color="auto"/>
                <w:right w:val="none" w:sz="0" w:space="0" w:color="auto"/>
              </w:divBdr>
            </w:div>
            <w:div w:id="518934938">
              <w:marLeft w:val="0"/>
              <w:marRight w:val="0"/>
              <w:marTop w:val="0"/>
              <w:marBottom w:val="0"/>
              <w:divBdr>
                <w:top w:val="none" w:sz="0" w:space="0" w:color="auto"/>
                <w:left w:val="none" w:sz="0" w:space="0" w:color="auto"/>
                <w:bottom w:val="none" w:sz="0" w:space="0" w:color="auto"/>
                <w:right w:val="none" w:sz="0" w:space="0" w:color="auto"/>
              </w:divBdr>
            </w:div>
            <w:div w:id="644046653">
              <w:marLeft w:val="0"/>
              <w:marRight w:val="0"/>
              <w:marTop w:val="0"/>
              <w:marBottom w:val="0"/>
              <w:divBdr>
                <w:top w:val="none" w:sz="0" w:space="0" w:color="auto"/>
                <w:left w:val="none" w:sz="0" w:space="0" w:color="auto"/>
                <w:bottom w:val="none" w:sz="0" w:space="0" w:color="auto"/>
                <w:right w:val="none" w:sz="0" w:space="0" w:color="auto"/>
              </w:divBdr>
            </w:div>
            <w:div w:id="1120808063">
              <w:marLeft w:val="0"/>
              <w:marRight w:val="0"/>
              <w:marTop w:val="0"/>
              <w:marBottom w:val="0"/>
              <w:divBdr>
                <w:top w:val="none" w:sz="0" w:space="0" w:color="auto"/>
                <w:left w:val="none" w:sz="0" w:space="0" w:color="auto"/>
                <w:bottom w:val="none" w:sz="0" w:space="0" w:color="auto"/>
                <w:right w:val="none" w:sz="0" w:space="0" w:color="auto"/>
              </w:divBdr>
            </w:div>
            <w:div w:id="178741742">
              <w:marLeft w:val="0"/>
              <w:marRight w:val="0"/>
              <w:marTop w:val="0"/>
              <w:marBottom w:val="0"/>
              <w:divBdr>
                <w:top w:val="none" w:sz="0" w:space="0" w:color="auto"/>
                <w:left w:val="none" w:sz="0" w:space="0" w:color="auto"/>
                <w:bottom w:val="none" w:sz="0" w:space="0" w:color="auto"/>
                <w:right w:val="none" w:sz="0" w:space="0" w:color="auto"/>
              </w:divBdr>
            </w:div>
            <w:div w:id="242298280">
              <w:marLeft w:val="0"/>
              <w:marRight w:val="0"/>
              <w:marTop w:val="0"/>
              <w:marBottom w:val="0"/>
              <w:divBdr>
                <w:top w:val="none" w:sz="0" w:space="0" w:color="auto"/>
                <w:left w:val="none" w:sz="0" w:space="0" w:color="auto"/>
                <w:bottom w:val="none" w:sz="0" w:space="0" w:color="auto"/>
                <w:right w:val="none" w:sz="0" w:space="0" w:color="auto"/>
              </w:divBdr>
            </w:div>
            <w:div w:id="595753560">
              <w:marLeft w:val="0"/>
              <w:marRight w:val="0"/>
              <w:marTop w:val="0"/>
              <w:marBottom w:val="0"/>
              <w:divBdr>
                <w:top w:val="none" w:sz="0" w:space="0" w:color="auto"/>
                <w:left w:val="none" w:sz="0" w:space="0" w:color="auto"/>
                <w:bottom w:val="none" w:sz="0" w:space="0" w:color="auto"/>
                <w:right w:val="none" w:sz="0" w:space="0" w:color="auto"/>
              </w:divBdr>
            </w:div>
            <w:div w:id="964432174">
              <w:marLeft w:val="0"/>
              <w:marRight w:val="0"/>
              <w:marTop w:val="0"/>
              <w:marBottom w:val="0"/>
              <w:divBdr>
                <w:top w:val="none" w:sz="0" w:space="0" w:color="auto"/>
                <w:left w:val="none" w:sz="0" w:space="0" w:color="auto"/>
                <w:bottom w:val="none" w:sz="0" w:space="0" w:color="auto"/>
                <w:right w:val="none" w:sz="0" w:space="0" w:color="auto"/>
              </w:divBdr>
            </w:div>
            <w:div w:id="784425037">
              <w:marLeft w:val="0"/>
              <w:marRight w:val="0"/>
              <w:marTop w:val="0"/>
              <w:marBottom w:val="0"/>
              <w:divBdr>
                <w:top w:val="none" w:sz="0" w:space="0" w:color="auto"/>
                <w:left w:val="none" w:sz="0" w:space="0" w:color="auto"/>
                <w:bottom w:val="none" w:sz="0" w:space="0" w:color="auto"/>
                <w:right w:val="none" w:sz="0" w:space="0" w:color="auto"/>
              </w:divBdr>
            </w:div>
            <w:div w:id="502168365">
              <w:marLeft w:val="0"/>
              <w:marRight w:val="0"/>
              <w:marTop w:val="0"/>
              <w:marBottom w:val="0"/>
              <w:divBdr>
                <w:top w:val="none" w:sz="0" w:space="0" w:color="auto"/>
                <w:left w:val="none" w:sz="0" w:space="0" w:color="auto"/>
                <w:bottom w:val="none" w:sz="0" w:space="0" w:color="auto"/>
                <w:right w:val="none" w:sz="0" w:space="0" w:color="auto"/>
              </w:divBdr>
            </w:div>
            <w:div w:id="322514224">
              <w:marLeft w:val="0"/>
              <w:marRight w:val="0"/>
              <w:marTop w:val="0"/>
              <w:marBottom w:val="0"/>
              <w:divBdr>
                <w:top w:val="none" w:sz="0" w:space="0" w:color="auto"/>
                <w:left w:val="none" w:sz="0" w:space="0" w:color="auto"/>
                <w:bottom w:val="none" w:sz="0" w:space="0" w:color="auto"/>
                <w:right w:val="none" w:sz="0" w:space="0" w:color="auto"/>
              </w:divBdr>
            </w:div>
            <w:div w:id="497572545">
              <w:marLeft w:val="0"/>
              <w:marRight w:val="0"/>
              <w:marTop w:val="0"/>
              <w:marBottom w:val="0"/>
              <w:divBdr>
                <w:top w:val="none" w:sz="0" w:space="0" w:color="auto"/>
                <w:left w:val="none" w:sz="0" w:space="0" w:color="auto"/>
                <w:bottom w:val="none" w:sz="0" w:space="0" w:color="auto"/>
                <w:right w:val="none" w:sz="0" w:space="0" w:color="auto"/>
              </w:divBdr>
            </w:div>
            <w:div w:id="307561024">
              <w:marLeft w:val="0"/>
              <w:marRight w:val="0"/>
              <w:marTop w:val="0"/>
              <w:marBottom w:val="0"/>
              <w:divBdr>
                <w:top w:val="none" w:sz="0" w:space="0" w:color="auto"/>
                <w:left w:val="none" w:sz="0" w:space="0" w:color="auto"/>
                <w:bottom w:val="none" w:sz="0" w:space="0" w:color="auto"/>
                <w:right w:val="none" w:sz="0" w:space="0" w:color="auto"/>
              </w:divBdr>
              <w:divsChild>
                <w:div w:id="909726792">
                  <w:marLeft w:val="0"/>
                  <w:marRight w:val="0"/>
                  <w:marTop w:val="0"/>
                  <w:marBottom w:val="0"/>
                  <w:divBdr>
                    <w:top w:val="none" w:sz="0" w:space="0" w:color="auto"/>
                    <w:left w:val="none" w:sz="0" w:space="0" w:color="auto"/>
                    <w:bottom w:val="none" w:sz="0" w:space="0" w:color="auto"/>
                    <w:right w:val="none" w:sz="0" w:space="0" w:color="auto"/>
                  </w:divBdr>
                </w:div>
                <w:div w:id="2034577702">
                  <w:marLeft w:val="0"/>
                  <w:marRight w:val="0"/>
                  <w:marTop w:val="0"/>
                  <w:marBottom w:val="0"/>
                  <w:divBdr>
                    <w:top w:val="none" w:sz="0" w:space="0" w:color="auto"/>
                    <w:left w:val="none" w:sz="0" w:space="0" w:color="auto"/>
                    <w:bottom w:val="none" w:sz="0" w:space="0" w:color="auto"/>
                    <w:right w:val="none" w:sz="0" w:space="0" w:color="auto"/>
                  </w:divBdr>
                </w:div>
                <w:div w:id="185607398">
                  <w:marLeft w:val="0"/>
                  <w:marRight w:val="0"/>
                  <w:marTop w:val="0"/>
                  <w:marBottom w:val="0"/>
                  <w:divBdr>
                    <w:top w:val="none" w:sz="0" w:space="0" w:color="auto"/>
                    <w:left w:val="none" w:sz="0" w:space="0" w:color="auto"/>
                    <w:bottom w:val="none" w:sz="0" w:space="0" w:color="auto"/>
                    <w:right w:val="none" w:sz="0" w:space="0" w:color="auto"/>
                  </w:divBdr>
                </w:div>
                <w:div w:id="352197180">
                  <w:marLeft w:val="0"/>
                  <w:marRight w:val="0"/>
                  <w:marTop w:val="0"/>
                  <w:marBottom w:val="0"/>
                  <w:divBdr>
                    <w:top w:val="none" w:sz="0" w:space="0" w:color="auto"/>
                    <w:left w:val="none" w:sz="0" w:space="0" w:color="auto"/>
                    <w:bottom w:val="none" w:sz="0" w:space="0" w:color="auto"/>
                    <w:right w:val="none" w:sz="0" w:space="0" w:color="auto"/>
                  </w:divBdr>
                </w:div>
              </w:divsChild>
            </w:div>
            <w:div w:id="981691648">
              <w:marLeft w:val="0"/>
              <w:marRight w:val="0"/>
              <w:marTop w:val="0"/>
              <w:marBottom w:val="0"/>
              <w:divBdr>
                <w:top w:val="none" w:sz="0" w:space="0" w:color="auto"/>
                <w:left w:val="none" w:sz="0" w:space="0" w:color="auto"/>
                <w:bottom w:val="none" w:sz="0" w:space="0" w:color="auto"/>
                <w:right w:val="none" w:sz="0" w:space="0" w:color="auto"/>
              </w:divBdr>
              <w:divsChild>
                <w:div w:id="1753698022">
                  <w:marLeft w:val="0"/>
                  <w:marRight w:val="0"/>
                  <w:marTop w:val="0"/>
                  <w:marBottom w:val="0"/>
                  <w:divBdr>
                    <w:top w:val="none" w:sz="0" w:space="0" w:color="auto"/>
                    <w:left w:val="none" w:sz="0" w:space="0" w:color="auto"/>
                    <w:bottom w:val="none" w:sz="0" w:space="0" w:color="auto"/>
                    <w:right w:val="none" w:sz="0" w:space="0" w:color="auto"/>
                  </w:divBdr>
                </w:div>
                <w:div w:id="1901987094">
                  <w:marLeft w:val="0"/>
                  <w:marRight w:val="0"/>
                  <w:marTop w:val="0"/>
                  <w:marBottom w:val="0"/>
                  <w:divBdr>
                    <w:top w:val="none" w:sz="0" w:space="0" w:color="auto"/>
                    <w:left w:val="none" w:sz="0" w:space="0" w:color="auto"/>
                    <w:bottom w:val="none" w:sz="0" w:space="0" w:color="auto"/>
                    <w:right w:val="none" w:sz="0" w:space="0" w:color="auto"/>
                  </w:divBdr>
                </w:div>
                <w:div w:id="870149374">
                  <w:marLeft w:val="0"/>
                  <w:marRight w:val="0"/>
                  <w:marTop w:val="0"/>
                  <w:marBottom w:val="0"/>
                  <w:divBdr>
                    <w:top w:val="none" w:sz="0" w:space="0" w:color="auto"/>
                    <w:left w:val="none" w:sz="0" w:space="0" w:color="auto"/>
                    <w:bottom w:val="none" w:sz="0" w:space="0" w:color="auto"/>
                    <w:right w:val="none" w:sz="0" w:space="0" w:color="auto"/>
                  </w:divBdr>
                </w:div>
                <w:div w:id="1681157068">
                  <w:marLeft w:val="0"/>
                  <w:marRight w:val="0"/>
                  <w:marTop w:val="0"/>
                  <w:marBottom w:val="0"/>
                  <w:divBdr>
                    <w:top w:val="none" w:sz="0" w:space="0" w:color="auto"/>
                    <w:left w:val="none" w:sz="0" w:space="0" w:color="auto"/>
                    <w:bottom w:val="none" w:sz="0" w:space="0" w:color="auto"/>
                    <w:right w:val="none" w:sz="0" w:space="0" w:color="auto"/>
                  </w:divBdr>
                </w:div>
                <w:div w:id="648218593">
                  <w:marLeft w:val="0"/>
                  <w:marRight w:val="0"/>
                  <w:marTop w:val="0"/>
                  <w:marBottom w:val="0"/>
                  <w:divBdr>
                    <w:top w:val="none" w:sz="0" w:space="0" w:color="auto"/>
                    <w:left w:val="none" w:sz="0" w:space="0" w:color="auto"/>
                    <w:bottom w:val="none" w:sz="0" w:space="0" w:color="auto"/>
                    <w:right w:val="none" w:sz="0" w:space="0" w:color="auto"/>
                  </w:divBdr>
                </w:div>
                <w:div w:id="1547374844">
                  <w:marLeft w:val="0"/>
                  <w:marRight w:val="0"/>
                  <w:marTop w:val="0"/>
                  <w:marBottom w:val="0"/>
                  <w:divBdr>
                    <w:top w:val="none" w:sz="0" w:space="0" w:color="auto"/>
                    <w:left w:val="none" w:sz="0" w:space="0" w:color="auto"/>
                    <w:bottom w:val="none" w:sz="0" w:space="0" w:color="auto"/>
                    <w:right w:val="none" w:sz="0" w:space="0" w:color="auto"/>
                  </w:divBdr>
                </w:div>
                <w:div w:id="227037097">
                  <w:marLeft w:val="0"/>
                  <w:marRight w:val="0"/>
                  <w:marTop w:val="0"/>
                  <w:marBottom w:val="0"/>
                  <w:divBdr>
                    <w:top w:val="none" w:sz="0" w:space="0" w:color="auto"/>
                    <w:left w:val="none" w:sz="0" w:space="0" w:color="auto"/>
                    <w:bottom w:val="none" w:sz="0" w:space="0" w:color="auto"/>
                    <w:right w:val="none" w:sz="0" w:space="0" w:color="auto"/>
                  </w:divBdr>
                </w:div>
                <w:div w:id="470562082">
                  <w:marLeft w:val="0"/>
                  <w:marRight w:val="0"/>
                  <w:marTop w:val="0"/>
                  <w:marBottom w:val="0"/>
                  <w:divBdr>
                    <w:top w:val="none" w:sz="0" w:space="0" w:color="auto"/>
                    <w:left w:val="none" w:sz="0" w:space="0" w:color="auto"/>
                    <w:bottom w:val="none" w:sz="0" w:space="0" w:color="auto"/>
                    <w:right w:val="none" w:sz="0" w:space="0" w:color="auto"/>
                  </w:divBdr>
                </w:div>
                <w:div w:id="1982541416">
                  <w:marLeft w:val="0"/>
                  <w:marRight w:val="0"/>
                  <w:marTop w:val="0"/>
                  <w:marBottom w:val="0"/>
                  <w:divBdr>
                    <w:top w:val="none" w:sz="0" w:space="0" w:color="auto"/>
                    <w:left w:val="none" w:sz="0" w:space="0" w:color="auto"/>
                    <w:bottom w:val="none" w:sz="0" w:space="0" w:color="auto"/>
                    <w:right w:val="none" w:sz="0" w:space="0" w:color="auto"/>
                  </w:divBdr>
                </w:div>
                <w:div w:id="1590390430">
                  <w:marLeft w:val="0"/>
                  <w:marRight w:val="0"/>
                  <w:marTop w:val="0"/>
                  <w:marBottom w:val="0"/>
                  <w:divBdr>
                    <w:top w:val="none" w:sz="0" w:space="0" w:color="auto"/>
                    <w:left w:val="none" w:sz="0" w:space="0" w:color="auto"/>
                    <w:bottom w:val="none" w:sz="0" w:space="0" w:color="auto"/>
                    <w:right w:val="none" w:sz="0" w:space="0" w:color="auto"/>
                  </w:divBdr>
                </w:div>
                <w:div w:id="1530291472">
                  <w:marLeft w:val="0"/>
                  <w:marRight w:val="0"/>
                  <w:marTop w:val="0"/>
                  <w:marBottom w:val="0"/>
                  <w:divBdr>
                    <w:top w:val="none" w:sz="0" w:space="0" w:color="auto"/>
                    <w:left w:val="none" w:sz="0" w:space="0" w:color="auto"/>
                    <w:bottom w:val="none" w:sz="0" w:space="0" w:color="auto"/>
                    <w:right w:val="none" w:sz="0" w:space="0" w:color="auto"/>
                  </w:divBdr>
                </w:div>
                <w:div w:id="1008485799">
                  <w:marLeft w:val="0"/>
                  <w:marRight w:val="0"/>
                  <w:marTop w:val="0"/>
                  <w:marBottom w:val="0"/>
                  <w:divBdr>
                    <w:top w:val="none" w:sz="0" w:space="0" w:color="auto"/>
                    <w:left w:val="none" w:sz="0" w:space="0" w:color="auto"/>
                    <w:bottom w:val="none" w:sz="0" w:space="0" w:color="auto"/>
                    <w:right w:val="none" w:sz="0" w:space="0" w:color="auto"/>
                  </w:divBdr>
                </w:div>
              </w:divsChild>
            </w:div>
            <w:div w:id="1202282887">
              <w:marLeft w:val="0"/>
              <w:marRight w:val="0"/>
              <w:marTop w:val="0"/>
              <w:marBottom w:val="0"/>
              <w:divBdr>
                <w:top w:val="none" w:sz="0" w:space="0" w:color="auto"/>
                <w:left w:val="none" w:sz="0" w:space="0" w:color="auto"/>
                <w:bottom w:val="none" w:sz="0" w:space="0" w:color="auto"/>
                <w:right w:val="none" w:sz="0" w:space="0" w:color="auto"/>
              </w:divBdr>
            </w:div>
            <w:div w:id="763108301">
              <w:marLeft w:val="0"/>
              <w:marRight w:val="0"/>
              <w:marTop w:val="0"/>
              <w:marBottom w:val="0"/>
              <w:divBdr>
                <w:top w:val="none" w:sz="0" w:space="0" w:color="auto"/>
                <w:left w:val="none" w:sz="0" w:space="0" w:color="auto"/>
                <w:bottom w:val="none" w:sz="0" w:space="0" w:color="auto"/>
                <w:right w:val="none" w:sz="0" w:space="0" w:color="auto"/>
              </w:divBdr>
            </w:div>
            <w:div w:id="625546851">
              <w:marLeft w:val="0"/>
              <w:marRight w:val="0"/>
              <w:marTop w:val="0"/>
              <w:marBottom w:val="0"/>
              <w:divBdr>
                <w:top w:val="none" w:sz="0" w:space="0" w:color="auto"/>
                <w:left w:val="none" w:sz="0" w:space="0" w:color="auto"/>
                <w:bottom w:val="none" w:sz="0" w:space="0" w:color="auto"/>
                <w:right w:val="none" w:sz="0" w:space="0" w:color="auto"/>
              </w:divBdr>
            </w:div>
            <w:div w:id="1893153260">
              <w:marLeft w:val="0"/>
              <w:marRight w:val="0"/>
              <w:marTop w:val="0"/>
              <w:marBottom w:val="0"/>
              <w:divBdr>
                <w:top w:val="none" w:sz="0" w:space="0" w:color="auto"/>
                <w:left w:val="none" w:sz="0" w:space="0" w:color="auto"/>
                <w:bottom w:val="none" w:sz="0" w:space="0" w:color="auto"/>
                <w:right w:val="none" w:sz="0" w:space="0" w:color="auto"/>
              </w:divBdr>
            </w:div>
            <w:div w:id="597056166">
              <w:marLeft w:val="0"/>
              <w:marRight w:val="0"/>
              <w:marTop w:val="0"/>
              <w:marBottom w:val="0"/>
              <w:divBdr>
                <w:top w:val="none" w:sz="0" w:space="0" w:color="auto"/>
                <w:left w:val="none" w:sz="0" w:space="0" w:color="auto"/>
                <w:bottom w:val="none" w:sz="0" w:space="0" w:color="auto"/>
                <w:right w:val="none" w:sz="0" w:space="0" w:color="auto"/>
              </w:divBdr>
            </w:div>
            <w:div w:id="633491169">
              <w:marLeft w:val="0"/>
              <w:marRight w:val="0"/>
              <w:marTop w:val="0"/>
              <w:marBottom w:val="0"/>
              <w:divBdr>
                <w:top w:val="none" w:sz="0" w:space="0" w:color="auto"/>
                <w:left w:val="none" w:sz="0" w:space="0" w:color="auto"/>
                <w:bottom w:val="none" w:sz="0" w:space="0" w:color="auto"/>
                <w:right w:val="none" w:sz="0" w:space="0" w:color="auto"/>
              </w:divBdr>
            </w:div>
            <w:div w:id="1005014689">
              <w:marLeft w:val="0"/>
              <w:marRight w:val="0"/>
              <w:marTop w:val="0"/>
              <w:marBottom w:val="0"/>
              <w:divBdr>
                <w:top w:val="none" w:sz="0" w:space="0" w:color="auto"/>
                <w:left w:val="none" w:sz="0" w:space="0" w:color="auto"/>
                <w:bottom w:val="none" w:sz="0" w:space="0" w:color="auto"/>
                <w:right w:val="none" w:sz="0" w:space="0" w:color="auto"/>
              </w:divBdr>
            </w:div>
            <w:div w:id="505628974">
              <w:marLeft w:val="0"/>
              <w:marRight w:val="0"/>
              <w:marTop w:val="0"/>
              <w:marBottom w:val="0"/>
              <w:divBdr>
                <w:top w:val="none" w:sz="0" w:space="0" w:color="auto"/>
                <w:left w:val="none" w:sz="0" w:space="0" w:color="auto"/>
                <w:bottom w:val="none" w:sz="0" w:space="0" w:color="auto"/>
                <w:right w:val="none" w:sz="0" w:space="0" w:color="auto"/>
              </w:divBdr>
            </w:div>
            <w:div w:id="307976813">
              <w:marLeft w:val="0"/>
              <w:marRight w:val="0"/>
              <w:marTop w:val="0"/>
              <w:marBottom w:val="0"/>
              <w:divBdr>
                <w:top w:val="none" w:sz="0" w:space="0" w:color="auto"/>
                <w:left w:val="none" w:sz="0" w:space="0" w:color="auto"/>
                <w:bottom w:val="none" w:sz="0" w:space="0" w:color="auto"/>
                <w:right w:val="none" w:sz="0" w:space="0" w:color="auto"/>
              </w:divBdr>
            </w:div>
            <w:div w:id="951328370">
              <w:marLeft w:val="0"/>
              <w:marRight w:val="0"/>
              <w:marTop w:val="0"/>
              <w:marBottom w:val="0"/>
              <w:divBdr>
                <w:top w:val="none" w:sz="0" w:space="0" w:color="auto"/>
                <w:left w:val="none" w:sz="0" w:space="0" w:color="auto"/>
                <w:bottom w:val="none" w:sz="0" w:space="0" w:color="auto"/>
                <w:right w:val="none" w:sz="0" w:space="0" w:color="auto"/>
              </w:divBdr>
            </w:div>
            <w:div w:id="2134059093">
              <w:marLeft w:val="0"/>
              <w:marRight w:val="0"/>
              <w:marTop w:val="0"/>
              <w:marBottom w:val="0"/>
              <w:divBdr>
                <w:top w:val="none" w:sz="0" w:space="0" w:color="auto"/>
                <w:left w:val="none" w:sz="0" w:space="0" w:color="auto"/>
                <w:bottom w:val="none" w:sz="0" w:space="0" w:color="auto"/>
                <w:right w:val="none" w:sz="0" w:space="0" w:color="auto"/>
              </w:divBdr>
            </w:div>
            <w:div w:id="1771971893">
              <w:marLeft w:val="0"/>
              <w:marRight w:val="0"/>
              <w:marTop w:val="0"/>
              <w:marBottom w:val="0"/>
              <w:divBdr>
                <w:top w:val="none" w:sz="0" w:space="0" w:color="auto"/>
                <w:left w:val="none" w:sz="0" w:space="0" w:color="auto"/>
                <w:bottom w:val="none" w:sz="0" w:space="0" w:color="auto"/>
                <w:right w:val="none" w:sz="0" w:space="0" w:color="auto"/>
              </w:divBdr>
            </w:div>
            <w:div w:id="1627615971">
              <w:marLeft w:val="0"/>
              <w:marRight w:val="0"/>
              <w:marTop w:val="0"/>
              <w:marBottom w:val="0"/>
              <w:divBdr>
                <w:top w:val="none" w:sz="0" w:space="0" w:color="auto"/>
                <w:left w:val="none" w:sz="0" w:space="0" w:color="auto"/>
                <w:bottom w:val="none" w:sz="0" w:space="0" w:color="auto"/>
                <w:right w:val="none" w:sz="0" w:space="0" w:color="auto"/>
              </w:divBdr>
              <w:divsChild>
                <w:div w:id="42218955">
                  <w:marLeft w:val="0"/>
                  <w:marRight w:val="0"/>
                  <w:marTop w:val="0"/>
                  <w:marBottom w:val="0"/>
                  <w:divBdr>
                    <w:top w:val="none" w:sz="0" w:space="0" w:color="auto"/>
                    <w:left w:val="none" w:sz="0" w:space="0" w:color="auto"/>
                    <w:bottom w:val="none" w:sz="0" w:space="0" w:color="auto"/>
                    <w:right w:val="none" w:sz="0" w:space="0" w:color="auto"/>
                  </w:divBdr>
                </w:div>
                <w:div w:id="1378160980">
                  <w:marLeft w:val="0"/>
                  <w:marRight w:val="0"/>
                  <w:marTop w:val="0"/>
                  <w:marBottom w:val="0"/>
                  <w:divBdr>
                    <w:top w:val="none" w:sz="0" w:space="0" w:color="auto"/>
                    <w:left w:val="none" w:sz="0" w:space="0" w:color="auto"/>
                    <w:bottom w:val="none" w:sz="0" w:space="0" w:color="auto"/>
                    <w:right w:val="none" w:sz="0" w:space="0" w:color="auto"/>
                  </w:divBdr>
                </w:div>
              </w:divsChild>
            </w:div>
            <w:div w:id="305471162">
              <w:marLeft w:val="0"/>
              <w:marRight w:val="0"/>
              <w:marTop w:val="0"/>
              <w:marBottom w:val="0"/>
              <w:divBdr>
                <w:top w:val="none" w:sz="0" w:space="0" w:color="auto"/>
                <w:left w:val="none" w:sz="0" w:space="0" w:color="auto"/>
                <w:bottom w:val="none" w:sz="0" w:space="0" w:color="auto"/>
                <w:right w:val="none" w:sz="0" w:space="0" w:color="auto"/>
              </w:divBdr>
            </w:div>
            <w:div w:id="1312128250">
              <w:marLeft w:val="0"/>
              <w:marRight w:val="0"/>
              <w:marTop w:val="0"/>
              <w:marBottom w:val="0"/>
              <w:divBdr>
                <w:top w:val="none" w:sz="0" w:space="0" w:color="auto"/>
                <w:left w:val="none" w:sz="0" w:space="0" w:color="auto"/>
                <w:bottom w:val="none" w:sz="0" w:space="0" w:color="auto"/>
                <w:right w:val="none" w:sz="0" w:space="0" w:color="auto"/>
              </w:divBdr>
            </w:div>
            <w:div w:id="1067267324">
              <w:marLeft w:val="0"/>
              <w:marRight w:val="0"/>
              <w:marTop w:val="0"/>
              <w:marBottom w:val="0"/>
              <w:divBdr>
                <w:top w:val="none" w:sz="0" w:space="0" w:color="auto"/>
                <w:left w:val="none" w:sz="0" w:space="0" w:color="auto"/>
                <w:bottom w:val="none" w:sz="0" w:space="0" w:color="auto"/>
                <w:right w:val="none" w:sz="0" w:space="0" w:color="auto"/>
              </w:divBdr>
            </w:div>
            <w:div w:id="1236550942">
              <w:marLeft w:val="0"/>
              <w:marRight w:val="0"/>
              <w:marTop w:val="0"/>
              <w:marBottom w:val="0"/>
              <w:divBdr>
                <w:top w:val="none" w:sz="0" w:space="0" w:color="auto"/>
                <w:left w:val="none" w:sz="0" w:space="0" w:color="auto"/>
                <w:bottom w:val="none" w:sz="0" w:space="0" w:color="auto"/>
                <w:right w:val="none" w:sz="0" w:space="0" w:color="auto"/>
              </w:divBdr>
            </w:div>
            <w:div w:id="519392539">
              <w:marLeft w:val="0"/>
              <w:marRight w:val="0"/>
              <w:marTop w:val="0"/>
              <w:marBottom w:val="0"/>
              <w:divBdr>
                <w:top w:val="none" w:sz="0" w:space="0" w:color="auto"/>
                <w:left w:val="none" w:sz="0" w:space="0" w:color="auto"/>
                <w:bottom w:val="none" w:sz="0" w:space="0" w:color="auto"/>
                <w:right w:val="none" w:sz="0" w:space="0" w:color="auto"/>
              </w:divBdr>
            </w:div>
            <w:div w:id="435640762">
              <w:marLeft w:val="0"/>
              <w:marRight w:val="0"/>
              <w:marTop w:val="0"/>
              <w:marBottom w:val="0"/>
              <w:divBdr>
                <w:top w:val="none" w:sz="0" w:space="0" w:color="auto"/>
                <w:left w:val="none" w:sz="0" w:space="0" w:color="auto"/>
                <w:bottom w:val="none" w:sz="0" w:space="0" w:color="auto"/>
                <w:right w:val="none" w:sz="0" w:space="0" w:color="auto"/>
              </w:divBdr>
            </w:div>
            <w:div w:id="1643923495">
              <w:marLeft w:val="0"/>
              <w:marRight w:val="0"/>
              <w:marTop w:val="0"/>
              <w:marBottom w:val="0"/>
              <w:divBdr>
                <w:top w:val="none" w:sz="0" w:space="0" w:color="auto"/>
                <w:left w:val="none" w:sz="0" w:space="0" w:color="auto"/>
                <w:bottom w:val="none" w:sz="0" w:space="0" w:color="auto"/>
                <w:right w:val="none" w:sz="0" w:space="0" w:color="auto"/>
              </w:divBdr>
              <w:divsChild>
                <w:div w:id="1694576412">
                  <w:marLeft w:val="0"/>
                  <w:marRight w:val="0"/>
                  <w:marTop w:val="0"/>
                  <w:marBottom w:val="0"/>
                  <w:divBdr>
                    <w:top w:val="none" w:sz="0" w:space="0" w:color="auto"/>
                    <w:left w:val="none" w:sz="0" w:space="0" w:color="auto"/>
                    <w:bottom w:val="none" w:sz="0" w:space="0" w:color="auto"/>
                    <w:right w:val="none" w:sz="0" w:space="0" w:color="auto"/>
                  </w:divBdr>
                </w:div>
                <w:div w:id="1394767036">
                  <w:marLeft w:val="0"/>
                  <w:marRight w:val="0"/>
                  <w:marTop w:val="0"/>
                  <w:marBottom w:val="0"/>
                  <w:divBdr>
                    <w:top w:val="none" w:sz="0" w:space="0" w:color="auto"/>
                    <w:left w:val="none" w:sz="0" w:space="0" w:color="auto"/>
                    <w:bottom w:val="none" w:sz="0" w:space="0" w:color="auto"/>
                    <w:right w:val="none" w:sz="0" w:space="0" w:color="auto"/>
                  </w:divBdr>
                </w:div>
                <w:div w:id="209154119">
                  <w:marLeft w:val="0"/>
                  <w:marRight w:val="0"/>
                  <w:marTop w:val="0"/>
                  <w:marBottom w:val="0"/>
                  <w:divBdr>
                    <w:top w:val="none" w:sz="0" w:space="0" w:color="auto"/>
                    <w:left w:val="none" w:sz="0" w:space="0" w:color="auto"/>
                    <w:bottom w:val="none" w:sz="0" w:space="0" w:color="auto"/>
                    <w:right w:val="none" w:sz="0" w:space="0" w:color="auto"/>
                  </w:divBdr>
                </w:div>
                <w:div w:id="2104181509">
                  <w:marLeft w:val="0"/>
                  <w:marRight w:val="0"/>
                  <w:marTop w:val="0"/>
                  <w:marBottom w:val="0"/>
                  <w:divBdr>
                    <w:top w:val="none" w:sz="0" w:space="0" w:color="auto"/>
                    <w:left w:val="none" w:sz="0" w:space="0" w:color="auto"/>
                    <w:bottom w:val="none" w:sz="0" w:space="0" w:color="auto"/>
                    <w:right w:val="none" w:sz="0" w:space="0" w:color="auto"/>
                  </w:divBdr>
                </w:div>
                <w:div w:id="589510105">
                  <w:marLeft w:val="0"/>
                  <w:marRight w:val="0"/>
                  <w:marTop w:val="0"/>
                  <w:marBottom w:val="0"/>
                  <w:divBdr>
                    <w:top w:val="none" w:sz="0" w:space="0" w:color="auto"/>
                    <w:left w:val="none" w:sz="0" w:space="0" w:color="auto"/>
                    <w:bottom w:val="none" w:sz="0" w:space="0" w:color="auto"/>
                    <w:right w:val="none" w:sz="0" w:space="0" w:color="auto"/>
                  </w:divBdr>
                </w:div>
                <w:div w:id="1736588635">
                  <w:marLeft w:val="0"/>
                  <w:marRight w:val="0"/>
                  <w:marTop w:val="0"/>
                  <w:marBottom w:val="0"/>
                  <w:divBdr>
                    <w:top w:val="none" w:sz="0" w:space="0" w:color="auto"/>
                    <w:left w:val="none" w:sz="0" w:space="0" w:color="auto"/>
                    <w:bottom w:val="none" w:sz="0" w:space="0" w:color="auto"/>
                    <w:right w:val="none" w:sz="0" w:space="0" w:color="auto"/>
                  </w:divBdr>
                </w:div>
                <w:div w:id="1647390571">
                  <w:marLeft w:val="0"/>
                  <w:marRight w:val="0"/>
                  <w:marTop w:val="0"/>
                  <w:marBottom w:val="0"/>
                  <w:divBdr>
                    <w:top w:val="none" w:sz="0" w:space="0" w:color="auto"/>
                    <w:left w:val="none" w:sz="0" w:space="0" w:color="auto"/>
                    <w:bottom w:val="none" w:sz="0" w:space="0" w:color="auto"/>
                    <w:right w:val="none" w:sz="0" w:space="0" w:color="auto"/>
                  </w:divBdr>
                </w:div>
                <w:div w:id="976642488">
                  <w:marLeft w:val="0"/>
                  <w:marRight w:val="0"/>
                  <w:marTop w:val="0"/>
                  <w:marBottom w:val="0"/>
                  <w:divBdr>
                    <w:top w:val="none" w:sz="0" w:space="0" w:color="auto"/>
                    <w:left w:val="none" w:sz="0" w:space="0" w:color="auto"/>
                    <w:bottom w:val="none" w:sz="0" w:space="0" w:color="auto"/>
                    <w:right w:val="none" w:sz="0" w:space="0" w:color="auto"/>
                  </w:divBdr>
                </w:div>
              </w:divsChild>
            </w:div>
            <w:div w:id="523327157">
              <w:marLeft w:val="0"/>
              <w:marRight w:val="0"/>
              <w:marTop w:val="0"/>
              <w:marBottom w:val="0"/>
              <w:divBdr>
                <w:top w:val="none" w:sz="0" w:space="0" w:color="auto"/>
                <w:left w:val="none" w:sz="0" w:space="0" w:color="auto"/>
                <w:bottom w:val="none" w:sz="0" w:space="0" w:color="auto"/>
                <w:right w:val="none" w:sz="0" w:space="0" w:color="auto"/>
              </w:divBdr>
            </w:div>
            <w:div w:id="2057267572">
              <w:marLeft w:val="0"/>
              <w:marRight w:val="0"/>
              <w:marTop w:val="0"/>
              <w:marBottom w:val="0"/>
              <w:divBdr>
                <w:top w:val="none" w:sz="0" w:space="0" w:color="auto"/>
                <w:left w:val="none" w:sz="0" w:space="0" w:color="auto"/>
                <w:bottom w:val="none" w:sz="0" w:space="0" w:color="auto"/>
                <w:right w:val="none" w:sz="0" w:space="0" w:color="auto"/>
              </w:divBdr>
            </w:div>
            <w:div w:id="825129850">
              <w:marLeft w:val="0"/>
              <w:marRight w:val="0"/>
              <w:marTop w:val="0"/>
              <w:marBottom w:val="0"/>
              <w:divBdr>
                <w:top w:val="none" w:sz="0" w:space="0" w:color="auto"/>
                <w:left w:val="none" w:sz="0" w:space="0" w:color="auto"/>
                <w:bottom w:val="none" w:sz="0" w:space="0" w:color="auto"/>
                <w:right w:val="none" w:sz="0" w:space="0" w:color="auto"/>
              </w:divBdr>
              <w:divsChild>
                <w:div w:id="700128944">
                  <w:marLeft w:val="0"/>
                  <w:marRight w:val="0"/>
                  <w:marTop w:val="0"/>
                  <w:marBottom w:val="0"/>
                  <w:divBdr>
                    <w:top w:val="none" w:sz="0" w:space="0" w:color="auto"/>
                    <w:left w:val="none" w:sz="0" w:space="0" w:color="auto"/>
                    <w:bottom w:val="none" w:sz="0" w:space="0" w:color="auto"/>
                    <w:right w:val="none" w:sz="0" w:space="0" w:color="auto"/>
                  </w:divBdr>
                </w:div>
                <w:div w:id="1518076460">
                  <w:marLeft w:val="0"/>
                  <w:marRight w:val="0"/>
                  <w:marTop w:val="0"/>
                  <w:marBottom w:val="0"/>
                  <w:divBdr>
                    <w:top w:val="none" w:sz="0" w:space="0" w:color="auto"/>
                    <w:left w:val="none" w:sz="0" w:space="0" w:color="auto"/>
                    <w:bottom w:val="none" w:sz="0" w:space="0" w:color="auto"/>
                    <w:right w:val="none" w:sz="0" w:space="0" w:color="auto"/>
                  </w:divBdr>
                </w:div>
                <w:div w:id="1315791403">
                  <w:marLeft w:val="0"/>
                  <w:marRight w:val="0"/>
                  <w:marTop w:val="0"/>
                  <w:marBottom w:val="0"/>
                  <w:divBdr>
                    <w:top w:val="none" w:sz="0" w:space="0" w:color="auto"/>
                    <w:left w:val="none" w:sz="0" w:space="0" w:color="auto"/>
                    <w:bottom w:val="none" w:sz="0" w:space="0" w:color="auto"/>
                    <w:right w:val="none" w:sz="0" w:space="0" w:color="auto"/>
                  </w:divBdr>
                </w:div>
              </w:divsChild>
            </w:div>
            <w:div w:id="925117504">
              <w:marLeft w:val="0"/>
              <w:marRight w:val="0"/>
              <w:marTop w:val="0"/>
              <w:marBottom w:val="0"/>
              <w:divBdr>
                <w:top w:val="none" w:sz="0" w:space="0" w:color="auto"/>
                <w:left w:val="none" w:sz="0" w:space="0" w:color="auto"/>
                <w:bottom w:val="none" w:sz="0" w:space="0" w:color="auto"/>
                <w:right w:val="none" w:sz="0" w:space="0" w:color="auto"/>
              </w:divBdr>
            </w:div>
            <w:div w:id="605964296">
              <w:marLeft w:val="0"/>
              <w:marRight w:val="0"/>
              <w:marTop w:val="0"/>
              <w:marBottom w:val="0"/>
              <w:divBdr>
                <w:top w:val="none" w:sz="0" w:space="0" w:color="auto"/>
                <w:left w:val="none" w:sz="0" w:space="0" w:color="auto"/>
                <w:bottom w:val="none" w:sz="0" w:space="0" w:color="auto"/>
                <w:right w:val="none" w:sz="0" w:space="0" w:color="auto"/>
              </w:divBdr>
            </w:div>
            <w:div w:id="1807892569">
              <w:marLeft w:val="0"/>
              <w:marRight w:val="0"/>
              <w:marTop w:val="0"/>
              <w:marBottom w:val="0"/>
              <w:divBdr>
                <w:top w:val="none" w:sz="0" w:space="0" w:color="auto"/>
                <w:left w:val="none" w:sz="0" w:space="0" w:color="auto"/>
                <w:bottom w:val="none" w:sz="0" w:space="0" w:color="auto"/>
                <w:right w:val="none" w:sz="0" w:space="0" w:color="auto"/>
              </w:divBdr>
            </w:div>
            <w:div w:id="976641552">
              <w:marLeft w:val="0"/>
              <w:marRight w:val="0"/>
              <w:marTop w:val="0"/>
              <w:marBottom w:val="0"/>
              <w:divBdr>
                <w:top w:val="none" w:sz="0" w:space="0" w:color="auto"/>
                <w:left w:val="none" w:sz="0" w:space="0" w:color="auto"/>
                <w:bottom w:val="none" w:sz="0" w:space="0" w:color="auto"/>
                <w:right w:val="none" w:sz="0" w:space="0" w:color="auto"/>
              </w:divBdr>
            </w:div>
            <w:div w:id="1115908209">
              <w:marLeft w:val="0"/>
              <w:marRight w:val="0"/>
              <w:marTop w:val="0"/>
              <w:marBottom w:val="0"/>
              <w:divBdr>
                <w:top w:val="none" w:sz="0" w:space="0" w:color="auto"/>
                <w:left w:val="none" w:sz="0" w:space="0" w:color="auto"/>
                <w:bottom w:val="none" w:sz="0" w:space="0" w:color="auto"/>
                <w:right w:val="none" w:sz="0" w:space="0" w:color="auto"/>
              </w:divBdr>
            </w:div>
            <w:div w:id="1716810718">
              <w:marLeft w:val="0"/>
              <w:marRight w:val="0"/>
              <w:marTop w:val="0"/>
              <w:marBottom w:val="0"/>
              <w:divBdr>
                <w:top w:val="none" w:sz="0" w:space="0" w:color="auto"/>
                <w:left w:val="none" w:sz="0" w:space="0" w:color="auto"/>
                <w:bottom w:val="none" w:sz="0" w:space="0" w:color="auto"/>
                <w:right w:val="none" w:sz="0" w:space="0" w:color="auto"/>
              </w:divBdr>
            </w:div>
            <w:div w:id="1007027194">
              <w:marLeft w:val="0"/>
              <w:marRight w:val="0"/>
              <w:marTop w:val="0"/>
              <w:marBottom w:val="0"/>
              <w:divBdr>
                <w:top w:val="none" w:sz="0" w:space="0" w:color="auto"/>
                <w:left w:val="none" w:sz="0" w:space="0" w:color="auto"/>
                <w:bottom w:val="none" w:sz="0" w:space="0" w:color="auto"/>
                <w:right w:val="none" w:sz="0" w:space="0" w:color="auto"/>
              </w:divBdr>
            </w:div>
            <w:div w:id="165487142">
              <w:marLeft w:val="0"/>
              <w:marRight w:val="0"/>
              <w:marTop w:val="0"/>
              <w:marBottom w:val="0"/>
              <w:divBdr>
                <w:top w:val="none" w:sz="0" w:space="0" w:color="auto"/>
                <w:left w:val="none" w:sz="0" w:space="0" w:color="auto"/>
                <w:bottom w:val="none" w:sz="0" w:space="0" w:color="auto"/>
                <w:right w:val="none" w:sz="0" w:space="0" w:color="auto"/>
              </w:divBdr>
            </w:div>
            <w:div w:id="219095262">
              <w:marLeft w:val="0"/>
              <w:marRight w:val="0"/>
              <w:marTop w:val="0"/>
              <w:marBottom w:val="0"/>
              <w:divBdr>
                <w:top w:val="none" w:sz="0" w:space="0" w:color="auto"/>
                <w:left w:val="none" w:sz="0" w:space="0" w:color="auto"/>
                <w:bottom w:val="none" w:sz="0" w:space="0" w:color="auto"/>
                <w:right w:val="none" w:sz="0" w:space="0" w:color="auto"/>
              </w:divBdr>
            </w:div>
            <w:div w:id="86922256">
              <w:marLeft w:val="0"/>
              <w:marRight w:val="0"/>
              <w:marTop w:val="0"/>
              <w:marBottom w:val="0"/>
              <w:divBdr>
                <w:top w:val="none" w:sz="0" w:space="0" w:color="auto"/>
                <w:left w:val="none" w:sz="0" w:space="0" w:color="auto"/>
                <w:bottom w:val="none" w:sz="0" w:space="0" w:color="auto"/>
                <w:right w:val="none" w:sz="0" w:space="0" w:color="auto"/>
              </w:divBdr>
              <w:divsChild>
                <w:div w:id="1891109681">
                  <w:marLeft w:val="0"/>
                  <w:marRight w:val="0"/>
                  <w:marTop w:val="0"/>
                  <w:marBottom w:val="0"/>
                  <w:divBdr>
                    <w:top w:val="none" w:sz="0" w:space="0" w:color="auto"/>
                    <w:left w:val="none" w:sz="0" w:space="0" w:color="auto"/>
                    <w:bottom w:val="none" w:sz="0" w:space="0" w:color="auto"/>
                    <w:right w:val="none" w:sz="0" w:space="0" w:color="auto"/>
                  </w:divBdr>
                </w:div>
                <w:div w:id="1679623311">
                  <w:marLeft w:val="0"/>
                  <w:marRight w:val="0"/>
                  <w:marTop w:val="0"/>
                  <w:marBottom w:val="0"/>
                  <w:divBdr>
                    <w:top w:val="none" w:sz="0" w:space="0" w:color="auto"/>
                    <w:left w:val="none" w:sz="0" w:space="0" w:color="auto"/>
                    <w:bottom w:val="none" w:sz="0" w:space="0" w:color="auto"/>
                    <w:right w:val="none" w:sz="0" w:space="0" w:color="auto"/>
                  </w:divBdr>
                </w:div>
                <w:div w:id="1900938890">
                  <w:marLeft w:val="0"/>
                  <w:marRight w:val="0"/>
                  <w:marTop w:val="0"/>
                  <w:marBottom w:val="0"/>
                  <w:divBdr>
                    <w:top w:val="none" w:sz="0" w:space="0" w:color="auto"/>
                    <w:left w:val="none" w:sz="0" w:space="0" w:color="auto"/>
                    <w:bottom w:val="none" w:sz="0" w:space="0" w:color="auto"/>
                    <w:right w:val="none" w:sz="0" w:space="0" w:color="auto"/>
                  </w:divBdr>
                </w:div>
                <w:div w:id="1623993898">
                  <w:marLeft w:val="0"/>
                  <w:marRight w:val="0"/>
                  <w:marTop w:val="0"/>
                  <w:marBottom w:val="0"/>
                  <w:divBdr>
                    <w:top w:val="none" w:sz="0" w:space="0" w:color="auto"/>
                    <w:left w:val="none" w:sz="0" w:space="0" w:color="auto"/>
                    <w:bottom w:val="none" w:sz="0" w:space="0" w:color="auto"/>
                    <w:right w:val="none" w:sz="0" w:space="0" w:color="auto"/>
                  </w:divBdr>
                </w:div>
                <w:div w:id="350839322">
                  <w:marLeft w:val="0"/>
                  <w:marRight w:val="0"/>
                  <w:marTop w:val="0"/>
                  <w:marBottom w:val="0"/>
                  <w:divBdr>
                    <w:top w:val="none" w:sz="0" w:space="0" w:color="auto"/>
                    <w:left w:val="none" w:sz="0" w:space="0" w:color="auto"/>
                    <w:bottom w:val="none" w:sz="0" w:space="0" w:color="auto"/>
                    <w:right w:val="none" w:sz="0" w:space="0" w:color="auto"/>
                  </w:divBdr>
                </w:div>
                <w:div w:id="637565535">
                  <w:marLeft w:val="0"/>
                  <w:marRight w:val="0"/>
                  <w:marTop w:val="0"/>
                  <w:marBottom w:val="0"/>
                  <w:divBdr>
                    <w:top w:val="none" w:sz="0" w:space="0" w:color="auto"/>
                    <w:left w:val="none" w:sz="0" w:space="0" w:color="auto"/>
                    <w:bottom w:val="none" w:sz="0" w:space="0" w:color="auto"/>
                    <w:right w:val="none" w:sz="0" w:space="0" w:color="auto"/>
                  </w:divBdr>
                </w:div>
                <w:div w:id="875778421">
                  <w:marLeft w:val="0"/>
                  <w:marRight w:val="0"/>
                  <w:marTop w:val="0"/>
                  <w:marBottom w:val="0"/>
                  <w:divBdr>
                    <w:top w:val="none" w:sz="0" w:space="0" w:color="auto"/>
                    <w:left w:val="none" w:sz="0" w:space="0" w:color="auto"/>
                    <w:bottom w:val="none" w:sz="0" w:space="0" w:color="auto"/>
                    <w:right w:val="none" w:sz="0" w:space="0" w:color="auto"/>
                  </w:divBdr>
                </w:div>
                <w:div w:id="222257065">
                  <w:marLeft w:val="0"/>
                  <w:marRight w:val="0"/>
                  <w:marTop w:val="0"/>
                  <w:marBottom w:val="0"/>
                  <w:divBdr>
                    <w:top w:val="none" w:sz="0" w:space="0" w:color="auto"/>
                    <w:left w:val="none" w:sz="0" w:space="0" w:color="auto"/>
                    <w:bottom w:val="none" w:sz="0" w:space="0" w:color="auto"/>
                    <w:right w:val="none" w:sz="0" w:space="0" w:color="auto"/>
                  </w:divBdr>
                </w:div>
                <w:div w:id="208611165">
                  <w:marLeft w:val="0"/>
                  <w:marRight w:val="0"/>
                  <w:marTop w:val="0"/>
                  <w:marBottom w:val="0"/>
                  <w:divBdr>
                    <w:top w:val="none" w:sz="0" w:space="0" w:color="auto"/>
                    <w:left w:val="none" w:sz="0" w:space="0" w:color="auto"/>
                    <w:bottom w:val="none" w:sz="0" w:space="0" w:color="auto"/>
                    <w:right w:val="none" w:sz="0" w:space="0" w:color="auto"/>
                  </w:divBdr>
                </w:div>
                <w:div w:id="1036346651">
                  <w:marLeft w:val="0"/>
                  <w:marRight w:val="0"/>
                  <w:marTop w:val="0"/>
                  <w:marBottom w:val="0"/>
                  <w:divBdr>
                    <w:top w:val="none" w:sz="0" w:space="0" w:color="auto"/>
                    <w:left w:val="none" w:sz="0" w:space="0" w:color="auto"/>
                    <w:bottom w:val="none" w:sz="0" w:space="0" w:color="auto"/>
                    <w:right w:val="none" w:sz="0" w:space="0" w:color="auto"/>
                  </w:divBdr>
                </w:div>
                <w:div w:id="1959604316">
                  <w:marLeft w:val="0"/>
                  <w:marRight w:val="0"/>
                  <w:marTop w:val="0"/>
                  <w:marBottom w:val="0"/>
                  <w:divBdr>
                    <w:top w:val="none" w:sz="0" w:space="0" w:color="auto"/>
                    <w:left w:val="none" w:sz="0" w:space="0" w:color="auto"/>
                    <w:bottom w:val="none" w:sz="0" w:space="0" w:color="auto"/>
                    <w:right w:val="none" w:sz="0" w:space="0" w:color="auto"/>
                  </w:divBdr>
                </w:div>
                <w:div w:id="1276525801">
                  <w:marLeft w:val="0"/>
                  <w:marRight w:val="0"/>
                  <w:marTop w:val="0"/>
                  <w:marBottom w:val="0"/>
                  <w:divBdr>
                    <w:top w:val="none" w:sz="0" w:space="0" w:color="auto"/>
                    <w:left w:val="none" w:sz="0" w:space="0" w:color="auto"/>
                    <w:bottom w:val="none" w:sz="0" w:space="0" w:color="auto"/>
                    <w:right w:val="none" w:sz="0" w:space="0" w:color="auto"/>
                  </w:divBdr>
                </w:div>
                <w:div w:id="1352141550">
                  <w:marLeft w:val="0"/>
                  <w:marRight w:val="0"/>
                  <w:marTop w:val="0"/>
                  <w:marBottom w:val="0"/>
                  <w:divBdr>
                    <w:top w:val="none" w:sz="0" w:space="0" w:color="auto"/>
                    <w:left w:val="none" w:sz="0" w:space="0" w:color="auto"/>
                    <w:bottom w:val="none" w:sz="0" w:space="0" w:color="auto"/>
                    <w:right w:val="none" w:sz="0" w:space="0" w:color="auto"/>
                  </w:divBdr>
                </w:div>
                <w:div w:id="1243685600">
                  <w:marLeft w:val="0"/>
                  <w:marRight w:val="0"/>
                  <w:marTop w:val="0"/>
                  <w:marBottom w:val="0"/>
                  <w:divBdr>
                    <w:top w:val="none" w:sz="0" w:space="0" w:color="auto"/>
                    <w:left w:val="none" w:sz="0" w:space="0" w:color="auto"/>
                    <w:bottom w:val="none" w:sz="0" w:space="0" w:color="auto"/>
                    <w:right w:val="none" w:sz="0" w:space="0" w:color="auto"/>
                  </w:divBdr>
                </w:div>
              </w:divsChild>
            </w:div>
            <w:div w:id="439952303">
              <w:marLeft w:val="0"/>
              <w:marRight w:val="0"/>
              <w:marTop w:val="0"/>
              <w:marBottom w:val="0"/>
              <w:divBdr>
                <w:top w:val="none" w:sz="0" w:space="0" w:color="auto"/>
                <w:left w:val="none" w:sz="0" w:space="0" w:color="auto"/>
                <w:bottom w:val="none" w:sz="0" w:space="0" w:color="auto"/>
                <w:right w:val="none" w:sz="0" w:space="0" w:color="auto"/>
              </w:divBdr>
            </w:div>
            <w:div w:id="2074697799">
              <w:marLeft w:val="0"/>
              <w:marRight w:val="0"/>
              <w:marTop w:val="0"/>
              <w:marBottom w:val="0"/>
              <w:divBdr>
                <w:top w:val="none" w:sz="0" w:space="0" w:color="auto"/>
                <w:left w:val="none" w:sz="0" w:space="0" w:color="auto"/>
                <w:bottom w:val="none" w:sz="0" w:space="0" w:color="auto"/>
                <w:right w:val="none" w:sz="0" w:space="0" w:color="auto"/>
              </w:divBdr>
            </w:div>
            <w:div w:id="999384820">
              <w:marLeft w:val="0"/>
              <w:marRight w:val="0"/>
              <w:marTop w:val="0"/>
              <w:marBottom w:val="0"/>
              <w:divBdr>
                <w:top w:val="none" w:sz="0" w:space="0" w:color="auto"/>
                <w:left w:val="none" w:sz="0" w:space="0" w:color="auto"/>
                <w:bottom w:val="none" w:sz="0" w:space="0" w:color="auto"/>
                <w:right w:val="none" w:sz="0" w:space="0" w:color="auto"/>
              </w:divBdr>
            </w:div>
            <w:div w:id="1179852674">
              <w:marLeft w:val="0"/>
              <w:marRight w:val="0"/>
              <w:marTop w:val="0"/>
              <w:marBottom w:val="0"/>
              <w:divBdr>
                <w:top w:val="none" w:sz="0" w:space="0" w:color="auto"/>
                <w:left w:val="none" w:sz="0" w:space="0" w:color="auto"/>
                <w:bottom w:val="none" w:sz="0" w:space="0" w:color="auto"/>
                <w:right w:val="none" w:sz="0" w:space="0" w:color="auto"/>
              </w:divBdr>
            </w:div>
            <w:div w:id="1028482672">
              <w:marLeft w:val="0"/>
              <w:marRight w:val="0"/>
              <w:marTop w:val="0"/>
              <w:marBottom w:val="0"/>
              <w:divBdr>
                <w:top w:val="none" w:sz="0" w:space="0" w:color="auto"/>
                <w:left w:val="none" w:sz="0" w:space="0" w:color="auto"/>
                <w:bottom w:val="none" w:sz="0" w:space="0" w:color="auto"/>
                <w:right w:val="none" w:sz="0" w:space="0" w:color="auto"/>
              </w:divBdr>
            </w:div>
            <w:div w:id="1967930701">
              <w:marLeft w:val="0"/>
              <w:marRight w:val="0"/>
              <w:marTop w:val="0"/>
              <w:marBottom w:val="0"/>
              <w:divBdr>
                <w:top w:val="none" w:sz="0" w:space="0" w:color="auto"/>
                <w:left w:val="none" w:sz="0" w:space="0" w:color="auto"/>
                <w:bottom w:val="none" w:sz="0" w:space="0" w:color="auto"/>
                <w:right w:val="none" w:sz="0" w:space="0" w:color="auto"/>
              </w:divBdr>
            </w:div>
            <w:div w:id="1442726635">
              <w:marLeft w:val="0"/>
              <w:marRight w:val="0"/>
              <w:marTop w:val="0"/>
              <w:marBottom w:val="0"/>
              <w:divBdr>
                <w:top w:val="none" w:sz="0" w:space="0" w:color="auto"/>
                <w:left w:val="none" w:sz="0" w:space="0" w:color="auto"/>
                <w:bottom w:val="none" w:sz="0" w:space="0" w:color="auto"/>
                <w:right w:val="none" w:sz="0" w:space="0" w:color="auto"/>
              </w:divBdr>
            </w:div>
            <w:div w:id="135953206">
              <w:marLeft w:val="0"/>
              <w:marRight w:val="0"/>
              <w:marTop w:val="0"/>
              <w:marBottom w:val="0"/>
              <w:divBdr>
                <w:top w:val="none" w:sz="0" w:space="0" w:color="auto"/>
                <w:left w:val="none" w:sz="0" w:space="0" w:color="auto"/>
                <w:bottom w:val="none" w:sz="0" w:space="0" w:color="auto"/>
                <w:right w:val="none" w:sz="0" w:space="0" w:color="auto"/>
              </w:divBdr>
              <w:divsChild>
                <w:div w:id="1041590309">
                  <w:marLeft w:val="0"/>
                  <w:marRight w:val="0"/>
                  <w:marTop w:val="0"/>
                  <w:marBottom w:val="0"/>
                  <w:divBdr>
                    <w:top w:val="none" w:sz="0" w:space="0" w:color="auto"/>
                    <w:left w:val="none" w:sz="0" w:space="0" w:color="auto"/>
                    <w:bottom w:val="none" w:sz="0" w:space="0" w:color="auto"/>
                    <w:right w:val="none" w:sz="0" w:space="0" w:color="auto"/>
                  </w:divBdr>
                </w:div>
                <w:div w:id="19085459">
                  <w:marLeft w:val="0"/>
                  <w:marRight w:val="0"/>
                  <w:marTop w:val="0"/>
                  <w:marBottom w:val="0"/>
                  <w:divBdr>
                    <w:top w:val="none" w:sz="0" w:space="0" w:color="auto"/>
                    <w:left w:val="none" w:sz="0" w:space="0" w:color="auto"/>
                    <w:bottom w:val="none" w:sz="0" w:space="0" w:color="auto"/>
                    <w:right w:val="none" w:sz="0" w:space="0" w:color="auto"/>
                  </w:divBdr>
                </w:div>
              </w:divsChild>
            </w:div>
            <w:div w:id="94719072">
              <w:marLeft w:val="0"/>
              <w:marRight w:val="0"/>
              <w:marTop w:val="0"/>
              <w:marBottom w:val="0"/>
              <w:divBdr>
                <w:top w:val="none" w:sz="0" w:space="0" w:color="auto"/>
                <w:left w:val="none" w:sz="0" w:space="0" w:color="auto"/>
                <w:bottom w:val="none" w:sz="0" w:space="0" w:color="auto"/>
                <w:right w:val="none" w:sz="0" w:space="0" w:color="auto"/>
              </w:divBdr>
            </w:div>
            <w:div w:id="656416922">
              <w:marLeft w:val="0"/>
              <w:marRight w:val="0"/>
              <w:marTop w:val="0"/>
              <w:marBottom w:val="0"/>
              <w:divBdr>
                <w:top w:val="none" w:sz="0" w:space="0" w:color="auto"/>
                <w:left w:val="none" w:sz="0" w:space="0" w:color="auto"/>
                <w:bottom w:val="none" w:sz="0" w:space="0" w:color="auto"/>
                <w:right w:val="none" w:sz="0" w:space="0" w:color="auto"/>
              </w:divBdr>
            </w:div>
            <w:div w:id="957301299">
              <w:marLeft w:val="0"/>
              <w:marRight w:val="0"/>
              <w:marTop w:val="0"/>
              <w:marBottom w:val="0"/>
              <w:divBdr>
                <w:top w:val="none" w:sz="0" w:space="0" w:color="auto"/>
                <w:left w:val="none" w:sz="0" w:space="0" w:color="auto"/>
                <w:bottom w:val="none" w:sz="0" w:space="0" w:color="auto"/>
                <w:right w:val="none" w:sz="0" w:space="0" w:color="auto"/>
              </w:divBdr>
            </w:div>
            <w:div w:id="899437483">
              <w:marLeft w:val="0"/>
              <w:marRight w:val="0"/>
              <w:marTop w:val="0"/>
              <w:marBottom w:val="0"/>
              <w:divBdr>
                <w:top w:val="none" w:sz="0" w:space="0" w:color="auto"/>
                <w:left w:val="none" w:sz="0" w:space="0" w:color="auto"/>
                <w:bottom w:val="none" w:sz="0" w:space="0" w:color="auto"/>
                <w:right w:val="none" w:sz="0" w:space="0" w:color="auto"/>
              </w:divBdr>
            </w:div>
            <w:div w:id="1850833481">
              <w:marLeft w:val="0"/>
              <w:marRight w:val="0"/>
              <w:marTop w:val="0"/>
              <w:marBottom w:val="0"/>
              <w:divBdr>
                <w:top w:val="none" w:sz="0" w:space="0" w:color="auto"/>
                <w:left w:val="none" w:sz="0" w:space="0" w:color="auto"/>
                <w:bottom w:val="none" w:sz="0" w:space="0" w:color="auto"/>
                <w:right w:val="none" w:sz="0" w:space="0" w:color="auto"/>
              </w:divBdr>
            </w:div>
            <w:div w:id="1716344774">
              <w:marLeft w:val="0"/>
              <w:marRight w:val="0"/>
              <w:marTop w:val="0"/>
              <w:marBottom w:val="0"/>
              <w:divBdr>
                <w:top w:val="none" w:sz="0" w:space="0" w:color="auto"/>
                <w:left w:val="none" w:sz="0" w:space="0" w:color="auto"/>
                <w:bottom w:val="none" w:sz="0" w:space="0" w:color="auto"/>
                <w:right w:val="none" w:sz="0" w:space="0" w:color="auto"/>
              </w:divBdr>
            </w:div>
            <w:div w:id="146551460">
              <w:marLeft w:val="0"/>
              <w:marRight w:val="0"/>
              <w:marTop w:val="0"/>
              <w:marBottom w:val="0"/>
              <w:divBdr>
                <w:top w:val="none" w:sz="0" w:space="0" w:color="auto"/>
                <w:left w:val="none" w:sz="0" w:space="0" w:color="auto"/>
                <w:bottom w:val="none" w:sz="0" w:space="0" w:color="auto"/>
                <w:right w:val="none" w:sz="0" w:space="0" w:color="auto"/>
              </w:divBdr>
              <w:divsChild>
                <w:div w:id="1553813229">
                  <w:marLeft w:val="0"/>
                  <w:marRight w:val="0"/>
                  <w:marTop w:val="0"/>
                  <w:marBottom w:val="0"/>
                  <w:divBdr>
                    <w:top w:val="none" w:sz="0" w:space="0" w:color="auto"/>
                    <w:left w:val="none" w:sz="0" w:space="0" w:color="auto"/>
                    <w:bottom w:val="none" w:sz="0" w:space="0" w:color="auto"/>
                    <w:right w:val="none" w:sz="0" w:space="0" w:color="auto"/>
                  </w:divBdr>
                </w:div>
                <w:div w:id="1861242636">
                  <w:marLeft w:val="0"/>
                  <w:marRight w:val="0"/>
                  <w:marTop w:val="0"/>
                  <w:marBottom w:val="0"/>
                  <w:divBdr>
                    <w:top w:val="none" w:sz="0" w:space="0" w:color="auto"/>
                    <w:left w:val="none" w:sz="0" w:space="0" w:color="auto"/>
                    <w:bottom w:val="none" w:sz="0" w:space="0" w:color="auto"/>
                    <w:right w:val="none" w:sz="0" w:space="0" w:color="auto"/>
                  </w:divBdr>
                </w:div>
                <w:div w:id="529728192">
                  <w:marLeft w:val="0"/>
                  <w:marRight w:val="0"/>
                  <w:marTop w:val="0"/>
                  <w:marBottom w:val="0"/>
                  <w:divBdr>
                    <w:top w:val="none" w:sz="0" w:space="0" w:color="auto"/>
                    <w:left w:val="none" w:sz="0" w:space="0" w:color="auto"/>
                    <w:bottom w:val="none" w:sz="0" w:space="0" w:color="auto"/>
                    <w:right w:val="none" w:sz="0" w:space="0" w:color="auto"/>
                  </w:divBdr>
                </w:div>
              </w:divsChild>
            </w:div>
            <w:div w:id="2108580620">
              <w:marLeft w:val="0"/>
              <w:marRight w:val="0"/>
              <w:marTop w:val="0"/>
              <w:marBottom w:val="0"/>
              <w:divBdr>
                <w:top w:val="none" w:sz="0" w:space="0" w:color="auto"/>
                <w:left w:val="none" w:sz="0" w:space="0" w:color="auto"/>
                <w:bottom w:val="none" w:sz="0" w:space="0" w:color="auto"/>
                <w:right w:val="none" w:sz="0" w:space="0" w:color="auto"/>
              </w:divBdr>
              <w:divsChild>
                <w:div w:id="1450276013">
                  <w:marLeft w:val="0"/>
                  <w:marRight w:val="0"/>
                  <w:marTop w:val="0"/>
                  <w:marBottom w:val="0"/>
                  <w:divBdr>
                    <w:top w:val="none" w:sz="0" w:space="0" w:color="auto"/>
                    <w:left w:val="none" w:sz="0" w:space="0" w:color="auto"/>
                    <w:bottom w:val="none" w:sz="0" w:space="0" w:color="auto"/>
                    <w:right w:val="none" w:sz="0" w:space="0" w:color="auto"/>
                  </w:divBdr>
                </w:div>
                <w:div w:id="691760647">
                  <w:marLeft w:val="0"/>
                  <w:marRight w:val="0"/>
                  <w:marTop w:val="0"/>
                  <w:marBottom w:val="0"/>
                  <w:divBdr>
                    <w:top w:val="none" w:sz="0" w:space="0" w:color="auto"/>
                    <w:left w:val="none" w:sz="0" w:space="0" w:color="auto"/>
                    <w:bottom w:val="none" w:sz="0" w:space="0" w:color="auto"/>
                    <w:right w:val="none" w:sz="0" w:space="0" w:color="auto"/>
                  </w:divBdr>
                </w:div>
                <w:div w:id="547372814">
                  <w:marLeft w:val="0"/>
                  <w:marRight w:val="0"/>
                  <w:marTop w:val="0"/>
                  <w:marBottom w:val="0"/>
                  <w:divBdr>
                    <w:top w:val="none" w:sz="0" w:space="0" w:color="auto"/>
                    <w:left w:val="none" w:sz="0" w:space="0" w:color="auto"/>
                    <w:bottom w:val="none" w:sz="0" w:space="0" w:color="auto"/>
                    <w:right w:val="none" w:sz="0" w:space="0" w:color="auto"/>
                  </w:divBdr>
                </w:div>
                <w:div w:id="337734687">
                  <w:marLeft w:val="0"/>
                  <w:marRight w:val="0"/>
                  <w:marTop w:val="0"/>
                  <w:marBottom w:val="0"/>
                  <w:divBdr>
                    <w:top w:val="none" w:sz="0" w:space="0" w:color="auto"/>
                    <w:left w:val="none" w:sz="0" w:space="0" w:color="auto"/>
                    <w:bottom w:val="none" w:sz="0" w:space="0" w:color="auto"/>
                    <w:right w:val="none" w:sz="0" w:space="0" w:color="auto"/>
                  </w:divBdr>
                </w:div>
              </w:divsChild>
            </w:div>
            <w:div w:id="1892689552">
              <w:marLeft w:val="0"/>
              <w:marRight w:val="0"/>
              <w:marTop w:val="0"/>
              <w:marBottom w:val="0"/>
              <w:divBdr>
                <w:top w:val="none" w:sz="0" w:space="0" w:color="auto"/>
                <w:left w:val="none" w:sz="0" w:space="0" w:color="auto"/>
                <w:bottom w:val="none" w:sz="0" w:space="0" w:color="auto"/>
                <w:right w:val="none" w:sz="0" w:space="0" w:color="auto"/>
              </w:divBdr>
            </w:div>
            <w:div w:id="143468991">
              <w:marLeft w:val="0"/>
              <w:marRight w:val="0"/>
              <w:marTop w:val="0"/>
              <w:marBottom w:val="0"/>
              <w:divBdr>
                <w:top w:val="none" w:sz="0" w:space="0" w:color="auto"/>
                <w:left w:val="none" w:sz="0" w:space="0" w:color="auto"/>
                <w:bottom w:val="none" w:sz="0" w:space="0" w:color="auto"/>
                <w:right w:val="none" w:sz="0" w:space="0" w:color="auto"/>
              </w:divBdr>
            </w:div>
            <w:div w:id="280378354">
              <w:marLeft w:val="0"/>
              <w:marRight w:val="0"/>
              <w:marTop w:val="0"/>
              <w:marBottom w:val="0"/>
              <w:divBdr>
                <w:top w:val="none" w:sz="0" w:space="0" w:color="auto"/>
                <w:left w:val="none" w:sz="0" w:space="0" w:color="auto"/>
                <w:bottom w:val="none" w:sz="0" w:space="0" w:color="auto"/>
                <w:right w:val="none" w:sz="0" w:space="0" w:color="auto"/>
              </w:divBdr>
            </w:div>
            <w:div w:id="1552762717">
              <w:marLeft w:val="0"/>
              <w:marRight w:val="0"/>
              <w:marTop w:val="0"/>
              <w:marBottom w:val="0"/>
              <w:divBdr>
                <w:top w:val="none" w:sz="0" w:space="0" w:color="auto"/>
                <w:left w:val="none" w:sz="0" w:space="0" w:color="auto"/>
                <w:bottom w:val="none" w:sz="0" w:space="0" w:color="auto"/>
                <w:right w:val="none" w:sz="0" w:space="0" w:color="auto"/>
              </w:divBdr>
            </w:div>
            <w:div w:id="1663702170">
              <w:marLeft w:val="0"/>
              <w:marRight w:val="0"/>
              <w:marTop w:val="0"/>
              <w:marBottom w:val="0"/>
              <w:divBdr>
                <w:top w:val="none" w:sz="0" w:space="0" w:color="auto"/>
                <w:left w:val="none" w:sz="0" w:space="0" w:color="auto"/>
                <w:bottom w:val="none" w:sz="0" w:space="0" w:color="auto"/>
                <w:right w:val="none" w:sz="0" w:space="0" w:color="auto"/>
              </w:divBdr>
            </w:div>
            <w:div w:id="1787188341">
              <w:marLeft w:val="0"/>
              <w:marRight w:val="0"/>
              <w:marTop w:val="0"/>
              <w:marBottom w:val="0"/>
              <w:divBdr>
                <w:top w:val="none" w:sz="0" w:space="0" w:color="auto"/>
                <w:left w:val="none" w:sz="0" w:space="0" w:color="auto"/>
                <w:bottom w:val="none" w:sz="0" w:space="0" w:color="auto"/>
                <w:right w:val="none" w:sz="0" w:space="0" w:color="auto"/>
              </w:divBdr>
            </w:div>
            <w:div w:id="814377105">
              <w:marLeft w:val="0"/>
              <w:marRight w:val="0"/>
              <w:marTop w:val="0"/>
              <w:marBottom w:val="0"/>
              <w:divBdr>
                <w:top w:val="none" w:sz="0" w:space="0" w:color="auto"/>
                <w:left w:val="none" w:sz="0" w:space="0" w:color="auto"/>
                <w:bottom w:val="none" w:sz="0" w:space="0" w:color="auto"/>
                <w:right w:val="none" w:sz="0" w:space="0" w:color="auto"/>
              </w:divBdr>
            </w:div>
            <w:div w:id="461339738">
              <w:marLeft w:val="0"/>
              <w:marRight w:val="0"/>
              <w:marTop w:val="0"/>
              <w:marBottom w:val="0"/>
              <w:divBdr>
                <w:top w:val="none" w:sz="0" w:space="0" w:color="auto"/>
                <w:left w:val="none" w:sz="0" w:space="0" w:color="auto"/>
                <w:bottom w:val="none" w:sz="0" w:space="0" w:color="auto"/>
                <w:right w:val="none" w:sz="0" w:space="0" w:color="auto"/>
              </w:divBdr>
            </w:div>
            <w:div w:id="1049454676">
              <w:marLeft w:val="0"/>
              <w:marRight w:val="0"/>
              <w:marTop w:val="0"/>
              <w:marBottom w:val="0"/>
              <w:divBdr>
                <w:top w:val="none" w:sz="0" w:space="0" w:color="auto"/>
                <w:left w:val="none" w:sz="0" w:space="0" w:color="auto"/>
                <w:bottom w:val="none" w:sz="0" w:space="0" w:color="auto"/>
                <w:right w:val="none" w:sz="0" w:space="0" w:color="auto"/>
              </w:divBdr>
            </w:div>
          </w:divsChild>
        </w:div>
        <w:div w:id="314342620">
          <w:marLeft w:val="0"/>
          <w:marRight w:val="0"/>
          <w:marTop w:val="0"/>
          <w:marBottom w:val="0"/>
          <w:divBdr>
            <w:top w:val="none" w:sz="0" w:space="0" w:color="auto"/>
            <w:left w:val="none" w:sz="0" w:space="0" w:color="auto"/>
            <w:bottom w:val="none" w:sz="0" w:space="0" w:color="auto"/>
            <w:right w:val="none" w:sz="0" w:space="0" w:color="auto"/>
          </w:divBdr>
        </w:div>
      </w:divsChild>
    </w:div>
    <w:div w:id="547453116">
      <w:bodyDiv w:val="1"/>
      <w:marLeft w:val="0"/>
      <w:marRight w:val="0"/>
      <w:marTop w:val="0"/>
      <w:marBottom w:val="0"/>
      <w:divBdr>
        <w:top w:val="none" w:sz="0" w:space="0" w:color="auto"/>
        <w:left w:val="none" w:sz="0" w:space="0" w:color="auto"/>
        <w:bottom w:val="none" w:sz="0" w:space="0" w:color="auto"/>
        <w:right w:val="none" w:sz="0" w:space="0" w:color="auto"/>
      </w:divBdr>
    </w:div>
    <w:div w:id="616369765">
      <w:bodyDiv w:val="1"/>
      <w:marLeft w:val="0"/>
      <w:marRight w:val="0"/>
      <w:marTop w:val="0"/>
      <w:marBottom w:val="0"/>
      <w:divBdr>
        <w:top w:val="none" w:sz="0" w:space="0" w:color="auto"/>
        <w:left w:val="none" w:sz="0" w:space="0" w:color="auto"/>
        <w:bottom w:val="none" w:sz="0" w:space="0" w:color="auto"/>
        <w:right w:val="none" w:sz="0" w:space="0" w:color="auto"/>
      </w:divBdr>
    </w:div>
    <w:div w:id="639962172">
      <w:bodyDiv w:val="1"/>
      <w:marLeft w:val="0"/>
      <w:marRight w:val="0"/>
      <w:marTop w:val="0"/>
      <w:marBottom w:val="0"/>
      <w:divBdr>
        <w:top w:val="none" w:sz="0" w:space="0" w:color="auto"/>
        <w:left w:val="none" w:sz="0" w:space="0" w:color="auto"/>
        <w:bottom w:val="none" w:sz="0" w:space="0" w:color="auto"/>
        <w:right w:val="none" w:sz="0" w:space="0" w:color="auto"/>
      </w:divBdr>
    </w:div>
    <w:div w:id="767889115">
      <w:bodyDiv w:val="1"/>
      <w:marLeft w:val="0"/>
      <w:marRight w:val="0"/>
      <w:marTop w:val="0"/>
      <w:marBottom w:val="0"/>
      <w:divBdr>
        <w:top w:val="none" w:sz="0" w:space="0" w:color="auto"/>
        <w:left w:val="none" w:sz="0" w:space="0" w:color="auto"/>
        <w:bottom w:val="none" w:sz="0" w:space="0" w:color="auto"/>
        <w:right w:val="none" w:sz="0" w:space="0" w:color="auto"/>
      </w:divBdr>
    </w:div>
    <w:div w:id="912660374">
      <w:bodyDiv w:val="1"/>
      <w:marLeft w:val="0"/>
      <w:marRight w:val="0"/>
      <w:marTop w:val="0"/>
      <w:marBottom w:val="0"/>
      <w:divBdr>
        <w:top w:val="none" w:sz="0" w:space="0" w:color="auto"/>
        <w:left w:val="none" w:sz="0" w:space="0" w:color="auto"/>
        <w:bottom w:val="none" w:sz="0" w:space="0" w:color="auto"/>
        <w:right w:val="none" w:sz="0" w:space="0" w:color="auto"/>
      </w:divBdr>
    </w:div>
    <w:div w:id="1048259232">
      <w:bodyDiv w:val="1"/>
      <w:marLeft w:val="0"/>
      <w:marRight w:val="0"/>
      <w:marTop w:val="0"/>
      <w:marBottom w:val="0"/>
      <w:divBdr>
        <w:top w:val="none" w:sz="0" w:space="0" w:color="auto"/>
        <w:left w:val="none" w:sz="0" w:space="0" w:color="auto"/>
        <w:bottom w:val="none" w:sz="0" w:space="0" w:color="auto"/>
        <w:right w:val="none" w:sz="0" w:space="0" w:color="auto"/>
      </w:divBdr>
    </w:div>
    <w:div w:id="1132790794">
      <w:bodyDiv w:val="1"/>
      <w:marLeft w:val="0"/>
      <w:marRight w:val="0"/>
      <w:marTop w:val="0"/>
      <w:marBottom w:val="0"/>
      <w:divBdr>
        <w:top w:val="none" w:sz="0" w:space="0" w:color="auto"/>
        <w:left w:val="none" w:sz="0" w:space="0" w:color="auto"/>
        <w:bottom w:val="none" w:sz="0" w:space="0" w:color="auto"/>
        <w:right w:val="none" w:sz="0" w:space="0" w:color="auto"/>
      </w:divBdr>
    </w:div>
    <w:div w:id="1252085677">
      <w:bodyDiv w:val="1"/>
      <w:marLeft w:val="0"/>
      <w:marRight w:val="0"/>
      <w:marTop w:val="0"/>
      <w:marBottom w:val="0"/>
      <w:divBdr>
        <w:top w:val="none" w:sz="0" w:space="0" w:color="auto"/>
        <w:left w:val="none" w:sz="0" w:space="0" w:color="auto"/>
        <w:bottom w:val="none" w:sz="0" w:space="0" w:color="auto"/>
        <w:right w:val="none" w:sz="0" w:space="0" w:color="auto"/>
      </w:divBdr>
    </w:div>
    <w:div w:id="1266421363">
      <w:bodyDiv w:val="1"/>
      <w:marLeft w:val="0"/>
      <w:marRight w:val="0"/>
      <w:marTop w:val="0"/>
      <w:marBottom w:val="0"/>
      <w:divBdr>
        <w:top w:val="none" w:sz="0" w:space="0" w:color="auto"/>
        <w:left w:val="none" w:sz="0" w:space="0" w:color="auto"/>
        <w:bottom w:val="none" w:sz="0" w:space="0" w:color="auto"/>
        <w:right w:val="none" w:sz="0" w:space="0" w:color="auto"/>
      </w:divBdr>
    </w:div>
    <w:div w:id="1288051327">
      <w:bodyDiv w:val="1"/>
      <w:marLeft w:val="0"/>
      <w:marRight w:val="0"/>
      <w:marTop w:val="0"/>
      <w:marBottom w:val="0"/>
      <w:divBdr>
        <w:top w:val="none" w:sz="0" w:space="0" w:color="auto"/>
        <w:left w:val="none" w:sz="0" w:space="0" w:color="auto"/>
        <w:bottom w:val="none" w:sz="0" w:space="0" w:color="auto"/>
        <w:right w:val="none" w:sz="0" w:space="0" w:color="auto"/>
      </w:divBdr>
    </w:div>
    <w:div w:id="1293100503">
      <w:bodyDiv w:val="1"/>
      <w:marLeft w:val="0"/>
      <w:marRight w:val="0"/>
      <w:marTop w:val="0"/>
      <w:marBottom w:val="0"/>
      <w:divBdr>
        <w:top w:val="none" w:sz="0" w:space="0" w:color="auto"/>
        <w:left w:val="none" w:sz="0" w:space="0" w:color="auto"/>
        <w:bottom w:val="none" w:sz="0" w:space="0" w:color="auto"/>
        <w:right w:val="none" w:sz="0" w:space="0" w:color="auto"/>
      </w:divBdr>
    </w:div>
    <w:div w:id="1430852683">
      <w:bodyDiv w:val="1"/>
      <w:marLeft w:val="0"/>
      <w:marRight w:val="0"/>
      <w:marTop w:val="0"/>
      <w:marBottom w:val="0"/>
      <w:divBdr>
        <w:top w:val="none" w:sz="0" w:space="0" w:color="auto"/>
        <w:left w:val="none" w:sz="0" w:space="0" w:color="auto"/>
        <w:bottom w:val="none" w:sz="0" w:space="0" w:color="auto"/>
        <w:right w:val="none" w:sz="0" w:space="0" w:color="auto"/>
      </w:divBdr>
    </w:div>
    <w:div w:id="1476409184">
      <w:bodyDiv w:val="1"/>
      <w:marLeft w:val="0"/>
      <w:marRight w:val="0"/>
      <w:marTop w:val="0"/>
      <w:marBottom w:val="0"/>
      <w:divBdr>
        <w:top w:val="none" w:sz="0" w:space="0" w:color="auto"/>
        <w:left w:val="none" w:sz="0" w:space="0" w:color="auto"/>
        <w:bottom w:val="none" w:sz="0" w:space="0" w:color="auto"/>
        <w:right w:val="none" w:sz="0" w:space="0" w:color="auto"/>
      </w:divBdr>
    </w:div>
    <w:div w:id="1498619118">
      <w:bodyDiv w:val="1"/>
      <w:marLeft w:val="0"/>
      <w:marRight w:val="0"/>
      <w:marTop w:val="0"/>
      <w:marBottom w:val="0"/>
      <w:divBdr>
        <w:top w:val="none" w:sz="0" w:space="0" w:color="auto"/>
        <w:left w:val="none" w:sz="0" w:space="0" w:color="auto"/>
        <w:bottom w:val="none" w:sz="0" w:space="0" w:color="auto"/>
        <w:right w:val="none" w:sz="0" w:space="0" w:color="auto"/>
      </w:divBdr>
    </w:div>
    <w:div w:id="1643802239">
      <w:bodyDiv w:val="1"/>
      <w:marLeft w:val="0"/>
      <w:marRight w:val="0"/>
      <w:marTop w:val="0"/>
      <w:marBottom w:val="0"/>
      <w:divBdr>
        <w:top w:val="none" w:sz="0" w:space="0" w:color="auto"/>
        <w:left w:val="none" w:sz="0" w:space="0" w:color="auto"/>
        <w:bottom w:val="none" w:sz="0" w:space="0" w:color="auto"/>
        <w:right w:val="none" w:sz="0" w:space="0" w:color="auto"/>
      </w:divBdr>
    </w:div>
    <w:div w:id="1661958863">
      <w:bodyDiv w:val="1"/>
      <w:marLeft w:val="0"/>
      <w:marRight w:val="0"/>
      <w:marTop w:val="0"/>
      <w:marBottom w:val="0"/>
      <w:divBdr>
        <w:top w:val="none" w:sz="0" w:space="0" w:color="auto"/>
        <w:left w:val="none" w:sz="0" w:space="0" w:color="auto"/>
        <w:bottom w:val="none" w:sz="0" w:space="0" w:color="auto"/>
        <w:right w:val="none" w:sz="0" w:space="0" w:color="auto"/>
      </w:divBdr>
    </w:div>
    <w:div w:id="1739554345">
      <w:bodyDiv w:val="1"/>
      <w:marLeft w:val="0"/>
      <w:marRight w:val="0"/>
      <w:marTop w:val="0"/>
      <w:marBottom w:val="0"/>
      <w:divBdr>
        <w:top w:val="none" w:sz="0" w:space="0" w:color="auto"/>
        <w:left w:val="none" w:sz="0" w:space="0" w:color="auto"/>
        <w:bottom w:val="none" w:sz="0" w:space="0" w:color="auto"/>
        <w:right w:val="none" w:sz="0" w:space="0" w:color="auto"/>
      </w:divBdr>
    </w:div>
    <w:div w:id="1820268693">
      <w:bodyDiv w:val="1"/>
      <w:marLeft w:val="0"/>
      <w:marRight w:val="0"/>
      <w:marTop w:val="0"/>
      <w:marBottom w:val="0"/>
      <w:divBdr>
        <w:top w:val="none" w:sz="0" w:space="0" w:color="auto"/>
        <w:left w:val="none" w:sz="0" w:space="0" w:color="auto"/>
        <w:bottom w:val="none" w:sz="0" w:space="0" w:color="auto"/>
        <w:right w:val="none" w:sz="0" w:space="0" w:color="auto"/>
      </w:divBdr>
    </w:div>
    <w:div w:id="1843623828">
      <w:bodyDiv w:val="1"/>
      <w:marLeft w:val="0"/>
      <w:marRight w:val="0"/>
      <w:marTop w:val="0"/>
      <w:marBottom w:val="0"/>
      <w:divBdr>
        <w:top w:val="none" w:sz="0" w:space="0" w:color="auto"/>
        <w:left w:val="none" w:sz="0" w:space="0" w:color="auto"/>
        <w:bottom w:val="none" w:sz="0" w:space="0" w:color="auto"/>
        <w:right w:val="none" w:sz="0" w:space="0" w:color="auto"/>
      </w:divBdr>
      <w:divsChild>
        <w:div w:id="1231622595">
          <w:marLeft w:val="1080"/>
          <w:marRight w:val="0"/>
          <w:marTop w:val="120"/>
          <w:marBottom w:val="0"/>
          <w:divBdr>
            <w:top w:val="none" w:sz="0" w:space="0" w:color="auto"/>
            <w:left w:val="none" w:sz="0" w:space="0" w:color="auto"/>
            <w:bottom w:val="none" w:sz="0" w:space="0" w:color="auto"/>
            <w:right w:val="none" w:sz="0" w:space="0" w:color="auto"/>
          </w:divBdr>
        </w:div>
      </w:divsChild>
    </w:div>
    <w:div w:id="2005470971">
      <w:bodyDiv w:val="1"/>
      <w:marLeft w:val="0"/>
      <w:marRight w:val="0"/>
      <w:marTop w:val="0"/>
      <w:marBottom w:val="0"/>
      <w:divBdr>
        <w:top w:val="none" w:sz="0" w:space="0" w:color="auto"/>
        <w:left w:val="none" w:sz="0" w:space="0" w:color="auto"/>
        <w:bottom w:val="none" w:sz="0" w:space="0" w:color="auto"/>
        <w:right w:val="none" w:sz="0" w:space="0" w:color="auto"/>
      </w:divBdr>
    </w:div>
    <w:div w:id="210602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iva.budre@klaipedos-r.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ida.rackauskiene@klaipedos-r.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0E320-36E5-45B5-8558-3FA4184305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556C04-0795-4FF0-A327-037420F6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C1E911-448C-4C6C-A01F-69F6A8BDA62E}">
  <ds:schemaRefs>
    <ds:schemaRef ds:uri="http://schemas.microsoft.com/sharepoint/v3/contenttype/forms"/>
  </ds:schemaRefs>
</ds:datastoreItem>
</file>

<file path=customXml/itemProps4.xml><?xml version="1.0" encoding="utf-8"?>
<ds:datastoreItem xmlns:ds="http://schemas.openxmlformats.org/officeDocument/2006/customXml" ds:itemID="{31047792-7A5D-48A6-BDCD-988ED11EF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32</Pages>
  <Words>73072</Words>
  <Characters>41652</Characters>
  <Application>Microsoft Office Word</Application>
  <DocSecurity>0</DocSecurity>
  <Lines>347</Lines>
  <Paragraphs>228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Vaznelis</dc:creator>
  <cp:lastModifiedBy>Jovita Gedmintienė</cp:lastModifiedBy>
  <cp:revision>244</cp:revision>
  <cp:lastPrinted>2024-03-05T14:06:00Z</cp:lastPrinted>
  <dcterms:created xsi:type="dcterms:W3CDTF">2026-01-19T13:30:00Z</dcterms:created>
  <dcterms:modified xsi:type="dcterms:W3CDTF">2026-10-26T08:32:00Z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