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A6F" w:rsidRDefault="00693A6F" w:rsidP="008905C7">
      <w:pPr>
        <w:rPr>
          <w:rFonts w:ascii="Times New Roman" w:hAnsi="Times New Roman"/>
          <w:b/>
          <w:bCs/>
          <w:sz w:val="24"/>
          <w:szCs w:val="24"/>
        </w:rPr>
      </w:pPr>
    </w:p>
    <w:p w:rsidR="00693A6F" w:rsidRPr="000F0ECD" w:rsidRDefault="00366930" w:rsidP="008E51DF">
      <w:pPr>
        <w:rPr>
          <w:rFonts w:ascii="Times New Roman" w:hAnsi="Times New Roman"/>
          <w:bCs/>
          <w:sz w:val="24"/>
          <w:szCs w:val="24"/>
        </w:rPr>
      </w:pPr>
      <w:r>
        <w:rPr>
          <w:rFonts w:ascii="Times New Roman" w:hAnsi="Times New Roman"/>
          <w:bCs/>
          <w:sz w:val="24"/>
          <w:szCs w:val="24"/>
        </w:rPr>
        <w:tab/>
      </w:r>
      <w:r w:rsidR="00BB2402">
        <w:rPr>
          <w:rFonts w:ascii="Times New Roman" w:hAnsi="Times New Roman"/>
          <w:bCs/>
          <w:sz w:val="24"/>
          <w:szCs w:val="24"/>
        </w:rPr>
        <w:tab/>
      </w:r>
      <w:r w:rsidR="00BB2402">
        <w:rPr>
          <w:rFonts w:ascii="Times New Roman" w:hAnsi="Times New Roman"/>
          <w:bCs/>
          <w:sz w:val="24"/>
          <w:szCs w:val="24"/>
        </w:rPr>
        <w:tab/>
      </w:r>
      <w:r w:rsidR="00BB2402">
        <w:rPr>
          <w:rFonts w:ascii="Times New Roman" w:hAnsi="Times New Roman"/>
          <w:bCs/>
          <w:sz w:val="24"/>
          <w:szCs w:val="24"/>
        </w:rPr>
        <w:tab/>
      </w:r>
      <w:r w:rsidR="00BB2402">
        <w:rPr>
          <w:rFonts w:ascii="Times New Roman" w:hAnsi="Times New Roman"/>
          <w:bCs/>
          <w:sz w:val="24"/>
          <w:szCs w:val="24"/>
        </w:rPr>
        <w:tab/>
      </w:r>
      <w:r w:rsidR="00693A6F" w:rsidRPr="000F0ECD">
        <w:rPr>
          <w:rFonts w:ascii="Times New Roman" w:hAnsi="Times New Roman"/>
          <w:bCs/>
          <w:sz w:val="24"/>
          <w:szCs w:val="24"/>
        </w:rPr>
        <w:t xml:space="preserve">Pirkimo sąlygų </w:t>
      </w:r>
      <w:r w:rsidR="00963CA0">
        <w:rPr>
          <w:rFonts w:ascii="Times New Roman" w:hAnsi="Times New Roman"/>
          <w:bCs/>
          <w:sz w:val="24"/>
          <w:szCs w:val="24"/>
        </w:rPr>
        <w:t>3</w:t>
      </w:r>
      <w:r w:rsidR="00693A6F" w:rsidRPr="000F0ECD">
        <w:rPr>
          <w:rFonts w:ascii="Times New Roman" w:hAnsi="Times New Roman"/>
          <w:bCs/>
          <w:sz w:val="24"/>
          <w:szCs w:val="24"/>
        </w:rPr>
        <w:t xml:space="preserve"> priedas</w:t>
      </w:r>
    </w:p>
    <w:p w:rsidR="00693A6F" w:rsidRDefault="00693A6F" w:rsidP="00693A6F">
      <w:pPr>
        <w:spacing w:before="120" w:after="120"/>
        <w:jc w:val="center"/>
        <w:rPr>
          <w:rFonts w:ascii="Times New Roman" w:hAnsi="Times New Roman"/>
          <w:b/>
          <w:bCs/>
          <w:caps/>
          <w:sz w:val="24"/>
          <w:szCs w:val="24"/>
        </w:rPr>
      </w:pPr>
      <w:r>
        <w:rPr>
          <w:rFonts w:ascii="Times New Roman" w:hAnsi="Times New Roman"/>
          <w:b/>
          <w:bCs/>
          <w:caps/>
          <w:sz w:val="24"/>
          <w:szCs w:val="24"/>
        </w:rPr>
        <w:t>Viešojo pirkimo Sutarties Projektas</w:t>
      </w:r>
    </w:p>
    <w:p w:rsidR="00693A6F" w:rsidRDefault="00693A6F" w:rsidP="00693A6F">
      <w:pPr>
        <w:ind w:right="225"/>
        <w:jc w:val="center"/>
        <w:rPr>
          <w:rFonts w:ascii="Times New Roman" w:hAnsi="Times New Roman"/>
          <w:sz w:val="24"/>
          <w:szCs w:val="24"/>
        </w:rPr>
      </w:pPr>
    </w:p>
    <w:p w:rsidR="0023201B" w:rsidRPr="00964451" w:rsidRDefault="00AF47F1" w:rsidP="0023201B">
      <w:pPr>
        <w:jc w:val="center"/>
        <w:rPr>
          <w:rFonts w:ascii="Times New Roman" w:eastAsia="Times New Roman" w:hAnsi="Times New Roman"/>
          <w:b/>
          <w:sz w:val="24"/>
          <w:szCs w:val="24"/>
          <w:lang w:eastAsia="en-US"/>
        </w:rPr>
      </w:pPr>
      <w:r w:rsidRPr="00964451">
        <w:rPr>
          <w:rFonts w:ascii="Times New Roman" w:eastAsia="Times New Roman" w:hAnsi="Times New Roman"/>
          <w:b/>
          <w:sz w:val="24"/>
          <w:szCs w:val="24"/>
          <w:lang w:eastAsia="en-US"/>
        </w:rPr>
        <w:t xml:space="preserve">UKMERGĖS RAJONO SAVIVALDYBĖS </w:t>
      </w:r>
      <w:r w:rsidR="008D624C" w:rsidRPr="00964451">
        <w:rPr>
          <w:rFonts w:ascii="Times New Roman" w:eastAsia="Times New Roman" w:hAnsi="Times New Roman"/>
          <w:b/>
          <w:sz w:val="24"/>
          <w:szCs w:val="24"/>
          <w:lang w:eastAsia="en-US"/>
        </w:rPr>
        <w:t>PASLAUGŲ, SUSIJUSIŲ SU SAVIVALDYBĖS TURTO VALDYMU IR NEKILNOJAMOJO TURTO VALDYMO SISTEMOS ĮDIEGIMU</w:t>
      </w:r>
      <w:r w:rsidR="001F26AB" w:rsidRPr="00964451">
        <w:rPr>
          <w:rFonts w:ascii="Times New Roman" w:eastAsia="Times New Roman" w:hAnsi="Times New Roman"/>
          <w:b/>
          <w:sz w:val="24"/>
          <w:szCs w:val="24"/>
          <w:lang w:eastAsia="en-US"/>
        </w:rPr>
        <w:t>, JOS PALAIKYMU IR PRIEŽIŪRA</w:t>
      </w:r>
      <w:r w:rsidR="00BF359D">
        <w:rPr>
          <w:rFonts w:ascii="Times New Roman" w:eastAsia="Times New Roman" w:hAnsi="Times New Roman"/>
          <w:b/>
          <w:sz w:val="24"/>
          <w:szCs w:val="24"/>
          <w:lang w:eastAsia="en-US"/>
        </w:rPr>
        <w:t>,</w:t>
      </w:r>
      <w:r w:rsidR="008D624C" w:rsidRPr="00964451">
        <w:rPr>
          <w:rFonts w:ascii="Times New Roman" w:eastAsia="Times New Roman" w:hAnsi="Times New Roman"/>
          <w:sz w:val="22"/>
          <w:szCs w:val="22"/>
          <w:lang w:eastAsia="en-US"/>
        </w:rPr>
        <w:t xml:space="preserve"> </w:t>
      </w:r>
      <w:r w:rsidR="0023201B" w:rsidRPr="00964451">
        <w:rPr>
          <w:rFonts w:ascii="Times New Roman" w:eastAsia="Times New Roman" w:hAnsi="Times New Roman"/>
          <w:b/>
          <w:sz w:val="24"/>
          <w:szCs w:val="24"/>
          <w:lang w:eastAsia="en-US"/>
        </w:rPr>
        <w:t>PIRKIMO SUTARTIS NR.</w:t>
      </w:r>
    </w:p>
    <w:p w:rsidR="00693A6F" w:rsidRDefault="00693A6F" w:rsidP="00693A6F">
      <w:pPr>
        <w:ind w:right="225"/>
        <w:jc w:val="center"/>
        <w:rPr>
          <w:rFonts w:ascii="Times New Roman" w:hAnsi="Times New Roman"/>
          <w:sz w:val="24"/>
          <w:szCs w:val="24"/>
        </w:rPr>
      </w:pPr>
    </w:p>
    <w:p w:rsidR="00693A6F" w:rsidRPr="00A03BC4" w:rsidRDefault="00693A6F" w:rsidP="00693A6F">
      <w:pPr>
        <w:ind w:right="225"/>
        <w:jc w:val="center"/>
        <w:rPr>
          <w:rFonts w:ascii="Times New Roman" w:hAnsi="Times New Roman"/>
          <w:sz w:val="24"/>
          <w:szCs w:val="24"/>
        </w:rPr>
      </w:pPr>
      <w:r>
        <w:rPr>
          <w:rFonts w:ascii="Times New Roman" w:hAnsi="Times New Roman"/>
          <w:sz w:val="24"/>
          <w:szCs w:val="24"/>
        </w:rPr>
        <w:t>202</w:t>
      </w:r>
      <w:r w:rsidR="008D624C">
        <w:rPr>
          <w:rFonts w:ascii="Times New Roman" w:hAnsi="Times New Roman"/>
          <w:sz w:val="24"/>
          <w:szCs w:val="24"/>
        </w:rPr>
        <w:t>5</w:t>
      </w:r>
      <w:r>
        <w:rPr>
          <w:rFonts w:ascii="Times New Roman" w:hAnsi="Times New Roman"/>
          <w:sz w:val="24"/>
          <w:szCs w:val="24"/>
        </w:rPr>
        <w:t xml:space="preserve"> m. .......................</w:t>
      </w:r>
      <w:r w:rsidR="00366930">
        <w:rPr>
          <w:rFonts w:ascii="Times New Roman" w:hAnsi="Times New Roman"/>
          <w:sz w:val="24"/>
          <w:szCs w:val="24"/>
        </w:rPr>
        <w:t>..........</w:t>
      </w:r>
      <w:r>
        <w:rPr>
          <w:rFonts w:ascii="Times New Roman" w:hAnsi="Times New Roman"/>
          <w:sz w:val="24"/>
          <w:szCs w:val="24"/>
        </w:rPr>
        <w:t xml:space="preserve"> ....</w:t>
      </w:r>
      <w:r w:rsidRPr="00A03BC4">
        <w:rPr>
          <w:rFonts w:ascii="Times New Roman" w:hAnsi="Times New Roman"/>
          <w:sz w:val="24"/>
          <w:szCs w:val="24"/>
        </w:rPr>
        <w:t>d.</w:t>
      </w:r>
    </w:p>
    <w:p w:rsidR="00693A6F" w:rsidRDefault="00693A6F" w:rsidP="00693A6F">
      <w:pPr>
        <w:ind w:right="225"/>
        <w:jc w:val="center"/>
        <w:rPr>
          <w:rFonts w:ascii="Times New Roman" w:hAnsi="Times New Roman"/>
          <w:sz w:val="24"/>
          <w:szCs w:val="24"/>
        </w:rPr>
      </w:pPr>
      <w:r w:rsidRPr="00A03BC4">
        <w:rPr>
          <w:rFonts w:ascii="Times New Roman" w:hAnsi="Times New Roman"/>
          <w:sz w:val="24"/>
          <w:szCs w:val="24"/>
        </w:rPr>
        <w:t>Ukmergė</w:t>
      </w:r>
    </w:p>
    <w:p w:rsidR="00366930" w:rsidRPr="00A03BC4" w:rsidRDefault="00366930" w:rsidP="00366930">
      <w:pPr>
        <w:ind w:right="225"/>
        <w:rPr>
          <w:rFonts w:ascii="Times New Roman" w:hAnsi="Times New Roman"/>
          <w:sz w:val="24"/>
          <w:szCs w:val="24"/>
        </w:rPr>
      </w:pPr>
    </w:p>
    <w:p w:rsidR="00693A6F" w:rsidRPr="00A03BC4" w:rsidRDefault="00693A6F" w:rsidP="00693A6F">
      <w:pPr>
        <w:ind w:firstLine="709"/>
        <w:jc w:val="both"/>
        <w:rPr>
          <w:rFonts w:ascii="Times New Roman" w:hAnsi="Times New Roman"/>
          <w:sz w:val="24"/>
          <w:szCs w:val="24"/>
        </w:rPr>
      </w:pPr>
      <w:r w:rsidRPr="00A03BC4">
        <w:rPr>
          <w:rFonts w:ascii="Times New Roman" w:hAnsi="Times New Roman"/>
          <w:b/>
          <w:sz w:val="24"/>
          <w:szCs w:val="24"/>
        </w:rPr>
        <w:t>Ukmergės rajono savivaldybės administracija</w:t>
      </w:r>
      <w:r w:rsidRPr="00A03BC4">
        <w:rPr>
          <w:rFonts w:ascii="Times New Roman" w:hAnsi="Times New Roman"/>
          <w:sz w:val="24"/>
          <w:szCs w:val="24"/>
        </w:rPr>
        <w:t>, juridinio asmens kodas 188752174, kurios registruota buveinė yra Kęstučio a. 3, 20114</w:t>
      </w:r>
      <w:r>
        <w:rPr>
          <w:rFonts w:ascii="Times New Roman" w:hAnsi="Times New Roman"/>
          <w:sz w:val="24"/>
          <w:szCs w:val="24"/>
        </w:rPr>
        <w:t xml:space="preserve"> Ukmergė</w:t>
      </w:r>
      <w:r w:rsidRPr="00A03BC4">
        <w:rPr>
          <w:rFonts w:ascii="Times New Roman" w:hAnsi="Times New Roman"/>
          <w:sz w:val="24"/>
          <w:szCs w:val="24"/>
        </w:rPr>
        <w:t xml:space="preserve">, atstovaujama administracijos direktoriaus </w:t>
      </w:r>
      <w:r>
        <w:rPr>
          <w:rFonts w:ascii="Times New Roman" w:hAnsi="Times New Roman"/>
          <w:sz w:val="24"/>
          <w:szCs w:val="24"/>
        </w:rPr>
        <w:t>(</w:t>
      </w:r>
      <w:r w:rsidRPr="006C6CC0">
        <w:rPr>
          <w:rFonts w:ascii="Times New Roman" w:hAnsi="Times New Roman"/>
          <w:i/>
          <w:sz w:val="24"/>
          <w:szCs w:val="24"/>
        </w:rPr>
        <w:t>vardas, pavardė</w:t>
      </w:r>
      <w:r w:rsidRPr="006C6CC0">
        <w:rPr>
          <w:rFonts w:ascii="Times New Roman" w:hAnsi="Times New Roman"/>
          <w:sz w:val="24"/>
          <w:szCs w:val="24"/>
        </w:rPr>
        <w:t>)(toliau</w:t>
      </w:r>
      <w:r w:rsidRPr="00A03BC4">
        <w:rPr>
          <w:rFonts w:ascii="Times New Roman" w:hAnsi="Times New Roman"/>
          <w:sz w:val="24"/>
          <w:szCs w:val="24"/>
        </w:rPr>
        <w:t xml:space="preserve"> – P</w:t>
      </w:r>
      <w:r w:rsidR="0023201B">
        <w:rPr>
          <w:rFonts w:ascii="Times New Roman" w:hAnsi="Times New Roman"/>
          <w:sz w:val="24"/>
          <w:szCs w:val="24"/>
        </w:rPr>
        <w:t>aslaugų gavėjas</w:t>
      </w:r>
      <w:r w:rsidRPr="00A03BC4">
        <w:rPr>
          <w:rFonts w:ascii="Times New Roman" w:hAnsi="Times New Roman"/>
          <w:sz w:val="24"/>
          <w:szCs w:val="24"/>
        </w:rPr>
        <w:t xml:space="preserve">), veikiančio pagal </w:t>
      </w:r>
      <w:r w:rsidR="00EA58BE">
        <w:rPr>
          <w:rFonts w:ascii="Times New Roman" w:hAnsi="Times New Roman"/>
          <w:sz w:val="24"/>
          <w:szCs w:val="24"/>
        </w:rPr>
        <w:t>įstaigos nuostatus</w:t>
      </w:r>
      <w:r w:rsidRPr="00A03BC4">
        <w:rPr>
          <w:rFonts w:ascii="Times New Roman" w:hAnsi="Times New Roman"/>
          <w:sz w:val="24"/>
          <w:szCs w:val="24"/>
        </w:rPr>
        <w:t xml:space="preserve"> iš vienos pusės,</w:t>
      </w:r>
    </w:p>
    <w:p w:rsidR="00693A6F" w:rsidRPr="00A03BC4" w:rsidRDefault="00693A6F" w:rsidP="00693A6F">
      <w:pPr>
        <w:ind w:firstLine="709"/>
        <w:jc w:val="both"/>
        <w:rPr>
          <w:rFonts w:ascii="Times New Roman" w:hAnsi="Times New Roman"/>
          <w:sz w:val="24"/>
          <w:szCs w:val="24"/>
        </w:rPr>
      </w:pPr>
      <w:r w:rsidRPr="00A03BC4">
        <w:rPr>
          <w:rFonts w:ascii="Times New Roman" w:hAnsi="Times New Roman"/>
          <w:sz w:val="24"/>
          <w:szCs w:val="24"/>
        </w:rPr>
        <w:t>ir (</w:t>
      </w:r>
      <w:r w:rsidRPr="00CC1AC4">
        <w:rPr>
          <w:rFonts w:ascii="Times New Roman" w:hAnsi="Times New Roman"/>
          <w:i/>
          <w:iCs/>
          <w:sz w:val="24"/>
          <w:szCs w:val="24"/>
        </w:rPr>
        <w:t>tiekėjo pavadinimas</w:t>
      </w:r>
      <w:r w:rsidRPr="00A03BC4">
        <w:rPr>
          <w:rFonts w:ascii="Times New Roman" w:hAnsi="Times New Roman"/>
          <w:sz w:val="24"/>
          <w:szCs w:val="24"/>
        </w:rPr>
        <w:t xml:space="preserve">), juridinio asmens kodas (....), kurio buveinė yra ............... (toliau – </w:t>
      </w:r>
      <w:r>
        <w:rPr>
          <w:rFonts w:ascii="Times New Roman" w:hAnsi="Times New Roman"/>
          <w:sz w:val="24"/>
          <w:szCs w:val="24"/>
        </w:rPr>
        <w:t>Pa</w:t>
      </w:r>
      <w:r w:rsidR="0023201B">
        <w:rPr>
          <w:rFonts w:ascii="Times New Roman" w:hAnsi="Times New Roman"/>
          <w:sz w:val="24"/>
          <w:szCs w:val="24"/>
        </w:rPr>
        <w:t>slaugų teikėjas</w:t>
      </w:r>
      <w:r w:rsidRPr="00A03BC4">
        <w:rPr>
          <w:rFonts w:ascii="Times New Roman" w:hAnsi="Times New Roman"/>
          <w:sz w:val="24"/>
          <w:szCs w:val="24"/>
        </w:rPr>
        <w:t>), atstovaujama direktoriaus (</w:t>
      </w:r>
      <w:r w:rsidRPr="00DD0D77">
        <w:rPr>
          <w:rFonts w:ascii="Times New Roman" w:hAnsi="Times New Roman"/>
          <w:i/>
          <w:sz w:val="24"/>
          <w:szCs w:val="24"/>
        </w:rPr>
        <w:t>vardas, pavardė</w:t>
      </w:r>
      <w:r w:rsidRPr="00A03BC4">
        <w:rPr>
          <w:rFonts w:ascii="Times New Roman" w:hAnsi="Times New Roman"/>
          <w:sz w:val="24"/>
          <w:szCs w:val="24"/>
        </w:rPr>
        <w:t xml:space="preserve">), veikiančio pagal įmonės įstatus iš kitos pusės, toliau kartu vadinami </w:t>
      </w:r>
      <w:r w:rsidRPr="00CC1AC4">
        <w:rPr>
          <w:rFonts w:ascii="Times New Roman" w:hAnsi="Times New Roman"/>
          <w:bCs/>
          <w:sz w:val="24"/>
          <w:szCs w:val="24"/>
        </w:rPr>
        <w:t>Šalimis</w:t>
      </w:r>
      <w:r w:rsidRPr="00A03BC4">
        <w:rPr>
          <w:rFonts w:ascii="Times New Roman" w:hAnsi="Times New Roman"/>
          <w:sz w:val="24"/>
          <w:szCs w:val="24"/>
        </w:rPr>
        <w:t xml:space="preserve">, o kiekvienas atskirai – </w:t>
      </w:r>
      <w:r w:rsidRPr="00CC1AC4">
        <w:rPr>
          <w:rFonts w:ascii="Times New Roman" w:hAnsi="Times New Roman"/>
          <w:bCs/>
          <w:sz w:val="24"/>
          <w:szCs w:val="24"/>
        </w:rPr>
        <w:t>Šalimi</w:t>
      </w:r>
      <w:r w:rsidRPr="00A03BC4">
        <w:rPr>
          <w:rFonts w:ascii="Times New Roman" w:hAnsi="Times New Roman"/>
          <w:sz w:val="24"/>
          <w:szCs w:val="24"/>
        </w:rPr>
        <w:t xml:space="preserve">, sudarėme šią </w:t>
      </w:r>
      <w:r>
        <w:rPr>
          <w:rFonts w:ascii="Times New Roman" w:hAnsi="Times New Roman"/>
          <w:sz w:val="24"/>
          <w:szCs w:val="24"/>
        </w:rPr>
        <w:t>S</w:t>
      </w:r>
      <w:r w:rsidRPr="00A03BC4">
        <w:rPr>
          <w:rFonts w:ascii="Times New Roman" w:hAnsi="Times New Roman"/>
          <w:sz w:val="24"/>
          <w:szCs w:val="24"/>
        </w:rPr>
        <w:t>utartį, kurioje susitariame:</w:t>
      </w:r>
    </w:p>
    <w:p w:rsidR="00693A6F" w:rsidRPr="00DD0D77" w:rsidRDefault="00693A6F" w:rsidP="00693A6F">
      <w:pPr>
        <w:tabs>
          <w:tab w:val="left" w:pos="1020"/>
        </w:tabs>
        <w:suppressAutoHyphens/>
        <w:rPr>
          <w:rFonts w:ascii="Times New Roman" w:hAnsi="Times New Roman"/>
          <w:sz w:val="16"/>
          <w:szCs w:val="16"/>
        </w:rPr>
      </w:pPr>
    </w:p>
    <w:p w:rsidR="00693A6F" w:rsidRPr="000F0ECD" w:rsidRDefault="00693A6F" w:rsidP="00693A6F">
      <w:pPr>
        <w:ind w:left="1080"/>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rsidR="00693A6F" w:rsidRPr="000F0ECD" w:rsidRDefault="00693A6F" w:rsidP="00693A6F">
      <w:pPr>
        <w:rPr>
          <w:rFonts w:ascii="Times New Roman" w:eastAsia="Times New Roman" w:hAnsi="Times New Roman"/>
          <w:b/>
          <w:sz w:val="16"/>
          <w:szCs w:val="16"/>
          <w:lang w:eastAsia="en-US"/>
        </w:rPr>
      </w:pPr>
    </w:p>
    <w:p w:rsidR="00693A6F" w:rsidRPr="009752E5" w:rsidRDefault="00693A6F" w:rsidP="00324973">
      <w:pPr>
        <w:ind w:firstLine="851"/>
        <w:jc w:val="both"/>
        <w:rPr>
          <w:rFonts w:ascii="Times New Roman" w:eastAsia="Times New Roman" w:hAnsi="Times New Roman"/>
          <w:bCs/>
          <w:noProof/>
          <w:sz w:val="24"/>
          <w:szCs w:val="24"/>
          <w:lang w:eastAsia="en-US"/>
        </w:rPr>
      </w:pPr>
      <w:r w:rsidRPr="000F0ECD">
        <w:rPr>
          <w:rFonts w:ascii="Times New Roman" w:eastAsia="Times New Roman" w:hAnsi="Times New Roman"/>
          <w:sz w:val="24"/>
          <w:szCs w:val="24"/>
          <w:lang w:eastAsia="en-US"/>
        </w:rPr>
        <w:t xml:space="preserve">1.1. </w:t>
      </w:r>
      <w:r w:rsidR="009752E5" w:rsidRPr="009752E5">
        <w:rPr>
          <w:rFonts w:ascii="Times New Roman" w:eastAsia="Times New Roman" w:hAnsi="Times New Roman"/>
          <w:bCs/>
          <w:noProof/>
          <w:sz w:val="24"/>
          <w:szCs w:val="24"/>
          <w:lang w:eastAsia="en-US"/>
        </w:rPr>
        <w:t xml:space="preserve">Sutartyje vartojamos sąvokos atitinka sąvokas, vartojamas </w:t>
      </w:r>
      <w:r w:rsidR="0019523D">
        <w:rPr>
          <w:rFonts w:ascii="Times New Roman" w:eastAsia="Times New Roman" w:hAnsi="Times New Roman"/>
          <w:bCs/>
          <w:noProof/>
          <w:sz w:val="24"/>
          <w:szCs w:val="24"/>
          <w:lang w:eastAsia="en-US"/>
        </w:rPr>
        <w:t>p</w:t>
      </w:r>
      <w:r w:rsidR="009752E5" w:rsidRPr="009752E5">
        <w:rPr>
          <w:rFonts w:ascii="Times New Roman" w:eastAsia="Times New Roman" w:hAnsi="Times New Roman"/>
          <w:bCs/>
          <w:noProof/>
          <w:sz w:val="24"/>
          <w:szCs w:val="24"/>
          <w:lang w:eastAsia="en-US"/>
        </w:rPr>
        <w:t>irkimo dokumentuose, Lietuvos Respublikos civiliniame kodekse</w:t>
      </w:r>
      <w:r w:rsidR="00BB2402">
        <w:rPr>
          <w:rFonts w:ascii="Times New Roman" w:eastAsia="Times New Roman" w:hAnsi="Times New Roman"/>
          <w:bCs/>
          <w:noProof/>
          <w:sz w:val="24"/>
          <w:szCs w:val="24"/>
          <w:lang w:eastAsia="en-US"/>
        </w:rPr>
        <w:t xml:space="preserve"> </w:t>
      </w:r>
      <w:r w:rsidR="009752E5" w:rsidRPr="009752E5">
        <w:rPr>
          <w:rFonts w:ascii="Times New Roman" w:eastAsia="Times New Roman" w:hAnsi="Times New Roman"/>
          <w:bCs/>
          <w:noProof/>
          <w:sz w:val="24"/>
          <w:szCs w:val="24"/>
          <w:lang w:eastAsia="en-US"/>
        </w:rPr>
        <w:t>ir Lietuvos Respublikos viešųjų pirkimų įstatym</w:t>
      </w:r>
      <w:r w:rsidR="00BB2402">
        <w:rPr>
          <w:rFonts w:ascii="Times New Roman" w:eastAsia="Times New Roman" w:hAnsi="Times New Roman"/>
          <w:bCs/>
          <w:noProof/>
          <w:sz w:val="24"/>
          <w:szCs w:val="24"/>
          <w:lang w:eastAsia="en-US"/>
        </w:rPr>
        <w:t>e (toliau – Viešųjų pirkimų įstatymas)</w:t>
      </w:r>
      <w:r w:rsidR="009752E5">
        <w:rPr>
          <w:rFonts w:ascii="Times New Roman" w:eastAsia="Times New Roman" w:hAnsi="Times New Roman"/>
          <w:bCs/>
          <w:noProof/>
          <w:sz w:val="24"/>
          <w:szCs w:val="24"/>
          <w:lang w:eastAsia="en-US"/>
        </w:rPr>
        <w:t>.</w:t>
      </w:r>
      <w:r w:rsidR="009752E5" w:rsidRPr="009752E5">
        <w:rPr>
          <w:rFonts w:ascii="Times New Roman" w:eastAsia="Times New Roman" w:hAnsi="Times New Roman"/>
          <w:bCs/>
          <w:noProof/>
          <w:sz w:val="24"/>
          <w:szCs w:val="24"/>
          <w:lang w:eastAsia="en-US"/>
        </w:rPr>
        <w:t xml:space="preserve"> Sutarties skyrių pavadinimai naudojami tik nuorodų tikslu ir negali būti naudojami aiškinant Sutartį.</w:t>
      </w:r>
    </w:p>
    <w:p w:rsidR="009752E5" w:rsidRDefault="00693A6F" w:rsidP="00BB2402">
      <w:pPr>
        <w:tabs>
          <w:tab w:val="left" w:pos="700"/>
          <w:tab w:val="left" w:pos="1134"/>
        </w:tabs>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1.2. Sutartis sudaroma</w:t>
      </w:r>
      <w:r w:rsidR="00BB2402">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remiantis</w:t>
      </w:r>
      <w:r w:rsidR="0023201B" w:rsidRPr="000F0ECD">
        <w:rPr>
          <w:rFonts w:ascii="Times New Roman" w:eastAsia="Times New Roman" w:hAnsi="Times New Roman"/>
          <w:sz w:val="24"/>
          <w:szCs w:val="24"/>
          <w:lang w:eastAsia="en-US"/>
        </w:rPr>
        <w:t xml:space="preserve"> </w:t>
      </w:r>
      <w:r w:rsidR="0023201B" w:rsidRPr="00BF49D6">
        <w:rPr>
          <w:rFonts w:ascii="Times New Roman" w:eastAsia="Times New Roman" w:hAnsi="Times New Roman"/>
          <w:sz w:val="24"/>
          <w:szCs w:val="24"/>
          <w:lang w:eastAsia="en-US"/>
        </w:rPr>
        <w:t>Ukmergės rajono savivaldybės</w:t>
      </w:r>
      <w:r w:rsidR="002362F5" w:rsidRPr="00BF49D6">
        <w:rPr>
          <w:rFonts w:ascii="Times New Roman" w:eastAsia="Times New Roman" w:hAnsi="Times New Roman"/>
          <w:sz w:val="24"/>
          <w:szCs w:val="24"/>
          <w:lang w:eastAsia="en-US"/>
        </w:rPr>
        <w:t xml:space="preserve"> paslaug</w:t>
      </w:r>
      <w:r w:rsidR="0081504C" w:rsidRPr="00BF49D6">
        <w:rPr>
          <w:rFonts w:ascii="Times New Roman" w:eastAsia="Times New Roman" w:hAnsi="Times New Roman"/>
          <w:sz w:val="24"/>
          <w:szCs w:val="24"/>
          <w:lang w:eastAsia="en-US"/>
        </w:rPr>
        <w:t>ų, susijusių su savivaldybės turto valdymu ir nekilnojamojo turto valdymo sistemos įdiegimu</w:t>
      </w:r>
      <w:r w:rsidR="001F26AB" w:rsidRPr="00BF49D6">
        <w:rPr>
          <w:rFonts w:ascii="Times New Roman" w:eastAsia="Times New Roman" w:hAnsi="Times New Roman"/>
          <w:sz w:val="24"/>
          <w:szCs w:val="24"/>
          <w:lang w:eastAsia="en-US"/>
        </w:rPr>
        <w:t>, jos palaikymo ir priežiūros</w:t>
      </w:r>
      <w:r w:rsidR="0081504C" w:rsidRPr="00BF49D6">
        <w:rPr>
          <w:rFonts w:ascii="Times New Roman" w:eastAsia="Times New Roman" w:hAnsi="Times New Roman"/>
          <w:sz w:val="24"/>
          <w:szCs w:val="24"/>
          <w:lang w:eastAsia="en-US"/>
        </w:rPr>
        <w:t xml:space="preserve"> </w:t>
      </w:r>
      <w:r w:rsidR="0023201B">
        <w:rPr>
          <w:rFonts w:ascii="Times New Roman" w:eastAsia="Times New Roman" w:hAnsi="Times New Roman"/>
          <w:sz w:val="24"/>
          <w:szCs w:val="24"/>
          <w:lang w:eastAsia="en-US"/>
        </w:rPr>
        <w:t>pirkimo</w:t>
      </w:r>
      <w:r w:rsidRPr="000F0ECD">
        <w:rPr>
          <w:rFonts w:ascii="Times New Roman" w:eastAsia="Times New Roman" w:hAnsi="Times New Roman"/>
          <w:sz w:val="24"/>
          <w:szCs w:val="24"/>
          <w:lang w:eastAsia="en-US"/>
        </w:rPr>
        <w:t xml:space="preserve">, </w:t>
      </w:r>
      <w:r w:rsidR="009752E5" w:rsidRPr="009752E5">
        <w:rPr>
          <w:rFonts w:ascii="Times New Roman" w:eastAsia="Times New Roman" w:hAnsi="Times New Roman"/>
          <w:sz w:val="24"/>
          <w:szCs w:val="24"/>
          <w:lang w:eastAsia="en-US"/>
        </w:rPr>
        <w:t xml:space="preserve">laimėtoju pripažinto teikėjo pasiūlymu (pagrindas </w:t>
      </w:r>
      <w:r w:rsidR="009752E5" w:rsidRPr="009752E5">
        <w:rPr>
          <w:rFonts w:ascii="Times New Roman" w:eastAsia="Times New Roman" w:hAnsi="Times New Roman"/>
          <w:i/>
          <w:sz w:val="24"/>
          <w:szCs w:val="24"/>
          <w:lang w:eastAsia="en-US"/>
        </w:rPr>
        <w:t>(data)</w:t>
      </w:r>
      <w:r w:rsidR="009752E5">
        <w:rPr>
          <w:rFonts w:ascii="Times New Roman" w:eastAsia="Times New Roman" w:hAnsi="Times New Roman"/>
          <w:sz w:val="24"/>
          <w:szCs w:val="24"/>
          <w:lang w:eastAsia="en-US"/>
        </w:rPr>
        <w:t xml:space="preserve"> </w:t>
      </w:r>
      <w:r w:rsidR="009752E5" w:rsidRPr="009752E5">
        <w:rPr>
          <w:rFonts w:ascii="Times New Roman" w:eastAsia="Times New Roman" w:hAnsi="Times New Roman"/>
          <w:sz w:val="24"/>
          <w:szCs w:val="24"/>
          <w:lang w:eastAsia="en-US"/>
        </w:rPr>
        <w:t xml:space="preserve">Ukmergės rajono savivaldybės administracijos viešojo pirkimo komisijos posėdžio protokolas Nr. </w:t>
      </w:r>
      <w:r w:rsidR="00BB2402">
        <w:rPr>
          <w:rFonts w:ascii="Times New Roman" w:eastAsia="Times New Roman" w:hAnsi="Times New Roman"/>
          <w:sz w:val="24"/>
          <w:szCs w:val="24"/>
          <w:lang w:eastAsia="en-US"/>
        </w:rPr>
        <w:t xml:space="preserve">        </w:t>
      </w:r>
      <w:r w:rsidR="009752E5" w:rsidRPr="009752E5">
        <w:rPr>
          <w:rFonts w:ascii="Times New Roman" w:eastAsia="Times New Roman" w:hAnsi="Times New Roman"/>
          <w:sz w:val="24"/>
          <w:szCs w:val="24"/>
          <w:lang w:eastAsia="en-US"/>
        </w:rPr>
        <w:t>).</w:t>
      </w:r>
    </w:p>
    <w:p w:rsidR="00A70EC1" w:rsidRPr="00C244A4" w:rsidRDefault="00A70EC1" w:rsidP="00324973">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1.3.</w:t>
      </w:r>
      <w:r w:rsidR="00693A6F" w:rsidRPr="006C6CC0">
        <w:rPr>
          <w:rFonts w:ascii="Times New Roman" w:eastAsia="Times New Roman" w:hAnsi="Times New Roman"/>
          <w:sz w:val="24"/>
          <w:szCs w:val="24"/>
          <w:lang w:eastAsia="en-US"/>
        </w:rPr>
        <w:t xml:space="preserve"> Pirkimas </w:t>
      </w:r>
      <w:r w:rsidR="00693A6F" w:rsidRPr="00C244A4">
        <w:rPr>
          <w:rFonts w:ascii="Times New Roman" w:eastAsia="Times New Roman" w:hAnsi="Times New Roman"/>
          <w:sz w:val="24"/>
          <w:szCs w:val="24"/>
          <w:lang w:eastAsia="en-US"/>
        </w:rPr>
        <w:t>finansuojamas</w:t>
      </w:r>
      <w:r w:rsidR="003371F0" w:rsidRPr="00C244A4">
        <w:rPr>
          <w:rFonts w:ascii="Times New Roman" w:eastAsia="Times New Roman" w:hAnsi="Times New Roman"/>
          <w:sz w:val="24"/>
          <w:szCs w:val="24"/>
          <w:lang w:eastAsia="en-US"/>
        </w:rPr>
        <w:t xml:space="preserve"> </w:t>
      </w:r>
      <w:r w:rsidRPr="00C244A4">
        <w:rPr>
          <w:rFonts w:ascii="Times New Roman" w:hAnsi="Times New Roman"/>
          <w:sz w:val="24"/>
          <w:szCs w:val="24"/>
        </w:rPr>
        <w:t>Europos Sąjungos ekonomikos gaivinimo ir atsparumo didinimo priemonės „</w:t>
      </w:r>
      <w:proofErr w:type="spellStart"/>
      <w:r w:rsidRPr="00C244A4">
        <w:rPr>
          <w:rFonts w:ascii="Times New Roman" w:hAnsi="Times New Roman"/>
          <w:sz w:val="24"/>
          <w:szCs w:val="24"/>
        </w:rPr>
        <w:t>NextGenerationEU</w:t>
      </w:r>
      <w:proofErr w:type="spellEnd"/>
      <w:r w:rsidRPr="00C244A4">
        <w:rPr>
          <w:rFonts w:ascii="Times New Roman" w:hAnsi="Times New Roman"/>
          <w:sz w:val="24"/>
          <w:szCs w:val="24"/>
        </w:rPr>
        <w:t>“ lėšomis (80 proc.) ir Ukmergės rajono savivaldybės administracijos biudžeto lėšomis (20 proc.).</w:t>
      </w:r>
    </w:p>
    <w:p w:rsidR="0023201B" w:rsidRPr="00324973" w:rsidRDefault="0023201B" w:rsidP="00324973">
      <w:pPr>
        <w:widowControl w:val="0"/>
        <w:ind w:firstLine="851"/>
        <w:jc w:val="both"/>
        <w:rPr>
          <w:rFonts w:ascii="Times New Roman" w:hAnsi="Times New Roman"/>
          <w:spacing w:val="2"/>
          <w:sz w:val="24"/>
          <w:szCs w:val="24"/>
        </w:rPr>
      </w:pPr>
      <w:r>
        <w:rPr>
          <w:rFonts w:ascii="Times New Roman" w:hAnsi="Times New Roman"/>
          <w:sz w:val="24"/>
          <w:szCs w:val="24"/>
        </w:rPr>
        <w:t xml:space="preserve">1.4. </w:t>
      </w:r>
      <w:r w:rsidRPr="00DD0D77">
        <w:rPr>
          <w:rFonts w:ascii="Times New Roman" w:eastAsia="Times New Roman" w:hAnsi="Times New Roman"/>
          <w:sz w:val="24"/>
          <w:szCs w:val="24"/>
          <w:lang w:eastAsia="en-US"/>
        </w:rPr>
        <w:t xml:space="preserve">Vykdomas žaliasis pirkimas vadovaujantis </w:t>
      </w:r>
      <w:r w:rsidRPr="00DD0D77">
        <w:rPr>
          <w:rFonts w:ascii="Times New Roman" w:hAnsi="Times New Roman"/>
          <w:sz w:val="24"/>
          <w:szCs w:val="24"/>
        </w:rPr>
        <w:t xml:space="preserve">Lietuvos Respublikos aplinkos ministro 2011 m. birželio 28 d. įsakymo Nr. D1-508 „Dėl </w:t>
      </w:r>
      <w:r w:rsidRPr="00DD0D77">
        <w:rPr>
          <w:rFonts w:ascii="Times New Roman" w:hAnsi="Times New Roman"/>
          <w:bCs/>
          <w:sz w:val="24"/>
          <w:szCs w:val="24"/>
        </w:rPr>
        <w:t>aplinkos apsaugos kriterijų taikymo, vykdant žaliuosius pirkimus tvarkos aprašo patvirtinimo“ (</w:t>
      </w:r>
      <w:r w:rsidRPr="00DD0D77">
        <w:rPr>
          <w:rFonts w:ascii="Times New Roman" w:hAnsi="Times New Roman"/>
          <w:bCs/>
          <w:noProof/>
          <w:sz w:val="24"/>
          <w:szCs w:val="24"/>
        </w:rPr>
        <w:t>aktuali redakcija</w:t>
      </w:r>
      <w:r w:rsidR="006C3649">
        <w:rPr>
          <w:rFonts w:ascii="Times New Roman" w:hAnsi="Times New Roman"/>
          <w:bCs/>
          <w:noProof/>
          <w:sz w:val="24"/>
          <w:szCs w:val="24"/>
        </w:rPr>
        <w:t>)</w:t>
      </w:r>
      <w:r w:rsidR="00324973">
        <w:rPr>
          <w:rFonts w:ascii="Times New Roman" w:hAnsi="Times New Roman"/>
          <w:bCs/>
          <w:noProof/>
          <w:sz w:val="24"/>
          <w:szCs w:val="24"/>
        </w:rPr>
        <w:t xml:space="preserve"> 4.4.3 papunkčiu, t. y</w:t>
      </w:r>
      <w:r w:rsidR="00324973" w:rsidRPr="00324973">
        <w:rPr>
          <w:rFonts w:ascii="Times New Roman" w:hAnsi="Times New Roman"/>
          <w:bCs/>
          <w:noProof/>
          <w:sz w:val="24"/>
          <w:szCs w:val="24"/>
        </w:rPr>
        <w:t xml:space="preserve">. </w:t>
      </w:r>
      <w:r w:rsidR="00324973" w:rsidRPr="00324973">
        <w:rPr>
          <w:rFonts w:ascii="Times New Roman" w:hAnsi="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rsidR="00693A6F" w:rsidRDefault="00693A6F" w:rsidP="00324973">
      <w:pPr>
        <w:ind w:firstLine="851"/>
        <w:jc w:val="both"/>
        <w:rPr>
          <w:rFonts w:ascii="Times New Roman" w:eastAsia="Times New Roman" w:hAnsi="Times New Roman"/>
          <w:sz w:val="24"/>
          <w:szCs w:val="24"/>
          <w:lang w:eastAsia="en-US"/>
        </w:rPr>
      </w:pPr>
      <w:r w:rsidRPr="000F0ECD">
        <w:rPr>
          <w:rFonts w:ascii="Times New Roman" w:eastAsia="Times New Roman" w:hAnsi="Times New Roman"/>
          <w:color w:val="000000"/>
          <w:sz w:val="24"/>
          <w:szCs w:val="24"/>
          <w:lang w:eastAsia="en-US"/>
        </w:rPr>
        <w:t>1.</w:t>
      </w:r>
      <w:r w:rsidR="0023201B">
        <w:rPr>
          <w:rFonts w:ascii="Times New Roman" w:eastAsia="Times New Roman" w:hAnsi="Times New Roman"/>
          <w:color w:val="000000"/>
          <w:sz w:val="24"/>
          <w:szCs w:val="24"/>
          <w:lang w:eastAsia="en-US"/>
        </w:rPr>
        <w:t>5</w:t>
      </w:r>
      <w:r w:rsidRPr="000F0ECD">
        <w:rPr>
          <w:rFonts w:ascii="Times New Roman" w:eastAsia="Times New Roman" w:hAnsi="Times New Roman"/>
          <w:color w:val="000000"/>
          <w:sz w:val="24"/>
          <w:szCs w:val="24"/>
          <w:lang w:eastAsia="en-US"/>
        </w:rPr>
        <w:t xml:space="preserve">. </w:t>
      </w:r>
      <w:r w:rsidRPr="000F0ECD">
        <w:rPr>
          <w:rFonts w:ascii="Times New Roman" w:eastAsia="Times New Roman" w:hAnsi="Times New Roman"/>
          <w:sz w:val="24"/>
          <w:szCs w:val="24"/>
          <w:lang w:eastAsia="en-US"/>
        </w:rPr>
        <w:t>Visus ginčus, klausimus ar nesutarimus dėl Sutarties sąlygų, kurie gali atsirasti vykdant šią Sutartį taip pat dėl to, kas neaptarta šioje Sutartyje, Šalys susitaria spręsti ir Sutartį aiškinti vadovaujantis Lietuvos Respublikos civilini</w:t>
      </w:r>
      <w:r w:rsidR="00BB2402">
        <w:rPr>
          <w:rFonts w:ascii="Times New Roman" w:eastAsia="Times New Roman" w:hAnsi="Times New Roman"/>
          <w:sz w:val="24"/>
          <w:szCs w:val="24"/>
          <w:lang w:eastAsia="en-US"/>
        </w:rPr>
        <w:t>o</w:t>
      </w:r>
      <w:r w:rsidRPr="000F0ECD">
        <w:rPr>
          <w:rFonts w:ascii="Times New Roman" w:eastAsia="Times New Roman" w:hAnsi="Times New Roman"/>
          <w:sz w:val="24"/>
          <w:szCs w:val="24"/>
          <w:lang w:eastAsia="en-US"/>
        </w:rPr>
        <w:t xml:space="preserve"> kodeks</w:t>
      </w:r>
      <w:r w:rsidR="00BB2402">
        <w:rPr>
          <w:rFonts w:ascii="Times New Roman" w:eastAsia="Times New Roman" w:hAnsi="Times New Roman"/>
          <w:sz w:val="24"/>
          <w:szCs w:val="24"/>
          <w:lang w:eastAsia="en-US"/>
        </w:rPr>
        <w:t xml:space="preserve">o, </w:t>
      </w:r>
      <w:r w:rsidRPr="000F0ECD">
        <w:rPr>
          <w:rFonts w:ascii="Times New Roman" w:eastAsia="Times New Roman" w:hAnsi="Times New Roman"/>
          <w:sz w:val="24"/>
          <w:szCs w:val="24"/>
          <w:lang w:eastAsia="en-US"/>
        </w:rPr>
        <w:t>Viešųjų pirkimų įstatym</w:t>
      </w:r>
      <w:r w:rsidR="00BB2402">
        <w:rPr>
          <w:rFonts w:ascii="Times New Roman" w:eastAsia="Times New Roman" w:hAnsi="Times New Roman"/>
          <w:sz w:val="24"/>
          <w:szCs w:val="24"/>
          <w:lang w:eastAsia="en-US"/>
        </w:rPr>
        <w:t>o</w:t>
      </w:r>
      <w:r w:rsidRPr="000F0ECD">
        <w:rPr>
          <w:rFonts w:ascii="Times New Roman" w:eastAsia="Times New Roman" w:hAnsi="Times New Roman"/>
          <w:sz w:val="24"/>
          <w:szCs w:val="24"/>
          <w:lang w:eastAsia="en-US"/>
        </w:rPr>
        <w:t>,</w:t>
      </w:r>
      <w:r w:rsidR="00595A05">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kit</w:t>
      </w:r>
      <w:r w:rsidR="00BB2402">
        <w:rPr>
          <w:rFonts w:ascii="Times New Roman" w:eastAsia="Times New Roman" w:hAnsi="Times New Roman"/>
          <w:sz w:val="24"/>
          <w:szCs w:val="24"/>
          <w:lang w:eastAsia="en-US"/>
        </w:rPr>
        <w:t>ų</w:t>
      </w:r>
      <w:r w:rsidRPr="000F0ECD">
        <w:rPr>
          <w:rFonts w:ascii="Times New Roman" w:eastAsia="Times New Roman" w:hAnsi="Times New Roman"/>
          <w:sz w:val="24"/>
          <w:szCs w:val="24"/>
          <w:lang w:eastAsia="en-US"/>
        </w:rPr>
        <w:t xml:space="preserve"> teisės akt</w:t>
      </w:r>
      <w:r w:rsidR="00BB2402">
        <w:rPr>
          <w:rFonts w:ascii="Times New Roman" w:eastAsia="Times New Roman" w:hAnsi="Times New Roman"/>
          <w:sz w:val="24"/>
          <w:szCs w:val="24"/>
          <w:lang w:eastAsia="en-US"/>
        </w:rPr>
        <w:t>ų</w:t>
      </w:r>
      <w:r w:rsidRPr="000F0ECD">
        <w:rPr>
          <w:rFonts w:ascii="Times New Roman" w:eastAsia="Times New Roman" w:hAnsi="Times New Roman"/>
          <w:sz w:val="24"/>
          <w:szCs w:val="24"/>
          <w:lang w:eastAsia="en-US"/>
        </w:rPr>
        <w:t>, pirkimo dokument</w:t>
      </w:r>
      <w:r w:rsidR="00BB2402">
        <w:rPr>
          <w:rFonts w:ascii="Times New Roman" w:eastAsia="Times New Roman" w:hAnsi="Times New Roman"/>
          <w:sz w:val="24"/>
          <w:szCs w:val="24"/>
          <w:lang w:eastAsia="en-US"/>
        </w:rPr>
        <w:t>ų</w:t>
      </w:r>
      <w:r w:rsidRPr="000F0ECD">
        <w:rPr>
          <w:rFonts w:ascii="Times New Roman" w:eastAsia="Times New Roman" w:hAnsi="Times New Roman"/>
          <w:sz w:val="24"/>
          <w:szCs w:val="24"/>
          <w:lang w:eastAsia="en-US"/>
        </w:rPr>
        <w:t xml:space="preserve"> ir Pirkimo są</w:t>
      </w:r>
      <w:r w:rsidR="00595A05">
        <w:rPr>
          <w:rFonts w:ascii="Times New Roman" w:eastAsia="Times New Roman" w:hAnsi="Times New Roman"/>
          <w:sz w:val="24"/>
          <w:szCs w:val="24"/>
          <w:lang w:eastAsia="en-US"/>
        </w:rPr>
        <w:t>lyg</w:t>
      </w:r>
      <w:r w:rsidR="00BB2402">
        <w:rPr>
          <w:rFonts w:ascii="Times New Roman" w:eastAsia="Times New Roman" w:hAnsi="Times New Roman"/>
          <w:sz w:val="24"/>
          <w:szCs w:val="24"/>
          <w:lang w:eastAsia="en-US"/>
        </w:rPr>
        <w:t>ų</w:t>
      </w:r>
      <w:r w:rsidRPr="000F0ECD">
        <w:rPr>
          <w:rFonts w:ascii="Times New Roman" w:eastAsia="Times New Roman" w:hAnsi="Times New Roman"/>
          <w:sz w:val="24"/>
          <w:szCs w:val="24"/>
          <w:lang w:eastAsia="en-US"/>
        </w:rPr>
        <w:t xml:space="preserve"> su visais šių dokumentų priedais</w:t>
      </w:r>
      <w:r w:rsidR="00BB2402">
        <w:rPr>
          <w:rFonts w:ascii="Times New Roman" w:eastAsia="Times New Roman" w:hAnsi="Times New Roman"/>
          <w:sz w:val="24"/>
          <w:szCs w:val="24"/>
          <w:lang w:eastAsia="en-US"/>
        </w:rPr>
        <w:t xml:space="preserve"> nustatyta tvarka.</w:t>
      </w:r>
    </w:p>
    <w:p w:rsidR="00693A6F" w:rsidRPr="004D5EE7" w:rsidRDefault="00693A6F" w:rsidP="00693A6F">
      <w:pPr>
        <w:jc w:val="both"/>
        <w:rPr>
          <w:rFonts w:ascii="Times New Roman" w:eastAsia="Times New Roman" w:hAnsi="Times New Roman"/>
          <w:sz w:val="16"/>
          <w:szCs w:val="16"/>
          <w:lang w:eastAsia="en-US"/>
        </w:rPr>
      </w:pPr>
    </w:p>
    <w:p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963CA0">
        <w:rPr>
          <w:rFonts w:ascii="Times New Roman" w:hAnsi="Times New Roman"/>
          <w:b/>
          <w:sz w:val="24"/>
          <w:szCs w:val="24"/>
          <w:lang w:eastAsia="en-US"/>
        </w:rPr>
        <w:t>OBJEKTAS</w:t>
      </w:r>
      <w:r w:rsidR="0043131B">
        <w:rPr>
          <w:rFonts w:ascii="Times New Roman" w:hAnsi="Times New Roman"/>
          <w:b/>
          <w:sz w:val="24"/>
          <w:szCs w:val="24"/>
          <w:lang w:eastAsia="en-US"/>
        </w:rPr>
        <w:t xml:space="preserve">, JO </w:t>
      </w:r>
      <w:r w:rsidR="00127AA0">
        <w:rPr>
          <w:rFonts w:ascii="Times New Roman" w:hAnsi="Times New Roman"/>
          <w:b/>
          <w:sz w:val="24"/>
          <w:szCs w:val="24"/>
          <w:lang w:eastAsia="en-US"/>
        </w:rPr>
        <w:t xml:space="preserve">GALIOJIMO </w:t>
      </w:r>
      <w:r w:rsidR="0043131B">
        <w:rPr>
          <w:rFonts w:ascii="Times New Roman" w:hAnsi="Times New Roman"/>
          <w:b/>
          <w:sz w:val="24"/>
          <w:szCs w:val="24"/>
          <w:lang w:eastAsia="en-US"/>
        </w:rPr>
        <w:t xml:space="preserve">IR GARANTINĖS PRIEŽIŪROS </w:t>
      </w:r>
      <w:r w:rsidR="00127AA0">
        <w:rPr>
          <w:rFonts w:ascii="Times New Roman" w:hAnsi="Times New Roman"/>
          <w:b/>
          <w:sz w:val="24"/>
          <w:szCs w:val="24"/>
          <w:lang w:eastAsia="en-US"/>
        </w:rPr>
        <w:t>TERMINAI</w:t>
      </w:r>
    </w:p>
    <w:p w:rsidR="00A21B84" w:rsidRPr="00560E8A" w:rsidRDefault="00A21B84" w:rsidP="00693A6F">
      <w:pPr>
        <w:jc w:val="both"/>
        <w:outlineLvl w:val="1"/>
        <w:rPr>
          <w:rFonts w:ascii="Times New Roman" w:hAnsi="Times New Roman"/>
          <w:sz w:val="16"/>
          <w:szCs w:val="16"/>
          <w:lang w:eastAsia="en-US"/>
        </w:rPr>
      </w:pPr>
    </w:p>
    <w:p w:rsidR="00A056B5" w:rsidRPr="00B44CC4" w:rsidRDefault="00693A6F" w:rsidP="00A056B5">
      <w:pPr>
        <w:tabs>
          <w:tab w:val="left" w:pos="426"/>
          <w:tab w:val="left" w:pos="1134"/>
        </w:tabs>
        <w:ind w:firstLine="709"/>
        <w:contextualSpacing/>
        <w:jc w:val="both"/>
        <w:rPr>
          <w:rFonts w:ascii="Times New Roman" w:hAnsi="Times New Roman"/>
          <w:bCs/>
          <w:sz w:val="24"/>
          <w:szCs w:val="24"/>
          <w:lang w:eastAsia="en-US"/>
        </w:rPr>
      </w:pPr>
      <w:r w:rsidRPr="00963CA0">
        <w:rPr>
          <w:rFonts w:ascii="Times New Roman" w:hAnsi="Times New Roman" w:cs="Calibri"/>
          <w:sz w:val="24"/>
          <w:szCs w:val="24"/>
          <w:lang w:eastAsia="en-US"/>
        </w:rPr>
        <w:t>2.1.</w:t>
      </w:r>
      <w:r w:rsidR="00963CA0" w:rsidRPr="00963CA0">
        <w:rPr>
          <w:rFonts w:ascii="Times New Roman" w:eastAsia="Times New Roman" w:hAnsi="Times New Roman"/>
          <w:sz w:val="24"/>
          <w:szCs w:val="24"/>
          <w:lang w:eastAsia="en-US"/>
        </w:rPr>
        <w:t xml:space="preserve"> </w:t>
      </w:r>
      <w:r w:rsidR="00A056B5" w:rsidRPr="00A21B84">
        <w:rPr>
          <w:rFonts w:ascii="Times New Roman" w:hAnsi="Times New Roman" w:cs="Calibri"/>
          <w:sz w:val="24"/>
          <w:szCs w:val="24"/>
          <w:lang w:eastAsia="en-US"/>
        </w:rPr>
        <w:t>Pa</w:t>
      </w:r>
      <w:r w:rsidR="00A056B5">
        <w:rPr>
          <w:rFonts w:ascii="Times New Roman" w:hAnsi="Times New Roman" w:cs="Calibri"/>
          <w:sz w:val="24"/>
          <w:szCs w:val="24"/>
          <w:lang w:eastAsia="en-US"/>
        </w:rPr>
        <w:t>slaugų teikėjas</w:t>
      </w:r>
      <w:r w:rsidR="00BB2402">
        <w:rPr>
          <w:rFonts w:ascii="Times New Roman" w:hAnsi="Times New Roman" w:cs="Calibri"/>
          <w:sz w:val="24"/>
          <w:szCs w:val="24"/>
          <w:lang w:eastAsia="en-US"/>
        </w:rPr>
        <w:t xml:space="preserve">, </w:t>
      </w:r>
      <w:r w:rsidR="00A056B5" w:rsidRPr="00B44CC4">
        <w:rPr>
          <w:rFonts w:ascii="Times New Roman" w:hAnsi="Times New Roman"/>
          <w:sz w:val="24"/>
          <w:szCs w:val="24"/>
        </w:rPr>
        <w:t>vadovaudamasis Sutartyje numatyta tvarka</w:t>
      </w:r>
      <w:r w:rsidR="00747F6B">
        <w:rPr>
          <w:rFonts w:ascii="Times New Roman" w:hAnsi="Times New Roman"/>
          <w:sz w:val="24"/>
          <w:szCs w:val="24"/>
        </w:rPr>
        <w:t>,</w:t>
      </w:r>
      <w:r w:rsidR="00A056B5" w:rsidRPr="00B44CC4">
        <w:rPr>
          <w:rFonts w:ascii="Times New Roman" w:hAnsi="Times New Roman"/>
          <w:sz w:val="24"/>
          <w:szCs w:val="24"/>
        </w:rPr>
        <w:t xml:space="preserve"> pateikta </w:t>
      </w:r>
      <w:r w:rsidR="00A056B5">
        <w:rPr>
          <w:rFonts w:ascii="Times New Roman" w:hAnsi="Times New Roman"/>
          <w:sz w:val="24"/>
          <w:szCs w:val="24"/>
        </w:rPr>
        <w:t>T</w:t>
      </w:r>
      <w:r w:rsidR="00A056B5" w:rsidRPr="00B44CC4">
        <w:rPr>
          <w:rFonts w:ascii="Times New Roman" w:hAnsi="Times New Roman"/>
          <w:sz w:val="24"/>
          <w:szCs w:val="24"/>
        </w:rPr>
        <w:t xml:space="preserve">echnine </w:t>
      </w:r>
      <w:r w:rsidR="00BB2402">
        <w:rPr>
          <w:rFonts w:ascii="Times New Roman" w:hAnsi="Times New Roman"/>
          <w:sz w:val="24"/>
          <w:szCs w:val="24"/>
        </w:rPr>
        <w:t xml:space="preserve">specifikacija </w:t>
      </w:r>
      <w:r w:rsidR="00A056B5">
        <w:rPr>
          <w:rFonts w:ascii="Times New Roman" w:hAnsi="Times New Roman"/>
          <w:sz w:val="24"/>
          <w:szCs w:val="24"/>
        </w:rPr>
        <w:t>(Sutarties 2 priedas)</w:t>
      </w:r>
      <w:r w:rsidR="00747F6B">
        <w:rPr>
          <w:rFonts w:ascii="Times New Roman" w:hAnsi="Times New Roman"/>
          <w:sz w:val="24"/>
          <w:szCs w:val="24"/>
        </w:rPr>
        <w:t xml:space="preserve"> ir </w:t>
      </w:r>
      <w:r w:rsidR="00747F6B" w:rsidRPr="0043131B">
        <w:rPr>
          <w:rFonts w:ascii="Times New Roman" w:hAnsi="Times New Roman"/>
          <w:sz w:val="24"/>
          <w:szCs w:val="24"/>
        </w:rPr>
        <w:t>Paslaugų teikimo grafike nustatytais terminais (Sutarties 4 priedas),</w:t>
      </w:r>
      <w:r w:rsidR="00A70EC1" w:rsidRPr="0043131B">
        <w:rPr>
          <w:rFonts w:ascii="Times New Roman" w:hAnsi="Times New Roman"/>
          <w:sz w:val="24"/>
          <w:szCs w:val="24"/>
        </w:rPr>
        <w:t xml:space="preserve"> </w:t>
      </w:r>
      <w:r w:rsidR="00BB2402" w:rsidRPr="0043131B">
        <w:rPr>
          <w:rFonts w:ascii="Times New Roman" w:hAnsi="Times New Roman"/>
          <w:sz w:val="24"/>
          <w:szCs w:val="24"/>
        </w:rPr>
        <w:t xml:space="preserve">įsipareigoja </w:t>
      </w:r>
      <w:r w:rsidR="00A70EC1" w:rsidRPr="0043131B">
        <w:rPr>
          <w:rFonts w:ascii="Times New Roman" w:hAnsi="Times New Roman"/>
          <w:sz w:val="24"/>
          <w:szCs w:val="24"/>
        </w:rPr>
        <w:t>įdiegti Ukmergės rajono savivaldybės administracijos nekilnojamojo turto valdymo sistemą</w:t>
      </w:r>
      <w:r w:rsidR="00307EBE" w:rsidRPr="0043131B">
        <w:rPr>
          <w:rFonts w:ascii="Times New Roman" w:hAnsi="Times New Roman"/>
          <w:sz w:val="24"/>
          <w:szCs w:val="24"/>
        </w:rPr>
        <w:t xml:space="preserve"> (toliau – Sistema</w:t>
      </w:r>
      <w:r w:rsidR="00307EBE" w:rsidRPr="001F26AB">
        <w:rPr>
          <w:rFonts w:ascii="Times New Roman" w:hAnsi="Times New Roman"/>
          <w:sz w:val="24"/>
          <w:szCs w:val="24"/>
        </w:rPr>
        <w:t>)</w:t>
      </w:r>
      <w:r w:rsidR="00A70EC1" w:rsidRPr="001F26AB">
        <w:rPr>
          <w:rFonts w:ascii="Times New Roman" w:hAnsi="Times New Roman"/>
          <w:sz w:val="24"/>
          <w:szCs w:val="24"/>
        </w:rPr>
        <w:t xml:space="preserve">, 12 mėn. </w:t>
      </w:r>
      <w:r w:rsidR="001F26AB" w:rsidRPr="001F26AB">
        <w:rPr>
          <w:rFonts w:ascii="Times New Roman" w:hAnsi="Times New Roman"/>
          <w:sz w:val="24"/>
          <w:szCs w:val="24"/>
        </w:rPr>
        <w:t xml:space="preserve">teikti Sistemos palaikymo ir priežiūros paslaugas, </w:t>
      </w:r>
      <w:r w:rsidR="00A70EC1" w:rsidRPr="001F26AB">
        <w:rPr>
          <w:rFonts w:ascii="Times New Roman" w:hAnsi="Times New Roman"/>
          <w:sz w:val="24"/>
          <w:szCs w:val="24"/>
        </w:rPr>
        <w:t xml:space="preserve">teikti </w:t>
      </w:r>
      <w:r w:rsidR="0008751F" w:rsidRPr="001F26AB">
        <w:rPr>
          <w:rFonts w:ascii="Times New Roman" w:hAnsi="Times New Roman"/>
          <w:sz w:val="24"/>
          <w:szCs w:val="24"/>
        </w:rPr>
        <w:t>garantinės</w:t>
      </w:r>
      <w:r w:rsidR="00A70EC1" w:rsidRPr="001F26AB">
        <w:rPr>
          <w:rFonts w:ascii="Times New Roman" w:hAnsi="Times New Roman"/>
          <w:sz w:val="24"/>
          <w:szCs w:val="24"/>
        </w:rPr>
        <w:t xml:space="preserve"> priežiūros paslaugas bei pravesti mokymus </w:t>
      </w:r>
      <w:r w:rsidR="0008751F">
        <w:rPr>
          <w:rFonts w:ascii="Times New Roman" w:hAnsi="Times New Roman"/>
          <w:sz w:val="24"/>
          <w:szCs w:val="24"/>
        </w:rPr>
        <w:t>S</w:t>
      </w:r>
      <w:r w:rsidR="00A70EC1">
        <w:rPr>
          <w:rFonts w:ascii="Times New Roman" w:hAnsi="Times New Roman"/>
          <w:sz w:val="24"/>
          <w:szCs w:val="24"/>
        </w:rPr>
        <w:t xml:space="preserve">istemos </w:t>
      </w:r>
      <w:r w:rsidR="00446B57">
        <w:rPr>
          <w:rFonts w:ascii="Times New Roman" w:hAnsi="Times New Roman"/>
          <w:sz w:val="24"/>
          <w:szCs w:val="24"/>
        </w:rPr>
        <w:t>vartotojams</w:t>
      </w:r>
      <w:r w:rsidR="00177348">
        <w:rPr>
          <w:rFonts w:ascii="Times New Roman" w:hAnsi="Times New Roman"/>
          <w:sz w:val="24"/>
          <w:szCs w:val="24"/>
        </w:rPr>
        <w:t xml:space="preserve"> ir administratoriams</w:t>
      </w:r>
      <w:r w:rsidR="00A70EC1">
        <w:rPr>
          <w:rFonts w:ascii="Times New Roman" w:hAnsi="Times New Roman"/>
          <w:sz w:val="24"/>
          <w:szCs w:val="24"/>
        </w:rPr>
        <w:t xml:space="preserve"> </w:t>
      </w:r>
      <w:r w:rsidR="00A056B5" w:rsidRPr="00B44CC4">
        <w:rPr>
          <w:rFonts w:ascii="Times New Roman" w:hAnsi="Times New Roman"/>
          <w:sz w:val="24"/>
          <w:szCs w:val="24"/>
        </w:rPr>
        <w:t xml:space="preserve">(toliau – </w:t>
      </w:r>
      <w:r w:rsidR="001F26AB">
        <w:rPr>
          <w:rFonts w:ascii="Times New Roman" w:hAnsi="Times New Roman"/>
          <w:sz w:val="24"/>
          <w:szCs w:val="24"/>
        </w:rPr>
        <w:t xml:space="preserve">ir </w:t>
      </w:r>
      <w:r w:rsidR="00A056B5" w:rsidRPr="00B44CC4">
        <w:rPr>
          <w:rFonts w:ascii="Times New Roman" w:hAnsi="Times New Roman"/>
          <w:sz w:val="24"/>
          <w:szCs w:val="24"/>
        </w:rPr>
        <w:t xml:space="preserve">Paslaugos), o </w:t>
      </w:r>
      <w:r w:rsidR="00A056B5">
        <w:rPr>
          <w:rFonts w:ascii="Times New Roman" w:hAnsi="Times New Roman"/>
          <w:bCs/>
          <w:sz w:val="24"/>
          <w:szCs w:val="24"/>
          <w:lang w:eastAsia="en-US"/>
        </w:rPr>
        <w:t xml:space="preserve">Paslaugų gavėjas </w:t>
      </w:r>
      <w:r w:rsidR="00A056B5" w:rsidRPr="00A21B84">
        <w:rPr>
          <w:rFonts w:ascii="Times New Roman" w:hAnsi="Times New Roman" w:cs="Calibri"/>
          <w:sz w:val="24"/>
          <w:szCs w:val="24"/>
          <w:lang w:eastAsia="en-US"/>
        </w:rPr>
        <w:t>Sutartyje nustatyta tvarka</w:t>
      </w:r>
      <w:r w:rsidR="00747F6B">
        <w:rPr>
          <w:rFonts w:ascii="Times New Roman" w:hAnsi="Times New Roman" w:cs="Calibri"/>
          <w:sz w:val="24"/>
          <w:szCs w:val="24"/>
          <w:lang w:eastAsia="en-US"/>
        </w:rPr>
        <w:t xml:space="preserve">, </w:t>
      </w:r>
      <w:r w:rsidR="00A056B5" w:rsidRPr="00A21B84">
        <w:rPr>
          <w:rFonts w:ascii="Times New Roman" w:hAnsi="Times New Roman" w:cs="Calibri"/>
          <w:sz w:val="24"/>
          <w:szCs w:val="24"/>
          <w:lang w:eastAsia="en-US"/>
        </w:rPr>
        <w:t xml:space="preserve">sąlygomis </w:t>
      </w:r>
      <w:r w:rsidR="00747F6B">
        <w:rPr>
          <w:rFonts w:ascii="Times New Roman" w:hAnsi="Times New Roman" w:cs="Calibri"/>
          <w:sz w:val="24"/>
          <w:szCs w:val="24"/>
          <w:lang w:eastAsia="en-US"/>
        </w:rPr>
        <w:t xml:space="preserve">ir terminais </w:t>
      </w:r>
      <w:r w:rsidR="00A056B5" w:rsidRPr="00A21B84">
        <w:rPr>
          <w:rFonts w:ascii="Times New Roman" w:hAnsi="Times New Roman" w:cs="Calibri"/>
          <w:sz w:val="24"/>
          <w:szCs w:val="24"/>
          <w:lang w:eastAsia="en-US"/>
        </w:rPr>
        <w:t xml:space="preserve">įsipareigoja priimti tinkamai suteiktas </w:t>
      </w:r>
      <w:r w:rsidR="00A056B5">
        <w:rPr>
          <w:rFonts w:ascii="Times New Roman" w:hAnsi="Times New Roman" w:cs="Calibri"/>
          <w:sz w:val="24"/>
          <w:szCs w:val="24"/>
          <w:lang w:eastAsia="en-US"/>
        </w:rPr>
        <w:t>P</w:t>
      </w:r>
      <w:r w:rsidR="00A056B5" w:rsidRPr="00A21B84">
        <w:rPr>
          <w:rFonts w:ascii="Times New Roman" w:hAnsi="Times New Roman" w:cs="Calibri"/>
          <w:sz w:val="24"/>
          <w:szCs w:val="24"/>
          <w:lang w:eastAsia="en-US"/>
        </w:rPr>
        <w:t>aslaugas ir už jas sumokėti Pa</w:t>
      </w:r>
      <w:r w:rsidR="00A056B5">
        <w:rPr>
          <w:rFonts w:ascii="Times New Roman" w:hAnsi="Times New Roman" w:cs="Calibri"/>
          <w:sz w:val="24"/>
          <w:szCs w:val="24"/>
          <w:lang w:eastAsia="en-US"/>
        </w:rPr>
        <w:t>slaugų teikėjui</w:t>
      </w:r>
      <w:r w:rsidR="00A056B5" w:rsidRPr="00A21B84">
        <w:rPr>
          <w:rFonts w:ascii="Times New Roman" w:hAnsi="Times New Roman" w:cs="Calibri"/>
          <w:sz w:val="24"/>
          <w:szCs w:val="24"/>
          <w:lang w:eastAsia="en-US"/>
        </w:rPr>
        <w:t>.</w:t>
      </w:r>
    </w:p>
    <w:p w:rsidR="00A056B5" w:rsidRPr="00A21B84"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lastRenderedPageBreak/>
        <w:t>2</w:t>
      </w:r>
      <w:r w:rsidRPr="00A21B84">
        <w:rPr>
          <w:rFonts w:ascii="Times New Roman" w:hAnsi="Times New Roman" w:cs="Calibri"/>
          <w:sz w:val="24"/>
          <w:szCs w:val="24"/>
          <w:lang w:eastAsia="en-US"/>
        </w:rPr>
        <w:t>.2.</w:t>
      </w:r>
      <w:r w:rsidRPr="00A21B84">
        <w:rPr>
          <w:rFonts w:ascii="Times New Roman" w:hAnsi="Times New Roman" w:cs="Calibri"/>
          <w:sz w:val="24"/>
          <w:szCs w:val="24"/>
          <w:lang w:eastAsia="en-US"/>
        </w:rPr>
        <w:tab/>
        <w:t>Paslaugų teikimo apimtys</w:t>
      </w:r>
      <w:r>
        <w:rPr>
          <w:rFonts w:ascii="Times New Roman" w:hAnsi="Times New Roman" w:cs="Calibri"/>
          <w:sz w:val="24"/>
          <w:szCs w:val="24"/>
          <w:lang w:eastAsia="en-US"/>
        </w:rPr>
        <w:t>, reikalavimai</w:t>
      </w:r>
      <w:r w:rsidRPr="00A21B84">
        <w:rPr>
          <w:rFonts w:ascii="Times New Roman" w:hAnsi="Times New Roman" w:cs="Calibri"/>
          <w:sz w:val="24"/>
          <w:szCs w:val="24"/>
          <w:lang w:eastAsia="en-US"/>
        </w:rPr>
        <w:t xml:space="preserve"> ir savybės nurodytos šioje Sutartyje ir T</w:t>
      </w:r>
      <w:r>
        <w:rPr>
          <w:rFonts w:ascii="Times New Roman" w:hAnsi="Times New Roman" w:cs="Calibri"/>
          <w:sz w:val="24"/>
          <w:szCs w:val="24"/>
          <w:lang w:eastAsia="en-US"/>
        </w:rPr>
        <w:t xml:space="preserve">echninėje </w:t>
      </w:r>
      <w:r w:rsidR="0008751F">
        <w:rPr>
          <w:rFonts w:ascii="Times New Roman" w:hAnsi="Times New Roman" w:cs="Calibri"/>
          <w:sz w:val="24"/>
          <w:szCs w:val="24"/>
          <w:lang w:eastAsia="en-US"/>
        </w:rPr>
        <w:t>specifikacijoje</w:t>
      </w:r>
      <w:r>
        <w:rPr>
          <w:rFonts w:ascii="Times New Roman" w:hAnsi="Times New Roman" w:cs="Calibri"/>
          <w:sz w:val="24"/>
          <w:szCs w:val="24"/>
          <w:lang w:eastAsia="en-US"/>
        </w:rPr>
        <w:t xml:space="preserve"> (Sutarties 2 priedas)</w:t>
      </w:r>
      <w:r w:rsidRPr="00A21B84">
        <w:rPr>
          <w:rFonts w:ascii="Times New Roman" w:hAnsi="Times New Roman" w:cs="Calibri"/>
          <w:sz w:val="24"/>
          <w:szCs w:val="24"/>
          <w:lang w:eastAsia="en-US"/>
        </w:rPr>
        <w:t>, kuri yra neatskiriama šios Sutarties dalis.</w:t>
      </w:r>
    </w:p>
    <w:p w:rsidR="00A056B5" w:rsidRPr="00A21B84"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.3.</w:t>
      </w:r>
      <w:r w:rsidRPr="00A21B84">
        <w:rPr>
          <w:rFonts w:ascii="Times New Roman" w:hAnsi="Times New Roman" w:cs="Calibri"/>
          <w:sz w:val="24"/>
          <w:szCs w:val="24"/>
          <w:lang w:eastAsia="en-US"/>
        </w:rPr>
        <w:tab/>
        <w:t>Pa</w:t>
      </w:r>
      <w:r>
        <w:rPr>
          <w:rFonts w:ascii="Times New Roman" w:hAnsi="Times New Roman" w:cs="Calibri"/>
          <w:sz w:val="24"/>
          <w:szCs w:val="24"/>
          <w:lang w:eastAsia="en-US"/>
        </w:rPr>
        <w:t>slaugų teikėjas</w:t>
      </w:r>
      <w:r w:rsidRPr="00A21B84">
        <w:rPr>
          <w:rFonts w:ascii="Times New Roman" w:hAnsi="Times New Roman" w:cs="Calibri"/>
          <w:sz w:val="24"/>
          <w:szCs w:val="24"/>
          <w:lang w:eastAsia="en-US"/>
        </w:rPr>
        <w:t xml:space="preserve"> pa</w:t>
      </w:r>
      <w:r>
        <w:rPr>
          <w:rFonts w:ascii="Times New Roman" w:hAnsi="Times New Roman" w:cs="Calibri"/>
          <w:sz w:val="24"/>
          <w:szCs w:val="24"/>
          <w:lang w:eastAsia="en-US"/>
        </w:rPr>
        <w:t>tvirtina</w:t>
      </w:r>
      <w:r w:rsidRPr="00A21B84">
        <w:rPr>
          <w:rFonts w:ascii="Times New Roman" w:hAnsi="Times New Roman" w:cs="Calibri"/>
          <w:sz w:val="24"/>
          <w:szCs w:val="24"/>
          <w:lang w:eastAsia="en-US"/>
        </w:rPr>
        <w:t>, kad jis gerai išanalizavo P</w:t>
      </w:r>
      <w:r>
        <w:rPr>
          <w:rFonts w:ascii="Times New Roman" w:hAnsi="Times New Roman" w:cs="Calibri"/>
          <w:sz w:val="24"/>
          <w:szCs w:val="24"/>
          <w:lang w:eastAsia="en-US"/>
        </w:rPr>
        <w:t>aslaugų gavėjo</w:t>
      </w:r>
      <w:r w:rsidRPr="00A21B84">
        <w:rPr>
          <w:rFonts w:ascii="Times New Roman" w:hAnsi="Times New Roman" w:cs="Calibri"/>
          <w:sz w:val="24"/>
          <w:szCs w:val="24"/>
          <w:lang w:eastAsia="en-US"/>
        </w:rPr>
        <w:t xml:space="preserve"> pateiktą T</w:t>
      </w:r>
      <w:r>
        <w:rPr>
          <w:rFonts w:ascii="Times New Roman" w:hAnsi="Times New Roman" w:cs="Calibri"/>
          <w:sz w:val="24"/>
          <w:szCs w:val="24"/>
          <w:lang w:eastAsia="en-US"/>
        </w:rPr>
        <w:t xml:space="preserve">echninę </w:t>
      </w:r>
      <w:r w:rsidR="0008751F">
        <w:rPr>
          <w:rFonts w:ascii="Times New Roman" w:hAnsi="Times New Roman" w:cs="Calibri"/>
          <w:sz w:val="24"/>
          <w:szCs w:val="24"/>
          <w:lang w:eastAsia="en-US"/>
        </w:rPr>
        <w:t>specifikaciją</w:t>
      </w:r>
      <w:r w:rsidRPr="00A21B84">
        <w:rPr>
          <w:rFonts w:ascii="Times New Roman" w:hAnsi="Times New Roman" w:cs="Calibri"/>
          <w:sz w:val="24"/>
          <w:szCs w:val="24"/>
          <w:lang w:eastAsia="en-US"/>
        </w:rPr>
        <w:t xml:space="preserve"> bei sąlygas, numatė ir įvertino visą Sutarties </w:t>
      </w:r>
      <w:r>
        <w:rPr>
          <w:rFonts w:ascii="Times New Roman" w:hAnsi="Times New Roman" w:cs="Calibri"/>
          <w:sz w:val="24"/>
          <w:szCs w:val="24"/>
          <w:lang w:eastAsia="en-US"/>
        </w:rPr>
        <w:t>2</w:t>
      </w:r>
      <w:r w:rsidRPr="00A21B84">
        <w:rPr>
          <w:rFonts w:ascii="Times New Roman" w:hAnsi="Times New Roman" w:cs="Calibri"/>
          <w:sz w:val="24"/>
          <w:szCs w:val="24"/>
          <w:lang w:eastAsia="en-US"/>
        </w:rPr>
        <w:t>.1 punkte numatytų Paslaugų apimtį.</w:t>
      </w:r>
    </w:p>
    <w:p w:rsidR="00A056B5" w:rsidRPr="0085760F"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w:t>
      </w:r>
      <w:r>
        <w:rPr>
          <w:rFonts w:ascii="Times New Roman" w:hAnsi="Times New Roman" w:cs="Calibri"/>
          <w:sz w:val="24"/>
          <w:szCs w:val="24"/>
          <w:lang w:eastAsia="en-US"/>
        </w:rPr>
        <w:t>4</w:t>
      </w:r>
      <w:r w:rsidRPr="00A21B84">
        <w:rPr>
          <w:rFonts w:ascii="Times New Roman" w:hAnsi="Times New Roman" w:cs="Calibri"/>
          <w:sz w:val="24"/>
          <w:szCs w:val="24"/>
          <w:lang w:eastAsia="en-US"/>
        </w:rPr>
        <w:t>.</w:t>
      </w:r>
      <w:r w:rsidRPr="00A21B84">
        <w:rPr>
          <w:rFonts w:ascii="Times New Roman" w:hAnsi="Times New Roman" w:cs="Calibri"/>
          <w:sz w:val="24"/>
          <w:szCs w:val="24"/>
          <w:lang w:eastAsia="en-US"/>
        </w:rPr>
        <w:tab/>
        <w:t>Paslaugos turi būti teikiamos vadovaujantis Lietuvos Respublikos įstatymais, bei kitais galiojančiais teisės aktais, reglamentuojančiais Paslaugų pagal Sutartį ir priedus teikimą</w:t>
      </w:r>
      <w:r>
        <w:rPr>
          <w:rFonts w:ascii="Times New Roman" w:hAnsi="Times New Roman" w:cs="Calibri"/>
          <w:sz w:val="24"/>
          <w:szCs w:val="24"/>
          <w:lang w:eastAsia="en-US"/>
        </w:rPr>
        <w:t>.</w:t>
      </w:r>
    </w:p>
    <w:p w:rsidR="00A056B5" w:rsidRPr="00C244A4" w:rsidRDefault="00A056B5" w:rsidP="00A056B5">
      <w:pPr>
        <w:ind w:firstLine="851"/>
        <w:jc w:val="both"/>
        <w:rPr>
          <w:rFonts w:ascii="Times New Roman" w:eastAsia="Times New Roman" w:hAnsi="Times New Roman"/>
          <w:sz w:val="24"/>
          <w:szCs w:val="24"/>
          <w:lang w:eastAsia="en-US"/>
        </w:rPr>
      </w:pPr>
      <w:r w:rsidRPr="009C3821">
        <w:rPr>
          <w:rFonts w:ascii="Times New Roman" w:eastAsia="Times New Roman" w:hAnsi="Times New Roman"/>
          <w:sz w:val="24"/>
          <w:szCs w:val="24"/>
          <w:lang w:eastAsia="en-US"/>
        </w:rPr>
        <w:t xml:space="preserve">2.5. </w:t>
      </w:r>
      <w:r w:rsidR="00333C45" w:rsidRPr="00C244A4">
        <w:rPr>
          <w:rFonts w:ascii="Times New Roman" w:eastAsia="Times New Roman" w:hAnsi="Times New Roman"/>
          <w:sz w:val="24"/>
          <w:szCs w:val="24"/>
          <w:lang w:eastAsia="en-US"/>
        </w:rPr>
        <w:t xml:space="preserve">Paslaugų teikimo vieta: </w:t>
      </w:r>
      <w:r w:rsidR="00CA1D54" w:rsidRPr="00C244A4">
        <w:rPr>
          <w:rFonts w:ascii="Times New Roman" w:eastAsia="Times New Roman" w:hAnsi="Times New Roman"/>
          <w:sz w:val="24"/>
          <w:szCs w:val="24"/>
          <w:lang w:eastAsia="en-US"/>
        </w:rPr>
        <w:t>Kęstučio a. 3,</w:t>
      </w:r>
      <w:r w:rsidR="00333C45" w:rsidRPr="00C244A4">
        <w:rPr>
          <w:rFonts w:ascii="Times New Roman" w:eastAsia="Times New Roman" w:hAnsi="Times New Roman"/>
          <w:sz w:val="24"/>
          <w:szCs w:val="24"/>
          <w:lang w:eastAsia="en-US"/>
        </w:rPr>
        <w:t xml:space="preserve"> Ukmergė.</w:t>
      </w:r>
    </w:p>
    <w:p w:rsidR="001E5054" w:rsidRPr="00BF49D6" w:rsidRDefault="00333C45" w:rsidP="00326E4A">
      <w:pPr>
        <w:ind w:firstLine="851"/>
        <w:jc w:val="both"/>
        <w:rPr>
          <w:rFonts w:ascii="Times New Roman" w:hAnsi="Times New Roman"/>
          <w:sz w:val="24"/>
          <w:szCs w:val="24"/>
        </w:rPr>
      </w:pPr>
      <w:r w:rsidRPr="00BF49D6">
        <w:rPr>
          <w:rFonts w:ascii="Times New Roman" w:eastAsia="Times New Roman" w:hAnsi="Times New Roman"/>
          <w:sz w:val="24"/>
          <w:szCs w:val="24"/>
          <w:lang w:eastAsia="en-US"/>
        </w:rPr>
        <w:t xml:space="preserve">2.6. </w:t>
      </w:r>
      <w:r w:rsidR="00326E4A" w:rsidRPr="00BF49D6">
        <w:rPr>
          <w:rFonts w:ascii="Times New Roman" w:eastAsia="Times New Roman" w:hAnsi="Times New Roman"/>
          <w:sz w:val="24"/>
          <w:szCs w:val="24"/>
        </w:rPr>
        <w:t>Sistema turi būti įdiegta, sukonfigūruota, adaptuota, integruota Paslaugų teikėjo serveryje ne vėliau kaip per 6 mėnesius nuo Sutarties įsigaliojimo</w:t>
      </w:r>
      <w:r w:rsidR="00326E4A" w:rsidRPr="00BF49D6">
        <w:rPr>
          <w:rFonts w:ascii="Times New Roman" w:hAnsi="Times New Roman"/>
          <w:sz w:val="24"/>
          <w:szCs w:val="24"/>
        </w:rPr>
        <w:t xml:space="preserve"> dienos pagal </w:t>
      </w:r>
      <w:r w:rsidR="0008751F" w:rsidRPr="00BF49D6">
        <w:rPr>
          <w:rFonts w:ascii="Times New Roman" w:hAnsi="Times New Roman"/>
          <w:sz w:val="24"/>
          <w:szCs w:val="24"/>
        </w:rPr>
        <w:t>Paslaugų teikėjo</w:t>
      </w:r>
      <w:r w:rsidR="001E5054" w:rsidRPr="00BF49D6">
        <w:rPr>
          <w:rFonts w:ascii="Times New Roman" w:hAnsi="Times New Roman"/>
          <w:sz w:val="24"/>
          <w:szCs w:val="24"/>
        </w:rPr>
        <w:t xml:space="preserve"> </w:t>
      </w:r>
      <w:r w:rsidR="0008751F" w:rsidRPr="00BF49D6">
        <w:rPr>
          <w:rFonts w:ascii="Times New Roman" w:hAnsi="Times New Roman"/>
          <w:sz w:val="24"/>
          <w:szCs w:val="24"/>
        </w:rPr>
        <w:t xml:space="preserve">pateiktą ir </w:t>
      </w:r>
      <w:r w:rsidR="001E5054" w:rsidRPr="00BF49D6">
        <w:rPr>
          <w:rFonts w:ascii="Times New Roman" w:hAnsi="Times New Roman"/>
          <w:sz w:val="24"/>
          <w:szCs w:val="24"/>
        </w:rPr>
        <w:t xml:space="preserve">su </w:t>
      </w:r>
      <w:r w:rsidR="00326E4A" w:rsidRPr="00BF49D6">
        <w:rPr>
          <w:rFonts w:ascii="Times New Roman" w:hAnsi="Times New Roman"/>
          <w:sz w:val="24"/>
          <w:szCs w:val="24"/>
        </w:rPr>
        <w:t>Paslaugų gavėju suderintą</w:t>
      </w:r>
      <w:r w:rsidR="0008751F" w:rsidRPr="00BF49D6">
        <w:rPr>
          <w:rFonts w:ascii="Times New Roman" w:hAnsi="Times New Roman"/>
          <w:sz w:val="24"/>
          <w:szCs w:val="24"/>
        </w:rPr>
        <w:t xml:space="preserve">, </w:t>
      </w:r>
      <w:r w:rsidR="00326E4A" w:rsidRPr="00BF49D6">
        <w:rPr>
          <w:rFonts w:ascii="Times New Roman" w:hAnsi="Times New Roman"/>
          <w:sz w:val="24"/>
          <w:szCs w:val="24"/>
        </w:rPr>
        <w:t>Paslaugų teikimo grafiką.</w:t>
      </w:r>
    </w:p>
    <w:p w:rsidR="00326E4A" w:rsidRPr="00BF49D6" w:rsidRDefault="001E5054" w:rsidP="00326E4A">
      <w:pPr>
        <w:ind w:firstLine="851"/>
        <w:jc w:val="both"/>
        <w:rPr>
          <w:rFonts w:ascii="Times New Roman" w:hAnsi="Times New Roman"/>
          <w:bCs/>
          <w:sz w:val="24"/>
          <w:szCs w:val="24"/>
        </w:rPr>
      </w:pPr>
      <w:r w:rsidRPr="00BF49D6">
        <w:rPr>
          <w:rFonts w:ascii="Times New Roman" w:hAnsi="Times New Roman"/>
          <w:bCs/>
          <w:sz w:val="24"/>
          <w:szCs w:val="24"/>
        </w:rPr>
        <w:t xml:space="preserve">2.7. Sistemos diegimo </w:t>
      </w:r>
      <w:r w:rsidR="00326E4A" w:rsidRPr="00BF49D6">
        <w:rPr>
          <w:rFonts w:ascii="Times New Roman" w:hAnsi="Times New Roman"/>
          <w:bCs/>
          <w:sz w:val="24"/>
          <w:szCs w:val="24"/>
        </w:rPr>
        <w:t xml:space="preserve">terminas gali būti </w:t>
      </w:r>
      <w:r w:rsidR="00326E4A" w:rsidRPr="00BF49D6">
        <w:rPr>
          <w:rFonts w:ascii="Times New Roman" w:hAnsi="Times New Roman"/>
          <w:b/>
          <w:sz w:val="24"/>
          <w:szCs w:val="24"/>
        </w:rPr>
        <w:t xml:space="preserve">pratęstas 1 (vieną) kartą </w:t>
      </w:r>
      <w:r w:rsidR="00326E4A" w:rsidRPr="00BF49D6">
        <w:rPr>
          <w:rFonts w:ascii="Times New Roman" w:hAnsi="Times New Roman"/>
          <w:b/>
          <w:sz w:val="24"/>
          <w:szCs w:val="24"/>
          <w:lang w:val="en-US"/>
        </w:rPr>
        <w:t>2</w:t>
      </w:r>
      <w:r w:rsidR="00326E4A" w:rsidRPr="00BF49D6">
        <w:rPr>
          <w:rFonts w:ascii="Times New Roman" w:hAnsi="Times New Roman"/>
          <w:b/>
          <w:sz w:val="24"/>
          <w:szCs w:val="24"/>
        </w:rPr>
        <w:t xml:space="preserve"> (dviem) mėnesiams</w:t>
      </w:r>
      <w:r w:rsidR="00326E4A" w:rsidRPr="00BF49D6">
        <w:rPr>
          <w:rFonts w:ascii="Times New Roman" w:hAnsi="Times New Roman"/>
          <w:bCs/>
          <w:sz w:val="24"/>
          <w:szCs w:val="24"/>
        </w:rPr>
        <w:t>, dėl nenumatytų, nuo Paslaugų teikėjo nepriklausančių aplinkybių (Paslaugų ar jų dalies stabdymas, trečiųjų šalių įtaka, teisminiai ginčai, nenugalimos jėgos (</w:t>
      </w:r>
      <w:r w:rsidR="00326E4A" w:rsidRPr="00BF49D6">
        <w:rPr>
          <w:rFonts w:ascii="Times New Roman" w:hAnsi="Times New Roman"/>
          <w:bCs/>
          <w:i/>
          <w:sz w:val="24"/>
          <w:szCs w:val="24"/>
        </w:rPr>
        <w:t>force majeure</w:t>
      </w:r>
      <w:r w:rsidR="00326E4A" w:rsidRPr="00BF49D6">
        <w:rPr>
          <w:rFonts w:ascii="Times New Roman" w:hAnsi="Times New Roman"/>
          <w:bCs/>
          <w:sz w:val="24"/>
          <w:szCs w:val="24"/>
        </w:rPr>
        <w:t>) aplinkybės) raštišku susitarimu, kuris bus neatskiriama Sutarties dalis.</w:t>
      </w:r>
    </w:p>
    <w:p w:rsidR="00E5127A" w:rsidRPr="00D40575" w:rsidRDefault="00E5127A" w:rsidP="00326E4A">
      <w:pPr>
        <w:ind w:firstLine="851"/>
        <w:jc w:val="both"/>
        <w:rPr>
          <w:rFonts w:ascii="Times New Roman" w:hAnsi="Times New Roman"/>
          <w:bCs/>
          <w:sz w:val="24"/>
          <w:szCs w:val="24"/>
        </w:rPr>
      </w:pPr>
      <w:r w:rsidRPr="00BF49D6">
        <w:rPr>
          <w:rFonts w:ascii="Times New Roman" w:hAnsi="Times New Roman"/>
          <w:bCs/>
          <w:sz w:val="24"/>
          <w:szCs w:val="24"/>
        </w:rPr>
        <w:t xml:space="preserve">2.8. </w:t>
      </w:r>
      <w:r w:rsidR="00253E6C" w:rsidRPr="00D40575">
        <w:rPr>
          <w:rFonts w:ascii="Times New Roman" w:hAnsi="Times New Roman"/>
          <w:bCs/>
          <w:sz w:val="24"/>
          <w:szCs w:val="24"/>
        </w:rPr>
        <w:t>Pirmoji mokymų sesija Sistemos vartotojams bei administratoriams privalo būti organizuojama ne vėliau kaip po 5 darbo sienų nuo Sutarties 2.6 ar 2.7 punktuose nurodytų terminų pabaigos.</w:t>
      </w:r>
    </w:p>
    <w:p w:rsidR="00253E6C" w:rsidRPr="00BF49D6" w:rsidRDefault="00253E6C" w:rsidP="00326E4A">
      <w:pPr>
        <w:ind w:firstLine="851"/>
        <w:jc w:val="both"/>
        <w:rPr>
          <w:rFonts w:ascii="Times New Roman" w:hAnsi="Times New Roman"/>
          <w:bCs/>
          <w:sz w:val="24"/>
          <w:szCs w:val="24"/>
        </w:rPr>
      </w:pPr>
      <w:r w:rsidRPr="00BF49D6">
        <w:rPr>
          <w:rFonts w:ascii="Times New Roman" w:hAnsi="Times New Roman"/>
          <w:bCs/>
          <w:sz w:val="24"/>
          <w:szCs w:val="24"/>
        </w:rPr>
        <w:t>2.9. Sistemos palaikymo ir priežiūros paslaugų teikimo terminas – 12 (dvylika) mėn. nuo Sistemos įdiegimo dienos.</w:t>
      </w:r>
    </w:p>
    <w:p w:rsidR="00222289" w:rsidRPr="00BF49D6" w:rsidRDefault="00E467F4" w:rsidP="00222289">
      <w:pPr>
        <w:pStyle w:val="Sraopastraipa"/>
        <w:ind w:left="0" w:firstLine="851"/>
        <w:jc w:val="both"/>
        <w:rPr>
          <w:rFonts w:ascii="Times New Roman" w:eastAsia="Times New Roman" w:hAnsi="Times New Roman"/>
          <w:sz w:val="24"/>
          <w:szCs w:val="24"/>
          <w:lang w:eastAsia="en-US"/>
        </w:rPr>
      </w:pPr>
      <w:r w:rsidRPr="00BF49D6">
        <w:rPr>
          <w:rFonts w:ascii="Times New Roman" w:hAnsi="Times New Roman"/>
          <w:bCs/>
          <w:sz w:val="24"/>
          <w:szCs w:val="24"/>
        </w:rPr>
        <w:t>2.1</w:t>
      </w:r>
      <w:r w:rsidR="00622BD4" w:rsidRPr="00BF49D6">
        <w:rPr>
          <w:rFonts w:ascii="Times New Roman" w:hAnsi="Times New Roman"/>
          <w:bCs/>
          <w:sz w:val="24"/>
          <w:szCs w:val="24"/>
        </w:rPr>
        <w:t>0</w:t>
      </w:r>
      <w:r w:rsidRPr="00BF49D6">
        <w:rPr>
          <w:rFonts w:ascii="Times New Roman" w:hAnsi="Times New Roman"/>
          <w:bCs/>
          <w:sz w:val="24"/>
          <w:szCs w:val="24"/>
        </w:rPr>
        <w:t>.</w:t>
      </w:r>
      <w:r w:rsidR="00333C45" w:rsidRPr="00BF49D6">
        <w:rPr>
          <w:rFonts w:ascii="Times New Roman" w:hAnsi="Times New Roman"/>
          <w:bCs/>
          <w:sz w:val="24"/>
          <w:szCs w:val="24"/>
        </w:rPr>
        <w:t xml:space="preserve"> </w:t>
      </w:r>
      <w:bookmarkStart w:id="0" w:name="_Hlk90628015"/>
      <w:r w:rsidR="00333C45" w:rsidRPr="00BF49D6">
        <w:rPr>
          <w:rFonts w:ascii="Times New Roman" w:hAnsi="Times New Roman"/>
          <w:sz w:val="24"/>
          <w:szCs w:val="24"/>
        </w:rPr>
        <w:t>Sutartis įsigalioja po to, kai</w:t>
      </w:r>
      <w:r w:rsidR="00222289" w:rsidRPr="00BF49D6">
        <w:rPr>
          <w:rFonts w:ascii="Times New Roman" w:eastAsia="Times New Roman" w:hAnsi="Times New Roman"/>
          <w:sz w:val="24"/>
          <w:szCs w:val="24"/>
          <w:lang w:eastAsia="en-US"/>
        </w:rPr>
        <w:t xml:space="preserve"> Sutartį pasirašo abi Sutarties Šalys ir galioja iki visų Paslaugų suteikimo ir atsiskaitymo už jas, bei kitų sutartinių įsipareigojimų įvykdymo dienos, bet ne ilgiau kaip </w:t>
      </w:r>
      <w:r w:rsidR="00E87718" w:rsidRPr="00BF49D6">
        <w:rPr>
          <w:rFonts w:ascii="Times New Roman" w:eastAsia="Times New Roman" w:hAnsi="Times New Roman"/>
          <w:sz w:val="24"/>
          <w:szCs w:val="24"/>
          <w:lang w:eastAsia="en-US"/>
        </w:rPr>
        <w:t>2</w:t>
      </w:r>
      <w:r w:rsidR="00BF359D">
        <w:rPr>
          <w:rFonts w:ascii="Times New Roman" w:eastAsia="Times New Roman" w:hAnsi="Times New Roman"/>
          <w:sz w:val="24"/>
          <w:szCs w:val="24"/>
          <w:lang w:eastAsia="en-US"/>
        </w:rPr>
        <w:t>0</w:t>
      </w:r>
      <w:r w:rsidR="00D40575">
        <w:rPr>
          <w:rFonts w:ascii="Times New Roman" w:eastAsia="Times New Roman" w:hAnsi="Times New Roman"/>
          <w:sz w:val="24"/>
          <w:szCs w:val="24"/>
          <w:lang w:eastAsia="en-US"/>
        </w:rPr>
        <w:t xml:space="preserve"> </w:t>
      </w:r>
      <w:r w:rsidR="00222289" w:rsidRPr="00BF49D6">
        <w:rPr>
          <w:rFonts w:ascii="Times New Roman" w:eastAsia="Times New Roman" w:hAnsi="Times New Roman"/>
          <w:sz w:val="24"/>
          <w:szCs w:val="24"/>
          <w:lang w:eastAsia="en-US"/>
        </w:rPr>
        <w:t>(</w:t>
      </w:r>
      <w:r w:rsidR="00E87718" w:rsidRPr="00BF49D6">
        <w:rPr>
          <w:rFonts w:ascii="Times New Roman" w:eastAsia="Times New Roman" w:hAnsi="Times New Roman"/>
          <w:sz w:val="24"/>
          <w:szCs w:val="24"/>
          <w:lang w:eastAsia="en-US"/>
        </w:rPr>
        <w:t>dvidešimt</w:t>
      </w:r>
      <w:r w:rsidR="00222289" w:rsidRPr="00BF49D6">
        <w:rPr>
          <w:rFonts w:ascii="Times New Roman" w:eastAsia="Times New Roman" w:hAnsi="Times New Roman"/>
          <w:sz w:val="24"/>
          <w:szCs w:val="24"/>
          <w:lang w:eastAsia="en-US"/>
        </w:rPr>
        <w:t>) mėnesi</w:t>
      </w:r>
      <w:r w:rsidR="00BF49D6">
        <w:rPr>
          <w:rFonts w:ascii="Times New Roman" w:eastAsia="Times New Roman" w:hAnsi="Times New Roman"/>
          <w:sz w:val="24"/>
          <w:szCs w:val="24"/>
          <w:lang w:eastAsia="en-US"/>
        </w:rPr>
        <w:t>ų</w:t>
      </w:r>
      <w:r w:rsidR="00222289" w:rsidRPr="00BF49D6">
        <w:rPr>
          <w:rFonts w:ascii="Times New Roman" w:eastAsia="Times New Roman" w:hAnsi="Times New Roman"/>
          <w:sz w:val="24"/>
          <w:szCs w:val="24"/>
          <w:lang w:eastAsia="en-US"/>
        </w:rPr>
        <w:t xml:space="preserve"> su apmokėjimu (su galimais pratęsimais – </w:t>
      </w:r>
      <w:r w:rsidR="00E87718" w:rsidRPr="00BF49D6">
        <w:rPr>
          <w:rFonts w:ascii="Times New Roman" w:eastAsia="Times New Roman" w:hAnsi="Times New Roman"/>
          <w:sz w:val="24"/>
          <w:szCs w:val="24"/>
          <w:lang w:eastAsia="en-US"/>
        </w:rPr>
        <w:t>2</w:t>
      </w:r>
      <w:r w:rsidR="00BF49D6">
        <w:rPr>
          <w:rFonts w:ascii="Times New Roman" w:eastAsia="Times New Roman" w:hAnsi="Times New Roman"/>
          <w:sz w:val="24"/>
          <w:szCs w:val="24"/>
          <w:lang w:eastAsia="en-US"/>
        </w:rPr>
        <w:t>2</w:t>
      </w:r>
      <w:r w:rsidR="00222289" w:rsidRPr="00BF49D6">
        <w:rPr>
          <w:rFonts w:ascii="Times New Roman" w:eastAsia="Times New Roman" w:hAnsi="Times New Roman"/>
          <w:sz w:val="24"/>
          <w:szCs w:val="24"/>
          <w:lang w:eastAsia="en-US"/>
        </w:rPr>
        <w:t xml:space="preserve"> (d</w:t>
      </w:r>
      <w:r w:rsidR="00E87718" w:rsidRPr="00BF49D6">
        <w:rPr>
          <w:rFonts w:ascii="Times New Roman" w:eastAsia="Times New Roman" w:hAnsi="Times New Roman"/>
          <w:sz w:val="24"/>
          <w:szCs w:val="24"/>
          <w:lang w:eastAsia="en-US"/>
        </w:rPr>
        <w:t xml:space="preserve">videšimt </w:t>
      </w:r>
      <w:r w:rsidR="00BF49D6">
        <w:rPr>
          <w:rFonts w:ascii="Times New Roman" w:eastAsia="Times New Roman" w:hAnsi="Times New Roman"/>
          <w:sz w:val="24"/>
          <w:szCs w:val="24"/>
          <w:lang w:eastAsia="en-US"/>
        </w:rPr>
        <w:t>du</w:t>
      </w:r>
      <w:r w:rsidR="00222289" w:rsidRPr="00BF49D6">
        <w:rPr>
          <w:rFonts w:ascii="Times New Roman" w:eastAsia="Times New Roman" w:hAnsi="Times New Roman"/>
          <w:sz w:val="24"/>
          <w:szCs w:val="24"/>
          <w:lang w:eastAsia="en-US"/>
        </w:rPr>
        <w:t>) mėnesius), arba kai Sutarties Šalys sutaria ją nutraukti arba ji nutraukiama Sutartyje nustatytais atvejais.</w:t>
      </w:r>
    </w:p>
    <w:bookmarkEnd w:id="0"/>
    <w:p w:rsidR="00127AA0" w:rsidRPr="00127AA0" w:rsidRDefault="00127AA0" w:rsidP="00333C45">
      <w:pPr>
        <w:pStyle w:val="Betarp"/>
        <w:ind w:firstLine="851"/>
        <w:jc w:val="both"/>
      </w:pPr>
      <w:r>
        <w:t>2.</w:t>
      </w:r>
      <w:r w:rsidR="00E467F4">
        <w:t>1</w:t>
      </w:r>
      <w:r w:rsidR="00622BD4">
        <w:t>1</w:t>
      </w:r>
      <w:r>
        <w:t>.</w:t>
      </w:r>
      <w:r w:rsidRPr="00285869">
        <w:rPr>
          <w:rFonts w:eastAsia="Times New Roman"/>
          <w:szCs w:val="24"/>
          <w:lang w:eastAsia="ar-SA"/>
        </w:rPr>
        <w:t xml:space="preserve">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333C45" w:rsidRDefault="00127AA0" w:rsidP="00333C45">
      <w:pPr>
        <w:suppressAutoHyphens/>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Pr="00285869">
        <w:rPr>
          <w:rFonts w:ascii="Times New Roman" w:eastAsia="Times New Roman" w:hAnsi="Times New Roman"/>
          <w:sz w:val="24"/>
          <w:szCs w:val="24"/>
          <w:lang w:eastAsia="ar-SA"/>
        </w:rPr>
        <w:t>.</w:t>
      </w:r>
      <w:r w:rsidR="00326E4A">
        <w:rPr>
          <w:rFonts w:ascii="Times New Roman" w:eastAsia="Times New Roman" w:hAnsi="Times New Roman"/>
          <w:sz w:val="24"/>
          <w:szCs w:val="24"/>
          <w:lang w:eastAsia="ar-SA"/>
        </w:rPr>
        <w:t>1</w:t>
      </w:r>
      <w:r w:rsidR="00622BD4">
        <w:rPr>
          <w:rFonts w:ascii="Times New Roman" w:eastAsia="Times New Roman" w:hAnsi="Times New Roman"/>
          <w:sz w:val="24"/>
          <w:szCs w:val="24"/>
          <w:lang w:eastAsia="ar-SA"/>
        </w:rPr>
        <w:t>2</w:t>
      </w:r>
      <w:r w:rsidRPr="00285869">
        <w:rPr>
          <w:rFonts w:ascii="Times New Roman" w:eastAsia="Times New Roman" w:hAnsi="Times New Roman"/>
          <w:sz w:val="24"/>
          <w:szCs w:val="24"/>
          <w:lang w:eastAsia="ar-SA"/>
        </w:rPr>
        <w:t>. Jei bet kuri Sutarties nuostata tampa ar pripažįstama visiškai ar iš dalies negaliojančia, tai neturi įtakos kitų Sutarties nuostatų galiojimui.</w:t>
      </w:r>
    </w:p>
    <w:p w:rsidR="00622BD4" w:rsidRPr="00622BD4" w:rsidRDefault="00622BD4" w:rsidP="00622BD4">
      <w:pPr>
        <w:suppressAutoHyphens/>
        <w:jc w:val="both"/>
        <w:rPr>
          <w:rFonts w:ascii="Times New Roman" w:eastAsia="Times New Roman" w:hAnsi="Times New Roman"/>
          <w:sz w:val="16"/>
          <w:szCs w:val="16"/>
          <w:lang w:eastAsia="ar-SA"/>
        </w:rPr>
      </w:pPr>
    </w:p>
    <w:p w:rsidR="00622BD4" w:rsidRPr="00FB7A41" w:rsidRDefault="00622BD4" w:rsidP="00622BD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b/>
          <w:bCs/>
          <w:caps/>
          <w:sz w:val="24"/>
          <w:szCs w:val="24"/>
        </w:rPr>
      </w:pPr>
      <w:r w:rsidRPr="00FB7A41">
        <w:rPr>
          <w:rFonts w:ascii="Times New Roman" w:eastAsia="Arial" w:hAnsi="Times New Roman"/>
          <w:b/>
          <w:bCs/>
          <w:caps/>
          <w:sz w:val="24"/>
          <w:szCs w:val="24"/>
        </w:rPr>
        <w:t>III. PASLAUGŲ TEIKĖJO garantiniai įsipareigojimai</w:t>
      </w:r>
    </w:p>
    <w:p w:rsidR="00622BD4" w:rsidRPr="00AA46A4" w:rsidRDefault="00622BD4" w:rsidP="00622BD4">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b/>
          <w:color w:val="FF0000"/>
          <w:sz w:val="16"/>
          <w:szCs w:val="16"/>
        </w:rPr>
      </w:pPr>
    </w:p>
    <w:p w:rsidR="00622BD4" w:rsidRPr="00586C06" w:rsidRDefault="00622BD4" w:rsidP="00622BD4">
      <w:pPr>
        <w:widowControl w:val="0"/>
        <w:pBdr>
          <w:top w:val="nil"/>
          <w:left w:val="nil"/>
          <w:bottom w:val="nil"/>
          <w:right w:val="nil"/>
          <w:between w:val="nil"/>
        </w:pBdr>
        <w:ind w:firstLine="851"/>
        <w:jc w:val="both"/>
        <w:rPr>
          <w:rFonts w:ascii="Times New Roman" w:eastAsia="Arial" w:hAnsi="Times New Roman"/>
          <w:sz w:val="24"/>
          <w:szCs w:val="24"/>
        </w:rPr>
      </w:pPr>
      <w:r w:rsidRPr="00FB7A41">
        <w:rPr>
          <w:rFonts w:ascii="Times New Roman" w:eastAsia="Arial" w:hAnsi="Times New Roman"/>
          <w:sz w:val="24"/>
          <w:szCs w:val="24"/>
        </w:rPr>
        <w:t>3.1.</w:t>
      </w:r>
      <w:r w:rsidRPr="00FB7A41">
        <w:rPr>
          <w:rFonts w:ascii="Times New Roman" w:hAnsi="Times New Roman"/>
          <w:sz w:val="24"/>
          <w:szCs w:val="24"/>
        </w:rPr>
        <w:tab/>
      </w:r>
      <w:r w:rsidRPr="00FB7A41">
        <w:rPr>
          <w:rFonts w:ascii="Times New Roman" w:eastAsia="Arial" w:hAnsi="Times New Roman"/>
          <w:sz w:val="24"/>
          <w:szCs w:val="24"/>
        </w:rPr>
        <w:t>Paslaugų rezultatui taikomas teisės aktuose nustatytas ir (ar)</w:t>
      </w:r>
      <w:r w:rsidR="00FB7A41" w:rsidRPr="00FB7A41">
        <w:rPr>
          <w:rFonts w:ascii="Times New Roman" w:eastAsia="Arial" w:hAnsi="Times New Roman"/>
          <w:sz w:val="24"/>
          <w:szCs w:val="24"/>
        </w:rPr>
        <w:t xml:space="preserve"> Paslaugų teikėjo</w:t>
      </w:r>
      <w:r w:rsidRPr="00FB7A41">
        <w:rPr>
          <w:rFonts w:ascii="Times New Roman" w:eastAsia="Arial" w:hAnsi="Times New Roman"/>
          <w:sz w:val="24"/>
          <w:szCs w:val="24"/>
        </w:rPr>
        <w:t xml:space="preserve"> taikomas garantinis terminas, kuris nurodytas </w:t>
      </w:r>
      <w:r w:rsidR="00FB7A41" w:rsidRPr="00FB7A41">
        <w:rPr>
          <w:rFonts w:ascii="Times New Roman" w:eastAsia="Arial" w:hAnsi="Times New Roman"/>
          <w:sz w:val="24"/>
          <w:szCs w:val="24"/>
        </w:rPr>
        <w:t>Paslaugų teikėjo</w:t>
      </w:r>
      <w:r w:rsidRPr="00FB7A41">
        <w:rPr>
          <w:rFonts w:ascii="Times New Roman" w:eastAsia="Arial" w:hAnsi="Times New Roman"/>
          <w:sz w:val="24"/>
          <w:szCs w:val="24"/>
        </w:rPr>
        <w:t xml:space="preserve"> pasiūlyme ar Techninėje specifikacijoje. Garantinis terminas pradedamas skaičiuoti nuo Paslaugų perdavimo–priėmimo akto pasirašymo </w:t>
      </w:r>
      <w:r w:rsidRPr="00586C06">
        <w:rPr>
          <w:rFonts w:ascii="Times New Roman" w:eastAsia="Arial" w:hAnsi="Times New Roman"/>
          <w:sz w:val="24"/>
          <w:szCs w:val="24"/>
        </w:rPr>
        <w:t>dienos.</w:t>
      </w:r>
    </w:p>
    <w:p w:rsidR="00622BD4" w:rsidRPr="00586C06" w:rsidRDefault="00622BD4" w:rsidP="00622BD4">
      <w:pPr>
        <w:widowControl w:val="0"/>
        <w:pBdr>
          <w:top w:val="nil"/>
          <w:left w:val="nil"/>
          <w:bottom w:val="nil"/>
          <w:right w:val="nil"/>
          <w:between w:val="nil"/>
        </w:pBdr>
        <w:ind w:firstLine="851"/>
        <w:jc w:val="both"/>
        <w:rPr>
          <w:rFonts w:ascii="Times New Roman" w:eastAsia="Arial" w:hAnsi="Times New Roman"/>
          <w:sz w:val="24"/>
          <w:szCs w:val="24"/>
        </w:rPr>
      </w:pPr>
      <w:r w:rsidRPr="00586C06">
        <w:rPr>
          <w:rFonts w:ascii="Times New Roman" w:eastAsia="Arial" w:hAnsi="Times New Roman"/>
          <w:sz w:val="24"/>
          <w:szCs w:val="24"/>
        </w:rPr>
        <w:t>3.2. Garantiniai terminai sustabdomi tiek laiko, kiek Paslaugų gavėjas negali tinkamai naudotis Paslaugų rezultatu dėl nustatytų trūkumų, už kuriuos atsako Paslaugų teikėjas. Jeigu Paslaugų gavėjas dėl Paslaugų trūkumų negali naudoti tik apibrėžtos Paslaugų rezultato dalies, garantiniai terminai sustabdomi tik tokios dalies atžvilgiu.</w:t>
      </w:r>
    </w:p>
    <w:p w:rsidR="00622BD4" w:rsidRPr="00586C06" w:rsidRDefault="00622BD4" w:rsidP="00622BD4">
      <w:pPr>
        <w:widowControl w:val="0"/>
        <w:pBdr>
          <w:top w:val="nil"/>
          <w:left w:val="nil"/>
          <w:bottom w:val="nil"/>
          <w:right w:val="nil"/>
          <w:between w:val="nil"/>
        </w:pBdr>
        <w:ind w:firstLine="851"/>
        <w:jc w:val="both"/>
        <w:rPr>
          <w:rFonts w:ascii="Times New Roman" w:eastAsia="Arial" w:hAnsi="Times New Roman"/>
          <w:sz w:val="24"/>
          <w:szCs w:val="24"/>
        </w:rPr>
      </w:pPr>
      <w:r w:rsidRPr="00586C06">
        <w:rPr>
          <w:rFonts w:ascii="Times New Roman" w:eastAsia="Arial" w:hAnsi="Times New Roman"/>
          <w:sz w:val="24"/>
          <w:szCs w:val="24"/>
        </w:rPr>
        <w:t>3.3. Paslaugų teikėjas neatsako už Paslaugų trūkumus, kurie atsirado dėl netinkamo Paslaugų rezultato naudojimo ar priežiūros arba Paslaugų gavėjo, jo personalo arba trečiųjų asmenų kaltės, su sąlyga, kad nėra Paslaugų teikėjo kaltės dėl tokių Paslaugų trūkumų, Paslaugų rezultato netinkamo naudojimo ar priežiūros.</w:t>
      </w:r>
    </w:p>
    <w:p w:rsidR="00622BD4" w:rsidRPr="00586C06" w:rsidRDefault="00622BD4" w:rsidP="00622BD4">
      <w:pPr>
        <w:widowControl w:val="0"/>
        <w:pBdr>
          <w:top w:val="nil"/>
          <w:left w:val="nil"/>
          <w:bottom w:val="nil"/>
          <w:right w:val="nil"/>
          <w:between w:val="nil"/>
        </w:pBdr>
        <w:ind w:firstLine="851"/>
        <w:jc w:val="both"/>
        <w:rPr>
          <w:rFonts w:ascii="Times New Roman" w:eastAsia="Arial" w:hAnsi="Times New Roman"/>
          <w:sz w:val="24"/>
          <w:szCs w:val="24"/>
        </w:rPr>
      </w:pPr>
      <w:r w:rsidRPr="00586C06">
        <w:rPr>
          <w:rFonts w:ascii="Times New Roman" w:eastAsia="Arial" w:hAnsi="Times New Roman"/>
          <w:sz w:val="24"/>
          <w:szCs w:val="24"/>
        </w:rPr>
        <w:t>3.4.</w:t>
      </w:r>
      <w:bookmarkStart w:id="1" w:name="_Hlk167951046"/>
      <w:r w:rsidRPr="00586C06">
        <w:rPr>
          <w:rFonts w:ascii="Times New Roman" w:eastAsia="Arial" w:hAnsi="Times New Roman"/>
          <w:sz w:val="24"/>
          <w:szCs w:val="24"/>
        </w:rPr>
        <w:t xml:space="preserve"> Paslaugų gavėjas, per garantinius terminus arba bet kuriuo Sutarties galiojimo metu nustatęs Paslaugų trūkumų, turi nedelsdamas, bet ne vėliau nei per 30 (trisdešimt) dienų ir ne vėliau nei iki garantinio termino pabaigos, pareikšti rašytinę pretenziją Paslaugų teikėjui ir nustatyti protingus terminus Paslaugų trūkumams pašalinti.</w:t>
      </w:r>
    </w:p>
    <w:p w:rsidR="00622BD4" w:rsidRPr="00586C06" w:rsidRDefault="00622BD4" w:rsidP="00622BD4">
      <w:pPr>
        <w:widowControl w:val="0"/>
        <w:pBdr>
          <w:top w:val="nil"/>
          <w:left w:val="nil"/>
          <w:bottom w:val="nil"/>
          <w:right w:val="nil"/>
          <w:between w:val="nil"/>
        </w:pBdr>
        <w:ind w:firstLine="851"/>
        <w:jc w:val="both"/>
        <w:rPr>
          <w:rFonts w:ascii="Times New Roman" w:eastAsia="Arial" w:hAnsi="Times New Roman"/>
          <w:sz w:val="24"/>
          <w:szCs w:val="24"/>
        </w:rPr>
      </w:pPr>
      <w:r w:rsidRPr="00586C06">
        <w:rPr>
          <w:rFonts w:ascii="Times New Roman" w:eastAsia="Arial" w:hAnsi="Times New Roman"/>
          <w:sz w:val="24"/>
          <w:szCs w:val="24"/>
        </w:rPr>
        <w:t>3.5.</w:t>
      </w:r>
      <w:bookmarkEnd w:id="1"/>
      <w:r w:rsidRPr="00586C06">
        <w:rPr>
          <w:rFonts w:ascii="Times New Roman" w:eastAsia="Arial" w:hAnsi="Times New Roman"/>
          <w:sz w:val="24"/>
          <w:szCs w:val="24"/>
        </w:rPr>
        <w:tab/>
        <w:t>Paslaugų teikėjas privalo neatlygintinai pašalinti visus Paslaugų trūkumus, už kuriuos atsako Paslaugų teikėjas per Paslaugų gavėjo pretenzijoje nustatytus protingus terminus, kurie skaičiuojami nuo pretenzijos gavimo dienos.</w:t>
      </w:r>
    </w:p>
    <w:p w:rsidR="00622BD4" w:rsidRPr="00EC581D" w:rsidRDefault="00622BD4" w:rsidP="00622BD4">
      <w:pPr>
        <w:widowControl w:val="0"/>
        <w:pBdr>
          <w:top w:val="nil"/>
          <w:left w:val="nil"/>
          <w:bottom w:val="nil"/>
          <w:right w:val="nil"/>
          <w:between w:val="nil"/>
        </w:pBdr>
        <w:ind w:firstLine="851"/>
        <w:jc w:val="both"/>
        <w:rPr>
          <w:rFonts w:ascii="Times New Roman" w:hAnsi="Times New Roman"/>
          <w:sz w:val="24"/>
          <w:szCs w:val="24"/>
        </w:rPr>
      </w:pPr>
      <w:r w:rsidRPr="00586C06">
        <w:rPr>
          <w:rFonts w:ascii="Times New Roman" w:eastAsia="Arial" w:hAnsi="Times New Roman"/>
          <w:sz w:val="24"/>
          <w:szCs w:val="24"/>
        </w:rPr>
        <w:t>3.6</w:t>
      </w:r>
      <w:bookmarkStart w:id="2" w:name="_Hlk167950996"/>
      <w:r w:rsidRPr="00586C06">
        <w:rPr>
          <w:rFonts w:ascii="Times New Roman" w:eastAsia="Arial" w:hAnsi="Times New Roman"/>
          <w:sz w:val="24"/>
          <w:szCs w:val="24"/>
        </w:rPr>
        <w:t>.</w:t>
      </w:r>
      <w:r w:rsidRPr="00586C06">
        <w:rPr>
          <w:rFonts w:ascii="Times New Roman" w:hAnsi="Times New Roman"/>
          <w:sz w:val="24"/>
          <w:szCs w:val="24"/>
        </w:rPr>
        <w:t xml:space="preserve"> Jei Paslaugų teikėjas nepripažįsta </w:t>
      </w:r>
      <w:r w:rsidRPr="00586C06">
        <w:rPr>
          <w:rFonts w:ascii="Times New Roman" w:eastAsia="Arial" w:hAnsi="Times New Roman"/>
          <w:sz w:val="24"/>
          <w:szCs w:val="24"/>
        </w:rPr>
        <w:t>Paslaugų</w:t>
      </w:r>
      <w:r w:rsidRPr="00586C06">
        <w:rPr>
          <w:rFonts w:ascii="Times New Roman" w:hAnsi="Times New Roman"/>
          <w:sz w:val="24"/>
          <w:szCs w:val="24"/>
        </w:rPr>
        <w:t xml:space="preserve"> trūkumų, kiekviena iš Šalių gali kreiptis dėl </w:t>
      </w:r>
      <w:r w:rsidRPr="00EC581D">
        <w:rPr>
          <w:rFonts w:ascii="Times New Roman" w:hAnsi="Times New Roman"/>
          <w:sz w:val="24"/>
          <w:szCs w:val="24"/>
        </w:rPr>
        <w:lastRenderedPageBreak/>
        <w:t>nepriklausomos ekspertizės atlikimo. Jei Paslaugų teikėjas ilgiau nei 10 (dešimt) dienų nuo Paslaugų gavėjo kreipimosi neatsako / nepasitelkia nepriklausomo su Paslaugų gavėju suderinto (Paslaugų gavėjas negali nepagrįstai neduoti pritarimo Paslaugų teikėjui pasitelkti siūlomą ekspertą) eksperto ginčui spręsti ar (ir) jei ginčas užtruko ilgiau nei 30 (trisdešimt) dienų nuo P</w:t>
      </w:r>
      <w:r w:rsidR="001B1F85" w:rsidRPr="00EC581D">
        <w:rPr>
          <w:rFonts w:ascii="Times New Roman" w:hAnsi="Times New Roman"/>
          <w:sz w:val="24"/>
          <w:szCs w:val="24"/>
        </w:rPr>
        <w:t>aslaugų gavėjo</w:t>
      </w:r>
      <w:r w:rsidRPr="00EC581D">
        <w:rPr>
          <w:rFonts w:ascii="Times New Roman" w:hAnsi="Times New Roman"/>
          <w:sz w:val="24"/>
          <w:szCs w:val="24"/>
        </w:rPr>
        <w:t xml:space="preserve"> pirmojo kreipimosi, tai P</w:t>
      </w:r>
      <w:r w:rsidR="001B1F85" w:rsidRPr="00EC581D">
        <w:rPr>
          <w:rFonts w:ascii="Times New Roman" w:hAnsi="Times New Roman"/>
          <w:sz w:val="24"/>
          <w:szCs w:val="24"/>
        </w:rPr>
        <w:t>aslaugų gavėjas</w:t>
      </w:r>
      <w:r w:rsidRPr="00EC581D">
        <w:rPr>
          <w:rFonts w:ascii="Times New Roman" w:hAnsi="Times New Roman"/>
          <w:sz w:val="24"/>
          <w:szCs w:val="24"/>
        </w:rPr>
        <w:t xml:space="preserve"> turi teisę savarankiškai kreiptis dėl ekspertizės atlikimo prieš tai suderinęs su </w:t>
      </w:r>
      <w:r w:rsidR="001B1F85" w:rsidRPr="00EC581D">
        <w:rPr>
          <w:rFonts w:ascii="Times New Roman" w:hAnsi="Times New Roman"/>
          <w:sz w:val="24"/>
          <w:szCs w:val="24"/>
        </w:rPr>
        <w:t>Paslaugų teikėju</w:t>
      </w:r>
      <w:r w:rsidRPr="00EC581D">
        <w:rPr>
          <w:rFonts w:ascii="Times New Roman" w:hAnsi="Times New Roman"/>
          <w:sz w:val="24"/>
          <w:szCs w:val="24"/>
        </w:rPr>
        <w:t xml:space="preserve"> nepriklausomo eksperto kandidatūrą. Tokiu atveju ekspertizės išlaidas padengia: </w:t>
      </w:r>
    </w:p>
    <w:p w:rsidR="00622BD4" w:rsidRPr="00EC581D" w:rsidRDefault="001B1F85" w:rsidP="001B1F85">
      <w:pPr>
        <w:widowControl w:val="0"/>
        <w:pBdr>
          <w:top w:val="nil"/>
          <w:left w:val="nil"/>
          <w:bottom w:val="nil"/>
          <w:right w:val="nil"/>
          <w:between w:val="nil"/>
        </w:pBdr>
        <w:ind w:firstLine="851"/>
        <w:jc w:val="both"/>
        <w:rPr>
          <w:rFonts w:ascii="Times New Roman" w:hAnsi="Times New Roman"/>
          <w:sz w:val="24"/>
          <w:szCs w:val="24"/>
        </w:rPr>
      </w:pPr>
      <w:r w:rsidRPr="00EC581D">
        <w:rPr>
          <w:rFonts w:ascii="Times New Roman" w:eastAsia="Arial" w:hAnsi="Times New Roman"/>
          <w:sz w:val="24"/>
          <w:szCs w:val="24"/>
        </w:rPr>
        <w:t>3.6.1.</w:t>
      </w:r>
      <w:bookmarkEnd w:id="2"/>
      <w:r w:rsidR="00622BD4" w:rsidRPr="00EC581D">
        <w:rPr>
          <w:rFonts w:ascii="Times New Roman" w:hAnsi="Times New Roman"/>
          <w:sz w:val="24"/>
          <w:szCs w:val="24"/>
        </w:rPr>
        <w:t xml:space="preserve"> jei </w:t>
      </w:r>
      <w:r w:rsidR="00622BD4" w:rsidRPr="00EC581D">
        <w:rPr>
          <w:rFonts w:ascii="Times New Roman" w:eastAsia="Arial" w:hAnsi="Times New Roman"/>
          <w:sz w:val="24"/>
          <w:szCs w:val="24"/>
        </w:rPr>
        <w:t>Paslaugų rezultatas</w:t>
      </w:r>
      <w:r w:rsidR="00622BD4" w:rsidRPr="00EC581D">
        <w:rPr>
          <w:rFonts w:ascii="Times New Roman" w:hAnsi="Times New Roman"/>
          <w:sz w:val="24"/>
          <w:szCs w:val="24"/>
        </w:rPr>
        <w:t xml:space="preserve"> atitinka Sutartyje nurodytus reikalavimus – P</w:t>
      </w:r>
      <w:r w:rsidRPr="00EC581D">
        <w:rPr>
          <w:rFonts w:ascii="Times New Roman" w:hAnsi="Times New Roman"/>
          <w:sz w:val="24"/>
          <w:szCs w:val="24"/>
        </w:rPr>
        <w:t>aslaugų gavėjas</w:t>
      </w:r>
      <w:r w:rsidR="00622BD4" w:rsidRPr="00EC581D">
        <w:rPr>
          <w:rFonts w:ascii="Times New Roman" w:hAnsi="Times New Roman"/>
          <w:sz w:val="24"/>
          <w:szCs w:val="24"/>
        </w:rPr>
        <w:t>;</w:t>
      </w:r>
    </w:p>
    <w:p w:rsidR="00622BD4" w:rsidRPr="00EC581D" w:rsidRDefault="001B1F85" w:rsidP="001B1F85">
      <w:pPr>
        <w:widowControl w:val="0"/>
        <w:pBdr>
          <w:top w:val="nil"/>
          <w:left w:val="nil"/>
          <w:bottom w:val="nil"/>
          <w:right w:val="nil"/>
          <w:between w:val="nil"/>
        </w:pBdr>
        <w:ind w:firstLine="851"/>
        <w:jc w:val="both"/>
        <w:rPr>
          <w:rFonts w:ascii="Times New Roman" w:hAnsi="Times New Roman"/>
          <w:sz w:val="24"/>
          <w:szCs w:val="24"/>
        </w:rPr>
      </w:pPr>
      <w:r w:rsidRPr="00EC581D">
        <w:rPr>
          <w:rFonts w:ascii="Times New Roman" w:eastAsia="Arial" w:hAnsi="Times New Roman"/>
          <w:sz w:val="24"/>
          <w:szCs w:val="24"/>
        </w:rPr>
        <w:t>3.6.2.</w:t>
      </w:r>
      <w:r w:rsidR="00622BD4" w:rsidRPr="00EC581D">
        <w:rPr>
          <w:rFonts w:ascii="Times New Roman" w:hAnsi="Times New Roman"/>
          <w:sz w:val="24"/>
          <w:szCs w:val="24"/>
        </w:rPr>
        <w:t xml:space="preserve"> jei </w:t>
      </w:r>
      <w:r w:rsidR="00622BD4" w:rsidRPr="00EC581D">
        <w:rPr>
          <w:rFonts w:ascii="Times New Roman" w:eastAsia="Arial" w:hAnsi="Times New Roman"/>
          <w:sz w:val="24"/>
          <w:szCs w:val="24"/>
        </w:rPr>
        <w:t>Paslaugų rezultatas</w:t>
      </w:r>
      <w:r w:rsidR="00622BD4" w:rsidRPr="00EC581D">
        <w:rPr>
          <w:rFonts w:ascii="Times New Roman" w:hAnsi="Times New Roman"/>
          <w:sz w:val="24"/>
          <w:szCs w:val="24"/>
        </w:rPr>
        <w:t xml:space="preserve"> neatitinka Sutartyje nurodytų reikalavimų – </w:t>
      </w:r>
      <w:r w:rsidRPr="00EC581D">
        <w:rPr>
          <w:rFonts w:ascii="Times New Roman" w:hAnsi="Times New Roman"/>
          <w:sz w:val="24"/>
          <w:szCs w:val="24"/>
        </w:rPr>
        <w:t>Paslaugų teikėjas;</w:t>
      </w:r>
    </w:p>
    <w:p w:rsidR="00622BD4" w:rsidRPr="00EC581D" w:rsidRDefault="001B1F85" w:rsidP="001B1F85">
      <w:pPr>
        <w:widowControl w:val="0"/>
        <w:pBdr>
          <w:top w:val="nil"/>
          <w:left w:val="nil"/>
          <w:bottom w:val="nil"/>
          <w:right w:val="nil"/>
          <w:between w:val="nil"/>
        </w:pBdr>
        <w:ind w:firstLine="851"/>
        <w:jc w:val="both"/>
        <w:rPr>
          <w:rFonts w:ascii="Times New Roman" w:hAnsi="Times New Roman"/>
          <w:sz w:val="24"/>
          <w:szCs w:val="24"/>
        </w:rPr>
      </w:pPr>
      <w:r w:rsidRPr="00EC581D">
        <w:rPr>
          <w:rFonts w:ascii="Times New Roman" w:eastAsia="Arial" w:hAnsi="Times New Roman"/>
          <w:sz w:val="24"/>
          <w:szCs w:val="24"/>
        </w:rPr>
        <w:t>3.6.3.</w:t>
      </w:r>
      <w:r w:rsidR="00622BD4" w:rsidRPr="00EC581D">
        <w:rPr>
          <w:rFonts w:ascii="Times New Roman" w:hAnsi="Times New Roman"/>
          <w:sz w:val="24"/>
          <w:szCs w:val="24"/>
        </w:rPr>
        <w:t xml:space="preserve"> Ekspertizės išvados Šalims yra privalomos</w:t>
      </w:r>
      <w:r w:rsidRPr="00EC581D">
        <w:rPr>
          <w:rFonts w:ascii="Times New Roman" w:hAnsi="Times New Roman"/>
          <w:sz w:val="24"/>
          <w:szCs w:val="24"/>
        </w:rPr>
        <w:t>;</w:t>
      </w:r>
    </w:p>
    <w:p w:rsidR="00622BD4" w:rsidRPr="00EC581D" w:rsidRDefault="001B1F85" w:rsidP="001B1F85">
      <w:pPr>
        <w:widowControl w:val="0"/>
        <w:pBdr>
          <w:top w:val="nil"/>
          <w:left w:val="nil"/>
          <w:bottom w:val="nil"/>
          <w:right w:val="nil"/>
          <w:between w:val="nil"/>
        </w:pBdr>
        <w:ind w:firstLine="851"/>
        <w:jc w:val="both"/>
        <w:rPr>
          <w:rFonts w:ascii="Times New Roman" w:hAnsi="Times New Roman"/>
          <w:sz w:val="24"/>
          <w:szCs w:val="24"/>
        </w:rPr>
      </w:pPr>
      <w:r w:rsidRPr="00EC581D">
        <w:rPr>
          <w:rFonts w:ascii="Times New Roman" w:eastAsia="Arial" w:hAnsi="Times New Roman"/>
          <w:sz w:val="24"/>
          <w:szCs w:val="24"/>
        </w:rPr>
        <w:t>3.6.4.</w:t>
      </w:r>
      <w:r w:rsidR="00622BD4" w:rsidRPr="00EC581D">
        <w:rPr>
          <w:rFonts w:ascii="Times New Roman" w:hAnsi="Times New Roman"/>
          <w:sz w:val="24"/>
          <w:szCs w:val="24"/>
        </w:rPr>
        <w:t xml:space="preserve"> P</w:t>
      </w:r>
      <w:r w:rsidRPr="00EC581D">
        <w:rPr>
          <w:rFonts w:ascii="Times New Roman" w:hAnsi="Times New Roman"/>
          <w:sz w:val="24"/>
          <w:szCs w:val="24"/>
        </w:rPr>
        <w:t>aslaugų gavėjas</w:t>
      </w:r>
      <w:r w:rsidR="00622BD4" w:rsidRPr="00EC581D">
        <w:rPr>
          <w:rFonts w:ascii="Times New Roman" w:hAnsi="Times New Roman"/>
          <w:sz w:val="24"/>
          <w:szCs w:val="24"/>
        </w:rPr>
        <w:t xml:space="preserve"> nepraranda teisės pareikšti pretenziją dėl Paslaugų trūkumų, o </w:t>
      </w:r>
      <w:r w:rsidRPr="00EC581D">
        <w:rPr>
          <w:rFonts w:ascii="Times New Roman" w:hAnsi="Times New Roman"/>
          <w:sz w:val="24"/>
          <w:szCs w:val="24"/>
        </w:rPr>
        <w:t>Paslaugų teikėjas</w:t>
      </w:r>
      <w:r w:rsidR="00622BD4" w:rsidRPr="00EC581D">
        <w:rPr>
          <w:rFonts w:ascii="Times New Roman" w:hAnsi="Times New Roman"/>
          <w:sz w:val="24"/>
          <w:szCs w:val="24"/>
        </w:rPr>
        <w:t xml:space="preserve"> turi pareigą neatlygintinai pašalinti visus Paslaugų trūkumus, nepriklausomai nuo to, ar tie trūkumai galėjo būti nustatyti Paslaugų perdavimo – priėmimo akto pasirašymo metu.</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3.7. Paslaugų teikėjas</w:t>
      </w:r>
      <w:r w:rsidR="00622BD4" w:rsidRPr="00EC581D">
        <w:rPr>
          <w:rFonts w:ascii="Times New Roman" w:eastAsia="Arial" w:hAnsi="Times New Roman"/>
          <w:sz w:val="24"/>
          <w:szCs w:val="24"/>
        </w:rPr>
        <w:t xml:space="preserve"> privalo pašalinti Paslaugų rezultato trūkumus. Jeigu nustatomi s</w:t>
      </w:r>
      <w:r w:rsidR="00622BD4" w:rsidRPr="00EC581D">
        <w:rPr>
          <w:rFonts w:ascii="Times New Roman" w:hAnsi="Times New Roman"/>
          <w:sz w:val="24"/>
          <w:szCs w:val="24"/>
        </w:rPr>
        <w:t xml:space="preserve">u Paslaugomis susijusių prekių trūkumai, </w:t>
      </w:r>
      <w:r w:rsidRPr="00EC581D">
        <w:rPr>
          <w:rFonts w:ascii="Times New Roman" w:hAnsi="Times New Roman"/>
          <w:sz w:val="24"/>
          <w:szCs w:val="24"/>
        </w:rPr>
        <w:t>Paslaugų teikėjas</w:t>
      </w:r>
      <w:r w:rsidR="00622BD4" w:rsidRPr="00EC581D">
        <w:rPr>
          <w:rFonts w:ascii="Times New Roman" w:hAnsi="Times New Roman"/>
          <w:sz w:val="24"/>
          <w:szCs w:val="24"/>
        </w:rPr>
        <w:t xml:space="preserve"> privalo </w:t>
      </w:r>
      <w:r w:rsidR="00622BD4" w:rsidRPr="00EC581D">
        <w:rPr>
          <w:rFonts w:ascii="Times New Roman" w:eastAsia="Arial" w:hAnsi="Times New Roman"/>
          <w:sz w:val="24"/>
          <w:szCs w:val="24"/>
        </w:rPr>
        <w:t xml:space="preserve">pašalinti </w:t>
      </w:r>
      <w:r w:rsidR="00622BD4" w:rsidRPr="00EC581D">
        <w:rPr>
          <w:rFonts w:ascii="Times New Roman" w:hAnsi="Times New Roman"/>
          <w:sz w:val="24"/>
          <w:szCs w:val="24"/>
        </w:rPr>
        <w:t>jų</w:t>
      </w:r>
      <w:r w:rsidR="00622BD4" w:rsidRPr="00EC581D">
        <w:rPr>
          <w:rFonts w:ascii="Times New Roman" w:eastAsia="Arial" w:hAnsi="Times New Roman"/>
          <w:sz w:val="24"/>
          <w:szCs w:val="24"/>
        </w:rPr>
        <w:t xml:space="preserve"> trūkumus, sutaisydamas prekes ar jų dalį arba pakeisdamas prekę nauja preke ar jos dalimi.</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3.8. </w:t>
      </w:r>
      <w:r w:rsidR="00622BD4" w:rsidRPr="00EC581D">
        <w:rPr>
          <w:rFonts w:ascii="Times New Roman" w:eastAsia="Arial" w:hAnsi="Times New Roman"/>
          <w:sz w:val="24"/>
          <w:szCs w:val="24"/>
        </w:rPr>
        <w:t>P</w:t>
      </w:r>
      <w:r w:rsidRPr="00EC581D">
        <w:rPr>
          <w:rFonts w:ascii="Times New Roman" w:eastAsia="Arial" w:hAnsi="Times New Roman"/>
          <w:sz w:val="24"/>
          <w:szCs w:val="24"/>
        </w:rPr>
        <w:t>aslaugų gavėjas</w:t>
      </w:r>
      <w:r w:rsidR="00622BD4" w:rsidRPr="00EC581D">
        <w:rPr>
          <w:rFonts w:ascii="Times New Roman" w:eastAsia="Arial" w:hAnsi="Times New Roman"/>
          <w:sz w:val="24"/>
          <w:szCs w:val="24"/>
        </w:rPr>
        <w:t xml:space="preserve"> privalo suteikti prieigą </w:t>
      </w:r>
      <w:r w:rsidRPr="00EC581D">
        <w:rPr>
          <w:rFonts w:ascii="Times New Roman" w:eastAsia="Arial" w:hAnsi="Times New Roman"/>
          <w:sz w:val="24"/>
          <w:szCs w:val="24"/>
        </w:rPr>
        <w:t xml:space="preserve">Paslaugų teikėjui </w:t>
      </w:r>
      <w:r w:rsidR="00622BD4" w:rsidRPr="00EC581D">
        <w:rPr>
          <w:rFonts w:ascii="Times New Roman" w:eastAsia="Arial" w:hAnsi="Times New Roman"/>
          <w:sz w:val="24"/>
          <w:szCs w:val="24"/>
        </w:rPr>
        <w:t xml:space="preserve">atlikti Paslaugų trūkumų pašalinimą, kad </w:t>
      </w:r>
      <w:r w:rsidRPr="00EC581D">
        <w:rPr>
          <w:rFonts w:ascii="Times New Roman" w:eastAsia="Arial" w:hAnsi="Times New Roman"/>
          <w:sz w:val="24"/>
          <w:szCs w:val="24"/>
        </w:rPr>
        <w:t>Paslaugų teikėjas</w:t>
      </w:r>
      <w:r w:rsidR="00622BD4" w:rsidRPr="00EC581D">
        <w:rPr>
          <w:rFonts w:ascii="Times New Roman" w:eastAsia="Arial" w:hAnsi="Times New Roman"/>
          <w:sz w:val="24"/>
          <w:szCs w:val="24"/>
        </w:rPr>
        <w:t xml:space="preserve"> galėtų atlikti tai per nustatytus terminus. Jei su Paslaugų teikimu susijusių prekių trūkumai šalinami prekių naudojimo vietoje, P</w:t>
      </w:r>
      <w:r w:rsidRPr="00EC581D">
        <w:rPr>
          <w:rFonts w:ascii="Times New Roman" w:eastAsia="Arial" w:hAnsi="Times New Roman"/>
          <w:sz w:val="24"/>
          <w:szCs w:val="24"/>
        </w:rPr>
        <w:t>aslaugų gavėjas</w:t>
      </w:r>
      <w:r w:rsidR="00622BD4" w:rsidRPr="00EC581D">
        <w:rPr>
          <w:rFonts w:ascii="Times New Roman" w:eastAsia="Arial" w:hAnsi="Times New Roman"/>
          <w:sz w:val="24"/>
          <w:szCs w:val="24"/>
        </w:rPr>
        <w:t xml:space="preserve"> ir </w:t>
      </w:r>
      <w:r w:rsidRPr="00EC581D">
        <w:rPr>
          <w:rFonts w:ascii="Times New Roman" w:eastAsia="Arial" w:hAnsi="Times New Roman"/>
          <w:sz w:val="24"/>
          <w:szCs w:val="24"/>
        </w:rPr>
        <w:t>Paslaugų teikėjas</w:t>
      </w:r>
      <w:r w:rsidR="00622BD4" w:rsidRPr="00EC581D">
        <w:rPr>
          <w:rFonts w:ascii="Times New Roman" w:eastAsia="Arial" w:hAnsi="Times New Roman"/>
          <w:sz w:val="24"/>
          <w:szCs w:val="24"/>
        </w:rPr>
        <w:t xml:space="preserve"> privalo susitarti dėl prekių trūkumų šalinimo laiko.</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3.9. </w:t>
      </w:r>
      <w:r w:rsidR="00622BD4" w:rsidRPr="00EC581D">
        <w:rPr>
          <w:rFonts w:ascii="Times New Roman" w:eastAsia="Arial" w:hAnsi="Times New Roman"/>
          <w:sz w:val="24"/>
          <w:szCs w:val="24"/>
        </w:rPr>
        <w:t xml:space="preserve">Sutaisytoje su Paslaugų teikimu susijusių prekių dalyje pakartotinai nustačius prekių trūkumų, </w:t>
      </w:r>
      <w:r w:rsidRPr="00EC581D">
        <w:rPr>
          <w:rFonts w:ascii="Times New Roman" w:eastAsia="Arial" w:hAnsi="Times New Roman"/>
          <w:sz w:val="24"/>
          <w:szCs w:val="24"/>
        </w:rPr>
        <w:t>Paslaugų teikėjas</w:t>
      </w:r>
      <w:r w:rsidR="00622BD4" w:rsidRPr="00EC581D">
        <w:rPr>
          <w:rFonts w:ascii="Times New Roman" w:eastAsia="Arial" w:hAnsi="Times New Roman"/>
          <w:sz w:val="24"/>
          <w:szCs w:val="24"/>
        </w:rPr>
        <w:t xml:space="preserve"> privalo pakeisti prekes naujomis kokybiškomis prekėmis, nebent P</w:t>
      </w:r>
      <w:r w:rsidRPr="00EC581D">
        <w:rPr>
          <w:rFonts w:ascii="Times New Roman" w:eastAsia="Arial" w:hAnsi="Times New Roman"/>
          <w:sz w:val="24"/>
          <w:szCs w:val="24"/>
        </w:rPr>
        <w:t>aslaugų gavėjas</w:t>
      </w:r>
      <w:r w:rsidR="00622BD4" w:rsidRPr="00EC581D">
        <w:rPr>
          <w:rFonts w:ascii="Times New Roman" w:eastAsia="Arial" w:hAnsi="Times New Roman"/>
          <w:sz w:val="24"/>
          <w:szCs w:val="24"/>
        </w:rPr>
        <w:t xml:space="preserve"> raštu sutiktų prekes dar kartą taisyti.</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3.10. </w:t>
      </w:r>
      <w:r w:rsidR="00622BD4" w:rsidRPr="00EC581D">
        <w:rPr>
          <w:rFonts w:ascii="Times New Roman" w:eastAsia="Arial" w:hAnsi="Times New Roman"/>
          <w:sz w:val="24"/>
          <w:szCs w:val="24"/>
        </w:rPr>
        <w:t>Pašalinus Paslaugų rezultato trūkumus, garantinis terminas Paslaugų rezultatui (ar su Paslaugomis susijusioms prekėms ar jų daliai) vėl pradedamas skaičiuoti nuo tinkamai suteiktų Paslaugų (ar su Paslaugomis susijusių prekių) perdavimo P</w:t>
      </w:r>
      <w:r w:rsidRPr="00EC581D">
        <w:rPr>
          <w:rFonts w:ascii="Times New Roman" w:eastAsia="Arial" w:hAnsi="Times New Roman"/>
          <w:sz w:val="24"/>
          <w:szCs w:val="24"/>
        </w:rPr>
        <w:t>aslaugų gavėjui</w:t>
      </w:r>
      <w:r w:rsidR="00622BD4" w:rsidRPr="00EC581D">
        <w:rPr>
          <w:rFonts w:ascii="Times New Roman" w:eastAsia="Arial" w:hAnsi="Times New Roman"/>
          <w:sz w:val="24"/>
          <w:szCs w:val="24"/>
        </w:rPr>
        <w:t xml:space="preserve"> dienos.</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3.11. </w:t>
      </w:r>
      <w:r w:rsidR="00622BD4" w:rsidRPr="00EC581D">
        <w:rPr>
          <w:rFonts w:ascii="Times New Roman" w:eastAsia="Arial" w:hAnsi="Times New Roman"/>
          <w:sz w:val="24"/>
          <w:szCs w:val="24"/>
        </w:rPr>
        <w:t>Jeigu Paslaugų dalies rezultato trūkumų šalinimas gali turėti įtakos kitoms Paslaugų dalims, P</w:t>
      </w:r>
      <w:r w:rsidRPr="00EC581D">
        <w:rPr>
          <w:rFonts w:ascii="Times New Roman" w:eastAsia="Arial" w:hAnsi="Times New Roman"/>
          <w:sz w:val="24"/>
          <w:szCs w:val="24"/>
        </w:rPr>
        <w:t>aslaugų gavėjas</w:t>
      </w:r>
      <w:r w:rsidR="00622BD4" w:rsidRPr="00EC581D">
        <w:rPr>
          <w:rFonts w:ascii="Times New Roman" w:eastAsia="Arial" w:hAnsi="Times New Roman"/>
          <w:sz w:val="24"/>
          <w:szCs w:val="24"/>
        </w:rPr>
        <w:t xml:space="preserve"> gali pareikalauti </w:t>
      </w:r>
      <w:r w:rsidRPr="00EC581D">
        <w:rPr>
          <w:rFonts w:ascii="Times New Roman" w:eastAsia="Arial" w:hAnsi="Times New Roman"/>
          <w:sz w:val="24"/>
          <w:szCs w:val="24"/>
        </w:rPr>
        <w:t>Paslaugų teikėjo</w:t>
      </w:r>
      <w:r w:rsidR="00622BD4" w:rsidRPr="00EC581D">
        <w:rPr>
          <w:rFonts w:ascii="Times New Roman" w:eastAsia="Arial" w:hAnsi="Times New Roman"/>
          <w:sz w:val="24"/>
          <w:szCs w:val="24"/>
        </w:rPr>
        <w:t xml:space="preserve"> pakartotinai atlikti bandymus, atliktus pagal Sutartį (jei tokie buvo numatyti). P</w:t>
      </w:r>
      <w:r w:rsidRPr="00EC581D">
        <w:rPr>
          <w:rFonts w:ascii="Times New Roman" w:eastAsia="Arial" w:hAnsi="Times New Roman"/>
          <w:sz w:val="24"/>
          <w:szCs w:val="24"/>
        </w:rPr>
        <w:t>aslaugų gavėjas</w:t>
      </w:r>
      <w:r w:rsidR="00622BD4" w:rsidRPr="00EC581D">
        <w:rPr>
          <w:rFonts w:ascii="Times New Roman" w:eastAsia="Arial" w:hAnsi="Times New Roman"/>
          <w:sz w:val="24"/>
          <w:szCs w:val="24"/>
        </w:rPr>
        <w:t xml:space="preserve"> privalo raštu pateikti </w:t>
      </w:r>
      <w:r w:rsidRPr="00EC581D">
        <w:rPr>
          <w:rFonts w:ascii="Times New Roman" w:eastAsia="Arial" w:hAnsi="Times New Roman"/>
          <w:sz w:val="24"/>
          <w:szCs w:val="24"/>
        </w:rPr>
        <w:t>Paslaugų teikėjui</w:t>
      </w:r>
      <w:r w:rsidR="00622BD4" w:rsidRPr="00EC581D">
        <w:rPr>
          <w:rFonts w:ascii="Times New Roman" w:eastAsia="Arial" w:hAnsi="Times New Roman"/>
          <w:sz w:val="24"/>
          <w:szCs w:val="24"/>
        </w:rPr>
        <w:t xml:space="preserve"> tokį reikalavimą per 30 (trisdešimt) dienų po trūkumų pašalinimo. Tokie bandymai atliekami pagal anksčiau atliktų bandymų sąlygas, išskyrus tai, kad jie visais atvejais turi būti atliekami </w:t>
      </w:r>
      <w:r w:rsidRPr="00EC581D">
        <w:rPr>
          <w:rFonts w:ascii="Times New Roman" w:eastAsia="Arial" w:hAnsi="Times New Roman"/>
          <w:sz w:val="24"/>
          <w:szCs w:val="24"/>
        </w:rPr>
        <w:t>Paslaugų teikėjo</w:t>
      </w:r>
      <w:r w:rsidR="00622BD4" w:rsidRPr="00EC581D">
        <w:rPr>
          <w:rFonts w:ascii="Times New Roman" w:eastAsia="Arial" w:hAnsi="Times New Roman"/>
          <w:sz w:val="24"/>
          <w:szCs w:val="24"/>
        </w:rPr>
        <w:t xml:space="preserve"> rizika ir sąskaita.</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3.12. Paslaugų teikėjas</w:t>
      </w:r>
      <w:r w:rsidR="00622BD4" w:rsidRPr="00EC581D">
        <w:rPr>
          <w:rFonts w:ascii="Times New Roman" w:eastAsia="Arial" w:hAnsi="Times New Roman"/>
          <w:sz w:val="24"/>
          <w:szCs w:val="24"/>
        </w:rPr>
        <w:t>, pašalinęs visus Paslaugų trūkumus, privalo apie tai informuoti P</w:t>
      </w:r>
      <w:r w:rsidRPr="00EC581D">
        <w:rPr>
          <w:rFonts w:ascii="Times New Roman" w:eastAsia="Arial" w:hAnsi="Times New Roman"/>
          <w:sz w:val="24"/>
          <w:szCs w:val="24"/>
        </w:rPr>
        <w:t>aslaugų gavėją</w:t>
      </w:r>
      <w:r w:rsidR="00622BD4" w:rsidRPr="00EC581D">
        <w:rPr>
          <w:rFonts w:ascii="Times New Roman" w:eastAsia="Arial" w:hAnsi="Times New Roman"/>
          <w:sz w:val="24"/>
          <w:szCs w:val="24"/>
        </w:rPr>
        <w:t>.</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3.13. </w:t>
      </w:r>
      <w:r w:rsidR="00622BD4" w:rsidRPr="00EC581D">
        <w:rPr>
          <w:rFonts w:ascii="Times New Roman" w:eastAsia="Arial" w:hAnsi="Times New Roman"/>
          <w:sz w:val="24"/>
          <w:szCs w:val="24"/>
        </w:rPr>
        <w:t>P</w:t>
      </w:r>
      <w:r w:rsidRPr="00EC581D">
        <w:rPr>
          <w:rFonts w:ascii="Times New Roman" w:eastAsia="Arial" w:hAnsi="Times New Roman"/>
          <w:sz w:val="24"/>
          <w:szCs w:val="24"/>
        </w:rPr>
        <w:t xml:space="preserve">aslaugų gavėjas </w:t>
      </w:r>
      <w:r w:rsidR="00622BD4" w:rsidRPr="00EC581D">
        <w:rPr>
          <w:rFonts w:ascii="Times New Roman" w:eastAsia="Arial" w:hAnsi="Times New Roman"/>
          <w:sz w:val="24"/>
          <w:szCs w:val="24"/>
        </w:rPr>
        <w:t xml:space="preserve">per 5 (penkias) darbo dienas po </w:t>
      </w:r>
      <w:r w:rsidRPr="00EC581D">
        <w:rPr>
          <w:rFonts w:ascii="Times New Roman" w:eastAsia="Arial" w:hAnsi="Times New Roman"/>
          <w:sz w:val="24"/>
          <w:szCs w:val="24"/>
        </w:rPr>
        <w:t>Paslaugų teikėjo</w:t>
      </w:r>
      <w:r w:rsidR="00622BD4" w:rsidRPr="00EC581D">
        <w:rPr>
          <w:rFonts w:ascii="Times New Roman" w:eastAsia="Arial" w:hAnsi="Times New Roman"/>
          <w:sz w:val="24"/>
          <w:szCs w:val="24"/>
        </w:rPr>
        <w:t xml:space="preserve"> pranešimo apie Paslaugų trūkumų pašalinimą gavimo privalo patikrinti trūkumus, nurodytus Defektų akte arba P</w:t>
      </w:r>
      <w:r w:rsidRPr="00EC581D">
        <w:rPr>
          <w:rFonts w:ascii="Times New Roman" w:eastAsia="Arial" w:hAnsi="Times New Roman"/>
          <w:sz w:val="24"/>
          <w:szCs w:val="24"/>
        </w:rPr>
        <w:t>aslaugų gavėjo</w:t>
      </w:r>
      <w:r w:rsidR="00622BD4" w:rsidRPr="00EC581D">
        <w:rPr>
          <w:rFonts w:ascii="Times New Roman" w:eastAsia="Arial" w:hAnsi="Times New Roman"/>
          <w:sz w:val="24"/>
          <w:szCs w:val="24"/>
        </w:rPr>
        <w:t xml:space="preserve"> pretenzijoje, ir raštu patvirtinti, kurie Paslaugų trūkumai buvo pašalinti tinkamai.</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3.14. </w:t>
      </w:r>
      <w:r w:rsidR="00622BD4" w:rsidRPr="00EC581D">
        <w:rPr>
          <w:rFonts w:ascii="Times New Roman" w:eastAsia="Arial" w:hAnsi="Times New Roman"/>
          <w:sz w:val="24"/>
          <w:szCs w:val="24"/>
        </w:rPr>
        <w:t xml:space="preserve">Jeigu </w:t>
      </w:r>
      <w:r w:rsidRPr="00EC581D">
        <w:rPr>
          <w:rFonts w:ascii="Times New Roman" w:eastAsia="Arial" w:hAnsi="Times New Roman"/>
          <w:sz w:val="24"/>
          <w:szCs w:val="24"/>
        </w:rPr>
        <w:t>Paslaugų teikėjas</w:t>
      </w:r>
      <w:r w:rsidR="00622BD4" w:rsidRPr="00EC581D">
        <w:rPr>
          <w:rFonts w:ascii="Times New Roman" w:eastAsia="Arial" w:hAnsi="Times New Roman"/>
          <w:sz w:val="24"/>
          <w:szCs w:val="24"/>
        </w:rPr>
        <w:t xml:space="preserve"> atsisako pašalinti arba nepašalina Paslaugų trūkumų per P</w:t>
      </w:r>
      <w:r w:rsidRPr="00EC581D">
        <w:rPr>
          <w:rFonts w:ascii="Times New Roman" w:eastAsia="Arial" w:hAnsi="Times New Roman"/>
          <w:sz w:val="24"/>
          <w:szCs w:val="24"/>
        </w:rPr>
        <w:t>aslaugų gavėjo</w:t>
      </w:r>
      <w:r w:rsidR="00622BD4" w:rsidRPr="00EC581D">
        <w:rPr>
          <w:rFonts w:ascii="Times New Roman" w:eastAsia="Arial" w:hAnsi="Times New Roman"/>
          <w:sz w:val="24"/>
          <w:szCs w:val="24"/>
        </w:rPr>
        <w:t xml:space="preserve"> nustatytus protingus terminus, P</w:t>
      </w:r>
      <w:r w:rsidRPr="00EC581D">
        <w:rPr>
          <w:rFonts w:ascii="Times New Roman" w:eastAsia="Arial" w:hAnsi="Times New Roman"/>
          <w:sz w:val="24"/>
          <w:szCs w:val="24"/>
        </w:rPr>
        <w:t>aslaugų gavėjas</w:t>
      </w:r>
      <w:r w:rsidR="00622BD4" w:rsidRPr="00EC581D">
        <w:rPr>
          <w:rFonts w:ascii="Times New Roman" w:eastAsia="Arial" w:hAnsi="Times New Roman"/>
          <w:sz w:val="24"/>
          <w:szCs w:val="24"/>
        </w:rPr>
        <w:t xml:space="preserve"> turi teisę:</w:t>
      </w:r>
    </w:p>
    <w:p w:rsidR="00622BD4" w:rsidRPr="00EC581D" w:rsidRDefault="001B1F85" w:rsidP="001B1F85">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3.14.1. </w:t>
      </w:r>
      <w:r w:rsidR="00622BD4" w:rsidRPr="00EC581D">
        <w:rPr>
          <w:rFonts w:ascii="Times New Roman" w:eastAsia="Arial" w:hAnsi="Times New Roman"/>
          <w:sz w:val="24"/>
          <w:szCs w:val="24"/>
        </w:rPr>
        <w:t xml:space="preserve">pašalinti Paslaugų trūkumus pats arba pasamdydamas trečiuosius asmenis, iš anksto apie tai informuodamas </w:t>
      </w:r>
      <w:r w:rsidRPr="00EC581D">
        <w:rPr>
          <w:rFonts w:ascii="Times New Roman" w:eastAsia="Arial" w:hAnsi="Times New Roman"/>
          <w:sz w:val="24"/>
          <w:szCs w:val="24"/>
        </w:rPr>
        <w:t>Paslaugų teikėją</w:t>
      </w:r>
      <w:r w:rsidR="00622BD4" w:rsidRPr="00EC581D">
        <w:rPr>
          <w:rFonts w:ascii="Times New Roman" w:eastAsia="Arial" w:hAnsi="Times New Roman"/>
          <w:sz w:val="24"/>
          <w:szCs w:val="24"/>
        </w:rPr>
        <w:t xml:space="preserve">, ir pareikalauti </w:t>
      </w:r>
      <w:r w:rsidRPr="00EC581D">
        <w:rPr>
          <w:rFonts w:ascii="Times New Roman" w:eastAsia="Arial" w:hAnsi="Times New Roman"/>
          <w:sz w:val="24"/>
          <w:szCs w:val="24"/>
        </w:rPr>
        <w:t>Paslaugų teikėjo</w:t>
      </w:r>
      <w:r w:rsidR="00622BD4" w:rsidRPr="00EC581D">
        <w:rPr>
          <w:rFonts w:ascii="Times New Roman" w:eastAsia="Arial" w:hAnsi="Times New Roman"/>
          <w:sz w:val="24"/>
          <w:szCs w:val="24"/>
        </w:rPr>
        <w:t xml:space="preserve"> atlyginti Paslaugų ekspertizės bei Paslaugų trūkumų šalinimo išlaidas ir padengti patirtus nuostolius; arba</w:t>
      </w:r>
    </w:p>
    <w:p w:rsidR="00622BD4" w:rsidRPr="00EC581D" w:rsidRDefault="00AA46A4" w:rsidP="00AA46A4">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3.14.2. </w:t>
      </w:r>
      <w:r w:rsidR="00622BD4" w:rsidRPr="00EC581D">
        <w:rPr>
          <w:rFonts w:ascii="Times New Roman" w:eastAsia="Arial" w:hAnsi="Times New Roman"/>
          <w:sz w:val="24"/>
          <w:szCs w:val="24"/>
        </w:rPr>
        <w:t xml:space="preserve">reikalauti sumažinti </w:t>
      </w:r>
      <w:r w:rsidRPr="00EC581D">
        <w:rPr>
          <w:rFonts w:ascii="Times New Roman" w:eastAsia="Arial" w:hAnsi="Times New Roman"/>
          <w:sz w:val="24"/>
          <w:szCs w:val="24"/>
        </w:rPr>
        <w:t>Paslaugų teikėjui</w:t>
      </w:r>
      <w:r w:rsidR="00622BD4" w:rsidRPr="00EC581D">
        <w:rPr>
          <w:rFonts w:ascii="Times New Roman" w:eastAsia="Arial" w:hAnsi="Times New Roman"/>
          <w:sz w:val="24"/>
          <w:szCs w:val="24"/>
        </w:rPr>
        <w:t xml:space="preserve"> mokėtiną sumą ir grąžinti dėl šios sumos sumažinimo susidariusią permoką per 30 (trisdešimt) dienų nuo </w:t>
      </w:r>
      <w:r w:rsidRPr="00EC581D">
        <w:rPr>
          <w:rFonts w:ascii="Times New Roman" w:eastAsia="Arial" w:hAnsi="Times New Roman"/>
          <w:sz w:val="24"/>
          <w:szCs w:val="24"/>
        </w:rPr>
        <w:t>Paslaugų teikėjui</w:t>
      </w:r>
      <w:r w:rsidR="00622BD4" w:rsidRPr="00EC581D">
        <w:rPr>
          <w:rFonts w:ascii="Times New Roman" w:eastAsia="Arial" w:hAnsi="Times New Roman"/>
          <w:sz w:val="24"/>
          <w:szCs w:val="24"/>
        </w:rPr>
        <w:t xml:space="preserve"> nustatyto termino pašalinti Paslaugų trūkumus pabaigos; arba</w:t>
      </w:r>
    </w:p>
    <w:p w:rsidR="00622BD4" w:rsidRPr="00EC581D" w:rsidRDefault="00AA46A4" w:rsidP="00AA46A4">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3.14.3.</w:t>
      </w:r>
      <w:r w:rsidR="00622BD4" w:rsidRPr="00EC581D">
        <w:rPr>
          <w:rFonts w:ascii="Times New Roman" w:eastAsia="Arial" w:hAnsi="Times New Roman"/>
          <w:sz w:val="24"/>
          <w:szCs w:val="24"/>
        </w:rPr>
        <w:t xml:space="preserve"> atsisakyti Paslaugų ir nemokėti už tokias Paslaugas ar reikalauti grąžinti už Paslaugas sumokėtą sumą bei nutraukti Sutartį.</w:t>
      </w:r>
    </w:p>
    <w:p w:rsidR="00622BD4" w:rsidRPr="00EC581D" w:rsidRDefault="00AA46A4" w:rsidP="00AA46A4">
      <w:pPr>
        <w:widowControl w:val="0"/>
        <w:pBdr>
          <w:top w:val="nil"/>
          <w:left w:val="nil"/>
          <w:bottom w:val="nil"/>
          <w:right w:val="nil"/>
          <w:between w:val="nil"/>
        </w:pBdr>
        <w:ind w:firstLine="851"/>
        <w:jc w:val="both"/>
        <w:rPr>
          <w:rFonts w:ascii="Times New Roman" w:eastAsia="Arial" w:hAnsi="Times New Roman"/>
          <w:sz w:val="24"/>
          <w:szCs w:val="24"/>
        </w:rPr>
      </w:pPr>
      <w:r w:rsidRPr="00EC581D">
        <w:rPr>
          <w:rFonts w:ascii="Times New Roman" w:eastAsia="Arial" w:hAnsi="Times New Roman"/>
          <w:sz w:val="24"/>
          <w:szCs w:val="24"/>
        </w:rPr>
        <w:t xml:space="preserve">3.15. Paslaugų teikėjui </w:t>
      </w:r>
      <w:r w:rsidR="00622BD4" w:rsidRPr="00EC581D">
        <w:rPr>
          <w:rFonts w:ascii="Times New Roman" w:eastAsia="Arial" w:hAnsi="Times New Roman"/>
          <w:sz w:val="24"/>
          <w:szCs w:val="24"/>
        </w:rPr>
        <w:t>pagal Sutartį mokėtina suma sumažinama tiek, kiek sumažėja Paslaugų vertė P</w:t>
      </w:r>
      <w:r w:rsidRPr="00EC581D">
        <w:rPr>
          <w:rFonts w:ascii="Times New Roman" w:eastAsia="Arial" w:hAnsi="Times New Roman"/>
          <w:sz w:val="24"/>
          <w:szCs w:val="24"/>
        </w:rPr>
        <w:t>aslaugų gavėjui</w:t>
      </w:r>
      <w:r w:rsidR="00622BD4" w:rsidRPr="00EC581D">
        <w:rPr>
          <w:rFonts w:ascii="Times New Roman" w:eastAsia="Arial" w:hAnsi="Times New Roman"/>
          <w:sz w:val="24"/>
          <w:szCs w:val="24"/>
        </w:rPr>
        <w:t xml:space="preserve"> dėl netinkamo Paslaugų dalies rezultato ar su Paslaugų teikimu susijusių prekių trūkumų, jeigu tokio Paslaugų dalies rezultato ir (ar) prekių vertė gali būti išskaitoma iš bendros Paslaugų vertės. Į Paslaugų vertės sumažėjimą, be kita ko, įskaičiuojamos P</w:t>
      </w:r>
      <w:r w:rsidRPr="00EC581D">
        <w:rPr>
          <w:rFonts w:ascii="Times New Roman" w:eastAsia="Arial" w:hAnsi="Times New Roman"/>
          <w:sz w:val="24"/>
          <w:szCs w:val="24"/>
        </w:rPr>
        <w:t xml:space="preserve">aslaugų gavėjo </w:t>
      </w:r>
      <w:r w:rsidR="00622BD4" w:rsidRPr="00EC581D">
        <w:rPr>
          <w:rFonts w:ascii="Times New Roman" w:eastAsia="Arial" w:hAnsi="Times New Roman"/>
          <w:sz w:val="24"/>
          <w:szCs w:val="24"/>
        </w:rPr>
        <w:t xml:space="preserve">išlaidos Paslaugų dalies ir (ar) prekių trūkumų įvertinimui ir šalinimui (jeigu tokių Paslaugų dalies ir </w:t>
      </w:r>
      <w:r w:rsidR="00622BD4" w:rsidRPr="00EC581D">
        <w:rPr>
          <w:rFonts w:ascii="Times New Roman" w:eastAsia="Arial" w:hAnsi="Times New Roman"/>
          <w:sz w:val="24"/>
          <w:szCs w:val="24"/>
        </w:rPr>
        <w:lastRenderedPageBreak/>
        <w:t>(ar) prekių kaina buvo nurodyta pirkimo metu).</w:t>
      </w:r>
    </w:p>
    <w:p w:rsidR="0085760F" w:rsidRDefault="0085760F" w:rsidP="0085760F">
      <w:pPr>
        <w:jc w:val="both"/>
        <w:rPr>
          <w:rFonts w:ascii="Times New Roman" w:eastAsia="Times New Roman" w:hAnsi="Times New Roman"/>
          <w:sz w:val="16"/>
          <w:szCs w:val="16"/>
          <w:lang w:eastAsia="en-US"/>
        </w:rPr>
      </w:pPr>
    </w:p>
    <w:p w:rsidR="00693A6F" w:rsidRPr="00560E8A" w:rsidRDefault="00693A6F" w:rsidP="00693A6F">
      <w:pPr>
        <w:ind w:firstLine="851"/>
        <w:jc w:val="center"/>
        <w:rPr>
          <w:rFonts w:ascii="Times New Roman" w:hAnsi="Times New Roman"/>
          <w:b/>
          <w:color w:val="FF0000"/>
          <w:sz w:val="24"/>
          <w:szCs w:val="22"/>
          <w:lang w:eastAsia="en-US"/>
        </w:rPr>
      </w:pPr>
      <w:r w:rsidRPr="00560E8A">
        <w:rPr>
          <w:rFonts w:ascii="Times New Roman" w:hAnsi="Times New Roman"/>
          <w:b/>
          <w:sz w:val="24"/>
          <w:szCs w:val="22"/>
          <w:lang w:eastAsia="en-US"/>
        </w:rPr>
        <w:t>I</w:t>
      </w:r>
      <w:r w:rsidR="00AA46A4">
        <w:rPr>
          <w:rFonts w:ascii="Times New Roman" w:hAnsi="Times New Roman"/>
          <w:b/>
          <w:sz w:val="24"/>
          <w:szCs w:val="22"/>
          <w:lang w:eastAsia="en-US"/>
        </w:rPr>
        <w:t>V</w:t>
      </w:r>
      <w:r w:rsidRPr="00560E8A">
        <w:rPr>
          <w:rFonts w:ascii="Times New Roman" w:hAnsi="Times New Roman"/>
          <w:b/>
          <w:sz w:val="24"/>
          <w:szCs w:val="22"/>
          <w:lang w:eastAsia="en-US"/>
        </w:rPr>
        <w:t>. SUTARTIES KAINA IR MOKĖJIMO TVARKA</w:t>
      </w:r>
    </w:p>
    <w:p w:rsidR="00693A6F" w:rsidRPr="00560E8A" w:rsidRDefault="00693A6F" w:rsidP="00693A6F">
      <w:pPr>
        <w:rPr>
          <w:rFonts w:ascii="Times New Roman" w:hAnsi="Times New Roman"/>
          <w:sz w:val="16"/>
          <w:szCs w:val="16"/>
          <w:lang w:eastAsia="en-US"/>
        </w:rPr>
      </w:pPr>
    </w:p>
    <w:p w:rsidR="00E108F9" w:rsidRPr="00222289" w:rsidRDefault="00AA46A4" w:rsidP="00333C45">
      <w:pPr>
        <w:tabs>
          <w:tab w:val="center" w:pos="4819"/>
          <w:tab w:val="right" w:pos="9638"/>
        </w:tabs>
        <w:ind w:firstLine="851"/>
        <w:jc w:val="both"/>
        <w:rPr>
          <w:rFonts w:ascii="Times New Roman" w:eastAsia="Times New Roman" w:hAnsi="Times New Roman"/>
          <w:bCs/>
          <w:color w:val="FF0000"/>
          <w:sz w:val="24"/>
          <w:szCs w:val="24"/>
          <w:lang w:eastAsia="en-US"/>
        </w:rPr>
      </w:pPr>
      <w:r>
        <w:rPr>
          <w:rFonts w:ascii="Times New Roman" w:hAnsi="Times New Roman"/>
          <w:sz w:val="24"/>
          <w:szCs w:val="22"/>
          <w:lang w:eastAsia="en-US"/>
        </w:rPr>
        <w:t>4</w:t>
      </w:r>
      <w:r w:rsidR="00693A6F" w:rsidRPr="00560E8A">
        <w:rPr>
          <w:rFonts w:ascii="Times New Roman" w:hAnsi="Times New Roman"/>
          <w:sz w:val="24"/>
          <w:szCs w:val="22"/>
          <w:lang w:eastAsia="en-US"/>
        </w:rPr>
        <w:t>.1.</w:t>
      </w:r>
      <w:r w:rsidR="00693A6F" w:rsidRPr="00560E8A">
        <w:rPr>
          <w:rFonts w:ascii="Times New Roman" w:eastAsia="Times New Roman" w:hAnsi="Times New Roman"/>
          <w:bCs/>
          <w:sz w:val="24"/>
          <w:szCs w:val="24"/>
          <w:lang w:eastAsia="en-US"/>
        </w:rPr>
        <w:t xml:space="preserve"> </w:t>
      </w:r>
      <w:r w:rsidR="0096445C">
        <w:rPr>
          <w:rFonts w:ascii="Times New Roman" w:eastAsia="Times New Roman" w:hAnsi="Times New Roman"/>
          <w:bCs/>
          <w:sz w:val="24"/>
          <w:szCs w:val="24"/>
          <w:lang w:eastAsia="en-US"/>
        </w:rPr>
        <w:t>Sutartyje taikoma</w:t>
      </w:r>
      <w:r w:rsidR="002B047F">
        <w:rPr>
          <w:rFonts w:ascii="Times New Roman" w:eastAsia="Times New Roman" w:hAnsi="Times New Roman"/>
          <w:bCs/>
          <w:sz w:val="24"/>
          <w:szCs w:val="24"/>
          <w:lang w:eastAsia="en-US"/>
        </w:rPr>
        <w:t xml:space="preserve"> </w:t>
      </w:r>
      <w:r w:rsidR="0096445C">
        <w:rPr>
          <w:rFonts w:ascii="Times New Roman" w:eastAsia="Times New Roman" w:hAnsi="Times New Roman"/>
          <w:bCs/>
          <w:sz w:val="24"/>
          <w:szCs w:val="24"/>
          <w:lang w:eastAsia="en-US"/>
        </w:rPr>
        <w:t>fiksuotos kainos</w:t>
      </w:r>
      <w:r w:rsidR="00362DD8">
        <w:rPr>
          <w:rFonts w:ascii="Times New Roman" w:eastAsia="Times New Roman" w:hAnsi="Times New Roman"/>
          <w:bCs/>
          <w:sz w:val="24"/>
          <w:szCs w:val="24"/>
          <w:lang w:eastAsia="en-US"/>
        </w:rPr>
        <w:t xml:space="preserve"> ir fiksuoto įkainio</w:t>
      </w:r>
      <w:r w:rsidR="002B047F">
        <w:rPr>
          <w:rFonts w:ascii="Times New Roman" w:eastAsia="Times New Roman" w:hAnsi="Times New Roman"/>
          <w:bCs/>
          <w:sz w:val="24"/>
          <w:szCs w:val="24"/>
          <w:lang w:eastAsia="en-US"/>
        </w:rPr>
        <w:t xml:space="preserve"> kainodara.</w:t>
      </w:r>
    </w:p>
    <w:p w:rsidR="00333C45" w:rsidRDefault="00AA46A4" w:rsidP="00333C4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r w:rsidR="00333C45">
        <w:rPr>
          <w:rFonts w:ascii="Times New Roman" w:eastAsia="Times New Roman" w:hAnsi="Times New Roman"/>
          <w:sz w:val="24"/>
          <w:szCs w:val="24"/>
          <w:lang w:eastAsia="en-US"/>
        </w:rPr>
        <w:t>.2.</w:t>
      </w:r>
      <w:r w:rsidR="00333C45" w:rsidRPr="00560E8A">
        <w:rPr>
          <w:rFonts w:ascii="Times New Roman" w:eastAsia="Times New Roman" w:hAnsi="Times New Roman"/>
          <w:sz w:val="24"/>
          <w:szCs w:val="24"/>
          <w:lang w:eastAsia="en-US"/>
        </w:rPr>
        <w:t xml:space="preserve"> </w:t>
      </w:r>
      <w:r w:rsidR="00333C45">
        <w:rPr>
          <w:rFonts w:ascii="Times New Roman" w:eastAsia="Times New Roman" w:hAnsi="Times New Roman"/>
          <w:sz w:val="24"/>
          <w:szCs w:val="24"/>
          <w:lang w:eastAsia="en-US"/>
        </w:rPr>
        <w:t xml:space="preserve">Pradinės sutarties vertės yra </w:t>
      </w:r>
      <w:r w:rsidR="00333C45" w:rsidRPr="0096445C">
        <w:rPr>
          <w:rFonts w:ascii="Times New Roman" w:eastAsia="Times New Roman" w:hAnsi="Times New Roman"/>
          <w:i/>
          <w:sz w:val="24"/>
          <w:szCs w:val="24"/>
          <w:lang w:eastAsia="en-US"/>
        </w:rPr>
        <w:t>(suma skaičiais)</w:t>
      </w:r>
      <w:r w:rsidR="00333C45">
        <w:rPr>
          <w:rFonts w:ascii="Times New Roman" w:eastAsia="Times New Roman" w:hAnsi="Times New Roman"/>
          <w:sz w:val="24"/>
          <w:szCs w:val="24"/>
          <w:lang w:eastAsia="en-US"/>
        </w:rPr>
        <w:t xml:space="preserve"> </w:t>
      </w:r>
      <w:r w:rsidR="00333C45" w:rsidRPr="0096445C">
        <w:rPr>
          <w:rFonts w:ascii="Times New Roman" w:eastAsia="Times New Roman" w:hAnsi="Times New Roman"/>
          <w:i/>
          <w:sz w:val="24"/>
          <w:szCs w:val="24"/>
          <w:lang w:eastAsia="en-US"/>
        </w:rPr>
        <w:t>(suma žodžiais)</w:t>
      </w:r>
      <w:r w:rsidR="00333C45">
        <w:rPr>
          <w:rFonts w:ascii="Times New Roman" w:eastAsia="Times New Roman" w:hAnsi="Times New Roman"/>
          <w:sz w:val="24"/>
          <w:szCs w:val="24"/>
          <w:lang w:eastAsia="en-US"/>
        </w:rPr>
        <w:t xml:space="preserve"> Eur be pridėtinės vertės mokesčio (toliau – PVM).</w:t>
      </w:r>
    </w:p>
    <w:p w:rsidR="00333C45" w:rsidRPr="005473CF" w:rsidRDefault="00AA46A4" w:rsidP="00333C4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r w:rsidR="00333C45">
        <w:rPr>
          <w:rFonts w:ascii="Times New Roman" w:eastAsia="Times New Roman" w:hAnsi="Times New Roman"/>
          <w:sz w:val="24"/>
          <w:szCs w:val="24"/>
          <w:lang w:eastAsia="en-US"/>
        </w:rPr>
        <w:t xml:space="preserve">.3. </w:t>
      </w:r>
      <w:r w:rsidR="00333C45" w:rsidRPr="00CA3E62">
        <w:rPr>
          <w:rFonts w:ascii="Times New Roman" w:hAnsi="Times New Roman"/>
          <w:sz w:val="24"/>
          <w:szCs w:val="24"/>
        </w:rPr>
        <w:t xml:space="preserve">Bendra </w:t>
      </w:r>
      <w:r w:rsidR="00333C45">
        <w:rPr>
          <w:rFonts w:ascii="Times New Roman" w:hAnsi="Times New Roman"/>
          <w:sz w:val="24"/>
          <w:szCs w:val="24"/>
        </w:rPr>
        <w:t>S</w:t>
      </w:r>
      <w:r w:rsidR="00333C45" w:rsidRPr="00CA3E62">
        <w:rPr>
          <w:rFonts w:ascii="Times New Roman" w:hAnsi="Times New Roman"/>
          <w:sz w:val="24"/>
          <w:szCs w:val="24"/>
        </w:rPr>
        <w:t xml:space="preserve">utarties </w:t>
      </w:r>
      <w:r w:rsidR="0043131B">
        <w:rPr>
          <w:rFonts w:ascii="Times New Roman" w:hAnsi="Times New Roman"/>
          <w:sz w:val="24"/>
          <w:szCs w:val="24"/>
        </w:rPr>
        <w:t>kaina</w:t>
      </w:r>
      <w:r w:rsidR="00333C45">
        <w:rPr>
          <w:rFonts w:ascii="Times New Roman" w:hAnsi="Times New Roman"/>
          <w:sz w:val="24"/>
          <w:szCs w:val="24"/>
        </w:rPr>
        <w:t xml:space="preserve"> </w:t>
      </w:r>
      <w:r w:rsidR="00333C45" w:rsidRPr="0096445C">
        <w:rPr>
          <w:rFonts w:ascii="Times New Roman" w:eastAsia="Times New Roman" w:hAnsi="Times New Roman"/>
          <w:i/>
          <w:sz w:val="24"/>
          <w:szCs w:val="24"/>
          <w:lang w:eastAsia="en-US"/>
        </w:rPr>
        <w:t>(suma skaičiais)</w:t>
      </w:r>
      <w:r w:rsidR="00333C45">
        <w:rPr>
          <w:rFonts w:ascii="Times New Roman" w:eastAsia="Times New Roman" w:hAnsi="Times New Roman"/>
          <w:sz w:val="24"/>
          <w:szCs w:val="24"/>
          <w:lang w:eastAsia="en-US"/>
        </w:rPr>
        <w:t xml:space="preserve"> </w:t>
      </w:r>
      <w:r w:rsidR="00333C45" w:rsidRPr="0096445C">
        <w:rPr>
          <w:rFonts w:ascii="Times New Roman" w:eastAsia="Times New Roman" w:hAnsi="Times New Roman"/>
          <w:i/>
          <w:sz w:val="24"/>
          <w:szCs w:val="24"/>
          <w:lang w:eastAsia="en-US"/>
        </w:rPr>
        <w:t>(suma žodžiais)</w:t>
      </w:r>
      <w:r w:rsidR="00333C45" w:rsidRPr="00CA3E62">
        <w:rPr>
          <w:rFonts w:ascii="Times New Roman" w:hAnsi="Times New Roman"/>
          <w:sz w:val="24"/>
          <w:szCs w:val="24"/>
        </w:rPr>
        <w:t xml:space="preserve"> Eur su PVM, </w:t>
      </w:r>
      <w:r w:rsidR="00333C45">
        <w:rPr>
          <w:rFonts w:ascii="Times New Roman" w:hAnsi="Times New Roman"/>
          <w:sz w:val="24"/>
          <w:szCs w:val="24"/>
        </w:rPr>
        <w:t xml:space="preserve">iš jų 21 proc. PVM sudaro </w:t>
      </w:r>
      <w:r w:rsidR="00333C45" w:rsidRPr="0096445C">
        <w:rPr>
          <w:rFonts w:ascii="Times New Roman" w:eastAsia="Times New Roman" w:hAnsi="Times New Roman"/>
          <w:i/>
          <w:sz w:val="24"/>
          <w:szCs w:val="24"/>
          <w:lang w:eastAsia="en-US"/>
        </w:rPr>
        <w:t>(suma skaičiais)</w:t>
      </w:r>
      <w:r w:rsidR="00333C45">
        <w:rPr>
          <w:rFonts w:ascii="Times New Roman" w:eastAsia="Times New Roman" w:hAnsi="Times New Roman"/>
          <w:sz w:val="24"/>
          <w:szCs w:val="24"/>
          <w:lang w:eastAsia="en-US"/>
        </w:rPr>
        <w:t xml:space="preserve"> </w:t>
      </w:r>
      <w:r w:rsidR="00333C45" w:rsidRPr="0096445C">
        <w:rPr>
          <w:rFonts w:ascii="Times New Roman" w:eastAsia="Times New Roman" w:hAnsi="Times New Roman"/>
          <w:i/>
          <w:sz w:val="24"/>
          <w:szCs w:val="24"/>
          <w:lang w:eastAsia="en-US"/>
        </w:rPr>
        <w:t>(suma žodžiais)</w:t>
      </w:r>
      <w:r w:rsidR="00333C45">
        <w:rPr>
          <w:rFonts w:ascii="Times New Roman" w:eastAsia="Times New Roman" w:hAnsi="Times New Roman"/>
          <w:i/>
          <w:sz w:val="24"/>
          <w:szCs w:val="24"/>
          <w:lang w:eastAsia="en-US"/>
        </w:rPr>
        <w:t xml:space="preserve"> </w:t>
      </w:r>
      <w:r w:rsidR="00333C45" w:rsidRPr="005473CF">
        <w:rPr>
          <w:rFonts w:ascii="Times New Roman" w:eastAsia="Times New Roman" w:hAnsi="Times New Roman"/>
          <w:sz w:val="24"/>
          <w:szCs w:val="24"/>
          <w:lang w:eastAsia="en-US"/>
        </w:rPr>
        <w:t>Eur.</w:t>
      </w:r>
    </w:p>
    <w:p w:rsidR="00671993" w:rsidRDefault="00AA46A4" w:rsidP="00333C45">
      <w:pPr>
        <w:widowControl w:val="0"/>
        <w:suppressAutoHyphens/>
        <w:ind w:firstLine="851"/>
        <w:jc w:val="both"/>
        <w:rPr>
          <w:rFonts w:ascii="Times New Roman" w:hAnsi="Times New Roman"/>
          <w:sz w:val="24"/>
          <w:szCs w:val="24"/>
        </w:rPr>
      </w:pPr>
      <w:r>
        <w:rPr>
          <w:rFonts w:ascii="Times New Roman" w:eastAsia="Times New Roman" w:hAnsi="Times New Roman"/>
          <w:color w:val="000000"/>
          <w:sz w:val="24"/>
          <w:szCs w:val="24"/>
          <w:lang w:eastAsia="en-US"/>
        </w:rPr>
        <w:t>4</w:t>
      </w:r>
      <w:r w:rsidR="00333C45" w:rsidRPr="00560E8A">
        <w:rPr>
          <w:rFonts w:ascii="Times New Roman" w:eastAsia="Times New Roman" w:hAnsi="Times New Roman"/>
          <w:color w:val="000000"/>
          <w:sz w:val="24"/>
          <w:szCs w:val="24"/>
          <w:lang w:eastAsia="en-US"/>
        </w:rPr>
        <w:t>.</w:t>
      </w:r>
      <w:r w:rsidR="00333C45">
        <w:rPr>
          <w:rFonts w:ascii="Times New Roman" w:eastAsia="Times New Roman" w:hAnsi="Times New Roman"/>
          <w:color w:val="000000"/>
          <w:sz w:val="24"/>
          <w:szCs w:val="24"/>
          <w:lang w:eastAsia="en-US"/>
        </w:rPr>
        <w:t>4</w:t>
      </w:r>
      <w:r w:rsidR="00333C45" w:rsidRPr="00560E8A">
        <w:rPr>
          <w:rFonts w:ascii="Times New Roman" w:eastAsia="Times New Roman" w:hAnsi="Times New Roman"/>
          <w:color w:val="000000"/>
          <w:sz w:val="24"/>
          <w:szCs w:val="24"/>
          <w:lang w:eastAsia="en-US"/>
        </w:rPr>
        <w:t xml:space="preserve">. </w:t>
      </w:r>
      <w:r w:rsidR="00333C45" w:rsidRPr="005473CF">
        <w:rPr>
          <w:rFonts w:ascii="Times New Roman" w:hAnsi="Times New Roman"/>
          <w:sz w:val="24"/>
          <w:szCs w:val="24"/>
        </w:rPr>
        <w:t>Į Sutarties vertę įskaičiuotos visos su Paslaug</w:t>
      </w:r>
      <w:r w:rsidR="00333C45">
        <w:rPr>
          <w:rFonts w:ascii="Times New Roman" w:hAnsi="Times New Roman"/>
          <w:sz w:val="24"/>
          <w:szCs w:val="24"/>
        </w:rPr>
        <w:t>ų</w:t>
      </w:r>
      <w:r w:rsidR="00333C45" w:rsidRPr="005473CF">
        <w:rPr>
          <w:rFonts w:ascii="Times New Roman" w:hAnsi="Times New Roman"/>
          <w:sz w:val="24"/>
          <w:szCs w:val="24"/>
        </w:rPr>
        <w:t xml:space="preserve">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Už Paslaugas, kurias Pa</w:t>
      </w:r>
      <w:r w:rsidR="00333C45">
        <w:rPr>
          <w:rFonts w:ascii="Times New Roman" w:hAnsi="Times New Roman"/>
          <w:sz w:val="24"/>
          <w:szCs w:val="24"/>
        </w:rPr>
        <w:t>slaugų teikėjas</w:t>
      </w:r>
      <w:r w:rsidR="00333C45" w:rsidRPr="005473CF">
        <w:rPr>
          <w:rFonts w:ascii="Times New Roman" w:hAnsi="Times New Roman"/>
          <w:sz w:val="24"/>
          <w:szCs w:val="24"/>
        </w:rPr>
        <w:t xml:space="preserve"> teikia savo iniciatyva, nukrypdamas nuo Sutarties sąlygų, neapmokama. Pa</w:t>
      </w:r>
      <w:r w:rsidR="00333C45">
        <w:rPr>
          <w:rFonts w:ascii="Times New Roman" w:hAnsi="Times New Roman"/>
          <w:sz w:val="24"/>
          <w:szCs w:val="24"/>
        </w:rPr>
        <w:t>slaugų teikėjas</w:t>
      </w:r>
      <w:r w:rsidR="00333C45" w:rsidRPr="005473CF">
        <w:rPr>
          <w:rFonts w:ascii="Times New Roman" w:hAnsi="Times New Roman"/>
          <w:sz w:val="24"/>
          <w:szCs w:val="24"/>
        </w:rPr>
        <w:t xml:space="preserve"> prisiima visą riziką dėl to, kad ne nuo P</w:t>
      </w:r>
      <w:r w:rsidR="00333C45">
        <w:rPr>
          <w:rFonts w:ascii="Times New Roman" w:hAnsi="Times New Roman"/>
          <w:sz w:val="24"/>
          <w:szCs w:val="24"/>
        </w:rPr>
        <w:t>aslaugų gavėjo</w:t>
      </w:r>
      <w:r w:rsidR="00333C45" w:rsidRPr="005473CF">
        <w:rPr>
          <w:rFonts w:ascii="Times New Roman" w:hAnsi="Times New Roman"/>
          <w:sz w:val="24"/>
          <w:szCs w:val="24"/>
        </w:rPr>
        <w:t xml:space="preserve"> priklausančių aplinkybių padidės su Sutarties vykdymu susijusios Pa</w:t>
      </w:r>
      <w:r w:rsidR="00333C45">
        <w:rPr>
          <w:rFonts w:ascii="Times New Roman" w:hAnsi="Times New Roman"/>
          <w:sz w:val="24"/>
          <w:szCs w:val="24"/>
        </w:rPr>
        <w:t>slaugų teikėjo</w:t>
      </w:r>
      <w:r w:rsidR="00333C45" w:rsidRPr="005473CF">
        <w:rPr>
          <w:rFonts w:ascii="Times New Roman" w:hAnsi="Times New Roman"/>
          <w:sz w:val="24"/>
          <w:szCs w:val="24"/>
        </w:rPr>
        <w:t xml:space="preserve"> išlaidos ir Pa</w:t>
      </w:r>
      <w:r w:rsidR="00333C45">
        <w:rPr>
          <w:rFonts w:ascii="Times New Roman" w:hAnsi="Times New Roman"/>
          <w:sz w:val="24"/>
          <w:szCs w:val="24"/>
        </w:rPr>
        <w:t>slaugų teikėjui</w:t>
      </w:r>
      <w:r w:rsidR="00333C45" w:rsidRPr="005473CF">
        <w:rPr>
          <w:rFonts w:ascii="Times New Roman" w:hAnsi="Times New Roman"/>
          <w:sz w:val="24"/>
          <w:szCs w:val="24"/>
        </w:rPr>
        <w:t xml:space="preserve"> Sutarties vykdymas taps sudėtingesnis (jam padidės įsipareigojimų vykdymo kaštai), tačiau tai Pa</w:t>
      </w:r>
      <w:r w:rsidR="00333C45">
        <w:rPr>
          <w:rFonts w:ascii="Times New Roman" w:hAnsi="Times New Roman"/>
          <w:sz w:val="24"/>
          <w:szCs w:val="24"/>
        </w:rPr>
        <w:t>slaugų teikėjui</w:t>
      </w:r>
      <w:r w:rsidR="00333C45" w:rsidRPr="005473CF">
        <w:rPr>
          <w:rFonts w:ascii="Times New Roman" w:hAnsi="Times New Roman"/>
          <w:sz w:val="24"/>
          <w:szCs w:val="24"/>
        </w:rPr>
        <w:t xml:space="preserve"> nesuteikia teisės sustabdyti Sutarties vykdymo ar šiuo pagrindu atsisakyti Sutarties.</w:t>
      </w:r>
    </w:p>
    <w:p w:rsidR="00C875FD" w:rsidRPr="00C875FD" w:rsidRDefault="00AA46A4" w:rsidP="0087262D">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rPr>
        <w:t>4</w:t>
      </w:r>
      <w:r w:rsidR="00637361">
        <w:rPr>
          <w:rFonts w:ascii="Times New Roman" w:hAnsi="Times New Roman"/>
          <w:sz w:val="24"/>
          <w:szCs w:val="24"/>
        </w:rPr>
        <w:t>.</w:t>
      </w:r>
      <w:r w:rsidR="00333C45">
        <w:rPr>
          <w:rFonts w:ascii="Times New Roman" w:hAnsi="Times New Roman"/>
          <w:sz w:val="24"/>
          <w:szCs w:val="24"/>
        </w:rPr>
        <w:t>5</w:t>
      </w:r>
      <w:r w:rsidR="00637361">
        <w:rPr>
          <w:rFonts w:ascii="Times New Roman" w:hAnsi="Times New Roman"/>
          <w:sz w:val="24"/>
          <w:szCs w:val="24"/>
        </w:rPr>
        <w:t>.</w:t>
      </w:r>
      <w:r w:rsidR="00526B1E">
        <w:rPr>
          <w:rFonts w:ascii="Times New Roman" w:hAnsi="Times New Roman"/>
          <w:sz w:val="24"/>
          <w:szCs w:val="24"/>
        </w:rPr>
        <w:t xml:space="preserve"> </w:t>
      </w:r>
      <w:r w:rsidR="00526B1E" w:rsidRPr="008D2E90">
        <w:rPr>
          <w:rFonts w:ascii="Times New Roman" w:hAnsi="Times New Roman"/>
          <w:bCs/>
          <w:sz w:val="24"/>
          <w:szCs w:val="24"/>
        </w:rPr>
        <w:t>Sutarties vertė</w:t>
      </w:r>
      <w:r w:rsidR="00C875FD">
        <w:rPr>
          <w:rFonts w:ascii="Times New Roman" w:eastAsia="Times New Roman" w:hAnsi="Times New Roman"/>
          <w:iCs/>
          <w:sz w:val="24"/>
          <w:szCs w:val="24"/>
        </w:rPr>
        <w:t>s</w:t>
      </w:r>
      <w:r w:rsidR="00C875FD" w:rsidRPr="00C875FD">
        <w:rPr>
          <w:rFonts w:ascii="Times New Roman" w:hAnsi="Times New Roman"/>
          <w:sz w:val="24"/>
          <w:szCs w:val="24"/>
          <w:lang w:eastAsia="en-US"/>
        </w:rPr>
        <w:t xml:space="preserve"> peržiūra:</w:t>
      </w:r>
    </w:p>
    <w:p w:rsidR="00C875FD" w:rsidRPr="00C875FD" w:rsidRDefault="00AA46A4" w:rsidP="0087262D">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4</w:t>
      </w:r>
      <w:r w:rsidR="00C875FD" w:rsidRPr="00C875FD">
        <w:rPr>
          <w:rFonts w:ascii="Times New Roman" w:hAnsi="Times New Roman"/>
          <w:sz w:val="24"/>
          <w:szCs w:val="24"/>
          <w:lang w:eastAsia="en-US"/>
        </w:rPr>
        <w:t>.</w:t>
      </w:r>
      <w:r w:rsidR="00333C45">
        <w:rPr>
          <w:rFonts w:ascii="Times New Roman" w:hAnsi="Times New Roman"/>
          <w:sz w:val="24"/>
          <w:szCs w:val="24"/>
          <w:lang w:eastAsia="en-US"/>
        </w:rPr>
        <w:t>5</w:t>
      </w:r>
      <w:r w:rsidR="00C875FD" w:rsidRPr="00C875FD">
        <w:rPr>
          <w:rFonts w:ascii="Times New Roman" w:hAnsi="Times New Roman"/>
          <w:sz w:val="24"/>
          <w:szCs w:val="24"/>
          <w:lang w:eastAsia="en-US"/>
        </w:rPr>
        <w:t xml:space="preserve">.1. </w:t>
      </w:r>
      <w:bookmarkStart w:id="3" w:name="_Hlk188449364"/>
      <w:r w:rsidR="00C44E25">
        <w:rPr>
          <w:rFonts w:ascii="Times New Roman" w:hAnsi="Times New Roman"/>
          <w:sz w:val="24"/>
          <w:szCs w:val="24"/>
          <w:lang w:eastAsia="en-US"/>
        </w:rPr>
        <w:t>Sistemos diegim</w:t>
      </w:r>
      <w:r w:rsidR="00EB4B15">
        <w:rPr>
          <w:rFonts w:ascii="Times New Roman" w:hAnsi="Times New Roman"/>
          <w:sz w:val="24"/>
          <w:szCs w:val="24"/>
          <w:lang w:eastAsia="en-US"/>
        </w:rPr>
        <w:t>ui</w:t>
      </w:r>
      <w:r w:rsidR="00D86BD2">
        <w:rPr>
          <w:rFonts w:ascii="Times New Roman" w:hAnsi="Times New Roman"/>
          <w:sz w:val="24"/>
          <w:szCs w:val="24"/>
          <w:lang w:eastAsia="en-US"/>
        </w:rPr>
        <w:t>, jos palaikym</w:t>
      </w:r>
      <w:r w:rsidR="00EB4B15">
        <w:rPr>
          <w:rFonts w:ascii="Times New Roman" w:hAnsi="Times New Roman"/>
          <w:sz w:val="24"/>
          <w:szCs w:val="24"/>
          <w:lang w:eastAsia="en-US"/>
        </w:rPr>
        <w:t>ui</w:t>
      </w:r>
      <w:r w:rsidR="00D86BD2">
        <w:rPr>
          <w:rFonts w:ascii="Times New Roman" w:hAnsi="Times New Roman"/>
          <w:sz w:val="24"/>
          <w:szCs w:val="24"/>
          <w:lang w:eastAsia="en-US"/>
        </w:rPr>
        <w:t xml:space="preserve"> ir priežiūr</w:t>
      </w:r>
      <w:r w:rsidR="00EB4B15">
        <w:rPr>
          <w:rFonts w:ascii="Times New Roman" w:hAnsi="Times New Roman"/>
          <w:sz w:val="24"/>
          <w:szCs w:val="24"/>
          <w:lang w:eastAsia="en-US"/>
        </w:rPr>
        <w:t>ai</w:t>
      </w:r>
      <w:r w:rsidR="00C875FD" w:rsidRPr="00C875FD">
        <w:rPr>
          <w:rFonts w:ascii="Times New Roman" w:hAnsi="Times New Roman"/>
          <w:sz w:val="24"/>
          <w:szCs w:val="24"/>
          <w:lang w:eastAsia="en-US"/>
        </w:rPr>
        <w:t xml:space="preserve"> </w:t>
      </w:r>
      <w:bookmarkEnd w:id="3"/>
      <w:r w:rsidR="00C875FD" w:rsidRPr="00C875FD">
        <w:rPr>
          <w:rFonts w:ascii="Times New Roman" w:hAnsi="Times New Roman"/>
          <w:sz w:val="24"/>
          <w:szCs w:val="24"/>
          <w:lang w:eastAsia="en-US"/>
        </w:rPr>
        <w:t>taikomas PVM apskaičiuojamas ir mokamas pagal galiojančius teisės aktus.</w:t>
      </w:r>
      <w:r w:rsidR="00EB4B15">
        <w:rPr>
          <w:rFonts w:ascii="Times New Roman" w:hAnsi="Times New Roman"/>
          <w:sz w:val="24"/>
          <w:szCs w:val="24"/>
          <w:lang w:eastAsia="en-US"/>
        </w:rPr>
        <w:t xml:space="preserve"> Sistemos diegimui, jos palaikymui ir priežiūrai</w:t>
      </w:r>
      <w:r w:rsidR="00EB4B15" w:rsidRPr="00C875FD">
        <w:rPr>
          <w:rFonts w:ascii="Times New Roman" w:hAnsi="Times New Roman"/>
          <w:sz w:val="24"/>
          <w:szCs w:val="24"/>
          <w:lang w:eastAsia="en-US"/>
        </w:rPr>
        <w:t xml:space="preserve"> </w:t>
      </w:r>
      <w:r w:rsidR="00C875FD" w:rsidRPr="00C875FD">
        <w:rPr>
          <w:rFonts w:ascii="Times New Roman" w:hAnsi="Times New Roman"/>
          <w:sz w:val="24"/>
          <w:szCs w:val="24"/>
          <w:lang w:eastAsia="en-US"/>
        </w:rPr>
        <w:t>taikomo PVM tarifo dydžio perskaičiavimas (peržiūra):</w:t>
      </w:r>
    </w:p>
    <w:p w:rsidR="00C875FD" w:rsidRPr="00C875FD" w:rsidRDefault="00AA46A4" w:rsidP="0087262D">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4</w:t>
      </w:r>
      <w:r w:rsidR="00C875FD" w:rsidRPr="00C875FD">
        <w:rPr>
          <w:rFonts w:ascii="Times New Roman" w:hAnsi="Times New Roman"/>
          <w:sz w:val="24"/>
          <w:szCs w:val="24"/>
          <w:lang w:eastAsia="en-US"/>
        </w:rPr>
        <w:t>.</w:t>
      </w:r>
      <w:r w:rsidR="00333C45">
        <w:rPr>
          <w:rFonts w:ascii="Times New Roman" w:hAnsi="Times New Roman"/>
          <w:sz w:val="24"/>
          <w:szCs w:val="24"/>
          <w:lang w:eastAsia="en-US"/>
        </w:rPr>
        <w:t>5.</w:t>
      </w:r>
      <w:r w:rsidR="00C875FD" w:rsidRPr="00C875FD">
        <w:rPr>
          <w:rFonts w:ascii="Times New Roman" w:hAnsi="Times New Roman"/>
          <w:sz w:val="24"/>
          <w:szCs w:val="24"/>
          <w:lang w:eastAsia="en-US"/>
        </w:rPr>
        <w:t>1.1. bet kuriuo Sutarties galiojimo momentu</w:t>
      </w:r>
      <w:r w:rsidR="00EB4B15" w:rsidRPr="00EB4B15">
        <w:rPr>
          <w:rFonts w:ascii="Times New Roman" w:hAnsi="Times New Roman"/>
          <w:sz w:val="24"/>
          <w:szCs w:val="24"/>
          <w:lang w:eastAsia="en-US"/>
        </w:rPr>
        <w:t xml:space="preserve"> </w:t>
      </w:r>
      <w:r w:rsidR="00EB4B15">
        <w:rPr>
          <w:rFonts w:ascii="Times New Roman" w:hAnsi="Times New Roman"/>
          <w:sz w:val="24"/>
          <w:szCs w:val="24"/>
          <w:lang w:eastAsia="en-US"/>
        </w:rPr>
        <w:t>Sistemos diegimui, jos palaikymui ir priežiūrai</w:t>
      </w:r>
      <w:r w:rsidR="00C875FD" w:rsidRPr="00C875FD">
        <w:rPr>
          <w:rFonts w:ascii="Times New Roman" w:hAnsi="Times New Roman"/>
          <w:sz w:val="24"/>
          <w:szCs w:val="24"/>
          <w:lang w:eastAsia="en-US"/>
        </w:rPr>
        <w:t xml:space="preserve"> taikomas PVM turi būti perskaičiuojamas, kai teisės aktais pakeičiamas </w:t>
      </w:r>
      <w:r w:rsidR="00EB4B15">
        <w:rPr>
          <w:rFonts w:ascii="Times New Roman" w:hAnsi="Times New Roman"/>
          <w:sz w:val="24"/>
          <w:szCs w:val="24"/>
          <w:lang w:eastAsia="en-US"/>
        </w:rPr>
        <w:t>Sistemos diegimui, jos palaikymui ir priežiūrai</w:t>
      </w:r>
      <w:r w:rsidR="00EB4B15" w:rsidRPr="00C875FD">
        <w:rPr>
          <w:rFonts w:ascii="Times New Roman" w:hAnsi="Times New Roman"/>
          <w:sz w:val="24"/>
          <w:szCs w:val="24"/>
          <w:lang w:eastAsia="en-US"/>
        </w:rPr>
        <w:t xml:space="preserve"> </w:t>
      </w:r>
      <w:r w:rsidR="00C875FD" w:rsidRPr="00C875FD">
        <w:rPr>
          <w:rFonts w:ascii="Times New Roman" w:hAnsi="Times New Roman"/>
          <w:sz w:val="24"/>
          <w:szCs w:val="24"/>
          <w:lang w:eastAsia="en-US"/>
        </w:rPr>
        <w:t>taikomo PVM tarifo dydis;</w:t>
      </w:r>
    </w:p>
    <w:p w:rsidR="00C875FD" w:rsidRPr="00C875FD" w:rsidRDefault="00AA46A4" w:rsidP="0087262D">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4</w:t>
      </w:r>
      <w:r w:rsidR="00C875FD" w:rsidRPr="00C875FD">
        <w:rPr>
          <w:rFonts w:ascii="Times New Roman" w:hAnsi="Times New Roman"/>
          <w:sz w:val="24"/>
          <w:szCs w:val="24"/>
          <w:lang w:eastAsia="en-US"/>
        </w:rPr>
        <w:t>.</w:t>
      </w:r>
      <w:r w:rsidR="00333C45">
        <w:rPr>
          <w:rFonts w:ascii="Times New Roman" w:hAnsi="Times New Roman"/>
          <w:sz w:val="24"/>
          <w:szCs w:val="24"/>
          <w:lang w:eastAsia="en-US"/>
        </w:rPr>
        <w:t>5</w:t>
      </w:r>
      <w:r w:rsidR="00C875FD" w:rsidRPr="00C875FD">
        <w:rPr>
          <w:rFonts w:ascii="Times New Roman" w:hAnsi="Times New Roman"/>
          <w:sz w:val="24"/>
          <w:szCs w:val="24"/>
          <w:lang w:eastAsia="en-US"/>
        </w:rPr>
        <w:t>.1.2. PVM pokyčio dydis yra proporcingas PVM tarifo pokyčio dydžiui. Šio punkto nuostata taikoma tik tada, kai PVM tarifas keičiasi (didėja arba mažėja) dėl teisės aktų pasikeitimo ir netaikoma, jei PVM tarifas didėja ar atsiranda pareiga jį mokėti dėl nuo Pa</w:t>
      </w:r>
      <w:r w:rsidR="00333C45">
        <w:rPr>
          <w:rFonts w:ascii="Times New Roman" w:hAnsi="Times New Roman"/>
          <w:sz w:val="24"/>
          <w:szCs w:val="24"/>
          <w:lang w:eastAsia="en-US"/>
        </w:rPr>
        <w:t>slaugų teikėjo</w:t>
      </w:r>
      <w:r w:rsidR="00C875FD" w:rsidRPr="00C875FD">
        <w:rPr>
          <w:rFonts w:ascii="Times New Roman" w:hAnsi="Times New Roman"/>
          <w:sz w:val="24"/>
          <w:szCs w:val="24"/>
          <w:lang w:eastAsia="en-US"/>
        </w:rPr>
        <w:t xml:space="preserve"> priklausančių aplinkybių, pavyzdžiui, pasikeičia jo veikla, tampa PVM mokėtoju ir pan., – tokius galimus pokyčius P</w:t>
      </w:r>
      <w:r w:rsidR="00C875FD">
        <w:rPr>
          <w:rFonts w:ascii="Times New Roman" w:hAnsi="Times New Roman"/>
          <w:sz w:val="24"/>
          <w:szCs w:val="24"/>
          <w:lang w:eastAsia="en-US"/>
        </w:rPr>
        <w:t>a</w:t>
      </w:r>
      <w:r w:rsidR="00333C45">
        <w:rPr>
          <w:rFonts w:ascii="Times New Roman" w:hAnsi="Times New Roman"/>
          <w:sz w:val="24"/>
          <w:szCs w:val="24"/>
          <w:lang w:eastAsia="en-US"/>
        </w:rPr>
        <w:t>slaugų teikėjas</w:t>
      </w:r>
      <w:r w:rsidR="00C875FD" w:rsidRPr="00C875FD">
        <w:rPr>
          <w:rFonts w:ascii="Times New Roman" w:hAnsi="Times New Roman"/>
          <w:sz w:val="24"/>
          <w:szCs w:val="24"/>
          <w:lang w:eastAsia="en-US"/>
        </w:rPr>
        <w:t xml:space="preserve"> turi įvertinti teikdamas pasiūlymą ir tokiu atveju PVM nebus keičiamas.</w:t>
      </w:r>
    </w:p>
    <w:p w:rsidR="00C875FD" w:rsidRPr="00C875FD" w:rsidRDefault="00AA46A4" w:rsidP="0087262D">
      <w:pPr>
        <w:autoSpaceDE w:val="0"/>
        <w:autoSpaceDN w:val="0"/>
        <w:adjustRightInd w:val="0"/>
        <w:ind w:firstLine="851"/>
        <w:contextualSpacing/>
        <w:jc w:val="both"/>
        <w:rPr>
          <w:rFonts w:ascii="Times New Roman" w:hAnsi="Times New Roman"/>
          <w:color w:val="FF0000"/>
          <w:sz w:val="24"/>
          <w:szCs w:val="24"/>
          <w:lang w:eastAsia="en-US"/>
        </w:rPr>
      </w:pPr>
      <w:r>
        <w:rPr>
          <w:rFonts w:ascii="Times New Roman" w:hAnsi="Times New Roman"/>
          <w:sz w:val="24"/>
          <w:szCs w:val="24"/>
          <w:lang w:eastAsia="en-US"/>
        </w:rPr>
        <w:t>4</w:t>
      </w:r>
      <w:r w:rsidR="00C875FD" w:rsidRPr="00C875FD">
        <w:rPr>
          <w:rFonts w:ascii="Times New Roman" w:hAnsi="Times New Roman"/>
          <w:sz w:val="24"/>
          <w:szCs w:val="24"/>
          <w:lang w:eastAsia="en-US"/>
        </w:rPr>
        <w:t>.</w:t>
      </w:r>
      <w:r w:rsidR="00333C45">
        <w:rPr>
          <w:rFonts w:ascii="Times New Roman" w:hAnsi="Times New Roman"/>
          <w:sz w:val="24"/>
          <w:szCs w:val="24"/>
          <w:lang w:eastAsia="en-US"/>
        </w:rPr>
        <w:t>5</w:t>
      </w:r>
      <w:r w:rsidR="00C875FD" w:rsidRPr="00C875FD">
        <w:rPr>
          <w:rFonts w:ascii="Times New Roman" w:hAnsi="Times New Roman"/>
          <w:sz w:val="24"/>
          <w:szCs w:val="24"/>
          <w:lang w:eastAsia="en-US"/>
        </w:rPr>
        <w:t xml:space="preserve">.2. </w:t>
      </w:r>
      <w:r w:rsidR="00EB4B15">
        <w:rPr>
          <w:rFonts w:ascii="Times New Roman" w:hAnsi="Times New Roman"/>
          <w:sz w:val="24"/>
          <w:szCs w:val="24"/>
          <w:lang w:eastAsia="en-US"/>
        </w:rPr>
        <w:t>Sistemos diegimo, jos palaikymo ir priežiūros</w:t>
      </w:r>
      <w:r w:rsidR="00EB4B15" w:rsidRPr="00C875FD">
        <w:rPr>
          <w:rFonts w:ascii="Times New Roman" w:hAnsi="Times New Roman"/>
          <w:sz w:val="24"/>
          <w:szCs w:val="24"/>
          <w:lang w:eastAsia="en-US"/>
        </w:rPr>
        <w:t xml:space="preserve"> </w:t>
      </w:r>
      <w:r w:rsidR="003F614B">
        <w:rPr>
          <w:rFonts w:ascii="Times New Roman" w:hAnsi="Times New Roman"/>
          <w:sz w:val="24"/>
          <w:szCs w:val="24"/>
          <w:lang w:eastAsia="en-US"/>
        </w:rPr>
        <w:t xml:space="preserve">kaina </w:t>
      </w:r>
      <w:r w:rsidR="00D86BD2">
        <w:rPr>
          <w:rFonts w:ascii="Times New Roman" w:hAnsi="Times New Roman"/>
          <w:sz w:val="24"/>
          <w:szCs w:val="24"/>
          <w:lang w:eastAsia="en-US"/>
        </w:rPr>
        <w:t xml:space="preserve">/ </w:t>
      </w:r>
      <w:r w:rsidR="000375F8">
        <w:rPr>
          <w:rFonts w:ascii="Times New Roman" w:hAnsi="Times New Roman"/>
          <w:sz w:val="24"/>
          <w:szCs w:val="24"/>
          <w:lang w:eastAsia="en-US"/>
        </w:rPr>
        <w:t>įkaini</w:t>
      </w:r>
      <w:r w:rsidR="00D86BD2">
        <w:rPr>
          <w:rFonts w:ascii="Times New Roman" w:hAnsi="Times New Roman"/>
          <w:sz w:val="24"/>
          <w:szCs w:val="24"/>
          <w:lang w:eastAsia="en-US"/>
        </w:rPr>
        <w:t>s</w:t>
      </w:r>
      <w:r w:rsidR="000375F8">
        <w:rPr>
          <w:rFonts w:ascii="Times New Roman" w:hAnsi="Times New Roman"/>
          <w:sz w:val="24"/>
          <w:szCs w:val="24"/>
          <w:lang w:eastAsia="en-US"/>
        </w:rPr>
        <w:t xml:space="preserve"> </w:t>
      </w:r>
      <w:r w:rsidR="00C875FD" w:rsidRPr="00C875FD">
        <w:rPr>
          <w:rFonts w:ascii="Times New Roman" w:hAnsi="Times New Roman"/>
          <w:sz w:val="24"/>
          <w:szCs w:val="24"/>
          <w:lang w:eastAsia="en-US"/>
        </w:rPr>
        <w:t>(be PVM) Sutarties galiojimo laikotarpiu gali būti peržiūrim</w:t>
      </w:r>
      <w:r w:rsidR="000375F8">
        <w:rPr>
          <w:rFonts w:ascii="Times New Roman" w:hAnsi="Times New Roman"/>
          <w:sz w:val="24"/>
          <w:szCs w:val="24"/>
          <w:lang w:eastAsia="en-US"/>
        </w:rPr>
        <w:t>i</w:t>
      </w:r>
      <w:r w:rsidR="00C875FD" w:rsidRPr="00C875FD">
        <w:rPr>
          <w:rFonts w:ascii="Times New Roman" w:hAnsi="Times New Roman"/>
          <w:sz w:val="24"/>
          <w:szCs w:val="24"/>
          <w:lang w:eastAsia="en-US"/>
        </w:rPr>
        <w:t xml:space="preserve"> tokiomis sąlygomis ir tvarka: </w:t>
      </w:r>
      <w:r w:rsidR="00C875FD" w:rsidRPr="00C875FD">
        <w:rPr>
          <w:rFonts w:ascii="Times New Roman" w:hAnsi="Times New Roman"/>
          <w:sz w:val="24"/>
          <w:szCs w:val="24"/>
        </w:rPr>
        <w:t>bet kuri Sutarties Šalis Sutarties galiojimo metu turi teisę inicijuoti Sutartyje numatytos kainos</w:t>
      </w:r>
      <w:r w:rsidR="000375F8">
        <w:rPr>
          <w:rFonts w:ascii="Times New Roman" w:hAnsi="Times New Roman"/>
          <w:sz w:val="24"/>
          <w:szCs w:val="24"/>
        </w:rPr>
        <w:t xml:space="preserve"> </w:t>
      </w:r>
      <w:r w:rsidR="00D86BD2">
        <w:rPr>
          <w:rFonts w:ascii="Times New Roman" w:hAnsi="Times New Roman"/>
          <w:sz w:val="24"/>
          <w:szCs w:val="24"/>
        </w:rPr>
        <w:t>/</w:t>
      </w:r>
      <w:r w:rsidR="002A4891">
        <w:rPr>
          <w:rFonts w:ascii="Times New Roman" w:hAnsi="Times New Roman"/>
          <w:sz w:val="24"/>
          <w:szCs w:val="24"/>
        </w:rPr>
        <w:t xml:space="preserve"> </w:t>
      </w:r>
      <w:r w:rsidR="000375F8">
        <w:rPr>
          <w:rFonts w:ascii="Times New Roman" w:hAnsi="Times New Roman"/>
          <w:sz w:val="24"/>
          <w:szCs w:val="24"/>
        </w:rPr>
        <w:t>įkaini</w:t>
      </w:r>
      <w:r w:rsidR="00D86BD2">
        <w:rPr>
          <w:rFonts w:ascii="Times New Roman" w:hAnsi="Times New Roman"/>
          <w:sz w:val="24"/>
          <w:szCs w:val="24"/>
        </w:rPr>
        <w:t xml:space="preserve">o </w:t>
      </w:r>
      <w:r w:rsidR="00C875FD" w:rsidRPr="00C875FD">
        <w:rPr>
          <w:rFonts w:ascii="Times New Roman" w:hAnsi="Times New Roman"/>
          <w:sz w:val="24"/>
          <w:szCs w:val="24"/>
        </w:rPr>
        <w:t xml:space="preserve">perskaičiavimą (keitimą) ne anksčiau kaip po </w:t>
      </w:r>
      <w:r w:rsidR="008E7E16">
        <w:rPr>
          <w:rFonts w:ascii="Times New Roman" w:hAnsi="Times New Roman"/>
          <w:sz w:val="24"/>
          <w:szCs w:val="24"/>
        </w:rPr>
        <w:t>6</w:t>
      </w:r>
      <w:r w:rsidR="00C875FD" w:rsidRPr="00C875FD">
        <w:rPr>
          <w:rFonts w:ascii="Times New Roman" w:hAnsi="Times New Roman"/>
          <w:sz w:val="24"/>
          <w:szCs w:val="24"/>
        </w:rPr>
        <w:t xml:space="preserve"> (</w:t>
      </w:r>
      <w:r w:rsidR="008E7E16">
        <w:rPr>
          <w:rFonts w:ascii="Times New Roman" w:hAnsi="Times New Roman"/>
          <w:sz w:val="24"/>
          <w:szCs w:val="24"/>
        </w:rPr>
        <w:t>šešių</w:t>
      </w:r>
      <w:r w:rsidR="00C875FD" w:rsidRPr="00C875FD">
        <w:rPr>
          <w:rFonts w:ascii="Times New Roman" w:hAnsi="Times New Roman"/>
          <w:sz w:val="24"/>
          <w:szCs w:val="24"/>
        </w:rPr>
        <w:t>) mėnesių nuo Sutarties sudarymo dienos (</w:t>
      </w:r>
      <w:r w:rsidR="00C875FD" w:rsidRPr="00C875FD">
        <w:rPr>
          <w:rFonts w:ascii="Times New Roman" w:hAnsi="Times New Roman"/>
          <w:i/>
          <w:iCs/>
          <w:sz w:val="24"/>
          <w:szCs w:val="24"/>
        </w:rPr>
        <w:t>jeigu perskaičiavimas jau buvo atliktas – nuo paskutinio perskaičiavimo pagal šį punktą dienos</w:t>
      </w:r>
      <w:r w:rsidR="00C875FD" w:rsidRPr="00C875FD">
        <w:rPr>
          <w:rFonts w:ascii="Times New Roman" w:hAnsi="Times New Roman"/>
          <w:sz w:val="24"/>
          <w:szCs w:val="24"/>
        </w:rPr>
        <w:t xml:space="preserve">), jeigu Vartojimo prekių ir paslaugų kainų pokytis (k), apskaičiuotas kaip nustatyta Sutarties </w:t>
      </w:r>
      <w:r>
        <w:rPr>
          <w:rFonts w:ascii="Times New Roman" w:hAnsi="Times New Roman"/>
          <w:sz w:val="24"/>
          <w:szCs w:val="24"/>
        </w:rPr>
        <w:t>4</w:t>
      </w:r>
      <w:r w:rsidR="00C875FD" w:rsidRPr="00C875FD">
        <w:rPr>
          <w:rFonts w:ascii="Times New Roman" w:hAnsi="Times New Roman"/>
          <w:sz w:val="24"/>
          <w:szCs w:val="24"/>
        </w:rPr>
        <w:t>.</w:t>
      </w:r>
      <w:r w:rsidR="00547E42">
        <w:rPr>
          <w:rFonts w:ascii="Times New Roman" w:hAnsi="Times New Roman"/>
          <w:sz w:val="24"/>
          <w:szCs w:val="24"/>
        </w:rPr>
        <w:t>5</w:t>
      </w:r>
      <w:r w:rsidR="00C875FD" w:rsidRPr="00C875FD">
        <w:rPr>
          <w:rFonts w:ascii="Times New Roman" w:hAnsi="Times New Roman"/>
          <w:sz w:val="24"/>
          <w:szCs w:val="24"/>
        </w:rPr>
        <w:t>.5 papunktyje, viršija</w:t>
      </w:r>
      <w:r w:rsidR="00367558">
        <w:rPr>
          <w:rFonts w:ascii="Times New Roman" w:hAnsi="Times New Roman"/>
          <w:sz w:val="24"/>
          <w:szCs w:val="24"/>
        </w:rPr>
        <w:t xml:space="preserve"> </w:t>
      </w:r>
      <w:r w:rsidR="00965352">
        <w:rPr>
          <w:rFonts w:ascii="Times New Roman" w:hAnsi="Times New Roman"/>
          <w:sz w:val="24"/>
          <w:szCs w:val="24"/>
        </w:rPr>
        <w:t>5</w:t>
      </w:r>
      <w:r w:rsidR="00C875FD" w:rsidRPr="00C875FD">
        <w:rPr>
          <w:rFonts w:ascii="Times New Roman" w:hAnsi="Times New Roman"/>
          <w:sz w:val="24"/>
          <w:szCs w:val="24"/>
        </w:rPr>
        <w:t xml:space="preserve"> procent</w:t>
      </w:r>
      <w:r w:rsidR="00965352">
        <w:rPr>
          <w:rFonts w:ascii="Times New Roman" w:hAnsi="Times New Roman"/>
          <w:sz w:val="24"/>
          <w:szCs w:val="24"/>
        </w:rPr>
        <w:t>us</w:t>
      </w:r>
      <w:r w:rsidR="00C875FD" w:rsidRPr="00C875FD">
        <w:rPr>
          <w:rFonts w:ascii="Times New Roman" w:hAnsi="Times New Roman"/>
          <w:sz w:val="24"/>
          <w:szCs w:val="24"/>
        </w:rPr>
        <w:t xml:space="preserve">. Atlikdamos perskaičiavimą Šalys vadovaujasi </w:t>
      </w:r>
      <w:r w:rsidR="003F614B" w:rsidRPr="00ED0C9C">
        <w:rPr>
          <w:rFonts w:ascii="Times New Roman" w:eastAsia="Times New Roman" w:hAnsi="Times New Roman"/>
          <w:sz w:val="24"/>
          <w:szCs w:val="24"/>
          <w:lang w:eastAsia="en-US"/>
        </w:rPr>
        <w:t>BĮ Valstybės duomenų agentūros Oficialiosios statistikos portalo svetainėje (</w:t>
      </w:r>
      <w:hyperlink r:id="rId7" w:history="1">
        <w:r w:rsidR="003F614B" w:rsidRPr="00ED0C9C">
          <w:rPr>
            <w:rFonts w:ascii="Times New Roman" w:eastAsia="Times New Roman" w:hAnsi="Times New Roman"/>
            <w:color w:val="0563C1"/>
            <w:sz w:val="24"/>
            <w:szCs w:val="24"/>
            <w:u w:val="single"/>
            <w:lang w:eastAsia="en-US"/>
          </w:rPr>
          <w:t>https://osp.stat.gov.lt/</w:t>
        </w:r>
      </w:hyperlink>
      <w:r w:rsidR="003F614B" w:rsidRPr="00ED0C9C">
        <w:rPr>
          <w:rFonts w:ascii="Times New Roman" w:eastAsia="Times New Roman" w:hAnsi="Times New Roman"/>
          <w:sz w:val="24"/>
          <w:szCs w:val="24"/>
          <w:lang w:eastAsia="en-US"/>
        </w:rPr>
        <w:t>)</w:t>
      </w:r>
      <w:r w:rsidR="00C875FD" w:rsidRPr="00C875FD">
        <w:rPr>
          <w:rFonts w:ascii="Times New Roman" w:hAnsi="Times New Roman"/>
          <w:sz w:val="24"/>
          <w:szCs w:val="24"/>
        </w:rPr>
        <w:t xml:space="preserve"> paskelbtais Rodiklių duomenų bazės duomenimis, iš kitos Šalies nereikalaudamos pateikti oficialaus </w:t>
      </w:r>
      <w:r w:rsidR="003F614B">
        <w:rPr>
          <w:rFonts w:ascii="Times New Roman" w:hAnsi="Times New Roman"/>
          <w:sz w:val="24"/>
          <w:szCs w:val="24"/>
        </w:rPr>
        <w:t>BĮ Valstybės duomenų agentūros</w:t>
      </w:r>
      <w:r w:rsidR="00C875FD" w:rsidRPr="00C875FD">
        <w:rPr>
          <w:rFonts w:ascii="Times New Roman" w:hAnsi="Times New Roman"/>
          <w:sz w:val="24"/>
          <w:szCs w:val="24"/>
        </w:rPr>
        <w:t xml:space="preserve"> ar kitos institucijos išduoto dokumento ar patvirtinimo.</w:t>
      </w:r>
    </w:p>
    <w:p w:rsidR="00C875FD" w:rsidRPr="00C875FD" w:rsidRDefault="00AA46A4" w:rsidP="0087262D">
      <w:pPr>
        <w:ind w:firstLine="851"/>
        <w:jc w:val="both"/>
        <w:rPr>
          <w:rFonts w:ascii="Times New Roman" w:hAnsi="Times New Roman"/>
          <w:sz w:val="24"/>
          <w:szCs w:val="22"/>
          <w:lang w:eastAsia="en-US"/>
        </w:rPr>
      </w:pPr>
      <w:r>
        <w:rPr>
          <w:rFonts w:ascii="Times New Roman" w:hAnsi="Times New Roman"/>
          <w:sz w:val="24"/>
          <w:szCs w:val="22"/>
          <w:lang w:eastAsia="en-US"/>
        </w:rPr>
        <w:t>4</w:t>
      </w:r>
      <w:r w:rsidR="00C875FD" w:rsidRPr="00C875FD">
        <w:rPr>
          <w:rFonts w:ascii="Times New Roman" w:hAnsi="Times New Roman"/>
          <w:sz w:val="24"/>
          <w:szCs w:val="22"/>
          <w:lang w:eastAsia="en-US"/>
        </w:rPr>
        <w:t>.</w:t>
      </w:r>
      <w:r w:rsidR="003221D6">
        <w:rPr>
          <w:rFonts w:ascii="Times New Roman" w:hAnsi="Times New Roman"/>
          <w:sz w:val="24"/>
          <w:szCs w:val="22"/>
          <w:lang w:eastAsia="en-US"/>
        </w:rPr>
        <w:t>5</w:t>
      </w:r>
      <w:r w:rsidR="00C875FD" w:rsidRPr="00C875FD">
        <w:rPr>
          <w:rFonts w:ascii="Times New Roman" w:hAnsi="Times New Roman"/>
          <w:sz w:val="24"/>
          <w:szCs w:val="22"/>
          <w:lang w:eastAsia="en-US"/>
        </w:rPr>
        <w:t>.3. Šalys privalo Susitarime nurodyti indekso reikšmę laikotarpio pradžioje ir jos nustatymo datą, indekso reikšmę laikotarpio pabaigoje ir jos nustatymo datą, kain</w:t>
      </w:r>
      <w:r w:rsidR="005E6AE8">
        <w:rPr>
          <w:rFonts w:ascii="Times New Roman" w:hAnsi="Times New Roman"/>
          <w:sz w:val="24"/>
          <w:szCs w:val="22"/>
          <w:lang w:eastAsia="en-US"/>
        </w:rPr>
        <w:t>ų</w:t>
      </w:r>
      <w:r w:rsidR="00C875FD" w:rsidRPr="00C875FD">
        <w:rPr>
          <w:rFonts w:ascii="Times New Roman" w:hAnsi="Times New Roman"/>
          <w:sz w:val="24"/>
          <w:szCs w:val="22"/>
          <w:lang w:eastAsia="en-US"/>
        </w:rPr>
        <w:t xml:space="preserve"> pokytį (k), perskaičiuot</w:t>
      </w:r>
      <w:r w:rsidR="006C1EF6">
        <w:rPr>
          <w:rFonts w:ascii="Times New Roman" w:hAnsi="Times New Roman"/>
          <w:sz w:val="24"/>
          <w:szCs w:val="22"/>
          <w:lang w:eastAsia="en-US"/>
        </w:rPr>
        <w:t>ą</w:t>
      </w:r>
      <w:r w:rsidR="00C875FD" w:rsidRPr="00C875FD">
        <w:rPr>
          <w:rFonts w:ascii="Times New Roman" w:hAnsi="Times New Roman"/>
          <w:sz w:val="24"/>
          <w:szCs w:val="22"/>
          <w:lang w:eastAsia="en-US"/>
        </w:rPr>
        <w:t xml:space="preserve"> kain</w:t>
      </w:r>
      <w:r w:rsidR="006C1EF6">
        <w:rPr>
          <w:rFonts w:ascii="Times New Roman" w:hAnsi="Times New Roman"/>
          <w:sz w:val="24"/>
          <w:szCs w:val="22"/>
          <w:lang w:eastAsia="en-US"/>
        </w:rPr>
        <w:t>ą</w:t>
      </w:r>
      <w:r w:rsidR="00C875FD" w:rsidRPr="00C875FD">
        <w:rPr>
          <w:rFonts w:ascii="Times New Roman" w:hAnsi="Times New Roman"/>
          <w:sz w:val="24"/>
          <w:szCs w:val="22"/>
          <w:lang w:eastAsia="en-US"/>
        </w:rPr>
        <w:t>, perskaičiuotą pradinės sutarties vertę.</w:t>
      </w:r>
    </w:p>
    <w:p w:rsidR="00C875FD" w:rsidRPr="00C875FD" w:rsidRDefault="00AA46A4" w:rsidP="0087262D">
      <w:pPr>
        <w:ind w:firstLine="851"/>
        <w:jc w:val="both"/>
        <w:rPr>
          <w:rFonts w:ascii="Times New Roman" w:hAnsi="Times New Roman"/>
          <w:sz w:val="24"/>
          <w:szCs w:val="22"/>
          <w:lang w:eastAsia="en-US"/>
        </w:rPr>
      </w:pPr>
      <w:r>
        <w:rPr>
          <w:rFonts w:ascii="Times New Roman" w:hAnsi="Times New Roman"/>
          <w:sz w:val="24"/>
          <w:szCs w:val="22"/>
          <w:lang w:eastAsia="en-US"/>
        </w:rPr>
        <w:t>4</w:t>
      </w:r>
      <w:r w:rsidR="00C875FD" w:rsidRPr="00C875FD">
        <w:rPr>
          <w:rFonts w:ascii="Times New Roman" w:hAnsi="Times New Roman"/>
          <w:sz w:val="24"/>
          <w:szCs w:val="22"/>
          <w:lang w:eastAsia="en-US"/>
        </w:rPr>
        <w:t>.</w:t>
      </w:r>
      <w:r w:rsidR="003221D6">
        <w:rPr>
          <w:rFonts w:ascii="Times New Roman" w:hAnsi="Times New Roman"/>
          <w:sz w:val="24"/>
          <w:szCs w:val="22"/>
          <w:lang w:eastAsia="en-US"/>
        </w:rPr>
        <w:t>5</w:t>
      </w:r>
      <w:r w:rsidR="00C875FD" w:rsidRPr="00C875FD">
        <w:rPr>
          <w:rFonts w:ascii="Times New Roman" w:hAnsi="Times New Roman"/>
          <w:sz w:val="24"/>
          <w:szCs w:val="22"/>
          <w:lang w:eastAsia="en-US"/>
        </w:rPr>
        <w:t>.4. Perskaičiuota kaina</w:t>
      </w:r>
      <w:r w:rsidR="00D86BD2">
        <w:rPr>
          <w:rFonts w:ascii="Times New Roman" w:hAnsi="Times New Roman"/>
          <w:sz w:val="24"/>
          <w:szCs w:val="22"/>
          <w:lang w:eastAsia="en-US"/>
        </w:rPr>
        <w:t xml:space="preserve"> / įkain</w:t>
      </w:r>
      <w:r w:rsidR="005E6AE8">
        <w:rPr>
          <w:rFonts w:ascii="Times New Roman" w:hAnsi="Times New Roman"/>
          <w:sz w:val="24"/>
          <w:szCs w:val="22"/>
          <w:lang w:eastAsia="en-US"/>
        </w:rPr>
        <w:t>is</w:t>
      </w:r>
      <w:r w:rsidR="00C875FD" w:rsidRPr="00C875FD">
        <w:rPr>
          <w:rFonts w:ascii="Times New Roman" w:hAnsi="Times New Roman"/>
          <w:sz w:val="24"/>
          <w:szCs w:val="22"/>
          <w:lang w:eastAsia="en-US"/>
        </w:rPr>
        <w:t xml:space="preserve"> taikom</w:t>
      </w:r>
      <w:r w:rsidR="00D86BD2">
        <w:rPr>
          <w:rFonts w:ascii="Times New Roman" w:hAnsi="Times New Roman"/>
          <w:sz w:val="24"/>
          <w:szCs w:val="22"/>
          <w:lang w:eastAsia="en-US"/>
        </w:rPr>
        <w:t>i</w:t>
      </w:r>
      <w:r w:rsidR="00965352">
        <w:rPr>
          <w:rFonts w:ascii="Times New Roman" w:hAnsi="Times New Roman"/>
          <w:sz w:val="24"/>
          <w:szCs w:val="22"/>
          <w:lang w:eastAsia="en-US"/>
        </w:rPr>
        <w:t xml:space="preserve"> tik tai </w:t>
      </w:r>
      <w:r w:rsidR="00D40575">
        <w:rPr>
          <w:rFonts w:ascii="Times New Roman" w:hAnsi="Times New Roman"/>
          <w:sz w:val="24"/>
          <w:szCs w:val="22"/>
          <w:lang w:eastAsia="en-US"/>
        </w:rPr>
        <w:t>S</w:t>
      </w:r>
      <w:bookmarkStart w:id="4" w:name="_GoBack"/>
      <w:bookmarkEnd w:id="4"/>
      <w:r w:rsidR="00965352">
        <w:rPr>
          <w:rFonts w:ascii="Times New Roman" w:hAnsi="Times New Roman"/>
          <w:sz w:val="24"/>
          <w:szCs w:val="22"/>
          <w:lang w:eastAsia="en-US"/>
        </w:rPr>
        <w:t>utarties daliai, kuri nėra išpirkta, t. y.</w:t>
      </w:r>
      <w:r w:rsidR="00C875FD" w:rsidRPr="00C875FD">
        <w:rPr>
          <w:rFonts w:ascii="Times New Roman" w:hAnsi="Times New Roman"/>
          <w:sz w:val="24"/>
          <w:szCs w:val="22"/>
          <w:lang w:eastAsia="en-US"/>
        </w:rPr>
        <w:t xml:space="preserve"> </w:t>
      </w:r>
      <w:r w:rsidR="002A4891">
        <w:rPr>
          <w:rFonts w:ascii="Times New Roman" w:hAnsi="Times New Roman"/>
          <w:sz w:val="24"/>
          <w:szCs w:val="24"/>
          <w:lang w:eastAsia="en-US"/>
        </w:rPr>
        <w:t>Sistemos diegimo, jos palaikymo ir priežiūros paslaugoms</w:t>
      </w:r>
      <w:r w:rsidR="00C875FD" w:rsidRPr="00C875FD">
        <w:rPr>
          <w:rFonts w:ascii="Times New Roman" w:hAnsi="Times New Roman"/>
          <w:sz w:val="24"/>
          <w:szCs w:val="22"/>
          <w:lang w:eastAsia="en-US"/>
        </w:rPr>
        <w:t xml:space="preserve">, </w:t>
      </w:r>
      <w:r w:rsidR="00965352">
        <w:rPr>
          <w:rFonts w:ascii="Times New Roman" w:hAnsi="Times New Roman"/>
          <w:sz w:val="24"/>
          <w:szCs w:val="22"/>
          <w:lang w:eastAsia="en-US"/>
        </w:rPr>
        <w:t>kurios nėra priimtos ir apmokėtos</w:t>
      </w:r>
      <w:r w:rsidR="005E6AE8">
        <w:rPr>
          <w:rFonts w:ascii="Times New Roman" w:hAnsi="Times New Roman"/>
          <w:sz w:val="24"/>
          <w:szCs w:val="22"/>
          <w:lang w:eastAsia="en-US"/>
        </w:rPr>
        <w:t>,</w:t>
      </w:r>
      <w:r w:rsidR="008E7E16">
        <w:rPr>
          <w:rFonts w:ascii="Times New Roman" w:hAnsi="Times New Roman"/>
          <w:sz w:val="24"/>
          <w:szCs w:val="22"/>
          <w:lang w:eastAsia="en-US"/>
        </w:rPr>
        <w:t xml:space="preserve"> </w:t>
      </w:r>
      <w:r w:rsidR="00C875FD" w:rsidRPr="00C875FD">
        <w:rPr>
          <w:rFonts w:ascii="Times New Roman" w:hAnsi="Times New Roman"/>
          <w:sz w:val="24"/>
          <w:szCs w:val="22"/>
          <w:lang w:eastAsia="en-US"/>
        </w:rPr>
        <w:t>pateiktiems po to, kai Šalys sudaro susitarimą dėl kainų</w:t>
      </w:r>
      <w:r w:rsidR="002A4891">
        <w:rPr>
          <w:rFonts w:ascii="Times New Roman" w:hAnsi="Times New Roman"/>
          <w:sz w:val="24"/>
          <w:szCs w:val="22"/>
          <w:lang w:eastAsia="en-US"/>
        </w:rPr>
        <w:t xml:space="preserve"> / įkainių</w:t>
      </w:r>
      <w:r w:rsidR="00C875FD" w:rsidRPr="00C875FD">
        <w:rPr>
          <w:rFonts w:ascii="Times New Roman" w:hAnsi="Times New Roman"/>
          <w:sz w:val="24"/>
          <w:szCs w:val="22"/>
          <w:lang w:eastAsia="en-US"/>
        </w:rPr>
        <w:t xml:space="preserve"> perskaičiavimo.</w:t>
      </w:r>
    </w:p>
    <w:p w:rsidR="00C875FD" w:rsidRPr="00C875FD" w:rsidRDefault="00AA46A4" w:rsidP="0087262D">
      <w:pPr>
        <w:ind w:firstLine="851"/>
        <w:jc w:val="both"/>
        <w:rPr>
          <w:rFonts w:ascii="Times New Roman" w:hAnsi="Times New Roman"/>
          <w:sz w:val="24"/>
          <w:szCs w:val="22"/>
          <w:lang w:eastAsia="en-US"/>
        </w:rPr>
      </w:pPr>
      <w:r>
        <w:rPr>
          <w:rFonts w:ascii="Times New Roman" w:hAnsi="Times New Roman"/>
          <w:sz w:val="24"/>
          <w:szCs w:val="22"/>
          <w:lang w:eastAsia="en-US"/>
        </w:rPr>
        <w:t>4</w:t>
      </w:r>
      <w:r w:rsidR="00C875FD" w:rsidRPr="00C875FD">
        <w:rPr>
          <w:rFonts w:ascii="Times New Roman" w:hAnsi="Times New Roman"/>
          <w:sz w:val="24"/>
          <w:szCs w:val="22"/>
          <w:lang w:eastAsia="en-US"/>
        </w:rPr>
        <w:t>.</w:t>
      </w:r>
      <w:r w:rsidR="003221D6">
        <w:rPr>
          <w:rFonts w:ascii="Times New Roman" w:hAnsi="Times New Roman"/>
          <w:sz w:val="24"/>
          <w:szCs w:val="22"/>
          <w:lang w:eastAsia="en-US"/>
        </w:rPr>
        <w:t>5</w:t>
      </w:r>
      <w:r w:rsidR="00C875FD" w:rsidRPr="00C875FD">
        <w:rPr>
          <w:rFonts w:ascii="Times New Roman" w:hAnsi="Times New Roman"/>
          <w:sz w:val="24"/>
          <w:szCs w:val="22"/>
          <w:lang w:eastAsia="en-US"/>
        </w:rPr>
        <w:t>.5. Nauja kaina</w:t>
      </w:r>
      <w:r w:rsidR="005E6AE8">
        <w:rPr>
          <w:rFonts w:ascii="Times New Roman" w:hAnsi="Times New Roman"/>
          <w:sz w:val="24"/>
          <w:szCs w:val="22"/>
          <w:lang w:eastAsia="en-US"/>
        </w:rPr>
        <w:t xml:space="preserve"> / įkainis</w:t>
      </w:r>
      <w:r w:rsidR="00C875FD" w:rsidRPr="00C875FD">
        <w:rPr>
          <w:rFonts w:ascii="Times New Roman" w:hAnsi="Times New Roman"/>
          <w:sz w:val="24"/>
          <w:szCs w:val="22"/>
          <w:lang w:eastAsia="en-US"/>
        </w:rPr>
        <w:t xml:space="preserve"> apskaičiuojam</w:t>
      </w:r>
      <w:r w:rsidR="000375F8">
        <w:rPr>
          <w:rFonts w:ascii="Times New Roman" w:hAnsi="Times New Roman"/>
          <w:sz w:val="24"/>
          <w:szCs w:val="22"/>
          <w:lang w:eastAsia="en-US"/>
        </w:rPr>
        <w:t>i</w:t>
      </w:r>
      <w:r w:rsidR="00C875FD" w:rsidRPr="00C875FD">
        <w:rPr>
          <w:rFonts w:ascii="Times New Roman" w:hAnsi="Times New Roman"/>
          <w:sz w:val="24"/>
          <w:szCs w:val="22"/>
          <w:lang w:eastAsia="en-US"/>
        </w:rPr>
        <w:t xml:space="preserve"> pagal formulę:</w:t>
      </w:r>
    </w:p>
    <w:p w:rsidR="00C875FD" w:rsidRPr="00C875FD" w:rsidRDefault="00C875FD" w:rsidP="00C875FD">
      <w:pPr>
        <w:jc w:val="both"/>
        <w:rPr>
          <w:rFonts w:ascii="Times New Roman" w:hAnsi="Times New Roman"/>
          <w:sz w:val="24"/>
          <w:szCs w:val="22"/>
          <w:lang w:eastAsia="en-US"/>
        </w:rPr>
      </w:pPr>
    </w:p>
    <w:p w:rsidR="00C875FD" w:rsidRPr="00C875FD" w:rsidRDefault="006E5FF9" w:rsidP="00C875FD">
      <w:pPr>
        <w:ind w:firstLine="709"/>
        <w:jc w:val="both"/>
        <w:rPr>
          <w:rFonts w:ascii="Times New Roman" w:hAnsi="Times New Roman"/>
          <w:i/>
          <w:iCs/>
          <w:sz w:val="24"/>
          <w:szCs w:val="22"/>
          <w:lang w:eastAsia="en-US"/>
        </w:rPr>
      </w:pPr>
      <m:oMath>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a</m:t>
            </m:r>
          </m:e>
          <m:sub>
            <m:r>
              <w:rPr>
                <w:rFonts w:ascii="Cambria Math" w:eastAsiaTheme="minorHAnsi" w:hAnsi="Cambria Math" w:cstheme="minorBidi"/>
                <w:sz w:val="22"/>
                <w:szCs w:val="22"/>
                <w:lang w:eastAsia="en-US"/>
              </w:rPr>
              <m:t>1</m:t>
            </m:r>
          </m:sub>
        </m:sSub>
        <m:r>
          <w:rPr>
            <w:rFonts w:ascii="Cambria Math" w:eastAsiaTheme="minorHAnsi" w:hAnsi="Cambria Math" w:cstheme="minorBidi"/>
            <w:sz w:val="22"/>
            <w:szCs w:val="22"/>
            <w:lang w:eastAsia="en-US"/>
          </w:rPr>
          <m:t>=a+</m:t>
        </m:r>
        <m:d>
          <m:dPr>
            <m:ctrlPr>
              <w:rPr>
                <w:rFonts w:ascii="Cambria Math" w:hAnsi="Cambria Math" w:cstheme="minorBidi"/>
                <w:i/>
                <w:iCs/>
                <w:sz w:val="24"/>
                <w:szCs w:val="24"/>
                <w:lang w:eastAsia="en-US"/>
              </w:rPr>
            </m:ctrlPr>
          </m:dPr>
          <m:e>
            <m:f>
              <m:fPr>
                <m:ctrlPr>
                  <w:rPr>
                    <w:rFonts w:ascii="Cambria Math" w:hAnsi="Cambria Math" w:cstheme="minorBidi"/>
                    <w:i/>
                    <w:iCs/>
                    <w:sz w:val="24"/>
                    <w:szCs w:val="24"/>
                    <w:lang w:eastAsia="en-US"/>
                  </w:rPr>
                </m:ctrlPr>
              </m:fPr>
              <m:num>
                <m:r>
                  <w:rPr>
                    <w:rFonts w:ascii="Cambria Math" w:eastAsiaTheme="minorHAnsi" w:hAnsi="Cambria Math" w:cstheme="minorBidi"/>
                    <w:sz w:val="22"/>
                    <w:szCs w:val="22"/>
                    <w:lang w:eastAsia="en-US"/>
                  </w:rPr>
                  <m:t>k</m:t>
                </m:r>
              </m:num>
              <m:den>
                <m:r>
                  <w:rPr>
                    <w:rFonts w:ascii="Cambria Math" w:eastAsiaTheme="minorHAnsi" w:hAnsi="Cambria Math" w:cstheme="minorBidi"/>
                    <w:sz w:val="22"/>
                    <w:szCs w:val="22"/>
                    <w:lang w:eastAsia="en-US"/>
                  </w:rPr>
                  <m:t>100</m:t>
                </m:r>
              </m:den>
            </m:f>
            <m:r>
              <w:rPr>
                <w:rFonts w:ascii="Cambria Math" w:eastAsiaTheme="minorHAnsi" w:hAnsi="Cambria Math" w:cstheme="minorBidi"/>
                <w:sz w:val="22"/>
                <w:szCs w:val="22"/>
                <w:lang w:eastAsia="en-US"/>
              </w:rPr>
              <m:t>×a</m:t>
            </m:r>
          </m:e>
        </m:d>
      </m:oMath>
      <w:r w:rsidR="00C875FD" w:rsidRPr="00C875FD">
        <w:rPr>
          <w:rFonts w:ascii="Times New Roman" w:hAnsi="Times New Roman"/>
          <w:i/>
          <w:iCs/>
          <w:sz w:val="24"/>
          <w:szCs w:val="22"/>
          <w:lang w:eastAsia="en-US"/>
        </w:rPr>
        <w:t>, kur</w:t>
      </w:r>
    </w:p>
    <w:p w:rsidR="00C875FD" w:rsidRPr="00C875FD" w:rsidRDefault="00C875FD" w:rsidP="00C875FD">
      <w:pPr>
        <w:jc w:val="both"/>
        <w:rPr>
          <w:rFonts w:ascii="Times New Roman" w:hAnsi="Times New Roman"/>
          <w:i/>
          <w:iCs/>
          <w:sz w:val="24"/>
          <w:szCs w:val="22"/>
          <w:lang w:eastAsia="en-US"/>
        </w:rPr>
      </w:pPr>
    </w:p>
    <w:p w:rsidR="00C875FD" w:rsidRPr="00C875FD" w:rsidRDefault="00C875FD" w:rsidP="00C875FD">
      <w:pPr>
        <w:ind w:firstLine="709"/>
        <w:jc w:val="both"/>
        <w:rPr>
          <w:rFonts w:ascii="Times New Roman" w:hAnsi="Times New Roman"/>
          <w:sz w:val="24"/>
          <w:szCs w:val="22"/>
          <w:lang w:eastAsia="en-US"/>
        </w:rPr>
      </w:pPr>
      <w:r w:rsidRPr="00C875FD">
        <w:rPr>
          <w:rFonts w:ascii="Times New Roman" w:hAnsi="Times New Roman"/>
          <w:sz w:val="24"/>
          <w:szCs w:val="22"/>
          <w:lang w:eastAsia="en-US"/>
        </w:rPr>
        <w:t xml:space="preserve">a – kaina </w:t>
      </w:r>
      <w:r w:rsidR="005E6AE8">
        <w:rPr>
          <w:rFonts w:ascii="Times New Roman" w:hAnsi="Times New Roman"/>
          <w:sz w:val="24"/>
          <w:szCs w:val="22"/>
          <w:lang w:eastAsia="en-US"/>
        </w:rPr>
        <w:t xml:space="preserve">/ įkainis </w:t>
      </w:r>
      <w:r w:rsidRPr="00C875FD">
        <w:rPr>
          <w:rFonts w:ascii="Times New Roman" w:hAnsi="Times New Roman"/>
          <w:sz w:val="24"/>
          <w:szCs w:val="22"/>
          <w:lang w:eastAsia="en-US"/>
        </w:rPr>
        <w:t>(Eur be PVM)) (jei ji jau buvo perskaičiuota, tai po paskutinio perskaičiavimo).</w:t>
      </w:r>
    </w:p>
    <w:p w:rsidR="00C875FD" w:rsidRPr="00C875FD" w:rsidRDefault="00C875FD" w:rsidP="00C875FD">
      <w:pPr>
        <w:ind w:firstLine="709"/>
        <w:jc w:val="both"/>
        <w:rPr>
          <w:rFonts w:ascii="Times New Roman" w:hAnsi="Times New Roman"/>
          <w:sz w:val="24"/>
          <w:szCs w:val="22"/>
          <w:lang w:eastAsia="en-US"/>
        </w:rPr>
      </w:pPr>
      <w:r w:rsidRPr="00C875FD">
        <w:rPr>
          <w:rFonts w:ascii="Times New Roman" w:hAnsi="Times New Roman"/>
          <w:sz w:val="24"/>
          <w:szCs w:val="22"/>
          <w:lang w:eastAsia="en-US"/>
        </w:rPr>
        <w:t>a</w:t>
      </w:r>
      <w:r w:rsidRPr="00C875FD">
        <w:rPr>
          <w:rFonts w:ascii="Times New Roman" w:hAnsi="Times New Roman"/>
          <w:sz w:val="24"/>
          <w:szCs w:val="22"/>
          <w:vertAlign w:val="subscript"/>
          <w:lang w:eastAsia="en-US"/>
        </w:rPr>
        <w:t>1</w:t>
      </w:r>
      <w:r w:rsidRPr="00C875FD">
        <w:rPr>
          <w:rFonts w:ascii="Times New Roman" w:hAnsi="Times New Roman"/>
          <w:sz w:val="24"/>
          <w:szCs w:val="22"/>
          <w:lang w:eastAsia="en-US"/>
        </w:rPr>
        <w:t xml:space="preserve"> – perskaičiuota (pakeista) kaina </w:t>
      </w:r>
      <w:r w:rsidR="005E6AE8">
        <w:rPr>
          <w:rFonts w:ascii="Times New Roman" w:hAnsi="Times New Roman"/>
          <w:sz w:val="24"/>
          <w:szCs w:val="22"/>
          <w:lang w:eastAsia="en-US"/>
        </w:rPr>
        <w:t xml:space="preserve">/ įkainis </w:t>
      </w:r>
      <w:r w:rsidRPr="00C875FD">
        <w:rPr>
          <w:rFonts w:ascii="Times New Roman" w:hAnsi="Times New Roman"/>
          <w:sz w:val="24"/>
          <w:szCs w:val="22"/>
          <w:lang w:eastAsia="en-US"/>
        </w:rPr>
        <w:t>(Eur be PVM)</w:t>
      </w:r>
    </w:p>
    <w:p w:rsidR="00F10B0D" w:rsidRDefault="00C875FD" w:rsidP="00F10B0D">
      <w:pPr>
        <w:autoSpaceDE w:val="0"/>
        <w:autoSpaceDN w:val="0"/>
        <w:ind w:firstLine="709"/>
        <w:jc w:val="both"/>
        <w:rPr>
          <w:rFonts w:ascii="Times New Roman" w:eastAsia="Times New Roman" w:hAnsi="Times New Roman"/>
          <w:color w:val="000000"/>
          <w:sz w:val="24"/>
          <w:szCs w:val="24"/>
          <w:lang w:eastAsia="en-US"/>
        </w:rPr>
      </w:pPr>
      <w:r w:rsidRPr="00C875FD">
        <w:rPr>
          <w:rFonts w:ascii="Times New Roman" w:hAnsi="Times New Roman"/>
          <w:sz w:val="24"/>
          <w:szCs w:val="22"/>
          <w:lang w:eastAsia="en-US"/>
        </w:rPr>
        <w:t xml:space="preserve">k – </w:t>
      </w:r>
      <w:r w:rsidR="005B571D">
        <w:rPr>
          <w:rFonts w:ascii="Times New Roman" w:hAnsi="Times New Roman"/>
          <w:sz w:val="24"/>
          <w:szCs w:val="22"/>
          <w:lang w:eastAsia="en-US"/>
        </w:rPr>
        <w:t>p</w:t>
      </w:r>
      <w:r w:rsidRPr="00C875FD">
        <w:rPr>
          <w:rFonts w:ascii="Times New Roman" w:hAnsi="Times New Roman"/>
          <w:sz w:val="24"/>
          <w:szCs w:val="22"/>
          <w:lang w:eastAsia="en-US"/>
        </w:rPr>
        <w:t>agal</w:t>
      </w:r>
      <w:r w:rsidR="00F10B0D">
        <w:rPr>
          <w:rFonts w:ascii="Times New Roman" w:hAnsi="Times New Roman"/>
          <w:sz w:val="24"/>
          <w:szCs w:val="22"/>
          <w:lang w:eastAsia="en-US"/>
        </w:rPr>
        <w:t xml:space="preserve"> </w:t>
      </w:r>
      <w:r w:rsidR="00F10B0D" w:rsidRPr="00F10B0D">
        <w:rPr>
          <w:rFonts w:ascii="Times New Roman" w:eastAsia="Times New Roman" w:hAnsi="Times New Roman"/>
          <w:color w:val="000000"/>
          <w:sz w:val="24"/>
          <w:szCs w:val="24"/>
          <w:lang w:eastAsia="en-US"/>
        </w:rPr>
        <w:t>ūkio subjektams suteiktų paslaugų kainų indeksą „</w:t>
      </w:r>
      <w:bookmarkStart w:id="5" w:name="_Hlk135646132"/>
      <w:r w:rsidR="00F10B0D" w:rsidRPr="00F10B0D">
        <w:rPr>
          <w:rFonts w:ascii="Times New Roman" w:eastAsia="Times New Roman" w:hAnsi="Times New Roman"/>
          <w:color w:val="000000"/>
          <w:sz w:val="24"/>
          <w:szCs w:val="24"/>
          <w:lang w:eastAsia="en-US"/>
        </w:rPr>
        <w:t>J62 Kompiuterių programavimo, konsultacinė ir susijusi veikla</w:t>
      </w:r>
      <w:bookmarkEnd w:id="5"/>
      <w:r w:rsidR="00F10B0D" w:rsidRPr="00F10B0D">
        <w:rPr>
          <w:rFonts w:ascii="Times New Roman" w:eastAsia="Times New Roman" w:hAnsi="Times New Roman"/>
          <w:color w:val="000000"/>
          <w:sz w:val="24"/>
          <w:szCs w:val="24"/>
          <w:lang w:eastAsia="en-US"/>
        </w:rPr>
        <w:t>“ apskaičiuotas Kompiuterių programavimo, konsultacinės ir susijusios veiklos paslaugų kainų pokytis (padidėjimas arba sumažėjimas) (%). „k“ reikšmė skaičiuojama pagal formulę:</w:t>
      </w:r>
    </w:p>
    <w:p w:rsidR="00F10B0D" w:rsidRPr="00F10B0D" w:rsidRDefault="00F10B0D" w:rsidP="00F10B0D">
      <w:pPr>
        <w:autoSpaceDE w:val="0"/>
        <w:autoSpaceDN w:val="0"/>
        <w:ind w:firstLine="709"/>
        <w:jc w:val="both"/>
        <w:rPr>
          <w:rFonts w:ascii="Times New Roman" w:eastAsia="Times New Roman" w:hAnsi="Times New Roman"/>
          <w:color w:val="000000"/>
          <w:sz w:val="24"/>
          <w:szCs w:val="24"/>
          <w:lang w:eastAsia="en-US"/>
        </w:rPr>
      </w:pPr>
    </w:p>
    <w:p w:rsidR="00C875FD" w:rsidRPr="00C875FD" w:rsidRDefault="00C875FD" w:rsidP="00C875FD">
      <w:pPr>
        <w:ind w:firstLine="709"/>
        <w:jc w:val="both"/>
        <w:rPr>
          <w:rFonts w:ascii="Times New Roman" w:hAnsi="Times New Roman"/>
          <w:sz w:val="24"/>
          <w:szCs w:val="22"/>
          <w:lang w:eastAsia="en-US"/>
        </w:rPr>
      </w:pPr>
      <w:r w:rsidRPr="00C875FD">
        <w:rPr>
          <w:rFonts w:ascii="Times New Roman" w:hAnsi="Times New Roman"/>
          <w:sz w:val="24"/>
          <w:szCs w:val="22"/>
          <w:lang w:eastAsia="en-US"/>
        </w:rPr>
        <w:t> </w:t>
      </w:r>
      <m:oMath>
        <m:r>
          <w:rPr>
            <w:rFonts w:ascii="Cambria Math" w:eastAsiaTheme="minorHAnsi" w:hAnsi="Cambria Math" w:cstheme="minorBidi"/>
            <w:sz w:val="22"/>
            <w:szCs w:val="22"/>
            <w:lang w:eastAsia="en-US"/>
          </w:rPr>
          <m:t>k =</m:t>
        </m:r>
        <m:f>
          <m:fPr>
            <m:ctrlPr>
              <w:rPr>
                <w:rFonts w:ascii="Cambria Math" w:hAnsi="Cambria Math" w:cstheme="minorBidi"/>
                <w:i/>
                <w:iCs/>
                <w:sz w:val="24"/>
                <w:szCs w:val="24"/>
                <w:lang w:eastAsia="en-US"/>
              </w:rPr>
            </m:ctrlPr>
          </m:fPr>
          <m:num>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naujausias</m:t>
                </m:r>
              </m:sub>
            </m:sSub>
          </m:num>
          <m:den>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pradžia</m:t>
                </m:r>
              </m:sub>
            </m:sSub>
          </m:den>
        </m:f>
        <m:r>
          <w:rPr>
            <w:rFonts w:ascii="Cambria Math" w:eastAsiaTheme="minorHAnsi" w:hAnsi="Cambria Math" w:cstheme="minorBidi"/>
            <w:sz w:val="22"/>
            <w:szCs w:val="22"/>
            <w:lang w:eastAsia="en-US"/>
          </w:rPr>
          <m:t>×100-100</m:t>
        </m:r>
      </m:oMath>
      <w:r w:rsidRPr="00C875FD">
        <w:rPr>
          <w:rFonts w:ascii="Times New Roman" w:hAnsi="Times New Roman"/>
          <w:sz w:val="24"/>
          <w:szCs w:val="22"/>
          <w:lang w:eastAsia="en-US"/>
        </w:rPr>
        <w:t>, (proc.) kur</w:t>
      </w:r>
    </w:p>
    <w:p w:rsidR="00F10B0D" w:rsidRPr="00F10B0D" w:rsidRDefault="00C875FD" w:rsidP="00F10B0D">
      <w:pPr>
        <w:ind w:firstLine="709"/>
        <w:jc w:val="both"/>
        <w:rPr>
          <w:rFonts w:ascii="Times New Roman" w:hAnsi="Times New Roman"/>
          <w:sz w:val="24"/>
          <w:szCs w:val="24"/>
          <w:lang w:eastAsia="en-US"/>
        </w:rPr>
      </w:pPr>
      <w:proofErr w:type="spellStart"/>
      <w:r w:rsidRPr="00C875FD">
        <w:rPr>
          <w:rFonts w:ascii="Times New Roman" w:hAnsi="Times New Roman"/>
          <w:sz w:val="24"/>
          <w:szCs w:val="22"/>
          <w:lang w:eastAsia="en-US"/>
        </w:rPr>
        <w:t>Ind</w:t>
      </w:r>
      <w:r w:rsidRPr="00C875FD">
        <w:rPr>
          <w:rFonts w:ascii="Times New Roman" w:hAnsi="Times New Roman"/>
          <w:sz w:val="24"/>
          <w:szCs w:val="22"/>
          <w:vertAlign w:val="subscript"/>
          <w:lang w:eastAsia="en-US"/>
        </w:rPr>
        <w:t>naujausias</w:t>
      </w:r>
      <w:proofErr w:type="spellEnd"/>
      <w:r w:rsidRPr="00C875FD">
        <w:rPr>
          <w:rFonts w:ascii="Times New Roman" w:hAnsi="Times New Roman"/>
          <w:sz w:val="24"/>
          <w:szCs w:val="22"/>
          <w:lang w:eastAsia="en-US"/>
        </w:rPr>
        <w:t xml:space="preserve"> – kreipimosi dėl kainos perskaičiavimo išsiuntimo kitai šaliai dat</w:t>
      </w:r>
      <w:r w:rsidR="00A97006">
        <w:rPr>
          <w:rFonts w:ascii="Times New Roman" w:hAnsi="Times New Roman"/>
          <w:sz w:val="24"/>
          <w:szCs w:val="22"/>
          <w:lang w:eastAsia="en-US"/>
        </w:rPr>
        <w:t>ai</w:t>
      </w:r>
      <w:r w:rsidRPr="00C875FD">
        <w:rPr>
          <w:rFonts w:ascii="Times New Roman" w:hAnsi="Times New Roman"/>
          <w:sz w:val="24"/>
          <w:szCs w:val="22"/>
          <w:lang w:eastAsia="en-US"/>
        </w:rPr>
        <w:t xml:space="preserve"> naujausias </w:t>
      </w:r>
      <w:r w:rsidRPr="00F10B0D">
        <w:rPr>
          <w:rFonts w:ascii="Times New Roman" w:hAnsi="Times New Roman"/>
          <w:sz w:val="24"/>
          <w:szCs w:val="24"/>
          <w:lang w:eastAsia="en-US"/>
        </w:rPr>
        <w:t xml:space="preserve">paskelbtas </w:t>
      </w:r>
      <w:r w:rsidR="00F10B0D" w:rsidRPr="00F10B0D">
        <w:rPr>
          <w:rFonts w:ascii="Times New Roman" w:hAnsi="Times New Roman"/>
          <w:color w:val="000000"/>
          <w:sz w:val="24"/>
          <w:szCs w:val="24"/>
        </w:rPr>
        <w:t>ūkio subjektams suteiktų paslaugų kainų indeksas „J62 Kompiuterių programavimo, konsultacinė ir susijusi veikla“;</w:t>
      </w:r>
    </w:p>
    <w:p w:rsidR="00C875FD" w:rsidRPr="00C875FD" w:rsidRDefault="00C875FD" w:rsidP="00A97006">
      <w:pPr>
        <w:ind w:firstLine="709"/>
        <w:jc w:val="both"/>
        <w:rPr>
          <w:rFonts w:ascii="Times New Roman" w:hAnsi="Times New Roman"/>
          <w:sz w:val="24"/>
          <w:szCs w:val="22"/>
          <w:lang w:eastAsia="en-US"/>
        </w:rPr>
      </w:pPr>
      <w:proofErr w:type="spellStart"/>
      <w:r w:rsidRPr="00C875FD">
        <w:rPr>
          <w:rFonts w:ascii="Times New Roman" w:hAnsi="Times New Roman"/>
          <w:sz w:val="24"/>
          <w:szCs w:val="22"/>
          <w:lang w:eastAsia="en-US"/>
        </w:rPr>
        <w:t>Ind</w:t>
      </w:r>
      <w:r w:rsidRPr="00C875FD">
        <w:rPr>
          <w:rFonts w:ascii="Times New Roman" w:hAnsi="Times New Roman"/>
          <w:sz w:val="24"/>
          <w:szCs w:val="22"/>
          <w:vertAlign w:val="subscript"/>
          <w:lang w:eastAsia="en-US"/>
        </w:rPr>
        <w:t>pradžia</w:t>
      </w:r>
      <w:proofErr w:type="spellEnd"/>
      <w:r w:rsidRPr="00C875FD">
        <w:rPr>
          <w:rFonts w:ascii="Times New Roman" w:hAnsi="Times New Roman"/>
          <w:sz w:val="24"/>
          <w:szCs w:val="22"/>
          <w:lang w:eastAsia="en-US"/>
        </w:rPr>
        <w:t xml:space="preserve"> – laikotarpio pradžios datos (mėnesio) </w:t>
      </w:r>
      <w:r w:rsidR="00F10B0D" w:rsidRPr="00F10B0D">
        <w:rPr>
          <w:rFonts w:ascii="Times New Roman" w:hAnsi="Times New Roman"/>
          <w:color w:val="000000"/>
          <w:sz w:val="24"/>
          <w:szCs w:val="24"/>
        </w:rPr>
        <w:t>ūkio subjektams suteiktų paslaugų kainų indeksas „J62 Kompiuterių programavimo, konsultacinė ir susijusi veikla“.</w:t>
      </w:r>
      <w:r w:rsidR="00A97006">
        <w:rPr>
          <w:rFonts w:ascii="Times New Roman" w:hAnsi="Times New Roman"/>
          <w:sz w:val="24"/>
          <w:szCs w:val="22"/>
          <w:lang w:eastAsia="en-US"/>
        </w:rPr>
        <w:t xml:space="preserve"> </w:t>
      </w:r>
      <w:r w:rsidRPr="00C875FD">
        <w:rPr>
          <w:rFonts w:ascii="Times New Roman" w:hAnsi="Times New Roman"/>
          <w:sz w:val="24"/>
          <w:szCs w:val="22"/>
          <w:lang w:eastAsia="en-US"/>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C875FD" w:rsidRPr="00C875FD" w:rsidRDefault="00AA46A4" w:rsidP="0087262D">
      <w:pPr>
        <w:ind w:firstLine="851"/>
        <w:jc w:val="both"/>
        <w:rPr>
          <w:rFonts w:ascii="Times New Roman" w:hAnsi="Times New Roman"/>
          <w:sz w:val="24"/>
          <w:szCs w:val="22"/>
          <w:lang w:eastAsia="en-US"/>
        </w:rPr>
      </w:pPr>
      <w:r>
        <w:rPr>
          <w:rFonts w:ascii="Times New Roman" w:hAnsi="Times New Roman"/>
          <w:sz w:val="24"/>
          <w:szCs w:val="22"/>
          <w:lang w:eastAsia="en-US"/>
        </w:rPr>
        <w:t>4</w:t>
      </w:r>
      <w:r w:rsidR="00C875FD" w:rsidRPr="00C875FD">
        <w:rPr>
          <w:rFonts w:ascii="Times New Roman" w:hAnsi="Times New Roman"/>
          <w:sz w:val="24"/>
          <w:szCs w:val="22"/>
          <w:lang w:eastAsia="en-US"/>
        </w:rPr>
        <w:t>.</w:t>
      </w:r>
      <w:r w:rsidR="003221D6">
        <w:rPr>
          <w:rFonts w:ascii="Times New Roman" w:hAnsi="Times New Roman"/>
          <w:sz w:val="24"/>
          <w:szCs w:val="22"/>
          <w:lang w:eastAsia="en-US"/>
        </w:rPr>
        <w:t>5</w:t>
      </w:r>
      <w:r w:rsidR="00C875FD" w:rsidRPr="00C875FD">
        <w:rPr>
          <w:rFonts w:ascii="Times New Roman" w:hAnsi="Times New Roman"/>
          <w:sz w:val="24"/>
          <w:szCs w:val="22"/>
          <w:lang w:eastAsia="en-US"/>
        </w:rPr>
        <w:t>.6. Skaičiavimams indeksų reikšmės imamos keturių skaitmenų po kablelio tikslumu. Apskaičiuotas pokytis (k) tolimesniems skaičiavimams naudojamas suapvalinus iki vieno skaitmens po kablelio, o apskaičiuota kaina</w:t>
      </w:r>
      <w:r w:rsidR="005E6AE8">
        <w:rPr>
          <w:rFonts w:ascii="Times New Roman" w:hAnsi="Times New Roman"/>
          <w:sz w:val="24"/>
          <w:szCs w:val="22"/>
          <w:lang w:eastAsia="en-US"/>
        </w:rPr>
        <w:t xml:space="preserve"> / įkainis</w:t>
      </w:r>
      <w:r w:rsidR="00C875FD" w:rsidRPr="00C875FD">
        <w:rPr>
          <w:rFonts w:ascii="Times New Roman" w:hAnsi="Times New Roman"/>
          <w:sz w:val="24"/>
          <w:szCs w:val="22"/>
          <w:lang w:eastAsia="en-US"/>
        </w:rPr>
        <w:t xml:space="preserve"> „a“ suapvalinam</w:t>
      </w:r>
      <w:r w:rsidR="002A4891">
        <w:rPr>
          <w:rFonts w:ascii="Times New Roman" w:hAnsi="Times New Roman"/>
          <w:sz w:val="24"/>
          <w:szCs w:val="22"/>
          <w:lang w:eastAsia="en-US"/>
        </w:rPr>
        <w:t>i</w:t>
      </w:r>
      <w:r w:rsidR="00C875FD" w:rsidRPr="00C875FD">
        <w:rPr>
          <w:rFonts w:ascii="Times New Roman" w:hAnsi="Times New Roman"/>
          <w:sz w:val="24"/>
          <w:szCs w:val="22"/>
          <w:lang w:eastAsia="en-US"/>
        </w:rPr>
        <w:t xml:space="preserve"> iki dviejų skaitmenų po kablelio.</w:t>
      </w:r>
    </w:p>
    <w:p w:rsidR="00C875FD" w:rsidRPr="00C875FD" w:rsidRDefault="00AA46A4" w:rsidP="0087262D">
      <w:pPr>
        <w:ind w:firstLine="851"/>
        <w:jc w:val="both"/>
        <w:rPr>
          <w:rFonts w:ascii="Times New Roman" w:hAnsi="Times New Roman"/>
          <w:sz w:val="24"/>
          <w:szCs w:val="22"/>
          <w:lang w:eastAsia="en-US"/>
        </w:rPr>
      </w:pPr>
      <w:r>
        <w:rPr>
          <w:rFonts w:ascii="Times New Roman" w:hAnsi="Times New Roman"/>
          <w:sz w:val="24"/>
          <w:szCs w:val="22"/>
          <w:lang w:eastAsia="en-US"/>
        </w:rPr>
        <w:t>4</w:t>
      </w:r>
      <w:r w:rsidR="00C875FD" w:rsidRPr="00C875FD">
        <w:rPr>
          <w:rFonts w:ascii="Times New Roman" w:hAnsi="Times New Roman"/>
          <w:sz w:val="24"/>
          <w:szCs w:val="22"/>
          <w:lang w:eastAsia="en-US"/>
        </w:rPr>
        <w:t>.</w:t>
      </w:r>
      <w:r w:rsidR="003221D6">
        <w:rPr>
          <w:rFonts w:ascii="Times New Roman" w:hAnsi="Times New Roman"/>
          <w:sz w:val="24"/>
          <w:szCs w:val="22"/>
          <w:lang w:eastAsia="en-US"/>
        </w:rPr>
        <w:t>5</w:t>
      </w:r>
      <w:r w:rsidR="00C875FD" w:rsidRPr="00C875FD">
        <w:rPr>
          <w:rFonts w:ascii="Times New Roman" w:hAnsi="Times New Roman"/>
          <w:sz w:val="24"/>
          <w:szCs w:val="22"/>
          <w:lang w:eastAsia="en-US"/>
        </w:rPr>
        <w:t>.7. Vėlesnis kainos</w:t>
      </w:r>
      <w:r w:rsidR="005E6AE8">
        <w:rPr>
          <w:rFonts w:ascii="Times New Roman" w:hAnsi="Times New Roman"/>
          <w:sz w:val="24"/>
          <w:szCs w:val="22"/>
          <w:lang w:eastAsia="en-US"/>
        </w:rPr>
        <w:t xml:space="preserve"> / įkainio </w:t>
      </w:r>
      <w:r w:rsidR="00C875FD" w:rsidRPr="00C875FD">
        <w:rPr>
          <w:rFonts w:ascii="Times New Roman" w:hAnsi="Times New Roman"/>
          <w:sz w:val="24"/>
          <w:szCs w:val="22"/>
          <w:lang w:eastAsia="en-US"/>
        </w:rPr>
        <w:t>perskaičiavimas negali apimti laikotarpio, už kurį jau buvo atliktas perskaičiavimas.</w:t>
      </w:r>
    </w:p>
    <w:p w:rsidR="00C875FD" w:rsidRPr="00C875FD" w:rsidRDefault="00AA46A4" w:rsidP="0087262D">
      <w:pPr>
        <w:ind w:firstLine="851"/>
        <w:jc w:val="both"/>
        <w:rPr>
          <w:rFonts w:ascii="Times New Roman" w:hAnsi="Times New Roman"/>
          <w:color w:val="000000"/>
          <w:sz w:val="24"/>
          <w:szCs w:val="22"/>
          <w:lang w:eastAsia="en-US"/>
        </w:rPr>
      </w:pPr>
      <w:r>
        <w:rPr>
          <w:rFonts w:ascii="Times New Roman" w:hAnsi="Times New Roman"/>
          <w:color w:val="000000"/>
          <w:sz w:val="24"/>
          <w:szCs w:val="22"/>
          <w:lang w:eastAsia="en-US"/>
        </w:rPr>
        <w:t>4</w:t>
      </w:r>
      <w:r w:rsidR="00C875FD" w:rsidRPr="00C875FD">
        <w:rPr>
          <w:rFonts w:ascii="Times New Roman" w:hAnsi="Times New Roman"/>
          <w:color w:val="000000"/>
          <w:sz w:val="24"/>
          <w:szCs w:val="22"/>
          <w:lang w:eastAsia="en-US"/>
        </w:rPr>
        <w:t>.</w:t>
      </w:r>
      <w:r w:rsidR="003221D6">
        <w:rPr>
          <w:rFonts w:ascii="Times New Roman" w:hAnsi="Times New Roman"/>
          <w:color w:val="000000"/>
          <w:sz w:val="24"/>
          <w:szCs w:val="22"/>
          <w:lang w:eastAsia="en-US"/>
        </w:rPr>
        <w:t>5</w:t>
      </w:r>
      <w:r w:rsidR="00C875FD" w:rsidRPr="00C875FD">
        <w:rPr>
          <w:rFonts w:ascii="Times New Roman" w:hAnsi="Times New Roman"/>
          <w:color w:val="000000"/>
          <w:sz w:val="24"/>
          <w:szCs w:val="22"/>
          <w:lang w:eastAsia="en-US"/>
        </w:rPr>
        <w:t>.</w:t>
      </w:r>
      <w:r w:rsidR="00753A7E">
        <w:rPr>
          <w:rFonts w:ascii="Times New Roman" w:hAnsi="Times New Roman"/>
          <w:color w:val="000000"/>
          <w:sz w:val="24"/>
          <w:szCs w:val="22"/>
          <w:lang w:eastAsia="en-US"/>
        </w:rPr>
        <w:t>8</w:t>
      </w:r>
      <w:r w:rsidR="00C875FD" w:rsidRPr="00C875FD">
        <w:rPr>
          <w:rFonts w:ascii="Times New Roman" w:hAnsi="Times New Roman"/>
          <w:color w:val="000000"/>
          <w:sz w:val="24"/>
          <w:szCs w:val="22"/>
          <w:lang w:eastAsia="en-US"/>
        </w:rPr>
        <w:t xml:space="preserve">. Sutarties vertės perskaičiavimas įforminamas rašytiniu Susitarimu dėl </w:t>
      </w:r>
      <w:r w:rsidR="003F614B">
        <w:rPr>
          <w:rFonts w:ascii="Times New Roman" w:hAnsi="Times New Roman"/>
          <w:color w:val="000000"/>
          <w:sz w:val="24"/>
          <w:szCs w:val="22"/>
          <w:lang w:eastAsia="en-US"/>
        </w:rPr>
        <w:t>S</w:t>
      </w:r>
      <w:r w:rsidR="00C875FD" w:rsidRPr="00C875FD">
        <w:rPr>
          <w:rFonts w:ascii="Times New Roman" w:hAnsi="Times New Roman"/>
          <w:color w:val="000000"/>
          <w:sz w:val="24"/>
          <w:szCs w:val="22"/>
          <w:lang w:eastAsia="en-US"/>
        </w:rPr>
        <w:t xml:space="preserve">utarties keitimo, kuriame užfiksuojama perskaičiuota </w:t>
      </w:r>
      <w:r w:rsidR="002A4891">
        <w:rPr>
          <w:rFonts w:ascii="Times New Roman" w:hAnsi="Times New Roman"/>
          <w:sz w:val="24"/>
          <w:szCs w:val="24"/>
          <w:lang w:eastAsia="en-US"/>
        </w:rPr>
        <w:t>Sistemos diegimo, jos palaikymo ir priežiūros</w:t>
      </w:r>
      <w:r w:rsidR="002A4891" w:rsidRPr="00C875FD">
        <w:rPr>
          <w:rFonts w:ascii="Times New Roman" w:hAnsi="Times New Roman"/>
          <w:sz w:val="24"/>
          <w:szCs w:val="24"/>
          <w:lang w:eastAsia="en-US"/>
        </w:rPr>
        <w:t xml:space="preserve"> </w:t>
      </w:r>
      <w:r w:rsidR="00C875FD" w:rsidRPr="00C875FD">
        <w:rPr>
          <w:rFonts w:ascii="Times New Roman" w:hAnsi="Times New Roman"/>
          <w:color w:val="000000"/>
          <w:sz w:val="24"/>
          <w:szCs w:val="22"/>
          <w:lang w:eastAsia="en-US"/>
        </w:rPr>
        <w:t>kaina</w:t>
      </w:r>
      <w:r w:rsidR="005E6AE8">
        <w:rPr>
          <w:rFonts w:ascii="Times New Roman" w:hAnsi="Times New Roman"/>
          <w:color w:val="000000"/>
          <w:sz w:val="24"/>
          <w:szCs w:val="22"/>
          <w:lang w:eastAsia="en-US"/>
        </w:rPr>
        <w:t xml:space="preserve"> / įkainis</w:t>
      </w:r>
      <w:r w:rsidR="00C875FD" w:rsidRPr="00C875FD">
        <w:rPr>
          <w:rFonts w:ascii="Times New Roman" w:hAnsi="Times New Roman"/>
          <w:color w:val="000000"/>
          <w:sz w:val="24"/>
          <w:szCs w:val="22"/>
          <w:lang w:eastAsia="en-US"/>
        </w:rPr>
        <w:t xml:space="preserve"> bei </w:t>
      </w:r>
      <w:r w:rsidR="003F614B">
        <w:rPr>
          <w:rFonts w:ascii="Times New Roman" w:hAnsi="Times New Roman"/>
          <w:color w:val="000000"/>
          <w:sz w:val="24"/>
          <w:szCs w:val="22"/>
          <w:lang w:eastAsia="en-US"/>
        </w:rPr>
        <w:t>S</w:t>
      </w:r>
      <w:r w:rsidR="00C875FD" w:rsidRPr="00C875FD">
        <w:rPr>
          <w:rFonts w:ascii="Times New Roman" w:hAnsi="Times New Roman"/>
          <w:color w:val="000000"/>
          <w:sz w:val="24"/>
          <w:szCs w:val="22"/>
          <w:lang w:eastAsia="en-US"/>
        </w:rPr>
        <w:t xml:space="preserve">utarties vertė ir šio perskaičiavimo įsigaliojimo sąlygos. Abiejų </w:t>
      </w:r>
      <w:r w:rsidR="003F614B">
        <w:rPr>
          <w:rFonts w:ascii="Times New Roman" w:hAnsi="Times New Roman"/>
          <w:color w:val="000000"/>
          <w:sz w:val="24"/>
          <w:szCs w:val="22"/>
          <w:lang w:eastAsia="en-US"/>
        </w:rPr>
        <w:t>Š</w:t>
      </w:r>
      <w:r w:rsidR="00C875FD" w:rsidRPr="00C875FD">
        <w:rPr>
          <w:rFonts w:ascii="Times New Roman" w:hAnsi="Times New Roman"/>
          <w:color w:val="000000"/>
          <w:sz w:val="24"/>
          <w:szCs w:val="22"/>
          <w:lang w:eastAsia="en-US"/>
        </w:rPr>
        <w:t>alių pasirašytos kainos</w:t>
      </w:r>
      <w:r w:rsidR="005E6AE8">
        <w:rPr>
          <w:rFonts w:ascii="Times New Roman" w:hAnsi="Times New Roman"/>
          <w:color w:val="000000"/>
          <w:sz w:val="24"/>
          <w:szCs w:val="22"/>
          <w:lang w:eastAsia="en-US"/>
        </w:rPr>
        <w:t xml:space="preserve"> / įkainio</w:t>
      </w:r>
      <w:r w:rsidR="00C875FD" w:rsidRPr="00C875FD">
        <w:rPr>
          <w:rFonts w:ascii="Times New Roman" w:hAnsi="Times New Roman"/>
          <w:color w:val="000000"/>
          <w:sz w:val="24"/>
          <w:szCs w:val="22"/>
          <w:lang w:eastAsia="en-US"/>
        </w:rPr>
        <w:t xml:space="preserve"> perskaičiavimo aktas yra Susitarimo dėl </w:t>
      </w:r>
      <w:r w:rsidR="003F614B">
        <w:rPr>
          <w:rFonts w:ascii="Times New Roman" w:hAnsi="Times New Roman"/>
          <w:color w:val="000000"/>
          <w:sz w:val="24"/>
          <w:szCs w:val="22"/>
          <w:lang w:eastAsia="en-US"/>
        </w:rPr>
        <w:t>S</w:t>
      </w:r>
      <w:r w:rsidR="00C875FD" w:rsidRPr="00C875FD">
        <w:rPr>
          <w:rFonts w:ascii="Times New Roman" w:hAnsi="Times New Roman"/>
          <w:color w:val="000000"/>
          <w:sz w:val="24"/>
          <w:szCs w:val="22"/>
          <w:lang w:eastAsia="en-US"/>
        </w:rPr>
        <w:t>utarties keitimo priedas.</w:t>
      </w:r>
    </w:p>
    <w:p w:rsidR="00C875FD" w:rsidRDefault="00AA46A4" w:rsidP="0087262D">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r w:rsidR="00C875FD" w:rsidRPr="00C875FD">
        <w:rPr>
          <w:rFonts w:ascii="Times New Roman" w:eastAsia="Times New Roman" w:hAnsi="Times New Roman"/>
          <w:sz w:val="24"/>
          <w:szCs w:val="24"/>
          <w:lang w:eastAsia="en-US"/>
        </w:rPr>
        <w:t>.</w:t>
      </w:r>
      <w:r w:rsidR="00EB2263">
        <w:rPr>
          <w:rFonts w:ascii="Times New Roman" w:eastAsia="Times New Roman" w:hAnsi="Times New Roman"/>
          <w:sz w:val="24"/>
          <w:szCs w:val="24"/>
          <w:lang w:eastAsia="en-US"/>
        </w:rPr>
        <w:t>6</w:t>
      </w:r>
      <w:r w:rsidR="00C875FD" w:rsidRPr="00C875FD">
        <w:rPr>
          <w:rFonts w:ascii="Times New Roman" w:eastAsia="Times New Roman" w:hAnsi="Times New Roman"/>
          <w:sz w:val="24"/>
          <w:szCs w:val="24"/>
          <w:lang w:eastAsia="en-US"/>
        </w:rPr>
        <w:t>. Avansinis mokėjimas nenumatytas.</w:t>
      </w:r>
    </w:p>
    <w:p w:rsidR="002B5B11" w:rsidRPr="002B5B11" w:rsidRDefault="00AA46A4" w:rsidP="0087262D">
      <w:pPr>
        <w:pStyle w:val="Antrats"/>
        <w:ind w:firstLine="851"/>
        <w:jc w:val="both"/>
        <w:rPr>
          <w:rFonts w:ascii="Times New Roman" w:hAnsi="Times New Roman"/>
          <w:sz w:val="24"/>
          <w:szCs w:val="24"/>
        </w:rPr>
      </w:pPr>
      <w:r>
        <w:rPr>
          <w:rFonts w:ascii="Times New Roman" w:eastAsia="Times New Roman" w:hAnsi="Times New Roman"/>
          <w:sz w:val="24"/>
          <w:szCs w:val="24"/>
          <w:lang w:eastAsia="en-US"/>
        </w:rPr>
        <w:t>4</w:t>
      </w:r>
      <w:r w:rsidR="002B5B11" w:rsidRPr="00C244A4">
        <w:rPr>
          <w:rFonts w:ascii="Times New Roman" w:eastAsia="Times New Roman" w:hAnsi="Times New Roman"/>
          <w:sz w:val="24"/>
          <w:szCs w:val="24"/>
          <w:lang w:eastAsia="en-US"/>
        </w:rPr>
        <w:t>.7.</w:t>
      </w:r>
      <w:r w:rsidR="002B5B11" w:rsidRPr="00C244A4">
        <w:rPr>
          <w:rFonts w:ascii="Times New Roman" w:hAnsi="Times New Roman"/>
          <w:sz w:val="24"/>
          <w:szCs w:val="24"/>
        </w:rPr>
        <w:t xml:space="preserve"> Už suteiktas </w:t>
      </w:r>
      <w:r w:rsidR="002A4891">
        <w:rPr>
          <w:rFonts w:ascii="Times New Roman" w:hAnsi="Times New Roman"/>
          <w:sz w:val="24"/>
          <w:szCs w:val="24"/>
        </w:rPr>
        <w:t>P</w:t>
      </w:r>
      <w:r w:rsidR="002B5B11" w:rsidRPr="00C244A4">
        <w:rPr>
          <w:rFonts w:ascii="Times New Roman" w:hAnsi="Times New Roman"/>
          <w:sz w:val="24"/>
          <w:szCs w:val="24"/>
        </w:rPr>
        <w:t>aslaugas Paslaugų gavėjas sumoka</w:t>
      </w:r>
      <w:r w:rsidR="00FA1FFE" w:rsidRPr="00C244A4">
        <w:rPr>
          <w:rFonts w:ascii="Times New Roman" w:hAnsi="Times New Roman"/>
          <w:sz w:val="24"/>
          <w:szCs w:val="24"/>
        </w:rPr>
        <w:t xml:space="preserve"> Paslaugų teikėjui Sutarties</w:t>
      </w:r>
      <w:r w:rsidR="002B5B11" w:rsidRPr="00C244A4">
        <w:rPr>
          <w:rFonts w:ascii="Times New Roman" w:hAnsi="Times New Roman"/>
          <w:sz w:val="24"/>
          <w:szCs w:val="24"/>
        </w:rPr>
        <w:t xml:space="preserve"> </w:t>
      </w:r>
      <w:r>
        <w:rPr>
          <w:rFonts w:ascii="Times New Roman" w:hAnsi="Times New Roman"/>
          <w:sz w:val="24"/>
          <w:szCs w:val="24"/>
        </w:rPr>
        <w:t>4</w:t>
      </w:r>
      <w:r w:rsidR="002B5B11" w:rsidRPr="00C244A4">
        <w:rPr>
          <w:rFonts w:ascii="Times New Roman" w:hAnsi="Times New Roman"/>
          <w:sz w:val="24"/>
          <w:szCs w:val="24"/>
        </w:rPr>
        <w:t xml:space="preserve">.3 punkte nurodytą kainą </w:t>
      </w:r>
      <w:r w:rsidR="00B777C2" w:rsidRPr="00C244A4">
        <w:rPr>
          <w:rFonts w:ascii="Times New Roman" w:hAnsi="Times New Roman"/>
          <w:sz w:val="24"/>
          <w:szCs w:val="24"/>
        </w:rPr>
        <w:t>dalimis pagal Šalių suderintą Paslaugų teikimo grafiką</w:t>
      </w:r>
      <w:r w:rsidR="005E6AE8">
        <w:rPr>
          <w:rFonts w:ascii="Times New Roman" w:hAnsi="Times New Roman"/>
          <w:sz w:val="24"/>
          <w:szCs w:val="24"/>
        </w:rPr>
        <w:t xml:space="preserve"> (Sutarties 4 priedas)</w:t>
      </w:r>
      <w:r w:rsidR="00B777C2" w:rsidRPr="00C244A4">
        <w:rPr>
          <w:rFonts w:ascii="Times New Roman" w:hAnsi="Times New Roman"/>
          <w:sz w:val="24"/>
          <w:szCs w:val="24"/>
        </w:rPr>
        <w:t xml:space="preserve">. </w:t>
      </w:r>
      <w:r w:rsidR="002B5B11" w:rsidRPr="00C244A4">
        <w:rPr>
          <w:rFonts w:ascii="Times New Roman" w:hAnsi="Times New Roman"/>
          <w:sz w:val="24"/>
          <w:szCs w:val="24"/>
        </w:rPr>
        <w:t xml:space="preserve">Suteikus </w:t>
      </w:r>
      <w:r w:rsidR="002B5B11">
        <w:rPr>
          <w:rFonts w:ascii="Times New Roman" w:hAnsi="Times New Roman"/>
          <w:sz w:val="24"/>
          <w:szCs w:val="24"/>
        </w:rPr>
        <w:t>P</w:t>
      </w:r>
      <w:r w:rsidR="002B5B11" w:rsidRPr="002B5B11">
        <w:rPr>
          <w:rFonts w:ascii="Times New Roman" w:hAnsi="Times New Roman"/>
          <w:sz w:val="24"/>
          <w:szCs w:val="24"/>
        </w:rPr>
        <w:t xml:space="preserve">aslaugas, </w:t>
      </w:r>
      <w:r w:rsidR="002B5B11">
        <w:rPr>
          <w:rFonts w:ascii="Times New Roman" w:hAnsi="Times New Roman"/>
          <w:sz w:val="24"/>
          <w:szCs w:val="24"/>
        </w:rPr>
        <w:t>Paslaugų teikėjas</w:t>
      </w:r>
      <w:r w:rsidR="002B5B11" w:rsidRPr="002B5B11">
        <w:rPr>
          <w:rFonts w:ascii="Times New Roman" w:hAnsi="Times New Roman"/>
          <w:sz w:val="24"/>
          <w:szCs w:val="24"/>
        </w:rPr>
        <w:t xml:space="preserve"> per 5 (penkias) darbo dienas nuo </w:t>
      </w:r>
      <w:r w:rsidR="002B5B11">
        <w:rPr>
          <w:rFonts w:ascii="Times New Roman" w:hAnsi="Times New Roman"/>
          <w:sz w:val="24"/>
          <w:szCs w:val="24"/>
        </w:rPr>
        <w:t>P</w:t>
      </w:r>
      <w:r w:rsidR="002B5B11" w:rsidRPr="002B5B11">
        <w:rPr>
          <w:rFonts w:ascii="Times New Roman" w:hAnsi="Times New Roman"/>
          <w:sz w:val="24"/>
          <w:szCs w:val="24"/>
        </w:rPr>
        <w:t xml:space="preserve">aslaugų teikimo paskutinės darbo dienos, pateikia </w:t>
      </w:r>
      <w:r w:rsidR="002B5B11">
        <w:rPr>
          <w:rFonts w:ascii="Times New Roman" w:hAnsi="Times New Roman"/>
          <w:sz w:val="24"/>
          <w:szCs w:val="24"/>
        </w:rPr>
        <w:t>Paslaugų gavėjui</w:t>
      </w:r>
      <w:r w:rsidR="002B5B11" w:rsidRPr="002B5B11">
        <w:rPr>
          <w:rFonts w:ascii="Times New Roman" w:hAnsi="Times New Roman"/>
          <w:sz w:val="24"/>
          <w:szCs w:val="24"/>
        </w:rPr>
        <w:t xml:space="preserve"> </w:t>
      </w:r>
      <w:r w:rsidR="002B5B11">
        <w:rPr>
          <w:rFonts w:ascii="Times New Roman" w:hAnsi="Times New Roman"/>
          <w:sz w:val="24"/>
          <w:szCs w:val="24"/>
        </w:rPr>
        <w:t>P</w:t>
      </w:r>
      <w:r w:rsidR="002B5B11" w:rsidRPr="002B5B11">
        <w:rPr>
          <w:rFonts w:ascii="Times New Roman" w:hAnsi="Times New Roman"/>
          <w:sz w:val="24"/>
          <w:szCs w:val="24"/>
        </w:rPr>
        <w:t xml:space="preserve">aslaugų perdavimo – priėmimo aktą, kuriame nurodoma </w:t>
      </w:r>
      <w:r w:rsidR="002B5B11">
        <w:rPr>
          <w:rFonts w:ascii="Times New Roman" w:hAnsi="Times New Roman"/>
          <w:sz w:val="24"/>
          <w:szCs w:val="24"/>
        </w:rPr>
        <w:t>suteiktų</w:t>
      </w:r>
      <w:r w:rsidR="002B5B11" w:rsidRPr="002B5B11">
        <w:rPr>
          <w:rFonts w:ascii="Times New Roman" w:hAnsi="Times New Roman"/>
          <w:sz w:val="24"/>
          <w:szCs w:val="24"/>
        </w:rPr>
        <w:t xml:space="preserve"> paslaugų pavadinimai ir jų kiekiai. </w:t>
      </w:r>
      <w:r w:rsidR="0087262D">
        <w:rPr>
          <w:rFonts w:ascii="Times New Roman" w:hAnsi="Times New Roman"/>
          <w:sz w:val="24"/>
          <w:szCs w:val="24"/>
        </w:rPr>
        <w:t>Paslaugų gavėjo</w:t>
      </w:r>
      <w:r w:rsidR="002B5B11" w:rsidRPr="002B5B11">
        <w:rPr>
          <w:rFonts w:ascii="Times New Roman" w:hAnsi="Times New Roman"/>
          <w:sz w:val="24"/>
          <w:szCs w:val="24"/>
        </w:rPr>
        <w:t xml:space="preserve"> atsakingas atstovas </w:t>
      </w:r>
      <w:r w:rsidR="0087262D">
        <w:rPr>
          <w:rFonts w:ascii="Times New Roman" w:hAnsi="Times New Roman"/>
          <w:sz w:val="24"/>
          <w:szCs w:val="24"/>
        </w:rPr>
        <w:t>P</w:t>
      </w:r>
      <w:r w:rsidR="002B5B11" w:rsidRPr="002B5B11">
        <w:rPr>
          <w:rFonts w:ascii="Times New Roman" w:hAnsi="Times New Roman"/>
          <w:sz w:val="24"/>
          <w:szCs w:val="24"/>
        </w:rPr>
        <w:t xml:space="preserve">aslaugų perdavimo – priėmimo aktą per 5 (penkias) darbo dienas nuo </w:t>
      </w:r>
      <w:r w:rsidR="0087262D">
        <w:rPr>
          <w:rFonts w:ascii="Times New Roman" w:hAnsi="Times New Roman"/>
          <w:sz w:val="24"/>
          <w:szCs w:val="24"/>
        </w:rPr>
        <w:t>P</w:t>
      </w:r>
      <w:r w:rsidR="002B5B11" w:rsidRPr="002B5B11">
        <w:rPr>
          <w:rFonts w:ascii="Times New Roman" w:hAnsi="Times New Roman"/>
          <w:sz w:val="24"/>
          <w:szCs w:val="24"/>
        </w:rPr>
        <w:t>aslaugų perdavimo – priėmimo akto gavimo dienos patikrina, suderina ir pasirašo jį, išskyrus atvejus, kai:</w:t>
      </w:r>
    </w:p>
    <w:p w:rsidR="002B5B11" w:rsidRPr="002B5B11" w:rsidRDefault="00AA46A4" w:rsidP="0087262D">
      <w:pPr>
        <w:ind w:firstLine="851"/>
        <w:jc w:val="both"/>
        <w:rPr>
          <w:rFonts w:ascii="Times New Roman" w:hAnsi="Times New Roman"/>
          <w:sz w:val="24"/>
          <w:szCs w:val="24"/>
          <w:lang w:eastAsia="en-US"/>
        </w:rPr>
      </w:pPr>
      <w:r>
        <w:rPr>
          <w:rFonts w:ascii="Times New Roman" w:hAnsi="Times New Roman"/>
          <w:sz w:val="24"/>
          <w:szCs w:val="24"/>
          <w:lang w:eastAsia="en-US"/>
        </w:rPr>
        <w:t>4</w:t>
      </w:r>
      <w:r w:rsidR="002B5B11" w:rsidRPr="002B5B11">
        <w:rPr>
          <w:rFonts w:ascii="Times New Roman" w:hAnsi="Times New Roman"/>
          <w:sz w:val="24"/>
          <w:szCs w:val="24"/>
          <w:lang w:eastAsia="en-US"/>
        </w:rPr>
        <w:t>.</w:t>
      </w:r>
      <w:r w:rsidR="0087262D">
        <w:rPr>
          <w:rFonts w:ascii="Times New Roman" w:hAnsi="Times New Roman"/>
          <w:sz w:val="24"/>
          <w:szCs w:val="24"/>
          <w:lang w:eastAsia="en-US"/>
        </w:rPr>
        <w:t>7</w:t>
      </w:r>
      <w:r w:rsidR="002B5B11" w:rsidRPr="002B5B11">
        <w:rPr>
          <w:rFonts w:ascii="Times New Roman" w:hAnsi="Times New Roman"/>
          <w:sz w:val="24"/>
          <w:szCs w:val="24"/>
          <w:lang w:eastAsia="en-US"/>
        </w:rPr>
        <w:t>.1.</w:t>
      </w:r>
      <w:r w:rsidR="002B5B11" w:rsidRPr="002B5B11">
        <w:rPr>
          <w:rFonts w:ascii="Times New Roman" w:eastAsia="Times New Roman" w:hAnsi="Times New Roman"/>
          <w:sz w:val="24"/>
          <w:szCs w:val="24"/>
          <w:lang w:eastAsia="en-US"/>
        </w:rPr>
        <w:t xml:space="preserve"> </w:t>
      </w:r>
      <w:r w:rsidR="002B5B11" w:rsidRPr="002B5B11">
        <w:rPr>
          <w:rFonts w:ascii="Times New Roman" w:hAnsi="Times New Roman"/>
          <w:sz w:val="24"/>
          <w:szCs w:val="24"/>
          <w:lang w:eastAsia="en-US"/>
        </w:rPr>
        <w:t xml:space="preserve">kuri nors </w:t>
      </w:r>
      <w:r w:rsidR="0087262D">
        <w:rPr>
          <w:rFonts w:ascii="Times New Roman" w:hAnsi="Times New Roman"/>
          <w:sz w:val="24"/>
          <w:szCs w:val="24"/>
          <w:lang w:eastAsia="en-US"/>
        </w:rPr>
        <w:t>Paslaugų teikėjo</w:t>
      </w:r>
      <w:r w:rsidR="002B5B11" w:rsidRPr="002B5B11">
        <w:rPr>
          <w:rFonts w:ascii="Times New Roman" w:hAnsi="Times New Roman"/>
          <w:sz w:val="24"/>
          <w:szCs w:val="24"/>
          <w:lang w:eastAsia="en-US"/>
        </w:rPr>
        <w:t xml:space="preserve"> atliktų </w:t>
      </w:r>
      <w:r w:rsidR="0043131B">
        <w:rPr>
          <w:rFonts w:ascii="Times New Roman" w:hAnsi="Times New Roman"/>
          <w:sz w:val="24"/>
          <w:szCs w:val="24"/>
          <w:lang w:eastAsia="en-US"/>
        </w:rPr>
        <w:t>P</w:t>
      </w:r>
      <w:r w:rsidR="002B5B11" w:rsidRPr="002B5B11">
        <w:rPr>
          <w:rFonts w:ascii="Times New Roman" w:hAnsi="Times New Roman"/>
          <w:sz w:val="24"/>
          <w:szCs w:val="24"/>
          <w:lang w:eastAsia="en-US"/>
        </w:rPr>
        <w:t xml:space="preserve">aslaugų sudėtinė dalis neatlikta arba netinkamai atlikta (neatitinka </w:t>
      </w:r>
      <w:r w:rsidR="0087262D">
        <w:rPr>
          <w:rFonts w:ascii="Times New Roman" w:hAnsi="Times New Roman"/>
          <w:sz w:val="24"/>
          <w:szCs w:val="24"/>
          <w:lang w:eastAsia="en-US"/>
        </w:rPr>
        <w:t>T</w:t>
      </w:r>
      <w:r w:rsidR="002B5B11" w:rsidRPr="002B5B11">
        <w:rPr>
          <w:rFonts w:ascii="Times New Roman" w:hAnsi="Times New Roman"/>
          <w:sz w:val="24"/>
          <w:szCs w:val="24"/>
          <w:lang w:eastAsia="en-US"/>
        </w:rPr>
        <w:t xml:space="preserve">echninės </w:t>
      </w:r>
      <w:r w:rsidR="00F10B0D">
        <w:rPr>
          <w:rFonts w:ascii="Times New Roman" w:hAnsi="Times New Roman"/>
          <w:sz w:val="24"/>
          <w:szCs w:val="24"/>
          <w:lang w:eastAsia="en-US"/>
        </w:rPr>
        <w:t>specifikacijos</w:t>
      </w:r>
      <w:r w:rsidR="002B5B11" w:rsidRPr="002B5B11">
        <w:rPr>
          <w:rFonts w:ascii="Times New Roman" w:hAnsi="Times New Roman"/>
          <w:sz w:val="24"/>
          <w:szCs w:val="24"/>
          <w:lang w:eastAsia="en-US"/>
        </w:rPr>
        <w:t xml:space="preserve"> (Sutarties </w:t>
      </w:r>
      <w:r w:rsidR="0087262D">
        <w:rPr>
          <w:rFonts w:ascii="Times New Roman" w:hAnsi="Times New Roman"/>
          <w:sz w:val="24"/>
          <w:szCs w:val="24"/>
          <w:lang w:eastAsia="en-US"/>
        </w:rPr>
        <w:t>2</w:t>
      </w:r>
      <w:r w:rsidR="002B5B11" w:rsidRPr="002B5B11">
        <w:rPr>
          <w:rFonts w:ascii="Times New Roman" w:hAnsi="Times New Roman"/>
          <w:sz w:val="24"/>
          <w:szCs w:val="24"/>
          <w:lang w:eastAsia="en-US"/>
        </w:rPr>
        <w:t xml:space="preserve"> priedas) reikalavimų). Tokiu atveju </w:t>
      </w:r>
      <w:r w:rsidR="0087262D">
        <w:rPr>
          <w:rFonts w:ascii="Times New Roman" w:hAnsi="Times New Roman"/>
          <w:sz w:val="24"/>
          <w:szCs w:val="24"/>
          <w:lang w:eastAsia="en-US"/>
        </w:rPr>
        <w:t>Paslaugų gavėjas</w:t>
      </w:r>
      <w:r w:rsidR="002B5B11" w:rsidRPr="002B5B11">
        <w:rPr>
          <w:rFonts w:ascii="Times New Roman" w:hAnsi="Times New Roman"/>
          <w:sz w:val="24"/>
          <w:szCs w:val="24"/>
          <w:lang w:eastAsia="en-US"/>
        </w:rPr>
        <w:t xml:space="preserve"> turi teisę reikalauti </w:t>
      </w:r>
      <w:r w:rsidR="0087262D">
        <w:rPr>
          <w:rFonts w:ascii="Times New Roman" w:hAnsi="Times New Roman"/>
          <w:sz w:val="24"/>
          <w:szCs w:val="24"/>
          <w:lang w:eastAsia="en-US"/>
        </w:rPr>
        <w:t>Paslaugų teikėjo</w:t>
      </w:r>
      <w:r w:rsidR="002B5B11" w:rsidRPr="002B5B11">
        <w:rPr>
          <w:rFonts w:ascii="Times New Roman" w:hAnsi="Times New Roman"/>
          <w:sz w:val="24"/>
          <w:szCs w:val="24"/>
          <w:lang w:eastAsia="en-US"/>
        </w:rPr>
        <w:t xml:space="preserve"> per 5 (penkias) darbo dienas pašalinti nustatytus </w:t>
      </w:r>
      <w:r w:rsidR="0087262D">
        <w:rPr>
          <w:rFonts w:ascii="Times New Roman" w:hAnsi="Times New Roman"/>
          <w:sz w:val="24"/>
          <w:szCs w:val="24"/>
          <w:lang w:eastAsia="en-US"/>
        </w:rPr>
        <w:t>P</w:t>
      </w:r>
      <w:r w:rsidR="002B5B11" w:rsidRPr="002B5B11">
        <w:rPr>
          <w:rFonts w:ascii="Times New Roman" w:hAnsi="Times New Roman"/>
          <w:sz w:val="24"/>
          <w:szCs w:val="24"/>
          <w:lang w:eastAsia="en-US"/>
        </w:rPr>
        <w:t>aslaugų trūkumus;</w:t>
      </w:r>
    </w:p>
    <w:p w:rsidR="002B5B11" w:rsidRPr="002B5B11" w:rsidRDefault="00AA46A4" w:rsidP="002B5B11">
      <w:pPr>
        <w:ind w:firstLine="851"/>
        <w:jc w:val="both"/>
        <w:rPr>
          <w:rFonts w:ascii="Times New Roman" w:eastAsia="Times New Roman" w:hAnsi="Times New Roman"/>
          <w:sz w:val="24"/>
          <w:szCs w:val="24"/>
          <w:lang w:eastAsia="en-US"/>
        </w:rPr>
      </w:pPr>
      <w:r>
        <w:rPr>
          <w:rFonts w:ascii="Times New Roman" w:hAnsi="Times New Roman"/>
          <w:sz w:val="24"/>
          <w:szCs w:val="24"/>
          <w:lang w:eastAsia="en-US"/>
        </w:rPr>
        <w:t>4</w:t>
      </w:r>
      <w:r w:rsidR="002B5B11" w:rsidRPr="002B5B11">
        <w:rPr>
          <w:rFonts w:ascii="Times New Roman" w:hAnsi="Times New Roman"/>
          <w:sz w:val="24"/>
          <w:szCs w:val="24"/>
          <w:lang w:eastAsia="en-US"/>
        </w:rPr>
        <w:t>.</w:t>
      </w:r>
      <w:r w:rsidR="0087262D">
        <w:rPr>
          <w:rFonts w:ascii="Times New Roman" w:hAnsi="Times New Roman"/>
          <w:sz w:val="24"/>
          <w:szCs w:val="24"/>
          <w:lang w:eastAsia="en-US"/>
        </w:rPr>
        <w:t>7</w:t>
      </w:r>
      <w:r w:rsidR="002B5B11" w:rsidRPr="002B5B11">
        <w:rPr>
          <w:rFonts w:ascii="Times New Roman" w:hAnsi="Times New Roman"/>
          <w:sz w:val="24"/>
          <w:szCs w:val="24"/>
          <w:lang w:eastAsia="en-US"/>
        </w:rPr>
        <w:t>.2.</w:t>
      </w:r>
      <w:r w:rsidR="002B5B11" w:rsidRPr="002B5B11">
        <w:rPr>
          <w:rFonts w:ascii="Times New Roman" w:eastAsia="Times New Roman" w:hAnsi="Times New Roman"/>
          <w:sz w:val="24"/>
          <w:szCs w:val="24"/>
          <w:lang w:eastAsia="en-US"/>
        </w:rPr>
        <w:t xml:space="preserve"> </w:t>
      </w:r>
      <w:r w:rsidR="0087262D">
        <w:rPr>
          <w:rFonts w:ascii="Times New Roman" w:eastAsia="Times New Roman" w:hAnsi="Times New Roman"/>
          <w:sz w:val="24"/>
          <w:szCs w:val="24"/>
          <w:lang w:eastAsia="en-US"/>
        </w:rPr>
        <w:t>Paslaugų gavėjas</w:t>
      </w:r>
      <w:r w:rsidR="002B5B11" w:rsidRPr="002B5B11">
        <w:rPr>
          <w:rFonts w:ascii="Times New Roman" w:eastAsia="Times New Roman" w:hAnsi="Times New Roman"/>
          <w:sz w:val="24"/>
          <w:szCs w:val="24"/>
          <w:lang w:eastAsia="en-US"/>
        </w:rPr>
        <w:t xml:space="preserve"> per 5 (penkias) darbo dienas nuo </w:t>
      </w:r>
      <w:r w:rsidR="0087262D">
        <w:rPr>
          <w:rFonts w:ascii="Times New Roman" w:eastAsia="Times New Roman" w:hAnsi="Times New Roman"/>
          <w:sz w:val="24"/>
          <w:szCs w:val="24"/>
          <w:lang w:eastAsia="en-US"/>
        </w:rPr>
        <w:t>P</w:t>
      </w:r>
      <w:r w:rsidR="002B5B11" w:rsidRPr="002B5B11">
        <w:rPr>
          <w:rFonts w:ascii="Times New Roman" w:eastAsia="Times New Roman" w:hAnsi="Times New Roman"/>
          <w:sz w:val="24"/>
          <w:szCs w:val="24"/>
          <w:lang w:eastAsia="en-US"/>
        </w:rPr>
        <w:t xml:space="preserve">aslaugų perdavimo – priėmimo akto gavimo dienos motyvuotai raštu atmeta pateiktą </w:t>
      </w:r>
      <w:r w:rsidR="0087262D">
        <w:rPr>
          <w:rFonts w:ascii="Times New Roman" w:eastAsia="Times New Roman" w:hAnsi="Times New Roman"/>
          <w:sz w:val="24"/>
          <w:szCs w:val="24"/>
          <w:lang w:eastAsia="en-US"/>
        </w:rPr>
        <w:t>P</w:t>
      </w:r>
      <w:r w:rsidR="002B5B11" w:rsidRPr="002B5B11">
        <w:rPr>
          <w:rFonts w:ascii="Times New Roman" w:eastAsia="Times New Roman" w:hAnsi="Times New Roman"/>
          <w:sz w:val="24"/>
          <w:szCs w:val="24"/>
          <w:lang w:eastAsia="en-US"/>
        </w:rPr>
        <w:t>aslaugų perdavimo – priėmimo aktą.</w:t>
      </w:r>
    </w:p>
    <w:p w:rsidR="002B5B11" w:rsidRPr="002B5B11" w:rsidRDefault="00AA46A4" w:rsidP="0087262D">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r w:rsidR="002B5B11" w:rsidRPr="002B5B11">
        <w:rPr>
          <w:rFonts w:ascii="Times New Roman" w:eastAsia="Times New Roman" w:hAnsi="Times New Roman"/>
          <w:sz w:val="24"/>
          <w:szCs w:val="24"/>
          <w:lang w:eastAsia="en-US"/>
        </w:rPr>
        <w:t>.</w:t>
      </w:r>
      <w:r w:rsidR="0087262D">
        <w:rPr>
          <w:rFonts w:ascii="Times New Roman" w:eastAsia="Times New Roman" w:hAnsi="Times New Roman"/>
          <w:sz w:val="24"/>
          <w:szCs w:val="24"/>
          <w:lang w:eastAsia="en-US"/>
        </w:rPr>
        <w:t>8</w:t>
      </w:r>
      <w:r w:rsidR="002B5B11" w:rsidRPr="002B5B11">
        <w:rPr>
          <w:rFonts w:ascii="Times New Roman" w:eastAsia="Times New Roman" w:hAnsi="Times New Roman"/>
          <w:sz w:val="24"/>
          <w:szCs w:val="24"/>
          <w:lang w:eastAsia="en-US"/>
        </w:rPr>
        <w:t xml:space="preserve">. Jeigu </w:t>
      </w:r>
      <w:r w:rsidR="0087262D">
        <w:rPr>
          <w:rFonts w:ascii="Times New Roman" w:eastAsia="Times New Roman" w:hAnsi="Times New Roman"/>
          <w:sz w:val="24"/>
          <w:szCs w:val="24"/>
          <w:lang w:eastAsia="en-US"/>
        </w:rPr>
        <w:t>Paslaugų gavėjas</w:t>
      </w:r>
      <w:r w:rsidR="002B5B11" w:rsidRPr="002B5B11">
        <w:rPr>
          <w:rFonts w:ascii="Times New Roman" w:eastAsia="Times New Roman" w:hAnsi="Times New Roman"/>
          <w:sz w:val="24"/>
          <w:szCs w:val="24"/>
          <w:lang w:eastAsia="en-US"/>
        </w:rPr>
        <w:t xml:space="preserve"> per Sutarties </w:t>
      </w:r>
      <w:r>
        <w:rPr>
          <w:rFonts w:ascii="Times New Roman" w:eastAsia="Times New Roman" w:hAnsi="Times New Roman"/>
          <w:sz w:val="24"/>
          <w:szCs w:val="24"/>
          <w:lang w:eastAsia="en-US"/>
        </w:rPr>
        <w:t>4</w:t>
      </w:r>
      <w:r w:rsidR="002B5B11" w:rsidRPr="002B5B11">
        <w:rPr>
          <w:rFonts w:ascii="Times New Roman" w:eastAsia="Times New Roman" w:hAnsi="Times New Roman"/>
          <w:sz w:val="24"/>
          <w:szCs w:val="24"/>
          <w:lang w:eastAsia="en-US"/>
        </w:rPr>
        <w:t>.</w:t>
      </w:r>
      <w:r w:rsidR="0087262D">
        <w:rPr>
          <w:rFonts w:ascii="Times New Roman" w:eastAsia="Times New Roman" w:hAnsi="Times New Roman"/>
          <w:sz w:val="24"/>
          <w:szCs w:val="24"/>
          <w:lang w:eastAsia="en-US"/>
        </w:rPr>
        <w:t>7</w:t>
      </w:r>
      <w:r w:rsidR="002B5B11" w:rsidRPr="002B5B11">
        <w:rPr>
          <w:rFonts w:ascii="Times New Roman" w:eastAsia="Times New Roman" w:hAnsi="Times New Roman"/>
          <w:sz w:val="24"/>
          <w:szCs w:val="24"/>
          <w:lang w:eastAsia="en-US"/>
        </w:rPr>
        <w:t xml:space="preserve"> punkte nustatytą terminą</w:t>
      </w:r>
      <w:r w:rsidR="0087262D">
        <w:rPr>
          <w:rFonts w:ascii="Times New Roman" w:eastAsia="Times New Roman" w:hAnsi="Times New Roman"/>
          <w:sz w:val="24"/>
          <w:szCs w:val="24"/>
          <w:lang w:eastAsia="en-US"/>
        </w:rPr>
        <w:t xml:space="preserve"> Paslaugų teikėjo</w:t>
      </w:r>
      <w:r w:rsidR="002B5B11" w:rsidRPr="002B5B11">
        <w:rPr>
          <w:rFonts w:ascii="Times New Roman" w:eastAsia="Times New Roman" w:hAnsi="Times New Roman"/>
          <w:sz w:val="24"/>
          <w:szCs w:val="24"/>
          <w:lang w:eastAsia="en-US"/>
        </w:rPr>
        <w:t xml:space="preserve"> pateikto </w:t>
      </w:r>
      <w:r w:rsidR="0087262D">
        <w:rPr>
          <w:rFonts w:ascii="Times New Roman" w:eastAsia="Times New Roman" w:hAnsi="Times New Roman"/>
          <w:sz w:val="24"/>
          <w:szCs w:val="24"/>
          <w:lang w:eastAsia="en-US"/>
        </w:rPr>
        <w:t>P</w:t>
      </w:r>
      <w:r w:rsidR="002B5B11" w:rsidRPr="002B5B11">
        <w:rPr>
          <w:rFonts w:ascii="Times New Roman" w:eastAsia="Times New Roman" w:hAnsi="Times New Roman"/>
          <w:sz w:val="24"/>
          <w:szCs w:val="24"/>
          <w:lang w:eastAsia="en-US"/>
        </w:rPr>
        <w:t xml:space="preserve">aslaugų perdavimo – priėmimo akto nepatvirtina ir nepateikia raštu jo nepatvirtinimo priežasčių, laikoma, kad </w:t>
      </w:r>
      <w:r w:rsidR="0087262D">
        <w:rPr>
          <w:rFonts w:ascii="Times New Roman" w:eastAsia="Times New Roman" w:hAnsi="Times New Roman"/>
          <w:sz w:val="24"/>
          <w:szCs w:val="24"/>
          <w:lang w:eastAsia="en-US"/>
        </w:rPr>
        <w:t>Paslaugų teikėjas</w:t>
      </w:r>
      <w:r w:rsidR="002B5B11" w:rsidRPr="002B5B11">
        <w:rPr>
          <w:rFonts w:ascii="Times New Roman" w:eastAsia="Times New Roman" w:hAnsi="Times New Roman"/>
          <w:sz w:val="24"/>
          <w:szCs w:val="24"/>
          <w:lang w:eastAsia="en-US"/>
        </w:rPr>
        <w:t xml:space="preserve"> pateiktame </w:t>
      </w:r>
      <w:r w:rsidR="0087262D">
        <w:rPr>
          <w:rFonts w:ascii="Times New Roman" w:eastAsia="Times New Roman" w:hAnsi="Times New Roman"/>
          <w:sz w:val="24"/>
          <w:szCs w:val="24"/>
          <w:lang w:eastAsia="en-US"/>
        </w:rPr>
        <w:t>P</w:t>
      </w:r>
      <w:r w:rsidR="002B5B11" w:rsidRPr="002B5B11">
        <w:rPr>
          <w:rFonts w:ascii="Times New Roman" w:eastAsia="Times New Roman" w:hAnsi="Times New Roman"/>
          <w:sz w:val="24"/>
          <w:szCs w:val="24"/>
          <w:lang w:eastAsia="en-US"/>
        </w:rPr>
        <w:t>aslaugų perdavimo – priėmimo akte nurodytas paslaugas atliko tinkamai.</w:t>
      </w:r>
    </w:p>
    <w:p w:rsidR="000D600C" w:rsidRPr="00964451" w:rsidRDefault="00AA46A4" w:rsidP="000D600C">
      <w:pPr>
        <w:shd w:val="clear" w:color="auto" w:fill="FFFFFF"/>
        <w:ind w:firstLine="851"/>
        <w:jc w:val="both"/>
        <w:rPr>
          <w:rFonts w:ascii="Times New Roman" w:hAnsi="Times New Roman"/>
          <w:sz w:val="24"/>
          <w:szCs w:val="24"/>
        </w:rPr>
      </w:pPr>
      <w:r w:rsidRPr="000D600C">
        <w:rPr>
          <w:rFonts w:ascii="Times New Roman" w:eastAsia="Times New Roman" w:hAnsi="Times New Roman"/>
          <w:sz w:val="24"/>
          <w:szCs w:val="24"/>
          <w:lang w:eastAsia="en-US"/>
        </w:rPr>
        <w:t>4</w:t>
      </w:r>
      <w:r w:rsidR="00547E42" w:rsidRPr="000D600C">
        <w:rPr>
          <w:rFonts w:ascii="Times New Roman" w:eastAsia="Times New Roman" w:hAnsi="Times New Roman"/>
          <w:sz w:val="24"/>
          <w:szCs w:val="24"/>
          <w:lang w:eastAsia="en-US"/>
        </w:rPr>
        <w:t>.</w:t>
      </w:r>
      <w:r w:rsidR="0087262D" w:rsidRPr="000D600C">
        <w:rPr>
          <w:rFonts w:ascii="Times New Roman" w:eastAsia="Times New Roman" w:hAnsi="Times New Roman"/>
          <w:sz w:val="24"/>
          <w:szCs w:val="24"/>
          <w:lang w:eastAsia="en-US"/>
        </w:rPr>
        <w:t>9</w:t>
      </w:r>
      <w:r w:rsidR="00547E42" w:rsidRPr="00964451">
        <w:rPr>
          <w:rFonts w:ascii="Times New Roman" w:eastAsia="Times New Roman" w:hAnsi="Times New Roman"/>
          <w:sz w:val="24"/>
          <w:szCs w:val="24"/>
          <w:lang w:eastAsia="en-US"/>
        </w:rPr>
        <w:t xml:space="preserve">. </w:t>
      </w:r>
      <w:r w:rsidR="002B5B11" w:rsidRPr="00964451">
        <w:rPr>
          <w:rFonts w:ascii="Times New Roman" w:hAnsi="Times New Roman"/>
          <w:sz w:val="24"/>
          <w:szCs w:val="24"/>
          <w:lang w:eastAsia="en-US"/>
        </w:rPr>
        <w:t xml:space="preserve">Mokėtinos sumos už suteiktas Paslaugas pervedamos į Paslaugų teikėjo nurodytą banko sąskaitą. </w:t>
      </w:r>
      <w:r w:rsidR="002B5B11" w:rsidRPr="00964451">
        <w:rPr>
          <w:rFonts w:ascii="Times New Roman" w:hAnsi="Times New Roman"/>
          <w:sz w:val="24"/>
          <w:szCs w:val="24"/>
        </w:rPr>
        <w:t xml:space="preserve">Paslaugų gavėjas už suteiktas Paslaugas sumoka Paslaugų teikėjui per </w:t>
      </w:r>
      <w:r w:rsidR="000D600C" w:rsidRPr="00964451">
        <w:rPr>
          <w:rFonts w:ascii="Times New Roman" w:hAnsi="Times New Roman"/>
          <w:b/>
          <w:sz w:val="24"/>
          <w:szCs w:val="24"/>
        </w:rPr>
        <w:t>60</w:t>
      </w:r>
      <w:r w:rsidR="002B5B11" w:rsidRPr="00964451">
        <w:rPr>
          <w:rFonts w:ascii="Times New Roman" w:hAnsi="Times New Roman"/>
          <w:b/>
          <w:sz w:val="24"/>
          <w:szCs w:val="24"/>
        </w:rPr>
        <w:t xml:space="preserve"> (</w:t>
      </w:r>
      <w:r w:rsidR="000D600C" w:rsidRPr="00964451">
        <w:rPr>
          <w:rFonts w:ascii="Times New Roman" w:hAnsi="Times New Roman"/>
          <w:b/>
          <w:sz w:val="24"/>
          <w:szCs w:val="24"/>
        </w:rPr>
        <w:t>šešiasdešimt</w:t>
      </w:r>
      <w:r w:rsidR="002B5B11" w:rsidRPr="00964451">
        <w:rPr>
          <w:rFonts w:ascii="Times New Roman" w:hAnsi="Times New Roman"/>
          <w:b/>
          <w:sz w:val="24"/>
          <w:szCs w:val="24"/>
        </w:rPr>
        <w:t>)</w:t>
      </w:r>
      <w:r w:rsidR="002B5B11" w:rsidRPr="00964451">
        <w:rPr>
          <w:rFonts w:ascii="Times New Roman" w:hAnsi="Times New Roman"/>
          <w:sz w:val="24"/>
          <w:szCs w:val="24"/>
        </w:rPr>
        <w:t xml:space="preserve"> kalendorinių dienų nuo PVM sąskaitos faktūros išrašymo dienos, kuri išrašoma po Paslaugų priėmimo–perdavimo akto pasirašymo.</w:t>
      </w:r>
    </w:p>
    <w:p w:rsidR="00AA46A4" w:rsidRPr="00964451" w:rsidRDefault="000D600C" w:rsidP="000D600C">
      <w:pPr>
        <w:shd w:val="clear" w:color="auto" w:fill="FFFFFF"/>
        <w:ind w:firstLine="851"/>
        <w:jc w:val="both"/>
        <w:rPr>
          <w:rFonts w:ascii="Times New Roman" w:hAnsi="Times New Roman"/>
          <w:i/>
          <w:sz w:val="24"/>
          <w:szCs w:val="24"/>
        </w:rPr>
      </w:pPr>
      <w:r w:rsidRPr="00964451">
        <w:rPr>
          <w:rFonts w:ascii="Times New Roman" w:hAnsi="Times New Roman"/>
          <w:b/>
          <w:i/>
          <w:sz w:val="24"/>
          <w:szCs w:val="24"/>
        </w:rPr>
        <w:lastRenderedPageBreak/>
        <w:t>Pastaba</w:t>
      </w:r>
      <w:r w:rsidRPr="00964451">
        <w:rPr>
          <w:rFonts w:ascii="Times New Roman" w:hAnsi="Times New Roman"/>
          <w:i/>
          <w:sz w:val="24"/>
          <w:szCs w:val="24"/>
        </w:rPr>
        <w:t xml:space="preserve">. </w:t>
      </w:r>
      <w:r w:rsidRPr="00964451">
        <w:rPr>
          <w:rFonts w:ascii="Times New Roman" w:hAnsi="Times New Roman"/>
          <w:bCs/>
          <w:i/>
          <w:iCs/>
          <w:sz w:val="24"/>
          <w:szCs w:val="24"/>
        </w:rPr>
        <w:t>Ilgesnis nei 30 kalendorinių dienų apmokėjimo terminas nustatomas, nes Sutartis sudaryta, įgyvendinant iš Europos Sąjungos lėšų bendrai finansuojamą projektą, kuriame naudojamas sąskaitų apmokėjimo būdas, todėl yra būtinas ilgesnis nei 30 kalendorinių dienų apmokėjimo terminas.</w:t>
      </w:r>
    </w:p>
    <w:p w:rsidR="002B5B11" w:rsidRPr="000F0ECD" w:rsidRDefault="00AA46A4" w:rsidP="0087262D">
      <w:pPr>
        <w:ind w:firstLine="851"/>
        <w:rPr>
          <w:rFonts w:ascii="Times New Roman" w:hAnsi="Times New Roman"/>
          <w:sz w:val="24"/>
          <w:szCs w:val="24"/>
          <w:lang w:eastAsia="en-US"/>
        </w:rPr>
      </w:pPr>
      <w:r>
        <w:rPr>
          <w:rFonts w:ascii="Times New Roman" w:hAnsi="Times New Roman"/>
          <w:sz w:val="24"/>
          <w:szCs w:val="24"/>
          <w:lang w:eastAsia="en-US"/>
        </w:rPr>
        <w:t>4</w:t>
      </w:r>
      <w:r w:rsidR="002B5B11" w:rsidRPr="000F0ECD">
        <w:rPr>
          <w:rFonts w:ascii="Times New Roman" w:hAnsi="Times New Roman"/>
          <w:sz w:val="24"/>
          <w:szCs w:val="24"/>
          <w:lang w:eastAsia="en-US"/>
        </w:rPr>
        <w:t>.</w:t>
      </w:r>
      <w:r w:rsidR="002B5B11">
        <w:rPr>
          <w:rFonts w:ascii="Times New Roman" w:hAnsi="Times New Roman"/>
          <w:sz w:val="24"/>
          <w:szCs w:val="24"/>
          <w:lang w:eastAsia="en-US"/>
        </w:rPr>
        <w:t>1</w:t>
      </w:r>
      <w:r w:rsidR="000D600C">
        <w:rPr>
          <w:rFonts w:ascii="Times New Roman" w:hAnsi="Times New Roman"/>
          <w:sz w:val="24"/>
          <w:szCs w:val="24"/>
          <w:lang w:eastAsia="en-US"/>
        </w:rPr>
        <w:t>0</w:t>
      </w:r>
      <w:r w:rsidR="002B5B11" w:rsidRPr="000F0ECD">
        <w:rPr>
          <w:rFonts w:ascii="Times New Roman" w:hAnsi="Times New Roman"/>
          <w:sz w:val="24"/>
          <w:szCs w:val="24"/>
          <w:lang w:eastAsia="en-US"/>
        </w:rPr>
        <w:t>. Sąskaitos faktūros Paslaugų gavėjui teikiamos tik elektroniniu būdu:</w:t>
      </w:r>
    </w:p>
    <w:p w:rsidR="002B5B11" w:rsidRPr="00A56F96" w:rsidRDefault="00AA46A4" w:rsidP="002B5B11">
      <w:pPr>
        <w:ind w:firstLine="851"/>
        <w:jc w:val="both"/>
        <w:rPr>
          <w:rFonts w:ascii="Times New Roman" w:hAnsi="Times New Roman"/>
          <w:sz w:val="24"/>
          <w:szCs w:val="24"/>
          <w:lang w:eastAsia="en-US"/>
        </w:rPr>
      </w:pPr>
      <w:r>
        <w:rPr>
          <w:rFonts w:ascii="Times New Roman" w:hAnsi="Times New Roman"/>
          <w:sz w:val="24"/>
          <w:szCs w:val="24"/>
          <w:lang w:eastAsia="en-US"/>
        </w:rPr>
        <w:t>4</w:t>
      </w:r>
      <w:r w:rsidR="002B5B11" w:rsidRPr="00A56F96">
        <w:rPr>
          <w:rFonts w:ascii="Times New Roman" w:hAnsi="Times New Roman"/>
          <w:sz w:val="24"/>
          <w:szCs w:val="24"/>
          <w:lang w:eastAsia="en-US"/>
        </w:rPr>
        <w:t>.</w:t>
      </w:r>
      <w:r w:rsidR="002B5B11">
        <w:rPr>
          <w:rFonts w:ascii="Times New Roman" w:hAnsi="Times New Roman"/>
          <w:sz w:val="24"/>
          <w:szCs w:val="24"/>
          <w:lang w:eastAsia="en-US"/>
        </w:rPr>
        <w:t>1</w:t>
      </w:r>
      <w:r w:rsidR="000D600C">
        <w:rPr>
          <w:rFonts w:ascii="Times New Roman" w:hAnsi="Times New Roman"/>
          <w:sz w:val="24"/>
          <w:szCs w:val="24"/>
          <w:lang w:eastAsia="en-US"/>
        </w:rPr>
        <w:t>0</w:t>
      </w:r>
      <w:r w:rsidR="002B5B11" w:rsidRPr="00A56F96">
        <w:rPr>
          <w:rFonts w:ascii="Times New Roman" w:hAnsi="Times New Roman"/>
          <w:sz w:val="24"/>
          <w:szCs w:val="24"/>
          <w:lang w:eastAsia="en-US"/>
        </w:rPr>
        <w:t>.1. Elektroninės sąskaitos faktūros, atitinkančios Europos elektroninių sąskaitų faktūrų standartą, teikiamos Pa</w:t>
      </w:r>
      <w:r w:rsidR="002B5B11">
        <w:rPr>
          <w:rFonts w:ascii="Times New Roman" w:hAnsi="Times New Roman"/>
          <w:sz w:val="24"/>
          <w:szCs w:val="24"/>
          <w:lang w:eastAsia="en-US"/>
        </w:rPr>
        <w:t>slaugų teikėjo</w:t>
      </w:r>
      <w:r w:rsidR="002B5B11" w:rsidRPr="00A56F96">
        <w:rPr>
          <w:rFonts w:ascii="Times New Roman" w:hAnsi="Times New Roman"/>
          <w:sz w:val="24"/>
          <w:szCs w:val="24"/>
          <w:lang w:eastAsia="en-US"/>
        </w:rPr>
        <w:t xml:space="preserve"> pasirinktomis priemonėmis;</w:t>
      </w:r>
    </w:p>
    <w:p w:rsidR="002B5B11" w:rsidRPr="00A56F96" w:rsidRDefault="00AA46A4" w:rsidP="002B5B11">
      <w:pPr>
        <w:ind w:firstLine="851"/>
        <w:jc w:val="both"/>
        <w:rPr>
          <w:rFonts w:ascii="Times New Roman" w:hAnsi="Times New Roman"/>
          <w:sz w:val="24"/>
          <w:szCs w:val="24"/>
          <w:lang w:eastAsia="en-US"/>
        </w:rPr>
      </w:pPr>
      <w:r>
        <w:rPr>
          <w:rFonts w:ascii="Times New Roman" w:hAnsi="Times New Roman"/>
          <w:sz w:val="24"/>
          <w:szCs w:val="24"/>
          <w:lang w:eastAsia="en-US"/>
        </w:rPr>
        <w:t>4</w:t>
      </w:r>
      <w:r w:rsidR="002B5B11" w:rsidRPr="00A56F96">
        <w:rPr>
          <w:rFonts w:ascii="Times New Roman" w:hAnsi="Times New Roman"/>
          <w:sz w:val="24"/>
          <w:szCs w:val="24"/>
          <w:lang w:eastAsia="en-US"/>
        </w:rPr>
        <w:t>.</w:t>
      </w:r>
      <w:r w:rsidR="002B5B11">
        <w:rPr>
          <w:rFonts w:ascii="Times New Roman" w:hAnsi="Times New Roman"/>
          <w:sz w:val="24"/>
          <w:szCs w:val="24"/>
          <w:lang w:eastAsia="en-US"/>
        </w:rPr>
        <w:t>1</w:t>
      </w:r>
      <w:r w:rsidR="000D600C">
        <w:rPr>
          <w:rFonts w:ascii="Times New Roman" w:hAnsi="Times New Roman"/>
          <w:sz w:val="24"/>
          <w:szCs w:val="24"/>
          <w:lang w:eastAsia="en-US"/>
        </w:rPr>
        <w:t>0</w:t>
      </w:r>
      <w:r w:rsidR="002B5B11" w:rsidRPr="00A56F96">
        <w:rPr>
          <w:rFonts w:ascii="Times New Roman" w:hAnsi="Times New Roman"/>
          <w:sz w:val="24"/>
          <w:szCs w:val="24"/>
          <w:lang w:eastAsia="en-US"/>
        </w:rPr>
        <w:t xml:space="preserve">.2. Europos elektroninių sąskaitų faktūrų standarto neatitinkančios elektroninės sąskaitos faktūros gali būti teikiamos tik naudojantis informacinės sistemos </w:t>
      </w:r>
      <w:r w:rsidR="00F10B0D">
        <w:rPr>
          <w:rFonts w:ascii="Times New Roman" w:hAnsi="Times New Roman"/>
          <w:sz w:val="24"/>
          <w:szCs w:val="24"/>
          <w:lang w:eastAsia="en-US"/>
        </w:rPr>
        <w:t>SABIS</w:t>
      </w:r>
      <w:r w:rsidR="002B5B11" w:rsidRPr="00A56F96">
        <w:rPr>
          <w:rFonts w:ascii="Times New Roman" w:hAnsi="Times New Roman"/>
          <w:sz w:val="24"/>
          <w:szCs w:val="24"/>
          <w:lang w:eastAsia="en-US"/>
        </w:rPr>
        <w:t xml:space="preserve"> priemonėmis;</w:t>
      </w:r>
    </w:p>
    <w:p w:rsidR="002B5B11" w:rsidRDefault="00AA46A4" w:rsidP="002B5B11">
      <w:pPr>
        <w:ind w:firstLine="851"/>
        <w:jc w:val="both"/>
        <w:rPr>
          <w:rFonts w:ascii="Times New Roman" w:hAnsi="Times New Roman"/>
          <w:sz w:val="24"/>
          <w:szCs w:val="24"/>
          <w:lang w:eastAsia="en-US"/>
        </w:rPr>
      </w:pPr>
      <w:r>
        <w:rPr>
          <w:rFonts w:ascii="Times New Roman" w:hAnsi="Times New Roman"/>
          <w:sz w:val="24"/>
          <w:szCs w:val="24"/>
          <w:lang w:eastAsia="en-US"/>
        </w:rPr>
        <w:t>4</w:t>
      </w:r>
      <w:r w:rsidR="002B5B11" w:rsidRPr="00A56F96">
        <w:rPr>
          <w:rFonts w:ascii="Times New Roman" w:hAnsi="Times New Roman"/>
          <w:sz w:val="24"/>
          <w:szCs w:val="24"/>
          <w:lang w:eastAsia="en-US"/>
        </w:rPr>
        <w:t>.</w:t>
      </w:r>
      <w:r w:rsidR="002B5B11">
        <w:rPr>
          <w:rFonts w:ascii="Times New Roman" w:hAnsi="Times New Roman"/>
          <w:sz w:val="24"/>
          <w:szCs w:val="24"/>
          <w:lang w:eastAsia="en-US"/>
        </w:rPr>
        <w:t>1</w:t>
      </w:r>
      <w:r w:rsidR="000D600C">
        <w:rPr>
          <w:rFonts w:ascii="Times New Roman" w:hAnsi="Times New Roman"/>
          <w:sz w:val="24"/>
          <w:szCs w:val="24"/>
          <w:lang w:eastAsia="en-US"/>
        </w:rPr>
        <w:t>0</w:t>
      </w:r>
      <w:r w:rsidR="002B5B11" w:rsidRPr="00A56F96">
        <w:rPr>
          <w:rFonts w:ascii="Times New Roman" w:hAnsi="Times New Roman"/>
          <w:sz w:val="24"/>
          <w:szCs w:val="24"/>
          <w:lang w:eastAsia="en-US"/>
        </w:rPr>
        <w:t xml:space="preserve">.3. </w:t>
      </w:r>
      <w:r w:rsidR="002B5B11">
        <w:rPr>
          <w:rFonts w:ascii="Times New Roman" w:hAnsi="Times New Roman"/>
          <w:sz w:val="24"/>
          <w:szCs w:val="24"/>
          <w:lang w:eastAsia="en-US"/>
        </w:rPr>
        <w:t>Paslaugų gavėjas</w:t>
      </w:r>
      <w:r w:rsidR="002B5B11" w:rsidRPr="00A56F96">
        <w:rPr>
          <w:rFonts w:ascii="Times New Roman" w:hAnsi="Times New Roman"/>
          <w:sz w:val="24"/>
          <w:szCs w:val="24"/>
          <w:lang w:eastAsia="en-US"/>
        </w:rPr>
        <w:t xml:space="preserve"> elektronines sąskaitas faktūras priima ir apdoroja naudodamasis informacinės sistemos </w:t>
      </w:r>
      <w:r w:rsidR="00F10B0D">
        <w:rPr>
          <w:rFonts w:ascii="Times New Roman" w:hAnsi="Times New Roman"/>
          <w:sz w:val="24"/>
          <w:szCs w:val="24"/>
          <w:lang w:eastAsia="en-US"/>
        </w:rPr>
        <w:t>SABIS</w:t>
      </w:r>
      <w:r w:rsidR="002B5B11" w:rsidRPr="00A56F96">
        <w:rPr>
          <w:rFonts w:ascii="Times New Roman" w:hAnsi="Times New Roman"/>
          <w:sz w:val="24"/>
          <w:szCs w:val="24"/>
          <w:lang w:eastAsia="en-US"/>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A86C46" w:rsidRPr="00A86C46" w:rsidRDefault="00AA46A4" w:rsidP="0087262D">
      <w:pPr>
        <w:tabs>
          <w:tab w:val="left" w:pos="3420"/>
          <w:tab w:val="left" w:pos="3600"/>
        </w:tabs>
        <w:ind w:firstLine="851"/>
        <w:jc w:val="both"/>
        <w:rPr>
          <w:rFonts w:ascii="Times New Roman" w:eastAsia="Times New Roman" w:hAnsi="Times New Roman"/>
          <w:bCs/>
          <w:iCs/>
          <w:sz w:val="24"/>
          <w:szCs w:val="24"/>
          <w:lang w:eastAsia="en-US"/>
        </w:rPr>
      </w:pPr>
      <w:r>
        <w:rPr>
          <w:rFonts w:ascii="Times New Roman" w:eastAsia="Times New Roman" w:hAnsi="Times New Roman"/>
          <w:sz w:val="24"/>
          <w:szCs w:val="24"/>
          <w:lang w:eastAsia="en-US"/>
        </w:rPr>
        <w:t>4</w:t>
      </w:r>
      <w:r w:rsidR="00E108F9">
        <w:rPr>
          <w:rFonts w:ascii="Times New Roman" w:eastAsia="Times New Roman" w:hAnsi="Times New Roman"/>
          <w:sz w:val="24"/>
          <w:szCs w:val="24"/>
          <w:lang w:eastAsia="en-US"/>
        </w:rPr>
        <w:t>.</w:t>
      </w:r>
      <w:r w:rsidR="00526B1E">
        <w:rPr>
          <w:rFonts w:ascii="Times New Roman" w:eastAsia="Times New Roman" w:hAnsi="Times New Roman"/>
          <w:sz w:val="24"/>
          <w:szCs w:val="24"/>
          <w:lang w:eastAsia="en-US"/>
        </w:rPr>
        <w:t>1</w:t>
      </w:r>
      <w:r w:rsidR="000D600C">
        <w:rPr>
          <w:rFonts w:ascii="Times New Roman" w:eastAsia="Times New Roman" w:hAnsi="Times New Roman"/>
          <w:sz w:val="24"/>
          <w:szCs w:val="24"/>
          <w:lang w:eastAsia="en-US"/>
        </w:rPr>
        <w:t>1</w:t>
      </w:r>
      <w:r w:rsidR="00526B1E">
        <w:rPr>
          <w:rFonts w:ascii="Times New Roman" w:eastAsia="Times New Roman" w:hAnsi="Times New Roman"/>
          <w:sz w:val="24"/>
          <w:szCs w:val="24"/>
          <w:lang w:eastAsia="en-US"/>
        </w:rPr>
        <w:t>.</w:t>
      </w:r>
      <w:r w:rsidR="00E108F9">
        <w:rPr>
          <w:rFonts w:ascii="Times New Roman" w:eastAsia="Times New Roman" w:hAnsi="Times New Roman"/>
          <w:bCs/>
          <w:sz w:val="22"/>
          <w:szCs w:val="22"/>
          <w:lang w:eastAsia="en-US"/>
        </w:rPr>
        <w:t xml:space="preserve"> </w:t>
      </w:r>
      <w:r w:rsidR="00A86C46" w:rsidRPr="00A86C46">
        <w:rPr>
          <w:rFonts w:ascii="Times New Roman" w:eastAsia="Times New Roman" w:hAnsi="Times New Roman"/>
          <w:iCs/>
          <w:sz w:val="24"/>
          <w:szCs w:val="24"/>
          <w:lang w:eastAsia="en-US"/>
        </w:rPr>
        <w:t>Jeigu Pa</w:t>
      </w:r>
      <w:r w:rsidR="0087262D">
        <w:rPr>
          <w:rFonts w:ascii="Times New Roman" w:eastAsia="Times New Roman" w:hAnsi="Times New Roman"/>
          <w:iCs/>
          <w:sz w:val="24"/>
          <w:szCs w:val="24"/>
          <w:lang w:eastAsia="en-US"/>
        </w:rPr>
        <w:t>slaugų teikėjas</w:t>
      </w:r>
      <w:r w:rsidR="00A86C46" w:rsidRPr="00A86C46">
        <w:rPr>
          <w:rFonts w:ascii="Times New Roman" w:eastAsia="Times New Roman" w:hAnsi="Times New Roman"/>
          <w:iCs/>
          <w:sz w:val="24"/>
          <w:szCs w:val="24"/>
          <w:lang w:eastAsia="en-US"/>
        </w:rPr>
        <w:t xml:space="preserve"> Sutarties vykdymui pasitelks subt</w:t>
      </w:r>
      <w:r w:rsidR="00B1609D">
        <w:rPr>
          <w:rFonts w:ascii="Times New Roman" w:eastAsia="Times New Roman" w:hAnsi="Times New Roman"/>
          <w:iCs/>
          <w:sz w:val="24"/>
          <w:szCs w:val="24"/>
          <w:lang w:eastAsia="en-US"/>
        </w:rPr>
        <w:t>ei</w:t>
      </w:r>
      <w:r w:rsidR="00A86C46" w:rsidRPr="00A86C46">
        <w:rPr>
          <w:rFonts w:ascii="Times New Roman" w:eastAsia="Times New Roman" w:hAnsi="Times New Roman"/>
          <w:iCs/>
          <w:sz w:val="24"/>
          <w:szCs w:val="24"/>
          <w:lang w:eastAsia="en-US"/>
        </w:rPr>
        <w:t>kėjus, Pa</w:t>
      </w:r>
      <w:r w:rsidR="0087262D">
        <w:rPr>
          <w:rFonts w:ascii="Times New Roman" w:eastAsia="Times New Roman" w:hAnsi="Times New Roman"/>
          <w:iCs/>
          <w:sz w:val="24"/>
          <w:szCs w:val="24"/>
          <w:lang w:eastAsia="en-US"/>
        </w:rPr>
        <w:t>slaugų gavėjui</w:t>
      </w:r>
      <w:r w:rsidR="00A86C46" w:rsidRPr="00A86C46">
        <w:rPr>
          <w:rFonts w:ascii="Times New Roman" w:eastAsia="Times New Roman" w:hAnsi="Times New Roman"/>
          <w:iCs/>
          <w:sz w:val="24"/>
          <w:szCs w:val="24"/>
          <w:lang w:eastAsia="en-US"/>
        </w:rPr>
        <w:t xml:space="preserve"> sutikus, tarp P</w:t>
      </w:r>
      <w:r w:rsidR="0087262D">
        <w:rPr>
          <w:rFonts w:ascii="Times New Roman" w:eastAsia="Times New Roman" w:hAnsi="Times New Roman"/>
          <w:iCs/>
          <w:sz w:val="24"/>
          <w:szCs w:val="24"/>
          <w:lang w:eastAsia="en-US"/>
        </w:rPr>
        <w:t>aslaugų gavėjo</w:t>
      </w:r>
      <w:r w:rsidR="00A86C46" w:rsidRPr="00A86C46">
        <w:rPr>
          <w:rFonts w:ascii="Times New Roman" w:eastAsia="Times New Roman" w:hAnsi="Times New Roman"/>
          <w:iCs/>
          <w:sz w:val="24"/>
          <w:szCs w:val="24"/>
          <w:lang w:eastAsia="en-US"/>
        </w:rPr>
        <w:t>, Pa</w:t>
      </w:r>
      <w:r w:rsidR="0087262D">
        <w:rPr>
          <w:rFonts w:ascii="Times New Roman" w:eastAsia="Times New Roman" w:hAnsi="Times New Roman"/>
          <w:iCs/>
          <w:sz w:val="24"/>
          <w:szCs w:val="24"/>
          <w:lang w:eastAsia="en-US"/>
        </w:rPr>
        <w:t>slaugų teikėjo</w:t>
      </w:r>
      <w:r w:rsidR="00A86C46" w:rsidRPr="00A86C46">
        <w:rPr>
          <w:rFonts w:ascii="Times New Roman" w:eastAsia="Times New Roman" w:hAnsi="Times New Roman"/>
          <w:iCs/>
          <w:sz w:val="24"/>
          <w:szCs w:val="24"/>
          <w:lang w:eastAsia="en-US"/>
        </w:rPr>
        <w:t xml:space="preserve"> ir Pa</w:t>
      </w:r>
      <w:r w:rsidR="0087262D">
        <w:rPr>
          <w:rFonts w:ascii="Times New Roman" w:eastAsia="Times New Roman" w:hAnsi="Times New Roman"/>
          <w:iCs/>
          <w:sz w:val="24"/>
          <w:szCs w:val="24"/>
          <w:lang w:eastAsia="en-US"/>
        </w:rPr>
        <w:t>slaugų teikėjo</w:t>
      </w:r>
      <w:r w:rsidR="00A86C46" w:rsidRPr="00A86C46">
        <w:rPr>
          <w:rFonts w:ascii="Times New Roman" w:eastAsia="Times New Roman" w:hAnsi="Times New Roman"/>
          <w:iCs/>
          <w:sz w:val="24"/>
          <w:szCs w:val="24"/>
          <w:lang w:eastAsia="en-US"/>
        </w:rPr>
        <w:t xml:space="preserve"> subt</w:t>
      </w:r>
      <w:r w:rsidR="00B1609D">
        <w:rPr>
          <w:rFonts w:ascii="Times New Roman" w:eastAsia="Times New Roman" w:hAnsi="Times New Roman"/>
          <w:iCs/>
          <w:sz w:val="24"/>
          <w:szCs w:val="24"/>
          <w:lang w:eastAsia="en-US"/>
        </w:rPr>
        <w:t>ei</w:t>
      </w:r>
      <w:r w:rsidR="00A86C46" w:rsidRPr="00A86C46">
        <w:rPr>
          <w:rFonts w:ascii="Times New Roman" w:eastAsia="Times New Roman" w:hAnsi="Times New Roman"/>
          <w:iCs/>
          <w:sz w:val="24"/>
          <w:szCs w:val="24"/>
          <w:lang w:eastAsia="en-US"/>
        </w:rPr>
        <w:t>kėjo gali būti pasirašoma trišalė tiesioginio atsiskaitymo su subt</w:t>
      </w:r>
      <w:r w:rsidR="00B1609D">
        <w:rPr>
          <w:rFonts w:ascii="Times New Roman" w:eastAsia="Times New Roman" w:hAnsi="Times New Roman"/>
          <w:iCs/>
          <w:sz w:val="24"/>
          <w:szCs w:val="24"/>
          <w:lang w:eastAsia="en-US"/>
        </w:rPr>
        <w:t>ei</w:t>
      </w:r>
      <w:r w:rsidR="00A86C46" w:rsidRPr="00A86C46">
        <w:rPr>
          <w:rFonts w:ascii="Times New Roman" w:eastAsia="Times New Roman" w:hAnsi="Times New Roman"/>
          <w:iCs/>
          <w:sz w:val="24"/>
          <w:szCs w:val="24"/>
          <w:lang w:eastAsia="en-US"/>
        </w:rPr>
        <w:t>kėju sutartis, kurioje aprašoma tiesioginio atsiskaitymo su subt</w:t>
      </w:r>
      <w:r w:rsidR="00B1609D">
        <w:rPr>
          <w:rFonts w:ascii="Times New Roman" w:eastAsia="Times New Roman" w:hAnsi="Times New Roman"/>
          <w:iCs/>
          <w:sz w:val="24"/>
          <w:szCs w:val="24"/>
          <w:lang w:eastAsia="en-US"/>
        </w:rPr>
        <w:t>ei</w:t>
      </w:r>
      <w:r w:rsidR="00A86C46" w:rsidRPr="00A86C46">
        <w:rPr>
          <w:rFonts w:ascii="Times New Roman" w:eastAsia="Times New Roman" w:hAnsi="Times New Roman"/>
          <w:iCs/>
          <w:sz w:val="24"/>
          <w:szCs w:val="24"/>
          <w:lang w:eastAsia="en-US"/>
        </w:rPr>
        <w:t>kėju tvarka.</w:t>
      </w:r>
      <w:r w:rsidR="00A86C46" w:rsidRPr="00A86C46">
        <w:rPr>
          <w:rFonts w:ascii="Times New Roman" w:eastAsia="Times New Roman" w:hAnsi="Times New Roman"/>
          <w:bCs/>
          <w:iCs/>
          <w:sz w:val="24"/>
          <w:szCs w:val="24"/>
          <w:lang w:eastAsia="en-US"/>
        </w:rPr>
        <w:t xml:space="preserve"> P</w:t>
      </w:r>
      <w:r w:rsidR="0087262D">
        <w:rPr>
          <w:rFonts w:ascii="Times New Roman" w:eastAsia="Times New Roman" w:hAnsi="Times New Roman"/>
          <w:bCs/>
          <w:iCs/>
          <w:sz w:val="24"/>
          <w:szCs w:val="24"/>
          <w:lang w:eastAsia="en-US"/>
        </w:rPr>
        <w:t>aslaugų gavėjas</w:t>
      </w:r>
      <w:r w:rsidR="00A86C46" w:rsidRPr="00A86C46">
        <w:rPr>
          <w:rFonts w:ascii="Times New Roman" w:eastAsia="Times New Roman" w:hAnsi="Times New Roman"/>
          <w:bCs/>
          <w:iCs/>
          <w:sz w:val="24"/>
          <w:szCs w:val="24"/>
          <w:lang w:eastAsia="en-US"/>
        </w:rPr>
        <w:t xml:space="preserve"> ne vėliau kaip per 3 (tris) darbo dienas nuo Sutarties pasirašymo (jei yra žinomi subt</w:t>
      </w:r>
      <w:r w:rsidR="00B1609D">
        <w:rPr>
          <w:rFonts w:ascii="Times New Roman" w:eastAsia="Times New Roman" w:hAnsi="Times New Roman"/>
          <w:bCs/>
          <w:iCs/>
          <w:sz w:val="24"/>
          <w:szCs w:val="24"/>
          <w:lang w:eastAsia="en-US"/>
        </w:rPr>
        <w:t>ei</w:t>
      </w:r>
      <w:r w:rsidR="00A86C46" w:rsidRPr="00A86C46">
        <w:rPr>
          <w:rFonts w:ascii="Times New Roman" w:eastAsia="Times New Roman" w:hAnsi="Times New Roman"/>
          <w:bCs/>
          <w:iCs/>
          <w:sz w:val="24"/>
          <w:szCs w:val="24"/>
          <w:lang w:eastAsia="en-US"/>
        </w:rPr>
        <w:t>kėjai), arba nuo informacijos apie subt</w:t>
      </w:r>
      <w:r w:rsidR="00B1609D">
        <w:rPr>
          <w:rFonts w:ascii="Times New Roman" w:eastAsia="Times New Roman" w:hAnsi="Times New Roman"/>
          <w:bCs/>
          <w:iCs/>
          <w:sz w:val="24"/>
          <w:szCs w:val="24"/>
          <w:lang w:eastAsia="en-US"/>
        </w:rPr>
        <w:t>ei</w:t>
      </w:r>
      <w:r w:rsidR="00A86C46" w:rsidRPr="00A86C46">
        <w:rPr>
          <w:rFonts w:ascii="Times New Roman" w:eastAsia="Times New Roman" w:hAnsi="Times New Roman"/>
          <w:bCs/>
          <w:iCs/>
          <w:sz w:val="24"/>
          <w:szCs w:val="24"/>
          <w:lang w:eastAsia="en-US"/>
        </w:rPr>
        <w:t>kėjo pasitelkimą iš Pa</w:t>
      </w:r>
      <w:r w:rsidR="0087262D">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gavimą, raštu informuoja subt</w:t>
      </w:r>
      <w:r w:rsidR="00B1609D">
        <w:rPr>
          <w:rFonts w:ascii="Times New Roman" w:eastAsia="Times New Roman" w:hAnsi="Times New Roman"/>
          <w:bCs/>
          <w:iCs/>
          <w:sz w:val="24"/>
          <w:szCs w:val="24"/>
          <w:lang w:eastAsia="en-US"/>
        </w:rPr>
        <w:t>ei</w:t>
      </w:r>
      <w:r w:rsidR="00A86C46" w:rsidRPr="00A86C46">
        <w:rPr>
          <w:rFonts w:ascii="Times New Roman" w:eastAsia="Times New Roman" w:hAnsi="Times New Roman"/>
          <w:bCs/>
          <w:iCs/>
          <w:sz w:val="24"/>
          <w:szCs w:val="24"/>
          <w:lang w:eastAsia="en-US"/>
        </w:rPr>
        <w:t>kėjus apie tiesioginio atsikaitymo galimybę, o subt</w:t>
      </w:r>
      <w:r w:rsidR="00B1609D">
        <w:rPr>
          <w:rFonts w:ascii="Times New Roman" w:eastAsia="Times New Roman" w:hAnsi="Times New Roman"/>
          <w:bCs/>
          <w:iCs/>
          <w:sz w:val="24"/>
          <w:szCs w:val="24"/>
          <w:lang w:eastAsia="en-US"/>
        </w:rPr>
        <w:t>ei</w:t>
      </w:r>
      <w:r w:rsidR="00A86C46" w:rsidRPr="00A86C46">
        <w:rPr>
          <w:rFonts w:ascii="Times New Roman" w:eastAsia="Times New Roman" w:hAnsi="Times New Roman"/>
          <w:bCs/>
          <w:iCs/>
          <w:sz w:val="24"/>
          <w:szCs w:val="24"/>
          <w:lang w:eastAsia="en-US"/>
        </w:rPr>
        <w:t>kėjas, norėdamas pasinaudoti tokia galimybe, raštu pateikia P</w:t>
      </w:r>
      <w:r w:rsidR="0087262D">
        <w:rPr>
          <w:rFonts w:ascii="Times New Roman" w:eastAsia="Times New Roman" w:hAnsi="Times New Roman"/>
          <w:bCs/>
          <w:iCs/>
          <w:sz w:val="24"/>
          <w:szCs w:val="24"/>
          <w:lang w:eastAsia="en-US"/>
        </w:rPr>
        <w:t xml:space="preserve">aslaugų gavėjui </w:t>
      </w:r>
      <w:r w:rsidR="00A86C46" w:rsidRPr="00A86C46">
        <w:rPr>
          <w:rFonts w:ascii="Times New Roman" w:eastAsia="Times New Roman" w:hAnsi="Times New Roman"/>
          <w:bCs/>
          <w:iCs/>
          <w:sz w:val="24"/>
          <w:szCs w:val="24"/>
          <w:lang w:eastAsia="en-US"/>
        </w:rPr>
        <w:t>prašymą ir Pa</w:t>
      </w:r>
      <w:r w:rsidR="0087262D">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sutikimą dėl tiesioginio mokėjimo atlikimo jam. Subt</w:t>
      </w:r>
      <w:r w:rsidR="00B1609D">
        <w:rPr>
          <w:rFonts w:ascii="Times New Roman" w:eastAsia="Times New Roman" w:hAnsi="Times New Roman"/>
          <w:bCs/>
          <w:iCs/>
          <w:sz w:val="24"/>
          <w:szCs w:val="24"/>
          <w:lang w:eastAsia="en-US"/>
        </w:rPr>
        <w:t>ei</w:t>
      </w:r>
      <w:r w:rsidR="00A86C46" w:rsidRPr="00A86C46">
        <w:rPr>
          <w:rFonts w:ascii="Times New Roman" w:eastAsia="Times New Roman" w:hAnsi="Times New Roman"/>
          <w:bCs/>
          <w:iCs/>
          <w:sz w:val="24"/>
          <w:szCs w:val="24"/>
          <w:lang w:eastAsia="en-US"/>
        </w:rPr>
        <w:t>kėjui negali būti mokamas avansas, tiesioginis atsiskaitymas subt</w:t>
      </w:r>
      <w:r w:rsidR="00B1609D">
        <w:rPr>
          <w:rFonts w:ascii="Times New Roman" w:eastAsia="Times New Roman" w:hAnsi="Times New Roman"/>
          <w:bCs/>
          <w:iCs/>
          <w:sz w:val="24"/>
          <w:szCs w:val="24"/>
          <w:lang w:eastAsia="en-US"/>
        </w:rPr>
        <w:t>ei</w:t>
      </w:r>
      <w:r w:rsidR="00A86C46" w:rsidRPr="00A86C46">
        <w:rPr>
          <w:rFonts w:ascii="Times New Roman" w:eastAsia="Times New Roman" w:hAnsi="Times New Roman"/>
          <w:bCs/>
          <w:iCs/>
          <w:sz w:val="24"/>
          <w:szCs w:val="24"/>
          <w:lang w:eastAsia="en-US"/>
        </w:rPr>
        <w:t>kėjui gali būti atliekamas tik po to, kai P</w:t>
      </w:r>
      <w:r w:rsidR="0087262D">
        <w:rPr>
          <w:rFonts w:ascii="Times New Roman" w:eastAsia="Times New Roman" w:hAnsi="Times New Roman"/>
          <w:bCs/>
          <w:iCs/>
          <w:sz w:val="24"/>
          <w:szCs w:val="24"/>
          <w:lang w:eastAsia="en-US"/>
        </w:rPr>
        <w:t>aslaugų gavėjas</w:t>
      </w:r>
      <w:r w:rsidR="00A86C46" w:rsidRPr="00A86C46">
        <w:rPr>
          <w:rFonts w:ascii="Times New Roman" w:eastAsia="Times New Roman" w:hAnsi="Times New Roman"/>
          <w:bCs/>
          <w:iCs/>
          <w:sz w:val="24"/>
          <w:szCs w:val="24"/>
          <w:lang w:eastAsia="en-US"/>
        </w:rPr>
        <w:t xml:space="preserve"> priims P</w:t>
      </w:r>
      <w:r w:rsidR="0087262D">
        <w:rPr>
          <w:rFonts w:ascii="Times New Roman" w:eastAsia="Times New Roman" w:hAnsi="Times New Roman"/>
          <w:bCs/>
          <w:iCs/>
          <w:sz w:val="24"/>
          <w:szCs w:val="24"/>
          <w:lang w:eastAsia="en-US"/>
        </w:rPr>
        <w:t>aslaugas</w:t>
      </w:r>
      <w:r w:rsidR="00A86C46" w:rsidRPr="00A86C46">
        <w:rPr>
          <w:rFonts w:ascii="Times New Roman" w:eastAsia="Times New Roman" w:hAnsi="Times New Roman"/>
          <w:bCs/>
          <w:iCs/>
          <w:sz w:val="24"/>
          <w:szCs w:val="24"/>
          <w:lang w:eastAsia="en-US"/>
        </w:rPr>
        <w:t>. Kilus ginčui tarp Pa</w:t>
      </w:r>
      <w:r w:rsidR="0087262D">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ir subt</w:t>
      </w:r>
      <w:r w:rsidR="00B1609D">
        <w:rPr>
          <w:rFonts w:ascii="Times New Roman" w:eastAsia="Times New Roman" w:hAnsi="Times New Roman"/>
          <w:bCs/>
          <w:iCs/>
          <w:sz w:val="24"/>
          <w:szCs w:val="24"/>
          <w:lang w:eastAsia="en-US"/>
        </w:rPr>
        <w:t>ei</w:t>
      </w:r>
      <w:r w:rsidR="00A86C46" w:rsidRPr="00A86C46">
        <w:rPr>
          <w:rFonts w:ascii="Times New Roman" w:eastAsia="Times New Roman" w:hAnsi="Times New Roman"/>
          <w:bCs/>
          <w:iCs/>
          <w:sz w:val="24"/>
          <w:szCs w:val="24"/>
          <w:lang w:eastAsia="en-US"/>
        </w:rPr>
        <w:t>kėjo, jie ginčus sprendžia savarankiškai, P</w:t>
      </w:r>
      <w:r w:rsidR="0087262D">
        <w:rPr>
          <w:rFonts w:ascii="Times New Roman" w:eastAsia="Times New Roman" w:hAnsi="Times New Roman"/>
          <w:bCs/>
          <w:iCs/>
          <w:sz w:val="24"/>
          <w:szCs w:val="24"/>
          <w:lang w:eastAsia="en-US"/>
        </w:rPr>
        <w:t xml:space="preserve">aslaugų gavėjui </w:t>
      </w:r>
      <w:r w:rsidR="00A86C46" w:rsidRPr="00A86C46">
        <w:rPr>
          <w:rFonts w:ascii="Times New Roman" w:eastAsia="Times New Roman" w:hAnsi="Times New Roman"/>
          <w:bCs/>
          <w:iCs/>
          <w:sz w:val="24"/>
          <w:szCs w:val="24"/>
          <w:lang w:eastAsia="en-US"/>
        </w:rPr>
        <w:t>nedalyvaujant. Subt</w:t>
      </w:r>
      <w:r w:rsidR="00B1609D">
        <w:rPr>
          <w:rFonts w:ascii="Times New Roman" w:eastAsia="Times New Roman" w:hAnsi="Times New Roman"/>
          <w:bCs/>
          <w:iCs/>
          <w:sz w:val="24"/>
          <w:szCs w:val="24"/>
          <w:lang w:eastAsia="en-US"/>
        </w:rPr>
        <w:t>ei</w:t>
      </w:r>
      <w:r w:rsidR="00A86C46" w:rsidRPr="00A86C46">
        <w:rPr>
          <w:rFonts w:ascii="Times New Roman" w:eastAsia="Times New Roman" w:hAnsi="Times New Roman"/>
          <w:bCs/>
          <w:iCs/>
          <w:sz w:val="24"/>
          <w:szCs w:val="24"/>
          <w:lang w:eastAsia="en-US"/>
        </w:rPr>
        <w:t>kėjui išmokėtų sumų dydžiu yra mažinamos Pa</w:t>
      </w:r>
      <w:r w:rsidR="0087262D">
        <w:rPr>
          <w:rFonts w:ascii="Times New Roman" w:eastAsia="Times New Roman" w:hAnsi="Times New Roman"/>
          <w:bCs/>
          <w:iCs/>
          <w:sz w:val="24"/>
          <w:szCs w:val="24"/>
          <w:lang w:eastAsia="en-US"/>
        </w:rPr>
        <w:t>slaugų teikėjui</w:t>
      </w:r>
      <w:r w:rsidR="00A86C46" w:rsidRPr="00A86C46">
        <w:rPr>
          <w:rFonts w:ascii="Times New Roman" w:eastAsia="Times New Roman" w:hAnsi="Times New Roman"/>
          <w:bCs/>
          <w:iCs/>
          <w:sz w:val="24"/>
          <w:szCs w:val="24"/>
          <w:lang w:eastAsia="en-US"/>
        </w:rPr>
        <w:t xml:space="preserve"> mokėtinos sumos.</w:t>
      </w:r>
    </w:p>
    <w:p w:rsidR="00693A6F" w:rsidRPr="000D600C" w:rsidRDefault="00693A6F" w:rsidP="007F7138">
      <w:pPr>
        <w:snapToGrid w:val="0"/>
        <w:jc w:val="both"/>
        <w:rPr>
          <w:rFonts w:ascii="Times New Roman" w:hAnsi="Times New Roman"/>
          <w:sz w:val="16"/>
          <w:szCs w:val="16"/>
          <w:lang w:eastAsia="en-US"/>
        </w:rPr>
      </w:pPr>
    </w:p>
    <w:p w:rsidR="0087262D" w:rsidRPr="00B440CC" w:rsidRDefault="00693A6F" w:rsidP="0087262D">
      <w:pPr>
        <w:ind w:left="360"/>
        <w:jc w:val="center"/>
        <w:rPr>
          <w:rFonts w:ascii="Times New Roman" w:eastAsia="Times New Roman" w:hAnsi="Times New Roman"/>
          <w:b/>
          <w:sz w:val="24"/>
          <w:szCs w:val="24"/>
          <w:lang w:eastAsia="en-US"/>
        </w:rPr>
      </w:pPr>
      <w:r w:rsidRPr="00B440CC">
        <w:rPr>
          <w:rFonts w:ascii="Times New Roman" w:hAnsi="Times New Roman"/>
          <w:b/>
          <w:sz w:val="24"/>
          <w:szCs w:val="24"/>
          <w:lang w:eastAsia="en-US"/>
        </w:rPr>
        <w:t>V</w:t>
      </w:r>
      <w:r w:rsidR="0087262D" w:rsidRPr="00B440CC">
        <w:rPr>
          <w:rFonts w:ascii="Times New Roman" w:hAnsi="Times New Roman"/>
          <w:b/>
          <w:sz w:val="24"/>
          <w:szCs w:val="24"/>
          <w:lang w:eastAsia="en-US"/>
        </w:rPr>
        <w:t>.</w:t>
      </w:r>
      <w:r w:rsidR="0087262D" w:rsidRPr="00B440CC">
        <w:rPr>
          <w:rFonts w:ascii="Times New Roman" w:eastAsia="Times New Roman" w:hAnsi="Times New Roman"/>
          <w:b/>
          <w:sz w:val="24"/>
          <w:szCs w:val="24"/>
          <w:lang w:eastAsia="en-US"/>
        </w:rPr>
        <w:t xml:space="preserve"> SUTARTIES ŠALIŲ PATVIRTINIMAI</w:t>
      </w:r>
    </w:p>
    <w:p w:rsidR="0087262D" w:rsidRPr="000D600C" w:rsidRDefault="0087262D" w:rsidP="0087262D">
      <w:pPr>
        <w:rPr>
          <w:rFonts w:ascii="Times New Roman" w:eastAsia="Times New Roman" w:hAnsi="Times New Roman"/>
          <w:sz w:val="16"/>
          <w:szCs w:val="16"/>
          <w:lang w:eastAsia="en-US"/>
        </w:rPr>
      </w:pPr>
    </w:p>
    <w:p w:rsidR="0087262D" w:rsidRPr="00B440CC" w:rsidRDefault="00AA46A4" w:rsidP="0087262D">
      <w:pPr>
        <w:ind w:firstLine="851"/>
        <w:jc w:val="both"/>
        <w:rPr>
          <w:rFonts w:ascii="Times New Roman" w:eastAsia="Times New Roman" w:hAnsi="Times New Roman"/>
          <w:sz w:val="24"/>
          <w:szCs w:val="24"/>
          <w:lang w:eastAsia="en-US"/>
        </w:rPr>
      </w:pPr>
      <w:r w:rsidRPr="00B440CC">
        <w:rPr>
          <w:rFonts w:ascii="Times New Roman" w:eastAsia="Times New Roman" w:hAnsi="Times New Roman"/>
          <w:sz w:val="24"/>
          <w:szCs w:val="24"/>
          <w:lang w:eastAsia="en-US"/>
        </w:rPr>
        <w:t>5</w:t>
      </w:r>
      <w:r w:rsidR="0087262D" w:rsidRPr="00B440CC">
        <w:rPr>
          <w:rFonts w:ascii="Times New Roman" w:eastAsia="Times New Roman" w:hAnsi="Times New Roman"/>
          <w:sz w:val="24"/>
          <w:szCs w:val="24"/>
          <w:lang w:eastAsia="en-US"/>
        </w:rPr>
        <w:t>.1. Sudarydamas šią Sutartį Paslaugų teikėjas patvirtina, kad:</w:t>
      </w:r>
    </w:p>
    <w:p w:rsidR="0087262D" w:rsidRPr="00B440CC" w:rsidRDefault="00AA46A4" w:rsidP="0087262D">
      <w:pPr>
        <w:ind w:firstLine="851"/>
        <w:jc w:val="both"/>
        <w:rPr>
          <w:rFonts w:ascii="Times New Roman" w:eastAsia="Times New Roman" w:hAnsi="Times New Roman"/>
          <w:sz w:val="24"/>
          <w:szCs w:val="24"/>
          <w:lang w:eastAsia="en-US"/>
        </w:rPr>
      </w:pPr>
      <w:r w:rsidRPr="00B440CC">
        <w:rPr>
          <w:rFonts w:ascii="Times New Roman" w:eastAsia="Times New Roman" w:hAnsi="Times New Roman"/>
          <w:sz w:val="24"/>
          <w:szCs w:val="24"/>
          <w:lang w:eastAsia="en-US"/>
        </w:rPr>
        <w:t>5</w:t>
      </w:r>
      <w:r w:rsidR="0087262D" w:rsidRPr="00B440CC">
        <w:rPr>
          <w:rFonts w:ascii="Times New Roman" w:eastAsia="Times New Roman" w:hAnsi="Times New Roman"/>
          <w:sz w:val="24"/>
          <w:szCs w:val="24"/>
          <w:lang w:eastAsia="en-US"/>
        </w:rPr>
        <w:t>.1.1. turi reikiamą kvalifikaciją, visus būtinus leidimus, atestacijos pažymėjimus ar kitokius dokumentus, leidžiančius teikti šioje Sutartyje numatytas Paslaugas;</w:t>
      </w:r>
    </w:p>
    <w:p w:rsidR="0087262D" w:rsidRPr="00B440CC" w:rsidRDefault="000D600C" w:rsidP="0087262D">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87262D" w:rsidRPr="00B440CC">
        <w:rPr>
          <w:rFonts w:ascii="Times New Roman" w:eastAsia="Times New Roman" w:hAnsi="Times New Roman"/>
          <w:sz w:val="24"/>
          <w:szCs w:val="24"/>
          <w:lang w:eastAsia="en-US"/>
        </w:rPr>
        <w:t xml:space="preserve">.1.2. susipažino su </w:t>
      </w:r>
      <w:r w:rsidR="00307EBE" w:rsidRPr="00B440CC">
        <w:rPr>
          <w:rFonts w:ascii="Times New Roman" w:eastAsia="Times New Roman" w:hAnsi="Times New Roman"/>
          <w:sz w:val="24"/>
          <w:szCs w:val="24"/>
          <w:lang w:eastAsia="en-US"/>
        </w:rPr>
        <w:t>Paslaug</w:t>
      </w:r>
      <w:r w:rsidR="00B1609D" w:rsidRPr="00B440CC">
        <w:rPr>
          <w:rFonts w:ascii="Times New Roman" w:eastAsia="Times New Roman" w:hAnsi="Times New Roman"/>
          <w:sz w:val="24"/>
          <w:szCs w:val="24"/>
          <w:lang w:eastAsia="en-US"/>
        </w:rPr>
        <w:t>ų</w:t>
      </w:r>
      <w:r w:rsidR="00307EBE" w:rsidRPr="00B440CC">
        <w:rPr>
          <w:rFonts w:ascii="Times New Roman" w:eastAsia="Times New Roman" w:hAnsi="Times New Roman"/>
          <w:sz w:val="24"/>
          <w:szCs w:val="24"/>
          <w:lang w:eastAsia="en-US"/>
        </w:rPr>
        <w:t xml:space="preserve"> gavėjo reikalaujama įdiegti Sistema</w:t>
      </w:r>
      <w:r w:rsidR="0087262D" w:rsidRPr="00B440CC">
        <w:rPr>
          <w:rFonts w:ascii="Times New Roman" w:eastAsia="Times New Roman" w:hAnsi="Times New Roman"/>
          <w:sz w:val="24"/>
          <w:szCs w:val="24"/>
          <w:lang w:eastAsia="en-US"/>
        </w:rPr>
        <w:t xml:space="preserve">, aplinkybėmis ir sąlygomis, kurioms esant bus teikiamos </w:t>
      </w:r>
      <w:r w:rsidR="00490580" w:rsidRPr="00B440CC">
        <w:rPr>
          <w:rFonts w:ascii="Times New Roman" w:eastAsia="Times New Roman" w:hAnsi="Times New Roman"/>
          <w:sz w:val="24"/>
          <w:szCs w:val="24"/>
          <w:lang w:eastAsia="en-US"/>
        </w:rPr>
        <w:t>P</w:t>
      </w:r>
      <w:r w:rsidR="0087262D" w:rsidRPr="00B440CC">
        <w:rPr>
          <w:rFonts w:ascii="Times New Roman" w:eastAsia="Times New Roman" w:hAnsi="Times New Roman"/>
          <w:sz w:val="24"/>
          <w:szCs w:val="24"/>
          <w:lang w:eastAsia="en-US"/>
        </w:rPr>
        <w:t xml:space="preserve">aslaugos, su </w:t>
      </w:r>
      <w:r w:rsidR="00B66760" w:rsidRPr="00B440CC">
        <w:rPr>
          <w:rFonts w:ascii="Times New Roman" w:eastAsia="Times New Roman" w:hAnsi="Times New Roman"/>
          <w:sz w:val="24"/>
          <w:szCs w:val="24"/>
          <w:lang w:eastAsia="en-US"/>
        </w:rPr>
        <w:t>Te</w:t>
      </w:r>
      <w:r w:rsidR="0087262D" w:rsidRPr="00B440CC">
        <w:rPr>
          <w:rFonts w:ascii="Times New Roman" w:eastAsia="Times New Roman" w:hAnsi="Times New Roman"/>
          <w:sz w:val="24"/>
          <w:szCs w:val="24"/>
          <w:lang w:eastAsia="en-US"/>
        </w:rPr>
        <w:t xml:space="preserve">chnine </w:t>
      </w:r>
      <w:r w:rsidR="00490580" w:rsidRPr="00B440CC">
        <w:rPr>
          <w:rFonts w:ascii="Times New Roman" w:eastAsia="Times New Roman" w:hAnsi="Times New Roman"/>
          <w:sz w:val="24"/>
          <w:szCs w:val="24"/>
          <w:lang w:eastAsia="en-US"/>
        </w:rPr>
        <w:t>specifikacija</w:t>
      </w:r>
      <w:r w:rsidR="0087262D" w:rsidRPr="00B440CC">
        <w:rPr>
          <w:rFonts w:ascii="Times New Roman" w:eastAsia="Times New Roman" w:hAnsi="Times New Roman"/>
          <w:sz w:val="24"/>
          <w:szCs w:val="24"/>
          <w:lang w:eastAsia="en-US"/>
        </w:rPr>
        <w:t xml:space="preserve"> ir neturi jokių pretenzijų ir (ar) pastabų dėl galimybės teikti </w:t>
      </w:r>
      <w:r w:rsidR="00B66760" w:rsidRPr="00B440CC">
        <w:rPr>
          <w:rFonts w:ascii="Times New Roman" w:eastAsia="Times New Roman" w:hAnsi="Times New Roman"/>
          <w:sz w:val="24"/>
          <w:szCs w:val="24"/>
          <w:lang w:eastAsia="en-US"/>
        </w:rPr>
        <w:t>P</w:t>
      </w:r>
      <w:r w:rsidR="0087262D" w:rsidRPr="00B440CC">
        <w:rPr>
          <w:rFonts w:ascii="Times New Roman" w:eastAsia="Times New Roman" w:hAnsi="Times New Roman"/>
          <w:sz w:val="24"/>
          <w:szCs w:val="24"/>
          <w:lang w:eastAsia="en-US"/>
        </w:rPr>
        <w:t>aslaugas Sutartyje ir jos dokumentuose nustatyta tvarka ir sąlygomis;</w:t>
      </w:r>
    </w:p>
    <w:p w:rsidR="0087262D" w:rsidRPr="00B440CC" w:rsidRDefault="000D600C" w:rsidP="0087262D">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87262D" w:rsidRPr="00B440CC">
        <w:rPr>
          <w:rFonts w:ascii="Times New Roman" w:eastAsia="Times New Roman" w:hAnsi="Times New Roman"/>
          <w:sz w:val="24"/>
          <w:szCs w:val="24"/>
          <w:lang w:eastAsia="en-US"/>
        </w:rPr>
        <w:t xml:space="preserve">.1.3. gerai išanalizavo ir suprato </w:t>
      </w:r>
      <w:r w:rsidR="00B66760" w:rsidRPr="00B440CC">
        <w:rPr>
          <w:rFonts w:ascii="Times New Roman" w:eastAsia="Times New Roman" w:hAnsi="Times New Roman"/>
          <w:sz w:val="24"/>
          <w:szCs w:val="24"/>
          <w:lang w:eastAsia="en-US"/>
        </w:rPr>
        <w:t>P</w:t>
      </w:r>
      <w:r w:rsidR="0087262D" w:rsidRPr="00B440CC">
        <w:rPr>
          <w:rFonts w:ascii="Times New Roman" w:eastAsia="Times New Roman" w:hAnsi="Times New Roman"/>
          <w:sz w:val="24"/>
          <w:szCs w:val="24"/>
          <w:lang w:eastAsia="en-US"/>
        </w:rPr>
        <w:t xml:space="preserve">aslaugų pobūdį bei jų apimtis pagal </w:t>
      </w:r>
      <w:r w:rsidR="00B66760" w:rsidRPr="00B440CC">
        <w:rPr>
          <w:rFonts w:ascii="Times New Roman" w:eastAsia="Times New Roman" w:hAnsi="Times New Roman"/>
          <w:sz w:val="24"/>
          <w:szCs w:val="24"/>
          <w:lang w:eastAsia="en-US"/>
        </w:rPr>
        <w:t>T</w:t>
      </w:r>
      <w:r w:rsidR="0087262D" w:rsidRPr="00B440CC">
        <w:rPr>
          <w:rFonts w:ascii="Times New Roman" w:eastAsia="Times New Roman" w:hAnsi="Times New Roman"/>
          <w:sz w:val="24"/>
          <w:szCs w:val="24"/>
          <w:lang w:eastAsia="en-US"/>
        </w:rPr>
        <w:t xml:space="preserve">echninę </w:t>
      </w:r>
      <w:r w:rsidR="00490580" w:rsidRPr="00B440CC">
        <w:rPr>
          <w:rFonts w:ascii="Times New Roman" w:eastAsia="Times New Roman" w:hAnsi="Times New Roman"/>
          <w:sz w:val="24"/>
          <w:szCs w:val="24"/>
          <w:lang w:eastAsia="en-US"/>
        </w:rPr>
        <w:t>specifikaciją</w:t>
      </w:r>
      <w:r w:rsidR="0087262D" w:rsidRPr="00B440CC">
        <w:rPr>
          <w:rFonts w:ascii="Times New Roman" w:eastAsia="Times New Roman" w:hAnsi="Times New Roman"/>
          <w:sz w:val="24"/>
          <w:szCs w:val="24"/>
          <w:lang w:eastAsia="en-US"/>
        </w:rPr>
        <w:t xml:space="preserve">, pateiktus dokumentus bei kitus </w:t>
      </w:r>
      <w:r w:rsidR="00B66760" w:rsidRPr="00B440CC">
        <w:rPr>
          <w:rFonts w:ascii="Times New Roman" w:eastAsia="Times New Roman" w:hAnsi="Times New Roman"/>
          <w:sz w:val="24"/>
          <w:szCs w:val="24"/>
          <w:lang w:eastAsia="en-US"/>
        </w:rPr>
        <w:t>Paslaugų teikėjui</w:t>
      </w:r>
      <w:r w:rsidR="0087262D" w:rsidRPr="00B440CC">
        <w:rPr>
          <w:rFonts w:ascii="Times New Roman" w:eastAsia="Times New Roman" w:hAnsi="Times New Roman"/>
          <w:sz w:val="24"/>
          <w:szCs w:val="24"/>
          <w:lang w:eastAsia="en-US"/>
        </w:rPr>
        <w:t xml:space="preserve"> pateiktus duomenis ir įvertino </w:t>
      </w:r>
      <w:r w:rsidR="00B66760" w:rsidRPr="00B440CC">
        <w:rPr>
          <w:rFonts w:ascii="Times New Roman" w:eastAsia="Times New Roman" w:hAnsi="Times New Roman"/>
          <w:sz w:val="24"/>
          <w:szCs w:val="24"/>
          <w:lang w:eastAsia="en-US"/>
        </w:rPr>
        <w:t>P</w:t>
      </w:r>
      <w:r w:rsidR="0087262D" w:rsidRPr="00B440CC">
        <w:rPr>
          <w:rFonts w:ascii="Times New Roman" w:eastAsia="Times New Roman" w:hAnsi="Times New Roman"/>
          <w:sz w:val="24"/>
          <w:szCs w:val="24"/>
          <w:lang w:eastAsia="en-US"/>
        </w:rPr>
        <w:t xml:space="preserve">aslaugų teikimui reikalingų dokumentų pakankamumą. </w:t>
      </w:r>
      <w:r w:rsidR="00B66760" w:rsidRPr="00B440CC">
        <w:rPr>
          <w:rFonts w:ascii="Times New Roman" w:eastAsia="Times New Roman" w:hAnsi="Times New Roman"/>
          <w:sz w:val="24"/>
          <w:szCs w:val="24"/>
          <w:lang w:eastAsia="en-US"/>
        </w:rPr>
        <w:t>Paslaugų teikėjas</w:t>
      </w:r>
      <w:r w:rsidR="0087262D" w:rsidRPr="00B440CC">
        <w:rPr>
          <w:rFonts w:ascii="Times New Roman" w:eastAsia="Times New Roman" w:hAnsi="Times New Roman"/>
          <w:sz w:val="24"/>
          <w:szCs w:val="24"/>
          <w:lang w:eastAsia="en-US"/>
        </w:rPr>
        <w:t xml:space="preserve"> pareiškia, kad prieš pasirašant Sutartį jis, būdamas savo srities profesionalu, išsamiai išanalizavo </w:t>
      </w:r>
      <w:r w:rsidR="00490580" w:rsidRPr="00B440CC">
        <w:rPr>
          <w:rFonts w:ascii="Times New Roman" w:eastAsia="Times New Roman" w:hAnsi="Times New Roman"/>
          <w:sz w:val="24"/>
          <w:szCs w:val="24"/>
          <w:lang w:eastAsia="en-US"/>
        </w:rPr>
        <w:t>diegiamos Sistemos specifiką,</w:t>
      </w:r>
      <w:r w:rsidR="0087262D" w:rsidRPr="00B440CC">
        <w:rPr>
          <w:rFonts w:ascii="Times New Roman" w:eastAsia="Times New Roman" w:hAnsi="Times New Roman"/>
          <w:sz w:val="24"/>
          <w:szCs w:val="24"/>
          <w:lang w:eastAsia="en-US"/>
        </w:rPr>
        <w:t xml:space="preserve"> patikrino </w:t>
      </w:r>
      <w:r w:rsidR="00490580" w:rsidRPr="00B440CC">
        <w:rPr>
          <w:rFonts w:ascii="Times New Roman" w:eastAsia="Times New Roman" w:hAnsi="Times New Roman"/>
          <w:sz w:val="24"/>
          <w:szCs w:val="24"/>
          <w:lang w:eastAsia="en-US"/>
        </w:rPr>
        <w:t>Techninėje specifikacijoje</w:t>
      </w:r>
      <w:r w:rsidR="0087262D" w:rsidRPr="00B440CC">
        <w:rPr>
          <w:rFonts w:ascii="Times New Roman" w:eastAsia="Times New Roman" w:hAnsi="Times New Roman"/>
          <w:sz w:val="24"/>
          <w:szCs w:val="24"/>
          <w:lang w:eastAsia="en-US"/>
        </w:rPr>
        <w:t xml:space="preserve"> nurodytas </w:t>
      </w:r>
      <w:r w:rsidR="00B66760" w:rsidRPr="00B440CC">
        <w:rPr>
          <w:rFonts w:ascii="Times New Roman" w:eastAsia="Times New Roman" w:hAnsi="Times New Roman"/>
          <w:sz w:val="24"/>
          <w:szCs w:val="24"/>
          <w:lang w:eastAsia="en-US"/>
        </w:rPr>
        <w:t>P</w:t>
      </w:r>
      <w:r w:rsidR="0087262D" w:rsidRPr="00B440CC">
        <w:rPr>
          <w:rFonts w:ascii="Times New Roman" w:eastAsia="Times New Roman" w:hAnsi="Times New Roman"/>
          <w:sz w:val="24"/>
          <w:szCs w:val="24"/>
          <w:lang w:eastAsia="en-US"/>
        </w:rPr>
        <w:t xml:space="preserve">aslaugų apimtis, įvertino visus pagrindinius, tarpinius darbus, reikalingus pagal Sutartį numatytoms </w:t>
      </w:r>
      <w:r w:rsidR="00B66760" w:rsidRPr="00B440CC">
        <w:rPr>
          <w:rFonts w:ascii="Times New Roman" w:eastAsia="Times New Roman" w:hAnsi="Times New Roman"/>
          <w:sz w:val="24"/>
          <w:szCs w:val="24"/>
          <w:lang w:eastAsia="en-US"/>
        </w:rPr>
        <w:t>P</w:t>
      </w:r>
      <w:r w:rsidR="0087262D" w:rsidRPr="00B440CC">
        <w:rPr>
          <w:rFonts w:ascii="Times New Roman" w:eastAsia="Times New Roman" w:hAnsi="Times New Roman"/>
          <w:sz w:val="24"/>
          <w:szCs w:val="24"/>
          <w:lang w:eastAsia="en-US"/>
        </w:rPr>
        <w:t xml:space="preserve">aslaugoms suteikti, turėjo galimybę raštu pateikti visas pastabas </w:t>
      </w:r>
      <w:r w:rsidR="00B66760" w:rsidRPr="00B440CC">
        <w:rPr>
          <w:rFonts w:ascii="Times New Roman" w:eastAsia="Times New Roman" w:hAnsi="Times New Roman"/>
          <w:sz w:val="24"/>
          <w:szCs w:val="24"/>
          <w:lang w:eastAsia="en-US"/>
        </w:rPr>
        <w:t>Paslaugų gavėjui</w:t>
      </w:r>
      <w:r w:rsidR="0087262D" w:rsidRPr="00B440CC">
        <w:rPr>
          <w:rFonts w:ascii="Times New Roman" w:eastAsia="Times New Roman" w:hAnsi="Times New Roman"/>
          <w:sz w:val="24"/>
          <w:szCs w:val="24"/>
          <w:lang w:eastAsia="en-US"/>
        </w:rPr>
        <w:t>.</w:t>
      </w:r>
    </w:p>
    <w:p w:rsidR="00CF3DE3" w:rsidRPr="00B440CC" w:rsidRDefault="000D600C" w:rsidP="00987348">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87262D" w:rsidRPr="00B440CC">
        <w:rPr>
          <w:rFonts w:ascii="Times New Roman" w:eastAsia="Times New Roman" w:hAnsi="Times New Roman"/>
          <w:sz w:val="24"/>
          <w:szCs w:val="24"/>
          <w:lang w:eastAsia="en-US"/>
        </w:rPr>
        <w:t xml:space="preserve">.2. Jei Šalys tiesiogiai nesusitarė kitaip, tai </w:t>
      </w:r>
      <w:r w:rsidR="00B66760" w:rsidRPr="00B440CC">
        <w:rPr>
          <w:rFonts w:ascii="Times New Roman" w:eastAsia="Times New Roman" w:hAnsi="Times New Roman"/>
          <w:sz w:val="24"/>
          <w:szCs w:val="24"/>
          <w:lang w:eastAsia="en-US"/>
        </w:rPr>
        <w:t>P</w:t>
      </w:r>
      <w:r w:rsidR="0087262D" w:rsidRPr="00B440CC">
        <w:rPr>
          <w:rFonts w:ascii="Times New Roman" w:eastAsia="Times New Roman" w:hAnsi="Times New Roman"/>
          <w:sz w:val="24"/>
          <w:szCs w:val="24"/>
          <w:lang w:eastAsia="en-US"/>
        </w:rPr>
        <w:t xml:space="preserve">aslaugoms priskiriamos ir tos paslaugos bei veiksmai, kurie nors tiesiogiai ir nenumatyti Sutarties dokumentuose, bet yra būtini vykdant Sutartį, </w:t>
      </w:r>
      <w:r w:rsidR="00B66760" w:rsidRPr="00B440CC">
        <w:rPr>
          <w:rFonts w:ascii="Times New Roman" w:eastAsia="Times New Roman" w:hAnsi="Times New Roman"/>
          <w:sz w:val="24"/>
          <w:szCs w:val="24"/>
          <w:lang w:eastAsia="en-US"/>
        </w:rPr>
        <w:t>Paslaugų teikėjas</w:t>
      </w:r>
      <w:r w:rsidR="0087262D" w:rsidRPr="00B440CC">
        <w:rPr>
          <w:rFonts w:ascii="Times New Roman" w:eastAsia="Times New Roman" w:hAnsi="Times New Roman"/>
          <w:sz w:val="24"/>
          <w:szCs w:val="24"/>
          <w:lang w:eastAsia="en-US"/>
        </w:rPr>
        <w:t xml:space="preserve"> turėjo juos numatyti ir įvertinti sudarydamas Sutartį bei privalo juos atlikti. Tokias paslaugas </w:t>
      </w:r>
      <w:r w:rsidR="00B66760" w:rsidRPr="00B440CC">
        <w:rPr>
          <w:rFonts w:ascii="Times New Roman" w:eastAsia="Times New Roman" w:hAnsi="Times New Roman"/>
          <w:sz w:val="24"/>
          <w:szCs w:val="24"/>
          <w:lang w:eastAsia="en-US"/>
        </w:rPr>
        <w:t>Paslaugų teikėjas</w:t>
      </w:r>
      <w:r w:rsidR="0087262D" w:rsidRPr="00B440CC">
        <w:rPr>
          <w:rFonts w:ascii="Times New Roman" w:eastAsia="Times New Roman" w:hAnsi="Times New Roman"/>
          <w:sz w:val="24"/>
          <w:szCs w:val="24"/>
          <w:lang w:eastAsia="en-US"/>
        </w:rPr>
        <w:t xml:space="preserve"> privalo atlikti už pradinę Sutarties vertę (Sutarties objekto kainą) ir neturi teisės prašyti papildomo apmokėjimo.</w:t>
      </w:r>
    </w:p>
    <w:p w:rsidR="00693A6F" w:rsidRPr="000D600C" w:rsidRDefault="00693A6F" w:rsidP="00693A6F">
      <w:pPr>
        <w:jc w:val="both"/>
        <w:rPr>
          <w:rFonts w:ascii="Times New Roman" w:hAnsi="Times New Roman"/>
          <w:b/>
          <w:sz w:val="16"/>
          <w:szCs w:val="16"/>
          <w:lang w:eastAsia="en-US"/>
        </w:rPr>
      </w:pPr>
    </w:p>
    <w:p w:rsidR="00693A6F" w:rsidRPr="00B440CC" w:rsidRDefault="00693A6F" w:rsidP="00693A6F">
      <w:pPr>
        <w:jc w:val="center"/>
        <w:rPr>
          <w:rFonts w:ascii="Times New Roman" w:hAnsi="Times New Roman"/>
          <w:b/>
          <w:sz w:val="24"/>
          <w:szCs w:val="24"/>
          <w:lang w:eastAsia="en-US"/>
        </w:rPr>
      </w:pPr>
      <w:r w:rsidRPr="00B440CC">
        <w:rPr>
          <w:rFonts w:ascii="Times New Roman" w:hAnsi="Times New Roman"/>
          <w:b/>
          <w:sz w:val="24"/>
          <w:szCs w:val="24"/>
          <w:lang w:eastAsia="en-US"/>
        </w:rPr>
        <w:t>V</w:t>
      </w:r>
      <w:r w:rsidR="005B3229">
        <w:rPr>
          <w:rFonts w:ascii="Times New Roman" w:hAnsi="Times New Roman"/>
          <w:b/>
          <w:sz w:val="24"/>
          <w:szCs w:val="24"/>
          <w:lang w:eastAsia="en-US"/>
        </w:rPr>
        <w:t>I</w:t>
      </w:r>
      <w:r w:rsidRPr="00B440CC">
        <w:rPr>
          <w:rFonts w:ascii="Times New Roman" w:hAnsi="Times New Roman"/>
          <w:b/>
          <w:sz w:val="24"/>
          <w:szCs w:val="24"/>
          <w:lang w:eastAsia="en-US"/>
        </w:rPr>
        <w:t>. SUTARTIES ŠALIŲ TEISĖS IR PAREIGOS</w:t>
      </w:r>
    </w:p>
    <w:p w:rsidR="00693A6F" w:rsidRPr="000D600C" w:rsidRDefault="00693A6F" w:rsidP="00693A6F">
      <w:pPr>
        <w:jc w:val="both"/>
        <w:rPr>
          <w:rFonts w:ascii="Times New Roman" w:hAnsi="Times New Roman"/>
          <w:sz w:val="16"/>
          <w:szCs w:val="16"/>
          <w:lang w:eastAsia="en-US"/>
        </w:rPr>
      </w:pPr>
    </w:p>
    <w:p w:rsidR="009B61CF" w:rsidRPr="00B440CC" w:rsidRDefault="001574AB" w:rsidP="0019523D">
      <w:pPr>
        <w:ind w:right="-1" w:firstLine="851"/>
        <w:jc w:val="both"/>
        <w:rPr>
          <w:rFonts w:ascii="Times New Roman" w:eastAsia="Times New Roman" w:hAnsi="Times New Roman"/>
          <w:sz w:val="24"/>
          <w:szCs w:val="24"/>
          <w:lang w:eastAsia="en-US"/>
        </w:rPr>
      </w:pPr>
      <w:r>
        <w:rPr>
          <w:rFonts w:ascii="Times New Roman" w:eastAsia="Times New Roman" w:hAnsi="Times New Roman"/>
          <w:bCs/>
          <w:iCs/>
          <w:sz w:val="24"/>
          <w:szCs w:val="24"/>
          <w:lang w:eastAsia="en-US"/>
        </w:rPr>
        <w:t>6</w:t>
      </w:r>
      <w:r w:rsidR="009B61CF" w:rsidRPr="00B440CC">
        <w:rPr>
          <w:rFonts w:ascii="Times New Roman" w:eastAsia="Times New Roman" w:hAnsi="Times New Roman"/>
          <w:bCs/>
          <w:iCs/>
          <w:sz w:val="24"/>
          <w:szCs w:val="24"/>
          <w:lang w:eastAsia="en-US"/>
        </w:rPr>
        <w:t xml:space="preserve">.1. </w:t>
      </w:r>
      <w:r w:rsidR="009B61CF" w:rsidRPr="00B440CC">
        <w:rPr>
          <w:rFonts w:ascii="Times New Roman" w:eastAsia="Times New Roman" w:hAnsi="Times New Roman"/>
          <w:sz w:val="24"/>
          <w:szCs w:val="24"/>
          <w:lang w:eastAsia="en-US"/>
        </w:rPr>
        <w:t>Šalys susitaria ir patvirtina, kad abi susitarė dėl Sutarties sąlygų, turi šioje Sutartyje ir teisės aktuose, taikomuose P</w:t>
      </w:r>
      <w:r w:rsidR="00E15509" w:rsidRPr="00B440CC">
        <w:rPr>
          <w:rFonts w:ascii="Times New Roman" w:eastAsia="Times New Roman" w:hAnsi="Times New Roman"/>
          <w:sz w:val="24"/>
          <w:szCs w:val="24"/>
          <w:lang w:eastAsia="en-US"/>
        </w:rPr>
        <w:t>aslaugų</w:t>
      </w:r>
      <w:r w:rsidR="009B61CF" w:rsidRPr="00B440CC">
        <w:rPr>
          <w:rFonts w:ascii="Times New Roman" w:eastAsia="Times New Roman" w:hAnsi="Times New Roman"/>
          <w:sz w:val="24"/>
          <w:szCs w:val="24"/>
          <w:lang w:eastAsia="en-US"/>
        </w:rPr>
        <w:t xml:space="preserve"> tiekimui, nustatytas ir (ar) kylančias iš šios Sutarties esmės teises, pareigas bei atsakomybę, su jomis sutinka ir įsipareigoja jų laikytis.</w:t>
      </w:r>
    </w:p>
    <w:p w:rsidR="00E15509" w:rsidRPr="00B440CC" w:rsidRDefault="001574AB" w:rsidP="00E15509">
      <w:pPr>
        <w:ind w:firstLine="851"/>
        <w:jc w:val="both"/>
        <w:rPr>
          <w:rFonts w:ascii="Times New Roman" w:hAnsi="Times New Roman"/>
          <w:color w:val="FF0000"/>
          <w:sz w:val="24"/>
          <w:szCs w:val="24"/>
          <w:lang w:eastAsia="en-US"/>
        </w:rPr>
      </w:pPr>
      <w:r>
        <w:rPr>
          <w:rFonts w:ascii="Times New Roman" w:eastAsia="Times New Roman" w:hAnsi="Times New Roman"/>
          <w:b/>
          <w:bCs/>
          <w:sz w:val="24"/>
          <w:szCs w:val="24"/>
          <w:lang w:eastAsia="en-US"/>
        </w:rPr>
        <w:lastRenderedPageBreak/>
        <w:t>6</w:t>
      </w:r>
      <w:r w:rsidR="009B61CF" w:rsidRPr="00B440CC">
        <w:rPr>
          <w:rFonts w:ascii="Times New Roman" w:eastAsia="Times New Roman" w:hAnsi="Times New Roman"/>
          <w:b/>
          <w:bCs/>
          <w:sz w:val="24"/>
          <w:szCs w:val="24"/>
          <w:lang w:eastAsia="en-US"/>
        </w:rPr>
        <w:t>.2.</w:t>
      </w:r>
      <w:r w:rsidR="00E15509" w:rsidRPr="00B440CC">
        <w:rPr>
          <w:rFonts w:ascii="Times New Roman" w:hAnsi="Times New Roman"/>
          <w:sz w:val="24"/>
          <w:szCs w:val="24"/>
          <w:lang w:eastAsia="en-US"/>
        </w:rPr>
        <w:t xml:space="preserve"> </w:t>
      </w:r>
      <w:r w:rsidR="00E15509" w:rsidRPr="00B440CC">
        <w:rPr>
          <w:rFonts w:ascii="Times New Roman" w:hAnsi="Times New Roman"/>
          <w:b/>
          <w:bCs/>
          <w:sz w:val="24"/>
          <w:szCs w:val="24"/>
          <w:lang w:eastAsia="en-US"/>
        </w:rPr>
        <w:t>Paslaugų teikėjas įsipareigoja</w:t>
      </w:r>
      <w:r w:rsidR="00E15509" w:rsidRPr="00B440CC">
        <w:rPr>
          <w:rFonts w:ascii="Times New Roman" w:hAnsi="Times New Roman"/>
          <w:sz w:val="24"/>
          <w:szCs w:val="24"/>
          <w:lang w:eastAsia="en-US"/>
        </w:rPr>
        <w:t>:</w:t>
      </w:r>
    </w:p>
    <w:p w:rsidR="00E15509" w:rsidRPr="00B440CC" w:rsidRDefault="001574AB" w:rsidP="00E15509">
      <w:pPr>
        <w:tabs>
          <w:tab w:val="left" w:pos="1134"/>
          <w:tab w:val="left" w:pos="1276"/>
        </w:tabs>
        <w:ind w:firstLine="851"/>
        <w:contextualSpacing/>
        <w:jc w:val="both"/>
        <w:rPr>
          <w:rFonts w:ascii="Times New Roman" w:hAnsi="Times New Roman"/>
          <w:sz w:val="24"/>
          <w:szCs w:val="24"/>
          <w:lang w:eastAsia="en-US"/>
        </w:rPr>
      </w:pPr>
      <w:r>
        <w:rPr>
          <w:rFonts w:ascii="Times New Roman" w:hAnsi="Times New Roman"/>
          <w:sz w:val="24"/>
          <w:szCs w:val="24"/>
          <w:lang w:eastAsia="en-US"/>
        </w:rPr>
        <w:t>6</w:t>
      </w:r>
      <w:r w:rsidR="00E15509" w:rsidRPr="00B440CC">
        <w:rPr>
          <w:rFonts w:ascii="Times New Roman" w:hAnsi="Times New Roman"/>
          <w:sz w:val="24"/>
          <w:szCs w:val="24"/>
          <w:lang w:eastAsia="en-US"/>
        </w:rPr>
        <w:t xml:space="preserve">.2.1. teikti Paslaugas pagal šią Sutartį, Techninę </w:t>
      </w:r>
      <w:r w:rsidR="004575F8" w:rsidRPr="00B440CC">
        <w:rPr>
          <w:rFonts w:ascii="Times New Roman" w:hAnsi="Times New Roman"/>
          <w:sz w:val="24"/>
          <w:szCs w:val="24"/>
          <w:lang w:eastAsia="en-US"/>
        </w:rPr>
        <w:t>spe</w:t>
      </w:r>
      <w:r w:rsidR="005D7649" w:rsidRPr="00B440CC">
        <w:rPr>
          <w:rFonts w:ascii="Times New Roman" w:hAnsi="Times New Roman"/>
          <w:sz w:val="24"/>
          <w:szCs w:val="24"/>
          <w:lang w:eastAsia="en-US"/>
        </w:rPr>
        <w:t>cifikaciją</w:t>
      </w:r>
      <w:r w:rsidR="00E15509" w:rsidRPr="00B440CC">
        <w:rPr>
          <w:rFonts w:ascii="Times New Roman" w:hAnsi="Times New Roman"/>
          <w:sz w:val="24"/>
          <w:szCs w:val="24"/>
          <w:lang w:eastAsia="en-US"/>
        </w:rPr>
        <w:t xml:space="preserve"> (Sutarties 2 priedas)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rsidR="00E15509" w:rsidRPr="00B440CC" w:rsidRDefault="001574AB" w:rsidP="00E15509">
      <w:pPr>
        <w:tabs>
          <w:tab w:val="left" w:pos="1134"/>
          <w:tab w:val="left" w:pos="1276"/>
        </w:tabs>
        <w:ind w:firstLine="851"/>
        <w:contextualSpacing/>
        <w:jc w:val="both"/>
        <w:rPr>
          <w:rFonts w:ascii="Times New Roman" w:hAnsi="Times New Roman"/>
          <w:sz w:val="24"/>
          <w:szCs w:val="24"/>
          <w:lang w:eastAsia="en-US"/>
        </w:rPr>
      </w:pPr>
      <w:r>
        <w:rPr>
          <w:rFonts w:ascii="Times New Roman" w:hAnsi="Times New Roman"/>
          <w:sz w:val="24"/>
          <w:szCs w:val="24"/>
          <w:lang w:eastAsia="en-US"/>
        </w:rPr>
        <w:t>6</w:t>
      </w:r>
      <w:r w:rsidR="00E15509" w:rsidRPr="00B440CC">
        <w:rPr>
          <w:rFonts w:ascii="Times New Roman" w:hAnsi="Times New Roman"/>
          <w:sz w:val="24"/>
          <w:szCs w:val="24"/>
          <w:lang w:eastAsia="en-US"/>
        </w:rPr>
        <w:t xml:space="preserve">.1.2. </w:t>
      </w:r>
      <w:r w:rsidR="00A97527" w:rsidRPr="00B440CC">
        <w:rPr>
          <w:rFonts w:ascii="Times New Roman" w:hAnsi="Times New Roman"/>
          <w:sz w:val="24"/>
          <w:szCs w:val="24"/>
          <w:lang w:eastAsia="en-US"/>
        </w:rPr>
        <w:t xml:space="preserve">ne vėliau kaip </w:t>
      </w:r>
      <w:r w:rsidR="00E15509" w:rsidRPr="00B440CC">
        <w:rPr>
          <w:rFonts w:ascii="Times New Roman" w:hAnsi="Times New Roman"/>
          <w:sz w:val="24"/>
          <w:szCs w:val="24"/>
          <w:lang w:eastAsia="en-US"/>
        </w:rPr>
        <w:t xml:space="preserve">per </w:t>
      </w:r>
      <w:r w:rsidR="00533F1F">
        <w:rPr>
          <w:rFonts w:ascii="Times New Roman" w:hAnsi="Times New Roman"/>
          <w:sz w:val="24"/>
          <w:szCs w:val="24"/>
          <w:lang w:eastAsia="en-US"/>
        </w:rPr>
        <w:t>10</w:t>
      </w:r>
      <w:r w:rsidR="007D4CCE" w:rsidRPr="00B440CC">
        <w:rPr>
          <w:rFonts w:ascii="Times New Roman" w:hAnsi="Times New Roman"/>
          <w:sz w:val="24"/>
          <w:szCs w:val="24"/>
          <w:lang w:eastAsia="en-US"/>
        </w:rPr>
        <w:t xml:space="preserve"> (</w:t>
      </w:r>
      <w:r w:rsidR="00533F1F">
        <w:rPr>
          <w:rFonts w:ascii="Times New Roman" w:hAnsi="Times New Roman"/>
          <w:sz w:val="24"/>
          <w:szCs w:val="24"/>
          <w:lang w:eastAsia="en-US"/>
        </w:rPr>
        <w:t>dešimt</w:t>
      </w:r>
      <w:r w:rsidR="007D4CCE" w:rsidRPr="00B440CC">
        <w:rPr>
          <w:rFonts w:ascii="Times New Roman" w:hAnsi="Times New Roman"/>
          <w:sz w:val="24"/>
          <w:szCs w:val="24"/>
          <w:lang w:eastAsia="en-US"/>
        </w:rPr>
        <w:t>) darbo dien</w:t>
      </w:r>
      <w:r w:rsidR="00533F1F">
        <w:rPr>
          <w:rFonts w:ascii="Times New Roman" w:hAnsi="Times New Roman"/>
          <w:sz w:val="24"/>
          <w:szCs w:val="24"/>
          <w:lang w:eastAsia="en-US"/>
        </w:rPr>
        <w:t>ų</w:t>
      </w:r>
      <w:r w:rsidR="00E15509" w:rsidRPr="00B440CC">
        <w:rPr>
          <w:rFonts w:ascii="Times New Roman" w:hAnsi="Times New Roman"/>
          <w:sz w:val="24"/>
          <w:szCs w:val="24"/>
          <w:lang w:eastAsia="en-US"/>
        </w:rPr>
        <w:t xml:space="preserve"> nuo Sutarties įsigaliojimo </w:t>
      </w:r>
      <w:r w:rsidR="00A97527" w:rsidRPr="00B440CC">
        <w:rPr>
          <w:rFonts w:ascii="Times New Roman" w:hAnsi="Times New Roman"/>
          <w:sz w:val="24"/>
          <w:szCs w:val="24"/>
          <w:lang w:eastAsia="en-US"/>
        </w:rPr>
        <w:t>dienos</w:t>
      </w:r>
      <w:r w:rsidR="00533F1F">
        <w:rPr>
          <w:rFonts w:ascii="Times New Roman" w:hAnsi="Times New Roman"/>
          <w:sz w:val="24"/>
          <w:szCs w:val="24"/>
          <w:lang w:eastAsia="en-US"/>
        </w:rPr>
        <w:t xml:space="preserve"> parengti ir pateikti</w:t>
      </w:r>
      <w:r w:rsidR="0043131B" w:rsidRPr="00B440CC">
        <w:rPr>
          <w:rFonts w:ascii="Times New Roman" w:hAnsi="Times New Roman"/>
          <w:sz w:val="24"/>
          <w:szCs w:val="24"/>
          <w:lang w:eastAsia="en-US"/>
        </w:rPr>
        <w:t xml:space="preserve"> Paslaugų gavėju</w:t>
      </w:r>
      <w:r w:rsidR="00533F1F">
        <w:rPr>
          <w:rFonts w:ascii="Times New Roman" w:hAnsi="Times New Roman"/>
          <w:sz w:val="24"/>
          <w:szCs w:val="24"/>
          <w:lang w:eastAsia="en-US"/>
        </w:rPr>
        <w:t>i</w:t>
      </w:r>
      <w:r w:rsidR="007D4CCE" w:rsidRPr="00B440CC">
        <w:rPr>
          <w:rFonts w:ascii="Times New Roman" w:hAnsi="Times New Roman"/>
          <w:sz w:val="24"/>
          <w:szCs w:val="24"/>
          <w:lang w:eastAsia="en-US"/>
        </w:rPr>
        <w:t xml:space="preserve"> </w:t>
      </w:r>
      <w:r w:rsidR="00A97527" w:rsidRPr="00B440CC">
        <w:rPr>
          <w:rFonts w:ascii="Times New Roman" w:hAnsi="Times New Roman"/>
          <w:sz w:val="24"/>
          <w:szCs w:val="24"/>
          <w:lang w:eastAsia="en-US"/>
        </w:rPr>
        <w:t>sud</w:t>
      </w:r>
      <w:r w:rsidR="007D4CCE" w:rsidRPr="00B440CC">
        <w:rPr>
          <w:rFonts w:ascii="Times New Roman" w:hAnsi="Times New Roman"/>
          <w:sz w:val="24"/>
          <w:szCs w:val="24"/>
          <w:lang w:eastAsia="en-US"/>
        </w:rPr>
        <w:t>erin</w:t>
      </w:r>
      <w:r w:rsidR="00CE74F7">
        <w:rPr>
          <w:rFonts w:ascii="Times New Roman" w:hAnsi="Times New Roman"/>
          <w:sz w:val="24"/>
          <w:szCs w:val="24"/>
          <w:lang w:eastAsia="en-US"/>
        </w:rPr>
        <w:t xml:space="preserve">imui </w:t>
      </w:r>
      <w:r w:rsidR="000207BE" w:rsidRPr="00B440CC">
        <w:rPr>
          <w:rFonts w:ascii="Times New Roman" w:hAnsi="Times New Roman"/>
          <w:sz w:val="24"/>
          <w:szCs w:val="24"/>
          <w:lang w:eastAsia="en-US"/>
        </w:rPr>
        <w:t>P</w:t>
      </w:r>
      <w:r w:rsidR="00A97527" w:rsidRPr="00B440CC">
        <w:rPr>
          <w:rFonts w:ascii="Times New Roman" w:hAnsi="Times New Roman"/>
          <w:sz w:val="24"/>
          <w:szCs w:val="24"/>
          <w:lang w:eastAsia="en-US"/>
        </w:rPr>
        <w:t>aslaugų t</w:t>
      </w:r>
      <w:r w:rsidR="0043131B" w:rsidRPr="00B440CC">
        <w:rPr>
          <w:rFonts w:ascii="Times New Roman" w:hAnsi="Times New Roman"/>
          <w:sz w:val="24"/>
          <w:szCs w:val="24"/>
          <w:lang w:eastAsia="en-US"/>
        </w:rPr>
        <w:t>eikimo grafiką</w:t>
      </w:r>
      <w:r w:rsidR="00CE74F7">
        <w:rPr>
          <w:rFonts w:ascii="Times New Roman" w:hAnsi="Times New Roman"/>
          <w:sz w:val="24"/>
          <w:szCs w:val="24"/>
          <w:lang w:eastAsia="en-US"/>
        </w:rPr>
        <w:t>;</w:t>
      </w:r>
    </w:p>
    <w:p w:rsidR="00E15509" w:rsidRPr="00033FA8" w:rsidRDefault="001574AB" w:rsidP="00E15509">
      <w:pPr>
        <w:tabs>
          <w:tab w:val="left" w:pos="1134"/>
          <w:tab w:val="left" w:pos="1276"/>
        </w:tabs>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E15509" w:rsidRPr="005A3E0B">
        <w:rPr>
          <w:rFonts w:ascii="Times New Roman" w:eastAsia="Times New Roman" w:hAnsi="Times New Roman"/>
          <w:sz w:val="24"/>
          <w:szCs w:val="24"/>
        </w:rPr>
        <w:t>.1.3</w:t>
      </w:r>
      <w:r w:rsidR="00E15509" w:rsidRPr="00033FA8">
        <w:rPr>
          <w:rFonts w:ascii="Times New Roman" w:eastAsia="Times New Roman" w:hAnsi="Times New Roman"/>
          <w:sz w:val="24"/>
          <w:szCs w:val="24"/>
        </w:rPr>
        <w:t xml:space="preserve">. garantuoti </w:t>
      </w:r>
      <w:bookmarkStart w:id="6" w:name="_Hlk25329250"/>
      <w:r w:rsidR="00E15509" w:rsidRPr="00033FA8">
        <w:rPr>
          <w:rFonts w:ascii="Times New Roman" w:eastAsia="Times New Roman" w:hAnsi="Times New Roman"/>
          <w:sz w:val="24"/>
          <w:szCs w:val="24"/>
        </w:rPr>
        <w:t>P</w:t>
      </w:r>
      <w:r w:rsidR="00E15509">
        <w:rPr>
          <w:rFonts w:ascii="Times New Roman" w:eastAsia="Times New Roman" w:hAnsi="Times New Roman"/>
          <w:sz w:val="24"/>
          <w:szCs w:val="24"/>
        </w:rPr>
        <w:t>aslaugų gavėjui</w:t>
      </w:r>
      <w:r w:rsidR="00E15509" w:rsidRPr="00033FA8">
        <w:rPr>
          <w:rFonts w:ascii="Times New Roman" w:eastAsia="Times New Roman" w:hAnsi="Times New Roman"/>
          <w:sz w:val="24"/>
          <w:szCs w:val="24"/>
        </w:rPr>
        <w:t xml:space="preserve"> </w:t>
      </w:r>
      <w:bookmarkEnd w:id="6"/>
      <w:r w:rsidR="00E15509" w:rsidRPr="00033FA8">
        <w:rPr>
          <w:rFonts w:ascii="Times New Roman" w:eastAsia="Times New Roman" w:hAnsi="Times New Roman"/>
          <w:sz w:val="24"/>
          <w:szCs w:val="24"/>
        </w:rPr>
        <w:t>tiesioginių nuostolių atlyginimą, jei P</w:t>
      </w:r>
      <w:r w:rsidR="00E15509">
        <w:rPr>
          <w:rFonts w:ascii="Times New Roman" w:eastAsia="Times New Roman" w:hAnsi="Times New Roman"/>
          <w:sz w:val="24"/>
          <w:szCs w:val="24"/>
        </w:rPr>
        <w:t>aslaugų teikėjas</w:t>
      </w:r>
      <w:r w:rsidR="00E15509" w:rsidRPr="00033FA8">
        <w:rPr>
          <w:rFonts w:ascii="Times New Roman" w:eastAsia="Times New Roman" w:hAnsi="Times New Roman"/>
          <w:sz w:val="24"/>
          <w:szCs w:val="24"/>
        </w:rPr>
        <w:t xml:space="preserve"> ar jo darbuotojai nesilaikytų Paslaugų teikimo veiklą reglamentuojančių įstatymų ir kitų teisės aktų ir dėl to P</w:t>
      </w:r>
      <w:r w:rsidR="00E15509">
        <w:rPr>
          <w:rFonts w:ascii="Times New Roman" w:eastAsia="Times New Roman" w:hAnsi="Times New Roman"/>
          <w:sz w:val="24"/>
          <w:szCs w:val="24"/>
        </w:rPr>
        <w:t>aslaugų gavėjui</w:t>
      </w:r>
      <w:r w:rsidR="00E15509" w:rsidRPr="00033FA8">
        <w:rPr>
          <w:rFonts w:ascii="Times New Roman" w:eastAsia="Times New Roman" w:hAnsi="Times New Roman"/>
          <w:sz w:val="24"/>
          <w:szCs w:val="24"/>
        </w:rPr>
        <w:t xml:space="preserve"> būtų pateikti kokie nors reikalavimai ar pradėti procesiniai veiksmai;</w:t>
      </w:r>
    </w:p>
    <w:p w:rsidR="00E15509" w:rsidRPr="00033FA8" w:rsidRDefault="001574AB" w:rsidP="00E15509">
      <w:pPr>
        <w:tabs>
          <w:tab w:val="left" w:pos="1134"/>
          <w:tab w:val="left" w:pos="1276"/>
        </w:tabs>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E15509" w:rsidRPr="00033FA8">
        <w:rPr>
          <w:rFonts w:ascii="Times New Roman" w:eastAsia="Times New Roman" w:hAnsi="Times New Roman"/>
          <w:sz w:val="24"/>
          <w:szCs w:val="24"/>
        </w:rPr>
        <w:t>.1.</w:t>
      </w:r>
      <w:r w:rsidR="00E15509">
        <w:rPr>
          <w:rFonts w:ascii="Times New Roman" w:eastAsia="Times New Roman" w:hAnsi="Times New Roman"/>
          <w:sz w:val="24"/>
          <w:szCs w:val="24"/>
        </w:rPr>
        <w:t>4</w:t>
      </w:r>
      <w:r w:rsidR="00E15509" w:rsidRPr="00033FA8">
        <w:rPr>
          <w:rFonts w:ascii="Times New Roman" w:eastAsia="Times New Roman" w:hAnsi="Times New Roman"/>
          <w:sz w:val="24"/>
          <w:szCs w:val="24"/>
        </w:rPr>
        <w:t>. sąžiningai, protingai, tinkamai, laiku ir kokybiškai atlikti įsipareigojimus pagal Sutartį, visiškai atsakyti už suteiktų Paslaugų kokybę;</w:t>
      </w:r>
    </w:p>
    <w:p w:rsidR="00B1609D" w:rsidRPr="00B1609D" w:rsidRDefault="001574AB" w:rsidP="001574AB">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rPr>
        <w:t>6</w:t>
      </w:r>
      <w:r w:rsidR="00E15509" w:rsidRPr="00033FA8">
        <w:rPr>
          <w:rFonts w:ascii="Times New Roman" w:eastAsia="Times New Roman" w:hAnsi="Times New Roman"/>
          <w:sz w:val="24"/>
          <w:szCs w:val="24"/>
        </w:rPr>
        <w:t>.1.</w:t>
      </w:r>
      <w:r w:rsidR="00E15509">
        <w:rPr>
          <w:rFonts w:ascii="Times New Roman" w:eastAsia="Times New Roman" w:hAnsi="Times New Roman"/>
          <w:sz w:val="24"/>
          <w:szCs w:val="24"/>
        </w:rPr>
        <w:t>5</w:t>
      </w:r>
      <w:r w:rsidR="00E15509" w:rsidRPr="00033FA8">
        <w:rPr>
          <w:rFonts w:ascii="Times New Roman" w:eastAsia="Times New Roman" w:hAnsi="Times New Roman"/>
          <w:sz w:val="24"/>
          <w:szCs w:val="24"/>
        </w:rPr>
        <w:t xml:space="preserve">. </w:t>
      </w:r>
      <w:r w:rsidR="00E15509" w:rsidRPr="00033FA8">
        <w:rPr>
          <w:rFonts w:ascii="Times New Roman" w:eastAsia="Times New Roman" w:hAnsi="Times New Roman"/>
          <w:sz w:val="24"/>
          <w:szCs w:val="24"/>
          <w:lang w:eastAsia="en-US"/>
        </w:rPr>
        <w:t>remtis</w:t>
      </w:r>
      <w:r w:rsidR="0043131B">
        <w:rPr>
          <w:rFonts w:ascii="Times New Roman" w:eastAsia="Times New Roman" w:hAnsi="Times New Roman"/>
          <w:sz w:val="24"/>
          <w:szCs w:val="24"/>
          <w:lang w:eastAsia="en-US"/>
        </w:rPr>
        <w:t xml:space="preserve"> ūkio subjektais,</w:t>
      </w:r>
      <w:r w:rsidR="00E15509" w:rsidRPr="00033FA8">
        <w:rPr>
          <w:rFonts w:ascii="Times New Roman" w:eastAsia="Times New Roman" w:hAnsi="Times New Roman"/>
          <w:sz w:val="24"/>
          <w:szCs w:val="24"/>
          <w:lang w:eastAsia="en-US"/>
        </w:rPr>
        <w:t xml:space="preserve"> subt</w:t>
      </w:r>
      <w:r w:rsidR="0043131B">
        <w:rPr>
          <w:rFonts w:ascii="Times New Roman" w:eastAsia="Times New Roman" w:hAnsi="Times New Roman"/>
          <w:sz w:val="24"/>
          <w:szCs w:val="24"/>
          <w:lang w:eastAsia="en-US"/>
        </w:rPr>
        <w:t>ei</w:t>
      </w:r>
      <w:r w:rsidR="00E15509" w:rsidRPr="00033FA8">
        <w:rPr>
          <w:rFonts w:ascii="Times New Roman" w:eastAsia="Times New Roman" w:hAnsi="Times New Roman"/>
          <w:sz w:val="24"/>
          <w:szCs w:val="24"/>
          <w:lang w:eastAsia="en-US"/>
        </w:rPr>
        <w:t>kėjais,</w:t>
      </w:r>
      <w:r w:rsidR="0043131B">
        <w:rPr>
          <w:rFonts w:ascii="Times New Roman" w:eastAsia="Times New Roman" w:hAnsi="Times New Roman"/>
          <w:sz w:val="24"/>
          <w:szCs w:val="24"/>
          <w:lang w:eastAsia="en-US"/>
        </w:rPr>
        <w:t xml:space="preserve"> </w:t>
      </w:r>
      <w:proofErr w:type="spellStart"/>
      <w:r w:rsidR="0043131B">
        <w:rPr>
          <w:rFonts w:ascii="Times New Roman" w:eastAsia="Times New Roman" w:hAnsi="Times New Roman"/>
          <w:sz w:val="24"/>
          <w:szCs w:val="24"/>
          <w:lang w:eastAsia="en-US"/>
        </w:rPr>
        <w:t>kvazisubtiekėjais</w:t>
      </w:r>
      <w:proofErr w:type="spellEnd"/>
      <w:r w:rsidR="0043131B">
        <w:rPr>
          <w:rFonts w:ascii="Times New Roman" w:eastAsia="Times New Roman" w:hAnsi="Times New Roman"/>
          <w:sz w:val="24"/>
          <w:szCs w:val="24"/>
          <w:lang w:eastAsia="en-US"/>
        </w:rPr>
        <w:t>,</w:t>
      </w:r>
      <w:r w:rsidR="00E15509" w:rsidRPr="00033FA8">
        <w:rPr>
          <w:rFonts w:ascii="Times New Roman" w:eastAsia="Times New Roman" w:hAnsi="Times New Roman"/>
          <w:sz w:val="24"/>
          <w:szCs w:val="24"/>
          <w:lang w:eastAsia="en-US"/>
        </w:rPr>
        <w:t xml:space="preserve"> kurie nurodyti P</w:t>
      </w:r>
      <w:r w:rsidR="00E15509">
        <w:rPr>
          <w:rFonts w:ascii="Times New Roman" w:eastAsia="Times New Roman" w:hAnsi="Times New Roman"/>
          <w:sz w:val="24"/>
          <w:szCs w:val="24"/>
          <w:lang w:eastAsia="en-US"/>
        </w:rPr>
        <w:t>aslaugų teikėjo</w:t>
      </w:r>
      <w:r w:rsidR="00E15509" w:rsidRPr="00033FA8">
        <w:rPr>
          <w:rFonts w:ascii="Times New Roman" w:eastAsia="Times New Roman" w:hAnsi="Times New Roman"/>
          <w:sz w:val="24"/>
          <w:szCs w:val="24"/>
          <w:lang w:eastAsia="en-US"/>
        </w:rPr>
        <w:t xml:space="preserve"> pasiūlyme, jeigu vykdant Sutartį jie pasitelkiami: </w:t>
      </w:r>
      <w:r w:rsidR="00E15509" w:rsidRPr="00033FA8">
        <w:rPr>
          <w:rFonts w:ascii="Times New Roman" w:eastAsia="Times New Roman" w:hAnsi="Times New Roman"/>
          <w:i/>
          <w:sz w:val="24"/>
          <w:szCs w:val="24"/>
          <w:lang w:eastAsia="en-US"/>
        </w:rPr>
        <w:t>/nurodyti/</w:t>
      </w:r>
      <w:r w:rsidR="00481B18">
        <w:rPr>
          <w:rFonts w:ascii="Times New Roman" w:eastAsia="Times New Roman" w:hAnsi="Times New Roman"/>
          <w:i/>
          <w:sz w:val="24"/>
          <w:szCs w:val="24"/>
          <w:lang w:eastAsia="en-US"/>
        </w:rPr>
        <w:t>; t</w:t>
      </w:r>
      <w:r w:rsidR="00481B18" w:rsidRPr="00033FA8">
        <w:rPr>
          <w:rFonts w:ascii="Times New Roman" w:eastAsia="Times New Roman" w:hAnsi="Times New Roman"/>
          <w:sz w:val="24"/>
          <w:szCs w:val="24"/>
          <w:lang w:eastAsia="en-US"/>
        </w:rPr>
        <w:t>aip pat tais</w:t>
      </w:r>
      <w:r w:rsidR="00481B18">
        <w:rPr>
          <w:rFonts w:ascii="Times New Roman" w:eastAsia="Times New Roman" w:hAnsi="Times New Roman"/>
          <w:sz w:val="24"/>
          <w:szCs w:val="24"/>
          <w:lang w:eastAsia="en-US"/>
        </w:rPr>
        <w:t xml:space="preserve"> ūkio subjektais,</w:t>
      </w:r>
      <w:r w:rsidR="00481B18" w:rsidRPr="00033FA8">
        <w:rPr>
          <w:rFonts w:ascii="Times New Roman" w:eastAsia="Times New Roman" w:hAnsi="Times New Roman"/>
          <w:sz w:val="24"/>
          <w:szCs w:val="24"/>
          <w:lang w:eastAsia="en-US"/>
        </w:rPr>
        <w:t xml:space="preserve"> subt</w:t>
      </w:r>
      <w:r w:rsidR="00481B18">
        <w:rPr>
          <w:rFonts w:ascii="Times New Roman" w:eastAsia="Times New Roman" w:hAnsi="Times New Roman"/>
          <w:sz w:val="24"/>
          <w:szCs w:val="24"/>
          <w:lang w:eastAsia="en-US"/>
        </w:rPr>
        <w:t>ei</w:t>
      </w:r>
      <w:r w:rsidR="00481B18" w:rsidRPr="00033FA8">
        <w:rPr>
          <w:rFonts w:ascii="Times New Roman" w:eastAsia="Times New Roman" w:hAnsi="Times New Roman"/>
          <w:sz w:val="24"/>
          <w:szCs w:val="24"/>
          <w:lang w:eastAsia="en-US"/>
        </w:rPr>
        <w:t xml:space="preserve">kėjais, </w:t>
      </w:r>
      <w:proofErr w:type="spellStart"/>
      <w:r w:rsidR="00481B18">
        <w:rPr>
          <w:rFonts w:ascii="Times New Roman" w:eastAsia="Times New Roman" w:hAnsi="Times New Roman"/>
          <w:sz w:val="24"/>
          <w:szCs w:val="24"/>
          <w:lang w:eastAsia="en-US"/>
        </w:rPr>
        <w:t>kvazisubtiekėjais</w:t>
      </w:r>
      <w:proofErr w:type="spellEnd"/>
      <w:r w:rsidR="00481B18">
        <w:rPr>
          <w:rFonts w:ascii="Times New Roman" w:eastAsia="Times New Roman" w:hAnsi="Times New Roman"/>
          <w:sz w:val="24"/>
          <w:szCs w:val="24"/>
          <w:lang w:eastAsia="en-US"/>
        </w:rPr>
        <w:t xml:space="preserve">, </w:t>
      </w:r>
      <w:r w:rsidR="00481B18" w:rsidRPr="00033FA8">
        <w:rPr>
          <w:rFonts w:ascii="Times New Roman" w:eastAsia="Times New Roman" w:hAnsi="Times New Roman"/>
          <w:sz w:val="24"/>
          <w:szCs w:val="24"/>
          <w:lang w:eastAsia="en-US"/>
        </w:rPr>
        <w:t>kurie pakeisti ar pasitelkti naujai Sutarties vykdymo metu, laikantis šios Sutarties reikalavimų;</w:t>
      </w:r>
    </w:p>
    <w:p w:rsidR="00E15509" w:rsidRPr="00C244A4" w:rsidRDefault="001574AB" w:rsidP="00E15509">
      <w:pPr>
        <w:suppressAutoHyphens/>
        <w:ind w:firstLine="851"/>
        <w:jc w:val="both"/>
        <w:rPr>
          <w:rFonts w:ascii="Times New Roman" w:eastAsia="Times New Roman" w:hAnsi="Times New Roman"/>
          <w:sz w:val="24"/>
          <w:szCs w:val="24"/>
        </w:rPr>
      </w:pPr>
      <w:r>
        <w:rPr>
          <w:rFonts w:ascii="Times New Roman" w:hAnsi="Times New Roman"/>
          <w:sz w:val="24"/>
          <w:szCs w:val="24"/>
        </w:rPr>
        <w:t>6</w:t>
      </w:r>
      <w:r w:rsidR="00E15509" w:rsidRPr="00C244A4">
        <w:rPr>
          <w:rFonts w:ascii="Times New Roman" w:hAnsi="Times New Roman"/>
          <w:sz w:val="24"/>
          <w:szCs w:val="24"/>
        </w:rPr>
        <w:t>.1.</w:t>
      </w:r>
      <w:r w:rsidR="00F477B5">
        <w:rPr>
          <w:rFonts w:ascii="Times New Roman" w:hAnsi="Times New Roman"/>
          <w:sz w:val="24"/>
          <w:szCs w:val="24"/>
        </w:rPr>
        <w:t>6</w:t>
      </w:r>
      <w:r w:rsidR="00E15509" w:rsidRPr="00C244A4">
        <w:rPr>
          <w:rFonts w:ascii="Times New Roman" w:hAnsi="Times New Roman"/>
          <w:sz w:val="24"/>
          <w:szCs w:val="24"/>
        </w:rPr>
        <w:t xml:space="preserve">. </w:t>
      </w:r>
      <w:r w:rsidR="00E15509" w:rsidRPr="00C244A4">
        <w:rPr>
          <w:rFonts w:ascii="Times New Roman" w:eastAsia="Times New Roman" w:hAnsi="Times New Roman"/>
          <w:sz w:val="24"/>
          <w:szCs w:val="24"/>
        </w:rPr>
        <w:t>Paslaugų gavėjui pareikalavus, savo sąskaita ištaisyti bet kokius trūkumus, susijusius su Paslaugų teikimu, jei Paslaugų teikėjas netinkamai vykdo arba nevykdo savo sutartinių įsipareigojimų;</w:t>
      </w:r>
    </w:p>
    <w:p w:rsidR="00E15509" w:rsidRPr="00C244A4" w:rsidRDefault="001574AB" w:rsidP="00E15509">
      <w:pPr>
        <w:ind w:firstLine="851"/>
        <w:jc w:val="both"/>
        <w:rPr>
          <w:rFonts w:ascii="Times New Roman" w:hAnsi="Times New Roman"/>
          <w:sz w:val="24"/>
          <w:szCs w:val="24"/>
          <w:lang w:eastAsia="en-US"/>
        </w:rPr>
      </w:pPr>
      <w:r>
        <w:rPr>
          <w:rFonts w:ascii="Times New Roman" w:eastAsia="Times New Roman" w:hAnsi="Times New Roman"/>
          <w:sz w:val="24"/>
          <w:szCs w:val="24"/>
        </w:rPr>
        <w:t>6</w:t>
      </w:r>
      <w:r w:rsidR="00E15509" w:rsidRPr="00C244A4">
        <w:rPr>
          <w:rFonts w:ascii="Times New Roman" w:eastAsia="Times New Roman" w:hAnsi="Times New Roman"/>
          <w:sz w:val="24"/>
          <w:szCs w:val="24"/>
        </w:rPr>
        <w:t>.1.</w:t>
      </w:r>
      <w:r w:rsidR="00F477B5">
        <w:rPr>
          <w:rFonts w:ascii="Times New Roman" w:eastAsia="Times New Roman" w:hAnsi="Times New Roman"/>
          <w:sz w:val="24"/>
          <w:szCs w:val="24"/>
        </w:rPr>
        <w:t>7</w:t>
      </w:r>
      <w:r w:rsidR="00E15509" w:rsidRPr="00C244A4">
        <w:rPr>
          <w:rFonts w:ascii="Times New Roman" w:eastAsia="Times New Roman" w:hAnsi="Times New Roman"/>
          <w:sz w:val="24"/>
          <w:szCs w:val="24"/>
        </w:rPr>
        <w:t xml:space="preserve">. </w:t>
      </w:r>
      <w:r w:rsidR="00E15509" w:rsidRPr="00C244A4">
        <w:rPr>
          <w:rFonts w:ascii="Times New Roman" w:hAnsi="Times New Roman"/>
          <w:sz w:val="24"/>
          <w:szCs w:val="24"/>
          <w:lang w:eastAsia="en-US"/>
        </w:rPr>
        <w:t>užtikrinti, kad Paslaugų vykdymui pasitelkiami asmenys būtų reikiamos kvalifikacijos, sugebėtų tinkamai vykdyti pavestas užduotis, reikalingas Paslaugų suteikimui kokybiškai, tinkamai ir laiku;</w:t>
      </w:r>
    </w:p>
    <w:p w:rsidR="00A97527" w:rsidRPr="00C244A4" w:rsidRDefault="001574AB" w:rsidP="00E15509">
      <w:pPr>
        <w:ind w:firstLine="851"/>
        <w:jc w:val="both"/>
        <w:rPr>
          <w:rFonts w:ascii="Times New Roman" w:hAnsi="Times New Roman"/>
          <w:sz w:val="24"/>
          <w:szCs w:val="24"/>
          <w:lang w:eastAsia="en-US"/>
        </w:rPr>
      </w:pPr>
      <w:r>
        <w:rPr>
          <w:rFonts w:ascii="Times New Roman" w:hAnsi="Times New Roman"/>
          <w:sz w:val="24"/>
          <w:szCs w:val="24"/>
          <w:lang w:eastAsia="en-US"/>
        </w:rPr>
        <w:t>6</w:t>
      </w:r>
      <w:r w:rsidR="00A97527" w:rsidRPr="00C244A4">
        <w:rPr>
          <w:rFonts w:ascii="Times New Roman" w:hAnsi="Times New Roman"/>
          <w:sz w:val="24"/>
          <w:szCs w:val="24"/>
          <w:lang w:eastAsia="en-US"/>
        </w:rPr>
        <w:t>.1.</w:t>
      </w:r>
      <w:r w:rsidR="00F477B5">
        <w:rPr>
          <w:rFonts w:ascii="Times New Roman" w:hAnsi="Times New Roman"/>
          <w:sz w:val="24"/>
          <w:szCs w:val="24"/>
          <w:lang w:eastAsia="en-US"/>
        </w:rPr>
        <w:t>8</w:t>
      </w:r>
      <w:r w:rsidR="00A97527" w:rsidRPr="00C244A4">
        <w:rPr>
          <w:rFonts w:ascii="Times New Roman" w:hAnsi="Times New Roman"/>
          <w:sz w:val="24"/>
          <w:szCs w:val="24"/>
          <w:lang w:eastAsia="en-US"/>
        </w:rPr>
        <w:t xml:space="preserve">. apie reikalingus, Sutartyje nenurodytus dokumentus, įspėti </w:t>
      </w:r>
      <w:r w:rsidR="00A15921" w:rsidRPr="00C244A4">
        <w:rPr>
          <w:rFonts w:ascii="Times New Roman" w:hAnsi="Times New Roman"/>
          <w:sz w:val="24"/>
          <w:szCs w:val="24"/>
          <w:lang w:eastAsia="en-US"/>
        </w:rPr>
        <w:t>P</w:t>
      </w:r>
      <w:r w:rsidR="00A97527" w:rsidRPr="00C244A4">
        <w:rPr>
          <w:rFonts w:ascii="Times New Roman" w:hAnsi="Times New Roman"/>
          <w:sz w:val="24"/>
          <w:szCs w:val="24"/>
          <w:lang w:eastAsia="en-US"/>
        </w:rPr>
        <w:t>aslaugų gavėją ne vėliau kaip prieš 5 (penkias) dienas, raštu nurodant konkrečiai kokie dokumentai reikalingi ir kokia forma jie turėtų būti pateikti;</w:t>
      </w:r>
    </w:p>
    <w:p w:rsidR="00B01BD2" w:rsidRDefault="001574AB" w:rsidP="00E15509">
      <w:pPr>
        <w:ind w:firstLine="851"/>
        <w:jc w:val="both"/>
        <w:rPr>
          <w:rFonts w:ascii="Times New Roman" w:hAnsi="Times New Roman"/>
          <w:sz w:val="24"/>
          <w:szCs w:val="24"/>
          <w:lang w:eastAsia="en-US"/>
        </w:rPr>
      </w:pPr>
      <w:r>
        <w:rPr>
          <w:rFonts w:ascii="Times New Roman" w:hAnsi="Times New Roman"/>
          <w:sz w:val="24"/>
          <w:szCs w:val="24"/>
          <w:lang w:eastAsia="en-US"/>
        </w:rPr>
        <w:t>6</w:t>
      </w:r>
      <w:r w:rsidR="00B01BD2">
        <w:rPr>
          <w:rFonts w:ascii="Times New Roman" w:hAnsi="Times New Roman"/>
          <w:sz w:val="24"/>
          <w:szCs w:val="24"/>
          <w:lang w:eastAsia="en-US"/>
        </w:rPr>
        <w:t>.1.</w:t>
      </w:r>
      <w:r w:rsidR="00F477B5">
        <w:rPr>
          <w:rFonts w:ascii="Times New Roman" w:hAnsi="Times New Roman"/>
          <w:sz w:val="24"/>
          <w:szCs w:val="24"/>
          <w:lang w:eastAsia="en-US"/>
        </w:rPr>
        <w:t>9</w:t>
      </w:r>
      <w:r w:rsidR="00B01BD2">
        <w:rPr>
          <w:rFonts w:ascii="Times New Roman" w:hAnsi="Times New Roman"/>
          <w:sz w:val="24"/>
          <w:szCs w:val="24"/>
          <w:lang w:eastAsia="en-US"/>
        </w:rPr>
        <w:t>. nedelsiant, bet ne vėliau kaip per 3 (tris) darbo dienas po atitinkamų aplinkybių atsiradimo/paaiškėjimo raštu informuoti Paslaugų gavėją</w:t>
      </w:r>
      <w:r w:rsidR="00A15921">
        <w:rPr>
          <w:rFonts w:ascii="Times New Roman" w:hAnsi="Times New Roman"/>
          <w:sz w:val="24"/>
          <w:szCs w:val="24"/>
          <w:lang w:eastAsia="en-US"/>
        </w:rPr>
        <w:t xml:space="preserve"> apie</w:t>
      </w:r>
      <w:r w:rsidR="00B01BD2">
        <w:rPr>
          <w:rFonts w:ascii="Times New Roman" w:hAnsi="Times New Roman"/>
          <w:sz w:val="24"/>
          <w:szCs w:val="24"/>
          <w:lang w:eastAsia="en-US"/>
        </w:rPr>
        <w:t xml:space="preserve"> atsiradimą aplinkybių, galinčių trukdyti pradėti, teikti ir (arba</w:t>
      </w:r>
      <w:r w:rsidR="00A15921">
        <w:rPr>
          <w:rFonts w:ascii="Times New Roman" w:hAnsi="Times New Roman"/>
          <w:sz w:val="24"/>
          <w:szCs w:val="24"/>
          <w:lang w:eastAsia="en-US"/>
        </w:rPr>
        <w:t>)</w:t>
      </w:r>
      <w:r w:rsidR="00B01BD2">
        <w:rPr>
          <w:rFonts w:ascii="Times New Roman" w:hAnsi="Times New Roman"/>
          <w:sz w:val="24"/>
          <w:szCs w:val="24"/>
          <w:lang w:eastAsia="en-US"/>
        </w:rPr>
        <w:t xml:space="preserve"> baigti teikti </w:t>
      </w:r>
      <w:r w:rsidR="00B1609D">
        <w:rPr>
          <w:rFonts w:ascii="Times New Roman" w:hAnsi="Times New Roman"/>
          <w:sz w:val="24"/>
          <w:szCs w:val="24"/>
          <w:lang w:eastAsia="en-US"/>
        </w:rPr>
        <w:t>P</w:t>
      </w:r>
      <w:r w:rsidR="00B01BD2">
        <w:rPr>
          <w:rFonts w:ascii="Times New Roman" w:hAnsi="Times New Roman"/>
          <w:sz w:val="24"/>
          <w:szCs w:val="24"/>
          <w:lang w:eastAsia="en-US"/>
        </w:rPr>
        <w:t>aslaugas (įskaitant ir Paslaugų gavėjo pateiktos informacijos, duomenų, dokumentų trūkumą, realią tikimybę, kad Paslaugų gavėjo nurodymai kelia grėsmę Paslaugų kokybei, jų atlikimo terminams</w:t>
      </w:r>
      <w:r w:rsidR="00B1609D">
        <w:rPr>
          <w:rFonts w:ascii="Times New Roman" w:hAnsi="Times New Roman"/>
          <w:sz w:val="24"/>
          <w:szCs w:val="24"/>
          <w:lang w:eastAsia="en-US"/>
        </w:rPr>
        <w:t>)</w:t>
      </w:r>
      <w:r w:rsidR="00B01BD2">
        <w:rPr>
          <w:rFonts w:ascii="Times New Roman" w:hAnsi="Times New Roman"/>
          <w:sz w:val="24"/>
          <w:szCs w:val="24"/>
          <w:lang w:eastAsia="en-US"/>
        </w:rPr>
        <w:t>;</w:t>
      </w:r>
    </w:p>
    <w:p w:rsidR="00B01BD2" w:rsidRDefault="001574AB" w:rsidP="00E15509">
      <w:pPr>
        <w:ind w:firstLine="851"/>
        <w:jc w:val="both"/>
        <w:rPr>
          <w:rFonts w:ascii="Times New Roman" w:hAnsi="Times New Roman"/>
          <w:sz w:val="24"/>
          <w:szCs w:val="24"/>
          <w:lang w:eastAsia="en-US"/>
        </w:rPr>
      </w:pPr>
      <w:r>
        <w:rPr>
          <w:rFonts w:ascii="Times New Roman" w:hAnsi="Times New Roman"/>
          <w:sz w:val="24"/>
          <w:szCs w:val="24"/>
          <w:lang w:eastAsia="en-US"/>
        </w:rPr>
        <w:t>6</w:t>
      </w:r>
      <w:r w:rsidR="00B01BD2">
        <w:rPr>
          <w:rFonts w:ascii="Times New Roman" w:hAnsi="Times New Roman"/>
          <w:sz w:val="24"/>
          <w:szCs w:val="24"/>
          <w:lang w:eastAsia="en-US"/>
        </w:rPr>
        <w:t>.1.1</w:t>
      </w:r>
      <w:r w:rsidR="00F477B5">
        <w:rPr>
          <w:rFonts w:ascii="Times New Roman" w:hAnsi="Times New Roman"/>
          <w:sz w:val="24"/>
          <w:szCs w:val="24"/>
          <w:lang w:eastAsia="en-US"/>
        </w:rPr>
        <w:t>0</w:t>
      </w:r>
      <w:r w:rsidR="00B01BD2">
        <w:rPr>
          <w:rFonts w:ascii="Times New Roman" w:hAnsi="Times New Roman"/>
          <w:sz w:val="24"/>
          <w:szCs w:val="24"/>
          <w:lang w:eastAsia="en-US"/>
        </w:rPr>
        <w:t>. pagal Paslaugų teikimo grafike nurodytus terminus pradėti, kokybiškai teikti, užbaigti ir perduoti Paslaugų gavėjui visas Sutartyje nurodytas Paslaugas pagal joms keliamus reikalavimus;</w:t>
      </w:r>
    </w:p>
    <w:p w:rsidR="00B01BD2" w:rsidRDefault="001574AB" w:rsidP="00E15509">
      <w:pPr>
        <w:ind w:firstLine="851"/>
        <w:jc w:val="both"/>
        <w:rPr>
          <w:rFonts w:ascii="Times New Roman" w:hAnsi="Times New Roman"/>
          <w:sz w:val="24"/>
          <w:szCs w:val="24"/>
          <w:lang w:eastAsia="en-US"/>
        </w:rPr>
      </w:pPr>
      <w:r>
        <w:rPr>
          <w:rFonts w:ascii="Times New Roman" w:hAnsi="Times New Roman"/>
          <w:sz w:val="24"/>
          <w:szCs w:val="24"/>
          <w:lang w:eastAsia="en-US"/>
        </w:rPr>
        <w:t>6</w:t>
      </w:r>
      <w:r w:rsidR="00B01BD2">
        <w:rPr>
          <w:rFonts w:ascii="Times New Roman" w:hAnsi="Times New Roman"/>
          <w:sz w:val="24"/>
          <w:szCs w:val="24"/>
          <w:lang w:eastAsia="en-US"/>
        </w:rPr>
        <w:t>.1.1</w:t>
      </w:r>
      <w:r w:rsidR="00F477B5">
        <w:rPr>
          <w:rFonts w:ascii="Times New Roman" w:hAnsi="Times New Roman"/>
          <w:sz w:val="24"/>
          <w:szCs w:val="24"/>
          <w:lang w:eastAsia="en-US"/>
        </w:rPr>
        <w:t>1</w:t>
      </w:r>
      <w:r w:rsidR="00B01BD2">
        <w:rPr>
          <w:rFonts w:ascii="Times New Roman" w:hAnsi="Times New Roman"/>
          <w:sz w:val="24"/>
          <w:szCs w:val="24"/>
          <w:lang w:eastAsia="en-US"/>
        </w:rPr>
        <w:t xml:space="preserve">. suteikti Paslaugas Sutartyje bei jos prieduose nurodyta tvarka ir terminais, laikantis Paslaugų teikimą reglamentuojančiuose teisės aktuose nurodytų reikalavimų ir sąlygų, parengti dokumentus, susijusius su Sutartyje numatytų </w:t>
      </w:r>
      <w:r w:rsidR="00A15921">
        <w:rPr>
          <w:rFonts w:ascii="Times New Roman" w:hAnsi="Times New Roman"/>
          <w:sz w:val="24"/>
          <w:szCs w:val="24"/>
          <w:lang w:eastAsia="en-US"/>
        </w:rPr>
        <w:t>P</w:t>
      </w:r>
      <w:r w:rsidR="00B01BD2">
        <w:rPr>
          <w:rFonts w:ascii="Times New Roman" w:hAnsi="Times New Roman"/>
          <w:sz w:val="24"/>
          <w:szCs w:val="24"/>
          <w:lang w:eastAsia="en-US"/>
        </w:rPr>
        <w:t>aslaugų teikimu, atlikti kitus įsipareigojimus pagal šią Sutartį;</w:t>
      </w:r>
    </w:p>
    <w:p w:rsidR="00B01BD2" w:rsidRDefault="001574AB" w:rsidP="00E15509">
      <w:pPr>
        <w:ind w:firstLine="851"/>
        <w:jc w:val="both"/>
        <w:rPr>
          <w:rFonts w:ascii="Times New Roman" w:hAnsi="Times New Roman"/>
          <w:sz w:val="24"/>
          <w:szCs w:val="24"/>
          <w:lang w:eastAsia="en-US"/>
        </w:rPr>
      </w:pPr>
      <w:r>
        <w:rPr>
          <w:rFonts w:ascii="Times New Roman" w:hAnsi="Times New Roman"/>
          <w:sz w:val="24"/>
          <w:szCs w:val="24"/>
          <w:lang w:eastAsia="en-US"/>
        </w:rPr>
        <w:t>6</w:t>
      </w:r>
      <w:r w:rsidR="003E217F">
        <w:rPr>
          <w:rFonts w:ascii="Times New Roman" w:hAnsi="Times New Roman"/>
          <w:sz w:val="24"/>
          <w:szCs w:val="24"/>
          <w:lang w:eastAsia="en-US"/>
        </w:rPr>
        <w:t>.1.1</w:t>
      </w:r>
      <w:r w:rsidR="00F477B5">
        <w:rPr>
          <w:rFonts w:ascii="Times New Roman" w:hAnsi="Times New Roman"/>
          <w:sz w:val="24"/>
          <w:szCs w:val="24"/>
          <w:lang w:eastAsia="en-US"/>
        </w:rPr>
        <w:t>2</w:t>
      </w:r>
      <w:r w:rsidR="003E217F">
        <w:rPr>
          <w:rFonts w:ascii="Times New Roman" w:hAnsi="Times New Roman"/>
          <w:sz w:val="24"/>
          <w:szCs w:val="24"/>
          <w:lang w:eastAsia="en-US"/>
        </w:rPr>
        <w:t xml:space="preserve">. atlyginti nuostolius Paslaugų gavėjui dėl bet kokių reikalavimų, kylančių dėl autorių teisių, patentų, licencijų, brėžinių, modelių, prekių pavadinimų ar prekių ženklų naudojimo, išskyrus atvejus, kai toks pažeidimas atsiranda dėl </w:t>
      </w:r>
      <w:r w:rsidR="00A15921">
        <w:rPr>
          <w:rFonts w:ascii="Times New Roman" w:hAnsi="Times New Roman"/>
          <w:sz w:val="24"/>
          <w:szCs w:val="24"/>
          <w:lang w:eastAsia="en-US"/>
        </w:rPr>
        <w:t>P</w:t>
      </w:r>
      <w:r w:rsidR="003E217F">
        <w:rPr>
          <w:rFonts w:ascii="Times New Roman" w:hAnsi="Times New Roman"/>
          <w:sz w:val="24"/>
          <w:szCs w:val="24"/>
          <w:lang w:eastAsia="en-US"/>
        </w:rPr>
        <w:t>aslaugų gavėjo kaltės;</w:t>
      </w:r>
    </w:p>
    <w:p w:rsidR="00112D56" w:rsidRPr="008B5B52" w:rsidRDefault="001574AB" w:rsidP="00E15509">
      <w:pPr>
        <w:ind w:firstLine="851"/>
        <w:jc w:val="both"/>
        <w:rPr>
          <w:rFonts w:ascii="Times New Roman" w:hAnsi="Times New Roman"/>
          <w:sz w:val="24"/>
          <w:szCs w:val="24"/>
          <w:lang w:eastAsia="en-US"/>
        </w:rPr>
      </w:pPr>
      <w:r w:rsidRPr="008B5B52">
        <w:rPr>
          <w:rFonts w:ascii="Times New Roman" w:hAnsi="Times New Roman"/>
          <w:sz w:val="24"/>
          <w:szCs w:val="24"/>
          <w:lang w:eastAsia="en-US"/>
        </w:rPr>
        <w:t>6</w:t>
      </w:r>
      <w:r w:rsidR="00112D56" w:rsidRPr="008B5B52">
        <w:rPr>
          <w:rFonts w:ascii="Times New Roman" w:hAnsi="Times New Roman"/>
          <w:sz w:val="24"/>
          <w:szCs w:val="24"/>
          <w:lang w:eastAsia="en-US"/>
        </w:rPr>
        <w:t>.1.1</w:t>
      </w:r>
      <w:r w:rsidR="00F477B5" w:rsidRPr="008B5B52">
        <w:rPr>
          <w:rFonts w:ascii="Times New Roman" w:hAnsi="Times New Roman"/>
          <w:sz w:val="24"/>
          <w:szCs w:val="24"/>
          <w:lang w:eastAsia="en-US"/>
        </w:rPr>
        <w:t>3</w:t>
      </w:r>
      <w:r w:rsidR="00112D56" w:rsidRPr="008B5B52">
        <w:rPr>
          <w:rFonts w:ascii="Times New Roman" w:hAnsi="Times New Roman"/>
          <w:sz w:val="24"/>
          <w:szCs w:val="24"/>
          <w:lang w:eastAsia="en-US"/>
        </w:rPr>
        <w:t>. užtikrinti, kad Sutartį vykdys tik tokią teisę turintys asmenys, jeigu pirkimo vykdymo metu nebuvo tikrinama Paslaugų teikėjo kvalifikacija dėl teisės verstis atitinkama veikla arba buvo tikrinama ne visa apimtimi. Paslaugų teikėjo kvalifikacija turi būti įgyta iki pasiūlymų pateikimo termino pabaigos;</w:t>
      </w:r>
    </w:p>
    <w:p w:rsidR="003E217F" w:rsidRDefault="00F477B5" w:rsidP="00E15509">
      <w:pPr>
        <w:ind w:firstLine="851"/>
        <w:jc w:val="both"/>
        <w:rPr>
          <w:rFonts w:ascii="Times New Roman" w:hAnsi="Times New Roman"/>
          <w:sz w:val="24"/>
          <w:szCs w:val="24"/>
          <w:lang w:eastAsia="en-US"/>
        </w:rPr>
      </w:pPr>
      <w:r>
        <w:rPr>
          <w:rFonts w:ascii="Times New Roman" w:hAnsi="Times New Roman"/>
          <w:sz w:val="24"/>
          <w:szCs w:val="24"/>
          <w:lang w:eastAsia="en-US"/>
        </w:rPr>
        <w:t>6</w:t>
      </w:r>
      <w:r w:rsidR="003E217F">
        <w:rPr>
          <w:rFonts w:ascii="Times New Roman" w:hAnsi="Times New Roman"/>
          <w:sz w:val="24"/>
          <w:szCs w:val="24"/>
          <w:lang w:eastAsia="en-US"/>
        </w:rPr>
        <w:t>.1.1</w:t>
      </w:r>
      <w:r>
        <w:rPr>
          <w:rFonts w:ascii="Times New Roman" w:hAnsi="Times New Roman"/>
          <w:sz w:val="24"/>
          <w:szCs w:val="24"/>
          <w:lang w:eastAsia="en-US"/>
        </w:rPr>
        <w:t>4</w:t>
      </w:r>
      <w:r w:rsidR="003E217F">
        <w:rPr>
          <w:rFonts w:ascii="Times New Roman" w:hAnsi="Times New Roman"/>
          <w:sz w:val="24"/>
          <w:szCs w:val="24"/>
          <w:lang w:eastAsia="en-US"/>
        </w:rPr>
        <w:t>. tinkamai vykdyti kitus įsipareigojimus, numatytus Sutartyje ir galiojančiuose teisės aktuose</w:t>
      </w:r>
      <w:r w:rsidR="00C244A4">
        <w:rPr>
          <w:rFonts w:ascii="Times New Roman" w:hAnsi="Times New Roman"/>
          <w:sz w:val="24"/>
          <w:szCs w:val="24"/>
          <w:lang w:eastAsia="en-US"/>
        </w:rPr>
        <w:t>.</w:t>
      </w:r>
    </w:p>
    <w:p w:rsidR="00E15509" w:rsidRPr="00606722" w:rsidRDefault="00F477B5" w:rsidP="00E15509">
      <w:pPr>
        <w:ind w:firstLine="851"/>
        <w:jc w:val="both"/>
        <w:rPr>
          <w:rFonts w:ascii="Times New Roman" w:eastAsia="Times New Roman" w:hAnsi="Times New Roman"/>
          <w:b/>
          <w:sz w:val="24"/>
          <w:szCs w:val="24"/>
          <w:lang w:eastAsia="en-US"/>
        </w:rPr>
      </w:pPr>
      <w:r>
        <w:rPr>
          <w:rFonts w:ascii="Times New Roman" w:eastAsia="Times New Roman" w:hAnsi="Times New Roman"/>
          <w:b/>
          <w:bCs/>
          <w:sz w:val="24"/>
          <w:szCs w:val="24"/>
          <w:lang w:eastAsia="en-US"/>
        </w:rPr>
        <w:t>6</w:t>
      </w:r>
      <w:r w:rsidR="00E15509" w:rsidRPr="00606722">
        <w:rPr>
          <w:rFonts w:ascii="Times New Roman" w:eastAsia="Times New Roman" w:hAnsi="Times New Roman"/>
          <w:b/>
          <w:bCs/>
          <w:sz w:val="24"/>
          <w:szCs w:val="24"/>
          <w:lang w:eastAsia="en-US"/>
        </w:rPr>
        <w:t>.2.</w:t>
      </w:r>
      <w:r w:rsidR="00E15509" w:rsidRPr="00606722">
        <w:rPr>
          <w:rFonts w:ascii="Times New Roman" w:eastAsia="Times New Roman" w:hAnsi="Times New Roman"/>
          <w:sz w:val="24"/>
          <w:szCs w:val="24"/>
          <w:lang w:eastAsia="en-US"/>
        </w:rPr>
        <w:t xml:space="preserve"> </w:t>
      </w:r>
      <w:r w:rsidR="00E15509" w:rsidRPr="00606722">
        <w:rPr>
          <w:rFonts w:ascii="Times New Roman" w:eastAsia="Times New Roman" w:hAnsi="Times New Roman"/>
          <w:b/>
          <w:sz w:val="24"/>
          <w:szCs w:val="24"/>
          <w:lang w:eastAsia="en-US"/>
        </w:rPr>
        <w:t>Paslaug</w:t>
      </w:r>
      <w:r w:rsidR="00E15509">
        <w:rPr>
          <w:rFonts w:ascii="Times New Roman" w:eastAsia="Times New Roman" w:hAnsi="Times New Roman"/>
          <w:b/>
          <w:sz w:val="24"/>
          <w:szCs w:val="24"/>
          <w:lang w:eastAsia="en-US"/>
        </w:rPr>
        <w:t>ų</w:t>
      </w:r>
      <w:r w:rsidR="00E15509" w:rsidRPr="00606722">
        <w:rPr>
          <w:rFonts w:ascii="Times New Roman" w:eastAsia="Times New Roman" w:hAnsi="Times New Roman"/>
          <w:b/>
          <w:sz w:val="24"/>
          <w:szCs w:val="24"/>
          <w:lang w:eastAsia="en-US"/>
        </w:rPr>
        <w:t xml:space="preserve"> teikėjas turi teisę:</w:t>
      </w:r>
    </w:p>
    <w:p w:rsidR="00E15509" w:rsidRPr="00606722" w:rsidRDefault="00F477B5" w:rsidP="00E15509">
      <w:pPr>
        <w:ind w:firstLine="851"/>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6</w:t>
      </w:r>
      <w:r w:rsidR="00E15509" w:rsidRPr="00606722">
        <w:rPr>
          <w:rFonts w:ascii="Times New Roman" w:eastAsia="Times New Roman" w:hAnsi="Times New Roman"/>
          <w:bCs/>
          <w:sz w:val="24"/>
          <w:szCs w:val="24"/>
          <w:lang w:eastAsia="en-US"/>
        </w:rPr>
        <w:t xml:space="preserve">.2.1. </w:t>
      </w:r>
      <w:r w:rsidR="00E15509" w:rsidRPr="00606722">
        <w:rPr>
          <w:rFonts w:ascii="Times New Roman" w:eastAsia="Times New Roman" w:hAnsi="Times New Roman"/>
          <w:sz w:val="24"/>
          <w:szCs w:val="24"/>
          <w:lang w:eastAsia="en-US"/>
        </w:rPr>
        <w:t>gauti iš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gavėjo apmokėjimą per Sutartyje nurodytą terminą už tinkamai suteiktas Paslaugas;</w:t>
      </w:r>
    </w:p>
    <w:p w:rsidR="00E15509" w:rsidRPr="00606722" w:rsidRDefault="00F477B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.2.2. gauti informaciją ir</w:t>
      </w:r>
      <w:r w:rsidR="00E15509">
        <w:rPr>
          <w:rFonts w:ascii="Times New Roman" w:eastAsia="Times New Roman" w:hAnsi="Times New Roman"/>
          <w:sz w:val="24"/>
          <w:szCs w:val="24"/>
          <w:lang w:eastAsia="en-US"/>
        </w:rPr>
        <w:t xml:space="preserve"> (</w:t>
      </w:r>
      <w:r w:rsidR="00E15509" w:rsidRPr="00606722">
        <w:rPr>
          <w:rFonts w:ascii="Times New Roman" w:eastAsia="Times New Roman" w:hAnsi="Times New Roman"/>
          <w:sz w:val="24"/>
          <w:szCs w:val="24"/>
          <w:lang w:eastAsia="en-US"/>
        </w:rPr>
        <w:t>arba</w:t>
      </w:r>
      <w:r w:rsidR="00E15509">
        <w:rPr>
          <w:rFonts w:ascii="Times New Roman" w:eastAsia="Times New Roman" w:hAnsi="Times New Roman"/>
          <w:sz w:val="24"/>
          <w:szCs w:val="24"/>
          <w:lang w:eastAsia="en-US"/>
        </w:rPr>
        <w:t>)</w:t>
      </w:r>
      <w:r w:rsidR="00E15509" w:rsidRPr="00606722">
        <w:rPr>
          <w:rFonts w:ascii="Times New Roman" w:eastAsia="Times New Roman" w:hAnsi="Times New Roman"/>
          <w:sz w:val="24"/>
          <w:szCs w:val="24"/>
          <w:lang w:eastAsia="en-US"/>
        </w:rPr>
        <w:t xml:space="preserve"> dokumentus, reikalingus Sutarčiai vykdyti, kuriuos pagal Sutartį privalo pateikti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gavėjas;</w:t>
      </w:r>
    </w:p>
    <w:p w:rsidR="00E15509" w:rsidRDefault="00F477B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6</w:t>
      </w:r>
      <w:r w:rsidR="00E15509" w:rsidRPr="00606722">
        <w:rPr>
          <w:rFonts w:ascii="Times New Roman" w:eastAsia="Times New Roman" w:hAnsi="Times New Roman"/>
          <w:sz w:val="24"/>
          <w:szCs w:val="24"/>
          <w:lang w:eastAsia="en-US"/>
        </w:rPr>
        <w:t>.2.3.</w:t>
      </w:r>
      <w:r w:rsidR="00E15509" w:rsidRPr="00606722">
        <w:rPr>
          <w:rFonts w:ascii="Times New Roman" w:eastAsia="Times New Roman" w:hAnsi="Times New Roman"/>
          <w:bCs/>
          <w:sz w:val="24"/>
          <w:szCs w:val="24"/>
          <w:lang w:eastAsia="en-US"/>
        </w:rPr>
        <w:t xml:space="preserve"> </w:t>
      </w:r>
      <w:r w:rsidR="00E15509" w:rsidRPr="00606722">
        <w:rPr>
          <w:rFonts w:ascii="Times New Roman" w:eastAsia="Times New Roman" w:hAnsi="Times New Roman"/>
          <w:sz w:val="24"/>
          <w:szCs w:val="24"/>
          <w:lang w:eastAsia="en-US"/>
        </w:rPr>
        <w:t>jei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teikėjas mano, kad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gavėjo nurodymai viršija Sutarties reikalavimus, jis apie tai praneša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gavėjui per 5 (penkias) darbo dienas nuo tokio nurodymo gavimo dienos;</w:t>
      </w:r>
    </w:p>
    <w:p w:rsidR="003E217F"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3E217F">
        <w:rPr>
          <w:rFonts w:ascii="Times New Roman" w:eastAsia="Times New Roman" w:hAnsi="Times New Roman"/>
          <w:sz w:val="24"/>
          <w:szCs w:val="24"/>
          <w:lang w:eastAsia="en-US"/>
        </w:rPr>
        <w:t xml:space="preserve">.2.4. </w:t>
      </w:r>
      <w:r w:rsidR="00A15921">
        <w:rPr>
          <w:rFonts w:ascii="Times New Roman" w:eastAsia="Times New Roman" w:hAnsi="Times New Roman"/>
          <w:sz w:val="24"/>
          <w:szCs w:val="24"/>
          <w:lang w:eastAsia="en-US"/>
        </w:rPr>
        <w:t>s</w:t>
      </w:r>
      <w:r w:rsidR="003E217F">
        <w:rPr>
          <w:rFonts w:ascii="Times New Roman" w:eastAsia="Times New Roman" w:hAnsi="Times New Roman"/>
          <w:sz w:val="24"/>
          <w:szCs w:val="24"/>
          <w:lang w:eastAsia="en-US"/>
        </w:rPr>
        <w:t xml:space="preserve">u </w:t>
      </w:r>
      <w:r w:rsidR="00A15921">
        <w:rPr>
          <w:rFonts w:ascii="Times New Roman" w:eastAsia="Times New Roman" w:hAnsi="Times New Roman"/>
          <w:sz w:val="24"/>
          <w:szCs w:val="24"/>
          <w:lang w:eastAsia="en-US"/>
        </w:rPr>
        <w:t>P</w:t>
      </w:r>
      <w:r w:rsidR="003E217F">
        <w:rPr>
          <w:rFonts w:ascii="Times New Roman" w:eastAsia="Times New Roman" w:hAnsi="Times New Roman"/>
          <w:sz w:val="24"/>
          <w:szCs w:val="24"/>
          <w:lang w:eastAsia="en-US"/>
        </w:rPr>
        <w:t>aslaugų gavėjo sutikimu keisti Paslaugų teikimo grafiką</w:t>
      </w:r>
      <w:r w:rsidR="00A15921">
        <w:rPr>
          <w:rFonts w:ascii="Times New Roman" w:eastAsia="Times New Roman" w:hAnsi="Times New Roman"/>
          <w:sz w:val="24"/>
          <w:szCs w:val="24"/>
          <w:lang w:eastAsia="en-US"/>
        </w:rPr>
        <w:t>;</w:t>
      </w:r>
    </w:p>
    <w:p w:rsidR="005C62BF" w:rsidRDefault="00230915" w:rsidP="005C62BF">
      <w:pPr>
        <w:tabs>
          <w:tab w:val="left" w:pos="9356"/>
        </w:tabs>
        <w:ind w:right="-1"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A15921">
        <w:rPr>
          <w:rFonts w:ascii="Times New Roman" w:eastAsia="Times New Roman" w:hAnsi="Times New Roman"/>
          <w:sz w:val="24"/>
          <w:szCs w:val="24"/>
          <w:lang w:eastAsia="en-US"/>
        </w:rPr>
        <w:t>.2.5.</w:t>
      </w:r>
      <w:r w:rsidR="005C62BF">
        <w:rPr>
          <w:rFonts w:ascii="Times New Roman" w:eastAsia="Times New Roman" w:hAnsi="Times New Roman"/>
          <w:sz w:val="24"/>
          <w:szCs w:val="24"/>
          <w:lang w:eastAsia="en-US"/>
        </w:rPr>
        <w:t xml:space="preserve"> Sutarčiai vykdyti pasitelkti </w:t>
      </w:r>
      <w:r w:rsidR="00F42AEC">
        <w:rPr>
          <w:rFonts w:ascii="Times New Roman" w:eastAsia="Times New Roman" w:hAnsi="Times New Roman"/>
          <w:sz w:val="24"/>
          <w:szCs w:val="24"/>
          <w:lang w:eastAsia="en-US"/>
        </w:rPr>
        <w:t xml:space="preserve">ūkio subjektus, </w:t>
      </w:r>
      <w:r w:rsidR="005C62BF">
        <w:rPr>
          <w:rFonts w:ascii="Times New Roman" w:eastAsia="Times New Roman" w:hAnsi="Times New Roman"/>
          <w:sz w:val="24"/>
          <w:szCs w:val="24"/>
          <w:lang w:eastAsia="en-US"/>
        </w:rPr>
        <w:t>subt</w:t>
      </w:r>
      <w:r w:rsidR="00B1609D">
        <w:rPr>
          <w:rFonts w:ascii="Times New Roman" w:eastAsia="Times New Roman" w:hAnsi="Times New Roman"/>
          <w:sz w:val="24"/>
          <w:szCs w:val="24"/>
          <w:lang w:eastAsia="en-US"/>
        </w:rPr>
        <w:t>ei</w:t>
      </w:r>
      <w:r w:rsidR="005C62BF">
        <w:rPr>
          <w:rFonts w:ascii="Times New Roman" w:eastAsia="Times New Roman" w:hAnsi="Times New Roman"/>
          <w:sz w:val="24"/>
          <w:szCs w:val="24"/>
          <w:lang w:eastAsia="en-US"/>
        </w:rPr>
        <w:t>kėjus,</w:t>
      </w:r>
      <w:r w:rsidR="00F42AEC">
        <w:rPr>
          <w:rFonts w:ascii="Times New Roman" w:eastAsia="Times New Roman" w:hAnsi="Times New Roman"/>
          <w:sz w:val="24"/>
          <w:szCs w:val="24"/>
          <w:lang w:eastAsia="en-US"/>
        </w:rPr>
        <w:t xml:space="preserve"> </w:t>
      </w:r>
      <w:proofErr w:type="spellStart"/>
      <w:r w:rsidR="00F42AEC">
        <w:rPr>
          <w:rFonts w:ascii="Times New Roman" w:eastAsia="Times New Roman" w:hAnsi="Times New Roman"/>
          <w:sz w:val="24"/>
          <w:szCs w:val="24"/>
          <w:lang w:eastAsia="en-US"/>
        </w:rPr>
        <w:t>kvazisubtiekėjus</w:t>
      </w:r>
      <w:proofErr w:type="spellEnd"/>
      <w:r w:rsidR="00F42AEC">
        <w:rPr>
          <w:rFonts w:ascii="Times New Roman" w:eastAsia="Times New Roman" w:hAnsi="Times New Roman"/>
          <w:sz w:val="24"/>
          <w:szCs w:val="24"/>
          <w:lang w:eastAsia="en-US"/>
        </w:rPr>
        <w:t>,</w:t>
      </w:r>
      <w:r w:rsidR="005C62BF">
        <w:rPr>
          <w:rFonts w:ascii="Times New Roman" w:eastAsia="Times New Roman" w:hAnsi="Times New Roman"/>
          <w:sz w:val="24"/>
          <w:szCs w:val="24"/>
          <w:lang w:eastAsia="en-US"/>
        </w:rPr>
        <w:t xml:space="preserve"> kurie numatyti Paslaugų teikėjo Pasiūlyme ar (ir) tuos subt</w:t>
      </w:r>
      <w:r w:rsidR="00F42AEC">
        <w:rPr>
          <w:rFonts w:ascii="Times New Roman" w:eastAsia="Times New Roman" w:hAnsi="Times New Roman"/>
          <w:sz w:val="24"/>
          <w:szCs w:val="24"/>
          <w:lang w:eastAsia="en-US"/>
        </w:rPr>
        <w:t>ei</w:t>
      </w:r>
      <w:r w:rsidR="005C62BF">
        <w:rPr>
          <w:rFonts w:ascii="Times New Roman" w:eastAsia="Times New Roman" w:hAnsi="Times New Roman"/>
          <w:sz w:val="24"/>
          <w:szCs w:val="24"/>
          <w:lang w:eastAsia="en-US"/>
        </w:rPr>
        <w:t>kėjus, apie kuriuos Paslaugų teikėjas pranešė Paslaugų gavėjui iki Sutarties vykdymo pradžios ar (ir) tuos subt</w:t>
      </w:r>
      <w:r w:rsidR="00F42AEC">
        <w:rPr>
          <w:rFonts w:ascii="Times New Roman" w:eastAsia="Times New Roman" w:hAnsi="Times New Roman"/>
          <w:sz w:val="24"/>
          <w:szCs w:val="24"/>
          <w:lang w:eastAsia="en-US"/>
        </w:rPr>
        <w:t>ei</w:t>
      </w:r>
      <w:r w:rsidR="005C62BF">
        <w:rPr>
          <w:rFonts w:ascii="Times New Roman" w:eastAsia="Times New Roman" w:hAnsi="Times New Roman"/>
          <w:sz w:val="24"/>
          <w:szCs w:val="24"/>
          <w:lang w:eastAsia="en-US"/>
        </w:rPr>
        <w:t>kėjus, kuriuos Paslaugų teikėjas sutartiniams įsipareigojimams vykdyti pasitelks Sutarties galiojimo metu</w:t>
      </w:r>
      <w:r w:rsidR="00F42AEC">
        <w:rPr>
          <w:rFonts w:ascii="Times New Roman" w:eastAsia="Times New Roman" w:hAnsi="Times New Roman"/>
          <w:sz w:val="24"/>
          <w:szCs w:val="24"/>
          <w:lang w:eastAsia="en-US"/>
        </w:rPr>
        <w:t>;</w:t>
      </w:r>
    </w:p>
    <w:p w:rsidR="00E15509" w:rsidRPr="00606722"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.2.</w:t>
      </w:r>
      <w:r w:rsidR="00A15921">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w:t>
      </w:r>
      <w:r w:rsidR="00E15509" w:rsidRPr="00606722">
        <w:rPr>
          <w:rFonts w:ascii="Times New Roman" w:eastAsia="Times New Roman" w:hAnsi="Times New Roman"/>
          <w:bCs/>
          <w:sz w:val="24"/>
          <w:szCs w:val="24"/>
          <w:lang w:eastAsia="en-US"/>
        </w:rPr>
        <w:t xml:space="preserve"> </w:t>
      </w:r>
      <w:r w:rsidR="00E15509" w:rsidRPr="00606722">
        <w:rPr>
          <w:rFonts w:ascii="Times New Roman" w:eastAsia="Times New Roman" w:hAnsi="Times New Roman"/>
          <w:sz w:val="24"/>
          <w:szCs w:val="24"/>
          <w:lang w:eastAsia="en-US"/>
        </w:rPr>
        <w:t>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teikėjas turi ir kitas šios Sutarties bei Lietuvos Respublikoje galiojančių teisės aktų numatytas teises.</w:t>
      </w:r>
    </w:p>
    <w:p w:rsidR="00E15509" w:rsidRPr="00606722" w:rsidRDefault="00230915" w:rsidP="00E15509">
      <w:pPr>
        <w:ind w:firstLine="851"/>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6</w:t>
      </w:r>
      <w:r w:rsidR="00E15509" w:rsidRPr="00606722">
        <w:rPr>
          <w:rFonts w:ascii="Times New Roman" w:eastAsia="Times New Roman" w:hAnsi="Times New Roman"/>
          <w:b/>
          <w:sz w:val="24"/>
          <w:szCs w:val="24"/>
          <w:lang w:eastAsia="en-US"/>
        </w:rPr>
        <w:t>.3. Paslaug</w:t>
      </w:r>
      <w:r w:rsidR="00E15509">
        <w:rPr>
          <w:rFonts w:ascii="Times New Roman" w:eastAsia="Times New Roman" w:hAnsi="Times New Roman"/>
          <w:b/>
          <w:sz w:val="24"/>
          <w:szCs w:val="24"/>
          <w:lang w:eastAsia="en-US"/>
        </w:rPr>
        <w:t>ų</w:t>
      </w:r>
      <w:r w:rsidR="00E15509" w:rsidRPr="00606722">
        <w:rPr>
          <w:rFonts w:ascii="Times New Roman" w:eastAsia="Times New Roman" w:hAnsi="Times New Roman"/>
          <w:b/>
          <w:sz w:val="24"/>
          <w:szCs w:val="24"/>
          <w:lang w:eastAsia="en-US"/>
        </w:rPr>
        <w:t xml:space="preserve"> gavėjas įsipareigoja:</w:t>
      </w:r>
    </w:p>
    <w:p w:rsidR="00E15509" w:rsidRPr="00606722"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6</w:t>
      </w:r>
      <w:r w:rsidR="00E15509" w:rsidRPr="00606722">
        <w:rPr>
          <w:rFonts w:ascii="Times New Roman" w:eastAsia="Times New Roman" w:hAnsi="Times New Roman"/>
          <w:bCs/>
          <w:sz w:val="24"/>
          <w:szCs w:val="24"/>
          <w:lang w:eastAsia="en-US"/>
        </w:rPr>
        <w:t xml:space="preserve">.3.1. </w:t>
      </w:r>
      <w:r w:rsidR="00E15509" w:rsidRPr="00606722">
        <w:rPr>
          <w:rFonts w:ascii="Times New Roman" w:eastAsia="Times New Roman" w:hAnsi="Times New Roman"/>
          <w:sz w:val="24"/>
          <w:szCs w:val="24"/>
          <w:lang w:eastAsia="en-US"/>
        </w:rPr>
        <w:t>bendrauti su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teikėju ir suteikti jam turimą informaciją ir arba (dokumentus), kurie gali būti reikalingi Sutarčiai vykdyti;</w:t>
      </w:r>
    </w:p>
    <w:p w:rsidR="00E15509"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 xml:space="preserve">.3.2. </w:t>
      </w:r>
      <w:r w:rsidR="00E15509">
        <w:rPr>
          <w:rFonts w:ascii="Times New Roman" w:eastAsia="Times New Roman" w:hAnsi="Times New Roman"/>
          <w:sz w:val="24"/>
          <w:szCs w:val="24"/>
          <w:lang w:eastAsia="en-US"/>
        </w:rPr>
        <w:t>teikti pastabas dėl teikiamų Paslaugų bei reikalauti ištaisyti rastas klaidas;</w:t>
      </w:r>
    </w:p>
    <w:p w:rsidR="00E15509"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Pr>
          <w:rFonts w:ascii="Times New Roman" w:eastAsia="Times New Roman" w:hAnsi="Times New Roman"/>
          <w:sz w:val="24"/>
          <w:szCs w:val="24"/>
          <w:lang w:eastAsia="en-US"/>
        </w:rPr>
        <w:t>.3.3</w:t>
      </w:r>
      <w:r w:rsidR="00E15509" w:rsidRPr="008B5B52">
        <w:rPr>
          <w:rFonts w:ascii="Times New Roman" w:eastAsia="Times New Roman" w:hAnsi="Times New Roman"/>
          <w:sz w:val="24"/>
          <w:szCs w:val="24"/>
          <w:lang w:eastAsia="en-US"/>
        </w:rPr>
        <w:t xml:space="preserve">. priimti </w:t>
      </w:r>
      <w:r w:rsidRPr="008B5B52">
        <w:rPr>
          <w:rFonts w:ascii="Times New Roman" w:eastAsia="Times New Roman" w:hAnsi="Times New Roman"/>
          <w:sz w:val="24"/>
          <w:szCs w:val="24"/>
          <w:lang w:eastAsia="en-US"/>
        </w:rPr>
        <w:t>Techninės specifikacijos reikalavimus atitinkančias</w:t>
      </w:r>
      <w:r w:rsidR="00E15509" w:rsidRPr="008B5B52">
        <w:rPr>
          <w:rFonts w:ascii="Times New Roman" w:eastAsia="Times New Roman" w:hAnsi="Times New Roman"/>
          <w:sz w:val="24"/>
          <w:szCs w:val="24"/>
          <w:lang w:eastAsia="en-US"/>
        </w:rPr>
        <w:t xml:space="preserve"> Pa</w:t>
      </w:r>
      <w:r w:rsidR="00E15509" w:rsidRPr="00606722">
        <w:rPr>
          <w:rFonts w:ascii="Times New Roman" w:eastAsia="Times New Roman" w:hAnsi="Times New Roman"/>
          <w:sz w:val="24"/>
          <w:szCs w:val="24"/>
          <w:lang w:eastAsia="en-US"/>
        </w:rPr>
        <w:t>slaugas ir už jas sumokėti šioje Sutartyje nustatyta tvarka</w:t>
      </w:r>
      <w:r w:rsidR="00E15509">
        <w:rPr>
          <w:rFonts w:ascii="Times New Roman" w:eastAsia="Times New Roman" w:hAnsi="Times New Roman"/>
          <w:sz w:val="24"/>
          <w:szCs w:val="24"/>
          <w:lang w:eastAsia="en-US"/>
        </w:rPr>
        <w:t>;</w:t>
      </w:r>
    </w:p>
    <w:p w:rsidR="00E15509"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Pr>
          <w:rFonts w:ascii="Times New Roman" w:eastAsia="Times New Roman" w:hAnsi="Times New Roman"/>
          <w:sz w:val="24"/>
          <w:szCs w:val="24"/>
          <w:lang w:eastAsia="en-US"/>
        </w:rPr>
        <w:t>.3.4.</w:t>
      </w:r>
      <w:r w:rsidR="00E15509" w:rsidRPr="0042681B">
        <w:rPr>
          <w:rFonts w:ascii="Times New Roman" w:hAnsi="Times New Roman"/>
          <w:sz w:val="24"/>
          <w:szCs w:val="24"/>
          <w:lang w:eastAsia="en-US"/>
        </w:rPr>
        <w:t xml:space="preserve"> </w:t>
      </w:r>
      <w:r w:rsidR="00E15509" w:rsidRPr="0042681B">
        <w:rPr>
          <w:rFonts w:ascii="Times New Roman" w:eastAsia="Times New Roman" w:hAnsi="Times New Roman"/>
          <w:sz w:val="24"/>
          <w:szCs w:val="24"/>
        </w:rPr>
        <w:t>pasirašyti Paslaugų perdavimo – priėmimo aktą, jei Paslaugos suteiktos tinkamai</w:t>
      </w:r>
      <w:r w:rsidR="00E15509">
        <w:rPr>
          <w:rFonts w:ascii="Times New Roman" w:eastAsia="Times New Roman" w:hAnsi="Times New Roman"/>
          <w:sz w:val="24"/>
          <w:szCs w:val="24"/>
        </w:rPr>
        <w:t>;</w:t>
      </w:r>
    </w:p>
    <w:p w:rsidR="00E15509" w:rsidRPr="008740EA" w:rsidRDefault="00230915" w:rsidP="00E15509">
      <w:pPr>
        <w:widowControl w:val="0"/>
        <w:suppressAutoHyphens/>
        <w:ind w:firstLine="851"/>
        <w:jc w:val="both"/>
        <w:rPr>
          <w:rFonts w:ascii="Times New Roman" w:hAnsi="Times New Roman"/>
          <w:sz w:val="24"/>
          <w:szCs w:val="24"/>
        </w:rPr>
      </w:pPr>
      <w:r>
        <w:rPr>
          <w:rFonts w:ascii="Times New Roman" w:eastAsia="Times New Roman" w:hAnsi="Times New Roman"/>
          <w:sz w:val="24"/>
          <w:szCs w:val="24"/>
          <w:lang w:eastAsia="en-US"/>
        </w:rPr>
        <w:t>6</w:t>
      </w:r>
      <w:r w:rsidR="00E15509" w:rsidRPr="008740EA">
        <w:rPr>
          <w:rFonts w:ascii="Times New Roman" w:eastAsia="Times New Roman" w:hAnsi="Times New Roman"/>
          <w:sz w:val="24"/>
          <w:szCs w:val="24"/>
          <w:lang w:eastAsia="en-US"/>
        </w:rPr>
        <w:t xml:space="preserve">.3.5. </w:t>
      </w:r>
      <w:r w:rsidR="00E15509" w:rsidRPr="008740EA">
        <w:rPr>
          <w:rFonts w:ascii="Times New Roman" w:hAnsi="Times New Roman"/>
          <w:sz w:val="24"/>
          <w:szCs w:val="24"/>
        </w:rPr>
        <w:t>tinkamai vykdyti kitus įsipareigojimus, numatytus Sutartyje ir galiojančiuose Lietuvos Respublikos teisės aktuose.</w:t>
      </w:r>
    </w:p>
    <w:p w:rsidR="00E15509" w:rsidRPr="00606722" w:rsidRDefault="00230915" w:rsidP="00E15509">
      <w:pPr>
        <w:ind w:firstLine="851"/>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6</w:t>
      </w:r>
      <w:r w:rsidR="00E15509" w:rsidRPr="00606722">
        <w:rPr>
          <w:rFonts w:ascii="Times New Roman" w:eastAsia="Times New Roman" w:hAnsi="Times New Roman"/>
          <w:b/>
          <w:bCs/>
          <w:sz w:val="24"/>
          <w:szCs w:val="24"/>
          <w:lang w:eastAsia="en-US"/>
        </w:rPr>
        <w:t>.4. Paslaug</w:t>
      </w:r>
      <w:r w:rsidR="00E15509">
        <w:rPr>
          <w:rFonts w:ascii="Times New Roman" w:eastAsia="Times New Roman" w:hAnsi="Times New Roman"/>
          <w:b/>
          <w:bCs/>
          <w:sz w:val="24"/>
          <w:szCs w:val="24"/>
          <w:lang w:eastAsia="en-US"/>
        </w:rPr>
        <w:t>ų</w:t>
      </w:r>
      <w:r w:rsidR="00E15509" w:rsidRPr="00606722">
        <w:rPr>
          <w:rFonts w:ascii="Times New Roman" w:eastAsia="Times New Roman" w:hAnsi="Times New Roman"/>
          <w:b/>
          <w:bCs/>
          <w:sz w:val="24"/>
          <w:szCs w:val="24"/>
          <w:lang w:eastAsia="en-US"/>
        </w:rPr>
        <w:t xml:space="preserve"> gavėjas turi teisę:</w:t>
      </w:r>
    </w:p>
    <w:p w:rsidR="00E15509" w:rsidRPr="00606722"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.4.1. tikrinti Paslaugų teikimo eigą ir kokybę, pastebėjęs trūkumus</w:t>
      </w:r>
      <w:r w:rsidR="00A2174C">
        <w:rPr>
          <w:rFonts w:ascii="Times New Roman" w:eastAsia="Times New Roman" w:hAnsi="Times New Roman"/>
          <w:sz w:val="24"/>
          <w:szCs w:val="24"/>
          <w:lang w:eastAsia="en-US"/>
        </w:rPr>
        <w:t xml:space="preserve"> raštu</w:t>
      </w:r>
      <w:r w:rsidR="00E15509" w:rsidRPr="00606722">
        <w:rPr>
          <w:rFonts w:ascii="Times New Roman" w:eastAsia="Times New Roman" w:hAnsi="Times New Roman"/>
          <w:sz w:val="24"/>
          <w:szCs w:val="24"/>
          <w:lang w:eastAsia="en-US"/>
        </w:rPr>
        <w:t xml:space="preserve"> pareikšti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teikėjui motyvuotas pretenzijas, nurodant protingus terminus Paslaugų trūkumų pašalinimui;</w:t>
      </w:r>
    </w:p>
    <w:p w:rsidR="00E15509" w:rsidRPr="00606722"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.4.2. reikalauti, kad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teikėjas </w:t>
      </w:r>
      <w:r w:rsidR="00E15509">
        <w:rPr>
          <w:rFonts w:ascii="Times New Roman" w:eastAsia="Times New Roman" w:hAnsi="Times New Roman"/>
          <w:sz w:val="24"/>
          <w:szCs w:val="24"/>
          <w:lang w:eastAsia="en-US"/>
        </w:rPr>
        <w:t>teiktų</w:t>
      </w:r>
      <w:r w:rsidR="00E15509" w:rsidRPr="00606722">
        <w:rPr>
          <w:rFonts w:ascii="Times New Roman" w:eastAsia="Times New Roman" w:hAnsi="Times New Roman"/>
          <w:sz w:val="24"/>
          <w:szCs w:val="24"/>
          <w:lang w:eastAsia="en-US"/>
        </w:rPr>
        <w:t xml:space="preserve"> Paslaugas Sutartyje ir Techninėje </w:t>
      </w:r>
      <w:r w:rsidR="006369FD">
        <w:rPr>
          <w:rFonts w:ascii="Times New Roman" w:eastAsia="Times New Roman" w:hAnsi="Times New Roman"/>
          <w:sz w:val="24"/>
          <w:szCs w:val="24"/>
          <w:lang w:eastAsia="en-US"/>
        </w:rPr>
        <w:t>specifikacijoje</w:t>
      </w:r>
      <w:r w:rsidR="00E15509" w:rsidRPr="00606722">
        <w:rPr>
          <w:rFonts w:ascii="Times New Roman" w:eastAsia="Times New Roman" w:hAnsi="Times New Roman"/>
          <w:sz w:val="24"/>
          <w:szCs w:val="24"/>
          <w:lang w:eastAsia="en-US"/>
        </w:rPr>
        <w:t xml:space="preserve"> (Sutarties </w:t>
      </w:r>
      <w:r w:rsidR="00E15509">
        <w:rPr>
          <w:rFonts w:ascii="Times New Roman" w:eastAsia="Times New Roman" w:hAnsi="Times New Roman"/>
          <w:sz w:val="24"/>
          <w:szCs w:val="24"/>
          <w:lang w:eastAsia="en-US"/>
        </w:rPr>
        <w:t>2</w:t>
      </w:r>
      <w:r w:rsidR="00E15509" w:rsidRPr="00606722">
        <w:rPr>
          <w:rFonts w:ascii="Times New Roman" w:eastAsia="Times New Roman" w:hAnsi="Times New Roman"/>
          <w:sz w:val="24"/>
          <w:szCs w:val="24"/>
          <w:lang w:eastAsia="en-US"/>
        </w:rPr>
        <w:t xml:space="preserve"> priedas) nurodytomis sąlygomis;</w:t>
      </w:r>
    </w:p>
    <w:p w:rsidR="00E15509" w:rsidRPr="00606722"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.4.3. duoti nurodymus ir pateikti papildomus dokumentus ar instrukcijas, siekdamas užtikrinti greitą ir efektyvų Paslaugų teikimą;</w:t>
      </w:r>
    </w:p>
    <w:p w:rsidR="00230915" w:rsidRPr="009043F0"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 xml:space="preserve">.4.4. </w:t>
      </w:r>
      <w:r w:rsidR="00E15509" w:rsidRPr="009043F0">
        <w:rPr>
          <w:rFonts w:ascii="Times New Roman" w:eastAsia="Times New Roman" w:hAnsi="Times New Roman"/>
          <w:sz w:val="24"/>
          <w:szCs w:val="24"/>
          <w:lang w:eastAsia="en-US"/>
        </w:rPr>
        <w:t>Paslaugų gavėjas, raštu nurodydamas priežastį, gali bet kada nurodyti Paslaugų teikėjui sustabdyti Paslaugų</w:t>
      </w:r>
      <w:r w:rsidRPr="009043F0">
        <w:rPr>
          <w:rFonts w:ascii="Times New Roman" w:eastAsia="Times New Roman" w:hAnsi="Times New Roman"/>
          <w:sz w:val="24"/>
          <w:szCs w:val="24"/>
          <w:lang w:eastAsia="en-US"/>
        </w:rPr>
        <w:t xml:space="preserve"> dalies (Nekilnojamojo turto valdymo informacinės sistemos įdiegimas)</w:t>
      </w:r>
      <w:r w:rsidR="00E15509" w:rsidRPr="009043F0">
        <w:rPr>
          <w:rFonts w:ascii="Times New Roman" w:eastAsia="Times New Roman" w:hAnsi="Times New Roman"/>
          <w:sz w:val="24"/>
          <w:szCs w:val="24"/>
          <w:lang w:eastAsia="en-US"/>
        </w:rPr>
        <w:t xml:space="preserve"> teikimą</w:t>
      </w:r>
      <w:r w:rsidRPr="009043F0">
        <w:rPr>
          <w:rFonts w:ascii="Times New Roman" w:eastAsia="Times New Roman" w:hAnsi="Times New Roman"/>
          <w:sz w:val="24"/>
          <w:szCs w:val="24"/>
          <w:lang w:eastAsia="en-US"/>
        </w:rPr>
        <w:t xml:space="preserve">, </w:t>
      </w:r>
      <w:r w:rsidRPr="009043F0">
        <w:rPr>
          <w:rFonts w:ascii="Times New Roman" w:hAnsi="Times New Roman"/>
          <w:sz w:val="24"/>
        </w:rPr>
        <w:t>jeigu atsiranda aplinkybės, dėl kurių Sutarties</w:t>
      </w:r>
      <w:r w:rsidRPr="009043F0">
        <w:rPr>
          <w:kern w:val="2"/>
          <w14:ligatures w14:val="standardContextual"/>
        </w:rPr>
        <w:t xml:space="preserve"> </w:t>
      </w:r>
      <w:r w:rsidRPr="009043F0">
        <w:rPr>
          <w:rFonts w:ascii="Times New Roman" w:hAnsi="Times New Roman"/>
          <w:sz w:val="24"/>
        </w:rPr>
        <w:t>vykdymas nėra galimas (pavyzdžiui, trečiųjų šalių įtaka; sustabdytas finansavimas arba trūksta finansavimo; kitos aplinkybės, kurios nebuvo žinomos pirkimo vykdymo metu ir su kuriomis susidurtų bet kuris tiekėjas). Sutarties dalies vykdymas gali būti sustabdytas tai fiksuojant Šalių rašytiniu susitarimu. Sutarties dalies vykdymas gali būti sustabdytas ne ilgiau kaip 2 (dviem) mėnesiams bendrai per visą Sutarties vykdymo laikotarpį. Jeigu pasibaigus šiam terminui, aplinkybė, dėl kurios buvo sustabdytas Sutarties dalies vykdymas, tęsiasi ir dėl to Sutarties dalies vykdymo atnaujinti nėra galimybės, Sutartis vienos iš Šalių iniciatyva gali būti nutraukiama. Į sutartinių įsipareigojimų įvykdymo terminus Sutarties vykdymo sustabdymo laikas neįskaičiuojamas.</w:t>
      </w:r>
      <w:r w:rsidR="008B5B52" w:rsidRPr="009043F0">
        <w:rPr>
          <w:rFonts w:ascii="Times New Roman" w:hAnsi="Times New Roman"/>
          <w:sz w:val="24"/>
        </w:rPr>
        <w:t xml:space="preserve"> Sutartinių įsipareigojimų, kurių vykdymas buvo sustabdytas, vykdymo terminas pratęsiamas laikotarp</w:t>
      </w:r>
      <w:r w:rsidR="008B19DE" w:rsidRPr="009043F0">
        <w:rPr>
          <w:rFonts w:ascii="Times New Roman" w:hAnsi="Times New Roman"/>
          <w:sz w:val="24"/>
        </w:rPr>
        <w:t>iui</w:t>
      </w:r>
      <w:r w:rsidR="008B5B52" w:rsidRPr="009043F0">
        <w:rPr>
          <w:rFonts w:ascii="Times New Roman" w:hAnsi="Times New Roman"/>
          <w:sz w:val="24"/>
        </w:rPr>
        <w:t>, kuris, išnykus aplinkybėms, dėl kurių sutartinių įsipareigojimų (jų dalies) vykdymas buvo sustabdytas, pagal Sutartį buvo likęs Paslaugų teikėjo sutartinių įsipareigojimų</w:t>
      </w:r>
      <w:r w:rsidR="009043F0" w:rsidRPr="009043F0">
        <w:rPr>
          <w:rFonts w:ascii="Times New Roman" w:hAnsi="Times New Roman"/>
          <w:sz w:val="24"/>
        </w:rPr>
        <w:t xml:space="preserve"> </w:t>
      </w:r>
      <w:r w:rsidR="008B5B52" w:rsidRPr="009043F0">
        <w:rPr>
          <w:rFonts w:ascii="Times New Roman" w:hAnsi="Times New Roman"/>
          <w:sz w:val="24"/>
        </w:rPr>
        <w:t xml:space="preserve">(jų dalies) vykdymui iki kol sutartinių įsipareigojimų </w:t>
      </w:r>
      <w:r w:rsidR="009043F0" w:rsidRPr="009043F0">
        <w:rPr>
          <w:rFonts w:ascii="Times New Roman" w:hAnsi="Times New Roman"/>
          <w:sz w:val="24"/>
        </w:rPr>
        <w:t>(</w:t>
      </w:r>
      <w:r w:rsidR="008B5B52" w:rsidRPr="009043F0">
        <w:rPr>
          <w:rFonts w:ascii="Times New Roman" w:hAnsi="Times New Roman"/>
          <w:sz w:val="24"/>
        </w:rPr>
        <w:t>jų dalies) vykdymas buvo sustabdytas.</w:t>
      </w:r>
    </w:p>
    <w:p w:rsidR="00E15509" w:rsidRDefault="00230915"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sidRPr="00606722">
        <w:rPr>
          <w:rFonts w:ascii="Times New Roman" w:eastAsia="Times New Roman" w:hAnsi="Times New Roman"/>
          <w:sz w:val="24"/>
          <w:szCs w:val="24"/>
          <w:lang w:eastAsia="en-US"/>
        </w:rPr>
        <w:t>.4.5. turėdamas pagrindą remtis šios Sutarties pažeidimu ar netinkamu jos vykdymu, sulaikyti 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teikėjui mokamų sumų ar jų dalies mokėjimą, kol padaryti pažeidimai bus pašalinti;</w:t>
      </w:r>
    </w:p>
    <w:p w:rsidR="00766515" w:rsidRDefault="00230915" w:rsidP="005C62BF">
      <w:pPr>
        <w:ind w:firstLine="851"/>
        <w:jc w:val="both"/>
        <w:rPr>
          <w:rFonts w:ascii="Times New Roman" w:hAnsi="Times New Roman"/>
          <w:sz w:val="24"/>
          <w:szCs w:val="24"/>
        </w:rPr>
      </w:pPr>
      <w:r>
        <w:rPr>
          <w:rFonts w:ascii="Times New Roman" w:eastAsia="Times New Roman" w:hAnsi="Times New Roman"/>
          <w:sz w:val="24"/>
          <w:szCs w:val="24"/>
          <w:lang w:eastAsia="en-US"/>
        </w:rPr>
        <w:t>6</w:t>
      </w:r>
      <w:r w:rsidR="00E15509">
        <w:rPr>
          <w:rFonts w:ascii="Times New Roman" w:eastAsia="Times New Roman" w:hAnsi="Times New Roman"/>
          <w:sz w:val="24"/>
          <w:szCs w:val="24"/>
          <w:lang w:eastAsia="en-US"/>
        </w:rPr>
        <w:t xml:space="preserve">.4.6. </w:t>
      </w:r>
      <w:r w:rsidR="00E15509" w:rsidRPr="005A0B79">
        <w:rPr>
          <w:rFonts w:ascii="Times New Roman" w:hAnsi="Times New Roman"/>
          <w:sz w:val="24"/>
          <w:szCs w:val="24"/>
        </w:rPr>
        <w:t xml:space="preserve">priskaičiuotų delspinigių </w:t>
      </w:r>
      <w:r w:rsidR="006369FD">
        <w:rPr>
          <w:rFonts w:ascii="Times New Roman" w:hAnsi="Times New Roman"/>
          <w:sz w:val="24"/>
          <w:szCs w:val="24"/>
        </w:rPr>
        <w:t xml:space="preserve">(baudų) </w:t>
      </w:r>
      <w:r w:rsidR="00E15509" w:rsidRPr="005A0B79">
        <w:rPr>
          <w:rFonts w:ascii="Times New Roman" w:hAnsi="Times New Roman"/>
          <w:sz w:val="24"/>
          <w:szCs w:val="24"/>
        </w:rPr>
        <w:t>suma mažinti savo piniginę prievolę Pa</w:t>
      </w:r>
      <w:r w:rsidR="00E15509">
        <w:rPr>
          <w:rFonts w:ascii="Times New Roman" w:hAnsi="Times New Roman"/>
          <w:sz w:val="24"/>
          <w:szCs w:val="24"/>
        </w:rPr>
        <w:t>slaugų teikėjui;</w:t>
      </w:r>
    </w:p>
    <w:p w:rsidR="00E15509" w:rsidRPr="00766515" w:rsidRDefault="00230915" w:rsidP="0076651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E15509">
        <w:rPr>
          <w:rFonts w:ascii="Times New Roman" w:eastAsia="Times New Roman" w:hAnsi="Times New Roman"/>
          <w:sz w:val="24"/>
          <w:szCs w:val="24"/>
          <w:lang w:eastAsia="en-US"/>
        </w:rPr>
        <w:t>.4.</w:t>
      </w:r>
      <w:r w:rsidR="005C62BF">
        <w:rPr>
          <w:rFonts w:ascii="Times New Roman" w:eastAsia="Times New Roman" w:hAnsi="Times New Roman"/>
          <w:sz w:val="24"/>
          <w:szCs w:val="24"/>
          <w:lang w:eastAsia="en-US"/>
        </w:rPr>
        <w:t>7</w:t>
      </w:r>
      <w:r w:rsidR="00766515">
        <w:rPr>
          <w:rFonts w:ascii="Times New Roman" w:eastAsia="Times New Roman" w:hAnsi="Times New Roman"/>
          <w:sz w:val="24"/>
          <w:szCs w:val="24"/>
          <w:lang w:eastAsia="en-US"/>
        </w:rPr>
        <w:t>.</w:t>
      </w:r>
      <w:r w:rsidR="00E15509">
        <w:rPr>
          <w:rFonts w:ascii="Times New Roman" w:eastAsia="Times New Roman" w:hAnsi="Times New Roman"/>
          <w:sz w:val="24"/>
          <w:szCs w:val="24"/>
          <w:lang w:eastAsia="en-US"/>
        </w:rPr>
        <w:t xml:space="preserve"> </w:t>
      </w:r>
      <w:r w:rsidR="00E15509" w:rsidRPr="00606722">
        <w:rPr>
          <w:rFonts w:ascii="Times New Roman" w:eastAsia="Times New Roman" w:hAnsi="Times New Roman"/>
          <w:sz w:val="24"/>
          <w:szCs w:val="24"/>
          <w:lang w:eastAsia="en-US"/>
        </w:rPr>
        <w:t>Paslaug</w:t>
      </w:r>
      <w:r w:rsidR="00E15509">
        <w:rPr>
          <w:rFonts w:ascii="Times New Roman" w:eastAsia="Times New Roman" w:hAnsi="Times New Roman"/>
          <w:sz w:val="24"/>
          <w:szCs w:val="24"/>
          <w:lang w:eastAsia="en-US"/>
        </w:rPr>
        <w:t>ų</w:t>
      </w:r>
      <w:r w:rsidR="00E15509" w:rsidRPr="00606722">
        <w:rPr>
          <w:rFonts w:ascii="Times New Roman" w:eastAsia="Times New Roman" w:hAnsi="Times New Roman"/>
          <w:sz w:val="24"/>
          <w:szCs w:val="24"/>
          <w:lang w:eastAsia="en-US"/>
        </w:rPr>
        <w:t xml:space="preserve"> gavėjas turi ir kitas šios Sutarties bei Lietuvos Respublikoje galiojančių teisės aktų numatytas teises.</w:t>
      </w:r>
    </w:p>
    <w:p w:rsidR="00207124" w:rsidRDefault="00230915" w:rsidP="00207124">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x-none"/>
        </w:rPr>
        <w:t>6</w:t>
      </w:r>
      <w:r w:rsidR="007E1F59" w:rsidRPr="00B6774C">
        <w:rPr>
          <w:rFonts w:ascii="Times New Roman" w:eastAsia="Times New Roman" w:hAnsi="Times New Roman"/>
          <w:sz w:val="24"/>
          <w:szCs w:val="24"/>
          <w:lang w:eastAsia="x-none"/>
        </w:rPr>
        <w:t>.</w:t>
      </w:r>
      <w:r w:rsidR="00766515" w:rsidRPr="00B6774C">
        <w:rPr>
          <w:rFonts w:ascii="Times New Roman" w:eastAsia="Times New Roman" w:hAnsi="Times New Roman"/>
          <w:sz w:val="24"/>
          <w:szCs w:val="24"/>
          <w:lang w:eastAsia="x-none"/>
        </w:rPr>
        <w:t>5</w:t>
      </w:r>
      <w:r w:rsidR="007E1F59" w:rsidRPr="00B6774C">
        <w:rPr>
          <w:rFonts w:ascii="Times New Roman" w:eastAsia="Times New Roman" w:hAnsi="Times New Roman"/>
          <w:sz w:val="24"/>
          <w:szCs w:val="24"/>
          <w:lang w:eastAsia="x-none"/>
        </w:rPr>
        <w:t xml:space="preserve">. </w:t>
      </w:r>
      <w:r w:rsidR="007E1F59" w:rsidRPr="00B6774C">
        <w:rPr>
          <w:rFonts w:ascii="Times New Roman" w:eastAsia="Times New Roman" w:hAnsi="Times New Roman"/>
          <w:sz w:val="24"/>
          <w:szCs w:val="24"/>
          <w:lang w:eastAsia="en-US"/>
        </w:rPr>
        <w:t>Sudarius Sutartį, tačiau ne vėliau negu Sutartis pradedama vykdyti, Pa</w:t>
      </w:r>
      <w:r w:rsidR="00B6774C" w:rsidRPr="00B6774C">
        <w:rPr>
          <w:rFonts w:ascii="Times New Roman" w:eastAsia="Times New Roman" w:hAnsi="Times New Roman"/>
          <w:sz w:val="24"/>
          <w:szCs w:val="24"/>
          <w:lang w:eastAsia="en-US"/>
        </w:rPr>
        <w:t>slaugų teikėjas</w:t>
      </w:r>
      <w:r w:rsidR="007E1F59" w:rsidRPr="00B6774C">
        <w:rPr>
          <w:rFonts w:ascii="Times New Roman" w:eastAsia="Times New Roman" w:hAnsi="Times New Roman"/>
          <w:sz w:val="24"/>
          <w:szCs w:val="24"/>
          <w:lang w:eastAsia="en-US"/>
        </w:rPr>
        <w:t xml:space="preserve"> įsipareigoja </w:t>
      </w:r>
      <w:r w:rsidR="00B6774C" w:rsidRPr="00B6774C">
        <w:rPr>
          <w:rFonts w:ascii="Times New Roman" w:eastAsia="Times New Roman" w:hAnsi="Times New Roman"/>
          <w:sz w:val="24"/>
          <w:szCs w:val="24"/>
          <w:lang w:eastAsia="en-US"/>
        </w:rPr>
        <w:t>Paslaugų gavėjui</w:t>
      </w:r>
      <w:r w:rsidR="007E1F59" w:rsidRPr="00B6774C">
        <w:rPr>
          <w:rFonts w:ascii="Times New Roman" w:eastAsia="Times New Roman" w:hAnsi="Times New Roman"/>
          <w:sz w:val="24"/>
          <w:szCs w:val="24"/>
          <w:lang w:eastAsia="en-US"/>
        </w:rPr>
        <w:t xml:space="preserve"> pranešti tuo metu žinomų subtiekėjų pavadinimus, kontaktinius duomenis ir jų atstovus. P</w:t>
      </w:r>
      <w:r w:rsidR="00B6774C" w:rsidRPr="00B6774C">
        <w:rPr>
          <w:rFonts w:ascii="Times New Roman" w:eastAsia="Times New Roman" w:hAnsi="Times New Roman"/>
          <w:sz w:val="24"/>
          <w:szCs w:val="24"/>
          <w:lang w:eastAsia="en-US"/>
        </w:rPr>
        <w:t>aslaugų gavėjas</w:t>
      </w:r>
      <w:r w:rsidR="007E1F59" w:rsidRPr="00B6774C">
        <w:rPr>
          <w:rFonts w:ascii="Times New Roman" w:eastAsia="Times New Roman" w:hAnsi="Times New Roman"/>
          <w:sz w:val="24"/>
          <w:szCs w:val="24"/>
          <w:lang w:eastAsia="en-US"/>
        </w:rPr>
        <w:t xml:space="preserve"> taip pat reikalauja, kad Pa</w:t>
      </w:r>
      <w:r w:rsidR="00B6774C" w:rsidRPr="00B6774C">
        <w:rPr>
          <w:rFonts w:ascii="Times New Roman" w:eastAsia="Times New Roman" w:hAnsi="Times New Roman"/>
          <w:sz w:val="24"/>
          <w:szCs w:val="24"/>
          <w:lang w:eastAsia="en-US"/>
        </w:rPr>
        <w:t xml:space="preserve">slaugų teikėjas </w:t>
      </w:r>
      <w:r w:rsidR="007E1F59" w:rsidRPr="00B6774C">
        <w:rPr>
          <w:rFonts w:ascii="Times New Roman" w:eastAsia="Times New Roman" w:hAnsi="Times New Roman"/>
          <w:sz w:val="24"/>
          <w:szCs w:val="24"/>
          <w:lang w:eastAsia="en-US"/>
        </w:rPr>
        <w:t xml:space="preserve">informuotu apie </w:t>
      </w:r>
      <w:r w:rsidR="007E1F59" w:rsidRPr="00B6774C">
        <w:rPr>
          <w:rFonts w:ascii="Times New Roman" w:eastAsia="Times New Roman" w:hAnsi="Times New Roman"/>
          <w:sz w:val="24"/>
          <w:szCs w:val="24"/>
          <w:lang w:eastAsia="en-US"/>
        </w:rPr>
        <w:lastRenderedPageBreak/>
        <w:t>minėtos informacijos pasikeitimus visu Sutarties vykdymo metu, taip pat apie naujus subtiekėjus, kuriuos jis ketina pasitelkti vėliau.</w:t>
      </w:r>
    </w:p>
    <w:p w:rsidR="00207124" w:rsidRPr="001D7430" w:rsidRDefault="00230915" w:rsidP="00207124">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7E1F59" w:rsidRPr="001D7430">
        <w:rPr>
          <w:rFonts w:ascii="Times New Roman" w:eastAsia="Times New Roman" w:hAnsi="Times New Roman"/>
          <w:sz w:val="24"/>
          <w:szCs w:val="24"/>
          <w:lang w:eastAsia="en-US"/>
        </w:rPr>
        <w:t>.</w:t>
      </w:r>
      <w:r w:rsidR="00B6774C" w:rsidRPr="001D7430">
        <w:rPr>
          <w:rFonts w:ascii="Times New Roman" w:eastAsia="Times New Roman" w:hAnsi="Times New Roman"/>
          <w:sz w:val="24"/>
          <w:szCs w:val="24"/>
          <w:lang w:eastAsia="en-US"/>
        </w:rPr>
        <w:t>6</w:t>
      </w:r>
      <w:r w:rsidR="007E1F59" w:rsidRPr="001D7430">
        <w:rPr>
          <w:rFonts w:ascii="Times New Roman" w:eastAsia="Times New Roman" w:hAnsi="Times New Roman"/>
          <w:sz w:val="24"/>
          <w:szCs w:val="24"/>
          <w:lang w:eastAsia="en-US"/>
        </w:rPr>
        <w:t xml:space="preserve">. </w:t>
      </w:r>
      <w:r w:rsidR="007E1F59" w:rsidRPr="001D7430">
        <w:rPr>
          <w:rFonts w:ascii="Times New Roman" w:hAnsi="Times New Roman"/>
          <w:sz w:val="24"/>
          <w:szCs w:val="24"/>
          <w:lang w:eastAsia="en-US"/>
        </w:rPr>
        <w:t xml:space="preserve">Sutarties </w:t>
      </w:r>
      <w:r w:rsidR="00207124" w:rsidRPr="001D7430">
        <w:rPr>
          <w:rFonts w:ascii="Times New Roman" w:eastAsia="Times New Roman" w:hAnsi="Times New Roman"/>
          <w:sz w:val="24"/>
          <w:szCs w:val="24"/>
          <w:lang w:eastAsia="en-US"/>
        </w:rPr>
        <w:t xml:space="preserve">vykdymo metu Paslaugų teikėjas raštu kreipęsis į Paslaugų gavėją ir gavęs raštišką jo sutikimą, gali keisti </w:t>
      </w:r>
      <w:r w:rsidR="00207124" w:rsidRPr="001D7430">
        <w:rPr>
          <w:rFonts w:ascii="Times New Roman" w:eastAsia="Times New Roman" w:hAnsi="Times New Roman"/>
          <w:sz w:val="24"/>
          <w:szCs w:val="24"/>
        </w:rPr>
        <w:t>ir (ar)</w:t>
      </w:r>
      <w:r w:rsidR="00207124" w:rsidRPr="001D7430">
        <w:rPr>
          <w:rFonts w:ascii="Times New Roman" w:eastAsia="Times New Roman" w:hAnsi="Times New Roman"/>
          <w:sz w:val="24"/>
          <w:szCs w:val="24"/>
          <w:lang w:eastAsia="en-US"/>
        </w:rPr>
        <w:t xml:space="preserve"> įtraukti naują ūkio subjektą, kurio pajėgumais remiamasi, ir (ar) subteikėją, ir (ar) </w:t>
      </w:r>
      <w:proofErr w:type="spellStart"/>
      <w:r w:rsidR="00207124" w:rsidRPr="001D7430">
        <w:rPr>
          <w:rFonts w:ascii="Times New Roman" w:eastAsia="Times New Roman" w:hAnsi="Times New Roman"/>
          <w:sz w:val="24"/>
          <w:szCs w:val="24"/>
          <w:lang w:eastAsia="en-US"/>
        </w:rPr>
        <w:t>kvazisubtiekėją</w:t>
      </w:r>
      <w:proofErr w:type="spellEnd"/>
      <w:r w:rsidR="00207124" w:rsidRPr="001D7430">
        <w:rPr>
          <w:rFonts w:ascii="Times New Roman" w:eastAsia="Times New Roman" w:hAnsi="Times New Roman"/>
          <w:sz w:val="24"/>
          <w:szCs w:val="24"/>
          <w:lang w:eastAsia="en-US"/>
        </w:rPr>
        <w:t>.</w:t>
      </w:r>
    </w:p>
    <w:p w:rsidR="00207124" w:rsidRPr="001D7430" w:rsidRDefault="00230915" w:rsidP="00207124">
      <w:pPr>
        <w:tabs>
          <w:tab w:val="left" w:pos="0"/>
        </w:tabs>
        <w:ind w:firstLine="851"/>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207124" w:rsidRPr="001D7430">
        <w:rPr>
          <w:rFonts w:ascii="Times New Roman" w:eastAsia="Times New Roman" w:hAnsi="Times New Roman"/>
          <w:sz w:val="24"/>
          <w:szCs w:val="24"/>
          <w:lang w:eastAsia="en-US"/>
        </w:rPr>
        <w:t xml:space="preserve">.7. Jeigu Paslaugų teikėjas nori keisti ir (ar) į Sutarties vykdymą nori įtraukti naują ūkio subjektą, kurio pajėgumais remiamasi, </w:t>
      </w:r>
      <w:r w:rsidR="00207124" w:rsidRPr="001D7430">
        <w:rPr>
          <w:rFonts w:ascii="Times New Roman" w:eastAsia="Times New Roman" w:hAnsi="Times New Roman"/>
          <w:sz w:val="24"/>
          <w:szCs w:val="24"/>
        </w:rPr>
        <w:t xml:space="preserve">Paslaugų teikėjas turi pateikti dokumentus, patvirtinančius, kad </w:t>
      </w:r>
      <w:r w:rsidR="00207124" w:rsidRPr="001D7430">
        <w:rPr>
          <w:rFonts w:ascii="Times New Roman" w:eastAsia="Times New Roman" w:hAnsi="Times New Roman"/>
          <w:sz w:val="24"/>
          <w:szCs w:val="24"/>
          <w:lang w:eastAsia="en-US"/>
        </w:rPr>
        <w:t xml:space="preserve">naujas ūkio subjektas, kurio pajėgumais remiamasi, </w:t>
      </w:r>
      <w:r w:rsidR="00207124" w:rsidRPr="001D7430">
        <w:rPr>
          <w:rFonts w:ascii="Times New Roman" w:eastAsia="Times New Roman" w:hAnsi="Times New Roman"/>
          <w:sz w:val="24"/>
          <w:szCs w:val="24"/>
        </w:rPr>
        <w:t xml:space="preserve">neatitinka pašalinimo pagrindų ir atitinka Pirkimo sąlygose </w:t>
      </w:r>
      <w:r w:rsidR="00207124" w:rsidRPr="001D7430">
        <w:rPr>
          <w:rFonts w:ascii="Times New Roman" w:eastAsia="Times New Roman" w:hAnsi="Times New Roman"/>
          <w:sz w:val="24"/>
          <w:szCs w:val="24"/>
          <w:lang w:eastAsia="en-US"/>
        </w:rPr>
        <w:t xml:space="preserve">ūkio subjektui, kurio pajėgumais remiamasi, </w:t>
      </w:r>
      <w:r w:rsidR="00207124" w:rsidRPr="001D7430">
        <w:rPr>
          <w:rFonts w:ascii="Times New Roman" w:eastAsia="Times New Roman" w:hAnsi="Times New Roman"/>
          <w:sz w:val="24"/>
          <w:szCs w:val="24"/>
        </w:rPr>
        <w:t>nustatytus kvalifikacijos</w:t>
      </w:r>
      <w:r w:rsidR="00207124" w:rsidRPr="001D7430">
        <w:rPr>
          <w:rFonts w:ascii="Times New Roman" w:eastAsia="Times New Roman" w:hAnsi="Times New Roman"/>
          <w:sz w:val="24"/>
          <w:szCs w:val="24"/>
          <w:lang w:eastAsia="en-US"/>
        </w:rPr>
        <w:t xml:space="preserve"> </w:t>
      </w:r>
      <w:r w:rsidR="00207124" w:rsidRPr="001D7430">
        <w:rPr>
          <w:rFonts w:ascii="Times New Roman" w:eastAsia="Times New Roman" w:hAnsi="Times New Roman"/>
          <w:sz w:val="24"/>
          <w:szCs w:val="24"/>
        </w:rPr>
        <w:t>reikalavimus</w:t>
      </w:r>
      <w:r w:rsidR="00207124" w:rsidRPr="001D7430">
        <w:rPr>
          <w:rFonts w:ascii="Times New Roman" w:eastAsia="Times New Roman" w:hAnsi="Times New Roman"/>
          <w:sz w:val="24"/>
          <w:szCs w:val="24"/>
          <w:lang w:eastAsia="en-US"/>
        </w:rPr>
        <w:t xml:space="preserve">. Jei keičiamas </w:t>
      </w:r>
      <w:r w:rsidR="00207124" w:rsidRPr="001D7430">
        <w:rPr>
          <w:rFonts w:ascii="Times New Roman" w:eastAsia="Times New Roman" w:hAnsi="Times New Roman"/>
          <w:sz w:val="24"/>
          <w:szCs w:val="24"/>
        </w:rPr>
        <w:t>ir (ar)</w:t>
      </w:r>
      <w:r w:rsidR="00207124" w:rsidRPr="001D7430">
        <w:rPr>
          <w:rFonts w:ascii="Times New Roman" w:eastAsia="Times New Roman" w:hAnsi="Times New Roman"/>
          <w:sz w:val="24"/>
          <w:szCs w:val="24"/>
          <w:lang w:eastAsia="en-US"/>
        </w:rPr>
        <w:t xml:space="preserve"> naujai pasitelkiamas ūkio subjektas, kurio pajėgumais remiamasi, atitinka pašalinimo pagrindus </w:t>
      </w:r>
      <w:r w:rsidR="00207124" w:rsidRPr="001D7430">
        <w:rPr>
          <w:rFonts w:ascii="Times New Roman" w:eastAsia="Times New Roman" w:hAnsi="Times New Roman"/>
          <w:sz w:val="24"/>
          <w:szCs w:val="24"/>
        </w:rPr>
        <w:t>ir (ar)</w:t>
      </w:r>
      <w:r w:rsidR="00207124" w:rsidRPr="001D7430">
        <w:rPr>
          <w:rFonts w:ascii="Times New Roman" w:eastAsia="Times New Roman" w:hAnsi="Times New Roman"/>
          <w:sz w:val="24"/>
          <w:szCs w:val="24"/>
          <w:lang w:eastAsia="en-US"/>
        </w:rPr>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rsidR="00DF13A5" w:rsidRPr="001D7430" w:rsidRDefault="00230915" w:rsidP="00DF13A5">
      <w:pPr>
        <w:widowControl w:val="0"/>
        <w:suppressAutoHyphens/>
        <w:ind w:firstLine="851"/>
        <w:jc w:val="both"/>
        <w:rPr>
          <w:rFonts w:ascii="Times New Roman" w:eastAsia="Times New Roman" w:hAnsi="Times New Roman"/>
          <w:sz w:val="24"/>
          <w:szCs w:val="24"/>
        </w:rPr>
      </w:pPr>
      <w:r>
        <w:rPr>
          <w:rFonts w:ascii="Times New Roman" w:eastAsia="Times New Roman" w:hAnsi="Times New Roman"/>
          <w:sz w:val="24"/>
          <w:szCs w:val="24"/>
          <w:lang w:eastAsia="en-US"/>
        </w:rPr>
        <w:t>6</w:t>
      </w:r>
      <w:r w:rsidR="00207124" w:rsidRPr="001D7430">
        <w:rPr>
          <w:rFonts w:ascii="Times New Roman" w:eastAsia="Times New Roman" w:hAnsi="Times New Roman"/>
          <w:sz w:val="24"/>
          <w:szCs w:val="24"/>
          <w:lang w:eastAsia="en-US"/>
        </w:rPr>
        <w:t xml:space="preserve">.8. </w:t>
      </w:r>
      <w:r w:rsidR="00207124" w:rsidRPr="001D7430">
        <w:rPr>
          <w:rFonts w:ascii="Times New Roman" w:eastAsia="Times New Roman" w:hAnsi="Times New Roman"/>
          <w:sz w:val="24"/>
          <w:szCs w:val="24"/>
        </w:rPr>
        <w:t xml:space="preserve">Jeigu </w:t>
      </w:r>
      <w:r w:rsidR="00207124" w:rsidRPr="001D7430">
        <w:rPr>
          <w:rFonts w:ascii="Times New Roman" w:eastAsia="Times New Roman" w:hAnsi="Times New Roman"/>
          <w:sz w:val="24"/>
          <w:szCs w:val="24"/>
          <w:lang w:eastAsia="en-US"/>
        </w:rPr>
        <w:t xml:space="preserve">Paslaugų teikėjas nori keisti </w:t>
      </w:r>
      <w:r w:rsidR="00207124" w:rsidRPr="001D7430">
        <w:rPr>
          <w:rFonts w:ascii="Times New Roman" w:eastAsia="Times New Roman" w:hAnsi="Times New Roman"/>
          <w:sz w:val="24"/>
          <w:szCs w:val="24"/>
        </w:rPr>
        <w:t>ir (ar)</w:t>
      </w:r>
      <w:r w:rsidR="00207124" w:rsidRPr="001D7430">
        <w:rPr>
          <w:rFonts w:ascii="Times New Roman" w:eastAsia="Times New Roman" w:hAnsi="Times New Roman"/>
          <w:sz w:val="24"/>
          <w:szCs w:val="24"/>
          <w:lang w:eastAsia="en-US"/>
        </w:rPr>
        <w:t xml:space="preserve"> </w:t>
      </w:r>
      <w:r w:rsidR="00207124" w:rsidRPr="001D7430">
        <w:rPr>
          <w:rFonts w:ascii="Times New Roman" w:eastAsia="Times New Roman" w:hAnsi="Times New Roman"/>
          <w:sz w:val="24"/>
          <w:szCs w:val="24"/>
        </w:rPr>
        <w:t xml:space="preserve">į Sutarties vykdymą nori įtraukti naują </w:t>
      </w:r>
      <w:r w:rsidR="00207124" w:rsidRPr="001D7430">
        <w:rPr>
          <w:rFonts w:ascii="Times New Roman" w:eastAsia="Times New Roman" w:hAnsi="Times New Roman"/>
          <w:sz w:val="24"/>
          <w:szCs w:val="24"/>
          <w:lang w:eastAsia="en-US"/>
        </w:rPr>
        <w:t>subteikėją</w:t>
      </w:r>
      <w:r w:rsidR="00207124" w:rsidRPr="001D7430">
        <w:rPr>
          <w:rFonts w:ascii="Times New Roman" w:eastAsia="Times New Roman" w:hAnsi="Times New Roman"/>
          <w:sz w:val="24"/>
          <w:szCs w:val="24"/>
        </w:rPr>
        <w:t>,</w:t>
      </w:r>
      <w:r w:rsidR="00207124" w:rsidRPr="001D7430">
        <w:rPr>
          <w:rFonts w:ascii="Times New Roman" w:eastAsia="Times New Roman" w:hAnsi="Times New Roman"/>
          <w:sz w:val="24"/>
          <w:szCs w:val="24"/>
          <w:lang w:eastAsia="en-US"/>
        </w:rPr>
        <w:t xml:space="preserve"> Paslaugų gavėjas</w:t>
      </w:r>
      <w:r w:rsidR="00207124" w:rsidRPr="001D7430">
        <w:rPr>
          <w:rFonts w:ascii="Times New Roman" w:eastAsia="Times New Roman" w:hAnsi="Times New Roman"/>
          <w:sz w:val="24"/>
          <w:szCs w:val="24"/>
        </w:rPr>
        <w:t xml:space="preserve"> </w:t>
      </w:r>
      <w:r w:rsidR="00207124" w:rsidRPr="001D7430">
        <w:rPr>
          <w:rFonts w:ascii="Times New Roman" w:eastAsia="Times New Roman" w:hAnsi="Times New Roman"/>
          <w:sz w:val="24"/>
          <w:szCs w:val="24"/>
          <w:lang w:eastAsia="en-US"/>
        </w:rPr>
        <w:t xml:space="preserve">gali pareikalauti, kad Paslaugų teikėjas pateiktų dokumentus, įrodančius subteikėjo teisę verstis atitinkama veikla, kuriai jis pasitelkiamas. Bet kuriuo atveju (ar dokumentai pareikalaujami ar ne) </w:t>
      </w:r>
      <w:r w:rsidR="00DF13A5" w:rsidRPr="001D7430">
        <w:rPr>
          <w:rFonts w:ascii="Times New Roman" w:eastAsia="Times New Roman" w:hAnsi="Times New Roman"/>
          <w:sz w:val="24"/>
          <w:szCs w:val="24"/>
        </w:rPr>
        <w:t>Paslaugų teikėjas privalo užtikrinti, kad jo paskirti subteikėjai turėtų teisę verstis jiems priskirta veikla pagal Pirkimo sąlygų reikalavimus.</w:t>
      </w:r>
    </w:p>
    <w:p w:rsidR="00DF13A5" w:rsidRDefault="00230915" w:rsidP="00DF13A5">
      <w:pPr>
        <w:widowControl w:val="0"/>
        <w:suppressAutoHyphens/>
        <w:ind w:firstLine="851"/>
        <w:jc w:val="both"/>
        <w:rPr>
          <w:rFonts w:ascii="Times New Roman" w:eastAsia="Times New Roman" w:hAnsi="Times New Roman"/>
          <w:sz w:val="24"/>
          <w:szCs w:val="24"/>
        </w:rPr>
      </w:pPr>
      <w:r>
        <w:rPr>
          <w:rFonts w:ascii="Times New Roman" w:eastAsia="Times New Roman" w:hAnsi="Times New Roman"/>
          <w:sz w:val="24"/>
          <w:szCs w:val="24"/>
        </w:rPr>
        <w:t>6</w:t>
      </w:r>
      <w:r w:rsidR="00DF13A5">
        <w:rPr>
          <w:rFonts w:ascii="Times New Roman" w:eastAsia="Times New Roman" w:hAnsi="Times New Roman"/>
          <w:sz w:val="24"/>
          <w:szCs w:val="24"/>
        </w:rPr>
        <w:t>.9. Subteikėjo pasitelkimas nekeičia Paslaugų teikėjo atsakomybės dėl šios Sutarties vykdymo, todėl bet kokiu atveju Paslaugų teikėjas pilnai prisiima atsakomybę už subteikėjo veiklą vykdant Sutartį.</w:t>
      </w:r>
    </w:p>
    <w:p w:rsidR="003A7BCA" w:rsidRPr="003A7BCA" w:rsidRDefault="00230915" w:rsidP="003A7BCA">
      <w:pPr>
        <w:tabs>
          <w:tab w:val="left" w:pos="0"/>
        </w:tabs>
        <w:ind w:firstLine="851"/>
        <w:jc w:val="both"/>
        <w:rPr>
          <w:rFonts w:ascii="Times New Roman" w:eastAsia="Times New Roman" w:hAnsi="Times New Roman"/>
          <w:sz w:val="24"/>
          <w:szCs w:val="24"/>
        </w:rPr>
      </w:pPr>
      <w:r>
        <w:rPr>
          <w:rFonts w:ascii="Times New Roman" w:eastAsia="Times New Roman" w:hAnsi="Times New Roman"/>
          <w:sz w:val="24"/>
          <w:szCs w:val="24"/>
        </w:rPr>
        <w:t>6</w:t>
      </w:r>
      <w:r w:rsidR="00DF13A5" w:rsidRPr="003A7BCA">
        <w:rPr>
          <w:rFonts w:ascii="Times New Roman" w:eastAsia="Times New Roman" w:hAnsi="Times New Roman"/>
          <w:sz w:val="24"/>
          <w:szCs w:val="24"/>
        </w:rPr>
        <w:t>.10.</w:t>
      </w:r>
      <w:r w:rsidR="003A7BCA" w:rsidRPr="003A7BCA">
        <w:rPr>
          <w:rFonts w:ascii="Times New Roman" w:eastAsia="Times New Roman" w:hAnsi="Times New Roman"/>
          <w:sz w:val="24"/>
          <w:szCs w:val="24"/>
        </w:rPr>
        <w:t xml:space="preserve"> Keičiant ir (ar) įtraukiant naują ūkio subjektą, kurio pajėgumais remiamasi, ir (ar) subteikėją, turi būti pateikiami dokumentai dėl jo atitikties nacionalinio saugumo interesų užtikrinimo reikalavimams pagal Viešųjų pirkimų įstatymo 37 straipsnio 9 dalies 2 punktą (taikoma, jei ūkio subjektas, kurio pajėgumais remiamasi, ir (ar) subteikėjas teiks paslaugas, kurių objektas apima Viešųjų pirkimų įstatymo 92 straipsnio 13 dalyje numatytame sąraše nurodytų BVPŽ kodų paslaugas), 47 straipsnio 9 dalį, kurie buvo išvardinti Pirkimo sąlygose. Jei keičiamas ir (ar) naujai įtraukiamas ūkio subjektas, kurio pajėgumais remiamasi, ir (ar) subteikėjas neatitinka nacionalinio saugumo interesų užtikrinimo reikalavimų pagal Viešųjų pirkimų įstatymo 37 straipsnio 9 dalies 2 punktą, 47 straipsnio 9 dalį, Paslaugų gavėjas reikalauja, kad Paslaugų teikėjas per nustatytą terminą pakeistų minėtą ūkio subjektą, kurio pajėgumais remiamasi, ir (ar) subteikėją, o Paslaugų teikėjui to nepadarius, Paslaugų gavėjas turi teisę vienašališkai nutraukti Sutartį.</w:t>
      </w:r>
    </w:p>
    <w:p w:rsidR="003A7BCA" w:rsidRPr="001D7430" w:rsidRDefault="00230915" w:rsidP="00855AC8">
      <w:pPr>
        <w:ind w:firstLine="851"/>
        <w:jc w:val="both"/>
        <w:rPr>
          <w:rFonts w:ascii="Times New Roman" w:eastAsia="Times New Roman" w:hAnsi="Times New Roman"/>
          <w:sz w:val="24"/>
          <w:szCs w:val="24"/>
        </w:rPr>
      </w:pPr>
      <w:r>
        <w:rPr>
          <w:rFonts w:ascii="Times New Roman" w:eastAsia="Times New Roman" w:hAnsi="Times New Roman"/>
          <w:sz w:val="24"/>
          <w:szCs w:val="24"/>
        </w:rPr>
        <w:t>6</w:t>
      </w:r>
      <w:r w:rsidR="003A7BCA">
        <w:rPr>
          <w:rFonts w:ascii="Times New Roman" w:eastAsia="Times New Roman" w:hAnsi="Times New Roman"/>
          <w:sz w:val="24"/>
          <w:szCs w:val="24"/>
        </w:rPr>
        <w:t xml:space="preserve">.11. </w:t>
      </w:r>
      <w:r w:rsidR="003A7BCA" w:rsidRPr="001D7430">
        <w:rPr>
          <w:rFonts w:ascii="Times New Roman" w:eastAsia="Times New Roman" w:hAnsi="Times New Roman"/>
          <w:sz w:val="24"/>
          <w:szCs w:val="24"/>
          <w:lang w:eastAsia="en-US"/>
        </w:rPr>
        <w:t xml:space="preserve">Sutarties vykdymo metu atsiradus poreikiui (jei specialistas (nepriklausomai, ar tai </w:t>
      </w:r>
      <w:proofErr w:type="spellStart"/>
      <w:r w:rsidR="003A7BCA" w:rsidRPr="001D7430">
        <w:rPr>
          <w:rFonts w:ascii="Times New Roman" w:eastAsia="Times New Roman" w:hAnsi="Times New Roman"/>
          <w:sz w:val="24"/>
          <w:szCs w:val="24"/>
          <w:lang w:eastAsia="en-US"/>
        </w:rPr>
        <w:t>kvazisubtiekėjas</w:t>
      </w:r>
      <w:proofErr w:type="spellEnd"/>
      <w:r w:rsidR="003A7BCA" w:rsidRPr="001D7430">
        <w:rPr>
          <w:rFonts w:ascii="Times New Roman" w:eastAsia="Times New Roman" w:hAnsi="Times New Roman"/>
          <w:sz w:val="24"/>
          <w:szCs w:val="24"/>
          <w:lang w:eastAsia="en-US"/>
        </w:rPr>
        <w:t>, ar tiekėjo,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w:t>
      </w:r>
      <w:r w:rsidR="008C03BB" w:rsidRPr="001D7430">
        <w:rPr>
          <w:rFonts w:ascii="Times New Roman" w:eastAsia="Times New Roman" w:hAnsi="Times New Roman"/>
          <w:sz w:val="24"/>
          <w:szCs w:val="24"/>
          <w:lang w:eastAsia="en-US"/>
        </w:rPr>
        <w:t xml:space="preserve"> Specialisto</w:t>
      </w:r>
      <w:r w:rsidR="003A7BCA" w:rsidRPr="001D7430">
        <w:rPr>
          <w:rFonts w:ascii="Times New Roman" w:eastAsia="Times New Roman" w:hAnsi="Times New Roman"/>
          <w:sz w:val="24"/>
          <w:szCs w:val="24"/>
          <w:lang w:eastAsia="en-US"/>
        </w:rPr>
        <w:t xml:space="preserve"> </w:t>
      </w:r>
      <w:r w:rsidR="008C03BB" w:rsidRPr="001D7430">
        <w:rPr>
          <w:rFonts w:ascii="Times New Roman" w:hAnsi="Times New Roman"/>
          <w:sz w:val="24"/>
          <w:szCs w:val="24"/>
        </w:rPr>
        <w:t>keitimas iš anksto raštu derinamas su Paslaugų gavėju ir įforminami raštišku susitarimu prie sudarytos Sutarties.</w:t>
      </w:r>
      <w:r w:rsidR="008C03BB" w:rsidRPr="001D7430">
        <w:rPr>
          <w:rFonts w:ascii="Times New Roman" w:eastAsiaTheme="minorHAnsi" w:hAnsi="Times New Roman"/>
          <w:sz w:val="24"/>
          <w:szCs w:val="24"/>
        </w:rPr>
        <w:t xml:space="preserve"> </w:t>
      </w:r>
      <w:r w:rsidR="003A7BCA" w:rsidRPr="001D7430">
        <w:rPr>
          <w:rFonts w:ascii="Times New Roman" w:eastAsia="Times New Roman" w:hAnsi="Times New Roman"/>
          <w:sz w:val="24"/>
          <w:szCs w:val="24"/>
          <w:lang w:eastAsia="en-US"/>
        </w:rPr>
        <w:t xml:space="preserve">Jeigu tenka keisti specialistą, kandidatas į jo vietą privalo turėti ne žemesnę kvalifikaciją ir patirtį, nei nurodyta </w:t>
      </w:r>
      <w:r w:rsidR="008C03BB" w:rsidRPr="001D7430">
        <w:rPr>
          <w:rFonts w:ascii="Times New Roman" w:eastAsia="Times New Roman" w:hAnsi="Times New Roman"/>
          <w:sz w:val="24"/>
          <w:szCs w:val="24"/>
          <w:lang w:eastAsia="en-US"/>
        </w:rPr>
        <w:t>Pirkimo sąlygų</w:t>
      </w:r>
      <w:r w:rsidR="003A7BCA" w:rsidRPr="001D7430">
        <w:rPr>
          <w:rFonts w:ascii="Times New Roman" w:eastAsia="Times New Roman" w:hAnsi="Times New Roman"/>
          <w:sz w:val="24"/>
          <w:szCs w:val="24"/>
          <w:lang w:eastAsia="en-US"/>
        </w:rPr>
        <w:t xml:space="preserve"> reikalavimuose. Paslaugų teikėjas privalo pateikti siūlomo specialisto kvalifikaciją ir patirtį (kai to buvo reikalaujama </w:t>
      </w:r>
      <w:r w:rsidR="008C03BB" w:rsidRPr="001D7430">
        <w:rPr>
          <w:rFonts w:ascii="Times New Roman" w:eastAsia="Times New Roman" w:hAnsi="Times New Roman"/>
          <w:sz w:val="24"/>
          <w:szCs w:val="24"/>
          <w:lang w:eastAsia="en-US"/>
        </w:rPr>
        <w:t>Pirkimo</w:t>
      </w:r>
      <w:r w:rsidR="003A7BCA" w:rsidRPr="001D7430">
        <w:rPr>
          <w:rFonts w:ascii="Times New Roman" w:eastAsia="Times New Roman" w:hAnsi="Times New Roman"/>
          <w:sz w:val="24"/>
          <w:szCs w:val="24"/>
          <w:lang w:eastAsia="en-US"/>
        </w:rPr>
        <w:t xml:space="preserve"> sąlygose) patvirtinančius dokumentus. Paslaugų gavėjas privalo patikrinti, ar siūlomo specialisto kvalifikacija ir patirtis atitinka reikalavimus, kurie buvo nustatyti pirkimo dokumentuose. </w:t>
      </w:r>
      <w:r w:rsidR="008C03BB" w:rsidRPr="001D7430">
        <w:rPr>
          <w:rFonts w:ascii="Times New Roman" w:hAnsi="Times New Roman"/>
          <w:sz w:val="24"/>
          <w:szCs w:val="24"/>
        </w:rPr>
        <w:t xml:space="preserve">Keičiami specialistai kvalifikacinius reikalavimus privalo atitikti tai dienai, kai Paslaugų teikėjas kreipėsi į Paslaugų gavėją dėl leidimo keisti specialistą. Jei Paslaugų teikėjas nepasiūlo tinkamo </w:t>
      </w:r>
      <w:r w:rsidR="008C03BB" w:rsidRPr="001D7430">
        <w:rPr>
          <w:rFonts w:ascii="Times New Roman" w:eastAsia="Times New Roman" w:hAnsi="Times New Roman"/>
          <w:sz w:val="24"/>
          <w:szCs w:val="24"/>
          <w:lang w:eastAsia="en-US"/>
        </w:rPr>
        <w:t>specialisto su tokiu pat ar aukštesne kvalifikacija ir (ar) patirtimi, Paslaugų gavėjas turi teisę vienašališkai nutraukti Sutartį.</w:t>
      </w:r>
    </w:p>
    <w:p w:rsidR="00693A6F" w:rsidRPr="008C4F52" w:rsidRDefault="00693A6F" w:rsidP="00693A6F">
      <w:pPr>
        <w:jc w:val="both"/>
        <w:rPr>
          <w:rFonts w:ascii="Times New Roman" w:hAnsi="Times New Roman"/>
          <w:sz w:val="16"/>
          <w:szCs w:val="16"/>
          <w:lang w:eastAsia="en-US"/>
        </w:rPr>
      </w:pPr>
    </w:p>
    <w:p w:rsidR="008055A7" w:rsidRDefault="008055A7" w:rsidP="00693A6F">
      <w:pPr>
        <w:ind w:left="360"/>
        <w:jc w:val="center"/>
        <w:rPr>
          <w:rFonts w:ascii="Times New Roman" w:hAnsi="Times New Roman"/>
          <w:b/>
          <w:sz w:val="24"/>
          <w:szCs w:val="24"/>
          <w:lang w:eastAsia="en-US"/>
        </w:rPr>
      </w:pPr>
      <w:r>
        <w:rPr>
          <w:rFonts w:ascii="Times New Roman" w:hAnsi="Times New Roman"/>
          <w:b/>
          <w:sz w:val="24"/>
          <w:szCs w:val="24"/>
          <w:lang w:eastAsia="en-US"/>
        </w:rPr>
        <w:t>VI</w:t>
      </w:r>
      <w:r w:rsidR="00456B2E">
        <w:rPr>
          <w:rFonts w:ascii="Times New Roman" w:hAnsi="Times New Roman"/>
          <w:b/>
          <w:sz w:val="24"/>
          <w:szCs w:val="24"/>
          <w:lang w:eastAsia="en-US"/>
        </w:rPr>
        <w:t>I</w:t>
      </w:r>
      <w:r>
        <w:rPr>
          <w:rFonts w:ascii="Times New Roman" w:hAnsi="Times New Roman"/>
          <w:b/>
          <w:sz w:val="24"/>
          <w:szCs w:val="24"/>
          <w:lang w:eastAsia="en-US"/>
        </w:rPr>
        <w:t>. INTELEKTINĖS NUOSAVYBĖS TEISĖS</w:t>
      </w:r>
    </w:p>
    <w:p w:rsidR="008055A7" w:rsidRDefault="008055A7" w:rsidP="008055A7">
      <w:pPr>
        <w:rPr>
          <w:rFonts w:ascii="Times New Roman" w:hAnsi="Times New Roman"/>
          <w:b/>
          <w:sz w:val="16"/>
          <w:szCs w:val="16"/>
          <w:lang w:eastAsia="en-US"/>
        </w:rPr>
      </w:pPr>
    </w:p>
    <w:p w:rsidR="00AA055E" w:rsidRDefault="00456B2E" w:rsidP="00AA055E">
      <w:pPr>
        <w:ind w:firstLine="851"/>
        <w:jc w:val="both"/>
        <w:rPr>
          <w:rFonts w:ascii="Times New Roman" w:hAnsi="Times New Roman"/>
          <w:color w:val="000000"/>
          <w:sz w:val="24"/>
          <w:szCs w:val="24"/>
          <w:lang w:eastAsia="en-US"/>
        </w:rPr>
      </w:pPr>
      <w:r>
        <w:rPr>
          <w:rFonts w:ascii="Times New Roman" w:hAnsi="Times New Roman"/>
          <w:sz w:val="24"/>
          <w:szCs w:val="24"/>
          <w:lang w:eastAsia="en-US"/>
        </w:rPr>
        <w:t>7</w:t>
      </w:r>
      <w:r w:rsidR="008055A7" w:rsidRPr="00AA055E">
        <w:rPr>
          <w:rFonts w:ascii="Times New Roman" w:hAnsi="Times New Roman"/>
          <w:sz w:val="24"/>
          <w:szCs w:val="24"/>
          <w:lang w:eastAsia="en-US"/>
        </w:rPr>
        <w:t xml:space="preserve">.1. </w:t>
      </w:r>
      <w:r w:rsidR="00AA055E" w:rsidRPr="00AA055E">
        <w:rPr>
          <w:rFonts w:ascii="Times New Roman" w:hAnsi="Times New Roman"/>
          <w:color w:val="000000"/>
          <w:sz w:val="24"/>
          <w:szCs w:val="24"/>
          <w:lang w:eastAsia="en-US"/>
        </w:rPr>
        <w:t xml:space="preserve">Visi Paslaugų rezultatai ir su jais susijusios teisės, įgytos vykdant Sutartį, įskaitant autorių turtines (nurodytas Lietuvos Respublikos autorių ir gretutinių teisių įstatymo 15 straipsnyje) </w:t>
      </w:r>
      <w:r w:rsidR="00AA055E" w:rsidRPr="00AA055E">
        <w:rPr>
          <w:rFonts w:ascii="Times New Roman" w:hAnsi="Times New Roman"/>
          <w:color w:val="000000"/>
          <w:sz w:val="24"/>
          <w:szCs w:val="24"/>
          <w:lang w:eastAsia="en-US"/>
        </w:rPr>
        <w:lastRenderedPageBreak/>
        <w:t xml:space="preserve">ir pramoninės nuosavybės teises ar kitas intelektinės nuosavybės teises, išskyrus asmenines neturtines teises į intelektinės veiklos rezultatus, yra </w:t>
      </w:r>
      <w:r w:rsidR="00AA055E">
        <w:rPr>
          <w:rFonts w:ascii="Times New Roman" w:hAnsi="Times New Roman"/>
          <w:color w:val="000000"/>
          <w:sz w:val="24"/>
          <w:szCs w:val="24"/>
          <w:lang w:eastAsia="en-US"/>
        </w:rPr>
        <w:t>Paslaugų gavėjo</w:t>
      </w:r>
      <w:r w:rsidR="00AA055E" w:rsidRPr="00AA055E">
        <w:rPr>
          <w:rFonts w:ascii="Times New Roman" w:hAnsi="Times New Roman"/>
          <w:color w:val="000000"/>
          <w:sz w:val="24"/>
          <w:szCs w:val="24"/>
          <w:lang w:eastAsia="en-US"/>
        </w:rPr>
        <w:t xml:space="preserve"> nuosavybė.</w:t>
      </w:r>
    </w:p>
    <w:p w:rsidR="00AA055E" w:rsidRDefault="00456B2E" w:rsidP="00AA055E">
      <w:pPr>
        <w:ind w:firstLine="851"/>
        <w:jc w:val="both"/>
        <w:rPr>
          <w:rFonts w:ascii="Times New Roman" w:hAnsi="Times New Roman"/>
          <w:sz w:val="24"/>
          <w:szCs w:val="24"/>
          <w:lang w:eastAsia="en-US"/>
        </w:rPr>
      </w:pPr>
      <w:r>
        <w:rPr>
          <w:rFonts w:ascii="Times New Roman" w:hAnsi="Times New Roman"/>
          <w:color w:val="000000"/>
          <w:sz w:val="24"/>
          <w:szCs w:val="24"/>
          <w:lang w:eastAsia="en-US"/>
        </w:rPr>
        <w:t>7</w:t>
      </w:r>
      <w:r w:rsidR="00AA055E">
        <w:rPr>
          <w:rFonts w:ascii="Times New Roman" w:hAnsi="Times New Roman"/>
          <w:color w:val="000000"/>
          <w:sz w:val="24"/>
          <w:szCs w:val="24"/>
          <w:lang w:eastAsia="en-US"/>
        </w:rPr>
        <w:t xml:space="preserve">.2. </w:t>
      </w:r>
      <w:r w:rsidR="00AA055E" w:rsidRPr="00AA055E">
        <w:rPr>
          <w:rFonts w:ascii="Times New Roman" w:hAnsi="Times New Roman"/>
          <w:color w:val="000000"/>
          <w:sz w:val="24"/>
          <w:szCs w:val="24"/>
          <w:lang w:eastAsia="en-US"/>
        </w:rPr>
        <w:t xml:space="preserve">Paslaugų teikėjas užtikrina, kad jokios trečiųjų asmenų teisės nėra pažeidžiamos Sutarties vykdymo metu ir Sutarties vykdymui nėra naudojami intelektinės nuosavybės teisės saugomi objektai, į kuriuos Paslaugų teikėjas </w:t>
      </w:r>
      <w:r w:rsidR="00AA055E" w:rsidRPr="00AA055E">
        <w:rPr>
          <w:rFonts w:ascii="Times New Roman" w:hAnsi="Times New Roman"/>
          <w:sz w:val="24"/>
          <w:szCs w:val="24"/>
          <w:lang w:eastAsia="en-US"/>
        </w:rPr>
        <w:t>neturi intelektinės nuosavybės teisių.</w:t>
      </w:r>
    </w:p>
    <w:p w:rsidR="00456B2E" w:rsidRDefault="00456B2E" w:rsidP="00EF7760">
      <w:pPr>
        <w:ind w:firstLine="851"/>
        <w:jc w:val="both"/>
        <w:rPr>
          <w:rFonts w:ascii="Times New Roman" w:hAnsi="Times New Roman"/>
          <w:sz w:val="24"/>
          <w:szCs w:val="24"/>
          <w:lang w:eastAsia="en-US"/>
        </w:rPr>
      </w:pPr>
      <w:r>
        <w:rPr>
          <w:rFonts w:ascii="Times New Roman" w:hAnsi="Times New Roman"/>
          <w:color w:val="000000"/>
          <w:sz w:val="24"/>
          <w:szCs w:val="24"/>
          <w:lang w:eastAsia="en-US"/>
        </w:rPr>
        <w:t>7</w:t>
      </w:r>
      <w:r w:rsidR="00F62D8B">
        <w:rPr>
          <w:rFonts w:ascii="Times New Roman" w:hAnsi="Times New Roman"/>
          <w:color w:val="000000"/>
          <w:sz w:val="24"/>
          <w:szCs w:val="24"/>
          <w:lang w:eastAsia="en-US"/>
        </w:rPr>
        <w:t xml:space="preserve">.3. </w:t>
      </w:r>
      <w:r w:rsidR="00AA055E" w:rsidRPr="00AA055E">
        <w:rPr>
          <w:rFonts w:ascii="Times New Roman" w:hAnsi="Times New Roman"/>
          <w:sz w:val="24"/>
          <w:szCs w:val="24"/>
          <w:lang w:eastAsia="en-US"/>
        </w:rPr>
        <w:t xml:space="preserve">Autorių turtinės teisės į visus Paslaugų rezultatus, maksimalia leistina įstatymuose numatyta apimtimi ir turiniu neatlygintinai perleidžiamos </w:t>
      </w:r>
      <w:r w:rsidR="00F62D8B">
        <w:rPr>
          <w:rFonts w:ascii="Times New Roman" w:hAnsi="Times New Roman"/>
          <w:sz w:val="24"/>
          <w:szCs w:val="24"/>
          <w:lang w:eastAsia="en-US"/>
        </w:rPr>
        <w:t>Paslaugų gavėjui</w:t>
      </w:r>
      <w:r w:rsidR="00AA055E" w:rsidRPr="00AA055E">
        <w:rPr>
          <w:rFonts w:ascii="Times New Roman" w:hAnsi="Times New Roman"/>
          <w:sz w:val="24"/>
          <w:szCs w:val="24"/>
          <w:lang w:eastAsia="en-US"/>
        </w:rPr>
        <w:t xml:space="preserve">, įskaitant, bet neapsiribojant </w:t>
      </w:r>
      <w:r w:rsidR="00F62D8B">
        <w:rPr>
          <w:rFonts w:ascii="Times New Roman" w:hAnsi="Times New Roman"/>
          <w:sz w:val="24"/>
          <w:szCs w:val="24"/>
          <w:lang w:eastAsia="en-US"/>
        </w:rPr>
        <w:t>Paslaugų gavėjo</w:t>
      </w:r>
      <w:r w:rsidR="00AA055E" w:rsidRPr="00AA055E">
        <w:rPr>
          <w:rFonts w:ascii="Times New Roman" w:hAnsi="Times New Roman"/>
          <w:sz w:val="24"/>
          <w:szCs w:val="24"/>
          <w:lang w:eastAsia="en-US"/>
        </w:rPr>
        <w:t xml:space="preserve"> teise</w:t>
      </w:r>
      <w:r w:rsidR="00AB6965">
        <w:rPr>
          <w:rFonts w:ascii="Times New Roman" w:hAnsi="Times New Roman"/>
          <w:sz w:val="24"/>
          <w:szCs w:val="24"/>
          <w:lang w:eastAsia="en-US"/>
        </w:rPr>
        <w:t xml:space="preserve"> pačiam </w:t>
      </w:r>
      <w:r w:rsidR="00AB6965" w:rsidRPr="00C244A4">
        <w:rPr>
          <w:rFonts w:ascii="Times New Roman" w:hAnsi="Times New Roman"/>
          <w:sz w:val="24"/>
          <w:szCs w:val="24"/>
          <w:lang w:eastAsia="en-US"/>
        </w:rPr>
        <w:t>ar tretiesiems asmenims</w:t>
      </w:r>
      <w:r w:rsidR="00AA055E" w:rsidRPr="00C244A4">
        <w:rPr>
          <w:rFonts w:ascii="Times New Roman" w:hAnsi="Times New Roman"/>
          <w:sz w:val="24"/>
          <w:szCs w:val="24"/>
          <w:lang w:eastAsia="en-US"/>
        </w:rPr>
        <w:t xml:space="preserve"> </w:t>
      </w:r>
      <w:r w:rsidR="00AA055E" w:rsidRPr="00AA055E">
        <w:rPr>
          <w:rFonts w:ascii="Times New Roman" w:hAnsi="Times New Roman"/>
          <w:sz w:val="24"/>
          <w:szCs w:val="24"/>
          <w:lang w:eastAsia="en-US"/>
        </w:rPr>
        <w:t>be atskiro Paslaugų teikėjo sutikimo</w:t>
      </w:r>
      <w:r w:rsidR="00F62D8B">
        <w:rPr>
          <w:rFonts w:ascii="Times New Roman" w:hAnsi="Times New Roman"/>
          <w:sz w:val="24"/>
          <w:szCs w:val="24"/>
          <w:lang w:eastAsia="en-US"/>
        </w:rPr>
        <w:t xml:space="preserve"> neribotą laiką ir be papildomo atlygio naudoti </w:t>
      </w:r>
      <w:r w:rsidR="0000175B">
        <w:rPr>
          <w:rFonts w:ascii="Times New Roman" w:hAnsi="Times New Roman"/>
          <w:sz w:val="24"/>
          <w:szCs w:val="24"/>
          <w:lang w:eastAsia="en-US"/>
        </w:rPr>
        <w:t xml:space="preserve">Sistemą </w:t>
      </w:r>
      <w:r w:rsidR="00AA055E" w:rsidRPr="00AA055E">
        <w:rPr>
          <w:rFonts w:ascii="Times New Roman" w:hAnsi="Times New Roman"/>
          <w:sz w:val="24"/>
          <w:szCs w:val="24"/>
          <w:lang w:eastAsia="en-US"/>
        </w:rPr>
        <w:t xml:space="preserve">savo nuožiūra, </w:t>
      </w:r>
      <w:r w:rsidR="00F62D8B">
        <w:rPr>
          <w:rFonts w:ascii="Times New Roman" w:hAnsi="Times New Roman"/>
          <w:sz w:val="24"/>
          <w:szCs w:val="24"/>
          <w:lang w:eastAsia="en-US"/>
        </w:rPr>
        <w:t xml:space="preserve">modifikuoti ir toliau plėtoti sukurtą </w:t>
      </w:r>
      <w:r w:rsidR="0000175B">
        <w:rPr>
          <w:rFonts w:ascii="Times New Roman" w:hAnsi="Times New Roman"/>
          <w:sz w:val="24"/>
          <w:szCs w:val="24"/>
          <w:lang w:eastAsia="en-US"/>
        </w:rPr>
        <w:t>Sistemą</w:t>
      </w:r>
      <w:r w:rsidR="00EF7760">
        <w:rPr>
          <w:rFonts w:ascii="Times New Roman" w:hAnsi="Times New Roman"/>
          <w:sz w:val="24"/>
          <w:szCs w:val="24"/>
          <w:lang w:eastAsia="en-US"/>
        </w:rPr>
        <w:t>.</w:t>
      </w:r>
      <w:r w:rsidR="00F62D8B">
        <w:rPr>
          <w:rFonts w:ascii="Times New Roman" w:hAnsi="Times New Roman"/>
          <w:sz w:val="24"/>
          <w:szCs w:val="24"/>
          <w:lang w:eastAsia="en-US"/>
        </w:rPr>
        <w:t xml:space="preserve"> </w:t>
      </w:r>
    </w:p>
    <w:p w:rsidR="00AA055E" w:rsidRDefault="00456B2E" w:rsidP="00EF7760">
      <w:pPr>
        <w:ind w:firstLine="851"/>
        <w:jc w:val="both"/>
        <w:rPr>
          <w:rFonts w:ascii="Times New Roman" w:hAnsi="Times New Roman"/>
          <w:color w:val="000000"/>
          <w:sz w:val="24"/>
          <w:szCs w:val="24"/>
          <w:lang w:eastAsia="en-US"/>
        </w:rPr>
      </w:pPr>
      <w:r>
        <w:rPr>
          <w:rFonts w:ascii="Times New Roman" w:hAnsi="Times New Roman"/>
          <w:sz w:val="24"/>
          <w:szCs w:val="24"/>
          <w:lang w:eastAsia="en-US"/>
        </w:rPr>
        <w:t xml:space="preserve">7.4. </w:t>
      </w:r>
      <w:r w:rsidR="00AA055E" w:rsidRPr="00AB6965">
        <w:rPr>
          <w:rFonts w:ascii="Times New Roman" w:hAnsi="Times New Roman"/>
          <w:sz w:val="24"/>
          <w:szCs w:val="24"/>
          <w:lang w:eastAsia="en-US"/>
        </w:rPr>
        <w:t xml:space="preserve">Jei Sutartyje nenustatyta kitaip, Paslaugų teikėjas garantuoja nuostolių atlyginimą </w:t>
      </w:r>
      <w:r w:rsidR="00AB6965">
        <w:rPr>
          <w:rFonts w:ascii="Times New Roman" w:hAnsi="Times New Roman"/>
          <w:sz w:val="24"/>
          <w:szCs w:val="24"/>
          <w:lang w:eastAsia="en-US"/>
        </w:rPr>
        <w:t>Paslaugų gavėjui</w:t>
      </w:r>
      <w:r w:rsidR="00AA055E" w:rsidRPr="00AB6965">
        <w:rPr>
          <w:rFonts w:ascii="Times New Roman" w:hAnsi="Times New Roman"/>
          <w:sz w:val="24"/>
          <w:szCs w:val="24"/>
          <w:lang w:eastAsia="en-US"/>
        </w:rPr>
        <w:t xml:space="preserve"> dėl bet kokių reikalavimų, kylančių dėl autorių teisių, patentų, licencijų, brėžinių, modelių, paslaugų (prekių) pavadinimų ar paslaugų (prekių) ženklų naudojimo, kaip numatyta Sutartyje, išskyrus atvejus, kai toks pažeidimas atsiranda dėl </w:t>
      </w:r>
      <w:r w:rsidR="00AB6965">
        <w:rPr>
          <w:rFonts w:ascii="Times New Roman" w:hAnsi="Times New Roman"/>
          <w:sz w:val="24"/>
          <w:szCs w:val="24"/>
          <w:lang w:eastAsia="en-US"/>
        </w:rPr>
        <w:t>Paslaugų gavėjo</w:t>
      </w:r>
      <w:r w:rsidR="00AA055E" w:rsidRPr="00AB6965">
        <w:rPr>
          <w:rFonts w:ascii="Times New Roman" w:hAnsi="Times New Roman"/>
          <w:sz w:val="24"/>
          <w:szCs w:val="24"/>
          <w:lang w:eastAsia="en-US"/>
        </w:rPr>
        <w:t xml:space="preserve"> </w:t>
      </w:r>
      <w:r w:rsidR="00AA055E" w:rsidRPr="00AB6965">
        <w:rPr>
          <w:rFonts w:ascii="Times New Roman" w:hAnsi="Times New Roman"/>
          <w:color w:val="000000"/>
          <w:sz w:val="24"/>
          <w:szCs w:val="24"/>
          <w:lang w:eastAsia="en-US"/>
        </w:rPr>
        <w:t>kaltės.</w:t>
      </w:r>
    </w:p>
    <w:p w:rsidR="00AA055E" w:rsidRPr="00456B2E" w:rsidRDefault="00456B2E" w:rsidP="00456B2E">
      <w:pPr>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7.5. </w:t>
      </w:r>
      <w:r w:rsidR="00AA055E" w:rsidRPr="00456B2E">
        <w:rPr>
          <w:rFonts w:ascii="Times New Roman" w:hAnsi="Times New Roman"/>
          <w:color w:val="000000"/>
          <w:sz w:val="24"/>
          <w:szCs w:val="24"/>
          <w:lang w:eastAsia="en-US"/>
        </w:rPr>
        <w:t xml:space="preserve">Paslaugų teikėjas įsipareigoja nedelsdamas pranešti </w:t>
      </w:r>
      <w:r w:rsidR="00AB6965" w:rsidRPr="00456B2E">
        <w:rPr>
          <w:rFonts w:ascii="Times New Roman" w:hAnsi="Times New Roman"/>
          <w:color w:val="000000"/>
          <w:sz w:val="24"/>
          <w:szCs w:val="24"/>
          <w:lang w:eastAsia="en-US"/>
        </w:rPr>
        <w:t>Paslaugų gavėjui</w:t>
      </w:r>
      <w:r w:rsidR="00AA055E" w:rsidRPr="00456B2E">
        <w:rPr>
          <w:rFonts w:ascii="Times New Roman" w:hAnsi="Times New Roman"/>
          <w:color w:val="000000"/>
          <w:sz w:val="24"/>
          <w:szCs w:val="24"/>
          <w:lang w:eastAsia="en-US"/>
        </w:rPr>
        <w:t xml:space="preserve"> apie tai, kad jam yra pateiktas ieškinys ar bet koks kitas reikalavimas dėl bet kokių su Sutartimi susijusių autorių teisių ir intelektinės nuosavybės teisės pažeidimo ar įtariamo pažeidimo.</w:t>
      </w:r>
    </w:p>
    <w:p w:rsidR="0000175B" w:rsidRPr="00936572" w:rsidRDefault="0000175B" w:rsidP="00936572">
      <w:pPr>
        <w:rPr>
          <w:rFonts w:ascii="Times New Roman" w:hAnsi="Times New Roman"/>
          <w:b/>
          <w:sz w:val="16"/>
          <w:szCs w:val="16"/>
          <w:lang w:eastAsia="en-US"/>
        </w:rPr>
      </w:pPr>
    </w:p>
    <w:p w:rsidR="00693A6F" w:rsidRPr="00606722" w:rsidRDefault="00693A6F" w:rsidP="00693A6F">
      <w:pPr>
        <w:ind w:left="360"/>
        <w:jc w:val="center"/>
        <w:rPr>
          <w:rFonts w:ascii="Times New Roman" w:eastAsia="Times New Roman" w:hAnsi="Times New Roman"/>
          <w:b/>
          <w:sz w:val="24"/>
          <w:szCs w:val="24"/>
          <w:lang w:eastAsia="en-US"/>
        </w:rPr>
      </w:pPr>
      <w:r w:rsidRPr="00606722">
        <w:rPr>
          <w:rFonts w:ascii="Times New Roman" w:hAnsi="Times New Roman"/>
          <w:b/>
          <w:sz w:val="24"/>
          <w:szCs w:val="24"/>
          <w:lang w:eastAsia="en-US"/>
        </w:rPr>
        <w:t>V</w:t>
      </w:r>
      <w:r w:rsidR="008E6F77">
        <w:rPr>
          <w:rFonts w:ascii="Times New Roman" w:hAnsi="Times New Roman"/>
          <w:b/>
          <w:sz w:val="24"/>
          <w:szCs w:val="24"/>
          <w:lang w:eastAsia="en-US"/>
        </w:rPr>
        <w:t>I</w:t>
      </w:r>
      <w:r w:rsidRPr="00606722">
        <w:rPr>
          <w:rFonts w:ascii="Times New Roman" w:hAnsi="Times New Roman"/>
          <w:b/>
          <w:sz w:val="24"/>
          <w:szCs w:val="24"/>
          <w:lang w:eastAsia="en-US"/>
        </w:rPr>
        <w:t>I</w:t>
      </w:r>
      <w:r w:rsidR="00456B2E">
        <w:rPr>
          <w:rFonts w:ascii="Times New Roman" w:hAnsi="Times New Roman"/>
          <w:b/>
          <w:sz w:val="24"/>
          <w:szCs w:val="24"/>
          <w:lang w:eastAsia="en-US"/>
        </w:rPr>
        <w:t>I</w:t>
      </w:r>
      <w:r w:rsidRPr="00606722">
        <w:rPr>
          <w:rFonts w:ascii="Times New Roman" w:hAnsi="Times New Roman"/>
          <w:b/>
          <w:sz w:val="24"/>
          <w:szCs w:val="24"/>
          <w:lang w:eastAsia="en-US"/>
        </w:rPr>
        <w:t xml:space="preserve">. </w:t>
      </w:r>
      <w:r w:rsidRPr="00606722">
        <w:rPr>
          <w:rFonts w:ascii="Times New Roman" w:eastAsia="Times New Roman" w:hAnsi="Times New Roman"/>
          <w:b/>
          <w:sz w:val="24"/>
          <w:szCs w:val="24"/>
          <w:lang w:eastAsia="en-US"/>
        </w:rPr>
        <w:t>ŠALIŲ ATSAKOMYBĖ</w:t>
      </w:r>
    </w:p>
    <w:p w:rsidR="00693A6F" w:rsidRPr="00606722" w:rsidRDefault="00693A6F" w:rsidP="00693A6F">
      <w:pPr>
        <w:rPr>
          <w:rFonts w:ascii="Times New Roman" w:eastAsia="Times New Roman" w:hAnsi="Times New Roman"/>
          <w:b/>
          <w:sz w:val="16"/>
          <w:szCs w:val="16"/>
          <w:lang w:eastAsia="en-US"/>
        </w:rPr>
      </w:pPr>
    </w:p>
    <w:p w:rsidR="000F01A8" w:rsidRPr="00606722" w:rsidRDefault="00456B2E" w:rsidP="00855AC8">
      <w:pPr>
        <w:ind w:firstLine="851"/>
        <w:jc w:val="both"/>
        <w:rPr>
          <w:rFonts w:ascii="Times New Roman" w:hAnsi="Times New Roman"/>
          <w:sz w:val="24"/>
          <w:szCs w:val="24"/>
          <w:lang w:eastAsia="en-US"/>
        </w:rPr>
      </w:pPr>
      <w:r>
        <w:rPr>
          <w:rFonts w:ascii="Times New Roman" w:hAnsi="Times New Roman"/>
          <w:sz w:val="24"/>
          <w:szCs w:val="24"/>
          <w:lang w:eastAsia="en-US"/>
        </w:rPr>
        <w:t>8</w:t>
      </w:r>
      <w:r w:rsidR="00693A6F" w:rsidRPr="00606722">
        <w:rPr>
          <w:rFonts w:ascii="Times New Roman" w:hAnsi="Times New Roman"/>
          <w:sz w:val="24"/>
          <w:szCs w:val="24"/>
          <w:lang w:eastAsia="en-US"/>
        </w:rPr>
        <w:t>.1.</w:t>
      </w:r>
      <w:r w:rsidR="000F01A8">
        <w:rPr>
          <w:rFonts w:ascii="Times New Roman" w:hAnsi="Times New Roman"/>
          <w:sz w:val="24"/>
          <w:szCs w:val="24"/>
          <w:lang w:eastAsia="en-US"/>
        </w:rPr>
        <w:t xml:space="preserve"> </w:t>
      </w:r>
      <w:r w:rsidR="000F01A8" w:rsidRPr="00606722">
        <w:rPr>
          <w:rFonts w:ascii="Times New Roman" w:hAnsi="Times New Roman"/>
          <w:sz w:val="24"/>
          <w:szCs w:val="24"/>
          <w:lang w:eastAsia="en-US"/>
        </w:rPr>
        <w:t>Jei kuri nors Sutarties Šalis nevykdo arba netinkamai vykdo sutartinius įsipareigojimus, laikoma, kad ji pažeidžia Sutartį.</w:t>
      </w:r>
    </w:p>
    <w:p w:rsidR="000F01A8" w:rsidRDefault="00EC72F3" w:rsidP="00855AC8">
      <w:pPr>
        <w:ind w:right="225"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0F01A8">
        <w:rPr>
          <w:rFonts w:ascii="Times New Roman" w:eastAsia="Times New Roman" w:hAnsi="Times New Roman"/>
          <w:sz w:val="24"/>
          <w:szCs w:val="24"/>
          <w:lang w:eastAsia="en-US"/>
        </w:rPr>
        <w:t xml:space="preserve">.2. </w:t>
      </w:r>
      <w:r w:rsidR="000F01A8">
        <w:rPr>
          <w:rFonts w:ascii="Times New Roman" w:eastAsia="Times New Roman" w:hAnsi="Times New Roman"/>
          <w:b/>
          <w:sz w:val="24"/>
          <w:szCs w:val="24"/>
          <w:lang w:eastAsia="en-US"/>
        </w:rPr>
        <w:t>P</w:t>
      </w:r>
      <w:r w:rsidR="00510225">
        <w:rPr>
          <w:rFonts w:ascii="Times New Roman" w:eastAsia="Times New Roman" w:hAnsi="Times New Roman"/>
          <w:b/>
          <w:sz w:val="24"/>
          <w:szCs w:val="24"/>
          <w:lang w:eastAsia="en-US"/>
        </w:rPr>
        <w:t>aslaugų gavėjo</w:t>
      </w:r>
      <w:r w:rsidR="000F01A8">
        <w:rPr>
          <w:rFonts w:ascii="Times New Roman" w:eastAsia="Times New Roman" w:hAnsi="Times New Roman"/>
          <w:b/>
          <w:sz w:val="24"/>
          <w:szCs w:val="24"/>
          <w:lang w:eastAsia="en-US"/>
        </w:rPr>
        <w:t xml:space="preserve"> atsakomybė:</w:t>
      </w:r>
      <w:r w:rsidR="000F01A8">
        <w:rPr>
          <w:rFonts w:ascii="Times New Roman" w:eastAsia="Times New Roman" w:hAnsi="Times New Roman"/>
          <w:sz w:val="24"/>
          <w:szCs w:val="24"/>
          <w:lang w:eastAsia="en-US"/>
        </w:rPr>
        <w:t xml:space="preserve"> </w:t>
      </w:r>
    </w:p>
    <w:p w:rsidR="000F01A8" w:rsidRPr="00FB7A41" w:rsidRDefault="00EC72F3" w:rsidP="00855AC8">
      <w:pPr>
        <w:ind w:firstLine="851"/>
        <w:jc w:val="both"/>
        <w:rPr>
          <w:rFonts w:ascii="Times New Roman" w:hAnsi="Times New Roman"/>
          <w:sz w:val="24"/>
          <w:szCs w:val="24"/>
          <w:lang w:eastAsia="en-US"/>
        </w:rPr>
      </w:pPr>
      <w:r>
        <w:rPr>
          <w:rFonts w:ascii="Times New Roman" w:hAnsi="Times New Roman"/>
          <w:sz w:val="24"/>
          <w:szCs w:val="24"/>
          <w:lang w:eastAsia="en-US"/>
        </w:rPr>
        <w:t>8</w:t>
      </w:r>
      <w:r w:rsidR="000F01A8">
        <w:rPr>
          <w:rFonts w:ascii="Times New Roman" w:hAnsi="Times New Roman"/>
          <w:sz w:val="24"/>
          <w:szCs w:val="24"/>
          <w:lang w:eastAsia="en-US"/>
        </w:rPr>
        <w:t xml:space="preserve">.2.1. </w:t>
      </w:r>
      <w:r w:rsidR="00510225">
        <w:rPr>
          <w:rFonts w:ascii="Times New Roman" w:hAnsi="Times New Roman"/>
          <w:sz w:val="24"/>
          <w:szCs w:val="24"/>
          <w:lang w:eastAsia="en-US"/>
        </w:rPr>
        <w:t>Paslaugų gavėja</w:t>
      </w:r>
      <w:r w:rsidR="000F01A8">
        <w:rPr>
          <w:rFonts w:ascii="Times New Roman" w:hAnsi="Times New Roman"/>
          <w:sz w:val="24"/>
          <w:szCs w:val="24"/>
          <w:lang w:eastAsia="en-US"/>
        </w:rPr>
        <w:t xml:space="preserve">s, </w:t>
      </w:r>
      <w:r w:rsidR="00D37EAA">
        <w:rPr>
          <w:rFonts w:ascii="Times New Roman" w:hAnsi="Times New Roman"/>
          <w:sz w:val="24"/>
          <w:szCs w:val="24"/>
          <w:lang w:eastAsia="en-US"/>
        </w:rPr>
        <w:t xml:space="preserve">be pateisinamos priežasties, </w:t>
      </w:r>
      <w:r w:rsidR="000F01A8">
        <w:rPr>
          <w:rFonts w:ascii="Times New Roman" w:hAnsi="Times New Roman"/>
          <w:sz w:val="24"/>
          <w:szCs w:val="24"/>
          <w:lang w:eastAsia="en-US"/>
        </w:rPr>
        <w:t>uždelsęs sumokėti Pa</w:t>
      </w:r>
      <w:r w:rsidR="00510225">
        <w:rPr>
          <w:rFonts w:ascii="Times New Roman" w:hAnsi="Times New Roman"/>
          <w:sz w:val="24"/>
          <w:szCs w:val="24"/>
          <w:lang w:eastAsia="en-US"/>
        </w:rPr>
        <w:t>slaugų teikėjui</w:t>
      </w:r>
      <w:r w:rsidR="000F01A8">
        <w:rPr>
          <w:rFonts w:ascii="Times New Roman" w:hAnsi="Times New Roman"/>
          <w:sz w:val="24"/>
          <w:szCs w:val="24"/>
          <w:lang w:eastAsia="en-US"/>
        </w:rPr>
        <w:t xml:space="preserve"> už </w:t>
      </w:r>
      <w:r w:rsidR="00510225">
        <w:rPr>
          <w:rFonts w:ascii="Times New Roman" w:hAnsi="Times New Roman"/>
          <w:sz w:val="24"/>
          <w:szCs w:val="24"/>
          <w:lang w:eastAsia="en-US"/>
        </w:rPr>
        <w:t>suteiktas</w:t>
      </w:r>
      <w:r w:rsidR="000F01A8">
        <w:rPr>
          <w:rFonts w:ascii="Times New Roman" w:hAnsi="Times New Roman"/>
          <w:sz w:val="24"/>
          <w:szCs w:val="24"/>
          <w:lang w:eastAsia="en-US"/>
        </w:rPr>
        <w:t xml:space="preserve"> P</w:t>
      </w:r>
      <w:r w:rsidR="00510225">
        <w:rPr>
          <w:rFonts w:ascii="Times New Roman" w:hAnsi="Times New Roman"/>
          <w:sz w:val="24"/>
          <w:szCs w:val="24"/>
          <w:lang w:eastAsia="en-US"/>
        </w:rPr>
        <w:t>aslaugas</w:t>
      </w:r>
      <w:r w:rsidR="000F01A8">
        <w:rPr>
          <w:rFonts w:ascii="Times New Roman" w:hAnsi="Times New Roman"/>
          <w:sz w:val="24"/>
          <w:szCs w:val="24"/>
          <w:lang w:eastAsia="en-US"/>
        </w:rPr>
        <w:t xml:space="preserve"> Sutartyje nustatyta tvarka ir terminais, Pa</w:t>
      </w:r>
      <w:r w:rsidR="00510225">
        <w:rPr>
          <w:rFonts w:ascii="Times New Roman" w:hAnsi="Times New Roman"/>
          <w:sz w:val="24"/>
          <w:szCs w:val="24"/>
          <w:lang w:eastAsia="en-US"/>
        </w:rPr>
        <w:t>slaugų teikėjui</w:t>
      </w:r>
      <w:r w:rsidR="000F01A8">
        <w:rPr>
          <w:rFonts w:ascii="Times New Roman" w:hAnsi="Times New Roman"/>
          <w:sz w:val="24"/>
          <w:szCs w:val="24"/>
          <w:lang w:eastAsia="en-US"/>
        </w:rPr>
        <w:t xml:space="preserve"> raštiškai pareikalavus, moka Pa</w:t>
      </w:r>
      <w:r w:rsidR="00510225">
        <w:rPr>
          <w:rFonts w:ascii="Times New Roman" w:hAnsi="Times New Roman"/>
          <w:sz w:val="24"/>
          <w:szCs w:val="24"/>
          <w:lang w:eastAsia="en-US"/>
        </w:rPr>
        <w:t>slaugų teikėjui</w:t>
      </w:r>
      <w:r w:rsidR="000F01A8">
        <w:rPr>
          <w:rFonts w:ascii="Times New Roman" w:hAnsi="Times New Roman"/>
          <w:sz w:val="24"/>
          <w:szCs w:val="24"/>
          <w:lang w:eastAsia="en-US"/>
        </w:rPr>
        <w:t xml:space="preserve"> 0,0</w:t>
      </w:r>
      <w:r w:rsidR="008E6F77">
        <w:rPr>
          <w:rFonts w:ascii="Times New Roman" w:hAnsi="Times New Roman"/>
          <w:sz w:val="24"/>
          <w:szCs w:val="24"/>
          <w:lang w:eastAsia="en-US"/>
        </w:rPr>
        <w:t>3</w:t>
      </w:r>
      <w:r w:rsidR="000F01A8">
        <w:rPr>
          <w:rFonts w:ascii="Times New Roman" w:hAnsi="Times New Roman"/>
          <w:sz w:val="24"/>
          <w:szCs w:val="24"/>
          <w:lang w:eastAsia="en-US"/>
        </w:rPr>
        <w:t xml:space="preserve"> proc</w:t>
      </w:r>
      <w:r w:rsidR="009B2BD2">
        <w:rPr>
          <w:rFonts w:ascii="Times New Roman" w:hAnsi="Times New Roman"/>
          <w:sz w:val="24"/>
          <w:szCs w:val="24"/>
          <w:lang w:eastAsia="en-US"/>
        </w:rPr>
        <w:t>entų</w:t>
      </w:r>
      <w:r w:rsidR="000F01A8">
        <w:rPr>
          <w:rFonts w:ascii="Times New Roman" w:hAnsi="Times New Roman"/>
          <w:sz w:val="24"/>
          <w:szCs w:val="24"/>
          <w:lang w:eastAsia="en-US"/>
        </w:rPr>
        <w:t xml:space="preserve"> delspinigi</w:t>
      </w:r>
      <w:r w:rsidR="009B2BD2">
        <w:rPr>
          <w:rFonts w:ascii="Times New Roman" w:hAnsi="Times New Roman"/>
          <w:sz w:val="24"/>
          <w:szCs w:val="24"/>
          <w:lang w:eastAsia="en-US"/>
        </w:rPr>
        <w:t>us</w:t>
      </w:r>
      <w:r w:rsidR="000F01A8">
        <w:rPr>
          <w:rFonts w:ascii="Times New Roman" w:hAnsi="Times New Roman"/>
          <w:sz w:val="24"/>
          <w:szCs w:val="24"/>
          <w:lang w:eastAsia="en-US"/>
        </w:rPr>
        <w:t xml:space="preserve"> už kiekvieną pavėluotą dieną nuo laiku nesumokėtos </w:t>
      </w:r>
      <w:r w:rsidR="000F01A8" w:rsidRPr="00FB7A41">
        <w:rPr>
          <w:rFonts w:ascii="Times New Roman" w:hAnsi="Times New Roman"/>
          <w:sz w:val="24"/>
          <w:szCs w:val="24"/>
          <w:lang w:eastAsia="en-US"/>
        </w:rPr>
        <w:t>sumos</w:t>
      </w:r>
      <w:r w:rsidRPr="00FB7A41">
        <w:rPr>
          <w:rFonts w:ascii="Times New Roman" w:hAnsi="Times New Roman"/>
          <w:sz w:val="24"/>
          <w:szCs w:val="24"/>
          <w:lang w:eastAsia="en-US"/>
        </w:rPr>
        <w:t xml:space="preserve"> su PVM</w:t>
      </w:r>
      <w:r w:rsidR="000F01A8" w:rsidRPr="00FB7A41">
        <w:rPr>
          <w:rFonts w:ascii="Times New Roman" w:hAnsi="Times New Roman"/>
          <w:sz w:val="24"/>
          <w:szCs w:val="24"/>
          <w:lang w:eastAsia="en-US"/>
        </w:rPr>
        <w:t>.</w:t>
      </w:r>
      <w:r w:rsidR="00EF1C11" w:rsidRPr="00FB7A41">
        <w:rPr>
          <w:rFonts w:ascii="Times New Roman" w:hAnsi="Times New Roman"/>
          <w:sz w:val="24"/>
          <w:szCs w:val="24"/>
          <w:lang w:eastAsia="en-US"/>
        </w:rPr>
        <w:t xml:space="preserve"> Delspinigiai skaičiuojami nuo mokėjimo</w:t>
      </w:r>
      <w:r w:rsidR="00D37EAA" w:rsidRPr="00FB7A41">
        <w:rPr>
          <w:rFonts w:ascii="Times New Roman" w:hAnsi="Times New Roman"/>
          <w:sz w:val="24"/>
          <w:szCs w:val="24"/>
          <w:lang w:eastAsia="en-US"/>
        </w:rPr>
        <w:t xml:space="preserve"> </w:t>
      </w:r>
      <w:r w:rsidR="00EF1C11" w:rsidRPr="00FB7A41">
        <w:rPr>
          <w:rFonts w:ascii="Times New Roman" w:hAnsi="Times New Roman"/>
          <w:sz w:val="24"/>
          <w:szCs w:val="24"/>
          <w:lang w:eastAsia="en-US"/>
        </w:rPr>
        <w:t>termino pasibaigimo dienos (ši dien</w:t>
      </w:r>
      <w:r w:rsidR="00D37EAA" w:rsidRPr="00FB7A41">
        <w:rPr>
          <w:rFonts w:ascii="Times New Roman" w:hAnsi="Times New Roman"/>
          <w:sz w:val="24"/>
          <w:szCs w:val="24"/>
          <w:lang w:eastAsia="en-US"/>
        </w:rPr>
        <w:t>a</w:t>
      </w:r>
      <w:r w:rsidR="00EF1C11" w:rsidRPr="00FB7A41">
        <w:rPr>
          <w:rFonts w:ascii="Times New Roman" w:hAnsi="Times New Roman"/>
          <w:sz w:val="24"/>
          <w:szCs w:val="24"/>
          <w:lang w:eastAsia="en-US"/>
        </w:rPr>
        <w:t xml:space="preserve"> neįskaitoma) iki dienos, kurią buvo gautas apmokėjimas (ši diena neįskaitoma).</w:t>
      </w:r>
    </w:p>
    <w:p w:rsidR="00AE7408" w:rsidRPr="00FB7A41" w:rsidRDefault="00AE7408" w:rsidP="00855AC8">
      <w:pPr>
        <w:ind w:firstLine="851"/>
        <w:jc w:val="both"/>
        <w:rPr>
          <w:rFonts w:ascii="Times New Roman" w:hAnsi="Times New Roman"/>
          <w:sz w:val="24"/>
          <w:szCs w:val="24"/>
          <w:lang w:eastAsia="en-US"/>
        </w:rPr>
      </w:pPr>
      <w:r w:rsidRPr="00FB7A41">
        <w:rPr>
          <w:rFonts w:ascii="Times New Roman" w:hAnsi="Times New Roman"/>
          <w:sz w:val="24"/>
          <w:szCs w:val="24"/>
          <w:lang w:eastAsia="en-US"/>
        </w:rPr>
        <w:t xml:space="preserve">8.2.2. </w:t>
      </w:r>
      <w:r w:rsidRPr="00FB7A41">
        <w:rPr>
          <w:rFonts w:ascii="Times New Roman" w:eastAsia="Times New Roman" w:hAnsi="Times New Roman"/>
          <w:sz w:val="24"/>
          <w:szCs w:val="24"/>
          <w:lang w:eastAsia="en-US"/>
        </w:rPr>
        <w:t>Sutartį nutraukus dėl Paslaugų gavėjo sutartinių įsipareigojimų nevykdymo, Paslaugų gavėjas sumoka Paslaugų teikėjui 10 (dešimties) procentų Sutarties 3.3 punkte nurodytos Sutarties kainos be PVM baudą;</w:t>
      </w:r>
    </w:p>
    <w:p w:rsidR="000F01A8" w:rsidRPr="005C62BF" w:rsidRDefault="000F01A8" w:rsidP="00855AC8">
      <w:pPr>
        <w:tabs>
          <w:tab w:val="left" w:pos="851"/>
        </w:tabs>
        <w:jc w:val="both"/>
        <w:rPr>
          <w:rFonts w:ascii="Times New Roman" w:hAnsi="Times New Roman"/>
          <w:sz w:val="24"/>
          <w:szCs w:val="24"/>
          <w:lang w:eastAsia="en-US"/>
        </w:rPr>
      </w:pPr>
      <w:r>
        <w:rPr>
          <w:rFonts w:ascii="Times New Roman" w:hAnsi="Times New Roman"/>
          <w:sz w:val="24"/>
          <w:szCs w:val="22"/>
          <w:lang w:eastAsia="en-US"/>
        </w:rPr>
        <w:tab/>
      </w:r>
      <w:r w:rsidR="00AE7408">
        <w:rPr>
          <w:rFonts w:ascii="Times New Roman" w:hAnsi="Times New Roman"/>
          <w:sz w:val="24"/>
          <w:szCs w:val="22"/>
          <w:lang w:eastAsia="en-US"/>
        </w:rPr>
        <w:t>8</w:t>
      </w:r>
      <w:r>
        <w:rPr>
          <w:rFonts w:ascii="Times New Roman" w:hAnsi="Times New Roman"/>
          <w:sz w:val="24"/>
          <w:szCs w:val="22"/>
          <w:lang w:eastAsia="en-US"/>
        </w:rPr>
        <w:t>.2.</w:t>
      </w:r>
      <w:r w:rsidR="00AE7408">
        <w:rPr>
          <w:rFonts w:ascii="Times New Roman" w:hAnsi="Times New Roman"/>
          <w:sz w:val="24"/>
          <w:szCs w:val="22"/>
          <w:lang w:eastAsia="en-US"/>
        </w:rPr>
        <w:t>3</w:t>
      </w:r>
      <w:r>
        <w:rPr>
          <w:rFonts w:ascii="Times New Roman" w:hAnsi="Times New Roman"/>
          <w:sz w:val="24"/>
          <w:szCs w:val="22"/>
          <w:lang w:eastAsia="en-US"/>
        </w:rPr>
        <w:t>. delspinigių ir baudų sumokėjimas neatleidžia P</w:t>
      </w:r>
      <w:r w:rsidR="00510225">
        <w:rPr>
          <w:rFonts w:ascii="Times New Roman" w:hAnsi="Times New Roman"/>
          <w:sz w:val="24"/>
          <w:szCs w:val="22"/>
          <w:lang w:eastAsia="en-US"/>
        </w:rPr>
        <w:t>aslaugų gavėjo</w:t>
      </w:r>
      <w:r>
        <w:rPr>
          <w:rFonts w:ascii="Times New Roman" w:hAnsi="Times New Roman"/>
          <w:sz w:val="24"/>
          <w:szCs w:val="22"/>
          <w:lang w:eastAsia="en-US"/>
        </w:rPr>
        <w:t xml:space="preserve"> nuo įsipareigojimų vykdymo</w:t>
      </w:r>
      <w:r w:rsidR="005C62BF">
        <w:rPr>
          <w:rFonts w:ascii="Times New Roman" w:hAnsi="Times New Roman"/>
          <w:sz w:val="24"/>
          <w:szCs w:val="22"/>
          <w:lang w:eastAsia="en-US"/>
        </w:rPr>
        <w:t>.</w:t>
      </w:r>
    </w:p>
    <w:p w:rsidR="000F01A8" w:rsidRPr="00C903F9" w:rsidRDefault="00AE7408" w:rsidP="00855AC8">
      <w:pPr>
        <w:ind w:firstLine="851"/>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8</w:t>
      </w:r>
      <w:r w:rsidR="000F01A8" w:rsidRPr="00C903F9">
        <w:rPr>
          <w:rFonts w:ascii="Times New Roman" w:eastAsia="Times New Roman" w:hAnsi="Times New Roman"/>
          <w:b/>
          <w:sz w:val="24"/>
          <w:szCs w:val="24"/>
          <w:lang w:eastAsia="en-US"/>
        </w:rPr>
        <w:t>.3. Pa</w:t>
      </w:r>
      <w:r w:rsidR="00510225" w:rsidRPr="00C903F9">
        <w:rPr>
          <w:rFonts w:ascii="Times New Roman" w:eastAsia="Times New Roman" w:hAnsi="Times New Roman"/>
          <w:b/>
          <w:sz w:val="24"/>
          <w:szCs w:val="24"/>
          <w:lang w:eastAsia="en-US"/>
        </w:rPr>
        <w:t>slaugų teikėjo</w:t>
      </w:r>
      <w:r w:rsidR="000F01A8" w:rsidRPr="00C903F9">
        <w:rPr>
          <w:rFonts w:ascii="Times New Roman" w:eastAsia="Times New Roman" w:hAnsi="Times New Roman"/>
          <w:b/>
          <w:sz w:val="24"/>
          <w:szCs w:val="24"/>
          <w:lang w:eastAsia="en-US"/>
        </w:rPr>
        <w:t xml:space="preserve"> atsakomybė:</w:t>
      </w:r>
    </w:p>
    <w:p w:rsidR="00931EB5" w:rsidRDefault="00AE7408" w:rsidP="00EE1FE8">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0F01A8">
        <w:rPr>
          <w:rFonts w:ascii="Times New Roman" w:eastAsia="Times New Roman" w:hAnsi="Times New Roman"/>
          <w:sz w:val="24"/>
          <w:szCs w:val="24"/>
          <w:lang w:eastAsia="en-US"/>
        </w:rPr>
        <w:t xml:space="preserve">.3.1. </w:t>
      </w:r>
      <w:r w:rsidR="00C80F75">
        <w:rPr>
          <w:rFonts w:ascii="Times New Roman" w:eastAsia="Times New Roman" w:hAnsi="Times New Roman"/>
          <w:sz w:val="24"/>
          <w:szCs w:val="24"/>
          <w:lang w:eastAsia="en-US"/>
        </w:rPr>
        <w:t>jei Pa</w:t>
      </w:r>
      <w:r w:rsidR="00C903F9">
        <w:rPr>
          <w:rFonts w:ascii="Times New Roman" w:eastAsia="Times New Roman" w:hAnsi="Times New Roman"/>
          <w:sz w:val="24"/>
          <w:szCs w:val="24"/>
          <w:lang w:eastAsia="en-US"/>
        </w:rPr>
        <w:t>slaugų teikėjas vėluoja teikti Paslaugas pagal Šalių suderintą Paslaugų teikimo grafiką, Paslaugų gavėjas turi teisę</w:t>
      </w:r>
      <w:r w:rsidR="0000175B">
        <w:rPr>
          <w:rFonts w:ascii="Times New Roman" w:eastAsia="Times New Roman" w:hAnsi="Times New Roman"/>
          <w:sz w:val="24"/>
          <w:szCs w:val="24"/>
          <w:lang w:eastAsia="en-US"/>
        </w:rPr>
        <w:t>,</w:t>
      </w:r>
      <w:r w:rsidR="00C903F9">
        <w:rPr>
          <w:rFonts w:ascii="Times New Roman" w:eastAsia="Times New Roman" w:hAnsi="Times New Roman"/>
          <w:sz w:val="24"/>
          <w:szCs w:val="24"/>
          <w:lang w:eastAsia="en-US"/>
        </w:rPr>
        <w:t xml:space="preserve"> be oficialaus įspėjimo ir neribodamas kitų savo teisių gynimo priemonių</w:t>
      </w:r>
      <w:r w:rsidR="0000175B">
        <w:rPr>
          <w:rFonts w:ascii="Times New Roman" w:eastAsia="Times New Roman" w:hAnsi="Times New Roman"/>
          <w:sz w:val="24"/>
          <w:szCs w:val="24"/>
          <w:lang w:eastAsia="en-US"/>
        </w:rPr>
        <w:t>,</w:t>
      </w:r>
      <w:r w:rsidR="00C903F9">
        <w:rPr>
          <w:rFonts w:ascii="Times New Roman" w:eastAsia="Times New Roman" w:hAnsi="Times New Roman"/>
          <w:sz w:val="24"/>
          <w:szCs w:val="24"/>
          <w:lang w:eastAsia="en-US"/>
        </w:rPr>
        <w:t xml:space="preserve"> pradėti skaičiuoti Paslaugų teikėjui 0,</w:t>
      </w:r>
      <w:r>
        <w:rPr>
          <w:rFonts w:ascii="Times New Roman" w:eastAsia="Times New Roman" w:hAnsi="Times New Roman"/>
          <w:sz w:val="24"/>
          <w:szCs w:val="24"/>
          <w:lang w:eastAsia="en-US"/>
        </w:rPr>
        <w:t>03</w:t>
      </w:r>
      <w:r w:rsidR="00C903F9">
        <w:rPr>
          <w:rFonts w:ascii="Times New Roman" w:eastAsia="Times New Roman" w:hAnsi="Times New Roman"/>
          <w:sz w:val="24"/>
          <w:szCs w:val="24"/>
          <w:lang w:eastAsia="en-US"/>
        </w:rPr>
        <w:t xml:space="preserve"> pro</w:t>
      </w:r>
      <w:r w:rsidR="00931EB5">
        <w:rPr>
          <w:rFonts w:ascii="Times New Roman" w:eastAsia="Times New Roman" w:hAnsi="Times New Roman"/>
          <w:sz w:val="24"/>
          <w:szCs w:val="24"/>
          <w:lang w:eastAsia="en-US"/>
        </w:rPr>
        <w:t>cento dydžio delspinigius už kiekvieną uždelstą dieną. Delspinigiai skaičiuojami nuo Paslaugų etapo (-ų), kurį (-</w:t>
      </w:r>
      <w:proofErr w:type="spellStart"/>
      <w:r w:rsidR="00931EB5">
        <w:rPr>
          <w:rFonts w:ascii="Times New Roman" w:eastAsia="Times New Roman" w:hAnsi="Times New Roman"/>
          <w:sz w:val="24"/>
          <w:szCs w:val="24"/>
          <w:lang w:eastAsia="en-US"/>
        </w:rPr>
        <w:t>ius</w:t>
      </w:r>
      <w:proofErr w:type="spellEnd"/>
      <w:r w:rsidR="00931EB5">
        <w:rPr>
          <w:rFonts w:ascii="Times New Roman" w:eastAsia="Times New Roman" w:hAnsi="Times New Roman"/>
          <w:sz w:val="24"/>
          <w:szCs w:val="24"/>
          <w:lang w:eastAsia="en-US"/>
        </w:rPr>
        <w:t>) vėluoja atlikti, kainos be PVM. Delspinigiai netaikomi, kai vėluojama dėl ne nuo Paslaugų teikėjo priklausančių aplinkybių, Paslaugų teikėjui pateikus vėlavimo priežastis pagrindžiančius dokumentus;</w:t>
      </w:r>
    </w:p>
    <w:p w:rsidR="00AC3BE5" w:rsidRDefault="00AE7408" w:rsidP="00EE1FE8">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0F01A8">
        <w:rPr>
          <w:rFonts w:ascii="Times New Roman" w:eastAsia="Times New Roman" w:hAnsi="Times New Roman"/>
          <w:sz w:val="24"/>
          <w:szCs w:val="24"/>
          <w:lang w:eastAsia="en-US"/>
        </w:rPr>
        <w:t>.</w:t>
      </w:r>
      <w:r w:rsidR="006C55DD">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w:t>
      </w:r>
      <w:r w:rsidR="00387E6F">
        <w:rPr>
          <w:rFonts w:ascii="Times New Roman" w:eastAsia="Times New Roman" w:hAnsi="Times New Roman"/>
          <w:sz w:val="24"/>
          <w:szCs w:val="24"/>
          <w:lang w:eastAsia="en-US"/>
        </w:rPr>
        <w:t>2</w:t>
      </w:r>
      <w:r w:rsidR="000F01A8">
        <w:rPr>
          <w:rFonts w:ascii="Times New Roman" w:eastAsia="Times New Roman" w:hAnsi="Times New Roman"/>
          <w:sz w:val="24"/>
          <w:szCs w:val="24"/>
          <w:lang w:eastAsia="en-US"/>
        </w:rPr>
        <w:t xml:space="preserve">. </w:t>
      </w:r>
      <w:r w:rsidR="00387E6F">
        <w:rPr>
          <w:rFonts w:ascii="Times New Roman" w:eastAsia="Times New Roman" w:hAnsi="Times New Roman"/>
          <w:sz w:val="24"/>
          <w:szCs w:val="24"/>
          <w:lang w:eastAsia="en-US"/>
        </w:rPr>
        <w:t xml:space="preserve">Sutartį nutraukus dėl Paslaugų teikėjo sutartinių įsipareigojimų nevykdymo, Paslaugų teikėjas sumoka Paslaugų gavėjui 10 (dešimties) procentų </w:t>
      </w:r>
      <w:r w:rsidR="000F01A8">
        <w:rPr>
          <w:rFonts w:ascii="Times New Roman" w:eastAsia="Times New Roman" w:hAnsi="Times New Roman"/>
          <w:sz w:val="24"/>
          <w:szCs w:val="24"/>
          <w:lang w:eastAsia="en-US"/>
        </w:rPr>
        <w:t xml:space="preserve">Sutarties </w:t>
      </w:r>
      <w:r w:rsidR="00387E6F">
        <w:rPr>
          <w:rFonts w:ascii="Times New Roman" w:eastAsia="Times New Roman" w:hAnsi="Times New Roman"/>
          <w:sz w:val="24"/>
          <w:szCs w:val="24"/>
          <w:lang w:eastAsia="en-US"/>
        </w:rPr>
        <w:t>3.</w:t>
      </w:r>
      <w:r w:rsidR="005C62BF">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 xml:space="preserve"> punkte nurodytos Sutarties kainos </w:t>
      </w:r>
      <w:r w:rsidR="00AD1F30">
        <w:rPr>
          <w:rFonts w:ascii="Times New Roman" w:eastAsia="Times New Roman" w:hAnsi="Times New Roman"/>
          <w:sz w:val="24"/>
          <w:szCs w:val="24"/>
          <w:lang w:eastAsia="en-US"/>
        </w:rPr>
        <w:t>be</w:t>
      </w:r>
      <w:r w:rsidR="000F01A8">
        <w:rPr>
          <w:rFonts w:ascii="Times New Roman" w:eastAsia="Times New Roman" w:hAnsi="Times New Roman"/>
          <w:sz w:val="24"/>
          <w:szCs w:val="24"/>
          <w:lang w:eastAsia="en-US"/>
        </w:rPr>
        <w:t xml:space="preserve"> PVM baudą ir atlygina </w:t>
      </w:r>
      <w:r w:rsidR="00387E6F">
        <w:rPr>
          <w:rFonts w:ascii="Times New Roman" w:eastAsia="Times New Roman" w:hAnsi="Times New Roman"/>
          <w:sz w:val="24"/>
          <w:szCs w:val="24"/>
          <w:lang w:eastAsia="en-US"/>
        </w:rPr>
        <w:t xml:space="preserve">kitus </w:t>
      </w:r>
      <w:r w:rsidR="000F01A8">
        <w:rPr>
          <w:rFonts w:ascii="Times New Roman" w:eastAsia="Times New Roman" w:hAnsi="Times New Roman"/>
          <w:sz w:val="24"/>
          <w:szCs w:val="24"/>
          <w:lang w:eastAsia="en-US"/>
        </w:rPr>
        <w:t>P</w:t>
      </w:r>
      <w:r w:rsidR="00387E6F">
        <w:rPr>
          <w:rFonts w:ascii="Times New Roman" w:eastAsia="Times New Roman" w:hAnsi="Times New Roman"/>
          <w:sz w:val="24"/>
          <w:szCs w:val="24"/>
          <w:lang w:eastAsia="en-US"/>
        </w:rPr>
        <w:t>aslaugų gavėjo nuostolius, kurių nepadengia bauda;</w:t>
      </w:r>
    </w:p>
    <w:p w:rsidR="004F72EE" w:rsidRPr="00BD01ED" w:rsidRDefault="00AE7408" w:rsidP="004F72EE">
      <w:pPr>
        <w:ind w:firstLine="851"/>
        <w:jc w:val="both"/>
        <w:rPr>
          <w:rFonts w:ascii="Times New Roman" w:hAnsi="Times New Roman"/>
          <w:kern w:val="2"/>
          <w:sz w:val="24"/>
          <w:szCs w:val="24"/>
          <w14:ligatures w14:val="standardContextual"/>
        </w:rPr>
      </w:pPr>
      <w:r w:rsidRPr="00BD01ED">
        <w:rPr>
          <w:rFonts w:ascii="Times New Roman" w:eastAsia="Times New Roman" w:hAnsi="Times New Roman"/>
          <w:sz w:val="24"/>
          <w:szCs w:val="24"/>
          <w:lang w:eastAsia="en-US"/>
        </w:rPr>
        <w:t xml:space="preserve">8.3.3. </w:t>
      </w:r>
      <w:r w:rsidRPr="00BD01ED">
        <w:rPr>
          <w:rFonts w:ascii="Times New Roman" w:hAnsi="Times New Roman"/>
          <w:kern w:val="2"/>
          <w:sz w:val="24"/>
          <w:szCs w:val="24"/>
          <w14:ligatures w14:val="standardContextual"/>
        </w:rPr>
        <w:t xml:space="preserve">Paslaugų teikėjui taikoma 500,00 Eur (penkių šimtų eurų) dydžio bauda </w:t>
      </w:r>
      <w:r w:rsidR="004F72EE" w:rsidRPr="00BD01ED">
        <w:rPr>
          <w:rFonts w:ascii="Times New Roman" w:hAnsi="Times New Roman"/>
          <w:kern w:val="2"/>
          <w:sz w:val="24"/>
          <w:szCs w:val="24"/>
          <w14:ligatures w14:val="standardContextual"/>
        </w:rPr>
        <w:t xml:space="preserve">už kiekvieną pažeidimo atvejį </w:t>
      </w:r>
      <w:r w:rsidRPr="00BD01ED">
        <w:rPr>
          <w:rFonts w:ascii="Times New Roman" w:hAnsi="Times New Roman"/>
          <w:kern w:val="2"/>
          <w:sz w:val="24"/>
          <w:szCs w:val="24"/>
          <w14:ligatures w14:val="standardContextual"/>
        </w:rPr>
        <w:t>dėl esamų subtiekėjų ar specialistų pakeitimo / naujų subtiekėjų pasitelkimo nesilaikant Sutart</w:t>
      </w:r>
      <w:r w:rsidR="006A4DAB" w:rsidRPr="00BD01ED">
        <w:rPr>
          <w:rFonts w:ascii="Times New Roman" w:hAnsi="Times New Roman"/>
          <w:kern w:val="2"/>
          <w:sz w:val="24"/>
          <w:szCs w:val="24"/>
          <w14:ligatures w14:val="standardContextual"/>
        </w:rPr>
        <w:t>ies 6.6 – 6.11 papunkčiuose</w:t>
      </w:r>
      <w:r w:rsidRPr="00BD01ED">
        <w:rPr>
          <w:rFonts w:ascii="Times New Roman" w:hAnsi="Times New Roman"/>
          <w:kern w:val="2"/>
          <w:sz w:val="24"/>
          <w:szCs w:val="24"/>
          <w14:ligatures w14:val="standardContextual"/>
        </w:rPr>
        <w:t xml:space="preserve"> nurodytos subtiekėjų ir (ar) specialistų keitimo tvarkos</w:t>
      </w:r>
      <w:r w:rsidR="004F72EE" w:rsidRPr="00BD01ED">
        <w:rPr>
          <w:rFonts w:ascii="Times New Roman" w:hAnsi="Times New Roman"/>
          <w:kern w:val="2"/>
          <w:sz w:val="24"/>
          <w:szCs w:val="24"/>
          <w14:ligatures w14:val="standardContextual"/>
        </w:rPr>
        <w:t>;</w:t>
      </w:r>
    </w:p>
    <w:p w:rsidR="000F01A8" w:rsidRPr="00BD01ED" w:rsidRDefault="006A4DAB" w:rsidP="00EE1FE8">
      <w:pPr>
        <w:ind w:right="225" w:firstLine="851"/>
        <w:jc w:val="both"/>
        <w:rPr>
          <w:rFonts w:ascii="Times New Roman" w:eastAsia="Times New Roman" w:hAnsi="Times New Roman"/>
          <w:sz w:val="24"/>
          <w:szCs w:val="24"/>
          <w:lang w:eastAsia="en-US"/>
        </w:rPr>
      </w:pPr>
      <w:r w:rsidRPr="00BD01ED">
        <w:rPr>
          <w:rFonts w:ascii="Times New Roman" w:eastAsia="Times New Roman" w:hAnsi="Times New Roman"/>
          <w:sz w:val="24"/>
          <w:szCs w:val="24"/>
          <w:lang w:eastAsia="en-US"/>
        </w:rPr>
        <w:t>8</w:t>
      </w:r>
      <w:r w:rsidR="000F01A8" w:rsidRPr="00BD01ED">
        <w:rPr>
          <w:rFonts w:ascii="Times New Roman" w:eastAsia="Times New Roman" w:hAnsi="Times New Roman"/>
          <w:sz w:val="24"/>
          <w:szCs w:val="24"/>
          <w:lang w:eastAsia="en-US"/>
        </w:rPr>
        <w:t>.</w:t>
      </w:r>
      <w:r w:rsidR="006C55DD" w:rsidRPr="00BD01ED">
        <w:rPr>
          <w:rFonts w:ascii="Times New Roman" w:eastAsia="Times New Roman" w:hAnsi="Times New Roman"/>
          <w:sz w:val="24"/>
          <w:szCs w:val="24"/>
          <w:lang w:eastAsia="en-US"/>
        </w:rPr>
        <w:t>3</w:t>
      </w:r>
      <w:r w:rsidR="000F01A8" w:rsidRPr="00BD01ED">
        <w:rPr>
          <w:rFonts w:ascii="Times New Roman" w:eastAsia="Times New Roman" w:hAnsi="Times New Roman"/>
          <w:sz w:val="24"/>
          <w:szCs w:val="24"/>
          <w:lang w:eastAsia="en-US"/>
        </w:rPr>
        <w:t>.</w:t>
      </w:r>
      <w:r w:rsidRPr="00BD01ED">
        <w:rPr>
          <w:rFonts w:ascii="Times New Roman" w:eastAsia="Times New Roman" w:hAnsi="Times New Roman"/>
          <w:sz w:val="24"/>
          <w:szCs w:val="24"/>
          <w:lang w:eastAsia="en-US"/>
        </w:rPr>
        <w:t>4</w:t>
      </w:r>
      <w:r w:rsidR="000F01A8" w:rsidRPr="00BD01ED">
        <w:rPr>
          <w:rFonts w:ascii="Times New Roman" w:eastAsia="Times New Roman" w:hAnsi="Times New Roman"/>
          <w:sz w:val="24"/>
          <w:szCs w:val="24"/>
          <w:lang w:eastAsia="en-US"/>
        </w:rPr>
        <w:t>. delspinigių sumokėjimas neatleidžia Pa</w:t>
      </w:r>
      <w:r w:rsidR="0029217A" w:rsidRPr="00BD01ED">
        <w:rPr>
          <w:rFonts w:ascii="Times New Roman" w:eastAsia="Times New Roman" w:hAnsi="Times New Roman"/>
          <w:sz w:val="24"/>
          <w:szCs w:val="24"/>
          <w:lang w:eastAsia="en-US"/>
        </w:rPr>
        <w:t>slaugų teikėjo</w:t>
      </w:r>
      <w:r w:rsidR="000F01A8" w:rsidRPr="00BD01ED">
        <w:rPr>
          <w:rFonts w:ascii="Times New Roman" w:eastAsia="Times New Roman" w:hAnsi="Times New Roman"/>
          <w:sz w:val="24"/>
          <w:szCs w:val="24"/>
          <w:lang w:eastAsia="en-US"/>
        </w:rPr>
        <w:t xml:space="preserve"> nuo įsipareigojimų vykdymo.</w:t>
      </w:r>
    </w:p>
    <w:p w:rsidR="000F01A8" w:rsidRPr="00BD01ED" w:rsidRDefault="004F72EE" w:rsidP="00EE1FE8">
      <w:pPr>
        <w:ind w:right="-1" w:firstLine="851"/>
        <w:jc w:val="both"/>
        <w:rPr>
          <w:rFonts w:ascii="Times New Roman" w:eastAsia="Times New Roman" w:hAnsi="Times New Roman"/>
          <w:sz w:val="24"/>
          <w:szCs w:val="24"/>
          <w:lang w:eastAsia="en-US"/>
        </w:rPr>
      </w:pPr>
      <w:r w:rsidRPr="00BD01ED">
        <w:rPr>
          <w:rFonts w:ascii="Times New Roman" w:eastAsia="Times New Roman" w:hAnsi="Times New Roman"/>
          <w:sz w:val="24"/>
          <w:szCs w:val="24"/>
          <w:lang w:eastAsia="en-US"/>
        </w:rPr>
        <w:t>8</w:t>
      </w:r>
      <w:r w:rsidR="000F01A8" w:rsidRPr="00BD01ED">
        <w:rPr>
          <w:rFonts w:ascii="Times New Roman" w:eastAsia="Times New Roman" w:hAnsi="Times New Roman"/>
          <w:sz w:val="24"/>
          <w:szCs w:val="24"/>
          <w:lang w:eastAsia="en-US"/>
        </w:rPr>
        <w:t>.</w:t>
      </w:r>
      <w:r w:rsidR="006C55DD" w:rsidRPr="00BD01ED">
        <w:rPr>
          <w:rFonts w:ascii="Times New Roman" w:eastAsia="Times New Roman" w:hAnsi="Times New Roman"/>
          <w:sz w:val="24"/>
          <w:szCs w:val="24"/>
          <w:lang w:eastAsia="en-US"/>
        </w:rPr>
        <w:t>4</w:t>
      </w:r>
      <w:r w:rsidR="000F01A8" w:rsidRPr="00BD01ED">
        <w:rPr>
          <w:rFonts w:ascii="Times New Roman" w:eastAsia="Times New Roman" w:hAnsi="Times New Roman"/>
          <w:sz w:val="24"/>
          <w:szCs w:val="24"/>
          <w:lang w:eastAsia="en-US"/>
        </w:rPr>
        <w:t>. Jeigu Sutartis nutraukiama dėl Šalies kaltės, ji kitai Šaliai privalo atlyginti dėl to pastarosios Šalies patirtus nuostolius.</w:t>
      </w:r>
    </w:p>
    <w:p w:rsidR="00765003" w:rsidRPr="00BD01ED" w:rsidRDefault="004F72EE" w:rsidP="00765003">
      <w:pPr>
        <w:pStyle w:val="Pagrindinistekstas"/>
        <w:spacing w:after="0"/>
        <w:ind w:firstLine="851"/>
        <w:jc w:val="both"/>
        <w:rPr>
          <w:rFonts w:ascii="Times New Roman" w:eastAsia="Times New Roman" w:hAnsi="Times New Roman" w:cs="Times New Roman"/>
          <w:b/>
          <w:kern w:val="2"/>
          <w:sz w:val="24"/>
          <w:szCs w:val="24"/>
          <w:lang w:eastAsia="ar-SA"/>
        </w:rPr>
      </w:pPr>
      <w:r w:rsidRPr="00BD01ED">
        <w:rPr>
          <w:rFonts w:ascii="Times New Roman" w:eastAsia="Times New Roman" w:hAnsi="Times New Roman"/>
          <w:sz w:val="24"/>
          <w:szCs w:val="24"/>
          <w:lang w:eastAsia="en-US"/>
        </w:rPr>
        <w:t>8</w:t>
      </w:r>
      <w:r w:rsidR="00765003" w:rsidRPr="00BD01ED">
        <w:rPr>
          <w:rFonts w:ascii="Times New Roman" w:eastAsia="Times New Roman" w:hAnsi="Times New Roman"/>
          <w:sz w:val="24"/>
          <w:szCs w:val="24"/>
          <w:lang w:eastAsia="en-US"/>
        </w:rPr>
        <w:t xml:space="preserve">.5. </w:t>
      </w:r>
      <w:r w:rsidR="00765003" w:rsidRPr="00BD01ED">
        <w:rPr>
          <w:rFonts w:ascii="Times New Roman" w:hAnsi="Times New Roman" w:cs="Times New Roman"/>
          <w:b/>
          <w:kern w:val="2"/>
          <w:sz w:val="24"/>
          <w:szCs w:val="24"/>
          <w:lang w:eastAsia="ar-SA"/>
        </w:rPr>
        <w:t>Šalys susitaria, kad esminiu Sutarties</w:t>
      </w:r>
      <w:r w:rsidR="00765003" w:rsidRPr="00BD01ED">
        <w:rPr>
          <w:rFonts w:ascii="Times New Roman" w:hAnsi="Times New Roman" w:cs="Times New Roman"/>
          <w:b/>
          <w:kern w:val="2"/>
          <w:sz w:val="24"/>
          <w:szCs w:val="24"/>
          <w:lang w:val="x-none" w:eastAsia="ar-SA"/>
        </w:rPr>
        <w:t xml:space="preserve"> pažeidimu bus laikom</w:t>
      </w:r>
      <w:r w:rsidR="00765003" w:rsidRPr="00BD01ED">
        <w:rPr>
          <w:rFonts w:ascii="Times New Roman" w:hAnsi="Times New Roman" w:cs="Times New Roman"/>
          <w:b/>
          <w:kern w:val="2"/>
          <w:sz w:val="24"/>
          <w:szCs w:val="24"/>
          <w:lang w:eastAsia="ar-SA"/>
        </w:rPr>
        <w:t>a:</w:t>
      </w:r>
    </w:p>
    <w:p w:rsidR="00765003" w:rsidRPr="00BD01ED" w:rsidRDefault="004F72EE" w:rsidP="00765003">
      <w:pPr>
        <w:spacing w:line="240" w:lineRule="atLeast"/>
        <w:ind w:firstLine="851"/>
        <w:jc w:val="both"/>
        <w:rPr>
          <w:rFonts w:ascii="Times New Roman" w:hAnsi="Times New Roman"/>
          <w:sz w:val="24"/>
          <w:szCs w:val="24"/>
        </w:rPr>
      </w:pPr>
      <w:r w:rsidRPr="00BD01ED">
        <w:rPr>
          <w:rFonts w:ascii="Times New Roman" w:hAnsi="Times New Roman"/>
          <w:sz w:val="24"/>
          <w:szCs w:val="24"/>
        </w:rPr>
        <w:t>8</w:t>
      </w:r>
      <w:r w:rsidR="00765003" w:rsidRPr="00BD01ED">
        <w:rPr>
          <w:rFonts w:ascii="Times New Roman" w:hAnsi="Times New Roman"/>
          <w:sz w:val="24"/>
          <w:szCs w:val="24"/>
        </w:rPr>
        <w:t>.5.1. pažeidimas, atitinkantis Civilinio kodekso 6.217 straipsnio 2 dalies kriterijus, nepaisant to, kad tokie nebuvo apibrėžti Sutartyje;</w:t>
      </w:r>
    </w:p>
    <w:p w:rsidR="004F72EE" w:rsidRPr="00BD01ED" w:rsidRDefault="004F72EE" w:rsidP="004F72EE">
      <w:pPr>
        <w:spacing w:line="256" w:lineRule="auto"/>
        <w:ind w:firstLine="851"/>
        <w:jc w:val="both"/>
        <w:rPr>
          <w:rFonts w:ascii="Times New Roman" w:hAnsi="Times New Roman"/>
          <w:kern w:val="2"/>
          <w:sz w:val="24"/>
          <w:szCs w:val="24"/>
          <w14:ligatures w14:val="standardContextual"/>
        </w:rPr>
      </w:pPr>
      <w:r w:rsidRPr="00BD01ED">
        <w:rPr>
          <w:rFonts w:ascii="Times New Roman" w:hAnsi="Times New Roman"/>
          <w:sz w:val="24"/>
          <w:szCs w:val="24"/>
        </w:rPr>
        <w:lastRenderedPageBreak/>
        <w:t>8</w:t>
      </w:r>
      <w:r w:rsidR="00765003" w:rsidRPr="00BD01ED">
        <w:rPr>
          <w:rFonts w:ascii="Times New Roman" w:hAnsi="Times New Roman"/>
          <w:sz w:val="24"/>
          <w:szCs w:val="24"/>
        </w:rPr>
        <w:t xml:space="preserve">.5.2. </w:t>
      </w:r>
      <w:r w:rsidR="00765003" w:rsidRPr="00BD01ED">
        <w:rPr>
          <w:rFonts w:ascii="Times New Roman" w:hAnsi="Times New Roman"/>
          <w:sz w:val="24"/>
          <w:szCs w:val="24"/>
          <w:lang w:eastAsia="en-US"/>
        </w:rPr>
        <w:t>pažeidimas, kai Paslaugų teikėjas, raštiškai įspėtas, be objektyvių priežasčių</w:t>
      </w:r>
      <w:r w:rsidRPr="00BD01ED">
        <w:rPr>
          <w:kern w:val="2"/>
          <w:szCs w:val="24"/>
          <w14:ligatures w14:val="standardContextual"/>
        </w:rPr>
        <w:t xml:space="preserve"> </w:t>
      </w:r>
      <w:r w:rsidRPr="00BD01ED">
        <w:rPr>
          <w:rFonts w:ascii="Times New Roman" w:hAnsi="Times New Roman"/>
          <w:kern w:val="2"/>
          <w:sz w:val="24"/>
          <w:szCs w:val="24"/>
          <w14:ligatures w14:val="standardContextual"/>
        </w:rPr>
        <w:t>nevykdo prisiimtų įsipareigojimų už Sutartyje nustatytą Sutarties kainą;</w:t>
      </w:r>
    </w:p>
    <w:p w:rsidR="00765003" w:rsidRPr="00BD01ED" w:rsidRDefault="004F72EE" w:rsidP="004F72EE">
      <w:pPr>
        <w:spacing w:line="256" w:lineRule="auto"/>
        <w:ind w:firstLine="851"/>
        <w:jc w:val="both"/>
        <w:rPr>
          <w:rFonts w:ascii="Times New Roman" w:hAnsi="Times New Roman"/>
          <w:kern w:val="2"/>
          <w:sz w:val="24"/>
          <w:szCs w:val="24"/>
          <w14:ligatures w14:val="standardContextual"/>
        </w:rPr>
      </w:pPr>
      <w:r w:rsidRPr="00BD01ED">
        <w:rPr>
          <w:rFonts w:ascii="Times New Roman" w:hAnsi="Times New Roman"/>
          <w:kern w:val="2"/>
          <w:sz w:val="24"/>
          <w:szCs w:val="24"/>
          <w14:ligatures w14:val="standardContextual"/>
        </w:rPr>
        <w:t>8.5.3.</w:t>
      </w:r>
      <w:r w:rsidRPr="00BD01ED">
        <w:rPr>
          <w:rFonts w:ascii="Times New Roman" w:hAnsi="Times New Roman"/>
          <w:sz w:val="24"/>
          <w:szCs w:val="24"/>
          <w:lang w:eastAsia="en-US"/>
        </w:rPr>
        <w:t xml:space="preserve"> pažeidimas, kai Paslaugų teikėjas pradelsia Paslaugų teikimo grafike nustatytą Sistemos diegimo terminą 30 kalendorinių dienų</w:t>
      </w:r>
      <w:r w:rsidR="00765003" w:rsidRPr="00BD01ED">
        <w:rPr>
          <w:rFonts w:ascii="Times New Roman" w:hAnsi="Times New Roman"/>
          <w:sz w:val="24"/>
          <w:szCs w:val="24"/>
          <w:lang w:eastAsia="en-US"/>
        </w:rPr>
        <w:t xml:space="preserve"> dėl savo kaltės arba dėl aplinkybių, už kurias atsakingas Paslaugų teikėjas;</w:t>
      </w:r>
    </w:p>
    <w:p w:rsidR="004F72EE" w:rsidRPr="00855AC8" w:rsidRDefault="004F72EE" w:rsidP="00BD01ED">
      <w:pPr>
        <w:pStyle w:val="Pagrindinistekstas"/>
        <w:widowControl w:val="0"/>
        <w:spacing w:after="0"/>
        <w:ind w:firstLine="851"/>
        <w:jc w:val="both"/>
        <w:rPr>
          <w:rFonts w:ascii="Times New Roman" w:hAnsi="Times New Roman"/>
          <w:sz w:val="24"/>
          <w:szCs w:val="24"/>
          <w:lang w:eastAsia="en-US"/>
        </w:rPr>
      </w:pPr>
      <w:r>
        <w:rPr>
          <w:rFonts w:ascii="Times New Roman" w:hAnsi="Times New Roman"/>
          <w:sz w:val="24"/>
          <w:szCs w:val="24"/>
          <w:lang w:eastAsia="en-US"/>
        </w:rPr>
        <w:t>8</w:t>
      </w:r>
      <w:r w:rsidR="00765003" w:rsidRPr="00855AC8">
        <w:rPr>
          <w:rFonts w:ascii="Times New Roman" w:hAnsi="Times New Roman"/>
          <w:sz w:val="24"/>
          <w:szCs w:val="24"/>
          <w:lang w:eastAsia="en-US"/>
        </w:rPr>
        <w:t xml:space="preserve">.5.4. </w:t>
      </w:r>
      <w:r w:rsidR="00765003" w:rsidRPr="00765003">
        <w:rPr>
          <w:rFonts w:ascii="Times New Roman" w:hAnsi="Times New Roman"/>
          <w:sz w:val="24"/>
          <w:szCs w:val="24"/>
          <w:lang w:eastAsia="en-US"/>
        </w:rPr>
        <w:t>pažeidimas, kai Paslaugų teikėjas neištaiso Sutarties pažeidimo per Paslaugų gavėjo nurodytą terminą</w:t>
      </w:r>
      <w:r>
        <w:rPr>
          <w:rFonts w:ascii="Times New Roman" w:hAnsi="Times New Roman"/>
          <w:sz w:val="24"/>
          <w:szCs w:val="24"/>
          <w:lang w:eastAsia="en-US"/>
        </w:rPr>
        <w:t>.</w:t>
      </w:r>
    </w:p>
    <w:p w:rsidR="00693A6F" w:rsidRPr="00606722" w:rsidRDefault="00693A6F" w:rsidP="00693A6F">
      <w:pPr>
        <w:rPr>
          <w:rFonts w:ascii="Times New Roman" w:hAnsi="Times New Roman"/>
          <w:b/>
          <w:sz w:val="16"/>
          <w:szCs w:val="16"/>
          <w:lang w:eastAsia="en-US"/>
        </w:rPr>
      </w:pPr>
    </w:p>
    <w:p w:rsidR="00693A6F" w:rsidRPr="00606722" w:rsidRDefault="004F72EE" w:rsidP="00693A6F">
      <w:pPr>
        <w:suppressAutoHyphens/>
        <w:ind w:firstLine="720"/>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IX</w:t>
      </w:r>
      <w:r w:rsidR="00693A6F" w:rsidRPr="00606722">
        <w:rPr>
          <w:rFonts w:ascii="Times New Roman" w:eastAsia="Times New Roman" w:hAnsi="Times New Roman"/>
          <w:b/>
          <w:sz w:val="24"/>
          <w:szCs w:val="24"/>
          <w:lang w:eastAsia="ar-SA"/>
        </w:rPr>
        <w:t>. SUTARTIES KEITIMAS</w:t>
      </w:r>
    </w:p>
    <w:p w:rsidR="00693A6F" w:rsidRPr="00606722" w:rsidRDefault="00693A6F" w:rsidP="00693A6F">
      <w:pPr>
        <w:suppressAutoHyphens/>
        <w:jc w:val="both"/>
        <w:rPr>
          <w:rFonts w:ascii="Times New Roman" w:eastAsia="Times New Roman" w:hAnsi="Times New Roman"/>
          <w:bCs/>
          <w:sz w:val="16"/>
          <w:szCs w:val="16"/>
          <w:lang w:eastAsia="ar-SA"/>
        </w:rPr>
      </w:pPr>
    </w:p>
    <w:p w:rsidR="00E47EA5" w:rsidRDefault="004F72EE" w:rsidP="00EE1FE8">
      <w:pPr>
        <w:pStyle w:val="Pagrindinistekstas"/>
        <w:spacing w:after="0"/>
        <w:ind w:firstLine="851"/>
        <w:jc w:val="both"/>
        <w:rPr>
          <w:rFonts w:ascii="Times New Roman" w:hAnsi="Times New Roman" w:cs="Times New Roman"/>
          <w:bCs/>
          <w:kern w:val="2"/>
          <w:sz w:val="24"/>
          <w:szCs w:val="24"/>
          <w:lang w:bidi="hi-IN"/>
        </w:rPr>
      </w:pPr>
      <w:r>
        <w:rPr>
          <w:rFonts w:ascii="Times New Roman" w:eastAsia="Times New Roman" w:hAnsi="Times New Roman" w:cs="Times New Roman"/>
          <w:sz w:val="24"/>
          <w:szCs w:val="24"/>
          <w:lang w:eastAsia="ar-SA"/>
        </w:rPr>
        <w:t>9</w:t>
      </w:r>
      <w:r w:rsidR="00693A6F" w:rsidRPr="00E47EA5">
        <w:rPr>
          <w:rFonts w:ascii="Times New Roman" w:eastAsia="Times New Roman" w:hAnsi="Times New Roman" w:cs="Times New Roman"/>
          <w:sz w:val="24"/>
          <w:szCs w:val="24"/>
          <w:lang w:eastAsia="ar-SA"/>
        </w:rPr>
        <w:t xml:space="preserve">.1. </w:t>
      </w:r>
      <w:r w:rsidR="00E47EA5" w:rsidRPr="00E47EA5">
        <w:rPr>
          <w:rFonts w:ascii="Times New Roman" w:hAnsi="Times New Roman" w:cs="Times New Roman"/>
          <w:bCs/>
          <w:kern w:val="2"/>
          <w:sz w:val="24"/>
          <w:szCs w:val="24"/>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E47EA5" w:rsidRDefault="004F72EE" w:rsidP="00EE1FE8">
      <w:pPr>
        <w:pStyle w:val="Pagrindinistekstas"/>
        <w:spacing w:after="0"/>
        <w:ind w:firstLine="851"/>
        <w:jc w:val="both"/>
        <w:rPr>
          <w:rFonts w:ascii="Times New Roman" w:hAnsi="Times New Roman" w:cs="Times New Roman"/>
          <w:bCs/>
          <w:kern w:val="2"/>
          <w:sz w:val="24"/>
          <w:szCs w:val="24"/>
          <w:lang w:bidi="hi-IN"/>
        </w:rPr>
      </w:pPr>
      <w:r>
        <w:rPr>
          <w:rFonts w:ascii="Times New Roman" w:hAnsi="Times New Roman" w:cs="Times New Roman"/>
          <w:bCs/>
          <w:sz w:val="24"/>
          <w:szCs w:val="24"/>
        </w:rPr>
        <w:t>9</w:t>
      </w:r>
      <w:r w:rsidR="00E47EA5" w:rsidRPr="00E47EA5">
        <w:rPr>
          <w:rFonts w:ascii="Times New Roman" w:hAnsi="Times New Roman" w:cs="Times New Roman"/>
          <w:bCs/>
          <w:sz w:val="24"/>
          <w:szCs w:val="24"/>
        </w:rPr>
        <w:t>.2.</w:t>
      </w:r>
      <w:r w:rsidR="00E47EA5">
        <w:rPr>
          <w:rFonts w:ascii="Times New Roman" w:hAnsi="Times New Roman" w:cs="Times New Roman"/>
          <w:bCs/>
          <w:sz w:val="24"/>
          <w:szCs w:val="24"/>
        </w:rPr>
        <w:t xml:space="preserve"> </w:t>
      </w:r>
      <w:r w:rsidR="00E47EA5" w:rsidRPr="00E47EA5">
        <w:rPr>
          <w:rFonts w:ascii="Times New Roman" w:hAnsi="Times New Roman" w:cs="Times New Roman"/>
          <w:bCs/>
          <w:kern w:val="2"/>
          <w:sz w:val="24"/>
          <w:szCs w:val="24"/>
          <w:lang w:bidi="hi-IN"/>
        </w:rPr>
        <w:t>Sutarties sąlygos gali būti keičiamos tik vadovaujantis Viešųjų pirkimų įstatymo 89 straipsnio nuostatomis, kurias pakeitus, nebūtų pažeisti Viešųjų pirkimų įstatymo 17 straipsnyje nustatyti principai ir tikslai</w:t>
      </w:r>
      <w:r w:rsidR="00E47EA5">
        <w:rPr>
          <w:rFonts w:ascii="Times New Roman" w:hAnsi="Times New Roman" w:cs="Times New Roman"/>
          <w:bCs/>
          <w:kern w:val="2"/>
          <w:sz w:val="24"/>
          <w:szCs w:val="24"/>
          <w:lang w:bidi="hi-IN"/>
        </w:rPr>
        <w:t xml:space="preserve">. </w:t>
      </w:r>
    </w:p>
    <w:p w:rsidR="00E47EA5" w:rsidRDefault="004F72EE" w:rsidP="00EE1FE8">
      <w:pPr>
        <w:pStyle w:val="Pagrindinistekstas"/>
        <w:spacing w:after="0"/>
        <w:ind w:firstLine="851"/>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9</w:t>
      </w:r>
      <w:r w:rsidR="00E47EA5">
        <w:rPr>
          <w:rFonts w:ascii="Times New Roman" w:hAnsi="Times New Roman" w:cs="Times New Roman"/>
          <w:bCs/>
          <w:kern w:val="2"/>
          <w:sz w:val="24"/>
          <w:szCs w:val="24"/>
          <w:lang w:bidi="hi-IN"/>
        </w:rPr>
        <w:t xml:space="preserve">.3. </w:t>
      </w:r>
      <w:r w:rsidR="00E47EA5" w:rsidRPr="00E47EA5">
        <w:rPr>
          <w:rFonts w:ascii="Times New Roman" w:hAnsi="Times New Roman" w:cs="Times New Roman"/>
          <w:bCs/>
          <w:kern w:val="2"/>
          <w:sz w:val="24"/>
          <w:szCs w:val="24"/>
          <w:lang w:bidi="hi-IN"/>
        </w:rPr>
        <w:t>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rsidR="00E47EA5" w:rsidRDefault="004F72EE" w:rsidP="00EE1FE8">
      <w:pPr>
        <w:pStyle w:val="Pagrindinistekstas"/>
        <w:spacing w:after="0"/>
        <w:ind w:firstLine="851"/>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9</w:t>
      </w:r>
      <w:r w:rsidR="00E47EA5">
        <w:rPr>
          <w:rFonts w:ascii="Times New Roman" w:hAnsi="Times New Roman" w:cs="Times New Roman"/>
          <w:bCs/>
          <w:kern w:val="2"/>
          <w:sz w:val="24"/>
          <w:szCs w:val="24"/>
          <w:lang w:bidi="hi-IN"/>
        </w:rPr>
        <w:t xml:space="preserve">.4. </w:t>
      </w:r>
      <w:r w:rsidR="00E47EA5" w:rsidRPr="00E47EA5">
        <w:rPr>
          <w:rFonts w:ascii="Times New Roman" w:hAnsi="Times New Roman" w:cs="Times New Roman"/>
          <w:bCs/>
          <w:kern w:val="2"/>
          <w:sz w:val="24"/>
          <w:szCs w:val="24"/>
          <w:lang w:bidi="hi-IN"/>
        </w:rPr>
        <w:t>Sutarties sąlygų keitimu nebus laikomas Sutarties sąlygų koregavimas joje numatytomis aplinkybėmis, jeigu šios aplinkybės nustatytos aiškiai ir nedviprasmiškai bei buvo pateiktos pirkimo dokumentuose.</w:t>
      </w:r>
    </w:p>
    <w:p w:rsidR="00641FF5" w:rsidRPr="00641FF5" w:rsidRDefault="00641FF5" w:rsidP="002925B7">
      <w:pPr>
        <w:pStyle w:val="Pagrindinistekstas"/>
        <w:spacing w:after="0"/>
        <w:jc w:val="both"/>
        <w:rPr>
          <w:rFonts w:ascii="Times New Roman" w:hAnsi="Times New Roman" w:cs="Times New Roman"/>
          <w:bCs/>
          <w:color w:val="FF0000"/>
          <w:kern w:val="2"/>
          <w:sz w:val="16"/>
          <w:szCs w:val="16"/>
          <w:lang w:bidi="hi-IN"/>
        </w:rPr>
      </w:pPr>
    </w:p>
    <w:p w:rsidR="002925B7" w:rsidRPr="002925B7" w:rsidRDefault="0030376F" w:rsidP="002925B7">
      <w:pPr>
        <w:ind w:firstLine="600"/>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X</w:t>
      </w:r>
      <w:r w:rsidR="002925B7" w:rsidRPr="002925B7">
        <w:rPr>
          <w:rFonts w:ascii="Times New Roman" w:eastAsia="Times New Roman" w:hAnsi="Times New Roman"/>
          <w:b/>
          <w:sz w:val="24"/>
          <w:szCs w:val="24"/>
          <w:lang w:eastAsia="en-US"/>
        </w:rPr>
        <w:t>. SUTARTIES NUTRAUKIMAS PRIEŠ TERMINĄ</w:t>
      </w:r>
    </w:p>
    <w:p w:rsidR="002925B7" w:rsidRPr="002925B7" w:rsidRDefault="002925B7" w:rsidP="002925B7">
      <w:pPr>
        <w:jc w:val="both"/>
        <w:rPr>
          <w:rFonts w:ascii="Times New Roman" w:hAnsi="Times New Roman"/>
          <w:sz w:val="16"/>
          <w:szCs w:val="16"/>
          <w:lang w:eastAsia="en-US"/>
        </w:rPr>
      </w:pPr>
    </w:p>
    <w:p w:rsidR="00FE212C" w:rsidRPr="00FE212C" w:rsidRDefault="00EC72F3" w:rsidP="00FE212C">
      <w:pPr>
        <w:widowControl w:val="0"/>
        <w:ind w:firstLine="851"/>
        <w:jc w:val="both"/>
        <w:rPr>
          <w:rFonts w:ascii="Times New Roman" w:eastAsia="Times New Roman" w:hAnsi="Times New Roman"/>
          <w:sz w:val="24"/>
          <w:szCs w:val="24"/>
          <w:lang w:eastAsia="en-US"/>
        </w:rPr>
      </w:pPr>
      <w:r>
        <w:rPr>
          <w:rFonts w:ascii="Times New Roman" w:hAnsi="Times New Roman"/>
          <w:sz w:val="24"/>
          <w:szCs w:val="24"/>
          <w:lang w:eastAsia="en-US"/>
        </w:rPr>
        <w:t>10</w:t>
      </w:r>
      <w:r w:rsidR="002925B7" w:rsidRPr="002925B7">
        <w:rPr>
          <w:rFonts w:ascii="Times New Roman" w:hAnsi="Times New Roman"/>
          <w:sz w:val="24"/>
          <w:szCs w:val="24"/>
          <w:lang w:eastAsia="en-US"/>
        </w:rPr>
        <w:t xml:space="preserve">.1. </w:t>
      </w:r>
      <w:r w:rsidR="00FE212C" w:rsidRPr="00FE212C">
        <w:rPr>
          <w:rFonts w:ascii="Times New Roman" w:eastAsia="Times New Roman" w:hAnsi="Times New Roman"/>
          <w:sz w:val="24"/>
          <w:szCs w:val="24"/>
          <w:lang w:eastAsia="en-US"/>
        </w:rPr>
        <w:t>Paslaugų gavėjas, įspėjęs Paslaugų teikėją prieš 30 kalendorinių dienų, turi teisę vienašališkai nutraukti Sutartį ir pareikalauti iš Paslaugų teikėjo atlyginti Paslaugų gavėjo patirtus nuostolius</w:t>
      </w:r>
      <w:r w:rsidR="009F26C9" w:rsidRPr="00BD01ED">
        <w:rPr>
          <w:rFonts w:ascii="Times New Roman" w:eastAsia="Times New Roman" w:hAnsi="Times New Roman"/>
          <w:sz w:val="24"/>
          <w:szCs w:val="24"/>
          <w:lang w:eastAsia="en-US"/>
        </w:rPr>
        <w:t>,</w:t>
      </w:r>
      <w:r w:rsidR="004F72EE" w:rsidRPr="00BD01ED">
        <w:rPr>
          <w:rFonts w:ascii="Times New Roman" w:eastAsia="Times New Roman" w:hAnsi="Times New Roman"/>
          <w:sz w:val="24"/>
          <w:szCs w:val="24"/>
          <w:lang w:eastAsia="en-US"/>
        </w:rPr>
        <w:t xml:space="preserve"> kiek jų nepadengia Sutartyje numatyta bauda</w:t>
      </w:r>
      <w:r w:rsidR="00FE212C" w:rsidRPr="00BD01ED">
        <w:rPr>
          <w:rFonts w:ascii="Times New Roman" w:eastAsia="Times New Roman" w:hAnsi="Times New Roman"/>
          <w:sz w:val="24"/>
          <w:szCs w:val="24"/>
          <w:lang w:eastAsia="en-US"/>
        </w:rPr>
        <w:t xml:space="preserve">, </w:t>
      </w:r>
      <w:r w:rsidR="00FE212C" w:rsidRPr="00FE212C">
        <w:rPr>
          <w:rFonts w:ascii="Times New Roman" w:eastAsia="Times New Roman" w:hAnsi="Times New Roman"/>
          <w:sz w:val="24"/>
          <w:szCs w:val="24"/>
          <w:lang w:eastAsia="en-US"/>
        </w:rPr>
        <w:t>jeigu:</w:t>
      </w:r>
    </w:p>
    <w:p w:rsidR="002925B7" w:rsidRPr="002925B7" w:rsidRDefault="009F26C9"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2925B7" w:rsidRPr="002925B7">
        <w:rPr>
          <w:rFonts w:ascii="Times New Roman" w:hAnsi="Times New Roman"/>
          <w:sz w:val="24"/>
          <w:szCs w:val="24"/>
          <w:lang w:eastAsia="en-US"/>
        </w:rPr>
        <w:t>.1.1.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per pagrįstai nustatytą laikotarpį neįvykdo pagrįstų P</w:t>
      </w:r>
      <w:r w:rsidR="00C878D5">
        <w:rPr>
          <w:rFonts w:ascii="Times New Roman" w:hAnsi="Times New Roman"/>
          <w:sz w:val="24"/>
          <w:szCs w:val="24"/>
          <w:lang w:eastAsia="en-US"/>
        </w:rPr>
        <w:t>aslaugų gavėjo</w:t>
      </w:r>
      <w:r w:rsidR="002925B7" w:rsidRPr="002925B7">
        <w:rPr>
          <w:rFonts w:ascii="Times New Roman" w:hAnsi="Times New Roman"/>
          <w:sz w:val="24"/>
          <w:szCs w:val="24"/>
          <w:lang w:eastAsia="en-US"/>
        </w:rPr>
        <w:t xml:space="preserve"> nurodymų </w:t>
      </w:r>
      <w:r w:rsidR="00FE212C">
        <w:rPr>
          <w:rFonts w:ascii="Times New Roman" w:hAnsi="Times New Roman"/>
          <w:sz w:val="24"/>
          <w:szCs w:val="24"/>
          <w:lang w:eastAsia="en-US"/>
        </w:rPr>
        <w:t>ištaisyti</w:t>
      </w:r>
      <w:r w:rsidR="002925B7" w:rsidRPr="002925B7">
        <w:rPr>
          <w:rFonts w:ascii="Times New Roman" w:hAnsi="Times New Roman"/>
          <w:sz w:val="24"/>
          <w:szCs w:val="24"/>
          <w:lang w:eastAsia="en-US"/>
        </w:rPr>
        <w:t xml:space="preserve"> netinkamai įvykdytus arba neįvykdytus sutartinius įsipareigojimus;</w:t>
      </w:r>
    </w:p>
    <w:p w:rsidR="002925B7" w:rsidRPr="00BD01ED"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2925B7" w:rsidRPr="002925B7">
        <w:rPr>
          <w:rFonts w:ascii="Times New Roman" w:hAnsi="Times New Roman"/>
          <w:sz w:val="24"/>
          <w:szCs w:val="24"/>
          <w:lang w:eastAsia="en-US"/>
        </w:rPr>
        <w:t>.1.2</w:t>
      </w:r>
      <w:r w:rsidR="002925B7" w:rsidRPr="00BD01ED">
        <w:rPr>
          <w:rFonts w:ascii="Times New Roman" w:hAnsi="Times New Roman"/>
          <w:sz w:val="24"/>
          <w:szCs w:val="24"/>
          <w:lang w:eastAsia="en-US"/>
        </w:rPr>
        <w:t>. Pa</w:t>
      </w:r>
      <w:r w:rsidR="00C878D5" w:rsidRPr="00BD01ED">
        <w:rPr>
          <w:rFonts w:ascii="Times New Roman" w:hAnsi="Times New Roman"/>
          <w:sz w:val="24"/>
          <w:szCs w:val="24"/>
          <w:lang w:eastAsia="en-US"/>
        </w:rPr>
        <w:t>slaugų teikėjas</w:t>
      </w:r>
      <w:r w:rsidR="002925B7" w:rsidRPr="00BD01ED">
        <w:rPr>
          <w:rFonts w:ascii="Times New Roman" w:hAnsi="Times New Roman"/>
          <w:sz w:val="24"/>
          <w:szCs w:val="24"/>
          <w:lang w:eastAsia="en-US"/>
        </w:rPr>
        <w:t xml:space="preserve"> </w:t>
      </w:r>
      <w:r w:rsidRPr="00BD01ED">
        <w:rPr>
          <w:rFonts w:ascii="Times New Roman" w:hAnsi="Times New Roman"/>
          <w:sz w:val="24"/>
          <w:szCs w:val="24"/>
          <w:lang w:eastAsia="en-US"/>
        </w:rPr>
        <w:t>įvykdo esminį Sutarties pažeidimą</w:t>
      </w:r>
      <w:r w:rsidR="002925B7" w:rsidRPr="00BD01ED">
        <w:rPr>
          <w:rFonts w:ascii="Times New Roman" w:hAnsi="Times New Roman"/>
          <w:sz w:val="24"/>
          <w:szCs w:val="24"/>
          <w:lang w:eastAsia="en-US"/>
        </w:rPr>
        <w:t>;</w:t>
      </w:r>
    </w:p>
    <w:p w:rsidR="002925B7" w:rsidRPr="002925B7"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2925B7" w:rsidRPr="002925B7">
        <w:rPr>
          <w:rFonts w:ascii="Times New Roman" w:hAnsi="Times New Roman"/>
          <w:sz w:val="24"/>
          <w:szCs w:val="24"/>
          <w:lang w:eastAsia="en-US"/>
        </w:rPr>
        <w:t>.1.</w:t>
      </w:r>
      <w:r w:rsidR="00BD01ED">
        <w:rPr>
          <w:rFonts w:ascii="Times New Roman" w:hAnsi="Times New Roman"/>
          <w:sz w:val="24"/>
          <w:szCs w:val="24"/>
          <w:lang w:eastAsia="en-US"/>
        </w:rPr>
        <w:t>3</w:t>
      </w:r>
      <w:r w:rsidR="002925B7" w:rsidRPr="002925B7">
        <w:rPr>
          <w:rFonts w:ascii="Times New Roman" w:hAnsi="Times New Roman"/>
          <w:sz w:val="24"/>
          <w:szCs w:val="24"/>
          <w:lang w:eastAsia="en-US"/>
        </w:rPr>
        <w:t>. Pa</w:t>
      </w:r>
      <w:r w:rsidR="005E2136">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bankrutuoja arba yra likviduojamas, kai sustabdo ūkinę veiklą, arba kai įstatymuose ir kituose teisės aktuose numatyta tvarka susidaro analogiška situacija;</w:t>
      </w:r>
    </w:p>
    <w:p w:rsidR="002925B7" w:rsidRPr="002925B7"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2925B7" w:rsidRPr="002925B7">
        <w:rPr>
          <w:rFonts w:ascii="Times New Roman" w:hAnsi="Times New Roman"/>
          <w:sz w:val="24"/>
          <w:szCs w:val="24"/>
          <w:lang w:eastAsia="en-US"/>
        </w:rPr>
        <w:t>.1.</w:t>
      </w:r>
      <w:r w:rsidR="00BD01ED">
        <w:rPr>
          <w:rFonts w:ascii="Times New Roman" w:hAnsi="Times New Roman"/>
          <w:sz w:val="24"/>
          <w:szCs w:val="24"/>
          <w:lang w:eastAsia="en-US"/>
        </w:rPr>
        <w:t>4</w:t>
      </w:r>
      <w:r w:rsidR="002925B7" w:rsidRPr="002925B7">
        <w:rPr>
          <w:rFonts w:ascii="Times New Roman" w:hAnsi="Times New Roman"/>
          <w:sz w:val="24"/>
          <w:szCs w:val="24"/>
          <w:lang w:eastAsia="en-US"/>
        </w:rPr>
        <w:t>. keičiasi Pa</w:t>
      </w:r>
      <w:r w:rsidR="005E2136">
        <w:rPr>
          <w:rFonts w:ascii="Times New Roman" w:hAnsi="Times New Roman"/>
          <w:sz w:val="24"/>
          <w:szCs w:val="24"/>
          <w:lang w:eastAsia="en-US"/>
        </w:rPr>
        <w:t>slaugų teikėjo</w:t>
      </w:r>
      <w:r w:rsidR="002925B7" w:rsidRPr="002925B7">
        <w:rPr>
          <w:rFonts w:ascii="Times New Roman" w:hAnsi="Times New Roman"/>
          <w:sz w:val="24"/>
          <w:szCs w:val="24"/>
          <w:lang w:eastAsia="en-US"/>
        </w:rPr>
        <w:t xml:space="preserve"> organizacinė struktūra – juridinis statusas, pobūdis ar valdymo struktūra ir tai gali turėti neigiamos įtakos tinkamam sutarties įvykdymui, išskyrus atvejus, kai dėl šių pasikeitimų keičiama Sutartis;</w:t>
      </w:r>
    </w:p>
    <w:p w:rsidR="003724BC" w:rsidRPr="003724BC"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2925B7" w:rsidRPr="002925B7">
        <w:rPr>
          <w:rFonts w:ascii="Times New Roman" w:hAnsi="Times New Roman"/>
          <w:sz w:val="24"/>
          <w:szCs w:val="24"/>
          <w:lang w:eastAsia="en-US"/>
        </w:rPr>
        <w:t>.1.</w:t>
      </w:r>
      <w:r w:rsidR="00BD01ED">
        <w:rPr>
          <w:rFonts w:ascii="Times New Roman" w:hAnsi="Times New Roman"/>
          <w:sz w:val="24"/>
          <w:szCs w:val="24"/>
          <w:lang w:eastAsia="en-US"/>
        </w:rPr>
        <w:t>5</w:t>
      </w:r>
      <w:r w:rsidR="002925B7" w:rsidRPr="002925B7">
        <w:rPr>
          <w:rFonts w:ascii="Times New Roman" w:hAnsi="Times New Roman"/>
          <w:sz w:val="24"/>
          <w:szCs w:val="24"/>
          <w:lang w:eastAsia="en-US"/>
        </w:rPr>
        <w:t>.</w:t>
      </w:r>
      <w:r w:rsidR="003724BC" w:rsidRPr="003724BC">
        <w:rPr>
          <w:rFonts w:ascii="Times New Roman" w:hAnsi="Times New Roman"/>
          <w:sz w:val="24"/>
          <w:szCs w:val="24"/>
          <w:lang w:eastAsia="en-US"/>
        </w:rPr>
        <w:t xml:space="preserve"> paaiškėja,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turėjo būti pašalintas iš pirkimo procedūros pagal Viešųjų pirkimų įstatymo 46 straipsnio 1 dalį ar dėl kitų </w:t>
      </w:r>
      <w:r w:rsidR="005E2136">
        <w:rPr>
          <w:rFonts w:ascii="Times New Roman" w:hAnsi="Times New Roman"/>
          <w:sz w:val="24"/>
          <w:szCs w:val="24"/>
          <w:lang w:eastAsia="en-US"/>
        </w:rPr>
        <w:t>pirkimo dokumentuose</w:t>
      </w:r>
      <w:r w:rsidR="003724BC" w:rsidRPr="003724BC">
        <w:rPr>
          <w:rFonts w:ascii="Times New Roman" w:hAnsi="Times New Roman"/>
          <w:sz w:val="24"/>
          <w:szCs w:val="24"/>
          <w:lang w:eastAsia="en-US"/>
        </w:rPr>
        <w:t xml:space="preserve"> nustatytų pašalinimo pagrindų;</w:t>
      </w:r>
    </w:p>
    <w:p w:rsidR="003724BC" w:rsidRPr="003724BC"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3724BC" w:rsidRPr="003724BC">
        <w:rPr>
          <w:rFonts w:ascii="Times New Roman" w:hAnsi="Times New Roman"/>
          <w:sz w:val="24"/>
          <w:szCs w:val="24"/>
          <w:lang w:eastAsia="en-US"/>
        </w:rPr>
        <w:t>.1.</w:t>
      </w:r>
      <w:r w:rsidR="00BD01ED">
        <w:rPr>
          <w:rFonts w:ascii="Times New Roman" w:hAnsi="Times New Roman"/>
          <w:sz w:val="24"/>
          <w:szCs w:val="24"/>
          <w:lang w:eastAsia="en-US"/>
        </w:rPr>
        <w:t>6</w:t>
      </w:r>
      <w:r w:rsidR="003724BC" w:rsidRPr="003724BC">
        <w:rPr>
          <w:rFonts w:ascii="Times New Roman" w:hAnsi="Times New Roman"/>
          <w:sz w:val="24"/>
          <w:szCs w:val="24"/>
          <w:lang w:eastAsia="en-US"/>
        </w:rPr>
        <w:t>. paaiškėja, kad su Pa</w:t>
      </w:r>
      <w:r w:rsidR="005E2136">
        <w:rPr>
          <w:rFonts w:ascii="Times New Roman" w:hAnsi="Times New Roman"/>
          <w:sz w:val="24"/>
          <w:szCs w:val="24"/>
          <w:lang w:eastAsia="en-US"/>
        </w:rPr>
        <w:t>slaugų teikėju</w:t>
      </w:r>
      <w:r w:rsidR="003724BC" w:rsidRPr="003724BC">
        <w:rPr>
          <w:rFonts w:ascii="Times New Roman" w:hAnsi="Times New Roman"/>
          <w:sz w:val="24"/>
          <w:szCs w:val="24"/>
          <w:lang w:eastAsia="en-US"/>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3724BC"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3724BC" w:rsidRPr="003724BC">
        <w:rPr>
          <w:rFonts w:ascii="Times New Roman" w:hAnsi="Times New Roman"/>
          <w:sz w:val="24"/>
          <w:szCs w:val="24"/>
          <w:lang w:eastAsia="en-US"/>
        </w:rPr>
        <w:t>.1.</w:t>
      </w:r>
      <w:r w:rsidR="00BD01ED">
        <w:rPr>
          <w:rFonts w:ascii="Times New Roman" w:hAnsi="Times New Roman"/>
          <w:sz w:val="24"/>
          <w:szCs w:val="24"/>
          <w:lang w:eastAsia="en-US"/>
        </w:rPr>
        <w:t>7</w:t>
      </w:r>
      <w:r w:rsidR="003724BC" w:rsidRPr="003724BC">
        <w:rPr>
          <w:rFonts w:ascii="Times New Roman" w:hAnsi="Times New Roman"/>
          <w:sz w:val="24"/>
          <w:szCs w:val="24"/>
          <w:lang w:eastAsia="en-US"/>
        </w:rPr>
        <w:t>. paaiškėja kitos aplinkybės, dėl kurių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xml:space="preserve"> negalės tinkamai vykdyti Sutarties ir (ar) </w:t>
      </w:r>
      <w:r w:rsidR="005E2136">
        <w:rPr>
          <w:rFonts w:ascii="Times New Roman" w:hAnsi="Times New Roman"/>
          <w:sz w:val="24"/>
          <w:szCs w:val="24"/>
          <w:lang w:eastAsia="en-US"/>
        </w:rPr>
        <w:t>suteikti Paslaugų</w:t>
      </w:r>
      <w:r w:rsidR="003724BC" w:rsidRPr="003724BC">
        <w:rPr>
          <w:rFonts w:ascii="Times New Roman" w:hAnsi="Times New Roman"/>
          <w:sz w:val="24"/>
          <w:szCs w:val="24"/>
          <w:lang w:eastAsia="en-US"/>
        </w:rPr>
        <w:t xml:space="preserve">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negali pateikti pagrįstų įrodymų, kad Sutartį įvykdys tinkamai</w:t>
      </w:r>
      <w:r w:rsidR="005E2136">
        <w:rPr>
          <w:rFonts w:ascii="Times New Roman" w:hAnsi="Times New Roman"/>
          <w:sz w:val="24"/>
          <w:szCs w:val="24"/>
          <w:lang w:eastAsia="en-US"/>
        </w:rPr>
        <w:t>;</w:t>
      </w:r>
    </w:p>
    <w:p w:rsidR="003724BC" w:rsidRPr="003724BC"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3724BC" w:rsidRPr="003724BC">
        <w:rPr>
          <w:rFonts w:ascii="Times New Roman" w:hAnsi="Times New Roman"/>
          <w:sz w:val="24"/>
          <w:szCs w:val="24"/>
          <w:lang w:eastAsia="en-US"/>
        </w:rPr>
        <w:t>.2.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gavęs pranešimą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apie Sutarties nutraukimą pagal bet kurią iš Sutarties </w:t>
      </w:r>
      <w:r>
        <w:rPr>
          <w:rFonts w:ascii="Times New Roman" w:hAnsi="Times New Roman"/>
          <w:sz w:val="24"/>
          <w:szCs w:val="24"/>
          <w:lang w:eastAsia="en-US"/>
        </w:rPr>
        <w:t>10</w:t>
      </w:r>
      <w:r w:rsidR="003724BC" w:rsidRPr="003724BC">
        <w:rPr>
          <w:rFonts w:ascii="Times New Roman" w:hAnsi="Times New Roman"/>
          <w:sz w:val="24"/>
          <w:szCs w:val="24"/>
          <w:lang w:eastAsia="en-US"/>
        </w:rPr>
        <w:t>.1 punkte numatytų sąlygų, turi teisę pateikti P</w:t>
      </w:r>
      <w:r w:rsidR="005E2136">
        <w:rPr>
          <w:rFonts w:ascii="Times New Roman" w:hAnsi="Times New Roman"/>
          <w:sz w:val="24"/>
          <w:szCs w:val="24"/>
          <w:lang w:eastAsia="en-US"/>
        </w:rPr>
        <w:t>aslaugų gavėjui</w:t>
      </w:r>
      <w:r w:rsidR="003724BC" w:rsidRPr="003724BC">
        <w:rPr>
          <w:rFonts w:ascii="Times New Roman" w:hAnsi="Times New Roman"/>
          <w:sz w:val="24"/>
          <w:szCs w:val="24"/>
          <w:lang w:eastAsia="en-US"/>
        </w:rPr>
        <w:t xml:space="preserve"> rašytinius paaiškinimus per 5 (penkias) darbo dienas nuo pranešimo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gavimo dienos.</w:t>
      </w:r>
    </w:p>
    <w:p w:rsidR="003724BC" w:rsidRPr="003724BC"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lastRenderedPageBreak/>
        <w:t>10</w:t>
      </w:r>
      <w:r w:rsidR="003724BC" w:rsidRPr="003724BC">
        <w:rPr>
          <w:rFonts w:ascii="Times New Roman" w:hAnsi="Times New Roman"/>
          <w:sz w:val="24"/>
          <w:szCs w:val="24"/>
          <w:lang w:eastAsia="en-US"/>
        </w:rPr>
        <w:t>.3.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nesant P</w:t>
      </w:r>
      <w:r w:rsidR="005E2136">
        <w:rPr>
          <w:rFonts w:ascii="Times New Roman" w:hAnsi="Times New Roman"/>
          <w:sz w:val="24"/>
          <w:szCs w:val="24"/>
          <w:lang w:eastAsia="en-US"/>
        </w:rPr>
        <w:t>aslaugų teikėjo</w:t>
      </w:r>
      <w:r w:rsidR="003724BC" w:rsidRPr="003724BC">
        <w:rPr>
          <w:rFonts w:ascii="Times New Roman" w:hAnsi="Times New Roman"/>
          <w:sz w:val="24"/>
          <w:szCs w:val="24"/>
          <w:lang w:eastAsia="en-US"/>
        </w:rPr>
        <w:t xml:space="preserve"> kaltės, turi teisę vienašališkai nutraukti Sutartį įspėjęs apie tai Pa</w:t>
      </w:r>
      <w:r w:rsidR="005E2136">
        <w:rPr>
          <w:rFonts w:ascii="Times New Roman" w:hAnsi="Times New Roman"/>
          <w:sz w:val="24"/>
          <w:szCs w:val="24"/>
          <w:lang w:eastAsia="en-US"/>
        </w:rPr>
        <w:t>slaugų teikėją</w:t>
      </w:r>
      <w:r w:rsidR="003724BC" w:rsidRPr="003724BC">
        <w:rPr>
          <w:rFonts w:ascii="Times New Roman" w:hAnsi="Times New Roman"/>
          <w:sz w:val="24"/>
          <w:szCs w:val="24"/>
          <w:lang w:eastAsia="en-US"/>
        </w:rPr>
        <w:t xml:space="preserve"> ne vėliau kaip prieš 30 (trisdešimt) kalendorinių dienų, nepaisydamas to,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jau pradėjo ją vykdyti. Šiuo atveju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privalo sumokėti Pa</w:t>
      </w:r>
      <w:r w:rsidR="005E2136">
        <w:rPr>
          <w:rFonts w:ascii="Times New Roman" w:hAnsi="Times New Roman"/>
          <w:sz w:val="24"/>
          <w:szCs w:val="24"/>
          <w:lang w:eastAsia="en-US"/>
        </w:rPr>
        <w:t>slaugų teikėjui</w:t>
      </w:r>
      <w:r w:rsidR="003724BC" w:rsidRPr="003724BC">
        <w:rPr>
          <w:rFonts w:ascii="Times New Roman" w:hAnsi="Times New Roman"/>
          <w:sz w:val="24"/>
          <w:szCs w:val="24"/>
          <w:lang w:eastAsia="en-US"/>
        </w:rPr>
        <w:t xml:space="preserve"> už iki Sutarties nutraukimo </w:t>
      </w:r>
      <w:r w:rsidR="005E2136">
        <w:rPr>
          <w:rFonts w:ascii="Times New Roman" w:hAnsi="Times New Roman"/>
          <w:sz w:val="24"/>
          <w:szCs w:val="24"/>
          <w:lang w:eastAsia="en-US"/>
        </w:rPr>
        <w:t>suteiktas Paslaugas</w:t>
      </w:r>
      <w:r w:rsidR="003724BC" w:rsidRPr="003724BC">
        <w:rPr>
          <w:rFonts w:ascii="Times New Roman" w:hAnsi="Times New Roman"/>
          <w:sz w:val="24"/>
          <w:szCs w:val="24"/>
          <w:lang w:eastAsia="en-US"/>
        </w:rPr>
        <w:t>,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neturi teisės gauti jokių kitokių kompensacijų.</w:t>
      </w:r>
    </w:p>
    <w:p w:rsidR="003724BC" w:rsidRPr="003724BC"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3724BC" w:rsidRPr="003724BC">
        <w:rPr>
          <w:rFonts w:ascii="Times New Roman" w:hAnsi="Times New Roman"/>
          <w:sz w:val="24"/>
          <w:szCs w:val="24"/>
          <w:lang w:eastAsia="en-US"/>
        </w:rPr>
        <w:t>.4.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nesikreipdamas į teismą ir įspėjęs P</w:t>
      </w:r>
      <w:r w:rsidR="005E2136">
        <w:rPr>
          <w:rFonts w:ascii="Times New Roman" w:hAnsi="Times New Roman"/>
          <w:sz w:val="24"/>
          <w:szCs w:val="24"/>
          <w:lang w:eastAsia="en-US"/>
        </w:rPr>
        <w:t>aslaugų gavėją</w:t>
      </w:r>
      <w:r w:rsidR="003724BC" w:rsidRPr="003724BC">
        <w:rPr>
          <w:rFonts w:ascii="Times New Roman" w:hAnsi="Times New Roman"/>
          <w:sz w:val="24"/>
          <w:szCs w:val="24"/>
          <w:lang w:eastAsia="en-US"/>
        </w:rPr>
        <w:t xml:space="preserve"> prieš </w:t>
      </w:r>
      <w:r w:rsidR="00FE212C">
        <w:rPr>
          <w:rFonts w:ascii="Times New Roman" w:hAnsi="Times New Roman"/>
          <w:sz w:val="24"/>
          <w:szCs w:val="24"/>
          <w:lang w:eastAsia="en-US"/>
        </w:rPr>
        <w:t>30</w:t>
      </w:r>
      <w:r w:rsidR="003724BC" w:rsidRPr="003724BC">
        <w:rPr>
          <w:rFonts w:ascii="Times New Roman" w:hAnsi="Times New Roman"/>
          <w:sz w:val="24"/>
          <w:szCs w:val="24"/>
          <w:lang w:eastAsia="en-US"/>
        </w:rPr>
        <w:t xml:space="preserve"> (</w:t>
      </w:r>
      <w:r w:rsidR="00FE212C">
        <w:rPr>
          <w:rFonts w:ascii="Times New Roman" w:hAnsi="Times New Roman"/>
          <w:sz w:val="24"/>
          <w:szCs w:val="24"/>
          <w:lang w:eastAsia="en-US"/>
        </w:rPr>
        <w:t>trisdešimt</w:t>
      </w:r>
      <w:r w:rsidR="003724BC" w:rsidRPr="003724BC">
        <w:rPr>
          <w:rFonts w:ascii="Times New Roman" w:hAnsi="Times New Roman"/>
          <w:sz w:val="24"/>
          <w:szCs w:val="24"/>
          <w:lang w:eastAsia="en-US"/>
        </w:rPr>
        <w:t>) kalendorinių dienų, gali nutraukti Sutartį, jeigu:</w:t>
      </w:r>
    </w:p>
    <w:p w:rsidR="003724BC" w:rsidRDefault="00C1089F" w:rsidP="00FE212C">
      <w:pPr>
        <w:ind w:firstLine="851"/>
        <w:jc w:val="both"/>
        <w:rPr>
          <w:rFonts w:ascii="Times New Roman" w:hAnsi="Times New Roman"/>
          <w:sz w:val="24"/>
          <w:szCs w:val="24"/>
          <w:lang w:eastAsia="en-US"/>
        </w:rPr>
      </w:pPr>
      <w:r>
        <w:rPr>
          <w:rFonts w:ascii="Times New Roman" w:hAnsi="Times New Roman"/>
          <w:sz w:val="24"/>
          <w:szCs w:val="24"/>
          <w:lang w:eastAsia="en-US"/>
        </w:rPr>
        <w:t>10</w:t>
      </w:r>
      <w:r w:rsidR="003724BC" w:rsidRPr="003724BC">
        <w:rPr>
          <w:rFonts w:ascii="Times New Roman" w:hAnsi="Times New Roman"/>
          <w:sz w:val="24"/>
          <w:szCs w:val="24"/>
          <w:lang w:eastAsia="en-US"/>
        </w:rPr>
        <w:t>.4.1.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ne dėl Pa</w:t>
      </w:r>
      <w:r w:rsidR="005E2136">
        <w:rPr>
          <w:rFonts w:ascii="Times New Roman" w:hAnsi="Times New Roman"/>
          <w:sz w:val="24"/>
          <w:szCs w:val="24"/>
          <w:lang w:eastAsia="en-US"/>
        </w:rPr>
        <w:t>slaugų teikėjo</w:t>
      </w:r>
      <w:r w:rsidR="003724BC" w:rsidRPr="003724BC">
        <w:rPr>
          <w:rFonts w:ascii="Times New Roman" w:hAnsi="Times New Roman"/>
          <w:sz w:val="24"/>
          <w:szCs w:val="24"/>
          <w:lang w:eastAsia="en-US"/>
        </w:rPr>
        <w:t xml:space="preserve"> kaltės nevykdo savo sutartinių įsipareigojimų daugiau kaip 60 (šešiasdešimt) kalendorinių dienų ir jeigu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apie vėlavimą prieš tai raštu pranešė P</w:t>
      </w:r>
      <w:r w:rsidR="005E2136">
        <w:rPr>
          <w:rFonts w:ascii="Times New Roman" w:hAnsi="Times New Roman"/>
          <w:sz w:val="24"/>
          <w:szCs w:val="24"/>
          <w:lang w:eastAsia="en-US"/>
        </w:rPr>
        <w:t>aslaugų gavėjui</w:t>
      </w:r>
      <w:r w:rsidR="00385B7D">
        <w:rPr>
          <w:rFonts w:ascii="Times New Roman" w:hAnsi="Times New Roman"/>
          <w:sz w:val="24"/>
          <w:szCs w:val="24"/>
          <w:lang w:eastAsia="en-US"/>
        </w:rPr>
        <w:t>.</w:t>
      </w:r>
    </w:p>
    <w:p w:rsidR="003724BC" w:rsidRPr="003724BC" w:rsidRDefault="00C1089F" w:rsidP="00385B7D">
      <w:pPr>
        <w:ind w:firstLine="851"/>
        <w:jc w:val="both"/>
        <w:rPr>
          <w:rFonts w:ascii="Times New Roman" w:hAnsi="Times New Roman"/>
          <w:sz w:val="24"/>
          <w:szCs w:val="24"/>
          <w:lang w:eastAsia="en-US"/>
        </w:rPr>
      </w:pPr>
      <w:r>
        <w:rPr>
          <w:rFonts w:ascii="Times New Roman" w:hAnsi="Times New Roman"/>
          <w:sz w:val="24"/>
          <w:szCs w:val="24"/>
          <w:lang w:eastAsia="en-US"/>
        </w:rPr>
        <w:t>10</w:t>
      </w:r>
      <w:r w:rsidR="003724BC" w:rsidRPr="003724BC">
        <w:rPr>
          <w:rFonts w:ascii="Times New Roman" w:hAnsi="Times New Roman"/>
          <w:sz w:val="24"/>
          <w:szCs w:val="24"/>
          <w:lang w:eastAsia="en-US"/>
        </w:rPr>
        <w:t>.5. Sutartis gali būti nutraukta abiejų Šalių rašytiniu susitarimu.</w:t>
      </w:r>
    </w:p>
    <w:p w:rsidR="00693A6F" w:rsidRPr="00606722" w:rsidRDefault="00693A6F" w:rsidP="00693A6F">
      <w:pPr>
        <w:suppressAutoHyphens/>
        <w:jc w:val="both"/>
        <w:rPr>
          <w:rFonts w:ascii="Times New Roman" w:eastAsia="Times New Roman" w:hAnsi="Times New Roman"/>
          <w:sz w:val="16"/>
          <w:szCs w:val="16"/>
          <w:lang w:eastAsia="ar-SA"/>
        </w:rPr>
      </w:pPr>
    </w:p>
    <w:p w:rsidR="00693A6F" w:rsidRPr="00606722"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bCs/>
          <w:sz w:val="24"/>
          <w:szCs w:val="24"/>
          <w:lang w:eastAsia="ar-SA"/>
        </w:rPr>
        <w:t>X</w:t>
      </w:r>
      <w:r w:rsidR="00EC72F3">
        <w:rPr>
          <w:rFonts w:ascii="Times New Roman" w:eastAsia="Times New Roman" w:hAnsi="Times New Roman"/>
          <w:b/>
          <w:bCs/>
          <w:sz w:val="24"/>
          <w:szCs w:val="24"/>
          <w:lang w:eastAsia="ar-SA"/>
        </w:rPr>
        <w:t>I</w:t>
      </w:r>
      <w:r w:rsidRPr="00606722">
        <w:rPr>
          <w:rFonts w:ascii="Times New Roman" w:eastAsia="Times New Roman" w:hAnsi="Times New Roman"/>
          <w:b/>
          <w:bCs/>
          <w:sz w:val="24"/>
          <w:szCs w:val="24"/>
          <w:lang w:eastAsia="ar-SA"/>
        </w:rPr>
        <w:t>.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rsidR="00693A6F" w:rsidRPr="00606722" w:rsidRDefault="00693A6F" w:rsidP="00693A6F">
      <w:pPr>
        <w:suppressAutoHyphens/>
        <w:jc w:val="both"/>
        <w:rPr>
          <w:rFonts w:ascii="Times New Roman" w:eastAsia="Times New Roman" w:hAnsi="Times New Roman"/>
          <w:sz w:val="16"/>
          <w:szCs w:val="16"/>
          <w:lang w:eastAsia="ar-SA"/>
        </w:rPr>
      </w:pPr>
    </w:p>
    <w:p w:rsidR="00693A6F" w:rsidRPr="00606722" w:rsidRDefault="00494DAC" w:rsidP="00E64E09">
      <w:pPr>
        <w:suppressAutoHyphens/>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w:t>
      </w:r>
    </w:p>
    <w:p w:rsidR="00693A6F" w:rsidRPr="00606722" w:rsidRDefault="00494DAC" w:rsidP="00E64E09">
      <w:pPr>
        <w:suppressAutoHyphens/>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.2. Nenugalima jėga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rsidR="00693A6F" w:rsidRPr="00606722" w:rsidRDefault="00494DAC" w:rsidP="00E64E09">
      <w:pPr>
        <w:suppressAutoHyphens/>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rsidR="00693A6F" w:rsidRPr="00606722" w:rsidRDefault="00494DAC" w:rsidP="00E64E09">
      <w:pPr>
        <w:suppressAutoHyphens/>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93A6F" w:rsidRPr="00606722" w:rsidRDefault="00EC72F3" w:rsidP="00E64E09">
      <w:pPr>
        <w:suppressAutoHyphens/>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sidR="00693A6F" w:rsidRPr="00606722">
        <w:rPr>
          <w:rFonts w:ascii="Times New Roman" w:eastAsia="Times New Roman" w:hAnsi="Times New Roman"/>
          <w:sz w:val="24"/>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A4CC5" w:rsidRPr="00606722" w:rsidRDefault="00494DAC" w:rsidP="00E64E09">
      <w:pPr>
        <w:suppressAutoHyphens/>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1</w:t>
      </w:r>
      <w:r w:rsidR="00693A6F" w:rsidRPr="00606722">
        <w:rPr>
          <w:rFonts w:ascii="Times New Roman" w:eastAsia="Times New Roman" w:hAnsi="Times New Roman"/>
          <w:sz w:val="24"/>
          <w:szCs w:val="24"/>
          <w:lang w:eastAsia="ar-SA"/>
        </w:rPr>
        <w:t>.6. Jeigu nenugalimos jėgos aplinkybės tęsiasi ilgiau kaip 1 (vieną) mėnesį nuo pranešimo apie jas gavimo dienos, bet kuri Šalis gali nutraukti Sutartį apie tai pranešusi kitai Šaliai prieš 5 (penkias) darbo dienas.</w:t>
      </w:r>
    </w:p>
    <w:p w:rsidR="00693A6F" w:rsidRPr="00E86BD0" w:rsidRDefault="00693A6F" w:rsidP="00693A6F">
      <w:pPr>
        <w:suppressAutoHyphens/>
        <w:rPr>
          <w:rFonts w:ascii="Times New Roman" w:eastAsia="Times New Roman" w:hAnsi="Times New Roman"/>
          <w:b/>
          <w:sz w:val="16"/>
          <w:szCs w:val="16"/>
          <w:lang w:eastAsia="ar-SA"/>
        </w:rPr>
      </w:pPr>
    </w:p>
    <w:p w:rsidR="00693A6F" w:rsidRPr="00606722" w:rsidRDefault="00693A6F" w:rsidP="00693A6F">
      <w:pPr>
        <w:suppressAutoHyphens/>
        <w:ind w:left="36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EC72F3">
        <w:rPr>
          <w:rFonts w:ascii="Times New Roman" w:eastAsia="Times New Roman" w:hAnsi="Times New Roman"/>
          <w:b/>
          <w:sz w:val="24"/>
          <w:szCs w:val="24"/>
          <w:lang w:eastAsia="ar-SA"/>
        </w:rPr>
        <w:t>I</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GINČŲ SPRENDIMO TVARKA</w:t>
      </w:r>
    </w:p>
    <w:p w:rsidR="00693A6F" w:rsidRPr="00E86BD0" w:rsidRDefault="00693A6F" w:rsidP="00693A6F">
      <w:pPr>
        <w:suppressAutoHyphens/>
        <w:rPr>
          <w:rFonts w:ascii="Times New Roman" w:eastAsia="Times New Roman" w:hAnsi="Times New Roman"/>
          <w:sz w:val="16"/>
          <w:szCs w:val="16"/>
          <w:lang w:eastAsia="ar-SA"/>
        </w:rPr>
      </w:pPr>
    </w:p>
    <w:p w:rsidR="00693A6F" w:rsidRPr="00606722" w:rsidRDefault="00693A6F" w:rsidP="00FF1A6F">
      <w:pPr>
        <w:suppressAutoHyphens/>
        <w:ind w:firstLine="851"/>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rsidR="00693A6F" w:rsidRPr="00606722" w:rsidRDefault="00693A6F" w:rsidP="00FF1A6F">
      <w:pPr>
        <w:suppressAutoHyphens/>
        <w:ind w:firstLine="851"/>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rsidR="005A4CC5" w:rsidRPr="00E86BD0" w:rsidRDefault="005A4CC5" w:rsidP="00693A6F">
      <w:pPr>
        <w:suppressAutoHyphens/>
        <w:rPr>
          <w:rFonts w:ascii="Times New Roman" w:eastAsia="Times New Roman" w:hAnsi="Times New Roman"/>
          <w:b/>
          <w:sz w:val="16"/>
          <w:szCs w:val="16"/>
          <w:lang w:eastAsia="ar-SA"/>
        </w:rPr>
      </w:pPr>
    </w:p>
    <w:p w:rsidR="00693A6F" w:rsidRPr="00606722" w:rsidRDefault="00693A6F" w:rsidP="00693A6F">
      <w:pPr>
        <w:suppressAutoHyphens/>
        <w:ind w:left="1080"/>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w:t>
      </w:r>
      <w:r w:rsidR="00C55FEA">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KONFIDENCIALUMAS</w:t>
      </w:r>
    </w:p>
    <w:p w:rsidR="00693A6F" w:rsidRPr="00E86BD0" w:rsidRDefault="00693A6F" w:rsidP="00693A6F">
      <w:pPr>
        <w:suppressAutoHyphens/>
        <w:jc w:val="both"/>
        <w:rPr>
          <w:rFonts w:ascii="Times New Roman" w:eastAsia="Times New Roman" w:hAnsi="Times New Roman"/>
          <w:b/>
          <w:sz w:val="16"/>
          <w:szCs w:val="16"/>
          <w:lang w:eastAsia="ar-SA"/>
        </w:rPr>
      </w:pPr>
    </w:p>
    <w:p w:rsidR="006B0419" w:rsidRDefault="00693A6F" w:rsidP="006C1661">
      <w:pPr>
        <w:widowControl w:val="0"/>
        <w:suppressAutoHyphens/>
        <w:ind w:firstLine="851"/>
        <w:jc w:val="both"/>
        <w:rPr>
          <w:rFonts w:ascii="Times New Roman" w:hAnsi="Times New Roman"/>
          <w:bCs/>
          <w:sz w:val="24"/>
          <w:szCs w:val="24"/>
        </w:rPr>
      </w:pPr>
      <w:r w:rsidRPr="006B0419">
        <w:rPr>
          <w:rFonts w:ascii="Times New Roman" w:eastAsia="Times New Roman" w:hAnsi="Times New Roman"/>
          <w:sz w:val="24"/>
          <w:szCs w:val="24"/>
          <w:lang w:eastAsia="ar-SA"/>
        </w:rPr>
        <w:t>1</w:t>
      </w:r>
      <w:r w:rsidR="00C55FEA">
        <w:rPr>
          <w:rFonts w:ascii="Times New Roman" w:eastAsia="Times New Roman" w:hAnsi="Times New Roman"/>
          <w:sz w:val="24"/>
          <w:szCs w:val="24"/>
          <w:lang w:eastAsia="ar-SA"/>
        </w:rPr>
        <w:t>3</w:t>
      </w:r>
      <w:r w:rsidRPr="006B0419">
        <w:rPr>
          <w:rFonts w:ascii="Times New Roman" w:eastAsia="Times New Roman" w:hAnsi="Times New Roman"/>
          <w:sz w:val="24"/>
          <w:szCs w:val="24"/>
          <w:lang w:eastAsia="ar-SA"/>
        </w:rPr>
        <w:t xml:space="preserve">.1. </w:t>
      </w:r>
      <w:r w:rsidR="006B0419" w:rsidRPr="006B0419">
        <w:rPr>
          <w:rFonts w:ascii="Times New Roman" w:hAnsi="Times New Roman"/>
          <w:bCs/>
          <w:sz w:val="24"/>
          <w:szCs w:val="24"/>
        </w:rPr>
        <w:t>P</w:t>
      </w:r>
      <w:r w:rsidR="00385B7D">
        <w:rPr>
          <w:rFonts w:ascii="Times New Roman" w:hAnsi="Times New Roman"/>
          <w:bCs/>
          <w:sz w:val="24"/>
          <w:szCs w:val="24"/>
        </w:rPr>
        <w:t>aslaugų gavėjas</w:t>
      </w:r>
      <w:r w:rsidR="006B0419" w:rsidRPr="006B0419">
        <w:rPr>
          <w:rFonts w:ascii="Times New Roman" w:hAnsi="Times New Roman"/>
          <w:bCs/>
          <w:sz w:val="24"/>
          <w:szCs w:val="24"/>
        </w:rPr>
        <w:t xml:space="preserve"> P</w:t>
      </w:r>
      <w:r w:rsidR="00385B7D">
        <w:rPr>
          <w:rFonts w:ascii="Times New Roman" w:hAnsi="Times New Roman"/>
          <w:bCs/>
          <w:sz w:val="24"/>
          <w:szCs w:val="24"/>
        </w:rPr>
        <w:t>aslaugų teikėjo</w:t>
      </w:r>
      <w:r w:rsidR="006B0419" w:rsidRPr="006B0419">
        <w:rPr>
          <w:rFonts w:ascii="Times New Roman" w:hAnsi="Times New Roman"/>
          <w:bCs/>
          <w:sz w:val="24"/>
          <w:szCs w:val="24"/>
        </w:rPr>
        <w:t xml:space="preserve"> pasiūlymą, sudarytą Sutartį, ir šios Sutarties </w:t>
      </w:r>
      <w:r w:rsidR="006B0419" w:rsidRPr="006B0419">
        <w:rPr>
          <w:rFonts w:ascii="Times New Roman" w:hAnsi="Times New Roman"/>
          <w:bCs/>
          <w:sz w:val="24"/>
          <w:szCs w:val="24"/>
        </w:rPr>
        <w:lastRenderedPageBreak/>
        <w:t>pakeitimus, išskyrus informaciją, kurios atskleidimas prieštarautų informacijos ir duomenų apsaugą reguliuojantiems teisės aktams arba visuomenės interesams, pažeistų teisėtus konkretaus Pa</w:t>
      </w:r>
      <w:r w:rsidR="00385B7D">
        <w:rPr>
          <w:rFonts w:ascii="Times New Roman" w:hAnsi="Times New Roman"/>
          <w:bCs/>
          <w:sz w:val="24"/>
          <w:szCs w:val="24"/>
        </w:rPr>
        <w:t>slaugų teikėjo</w:t>
      </w:r>
      <w:r w:rsidR="006B0419" w:rsidRPr="006B0419">
        <w:rPr>
          <w:rFonts w:ascii="Times New Roman" w:hAnsi="Times New Roman"/>
          <w:bCs/>
          <w:sz w:val="24"/>
          <w:szCs w:val="24"/>
        </w:rPr>
        <w:t xml:space="preserve"> komercinius interesus arba turėtų neigiamą poveikį </w:t>
      </w:r>
      <w:r w:rsidR="006B0419" w:rsidRPr="006B0419">
        <w:rPr>
          <w:rFonts w:ascii="Times New Roman" w:hAnsi="Times New Roman"/>
          <w:sz w:val="24"/>
          <w:szCs w:val="24"/>
        </w:rPr>
        <w:t>Pa</w:t>
      </w:r>
      <w:r w:rsidR="00385B7D">
        <w:rPr>
          <w:rFonts w:ascii="Times New Roman" w:hAnsi="Times New Roman"/>
          <w:sz w:val="24"/>
          <w:szCs w:val="24"/>
        </w:rPr>
        <w:t>slaugų teikėjo</w:t>
      </w:r>
      <w:r w:rsidR="00B847C0">
        <w:rPr>
          <w:rFonts w:ascii="Times New Roman" w:hAnsi="Times New Roman"/>
          <w:sz w:val="24"/>
          <w:szCs w:val="24"/>
        </w:rPr>
        <w:t xml:space="preserve"> </w:t>
      </w:r>
      <w:r w:rsidR="006B0419" w:rsidRPr="006B0419">
        <w:rPr>
          <w:rFonts w:ascii="Times New Roman" w:hAnsi="Times New Roman"/>
          <w:bCs/>
          <w:sz w:val="24"/>
          <w:szCs w:val="24"/>
        </w:rPr>
        <w:t>konkurencijai, skelbia viešai.</w:t>
      </w:r>
    </w:p>
    <w:p w:rsidR="0029217A" w:rsidRPr="00FF1A6F" w:rsidRDefault="006B0419" w:rsidP="006C1661">
      <w:pPr>
        <w:widowControl w:val="0"/>
        <w:suppressAutoHyphens/>
        <w:ind w:firstLine="851"/>
        <w:jc w:val="both"/>
        <w:rPr>
          <w:rFonts w:ascii="Times New Roman" w:hAnsi="Times New Roman"/>
          <w:bCs/>
          <w:sz w:val="24"/>
          <w:szCs w:val="24"/>
        </w:rPr>
      </w:pPr>
      <w:r>
        <w:rPr>
          <w:rFonts w:ascii="Times New Roman" w:hAnsi="Times New Roman"/>
          <w:bCs/>
          <w:sz w:val="24"/>
          <w:szCs w:val="24"/>
        </w:rPr>
        <w:t>1</w:t>
      </w:r>
      <w:r w:rsidR="00C55FEA">
        <w:rPr>
          <w:rFonts w:ascii="Times New Roman" w:hAnsi="Times New Roman"/>
          <w:bCs/>
          <w:sz w:val="24"/>
          <w:szCs w:val="24"/>
        </w:rPr>
        <w:t>3</w:t>
      </w:r>
      <w:r>
        <w:rPr>
          <w:rFonts w:ascii="Times New Roman" w:hAnsi="Times New Roman"/>
          <w:bCs/>
          <w:sz w:val="24"/>
          <w:szCs w:val="24"/>
        </w:rPr>
        <w:t xml:space="preserve">.2. </w:t>
      </w:r>
      <w:r w:rsidRPr="006B0419">
        <w:rPr>
          <w:rFonts w:ascii="Times New Roman" w:hAnsi="Times New Roman"/>
          <w:bCs/>
          <w:sz w:val="24"/>
          <w:szCs w:val="24"/>
        </w:rPr>
        <w:t xml:space="preserve">Konfidencialumo įsipareigojimai Sutarties Šalims nustatomi vadovaujantis </w:t>
      </w:r>
      <w:r>
        <w:rPr>
          <w:rFonts w:ascii="Times New Roman" w:hAnsi="Times New Roman"/>
          <w:bCs/>
          <w:sz w:val="24"/>
          <w:szCs w:val="24"/>
        </w:rPr>
        <w:t>V</w:t>
      </w:r>
      <w:r w:rsidRPr="006B0419">
        <w:rPr>
          <w:rFonts w:ascii="Times New Roman" w:hAnsi="Times New Roman"/>
          <w:bCs/>
          <w:sz w:val="24"/>
          <w:szCs w:val="24"/>
        </w:rPr>
        <w:t>iešųjų pirkimų įstatymo 20 straipsniu</w:t>
      </w:r>
      <w:r w:rsidRPr="006B0419">
        <w:rPr>
          <w:rFonts w:ascii="Times New Roman" w:hAnsi="Times New Roman"/>
          <w:b/>
          <w:sz w:val="24"/>
          <w:szCs w:val="24"/>
        </w:rPr>
        <w:t>.</w:t>
      </w:r>
    </w:p>
    <w:p w:rsidR="0029217A" w:rsidRPr="00480BD4" w:rsidRDefault="0029217A" w:rsidP="00693A6F">
      <w:pPr>
        <w:suppressAutoHyphens/>
        <w:jc w:val="both"/>
        <w:rPr>
          <w:rFonts w:ascii="Times New Roman" w:eastAsia="Times New Roman" w:hAnsi="Times New Roman"/>
          <w:sz w:val="16"/>
          <w:szCs w:val="16"/>
          <w:lang w:eastAsia="ar-SA"/>
        </w:rPr>
      </w:pPr>
    </w:p>
    <w:p w:rsidR="00693A6F" w:rsidRPr="00693A6F" w:rsidRDefault="00693A6F" w:rsidP="00693A6F">
      <w:pPr>
        <w:suppressAutoHyphens/>
        <w:ind w:left="555"/>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w:t>
      </w:r>
      <w:r w:rsidR="00C55FEA">
        <w:rPr>
          <w:rFonts w:ascii="Times New Roman" w:eastAsia="Times New Roman" w:hAnsi="Times New Roman"/>
          <w:b/>
          <w:sz w:val="24"/>
          <w:szCs w:val="24"/>
          <w:lang w:eastAsia="ar-SA"/>
        </w:rPr>
        <w:t>V</w:t>
      </w:r>
      <w:r w:rsidR="00B847C0">
        <w:rPr>
          <w:rFonts w:ascii="Times New Roman" w:eastAsia="Times New Roman" w:hAnsi="Times New Roman"/>
          <w:b/>
          <w:sz w:val="24"/>
          <w:szCs w:val="24"/>
          <w:lang w:eastAsia="ar-SA"/>
        </w:rPr>
        <w:t>I</w:t>
      </w:r>
      <w:r w:rsidRPr="00693A6F">
        <w:rPr>
          <w:rFonts w:ascii="Times New Roman" w:eastAsia="Times New Roman" w:hAnsi="Times New Roman"/>
          <w:b/>
          <w:sz w:val="24"/>
          <w:szCs w:val="24"/>
          <w:lang w:eastAsia="ar-SA"/>
        </w:rPr>
        <w:t xml:space="preserve">. BAIGIAMOSIOS NUOSTATOS </w:t>
      </w:r>
    </w:p>
    <w:p w:rsidR="00693A6F" w:rsidRPr="00693A6F" w:rsidRDefault="00693A6F" w:rsidP="00226A51">
      <w:pPr>
        <w:suppressAutoHyphens/>
        <w:jc w:val="both"/>
        <w:rPr>
          <w:rFonts w:ascii="Times New Roman" w:eastAsia="Times New Roman" w:hAnsi="Times New Roman"/>
          <w:sz w:val="16"/>
          <w:szCs w:val="16"/>
          <w:lang w:eastAsia="ar-SA"/>
        </w:rPr>
      </w:pPr>
    </w:p>
    <w:p w:rsidR="00693A6F" w:rsidRDefault="00E47EA5" w:rsidP="002B6246">
      <w:pPr>
        <w:suppressAutoHyphens/>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4</w:t>
      </w:r>
      <w:r w:rsidR="00693A6F" w:rsidRPr="00693A6F">
        <w:rPr>
          <w:rFonts w:ascii="Times New Roman" w:eastAsia="Times New Roman" w:hAnsi="Times New Roman"/>
          <w:sz w:val="24"/>
          <w:szCs w:val="24"/>
          <w:lang w:eastAsia="ar-SA"/>
        </w:rPr>
        <w:t>.1. Vykdydamos šią Sutartį Šalys vadovaujasi įstatymais, norminiais teisės aktais ir šios Sutarties sąlygomis.</w:t>
      </w:r>
    </w:p>
    <w:p w:rsidR="002B6246" w:rsidRDefault="002B6246" w:rsidP="002B6246">
      <w:pPr>
        <w:widowControl w:val="0"/>
        <w:ind w:firstLine="851"/>
        <w:jc w:val="both"/>
        <w:rPr>
          <w:rFonts w:ascii="Times New Roman" w:eastAsia="Times New Roman" w:hAnsi="Times New Roman"/>
          <w:sz w:val="24"/>
          <w:szCs w:val="24"/>
        </w:rPr>
      </w:pPr>
      <w:r>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.2. </w:t>
      </w:r>
      <w:r w:rsidRPr="002B6246">
        <w:rPr>
          <w:rFonts w:ascii="Times New Roman" w:eastAsia="Times New Roman" w:hAnsi="Times New Roman"/>
          <w:sz w:val="24"/>
          <w:szCs w:val="24"/>
          <w:lang w:eastAsia="en-US"/>
        </w:rPr>
        <w:t xml:space="preserve">Paslaugų gavėjas Viešųjų pirkimų įstatymo 91 straipsnio 2 dalyje nurodytais terminais 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7" w:name="_Hlk129089463"/>
      <w:r w:rsidRPr="002B6246">
        <w:rPr>
          <w:rFonts w:ascii="Times New Roman" w:eastAsia="Times New Roman" w:hAnsi="Times New Roman"/>
          <w:sz w:val="24"/>
          <w:szCs w:val="24"/>
          <w:lang w:eastAsia="en-US"/>
        </w:rPr>
        <w:t>nuo Viešųjų pirkimų įstatymo 91 straipsnio 1 dalies 1–4 punktuose nurodytų įvykių dienos informuoja Paslaugų teikėją</w:t>
      </w:r>
      <w:r w:rsidRPr="002B6246">
        <w:rPr>
          <w:rFonts w:ascii="Times New Roman" w:eastAsia="Times New Roman" w:hAnsi="Times New Roman"/>
          <w:sz w:val="24"/>
          <w:szCs w:val="24"/>
        </w:rPr>
        <w:t xml:space="preserve"> apie tai, kad bus paskelbta šiame papunktyje nurodyta informacija</w:t>
      </w:r>
      <w:bookmarkEnd w:id="7"/>
      <w:r w:rsidRPr="002B6246">
        <w:rPr>
          <w:rFonts w:ascii="Times New Roman" w:eastAsia="Times New Roman" w:hAnsi="Times New Roman"/>
          <w:sz w:val="24"/>
          <w:szCs w:val="24"/>
        </w:rPr>
        <w:t>.</w:t>
      </w:r>
    </w:p>
    <w:p w:rsidR="002B6246" w:rsidRDefault="002B6246" w:rsidP="002B6246">
      <w:pPr>
        <w:widowControl w:val="0"/>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EC72F3">
        <w:rPr>
          <w:rFonts w:ascii="Times New Roman" w:eastAsia="Times New Roman" w:hAnsi="Times New Roman"/>
          <w:sz w:val="24"/>
          <w:szCs w:val="24"/>
          <w:lang w:eastAsia="en-US"/>
        </w:rPr>
        <w:t>4</w:t>
      </w:r>
      <w:r>
        <w:rPr>
          <w:rFonts w:ascii="Times New Roman" w:eastAsia="Times New Roman" w:hAnsi="Times New Roman"/>
          <w:sz w:val="24"/>
          <w:szCs w:val="24"/>
          <w:lang w:eastAsia="en-US"/>
        </w:rPr>
        <w:t xml:space="preserve">.3. </w:t>
      </w:r>
      <w:r w:rsidRPr="002B6246">
        <w:rPr>
          <w:rFonts w:ascii="Times New Roman" w:eastAsia="Times New Roman" w:hAnsi="Times New Roman"/>
          <w:sz w:val="24"/>
          <w:szCs w:val="24"/>
          <w:lang w:eastAsia="en-US"/>
        </w:rPr>
        <w:t xml:space="preserve">Paslaugų gavėjas Viešųjų pirkimų įstatymo 52 straipsnio 2 dalyje nurodytais terminais CVP IS Viešųjų pirkimų tarnybos nustatyta tvarka skelbia informaciją apie Paslaugų tiekėją </w:t>
      </w:r>
      <w:r w:rsidRPr="002B6246">
        <w:rPr>
          <w:rFonts w:ascii="Times New Roman" w:eastAsia="Times New Roman" w:hAnsi="Times New Roman"/>
          <w:color w:val="000000"/>
          <w:sz w:val="24"/>
          <w:szCs w:val="24"/>
        </w:rPr>
        <w:t>(tiekėjų grupės atveju – apie visus grupės narius)</w:t>
      </w:r>
      <w:r w:rsidRPr="002B6246">
        <w:rPr>
          <w:rFonts w:ascii="Times New Roman" w:eastAsia="Times New Roman" w:hAnsi="Times New Roman"/>
          <w:sz w:val="24"/>
          <w:szCs w:val="24"/>
          <w:lang w:eastAsia="en-US"/>
        </w:rPr>
        <w:t>, kuris pirkimo procedūrų metu nuslėpė informaciją ar pateikė melagingą informaciją arba dėl pateiktos melagingos informacijos nepateikė patvirtinančių dokumentų pagal Viešųjų pirkimų įstatymo 52 straipsnį.</w:t>
      </w:r>
    </w:p>
    <w:p w:rsidR="002231E7" w:rsidRPr="002231E7" w:rsidRDefault="002231E7" w:rsidP="002B6246">
      <w:pPr>
        <w:suppressAutoHyphens/>
        <w:ind w:firstLine="851"/>
        <w:jc w:val="both"/>
        <w:rPr>
          <w:rFonts w:ascii="Times New Roman" w:eastAsia="Times New Roman" w:hAnsi="Times New Roman"/>
          <w:sz w:val="24"/>
          <w:szCs w:val="24"/>
          <w:lang w:eastAsia="ar-SA"/>
        </w:rPr>
      </w:pPr>
      <w:r w:rsidRPr="002231E7">
        <w:rPr>
          <w:rFonts w:ascii="Times New Roman" w:eastAsia="Times New Roman" w:hAnsi="Times New Roman"/>
          <w:sz w:val="24"/>
          <w:szCs w:val="24"/>
          <w:lang w:eastAsia="ar-SA"/>
        </w:rPr>
        <w:t>1</w:t>
      </w:r>
      <w:r w:rsidR="00EC72F3">
        <w:rPr>
          <w:rFonts w:ascii="Times New Roman" w:eastAsia="Times New Roman" w:hAnsi="Times New Roman"/>
          <w:sz w:val="24"/>
          <w:szCs w:val="24"/>
          <w:lang w:eastAsia="ar-SA"/>
        </w:rPr>
        <w:t>4</w:t>
      </w:r>
      <w:r w:rsidRPr="002231E7">
        <w:rPr>
          <w:rFonts w:ascii="Times New Roman" w:eastAsia="Times New Roman" w:hAnsi="Times New Roman"/>
          <w:sz w:val="24"/>
          <w:szCs w:val="24"/>
          <w:lang w:eastAsia="ar-SA"/>
        </w:rPr>
        <w:t>.</w:t>
      </w:r>
      <w:r w:rsidR="002B6246">
        <w:rPr>
          <w:rFonts w:ascii="Times New Roman" w:eastAsia="Times New Roman" w:hAnsi="Times New Roman"/>
          <w:sz w:val="24"/>
          <w:szCs w:val="24"/>
          <w:lang w:eastAsia="ar-SA"/>
        </w:rPr>
        <w:t>4</w:t>
      </w:r>
      <w:r w:rsidRPr="002231E7">
        <w:rPr>
          <w:rFonts w:ascii="Times New Roman" w:eastAsia="Times New Roman" w:hAnsi="Times New Roman"/>
          <w:sz w:val="24"/>
          <w:szCs w:val="24"/>
          <w:lang w:eastAsia="ar-SA"/>
        </w:rPr>
        <w:t xml:space="preserve">. </w:t>
      </w:r>
      <w:r w:rsidRPr="002231E7">
        <w:rPr>
          <w:rFonts w:ascii="Times New Roman" w:hAnsi="Times New Roman"/>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rsidR="00693A6F" w:rsidRDefault="002231E7" w:rsidP="002B6246">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EC72F3">
        <w:rPr>
          <w:rFonts w:ascii="Times New Roman" w:eastAsia="Times New Roman" w:hAnsi="Times New Roman"/>
          <w:sz w:val="24"/>
          <w:szCs w:val="24"/>
          <w:lang w:eastAsia="en-US"/>
        </w:rPr>
        <w:t>4</w:t>
      </w:r>
      <w:r>
        <w:rPr>
          <w:rFonts w:ascii="Times New Roman" w:eastAsia="Times New Roman" w:hAnsi="Times New Roman"/>
          <w:sz w:val="24"/>
          <w:szCs w:val="24"/>
          <w:lang w:eastAsia="en-US"/>
        </w:rPr>
        <w:t>.</w:t>
      </w:r>
      <w:r w:rsidR="002B6246">
        <w:rPr>
          <w:rFonts w:ascii="Times New Roman" w:eastAsia="Times New Roman" w:hAnsi="Times New Roman"/>
          <w:sz w:val="24"/>
          <w:szCs w:val="24"/>
          <w:lang w:eastAsia="en-US"/>
        </w:rPr>
        <w:t>5</w:t>
      </w:r>
      <w:r>
        <w:rPr>
          <w:rFonts w:ascii="Times New Roman" w:eastAsia="Times New Roman" w:hAnsi="Times New Roman"/>
          <w:sz w:val="24"/>
          <w:szCs w:val="24"/>
          <w:lang w:eastAsia="en-US"/>
        </w:rPr>
        <w:t xml:space="preserve">. </w:t>
      </w:r>
      <w:r w:rsidR="00693A6F" w:rsidRPr="00693A6F">
        <w:rPr>
          <w:rFonts w:ascii="Times New Roman" w:eastAsia="Times New Roman" w:hAnsi="Times New Roman"/>
          <w:noProof/>
          <w:sz w:val="24"/>
          <w:szCs w:val="24"/>
          <w:lang w:eastAsia="en-US"/>
        </w:rPr>
        <w:t>Ši Sutartis sudaroma lietuvių kalba.</w:t>
      </w:r>
      <w:r w:rsidR="00693A6F" w:rsidRPr="00693A6F">
        <w:rPr>
          <w:rFonts w:ascii="Times New Roman" w:eastAsia="Times New Roman" w:hAnsi="Times New Roman"/>
          <w:noProof/>
          <w:spacing w:val="-3"/>
          <w:sz w:val="24"/>
          <w:szCs w:val="24"/>
          <w:lang w:eastAsia="en-US"/>
        </w:rPr>
        <w:t xml:space="preserve"> </w:t>
      </w:r>
      <w:r w:rsidR="00693A6F" w:rsidRPr="00693A6F">
        <w:rPr>
          <w:rFonts w:ascii="Times New Roman" w:eastAsia="Times New Roman" w:hAnsi="Times New Roman"/>
          <w:sz w:val="24"/>
          <w:szCs w:val="24"/>
          <w:lang w:eastAsia="en-US"/>
        </w:rPr>
        <w:t>Šalys su</w:t>
      </w:r>
      <w:r w:rsidR="00480BD4">
        <w:rPr>
          <w:rFonts w:ascii="Times New Roman" w:eastAsia="Times New Roman" w:hAnsi="Times New Roman"/>
          <w:sz w:val="24"/>
          <w:szCs w:val="24"/>
          <w:lang w:eastAsia="en-US"/>
        </w:rPr>
        <w:t>si</w:t>
      </w:r>
      <w:r w:rsidR="00693A6F" w:rsidRPr="00693A6F">
        <w:rPr>
          <w:rFonts w:ascii="Times New Roman" w:eastAsia="Times New Roman" w:hAnsi="Times New Roman"/>
          <w:sz w:val="24"/>
          <w:szCs w:val="24"/>
          <w:lang w:eastAsia="en-US"/>
        </w:rPr>
        <w:t>taria, kad Sutartis pasirašoma kvalifikuotais elektroniniais parašais. Kvalifikuotu elektroniniu parašu pasirašytas Sutarties egzempliorius turi originalaus dokumento galią.</w:t>
      </w:r>
    </w:p>
    <w:p w:rsidR="00E92617" w:rsidRPr="00693A6F" w:rsidRDefault="00E92617" w:rsidP="002B6246">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EC72F3">
        <w:rPr>
          <w:rFonts w:ascii="Times New Roman" w:eastAsia="Times New Roman" w:hAnsi="Times New Roman"/>
          <w:sz w:val="24"/>
          <w:szCs w:val="24"/>
          <w:lang w:eastAsia="en-US"/>
        </w:rPr>
        <w:t>4</w:t>
      </w:r>
      <w:r>
        <w:rPr>
          <w:rFonts w:ascii="Times New Roman" w:eastAsia="Times New Roman" w:hAnsi="Times New Roman"/>
          <w:sz w:val="24"/>
          <w:szCs w:val="24"/>
          <w:lang w:eastAsia="en-US"/>
        </w:rPr>
        <w:t>.</w:t>
      </w:r>
      <w:r w:rsidR="002B6246">
        <w:rPr>
          <w:rFonts w:ascii="Times New Roman" w:eastAsia="Times New Roman" w:hAnsi="Times New Roman"/>
          <w:sz w:val="24"/>
          <w:szCs w:val="24"/>
          <w:lang w:eastAsia="en-US"/>
        </w:rPr>
        <w:t>6</w:t>
      </w:r>
      <w:r>
        <w:rPr>
          <w:rFonts w:ascii="Times New Roman" w:eastAsia="Times New Roman" w:hAnsi="Times New Roman"/>
          <w:sz w:val="24"/>
          <w:szCs w:val="24"/>
          <w:lang w:eastAsia="en-US"/>
        </w:rPr>
        <w:t xml:space="preserve">. </w:t>
      </w:r>
      <w:r w:rsidRPr="00285869">
        <w:rPr>
          <w:rFonts w:ascii="Times New Roman" w:eastAsia="Times New Roman" w:hAnsi="Times New Roman"/>
          <w:sz w:val="24"/>
          <w:szCs w:val="24"/>
          <w:lang w:eastAsia="en-US"/>
        </w:rPr>
        <w:t>Pa</w:t>
      </w:r>
      <w:r w:rsidR="00385B7D">
        <w:rPr>
          <w:rFonts w:ascii="Times New Roman" w:eastAsia="Times New Roman" w:hAnsi="Times New Roman"/>
          <w:sz w:val="24"/>
          <w:szCs w:val="24"/>
          <w:lang w:eastAsia="en-US"/>
        </w:rPr>
        <w:t>slaugų teikėjas</w:t>
      </w:r>
      <w:r w:rsidRPr="00285869">
        <w:rPr>
          <w:rFonts w:ascii="Times New Roman" w:eastAsia="Times New Roman" w:hAnsi="Times New Roman"/>
          <w:sz w:val="24"/>
          <w:szCs w:val="24"/>
          <w:lang w:eastAsia="en-US"/>
        </w:rPr>
        <w:t>, pasirašydamas šią Sutartį, patvirtina, kad yra tinkamai susipažinęs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parengtais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dokumentais, įskaitant </w:t>
      </w:r>
      <w:r w:rsidR="008849D6">
        <w:rPr>
          <w:rFonts w:ascii="Times New Roman" w:eastAsia="Times New Roman" w:hAnsi="Times New Roman"/>
          <w:sz w:val="24"/>
          <w:szCs w:val="24"/>
          <w:lang w:eastAsia="en-US"/>
        </w:rPr>
        <w:t xml:space="preserve">Techninę </w:t>
      </w:r>
      <w:r w:rsidR="002B6246">
        <w:rPr>
          <w:rFonts w:ascii="Times New Roman" w:eastAsia="Times New Roman" w:hAnsi="Times New Roman"/>
          <w:sz w:val="24"/>
          <w:szCs w:val="24"/>
          <w:lang w:eastAsia="en-US"/>
        </w:rPr>
        <w:t>specifikaciją</w:t>
      </w:r>
      <w:r w:rsidRPr="00285869">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285869">
        <w:rPr>
          <w:rFonts w:ascii="Times New Roman" w:eastAsia="Times New Roman" w:hAnsi="Times New Roman"/>
          <w:sz w:val="24"/>
          <w:szCs w:val="24"/>
          <w:lang w:eastAsia="en-US"/>
        </w:rPr>
        <w:t xml:space="preserve"> priedas), sutinka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dokumentuose, įskaitant </w:t>
      </w:r>
      <w:r w:rsidR="008849D6">
        <w:rPr>
          <w:rFonts w:ascii="Times New Roman" w:eastAsia="Times New Roman" w:hAnsi="Times New Roman"/>
          <w:sz w:val="24"/>
          <w:szCs w:val="24"/>
          <w:lang w:eastAsia="en-US"/>
        </w:rPr>
        <w:t xml:space="preserve">Techninę </w:t>
      </w:r>
      <w:r w:rsidR="002B6246">
        <w:rPr>
          <w:rFonts w:ascii="Times New Roman" w:eastAsia="Times New Roman" w:hAnsi="Times New Roman"/>
          <w:sz w:val="24"/>
          <w:szCs w:val="24"/>
          <w:lang w:eastAsia="en-US"/>
        </w:rPr>
        <w:t>specifikaciją</w:t>
      </w:r>
      <w:r w:rsidRPr="00285869">
        <w:rPr>
          <w:rFonts w:ascii="Times New Roman" w:eastAsia="Times New Roman" w:hAnsi="Times New Roman"/>
          <w:sz w:val="24"/>
          <w:szCs w:val="24"/>
          <w:lang w:eastAsia="en-US"/>
        </w:rPr>
        <w:t>, nustatytomis sąlygomis ir reikalavimais bei įsipareigoja juos tinkamai vykdyti šioje Sutartyje nustatyta tvarka</w:t>
      </w:r>
    </w:p>
    <w:p w:rsidR="00693A6F" w:rsidRPr="00693A6F" w:rsidRDefault="00693A6F" w:rsidP="002B6246">
      <w:pPr>
        <w:ind w:firstLine="851"/>
        <w:jc w:val="both"/>
        <w:rPr>
          <w:rFonts w:ascii="Times New Roman" w:hAnsi="Times New Roman"/>
          <w:sz w:val="24"/>
          <w:szCs w:val="24"/>
          <w:lang w:eastAsia="en-US"/>
        </w:rPr>
      </w:pPr>
      <w:r w:rsidRPr="00693A6F">
        <w:rPr>
          <w:rFonts w:ascii="Times New Roman" w:hAnsi="Times New Roman"/>
          <w:sz w:val="24"/>
          <w:szCs w:val="24"/>
          <w:lang w:eastAsia="en-US"/>
        </w:rPr>
        <w:t>1</w:t>
      </w:r>
      <w:r w:rsidR="00EC72F3">
        <w:rPr>
          <w:rFonts w:ascii="Times New Roman" w:hAnsi="Times New Roman"/>
          <w:sz w:val="24"/>
          <w:szCs w:val="24"/>
          <w:lang w:eastAsia="en-US"/>
        </w:rPr>
        <w:t>4</w:t>
      </w:r>
      <w:r w:rsidRPr="00693A6F">
        <w:rPr>
          <w:rFonts w:ascii="Times New Roman" w:hAnsi="Times New Roman"/>
          <w:sz w:val="24"/>
          <w:szCs w:val="24"/>
          <w:lang w:eastAsia="en-US"/>
        </w:rPr>
        <w:t>.</w:t>
      </w:r>
      <w:r w:rsidR="002B6246">
        <w:rPr>
          <w:rFonts w:ascii="Times New Roman" w:hAnsi="Times New Roman"/>
          <w:sz w:val="24"/>
          <w:szCs w:val="24"/>
          <w:lang w:eastAsia="en-US"/>
        </w:rPr>
        <w:t>7</w:t>
      </w:r>
      <w:r w:rsidRPr="00693A6F">
        <w:rPr>
          <w:rFonts w:ascii="Times New Roman" w:hAnsi="Times New Roman"/>
          <w:sz w:val="24"/>
          <w:szCs w:val="24"/>
          <w:lang w:eastAsia="en-US"/>
        </w:rPr>
        <w:t xml:space="preserve">. </w:t>
      </w:r>
      <w:r w:rsidRPr="00693A6F">
        <w:rPr>
          <w:rFonts w:ascii="Times New Roman" w:hAnsi="Times New Roman"/>
          <w:color w:val="000000"/>
          <w:sz w:val="24"/>
          <w:szCs w:val="24"/>
          <w:lang w:eastAsia="en-US"/>
        </w:rPr>
        <w:t xml:space="preserve">Šalys patvirtina, kad Sutartį perskaitė, suprato jos turinį ir pasekmes, priėmė ją kaip atitinkančią jų tikslus. </w:t>
      </w:r>
      <w:r w:rsidRPr="00693A6F">
        <w:rPr>
          <w:rFonts w:ascii="Times New Roman" w:hAnsi="Times New Roman"/>
          <w:sz w:val="24"/>
          <w:szCs w:val="24"/>
          <w:lang w:eastAsia="en-US"/>
        </w:rPr>
        <w:t>Bet kokie Sutarties pakeitimai ir papildymai galioja, tik jeigu yra padaryti raštu ir Šalių pasirašyti. Visi Sutarties priedai yra neatskiriama jos dalis.</w:t>
      </w:r>
    </w:p>
    <w:p w:rsidR="00693A6F" w:rsidRPr="00693A6F" w:rsidRDefault="00693A6F" w:rsidP="002B6246">
      <w:pPr>
        <w:ind w:firstLine="851"/>
        <w:jc w:val="both"/>
        <w:rPr>
          <w:rFonts w:ascii="Times New Roman" w:hAnsi="Times New Roman"/>
          <w:sz w:val="24"/>
          <w:szCs w:val="24"/>
          <w:lang w:eastAsia="en-US"/>
        </w:rPr>
      </w:pPr>
      <w:r w:rsidRPr="00693A6F">
        <w:rPr>
          <w:rFonts w:ascii="Times New Roman" w:hAnsi="Times New Roman"/>
          <w:sz w:val="24"/>
          <w:szCs w:val="24"/>
          <w:lang w:eastAsia="en-US"/>
        </w:rPr>
        <w:t>1</w:t>
      </w:r>
      <w:r w:rsidR="00EC72F3">
        <w:rPr>
          <w:rFonts w:ascii="Times New Roman" w:hAnsi="Times New Roman"/>
          <w:sz w:val="24"/>
          <w:szCs w:val="24"/>
          <w:lang w:eastAsia="en-US"/>
        </w:rPr>
        <w:t>4</w:t>
      </w:r>
      <w:r w:rsidRPr="00693A6F">
        <w:rPr>
          <w:rFonts w:ascii="Times New Roman" w:hAnsi="Times New Roman"/>
          <w:sz w:val="24"/>
          <w:szCs w:val="24"/>
          <w:lang w:eastAsia="en-US"/>
        </w:rPr>
        <w:t>.</w:t>
      </w:r>
      <w:r w:rsidR="002B6246">
        <w:rPr>
          <w:rFonts w:ascii="Times New Roman" w:hAnsi="Times New Roman"/>
          <w:sz w:val="24"/>
          <w:szCs w:val="24"/>
          <w:lang w:eastAsia="en-US"/>
        </w:rPr>
        <w:t>8</w:t>
      </w:r>
      <w:r w:rsidRPr="00693A6F">
        <w:rPr>
          <w:rFonts w:ascii="Times New Roman" w:hAnsi="Times New Roman"/>
          <w:sz w:val="24"/>
          <w:szCs w:val="24"/>
          <w:lang w:eastAsia="en-US"/>
        </w:rPr>
        <w:t>. 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rsidR="00693A6F" w:rsidRPr="00693A6F" w:rsidRDefault="00693A6F" w:rsidP="002B6246">
      <w:pPr>
        <w:ind w:firstLine="851"/>
        <w:jc w:val="both"/>
        <w:rPr>
          <w:rFonts w:ascii="Times New Roman" w:hAnsi="Times New Roman"/>
          <w:sz w:val="24"/>
          <w:szCs w:val="24"/>
          <w:lang w:eastAsia="en-US"/>
        </w:rPr>
      </w:pPr>
      <w:r w:rsidRPr="00693A6F">
        <w:rPr>
          <w:rFonts w:ascii="Times New Roman" w:hAnsi="Times New Roman"/>
          <w:sz w:val="24"/>
          <w:szCs w:val="24"/>
          <w:lang w:eastAsia="en-US"/>
        </w:rPr>
        <w:t>1</w:t>
      </w:r>
      <w:r w:rsidR="00EC72F3">
        <w:rPr>
          <w:rFonts w:ascii="Times New Roman" w:hAnsi="Times New Roman"/>
          <w:sz w:val="24"/>
          <w:szCs w:val="24"/>
          <w:lang w:eastAsia="en-US"/>
        </w:rPr>
        <w:t>4</w:t>
      </w:r>
      <w:r w:rsidRPr="00693A6F">
        <w:rPr>
          <w:rFonts w:ascii="Times New Roman" w:hAnsi="Times New Roman"/>
          <w:sz w:val="24"/>
          <w:szCs w:val="24"/>
          <w:lang w:eastAsia="en-US"/>
        </w:rPr>
        <w:t>.</w:t>
      </w:r>
      <w:r w:rsidR="002B6246">
        <w:rPr>
          <w:rFonts w:ascii="Times New Roman" w:hAnsi="Times New Roman"/>
          <w:sz w:val="24"/>
          <w:szCs w:val="24"/>
          <w:lang w:eastAsia="en-US"/>
        </w:rPr>
        <w:t>9</w:t>
      </w:r>
      <w:r w:rsidRPr="00693A6F">
        <w:rPr>
          <w:rFonts w:ascii="Times New Roman" w:hAnsi="Times New Roman"/>
          <w:sz w:val="24"/>
          <w:szCs w:val="24"/>
          <w:lang w:eastAsia="en-US"/>
        </w:rPr>
        <w:t>. Nei viena Šalis neturi teisės perleisti visų arba dalies teisių ir pareigų pagal šią Sutartį jokiai trečiajai šaliai be išankstinio raštiško kitos Šalies sutikimo.</w:t>
      </w:r>
    </w:p>
    <w:p w:rsidR="00693A6F" w:rsidRPr="00EA5D68" w:rsidRDefault="00693A6F" w:rsidP="007115E2">
      <w:pPr>
        <w:pStyle w:val="Betarp"/>
        <w:ind w:firstLine="851"/>
        <w:jc w:val="both"/>
      </w:pPr>
      <w:r w:rsidRPr="00B11E24">
        <w:rPr>
          <w:rFonts w:eastAsia="Times New Roman"/>
          <w:szCs w:val="24"/>
          <w:lang w:eastAsia="ar-SA"/>
        </w:rPr>
        <w:t>1</w:t>
      </w:r>
      <w:r w:rsidR="00EC72F3">
        <w:rPr>
          <w:rFonts w:eastAsia="Times New Roman"/>
          <w:szCs w:val="24"/>
          <w:lang w:eastAsia="ar-SA"/>
        </w:rPr>
        <w:t>4</w:t>
      </w:r>
      <w:r w:rsidRPr="00B11E24">
        <w:rPr>
          <w:rFonts w:eastAsia="Times New Roman"/>
          <w:szCs w:val="24"/>
          <w:lang w:eastAsia="ar-SA"/>
        </w:rPr>
        <w:t>.</w:t>
      </w:r>
      <w:r w:rsidR="007115E2">
        <w:rPr>
          <w:rFonts w:eastAsia="Times New Roman"/>
          <w:szCs w:val="24"/>
          <w:lang w:eastAsia="ar-SA"/>
        </w:rPr>
        <w:t>10</w:t>
      </w:r>
      <w:r w:rsidRPr="00B11E24">
        <w:rPr>
          <w:rFonts w:eastAsia="Times New Roman"/>
          <w:szCs w:val="24"/>
          <w:lang w:eastAsia="ar-SA"/>
        </w:rPr>
        <w:t xml:space="preserve">. </w:t>
      </w:r>
      <w:r w:rsidRPr="00B11E24">
        <w:rPr>
          <w:noProof/>
          <w:szCs w:val="24"/>
          <w:lang w:eastAsia="ar-SA"/>
        </w:rPr>
        <w:t>P</w:t>
      </w:r>
      <w:r w:rsidR="00385B7D" w:rsidRPr="00B11E24">
        <w:rPr>
          <w:noProof/>
          <w:szCs w:val="24"/>
          <w:lang w:eastAsia="ar-SA"/>
        </w:rPr>
        <w:t>aslaugų gavėjo</w:t>
      </w:r>
      <w:r w:rsidRPr="00B11E24">
        <w:rPr>
          <w:noProof/>
          <w:szCs w:val="24"/>
          <w:lang w:eastAsia="ar-SA"/>
        </w:rPr>
        <w:t xml:space="preserve"> atstovas, atsakingas už Sutarties vykdymo proceso koordinavimą, orgnizavimą ir kontrolę</w:t>
      </w:r>
      <w:r w:rsidR="00E92617" w:rsidRPr="00B11E24">
        <w:rPr>
          <w:noProof/>
          <w:szCs w:val="24"/>
          <w:lang w:eastAsia="ar-SA"/>
        </w:rPr>
        <w:t xml:space="preserve"> –</w:t>
      </w:r>
      <w:r w:rsidR="0049789E" w:rsidRPr="00B11E24">
        <w:t xml:space="preserve"> Ukmergės rajono savivaldybės administracijos</w:t>
      </w:r>
      <w:r w:rsidR="00C6452C">
        <w:t xml:space="preserve"> Informacinių technologijų ir viešųjų ryšių</w:t>
      </w:r>
      <w:r w:rsidR="0049789E" w:rsidRPr="00B11E24">
        <w:t xml:space="preserve"> </w:t>
      </w:r>
      <w:r w:rsidR="0049789E" w:rsidRPr="00B11E24">
        <w:rPr>
          <w:szCs w:val="24"/>
        </w:rPr>
        <w:t xml:space="preserve">skyriaus </w:t>
      </w:r>
      <w:r w:rsidR="00B11E24" w:rsidRPr="00B11E24">
        <w:rPr>
          <w:szCs w:val="24"/>
        </w:rPr>
        <w:t>vedėjas</w:t>
      </w:r>
      <w:r w:rsidR="0049789E" w:rsidRPr="00B11E24">
        <w:t xml:space="preserve"> </w:t>
      </w:r>
      <w:r w:rsidR="00C6452C">
        <w:t>Darius Paškevičius</w:t>
      </w:r>
      <w:r w:rsidR="0049789E" w:rsidRPr="00B11E24">
        <w:t>,</w:t>
      </w:r>
      <w:bookmarkStart w:id="8" w:name="_Hlk154045799"/>
      <w:r w:rsidR="0049789E" w:rsidRPr="00B11E24">
        <w:t xml:space="preserve"> </w:t>
      </w:r>
      <w:bookmarkStart w:id="9" w:name="_Hlk71193557"/>
      <w:bookmarkEnd w:id="8"/>
      <w:r w:rsidR="0049789E" w:rsidRPr="00B11E24">
        <w:t>tel. (</w:t>
      </w:r>
      <w:r w:rsidR="00C6452C">
        <w:t>0</w:t>
      </w:r>
      <w:r w:rsidR="0049789E" w:rsidRPr="00B11E24">
        <w:t xml:space="preserve"> 340) 60 3</w:t>
      </w:r>
      <w:r w:rsidR="00C6452C">
        <w:t>19</w:t>
      </w:r>
      <w:r w:rsidR="0049789E" w:rsidRPr="00B11E24">
        <w:t xml:space="preserve">, mob. </w:t>
      </w:r>
      <w:r w:rsidR="00C6452C">
        <w:t>+370</w:t>
      </w:r>
      <w:r w:rsidR="0049789E" w:rsidRPr="00B11E24">
        <w:t xml:space="preserve"> 6</w:t>
      </w:r>
      <w:r w:rsidR="00C6452C">
        <w:t>56</w:t>
      </w:r>
      <w:r w:rsidR="0049789E" w:rsidRPr="00B11E24">
        <w:t xml:space="preserve"> </w:t>
      </w:r>
      <w:r w:rsidR="00C6452C">
        <w:t>53</w:t>
      </w:r>
      <w:r w:rsidR="0049789E" w:rsidRPr="00B11E24">
        <w:t xml:space="preserve"> </w:t>
      </w:r>
      <w:r w:rsidR="00C6452C">
        <w:t>113</w:t>
      </w:r>
      <w:r w:rsidR="0049789E" w:rsidRPr="00B11E24">
        <w:t xml:space="preserve">, el. </w:t>
      </w:r>
      <w:r w:rsidR="0049789E" w:rsidRPr="00B11E24">
        <w:lastRenderedPageBreak/>
        <w:t xml:space="preserve">p. </w:t>
      </w:r>
      <w:proofErr w:type="spellStart"/>
      <w:r w:rsidR="00C6452C">
        <w:rPr>
          <w:u w:val="single"/>
        </w:rPr>
        <w:t>darius.paskevicius</w:t>
      </w:r>
      <w:r w:rsidR="0049789E" w:rsidRPr="00B11E24">
        <w:rPr>
          <w:u w:val="single"/>
        </w:rPr>
        <w:t>@ukmerge.l</w:t>
      </w:r>
      <w:bookmarkEnd w:id="9"/>
      <w:r w:rsidR="00EA5D68" w:rsidRPr="00B11E24">
        <w:rPr>
          <w:u w:val="single"/>
        </w:rPr>
        <w:t>t</w:t>
      </w:r>
      <w:proofErr w:type="spellEnd"/>
      <w:r w:rsidR="00EA5D68" w:rsidRPr="00B11E24">
        <w:rPr>
          <w:u w:val="single"/>
        </w:rPr>
        <w:t>,</w:t>
      </w:r>
      <w:r w:rsidRPr="00B11E24">
        <w:rPr>
          <w:noProof/>
          <w:szCs w:val="24"/>
          <w:lang w:eastAsia="ar-SA"/>
        </w:rPr>
        <w:t xml:space="preserve"> </w:t>
      </w:r>
      <w:r w:rsidRPr="00693A6F">
        <w:rPr>
          <w:noProof/>
          <w:szCs w:val="24"/>
          <w:lang w:eastAsia="ar-SA"/>
        </w:rPr>
        <w:t>kuri</w:t>
      </w:r>
      <w:r w:rsidR="008849D6">
        <w:rPr>
          <w:noProof/>
          <w:szCs w:val="24"/>
          <w:lang w:eastAsia="ar-SA"/>
        </w:rPr>
        <w:t>s</w:t>
      </w:r>
      <w:r w:rsidRPr="00693A6F">
        <w:rPr>
          <w:noProof/>
          <w:szCs w:val="24"/>
          <w:lang w:eastAsia="ar-SA"/>
        </w:rPr>
        <w:t xml:space="preserve"> koordinuoja šios Sutarties vykdymą (organizuoja </w:t>
      </w:r>
      <w:r w:rsidR="00E05D82">
        <w:rPr>
          <w:noProof/>
          <w:szCs w:val="24"/>
          <w:lang w:eastAsia="ar-SA"/>
        </w:rPr>
        <w:t xml:space="preserve">Paslaugų gavėjo </w:t>
      </w:r>
      <w:r w:rsidRPr="00693A6F">
        <w:rPr>
          <w:noProof/>
          <w:szCs w:val="24"/>
          <w:lang w:eastAsia="ar-SA"/>
        </w:rPr>
        <w:t>įsipareigojimų įvykdymą, kontroliuoja prievolių vykdymą, jų kokybę ir atitiktį Sutarties ir pirkimo dokumentų reikalavimams, organizuoja visą susirašinėjimą su Pa</w:t>
      </w:r>
      <w:r w:rsidR="00EA5D68">
        <w:rPr>
          <w:noProof/>
          <w:szCs w:val="24"/>
          <w:lang w:eastAsia="ar-SA"/>
        </w:rPr>
        <w:t>slaugų teikėju</w:t>
      </w:r>
      <w:r w:rsidRPr="00693A6F">
        <w:rPr>
          <w:noProof/>
          <w:szCs w:val="24"/>
          <w:lang w:eastAsia="ar-SA"/>
        </w:rPr>
        <w:t>, inicijuoja netesybų taikymą, Sutarties peržiūrą, pakeitimus ir pratęsimą, kaip tai numatyta, kontroliuoja kaip Pa</w:t>
      </w:r>
      <w:r w:rsidR="00EA5D68">
        <w:rPr>
          <w:noProof/>
          <w:szCs w:val="24"/>
          <w:lang w:eastAsia="ar-SA"/>
        </w:rPr>
        <w:t>slaugų teikėjas</w:t>
      </w:r>
      <w:r w:rsidRPr="00693A6F">
        <w:rPr>
          <w:noProof/>
          <w:szCs w:val="24"/>
          <w:lang w:eastAsia="ar-SA"/>
        </w:rPr>
        <w:t xml:space="preserve"> vykdo kitus sutartinius įsipareigojimus). Informuoja Centralizuotų viešųjų pirkimų skyriaus specialistus apie įvykdytas sutartis, vadovaudamasi</w:t>
      </w:r>
      <w:r w:rsidR="00C6452C">
        <w:rPr>
          <w:noProof/>
          <w:szCs w:val="24"/>
          <w:lang w:eastAsia="ar-SA"/>
        </w:rPr>
        <w:t>s</w:t>
      </w:r>
      <w:r w:rsidRPr="00693A6F">
        <w:rPr>
          <w:noProof/>
          <w:szCs w:val="24"/>
          <w:lang w:eastAsia="ar-SA"/>
        </w:rPr>
        <w:t xml:space="preserve"> Viešųjų pirkimų įstatymo bei Ukmergės rajono savivaldybės administracijos direktoriaus 202</w:t>
      </w:r>
      <w:r w:rsidR="00C6452C">
        <w:rPr>
          <w:noProof/>
          <w:szCs w:val="24"/>
          <w:lang w:eastAsia="ar-SA"/>
        </w:rPr>
        <w:t>4</w:t>
      </w:r>
      <w:r w:rsidRPr="00693A6F">
        <w:rPr>
          <w:noProof/>
          <w:szCs w:val="24"/>
          <w:lang w:eastAsia="ar-SA"/>
        </w:rPr>
        <w:t xml:space="preserve"> m. </w:t>
      </w:r>
      <w:r w:rsidR="00C6452C">
        <w:rPr>
          <w:noProof/>
          <w:szCs w:val="24"/>
          <w:lang w:eastAsia="ar-SA"/>
        </w:rPr>
        <w:t>rugsėjo</w:t>
      </w:r>
      <w:r w:rsidRPr="00693A6F">
        <w:rPr>
          <w:noProof/>
          <w:szCs w:val="24"/>
          <w:lang w:eastAsia="ar-SA"/>
        </w:rPr>
        <w:t xml:space="preserve"> </w:t>
      </w:r>
      <w:r w:rsidR="00C6452C">
        <w:rPr>
          <w:noProof/>
          <w:szCs w:val="24"/>
          <w:lang w:eastAsia="ar-SA"/>
        </w:rPr>
        <w:t>9</w:t>
      </w:r>
      <w:r w:rsidRPr="00693A6F">
        <w:rPr>
          <w:noProof/>
          <w:szCs w:val="24"/>
          <w:lang w:eastAsia="ar-SA"/>
        </w:rPr>
        <w:t xml:space="preserve"> d. įsakymu Nr. 13-</w:t>
      </w:r>
      <w:r w:rsidR="00010C82">
        <w:rPr>
          <w:noProof/>
          <w:szCs w:val="24"/>
          <w:lang w:eastAsia="ar-SA"/>
        </w:rPr>
        <w:t>1063</w:t>
      </w:r>
      <w:r w:rsidRPr="00693A6F">
        <w:rPr>
          <w:noProof/>
          <w:szCs w:val="24"/>
          <w:lang w:eastAsia="ar-SA"/>
        </w:rPr>
        <w:t xml:space="preserve"> patvirtintos Ukmergės rajono savivaldybės administracijos viešųjų pirkimų organizavimo</w:t>
      </w:r>
      <w:r w:rsidR="00010C82">
        <w:rPr>
          <w:noProof/>
          <w:szCs w:val="24"/>
          <w:lang w:eastAsia="ar-SA"/>
        </w:rPr>
        <w:t xml:space="preserve"> ir vidaus kontrolės</w:t>
      </w:r>
      <w:r w:rsidRPr="00693A6F">
        <w:rPr>
          <w:noProof/>
          <w:szCs w:val="24"/>
          <w:lang w:eastAsia="ar-SA"/>
        </w:rPr>
        <w:t xml:space="preserve"> tvarkos aprašo nuostatomis. Pasikeitus atsakingam asmeniui už Sutarties vykdymo proceso koordinavimą, organizavimą ir kontrolę, P</w:t>
      </w:r>
      <w:r w:rsidR="00EA5D68">
        <w:rPr>
          <w:noProof/>
          <w:szCs w:val="24"/>
          <w:lang w:eastAsia="ar-SA"/>
        </w:rPr>
        <w:t>aslaugų gavėjas</w:t>
      </w:r>
      <w:r w:rsidRPr="00693A6F">
        <w:rPr>
          <w:noProof/>
          <w:szCs w:val="24"/>
          <w:lang w:eastAsia="ar-SA"/>
        </w:rPr>
        <w:t xml:space="preserve"> apie tai informuos atskiru rašytiniu pranešimu.</w:t>
      </w:r>
    </w:p>
    <w:p w:rsidR="00693A6F" w:rsidRDefault="00693A6F" w:rsidP="007115E2">
      <w:pPr>
        <w:ind w:firstLine="851"/>
        <w:jc w:val="both"/>
        <w:rPr>
          <w:rFonts w:ascii="Times New Roman" w:hAnsi="Times New Roman"/>
          <w:sz w:val="24"/>
          <w:szCs w:val="24"/>
          <w:lang w:eastAsia="en-US"/>
        </w:rPr>
      </w:pPr>
      <w:r w:rsidRPr="00693A6F">
        <w:rPr>
          <w:rFonts w:ascii="Times New Roman" w:hAnsi="Times New Roman"/>
          <w:noProof/>
          <w:sz w:val="24"/>
          <w:szCs w:val="24"/>
          <w:lang w:eastAsia="ar-SA"/>
        </w:rPr>
        <w:t>1</w:t>
      </w:r>
      <w:r w:rsidR="00C55FEA">
        <w:rPr>
          <w:rFonts w:ascii="Times New Roman" w:hAnsi="Times New Roman"/>
          <w:noProof/>
          <w:sz w:val="24"/>
          <w:szCs w:val="24"/>
          <w:lang w:eastAsia="ar-SA"/>
        </w:rPr>
        <w:t>4</w:t>
      </w:r>
      <w:r w:rsidRPr="00693A6F">
        <w:rPr>
          <w:rFonts w:ascii="Times New Roman" w:hAnsi="Times New Roman"/>
          <w:noProof/>
          <w:sz w:val="24"/>
          <w:szCs w:val="24"/>
          <w:lang w:eastAsia="ar-SA"/>
        </w:rPr>
        <w:t>.</w:t>
      </w:r>
      <w:r w:rsidR="007115E2">
        <w:rPr>
          <w:rFonts w:ascii="Times New Roman" w:hAnsi="Times New Roman"/>
          <w:noProof/>
          <w:sz w:val="24"/>
          <w:szCs w:val="24"/>
          <w:lang w:eastAsia="ar-SA"/>
        </w:rPr>
        <w:t>11</w:t>
      </w:r>
      <w:r w:rsidRPr="00693A6F">
        <w:rPr>
          <w:rFonts w:ascii="Times New Roman" w:hAnsi="Times New Roman"/>
          <w:noProof/>
          <w:sz w:val="24"/>
          <w:szCs w:val="24"/>
          <w:lang w:eastAsia="ar-SA"/>
        </w:rPr>
        <w:t xml:space="preserve">. </w:t>
      </w:r>
      <w:r w:rsidRPr="00693A6F">
        <w:rPr>
          <w:rFonts w:ascii="Times New Roman" w:hAnsi="Times New Roman"/>
          <w:sz w:val="24"/>
          <w:szCs w:val="24"/>
          <w:lang w:eastAsia="en-US"/>
        </w:rPr>
        <w:t>Pa</w:t>
      </w:r>
      <w:r w:rsidR="00EA5D68">
        <w:rPr>
          <w:rFonts w:ascii="Times New Roman" w:hAnsi="Times New Roman"/>
          <w:sz w:val="24"/>
          <w:szCs w:val="24"/>
          <w:lang w:eastAsia="en-US"/>
        </w:rPr>
        <w:t>slaugų teikėjo</w:t>
      </w:r>
      <w:r w:rsidRPr="00693A6F">
        <w:rPr>
          <w:rFonts w:ascii="Times New Roman" w:hAnsi="Times New Roman"/>
          <w:sz w:val="24"/>
          <w:szCs w:val="24"/>
          <w:lang w:eastAsia="en-US"/>
        </w:rPr>
        <w:t xml:space="preserve"> atstovas, atsakingas už Sutarties vykdymą – </w:t>
      </w:r>
      <w:r w:rsidRPr="00693A6F">
        <w:rPr>
          <w:rFonts w:ascii="Times New Roman" w:hAnsi="Times New Roman"/>
          <w:i/>
          <w:sz w:val="24"/>
          <w:szCs w:val="24"/>
          <w:lang w:eastAsia="en-US"/>
        </w:rPr>
        <w:t>(pareigos, vardas, pavardė, tel. Nr., el. pašto adresas)</w:t>
      </w:r>
      <w:r w:rsidRPr="00693A6F">
        <w:rPr>
          <w:rFonts w:ascii="Times New Roman" w:hAnsi="Times New Roman"/>
          <w:sz w:val="24"/>
          <w:szCs w:val="24"/>
          <w:lang w:eastAsia="en-US"/>
        </w:rPr>
        <w:t>.</w:t>
      </w:r>
    </w:p>
    <w:p w:rsidR="00AD5E11" w:rsidRPr="00693A6F" w:rsidRDefault="00AD5E11" w:rsidP="007115E2">
      <w:pPr>
        <w:ind w:firstLine="851"/>
        <w:jc w:val="both"/>
        <w:rPr>
          <w:rFonts w:ascii="Times New Roman" w:hAnsi="Times New Roman"/>
          <w:sz w:val="24"/>
          <w:szCs w:val="24"/>
          <w:lang w:eastAsia="en-US"/>
        </w:rPr>
      </w:pPr>
      <w:r>
        <w:rPr>
          <w:rFonts w:ascii="Times New Roman" w:hAnsi="Times New Roman"/>
          <w:sz w:val="24"/>
          <w:szCs w:val="24"/>
          <w:lang w:eastAsia="en-US"/>
        </w:rPr>
        <w:t>1</w:t>
      </w:r>
      <w:r w:rsidR="00C55FEA">
        <w:rPr>
          <w:rFonts w:ascii="Times New Roman" w:hAnsi="Times New Roman"/>
          <w:sz w:val="24"/>
          <w:szCs w:val="24"/>
          <w:lang w:eastAsia="en-US"/>
        </w:rPr>
        <w:t>4</w:t>
      </w:r>
      <w:r w:rsidR="00AC7FDB">
        <w:rPr>
          <w:rFonts w:ascii="Times New Roman" w:hAnsi="Times New Roman"/>
          <w:sz w:val="24"/>
          <w:szCs w:val="24"/>
          <w:lang w:eastAsia="en-US"/>
        </w:rPr>
        <w:t>.1</w:t>
      </w:r>
      <w:r w:rsidR="007115E2">
        <w:rPr>
          <w:rFonts w:ascii="Times New Roman" w:hAnsi="Times New Roman"/>
          <w:sz w:val="24"/>
          <w:szCs w:val="24"/>
          <w:lang w:eastAsia="en-US"/>
        </w:rPr>
        <w:t>2</w:t>
      </w:r>
      <w:r w:rsidR="00AC7FDB">
        <w:rPr>
          <w:rFonts w:ascii="Times New Roman" w:hAnsi="Times New Roman"/>
          <w:sz w:val="24"/>
          <w:szCs w:val="24"/>
          <w:lang w:eastAsia="en-US"/>
        </w:rPr>
        <w:t xml:space="preserve">. </w:t>
      </w:r>
      <w:r w:rsidR="00AC7FDB" w:rsidRPr="00285869">
        <w:rPr>
          <w:rFonts w:ascii="Times New Roman" w:eastAsia="Times New Roman" w:hAnsi="Times New Roman"/>
          <w:sz w:val="24"/>
          <w:szCs w:val="24"/>
          <w:lang w:eastAsia="ar-SA"/>
        </w:rPr>
        <w:t>Jei bet kuri Sutarties nuostata tampa ar pripažįstama visiškai ar iš dalies negaliojančia, tai neturi įtakos kitų Sutarties nuostatų galiojimui.</w:t>
      </w:r>
    </w:p>
    <w:p w:rsidR="00693A6F" w:rsidRPr="00693A6F" w:rsidRDefault="00693A6F" w:rsidP="007115E2">
      <w:pPr>
        <w:ind w:firstLine="851"/>
        <w:jc w:val="both"/>
        <w:rPr>
          <w:rFonts w:ascii="Times New Roman" w:hAnsi="Times New Roman"/>
          <w:sz w:val="24"/>
          <w:szCs w:val="24"/>
          <w:lang w:eastAsia="en-US"/>
        </w:rPr>
      </w:pPr>
      <w:r w:rsidRPr="00693A6F">
        <w:rPr>
          <w:rFonts w:ascii="Times New Roman" w:hAnsi="Times New Roman"/>
          <w:sz w:val="24"/>
          <w:szCs w:val="24"/>
          <w:lang w:eastAsia="en-US"/>
        </w:rPr>
        <w:t>1</w:t>
      </w:r>
      <w:r w:rsidR="00C55FEA">
        <w:rPr>
          <w:rFonts w:ascii="Times New Roman" w:hAnsi="Times New Roman"/>
          <w:sz w:val="24"/>
          <w:szCs w:val="24"/>
          <w:lang w:eastAsia="en-US"/>
        </w:rPr>
        <w:t>4</w:t>
      </w:r>
      <w:r w:rsidRPr="00693A6F">
        <w:rPr>
          <w:rFonts w:ascii="Times New Roman" w:hAnsi="Times New Roman"/>
          <w:sz w:val="24"/>
          <w:szCs w:val="24"/>
          <w:lang w:eastAsia="en-US"/>
        </w:rPr>
        <w:t>.1</w:t>
      </w:r>
      <w:r w:rsidR="007115E2">
        <w:rPr>
          <w:rFonts w:ascii="Times New Roman" w:hAnsi="Times New Roman"/>
          <w:sz w:val="24"/>
          <w:szCs w:val="24"/>
          <w:lang w:eastAsia="en-US"/>
        </w:rPr>
        <w:t>3</w:t>
      </w:r>
      <w:r w:rsidRPr="00693A6F">
        <w:rPr>
          <w:rFonts w:ascii="Times New Roman" w:hAnsi="Times New Roman"/>
          <w:sz w:val="24"/>
          <w:szCs w:val="24"/>
          <w:lang w:eastAsia="en-US"/>
        </w:rPr>
        <w:t xml:space="preserve">. Už Sutarties ir jos pakeitimų viešinimą atsakingi Centralizuotų viešųjų pirkimų skyriaus specialistai Ukmergės rajono savivaldybės administracijos Viešųjų pirkimų organizavimo </w:t>
      </w:r>
      <w:r w:rsidR="00010C82">
        <w:rPr>
          <w:rFonts w:ascii="Times New Roman" w:hAnsi="Times New Roman"/>
          <w:sz w:val="24"/>
          <w:szCs w:val="24"/>
          <w:lang w:eastAsia="en-US"/>
        </w:rPr>
        <w:t xml:space="preserve">ir vidaus kontrolės </w:t>
      </w:r>
      <w:r w:rsidRPr="00693A6F">
        <w:rPr>
          <w:rFonts w:ascii="Times New Roman" w:hAnsi="Times New Roman"/>
          <w:sz w:val="24"/>
          <w:szCs w:val="24"/>
          <w:lang w:eastAsia="en-US"/>
        </w:rPr>
        <w:t>tvarkos apraše nustatyta tvarka.</w:t>
      </w:r>
    </w:p>
    <w:p w:rsidR="0029217A" w:rsidRPr="00304A3C" w:rsidRDefault="0029217A" w:rsidP="007115E2">
      <w:pPr>
        <w:suppressAutoHyphens/>
        <w:rPr>
          <w:rFonts w:ascii="Times New Roman" w:eastAsia="Times New Roman" w:hAnsi="Times New Roman"/>
          <w:b/>
          <w:sz w:val="16"/>
          <w:szCs w:val="16"/>
          <w:lang w:eastAsia="ar-SA"/>
        </w:rPr>
      </w:pPr>
    </w:p>
    <w:p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V</w:t>
      </w:r>
      <w:r w:rsidRPr="00693A6F">
        <w:rPr>
          <w:rFonts w:ascii="Times New Roman" w:eastAsia="Times New Roman" w:hAnsi="Times New Roman"/>
          <w:b/>
          <w:sz w:val="24"/>
          <w:szCs w:val="24"/>
          <w:lang w:eastAsia="ar-SA"/>
        </w:rPr>
        <w:t>. SUTARTIES PRIEDAI</w:t>
      </w:r>
    </w:p>
    <w:p w:rsidR="00693A6F" w:rsidRPr="00693A6F" w:rsidRDefault="00693A6F" w:rsidP="00693A6F">
      <w:pPr>
        <w:suppressAutoHyphens/>
        <w:rPr>
          <w:rFonts w:ascii="Times New Roman" w:eastAsia="Times New Roman" w:hAnsi="Times New Roman"/>
          <w:sz w:val="16"/>
          <w:szCs w:val="16"/>
          <w:lang w:eastAsia="ar-SA"/>
        </w:rPr>
      </w:pPr>
    </w:p>
    <w:p w:rsidR="00693A6F" w:rsidRPr="00693A6F" w:rsidRDefault="00693A6F" w:rsidP="00010C82">
      <w:pPr>
        <w:ind w:firstLine="851"/>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C55FEA">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rsidR="00693A6F" w:rsidRPr="00693A6F" w:rsidRDefault="00693A6F" w:rsidP="00010C82">
      <w:pPr>
        <w:ind w:firstLine="851"/>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C55FEA">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.1.1. Pa</w:t>
      </w:r>
      <w:r w:rsidR="00EA5D68">
        <w:rPr>
          <w:rFonts w:ascii="Times New Roman" w:eastAsia="Times New Roman" w:hAnsi="Times New Roman"/>
          <w:sz w:val="24"/>
          <w:szCs w:val="24"/>
          <w:lang w:eastAsia="en-US"/>
        </w:rPr>
        <w:t>slaugų teikėjo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 (   ) lapai;</w:t>
      </w:r>
    </w:p>
    <w:p w:rsidR="00BB23DE" w:rsidRDefault="00693A6F" w:rsidP="00010C82">
      <w:pPr>
        <w:ind w:firstLine="851"/>
        <w:jc w:val="both"/>
        <w:rPr>
          <w:rFonts w:ascii="Times New Roman" w:eastAsia="Times New Roman" w:hAnsi="Times New Roman"/>
          <w:spacing w:val="-3"/>
          <w:sz w:val="24"/>
          <w:szCs w:val="24"/>
          <w:lang w:eastAsia="en-US"/>
        </w:rPr>
      </w:pPr>
      <w:r w:rsidRPr="00693A6F">
        <w:rPr>
          <w:rFonts w:ascii="Times New Roman" w:eastAsia="Times New Roman" w:hAnsi="Times New Roman"/>
          <w:spacing w:val="-3"/>
          <w:sz w:val="24"/>
          <w:szCs w:val="24"/>
          <w:lang w:eastAsia="en-US"/>
        </w:rPr>
        <w:t>1</w:t>
      </w:r>
      <w:r w:rsidR="00C55FEA">
        <w:rPr>
          <w:rFonts w:ascii="Times New Roman" w:eastAsia="Times New Roman" w:hAnsi="Times New Roman"/>
          <w:spacing w:val="-3"/>
          <w:sz w:val="24"/>
          <w:szCs w:val="24"/>
          <w:lang w:eastAsia="en-US"/>
        </w:rPr>
        <w:t>5</w:t>
      </w:r>
      <w:r w:rsidRPr="00693A6F">
        <w:rPr>
          <w:rFonts w:ascii="Times New Roman" w:eastAsia="Times New Roman" w:hAnsi="Times New Roman"/>
          <w:spacing w:val="-3"/>
          <w:sz w:val="24"/>
          <w:szCs w:val="24"/>
          <w:lang w:eastAsia="en-US"/>
        </w:rPr>
        <w:t xml:space="preserve">.1.2. </w:t>
      </w:r>
      <w:r w:rsidR="002F6A43">
        <w:rPr>
          <w:rFonts w:ascii="Times New Roman" w:eastAsia="Times New Roman" w:hAnsi="Times New Roman"/>
          <w:spacing w:val="-3"/>
          <w:sz w:val="24"/>
          <w:szCs w:val="24"/>
          <w:lang w:eastAsia="en-US"/>
        </w:rPr>
        <w:t xml:space="preserve">Techninė </w:t>
      </w:r>
      <w:r w:rsidR="007115E2">
        <w:rPr>
          <w:rFonts w:ascii="Times New Roman" w:eastAsia="Times New Roman" w:hAnsi="Times New Roman"/>
          <w:spacing w:val="-3"/>
          <w:sz w:val="24"/>
          <w:szCs w:val="24"/>
          <w:lang w:eastAsia="en-US"/>
        </w:rPr>
        <w:t>specifikacija</w:t>
      </w:r>
      <w:r w:rsidR="00C55FEA">
        <w:rPr>
          <w:rFonts w:ascii="Times New Roman" w:eastAsia="Times New Roman" w:hAnsi="Times New Roman"/>
          <w:spacing w:val="-3"/>
          <w:sz w:val="24"/>
          <w:szCs w:val="24"/>
          <w:lang w:eastAsia="en-US"/>
        </w:rPr>
        <w:t xml:space="preserve"> </w:t>
      </w:r>
      <w:r w:rsidRPr="00693A6F">
        <w:rPr>
          <w:rFonts w:ascii="Times New Roman" w:eastAsia="Times New Roman" w:hAnsi="Times New Roman"/>
          <w:spacing w:val="-3"/>
          <w:sz w:val="24"/>
          <w:szCs w:val="24"/>
          <w:lang w:eastAsia="en-US"/>
        </w:rPr>
        <w:t xml:space="preserve">– Sutarties 2 priedas, </w:t>
      </w:r>
      <w:r w:rsidR="007115E2">
        <w:rPr>
          <w:rFonts w:ascii="Times New Roman" w:eastAsia="Times New Roman" w:hAnsi="Times New Roman"/>
          <w:spacing w:val="-3"/>
          <w:sz w:val="24"/>
          <w:szCs w:val="24"/>
          <w:lang w:eastAsia="en-US"/>
        </w:rPr>
        <w:t xml:space="preserve">24 </w:t>
      </w:r>
      <w:r w:rsidRPr="00226A51">
        <w:rPr>
          <w:rFonts w:ascii="Times New Roman" w:eastAsia="Times New Roman" w:hAnsi="Times New Roman"/>
          <w:spacing w:val="-3"/>
          <w:sz w:val="24"/>
          <w:szCs w:val="24"/>
          <w:lang w:eastAsia="en-US"/>
        </w:rPr>
        <w:t>lap</w:t>
      </w:r>
      <w:r w:rsidR="007115E2">
        <w:rPr>
          <w:rFonts w:ascii="Times New Roman" w:eastAsia="Times New Roman" w:hAnsi="Times New Roman"/>
          <w:spacing w:val="-3"/>
          <w:sz w:val="24"/>
          <w:szCs w:val="24"/>
          <w:lang w:eastAsia="en-US"/>
        </w:rPr>
        <w:t>ai</w:t>
      </w:r>
      <w:r w:rsidR="00BB23DE">
        <w:rPr>
          <w:rFonts w:ascii="Times New Roman" w:eastAsia="Times New Roman" w:hAnsi="Times New Roman"/>
          <w:spacing w:val="-3"/>
          <w:sz w:val="24"/>
          <w:szCs w:val="24"/>
          <w:lang w:eastAsia="en-US"/>
        </w:rPr>
        <w:t>;</w:t>
      </w:r>
    </w:p>
    <w:p w:rsidR="007C6888" w:rsidRDefault="00EA5D68" w:rsidP="00010C82">
      <w:pPr>
        <w:ind w:firstLine="851"/>
        <w:jc w:val="both"/>
        <w:rPr>
          <w:rFonts w:ascii="Times New Roman" w:eastAsia="Times New Roman" w:hAnsi="Times New Roman"/>
          <w:spacing w:val="-3"/>
          <w:sz w:val="24"/>
          <w:szCs w:val="24"/>
          <w:lang w:eastAsia="en-US"/>
        </w:rPr>
      </w:pPr>
      <w:r>
        <w:rPr>
          <w:rFonts w:ascii="Times New Roman" w:eastAsia="Times New Roman" w:hAnsi="Times New Roman"/>
          <w:spacing w:val="-3"/>
          <w:sz w:val="24"/>
          <w:szCs w:val="24"/>
          <w:lang w:eastAsia="en-US"/>
        </w:rPr>
        <w:t>1</w:t>
      </w:r>
      <w:r w:rsidR="00C55FEA">
        <w:rPr>
          <w:rFonts w:ascii="Times New Roman" w:eastAsia="Times New Roman" w:hAnsi="Times New Roman"/>
          <w:spacing w:val="-3"/>
          <w:sz w:val="24"/>
          <w:szCs w:val="24"/>
          <w:lang w:eastAsia="en-US"/>
        </w:rPr>
        <w:t>5</w:t>
      </w:r>
      <w:r>
        <w:rPr>
          <w:rFonts w:ascii="Times New Roman" w:eastAsia="Times New Roman" w:hAnsi="Times New Roman"/>
          <w:spacing w:val="-3"/>
          <w:sz w:val="24"/>
          <w:szCs w:val="24"/>
          <w:lang w:eastAsia="en-US"/>
        </w:rPr>
        <w:t xml:space="preserve">.1.3. </w:t>
      </w:r>
      <w:r w:rsidR="007115E2">
        <w:rPr>
          <w:rFonts w:ascii="Times New Roman" w:eastAsia="Times New Roman" w:hAnsi="Times New Roman"/>
          <w:spacing w:val="-3"/>
          <w:sz w:val="24"/>
          <w:szCs w:val="24"/>
          <w:lang w:eastAsia="en-US"/>
        </w:rPr>
        <w:t>S</w:t>
      </w:r>
      <w:r w:rsidR="00395CC5">
        <w:rPr>
          <w:rFonts w:ascii="Times New Roman" w:eastAsia="Times New Roman" w:hAnsi="Times New Roman"/>
          <w:spacing w:val="-3"/>
          <w:sz w:val="24"/>
          <w:szCs w:val="24"/>
          <w:lang w:eastAsia="en-US"/>
        </w:rPr>
        <w:t>pecialistų</w:t>
      </w:r>
      <w:r>
        <w:rPr>
          <w:rFonts w:ascii="Times New Roman" w:eastAsia="Times New Roman" w:hAnsi="Times New Roman"/>
          <w:spacing w:val="-3"/>
          <w:sz w:val="24"/>
          <w:szCs w:val="24"/>
          <w:lang w:eastAsia="en-US"/>
        </w:rPr>
        <w:t>, paskirt</w:t>
      </w:r>
      <w:r w:rsidR="007C6888">
        <w:rPr>
          <w:rFonts w:ascii="Times New Roman" w:eastAsia="Times New Roman" w:hAnsi="Times New Roman"/>
          <w:spacing w:val="-3"/>
          <w:sz w:val="24"/>
          <w:szCs w:val="24"/>
          <w:lang w:eastAsia="en-US"/>
        </w:rPr>
        <w:t>ų</w:t>
      </w:r>
      <w:r>
        <w:rPr>
          <w:rFonts w:ascii="Times New Roman" w:eastAsia="Times New Roman" w:hAnsi="Times New Roman"/>
          <w:spacing w:val="-3"/>
          <w:sz w:val="24"/>
          <w:szCs w:val="24"/>
          <w:lang w:eastAsia="en-US"/>
        </w:rPr>
        <w:t xml:space="preserve"> vykdyti sutartinius įsipareigojimus</w:t>
      </w:r>
      <w:r w:rsidR="007C6888">
        <w:rPr>
          <w:rFonts w:ascii="Times New Roman" w:eastAsia="Times New Roman" w:hAnsi="Times New Roman"/>
          <w:spacing w:val="-3"/>
          <w:sz w:val="24"/>
          <w:szCs w:val="24"/>
          <w:lang w:eastAsia="en-US"/>
        </w:rPr>
        <w:t xml:space="preserve">, sąrašas – Sutarties 3 priedas, </w:t>
      </w:r>
      <w:r w:rsidR="00AC7CBF">
        <w:rPr>
          <w:rFonts w:ascii="Times New Roman" w:eastAsia="Times New Roman" w:hAnsi="Times New Roman"/>
          <w:spacing w:val="-3"/>
          <w:sz w:val="24"/>
          <w:szCs w:val="24"/>
          <w:lang w:eastAsia="en-US"/>
        </w:rPr>
        <w:t>2</w:t>
      </w:r>
      <w:r w:rsidR="007C6888">
        <w:rPr>
          <w:rFonts w:ascii="Times New Roman" w:eastAsia="Times New Roman" w:hAnsi="Times New Roman"/>
          <w:spacing w:val="-3"/>
          <w:sz w:val="24"/>
          <w:szCs w:val="24"/>
          <w:lang w:eastAsia="en-US"/>
        </w:rPr>
        <w:t xml:space="preserve"> lapa</w:t>
      </w:r>
      <w:r w:rsidR="00AC7CBF">
        <w:rPr>
          <w:rFonts w:ascii="Times New Roman" w:eastAsia="Times New Roman" w:hAnsi="Times New Roman"/>
          <w:spacing w:val="-3"/>
          <w:sz w:val="24"/>
          <w:szCs w:val="24"/>
          <w:lang w:eastAsia="en-US"/>
        </w:rPr>
        <w:t>i</w:t>
      </w:r>
      <w:r w:rsidR="00816084">
        <w:rPr>
          <w:rFonts w:ascii="Times New Roman" w:eastAsia="Times New Roman" w:hAnsi="Times New Roman"/>
          <w:spacing w:val="-3"/>
          <w:sz w:val="24"/>
          <w:szCs w:val="24"/>
          <w:lang w:eastAsia="en-US"/>
        </w:rPr>
        <w:t>;</w:t>
      </w:r>
    </w:p>
    <w:p w:rsidR="00816084" w:rsidRPr="00EA5D68" w:rsidRDefault="00816084" w:rsidP="00010C82">
      <w:pPr>
        <w:ind w:firstLine="851"/>
        <w:jc w:val="both"/>
        <w:rPr>
          <w:rFonts w:ascii="Times New Roman" w:eastAsia="Times New Roman" w:hAnsi="Times New Roman"/>
          <w:spacing w:val="-3"/>
          <w:sz w:val="24"/>
          <w:szCs w:val="24"/>
          <w:lang w:eastAsia="en-US"/>
        </w:rPr>
      </w:pPr>
      <w:r>
        <w:rPr>
          <w:rFonts w:ascii="Times New Roman" w:eastAsia="Times New Roman" w:hAnsi="Times New Roman"/>
          <w:spacing w:val="-3"/>
          <w:sz w:val="24"/>
          <w:szCs w:val="24"/>
          <w:lang w:eastAsia="en-US"/>
        </w:rPr>
        <w:t>1</w:t>
      </w:r>
      <w:r w:rsidR="00C55FEA">
        <w:rPr>
          <w:rFonts w:ascii="Times New Roman" w:eastAsia="Times New Roman" w:hAnsi="Times New Roman"/>
          <w:spacing w:val="-3"/>
          <w:sz w:val="24"/>
          <w:szCs w:val="24"/>
          <w:lang w:eastAsia="en-US"/>
        </w:rPr>
        <w:t>5</w:t>
      </w:r>
      <w:r>
        <w:rPr>
          <w:rFonts w:ascii="Times New Roman" w:eastAsia="Times New Roman" w:hAnsi="Times New Roman"/>
          <w:spacing w:val="-3"/>
          <w:sz w:val="24"/>
          <w:szCs w:val="24"/>
          <w:lang w:eastAsia="en-US"/>
        </w:rPr>
        <w:t>.1.4. Paslaugų teikimo grafikas – Sutarties 4 priedas.</w:t>
      </w:r>
    </w:p>
    <w:p w:rsidR="00693A6F" w:rsidRPr="00226A51" w:rsidRDefault="00693A6F" w:rsidP="00693A6F">
      <w:pPr>
        <w:jc w:val="both"/>
        <w:rPr>
          <w:rFonts w:ascii="Times New Roman" w:eastAsia="Times New Roman" w:hAnsi="Times New Roman"/>
          <w:spacing w:val="-3"/>
          <w:sz w:val="16"/>
          <w:szCs w:val="16"/>
          <w:lang w:eastAsia="en-US"/>
        </w:rPr>
      </w:pPr>
    </w:p>
    <w:p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w:t>
      </w:r>
      <w:r w:rsidR="00C55FEA">
        <w:rPr>
          <w:rFonts w:ascii="Times New Roman" w:hAnsi="Times New Roman"/>
          <w:b/>
          <w:sz w:val="24"/>
          <w:szCs w:val="24"/>
          <w:lang w:eastAsia="en-US"/>
        </w:rPr>
        <w:t>VI</w:t>
      </w:r>
      <w:r w:rsidRPr="00693A6F">
        <w:rPr>
          <w:rFonts w:ascii="Times New Roman" w:hAnsi="Times New Roman"/>
          <w:b/>
          <w:sz w:val="24"/>
          <w:szCs w:val="24"/>
          <w:lang w:eastAsia="en-US"/>
        </w:rPr>
        <w:t xml:space="preserve">. ŠALIŲ REKVIZITAI </w:t>
      </w:r>
    </w:p>
    <w:p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693A6F" w:rsidTr="00FC4CCF">
        <w:tc>
          <w:tcPr>
            <w:tcW w:w="4611" w:type="dxa"/>
            <w:hideMark/>
          </w:tcPr>
          <w:p w:rsidR="00693A6F" w:rsidRPr="00693A6F" w:rsidRDefault="00693A6F" w:rsidP="00693A6F">
            <w:pPr>
              <w:tabs>
                <w:tab w:val="left" w:pos="907"/>
              </w:tabs>
              <w:rPr>
                <w:rFonts w:ascii="Times New Roman" w:hAnsi="Times New Roman"/>
                <w:b/>
                <w:sz w:val="24"/>
                <w:szCs w:val="24"/>
                <w:lang w:eastAsia="ar-SA"/>
              </w:rPr>
            </w:pPr>
            <w:bookmarkStart w:id="10" w:name="_Hlk188445407"/>
            <w:r w:rsidRPr="00693A6F">
              <w:rPr>
                <w:rFonts w:ascii="Times New Roman" w:hAnsi="Times New Roman"/>
                <w:b/>
                <w:sz w:val="24"/>
                <w:szCs w:val="24"/>
                <w:lang w:eastAsia="ar-SA"/>
              </w:rPr>
              <w:t>P</w:t>
            </w:r>
            <w:r w:rsidR="00EA5D68">
              <w:rPr>
                <w:rFonts w:ascii="Times New Roman" w:hAnsi="Times New Roman"/>
                <w:b/>
                <w:sz w:val="24"/>
                <w:szCs w:val="24"/>
                <w:lang w:eastAsia="ar-SA"/>
              </w:rPr>
              <w:t>aslaugų gavėjas</w:t>
            </w:r>
            <w:r w:rsidRPr="00693A6F">
              <w:rPr>
                <w:rFonts w:ascii="Times New Roman" w:hAnsi="Times New Roman"/>
                <w:b/>
                <w:sz w:val="24"/>
                <w:szCs w:val="24"/>
                <w:lang w:eastAsia="ar-SA"/>
              </w:rPr>
              <w:t>:</w:t>
            </w:r>
          </w:p>
          <w:p w:rsidR="00693A6F" w:rsidRPr="00693A6F" w:rsidRDefault="00693A6F" w:rsidP="00693A6F">
            <w:pPr>
              <w:suppressAutoHyphens/>
              <w:ind w:right="252"/>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Ukmergės rajono savivaldybės administracija</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Kęstučio a. 3, 20114 Ukmergė </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Įm. k. 188752174</w:t>
            </w:r>
          </w:p>
          <w:p w:rsidR="00693A6F" w:rsidRPr="00693A6F" w:rsidRDefault="00693A6F" w:rsidP="00693A6F">
            <w:pPr>
              <w:tabs>
                <w:tab w:val="left" w:pos="5130"/>
              </w:tabs>
              <w:suppressAutoHyphens/>
              <w:rPr>
                <w:rFonts w:ascii="Times New Roman" w:eastAsia="Times New Roman" w:hAnsi="Times New Roman"/>
                <w:sz w:val="24"/>
                <w:szCs w:val="24"/>
                <w:lang w:eastAsia="ar-SA"/>
              </w:rPr>
            </w:pPr>
            <w:proofErr w:type="spellStart"/>
            <w:r w:rsidRPr="00693A6F">
              <w:rPr>
                <w:rFonts w:ascii="Times New Roman" w:eastAsia="Times New Roman" w:hAnsi="Times New Roman"/>
                <w:sz w:val="24"/>
                <w:szCs w:val="24"/>
                <w:lang w:eastAsia="ar-SA"/>
              </w:rPr>
              <w:t>Luminor</w:t>
            </w:r>
            <w:proofErr w:type="spellEnd"/>
            <w:r w:rsidRPr="00693A6F">
              <w:rPr>
                <w:rFonts w:ascii="Times New Roman" w:eastAsia="Times New Roman" w:hAnsi="Times New Roman"/>
                <w:sz w:val="24"/>
                <w:szCs w:val="24"/>
                <w:lang w:eastAsia="ar-SA"/>
              </w:rPr>
              <w:t xml:space="preserve"> Bank AS Lietuvos skyrius</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w:t>
            </w:r>
            <w:r w:rsidR="002F6A43">
              <w:rPr>
                <w:rFonts w:ascii="Times New Roman" w:eastAsia="Times New Roman" w:hAnsi="Times New Roman"/>
                <w:sz w:val="24"/>
                <w:szCs w:val="24"/>
                <w:lang w:eastAsia="ar-SA"/>
              </w:rPr>
              <w:t xml:space="preserve">. </w:t>
            </w:r>
            <w:r w:rsidRPr="00693A6F">
              <w:rPr>
                <w:rFonts w:ascii="Times New Roman" w:eastAsia="Times New Roman" w:hAnsi="Times New Roman"/>
                <w:sz w:val="24"/>
                <w:szCs w:val="24"/>
                <w:lang w:eastAsia="ar-SA"/>
              </w:rPr>
              <w:t>s Nr. LT174010042900420938</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Kodas 40100</w:t>
            </w:r>
          </w:p>
          <w:p w:rsidR="00693A6F" w:rsidRPr="00693A6F" w:rsidRDefault="000D18FA" w:rsidP="00693A6F">
            <w:pPr>
              <w:tabs>
                <w:tab w:val="left" w:pos="5130"/>
              </w:tabs>
              <w:suppressAutoHyphens/>
              <w:rPr>
                <w:rFonts w:ascii="Times New Roman" w:eastAsia="Times New Roman" w:hAnsi="Times New Roman"/>
                <w:sz w:val="24"/>
                <w:szCs w:val="24"/>
                <w:lang w:eastAsia="ar-SA"/>
              </w:rPr>
            </w:pPr>
            <w:r>
              <w:rPr>
                <w:rFonts w:ascii="Times New Roman" w:eastAsia="Times New Roman" w:hAnsi="Times New Roman"/>
                <w:sz w:val="24"/>
                <w:szCs w:val="24"/>
                <w:lang w:eastAsia="ar-SA"/>
              </w:rPr>
              <w:t>T</w:t>
            </w:r>
            <w:r w:rsidR="00693A6F" w:rsidRPr="00693A6F">
              <w:rPr>
                <w:rFonts w:ascii="Times New Roman" w:eastAsia="Times New Roman" w:hAnsi="Times New Roman"/>
                <w:sz w:val="24"/>
                <w:szCs w:val="24"/>
                <w:lang w:eastAsia="ar-SA"/>
              </w:rPr>
              <w:t>el. (</w:t>
            </w:r>
            <w:r>
              <w:rPr>
                <w:rFonts w:ascii="Times New Roman" w:eastAsia="Times New Roman" w:hAnsi="Times New Roman"/>
                <w:sz w:val="24"/>
                <w:szCs w:val="24"/>
                <w:lang w:eastAsia="ar-SA"/>
              </w:rPr>
              <w:t>0</w:t>
            </w:r>
            <w:r w:rsidR="00693A6F" w:rsidRPr="00693A6F">
              <w:rPr>
                <w:rFonts w:ascii="Times New Roman" w:eastAsia="Times New Roman" w:hAnsi="Times New Roman"/>
                <w:sz w:val="24"/>
                <w:szCs w:val="24"/>
                <w:lang w:eastAsia="ar-SA"/>
              </w:rPr>
              <w:t xml:space="preserve"> 340) 60 302, </w:t>
            </w:r>
          </w:p>
          <w:p w:rsidR="00693A6F" w:rsidRPr="00693A6F" w:rsidRDefault="000D18FA" w:rsidP="00693A6F">
            <w:pPr>
              <w:suppressAutoHyphens/>
              <w:ind w:right="25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E</w:t>
            </w:r>
            <w:r w:rsidR="00693A6F" w:rsidRPr="00693A6F">
              <w:rPr>
                <w:rFonts w:ascii="Times New Roman" w:eastAsia="Times New Roman" w:hAnsi="Times New Roman"/>
                <w:sz w:val="24"/>
                <w:szCs w:val="24"/>
                <w:lang w:eastAsia="ar-SA"/>
              </w:rPr>
              <w:t xml:space="preserve">l. p. </w:t>
            </w:r>
            <w:hyperlink r:id="rId8" w:history="1">
              <w:r w:rsidR="00693A6F" w:rsidRPr="00693A6F">
                <w:rPr>
                  <w:rFonts w:ascii="Times New Roman" w:hAnsi="Times New Roman"/>
                  <w:sz w:val="24"/>
                  <w:szCs w:val="24"/>
                  <w:u w:val="single"/>
                  <w:lang w:eastAsia="ar-SA"/>
                </w:rPr>
                <w:t>savivaldybe@ukmerge.lt</w:t>
              </w:r>
            </w:hyperlink>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P</w:t>
            </w:r>
            <w:r w:rsidR="00EA5D68">
              <w:rPr>
                <w:rFonts w:ascii="Times New Roman" w:eastAsia="Times New Roman" w:hAnsi="Times New Roman"/>
                <w:sz w:val="24"/>
                <w:szCs w:val="24"/>
                <w:lang w:eastAsia="ar-SA"/>
              </w:rPr>
              <w:t>aslaugų gavėjo</w:t>
            </w:r>
            <w:r w:rsidRPr="00693A6F">
              <w:rPr>
                <w:rFonts w:ascii="Times New Roman" w:eastAsia="Times New Roman" w:hAnsi="Times New Roman"/>
                <w:sz w:val="24"/>
                <w:szCs w:val="24"/>
                <w:lang w:eastAsia="ar-SA"/>
              </w:rPr>
              <w:t xml:space="preserve"> atstovas</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Administracijos direktorius </w:t>
            </w:r>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sidR="00630B3A">
              <w:rPr>
                <w:rFonts w:ascii="Times New Roman" w:eastAsia="Times New Roman" w:hAnsi="Times New Roman"/>
                <w:sz w:val="24"/>
                <w:szCs w:val="24"/>
                <w:lang w:eastAsia="ar-SA"/>
              </w:rPr>
              <w:t>___________</w:t>
            </w:r>
          </w:p>
          <w:p w:rsidR="00693A6F" w:rsidRPr="00693A6F" w:rsidRDefault="00693A6F" w:rsidP="00693A6F">
            <w:pPr>
              <w:suppressAutoHyphens/>
              <w:ind w:right="252"/>
              <w:jc w:val="both"/>
              <w:rPr>
                <w:rFonts w:ascii="Times New Roman" w:eastAsia="Times New Roman" w:hAnsi="Times New Roman"/>
                <w:sz w:val="24"/>
                <w:szCs w:val="24"/>
                <w:lang w:eastAsia="ar-SA"/>
              </w:rPr>
            </w:pPr>
          </w:p>
        </w:tc>
        <w:tc>
          <w:tcPr>
            <w:tcW w:w="5142" w:type="dxa"/>
          </w:tcPr>
          <w:p w:rsidR="00630B3A" w:rsidRPr="00630B3A" w:rsidRDefault="00693A6F" w:rsidP="00630B3A">
            <w:pPr>
              <w:rPr>
                <w:rFonts w:ascii="Times New Roman" w:hAnsi="Times New Roman"/>
                <w:b/>
                <w:sz w:val="24"/>
                <w:szCs w:val="22"/>
                <w:lang w:eastAsia="en-US"/>
              </w:rPr>
            </w:pPr>
            <w:bookmarkStart w:id="11" w:name="_Hlk188445439"/>
            <w:r w:rsidRPr="00693A6F">
              <w:rPr>
                <w:rFonts w:ascii="Times New Roman" w:hAnsi="Times New Roman"/>
                <w:b/>
                <w:sz w:val="24"/>
                <w:szCs w:val="22"/>
                <w:lang w:eastAsia="en-US"/>
              </w:rPr>
              <w:t>Pa</w:t>
            </w:r>
            <w:r w:rsidR="00EA5D68">
              <w:rPr>
                <w:rFonts w:ascii="Times New Roman" w:hAnsi="Times New Roman"/>
                <w:b/>
                <w:sz w:val="24"/>
                <w:szCs w:val="22"/>
                <w:lang w:eastAsia="en-US"/>
              </w:rPr>
              <w:t>slaugų teikėjas</w:t>
            </w:r>
            <w:r w:rsidR="00630B3A">
              <w:rPr>
                <w:rFonts w:ascii="Times New Roman" w:hAnsi="Times New Roman"/>
                <w:b/>
                <w:sz w:val="24"/>
                <w:szCs w:val="22"/>
                <w:lang w:eastAsia="en-US"/>
              </w:rPr>
              <w:t>:</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Pa</w:t>
            </w:r>
            <w:r w:rsidR="00EA5D68">
              <w:rPr>
                <w:rFonts w:ascii="Times New Roman" w:hAnsi="Times New Roman"/>
                <w:sz w:val="24"/>
                <w:szCs w:val="24"/>
                <w:lang w:eastAsia="ar-SA"/>
              </w:rPr>
              <w:t>slaugų teikėjo</w:t>
            </w:r>
            <w:r>
              <w:rPr>
                <w:rFonts w:ascii="Times New Roman" w:hAnsi="Times New Roman"/>
                <w:sz w:val="24"/>
                <w:szCs w:val="24"/>
                <w:lang w:eastAsia="ar-SA"/>
              </w:rPr>
              <w:t xml:space="preserve"> atstovas</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rsidR="00693A6F" w:rsidRPr="00693A6F" w:rsidRDefault="00693A6F" w:rsidP="00630B3A">
            <w:pPr>
              <w:spacing w:after="200" w:line="276" w:lineRule="auto"/>
              <w:jc w:val="both"/>
              <w:rPr>
                <w:rFonts w:ascii="Times New Roman" w:hAnsi="Times New Roman"/>
                <w:noProof/>
                <w:sz w:val="24"/>
                <w:szCs w:val="24"/>
                <w:lang w:eastAsia="en-US"/>
              </w:rPr>
            </w:pPr>
          </w:p>
          <w:bookmarkEnd w:id="11"/>
          <w:p w:rsidR="00693A6F" w:rsidRPr="00693A6F" w:rsidRDefault="00693A6F" w:rsidP="00693A6F">
            <w:pPr>
              <w:spacing w:after="200" w:line="276" w:lineRule="auto"/>
              <w:jc w:val="both"/>
              <w:rPr>
                <w:rFonts w:ascii="Times New Roman" w:hAnsi="Times New Roman"/>
                <w:noProof/>
                <w:sz w:val="24"/>
                <w:szCs w:val="24"/>
                <w:lang w:eastAsia="en-US"/>
              </w:rPr>
            </w:pPr>
          </w:p>
          <w:p w:rsidR="00693A6F" w:rsidRPr="00693A6F" w:rsidRDefault="00693A6F" w:rsidP="00693A6F">
            <w:pPr>
              <w:spacing w:after="200" w:line="276" w:lineRule="auto"/>
              <w:jc w:val="both"/>
              <w:rPr>
                <w:rFonts w:ascii="Times New Roman" w:hAnsi="Times New Roman"/>
                <w:noProof/>
                <w:sz w:val="24"/>
                <w:szCs w:val="24"/>
                <w:lang w:eastAsia="en-US"/>
              </w:rPr>
            </w:pPr>
          </w:p>
          <w:p w:rsidR="00693A6F" w:rsidRPr="00693A6F" w:rsidRDefault="00693A6F" w:rsidP="00693A6F">
            <w:pPr>
              <w:suppressAutoHyphens/>
              <w:ind w:right="252"/>
              <w:jc w:val="both"/>
              <w:rPr>
                <w:rFonts w:ascii="Times New Roman" w:eastAsia="Times New Roman" w:hAnsi="Times New Roman"/>
                <w:sz w:val="24"/>
                <w:szCs w:val="24"/>
                <w:lang w:eastAsia="ar-SA"/>
              </w:rPr>
            </w:pPr>
          </w:p>
        </w:tc>
      </w:tr>
    </w:tbl>
    <w:p w:rsidR="00C244A4" w:rsidRDefault="00C244A4" w:rsidP="005764B8">
      <w:pPr>
        <w:ind w:right="225"/>
        <w:jc w:val="both"/>
        <w:rPr>
          <w:rFonts w:ascii="Times New Roman" w:hAnsi="Times New Roman"/>
          <w:sz w:val="24"/>
          <w:szCs w:val="24"/>
        </w:rPr>
      </w:pPr>
      <w:bookmarkStart w:id="12" w:name="_Hlk130452876"/>
      <w:bookmarkStart w:id="13" w:name="_Hlk154050043"/>
      <w:bookmarkEnd w:id="10"/>
    </w:p>
    <w:p w:rsidR="00693A6F" w:rsidRPr="00693A6F" w:rsidRDefault="007115E2" w:rsidP="007115E2">
      <w:pPr>
        <w:ind w:left="5184" w:right="225"/>
        <w:jc w:val="both"/>
        <w:rPr>
          <w:rFonts w:ascii="Times New Roman" w:hAnsi="Times New Roman"/>
          <w:sz w:val="24"/>
          <w:szCs w:val="24"/>
        </w:rPr>
      </w:pPr>
      <w:r>
        <w:rPr>
          <w:rFonts w:ascii="Times New Roman" w:hAnsi="Times New Roman"/>
          <w:sz w:val="24"/>
          <w:szCs w:val="24"/>
        </w:rPr>
        <w:t xml:space="preserve">Sutarties </w:t>
      </w:r>
      <w:r w:rsidR="00693A6F" w:rsidRPr="00693A6F">
        <w:rPr>
          <w:rFonts w:ascii="Times New Roman" w:hAnsi="Times New Roman"/>
          <w:sz w:val="24"/>
          <w:szCs w:val="24"/>
        </w:rPr>
        <w:t>Nr. _________ 1 priedas</w:t>
      </w:r>
    </w:p>
    <w:bookmarkEnd w:id="12"/>
    <w:p w:rsidR="00693A6F" w:rsidRPr="00693A6F" w:rsidRDefault="00693A6F" w:rsidP="00693A6F">
      <w:pPr>
        <w:ind w:left="3741" w:right="225"/>
        <w:jc w:val="both"/>
        <w:rPr>
          <w:rFonts w:ascii="Times New Roman" w:hAnsi="Times New Roman"/>
          <w:sz w:val="24"/>
          <w:szCs w:val="24"/>
        </w:rPr>
      </w:pPr>
    </w:p>
    <w:bookmarkEnd w:id="13"/>
    <w:p w:rsidR="00693A6F" w:rsidRPr="00693A6F" w:rsidRDefault="00630B3A" w:rsidP="00EA5D68">
      <w:pPr>
        <w:ind w:right="225"/>
        <w:jc w:val="center"/>
        <w:rPr>
          <w:rFonts w:ascii="Times New Roman" w:hAnsi="Times New Roman"/>
          <w:b/>
          <w:sz w:val="24"/>
          <w:szCs w:val="24"/>
        </w:rPr>
      </w:pPr>
      <w:r>
        <w:rPr>
          <w:rFonts w:ascii="Times New Roman" w:hAnsi="Times New Roman"/>
          <w:b/>
          <w:sz w:val="24"/>
          <w:szCs w:val="24"/>
        </w:rPr>
        <w:t xml:space="preserve">TIEKĖJO </w:t>
      </w:r>
      <w:r w:rsidR="00693A6F" w:rsidRPr="00693A6F">
        <w:rPr>
          <w:rFonts w:ascii="Times New Roman" w:hAnsi="Times New Roman"/>
          <w:b/>
          <w:sz w:val="24"/>
          <w:szCs w:val="24"/>
        </w:rPr>
        <w:t>PASIŪLYMAS</w:t>
      </w: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AF53F3" w:rsidRDefault="00AF53F3"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29217A" w:rsidRDefault="0029217A" w:rsidP="00630B3A">
      <w:pPr>
        <w:ind w:right="225"/>
        <w:jc w:val="both"/>
        <w:rPr>
          <w:rFonts w:ascii="Times New Roman" w:hAnsi="Times New Roman"/>
          <w:b/>
          <w:sz w:val="24"/>
          <w:szCs w:val="24"/>
        </w:rPr>
      </w:pPr>
    </w:p>
    <w:p w:rsidR="007115E2" w:rsidRDefault="007115E2" w:rsidP="007115E2">
      <w:pPr>
        <w:ind w:left="5184" w:right="225"/>
        <w:jc w:val="both"/>
        <w:rPr>
          <w:rFonts w:ascii="Times New Roman" w:hAnsi="Times New Roman"/>
          <w:sz w:val="24"/>
          <w:szCs w:val="24"/>
        </w:rPr>
      </w:pPr>
    </w:p>
    <w:p w:rsidR="007115E2" w:rsidRDefault="007115E2" w:rsidP="007115E2">
      <w:pPr>
        <w:ind w:left="5184" w:right="225"/>
        <w:jc w:val="both"/>
        <w:rPr>
          <w:rFonts w:ascii="Times New Roman" w:hAnsi="Times New Roman"/>
          <w:sz w:val="24"/>
          <w:szCs w:val="24"/>
        </w:rPr>
      </w:pPr>
    </w:p>
    <w:p w:rsidR="007115E2" w:rsidRDefault="007115E2" w:rsidP="001F397B">
      <w:pPr>
        <w:ind w:right="225"/>
        <w:jc w:val="both"/>
        <w:rPr>
          <w:rFonts w:ascii="Times New Roman" w:hAnsi="Times New Roman"/>
          <w:sz w:val="24"/>
          <w:szCs w:val="24"/>
        </w:rPr>
      </w:pPr>
    </w:p>
    <w:p w:rsidR="00EA5D68" w:rsidRPr="00693A6F" w:rsidRDefault="007115E2" w:rsidP="007115E2">
      <w:pPr>
        <w:ind w:left="5184" w:right="225"/>
        <w:jc w:val="both"/>
        <w:rPr>
          <w:rFonts w:ascii="Times New Roman" w:hAnsi="Times New Roman"/>
          <w:sz w:val="24"/>
          <w:szCs w:val="24"/>
        </w:rPr>
      </w:pPr>
      <w:r>
        <w:rPr>
          <w:rFonts w:ascii="Times New Roman" w:hAnsi="Times New Roman"/>
          <w:sz w:val="24"/>
          <w:szCs w:val="24"/>
        </w:rPr>
        <w:t>S</w:t>
      </w:r>
      <w:r w:rsidR="00EA5D68" w:rsidRPr="00693A6F">
        <w:rPr>
          <w:rFonts w:ascii="Times New Roman" w:hAnsi="Times New Roman"/>
          <w:sz w:val="24"/>
          <w:szCs w:val="24"/>
        </w:rPr>
        <w:t xml:space="preserve">utarties Nr. _________ </w:t>
      </w:r>
      <w:r w:rsidR="00EA5D68">
        <w:rPr>
          <w:rFonts w:ascii="Times New Roman" w:hAnsi="Times New Roman"/>
          <w:sz w:val="24"/>
          <w:szCs w:val="24"/>
        </w:rPr>
        <w:t>2</w:t>
      </w:r>
      <w:r w:rsidR="00EA5D68" w:rsidRPr="00693A6F">
        <w:rPr>
          <w:rFonts w:ascii="Times New Roman" w:hAnsi="Times New Roman"/>
          <w:sz w:val="24"/>
          <w:szCs w:val="24"/>
        </w:rPr>
        <w:t xml:space="preserve"> priedas</w:t>
      </w:r>
    </w:p>
    <w:p w:rsidR="00EA5D68" w:rsidRPr="00EA5D68" w:rsidRDefault="00EA5D68" w:rsidP="00EA5D68">
      <w:pPr>
        <w:suppressAutoHyphens/>
        <w:rPr>
          <w:rFonts w:ascii="Times New Roman" w:eastAsia="Times New Roman" w:hAnsi="Times New Roman"/>
          <w:b/>
          <w:bCs/>
          <w:sz w:val="24"/>
          <w:szCs w:val="24"/>
          <w:lang w:eastAsia="en-US"/>
        </w:rPr>
      </w:pPr>
    </w:p>
    <w:p w:rsidR="00EA5D68" w:rsidRPr="00EA5D68" w:rsidRDefault="007115E2" w:rsidP="007115E2">
      <w:pPr>
        <w:tabs>
          <w:tab w:val="left" w:pos="3195"/>
          <w:tab w:val="center" w:pos="4960"/>
        </w:tabs>
        <w:suppressAutoHyphens/>
        <w:jc w:val="center"/>
        <w:rPr>
          <w:rFonts w:ascii="Times New Roman" w:eastAsia="Lucida Sans Unicode" w:hAnsi="Times New Roman"/>
          <w:b/>
          <w:bCs/>
          <w:kern w:val="1"/>
          <w:sz w:val="24"/>
          <w:szCs w:val="24"/>
          <w:lang w:eastAsia="ar-SA"/>
        </w:rPr>
      </w:pPr>
      <w:r>
        <w:rPr>
          <w:rFonts w:ascii="Times New Roman" w:eastAsia="Lucida Sans Unicode" w:hAnsi="Times New Roman"/>
          <w:b/>
          <w:kern w:val="1"/>
          <w:sz w:val="24"/>
          <w:szCs w:val="24"/>
          <w:lang w:eastAsia="ar-SA"/>
        </w:rPr>
        <w:t>TECHNINĖ SPECIFIKACIJA</w:t>
      </w:r>
    </w:p>
    <w:p w:rsidR="00EA5D68" w:rsidRPr="00EA5D68" w:rsidRDefault="00EA5D68" w:rsidP="00EA5D68">
      <w:pPr>
        <w:tabs>
          <w:tab w:val="left" w:pos="3195"/>
          <w:tab w:val="center" w:pos="4960"/>
        </w:tabs>
        <w:suppressAutoHyphens/>
        <w:rPr>
          <w:rFonts w:ascii="Times New Roman" w:eastAsia="Lucida Sans Unicode" w:hAnsi="Times New Roman"/>
          <w:b/>
          <w:strike/>
          <w:color w:val="000000"/>
          <w:kern w:val="1"/>
          <w:sz w:val="24"/>
          <w:szCs w:val="24"/>
          <w:lang w:eastAsia="ar-SA"/>
        </w:rPr>
      </w:pPr>
    </w:p>
    <w:p w:rsidR="00EA5D68" w:rsidRPr="00EA5D68" w:rsidRDefault="00EA5D68" w:rsidP="00EA5D68">
      <w:pPr>
        <w:suppressAutoHyphens/>
        <w:jc w:val="both"/>
        <w:rPr>
          <w:rFonts w:ascii="Times New Roman" w:eastAsia="Times New Roman" w:hAnsi="Times New Roman"/>
          <w:b/>
          <w:kern w:val="1"/>
          <w:sz w:val="24"/>
          <w:szCs w:val="24"/>
          <w:u w:val="single"/>
          <w:lang w:eastAsia="ar-SA"/>
        </w:rPr>
      </w:pPr>
    </w:p>
    <w:p w:rsidR="00426BE2" w:rsidRPr="00636ACF" w:rsidRDefault="00426BE2" w:rsidP="00EA5D68">
      <w:pPr>
        <w:tabs>
          <w:tab w:val="left" w:pos="1296"/>
        </w:tabs>
        <w:rPr>
          <w:rFonts w:ascii="Times New Roman" w:hAnsi="Times New Roman"/>
          <w:b/>
          <w:bCs/>
          <w:sz w:val="24"/>
          <w:szCs w:val="24"/>
        </w:rPr>
      </w:pPr>
    </w:p>
    <w:p w:rsidR="003A2089" w:rsidRDefault="003A2089" w:rsidP="00693A6F">
      <w:pPr>
        <w:rPr>
          <w:rFonts w:ascii="Times New Roman" w:eastAsia="Times New Roman" w:hAnsi="Times New Roman"/>
          <w:sz w:val="24"/>
          <w:szCs w:val="24"/>
        </w:rPr>
      </w:pPr>
    </w:p>
    <w:p w:rsidR="00426BE2" w:rsidRDefault="00426BE2" w:rsidP="00693A6F">
      <w:pPr>
        <w:rPr>
          <w:rFonts w:ascii="Times New Roman" w:eastAsia="Times New Roman" w:hAnsi="Times New Roman"/>
          <w:sz w:val="24"/>
          <w:szCs w:val="24"/>
        </w:rPr>
      </w:pPr>
    </w:p>
    <w:p w:rsidR="00426BE2" w:rsidRDefault="00426BE2" w:rsidP="00693A6F">
      <w:pPr>
        <w:rPr>
          <w:rFonts w:ascii="Times New Roman" w:eastAsia="Times New Roman" w:hAnsi="Times New Roman"/>
          <w:sz w:val="24"/>
          <w:szCs w:val="24"/>
        </w:rPr>
      </w:pPr>
    </w:p>
    <w:p w:rsidR="00426BE2" w:rsidRDefault="00426BE2" w:rsidP="00693A6F">
      <w:pPr>
        <w:rPr>
          <w:rFonts w:ascii="Times New Roman" w:eastAsia="Times New Roman" w:hAnsi="Times New Roman"/>
          <w:sz w:val="24"/>
          <w:szCs w:val="24"/>
        </w:rPr>
      </w:pPr>
    </w:p>
    <w:p w:rsidR="00426BE2" w:rsidRDefault="00426BE2" w:rsidP="00693A6F">
      <w:pPr>
        <w:rPr>
          <w:rFonts w:ascii="Times New Roman" w:eastAsia="Times New Roman" w:hAnsi="Times New Roman"/>
          <w:sz w:val="24"/>
          <w:szCs w:val="24"/>
        </w:rPr>
      </w:pPr>
    </w:p>
    <w:p w:rsidR="00426BE2" w:rsidRDefault="00426BE2" w:rsidP="00693A6F">
      <w:pPr>
        <w:rPr>
          <w:rFonts w:ascii="Times New Roman" w:eastAsia="Times New Roman" w:hAnsi="Times New Roman"/>
          <w:sz w:val="24"/>
          <w:szCs w:val="24"/>
        </w:rPr>
      </w:pPr>
    </w:p>
    <w:p w:rsidR="00426BE2" w:rsidRDefault="00426B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7115E2" w:rsidRDefault="007115E2" w:rsidP="00693A6F">
      <w:pPr>
        <w:rPr>
          <w:rFonts w:ascii="Times New Roman" w:eastAsia="Times New Roman" w:hAnsi="Times New Roman"/>
          <w:sz w:val="24"/>
          <w:szCs w:val="24"/>
        </w:rPr>
      </w:pPr>
    </w:p>
    <w:p w:rsidR="00426BE2" w:rsidRDefault="00426BE2" w:rsidP="00693A6F">
      <w:pPr>
        <w:rPr>
          <w:rFonts w:ascii="Times New Roman" w:eastAsia="Times New Roman" w:hAnsi="Times New Roman"/>
          <w:sz w:val="24"/>
          <w:szCs w:val="24"/>
        </w:rPr>
      </w:pPr>
    </w:p>
    <w:p w:rsidR="00AC7CBF" w:rsidRDefault="00AC7CBF" w:rsidP="00693A6F">
      <w:pPr>
        <w:rPr>
          <w:rFonts w:ascii="Times New Roman" w:eastAsia="Times New Roman" w:hAnsi="Times New Roman"/>
          <w:sz w:val="24"/>
          <w:szCs w:val="24"/>
        </w:rPr>
        <w:sectPr w:rsidR="00AC7CBF" w:rsidSect="00997C0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pPr>
    </w:p>
    <w:p w:rsidR="007115E2" w:rsidRDefault="007115E2" w:rsidP="00693A6F">
      <w:pPr>
        <w:rPr>
          <w:rFonts w:ascii="Times New Roman" w:eastAsia="Times New Roman" w:hAnsi="Times New Roman"/>
          <w:sz w:val="24"/>
          <w:szCs w:val="24"/>
        </w:rPr>
      </w:pPr>
    </w:p>
    <w:p w:rsidR="00EA5D68" w:rsidRDefault="007115E2" w:rsidP="00AC7CBF">
      <w:pPr>
        <w:ind w:left="9072" w:right="225" w:firstLine="1296"/>
        <w:jc w:val="both"/>
        <w:rPr>
          <w:rFonts w:ascii="Times New Roman" w:hAnsi="Times New Roman"/>
          <w:sz w:val="24"/>
          <w:szCs w:val="24"/>
        </w:rPr>
      </w:pPr>
      <w:r>
        <w:rPr>
          <w:rFonts w:ascii="Times New Roman" w:hAnsi="Times New Roman"/>
          <w:sz w:val="24"/>
          <w:szCs w:val="24"/>
        </w:rPr>
        <w:t>S</w:t>
      </w:r>
      <w:r w:rsidR="00EA5D68" w:rsidRPr="00693A6F">
        <w:rPr>
          <w:rFonts w:ascii="Times New Roman" w:hAnsi="Times New Roman"/>
          <w:sz w:val="24"/>
          <w:szCs w:val="24"/>
        </w:rPr>
        <w:t xml:space="preserve">utarties Nr. _________ </w:t>
      </w:r>
      <w:r w:rsidR="00EA5D68">
        <w:rPr>
          <w:rFonts w:ascii="Times New Roman" w:hAnsi="Times New Roman"/>
          <w:sz w:val="24"/>
          <w:szCs w:val="24"/>
        </w:rPr>
        <w:t>3</w:t>
      </w:r>
      <w:r w:rsidR="00EA5D68" w:rsidRPr="00693A6F">
        <w:rPr>
          <w:rFonts w:ascii="Times New Roman" w:hAnsi="Times New Roman"/>
          <w:sz w:val="24"/>
          <w:szCs w:val="24"/>
        </w:rPr>
        <w:t xml:space="preserve"> priedas</w:t>
      </w:r>
    </w:p>
    <w:p w:rsidR="002B6DFC" w:rsidRPr="00693A6F" w:rsidRDefault="002B6DFC" w:rsidP="00AC7CBF">
      <w:pPr>
        <w:ind w:left="9072" w:right="225" w:firstLine="1296"/>
        <w:jc w:val="both"/>
        <w:rPr>
          <w:rFonts w:ascii="Times New Roman" w:hAnsi="Times New Roman"/>
          <w:sz w:val="24"/>
          <w:szCs w:val="24"/>
        </w:rPr>
      </w:pPr>
    </w:p>
    <w:p w:rsidR="002B6DFC" w:rsidRPr="002B6DFC" w:rsidRDefault="002B6DFC" w:rsidP="002B6DFC">
      <w:pPr>
        <w:tabs>
          <w:tab w:val="left" w:pos="6425"/>
        </w:tabs>
        <w:jc w:val="center"/>
        <w:rPr>
          <w:rFonts w:ascii="Times New Roman" w:eastAsia="Times New Roman" w:hAnsi="Times New Roman"/>
          <w:b/>
          <w:bCs/>
          <w:sz w:val="24"/>
          <w:szCs w:val="24"/>
          <w:lang w:eastAsia="en-US"/>
        </w:rPr>
      </w:pPr>
      <w:r w:rsidRPr="002B6DFC">
        <w:rPr>
          <w:rFonts w:ascii="Times New Roman" w:eastAsia="Times New Roman" w:hAnsi="Times New Roman"/>
          <w:b/>
          <w:bCs/>
          <w:sz w:val="24"/>
          <w:szCs w:val="24"/>
          <w:lang w:eastAsia="en-US"/>
        </w:rPr>
        <w:t>SIŪLOMŲ SPECIALISTŲ SĄRAŠO FORMA</w:t>
      </w:r>
    </w:p>
    <w:p w:rsidR="002B6DFC" w:rsidRPr="002B6DFC" w:rsidRDefault="002B6DFC" w:rsidP="002B6DFC">
      <w:pPr>
        <w:tabs>
          <w:tab w:val="left" w:pos="6425"/>
        </w:tabs>
        <w:jc w:val="both"/>
        <w:rPr>
          <w:rFonts w:ascii="Times New Roman" w:eastAsia="Times New Roman" w:hAnsi="Times New Roman"/>
          <w:bCs/>
          <w:iCs/>
          <w:color w:val="FF0000"/>
          <w:sz w:val="24"/>
          <w:szCs w:val="24"/>
          <w:lang w:eastAsia="en-US"/>
        </w:rPr>
      </w:pPr>
    </w:p>
    <w:tbl>
      <w:tblPr>
        <w:tblStyle w:val="Lentelstinklelis61"/>
        <w:tblW w:w="14596" w:type="dxa"/>
        <w:tblLook w:val="04A0" w:firstRow="1" w:lastRow="0" w:firstColumn="1" w:lastColumn="0" w:noHBand="0" w:noVBand="1"/>
      </w:tblPr>
      <w:tblGrid>
        <w:gridCol w:w="570"/>
        <w:gridCol w:w="2583"/>
        <w:gridCol w:w="3166"/>
        <w:gridCol w:w="3741"/>
        <w:gridCol w:w="4536"/>
      </w:tblGrid>
      <w:tr w:rsidR="002B6DFC" w:rsidRPr="002B6DFC" w:rsidTr="00533F1F">
        <w:tc>
          <w:tcPr>
            <w:tcW w:w="570" w:type="dxa"/>
            <w:tcBorders>
              <w:top w:val="single" w:sz="4" w:space="0" w:color="auto"/>
              <w:left w:val="single" w:sz="4" w:space="0" w:color="auto"/>
              <w:bottom w:val="single" w:sz="4" w:space="0" w:color="auto"/>
              <w:right w:val="single" w:sz="4" w:space="0" w:color="auto"/>
            </w:tcBorders>
            <w:vAlign w:val="center"/>
            <w:hideMark/>
          </w:tcPr>
          <w:p w:rsidR="002B6DFC" w:rsidRPr="002B6DFC" w:rsidRDefault="002B6DFC" w:rsidP="002B6DFC">
            <w:pPr>
              <w:jc w:val="center"/>
              <w:rPr>
                <w:rFonts w:ascii="Times New Roman" w:eastAsia="Times New Roman" w:hAnsi="Times New Roman"/>
                <w:b/>
                <w:bCs/>
                <w:sz w:val="24"/>
                <w:szCs w:val="24"/>
              </w:rPr>
            </w:pPr>
            <w:r w:rsidRPr="002B6DFC">
              <w:rPr>
                <w:rFonts w:ascii="Times New Roman" w:eastAsia="Times New Roman" w:hAnsi="Times New Roman"/>
                <w:b/>
                <w:bCs/>
                <w:sz w:val="24"/>
                <w:szCs w:val="24"/>
              </w:rPr>
              <w:t>Eil. Nr.</w:t>
            </w:r>
          </w:p>
        </w:tc>
        <w:tc>
          <w:tcPr>
            <w:tcW w:w="2583" w:type="dxa"/>
            <w:tcBorders>
              <w:top w:val="single" w:sz="4" w:space="0" w:color="auto"/>
              <w:left w:val="single" w:sz="4" w:space="0" w:color="auto"/>
              <w:bottom w:val="single" w:sz="4" w:space="0" w:color="auto"/>
              <w:right w:val="single" w:sz="4" w:space="0" w:color="auto"/>
            </w:tcBorders>
            <w:vAlign w:val="center"/>
            <w:hideMark/>
          </w:tcPr>
          <w:p w:rsidR="002B6DFC" w:rsidRPr="002B6DFC" w:rsidRDefault="002B6DFC" w:rsidP="002B6DFC">
            <w:pPr>
              <w:jc w:val="center"/>
              <w:rPr>
                <w:rFonts w:ascii="Times New Roman" w:eastAsia="Times New Roman" w:hAnsi="Times New Roman"/>
                <w:b/>
                <w:bCs/>
                <w:sz w:val="24"/>
                <w:szCs w:val="24"/>
              </w:rPr>
            </w:pPr>
            <w:r w:rsidRPr="002B6DFC">
              <w:rPr>
                <w:rFonts w:ascii="Times New Roman" w:eastAsia="Times New Roman" w:hAnsi="Times New Roman"/>
                <w:b/>
                <w:bCs/>
                <w:sz w:val="24"/>
                <w:szCs w:val="24"/>
              </w:rPr>
              <w:t>Specialisto vardas ir pavardė</w:t>
            </w:r>
          </w:p>
        </w:tc>
        <w:tc>
          <w:tcPr>
            <w:tcW w:w="3166"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b/>
                <w:bCs/>
                <w:sz w:val="24"/>
                <w:szCs w:val="24"/>
              </w:rPr>
            </w:pPr>
            <w:r w:rsidRPr="002B6DFC">
              <w:rPr>
                <w:rFonts w:ascii="Times New Roman" w:eastAsia="Times New Roman" w:hAnsi="Times New Roman"/>
                <w:b/>
                <w:bCs/>
                <w:sz w:val="24"/>
                <w:szCs w:val="24"/>
              </w:rPr>
              <w:t>Pozicija, kuriai siūlomas specialistas</w:t>
            </w:r>
          </w:p>
        </w:tc>
        <w:tc>
          <w:tcPr>
            <w:tcW w:w="3741" w:type="dxa"/>
            <w:tcBorders>
              <w:top w:val="single" w:sz="4" w:space="0" w:color="auto"/>
              <w:left w:val="single" w:sz="4" w:space="0" w:color="auto"/>
              <w:bottom w:val="single" w:sz="4" w:space="0" w:color="auto"/>
              <w:right w:val="single" w:sz="4" w:space="0" w:color="auto"/>
            </w:tcBorders>
            <w:vAlign w:val="center"/>
            <w:hideMark/>
          </w:tcPr>
          <w:p w:rsidR="002B6DFC" w:rsidRPr="002B6DFC" w:rsidRDefault="002B6DFC" w:rsidP="002B6DFC">
            <w:pPr>
              <w:jc w:val="center"/>
              <w:rPr>
                <w:rFonts w:ascii="Times New Roman" w:eastAsia="Times New Roman" w:hAnsi="Times New Roman"/>
                <w:b/>
                <w:bCs/>
                <w:sz w:val="24"/>
                <w:szCs w:val="24"/>
              </w:rPr>
            </w:pPr>
            <w:r w:rsidRPr="002B6DFC">
              <w:rPr>
                <w:rFonts w:ascii="Times New Roman" w:eastAsia="Times New Roman" w:hAnsi="Times New Roman"/>
                <w:b/>
                <w:bCs/>
                <w:sz w:val="24"/>
                <w:szCs w:val="24"/>
              </w:rPr>
              <w:t>Kokiu pagrindu specialistas yra pasitelkiamas:</w:t>
            </w:r>
          </w:p>
          <w:p w:rsidR="002B6DFC" w:rsidRPr="002B6DFC" w:rsidRDefault="002B6DFC" w:rsidP="002B6DFC">
            <w:pPr>
              <w:jc w:val="center"/>
              <w:rPr>
                <w:rFonts w:ascii="Times New Roman" w:eastAsia="Times New Roman" w:hAnsi="Times New Roman"/>
                <w:i/>
                <w:iCs/>
                <w:sz w:val="24"/>
                <w:szCs w:val="24"/>
              </w:rPr>
            </w:pPr>
            <w:r w:rsidRPr="002B6DFC">
              <w:rPr>
                <w:rFonts w:ascii="Times New Roman" w:eastAsia="Times New Roman" w:hAnsi="Times New Roman"/>
                <w:i/>
                <w:iCs/>
                <w:sz w:val="24"/>
                <w:szCs w:val="24"/>
              </w:rPr>
              <w:t>nurodyti, ar specialistas</w:t>
            </w:r>
          </w:p>
          <w:p w:rsidR="002B6DFC" w:rsidRPr="002B6DFC" w:rsidRDefault="002B6DFC" w:rsidP="002B6DFC">
            <w:pPr>
              <w:rPr>
                <w:rFonts w:ascii="Times New Roman" w:eastAsia="Times New Roman" w:hAnsi="Times New Roman"/>
                <w:i/>
                <w:iCs/>
                <w:sz w:val="24"/>
                <w:szCs w:val="24"/>
              </w:rPr>
            </w:pPr>
            <w:r w:rsidRPr="002B6DFC">
              <w:rPr>
                <w:rFonts w:ascii="Times New Roman" w:eastAsia="Times New Roman" w:hAnsi="Times New Roman"/>
                <w:i/>
                <w:iCs/>
                <w:sz w:val="24"/>
                <w:szCs w:val="24"/>
              </w:rPr>
              <w:t xml:space="preserve">1) yra įdarbintas tiekėjo įmonėje, </w:t>
            </w:r>
          </w:p>
          <w:p w:rsidR="002B6DFC" w:rsidRPr="002B6DFC" w:rsidRDefault="002B6DFC" w:rsidP="002B6DFC">
            <w:pPr>
              <w:rPr>
                <w:rFonts w:ascii="Times New Roman" w:eastAsia="Times New Roman" w:hAnsi="Times New Roman"/>
                <w:i/>
                <w:iCs/>
                <w:sz w:val="24"/>
                <w:szCs w:val="24"/>
              </w:rPr>
            </w:pPr>
            <w:r w:rsidRPr="002B6DFC">
              <w:rPr>
                <w:rFonts w:ascii="Times New Roman" w:eastAsia="Times New Roman" w:hAnsi="Times New Roman"/>
                <w:i/>
                <w:iCs/>
                <w:sz w:val="24"/>
                <w:szCs w:val="24"/>
              </w:rPr>
              <w:t>2) yra įdarbintas ūkio subjekto, kurio pajėgumais (kvalifikacija) remiamasi, įmonėje,</w:t>
            </w:r>
          </w:p>
          <w:p w:rsidR="002B6DFC" w:rsidRPr="002B6DFC" w:rsidRDefault="002B6DFC" w:rsidP="002B6DFC">
            <w:pPr>
              <w:rPr>
                <w:rFonts w:ascii="Times New Roman" w:eastAsia="Times New Roman" w:hAnsi="Times New Roman"/>
                <w:i/>
                <w:iCs/>
                <w:sz w:val="24"/>
                <w:szCs w:val="24"/>
              </w:rPr>
            </w:pPr>
            <w:r w:rsidRPr="002B6DFC">
              <w:rPr>
                <w:rFonts w:ascii="Times New Roman" w:eastAsia="Times New Roman" w:hAnsi="Times New Roman"/>
                <w:i/>
                <w:iCs/>
                <w:sz w:val="24"/>
                <w:szCs w:val="24"/>
              </w:rPr>
              <w:t>3) planuojamas įdarbinti laimėjus konkursą,</w:t>
            </w:r>
          </w:p>
          <w:p w:rsidR="002B6DFC" w:rsidRPr="002B6DFC" w:rsidRDefault="002B6DFC" w:rsidP="002B6DFC">
            <w:pPr>
              <w:jc w:val="both"/>
              <w:rPr>
                <w:rFonts w:ascii="Times New Roman" w:eastAsia="Times New Roman" w:hAnsi="Times New Roman"/>
                <w:b/>
                <w:bCs/>
                <w:sz w:val="24"/>
                <w:szCs w:val="24"/>
              </w:rPr>
            </w:pPr>
            <w:r w:rsidRPr="002B6DFC">
              <w:rPr>
                <w:rFonts w:ascii="Times New Roman" w:eastAsia="Times New Roman" w:hAnsi="Times New Roman"/>
                <w:i/>
                <w:iCs/>
                <w:sz w:val="24"/>
                <w:szCs w:val="24"/>
              </w:rPr>
              <w:t>4) yra pasitelkiamas kaip ūkio subjektas, kurio pajėgumais (kvalifikacija) remiamasi</w:t>
            </w:r>
          </w:p>
        </w:tc>
        <w:tc>
          <w:tcPr>
            <w:tcW w:w="4536" w:type="dxa"/>
            <w:tcBorders>
              <w:top w:val="single" w:sz="4" w:space="0" w:color="auto"/>
              <w:left w:val="single" w:sz="4" w:space="0" w:color="auto"/>
              <w:bottom w:val="single" w:sz="4" w:space="0" w:color="auto"/>
              <w:right w:val="single" w:sz="4" w:space="0" w:color="auto"/>
            </w:tcBorders>
            <w:vAlign w:val="center"/>
            <w:hideMark/>
          </w:tcPr>
          <w:p w:rsidR="002B6DFC" w:rsidRPr="002B6DFC" w:rsidRDefault="002B6DFC" w:rsidP="002B6DFC">
            <w:pPr>
              <w:jc w:val="center"/>
              <w:rPr>
                <w:rFonts w:ascii="Times New Roman" w:eastAsia="Times New Roman" w:hAnsi="Times New Roman"/>
                <w:b/>
                <w:bCs/>
                <w:sz w:val="24"/>
                <w:szCs w:val="24"/>
              </w:rPr>
            </w:pPr>
            <w:r w:rsidRPr="002B6DFC">
              <w:rPr>
                <w:rFonts w:ascii="Times New Roman" w:eastAsia="Times New Roman" w:hAnsi="Times New Roman"/>
                <w:b/>
                <w:bCs/>
                <w:sz w:val="24"/>
                <w:szCs w:val="24"/>
              </w:rPr>
              <w:t>Darbo patirties aprašymas</w:t>
            </w:r>
          </w:p>
          <w:p w:rsidR="002B6DFC" w:rsidRPr="002B6DFC" w:rsidRDefault="002B6DFC" w:rsidP="002B6DFC">
            <w:pPr>
              <w:jc w:val="center"/>
              <w:rPr>
                <w:rFonts w:ascii="Times New Roman" w:eastAsia="Times New Roman" w:hAnsi="Times New Roman"/>
                <w:b/>
                <w:bCs/>
                <w:i/>
                <w:iCs/>
                <w:sz w:val="24"/>
                <w:szCs w:val="24"/>
              </w:rPr>
            </w:pPr>
            <w:r w:rsidRPr="002B6DFC">
              <w:rPr>
                <w:rFonts w:ascii="Times New Roman" w:eastAsia="Times New Roman" w:hAnsi="Times New Roman"/>
                <w:i/>
                <w:iCs/>
                <w:sz w:val="24"/>
                <w:szCs w:val="24"/>
              </w:rPr>
              <w:t>(pateikiama informacija apie siūlomų specialistų turimą darbo patirtį nustatytiems reikalavimams. Darbo patirties aprašyme turi būti nurodyta tiek ir tokio pobūdžio informacijos, kad pagal ją siūlomas specialistas turėtų reikalaujamą patirtį (pvz., gali būti nurodomos vykdytos sutartys/projektai, jų vykdymo laikotarpis mėnesio tikslumu, eitos pareigos, atliktos funkcijos ir (ar) kita informacija, pagrindžianti siūlomo specialisto patirtį nustatytam reikalavimui.</w:t>
            </w:r>
            <w:r w:rsidRPr="002B6DFC">
              <w:rPr>
                <w:rFonts w:ascii="Times New Roman" w:eastAsia="Times New Roman" w:hAnsi="Times New Roman"/>
                <w:b/>
                <w:bCs/>
                <w:sz w:val="24"/>
                <w:szCs w:val="24"/>
              </w:rPr>
              <w:t xml:space="preserve"> </w:t>
            </w:r>
          </w:p>
        </w:tc>
      </w:tr>
      <w:tr w:rsidR="002B6DFC" w:rsidRPr="002B6DFC" w:rsidTr="00533F1F">
        <w:tc>
          <w:tcPr>
            <w:tcW w:w="570"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3166"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tabs>
                <w:tab w:val="left" w:pos="315"/>
              </w:tabs>
              <w:jc w:val="center"/>
              <w:rPr>
                <w:rFonts w:ascii="Times New Roman" w:eastAsia="Times New Roman" w:hAnsi="Times New Roman"/>
                <w:sz w:val="24"/>
                <w:szCs w:val="24"/>
              </w:rPr>
            </w:pPr>
            <w:r w:rsidRPr="002B6DFC">
              <w:rPr>
                <w:rFonts w:ascii="Times New Roman" w:eastAsia="Times New Roman" w:hAnsi="Times New Roman"/>
                <w:sz w:val="24"/>
                <w:szCs w:val="24"/>
              </w:rPr>
              <w:t>Projekto vadovas, turintis ne mažesnę nei 12 mėn. darbo patirtį vadovaujant informacinių sistemų kūrimo ir / arba diegimo ir / arba tobulinimo projektams</w:t>
            </w:r>
          </w:p>
        </w:tc>
        <w:tc>
          <w:tcPr>
            <w:tcW w:w="3741"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r>
      <w:tr w:rsidR="002B6DFC" w:rsidRPr="002B6DFC" w:rsidTr="00533F1F">
        <w:trPr>
          <w:trHeight w:val="715"/>
        </w:trPr>
        <w:tc>
          <w:tcPr>
            <w:tcW w:w="570" w:type="dxa"/>
            <w:tcBorders>
              <w:top w:val="single" w:sz="4" w:space="0" w:color="auto"/>
              <w:left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2583" w:type="dxa"/>
            <w:tcBorders>
              <w:top w:val="single" w:sz="4" w:space="0" w:color="auto"/>
              <w:left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3166" w:type="dxa"/>
            <w:tcBorders>
              <w:top w:val="single" w:sz="4" w:space="0" w:color="auto"/>
              <w:left w:val="single" w:sz="4" w:space="0" w:color="auto"/>
              <w:right w:val="single" w:sz="4" w:space="0" w:color="auto"/>
            </w:tcBorders>
            <w:vAlign w:val="center"/>
          </w:tcPr>
          <w:p w:rsidR="002B6DFC" w:rsidRPr="002B6DFC" w:rsidRDefault="002B6DFC" w:rsidP="002B6DFC">
            <w:pPr>
              <w:tabs>
                <w:tab w:val="left" w:pos="315"/>
              </w:tabs>
              <w:autoSpaceDE w:val="0"/>
              <w:autoSpaceDN w:val="0"/>
              <w:adjustRightInd w:val="0"/>
              <w:contextualSpacing/>
              <w:jc w:val="center"/>
              <w:rPr>
                <w:rFonts w:ascii="Times New Roman" w:eastAsia="Times New Roman" w:hAnsi="Times New Roman"/>
                <w:sz w:val="24"/>
                <w:szCs w:val="24"/>
              </w:rPr>
            </w:pPr>
            <w:r w:rsidRPr="002B6DFC">
              <w:rPr>
                <w:rFonts w:ascii="Times New Roman" w:eastAsia="Times New Roman" w:hAnsi="Times New Roman"/>
                <w:sz w:val="24"/>
                <w:szCs w:val="24"/>
              </w:rPr>
              <w:t>Programuotojas, turintis ne mažesnę nei 12 mėn. programuotojo darbo patirtį</w:t>
            </w:r>
          </w:p>
        </w:tc>
        <w:tc>
          <w:tcPr>
            <w:tcW w:w="3741" w:type="dxa"/>
            <w:tcBorders>
              <w:top w:val="single" w:sz="4" w:space="0" w:color="auto"/>
              <w:left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4536" w:type="dxa"/>
            <w:tcBorders>
              <w:top w:val="single" w:sz="4" w:space="0" w:color="auto"/>
              <w:left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i/>
                <w:iCs/>
                <w:sz w:val="24"/>
                <w:szCs w:val="24"/>
              </w:rPr>
            </w:pPr>
          </w:p>
        </w:tc>
      </w:tr>
      <w:tr w:rsidR="002B6DFC" w:rsidRPr="002B6DFC" w:rsidTr="00533F1F">
        <w:trPr>
          <w:trHeight w:val="714"/>
        </w:trPr>
        <w:tc>
          <w:tcPr>
            <w:tcW w:w="570" w:type="dxa"/>
            <w:tcBorders>
              <w:left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2583" w:type="dxa"/>
            <w:tcBorders>
              <w:top w:val="single" w:sz="4" w:space="0" w:color="auto"/>
              <w:left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3166" w:type="dxa"/>
            <w:tcBorders>
              <w:left w:val="single" w:sz="4" w:space="0" w:color="auto"/>
              <w:right w:val="single" w:sz="4" w:space="0" w:color="auto"/>
            </w:tcBorders>
            <w:vAlign w:val="center"/>
          </w:tcPr>
          <w:p w:rsidR="002B6DFC" w:rsidRPr="002B6DFC" w:rsidRDefault="002B6DFC" w:rsidP="002B6DFC">
            <w:pPr>
              <w:tabs>
                <w:tab w:val="left" w:pos="315"/>
              </w:tabs>
              <w:autoSpaceDE w:val="0"/>
              <w:autoSpaceDN w:val="0"/>
              <w:adjustRightInd w:val="0"/>
              <w:contextualSpacing/>
              <w:jc w:val="center"/>
              <w:rPr>
                <w:rFonts w:ascii="Times New Roman" w:hAnsi="Times New Roman"/>
                <w:b/>
                <w:bCs/>
                <w:sz w:val="24"/>
                <w:szCs w:val="24"/>
              </w:rPr>
            </w:pPr>
            <w:r w:rsidRPr="002B6DFC">
              <w:rPr>
                <w:rFonts w:ascii="Times New Roman" w:eastAsia="Times New Roman" w:hAnsi="Times New Roman"/>
                <w:sz w:val="24"/>
                <w:szCs w:val="24"/>
              </w:rPr>
              <w:t xml:space="preserve">Informacinių sistemų analitikas/projektuotojas, turintis ne mažesnę nei 12 mėn. informacinių sistemų analitiko ir (ar) informacinių </w:t>
            </w:r>
            <w:r w:rsidRPr="002B6DFC">
              <w:rPr>
                <w:rFonts w:ascii="Times New Roman" w:eastAsia="Times New Roman" w:hAnsi="Times New Roman"/>
                <w:sz w:val="24"/>
                <w:szCs w:val="24"/>
              </w:rPr>
              <w:lastRenderedPageBreak/>
              <w:t>sistemų projektuotojo darbo patirtį</w:t>
            </w:r>
          </w:p>
        </w:tc>
        <w:tc>
          <w:tcPr>
            <w:tcW w:w="3741" w:type="dxa"/>
            <w:tcBorders>
              <w:left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4536" w:type="dxa"/>
            <w:tcBorders>
              <w:left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i/>
                <w:iCs/>
                <w:sz w:val="24"/>
                <w:szCs w:val="24"/>
              </w:rPr>
            </w:pPr>
          </w:p>
        </w:tc>
      </w:tr>
      <w:tr w:rsidR="002B6DFC" w:rsidRPr="002B6DFC" w:rsidTr="00533F1F">
        <w:tc>
          <w:tcPr>
            <w:tcW w:w="570"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3166"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tabs>
                <w:tab w:val="left" w:pos="315"/>
              </w:tabs>
              <w:autoSpaceDE w:val="0"/>
              <w:autoSpaceDN w:val="0"/>
              <w:adjustRightInd w:val="0"/>
              <w:contextualSpacing/>
              <w:jc w:val="center"/>
              <w:rPr>
                <w:rFonts w:ascii="Times New Roman" w:eastAsia="Times New Roman" w:hAnsi="Times New Roman"/>
                <w:sz w:val="24"/>
                <w:szCs w:val="24"/>
              </w:rPr>
            </w:pPr>
          </w:p>
        </w:tc>
        <w:tc>
          <w:tcPr>
            <w:tcW w:w="3741"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6DFC" w:rsidRPr="002B6DFC" w:rsidRDefault="002B6DFC" w:rsidP="002B6DFC">
            <w:pPr>
              <w:jc w:val="center"/>
              <w:rPr>
                <w:rFonts w:ascii="Times New Roman" w:eastAsia="Times New Roman" w:hAnsi="Times New Roman"/>
                <w:i/>
                <w:iCs/>
                <w:sz w:val="24"/>
                <w:szCs w:val="24"/>
              </w:rPr>
            </w:pPr>
          </w:p>
        </w:tc>
      </w:tr>
    </w:tbl>
    <w:p w:rsidR="002B6DFC" w:rsidRPr="002B6DFC" w:rsidRDefault="002B6DFC" w:rsidP="002B6DFC">
      <w:pPr>
        <w:tabs>
          <w:tab w:val="left" w:pos="205"/>
        </w:tabs>
        <w:ind w:firstLine="709"/>
        <w:jc w:val="both"/>
        <w:rPr>
          <w:rFonts w:ascii="Times New Roman" w:eastAsia="Times New Roman" w:hAnsi="Times New Roman"/>
          <w:b/>
          <w:bCs/>
          <w:i/>
          <w:sz w:val="24"/>
          <w:szCs w:val="24"/>
          <w:lang w:eastAsia="en-US"/>
        </w:rPr>
      </w:pPr>
      <w:r w:rsidRPr="002B6DFC">
        <w:rPr>
          <w:rFonts w:ascii="Times New Roman" w:eastAsia="Times New Roman" w:hAnsi="Times New Roman"/>
          <w:b/>
          <w:bCs/>
          <w:i/>
          <w:sz w:val="24"/>
          <w:szCs w:val="24"/>
          <w:lang w:eastAsia="en-US"/>
        </w:rPr>
        <w:t xml:space="preserve">Pastabos: </w:t>
      </w:r>
    </w:p>
    <w:p w:rsidR="002B6DFC" w:rsidRPr="002B6DFC" w:rsidRDefault="002B6DFC" w:rsidP="002B6DFC">
      <w:pPr>
        <w:tabs>
          <w:tab w:val="left" w:pos="851"/>
        </w:tabs>
        <w:ind w:firstLine="709"/>
        <w:jc w:val="both"/>
        <w:rPr>
          <w:rFonts w:ascii="Times New Roman" w:eastAsia="Times New Roman" w:hAnsi="Times New Roman"/>
          <w:bCs/>
          <w:i/>
          <w:sz w:val="24"/>
          <w:szCs w:val="24"/>
        </w:rPr>
      </w:pPr>
      <w:r w:rsidRPr="002B6DFC">
        <w:rPr>
          <w:rFonts w:ascii="Times New Roman" w:eastAsia="Times New Roman" w:hAnsi="Times New Roman"/>
          <w:bCs/>
          <w:i/>
          <w:sz w:val="24"/>
          <w:szCs w:val="24"/>
        </w:rPr>
        <w:t>‣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rsidR="002B6DFC" w:rsidRPr="002B6DFC" w:rsidRDefault="002B6DFC" w:rsidP="002B6DFC">
      <w:pPr>
        <w:tabs>
          <w:tab w:val="left" w:pos="851"/>
        </w:tabs>
        <w:ind w:firstLine="709"/>
        <w:jc w:val="both"/>
        <w:rPr>
          <w:rFonts w:ascii="Times New Roman" w:eastAsia="Times New Roman" w:hAnsi="Times New Roman"/>
          <w:b/>
          <w:i/>
          <w:iCs/>
          <w:sz w:val="24"/>
          <w:szCs w:val="24"/>
        </w:rPr>
      </w:pPr>
      <w:r w:rsidRPr="002B6DFC">
        <w:rPr>
          <w:rFonts w:ascii="Times New Roman" w:eastAsia="Times New Roman" w:hAnsi="Times New Roman"/>
          <w:bCs/>
          <w:i/>
          <w:sz w:val="24"/>
          <w:szCs w:val="24"/>
        </w:rPr>
        <w:t>‣</w:t>
      </w:r>
      <w:r w:rsidRPr="002B6DFC">
        <w:rPr>
          <w:rFonts w:ascii="Times New Roman" w:eastAsia="Times New Roman" w:hAnsi="Times New Roman"/>
          <w:bCs/>
          <w:i/>
          <w:sz w:val="24"/>
          <w:szCs w:val="24"/>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rsidR="00AC7CBF" w:rsidRPr="005764B8" w:rsidRDefault="00AC7CBF" w:rsidP="002B6DFC">
      <w:pPr>
        <w:tabs>
          <w:tab w:val="left" w:pos="851"/>
        </w:tabs>
        <w:jc w:val="both"/>
        <w:rPr>
          <w:rFonts w:ascii="Times New Roman" w:eastAsia="Times New Roman" w:hAnsi="Times New Roman"/>
          <w:b/>
          <w:i/>
          <w:iCs/>
          <w:sz w:val="24"/>
          <w:szCs w:val="24"/>
        </w:rPr>
      </w:pPr>
    </w:p>
    <w:p w:rsidR="00AC7CBF" w:rsidRPr="005764B8" w:rsidRDefault="00AC7CBF" w:rsidP="002B6DFC">
      <w:pPr>
        <w:tabs>
          <w:tab w:val="left" w:pos="851"/>
        </w:tabs>
        <w:jc w:val="both"/>
        <w:rPr>
          <w:rFonts w:ascii="Times New Roman" w:eastAsia="Times New Roman" w:hAnsi="Times New Roman"/>
          <w:b/>
          <w:i/>
          <w:iCs/>
          <w:sz w:val="24"/>
          <w:szCs w:val="24"/>
        </w:rPr>
      </w:pPr>
    </w:p>
    <w:p w:rsidR="00AC7CBF" w:rsidRPr="005764B8" w:rsidRDefault="00AC7CBF" w:rsidP="00AC7CBF">
      <w:pPr>
        <w:rPr>
          <w:rFonts w:ascii="Times New Roman" w:eastAsia="Times New Roman" w:hAnsi="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C7CBF" w:rsidRPr="00EA5D68" w:rsidTr="00B440CC">
        <w:trPr>
          <w:trHeight w:val="186"/>
        </w:trPr>
        <w:tc>
          <w:tcPr>
            <w:tcW w:w="3284" w:type="dxa"/>
            <w:tcBorders>
              <w:top w:val="single" w:sz="4" w:space="0" w:color="auto"/>
              <w:left w:val="nil"/>
              <w:bottom w:val="nil"/>
              <w:right w:val="nil"/>
            </w:tcBorders>
            <w:hideMark/>
          </w:tcPr>
          <w:p w:rsidR="00AC7CBF" w:rsidRPr="00EA5D68" w:rsidRDefault="00AC7CBF" w:rsidP="00AC7CBF">
            <w:pPr>
              <w:snapToGrid w:val="0"/>
              <w:rPr>
                <w:rFonts w:ascii="Times New Roman" w:eastAsia="Times New Roman" w:hAnsi="Times New Roman"/>
                <w:position w:val="6"/>
                <w:sz w:val="24"/>
                <w:szCs w:val="24"/>
                <w:lang w:eastAsia="en-US"/>
              </w:rPr>
            </w:pPr>
            <w:r w:rsidRPr="00EA5D68">
              <w:rPr>
                <w:rFonts w:ascii="Times New Roman" w:eastAsia="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AC7CBF" w:rsidRPr="00EA5D68" w:rsidRDefault="00AC7CBF" w:rsidP="00AC7CBF">
            <w:pPr>
              <w:ind w:right="-1"/>
              <w:rPr>
                <w:rFonts w:ascii="Times New Roman" w:eastAsia="Times New Roman" w:hAnsi="Times New Roman"/>
                <w:sz w:val="24"/>
                <w:szCs w:val="24"/>
                <w:lang w:eastAsia="en-US"/>
              </w:rPr>
            </w:pPr>
          </w:p>
        </w:tc>
        <w:tc>
          <w:tcPr>
            <w:tcW w:w="1980" w:type="dxa"/>
            <w:tcBorders>
              <w:top w:val="single" w:sz="4" w:space="0" w:color="auto"/>
              <w:left w:val="nil"/>
              <w:bottom w:val="nil"/>
              <w:right w:val="nil"/>
            </w:tcBorders>
            <w:hideMark/>
          </w:tcPr>
          <w:p w:rsidR="00AC7CBF" w:rsidRPr="00EA5D68" w:rsidRDefault="00AC7CBF" w:rsidP="00AC7CBF">
            <w:pPr>
              <w:ind w:right="-1"/>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(Parašas)</w:t>
            </w:r>
          </w:p>
        </w:tc>
        <w:tc>
          <w:tcPr>
            <w:tcW w:w="701" w:type="dxa"/>
            <w:tcBorders>
              <w:top w:val="nil"/>
              <w:left w:val="nil"/>
              <w:bottom w:val="nil"/>
              <w:right w:val="nil"/>
            </w:tcBorders>
          </w:tcPr>
          <w:p w:rsidR="00AC7CBF" w:rsidRPr="00EA5D68" w:rsidRDefault="00AC7CBF" w:rsidP="00AC7CBF">
            <w:pPr>
              <w:ind w:right="-1"/>
              <w:rPr>
                <w:rFonts w:ascii="Times New Roman" w:eastAsia="Times New Roman" w:hAnsi="Times New Roman"/>
                <w:sz w:val="24"/>
                <w:szCs w:val="24"/>
                <w:lang w:eastAsia="en-US"/>
              </w:rPr>
            </w:pPr>
          </w:p>
        </w:tc>
        <w:tc>
          <w:tcPr>
            <w:tcW w:w="2611" w:type="dxa"/>
            <w:tcBorders>
              <w:top w:val="single" w:sz="4" w:space="0" w:color="auto"/>
              <w:left w:val="nil"/>
              <w:bottom w:val="nil"/>
              <w:right w:val="nil"/>
            </w:tcBorders>
            <w:hideMark/>
          </w:tcPr>
          <w:p w:rsidR="00AC7CBF" w:rsidRPr="00EA5D68" w:rsidRDefault="00AC7CBF" w:rsidP="00AC7CBF">
            <w:pPr>
              <w:ind w:right="-1"/>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(Vardas ir pavardė)</w:t>
            </w:r>
          </w:p>
        </w:tc>
        <w:tc>
          <w:tcPr>
            <w:tcW w:w="648" w:type="dxa"/>
            <w:tcBorders>
              <w:top w:val="nil"/>
              <w:left w:val="nil"/>
              <w:bottom w:val="nil"/>
              <w:right w:val="nil"/>
            </w:tcBorders>
          </w:tcPr>
          <w:p w:rsidR="00AC7CBF" w:rsidRPr="00EA5D68" w:rsidRDefault="00AC7CBF" w:rsidP="00AC7CBF">
            <w:pPr>
              <w:ind w:right="-1"/>
              <w:rPr>
                <w:rFonts w:ascii="Times New Roman" w:eastAsia="Times New Roman" w:hAnsi="Times New Roman"/>
                <w:sz w:val="24"/>
                <w:szCs w:val="24"/>
                <w:lang w:eastAsia="en-US"/>
              </w:rPr>
            </w:pPr>
          </w:p>
        </w:tc>
      </w:tr>
    </w:tbl>
    <w:p w:rsidR="00AC7CBF" w:rsidRPr="00EA5D68" w:rsidRDefault="00AC7CBF" w:rsidP="00AC7CBF">
      <w:pPr>
        <w:rPr>
          <w:rFonts w:ascii="Times New Roman" w:eastAsia="Times New Roman" w:hAnsi="Times New Roman"/>
          <w:b/>
          <w:bCs/>
          <w:sz w:val="24"/>
          <w:szCs w:val="24"/>
          <w:lang w:eastAsia="ar-SA"/>
        </w:rPr>
      </w:pPr>
    </w:p>
    <w:p w:rsidR="00AC7CBF" w:rsidRPr="00EA5D68" w:rsidRDefault="00AC7CBF" w:rsidP="00AC7CBF">
      <w:pPr>
        <w:rPr>
          <w:rFonts w:ascii="Times New Roman" w:eastAsia="Times New Roman" w:hAnsi="Times New Roman"/>
          <w:b/>
          <w:bCs/>
          <w:sz w:val="24"/>
          <w:szCs w:val="24"/>
          <w:lang w:eastAsia="ar-SA"/>
        </w:rPr>
      </w:pPr>
    </w:p>
    <w:p w:rsidR="00AC7CBF" w:rsidRDefault="00AC7CBF" w:rsidP="00EA5D68">
      <w:pPr>
        <w:rPr>
          <w:rFonts w:ascii="Times New Roman" w:eastAsia="Times New Roman" w:hAnsi="Times New Roman"/>
          <w:b/>
          <w:bCs/>
          <w:sz w:val="24"/>
          <w:szCs w:val="24"/>
          <w:lang w:eastAsia="ar-SA"/>
        </w:rPr>
        <w:sectPr w:rsidR="00AC7CBF" w:rsidSect="00AC7CBF">
          <w:pgSz w:w="16838" w:h="11906" w:orient="landscape"/>
          <w:pgMar w:top="567" w:right="1134" w:bottom="1701" w:left="1134" w:header="567" w:footer="567" w:gutter="0"/>
          <w:cols w:space="1296"/>
          <w:titlePg/>
          <w:docGrid w:linePitch="360"/>
        </w:sectPr>
      </w:pPr>
    </w:p>
    <w:p w:rsidR="007115E2" w:rsidRDefault="007115E2" w:rsidP="00EA5D68">
      <w:pPr>
        <w:ind w:right="225"/>
        <w:jc w:val="both"/>
        <w:rPr>
          <w:rFonts w:ascii="Times New Roman" w:hAnsi="Times New Roman"/>
          <w:sz w:val="24"/>
          <w:szCs w:val="24"/>
        </w:rPr>
      </w:pPr>
    </w:p>
    <w:p w:rsidR="00705A22" w:rsidRDefault="007115E2" w:rsidP="00753D64">
      <w:pPr>
        <w:ind w:left="3888" w:right="225" w:firstLine="1296"/>
        <w:jc w:val="both"/>
        <w:rPr>
          <w:rFonts w:ascii="Times New Roman" w:hAnsi="Times New Roman"/>
          <w:sz w:val="24"/>
          <w:szCs w:val="24"/>
        </w:rPr>
      </w:pPr>
      <w:r>
        <w:rPr>
          <w:rFonts w:ascii="Times New Roman" w:hAnsi="Times New Roman"/>
          <w:sz w:val="24"/>
          <w:szCs w:val="24"/>
        </w:rPr>
        <w:t>S</w:t>
      </w:r>
      <w:r w:rsidR="00816084" w:rsidRPr="00693A6F">
        <w:rPr>
          <w:rFonts w:ascii="Times New Roman" w:hAnsi="Times New Roman"/>
          <w:sz w:val="24"/>
          <w:szCs w:val="24"/>
        </w:rPr>
        <w:t xml:space="preserve">utarties Nr. _________ </w:t>
      </w:r>
      <w:r w:rsidR="00816084">
        <w:rPr>
          <w:rFonts w:ascii="Times New Roman" w:hAnsi="Times New Roman"/>
          <w:sz w:val="24"/>
          <w:szCs w:val="24"/>
        </w:rPr>
        <w:t>4</w:t>
      </w:r>
      <w:r w:rsidR="00816084" w:rsidRPr="00693A6F">
        <w:rPr>
          <w:rFonts w:ascii="Times New Roman" w:hAnsi="Times New Roman"/>
          <w:sz w:val="24"/>
          <w:szCs w:val="24"/>
        </w:rPr>
        <w:t xml:space="preserve"> priedas</w:t>
      </w:r>
    </w:p>
    <w:p w:rsidR="00705A22" w:rsidRDefault="00705A22" w:rsidP="001E757F">
      <w:pPr>
        <w:ind w:right="225"/>
        <w:jc w:val="both"/>
        <w:rPr>
          <w:rFonts w:ascii="Times New Roman" w:hAnsi="Times New Roman"/>
          <w:sz w:val="24"/>
          <w:szCs w:val="24"/>
        </w:rPr>
      </w:pPr>
    </w:p>
    <w:p w:rsidR="00664380" w:rsidRDefault="00664380" w:rsidP="001E757F">
      <w:pPr>
        <w:ind w:right="225"/>
        <w:jc w:val="both"/>
        <w:rPr>
          <w:rFonts w:ascii="Times New Roman" w:hAnsi="Times New Roman"/>
          <w:sz w:val="24"/>
          <w:szCs w:val="24"/>
        </w:rPr>
      </w:pPr>
    </w:p>
    <w:p w:rsidR="00816084" w:rsidRPr="00705A22" w:rsidRDefault="00705A22" w:rsidP="00705A22">
      <w:pPr>
        <w:ind w:right="225"/>
        <w:jc w:val="center"/>
        <w:rPr>
          <w:rFonts w:ascii="Times New Roman" w:hAnsi="Times New Roman"/>
          <w:b/>
          <w:sz w:val="24"/>
          <w:szCs w:val="24"/>
        </w:rPr>
      </w:pPr>
      <w:r w:rsidRPr="00705A22">
        <w:rPr>
          <w:rFonts w:ascii="Times New Roman" w:hAnsi="Times New Roman"/>
          <w:b/>
          <w:sz w:val="24"/>
          <w:szCs w:val="24"/>
        </w:rPr>
        <w:t>PASLAUGŲ TEIKIMO GRAFIKAS</w:t>
      </w:r>
    </w:p>
    <w:p w:rsidR="00816084" w:rsidRDefault="00816084" w:rsidP="00EA5D68">
      <w:pPr>
        <w:ind w:right="225"/>
        <w:jc w:val="both"/>
        <w:rPr>
          <w:rFonts w:ascii="Times New Roman" w:hAnsi="Times New Roman"/>
          <w:sz w:val="24"/>
          <w:szCs w:val="24"/>
        </w:rPr>
      </w:pPr>
    </w:p>
    <w:p w:rsidR="00664380" w:rsidRDefault="00664380" w:rsidP="00EA5D68">
      <w:pPr>
        <w:ind w:right="225"/>
        <w:jc w:val="both"/>
        <w:rPr>
          <w:rFonts w:ascii="Times New Roman" w:hAnsi="Times New Roman"/>
          <w:sz w:val="24"/>
          <w:szCs w:val="24"/>
        </w:rPr>
      </w:pPr>
    </w:p>
    <w:p w:rsidR="00964451" w:rsidRDefault="00964451" w:rsidP="00EA5D68">
      <w:pPr>
        <w:ind w:right="225"/>
        <w:jc w:val="both"/>
        <w:rPr>
          <w:rFonts w:ascii="Times New Roman" w:hAnsi="Times New Roman"/>
          <w:sz w:val="24"/>
          <w:szCs w:val="24"/>
        </w:rPr>
      </w:pPr>
      <w:r>
        <w:rPr>
          <w:rFonts w:ascii="Times New Roman" w:hAnsi="Times New Roman"/>
          <w:sz w:val="24"/>
          <w:szCs w:val="24"/>
        </w:rPr>
        <w:t>(Data)</w:t>
      </w:r>
    </w:p>
    <w:p w:rsidR="00964451" w:rsidRDefault="00964451" w:rsidP="00EA5D68">
      <w:pPr>
        <w:ind w:right="225"/>
        <w:jc w:val="both"/>
        <w:rPr>
          <w:rFonts w:ascii="Times New Roman" w:hAnsi="Times New Roman"/>
          <w:sz w:val="24"/>
          <w:szCs w:val="24"/>
        </w:rPr>
      </w:pPr>
    </w:p>
    <w:p w:rsidR="00964451" w:rsidRPr="00E93673" w:rsidRDefault="00964451" w:rsidP="00EA5D68">
      <w:pPr>
        <w:ind w:right="225"/>
        <w:jc w:val="both"/>
        <w:rPr>
          <w:rFonts w:ascii="Times New Roman" w:hAnsi="Times New Roman"/>
          <w:b/>
          <w:sz w:val="24"/>
          <w:szCs w:val="24"/>
        </w:rPr>
      </w:pPr>
      <w:r w:rsidRPr="00E93673">
        <w:rPr>
          <w:rFonts w:ascii="Times New Roman" w:hAnsi="Times New Roman"/>
          <w:b/>
          <w:sz w:val="24"/>
          <w:szCs w:val="24"/>
        </w:rPr>
        <w:t>Paslaugų teikėjas:</w:t>
      </w:r>
    </w:p>
    <w:p w:rsidR="00964451" w:rsidRPr="00E93673" w:rsidRDefault="00964451" w:rsidP="00EA5D68">
      <w:pPr>
        <w:ind w:right="225"/>
        <w:jc w:val="both"/>
        <w:rPr>
          <w:rFonts w:ascii="Times New Roman" w:hAnsi="Times New Roman"/>
          <w:b/>
          <w:sz w:val="24"/>
          <w:szCs w:val="24"/>
        </w:rPr>
      </w:pPr>
    </w:p>
    <w:p w:rsidR="00964451" w:rsidRPr="00E93673" w:rsidRDefault="00964451" w:rsidP="00EA5D68">
      <w:pPr>
        <w:ind w:right="225"/>
        <w:jc w:val="both"/>
        <w:rPr>
          <w:rFonts w:ascii="Times New Roman" w:hAnsi="Times New Roman"/>
          <w:b/>
          <w:sz w:val="24"/>
          <w:szCs w:val="24"/>
        </w:rPr>
      </w:pPr>
      <w:r w:rsidRPr="00E93673">
        <w:rPr>
          <w:rFonts w:ascii="Times New Roman" w:hAnsi="Times New Roman"/>
          <w:b/>
          <w:sz w:val="24"/>
          <w:szCs w:val="24"/>
        </w:rPr>
        <w:t>Paslaugų gavėjas:</w:t>
      </w:r>
    </w:p>
    <w:p w:rsidR="00964451" w:rsidRDefault="00964451" w:rsidP="00EA5D68">
      <w:pPr>
        <w:ind w:right="225"/>
        <w:jc w:val="both"/>
        <w:rPr>
          <w:rFonts w:ascii="Times New Roman" w:hAnsi="Times New Roman"/>
          <w:sz w:val="24"/>
          <w:szCs w:val="24"/>
        </w:rPr>
      </w:pPr>
    </w:p>
    <w:p w:rsidR="00964451" w:rsidRDefault="00E93673" w:rsidP="00EA5D68">
      <w:pPr>
        <w:ind w:right="225"/>
        <w:jc w:val="both"/>
        <w:rPr>
          <w:rFonts w:ascii="Times New Roman" w:hAnsi="Times New Roman"/>
          <w:sz w:val="24"/>
          <w:szCs w:val="24"/>
        </w:rPr>
      </w:pPr>
      <w:r>
        <w:rPr>
          <w:rFonts w:ascii="Times New Roman" w:hAnsi="Times New Roman"/>
          <w:sz w:val="24"/>
          <w:szCs w:val="24"/>
        </w:rPr>
        <w:t>Paslaugų teikėjas ir Paslaugų gavėjas pagal Sutartį Nr. ..............nustato žemiau nurodytų paslaugų teikimo grafiką</w:t>
      </w:r>
      <w:r w:rsidR="000D18FA">
        <w:rPr>
          <w:rFonts w:ascii="Times New Roman" w:hAnsi="Times New Roman"/>
          <w:sz w:val="24"/>
          <w:szCs w:val="24"/>
        </w:rPr>
        <w:t>:</w:t>
      </w:r>
    </w:p>
    <w:p w:rsidR="006D03BA" w:rsidRDefault="006D03BA" w:rsidP="00EA5D68">
      <w:pPr>
        <w:ind w:right="225"/>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3948"/>
        <w:gridCol w:w="1388"/>
        <w:gridCol w:w="1388"/>
        <w:gridCol w:w="1410"/>
        <w:gridCol w:w="1494"/>
      </w:tblGrid>
      <w:tr w:rsidR="00964451" w:rsidTr="000D18FA">
        <w:tc>
          <w:tcPr>
            <w:tcW w:w="4390" w:type="dxa"/>
          </w:tcPr>
          <w:p w:rsidR="00964451" w:rsidRPr="000D18FA" w:rsidRDefault="000D18FA" w:rsidP="000D18FA">
            <w:pPr>
              <w:ind w:right="225"/>
              <w:jc w:val="center"/>
              <w:rPr>
                <w:rFonts w:ascii="Times New Roman" w:hAnsi="Times New Roman"/>
                <w:sz w:val="24"/>
                <w:szCs w:val="24"/>
              </w:rPr>
            </w:pPr>
            <w:r w:rsidRPr="000D18FA">
              <w:rPr>
                <w:rFonts w:ascii="Times New Roman" w:hAnsi="Times New Roman"/>
                <w:sz w:val="24"/>
                <w:szCs w:val="24"/>
              </w:rPr>
              <w:t>Paslaugų pavadinimas</w:t>
            </w:r>
          </w:p>
        </w:tc>
        <w:tc>
          <w:tcPr>
            <w:tcW w:w="906" w:type="dxa"/>
          </w:tcPr>
          <w:p w:rsidR="00964451" w:rsidRPr="000D18FA" w:rsidRDefault="000D18FA" w:rsidP="000D18FA">
            <w:pPr>
              <w:ind w:right="225"/>
              <w:jc w:val="center"/>
              <w:rPr>
                <w:rFonts w:ascii="Times New Roman" w:hAnsi="Times New Roman"/>
                <w:sz w:val="24"/>
                <w:szCs w:val="24"/>
              </w:rPr>
            </w:pPr>
            <w:r w:rsidRPr="000D18FA">
              <w:rPr>
                <w:rFonts w:ascii="Times New Roman" w:hAnsi="Times New Roman"/>
                <w:sz w:val="24"/>
                <w:szCs w:val="24"/>
              </w:rPr>
              <w:t>Paslaugų suteikimo terminas (k. d.)</w:t>
            </w:r>
          </w:p>
        </w:tc>
        <w:tc>
          <w:tcPr>
            <w:tcW w:w="1388" w:type="dxa"/>
          </w:tcPr>
          <w:p w:rsidR="00964451" w:rsidRPr="000D18FA" w:rsidRDefault="000D18FA" w:rsidP="000D18FA">
            <w:pPr>
              <w:ind w:right="225"/>
              <w:jc w:val="center"/>
              <w:rPr>
                <w:rFonts w:ascii="Times New Roman" w:hAnsi="Times New Roman"/>
                <w:sz w:val="24"/>
                <w:szCs w:val="24"/>
              </w:rPr>
            </w:pPr>
            <w:r w:rsidRPr="000D18FA">
              <w:rPr>
                <w:rFonts w:ascii="Times New Roman" w:hAnsi="Times New Roman"/>
                <w:sz w:val="24"/>
                <w:szCs w:val="24"/>
              </w:rPr>
              <w:t>Paslaugų (etapo) suteikimo pradžios data</w:t>
            </w:r>
          </w:p>
        </w:tc>
        <w:tc>
          <w:tcPr>
            <w:tcW w:w="1414" w:type="dxa"/>
          </w:tcPr>
          <w:p w:rsidR="00964451" w:rsidRPr="000D18FA" w:rsidRDefault="000D18FA" w:rsidP="000D18FA">
            <w:pPr>
              <w:ind w:right="225"/>
              <w:jc w:val="center"/>
              <w:rPr>
                <w:rFonts w:ascii="Times New Roman" w:hAnsi="Times New Roman"/>
                <w:sz w:val="24"/>
                <w:szCs w:val="24"/>
              </w:rPr>
            </w:pPr>
            <w:r w:rsidRPr="000D18FA">
              <w:rPr>
                <w:rFonts w:ascii="Times New Roman" w:hAnsi="Times New Roman"/>
                <w:sz w:val="24"/>
                <w:szCs w:val="24"/>
              </w:rPr>
              <w:t>Paslaugų (etapo) suteikimo pabaigos data</w:t>
            </w:r>
          </w:p>
        </w:tc>
        <w:tc>
          <w:tcPr>
            <w:tcW w:w="1530" w:type="dxa"/>
          </w:tcPr>
          <w:p w:rsidR="00964451" w:rsidRPr="000D18FA" w:rsidRDefault="000D18FA" w:rsidP="000D18FA">
            <w:pPr>
              <w:ind w:right="225"/>
              <w:jc w:val="center"/>
              <w:rPr>
                <w:rFonts w:ascii="Times New Roman" w:hAnsi="Times New Roman"/>
                <w:sz w:val="24"/>
                <w:szCs w:val="24"/>
              </w:rPr>
            </w:pPr>
            <w:r w:rsidRPr="000D18FA">
              <w:rPr>
                <w:rFonts w:ascii="Times New Roman" w:hAnsi="Times New Roman"/>
                <w:sz w:val="24"/>
                <w:szCs w:val="24"/>
              </w:rPr>
              <w:t>Paslaugų (etapo) kaina, Eur</w:t>
            </w:r>
          </w:p>
        </w:tc>
      </w:tr>
      <w:tr w:rsidR="00964451" w:rsidTr="000D18FA">
        <w:tc>
          <w:tcPr>
            <w:tcW w:w="4390" w:type="dxa"/>
          </w:tcPr>
          <w:p w:rsidR="00964451" w:rsidRDefault="00964451" w:rsidP="00EA5D68">
            <w:pPr>
              <w:ind w:right="225"/>
              <w:jc w:val="both"/>
              <w:rPr>
                <w:rFonts w:ascii="Times New Roman" w:hAnsi="Times New Roman"/>
                <w:sz w:val="24"/>
                <w:szCs w:val="24"/>
              </w:rPr>
            </w:pPr>
          </w:p>
        </w:tc>
        <w:tc>
          <w:tcPr>
            <w:tcW w:w="906" w:type="dxa"/>
          </w:tcPr>
          <w:p w:rsidR="00964451" w:rsidRDefault="00964451" w:rsidP="00EA5D68">
            <w:pPr>
              <w:ind w:right="225"/>
              <w:jc w:val="both"/>
              <w:rPr>
                <w:rFonts w:ascii="Times New Roman" w:hAnsi="Times New Roman"/>
                <w:sz w:val="24"/>
                <w:szCs w:val="24"/>
              </w:rPr>
            </w:pPr>
          </w:p>
        </w:tc>
        <w:tc>
          <w:tcPr>
            <w:tcW w:w="1388" w:type="dxa"/>
          </w:tcPr>
          <w:p w:rsidR="00964451" w:rsidRDefault="00964451" w:rsidP="00EA5D68">
            <w:pPr>
              <w:ind w:right="225"/>
              <w:jc w:val="both"/>
              <w:rPr>
                <w:rFonts w:ascii="Times New Roman" w:hAnsi="Times New Roman"/>
                <w:sz w:val="24"/>
                <w:szCs w:val="24"/>
              </w:rPr>
            </w:pPr>
          </w:p>
        </w:tc>
        <w:tc>
          <w:tcPr>
            <w:tcW w:w="1414" w:type="dxa"/>
          </w:tcPr>
          <w:p w:rsidR="00964451" w:rsidRDefault="00964451" w:rsidP="00EA5D68">
            <w:pPr>
              <w:ind w:right="225"/>
              <w:jc w:val="both"/>
              <w:rPr>
                <w:rFonts w:ascii="Times New Roman" w:hAnsi="Times New Roman"/>
                <w:sz w:val="24"/>
                <w:szCs w:val="24"/>
              </w:rPr>
            </w:pPr>
          </w:p>
        </w:tc>
        <w:tc>
          <w:tcPr>
            <w:tcW w:w="1530" w:type="dxa"/>
          </w:tcPr>
          <w:p w:rsidR="00964451" w:rsidRDefault="00964451" w:rsidP="00EA5D68">
            <w:pPr>
              <w:ind w:right="225"/>
              <w:jc w:val="both"/>
              <w:rPr>
                <w:rFonts w:ascii="Times New Roman" w:hAnsi="Times New Roman"/>
                <w:sz w:val="24"/>
                <w:szCs w:val="24"/>
              </w:rPr>
            </w:pPr>
          </w:p>
        </w:tc>
      </w:tr>
      <w:tr w:rsidR="00964451" w:rsidTr="000D18FA">
        <w:tc>
          <w:tcPr>
            <w:tcW w:w="4390" w:type="dxa"/>
          </w:tcPr>
          <w:p w:rsidR="00964451" w:rsidRDefault="00964451" w:rsidP="00EA5D68">
            <w:pPr>
              <w:ind w:right="225"/>
              <w:jc w:val="both"/>
              <w:rPr>
                <w:rFonts w:ascii="Times New Roman" w:hAnsi="Times New Roman"/>
                <w:sz w:val="24"/>
                <w:szCs w:val="24"/>
              </w:rPr>
            </w:pPr>
          </w:p>
        </w:tc>
        <w:tc>
          <w:tcPr>
            <w:tcW w:w="906" w:type="dxa"/>
          </w:tcPr>
          <w:p w:rsidR="00964451" w:rsidRDefault="00964451" w:rsidP="00EA5D68">
            <w:pPr>
              <w:ind w:right="225"/>
              <w:jc w:val="both"/>
              <w:rPr>
                <w:rFonts w:ascii="Times New Roman" w:hAnsi="Times New Roman"/>
                <w:sz w:val="24"/>
                <w:szCs w:val="24"/>
              </w:rPr>
            </w:pPr>
          </w:p>
        </w:tc>
        <w:tc>
          <w:tcPr>
            <w:tcW w:w="1388" w:type="dxa"/>
          </w:tcPr>
          <w:p w:rsidR="00964451" w:rsidRDefault="00964451" w:rsidP="00EA5D68">
            <w:pPr>
              <w:ind w:right="225"/>
              <w:jc w:val="both"/>
              <w:rPr>
                <w:rFonts w:ascii="Times New Roman" w:hAnsi="Times New Roman"/>
                <w:sz w:val="24"/>
                <w:szCs w:val="24"/>
              </w:rPr>
            </w:pPr>
          </w:p>
        </w:tc>
        <w:tc>
          <w:tcPr>
            <w:tcW w:w="1414" w:type="dxa"/>
          </w:tcPr>
          <w:p w:rsidR="00964451" w:rsidRDefault="00964451" w:rsidP="00EA5D68">
            <w:pPr>
              <w:ind w:right="225"/>
              <w:jc w:val="both"/>
              <w:rPr>
                <w:rFonts w:ascii="Times New Roman" w:hAnsi="Times New Roman"/>
                <w:sz w:val="24"/>
                <w:szCs w:val="24"/>
              </w:rPr>
            </w:pPr>
          </w:p>
        </w:tc>
        <w:tc>
          <w:tcPr>
            <w:tcW w:w="1530" w:type="dxa"/>
          </w:tcPr>
          <w:p w:rsidR="00964451" w:rsidRDefault="00964451" w:rsidP="00EA5D68">
            <w:pPr>
              <w:ind w:right="225"/>
              <w:jc w:val="both"/>
              <w:rPr>
                <w:rFonts w:ascii="Times New Roman" w:hAnsi="Times New Roman"/>
                <w:sz w:val="24"/>
                <w:szCs w:val="24"/>
              </w:rPr>
            </w:pPr>
          </w:p>
        </w:tc>
      </w:tr>
      <w:tr w:rsidR="00964451" w:rsidTr="000D18FA">
        <w:tc>
          <w:tcPr>
            <w:tcW w:w="4390" w:type="dxa"/>
          </w:tcPr>
          <w:p w:rsidR="00964451" w:rsidRDefault="00964451" w:rsidP="00EA5D68">
            <w:pPr>
              <w:ind w:right="225"/>
              <w:jc w:val="both"/>
              <w:rPr>
                <w:rFonts w:ascii="Times New Roman" w:hAnsi="Times New Roman"/>
                <w:sz w:val="24"/>
                <w:szCs w:val="24"/>
              </w:rPr>
            </w:pPr>
          </w:p>
        </w:tc>
        <w:tc>
          <w:tcPr>
            <w:tcW w:w="906" w:type="dxa"/>
          </w:tcPr>
          <w:p w:rsidR="00964451" w:rsidRDefault="00964451" w:rsidP="00EA5D68">
            <w:pPr>
              <w:ind w:right="225"/>
              <w:jc w:val="both"/>
              <w:rPr>
                <w:rFonts w:ascii="Times New Roman" w:hAnsi="Times New Roman"/>
                <w:sz w:val="24"/>
                <w:szCs w:val="24"/>
              </w:rPr>
            </w:pPr>
          </w:p>
        </w:tc>
        <w:tc>
          <w:tcPr>
            <w:tcW w:w="1388" w:type="dxa"/>
          </w:tcPr>
          <w:p w:rsidR="00964451" w:rsidRDefault="00964451" w:rsidP="00EA5D68">
            <w:pPr>
              <w:ind w:right="225"/>
              <w:jc w:val="both"/>
              <w:rPr>
                <w:rFonts w:ascii="Times New Roman" w:hAnsi="Times New Roman"/>
                <w:sz w:val="24"/>
                <w:szCs w:val="24"/>
              </w:rPr>
            </w:pPr>
          </w:p>
        </w:tc>
        <w:tc>
          <w:tcPr>
            <w:tcW w:w="1414" w:type="dxa"/>
          </w:tcPr>
          <w:p w:rsidR="00964451" w:rsidRDefault="00964451" w:rsidP="00EA5D68">
            <w:pPr>
              <w:ind w:right="225"/>
              <w:jc w:val="both"/>
              <w:rPr>
                <w:rFonts w:ascii="Times New Roman" w:hAnsi="Times New Roman"/>
                <w:sz w:val="24"/>
                <w:szCs w:val="24"/>
              </w:rPr>
            </w:pPr>
          </w:p>
        </w:tc>
        <w:tc>
          <w:tcPr>
            <w:tcW w:w="1530" w:type="dxa"/>
          </w:tcPr>
          <w:p w:rsidR="00964451" w:rsidRDefault="00964451" w:rsidP="00EA5D68">
            <w:pPr>
              <w:ind w:right="225"/>
              <w:jc w:val="both"/>
              <w:rPr>
                <w:rFonts w:ascii="Times New Roman" w:hAnsi="Times New Roman"/>
                <w:sz w:val="24"/>
                <w:szCs w:val="24"/>
              </w:rPr>
            </w:pPr>
          </w:p>
        </w:tc>
      </w:tr>
      <w:tr w:rsidR="00964451" w:rsidTr="000D18FA">
        <w:tc>
          <w:tcPr>
            <w:tcW w:w="4390" w:type="dxa"/>
          </w:tcPr>
          <w:p w:rsidR="00964451" w:rsidRDefault="00964451" w:rsidP="00EA5D68">
            <w:pPr>
              <w:ind w:right="225"/>
              <w:jc w:val="both"/>
              <w:rPr>
                <w:rFonts w:ascii="Times New Roman" w:hAnsi="Times New Roman"/>
                <w:sz w:val="24"/>
                <w:szCs w:val="24"/>
              </w:rPr>
            </w:pPr>
          </w:p>
        </w:tc>
        <w:tc>
          <w:tcPr>
            <w:tcW w:w="906" w:type="dxa"/>
          </w:tcPr>
          <w:p w:rsidR="00964451" w:rsidRDefault="00964451" w:rsidP="00EA5D68">
            <w:pPr>
              <w:ind w:right="225"/>
              <w:jc w:val="both"/>
              <w:rPr>
                <w:rFonts w:ascii="Times New Roman" w:hAnsi="Times New Roman"/>
                <w:sz w:val="24"/>
                <w:szCs w:val="24"/>
              </w:rPr>
            </w:pPr>
          </w:p>
        </w:tc>
        <w:tc>
          <w:tcPr>
            <w:tcW w:w="1388" w:type="dxa"/>
          </w:tcPr>
          <w:p w:rsidR="00964451" w:rsidRDefault="00964451" w:rsidP="00EA5D68">
            <w:pPr>
              <w:ind w:right="225"/>
              <w:jc w:val="both"/>
              <w:rPr>
                <w:rFonts w:ascii="Times New Roman" w:hAnsi="Times New Roman"/>
                <w:sz w:val="24"/>
                <w:szCs w:val="24"/>
              </w:rPr>
            </w:pPr>
          </w:p>
        </w:tc>
        <w:tc>
          <w:tcPr>
            <w:tcW w:w="1414" w:type="dxa"/>
          </w:tcPr>
          <w:p w:rsidR="00964451" w:rsidRDefault="00964451" w:rsidP="00EA5D68">
            <w:pPr>
              <w:ind w:right="225"/>
              <w:jc w:val="both"/>
              <w:rPr>
                <w:rFonts w:ascii="Times New Roman" w:hAnsi="Times New Roman"/>
                <w:sz w:val="24"/>
                <w:szCs w:val="24"/>
              </w:rPr>
            </w:pPr>
          </w:p>
        </w:tc>
        <w:tc>
          <w:tcPr>
            <w:tcW w:w="1530" w:type="dxa"/>
          </w:tcPr>
          <w:p w:rsidR="00964451" w:rsidRDefault="00964451" w:rsidP="00EA5D68">
            <w:pPr>
              <w:ind w:right="225"/>
              <w:jc w:val="both"/>
              <w:rPr>
                <w:rFonts w:ascii="Times New Roman" w:hAnsi="Times New Roman"/>
                <w:sz w:val="24"/>
                <w:szCs w:val="24"/>
              </w:rPr>
            </w:pPr>
          </w:p>
        </w:tc>
      </w:tr>
    </w:tbl>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tbl>
      <w:tblPr>
        <w:tblW w:w="9753" w:type="dxa"/>
        <w:tblLayout w:type="fixed"/>
        <w:tblLook w:val="04A0" w:firstRow="1" w:lastRow="0" w:firstColumn="1" w:lastColumn="0" w:noHBand="0" w:noVBand="1"/>
      </w:tblPr>
      <w:tblGrid>
        <w:gridCol w:w="4611"/>
        <w:gridCol w:w="5142"/>
      </w:tblGrid>
      <w:tr w:rsidR="000D18FA" w:rsidRPr="00693A6F" w:rsidTr="00533F1F">
        <w:tc>
          <w:tcPr>
            <w:tcW w:w="4611" w:type="dxa"/>
            <w:hideMark/>
          </w:tcPr>
          <w:p w:rsidR="000D18FA" w:rsidRPr="00693A6F" w:rsidRDefault="000D18FA" w:rsidP="00533F1F">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Pr>
                <w:rFonts w:ascii="Times New Roman" w:hAnsi="Times New Roman"/>
                <w:b/>
                <w:sz w:val="24"/>
                <w:szCs w:val="24"/>
                <w:lang w:eastAsia="ar-SA"/>
              </w:rPr>
              <w:t>aslaugų gavėjas</w:t>
            </w:r>
          </w:p>
          <w:p w:rsidR="000D18FA" w:rsidRPr="00693A6F" w:rsidRDefault="000D18FA" w:rsidP="00533F1F">
            <w:pPr>
              <w:suppressAutoHyphens/>
              <w:ind w:right="252"/>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Ukmergės rajono savivaldybės administracija</w:t>
            </w:r>
          </w:p>
          <w:p w:rsidR="000D18FA" w:rsidRPr="00693A6F" w:rsidRDefault="000D18FA" w:rsidP="00533F1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Kęstučio a. 3, 20114 Ukmergė </w:t>
            </w:r>
          </w:p>
          <w:p w:rsidR="000D18FA" w:rsidRPr="00693A6F" w:rsidRDefault="000D18FA" w:rsidP="00533F1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Įm. k. 188752174</w:t>
            </w:r>
          </w:p>
          <w:p w:rsidR="000D18FA" w:rsidRPr="00693A6F" w:rsidRDefault="000D18FA" w:rsidP="00533F1F">
            <w:pPr>
              <w:tabs>
                <w:tab w:val="left" w:pos="5130"/>
              </w:tabs>
              <w:suppressAutoHyphens/>
              <w:rPr>
                <w:rFonts w:ascii="Times New Roman" w:eastAsia="Times New Roman" w:hAnsi="Times New Roman"/>
                <w:sz w:val="24"/>
                <w:szCs w:val="24"/>
                <w:lang w:eastAsia="ar-SA"/>
              </w:rPr>
            </w:pPr>
            <w:proofErr w:type="spellStart"/>
            <w:r w:rsidRPr="00693A6F">
              <w:rPr>
                <w:rFonts w:ascii="Times New Roman" w:eastAsia="Times New Roman" w:hAnsi="Times New Roman"/>
                <w:sz w:val="24"/>
                <w:szCs w:val="24"/>
                <w:lang w:eastAsia="ar-SA"/>
              </w:rPr>
              <w:t>Luminor</w:t>
            </w:r>
            <w:proofErr w:type="spellEnd"/>
            <w:r w:rsidRPr="00693A6F">
              <w:rPr>
                <w:rFonts w:ascii="Times New Roman" w:eastAsia="Times New Roman" w:hAnsi="Times New Roman"/>
                <w:sz w:val="24"/>
                <w:szCs w:val="24"/>
                <w:lang w:eastAsia="ar-SA"/>
              </w:rPr>
              <w:t xml:space="preserve"> Bank AS Lietuvos skyrius</w:t>
            </w:r>
          </w:p>
          <w:p w:rsidR="000D18FA" w:rsidRPr="00693A6F" w:rsidRDefault="000D18FA" w:rsidP="00533F1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w:t>
            </w:r>
            <w:r>
              <w:rPr>
                <w:rFonts w:ascii="Times New Roman" w:eastAsia="Times New Roman" w:hAnsi="Times New Roman"/>
                <w:sz w:val="24"/>
                <w:szCs w:val="24"/>
                <w:lang w:eastAsia="ar-SA"/>
              </w:rPr>
              <w:t xml:space="preserve">. </w:t>
            </w:r>
            <w:r w:rsidRPr="00693A6F">
              <w:rPr>
                <w:rFonts w:ascii="Times New Roman" w:eastAsia="Times New Roman" w:hAnsi="Times New Roman"/>
                <w:sz w:val="24"/>
                <w:szCs w:val="24"/>
                <w:lang w:eastAsia="ar-SA"/>
              </w:rPr>
              <w:t>s Nr. LT174010042900420938</w:t>
            </w:r>
          </w:p>
          <w:p w:rsidR="000D18FA" w:rsidRPr="00693A6F" w:rsidRDefault="000D18FA" w:rsidP="00533F1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Kodas 40100</w:t>
            </w:r>
          </w:p>
          <w:p w:rsidR="000D18FA" w:rsidRPr="00693A6F" w:rsidRDefault="000D18FA" w:rsidP="00533F1F">
            <w:pPr>
              <w:tabs>
                <w:tab w:val="left" w:pos="5130"/>
              </w:tabs>
              <w:suppressAutoHyphens/>
              <w:rPr>
                <w:rFonts w:ascii="Times New Roman" w:eastAsia="Times New Roman" w:hAnsi="Times New Roman"/>
                <w:sz w:val="24"/>
                <w:szCs w:val="24"/>
                <w:lang w:eastAsia="ar-SA"/>
              </w:rPr>
            </w:pPr>
            <w:r>
              <w:rPr>
                <w:rFonts w:ascii="Times New Roman" w:eastAsia="Times New Roman" w:hAnsi="Times New Roman"/>
                <w:sz w:val="24"/>
                <w:szCs w:val="24"/>
                <w:lang w:eastAsia="ar-SA"/>
              </w:rPr>
              <w:t>T</w:t>
            </w:r>
            <w:r w:rsidRPr="00693A6F">
              <w:rPr>
                <w:rFonts w:ascii="Times New Roman" w:eastAsia="Times New Roman" w:hAnsi="Times New Roman"/>
                <w:sz w:val="24"/>
                <w:szCs w:val="24"/>
                <w:lang w:eastAsia="ar-SA"/>
              </w:rPr>
              <w:t>el. (</w:t>
            </w:r>
            <w:r>
              <w:rPr>
                <w:rFonts w:ascii="Times New Roman" w:eastAsia="Times New Roman" w:hAnsi="Times New Roman"/>
                <w:sz w:val="24"/>
                <w:szCs w:val="24"/>
                <w:lang w:eastAsia="ar-SA"/>
              </w:rPr>
              <w:t>0</w:t>
            </w:r>
            <w:r w:rsidRPr="00693A6F">
              <w:rPr>
                <w:rFonts w:ascii="Times New Roman" w:eastAsia="Times New Roman" w:hAnsi="Times New Roman"/>
                <w:sz w:val="24"/>
                <w:szCs w:val="24"/>
                <w:lang w:eastAsia="ar-SA"/>
              </w:rPr>
              <w:t xml:space="preserve"> 340) 60 302, </w:t>
            </w:r>
          </w:p>
          <w:p w:rsidR="000D18FA" w:rsidRPr="00693A6F" w:rsidRDefault="000D18FA" w:rsidP="00533F1F">
            <w:pPr>
              <w:suppressAutoHyphens/>
              <w:ind w:right="25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E</w:t>
            </w:r>
            <w:r w:rsidRPr="00693A6F">
              <w:rPr>
                <w:rFonts w:ascii="Times New Roman" w:eastAsia="Times New Roman" w:hAnsi="Times New Roman"/>
                <w:sz w:val="24"/>
                <w:szCs w:val="24"/>
                <w:lang w:eastAsia="ar-SA"/>
              </w:rPr>
              <w:t xml:space="preserve">l. p. </w:t>
            </w:r>
            <w:hyperlink r:id="rId15" w:history="1">
              <w:r w:rsidRPr="00693A6F">
                <w:rPr>
                  <w:rFonts w:ascii="Times New Roman" w:hAnsi="Times New Roman"/>
                  <w:sz w:val="24"/>
                  <w:szCs w:val="24"/>
                  <w:u w:val="single"/>
                  <w:lang w:eastAsia="ar-SA"/>
                </w:rPr>
                <w:t>savivaldybe@ukmerge.lt</w:t>
              </w:r>
            </w:hyperlink>
          </w:p>
          <w:p w:rsidR="000D18FA" w:rsidRPr="00693A6F" w:rsidRDefault="000D18FA" w:rsidP="00533F1F">
            <w:pPr>
              <w:suppressAutoHyphens/>
              <w:ind w:right="252"/>
              <w:jc w:val="both"/>
              <w:rPr>
                <w:rFonts w:ascii="Times New Roman" w:eastAsia="Times New Roman" w:hAnsi="Times New Roman"/>
                <w:sz w:val="24"/>
                <w:szCs w:val="24"/>
                <w:lang w:eastAsia="ar-SA"/>
              </w:rPr>
            </w:pPr>
          </w:p>
          <w:p w:rsidR="000D18FA" w:rsidRPr="00693A6F" w:rsidRDefault="000D18FA" w:rsidP="00533F1F">
            <w:pPr>
              <w:suppressAutoHyphens/>
              <w:ind w:right="252"/>
              <w:jc w:val="both"/>
              <w:rPr>
                <w:rFonts w:ascii="Times New Roman" w:eastAsia="Times New Roman" w:hAnsi="Times New Roman"/>
                <w:sz w:val="24"/>
                <w:szCs w:val="24"/>
                <w:lang w:eastAsia="ar-SA"/>
              </w:rPr>
            </w:pPr>
          </w:p>
          <w:p w:rsidR="000D18FA" w:rsidRPr="00693A6F" w:rsidRDefault="000D18FA" w:rsidP="00533F1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P</w:t>
            </w:r>
            <w:r>
              <w:rPr>
                <w:rFonts w:ascii="Times New Roman" w:eastAsia="Times New Roman" w:hAnsi="Times New Roman"/>
                <w:sz w:val="24"/>
                <w:szCs w:val="24"/>
                <w:lang w:eastAsia="ar-SA"/>
              </w:rPr>
              <w:t>aslaugų gavėjo</w:t>
            </w:r>
            <w:r w:rsidRPr="00693A6F">
              <w:rPr>
                <w:rFonts w:ascii="Times New Roman" w:eastAsia="Times New Roman" w:hAnsi="Times New Roman"/>
                <w:sz w:val="24"/>
                <w:szCs w:val="24"/>
                <w:lang w:eastAsia="ar-SA"/>
              </w:rPr>
              <w:t xml:space="preserve"> atstovas</w:t>
            </w:r>
          </w:p>
          <w:p w:rsidR="000D18FA" w:rsidRPr="00693A6F" w:rsidRDefault="000D18FA" w:rsidP="00533F1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Administracijos direktorius </w:t>
            </w:r>
          </w:p>
          <w:p w:rsidR="000D18FA" w:rsidRPr="00693A6F" w:rsidRDefault="000D18FA" w:rsidP="00533F1F">
            <w:pPr>
              <w:suppressAutoHyphens/>
              <w:ind w:right="252"/>
              <w:jc w:val="both"/>
              <w:rPr>
                <w:rFonts w:ascii="Times New Roman" w:eastAsia="Times New Roman" w:hAnsi="Times New Roman"/>
                <w:sz w:val="24"/>
                <w:szCs w:val="24"/>
                <w:lang w:eastAsia="ar-SA"/>
              </w:rPr>
            </w:pPr>
          </w:p>
          <w:p w:rsidR="000D18FA" w:rsidRPr="00693A6F" w:rsidRDefault="000D18FA" w:rsidP="00533F1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Pr>
                <w:rFonts w:ascii="Times New Roman" w:eastAsia="Times New Roman" w:hAnsi="Times New Roman"/>
                <w:sz w:val="24"/>
                <w:szCs w:val="24"/>
                <w:lang w:eastAsia="ar-SA"/>
              </w:rPr>
              <w:t>___________</w:t>
            </w:r>
          </w:p>
          <w:p w:rsidR="000D18FA" w:rsidRPr="00693A6F" w:rsidRDefault="000D18FA" w:rsidP="00533F1F">
            <w:pPr>
              <w:suppressAutoHyphens/>
              <w:ind w:right="252"/>
              <w:jc w:val="both"/>
              <w:rPr>
                <w:rFonts w:ascii="Times New Roman" w:eastAsia="Times New Roman" w:hAnsi="Times New Roman"/>
                <w:sz w:val="24"/>
                <w:szCs w:val="24"/>
                <w:lang w:eastAsia="ar-SA"/>
              </w:rPr>
            </w:pPr>
          </w:p>
        </w:tc>
        <w:tc>
          <w:tcPr>
            <w:tcW w:w="5142" w:type="dxa"/>
          </w:tcPr>
          <w:p w:rsidR="000D18FA" w:rsidRPr="00630B3A" w:rsidRDefault="000D18FA" w:rsidP="00533F1F">
            <w:pPr>
              <w:rPr>
                <w:rFonts w:ascii="Times New Roman" w:hAnsi="Times New Roman"/>
                <w:b/>
                <w:sz w:val="24"/>
                <w:szCs w:val="22"/>
                <w:lang w:eastAsia="en-US"/>
              </w:rPr>
            </w:pPr>
            <w:r w:rsidRPr="00693A6F">
              <w:rPr>
                <w:rFonts w:ascii="Times New Roman" w:hAnsi="Times New Roman"/>
                <w:b/>
                <w:sz w:val="24"/>
                <w:szCs w:val="22"/>
                <w:lang w:eastAsia="en-US"/>
              </w:rPr>
              <w:t>Pa</w:t>
            </w:r>
            <w:r>
              <w:rPr>
                <w:rFonts w:ascii="Times New Roman" w:hAnsi="Times New Roman"/>
                <w:b/>
                <w:sz w:val="24"/>
                <w:szCs w:val="22"/>
                <w:lang w:eastAsia="en-US"/>
              </w:rPr>
              <w:t>slaugų teikėjas</w:t>
            </w:r>
          </w:p>
          <w:p w:rsidR="000D18FA" w:rsidRDefault="00F36849"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Pavadinimas</w:t>
            </w:r>
          </w:p>
          <w:p w:rsidR="00F36849" w:rsidRDefault="00F36849"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Adresas</w:t>
            </w: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rsidR="000D18FA" w:rsidRDefault="000D18FA" w:rsidP="00533F1F">
            <w:pPr>
              <w:suppressAutoHyphens/>
              <w:ind w:right="252"/>
              <w:jc w:val="both"/>
              <w:rPr>
                <w:rFonts w:ascii="Times New Roman" w:hAnsi="Times New Roman"/>
                <w:sz w:val="24"/>
                <w:szCs w:val="24"/>
                <w:lang w:eastAsia="ar-SA"/>
              </w:rPr>
            </w:pPr>
          </w:p>
          <w:p w:rsidR="000D18FA" w:rsidRDefault="000D18FA" w:rsidP="00533F1F">
            <w:pPr>
              <w:suppressAutoHyphens/>
              <w:ind w:right="252"/>
              <w:jc w:val="both"/>
              <w:rPr>
                <w:rFonts w:ascii="Times New Roman" w:hAnsi="Times New Roman"/>
                <w:sz w:val="24"/>
                <w:szCs w:val="24"/>
                <w:lang w:eastAsia="ar-SA"/>
              </w:rPr>
            </w:pP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Paslaugų teikėjo atstovas</w:t>
            </w:r>
          </w:p>
          <w:p w:rsidR="000D18FA" w:rsidRDefault="000D18FA" w:rsidP="00533F1F">
            <w:pPr>
              <w:suppressAutoHyphens/>
              <w:ind w:right="252"/>
              <w:jc w:val="both"/>
              <w:rPr>
                <w:rFonts w:ascii="Times New Roman" w:hAnsi="Times New Roman"/>
                <w:sz w:val="24"/>
                <w:szCs w:val="24"/>
                <w:lang w:eastAsia="ar-SA"/>
              </w:rPr>
            </w:pPr>
          </w:p>
          <w:p w:rsidR="00F36849" w:rsidRDefault="00F36849" w:rsidP="00533F1F">
            <w:pPr>
              <w:suppressAutoHyphens/>
              <w:ind w:right="252"/>
              <w:jc w:val="both"/>
              <w:rPr>
                <w:rFonts w:ascii="Times New Roman" w:hAnsi="Times New Roman"/>
                <w:sz w:val="24"/>
                <w:szCs w:val="24"/>
                <w:lang w:eastAsia="ar-SA"/>
              </w:rPr>
            </w:pPr>
          </w:p>
          <w:p w:rsidR="000D18FA" w:rsidRDefault="000D18FA" w:rsidP="00533F1F">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rsidR="000D18FA" w:rsidRPr="00693A6F" w:rsidRDefault="000D18FA" w:rsidP="00533F1F">
            <w:pPr>
              <w:spacing w:after="200" w:line="276" w:lineRule="auto"/>
              <w:jc w:val="both"/>
              <w:rPr>
                <w:rFonts w:ascii="Times New Roman" w:hAnsi="Times New Roman"/>
                <w:noProof/>
                <w:sz w:val="24"/>
                <w:szCs w:val="24"/>
                <w:lang w:eastAsia="en-US"/>
              </w:rPr>
            </w:pPr>
          </w:p>
          <w:p w:rsidR="000D18FA" w:rsidRPr="00693A6F" w:rsidRDefault="000D18FA" w:rsidP="00533F1F">
            <w:pPr>
              <w:spacing w:after="200" w:line="276" w:lineRule="auto"/>
              <w:jc w:val="both"/>
              <w:rPr>
                <w:rFonts w:ascii="Times New Roman" w:hAnsi="Times New Roman"/>
                <w:noProof/>
                <w:sz w:val="24"/>
                <w:szCs w:val="24"/>
                <w:lang w:eastAsia="en-US"/>
              </w:rPr>
            </w:pPr>
          </w:p>
          <w:p w:rsidR="000D18FA" w:rsidRPr="00693A6F" w:rsidRDefault="000D18FA" w:rsidP="00533F1F">
            <w:pPr>
              <w:suppressAutoHyphens/>
              <w:ind w:right="252"/>
              <w:jc w:val="both"/>
              <w:rPr>
                <w:rFonts w:ascii="Times New Roman" w:eastAsia="Times New Roman" w:hAnsi="Times New Roman"/>
                <w:sz w:val="24"/>
                <w:szCs w:val="24"/>
                <w:lang w:eastAsia="ar-SA"/>
              </w:rPr>
            </w:pPr>
          </w:p>
        </w:tc>
      </w:tr>
    </w:tbl>
    <w:p w:rsidR="006D03BA" w:rsidRDefault="006D03BA" w:rsidP="00EA5D68">
      <w:pPr>
        <w:ind w:right="225"/>
        <w:jc w:val="both"/>
        <w:rPr>
          <w:rFonts w:ascii="Times New Roman" w:hAnsi="Times New Roman"/>
          <w:sz w:val="24"/>
          <w:szCs w:val="24"/>
        </w:rPr>
      </w:pPr>
    </w:p>
    <w:p w:rsidR="006D03BA" w:rsidRDefault="006D03BA" w:rsidP="006D03BA">
      <w:pPr>
        <w:ind w:right="225"/>
        <w:jc w:val="center"/>
        <w:rPr>
          <w:rFonts w:ascii="Times New Roman" w:hAnsi="Times New Roman"/>
          <w:sz w:val="24"/>
          <w:szCs w:val="24"/>
        </w:rPr>
      </w:pPr>
      <w:r>
        <w:rPr>
          <w:rFonts w:ascii="Times New Roman" w:hAnsi="Times New Roman"/>
          <w:sz w:val="24"/>
          <w:szCs w:val="24"/>
        </w:rPr>
        <w:t>_______________________</w:t>
      </w:r>
    </w:p>
    <w:sectPr w:rsidR="006D03BA" w:rsidSect="00997C0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F1F" w:rsidRDefault="00533F1F" w:rsidP="00997C02">
      <w:r>
        <w:separator/>
      </w:r>
    </w:p>
  </w:endnote>
  <w:endnote w:type="continuationSeparator" w:id="0">
    <w:p w:rsidR="00533F1F" w:rsidRDefault="00533F1F"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1F" w:rsidRDefault="00533F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1F" w:rsidRDefault="00533F1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1F" w:rsidRDefault="00533F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F1F" w:rsidRDefault="00533F1F" w:rsidP="00997C02">
      <w:r>
        <w:separator/>
      </w:r>
    </w:p>
  </w:footnote>
  <w:footnote w:type="continuationSeparator" w:id="0">
    <w:p w:rsidR="00533F1F" w:rsidRDefault="00533F1F"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1F" w:rsidRDefault="00533F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67426"/>
      <w:docPartObj>
        <w:docPartGallery w:val="Page Numbers (Top of Page)"/>
        <w:docPartUnique/>
      </w:docPartObj>
    </w:sdtPr>
    <w:sdtEndPr/>
    <w:sdtContent>
      <w:p w:rsidR="00533F1F" w:rsidRDefault="00533F1F">
        <w:pPr>
          <w:pStyle w:val="Antrats"/>
          <w:jc w:val="center"/>
        </w:pPr>
        <w:r>
          <w:fldChar w:fldCharType="begin"/>
        </w:r>
        <w:r>
          <w:instrText>PAGE   \* MERGEFORMAT</w:instrText>
        </w:r>
        <w:r>
          <w:fldChar w:fldCharType="separate"/>
        </w:r>
        <w:r>
          <w:t>2</w:t>
        </w:r>
        <w:r>
          <w:fldChar w:fldCharType="end"/>
        </w:r>
      </w:p>
    </w:sdtContent>
  </w:sdt>
  <w:p w:rsidR="00533F1F" w:rsidRDefault="00533F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1F" w:rsidRDefault="00533F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58C0"/>
    <w:multiLevelType w:val="multilevel"/>
    <w:tmpl w:val="329E59BA"/>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2" w15:restartNumberingAfterBreak="0">
    <w:nsid w:val="142F021C"/>
    <w:multiLevelType w:val="multilevel"/>
    <w:tmpl w:val="8312A6F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4311680"/>
    <w:multiLevelType w:val="multilevel"/>
    <w:tmpl w:val="C7ACCE1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56EA04BF"/>
    <w:multiLevelType w:val="multilevel"/>
    <w:tmpl w:val="85CC5E66"/>
    <w:lvl w:ilvl="0">
      <w:start w:val="4"/>
      <w:numFmt w:val="decimal"/>
      <w:lvlText w:val="%1."/>
      <w:lvlJc w:val="left"/>
      <w:pPr>
        <w:ind w:left="1920" w:hanging="360"/>
      </w:pPr>
      <w:rPr>
        <w:rFonts w:hint="default"/>
        <w:b w:val="0"/>
        <w:color w:val="auto"/>
        <w:sz w:val="24"/>
        <w:szCs w:val="24"/>
      </w:rPr>
    </w:lvl>
    <w:lvl w:ilvl="1">
      <w:start w:val="1"/>
      <w:numFmt w:val="decimal"/>
      <w:lvlText w:val="%1.%2."/>
      <w:lvlJc w:val="left"/>
      <w:pPr>
        <w:ind w:left="3000" w:hanging="360"/>
      </w:pPr>
      <w:rPr>
        <w:rFonts w:hint="default"/>
        <w:b w:val="0"/>
        <w:color w:val="auto"/>
      </w:rPr>
    </w:lvl>
    <w:lvl w:ilvl="2">
      <w:start w:val="1"/>
      <w:numFmt w:val="decimal"/>
      <w:lvlText w:val="%1.%2.%3."/>
      <w:lvlJc w:val="left"/>
      <w:pPr>
        <w:ind w:left="4440" w:hanging="720"/>
      </w:pPr>
      <w:rPr>
        <w:rFonts w:hint="default"/>
        <w:b w:val="0"/>
        <w:color w:val="auto"/>
      </w:rPr>
    </w:lvl>
    <w:lvl w:ilvl="3">
      <w:start w:val="1"/>
      <w:numFmt w:val="decimal"/>
      <w:lvlText w:val="%1.%2.%3.%4."/>
      <w:lvlJc w:val="left"/>
      <w:pPr>
        <w:ind w:left="5520" w:hanging="720"/>
      </w:pPr>
      <w:rPr>
        <w:rFonts w:hint="default"/>
        <w:b w:val="0"/>
      </w:rPr>
    </w:lvl>
    <w:lvl w:ilvl="4">
      <w:start w:val="1"/>
      <w:numFmt w:val="decimal"/>
      <w:lvlText w:val="%1.%2.%3.%4.%5."/>
      <w:lvlJc w:val="left"/>
      <w:pPr>
        <w:ind w:left="6960" w:hanging="1080"/>
      </w:pPr>
      <w:rPr>
        <w:rFonts w:hint="default"/>
        <w:b w:val="0"/>
      </w:rPr>
    </w:lvl>
    <w:lvl w:ilvl="5">
      <w:start w:val="1"/>
      <w:numFmt w:val="decimal"/>
      <w:lvlText w:val="%1.%2.%3.%4.%5.%6."/>
      <w:lvlJc w:val="left"/>
      <w:pPr>
        <w:ind w:left="8040" w:hanging="1080"/>
      </w:pPr>
      <w:rPr>
        <w:rFonts w:hint="default"/>
        <w:b w:val="0"/>
      </w:rPr>
    </w:lvl>
    <w:lvl w:ilvl="6">
      <w:start w:val="1"/>
      <w:numFmt w:val="decimal"/>
      <w:lvlText w:val="%1.%2.%3.%4.%5.%6.%7."/>
      <w:lvlJc w:val="left"/>
      <w:pPr>
        <w:ind w:left="9480" w:hanging="1440"/>
      </w:pPr>
      <w:rPr>
        <w:rFonts w:hint="default"/>
        <w:b w:val="0"/>
      </w:rPr>
    </w:lvl>
    <w:lvl w:ilvl="7">
      <w:start w:val="1"/>
      <w:numFmt w:val="decimal"/>
      <w:lvlText w:val="%1.%2.%3.%4.%5.%6.%7.%8."/>
      <w:lvlJc w:val="left"/>
      <w:pPr>
        <w:ind w:left="10560" w:hanging="1440"/>
      </w:pPr>
      <w:rPr>
        <w:rFonts w:hint="default"/>
        <w:b w:val="0"/>
      </w:rPr>
    </w:lvl>
    <w:lvl w:ilvl="8">
      <w:start w:val="1"/>
      <w:numFmt w:val="decimal"/>
      <w:lvlText w:val="%1.%2.%3.%4.%5.%6.%7.%8.%9."/>
      <w:lvlJc w:val="left"/>
      <w:pPr>
        <w:ind w:left="12000" w:hanging="1800"/>
      </w:pPr>
      <w:rPr>
        <w:rFonts w:hint="default"/>
        <w:b w:val="0"/>
      </w:rPr>
    </w:lvl>
  </w:abstractNum>
  <w:abstractNum w:abstractNumId="10" w15:restartNumberingAfterBreak="0">
    <w:nsid w:val="57300A8A"/>
    <w:multiLevelType w:val="multilevel"/>
    <w:tmpl w:val="1F9C1BB0"/>
    <w:lvl w:ilvl="0">
      <w:start w:val="2"/>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9D5031A"/>
    <w:multiLevelType w:val="hybridMultilevel"/>
    <w:tmpl w:val="AA667B40"/>
    <w:lvl w:ilvl="0" w:tplc="3C82C2B2">
      <w:start w:val="1"/>
      <w:numFmt w:val="decimal"/>
      <w:lvlText w:val="1.%1."/>
      <w:lvlJc w:val="right"/>
      <w:pPr>
        <w:ind w:left="1440" w:hanging="360"/>
      </w:pPr>
      <w:rPr>
        <w:rFonts w:hint="default"/>
      </w:rPr>
    </w:lvl>
    <w:lvl w:ilvl="1" w:tplc="ECC0148A">
      <w:start w:val="1"/>
      <w:numFmt w:val="lowerLetter"/>
      <w:lvlText w:val="%2)"/>
      <w:lvlJc w:val="left"/>
      <w:pPr>
        <w:ind w:left="2160" w:hanging="360"/>
      </w:pPr>
      <w:rPr>
        <w:rFonts w:ascii="Times New Roman" w:eastAsiaTheme="minorEastAsia" w:hAnsi="Times New Roman" w:cstheme="minorBidi"/>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5E4E173C"/>
    <w:multiLevelType w:val="multilevel"/>
    <w:tmpl w:val="85848100"/>
    <w:lvl w:ilvl="0">
      <w:start w:val="1"/>
      <w:numFmt w:val="decimal"/>
      <w:lvlText w:val="%1."/>
      <w:lvlJc w:val="right"/>
      <w:pPr>
        <w:tabs>
          <w:tab w:val="num" w:pos="0"/>
        </w:tabs>
        <w:ind w:left="720" w:hanging="360"/>
      </w:pPr>
      <w:rPr>
        <w:b/>
        <w:bCs/>
        <w:sz w:val="24"/>
        <w:szCs w:val="24"/>
      </w:rPr>
    </w:lvl>
    <w:lvl w:ilvl="1">
      <w:start w:val="1"/>
      <w:numFmt w:val="decimal"/>
      <w:lvlText w:val="%1.%2."/>
      <w:lvlJc w:val="right"/>
      <w:pPr>
        <w:tabs>
          <w:tab w:val="num" w:pos="0"/>
        </w:tabs>
        <w:ind w:left="562" w:hanging="420"/>
      </w:pPr>
      <w:rPr>
        <w:b w:val="0"/>
        <w:i w:val="0"/>
        <w:iCs w:val="0"/>
        <w:color w:val="auto"/>
        <w:sz w:val="22"/>
        <w:szCs w:val="22"/>
      </w:rPr>
    </w:lvl>
    <w:lvl w:ilvl="2">
      <w:start w:val="1"/>
      <w:numFmt w:val="decimal"/>
      <w:lvlText w:val="%1.%2.%3."/>
      <w:lvlJc w:val="right"/>
      <w:pPr>
        <w:tabs>
          <w:tab w:val="num" w:pos="0"/>
        </w:tabs>
        <w:ind w:left="1430" w:hanging="720"/>
      </w:pPr>
      <w:rPr>
        <w:i w:val="0"/>
        <w:iCs w:val="0"/>
        <w:color w:val="auto"/>
      </w:rPr>
    </w:lvl>
    <w:lvl w:ilvl="3">
      <w:start w:val="1"/>
      <w:numFmt w:val="decimal"/>
      <w:lvlText w:val="%1.%2.%3.%4."/>
      <w:lvlJc w:val="right"/>
      <w:pPr>
        <w:tabs>
          <w:tab w:val="num" w:pos="0"/>
        </w:tabs>
        <w:ind w:left="1701" w:hanging="720"/>
      </w:pPr>
    </w:lvl>
    <w:lvl w:ilvl="4">
      <w:start w:val="1"/>
      <w:numFmt w:val="decimal"/>
      <w:lvlText w:val="%1.%2.%3.%4.%5."/>
      <w:lvlJc w:val="right"/>
      <w:pPr>
        <w:tabs>
          <w:tab w:val="num" w:pos="0"/>
        </w:tabs>
        <w:ind w:left="2268" w:hanging="1080"/>
      </w:pPr>
    </w:lvl>
    <w:lvl w:ilvl="5">
      <w:start w:val="1"/>
      <w:numFmt w:val="decimal"/>
      <w:lvlText w:val="%1.%2.%3.%4.%5.%6."/>
      <w:lvlJc w:val="right"/>
      <w:pPr>
        <w:tabs>
          <w:tab w:val="num" w:pos="0"/>
        </w:tabs>
        <w:ind w:left="2475" w:hanging="1080"/>
      </w:pPr>
    </w:lvl>
    <w:lvl w:ilvl="6">
      <w:start w:val="1"/>
      <w:numFmt w:val="decimal"/>
      <w:lvlText w:val="%1.%2.%3.%4.%5.%6.%7."/>
      <w:lvlJc w:val="right"/>
      <w:pPr>
        <w:tabs>
          <w:tab w:val="num" w:pos="0"/>
        </w:tabs>
        <w:ind w:left="3042" w:hanging="1440"/>
      </w:pPr>
    </w:lvl>
    <w:lvl w:ilvl="7">
      <w:start w:val="1"/>
      <w:numFmt w:val="decimal"/>
      <w:lvlText w:val="%1.%2.%3.%4.%5.%6.%7.%8."/>
      <w:lvlJc w:val="right"/>
      <w:pPr>
        <w:tabs>
          <w:tab w:val="num" w:pos="0"/>
        </w:tabs>
        <w:ind w:left="3249" w:hanging="1440"/>
      </w:pPr>
    </w:lvl>
    <w:lvl w:ilvl="8">
      <w:start w:val="1"/>
      <w:numFmt w:val="decimal"/>
      <w:lvlText w:val="%1.%2.%3.%4.%5.%6.%7.%8.%9."/>
      <w:lvlJc w:val="right"/>
      <w:pPr>
        <w:tabs>
          <w:tab w:val="num" w:pos="0"/>
        </w:tabs>
        <w:ind w:left="3816" w:hanging="1798"/>
      </w:pPr>
    </w:lvl>
  </w:abstractNum>
  <w:abstractNum w:abstractNumId="15"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5"/>
  </w:num>
  <w:num w:numId="2">
    <w:abstractNumId w:val="3"/>
  </w:num>
  <w:num w:numId="3">
    <w:abstractNumId w:val="13"/>
  </w:num>
  <w:num w:numId="4">
    <w:abstractNumId w:val="14"/>
  </w:num>
  <w:num w:numId="5">
    <w:abstractNumId w:val="6"/>
  </w:num>
  <w:num w:numId="6">
    <w:abstractNumId w:val="11"/>
  </w:num>
  <w:num w:numId="7">
    <w:abstractNumId w:val="8"/>
  </w:num>
  <w:num w:numId="8">
    <w:abstractNumId w:val="5"/>
  </w:num>
  <w:num w:numId="9">
    <w:abstractNumId w:val="16"/>
  </w:num>
  <w:num w:numId="10">
    <w:abstractNumId w:val="4"/>
  </w:num>
  <w:num w:numId="11">
    <w:abstractNumId w:val="1"/>
  </w:num>
  <w:num w:numId="12">
    <w:abstractNumId w:val="17"/>
  </w:num>
  <w:num w:numId="13">
    <w:abstractNumId w:val="7"/>
  </w:num>
  <w:num w:numId="14">
    <w:abstractNumId w:val="12"/>
  </w:num>
  <w:num w:numId="15">
    <w:abstractNumId w:val="9"/>
  </w:num>
  <w:num w:numId="16">
    <w:abstractNumId w:val="10"/>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175B"/>
    <w:rsid w:val="00002634"/>
    <w:rsid w:val="00003D1F"/>
    <w:rsid w:val="000042BF"/>
    <w:rsid w:val="00010C82"/>
    <w:rsid w:val="000207BE"/>
    <w:rsid w:val="0002187B"/>
    <w:rsid w:val="00023A89"/>
    <w:rsid w:val="00024A9C"/>
    <w:rsid w:val="000375F8"/>
    <w:rsid w:val="00061F37"/>
    <w:rsid w:val="0006742C"/>
    <w:rsid w:val="0008751F"/>
    <w:rsid w:val="00087DDC"/>
    <w:rsid w:val="0009542F"/>
    <w:rsid w:val="000B6E12"/>
    <w:rsid w:val="000D18FA"/>
    <w:rsid w:val="000D600C"/>
    <w:rsid w:val="000F01A8"/>
    <w:rsid w:val="000F6C0D"/>
    <w:rsid w:val="00104F07"/>
    <w:rsid w:val="001061D0"/>
    <w:rsid w:val="00112D56"/>
    <w:rsid w:val="001230FE"/>
    <w:rsid w:val="00127AA0"/>
    <w:rsid w:val="00134538"/>
    <w:rsid w:val="001574AB"/>
    <w:rsid w:val="00177348"/>
    <w:rsid w:val="001823A8"/>
    <w:rsid w:val="0019523D"/>
    <w:rsid w:val="001B1F85"/>
    <w:rsid w:val="001C494C"/>
    <w:rsid w:val="001D1E87"/>
    <w:rsid w:val="001D2AEE"/>
    <w:rsid w:val="001D7430"/>
    <w:rsid w:val="001E3D12"/>
    <w:rsid w:val="001E5054"/>
    <w:rsid w:val="001E757F"/>
    <w:rsid w:val="001F117D"/>
    <w:rsid w:val="001F26AB"/>
    <w:rsid w:val="001F397B"/>
    <w:rsid w:val="001F3C0C"/>
    <w:rsid w:val="00207124"/>
    <w:rsid w:val="00215D01"/>
    <w:rsid w:val="00222289"/>
    <w:rsid w:val="002231E7"/>
    <w:rsid w:val="00226A51"/>
    <w:rsid w:val="00230915"/>
    <w:rsid w:val="0023201B"/>
    <w:rsid w:val="002362F5"/>
    <w:rsid w:val="00253E6C"/>
    <w:rsid w:val="0029217A"/>
    <w:rsid w:val="002925B7"/>
    <w:rsid w:val="002A4891"/>
    <w:rsid w:val="002B047F"/>
    <w:rsid w:val="002B53F3"/>
    <w:rsid w:val="002B5B11"/>
    <w:rsid w:val="002B6246"/>
    <w:rsid w:val="002B6DFC"/>
    <w:rsid w:val="002D1909"/>
    <w:rsid w:val="002D5C08"/>
    <w:rsid w:val="002F6A43"/>
    <w:rsid w:val="0030376F"/>
    <w:rsid w:val="00304A3C"/>
    <w:rsid w:val="00307EBE"/>
    <w:rsid w:val="003221D6"/>
    <w:rsid w:val="00324973"/>
    <w:rsid w:val="00326E4A"/>
    <w:rsid w:val="00333C45"/>
    <w:rsid w:val="00333EED"/>
    <w:rsid w:val="003371F0"/>
    <w:rsid w:val="0033738F"/>
    <w:rsid w:val="00343BB6"/>
    <w:rsid w:val="00362DD8"/>
    <w:rsid w:val="00362E80"/>
    <w:rsid w:val="00366930"/>
    <w:rsid w:val="00367558"/>
    <w:rsid w:val="003724BC"/>
    <w:rsid w:val="00376E2D"/>
    <w:rsid w:val="00385B7D"/>
    <w:rsid w:val="00387E6F"/>
    <w:rsid w:val="00390F5C"/>
    <w:rsid w:val="00395CC5"/>
    <w:rsid w:val="003A2089"/>
    <w:rsid w:val="003A7B5E"/>
    <w:rsid w:val="003A7BCA"/>
    <w:rsid w:val="003C3261"/>
    <w:rsid w:val="003D165D"/>
    <w:rsid w:val="003D4A1D"/>
    <w:rsid w:val="003D5C4F"/>
    <w:rsid w:val="003D7E1C"/>
    <w:rsid w:val="003E217F"/>
    <w:rsid w:val="003F0BFA"/>
    <w:rsid w:val="003F3705"/>
    <w:rsid w:val="003F614B"/>
    <w:rsid w:val="004044F0"/>
    <w:rsid w:val="00404E40"/>
    <w:rsid w:val="00406120"/>
    <w:rsid w:val="00426BE2"/>
    <w:rsid w:val="0043131B"/>
    <w:rsid w:val="00446B57"/>
    <w:rsid w:val="00456B2E"/>
    <w:rsid w:val="004575F8"/>
    <w:rsid w:val="00480BD4"/>
    <w:rsid w:val="00481B18"/>
    <w:rsid w:val="00490580"/>
    <w:rsid w:val="00494DAC"/>
    <w:rsid w:val="0049789E"/>
    <w:rsid w:val="004C00CD"/>
    <w:rsid w:val="004D4703"/>
    <w:rsid w:val="004D5EE7"/>
    <w:rsid w:val="004F72EE"/>
    <w:rsid w:val="00505514"/>
    <w:rsid w:val="00510225"/>
    <w:rsid w:val="0051172F"/>
    <w:rsid w:val="005219CD"/>
    <w:rsid w:val="00526B1E"/>
    <w:rsid w:val="00533F1F"/>
    <w:rsid w:val="00546782"/>
    <w:rsid w:val="005473CF"/>
    <w:rsid w:val="00547E42"/>
    <w:rsid w:val="005526D6"/>
    <w:rsid w:val="00555649"/>
    <w:rsid w:val="005646F9"/>
    <w:rsid w:val="005764B8"/>
    <w:rsid w:val="00576A41"/>
    <w:rsid w:val="00586C06"/>
    <w:rsid w:val="00595A05"/>
    <w:rsid w:val="005A0B79"/>
    <w:rsid w:val="005A3893"/>
    <w:rsid w:val="005A4CC5"/>
    <w:rsid w:val="005B2069"/>
    <w:rsid w:val="005B3229"/>
    <w:rsid w:val="005B571D"/>
    <w:rsid w:val="005C2570"/>
    <w:rsid w:val="005C529B"/>
    <w:rsid w:val="005C62BF"/>
    <w:rsid w:val="005C63E7"/>
    <w:rsid w:val="005D7649"/>
    <w:rsid w:val="005E2136"/>
    <w:rsid w:val="005E6AE8"/>
    <w:rsid w:val="00612941"/>
    <w:rsid w:val="00614C03"/>
    <w:rsid w:val="0061751A"/>
    <w:rsid w:val="00622BD4"/>
    <w:rsid w:val="00630B3A"/>
    <w:rsid w:val="00633DC9"/>
    <w:rsid w:val="006369FD"/>
    <w:rsid w:val="00637361"/>
    <w:rsid w:val="00640290"/>
    <w:rsid w:val="00641FF5"/>
    <w:rsid w:val="00642700"/>
    <w:rsid w:val="00646AF0"/>
    <w:rsid w:val="00654168"/>
    <w:rsid w:val="00657526"/>
    <w:rsid w:val="0066320B"/>
    <w:rsid w:val="00664380"/>
    <w:rsid w:val="006708CB"/>
    <w:rsid w:val="00671993"/>
    <w:rsid w:val="00672578"/>
    <w:rsid w:val="00686980"/>
    <w:rsid w:val="00693A6F"/>
    <w:rsid w:val="006A2970"/>
    <w:rsid w:val="006A4DAB"/>
    <w:rsid w:val="006B0419"/>
    <w:rsid w:val="006B39F5"/>
    <w:rsid w:val="006C1661"/>
    <w:rsid w:val="006C1EF6"/>
    <w:rsid w:val="006C3649"/>
    <w:rsid w:val="006C4FA9"/>
    <w:rsid w:val="006C55DD"/>
    <w:rsid w:val="006D03BA"/>
    <w:rsid w:val="006D4364"/>
    <w:rsid w:val="006F2E03"/>
    <w:rsid w:val="006F4034"/>
    <w:rsid w:val="00705A22"/>
    <w:rsid w:val="007115E2"/>
    <w:rsid w:val="00722977"/>
    <w:rsid w:val="007241C4"/>
    <w:rsid w:val="0072770A"/>
    <w:rsid w:val="00727A02"/>
    <w:rsid w:val="00742B43"/>
    <w:rsid w:val="00747F6B"/>
    <w:rsid w:val="00753A7E"/>
    <w:rsid w:val="00753D64"/>
    <w:rsid w:val="00765003"/>
    <w:rsid w:val="00766515"/>
    <w:rsid w:val="007A7F50"/>
    <w:rsid w:val="007B20F9"/>
    <w:rsid w:val="007C6888"/>
    <w:rsid w:val="007D0681"/>
    <w:rsid w:val="007D4CCE"/>
    <w:rsid w:val="007E0DAE"/>
    <w:rsid w:val="007E1C48"/>
    <w:rsid w:val="007E1F59"/>
    <w:rsid w:val="007F033D"/>
    <w:rsid w:val="007F2654"/>
    <w:rsid w:val="007F3DD3"/>
    <w:rsid w:val="007F7138"/>
    <w:rsid w:val="00801ED3"/>
    <w:rsid w:val="008055A7"/>
    <w:rsid w:val="0081504C"/>
    <w:rsid w:val="00816084"/>
    <w:rsid w:val="00830AA3"/>
    <w:rsid w:val="00850A4A"/>
    <w:rsid w:val="00855AC8"/>
    <w:rsid w:val="0085760F"/>
    <w:rsid w:val="00862A10"/>
    <w:rsid w:val="00864EC0"/>
    <w:rsid w:val="0087262D"/>
    <w:rsid w:val="008740EA"/>
    <w:rsid w:val="008849D6"/>
    <w:rsid w:val="008905C7"/>
    <w:rsid w:val="00893A2A"/>
    <w:rsid w:val="008B19DE"/>
    <w:rsid w:val="008B5B52"/>
    <w:rsid w:val="008C03BB"/>
    <w:rsid w:val="008C4F52"/>
    <w:rsid w:val="008C7493"/>
    <w:rsid w:val="008C7BD1"/>
    <w:rsid w:val="008D2E90"/>
    <w:rsid w:val="008D624C"/>
    <w:rsid w:val="008E51DF"/>
    <w:rsid w:val="008E6F77"/>
    <w:rsid w:val="008E78D4"/>
    <w:rsid w:val="008E7E16"/>
    <w:rsid w:val="008F396D"/>
    <w:rsid w:val="00901239"/>
    <w:rsid w:val="009043F0"/>
    <w:rsid w:val="00931EB5"/>
    <w:rsid w:val="00936572"/>
    <w:rsid w:val="00963CA0"/>
    <w:rsid w:val="00963F88"/>
    <w:rsid w:val="00964451"/>
    <w:rsid w:val="0096445C"/>
    <w:rsid w:val="00965352"/>
    <w:rsid w:val="009752E5"/>
    <w:rsid w:val="00987057"/>
    <w:rsid w:val="00987348"/>
    <w:rsid w:val="009945CE"/>
    <w:rsid w:val="00997C02"/>
    <w:rsid w:val="009A7076"/>
    <w:rsid w:val="009B2BD2"/>
    <w:rsid w:val="009B61CF"/>
    <w:rsid w:val="009F26C9"/>
    <w:rsid w:val="00A018DE"/>
    <w:rsid w:val="00A056B5"/>
    <w:rsid w:val="00A15921"/>
    <w:rsid w:val="00A2174C"/>
    <w:rsid w:val="00A21B84"/>
    <w:rsid w:val="00A43E2B"/>
    <w:rsid w:val="00A70EC1"/>
    <w:rsid w:val="00A724EF"/>
    <w:rsid w:val="00A759AA"/>
    <w:rsid w:val="00A830D1"/>
    <w:rsid w:val="00A86C46"/>
    <w:rsid w:val="00A97006"/>
    <w:rsid w:val="00A97527"/>
    <w:rsid w:val="00AA055E"/>
    <w:rsid w:val="00AA46A4"/>
    <w:rsid w:val="00AA4AD5"/>
    <w:rsid w:val="00AB6965"/>
    <w:rsid w:val="00AC222A"/>
    <w:rsid w:val="00AC3BE5"/>
    <w:rsid w:val="00AC5A7A"/>
    <w:rsid w:val="00AC7CBF"/>
    <w:rsid w:val="00AC7FDB"/>
    <w:rsid w:val="00AD1F30"/>
    <w:rsid w:val="00AD5E11"/>
    <w:rsid w:val="00AE2178"/>
    <w:rsid w:val="00AE7408"/>
    <w:rsid w:val="00AF47F1"/>
    <w:rsid w:val="00AF53F3"/>
    <w:rsid w:val="00AF5DC5"/>
    <w:rsid w:val="00B012BF"/>
    <w:rsid w:val="00B01BD2"/>
    <w:rsid w:val="00B03E79"/>
    <w:rsid w:val="00B06CA9"/>
    <w:rsid w:val="00B11E24"/>
    <w:rsid w:val="00B1302F"/>
    <w:rsid w:val="00B1609D"/>
    <w:rsid w:val="00B4343C"/>
    <w:rsid w:val="00B440CC"/>
    <w:rsid w:val="00B60E48"/>
    <w:rsid w:val="00B66760"/>
    <w:rsid w:val="00B66B8D"/>
    <w:rsid w:val="00B6774C"/>
    <w:rsid w:val="00B7086E"/>
    <w:rsid w:val="00B7517D"/>
    <w:rsid w:val="00B777C2"/>
    <w:rsid w:val="00B847C0"/>
    <w:rsid w:val="00B971CB"/>
    <w:rsid w:val="00BA2494"/>
    <w:rsid w:val="00BB0CD4"/>
    <w:rsid w:val="00BB23DE"/>
    <w:rsid w:val="00BB2402"/>
    <w:rsid w:val="00BC077C"/>
    <w:rsid w:val="00BD01ED"/>
    <w:rsid w:val="00BD78B5"/>
    <w:rsid w:val="00BF359D"/>
    <w:rsid w:val="00BF3720"/>
    <w:rsid w:val="00BF49D6"/>
    <w:rsid w:val="00C02817"/>
    <w:rsid w:val="00C1089F"/>
    <w:rsid w:val="00C11955"/>
    <w:rsid w:val="00C11D6C"/>
    <w:rsid w:val="00C174D4"/>
    <w:rsid w:val="00C244A4"/>
    <w:rsid w:val="00C30A54"/>
    <w:rsid w:val="00C44E25"/>
    <w:rsid w:val="00C46F99"/>
    <w:rsid w:val="00C55FEA"/>
    <w:rsid w:val="00C6452C"/>
    <w:rsid w:val="00C72067"/>
    <w:rsid w:val="00C80F75"/>
    <w:rsid w:val="00C875FD"/>
    <w:rsid w:val="00C878D5"/>
    <w:rsid w:val="00C903F9"/>
    <w:rsid w:val="00C94757"/>
    <w:rsid w:val="00CA1D54"/>
    <w:rsid w:val="00CB7151"/>
    <w:rsid w:val="00CC5CBD"/>
    <w:rsid w:val="00CC7244"/>
    <w:rsid w:val="00CE74F7"/>
    <w:rsid w:val="00CF3DE3"/>
    <w:rsid w:val="00CF6AD5"/>
    <w:rsid w:val="00D01AA2"/>
    <w:rsid w:val="00D05F54"/>
    <w:rsid w:val="00D1165E"/>
    <w:rsid w:val="00D24D92"/>
    <w:rsid w:val="00D37EAA"/>
    <w:rsid w:val="00D40575"/>
    <w:rsid w:val="00D86BD2"/>
    <w:rsid w:val="00DE3CC7"/>
    <w:rsid w:val="00DF13A5"/>
    <w:rsid w:val="00E0150B"/>
    <w:rsid w:val="00E01DE8"/>
    <w:rsid w:val="00E01EB3"/>
    <w:rsid w:val="00E05D82"/>
    <w:rsid w:val="00E108F9"/>
    <w:rsid w:val="00E14359"/>
    <w:rsid w:val="00E14914"/>
    <w:rsid w:val="00E15509"/>
    <w:rsid w:val="00E416F6"/>
    <w:rsid w:val="00E45EC0"/>
    <w:rsid w:val="00E467F4"/>
    <w:rsid w:val="00E47EA5"/>
    <w:rsid w:val="00E5127A"/>
    <w:rsid w:val="00E64E09"/>
    <w:rsid w:val="00E67D20"/>
    <w:rsid w:val="00E86380"/>
    <w:rsid w:val="00E87718"/>
    <w:rsid w:val="00E92617"/>
    <w:rsid w:val="00E93673"/>
    <w:rsid w:val="00EA3453"/>
    <w:rsid w:val="00EA58BE"/>
    <w:rsid w:val="00EA5D68"/>
    <w:rsid w:val="00EA60DF"/>
    <w:rsid w:val="00EB2263"/>
    <w:rsid w:val="00EB4B15"/>
    <w:rsid w:val="00EB57A0"/>
    <w:rsid w:val="00EB706C"/>
    <w:rsid w:val="00EC581D"/>
    <w:rsid w:val="00EC72F3"/>
    <w:rsid w:val="00ED4650"/>
    <w:rsid w:val="00EE1FE8"/>
    <w:rsid w:val="00EF1C11"/>
    <w:rsid w:val="00EF7760"/>
    <w:rsid w:val="00F10B0D"/>
    <w:rsid w:val="00F36849"/>
    <w:rsid w:val="00F42AEC"/>
    <w:rsid w:val="00F477B5"/>
    <w:rsid w:val="00F566E9"/>
    <w:rsid w:val="00F62D8B"/>
    <w:rsid w:val="00FA1FFE"/>
    <w:rsid w:val="00FA4151"/>
    <w:rsid w:val="00FA7612"/>
    <w:rsid w:val="00FB7A41"/>
    <w:rsid w:val="00FC4CCF"/>
    <w:rsid w:val="00FE212C"/>
    <w:rsid w:val="00FF1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1306"/>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semiHidden/>
    <w:qFormat/>
    <w:rsid w:val="00E47EA5"/>
    <w:rPr>
      <w:sz w:val="20"/>
      <w:szCs w:val="20"/>
      <w:lang w:eastAsia="lt-LT"/>
    </w:rPr>
  </w:style>
  <w:style w:type="paragraph" w:styleId="Pagrindinistekstas">
    <w:name w:val="Body Text"/>
    <w:basedOn w:val="prastasis"/>
    <w:link w:val="PagrindinistekstasDiagrama"/>
    <w:semiHidden/>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3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table" w:customStyle="1" w:styleId="Lentelstinklelis6">
    <w:name w:val="Lentelės tinklelis6"/>
    <w:basedOn w:val="prastojilentel"/>
    <w:next w:val="Lentelstinklelis"/>
    <w:uiPriority w:val="39"/>
    <w:rsid w:val="00AC7C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2B6DF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E3C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CC7"/>
    <w:rPr>
      <w:rFonts w:ascii="Segoe UI" w:eastAsia="Calibr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893298624">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avivaldybe@ukmerge.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2243</TotalTime>
  <Pages>19</Pages>
  <Words>36757</Words>
  <Characters>20952</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Ingrida Murauskiene</cp:lastModifiedBy>
  <cp:revision>233</cp:revision>
  <cp:lastPrinted>2025-01-22T13:28:00Z</cp:lastPrinted>
  <dcterms:created xsi:type="dcterms:W3CDTF">2023-03-23T08:33:00Z</dcterms:created>
  <dcterms:modified xsi:type="dcterms:W3CDTF">2025-02-03T09:01:00Z</dcterms:modified>
</cp:coreProperties>
</file>