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4D8A81" w14:textId="01130E48" w:rsidR="00556471" w:rsidRPr="006D0B47" w:rsidRDefault="00556471" w:rsidP="00051B9B">
      <w:pPr>
        <w:spacing w:line="240" w:lineRule="auto"/>
        <w:jc w:val="center"/>
        <w:rPr>
          <w:rFonts w:ascii="Palatino Linotype" w:hAnsi="Palatino Linotype"/>
          <w:b/>
        </w:rPr>
      </w:pPr>
      <w:r w:rsidRPr="006D0B47">
        <w:rPr>
          <w:rFonts w:ascii="Palatino Linotype" w:hAnsi="Palatino Linotype"/>
          <w:b/>
        </w:rPr>
        <w:t>U</w:t>
      </w:r>
      <w:r w:rsidR="001431EE" w:rsidRPr="006D0B47">
        <w:rPr>
          <w:rFonts w:ascii="Palatino Linotype" w:hAnsi="Palatino Linotype"/>
          <w:b/>
        </w:rPr>
        <w:t>ŽDAROSIOS AKCINĖS BENDROVĖS</w:t>
      </w:r>
      <w:r w:rsidRPr="006D0B47">
        <w:rPr>
          <w:rFonts w:ascii="Palatino Linotype" w:hAnsi="Palatino Linotype"/>
          <w:b/>
        </w:rPr>
        <w:t xml:space="preserve"> „</w:t>
      </w:r>
      <w:r w:rsidR="00CC5D02" w:rsidRPr="006D0B47">
        <w:rPr>
          <w:rFonts w:ascii="Palatino Linotype" w:hAnsi="Palatino Linotype"/>
          <w:b/>
        </w:rPr>
        <w:t>MARIJAMPOLĖS ŠILUMOS TINKLAI</w:t>
      </w:r>
      <w:r w:rsidRPr="006D0B47">
        <w:rPr>
          <w:rFonts w:ascii="Palatino Linotype" w:hAnsi="Palatino Linotype"/>
          <w:b/>
        </w:rPr>
        <w:t>“</w:t>
      </w:r>
    </w:p>
    <w:p w14:paraId="05C7592C" w14:textId="77777777" w:rsidR="00556471" w:rsidRPr="006D0B47" w:rsidRDefault="00556471" w:rsidP="00051B9B">
      <w:pPr>
        <w:spacing w:line="240" w:lineRule="auto"/>
        <w:jc w:val="center"/>
        <w:rPr>
          <w:rFonts w:ascii="Palatino Linotype" w:hAnsi="Palatino Linotype"/>
          <w:b/>
        </w:rPr>
      </w:pPr>
      <w:r w:rsidRPr="006D0B47">
        <w:rPr>
          <w:rFonts w:ascii="Palatino Linotype" w:hAnsi="Palatino Linotype"/>
          <w:b/>
        </w:rPr>
        <w:t>ATVIRO KONKURSO</w:t>
      </w:r>
    </w:p>
    <w:p w14:paraId="4BB4AC73" w14:textId="77777777" w:rsidR="00556471" w:rsidRPr="006D0B47" w:rsidRDefault="00556471" w:rsidP="00051B9B">
      <w:pPr>
        <w:spacing w:line="240" w:lineRule="auto"/>
        <w:jc w:val="center"/>
        <w:rPr>
          <w:rFonts w:ascii="Palatino Linotype" w:hAnsi="Palatino Linotype"/>
          <w:b/>
        </w:rPr>
      </w:pPr>
      <w:r w:rsidRPr="006D0B47">
        <w:rPr>
          <w:rFonts w:ascii="Palatino Linotype" w:hAnsi="Palatino Linotype"/>
          <w:b/>
        </w:rPr>
        <w:t>BENDROSIOS SĄLYGOS</w:t>
      </w:r>
    </w:p>
    <w:p w14:paraId="6D488BD8" w14:textId="77777777" w:rsidR="00556471" w:rsidRPr="006D0B47" w:rsidRDefault="00556471" w:rsidP="00051B9B">
      <w:pPr>
        <w:spacing w:line="240" w:lineRule="auto"/>
        <w:jc w:val="center"/>
        <w:rPr>
          <w:rFonts w:ascii="Palatino Linotype" w:hAnsi="Palatino Linotype"/>
          <w:b/>
        </w:rPr>
      </w:pPr>
    </w:p>
    <w:p w14:paraId="1329D608" w14:textId="77777777" w:rsidR="00556471" w:rsidRPr="006D0B47" w:rsidRDefault="00556471" w:rsidP="00051B9B">
      <w:pPr>
        <w:tabs>
          <w:tab w:val="right" w:leader="underscore" w:pos="8505"/>
        </w:tabs>
        <w:spacing w:line="240" w:lineRule="auto"/>
        <w:jc w:val="center"/>
        <w:rPr>
          <w:rFonts w:ascii="Palatino Linotype" w:hAnsi="Palatino Linotype"/>
          <w:b/>
          <w:caps/>
        </w:rPr>
      </w:pPr>
      <w:r w:rsidRPr="006D0B47">
        <w:rPr>
          <w:rFonts w:ascii="Palatino Linotype" w:hAnsi="Palatino Linotype"/>
          <w:b/>
          <w:caps/>
        </w:rPr>
        <w:t>SUpaprastintas pirkimas</w:t>
      </w:r>
    </w:p>
    <w:p w14:paraId="4704AE6C" w14:textId="77777777" w:rsidR="00556471" w:rsidRPr="00127B64" w:rsidRDefault="00556471" w:rsidP="00051B9B">
      <w:pPr>
        <w:tabs>
          <w:tab w:val="left" w:pos="7170"/>
          <w:tab w:val="right" w:leader="underscore" w:pos="8505"/>
        </w:tabs>
        <w:spacing w:line="240" w:lineRule="auto"/>
        <w:rPr>
          <w:rFonts w:ascii="Palatino Linotype" w:hAnsi="Palatino Linotype"/>
          <w:b/>
          <w:sz w:val="32"/>
        </w:rPr>
      </w:pPr>
    </w:p>
    <w:p w14:paraId="19A443F2" w14:textId="77777777" w:rsidR="00556471" w:rsidRPr="00D67DEA" w:rsidRDefault="00556471" w:rsidP="00051B9B">
      <w:pPr>
        <w:spacing w:line="240" w:lineRule="auto"/>
        <w:jc w:val="center"/>
        <w:rPr>
          <w:rFonts w:ascii="Palatino Linotype" w:hAnsi="Palatino Linotype"/>
        </w:rPr>
      </w:pPr>
      <w:r w:rsidRPr="00D67DEA">
        <w:rPr>
          <w:rFonts w:ascii="Palatino Linotype" w:hAnsi="Palatino Linotype"/>
        </w:rPr>
        <w:t>TURINYS</w:t>
      </w:r>
    </w:p>
    <w:p w14:paraId="4DCF652B" w14:textId="77777777" w:rsidR="00556471" w:rsidRPr="00127B64" w:rsidRDefault="00556471" w:rsidP="00051B9B">
      <w:pPr>
        <w:pStyle w:val="Turinioantrat"/>
        <w:spacing w:before="0" w:line="240" w:lineRule="auto"/>
        <w:rPr>
          <w:color w:val="auto"/>
        </w:rPr>
      </w:pPr>
    </w:p>
    <w:p w14:paraId="2868FCB0" w14:textId="3A7F9ABF" w:rsidR="00556471" w:rsidRPr="00556471" w:rsidRDefault="00556471" w:rsidP="00051B9B">
      <w:pPr>
        <w:pStyle w:val="Turinys1"/>
        <w:spacing w:after="0" w:line="240" w:lineRule="auto"/>
        <w:rPr>
          <w:rFonts w:ascii="Aptos" w:eastAsia="Times New Roman" w:hAnsi="Aptos"/>
          <w:noProof/>
          <w:sz w:val="22"/>
          <w:lang w:eastAsia="lt-LT"/>
        </w:rPr>
      </w:pPr>
      <w:r w:rsidRPr="00127B64">
        <w:fldChar w:fldCharType="begin"/>
      </w:r>
      <w:r w:rsidRPr="00127B64">
        <w:instrText xml:space="preserve"> TOC \o "1-3" \h \z \u </w:instrText>
      </w:r>
      <w:r w:rsidRPr="00127B64">
        <w:fldChar w:fldCharType="separate"/>
      </w:r>
      <w:hyperlink w:anchor="_Toc125045218" w:history="1">
        <w:r w:rsidRPr="00127B64">
          <w:rPr>
            <w:rStyle w:val="Hipersaitas"/>
            <w:rFonts w:ascii="Palatino Linotype" w:hAnsi="Palatino Linotype"/>
            <w:noProof/>
          </w:rPr>
          <w:t>I. SĄVOKOS</w:t>
        </w:r>
        <w:r w:rsidRPr="00127B64">
          <w:rPr>
            <w:noProof/>
            <w:webHidden/>
          </w:rPr>
          <w:tab/>
        </w:r>
        <w:r w:rsidRPr="00127B64">
          <w:rPr>
            <w:noProof/>
            <w:webHidden/>
          </w:rPr>
          <w:fldChar w:fldCharType="begin"/>
        </w:r>
        <w:r w:rsidRPr="00127B64">
          <w:rPr>
            <w:noProof/>
            <w:webHidden/>
          </w:rPr>
          <w:instrText xml:space="preserve"> PAGEREF _Toc125045218 \h </w:instrText>
        </w:r>
        <w:r w:rsidRPr="00127B64">
          <w:rPr>
            <w:noProof/>
            <w:webHidden/>
          </w:rPr>
        </w:r>
        <w:r w:rsidRPr="00127B64">
          <w:rPr>
            <w:noProof/>
            <w:webHidden/>
          </w:rPr>
          <w:fldChar w:fldCharType="separate"/>
        </w:r>
        <w:r w:rsidR="00190848">
          <w:rPr>
            <w:noProof/>
            <w:webHidden/>
          </w:rPr>
          <w:t>1</w:t>
        </w:r>
        <w:r w:rsidRPr="00127B64">
          <w:rPr>
            <w:noProof/>
            <w:webHidden/>
          </w:rPr>
          <w:fldChar w:fldCharType="end"/>
        </w:r>
      </w:hyperlink>
    </w:p>
    <w:p w14:paraId="5EB2AC26" w14:textId="29AB057F" w:rsidR="00556471" w:rsidRPr="00556471" w:rsidRDefault="00556471" w:rsidP="00051B9B">
      <w:pPr>
        <w:pStyle w:val="Turinys1"/>
        <w:spacing w:after="0" w:line="240" w:lineRule="auto"/>
        <w:rPr>
          <w:rFonts w:ascii="Aptos" w:eastAsia="Times New Roman" w:hAnsi="Aptos"/>
          <w:noProof/>
          <w:sz w:val="22"/>
          <w:lang w:eastAsia="lt-LT"/>
        </w:rPr>
      </w:pPr>
      <w:hyperlink w:anchor="_Toc125045219" w:history="1">
        <w:r w:rsidRPr="00127B64">
          <w:rPr>
            <w:rStyle w:val="Hipersaitas"/>
            <w:rFonts w:ascii="Palatino Linotype" w:hAnsi="Palatino Linotype"/>
            <w:noProof/>
          </w:rPr>
          <w:t>II. BENDROSIOS NUOSTATOS</w:t>
        </w:r>
        <w:r w:rsidRPr="00127B64">
          <w:rPr>
            <w:noProof/>
            <w:webHidden/>
          </w:rPr>
          <w:tab/>
        </w:r>
        <w:r w:rsidRPr="00127B64">
          <w:rPr>
            <w:noProof/>
            <w:webHidden/>
          </w:rPr>
          <w:fldChar w:fldCharType="begin"/>
        </w:r>
        <w:r w:rsidRPr="00127B64">
          <w:rPr>
            <w:noProof/>
            <w:webHidden/>
          </w:rPr>
          <w:instrText xml:space="preserve"> PAGEREF _Toc125045219 \h </w:instrText>
        </w:r>
        <w:r w:rsidRPr="00127B64">
          <w:rPr>
            <w:noProof/>
            <w:webHidden/>
          </w:rPr>
        </w:r>
        <w:r w:rsidRPr="00127B64">
          <w:rPr>
            <w:noProof/>
            <w:webHidden/>
          </w:rPr>
          <w:fldChar w:fldCharType="separate"/>
        </w:r>
        <w:r w:rsidR="00190848">
          <w:rPr>
            <w:noProof/>
            <w:webHidden/>
          </w:rPr>
          <w:t>3</w:t>
        </w:r>
        <w:r w:rsidRPr="00127B64">
          <w:rPr>
            <w:noProof/>
            <w:webHidden/>
          </w:rPr>
          <w:fldChar w:fldCharType="end"/>
        </w:r>
      </w:hyperlink>
    </w:p>
    <w:p w14:paraId="07832133" w14:textId="60FD8DDA" w:rsidR="00556471" w:rsidRPr="00556471" w:rsidRDefault="00556471" w:rsidP="00051B9B">
      <w:pPr>
        <w:pStyle w:val="Turinys1"/>
        <w:spacing w:after="0" w:line="240" w:lineRule="auto"/>
        <w:rPr>
          <w:rFonts w:ascii="Aptos" w:eastAsia="Times New Roman" w:hAnsi="Aptos"/>
          <w:noProof/>
          <w:sz w:val="22"/>
          <w:lang w:eastAsia="lt-LT"/>
        </w:rPr>
      </w:pPr>
      <w:hyperlink w:anchor="_Toc125045220" w:history="1">
        <w:r w:rsidRPr="00127B64">
          <w:rPr>
            <w:rStyle w:val="Hipersaitas"/>
            <w:rFonts w:ascii="Palatino Linotype" w:hAnsi="Palatino Linotype"/>
            <w:noProof/>
          </w:rPr>
          <w:t>III. PIRKIMO OBJEKTAS</w:t>
        </w:r>
        <w:r w:rsidRPr="00127B64">
          <w:rPr>
            <w:noProof/>
            <w:webHidden/>
          </w:rPr>
          <w:tab/>
        </w:r>
        <w:r w:rsidRPr="00127B64">
          <w:rPr>
            <w:noProof/>
            <w:webHidden/>
          </w:rPr>
          <w:fldChar w:fldCharType="begin"/>
        </w:r>
        <w:r w:rsidRPr="00127B64">
          <w:rPr>
            <w:noProof/>
            <w:webHidden/>
          </w:rPr>
          <w:instrText xml:space="preserve"> PAGEREF _Toc125045220 \h </w:instrText>
        </w:r>
        <w:r w:rsidRPr="00127B64">
          <w:rPr>
            <w:noProof/>
            <w:webHidden/>
          </w:rPr>
        </w:r>
        <w:r w:rsidRPr="00127B64">
          <w:rPr>
            <w:noProof/>
            <w:webHidden/>
          </w:rPr>
          <w:fldChar w:fldCharType="separate"/>
        </w:r>
        <w:r w:rsidR="00190848">
          <w:rPr>
            <w:noProof/>
            <w:webHidden/>
          </w:rPr>
          <w:t>4</w:t>
        </w:r>
        <w:r w:rsidRPr="00127B64">
          <w:rPr>
            <w:noProof/>
            <w:webHidden/>
          </w:rPr>
          <w:fldChar w:fldCharType="end"/>
        </w:r>
      </w:hyperlink>
    </w:p>
    <w:p w14:paraId="4C9D4A83" w14:textId="49343D6A" w:rsidR="00556471" w:rsidRPr="00556471" w:rsidRDefault="00556471" w:rsidP="00051B9B">
      <w:pPr>
        <w:pStyle w:val="Turinys1"/>
        <w:spacing w:after="0" w:line="240" w:lineRule="auto"/>
        <w:rPr>
          <w:rFonts w:ascii="Aptos" w:eastAsia="Times New Roman" w:hAnsi="Aptos"/>
          <w:noProof/>
          <w:sz w:val="22"/>
          <w:lang w:eastAsia="lt-LT"/>
        </w:rPr>
      </w:pPr>
      <w:hyperlink w:anchor="_Toc125045221" w:history="1">
        <w:r w:rsidRPr="00127B64">
          <w:rPr>
            <w:rStyle w:val="Hipersaitas"/>
            <w:rFonts w:ascii="Palatino Linotype" w:hAnsi="Palatino Linotype"/>
            <w:noProof/>
          </w:rPr>
          <w:t>IV. TIEKĖJO PAŠALINIMO PAGRINDAI</w:t>
        </w:r>
        <w:r w:rsidRPr="00127B64">
          <w:rPr>
            <w:noProof/>
            <w:webHidden/>
          </w:rPr>
          <w:tab/>
        </w:r>
        <w:r w:rsidRPr="00127B64">
          <w:rPr>
            <w:noProof/>
            <w:webHidden/>
          </w:rPr>
          <w:fldChar w:fldCharType="begin"/>
        </w:r>
        <w:r w:rsidRPr="00127B64">
          <w:rPr>
            <w:noProof/>
            <w:webHidden/>
          </w:rPr>
          <w:instrText xml:space="preserve"> PAGEREF _Toc125045221 \h </w:instrText>
        </w:r>
        <w:r w:rsidRPr="00127B64">
          <w:rPr>
            <w:noProof/>
            <w:webHidden/>
          </w:rPr>
        </w:r>
        <w:r w:rsidRPr="00127B64">
          <w:rPr>
            <w:noProof/>
            <w:webHidden/>
          </w:rPr>
          <w:fldChar w:fldCharType="separate"/>
        </w:r>
        <w:r w:rsidR="00190848">
          <w:rPr>
            <w:noProof/>
            <w:webHidden/>
          </w:rPr>
          <w:t>4</w:t>
        </w:r>
        <w:r w:rsidRPr="00127B64">
          <w:rPr>
            <w:noProof/>
            <w:webHidden/>
          </w:rPr>
          <w:fldChar w:fldCharType="end"/>
        </w:r>
      </w:hyperlink>
    </w:p>
    <w:p w14:paraId="49406B24" w14:textId="452C2844" w:rsidR="00556471" w:rsidRPr="00556471" w:rsidRDefault="00556471" w:rsidP="00051B9B">
      <w:pPr>
        <w:pStyle w:val="Turinys1"/>
        <w:spacing w:after="0" w:line="240" w:lineRule="auto"/>
        <w:rPr>
          <w:rFonts w:ascii="Aptos" w:eastAsia="Times New Roman" w:hAnsi="Aptos"/>
          <w:noProof/>
          <w:sz w:val="22"/>
          <w:lang w:eastAsia="lt-LT"/>
        </w:rPr>
      </w:pPr>
      <w:hyperlink w:anchor="_Toc125045222" w:history="1">
        <w:r w:rsidRPr="00127B64">
          <w:rPr>
            <w:rStyle w:val="Hipersaitas"/>
            <w:rFonts w:ascii="Palatino Linotype" w:hAnsi="Palatino Linotype"/>
            <w:noProof/>
          </w:rPr>
          <w:t>V. REIKALAVIMAI TIEKĖJŲ KVALIFIKACIJAI IR KOKYBĖS VADYBOS SISTEMOS IR (ARBA) APLINKOS APSAUGOS VADYBOS SISTEMOS STANDARTŲ IR NACIONALINIAM SAUGUMUI</w:t>
        </w:r>
        <w:r w:rsidRPr="00127B64">
          <w:rPr>
            <w:noProof/>
            <w:webHidden/>
          </w:rPr>
          <w:tab/>
        </w:r>
        <w:r w:rsidRPr="00127B64">
          <w:rPr>
            <w:noProof/>
            <w:webHidden/>
          </w:rPr>
          <w:fldChar w:fldCharType="begin"/>
        </w:r>
        <w:r w:rsidRPr="00127B64">
          <w:rPr>
            <w:noProof/>
            <w:webHidden/>
          </w:rPr>
          <w:instrText xml:space="preserve"> PAGEREF _Toc125045222 \h </w:instrText>
        </w:r>
        <w:r w:rsidRPr="00127B64">
          <w:rPr>
            <w:noProof/>
            <w:webHidden/>
          </w:rPr>
        </w:r>
        <w:r w:rsidRPr="00127B64">
          <w:rPr>
            <w:noProof/>
            <w:webHidden/>
          </w:rPr>
          <w:fldChar w:fldCharType="separate"/>
        </w:r>
        <w:r w:rsidR="00190848">
          <w:rPr>
            <w:noProof/>
            <w:webHidden/>
          </w:rPr>
          <w:t>21</w:t>
        </w:r>
        <w:r w:rsidRPr="00127B64">
          <w:rPr>
            <w:noProof/>
            <w:webHidden/>
          </w:rPr>
          <w:fldChar w:fldCharType="end"/>
        </w:r>
      </w:hyperlink>
    </w:p>
    <w:p w14:paraId="475B1EF7" w14:textId="1D41466A" w:rsidR="00556471" w:rsidRPr="00556471" w:rsidRDefault="00556471" w:rsidP="00051B9B">
      <w:pPr>
        <w:pStyle w:val="Turinys1"/>
        <w:spacing w:after="0" w:line="240" w:lineRule="auto"/>
        <w:rPr>
          <w:rFonts w:ascii="Aptos" w:eastAsia="Times New Roman" w:hAnsi="Aptos"/>
          <w:noProof/>
          <w:sz w:val="22"/>
          <w:lang w:eastAsia="lt-LT"/>
        </w:rPr>
      </w:pPr>
      <w:hyperlink w:anchor="_Toc125045223" w:history="1">
        <w:r w:rsidRPr="00127B64">
          <w:rPr>
            <w:rStyle w:val="Hipersaitas"/>
            <w:rFonts w:ascii="Palatino Linotype" w:hAnsi="Palatino Linotype"/>
            <w:noProof/>
          </w:rPr>
          <w:t>VI. TIEKĖJŲ GRUPĖS DALYVAVIMAS PIRKIME</w:t>
        </w:r>
        <w:r w:rsidRPr="00127B64">
          <w:rPr>
            <w:noProof/>
            <w:webHidden/>
          </w:rPr>
          <w:tab/>
        </w:r>
        <w:r w:rsidRPr="00127B64">
          <w:rPr>
            <w:noProof/>
            <w:webHidden/>
          </w:rPr>
          <w:fldChar w:fldCharType="begin"/>
        </w:r>
        <w:r w:rsidRPr="00127B64">
          <w:rPr>
            <w:noProof/>
            <w:webHidden/>
          </w:rPr>
          <w:instrText xml:space="preserve"> PAGEREF _Toc125045223 \h </w:instrText>
        </w:r>
        <w:r w:rsidRPr="00127B64">
          <w:rPr>
            <w:noProof/>
            <w:webHidden/>
          </w:rPr>
        </w:r>
        <w:r w:rsidRPr="00127B64">
          <w:rPr>
            <w:noProof/>
            <w:webHidden/>
          </w:rPr>
          <w:fldChar w:fldCharType="separate"/>
        </w:r>
        <w:r w:rsidR="00190848">
          <w:rPr>
            <w:noProof/>
            <w:webHidden/>
          </w:rPr>
          <w:t>24</w:t>
        </w:r>
        <w:r w:rsidRPr="00127B64">
          <w:rPr>
            <w:noProof/>
            <w:webHidden/>
          </w:rPr>
          <w:fldChar w:fldCharType="end"/>
        </w:r>
      </w:hyperlink>
    </w:p>
    <w:p w14:paraId="0DBFD03C" w14:textId="184CCD71" w:rsidR="00556471" w:rsidRPr="00556471" w:rsidRDefault="00556471" w:rsidP="00051B9B">
      <w:pPr>
        <w:pStyle w:val="Turinys1"/>
        <w:spacing w:after="0" w:line="240" w:lineRule="auto"/>
        <w:rPr>
          <w:rFonts w:ascii="Aptos" w:eastAsia="Times New Roman" w:hAnsi="Aptos"/>
          <w:noProof/>
          <w:sz w:val="22"/>
          <w:lang w:eastAsia="lt-LT"/>
        </w:rPr>
      </w:pPr>
      <w:hyperlink w:anchor="_Toc125045224" w:history="1">
        <w:r w:rsidRPr="00127B64">
          <w:rPr>
            <w:rStyle w:val="Hipersaitas"/>
            <w:rFonts w:ascii="Palatino Linotype" w:hAnsi="Palatino Linotype"/>
            <w:noProof/>
          </w:rPr>
          <w:t>VII. PASIŪLYMŲ RENGIMAS, PATEIKIMAS, KEITIMAS</w:t>
        </w:r>
        <w:r w:rsidRPr="00127B64">
          <w:rPr>
            <w:noProof/>
            <w:webHidden/>
          </w:rPr>
          <w:tab/>
        </w:r>
        <w:r w:rsidRPr="00127B64">
          <w:rPr>
            <w:noProof/>
            <w:webHidden/>
          </w:rPr>
          <w:fldChar w:fldCharType="begin"/>
        </w:r>
        <w:r w:rsidRPr="00127B64">
          <w:rPr>
            <w:noProof/>
            <w:webHidden/>
          </w:rPr>
          <w:instrText xml:space="preserve"> PAGEREF _Toc125045224 \h </w:instrText>
        </w:r>
        <w:r w:rsidRPr="00127B64">
          <w:rPr>
            <w:noProof/>
            <w:webHidden/>
          </w:rPr>
        </w:r>
        <w:r w:rsidRPr="00127B64">
          <w:rPr>
            <w:noProof/>
            <w:webHidden/>
          </w:rPr>
          <w:fldChar w:fldCharType="separate"/>
        </w:r>
        <w:r w:rsidR="00190848">
          <w:rPr>
            <w:noProof/>
            <w:webHidden/>
          </w:rPr>
          <w:t>25</w:t>
        </w:r>
        <w:r w:rsidRPr="00127B64">
          <w:rPr>
            <w:noProof/>
            <w:webHidden/>
          </w:rPr>
          <w:fldChar w:fldCharType="end"/>
        </w:r>
      </w:hyperlink>
    </w:p>
    <w:p w14:paraId="12A453DC" w14:textId="1803BFC8" w:rsidR="00556471" w:rsidRPr="00556471" w:rsidRDefault="00556471" w:rsidP="00051B9B">
      <w:pPr>
        <w:pStyle w:val="Turinys1"/>
        <w:spacing w:after="0" w:line="240" w:lineRule="auto"/>
        <w:rPr>
          <w:rFonts w:ascii="Aptos" w:eastAsia="Times New Roman" w:hAnsi="Aptos"/>
          <w:noProof/>
          <w:sz w:val="22"/>
          <w:lang w:eastAsia="lt-LT"/>
        </w:rPr>
      </w:pPr>
      <w:hyperlink w:anchor="_Toc125045225" w:history="1">
        <w:r w:rsidRPr="00127B64">
          <w:rPr>
            <w:rStyle w:val="Hipersaitas"/>
            <w:rFonts w:ascii="Palatino Linotype" w:hAnsi="Palatino Linotype"/>
            <w:noProof/>
          </w:rPr>
          <w:t>VIII. PASIŪLYMŲ ŠIFRAVIMAS</w:t>
        </w:r>
        <w:r w:rsidRPr="00127B64">
          <w:rPr>
            <w:noProof/>
            <w:webHidden/>
          </w:rPr>
          <w:tab/>
        </w:r>
        <w:r w:rsidRPr="00127B64">
          <w:rPr>
            <w:noProof/>
            <w:webHidden/>
          </w:rPr>
          <w:fldChar w:fldCharType="begin"/>
        </w:r>
        <w:r w:rsidRPr="00127B64">
          <w:rPr>
            <w:noProof/>
            <w:webHidden/>
          </w:rPr>
          <w:instrText xml:space="preserve"> PAGEREF _Toc125045225 \h </w:instrText>
        </w:r>
        <w:r w:rsidRPr="00127B64">
          <w:rPr>
            <w:noProof/>
            <w:webHidden/>
          </w:rPr>
        </w:r>
        <w:r w:rsidRPr="00127B64">
          <w:rPr>
            <w:noProof/>
            <w:webHidden/>
          </w:rPr>
          <w:fldChar w:fldCharType="separate"/>
        </w:r>
        <w:r w:rsidR="00190848">
          <w:rPr>
            <w:noProof/>
            <w:webHidden/>
          </w:rPr>
          <w:t>29</w:t>
        </w:r>
        <w:r w:rsidRPr="00127B64">
          <w:rPr>
            <w:noProof/>
            <w:webHidden/>
          </w:rPr>
          <w:fldChar w:fldCharType="end"/>
        </w:r>
      </w:hyperlink>
    </w:p>
    <w:p w14:paraId="4531CC07" w14:textId="7391E908" w:rsidR="00556471" w:rsidRPr="00556471" w:rsidRDefault="00556471" w:rsidP="00051B9B">
      <w:pPr>
        <w:pStyle w:val="Turinys1"/>
        <w:spacing w:after="0" w:line="240" w:lineRule="auto"/>
        <w:rPr>
          <w:rFonts w:ascii="Aptos" w:eastAsia="Times New Roman" w:hAnsi="Aptos"/>
          <w:noProof/>
          <w:sz w:val="22"/>
          <w:lang w:eastAsia="lt-LT"/>
        </w:rPr>
      </w:pPr>
      <w:hyperlink w:anchor="_Toc125045226" w:history="1">
        <w:r w:rsidRPr="00127B64">
          <w:rPr>
            <w:rStyle w:val="Hipersaitas"/>
            <w:rFonts w:ascii="Palatino Linotype" w:hAnsi="Palatino Linotype"/>
            <w:noProof/>
          </w:rPr>
          <w:t>IX. PASIŪLYMŲ GALIOJIMO UŽTIKRINIMAS</w:t>
        </w:r>
        <w:r w:rsidRPr="00127B64">
          <w:rPr>
            <w:noProof/>
            <w:webHidden/>
          </w:rPr>
          <w:tab/>
        </w:r>
        <w:r w:rsidRPr="00127B64">
          <w:rPr>
            <w:noProof/>
            <w:webHidden/>
          </w:rPr>
          <w:fldChar w:fldCharType="begin"/>
        </w:r>
        <w:r w:rsidRPr="00127B64">
          <w:rPr>
            <w:noProof/>
            <w:webHidden/>
          </w:rPr>
          <w:instrText xml:space="preserve"> PAGEREF _Toc125045226 \h </w:instrText>
        </w:r>
        <w:r w:rsidRPr="00127B64">
          <w:rPr>
            <w:noProof/>
            <w:webHidden/>
          </w:rPr>
        </w:r>
        <w:r w:rsidRPr="00127B64">
          <w:rPr>
            <w:noProof/>
            <w:webHidden/>
          </w:rPr>
          <w:fldChar w:fldCharType="separate"/>
        </w:r>
        <w:r w:rsidR="00190848">
          <w:rPr>
            <w:noProof/>
            <w:webHidden/>
          </w:rPr>
          <w:t>29</w:t>
        </w:r>
        <w:r w:rsidRPr="00127B64">
          <w:rPr>
            <w:noProof/>
            <w:webHidden/>
          </w:rPr>
          <w:fldChar w:fldCharType="end"/>
        </w:r>
      </w:hyperlink>
    </w:p>
    <w:p w14:paraId="226D0FB9" w14:textId="574108DA" w:rsidR="00556471" w:rsidRPr="00556471" w:rsidRDefault="00556471" w:rsidP="00051B9B">
      <w:pPr>
        <w:pStyle w:val="Turinys1"/>
        <w:spacing w:after="0" w:line="240" w:lineRule="auto"/>
        <w:rPr>
          <w:rFonts w:ascii="Aptos" w:eastAsia="Times New Roman" w:hAnsi="Aptos"/>
          <w:noProof/>
          <w:sz w:val="22"/>
          <w:lang w:eastAsia="lt-LT"/>
        </w:rPr>
      </w:pPr>
      <w:hyperlink w:anchor="_Toc125045227" w:history="1">
        <w:r w:rsidRPr="00127B64">
          <w:rPr>
            <w:rStyle w:val="Hipersaitas"/>
            <w:rFonts w:ascii="Palatino Linotype" w:hAnsi="Palatino Linotype"/>
            <w:noProof/>
          </w:rPr>
          <w:t>X. PIRKIMO SĄLYGŲ PAAIŠKINIMAS IR PATIKSLINIMAS</w:t>
        </w:r>
        <w:r w:rsidRPr="00127B64">
          <w:rPr>
            <w:noProof/>
            <w:webHidden/>
          </w:rPr>
          <w:tab/>
        </w:r>
        <w:r w:rsidRPr="00127B64">
          <w:rPr>
            <w:noProof/>
            <w:webHidden/>
          </w:rPr>
          <w:fldChar w:fldCharType="begin"/>
        </w:r>
        <w:r w:rsidRPr="00127B64">
          <w:rPr>
            <w:noProof/>
            <w:webHidden/>
          </w:rPr>
          <w:instrText xml:space="preserve"> PAGEREF _Toc125045227 \h </w:instrText>
        </w:r>
        <w:r w:rsidRPr="00127B64">
          <w:rPr>
            <w:noProof/>
            <w:webHidden/>
          </w:rPr>
        </w:r>
        <w:r w:rsidRPr="00127B64">
          <w:rPr>
            <w:noProof/>
            <w:webHidden/>
          </w:rPr>
          <w:fldChar w:fldCharType="separate"/>
        </w:r>
        <w:r w:rsidR="00190848">
          <w:rPr>
            <w:noProof/>
            <w:webHidden/>
          </w:rPr>
          <w:t>30</w:t>
        </w:r>
        <w:r w:rsidRPr="00127B64">
          <w:rPr>
            <w:noProof/>
            <w:webHidden/>
          </w:rPr>
          <w:fldChar w:fldCharType="end"/>
        </w:r>
      </w:hyperlink>
    </w:p>
    <w:p w14:paraId="4D00E441" w14:textId="38CB69C3" w:rsidR="00556471" w:rsidRPr="00556471" w:rsidRDefault="00556471" w:rsidP="00051B9B">
      <w:pPr>
        <w:pStyle w:val="Turinys1"/>
        <w:spacing w:after="0" w:line="240" w:lineRule="auto"/>
        <w:rPr>
          <w:rFonts w:ascii="Aptos" w:eastAsia="Times New Roman" w:hAnsi="Aptos"/>
          <w:noProof/>
          <w:sz w:val="22"/>
          <w:lang w:eastAsia="lt-LT"/>
        </w:rPr>
      </w:pPr>
      <w:hyperlink w:anchor="_Toc125045228" w:history="1">
        <w:r w:rsidRPr="00127B64">
          <w:rPr>
            <w:rStyle w:val="Hipersaitas"/>
            <w:rFonts w:ascii="Palatino Linotype" w:hAnsi="Palatino Linotype"/>
            <w:noProof/>
          </w:rPr>
          <w:t>XI. SUSIPAŽINIMO SU PASIŪLYMAIS PROCEDŪROS</w:t>
        </w:r>
        <w:r w:rsidRPr="00127B64">
          <w:rPr>
            <w:noProof/>
            <w:webHidden/>
          </w:rPr>
          <w:tab/>
        </w:r>
        <w:r w:rsidRPr="00127B64">
          <w:rPr>
            <w:noProof/>
            <w:webHidden/>
          </w:rPr>
          <w:fldChar w:fldCharType="begin"/>
        </w:r>
        <w:r w:rsidRPr="00127B64">
          <w:rPr>
            <w:noProof/>
            <w:webHidden/>
          </w:rPr>
          <w:instrText xml:space="preserve"> PAGEREF _Toc125045228 \h </w:instrText>
        </w:r>
        <w:r w:rsidRPr="00127B64">
          <w:rPr>
            <w:noProof/>
            <w:webHidden/>
          </w:rPr>
        </w:r>
        <w:r w:rsidRPr="00127B64">
          <w:rPr>
            <w:noProof/>
            <w:webHidden/>
          </w:rPr>
          <w:fldChar w:fldCharType="separate"/>
        </w:r>
        <w:r w:rsidR="00190848">
          <w:rPr>
            <w:noProof/>
            <w:webHidden/>
          </w:rPr>
          <w:t>31</w:t>
        </w:r>
        <w:r w:rsidRPr="00127B64">
          <w:rPr>
            <w:noProof/>
            <w:webHidden/>
          </w:rPr>
          <w:fldChar w:fldCharType="end"/>
        </w:r>
      </w:hyperlink>
    </w:p>
    <w:p w14:paraId="3641665C" w14:textId="52532B85" w:rsidR="00556471" w:rsidRPr="00556471" w:rsidRDefault="00556471" w:rsidP="00051B9B">
      <w:pPr>
        <w:pStyle w:val="Turinys1"/>
        <w:spacing w:after="0" w:line="240" w:lineRule="auto"/>
        <w:rPr>
          <w:rFonts w:ascii="Aptos" w:eastAsia="Times New Roman" w:hAnsi="Aptos"/>
          <w:noProof/>
          <w:sz w:val="22"/>
          <w:lang w:eastAsia="lt-LT"/>
        </w:rPr>
      </w:pPr>
      <w:hyperlink w:anchor="_Toc125045229" w:history="1">
        <w:r w:rsidRPr="00127B64">
          <w:rPr>
            <w:rStyle w:val="Hipersaitas"/>
            <w:rFonts w:ascii="Palatino Linotype" w:hAnsi="Palatino Linotype"/>
            <w:noProof/>
          </w:rPr>
          <w:t>XII. PASIŪLYMŲ NAGRINĖJIMAS IR PASIŪLYMŲ ATMETIMO PRIEŽASTYS</w:t>
        </w:r>
        <w:r w:rsidRPr="00127B64">
          <w:rPr>
            <w:noProof/>
            <w:webHidden/>
          </w:rPr>
          <w:tab/>
        </w:r>
        <w:r w:rsidRPr="00127B64">
          <w:rPr>
            <w:noProof/>
            <w:webHidden/>
          </w:rPr>
          <w:fldChar w:fldCharType="begin"/>
        </w:r>
        <w:r w:rsidRPr="00127B64">
          <w:rPr>
            <w:noProof/>
            <w:webHidden/>
          </w:rPr>
          <w:instrText xml:space="preserve"> PAGEREF _Toc125045229 \h </w:instrText>
        </w:r>
        <w:r w:rsidRPr="00127B64">
          <w:rPr>
            <w:noProof/>
            <w:webHidden/>
          </w:rPr>
        </w:r>
        <w:r w:rsidRPr="00127B64">
          <w:rPr>
            <w:noProof/>
            <w:webHidden/>
          </w:rPr>
          <w:fldChar w:fldCharType="separate"/>
        </w:r>
        <w:r w:rsidR="00190848">
          <w:rPr>
            <w:noProof/>
            <w:webHidden/>
          </w:rPr>
          <w:t>31</w:t>
        </w:r>
        <w:r w:rsidRPr="00127B64">
          <w:rPr>
            <w:noProof/>
            <w:webHidden/>
          </w:rPr>
          <w:fldChar w:fldCharType="end"/>
        </w:r>
      </w:hyperlink>
    </w:p>
    <w:p w14:paraId="06009B9C" w14:textId="767D0FBF" w:rsidR="00556471" w:rsidRPr="00556471" w:rsidRDefault="00556471" w:rsidP="00051B9B">
      <w:pPr>
        <w:pStyle w:val="Turinys1"/>
        <w:spacing w:after="0" w:line="240" w:lineRule="auto"/>
        <w:rPr>
          <w:rFonts w:ascii="Aptos" w:eastAsia="Times New Roman" w:hAnsi="Aptos"/>
          <w:noProof/>
          <w:sz w:val="22"/>
          <w:lang w:eastAsia="lt-LT"/>
        </w:rPr>
      </w:pPr>
      <w:hyperlink w:anchor="_Toc125045230" w:history="1">
        <w:r w:rsidRPr="00127B64">
          <w:rPr>
            <w:rStyle w:val="Hipersaitas"/>
            <w:rFonts w:ascii="Palatino Linotype" w:hAnsi="Palatino Linotype"/>
            <w:noProof/>
          </w:rPr>
          <w:t>XIII. PASIŪLYMŲ VERTINIMAS</w:t>
        </w:r>
        <w:r w:rsidRPr="00127B64">
          <w:rPr>
            <w:noProof/>
            <w:webHidden/>
          </w:rPr>
          <w:tab/>
        </w:r>
        <w:r w:rsidRPr="00127B64">
          <w:rPr>
            <w:noProof/>
            <w:webHidden/>
          </w:rPr>
          <w:fldChar w:fldCharType="begin"/>
        </w:r>
        <w:r w:rsidRPr="00127B64">
          <w:rPr>
            <w:noProof/>
            <w:webHidden/>
          </w:rPr>
          <w:instrText xml:space="preserve"> PAGEREF _Toc125045230 \h </w:instrText>
        </w:r>
        <w:r w:rsidRPr="00127B64">
          <w:rPr>
            <w:noProof/>
            <w:webHidden/>
          </w:rPr>
        </w:r>
        <w:r w:rsidRPr="00127B64">
          <w:rPr>
            <w:noProof/>
            <w:webHidden/>
          </w:rPr>
          <w:fldChar w:fldCharType="separate"/>
        </w:r>
        <w:r w:rsidR="00190848">
          <w:rPr>
            <w:noProof/>
            <w:webHidden/>
          </w:rPr>
          <w:t>35</w:t>
        </w:r>
        <w:r w:rsidRPr="00127B64">
          <w:rPr>
            <w:noProof/>
            <w:webHidden/>
          </w:rPr>
          <w:fldChar w:fldCharType="end"/>
        </w:r>
      </w:hyperlink>
    </w:p>
    <w:p w14:paraId="605E6E63" w14:textId="3384C396" w:rsidR="00556471" w:rsidRPr="00556471" w:rsidRDefault="00556471" w:rsidP="00051B9B">
      <w:pPr>
        <w:pStyle w:val="Turinys1"/>
        <w:spacing w:after="0" w:line="240" w:lineRule="auto"/>
        <w:rPr>
          <w:rFonts w:ascii="Aptos" w:eastAsia="Times New Roman" w:hAnsi="Aptos"/>
          <w:noProof/>
          <w:sz w:val="22"/>
          <w:lang w:eastAsia="lt-LT"/>
        </w:rPr>
      </w:pPr>
      <w:hyperlink w:anchor="_Toc125045231" w:history="1">
        <w:r w:rsidRPr="00127B64">
          <w:rPr>
            <w:rStyle w:val="Hipersaitas"/>
            <w:rFonts w:ascii="Palatino Linotype" w:hAnsi="Palatino Linotype"/>
            <w:noProof/>
          </w:rPr>
          <w:t>XIV. PASIŪLYMŲ EILĖ, SPRENDIMAS DĖL LAIMĖJUSIO PASIŪLYMO IR SUTARTIES SUDARYMO</w:t>
        </w:r>
        <w:r w:rsidRPr="00127B64">
          <w:rPr>
            <w:noProof/>
            <w:webHidden/>
          </w:rPr>
          <w:tab/>
        </w:r>
        <w:r w:rsidRPr="00127B64">
          <w:rPr>
            <w:noProof/>
            <w:webHidden/>
          </w:rPr>
          <w:fldChar w:fldCharType="begin"/>
        </w:r>
        <w:r w:rsidRPr="00127B64">
          <w:rPr>
            <w:noProof/>
            <w:webHidden/>
          </w:rPr>
          <w:instrText xml:space="preserve"> PAGEREF _Toc125045231 \h </w:instrText>
        </w:r>
        <w:r w:rsidRPr="00127B64">
          <w:rPr>
            <w:noProof/>
            <w:webHidden/>
          </w:rPr>
        </w:r>
        <w:r w:rsidRPr="00127B64">
          <w:rPr>
            <w:noProof/>
            <w:webHidden/>
          </w:rPr>
          <w:fldChar w:fldCharType="separate"/>
        </w:r>
        <w:r w:rsidR="00190848">
          <w:rPr>
            <w:noProof/>
            <w:webHidden/>
          </w:rPr>
          <w:t>35</w:t>
        </w:r>
        <w:r w:rsidRPr="00127B64">
          <w:rPr>
            <w:noProof/>
            <w:webHidden/>
          </w:rPr>
          <w:fldChar w:fldCharType="end"/>
        </w:r>
      </w:hyperlink>
    </w:p>
    <w:p w14:paraId="21BDA714" w14:textId="29700F7E" w:rsidR="00556471" w:rsidRPr="00556471" w:rsidRDefault="00556471" w:rsidP="00051B9B">
      <w:pPr>
        <w:pStyle w:val="Turinys1"/>
        <w:spacing w:after="0" w:line="240" w:lineRule="auto"/>
        <w:rPr>
          <w:rFonts w:ascii="Aptos" w:eastAsia="Times New Roman" w:hAnsi="Aptos"/>
          <w:noProof/>
          <w:sz w:val="22"/>
          <w:lang w:eastAsia="lt-LT"/>
        </w:rPr>
      </w:pPr>
      <w:hyperlink w:anchor="_Toc125045232" w:history="1">
        <w:r w:rsidRPr="00127B64">
          <w:rPr>
            <w:rStyle w:val="Hipersaitas"/>
            <w:rFonts w:ascii="Palatino Linotype" w:hAnsi="Palatino Linotype"/>
            <w:noProof/>
          </w:rPr>
          <w:t>XV. PRETENZIJŲ IR SKUNDŲ NAGRINĖJIMO TVARKA</w:t>
        </w:r>
        <w:r w:rsidRPr="00127B64">
          <w:rPr>
            <w:noProof/>
            <w:webHidden/>
          </w:rPr>
          <w:tab/>
        </w:r>
        <w:r w:rsidRPr="00127B64">
          <w:rPr>
            <w:noProof/>
            <w:webHidden/>
          </w:rPr>
          <w:fldChar w:fldCharType="begin"/>
        </w:r>
        <w:r w:rsidRPr="00127B64">
          <w:rPr>
            <w:noProof/>
            <w:webHidden/>
          </w:rPr>
          <w:instrText xml:space="preserve"> PAGEREF _Toc125045232 \h </w:instrText>
        </w:r>
        <w:r w:rsidRPr="00127B64">
          <w:rPr>
            <w:noProof/>
            <w:webHidden/>
          </w:rPr>
        </w:r>
        <w:r w:rsidRPr="00127B64">
          <w:rPr>
            <w:noProof/>
            <w:webHidden/>
          </w:rPr>
          <w:fldChar w:fldCharType="separate"/>
        </w:r>
        <w:r w:rsidR="00190848">
          <w:rPr>
            <w:noProof/>
            <w:webHidden/>
          </w:rPr>
          <w:t>36</w:t>
        </w:r>
        <w:r w:rsidRPr="00127B64">
          <w:rPr>
            <w:noProof/>
            <w:webHidden/>
          </w:rPr>
          <w:fldChar w:fldCharType="end"/>
        </w:r>
      </w:hyperlink>
    </w:p>
    <w:p w14:paraId="03BF7F50" w14:textId="1E2EC939" w:rsidR="00556471" w:rsidRPr="00556471" w:rsidRDefault="00556471" w:rsidP="00051B9B">
      <w:pPr>
        <w:pStyle w:val="Turinys1"/>
        <w:spacing w:after="0" w:line="240" w:lineRule="auto"/>
        <w:rPr>
          <w:rFonts w:ascii="Aptos" w:eastAsia="Times New Roman" w:hAnsi="Aptos"/>
          <w:noProof/>
          <w:sz w:val="22"/>
          <w:lang w:eastAsia="lt-LT"/>
        </w:rPr>
      </w:pPr>
      <w:hyperlink w:anchor="_Toc125045233" w:history="1">
        <w:r w:rsidRPr="00127B64">
          <w:rPr>
            <w:rStyle w:val="Hipersaitas"/>
            <w:rFonts w:ascii="Palatino Linotype" w:hAnsi="Palatino Linotype"/>
            <w:noProof/>
          </w:rPr>
          <w:t>XVI. PIRKIMO SUTARTIES SĄLYGOS</w:t>
        </w:r>
        <w:r w:rsidRPr="00127B64">
          <w:rPr>
            <w:noProof/>
            <w:webHidden/>
          </w:rPr>
          <w:tab/>
        </w:r>
        <w:r w:rsidRPr="00127B64">
          <w:rPr>
            <w:noProof/>
            <w:webHidden/>
          </w:rPr>
          <w:fldChar w:fldCharType="begin"/>
        </w:r>
        <w:r w:rsidRPr="00127B64">
          <w:rPr>
            <w:noProof/>
            <w:webHidden/>
          </w:rPr>
          <w:instrText xml:space="preserve"> PAGEREF _Toc125045233 \h </w:instrText>
        </w:r>
        <w:r w:rsidRPr="00127B64">
          <w:rPr>
            <w:noProof/>
            <w:webHidden/>
          </w:rPr>
        </w:r>
        <w:r w:rsidRPr="00127B64">
          <w:rPr>
            <w:noProof/>
            <w:webHidden/>
          </w:rPr>
          <w:fldChar w:fldCharType="separate"/>
        </w:r>
        <w:r w:rsidR="00190848">
          <w:rPr>
            <w:noProof/>
            <w:webHidden/>
          </w:rPr>
          <w:t>37</w:t>
        </w:r>
        <w:r w:rsidRPr="00127B64">
          <w:rPr>
            <w:noProof/>
            <w:webHidden/>
          </w:rPr>
          <w:fldChar w:fldCharType="end"/>
        </w:r>
      </w:hyperlink>
    </w:p>
    <w:p w14:paraId="06765BFE" w14:textId="18264C7E" w:rsidR="00556471" w:rsidRPr="00127B64" w:rsidRDefault="00556471" w:rsidP="00C9103E">
      <w:pPr>
        <w:tabs>
          <w:tab w:val="left" w:pos="4171"/>
        </w:tabs>
        <w:spacing w:before="120" w:after="120" w:line="240" w:lineRule="auto"/>
        <w:jc w:val="center"/>
        <w:rPr>
          <w:rFonts w:ascii="Palatino Linotype" w:hAnsi="Palatino Linotype"/>
        </w:rPr>
      </w:pPr>
      <w:r w:rsidRPr="00127B64">
        <w:rPr>
          <w:b/>
          <w:bCs/>
        </w:rPr>
        <w:fldChar w:fldCharType="end"/>
      </w:r>
      <w:bookmarkStart w:id="0" w:name="_Toc60525482"/>
      <w:bookmarkStart w:id="1" w:name="_Toc47844928"/>
      <w:bookmarkStart w:id="2" w:name="_Toc125045218"/>
      <w:r w:rsidRPr="00127B64">
        <w:rPr>
          <w:rFonts w:ascii="Palatino Linotype" w:hAnsi="Palatino Linotype"/>
        </w:rPr>
        <w:t>I. </w:t>
      </w:r>
      <w:bookmarkEnd w:id="0"/>
      <w:bookmarkEnd w:id="1"/>
      <w:r w:rsidRPr="00127B64">
        <w:rPr>
          <w:rFonts w:ascii="Palatino Linotype" w:hAnsi="Palatino Linotype"/>
        </w:rPr>
        <w:t>SĄVOKOS</w:t>
      </w:r>
      <w:bookmarkEnd w:id="2"/>
    </w:p>
    <w:p w14:paraId="5EFF1D8A"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rPr>
        <w:t>Pagrindinės Pirkimo dokumentuose vartojamos sąvokos:</w:t>
      </w:r>
    </w:p>
    <w:p w14:paraId="7C1D2E57"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rPr>
        <w:t>Bendrosios sąlygos</w:t>
      </w:r>
      <w:r w:rsidRPr="00127B64">
        <w:rPr>
          <w:rFonts w:ascii="Palatino Linotype" w:hAnsi="Palatino Linotype"/>
        </w:rPr>
        <w:t xml:space="preserve"> – ši Pirkimo dokumentų sudėtinė dalis, nustatanti standartines Pirkimo sąlygų nuostatas.</w:t>
      </w:r>
    </w:p>
    <w:p w14:paraId="0687BF70"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rPr>
        <w:t>CVP IS</w:t>
      </w:r>
      <w:r w:rsidRPr="00127B64">
        <w:rPr>
          <w:rFonts w:ascii="Palatino Linotype" w:hAnsi="Palatino Linotype"/>
        </w:rPr>
        <w:t xml:space="preserve"> – Centrinė viešųjų pirkimų informacinė sistema, pasiekiama adresu: </w:t>
      </w:r>
      <w:hyperlink w:history="1">
        <w:r w:rsidR="00CC5D02" w:rsidRPr="00A828D9">
          <w:rPr>
            <w:rStyle w:val="Hipersaitas"/>
            <w:rFonts w:ascii="Palatino Linotype" w:hAnsi="Palatino Linotype"/>
          </w:rPr>
          <w:t>https:</w:t>
        </w:r>
        <w:r w:rsidR="00CC5D02" w:rsidRPr="00A828D9">
          <w:rPr>
            <w:rStyle w:val="Hipersaitas"/>
          </w:rPr>
          <w:t xml:space="preserve"> </w:t>
        </w:r>
        <w:r w:rsidR="00CC5D02" w:rsidRPr="00A828D9">
          <w:rPr>
            <w:rStyle w:val="Hipersaitas"/>
            <w:rFonts w:ascii="Palatino Linotype" w:hAnsi="Palatino Linotype"/>
          </w:rPr>
          <w:t>https://viesiejipirkimai.lt/</w:t>
        </w:r>
      </w:hyperlink>
      <w:r w:rsidRPr="00127B64">
        <w:rPr>
          <w:rFonts w:ascii="Palatino Linotype" w:hAnsi="Palatino Linotype"/>
        </w:rPr>
        <w:t xml:space="preserve">. </w:t>
      </w:r>
    </w:p>
    <w:p w14:paraId="20C7DAAB" w14:textId="77777777" w:rsidR="00556471" w:rsidRPr="00127B64" w:rsidRDefault="00556471" w:rsidP="00051B9B">
      <w:pPr>
        <w:numPr>
          <w:ilvl w:val="1"/>
          <w:numId w:val="2"/>
        </w:numPr>
        <w:tabs>
          <w:tab w:val="clear" w:pos="1436"/>
          <w:tab w:val="left" w:pos="567"/>
          <w:tab w:val="num" w:pos="1134"/>
        </w:tabs>
        <w:suppressAutoHyphens w:val="0"/>
        <w:spacing w:line="240" w:lineRule="auto"/>
        <w:ind w:left="0" w:firstLine="0"/>
        <w:contextualSpacing/>
        <w:rPr>
          <w:rFonts w:ascii="Palatino Linotype" w:hAnsi="Palatino Linotype"/>
        </w:rPr>
      </w:pPr>
      <w:r w:rsidRPr="00127B64">
        <w:rPr>
          <w:rFonts w:ascii="Palatino Linotype" w:hAnsi="Palatino Linotype"/>
          <w:b/>
        </w:rPr>
        <w:t xml:space="preserve">Komisija </w:t>
      </w:r>
      <w:r w:rsidRPr="00127B64">
        <w:rPr>
          <w:rFonts w:ascii="Palatino Linotype" w:hAnsi="Palatino Linotype"/>
        </w:rPr>
        <w:t>– PĮ,</w:t>
      </w:r>
      <w:r w:rsidRPr="00127B64">
        <w:t xml:space="preserve">  </w:t>
      </w:r>
      <w:r w:rsidRPr="00127B64">
        <w:rPr>
          <w:rFonts w:ascii="Palatino Linotype" w:hAnsi="Palatino Linotype"/>
        </w:rPr>
        <w:t xml:space="preserve">VPĮ, bei kitų viešuosius pirkimus reglamentuojančių teisės aktų nustatytais reikalavimais ir tvarka Perkančiojo subjekto sudaryta komisija </w:t>
      </w:r>
      <w:r w:rsidRPr="00127B64">
        <w:t>Pirkim</w:t>
      </w:r>
      <w:r w:rsidRPr="00127B64">
        <w:rPr>
          <w:rFonts w:ascii="Palatino Linotype" w:hAnsi="Palatino Linotype"/>
        </w:rPr>
        <w:t>ui vykdyti.</w:t>
      </w:r>
    </w:p>
    <w:p w14:paraId="2E1CA7B1"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rPr>
        <w:lastRenderedPageBreak/>
        <w:t>Pasiūlymas</w:t>
      </w:r>
      <w:r w:rsidRPr="00127B64">
        <w:rPr>
          <w:rFonts w:ascii="Palatino Linotype" w:hAnsi="Palatino Linotype"/>
        </w:rPr>
        <w:t xml:space="preserve"> – pagal Pirkimo dokumentuose nurodytas sąlygas Tiekėjo elektroninėmis priemonėmis pateiktų duomenų ir dokumentų, kuriais Tiekėjas siūlo Perkančiajam subjektui tiekti prekes, teikti paslaugas ar atlikti darbus Pirkimo dokumentuose nustatytomis sąlygomis, visuma.</w:t>
      </w:r>
    </w:p>
    <w:p w14:paraId="1C59F56A" w14:textId="1D1CE4B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rPr>
        <w:t xml:space="preserve">Perkantysis subjektas </w:t>
      </w:r>
      <w:r w:rsidR="00A63422">
        <w:rPr>
          <w:rFonts w:ascii="Palatino Linotype" w:hAnsi="Palatino Linotype"/>
        </w:rPr>
        <w:t>–</w:t>
      </w:r>
      <w:r w:rsidRPr="00127B64">
        <w:rPr>
          <w:rFonts w:ascii="Palatino Linotype" w:hAnsi="Palatino Linotype"/>
        </w:rPr>
        <w:t xml:space="preserve"> U</w:t>
      </w:r>
      <w:r w:rsidR="00A63422">
        <w:rPr>
          <w:rFonts w:ascii="Palatino Linotype" w:hAnsi="Palatino Linotype"/>
        </w:rPr>
        <w:t>ždaroji akcinė bendrovė</w:t>
      </w:r>
      <w:r w:rsidRPr="00127B64">
        <w:rPr>
          <w:rFonts w:ascii="Palatino Linotype" w:hAnsi="Palatino Linotype"/>
        </w:rPr>
        <w:t xml:space="preserve"> „</w:t>
      </w:r>
      <w:r w:rsidR="00CC5D02">
        <w:rPr>
          <w:rFonts w:ascii="Palatino Linotype" w:hAnsi="Palatino Linotype"/>
        </w:rPr>
        <w:t>Marijampolės šilumos tinklai</w:t>
      </w:r>
      <w:r w:rsidRPr="00127B64">
        <w:rPr>
          <w:rFonts w:ascii="Palatino Linotype" w:hAnsi="Palatino Linotype"/>
        </w:rPr>
        <w:t>“, įmonės kodas 1</w:t>
      </w:r>
      <w:r w:rsidR="00CC5D02">
        <w:rPr>
          <w:rFonts w:ascii="Palatino Linotype" w:hAnsi="Palatino Linotype"/>
        </w:rPr>
        <w:t>51425755</w:t>
      </w:r>
      <w:r w:rsidRPr="00127B64">
        <w:rPr>
          <w:rFonts w:ascii="Palatino Linotype" w:hAnsi="Palatino Linotype"/>
        </w:rPr>
        <w:t xml:space="preserve">, PVM mokėtojo kodas </w:t>
      </w:r>
      <w:r w:rsidR="00CC5D02" w:rsidRPr="00CC5D02">
        <w:rPr>
          <w:rFonts w:ascii="Palatino Linotype" w:hAnsi="Palatino Linotype"/>
        </w:rPr>
        <w:t>LT514257515</w:t>
      </w:r>
      <w:r w:rsidRPr="00127B64">
        <w:rPr>
          <w:rFonts w:ascii="Palatino Linotype" w:hAnsi="Palatino Linotype"/>
        </w:rPr>
        <w:t xml:space="preserve">, registruotos buveinės adresas </w:t>
      </w:r>
      <w:r w:rsidR="00CC5D02" w:rsidRPr="00CC5D02">
        <w:rPr>
          <w:rFonts w:ascii="Palatino Linotype" w:hAnsi="Palatino Linotype"/>
        </w:rPr>
        <w:t>Gamyklų g. 8, LT-68108, Marijampolė</w:t>
      </w:r>
      <w:r w:rsidRPr="00127B64">
        <w:rPr>
          <w:rFonts w:ascii="Palatino Linotype" w:hAnsi="Palatino Linotype"/>
        </w:rPr>
        <w:t>, Lietuvos Respublika.</w:t>
      </w:r>
    </w:p>
    <w:p w14:paraId="42289B41" w14:textId="3FCB58EB" w:rsidR="00556471" w:rsidRPr="00127B64" w:rsidRDefault="00556471" w:rsidP="00051B9B">
      <w:pPr>
        <w:numPr>
          <w:ilvl w:val="1"/>
          <w:numId w:val="2"/>
        </w:numPr>
        <w:tabs>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rPr>
        <w:t>Pirkimas</w:t>
      </w:r>
      <w:r w:rsidRPr="00127B64">
        <w:rPr>
          <w:rFonts w:ascii="Palatino Linotype" w:hAnsi="Palatino Linotype"/>
        </w:rPr>
        <w:t xml:space="preserve"> – Perkančiojo subjekto atliekamas prekių, paslaugų ar darbų įsigijimas su pasirinktu (pasirinktais) Tiekėju (Tiekėjais) sudarant pirkimo–pardavimo sutartį (sutartis), pirkimas.</w:t>
      </w:r>
    </w:p>
    <w:p w14:paraId="2AD8EBD9" w14:textId="771EFC52" w:rsidR="00556471" w:rsidRPr="00127B64" w:rsidRDefault="00556471" w:rsidP="00051B9B">
      <w:pPr>
        <w:pStyle w:val="Sraopastraipa"/>
        <w:numPr>
          <w:ilvl w:val="1"/>
          <w:numId w:val="2"/>
        </w:numPr>
        <w:tabs>
          <w:tab w:val="clear" w:pos="1436"/>
          <w:tab w:val="left" w:pos="567"/>
        </w:tabs>
        <w:ind w:left="0" w:firstLine="0"/>
        <w:jc w:val="both"/>
        <w:rPr>
          <w:rFonts w:ascii="Palatino Linotype" w:eastAsia="Calibri" w:hAnsi="Palatino Linotype"/>
          <w:lang w:val="lt-LT"/>
        </w:rPr>
      </w:pPr>
      <w:r w:rsidRPr="00127B64">
        <w:rPr>
          <w:rFonts w:ascii="Palatino Linotype" w:hAnsi="Palatino Linotype"/>
          <w:b/>
          <w:lang w:val="lt-LT"/>
        </w:rPr>
        <w:t>Pirkimo dokumentai (sąlygos)</w:t>
      </w:r>
      <w:r w:rsidRPr="00127B64">
        <w:rPr>
          <w:rFonts w:ascii="Palatino Linotype" w:hAnsi="Palatino Linotype"/>
          <w:lang w:val="lt-LT"/>
        </w:rPr>
        <w:t xml:space="preserve"> – Perkančiojo subjekto Tiekėjams pateikiami dokumentai (</w:t>
      </w:r>
      <w:r w:rsidRPr="00127B64">
        <w:rPr>
          <w:rFonts w:ascii="Palatino Linotype" w:hAnsi="Palatino Linotype"/>
          <w:i/>
          <w:lang w:val="lt-LT"/>
        </w:rPr>
        <w:t>įskaitant, bet neapsiribojant - Bendrosios sąlygos ir Specialiosios sąlygos</w:t>
      </w:r>
      <w:r w:rsidRPr="00127B64">
        <w:rPr>
          <w:rFonts w:ascii="Palatino Linotype" w:hAnsi="Palatino Linotype"/>
          <w:lang w:val="lt-LT"/>
        </w:rPr>
        <w:t>) ir duomenys, apibūdinantys perkamą objektą ir Pirkimo sąlygas: skelbimas, kvietimas, techninė specifikacija, aprašomieji dokumentai, kiti dokumentai ir dokumentų paaiškinimai (patikslinimai)</w:t>
      </w:r>
      <w:r w:rsidRPr="00127B64">
        <w:rPr>
          <w:lang w:val="lt-LT"/>
        </w:rPr>
        <w:t xml:space="preserve"> </w:t>
      </w:r>
      <w:r w:rsidRPr="00127B64">
        <w:rPr>
          <w:rFonts w:ascii="Palatino Linotype" w:eastAsia="Calibri" w:hAnsi="Palatino Linotype"/>
          <w:lang w:val="lt-LT"/>
        </w:rPr>
        <w:t>su visais nurodytais priedais, taip pat kita informacija, pateikta CVP IS priemonėmis.</w:t>
      </w:r>
    </w:p>
    <w:p w14:paraId="5EDCB880" w14:textId="52A49012" w:rsidR="00556471" w:rsidRPr="00127B64" w:rsidRDefault="00556471" w:rsidP="00051B9B">
      <w:pPr>
        <w:numPr>
          <w:ilvl w:val="1"/>
          <w:numId w:val="2"/>
        </w:numPr>
        <w:tabs>
          <w:tab w:val="clear" w:pos="1436"/>
          <w:tab w:val="left" w:pos="284"/>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rPr>
        <w:t>PVM</w:t>
      </w:r>
      <w:r w:rsidRPr="00127B64">
        <w:rPr>
          <w:rFonts w:ascii="Palatino Linotype" w:hAnsi="Palatino Linotype"/>
        </w:rPr>
        <w:t xml:space="preserve"> - pridėtinės vertės mokestis.</w:t>
      </w:r>
    </w:p>
    <w:p w14:paraId="549EEA14"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rPr>
        <w:t>Specialiosios sąlygos</w:t>
      </w:r>
      <w:r w:rsidRPr="00127B64">
        <w:rPr>
          <w:rFonts w:ascii="Palatino Linotype" w:hAnsi="Palatino Linotype"/>
        </w:rPr>
        <w:t xml:space="preserve"> – Pirkimo dokumentų sudėtinė ir neatskiriama dalis, nustatanti specifines Pirkimo sąlygų nuostatas bei specifinius Perkančiojo subjekto reikalavimus Tiekėjams ir Pasiūlymų pateikimui ir vertinimui. </w:t>
      </w:r>
    </w:p>
    <w:p w14:paraId="6F86EA76" w14:textId="77777777" w:rsidR="00556471" w:rsidRPr="00127B64" w:rsidRDefault="00556471" w:rsidP="00051B9B">
      <w:pPr>
        <w:numPr>
          <w:ilvl w:val="1"/>
          <w:numId w:val="2"/>
        </w:numPr>
        <w:tabs>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bCs/>
        </w:rPr>
        <w:t>Ūkio subjektas, kurio pajėgumais remiamasi (toliau – Ūkio subjektas) – </w:t>
      </w:r>
      <w:r w:rsidRPr="00127B64">
        <w:rPr>
          <w:rFonts w:ascii="Palatino Linotype" w:hAnsi="Palatino Linotype"/>
        </w:rPr>
        <w:t>tiekėjo pirkimo sutarties vykdymui pasitelkiamas trečiasis asmuo, kurio kvalifikacija tiekėjas remiasi, kad atitiktų kvalifikacijos reikalavimus.</w:t>
      </w:r>
    </w:p>
    <w:p w14:paraId="25DDB1F8"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rPr>
        <w:t>Subtiekėjas</w:t>
      </w:r>
      <w:r w:rsidRPr="00127B64">
        <w:rPr>
          <w:rFonts w:ascii="Palatino Linotype" w:hAnsi="Palatino Linotype"/>
        </w:rPr>
        <w:t xml:space="preserve"> – tiekėjo pirkimo sutarties vykdymui pasitelkiamas trečiasis asmuo, kurio kvalifikacija tiekėjas nesiremia, kad atitiktų kvalifikacijos reikalavimus. </w:t>
      </w:r>
    </w:p>
    <w:p w14:paraId="45014FBC"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proofErr w:type="spellStart"/>
      <w:r w:rsidRPr="00127B64">
        <w:rPr>
          <w:rFonts w:ascii="Palatino Linotype" w:hAnsi="Palatino Linotype"/>
          <w:b/>
        </w:rPr>
        <w:t>Kvazisubtiekėjas</w:t>
      </w:r>
      <w:proofErr w:type="spellEnd"/>
      <w:r w:rsidRPr="00127B64">
        <w:rPr>
          <w:b/>
          <w:bCs/>
        </w:rPr>
        <w:t> </w:t>
      </w:r>
      <w:r w:rsidRPr="00127B64">
        <w:rPr>
          <w:rFonts w:ascii="Palatino Linotype" w:hAnsi="Palatino Linotype"/>
        </w:rPr>
        <w:t>– specialistas, kurio kvalifikacija tiekėjas remiasi, ir kuris pasiūlymo teikimo metu dar nėra tiekėjo, ūkio subjekto, kurio pajėgumais tiekėjas remiasi, ar subtiekėjo darbuotojas, tačiau jį ketinama įdarbinti, jei pasiūlymas bus pripažintas laimėjusiu.</w:t>
      </w:r>
    </w:p>
    <w:p w14:paraId="5E5CB490"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rPr>
        <w:t xml:space="preserve">Tiekėjas </w:t>
      </w:r>
      <w:r w:rsidRPr="00127B64">
        <w:rPr>
          <w:rFonts w:ascii="Palatino Linotype" w:hAnsi="Palatino Linotype"/>
        </w:rPr>
        <w:t>- fizinis asmuo, juridinis asmuo, kitos organizacijos ir jų padaliniai ar tokių asmenų grupė, galintis pasiūlyti ar siūlantis prekes, paslaugas ar darbus.</w:t>
      </w:r>
    </w:p>
    <w:p w14:paraId="2587ED47"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rPr>
        <w:t xml:space="preserve">VPĮ </w:t>
      </w:r>
      <w:r w:rsidRPr="00127B64">
        <w:rPr>
          <w:rFonts w:ascii="Palatino Linotype" w:hAnsi="Palatino Linotype"/>
        </w:rPr>
        <w:t>– Viešųjų pirkimų įstatymas (Pirkimo pradžios metu galiojanti aktuali redakcija).</w:t>
      </w:r>
    </w:p>
    <w:p w14:paraId="6AA68506"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rPr>
        <w:t xml:space="preserve">PĮ </w:t>
      </w:r>
      <w:r w:rsidRPr="00127B64">
        <w:rPr>
          <w:rFonts w:ascii="Palatino Linotype" w:hAnsi="Palatino Linotype"/>
        </w:rPr>
        <w:t>- Pirkimų, atliekamų vandentvarkos, energetikos, transporto ar pašto paslaugų srities perkančiųjų subjektų įstatymas</w:t>
      </w:r>
      <w:r w:rsidRPr="00127B64">
        <w:t xml:space="preserve"> </w:t>
      </w:r>
      <w:r w:rsidRPr="00127B64">
        <w:rPr>
          <w:rFonts w:ascii="Palatino Linotype" w:hAnsi="Palatino Linotype"/>
        </w:rPr>
        <w:t>(Pirkimo pradžios metu galiojanti aktuali redakcija).</w:t>
      </w:r>
    </w:p>
    <w:p w14:paraId="114A14EB"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rPr>
        <w:t xml:space="preserve">EBVPD </w:t>
      </w:r>
      <w:r w:rsidRPr="00127B64">
        <w:rPr>
          <w:rFonts w:ascii="Palatino Linotype" w:hAnsi="Palatino Linotype"/>
        </w:rPr>
        <w:t>- Europos bendrasis viešųjų pirkimų dokumentas.</w:t>
      </w:r>
    </w:p>
    <w:p w14:paraId="621137C3"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bCs/>
        </w:rPr>
        <w:t>Kontroliuojantis asmuo</w:t>
      </w:r>
      <w:r w:rsidRPr="00127B64">
        <w:rPr>
          <w:rFonts w:ascii="Palatino Linotype" w:hAnsi="Palatino Linotype"/>
        </w:rPr>
        <w:t> – individualios įmonės savininkas arba juridinis ar fizinis asmuo, kuris kitame juridiniame asmenyje</w:t>
      </w:r>
      <w:bookmarkStart w:id="3" w:name="part_89bca296759a4c0c9f8b0be2b6f12d9e"/>
      <w:bookmarkEnd w:id="3"/>
      <w:r w:rsidRPr="00127B64">
        <w:rPr>
          <w:rFonts w:ascii="Palatino Linotype" w:hAnsi="Palatino Linotype"/>
        </w:rPr>
        <w:t xml:space="preserve"> tiesiogiai ar netiesiogiai valdo daugiau kaip 50 procentų akcijų, pajų, dalių, įnašų ar (ir) balsų juridinio asmens dalyvių susirinkime arba</w:t>
      </w:r>
      <w:bookmarkStart w:id="4" w:name="part_9040f30b3bbc4a20bab886fc624c7384"/>
      <w:bookmarkEnd w:id="4"/>
      <w:r w:rsidRPr="00127B64">
        <w:rPr>
          <w:rFonts w:ascii="Palatino Linotype" w:hAnsi="Palatino Linotype"/>
        </w:rPr>
        <w:t xml:space="preserve"> </w:t>
      </w:r>
      <w:r w:rsidRPr="00127B64">
        <w:rPr>
          <w:rFonts w:ascii="Palatino Linotype" w:hAnsi="Palatino Linotype"/>
        </w:rPr>
        <w:lastRenderedPageBreak/>
        <w:t xml:space="preserve">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w:t>
      </w:r>
    </w:p>
    <w:p w14:paraId="49951D1D"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bCs/>
        </w:rPr>
        <w:t>Susijusiu asmeniu laikomi</w:t>
      </w:r>
      <w:bookmarkStart w:id="5" w:name="part_4443ce41545e4c8e9f9041391101e03c"/>
      <w:bookmarkEnd w:id="5"/>
      <w:r w:rsidRPr="00127B64">
        <w:rPr>
          <w:rFonts w:ascii="Palatino Linotype" w:hAnsi="Palatino Linotype"/>
        </w:rPr>
        <w:t>: 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10" w:tgtFrame="_blank" w:history="1">
        <w:r w:rsidRPr="00127B64">
          <w:rPr>
            <w:rStyle w:val="Hipersaitas"/>
            <w:rFonts w:ascii="Palatino Linotype" w:hAnsi="Palatino Linotype"/>
          </w:rPr>
          <w:t>2013/34/ES</w:t>
        </w:r>
      </w:hyperlink>
      <w:r w:rsidRPr="00127B64">
        <w:rPr>
          <w:rFonts w:ascii="Palatino Linotype" w:hAnsi="Palatino Linotype"/>
        </w:rPr>
        <w:t> nustatytus reikalavimus;</w:t>
      </w:r>
      <w:bookmarkStart w:id="6" w:name="part_5455b30d2f904623bcceec06d71930c5"/>
      <w:bookmarkEnd w:id="6"/>
      <w:r w:rsidRPr="00127B64">
        <w:rPr>
          <w:rFonts w:ascii="Palatino Linotype" w:hAnsi="Palatino Linotype"/>
        </w:rPr>
        <w:t xml:space="preserve"> b) fizinių asmenų atveju – sutuoktiniai, tėvai ir jų vaikai (įvaikiai).</w:t>
      </w:r>
    </w:p>
    <w:p w14:paraId="788AC33D"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bCs/>
        </w:rPr>
        <w:t>Kontrolė</w:t>
      </w:r>
      <w:r w:rsidRPr="00127B64">
        <w:rPr>
          <w:rFonts w:ascii="Palatino Linotype" w:hAnsi="Palatino Linotype"/>
        </w:rPr>
        <w:t> – visokios iš Lietuvos Respublikos ar kitos valstybės įstatymų ar sandorių atsirandančios teisės, suteikiančios juridiniam ar fiziniam asmeniui galimybę daryti lemiamą įtaką ūkio subjekto veiklai, įskaitant:</w:t>
      </w:r>
      <w:bookmarkStart w:id="7" w:name="part_7ca657e27bcc4b4d803c62cceb87cbd0"/>
      <w:bookmarkEnd w:id="7"/>
    </w:p>
    <w:p w14:paraId="7E70F5F7" w14:textId="77777777" w:rsidR="00556471" w:rsidRPr="00127B64" w:rsidRDefault="00556471" w:rsidP="00051B9B">
      <w:pPr>
        <w:spacing w:line="240" w:lineRule="auto"/>
        <w:contextualSpacing/>
        <w:rPr>
          <w:rFonts w:ascii="Palatino Linotype" w:hAnsi="Palatino Linotype"/>
        </w:rPr>
      </w:pPr>
      <w:r w:rsidRPr="00127B64">
        <w:rPr>
          <w:rFonts w:ascii="Palatino Linotype" w:hAnsi="Palatino Linotype"/>
        </w:rPr>
        <w:t>1) nuosavybės teisę į visą ar dalį ūkio subjekto turto arba teisę naudoti visą ar dalį ūkio subjekto turto;</w:t>
      </w:r>
    </w:p>
    <w:p w14:paraId="4E98F9D8" w14:textId="77777777" w:rsidR="00556471" w:rsidRPr="00127B64" w:rsidRDefault="00556471" w:rsidP="00051B9B">
      <w:pPr>
        <w:spacing w:line="240" w:lineRule="auto"/>
        <w:contextualSpacing/>
        <w:rPr>
          <w:rFonts w:ascii="Palatino Linotype" w:hAnsi="Palatino Linotype"/>
        </w:rPr>
      </w:pPr>
      <w:bookmarkStart w:id="8" w:name="part_01442e03a4944843837ae786a649b0d1"/>
      <w:bookmarkEnd w:id="8"/>
      <w:r w:rsidRPr="00127B64">
        <w:rPr>
          <w:rFonts w:ascii="Palatino Linotype" w:hAnsi="Palatino Linotype"/>
        </w:rPr>
        <w:t>2) kitas teises, kurios leidžia daryti lemiamą įtaką ūkio subjekto organų sprendimams ar personalo sudėčiai.</w:t>
      </w:r>
    </w:p>
    <w:p w14:paraId="5DB5A9B6" w14:textId="77777777" w:rsidR="00556471" w:rsidRPr="00127B64" w:rsidRDefault="00556471" w:rsidP="00051B9B">
      <w:pPr>
        <w:numPr>
          <w:ilvl w:val="1"/>
          <w:numId w:val="2"/>
        </w:numPr>
        <w:tabs>
          <w:tab w:val="clear" w:pos="1436"/>
          <w:tab w:val="left" w:pos="567"/>
        </w:tabs>
        <w:suppressAutoHyphens w:val="0"/>
        <w:spacing w:line="240" w:lineRule="auto"/>
        <w:ind w:left="0" w:firstLine="0"/>
        <w:contextualSpacing/>
        <w:rPr>
          <w:rFonts w:ascii="Palatino Linotype" w:hAnsi="Palatino Linotype"/>
        </w:rPr>
      </w:pPr>
      <w:r w:rsidRPr="00127B64">
        <w:rPr>
          <w:rFonts w:ascii="Palatino Linotype" w:hAnsi="Palatino Linotype"/>
          <w:b/>
          <w:bCs/>
        </w:rPr>
        <w:t>Lemiama įtaka </w:t>
      </w:r>
      <w:r w:rsidRPr="00127B64">
        <w:rPr>
          <w:rFonts w:ascii="Palatino Linotype" w:hAnsi="Palatino Linotype"/>
        </w:rPr>
        <w:t>– padėtis, kai kontroliuojantis asmuo įgyvendina ar turi galimybę įgyvendinti savo sprendimus dėl kontroliuojamo ūkio subjekto ūkinės veiklos, organų sprendimų ar personalo sudėties.</w:t>
      </w:r>
    </w:p>
    <w:p w14:paraId="1D3C8795" w14:textId="77777777" w:rsidR="00556471" w:rsidRPr="00127B64" w:rsidRDefault="00556471" w:rsidP="00C9103E">
      <w:pPr>
        <w:pStyle w:val="Antrat1"/>
        <w:numPr>
          <w:ilvl w:val="0"/>
          <w:numId w:val="0"/>
        </w:numPr>
        <w:spacing w:before="120" w:after="120" w:line="240" w:lineRule="auto"/>
        <w:rPr>
          <w:rFonts w:ascii="Palatino Linotype" w:hAnsi="Palatino Linotype"/>
        </w:rPr>
      </w:pPr>
      <w:bookmarkStart w:id="9" w:name="_Toc125045219"/>
      <w:r w:rsidRPr="00127B64">
        <w:rPr>
          <w:rFonts w:ascii="Palatino Linotype" w:hAnsi="Palatino Linotype"/>
        </w:rPr>
        <w:t>II. BENDROSIOS NUOSTATOS</w:t>
      </w:r>
      <w:bookmarkEnd w:id="9"/>
    </w:p>
    <w:p w14:paraId="362A1826" w14:textId="6E655907" w:rsidR="00556471" w:rsidRPr="00127B64" w:rsidRDefault="00556471" w:rsidP="00051B9B">
      <w:pPr>
        <w:pStyle w:val="Sraopastraipa"/>
        <w:numPr>
          <w:ilvl w:val="1"/>
          <w:numId w:val="3"/>
        </w:numPr>
        <w:tabs>
          <w:tab w:val="left" w:pos="426"/>
        </w:tabs>
        <w:ind w:left="0" w:firstLine="0"/>
        <w:jc w:val="both"/>
        <w:rPr>
          <w:rFonts w:ascii="Palatino Linotype" w:hAnsi="Palatino Linotype"/>
          <w:lang w:val="lt-LT"/>
        </w:rPr>
      </w:pPr>
      <w:r w:rsidRPr="00127B64">
        <w:rPr>
          <w:rFonts w:ascii="Palatino Linotype" w:hAnsi="Palatino Linotype"/>
          <w:lang w:val="lt-LT"/>
        </w:rPr>
        <w:t>Bendrosios sąlygos yra sudėtinė ir neatskiriama Pirkimo dokumentų dalis. Bendrosios sąlygos turi būti skaitomos ir aiškinamos kartu su Specialiosiomis sąlygomis. Jeigu Bendrųjų sąlygų nuostatos prieštarauja Specialiųjų sąlygų nuostatoms, taikomos Specialiųjų sąlygų nuostatos.</w:t>
      </w:r>
    </w:p>
    <w:p w14:paraId="07ED4C6A" w14:textId="77777777" w:rsidR="00556471" w:rsidRPr="00127B64" w:rsidRDefault="00556471" w:rsidP="00051B9B">
      <w:pPr>
        <w:pStyle w:val="Sraopastraipa"/>
        <w:numPr>
          <w:ilvl w:val="1"/>
          <w:numId w:val="3"/>
        </w:numPr>
        <w:tabs>
          <w:tab w:val="left" w:pos="426"/>
        </w:tabs>
        <w:ind w:left="0" w:firstLine="0"/>
        <w:jc w:val="both"/>
        <w:rPr>
          <w:rFonts w:ascii="Palatino Linotype" w:hAnsi="Palatino Linotype"/>
          <w:lang w:val="lt-LT"/>
        </w:rPr>
      </w:pPr>
      <w:r w:rsidRPr="00127B64">
        <w:rPr>
          <w:rFonts w:ascii="Palatino Linotype" w:hAnsi="Palatino Linotype"/>
          <w:lang w:val="lt-LT"/>
        </w:rPr>
        <w:t>Pirkimas vykdomas vadovaujantis PĮ, VPĮ, Lietuvos Respublikos civiliniu kodeksu, kitais viešuosius pirkimus reglamentuojančiais teisės aktais bei Pirkimo dokumentais.</w:t>
      </w:r>
    </w:p>
    <w:p w14:paraId="3599337C" w14:textId="77777777" w:rsidR="00556471" w:rsidRPr="00127B64" w:rsidRDefault="00556471" w:rsidP="00051B9B">
      <w:pPr>
        <w:pStyle w:val="Sraopastraipa"/>
        <w:numPr>
          <w:ilvl w:val="1"/>
          <w:numId w:val="3"/>
        </w:numPr>
        <w:tabs>
          <w:tab w:val="left" w:pos="426"/>
        </w:tabs>
        <w:ind w:left="0" w:firstLine="0"/>
        <w:jc w:val="both"/>
        <w:rPr>
          <w:rFonts w:ascii="Palatino Linotype" w:hAnsi="Palatino Linotype"/>
          <w:lang w:val="lt-LT"/>
        </w:rPr>
      </w:pPr>
      <w:r w:rsidRPr="00127B64">
        <w:rPr>
          <w:rFonts w:ascii="Palatino Linotype" w:hAnsi="Palatino Linotype"/>
          <w:lang w:val="lt-LT"/>
        </w:rPr>
        <w:t>Skelbimas apie Pirkimą yra paskelbtas CVP IS</w:t>
      </w:r>
      <w:r w:rsidRPr="00127B64">
        <w:rPr>
          <w:rFonts w:ascii="Palatino Linotype" w:hAnsi="Palatino Linotype"/>
          <w:i/>
          <w:lang w:val="lt-LT"/>
        </w:rPr>
        <w:t>.</w:t>
      </w:r>
    </w:p>
    <w:p w14:paraId="5158DFA2" w14:textId="43F47BAD" w:rsidR="00556471" w:rsidRPr="00127B64" w:rsidRDefault="00556471" w:rsidP="00051B9B">
      <w:pPr>
        <w:pStyle w:val="Sraopastraipa"/>
        <w:numPr>
          <w:ilvl w:val="1"/>
          <w:numId w:val="3"/>
        </w:numPr>
        <w:tabs>
          <w:tab w:val="left" w:pos="426"/>
        </w:tabs>
        <w:ind w:left="0" w:firstLine="0"/>
        <w:jc w:val="both"/>
        <w:rPr>
          <w:rFonts w:ascii="Palatino Linotype" w:hAnsi="Palatino Linotype"/>
          <w:lang w:val="lt-LT"/>
        </w:rPr>
      </w:pPr>
      <w:r w:rsidRPr="00127B64">
        <w:rPr>
          <w:rFonts w:ascii="Palatino Linotype" w:hAnsi="Palatino Linotype"/>
          <w:lang w:val="lt-LT"/>
        </w:rPr>
        <w:t>Pirkimas atliekamas laikantis lygiateisiškumo, nediskriminavimo, abipusio pripažinimo, proporcingumo, skaidrumo principų ir konfidencialumo bei nešališkumo reikalavimų.</w:t>
      </w:r>
    </w:p>
    <w:p w14:paraId="59881D8C" w14:textId="15397996" w:rsidR="00556471" w:rsidRPr="00127B64" w:rsidRDefault="00556471" w:rsidP="00051B9B">
      <w:pPr>
        <w:pStyle w:val="Sraopastraipa"/>
        <w:numPr>
          <w:ilvl w:val="1"/>
          <w:numId w:val="3"/>
        </w:numPr>
        <w:tabs>
          <w:tab w:val="left" w:pos="426"/>
        </w:tabs>
        <w:ind w:left="0" w:firstLine="0"/>
        <w:jc w:val="both"/>
        <w:rPr>
          <w:rFonts w:ascii="Palatino Linotype" w:hAnsi="Palatino Linotype"/>
          <w:lang w:val="lt-LT"/>
        </w:rPr>
      </w:pPr>
      <w:r w:rsidRPr="00127B64">
        <w:rPr>
          <w:rFonts w:ascii="Palatino Linotype" w:hAnsi="Palatino Linotype"/>
          <w:lang w:val="lt-LT"/>
        </w:rPr>
        <w:t>Perkantysis subjektas yra</w:t>
      </w:r>
      <w:r w:rsidRPr="00127B64">
        <w:rPr>
          <w:rFonts w:ascii="Palatino Linotype" w:hAnsi="Palatino Linotype"/>
          <w:i/>
          <w:lang w:val="lt-LT"/>
        </w:rPr>
        <w:t> </w:t>
      </w:r>
      <w:r w:rsidRPr="00127B64">
        <w:rPr>
          <w:rFonts w:ascii="Palatino Linotype" w:hAnsi="Palatino Linotype"/>
          <w:lang w:val="lt-LT"/>
        </w:rPr>
        <w:t>PVM mokėtojas.</w:t>
      </w:r>
    </w:p>
    <w:p w14:paraId="55E25994" w14:textId="107C4AFA" w:rsidR="00556471" w:rsidRPr="00127B64" w:rsidRDefault="00556471" w:rsidP="00051B9B">
      <w:pPr>
        <w:pStyle w:val="Sraopastraipa"/>
        <w:numPr>
          <w:ilvl w:val="1"/>
          <w:numId w:val="3"/>
        </w:numPr>
        <w:tabs>
          <w:tab w:val="left" w:pos="426"/>
        </w:tabs>
        <w:ind w:left="0" w:firstLine="0"/>
        <w:jc w:val="both"/>
        <w:rPr>
          <w:rFonts w:ascii="Palatino Linotype" w:hAnsi="Palatino Linotype"/>
          <w:lang w:val="lt-LT"/>
        </w:rPr>
      </w:pPr>
      <w:r w:rsidRPr="00127B64">
        <w:rPr>
          <w:rFonts w:ascii="Palatino Linotype" w:hAnsi="Palatino Linotype"/>
          <w:lang w:val="lt-LT"/>
        </w:rPr>
        <w:t xml:space="preserve">Pirkimas vykdomas CVP IS priemonėmis. Pirkime gali dalyvauti tik CVP IS registruoti Tiekėjai (nemokama registracija adresu </w:t>
      </w:r>
      <w:hyperlink r:id="rId11" w:history="1">
        <w:r w:rsidR="002A23B4" w:rsidRPr="00B64ABA">
          <w:rPr>
            <w:rFonts w:ascii="Palatino Linotype" w:hAnsi="Palatino Linotype"/>
            <w:lang w:val="lt-LT"/>
          </w:rPr>
          <w:t>https://viesiejipirkimai.lt</w:t>
        </w:r>
      </w:hyperlink>
      <w:r w:rsidRPr="00127B64">
        <w:rPr>
          <w:rFonts w:ascii="Palatino Linotype" w:hAnsi="Palatino Linotype"/>
          <w:lang w:val="lt-LT"/>
        </w:rPr>
        <w:t>).</w:t>
      </w:r>
    </w:p>
    <w:p w14:paraId="679354CF" w14:textId="77777777" w:rsidR="00556471" w:rsidRPr="00127B64" w:rsidRDefault="00556471" w:rsidP="00051B9B">
      <w:pPr>
        <w:pStyle w:val="Sraopastraipa"/>
        <w:numPr>
          <w:ilvl w:val="1"/>
          <w:numId w:val="3"/>
        </w:numPr>
        <w:tabs>
          <w:tab w:val="left" w:pos="426"/>
        </w:tabs>
        <w:ind w:left="0" w:firstLine="0"/>
        <w:jc w:val="both"/>
        <w:rPr>
          <w:rFonts w:ascii="Palatino Linotype" w:hAnsi="Palatino Linotype"/>
          <w:lang w:val="lt-LT"/>
        </w:rPr>
      </w:pPr>
      <w:r w:rsidRPr="00127B64">
        <w:rPr>
          <w:rFonts w:ascii="Palatino Linotype" w:hAnsi="Palatino Linotype"/>
          <w:lang w:val="lt-LT"/>
        </w:rPr>
        <w:t>Perkančiojo subjekto kontaktinis asmuo yra nurodytas Specialiosiose sąlygose.</w:t>
      </w:r>
    </w:p>
    <w:p w14:paraId="1A29856F" w14:textId="385BA8AB" w:rsidR="00556471" w:rsidRPr="00127B64" w:rsidRDefault="00556471" w:rsidP="00051B9B">
      <w:pPr>
        <w:numPr>
          <w:ilvl w:val="1"/>
          <w:numId w:val="3"/>
        </w:numPr>
        <w:tabs>
          <w:tab w:val="left" w:pos="426"/>
        </w:tabs>
        <w:suppressAutoHyphens w:val="0"/>
        <w:spacing w:line="240" w:lineRule="auto"/>
        <w:ind w:left="0" w:firstLine="0"/>
        <w:rPr>
          <w:rFonts w:ascii="Palatino Linotype" w:eastAsia="Times New Roman" w:hAnsi="Palatino Linotype"/>
        </w:rPr>
      </w:pPr>
      <w:r w:rsidRPr="00127B64">
        <w:rPr>
          <w:rFonts w:ascii="Palatino Linotype" w:eastAsia="Times New Roman" w:hAnsi="Palatino Linotype"/>
          <w:b/>
        </w:rPr>
        <w:t xml:space="preserve">Bet kokia informacija, </w:t>
      </w:r>
      <w:r w:rsidRPr="00127B64">
        <w:rPr>
          <w:rFonts w:ascii="Palatino Linotype" w:hAnsi="Palatino Linotype"/>
          <w:b/>
        </w:rPr>
        <w:t>Pirkimo</w:t>
      </w:r>
      <w:r w:rsidRPr="00127B64">
        <w:rPr>
          <w:rFonts w:ascii="Palatino Linotype" w:eastAsia="Times New Roman" w:hAnsi="Palatino Linotype"/>
          <w:b/>
        </w:rPr>
        <w:t xml:space="preserve"> dokumentų paaiškinimai, pranešimai ar kitas Perkančiojo subjekto ir Tiekėjų susirašinėjimas yra vykdomas tik CVP IS susirašinėjimo priemonėmis</w:t>
      </w:r>
      <w:r w:rsidRPr="00127B64">
        <w:rPr>
          <w:rFonts w:ascii="Palatino Linotype" w:eastAsia="Times New Roman" w:hAnsi="Palatino Linotype"/>
        </w:rPr>
        <w:t>. Perkančiojo subjekto pranešimus gaus prie Pirkimo prisijungę Tiekėjai.</w:t>
      </w:r>
    </w:p>
    <w:p w14:paraId="45F0ACF2" w14:textId="77777777" w:rsidR="00556471" w:rsidRPr="00127B64" w:rsidRDefault="00556471" w:rsidP="00051B9B">
      <w:pPr>
        <w:numPr>
          <w:ilvl w:val="1"/>
          <w:numId w:val="3"/>
        </w:numPr>
        <w:tabs>
          <w:tab w:val="left" w:pos="426"/>
        </w:tabs>
        <w:suppressAutoHyphens w:val="0"/>
        <w:spacing w:line="240" w:lineRule="auto"/>
        <w:ind w:left="0" w:firstLine="0"/>
        <w:rPr>
          <w:rFonts w:ascii="Palatino Linotype" w:eastAsia="Times New Roman" w:hAnsi="Palatino Linotype"/>
          <w:b/>
        </w:rPr>
      </w:pPr>
      <w:r w:rsidRPr="00127B64">
        <w:rPr>
          <w:rFonts w:ascii="Palatino Linotype" w:hAnsi="Palatino Linotype"/>
          <w:b/>
        </w:rPr>
        <w:lastRenderedPageBreak/>
        <w:t>Tiekėjai privalo atidžiai perskaityti visus Pirkimo dokumentus ir jų laikytis. Teikdami Pasiūlymą, Tiekėjai patvirtinta, kad susipažino su Pirkimo sąlygomis, jos jiems yra aiškios ir suprantamos.</w:t>
      </w:r>
      <w:bookmarkStart w:id="10" w:name="_Toc60525483"/>
      <w:bookmarkStart w:id="11" w:name="_Toc47844929"/>
    </w:p>
    <w:p w14:paraId="3D278D8A" w14:textId="77777777" w:rsidR="00556471" w:rsidRPr="00127B64" w:rsidRDefault="00556471" w:rsidP="00C9103E">
      <w:pPr>
        <w:pStyle w:val="Antrat1"/>
        <w:numPr>
          <w:ilvl w:val="0"/>
          <w:numId w:val="0"/>
        </w:numPr>
        <w:spacing w:before="120" w:after="120" w:line="240" w:lineRule="auto"/>
        <w:rPr>
          <w:rFonts w:ascii="Palatino Linotype" w:hAnsi="Palatino Linotype"/>
          <w:szCs w:val="24"/>
        </w:rPr>
      </w:pPr>
      <w:bookmarkStart w:id="12" w:name="_Toc125045220"/>
      <w:r w:rsidRPr="00127B64">
        <w:rPr>
          <w:rFonts w:ascii="Palatino Linotype" w:hAnsi="Palatino Linotype"/>
          <w:szCs w:val="24"/>
        </w:rPr>
        <w:t>III. </w:t>
      </w:r>
      <w:r w:rsidRPr="00127B64">
        <w:rPr>
          <w:rFonts w:ascii="Palatino Linotype" w:hAnsi="Palatino Linotype"/>
        </w:rPr>
        <w:t>PIRKIMO OBJEKTAS</w:t>
      </w:r>
      <w:bookmarkEnd w:id="10"/>
      <w:bookmarkEnd w:id="11"/>
      <w:bookmarkEnd w:id="12"/>
    </w:p>
    <w:p w14:paraId="316DC7DE" w14:textId="77777777" w:rsidR="00556471" w:rsidRPr="00127B64" w:rsidRDefault="00556471" w:rsidP="00051B9B">
      <w:pPr>
        <w:pStyle w:val="Betarp"/>
        <w:jc w:val="both"/>
        <w:rPr>
          <w:rFonts w:ascii="Palatino Linotype" w:hAnsi="Palatino Linotype"/>
        </w:rPr>
      </w:pPr>
      <w:r w:rsidRPr="00127B64">
        <w:rPr>
          <w:rFonts w:ascii="Palatino Linotype" w:hAnsi="Palatino Linotype"/>
        </w:rPr>
        <w:t>3.1. Pirkimo objektas, reikalavimai jam, Pirkimo apimtys, terminai ir kita su Pirkimo objektu susijusi informacija yra pateikiama Specialiosiose sąlygose.</w:t>
      </w:r>
    </w:p>
    <w:p w14:paraId="5B99563B" w14:textId="77777777" w:rsidR="00556471" w:rsidRPr="00127B64" w:rsidRDefault="00556471" w:rsidP="00051B9B">
      <w:pPr>
        <w:pStyle w:val="Betarp"/>
        <w:jc w:val="both"/>
        <w:rPr>
          <w:rFonts w:ascii="Palatino Linotype" w:hAnsi="Palatino Linotype"/>
        </w:rPr>
      </w:pPr>
      <w:r w:rsidRPr="00127B64">
        <w:rPr>
          <w:rFonts w:ascii="Palatino Linotype" w:hAnsi="Palatino Linotype"/>
        </w:rPr>
        <w:t>3.2. Informacija, ar Pirkimas yra skaidomas į dalis, yra pateikiama Specialiosiose sąlygose kartu nurodant ir informaciją apie tai, kelioms Pirkimo dalims (vienai, kelioms ar visoms) tas pats Tiekėjas gali teikti pasiūlymą.</w:t>
      </w:r>
    </w:p>
    <w:p w14:paraId="248DF352" w14:textId="77777777" w:rsidR="00556471" w:rsidRPr="00127B64" w:rsidRDefault="00556471" w:rsidP="00C9103E">
      <w:pPr>
        <w:pStyle w:val="Antrat1"/>
        <w:numPr>
          <w:ilvl w:val="0"/>
          <w:numId w:val="0"/>
        </w:numPr>
        <w:spacing w:before="120" w:after="120" w:line="240" w:lineRule="auto"/>
        <w:rPr>
          <w:rFonts w:ascii="Palatino Linotype" w:hAnsi="Palatino Linotype"/>
          <w:szCs w:val="24"/>
        </w:rPr>
      </w:pPr>
      <w:bookmarkStart w:id="13" w:name="_Toc125045221"/>
      <w:r w:rsidRPr="00127B64">
        <w:rPr>
          <w:rFonts w:ascii="Palatino Linotype" w:hAnsi="Palatino Linotype"/>
          <w:szCs w:val="24"/>
        </w:rPr>
        <w:t>IV. </w:t>
      </w:r>
      <w:r w:rsidRPr="00127B64">
        <w:rPr>
          <w:rFonts w:ascii="Palatino Linotype" w:hAnsi="Palatino Linotype"/>
        </w:rPr>
        <w:t>TIEKĖJO PAŠALINIMO PAGRINDAI</w:t>
      </w:r>
      <w:bookmarkEnd w:id="13"/>
    </w:p>
    <w:p w14:paraId="74BC5B1D" w14:textId="2F6287A9" w:rsidR="00556471" w:rsidRPr="00127B64" w:rsidRDefault="00556471" w:rsidP="00051B9B">
      <w:pPr>
        <w:pStyle w:val="Sraopastraipa"/>
        <w:numPr>
          <w:ilvl w:val="1"/>
          <w:numId w:val="6"/>
        </w:numPr>
        <w:tabs>
          <w:tab w:val="left" w:pos="567"/>
        </w:tabs>
        <w:ind w:left="0" w:firstLine="0"/>
        <w:jc w:val="both"/>
        <w:rPr>
          <w:rFonts w:ascii="Palatino Linotype" w:eastAsia="Calibri" w:hAnsi="Palatino Linotype"/>
          <w:lang w:val="lt-LT"/>
        </w:rPr>
      </w:pPr>
      <w:r w:rsidRPr="00127B64">
        <w:rPr>
          <w:rFonts w:ascii="Palatino Linotype" w:eastAsia="Calibri" w:hAnsi="Palatino Linotype"/>
          <w:lang w:val="lt-LT"/>
        </w:rPr>
        <w:t>Tiekėjas (taip pat visi Tiekėjų grupės nariai, jei Pasiūlymą pateikia Tiekėjų grupė) ir Ūkio subjektai, kurių pajėgumais remiasi Tiekėjas, turi atitikti šiuos reikalavimus dėl pašalinimo pagrindų nebuvimo:</w:t>
      </w:r>
    </w:p>
    <w:p w14:paraId="569A8E49" w14:textId="3FA2E149" w:rsidR="00556471" w:rsidRDefault="00556471" w:rsidP="00051B9B">
      <w:pPr>
        <w:pStyle w:val="Sraopastraipa"/>
        <w:tabs>
          <w:tab w:val="left" w:pos="567"/>
        </w:tabs>
        <w:ind w:left="0"/>
        <w:jc w:val="both"/>
        <w:rPr>
          <w:rFonts w:ascii="Palatino Linotype" w:eastAsia="Calibri" w:hAnsi="Palatino Linotype"/>
          <w:lang w:val="lt-LT"/>
        </w:rPr>
      </w:pPr>
    </w:p>
    <w:tbl>
      <w:tblPr>
        <w:tblW w:w="9750" w:type="dxa"/>
        <w:tblLayout w:type="fixed"/>
        <w:tblCellMar>
          <w:left w:w="10" w:type="dxa"/>
          <w:right w:w="10" w:type="dxa"/>
        </w:tblCellMar>
        <w:tblLook w:val="04A0" w:firstRow="1" w:lastRow="0" w:firstColumn="1" w:lastColumn="0" w:noHBand="0" w:noVBand="1"/>
      </w:tblPr>
      <w:tblGrid>
        <w:gridCol w:w="900"/>
        <w:gridCol w:w="3604"/>
        <w:gridCol w:w="1985"/>
        <w:gridCol w:w="3261"/>
      </w:tblGrid>
      <w:tr w:rsidR="00F7780C" w:rsidRPr="00F7780C" w14:paraId="0AEF748F"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8919C5" w14:textId="77777777" w:rsidR="00F7780C" w:rsidRPr="00DE085F" w:rsidRDefault="00F7780C" w:rsidP="00051B9B">
            <w:pPr>
              <w:pStyle w:val="Betarp"/>
              <w:jc w:val="both"/>
              <w:rPr>
                <w:rFonts w:ascii="Palatino Linotype" w:hAnsi="Palatino Linotype"/>
                <w:b/>
                <w:bCs/>
              </w:rPr>
            </w:pPr>
            <w:r w:rsidRPr="00DE085F">
              <w:rPr>
                <w:rFonts w:ascii="Palatino Linotype" w:hAnsi="Palatino Linotype"/>
                <w:b/>
                <w:bCs/>
              </w:rPr>
              <w:t>Eil. Nr.</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E9B38" w14:textId="77777777" w:rsidR="00F7780C" w:rsidRPr="00DE085F" w:rsidRDefault="00F7780C" w:rsidP="00051B9B">
            <w:pPr>
              <w:pStyle w:val="Betarp"/>
              <w:jc w:val="both"/>
              <w:rPr>
                <w:rFonts w:ascii="Palatino Linotype" w:hAnsi="Palatino Linotype"/>
                <w:b/>
                <w:bCs/>
              </w:rPr>
            </w:pPr>
            <w:r w:rsidRPr="00DE085F">
              <w:rPr>
                <w:rFonts w:ascii="Palatino Linotype" w:hAnsi="Palatino Linotype"/>
                <w:b/>
                <w:bCs/>
              </w:rPr>
              <w:t>Tiekėjo pašalinimo pagrindai</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858889" w14:textId="36BF12D7" w:rsidR="00F7780C" w:rsidRPr="00DE085F" w:rsidRDefault="00F7780C" w:rsidP="00051B9B">
            <w:pPr>
              <w:pStyle w:val="Betarp"/>
              <w:jc w:val="both"/>
              <w:rPr>
                <w:rFonts w:ascii="Palatino Linotype" w:hAnsi="Palatino Linotype"/>
                <w:b/>
                <w:bCs/>
              </w:rPr>
            </w:pPr>
            <w:r w:rsidRPr="00DE085F">
              <w:rPr>
                <w:rFonts w:ascii="Palatino Linotype" w:hAnsi="Palatino Linotype"/>
                <w:b/>
                <w:bC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D3DDC3" w14:textId="77777777" w:rsidR="00F7780C" w:rsidRPr="00DE085F" w:rsidRDefault="00F7780C" w:rsidP="00051B9B">
            <w:pPr>
              <w:pStyle w:val="Betarp"/>
              <w:jc w:val="both"/>
              <w:rPr>
                <w:rFonts w:ascii="Palatino Linotype" w:hAnsi="Palatino Linotype"/>
                <w:b/>
                <w:bCs/>
              </w:rPr>
            </w:pPr>
            <w:r w:rsidRPr="00DE085F">
              <w:rPr>
                <w:rFonts w:ascii="Palatino Linotype" w:hAnsi="Palatino Linotype"/>
                <w:b/>
                <w:bCs/>
              </w:rPr>
              <w:t>Pašalinimo pagrindų nebuvimą įrodantys dokumentai</w:t>
            </w:r>
          </w:p>
        </w:tc>
      </w:tr>
      <w:tr w:rsidR="00F7780C" w:rsidRPr="00F7780C" w14:paraId="0FB3A14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574906" w14:textId="005F369D" w:rsidR="00F7780C" w:rsidRPr="00DE085F" w:rsidRDefault="00521F54" w:rsidP="00051B9B">
            <w:pPr>
              <w:pStyle w:val="Betarp"/>
              <w:jc w:val="both"/>
              <w:rPr>
                <w:rFonts w:ascii="Palatino Linotype" w:hAnsi="Palatino Linotype"/>
              </w:rPr>
            </w:pPr>
            <w:r w:rsidRPr="00DE085F">
              <w:rPr>
                <w:rFonts w:ascii="Palatino Linotype" w:hAnsi="Palatino Linotype"/>
              </w:rPr>
              <w:t>4.1.1.</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9320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Tiekėjas arba jo atsakingas asmuo, nurodytas VPĮ 46 straipsnio 2 dalies 2 punkte, nuteistas už šią nusikalstamą veiką:</w:t>
            </w:r>
          </w:p>
          <w:p w14:paraId="7A226334"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1) dalyvavimą nusikalstamame susivienijime, jo organizavimą ar vadovavimą jam;</w:t>
            </w:r>
          </w:p>
          <w:p w14:paraId="1444C88A"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2) kyšininkavimą, prekybą poveikiu, papirkimą;</w:t>
            </w:r>
          </w:p>
          <w:p w14:paraId="2DCE1958"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3) sukčiavimą, turto pasisavinimą, turto iššvaistymą, apgaulingą pareiškimą apie juridinio asmens veiklą, kredito, paskolos ar tikslinės paramos panaudojimą ne pagal paskirtį ar nustatytą tvarką, kreditinį </w:t>
            </w:r>
            <w:r w:rsidRPr="00DE085F">
              <w:rPr>
                <w:rFonts w:ascii="Palatino Linotype" w:hAnsi="Palatino Linotype"/>
              </w:rPr>
              <w:lastRenderedPageBreak/>
              <w:t>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6AF1C2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4) nusikalstamą bankrotą;</w:t>
            </w:r>
          </w:p>
          <w:p w14:paraId="16D92166"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5) teroristinį ir su teroristine veikla susijusį nusikaltimą;</w:t>
            </w:r>
          </w:p>
          <w:p w14:paraId="22E3163B"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6) nusikalstamu būdu gauto turto legalizavimą;</w:t>
            </w:r>
          </w:p>
          <w:p w14:paraId="7CD8968B"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7) prekybą žmonėmis, vaiko pirkimą arba pardavimą;</w:t>
            </w:r>
          </w:p>
          <w:p w14:paraId="1C144CC8"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8) kitos valstybės tiekėjo atliktą nusikaltimą, apibrėžtą Direktyvos 2014/24/ES 57 straipsnio 1 dalyje išvardytus Europos Sąjungos teisės aktus įgyvendinančiuose kitų valstybių teisės aktuose.</w:t>
            </w:r>
          </w:p>
          <w:p w14:paraId="51D258EA" w14:textId="77777777" w:rsidR="00F7780C" w:rsidRPr="00DE085F" w:rsidRDefault="00F7780C" w:rsidP="00051B9B">
            <w:pPr>
              <w:pStyle w:val="Betarp"/>
              <w:jc w:val="both"/>
              <w:rPr>
                <w:rFonts w:ascii="Palatino Linotype" w:hAnsi="Palatino Linotype"/>
              </w:rPr>
            </w:pPr>
          </w:p>
          <w:p w14:paraId="0DA9F50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Laikoma, kad tiekėjas arba jo atsakingas asmuo nuteistas už aukščiau nurodytą nusikalstamą veiką, kai dėl:</w:t>
            </w:r>
          </w:p>
          <w:p w14:paraId="4C2AF114"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lastRenderedPageBreak/>
              <w:t>1) tiekėjo, kuris yra fizinis asmuo, per pastaruosius 5 metus buvo priimtas ir įsiteisėjęs apkaltinamasis teismo nuosprendis ir šis asmuo turi neišnykusį ar nepanaikintą teistumą;</w:t>
            </w:r>
          </w:p>
          <w:p w14:paraId="266F61B0"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2)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A03531D"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83F87"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lastRenderedPageBreak/>
              <w:t>VPĮ 46 straipsnio 1 dalis</w:t>
            </w:r>
          </w:p>
          <w:p w14:paraId="47C9D62A" w14:textId="77777777" w:rsidR="00F7780C" w:rsidRPr="00DE085F" w:rsidRDefault="00F7780C" w:rsidP="00051B9B">
            <w:pPr>
              <w:pStyle w:val="Betarp"/>
              <w:jc w:val="both"/>
              <w:rPr>
                <w:rFonts w:ascii="Palatino Linotype" w:hAnsi="Palatino Linotype"/>
              </w:rPr>
            </w:pPr>
          </w:p>
          <w:p w14:paraId="2529E4F9"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A1-A6 punktai</w:t>
            </w:r>
          </w:p>
          <w:p w14:paraId="5341E485" w14:textId="77777777" w:rsidR="00F7780C" w:rsidRPr="00DE085F" w:rsidRDefault="00F7780C" w:rsidP="00051B9B">
            <w:pPr>
              <w:pStyle w:val="Betarp"/>
              <w:jc w:val="both"/>
              <w:rPr>
                <w:rFonts w:ascii="Palatino Linotype" w:hAnsi="Palatino Linotype"/>
              </w:rPr>
            </w:pPr>
          </w:p>
          <w:p w14:paraId="21E8A7C5"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90828"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Lietuvoje įsteigtų subjektų reikalaujama:</w:t>
            </w:r>
          </w:p>
          <w:p w14:paraId="3F3ACD55"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išrašo iš teismo sprendimo arba</w:t>
            </w:r>
          </w:p>
          <w:p w14:paraId="4DE417C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Informatikos ir ryšių departamento prie Vidaus reikalų ministerijos pažymos, arba</w:t>
            </w:r>
          </w:p>
          <w:p w14:paraId="4272498C"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valstybės įmonės Registrų centro Lietuvos Respublikos Vyriausybės nustatyta tvarka išduoto dokumento, patvirtinančio jungtinius kompetentingų institucijų tvarkomus duomenis.</w:t>
            </w:r>
          </w:p>
          <w:p w14:paraId="357C6889" w14:textId="77777777" w:rsidR="00F7780C" w:rsidRPr="00DE085F" w:rsidRDefault="00F7780C" w:rsidP="00051B9B">
            <w:pPr>
              <w:pStyle w:val="Betarp"/>
              <w:jc w:val="both"/>
              <w:rPr>
                <w:rFonts w:ascii="Palatino Linotype" w:hAnsi="Palatino Linotype"/>
              </w:rPr>
            </w:pPr>
          </w:p>
          <w:p w14:paraId="00C32019"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ne Lietuvoje įsteigtų subjektų reikalaujama:</w:t>
            </w:r>
          </w:p>
          <w:p w14:paraId="58B307C4"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lastRenderedPageBreak/>
              <w:t>atitinkamos užsienio šalies institucijos dokumento</w:t>
            </w:r>
            <w:r w:rsidRPr="00DE085F">
              <w:rPr>
                <w:rFonts w:ascii="Palatino Linotype" w:hAnsi="Palatino Linotype"/>
              </w:rPr>
              <w:footnoteReference w:id="1"/>
            </w:r>
            <w:r w:rsidRPr="00DE085F">
              <w:rPr>
                <w:rFonts w:ascii="Palatino Linotype" w:hAnsi="Palatino Linotype"/>
              </w:rPr>
              <w:t>.</w:t>
            </w:r>
          </w:p>
          <w:p w14:paraId="673DDC3E" w14:textId="77777777" w:rsidR="00F7780C" w:rsidRPr="00DE085F" w:rsidRDefault="00F7780C" w:rsidP="00051B9B">
            <w:pPr>
              <w:pStyle w:val="Betarp"/>
              <w:jc w:val="both"/>
              <w:rPr>
                <w:rFonts w:ascii="Palatino Linotype" w:hAnsi="Palatino Linotype"/>
              </w:rPr>
            </w:pPr>
          </w:p>
          <w:p w14:paraId="4B372D5C"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Nurodyti dokumentai turi būti išduoti ne anksčiau kaip 180 dienų iki tos dienos, kai tiekėjas perkančiojo subjekto prašymu turės pateikti pašalinimo pagrindų nebuvimą patvirtinančius dokumentus. Pavyzdys: Jeigu perkantysis subjektas 2022-10-10 kreipėsi į tiekėją prašydama iki 2022-10-14 pateikti įrodančius dokumentus, jie turi būti išduoti ne anksčiau kaip 180 dienų, jas skaičiuojant atgal nuo 2022-10-14. </w:t>
            </w:r>
          </w:p>
          <w:p w14:paraId="1ED3FF69" w14:textId="77777777" w:rsidR="00F7780C" w:rsidRPr="00DE085F" w:rsidRDefault="00F7780C" w:rsidP="00051B9B">
            <w:pPr>
              <w:pStyle w:val="Betarp"/>
              <w:jc w:val="both"/>
              <w:rPr>
                <w:rFonts w:ascii="Palatino Linotype" w:hAnsi="Palatino Linotype"/>
              </w:rPr>
            </w:pPr>
          </w:p>
          <w:p w14:paraId="45FA2294"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Jei dokumentas išduotas anksčiau, tačiau jame nurodytas galiojimo terminas ilgesnis nei pašalinimo pagrindų nebuvimą patvirtinančių dokumentų pagal EBVPD galutinis pateikimo terminas, toks dokumentas jo galiojimo laikotarpiu yra priimtinas.</w:t>
            </w:r>
          </w:p>
          <w:p w14:paraId="280D73E4" w14:textId="77777777" w:rsidR="00F7780C" w:rsidRPr="00DE085F" w:rsidRDefault="00F7780C" w:rsidP="00051B9B">
            <w:pPr>
              <w:pStyle w:val="Betarp"/>
              <w:jc w:val="both"/>
              <w:rPr>
                <w:rFonts w:ascii="Palatino Linotype" w:hAnsi="Palatino Linotype"/>
              </w:rPr>
            </w:pPr>
          </w:p>
          <w:p w14:paraId="2723A96D" w14:textId="77777777" w:rsidR="00F7780C" w:rsidRPr="00DE085F" w:rsidRDefault="00F7780C" w:rsidP="00051B9B">
            <w:pPr>
              <w:pStyle w:val="Betarp"/>
              <w:jc w:val="both"/>
              <w:rPr>
                <w:rFonts w:ascii="Palatino Linotype" w:hAnsi="Palatino Linotype"/>
              </w:rPr>
            </w:pPr>
          </w:p>
          <w:p w14:paraId="1E278BE6"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PASTABA</w:t>
            </w:r>
          </w:p>
          <w:p w14:paraId="6E2EAD1A"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Pažymų, patvirtinančių VPĮ 46 straipsnyje nurodytų tiekėjo pašalinimo pagrindų nebuvimą, pateikti nereikalaujama. Jų perkantysis subjektas reikalaus tik turėdamas pagrįstų abejonių dėl tiekėjo patikimumo.</w:t>
            </w:r>
          </w:p>
        </w:tc>
      </w:tr>
      <w:tr w:rsidR="00F7780C" w:rsidRPr="00F7780C" w14:paraId="6CE4E42D"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EEABE" w14:textId="13A5184A" w:rsidR="00F7780C" w:rsidRPr="00DE085F" w:rsidRDefault="00521F54" w:rsidP="00051B9B">
            <w:pPr>
              <w:pStyle w:val="Betarp"/>
              <w:jc w:val="both"/>
              <w:rPr>
                <w:rFonts w:ascii="Palatino Linotype" w:hAnsi="Palatino Linotype"/>
              </w:rPr>
            </w:pPr>
            <w:r w:rsidRPr="00DE085F">
              <w:rPr>
                <w:rFonts w:ascii="Palatino Linotype" w:hAnsi="Palatino Linotype"/>
              </w:rPr>
              <w:lastRenderedPageBreak/>
              <w:t>4.1.2.</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085F0"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Tiekėjas yra neatlikęs jam paskirtos baudžiamojo poveikio priemonės – uždraudimo juridiniam asmeniui dalyvauti viešuosiuose pirkimuose.</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F3F66"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VPĮ 46 straipsnio 2¹ dalis</w:t>
            </w:r>
          </w:p>
          <w:p w14:paraId="58900598" w14:textId="77777777" w:rsidR="00F7780C" w:rsidRPr="00DE085F" w:rsidRDefault="00F7780C" w:rsidP="00051B9B">
            <w:pPr>
              <w:pStyle w:val="Betarp"/>
              <w:jc w:val="both"/>
              <w:rPr>
                <w:rFonts w:ascii="Palatino Linotype" w:hAnsi="Palatino Linotype"/>
              </w:rPr>
            </w:pPr>
          </w:p>
          <w:p w14:paraId="28337462"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EBVPD III dalies D2 </w:t>
            </w:r>
            <w:r w:rsidRPr="00DE085F">
              <w:rPr>
                <w:rFonts w:ascii="Palatino Linotype" w:hAnsi="Palatino Linotype"/>
              </w:rPr>
              <w:lastRenderedPageBreak/>
              <w:t>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60044" w14:textId="40BCADB8" w:rsidR="00F7780C" w:rsidRPr="00DE085F" w:rsidRDefault="00F7780C" w:rsidP="00051B9B">
            <w:pPr>
              <w:pStyle w:val="Betarp"/>
              <w:jc w:val="both"/>
              <w:rPr>
                <w:rFonts w:ascii="Palatino Linotype" w:hAnsi="Palatino Linotype"/>
              </w:rPr>
            </w:pPr>
            <w:r w:rsidRPr="00DE085F">
              <w:rPr>
                <w:rFonts w:ascii="Palatino Linotype" w:hAnsi="Palatino Linotype"/>
              </w:rPr>
              <w:lastRenderedPageBreak/>
              <w:t>Iš Lietuvoje įsteigtų subjektų įrodančių dokumentų nereikalaujama. Užtenka pateikto EBVPD.</w:t>
            </w:r>
          </w:p>
        </w:tc>
      </w:tr>
      <w:tr w:rsidR="00F7780C" w:rsidRPr="00F7780C" w14:paraId="6326D677"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28A63" w14:textId="2398B05B" w:rsidR="00F7780C" w:rsidRPr="00DE085F" w:rsidRDefault="00521F54" w:rsidP="00051B9B">
            <w:pPr>
              <w:pStyle w:val="Betarp"/>
              <w:jc w:val="both"/>
              <w:rPr>
                <w:rFonts w:ascii="Palatino Linotype" w:hAnsi="Palatino Linotype"/>
              </w:rPr>
            </w:pPr>
            <w:r w:rsidRPr="00DE085F">
              <w:rPr>
                <w:rFonts w:ascii="Palatino Linotype" w:hAnsi="Palatino Linotype"/>
              </w:rPr>
              <w:t>4.1.3.</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3AB23"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02D9603E" w14:textId="77777777" w:rsidR="00F7780C" w:rsidRPr="00DE085F" w:rsidRDefault="00F7780C" w:rsidP="00051B9B">
            <w:pPr>
              <w:pStyle w:val="Betarp"/>
              <w:jc w:val="both"/>
              <w:rPr>
                <w:rFonts w:ascii="Palatino Linotype" w:hAnsi="Palatino Linotype"/>
              </w:rPr>
            </w:pPr>
          </w:p>
          <w:p w14:paraId="684DEE2E"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Laikoma, kad tiekėjas nuteistas už aukščiau nurodytą nusikalstamą veiką, kai dėl:</w:t>
            </w:r>
          </w:p>
          <w:p w14:paraId="10B75BBE"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1) tiekėjo, kuris yra fizinis asmuo, per pastaruosius 5 metus buvo priimtas ir įsiteisėjęs apkaltinamasis teismo nuosprendis ir šis asmuo turi neišnykusį ar nepanaikintą teistumą;</w:t>
            </w:r>
          </w:p>
          <w:p w14:paraId="65474A42"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2) tiekėjo, kuris yra juridinis asmuo, kita organizacija ar jos struktūrinis padalinys, per pastaruosius 5 metus buvo priimtas ir įsiteisėjęs apkaltinamasis teismo nuosprendis arba VPĮ 46 </w:t>
            </w:r>
            <w:r w:rsidRPr="00DE085F">
              <w:rPr>
                <w:rFonts w:ascii="Palatino Linotype" w:hAnsi="Palatino Linotype"/>
              </w:rPr>
              <w:lastRenderedPageBreak/>
              <w:t>straipsnio 3 dalies atveju – galutinis administracinis sprendimas, jeigu toks sprendimas priimamas pagal tiekėjo šalies teisės aktų reikalavimus.</w:t>
            </w:r>
          </w:p>
          <w:p w14:paraId="7AF8B5B1"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Tačiau ši nuostata netaikoma, jeigu:</w:t>
            </w:r>
          </w:p>
          <w:p w14:paraId="325F40D6"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1) tiekėjas yra įsipareigojęs sumokėti mokesčius, įskaitant socialinio draudimo įmokas ir dėl to laikomas jau įvykdžiusiu šioje dalyje nurodytus įsipareigojimus;</w:t>
            </w:r>
          </w:p>
          <w:p w14:paraId="0B471D33"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2) įsiskolinimo suma neviršija 50 Eur (penkiasdešimt eurų);</w:t>
            </w:r>
          </w:p>
          <w:p w14:paraId="4237DDA2"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E5ADA"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lastRenderedPageBreak/>
              <w:t>VPĮ 46 straipsnio 3 dalis</w:t>
            </w:r>
          </w:p>
          <w:p w14:paraId="17305695" w14:textId="77777777" w:rsidR="00F7780C" w:rsidRPr="00DE085F" w:rsidRDefault="00F7780C" w:rsidP="00051B9B">
            <w:pPr>
              <w:pStyle w:val="Betarp"/>
              <w:jc w:val="both"/>
              <w:rPr>
                <w:rFonts w:ascii="Palatino Linotype" w:hAnsi="Palatino Linotype"/>
              </w:rPr>
            </w:pPr>
          </w:p>
          <w:p w14:paraId="34764F7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48BE9"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1) Dėl įsipareigojimų, susijusių su mokesčių mokėjimu, įvykdymo iš Lietuvoje įsteigtų subjektų prašoma:</w:t>
            </w:r>
          </w:p>
          <w:p w14:paraId="2A083C24" w14:textId="77777777" w:rsidR="00F7780C" w:rsidRPr="00DE085F" w:rsidRDefault="00F7780C" w:rsidP="00051B9B">
            <w:pPr>
              <w:pStyle w:val="Betarp"/>
              <w:jc w:val="both"/>
              <w:rPr>
                <w:rFonts w:ascii="Palatino Linotype" w:hAnsi="Palatino Linotype"/>
              </w:rPr>
            </w:pPr>
          </w:p>
          <w:p w14:paraId="18F80A65"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išrašo iš teismo sprendimo (jei toks yra) arba Valstybinės mokesčių inspekcijos prie Lietuvos Respublikos finansų ministerijos išduoto dokumento,</w:t>
            </w:r>
          </w:p>
          <w:p w14:paraId="7EB38BF2"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arba valstybės įmonės Registrų centro Lietuvos Respublikos Vyriausybės nustatyta tvarka išduoto dokumento, patvirtinančio jungtinius kompetentingų institucijų tvarkomus duomenis.</w:t>
            </w:r>
          </w:p>
          <w:p w14:paraId="490CB927" w14:textId="77777777" w:rsidR="00F7780C" w:rsidRPr="00DE085F" w:rsidRDefault="00F7780C" w:rsidP="00051B9B">
            <w:pPr>
              <w:pStyle w:val="Betarp"/>
              <w:jc w:val="both"/>
              <w:rPr>
                <w:rFonts w:ascii="Palatino Linotype" w:hAnsi="Palatino Linotype"/>
              </w:rPr>
            </w:pPr>
          </w:p>
          <w:p w14:paraId="0827D8ED"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ne Lietuvoje įsteigtų subjektų reikalaujama:</w:t>
            </w:r>
          </w:p>
          <w:p w14:paraId="7BB9A1B5"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atitinkamos užsienio šalies institucijos dokumento</w:t>
            </w:r>
            <w:r w:rsidRPr="00DE085F">
              <w:rPr>
                <w:rFonts w:ascii="Palatino Linotype" w:hAnsi="Palatino Linotype"/>
              </w:rPr>
              <w:footnoteReference w:id="2"/>
            </w:r>
            <w:r w:rsidRPr="00DE085F">
              <w:rPr>
                <w:rFonts w:ascii="Palatino Linotype" w:hAnsi="Palatino Linotype"/>
              </w:rPr>
              <w:t>.</w:t>
            </w:r>
          </w:p>
          <w:p w14:paraId="1B7DA401" w14:textId="77777777" w:rsidR="00F7780C" w:rsidRPr="00DE085F" w:rsidRDefault="00F7780C" w:rsidP="00051B9B">
            <w:pPr>
              <w:pStyle w:val="Betarp"/>
              <w:jc w:val="both"/>
              <w:rPr>
                <w:rFonts w:ascii="Palatino Linotype" w:hAnsi="Palatino Linotype"/>
              </w:rPr>
            </w:pPr>
          </w:p>
          <w:p w14:paraId="3E096898"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Nurodyti dokumentai turi būti  išduoti ne anksčiau kaip 120 dienų iki tos dienos, kai tiekėjas </w:t>
            </w:r>
            <w:r w:rsidRPr="00DE085F">
              <w:rPr>
                <w:rFonts w:ascii="Palatino Linotype" w:hAnsi="Palatino Linotype"/>
              </w:rPr>
              <w:lastRenderedPageBreak/>
              <w:t xml:space="preserve">perkančiojo subjekto prašymu turės pateikti pašalinimo pagrindų nebuvimą patvirtinančius dokumentus. Pavyzdys: Jeigu perkantysis subjektas 2022-10-10 kreipėsi į tiekėją prašydama iki 2022-10-14 pateikti įrodančius dokumentus, jie turi būti išduoti ne anksčiau kaip 120 dienų, jas skaičiuojant atgal nuo 2022-10-14. </w:t>
            </w:r>
          </w:p>
          <w:p w14:paraId="09FE6BD5" w14:textId="77777777" w:rsidR="00F7780C" w:rsidRPr="00DE085F" w:rsidRDefault="00F7780C" w:rsidP="00051B9B">
            <w:pPr>
              <w:pStyle w:val="Betarp"/>
              <w:jc w:val="both"/>
              <w:rPr>
                <w:rFonts w:ascii="Palatino Linotype" w:hAnsi="Palatino Linotype"/>
              </w:rPr>
            </w:pPr>
          </w:p>
          <w:p w14:paraId="007B9157"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Jei dokumentas išduotas anksčiau, tačiau jame nurodytas galiojimo terminas ilgesnis nei pašalinimo pagrindų nebuvimą patvirtinančių dokumentų pagal EBVPD galutinis pateikimo terminas, toks dokumentas jo galiojimo laikotarpiu yra priimtinas.</w:t>
            </w:r>
          </w:p>
          <w:p w14:paraId="1F836A9C" w14:textId="77777777" w:rsidR="00F7780C" w:rsidRPr="00DE085F" w:rsidRDefault="00F7780C" w:rsidP="00051B9B">
            <w:pPr>
              <w:pStyle w:val="Betarp"/>
              <w:jc w:val="both"/>
              <w:rPr>
                <w:rFonts w:ascii="Palatino Linotype" w:hAnsi="Palatino Linotype"/>
              </w:rPr>
            </w:pPr>
          </w:p>
          <w:p w14:paraId="0F9D9866"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2) Dėl įsipareigojimų, susijusių su socialinio draudimo įmokų mokėjimu, įvykdymo iš Lietuvoje įsteigtų subjektų prašoma:</w:t>
            </w:r>
          </w:p>
          <w:p w14:paraId="2BEC491A"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2.1) Jeigu tiekėjas yra juridinis asmuo, registruotas Lietuvos Respublikoje, iš jo nereikalaujama pateikti jokių šį reikalavimą įrodančių dokumentų. Perkantysis subjektas </w:t>
            </w:r>
            <w:r w:rsidRPr="00DE085F">
              <w:rPr>
                <w:rFonts w:ascii="Palatino Linotype" w:hAnsi="Palatino Linotype"/>
              </w:rPr>
              <w:lastRenderedPageBreak/>
              <w:t xml:space="preserve">savarankiškai patikrina duomenis nacionalinėje duomenų bazėje, adresu </w:t>
            </w:r>
            <w:hyperlink r:id="rId12" w:history="1">
              <w:r w:rsidRPr="00DE085F">
                <w:t>http://draudejai.sodra.lt/draudeju_viesi_duomenys/</w:t>
              </w:r>
            </w:hyperlink>
            <w:r w:rsidRPr="00DE085F">
              <w:rPr>
                <w:rFonts w:ascii="Palatino Linotype" w:hAnsi="Palatino Linotype"/>
              </w:rPr>
              <w:t>.</w:t>
            </w:r>
          </w:p>
          <w:p w14:paraId="22BD2395" w14:textId="77777777" w:rsidR="00F7780C" w:rsidRPr="00DE085F" w:rsidRDefault="00F7780C" w:rsidP="00051B9B">
            <w:pPr>
              <w:pStyle w:val="Betarp"/>
              <w:jc w:val="both"/>
              <w:rPr>
                <w:rFonts w:ascii="Palatino Linotype" w:hAnsi="Palatino Linotype"/>
              </w:rPr>
            </w:pPr>
          </w:p>
          <w:p w14:paraId="4D0ABEA4"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04081EB" w14:textId="77777777" w:rsidR="00F7780C" w:rsidRPr="00DE085F" w:rsidRDefault="00F7780C" w:rsidP="00051B9B">
            <w:pPr>
              <w:pStyle w:val="Betarp"/>
              <w:jc w:val="both"/>
              <w:rPr>
                <w:rFonts w:ascii="Palatino Linotype" w:hAnsi="Palatino Linotype"/>
              </w:rPr>
            </w:pPr>
          </w:p>
          <w:p w14:paraId="35C4D88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2.2) Jeigu tiekėjas yra fizinis asmuo, registruotas Lietuvos Respublikoje, jis pateikia išrašą iš teismo sprendimo (jei toks yra) arba „Sodros“ išduotą </w:t>
            </w:r>
            <w:r w:rsidRPr="00DE085F">
              <w:rPr>
                <w:rFonts w:ascii="Palatino Linotype" w:hAnsi="Palatino Linotype"/>
              </w:rPr>
              <w:lastRenderedPageBreak/>
              <w:t>dokumentą, arba valstybės įmonės Registrų centras Lietuvos Respublikos Vyriausybės nustatyta tvarka išduotą dokumentą, patvirtinantį jungtinius kompetentingų institucijų tvarkomus duomenis.</w:t>
            </w:r>
          </w:p>
          <w:p w14:paraId="5BB4A4AA" w14:textId="77777777" w:rsidR="00F7780C" w:rsidRPr="00DE085F" w:rsidRDefault="00F7780C" w:rsidP="00051B9B">
            <w:pPr>
              <w:pStyle w:val="Betarp"/>
              <w:jc w:val="both"/>
              <w:rPr>
                <w:rFonts w:ascii="Palatino Linotype" w:hAnsi="Palatino Linotype"/>
              </w:rPr>
            </w:pPr>
          </w:p>
          <w:p w14:paraId="3C1DE8D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ne Lietuvoje įsteigtų subjektų reikalaujama:</w:t>
            </w:r>
          </w:p>
          <w:p w14:paraId="627B880E"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atitinkamos užsienio šalies kompetentingos institucijos dokumento</w:t>
            </w:r>
            <w:r w:rsidRPr="00DE085F">
              <w:rPr>
                <w:rFonts w:ascii="Palatino Linotype" w:hAnsi="Palatino Linotype"/>
              </w:rPr>
              <w:footnoteReference w:id="3"/>
            </w:r>
            <w:r w:rsidRPr="00DE085F">
              <w:rPr>
                <w:rFonts w:ascii="Palatino Linotype" w:hAnsi="Palatino Linotype"/>
              </w:rPr>
              <w:t>.</w:t>
            </w:r>
          </w:p>
          <w:p w14:paraId="381F6125" w14:textId="77777777" w:rsidR="00F7780C" w:rsidRPr="00DE085F" w:rsidRDefault="00F7780C" w:rsidP="00051B9B">
            <w:pPr>
              <w:pStyle w:val="Betarp"/>
              <w:jc w:val="both"/>
              <w:rPr>
                <w:rFonts w:ascii="Palatino Linotype" w:hAnsi="Palatino Linotype"/>
              </w:rPr>
            </w:pPr>
          </w:p>
          <w:p w14:paraId="26DE9D0A"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Nurodyti dokumentai turi būti  išduoti ne anksčiau kaip 120 dienų iki tos dienos, kai tiekėjas perkančiojo subjekto prašymu turės pateikti pašalinimo pagrindų nebuvimą patvirtinančius dokumentus. Pavyzdys: Jeigu perkantysis subjektas 2022-10-10 kreipėsi į tiekėją prašydama iki 2022-10-14 pateikti įrodančius dokumentus, jie turi būti išduoti ne anksčiau kaip 120 dienų, jas skaičiuojant atgal nuo 2022-10-14.</w:t>
            </w:r>
          </w:p>
          <w:p w14:paraId="453B3EE2" w14:textId="77777777" w:rsidR="00F7780C" w:rsidRPr="00DE085F" w:rsidRDefault="00F7780C" w:rsidP="00051B9B">
            <w:pPr>
              <w:pStyle w:val="Betarp"/>
              <w:jc w:val="both"/>
              <w:rPr>
                <w:rFonts w:ascii="Palatino Linotype" w:hAnsi="Palatino Linotype"/>
              </w:rPr>
            </w:pPr>
          </w:p>
          <w:p w14:paraId="0CE82B10"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Jei dokumentas išduotas anksčiau, tačiau jame nurodytas galiojimo terminas ilgesnis nei pašalinimo pagrindų nebuvimą patvirtinančių dokumentų pagal EBVPD galutinis pateikimo terminas, toks dokumentas jo galiojimo laikotarpiu yra priimtinas.</w:t>
            </w:r>
          </w:p>
          <w:p w14:paraId="41C8B8D0" w14:textId="77777777" w:rsidR="00F7780C" w:rsidRPr="00DE085F" w:rsidRDefault="00F7780C" w:rsidP="00051B9B">
            <w:pPr>
              <w:pStyle w:val="Betarp"/>
              <w:jc w:val="both"/>
              <w:rPr>
                <w:rFonts w:ascii="Palatino Linotype" w:hAnsi="Palatino Linotype"/>
              </w:rPr>
            </w:pPr>
          </w:p>
          <w:p w14:paraId="4C66DFA6"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PASTABA</w:t>
            </w:r>
          </w:p>
          <w:p w14:paraId="219EC636"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Pažymų, patvirtinančių VPĮ 46 straipsnyje nurodytų tiekėjo pašalinimo pagrindų nebuvimą, pateikti nereikalaujama. Jų perkantysis subjektas reikalaus tik turėdamas pagrįstų abejonių dėl tiekėjo patikimumo.</w:t>
            </w:r>
          </w:p>
        </w:tc>
      </w:tr>
      <w:tr w:rsidR="00F7780C" w:rsidRPr="00F7780C" w14:paraId="433C8E3B"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FE6CB1" w14:textId="1A4F458A" w:rsidR="00F7780C" w:rsidRPr="00DE085F" w:rsidRDefault="00521F54" w:rsidP="00051B9B">
            <w:pPr>
              <w:pStyle w:val="Betarp"/>
              <w:jc w:val="both"/>
              <w:rPr>
                <w:rFonts w:ascii="Palatino Linotype" w:hAnsi="Palatino Linotype"/>
              </w:rPr>
            </w:pPr>
            <w:r w:rsidRPr="00DE085F">
              <w:rPr>
                <w:rFonts w:ascii="Palatino Linotype" w:hAnsi="Palatino Linotype"/>
              </w:rPr>
              <w:lastRenderedPageBreak/>
              <w:t>4.1.4.</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9CBDDC"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Tiekėjas su kitais tiekėjais yra sudaręs susitarimų, kuriais siekiama iškreipti konkurenciją atliekamame pirkime, ir perkantysis subjektas dėl to turi įtikinamų duomenų.</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C688E"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VPĮ 46 straipsnio 4 dalies 1 punktas</w:t>
            </w:r>
          </w:p>
          <w:p w14:paraId="3CB3DBF0" w14:textId="77777777" w:rsidR="00F7780C" w:rsidRPr="00DE085F" w:rsidRDefault="00F7780C" w:rsidP="00051B9B">
            <w:pPr>
              <w:pStyle w:val="Betarp"/>
              <w:jc w:val="both"/>
              <w:rPr>
                <w:rFonts w:ascii="Palatino Linotype" w:hAnsi="Palatino Linotype"/>
              </w:rPr>
            </w:pPr>
          </w:p>
          <w:p w14:paraId="5B09638C"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3CD824"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Lietuvoje įsteigtų subjektų įrodančių dokumentų nereikalaujama. Užtenka pateikto EBVPD.</w:t>
            </w:r>
          </w:p>
        </w:tc>
      </w:tr>
      <w:tr w:rsidR="00F7780C" w:rsidRPr="00F7780C" w14:paraId="5137A9FF"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294D45" w14:textId="7024DF40" w:rsidR="00F7780C" w:rsidRPr="00DE085F" w:rsidRDefault="00521F54" w:rsidP="00051B9B">
            <w:pPr>
              <w:pStyle w:val="Betarp"/>
              <w:jc w:val="both"/>
              <w:rPr>
                <w:rFonts w:ascii="Palatino Linotype" w:hAnsi="Palatino Linotype"/>
              </w:rPr>
            </w:pPr>
            <w:r w:rsidRPr="00DE085F">
              <w:rPr>
                <w:rFonts w:ascii="Palatino Linotype" w:hAnsi="Palatino Linotype"/>
              </w:rPr>
              <w:t>4.1.5.</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860FC2"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Tiekėjas pirkimo metu pateko į interesų konflikto situaciją, kaip apibrėžta VPĮ 21 straipsnyje, ir atitinkamos padėties negalima ištaisyti. </w:t>
            </w:r>
          </w:p>
          <w:p w14:paraId="5E174816"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Laikoma, kad atitinkamos padėties dėl interesų konflikto negalima ištaisyti, jeigu į </w:t>
            </w:r>
            <w:r w:rsidRPr="00DE085F">
              <w:rPr>
                <w:rFonts w:ascii="Palatino Linotype" w:hAnsi="Palatino Linotype"/>
              </w:rPr>
              <w:lastRenderedPageBreak/>
              <w:t>interesų konfliktą patekę asmenys nulėmė viešojo pirkimo komisijos ar perkančiojo subjekto sprendimus ir šių sprendimų pakeitimas prieštarautų VPĮ nuostatoms.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56030"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lastRenderedPageBreak/>
              <w:t>VPĮ 46 straipsnio 4 dalies 2 punktas</w:t>
            </w:r>
          </w:p>
          <w:p w14:paraId="20B7F65E" w14:textId="77777777" w:rsidR="00F7780C" w:rsidRPr="00DE085F" w:rsidRDefault="00F7780C" w:rsidP="00051B9B">
            <w:pPr>
              <w:pStyle w:val="Betarp"/>
              <w:jc w:val="both"/>
              <w:rPr>
                <w:rFonts w:ascii="Palatino Linotype" w:hAnsi="Palatino Linotype"/>
              </w:rPr>
            </w:pPr>
          </w:p>
          <w:p w14:paraId="4C734153"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9DEA6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Lietuvoje įsteigtų subjektų įrodančių dokumentų nereikalaujama. Užtenka pateikto EBVPD.</w:t>
            </w:r>
          </w:p>
        </w:tc>
      </w:tr>
      <w:tr w:rsidR="00F7780C" w:rsidRPr="00F7780C" w14:paraId="793EA4DD"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817746" w14:textId="1ADF59FD" w:rsidR="00F7780C" w:rsidRPr="00DE085F" w:rsidRDefault="00521F54" w:rsidP="00051B9B">
            <w:pPr>
              <w:pStyle w:val="Betarp"/>
              <w:jc w:val="both"/>
              <w:rPr>
                <w:rFonts w:ascii="Palatino Linotype" w:hAnsi="Palatino Linotype"/>
              </w:rPr>
            </w:pPr>
            <w:r w:rsidRPr="00DE085F">
              <w:rPr>
                <w:rFonts w:ascii="Palatino Linotype" w:hAnsi="Palatino Linotype"/>
              </w:rPr>
              <w:t>4.1.6.</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C997E4"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Pažeista konkurencija, kaip nustatyta VPĮ 27 straipsnio 3 ir 4 dalyse, ir atitinkamos padėties negalima ištaisyti.</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4C90A"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VPĮ 46 straipsnio 4 dalies 3 punktas</w:t>
            </w:r>
          </w:p>
          <w:p w14:paraId="32315BDA" w14:textId="77777777" w:rsidR="00F7780C" w:rsidRPr="00DE085F" w:rsidRDefault="00F7780C" w:rsidP="00051B9B">
            <w:pPr>
              <w:pStyle w:val="Betarp"/>
              <w:jc w:val="both"/>
              <w:rPr>
                <w:rFonts w:ascii="Palatino Linotype" w:hAnsi="Palatino Linotype"/>
              </w:rPr>
            </w:pPr>
          </w:p>
          <w:p w14:paraId="2A9D7E28"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EBVPD III dalies C13 punktas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FD94B4"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Lietuvoje įsteigtų subjektų įrodančių dokumentų nereikalaujama. Užtenka pateikto EBVPD.</w:t>
            </w:r>
          </w:p>
        </w:tc>
      </w:tr>
      <w:tr w:rsidR="00F7780C" w:rsidRPr="00F7780C" w14:paraId="124B5822"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47ACA4" w14:textId="00C8592E" w:rsidR="00F7780C" w:rsidRPr="00DE085F" w:rsidRDefault="00521F54" w:rsidP="00051B9B">
            <w:pPr>
              <w:pStyle w:val="Betarp"/>
              <w:jc w:val="both"/>
              <w:rPr>
                <w:rFonts w:ascii="Palatino Linotype" w:hAnsi="Palatino Linotype"/>
              </w:rPr>
            </w:pPr>
            <w:r w:rsidRPr="00DE085F">
              <w:rPr>
                <w:rFonts w:ascii="Palatino Linotype" w:hAnsi="Palatino Linotype"/>
              </w:rPr>
              <w:t>4.1.7.</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B7013F" w14:textId="2B1784D6" w:rsidR="00F7780C" w:rsidRPr="00DE085F" w:rsidRDefault="00F7780C" w:rsidP="00051B9B">
            <w:pPr>
              <w:pStyle w:val="Betarp"/>
              <w:jc w:val="both"/>
              <w:rPr>
                <w:rFonts w:ascii="Palatino Linotype" w:hAnsi="Palatino Linotype"/>
              </w:rPr>
            </w:pPr>
            <w:r w:rsidRPr="00DE085F">
              <w:rPr>
                <w:rFonts w:ascii="Palatino Linotype" w:hAnsi="Palatino Linotype"/>
              </w:rPr>
              <w:t>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w:t>
            </w:r>
          </w:p>
          <w:p w14:paraId="4AB7967E" w14:textId="2D9F98F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w:t>
            </w:r>
            <w:r w:rsidRPr="00DE085F">
              <w:rPr>
                <w:rFonts w:ascii="Palatino Linotype" w:hAnsi="Palatino Linotype"/>
              </w:rPr>
              <w:lastRenderedPageBreak/>
              <w:t>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p>
          <w:p w14:paraId="001539FE"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E6D0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lastRenderedPageBreak/>
              <w:t>VPĮ 46 straipsnio 4 dalies 4 punktas</w:t>
            </w:r>
          </w:p>
          <w:p w14:paraId="468AC399" w14:textId="77777777" w:rsidR="00F7780C" w:rsidRPr="00DE085F" w:rsidRDefault="00F7780C" w:rsidP="00051B9B">
            <w:pPr>
              <w:pStyle w:val="Betarp"/>
              <w:jc w:val="both"/>
              <w:rPr>
                <w:rFonts w:ascii="Palatino Linotype" w:hAnsi="Palatino Linotype"/>
              </w:rPr>
            </w:pPr>
          </w:p>
          <w:p w14:paraId="547EA251"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EBVPD III dalies C15 punktas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5E02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Lietuvoje įsteigtų subjektų įrodančių dokumentų nereikalaujama. Užtenka pateikto EBVPD.</w:t>
            </w:r>
          </w:p>
          <w:p w14:paraId="36EEFE41" w14:textId="77777777" w:rsidR="00F7780C" w:rsidRPr="00DE085F" w:rsidRDefault="00F7780C" w:rsidP="00051B9B">
            <w:pPr>
              <w:pStyle w:val="Betarp"/>
              <w:jc w:val="both"/>
              <w:rPr>
                <w:rFonts w:ascii="Palatino Linotype" w:hAnsi="Palatino Linotype"/>
              </w:rPr>
            </w:pPr>
          </w:p>
          <w:p w14:paraId="099CD810"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Priimant sprendimus dėl tiekėjo pašalinimo iš pirkimo procedūros šiame punkte nurodytu pašalinimo pagrindu, be kita ko, gali būti atsižvelgiama į pagal VPĮ 52 straipsnį skelbiamą informaciją: </w:t>
            </w:r>
          </w:p>
          <w:p w14:paraId="6119861F" w14:textId="77777777" w:rsidR="00F7780C" w:rsidRPr="00DE085F" w:rsidRDefault="00F7780C" w:rsidP="00051B9B">
            <w:pPr>
              <w:pStyle w:val="Betarp"/>
              <w:jc w:val="both"/>
              <w:rPr>
                <w:rFonts w:ascii="Palatino Linotype" w:hAnsi="Palatino Linotype"/>
              </w:rPr>
            </w:pPr>
          </w:p>
          <w:p w14:paraId="2B3B48D3" w14:textId="77777777" w:rsidR="00F7780C" w:rsidRPr="00DE085F" w:rsidRDefault="00F7780C" w:rsidP="00051B9B">
            <w:pPr>
              <w:pStyle w:val="Betarp"/>
              <w:jc w:val="both"/>
              <w:rPr>
                <w:rFonts w:ascii="Palatino Linotype" w:hAnsi="Palatino Linotype"/>
              </w:rPr>
            </w:pPr>
            <w:hyperlink r:id="rId13" w:history="1">
              <w:r w:rsidRPr="00DE085F">
                <w:t>Melagingą informaciją pateikusių tiekėjų sąrašas - Viešųjų pirkimų tarnyba</w:t>
              </w:r>
            </w:hyperlink>
          </w:p>
          <w:p w14:paraId="1C65A045" w14:textId="77777777" w:rsidR="00F7780C" w:rsidRPr="00DE085F" w:rsidRDefault="00F7780C" w:rsidP="00051B9B">
            <w:pPr>
              <w:pStyle w:val="Betarp"/>
              <w:jc w:val="both"/>
              <w:rPr>
                <w:rFonts w:ascii="Palatino Linotype" w:hAnsi="Palatino Linotype"/>
              </w:rPr>
            </w:pPr>
          </w:p>
          <w:p w14:paraId="01C233D6" w14:textId="41123945" w:rsidR="00F7780C" w:rsidRPr="00DE085F" w:rsidRDefault="00F7780C" w:rsidP="00051B9B">
            <w:pPr>
              <w:pStyle w:val="Betarp"/>
              <w:jc w:val="both"/>
              <w:rPr>
                <w:rFonts w:ascii="Palatino Linotype" w:hAnsi="Palatino Linotype"/>
              </w:rPr>
            </w:pPr>
            <w:hyperlink r:id="rId14" w:history="1">
              <w:r w:rsidRPr="00DE085F">
                <w:t>https://vpt.lrv.lt/lt/nuorodos/kiti-duomenys/powerbi/melaginga-informacija-pateikusiu-tiekeju-sarasas-3/</w:t>
              </w:r>
            </w:hyperlink>
          </w:p>
        </w:tc>
      </w:tr>
      <w:tr w:rsidR="00F7780C" w:rsidRPr="00F7780C" w14:paraId="22A2306C"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80DD74" w14:textId="7204DC9D" w:rsidR="00F7780C" w:rsidRPr="00DE085F" w:rsidRDefault="00521F54" w:rsidP="00051B9B">
            <w:pPr>
              <w:pStyle w:val="Betarp"/>
              <w:jc w:val="both"/>
              <w:rPr>
                <w:rFonts w:ascii="Palatino Linotype" w:hAnsi="Palatino Linotype"/>
              </w:rPr>
            </w:pPr>
            <w:r w:rsidRPr="00DE085F">
              <w:rPr>
                <w:rFonts w:ascii="Palatino Linotype" w:hAnsi="Palatino Linotype"/>
              </w:rPr>
              <w:t>4.1.8.</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BC9876"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Tiekėjas pirkimo metu ėmėsi neteisėtų veiksmų, siekdamas daryti įtaką perkančiojo subjekto sprendimams, gauti konfidencialios informacijos, kuri suteiktų jam neteisėtą pranašumą pirkimo procedūroje, ar teikė klaidinančią informaciją, kuri </w:t>
            </w:r>
            <w:r w:rsidRPr="00DE085F">
              <w:rPr>
                <w:rFonts w:ascii="Palatino Linotype" w:hAnsi="Palatino Linotype"/>
              </w:rPr>
              <w:lastRenderedPageBreak/>
              <w:t>gali daryti esminę įtaką perkančiojo subjekto sprendimams dėl tiekėjų pašalinimo, jų kvalifikacijos vertinimo, laimėtojo nustatymo, ir perkantysis subjektas gali tai įrodyti bet kokiomis teisėtomis priemonėmis.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1C14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lastRenderedPageBreak/>
              <w:t>VPĮ 46 straipsnio 4 dalies 5 punktas</w:t>
            </w:r>
          </w:p>
          <w:p w14:paraId="1AD1B065" w14:textId="77777777" w:rsidR="00F7780C" w:rsidRPr="00DE085F" w:rsidRDefault="00F7780C" w:rsidP="00051B9B">
            <w:pPr>
              <w:pStyle w:val="Betarp"/>
              <w:jc w:val="both"/>
              <w:rPr>
                <w:rFonts w:ascii="Palatino Linotype" w:hAnsi="Palatino Linotype"/>
              </w:rPr>
            </w:pPr>
          </w:p>
          <w:p w14:paraId="7968CB1C"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4E8C2"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Lietuvoje įsteigtų subjektų įrodančių dokumentų nereikalaujama. Užtenka pateikto EBVPD.</w:t>
            </w:r>
          </w:p>
        </w:tc>
      </w:tr>
      <w:tr w:rsidR="00F7780C" w:rsidRPr="00F7780C" w14:paraId="0AC8272E"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85FD3" w14:textId="2DDAC245" w:rsidR="00F7780C" w:rsidRPr="00DE085F" w:rsidRDefault="00521F54" w:rsidP="00051B9B">
            <w:pPr>
              <w:pStyle w:val="Betarp"/>
              <w:jc w:val="both"/>
              <w:rPr>
                <w:rFonts w:ascii="Palatino Linotype" w:hAnsi="Palatino Linotype"/>
              </w:rPr>
            </w:pPr>
            <w:r w:rsidRPr="00DE085F">
              <w:rPr>
                <w:rFonts w:ascii="Palatino Linotype" w:hAnsi="Palatino Linotype"/>
              </w:rPr>
              <w:t>4.1.9.</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F0EB27" w14:textId="34817D39"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perkančiojo subjekto, perkančiojo subjekto ar suteikiančiosios institucijos reikalavimas atlyginti nuostolius, patirtus dėl to, kad tiekėjas sutartyje nustatytą esminę sutarties sąlygą vykdė su dideliais arba nuolatiniais trūkumais, ar per pastaruosius </w:t>
            </w:r>
            <w:r w:rsidRPr="00DE085F">
              <w:rPr>
                <w:rFonts w:ascii="Palatino Linotype" w:hAnsi="Palatino Linotype"/>
              </w:rPr>
              <w:lastRenderedPageBreak/>
              <w:t>3 metus buvo priimtas perkančiojo subjekto sprendimas, kad tiekėjas sutartyje nustatytą esminę sutarties sąlygą vykdė su dideliais arba nuolatiniais trūkumais ir dėl to buvo pritaikyta sutartyje nustatyta sankcija.</w:t>
            </w:r>
          </w:p>
          <w:p w14:paraId="7B7A3EA3"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1DCA4"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lastRenderedPageBreak/>
              <w:t>VPĮ 46 straipsnio 4 dalies 6 punktas</w:t>
            </w:r>
          </w:p>
          <w:p w14:paraId="773A48EE" w14:textId="77777777" w:rsidR="00F7780C" w:rsidRPr="00DE085F" w:rsidRDefault="00F7780C" w:rsidP="00051B9B">
            <w:pPr>
              <w:pStyle w:val="Betarp"/>
              <w:jc w:val="both"/>
              <w:rPr>
                <w:rFonts w:ascii="Palatino Linotype" w:hAnsi="Palatino Linotype"/>
              </w:rPr>
            </w:pPr>
          </w:p>
          <w:p w14:paraId="120CCBF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C14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AC118"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Lietuvoje įsteigtų subjektų įrodančių dokumentų nereikalaujama. Užtenka pateikto EBVPD.</w:t>
            </w:r>
          </w:p>
          <w:p w14:paraId="21CE65D3" w14:textId="77777777" w:rsidR="00F7780C" w:rsidRPr="00DE085F" w:rsidRDefault="00F7780C" w:rsidP="00051B9B">
            <w:pPr>
              <w:pStyle w:val="Betarp"/>
              <w:jc w:val="both"/>
              <w:rPr>
                <w:rFonts w:ascii="Palatino Linotype" w:hAnsi="Palatino Linotype"/>
              </w:rPr>
            </w:pPr>
          </w:p>
          <w:p w14:paraId="06251AA9"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Priimant sprendimus dėl tiekėjo pašalinimo iš pirkimo procedūros šiame punkte nurodytu pašalinimo pagrindu, gali būti atsižvelgiama į pagal VPĮ 91 straipsnį skelbiamą informaciją:</w:t>
            </w:r>
          </w:p>
          <w:p w14:paraId="587C720D" w14:textId="77777777" w:rsidR="00F7780C" w:rsidRPr="00DE085F" w:rsidRDefault="00F7780C" w:rsidP="00051B9B">
            <w:pPr>
              <w:pStyle w:val="Betarp"/>
              <w:jc w:val="both"/>
              <w:rPr>
                <w:rFonts w:ascii="Palatino Linotype" w:hAnsi="Palatino Linotype"/>
              </w:rPr>
            </w:pPr>
          </w:p>
          <w:p w14:paraId="39304074" w14:textId="77777777" w:rsidR="00F7780C" w:rsidRPr="00DE085F" w:rsidRDefault="00F7780C" w:rsidP="00051B9B">
            <w:pPr>
              <w:pStyle w:val="Betarp"/>
              <w:jc w:val="both"/>
              <w:rPr>
                <w:rFonts w:ascii="Palatino Linotype" w:hAnsi="Palatino Linotype"/>
              </w:rPr>
            </w:pPr>
            <w:hyperlink r:id="rId15" w:history="1">
              <w:r w:rsidRPr="00DE085F">
                <w:t>Nepatikimi tiekėjai - Viešųjų pirkimų tarnyba</w:t>
              </w:r>
            </w:hyperlink>
          </w:p>
          <w:p w14:paraId="0B2572EB" w14:textId="77777777" w:rsidR="00F7780C" w:rsidRPr="00DE085F" w:rsidRDefault="00F7780C" w:rsidP="00051B9B">
            <w:pPr>
              <w:pStyle w:val="Betarp"/>
              <w:jc w:val="both"/>
              <w:rPr>
                <w:rFonts w:ascii="Palatino Linotype" w:hAnsi="Palatino Linotype"/>
              </w:rPr>
            </w:pPr>
          </w:p>
          <w:p w14:paraId="36B64D81" w14:textId="21C9F206" w:rsidR="00F7780C" w:rsidRPr="00DE085F" w:rsidRDefault="00F7780C" w:rsidP="00051B9B">
            <w:pPr>
              <w:pStyle w:val="Betarp"/>
              <w:jc w:val="both"/>
              <w:rPr>
                <w:rFonts w:ascii="Palatino Linotype" w:hAnsi="Palatino Linotype"/>
              </w:rPr>
            </w:pPr>
            <w:hyperlink r:id="rId16" w:history="1">
              <w:r w:rsidRPr="00DE085F">
                <w:t>https://vpt.lrv.lt/lt/pasalinimo-pagrindai-1/nepatikimu-koncesininku-sarasas-1/nepatikimu-koncesininku-sarasas</w:t>
              </w:r>
            </w:hyperlink>
            <w:r w:rsidRPr="00DE085F">
              <w:rPr>
                <w:rFonts w:ascii="Palatino Linotype" w:hAnsi="Palatino Linotype"/>
              </w:rPr>
              <w:t xml:space="preserve"> </w:t>
            </w:r>
          </w:p>
        </w:tc>
      </w:tr>
      <w:tr w:rsidR="00F7780C" w:rsidRPr="00F7780C" w14:paraId="61725071"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3D6F8" w14:textId="00690796" w:rsidR="00F7780C" w:rsidRPr="00DE085F" w:rsidRDefault="00521F54" w:rsidP="00051B9B">
            <w:pPr>
              <w:pStyle w:val="Betarp"/>
              <w:jc w:val="both"/>
              <w:rPr>
                <w:rFonts w:ascii="Palatino Linotype" w:hAnsi="Palatino Linotype"/>
              </w:rPr>
            </w:pPr>
            <w:r w:rsidRPr="00DE085F">
              <w:rPr>
                <w:rFonts w:ascii="Palatino Linotype" w:hAnsi="Palatino Linotype"/>
              </w:rPr>
              <w:t>4.1.10.</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AAB7F8"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Tiekėjas yra padaręs rimtą profesinį pažeidimą, dėl kurio perkantysis subjektas abejoja tiekėjo sąžiningumu, kai jis</w:t>
            </w:r>
            <w:bookmarkStart w:id="14" w:name="part_030e6c6c64ba4f96a23474e439d1b80c"/>
            <w:bookmarkEnd w:id="14"/>
            <w:r w:rsidRPr="00DE085F">
              <w:rPr>
                <w:rFonts w:ascii="Palatino Linotype" w:hAnsi="Palatino Linotype"/>
              </w:rPr>
              <w:t xml:space="preserve"> yra padaręs finansinės atskaitomybės ir audito teisės aktų pažeidimą ir nuo jo padarymo dienos praėjo mažiau kaip vieni metai.</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070B1"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VPĮ 46 straipsnio 4 dalies 7 punkto a papunktis</w:t>
            </w:r>
          </w:p>
          <w:p w14:paraId="77D04111" w14:textId="77777777" w:rsidR="00F7780C" w:rsidRPr="00DE085F" w:rsidRDefault="00F7780C" w:rsidP="00051B9B">
            <w:pPr>
              <w:pStyle w:val="Betarp"/>
              <w:jc w:val="both"/>
              <w:rPr>
                <w:rFonts w:ascii="Palatino Linotype" w:hAnsi="Palatino Linotype"/>
              </w:rPr>
            </w:pPr>
          </w:p>
          <w:p w14:paraId="0B5D124E"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3E7D2"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Iš Lietuvoje įsteigtų subjektų įrodančių dokumentų nereikalaujama. Užtenka pateikto EBVPD. Priimant sprendimus dėl tiekėjo pašalinimo iš pirkimo procedūros šiame punkte nurodytu pašalinimo pagrindu, be kita ko, atsižvelgiama į nacionalinėje duomenų </w:t>
            </w:r>
            <w:r w:rsidRPr="00DE085F">
              <w:rPr>
                <w:rFonts w:ascii="Palatino Linotype" w:hAnsi="Palatino Linotype"/>
              </w:rPr>
              <w:lastRenderedPageBreak/>
              <w:t xml:space="preserve">bazėje adresu: </w:t>
            </w:r>
            <w:hyperlink r:id="rId17" w:history="1">
              <w:r w:rsidRPr="00DE085F">
                <w:t>https://www.registrucentras.lt/jar/p/index.php</w:t>
              </w:r>
            </w:hyperlink>
          </w:p>
          <w:p w14:paraId="21312095"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paskelbtą informaciją, taip pat į šiame informaciniame pranešime pateiktą informaciją:</w:t>
            </w:r>
          </w:p>
          <w:p w14:paraId="74BBBDEE" w14:textId="5C001B74" w:rsidR="00F7780C" w:rsidRPr="00DE085F" w:rsidRDefault="00F7780C" w:rsidP="00051B9B">
            <w:pPr>
              <w:pStyle w:val="Betarp"/>
              <w:jc w:val="both"/>
              <w:rPr>
                <w:rFonts w:ascii="Palatino Linotype" w:hAnsi="Palatino Linotype"/>
              </w:rPr>
            </w:pPr>
            <w:hyperlink r:id="rId18" w:history="1">
              <w:r w:rsidRPr="00DE085F">
                <w:t>https://vpt.lrv.lt/lt/naujienos-3/finansiniu-ataskaitu-nepateikimas-gali-tapti-kliutimi-dalyvauti-viesuosiuose-pirkimuose/</w:t>
              </w:r>
            </w:hyperlink>
          </w:p>
        </w:tc>
      </w:tr>
      <w:tr w:rsidR="00F7780C" w:rsidRPr="00F7780C" w14:paraId="15B160D4"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84D7FD" w14:textId="5A313459" w:rsidR="00F7780C" w:rsidRPr="00DE085F" w:rsidRDefault="00521F54" w:rsidP="00051B9B">
            <w:pPr>
              <w:pStyle w:val="Betarp"/>
              <w:jc w:val="both"/>
              <w:rPr>
                <w:rFonts w:ascii="Palatino Linotype" w:hAnsi="Palatino Linotype"/>
              </w:rPr>
            </w:pPr>
            <w:r w:rsidRPr="00DE085F">
              <w:rPr>
                <w:rFonts w:ascii="Palatino Linotype" w:hAnsi="Palatino Linotype"/>
              </w:rPr>
              <w:lastRenderedPageBreak/>
              <w:t>4.1.11.</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5EF60C"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Tiekėjas yra padaręs rimtą profesinį pažeidimą, dėl kurio perkantysis subjektas abejoja tiekėjo sąžiningumu, kai jis (tiekėjas) neatitinka minimalių patikimo mokesčių mokėtojo kriterijų, nustatytų Lietuvos Respublikos mokesčių administravimo įstatymo 401 straipsnio 1 dalyje.</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23559"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VPĮ 46 straipsnio 4 dalies 7 punkto b papunktis</w:t>
            </w:r>
          </w:p>
          <w:p w14:paraId="4B959570" w14:textId="77777777" w:rsidR="00F7780C" w:rsidRPr="00DE085F" w:rsidRDefault="00F7780C" w:rsidP="00051B9B">
            <w:pPr>
              <w:pStyle w:val="Betarp"/>
              <w:jc w:val="both"/>
              <w:rPr>
                <w:rFonts w:ascii="Palatino Linotype" w:hAnsi="Palatino Linotype"/>
              </w:rPr>
            </w:pPr>
          </w:p>
          <w:p w14:paraId="4492B823"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EF75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Lietuvoje įsteigtų subjektų įrodančių dokumentų nereikalaujama. Užtenka pateikto EBVPD.</w:t>
            </w:r>
          </w:p>
          <w:p w14:paraId="1254DD7E" w14:textId="77777777" w:rsidR="00F7780C" w:rsidRPr="00DE085F" w:rsidRDefault="00F7780C" w:rsidP="00051B9B">
            <w:pPr>
              <w:pStyle w:val="Betarp"/>
              <w:jc w:val="both"/>
              <w:rPr>
                <w:rFonts w:ascii="Palatino Linotype" w:hAnsi="Palatino Linotype"/>
              </w:rPr>
            </w:pPr>
          </w:p>
          <w:p w14:paraId="5CC1E66A"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Priimant sprendimus dėl tiekėjo pašalinimo iš pirkimo procedūros šiame punkte nurodytu pašalinimo pagrindu, be kita ko, atsižvelgiama į nacionalinėje duomenų bazėje adresu </w:t>
            </w:r>
            <w:hyperlink r:id="rId19" w:history="1">
              <w:r w:rsidRPr="00DE085F">
                <w:t>https://www.vmi.lt/evmi/mokesciu-moketoju-informacija</w:t>
              </w:r>
            </w:hyperlink>
            <w:r w:rsidRPr="00DE085F">
              <w:rPr>
                <w:rFonts w:ascii="Palatino Linotype" w:hAnsi="Palatino Linotype"/>
              </w:rPr>
              <w:t xml:space="preserve"> skelbiamą informaciją.</w:t>
            </w:r>
          </w:p>
        </w:tc>
      </w:tr>
      <w:tr w:rsidR="00F7780C" w:rsidRPr="00F7780C" w14:paraId="3FF1922F"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C6335" w14:textId="4AE3389C" w:rsidR="00F7780C" w:rsidRPr="00DE085F" w:rsidRDefault="00521F54" w:rsidP="00051B9B">
            <w:pPr>
              <w:pStyle w:val="Betarp"/>
              <w:jc w:val="both"/>
              <w:rPr>
                <w:rFonts w:ascii="Palatino Linotype" w:hAnsi="Palatino Linotype"/>
              </w:rPr>
            </w:pPr>
            <w:r w:rsidRPr="00DE085F">
              <w:rPr>
                <w:rFonts w:ascii="Palatino Linotype" w:hAnsi="Palatino Linotype"/>
              </w:rPr>
              <w:t>4.1.12.</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D6B8F4"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Tiekėjas yra padaręs rimtą profesinį pažeidimą, dėl kurio perkantysis subjektas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2342C"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VPĮ 46 straipsnio 4 dalies 7 punkto c papunktis</w:t>
            </w:r>
          </w:p>
          <w:p w14:paraId="3F18330F" w14:textId="77777777" w:rsidR="00F7780C" w:rsidRPr="00DE085F" w:rsidRDefault="00F7780C" w:rsidP="00051B9B">
            <w:pPr>
              <w:pStyle w:val="Betarp"/>
              <w:jc w:val="both"/>
              <w:rPr>
                <w:rFonts w:ascii="Palatino Linotype" w:hAnsi="Palatino Linotype"/>
              </w:rPr>
            </w:pPr>
          </w:p>
          <w:p w14:paraId="1E6B8D55"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9C947"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Lietuvoje įsteigtų subjektų įrodančių dokumentų nereikalaujama. Užtenka pateikto EBVPD.</w:t>
            </w:r>
          </w:p>
          <w:p w14:paraId="3B4B62A3" w14:textId="77777777" w:rsidR="00F7780C" w:rsidRPr="00DE085F" w:rsidRDefault="00F7780C" w:rsidP="00051B9B">
            <w:pPr>
              <w:pStyle w:val="Betarp"/>
              <w:jc w:val="both"/>
              <w:rPr>
                <w:rFonts w:ascii="Palatino Linotype" w:hAnsi="Palatino Linotype"/>
              </w:rPr>
            </w:pPr>
          </w:p>
          <w:p w14:paraId="5613E9B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Priimant sprendimus dėl tiekėjo pašalinimo iš pirkimo procedūros šiame punkte nurodytu pašalinimo pagrindu, be kita ko, atsižvelgiama į nacionalinėje duomenų </w:t>
            </w:r>
            <w:r w:rsidRPr="00DE085F">
              <w:rPr>
                <w:rFonts w:ascii="Palatino Linotype" w:hAnsi="Palatino Linotype"/>
              </w:rPr>
              <w:lastRenderedPageBreak/>
              <w:t xml:space="preserve">bazėje adresu: </w:t>
            </w:r>
          </w:p>
          <w:p w14:paraId="54FB18C1" w14:textId="264E8550" w:rsidR="00F7780C" w:rsidRPr="00DE085F" w:rsidRDefault="00F7780C" w:rsidP="00051B9B">
            <w:pPr>
              <w:pStyle w:val="Betarp"/>
              <w:jc w:val="both"/>
              <w:rPr>
                <w:rFonts w:ascii="Palatino Linotype" w:hAnsi="Palatino Linotype"/>
              </w:rPr>
            </w:pPr>
            <w:hyperlink r:id="rId20" w:history="1">
              <w:r w:rsidRPr="00DE085F">
                <w:t>https://kt.gov.lt/lt/atviri-duomenys/diskvalifikavimas-is-viesuju-pirkimu</w:t>
              </w:r>
            </w:hyperlink>
            <w:r w:rsidRPr="00DE085F">
              <w:rPr>
                <w:rFonts w:ascii="Palatino Linotype" w:hAnsi="Palatino Linotype"/>
              </w:rPr>
              <w:t xml:space="preserve"> skelbiamą informaciją. </w:t>
            </w:r>
          </w:p>
        </w:tc>
      </w:tr>
      <w:tr w:rsidR="00F7780C" w:rsidRPr="00F7780C" w14:paraId="456C998D"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1E865" w14:textId="5FFE998D" w:rsidR="00F7780C" w:rsidRPr="00DE085F" w:rsidRDefault="00521F54" w:rsidP="00051B9B">
            <w:pPr>
              <w:pStyle w:val="Betarp"/>
              <w:jc w:val="both"/>
              <w:rPr>
                <w:rFonts w:ascii="Palatino Linotype" w:hAnsi="Palatino Linotype"/>
              </w:rPr>
            </w:pPr>
            <w:r w:rsidRPr="00DE085F">
              <w:rPr>
                <w:rFonts w:ascii="Palatino Linotype" w:hAnsi="Palatino Linotype"/>
              </w:rPr>
              <w:lastRenderedPageBreak/>
              <w:t>4.1.13</w:t>
            </w:r>
            <w:r w:rsidR="00EE47A6" w:rsidRPr="00DE085F">
              <w:rPr>
                <w:rFonts w:ascii="Palatino Linotype" w:hAnsi="Palatino Linotype"/>
              </w:rPr>
              <w:t>.</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BD43EE"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Tiekėjas yra įsteigtas arba dalyvauja pirkime vietoj kito asmens, siekiant išvengti VPĮ 46 straipsnio 4 ir 6 dalyse nurodytų pašalinimo pagrindų taikymo.</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3E81C"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VPĮ 46 straipsnio 7 dalis</w:t>
            </w:r>
          </w:p>
          <w:p w14:paraId="144C7488" w14:textId="77777777" w:rsidR="00F7780C" w:rsidRPr="00DE085F" w:rsidRDefault="00F7780C" w:rsidP="00051B9B">
            <w:pPr>
              <w:pStyle w:val="Betarp"/>
              <w:jc w:val="both"/>
              <w:rPr>
                <w:rFonts w:ascii="Palatino Linotype" w:hAnsi="Palatino Linotype"/>
              </w:rPr>
            </w:pPr>
          </w:p>
          <w:p w14:paraId="541F50B5"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81EA6"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Lietuvoje įsteigtų subjektų įrodančių dokumentų nereikalaujama, užtenka pateikto EBVPD.</w:t>
            </w:r>
          </w:p>
        </w:tc>
      </w:tr>
      <w:tr w:rsidR="00F7780C" w:rsidRPr="00F7780C" w14:paraId="18EFFE79"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B887E" w14:textId="52FA1B85" w:rsidR="00F7780C" w:rsidRPr="00DE085F" w:rsidRDefault="00EE47A6" w:rsidP="00051B9B">
            <w:pPr>
              <w:pStyle w:val="Betarp"/>
              <w:jc w:val="both"/>
              <w:rPr>
                <w:rFonts w:ascii="Palatino Linotype" w:hAnsi="Palatino Linotype"/>
              </w:rPr>
            </w:pPr>
            <w:r w:rsidRPr="00DE085F">
              <w:rPr>
                <w:rFonts w:ascii="Palatino Linotype" w:hAnsi="Palatino Linotype"/>
              </w:rPr>
              <w:t>4.1.14.</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C0348C"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Tiekėjas yra pažeidęs bent vieną iš VPĮ 17 straipsnio 2 dalies 2 punkte nurodytų aplinkos apsaugos, socialinės ir darbo teisės įpareigojimų, kurį perkantysis subjektas gali įrodyti bet kokiomis tinkamomis priemonėmis. Šiuo pagrindu perkantysis subjektas pašalina tiekėją iš pirkimo procedūros, jeigu nuo pažeidimo padarymo dienos praėjo mažiau kaip vieni metai.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ACB28E"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VPĮ 46 straipsnio 6 dalies 1 punktas</w:t>
            </w:r>
          </w:p>
          <w:p w14:paraId="4A4AC74E"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C1, C2, C3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CCD62"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Lietuvoje įsteigtų subjektų įrodančių dokumentų nereikalaujama. Užtenka pateikto EBVPD.</w:t>
            </w:r>
          </w:p>
        </w:tc>
      </w:tr>
      <w:tr w:rsidR="00F7780C" w:rsidRPr="00F7780C" w14:paraId="2DF49CE3"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22194" w14:textId="66E16587" w:rsidR="00F7780C" w:rsidRPr="00DE085F" w:rsidRDefault="00EE47A6" w:rsidP="00051B9B">
            <w:pPr>
              <w:pStyle w:val="Betarp"/>
              <w:jc w:val="both"/>
              <w:rPr>
                <w:rFonts w:ascii="Palatino Linotype" w:hAnsi="Palatino Linotype"/>
              </w:rPr>
            </w:pPr>
            <w:r w:rsidRPr="00DE085F">
              <w:rPr>
                <w:rFonts w:ascii="Palatino Linotype" w:hAnsi="Palatino Linotype"/>
              </w:rPr>
              <w:t>4.1.15.</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EF864"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w:t>
            </w:r>
            <w:r w:rsidRPr="00DE085F">
              <w:rPr>
                <w:rFonts w:ascii="Palatino Linotype" w:hAnsi="Palatino Linotype"/>
              </w:rPr>
              <w:lastRenderedPageBreak/>
              <w:t xml:space="preserve">atsisakyti), kai jo veikla sustabdyta ar apribota arba jo padėtis pagal šalies, kurioje jis registruotas, teisės aktus yra tokia pati ar panaši. </w:t>
            </w:r>
          </w:p>
          <w:p w14:paraId="751BF50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Tačiau kai yra šiame punkte apibrėžta situacija, perkantysis subjektas nepašalins tiekėjo iš pirkimo procedūros, jeigu jis pateikia pagrįstų įrodymų, kad sugebės tinkamai įvykdyti sutartį.</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52D65"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lastRenderedPageBreak/>
              <w:t>VPĮ 46 straipsnio 6 dalies 2 punktas</w:t>
            </w:r>
          </w:p>
          <w:p w14:paraId="11FB59BB" w14:textId="77777777" w:rsidR="00F7780C" w:rsidRPr="00DE085F" w:rsidRDefault="00F7780C" w:rsidP="00051B9B">
            <w:pPr>
              <w:pStyle w:val="Betarp"/>
              <w:jc w:val="both"/>
              <w:rPr>
                <w:rFonts w:ascii="Palatino Linotype" w:hAnsi="Palatino Linotype"/>
              </w:rPr>
            </w:pPr>
          </w:p>
          <w:p w14:paraId="72AE0CD5"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C4, C5, C6, C7, C8, C9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F4689"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Lietuvoje įsteigtų subjektų įrodančių dokumentų nereikalaujama, užtenka pateikto EBVPD. Perkantysis subjektas savarankiškai patikrina duomenis nacionalinėje duomenų bazėje, adresu:</w:t>
            </w:r>
          </w:p>
          <w:p w14:paraId="22B1B2B0" w14:textId="34A318E5" w:rsidR="00F7780C" w:rsidRPr="00DE085F" w:rsidRDefault="00F7780C" w:rsidP="00051B9B">
            <w:pPr>
              <w:pStyle w:val="Betarp"/>
              <w:jc w:val="both"/>
              <w:rPr>
                <w:rFonts w:ascii="Palatino Linotype" w:hAnsi="Palatino Linotype"/>
              </w:rPr>
            </w:pPr>
            <w:hyperlink r:id="rId21" w:history="1">
              <w:r w:rsidRPr="00DE085F">
                <w:t>https://www.registrucentras.lt/jar/p/</w:t>
              </w:r>
            </w:hyperlink>
            <w:r w:rsidRPr="00DE085F">
              <w:rPr>
                <w:rFonts w:ascii="Palatino Linotype" w:hAnsi="Palatino Linotype"/>
              </w:rPr>
              <w:t>.</w:t>
            </w:r>
          </w:p>
          <w:p w14:paraId="1620D744" w14:textId="77777777" w:rsidR="00F7780C" w:rsidRPr="00DE085F" w:rsidRDefault="00F7780C" w:rsidP="00051B9B">
            <w:pPr>
              <w:pStyle w:val="Betarp"/>
              <w:jc w:val="both"/>
              <w:rPr>
                <w:rFonts w:ascii="Palatino Linotype" w:hAnsi="Palatino Linotype"/>
              </w:rPr>
            </w:pPr>
          </w:p>
          <w:p w14:paraId="04EF1091"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Prireikus, perkantysis subjektas turi teisę prašyti pateikti valstybės įmonės </w:t>
            </w:r>
            <w:r w:rsidRPr="00DE085F">
              <w:rPr>
                <w:rFonts w:ascii="Palatino Linotype" w:hAnsi="Palatino Linotype"/>
              </w:rPr>
              <w:lastRenderedPageBreak/>
              <w:t>Registrų centro Lietuvos Respublikos Vyriausybės nustatyta tvarka išduoto dokumento, patvirtinančio jungtinius kompetentingų institucijų tvarkomus duomenis. Tokiu atveju dokumentas turi būti  išduotas ne anksčiau kaip 120 dienų iki tos dienos, kai tiekėjas perkančiojo subjekto prašymu turės pateikti pašalinimo pagrindų nebuvimą patvirtinančius dokumentus. Pavyzdys: Jeigu perkančiojo subjekto 2022-10-10 kreipėsi į tiekėją prašydama iki 2022-10-14 pateikti įrodančius dokumentus, jie turi būti išduoti ne anksčiau kaip 120 dienų, jas skaičiuojant atgal nuo 2022-10-14.</w:t>
            </w:r>
          </w:p>
          <w:p w14:paraId="625B3B61" w14:textId="77777777" w:rsidR="00F7780C" w:rsidRPr="00DE085F" w:rsidRDefault="00F7780C" w:rsidP="00051B9B">
            <w:pPr>
              <w:pStyle w:val="Betarp"/>
              <w:jc w:val="both"/>
              <w:rPr>
                <w:rFonts w:ascii="Palatino Linotype" w:hAnsi="Palatino Linotype"/>
              </w:rPr>
            </w:pPr>
          </w:p>
          <w:p w14:paraId="6101D4A0"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Jei dokumentas išduotas anksčiau, tačiau jame nurodytas galiojimo terminas ilgesnis nei pašalinimo pagrindų nebuvimą patvirtinančių dokumentų pagal EBVPD galutinis pateikimo terminas, toks dokumentas jo galiojimo laikotarpiu yra priimtinas.</w:t>
            </w:r>
          </w:p>
          <w:p w14:paraId="1E46D68B" w14:textId="77777777" w:rsidR="00F7780C" w:rsidRPr="00DE085F" w:rsidRDefault="00F7780C" w:rsidP="00051B9B">
            <w:pPr>
              <w:pStyle w:val="Betarp"/>
              <w:jc w:val="both"/>
              <w:rPr>
                <w:rFonts w:ascii="Palatino Linotype" w:hAnsi="Palatino Linotype"/>
              </w:rPr>
            </w:pPr>
          </w:p>
          <w:p w14:paraId="1EA152DD"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 xml:space="preserve">Pažymų, patvirtinančių VPĮ 46 straipsnyje nurodytų tiekėjo pašalinimo pagrindų </w:t>
            </w:r>
            <w:r w:rsidRPr="00DE085F">
              <w:rPr>
                <w:rFonts w:ascii="Palatino Linotype" w:hAnsi="Palatino Linotype"/>
              </w:rPr>
              <w:lastRenderedPageBreak/>
              <w:t>nebuvimą, pateikti nereikalaujama. Jų perkantysis subjektas reikalaus tik turėdamas pagrįstų abejonių dėl tiekėjo patikimumo</w:t>
            </w:r>
          </w:p>
        </w:tc>
      </w:tr>
      <w:tr w:rsidR="00F7780C" w:rsidRPr="00F7780C" w14:paraId="20C99374" w14:textId="7777777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37793" w14:textId="45AF2E56" w:rsidR="00F7780C" w:rsidRPr="00DE085F" w:rsidRDefault="00EE47A6" w:rsidP="00051B9B">
            <w:pPr>
              <w:pStyle w:val="Betarp"/>
              <w:jc w:val="both"/>
              <w:rPr>
                <w:rFonts w:ascii="Palatino Linotype" w:hAnsi="Palatino Linotype"/>
              </w:rPr>
            </w:pPr>
            <w:r w:rsidRPr="00DE085F">
              <w:rPr>
                <w:rFonts w:ascii="Palatino Linotype" w:hAnsi="Palatino Linotype"/>
              </w:rPr>
              <w:lastRenderedPageBreak/>
              <w:t>4.1.16</w:t>
            </w:r>
          </w:p>
        </w:tc>
        <w:tc>
          <w:tcPr>
            <w:tcW w:w="36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F0456"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Tiekėjas yra padaręs rimtą profesinį pažeidimą (išskyrus VPĮ 46 straipsnio 4 dalies 7 punkte nurodytą pažeidimą), dėl kurio perkantysis subjektas abejoja tiekėjo sąžiningumu ir šį pažeidimą gali įrodyti bet kokiomis tinkamomis priemonėmis. Šiuo pagrindu perkantysis subjektas pašalina tiekėją iš pirkimo procedūros, jeigu nuo pažeidimo padarymo dienos praėjo mažiau kaip vieni metai.</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65174"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VPĮ 46 straipsnio 6 dalies 3 punktas</w:t>
            </w:r>
          </w:p>
          <w:p w14:paraId="14FF8C83" w14:textId="77777777" w:rsidR="00F7780C" w:rsidRPr="00DE085F" w:rsidRDefault="00F7780C" w:rsidP="00051B9B">
            <w:pPr>
              <w:pStyle w:val="Betarp"/>
              <w:jc w:val="both"/>
              <w:rPr>
                <w:rFonts w:ascii="Palatino Linotype" w:hAnsi="Palatino Linotype"/>
              </w:rPr>
            </w:pPr>
          </w:p>
          <w:p w14:paraId="2ABE2800"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15A7F" w14:textId="77777777" w:rsidR="00F7780C" w:rsidRPr="00DE085F" w:rsidRDefault="00F7780C" w:rsidP="00051B9B">
            <w:pPr>
              <w:pStyle w:val="Betarp"/>
              <w:jc w:val="both"/>
              <w:rPr>
                <w:rFonts w:ascii="Palatino Linotype" w:hAnsi="Palatino Linotype"/>
              </w:rPr>
            </w:pPr>
            <w:r w:rsidRPr="00DE085F">
              <w:rPr>
                <w:rFonts w:ascii="Palatino Linotype" w:hAnsi="Palatino Linotype"/>
              </w:rPr>
              <w:t>Iš Lietuvoje įsteigtų subjektų įrodančių dokumentų nereikalaujama, užtenka pateikto EBVPD.</w:t>
            </w:r>
          </w:p>
        </w:tc>
      </w:tr>
    </w:tbl>
    <w:p w14:paraId="108CA82B" w14:textId="77777777" w:rsidR="00ED029C" w:rsidRPr="00127B64" w:rsidRDefault="00ED029C" w:rsidP="00051B9B">
      <w:pPr>
        <w:pStyle w:val="Sraopastraipa"/>
        <w:tabs>
          <w:tab w:val="left" w:pos="567"/>
        </w:tabs>
        <w:ind w:left="0"/>
        <w:jc w:val="both"/>
        <w:rPr>
          <w:rFonts w:ascii="Palatino Linotype" w:eastAsia="Calibri" w:hAnsi="Palatino Linotype"/>
          <w:lang w:val="lt-LT"/>
        </w:rPr>
      </w:pPr>
    </w:p>
    <w:p w14:paraId="02517485" w14:textId="77777777" w:rsidR="00556471" w:rsidRPr="00127B64" w:rsidRDefault="00556471" w:rsidP="00051B9B">
      <w:pPr>
        <w:pStyle w:val="Sraopastraipa"/>
        <w:numPr>
          <w:ilvl w:val="1"/>
          <w:numId w:val="6"/>
        </w:numPr>
        <w:tabs>
          <w:tab w:val="left" w:pos="567"/>
        </w:tabs>
        <w:autoSpaceDE w:val="0"/>
        <w:autoSpaceDN w:val="0"/>
        <w:adjustRightInd w:val="0"/>
        <w:ind w:left="0" w:firstLine="0"/>
        <w:jc w:val="both"/>
        <w:rPr>
          <w:rFonts w:ascii="Palatino Linotype" w:hAnsi="Palatino Linotype"/>
          <w:lang w:val="lt-LT"/>
        </w:rPr>
      </w:pPr>
      <w:r w:rsidRPr="00127B64">
        <w:rPr>
          <w:rFonts w:ascii="Palatino Linotype" w:hAnsi="Palatino Linotype"/>
          <w:lang w:val="lt-LT"/>
        </w:rPr>
        <w:t>Perkantysis subjektas nereikalauja iš Tiekėjo pateikti dokumentų, patvirtinančių jo pašalinimo pagrindų nebuvimą, jeigu jis:</w:t>
      </w:r>
    </w:p>
    <w:p w14:paraId="09EFB84F" w14:textId="77777777" w:rsidR="00556471" w:rsidRPr="00127B64" w:rsidRDefault="00556471" w:rsidP="00051B9B">
      <w:pPr>
        <w:pStyle w:val="Sraopastraipa"/>
        <w:numPr>
          <w:ilvl w:val="2"/>
          <w:numId w:val="6"/>
        </w:numPr>
        <w:tabs>
          <w:tab w:val="left" w:pos="567"/>
        </w:tabs>
        <w:autoSpaceDE w:val="0"/>
        <w:autoSpaceDN w:val="0"/>
        <w:adjustRightInd w:val="0"/>
        <w:ind w:left="0" w:firstLine="0"/>
        <w:jc w:val="both"/>
        <w:rPr>
          <w:rFonts w:ascii="Palatino Linotype" w:hAnsi="Palatino Linotype"/>
          <w:lang w:val="lt-LT"/>
        </w:rPr>
      </w:pPr>
      <w:r w:rsidRPr="00127B64">
        <w:rPr>
          <w:rFonts w:ascii="Palatino Linotype" w:hAnsi="Palatino Linotype"/>
          <w:lang w:val="lt-LT"/>
        </w:rPr>
        <w:t>turi galimybę susipažinti su šiais dokumentais ar informacija tiesiogiai ir neatlygintinai prisijungusi prie nacionalinės duomenų bazės bet kurioje valstybėje narėje arba naudodamasi CVP IS priemonėmis;</w:t>
      </w:r>
    </w:p>
    <w:p w14:paraId="4C7E65B3" w14:textId="77777777" w:rsidR="00556471" w:rsidRPr="00127B64" w:rsidRDefault="00556471" w:rsidP="00051B9B">
      <w:pPr>
        <w:pStyle w:val="Sraopastraipa"/>
        <w:numPr>
          <w:ilvl w:val="2"/>
          <w:numId w:val="6"/>
        </w:numPr>
        <w:tabs>
          <w:tab w:val="left" w:pos="567"/>
        </w:tabs>
        <w:autoSpaceDE w:val="0"/>
        <w:autoSpaceDN w:val="0"/>
        <w:adjustRightInd w:val="0"/>
        <w:ind w:left="0" w:firstLine="0"/>
        <w:jc w:val="both"/>
        <w:rPr>
          <w:rFonts w:ascii="Palatino Linotype" w:hAnsi="Palatino Linotype"/>
          <w:lang w:val="lt-LT"/>
        </w:rPr>
      </w:pPr>
      <w:r w:rsidRPr="00127B64">
        <w:rPr>
          <w:rFonts w:ascii="Palatino Linotype" w:hAnsi="Palatino Linotype"/>
          <w:lang w:val="lt-LT"/>
        </w:rPr>
        <w:t>šiuos dokumentus jau turi iš ankstesnių pirkimo procedūrų;</w:t>
      </w:r>
    </w:p>
    <w:p w14:paraId="28105AF0" w14:textId="77777777" w:rsidR="00556471" w:rsidRPr="00127B64" w:rsidRDefault="00556471" w:rsidP="00051B9B">
      <w:pPr>
        <w:pStyle w:val="Sraopastraipa"/>
        <w:numPr>
          <w:ilvl w:val="2"/>
          <w:numId w:val="6"/>
        </w:numPr>
        <w:tabs>
          <w:tab w:val="left" w:pos="567"/>
        </w:tabs>
        <w:autoSpaceDE w:val="0"/>
        <w:autoSpaceDN w:val="0"/>
        <w:adjustRightInd w:val="0"/>
        <w:ind w:left="0" w:firstLine="0"/>
        <w:jc w:val="both"/>
        <w:rPr>
          <w:rFonts w:ascii="Palatino Linotype" w:hAnsi="Palatino Linotype"/>
          <w:lang w:val="lt-LT"/>
        </w:rPr>
      </w:pPr>
      <w:r w:rsidRPr="00127B64">
        <w:rPr>
          <w:rFonts w:ascii="Palatino Linotype" w:hAnsi="Palatino Linotype"/>
          <w:lang w:val="lt-LT"/>
        </w:rPr>
        <w:t>Perkantysis subjektas gali nereikalauti Pirkimo dokumentų 5.13 punkte nurodytų dokumentų, jeigu iš kitų šaltinių, gali nustatyti pasiūlymo atitiktį keliamiems reikalavimams.</w:t>
      </w:r>
    </w:p>
    <w:p w14:paraId="167D685B" w14:textId="77777777" w:rsidR="00556471" w:rsidRPr="00127B64" w:rsidRDefault="00556471" w:rsidP="00051B9B">
      <w:pPr>
        <w:pStyle w:val="Sraopastraipa"/>
        <w:numPr>
          <w:ilvl w:val="1"/>
          <w:numId w:val="6"/>
        </w:numPr>
        <w:tabs>
          <w:tab w:val="left" w:pos="142"/>
          <w:tab w:val="left" w:pos="567"/>
          <w:tab w:val="left" w:pos="709"/>
        </w:tabs>
        <w:ind w:left="0" w:firstLine="0"/>
        <w:jc w:val="both"/>
        <w:rPr>
          <w:rFonts w:ascii="Palatino Linotype" w:hAnsi="Palatino Linotype"/>
          <w:lang w:val="lt-LT"/>
        </w:rPr>
      </w:pPr>
      <w:r w:rsidRPr="00127B64">
        <w:rPr>
          <w:rFonts w:ascii="Palatino Linotype" w:hAnsi="Palatino Linotype"/>
          <w:lang w:val="lt-LT"/>
        </w:rPr>
        <w:t>Komisija Tiekėją pašalina iš Pirkimo bet kuriame Pirkimo etape, jeigu paaiškėja, kad dėl savo veiksmų ar neveikimo prieš Pirkimą ar jo metu jis atitinka bent vieną iš 4.1 punkte nustatytų pašalinimo pagrindų.</w:t>
      </w:r>
      <w:bookmarkStart w:id="15" w:name="part_5ae68ef151c24a74906b41e777259638"/>
      <w:bookmarkEnd w:id="15"/>
    </w:p>
    <w:p w14:paraId="64192341" w14:textId="77777777" w:rsidR="00556471" w:rsidRPr="00127B64" w:rsidRDefault="00556471" w:rsidP="00051B9B">
      <w:pPr>
        <w:pStyle w:val="Sraopastraipa"/>
        <w:numPr>
          <w:ilvl w:val="1"/>
          <w:numId w:val="6"/>
        </w:numPr>
        <w:tabs>
          <w:tab w:val="left" w:pos="142"/>
          <w:tab w:val="left" w:pos="567"/>
          <w:tab w:val="left" w:pos="709"/>
        </w:tabs>
        <w:ind w:left="0" w:firstLine="0"/>
        <w:jc w:val="both"/>
        <w:rPr>
          <w:rFonts w:ascii="Palatino Linotype" w:hAnsi="Palatino Linotype"/>
          <w:lang w:val="lt-LT"/>
        </w:rPr>
      </w:pPr>
      <w:r w:rsidRPr="00127B64">
        <w:rPr>
          <w:rFonts w:ascii="Palatino Linotype" w:hAnsi="Palatino Linotype"/>
          <w:lang w:val="lt-LT"/>
        </w:rPr>
        <w:t>Komisija pašalina tiekėją iš Pirkimo procedūros pagal 4.1 punkte nustatytus pašalinimo pagrindus ir tuo atveju, kai ji turi įtikinamų duomenų, kad tiekėjas yra įsteigtas arba dalyvauja pirkime vietoj kito asmens, siekiant išvengti 4.1. punkte nurodytų pašalinimo pagrindų taikymo.</w:t>
      </w:r>
    </w:p>
    <w:p w14:paraId="336A574C" w14:textId="55FA874E" w:rsidR="00556471" w:rsidRPr="00127B64" w:rsidRDefault="00D405E2" w:rsidP="00051B9B">
      <w:pPr>
        <w:pStyle w:val="Sraopastraipa"/>
        <w:numPr>
          <w:ilvl w:val="1"/>
          <w:numId w:val="6"/>
        </w:numPr>
        <w:tabs>
          <w:tab w:val="left" w:pos="142"/>
          <w:tab w:val="left" w:pos="567"/>
          <w:tab w:val="left" w:pos="709"/>
        </w:tabs>
        <w:ind w:left="0" w:firstLine="0"/>
        <w:jc w:val="both"/>
        <w:rPr>
          <w:rFonts w:ascii="Palatino Linotype" w:hAnsi="Palatino Linotype"/>
          <w:lang w:val="lt-LT"/>
        </w:rPr>
      </w:pPr>
      <w:r w:rsidRPr="00D405E2">
        <w:rPr>
          <w:rFonts w:ascii="Palatino Linotype" w:hAnsi="Palatino Linotype"/>
          <w:lang w:val="lt-LT"/>
        </w:rPr>
        <w:t>Perkantysis subjektas pirmiausia įvertins pasiūlymus ir tik po to tikrins, ar nėra ekonomiškai naudingiausią pasiūlymą pateikusio dalyvio pašalinimo pagrindų (</w:t>
      </w:r>
      <w:r w:rsidRPr="00D405E2">
        <w:rPr>
          <w:rFonts w:ascii="Palatino Linotype" w:hAnsi="Palatino Linotype"/>
          <w:b/>
          <w:bCs/>
          <w:lang w:val="lt-LT"/>
        </w:rPr>
        <w:t xml:space="preserve">pažymų, </w:t>
      </w:r>
      <w:r w:rsidRPr="00D405E2">
        <w:rPr>
          <w:rFonts w:ascii="Palatino Linotype" w:hAnsi="Palatino Linotype"/>
          <w:b/>
          <w:bCs/>
          <w:lang w:val="lt-LT"/>
        </w:rPr>
        <w:lastRenderedPageBreak/>
        <w:t>patvirtinančių VPĮ 46 straipsnyje nurodytų tiekėjo pašalinimo pagrindų nebuvimą, pateikti nereikalaujama. Jų perkantysis subjektas reikalaus tik turėdamas pagrįstų abejonių dėl tiekėjo patikimumo)</w:t>
      </w:r>
      <w:r w:rsidRPr="00D405E2">
        <w:rPr>
          <w:rFonts w:ascii="Palatino Linotype" w:hAnsi="Palatino Linotype"/>
          <w:lang w:val="lt-LT"/>
        </w:rPr>
        <w:t>. Duomenų dėl tiekėjo pašalinimo pagrindų nebuvimo bus reikalaujama tik iš galimo laimėtojo ir tik turint pagrįstų abejonių dėl tiekėjo patikimumo. Šie dokumentai turės būti pateikti per 3 darbo dienas nuo Perkančiojo subjekto atskiro pranešimo, pateikto CVP IS susirašinėjimo priemonėmis, išsiuntimo dienos (tiekėjas CVP IS susirašinėjimo priemonėmis turės pateikti prašomų dokumentų skaitmenines kopijas elektroninėje formoje. Perkantysis subjektas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w:t>
      </w:r>
      <w:r w:rsidR="00556471" w:rsidRPr="00127B64">
        <w:rPr>
          <w:rFonts w:ascii="Palatino Linotype" w:hAnsi="Palatino Linotype"/>
          <w:lang w:val="lt-LT"/>
        </w:rPr>
        <w:t>.</w:t>
      </w:r>
    </w:p>
    <w:p w14:paraId="11A3BA8E" w14:textId="0F6067BC" w:rsidR="00556471" w:rsidRPr="00127B64" w:rsidRDefault="00D405E2" w:rsidP="00051B9B">
      <w:pPr>
        <w:numPr>
          <w:ilvl w:val="1"/>
          <w:numId w:val="6"/>
        </w:numPr>
        <w:tabs>
          <w:tab w:val="left" w:pos="567"/>
        </w:tabs>
        <w:suppressAutoHyphens w:val="0"/>
        <w:spacing w:line="240" w:lineRule="auto"/>
        <w:ind w:left="0" w:firstLine="0"/>
        <w:rPr>
          <w:rFonts w:ascii="Palatino Linotype" w:hAnsi="Palatino Linotype"/>
        </w:rPr>
      </w:pPr>
      <w:r w:rsidRPr="00D405E2">
        <w:rPr>
          <w:rFonts w:ascii="Palatino Linotype" w:hAnsi="Palatino Linotype"/>
        </w:rPr>
        <w:t>Perkantysis subjektas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3 ir 10 dalyje nustatytus atvejus (tačiau atsižvelgiant į VPĮ 46 straipsnio 11 ir 12 dalių nuostatas)</w:t>
      </w:r>
      <w:r>
        <w:rPr>
          <w:rFonts w:ascii="Palatino Linotype" w:hAnsi="Palatino Linotype"/>
        </w:rPr>
        <w:t>.</w:t>
      </w:r>
    </w:p>
    <w:p w14:paraId="75158C05" w14:textId="22D7C464" w:rsidR="00556471" w:rsidRDefault="00D405E2" w:rsidP="00051B9B">
      <w:pPr>
        <w:numPr>
          <w:ilvl w:val="1"/>
          <w:numId w:val="6"/>
        </w:numPr>
        <w:tabs>
          <w:tab w:val="left" w:pos="567"/>
        </w:tabs>
        <w:suppressAutoHyphens w:val="0"/>
        <w:spacing w:line="240" w:lineRule="auto"/>
        <w:ind w:left="0" w:firstLine="0"/>
        <w:rPr>
          <w:rFonts w:ascii="Palatino Linotype" w:hAnsi="Palatino Linotype"/>
        </w:rPr>
      </w:pPr>
      <w:r w:rsidRPr="00D405E2">
        <w:rPr>
          <w:rFonts w:ascii="Palatino Linotype" w:hAnsi="Palatino Linotype"/>
        </w:rPr>
        <w:t>Perkantysis subjektas Viešųjų pirkimų įstatymo 46 straipsnio 1, 3 ir 4 dalyse nustatytais pagrindais gali nepašalinti teikėjo iš pirkimo procedūros tik išimtiniais atvejais, kai būtina užtikrinti viešojo intereso apsaugą, įskaitant visuomenės sveikatos ir aplinkos apsaugą.</w:t>
      </w:r>
    </w:p>
    <w:p w14:paraId="2C41BFCA" w14:textId="273EFDBA" w:rsidR="00D405E2" w:rsidRDefault="00D405E2" w:rsidP="00051B9B">
      <w:pPr>
        <w:numPr>
          <w:ilvl w:val="1"/>
          <w:numId w:val="6"/>
        </w:numPr>
        <w:tabs>
          <w:tab w:val="left" w:pos="567"/>
        </w:tabs>
        <w:suppressAutoHyphens w:val="0"/>
        <w:spacing w:line="240" w:lineRule="auto"/>
        <w:ind w:left="0" w:firstLine="0"/>
        <w:rPr>
          <w:rFonts w:ascii="Palatino Linotype" w:hAnsi="Palatino Linotype"/>
        </w:rPr>
      </w:pPr>
      <w:r w:rsidRPr="00D405E2">
        <w:rPr>
          <w:rFonts w:ascii="Palatino Linotype" w:hAnsi="Palatino Linotype"/>
        </w:rPr>
        <w:t>Tiekėjas atitinkantis tiekėjo pašalinimo pagrindus gali būti nepašalintas iš pirkimo procedūros, jeigu išpildo sąlygas, nurodytas Viešųjų pirkimų įstatymo 46 straipsnio 3 ir 8 dalyse.</w:t>
      </w:r>
    </w:p>
    <w:p w14:paraId="43A1290D" w14:textId="3D5F17F6" w:rsidR="00D405E2" w:rsidRDefault="00D405E2" w:rsidP="00051B9B">
      <w:pPr>
        <w:numPr>
          <w:ilvl w:val="1"/>
          <w:numId w:val="6"/>
        </w:numPr>
        <w:tabs>
          <w:tab w:val="left" w:pos="567"/>
        </w:tabs>
        <w:suppressAutoHyphens w:val="0"/>
        <w:spacing w:line="240" w:lineRule="auto"/>
        <w:ind w:left="0" w:firstLine="0"/>
        <w:rPr>
          <w:rFonts w:ascii="Palatino Linotype" w:hAnsi="Palatino Linotype"/>
        </w:rPr>
      </w:pPr>
      <w:r w:rsidRPr="00D405E2">
        <w:rPr>
          <w:rFonts w:ascii="Palatino Linotype" w:hAnsi="Palatino Linotype"/>
        </w:rPr>
        <w:t xml:space="preserve">Jeigu keli ūkio subjektai jungtinės veiklos pagrindu teikia bendrą pasiūlymą, pirkimų sąlygų </w:t>
      </w:r>
      <w:r>
        <w:rPr>
          <w:rFonts w:ascii="Palatino Linotype" w:hAnsi="Palatino Linotype"/>
        </w:rPr>
        <w:t>4.1</w:t>
      </w:r>
      <w:r w:rsidRPr="00D405E2">
        <w:rPr>
          <w:rFonts w:ascii="Palatino Linotype" w:hAnsi="Palatino Linotype"/>
        </w:rPr>
        <w:t xml:space="preserve"> punkte nustatytus tiekėjų pašalinimo pagrindų nebuvimo reikalavimus turi atitikti kiekvienas ūkio subjektų grupės narys atskirai</w:t>
      </w:r>
      <w:r>
        <w:rPr>
          <w:rFonts w:ascii="Palatino Linotype" w:hAnsi="Palatino Linotype"/>
        </w:rPr>
        <w:t>.</w:t>
      </w:r>
    </w:p>
    <w:p w14:paraId="6A0F0BA1" w14:textId="56CB9F4C" w:rsidR="00D405E2" w:rsidRDefault="00D405E2" w:rsidP="00051B9B">
      <w:pPr>
        <w:numPr>
          <w:ilvl w:val="1"/>
          <w:numId w:val="6"/>
        </w:numPr>
        <w:tabs>
          <w:tab w:val="left" w:pos="567"/>
        </w:tabs>
        <w:suppressAutoHyphens w:val="0"/>
        <w:spacing w:line="240" w:lineRule="auto"/>
        <w:ind w:left="0" w:firstLine="0"/>
        <w:rPr>
          <w:rFonts w:ascii="Palatino Linotype" w:hAnsi="Palatino Linotype"/>
        </w:rPr>
      </w:pPr>
      <w:r w:rsidRPr="00D405E2">
        <w:rPr>
          <w:rFonts w:ascii="Palatino Linotype" w:hAnsi="Palatino Linotype"/>
        </w:rPr>
        <w:t>Jei tiekėjas remiasi subtiekėjų pajėgumu ar ištekliais, tuo atveju jis privalo įrodyti Perkančiajam subjektui, kad vykdant sutartį pajėgumas ar ištekliai, kuriais remiasi tiekėjas,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(subtiekėjų) ar specialistų ištekliai bus prieinami per visą sutartinių įsipareigojimų vykdymo laikotarpį. Toks nurodymas nekeičia pagrindinio tiekėjo atsakomybės dėl numatomos sudaryti pirkimo sutarties įvykdymo.</w:t>
      </w:r>
    </w:p>
    <w:p w14:paraId="7C63447F" w14:textId="60185A07" w:rsidR="00D405E2" w:rsidRPr="00D405E2" w:rsidRDefault="00D405E2" w:rsidP="00051B9B">
      <w:pPr>
        <w:numPr>
          <w:ilvl w:val="1"/>
          <w:numId w:val="6"/>
        </w:numPr>
        <w:tabs>
          <w:tab w:val="left" w:pos="567"/>
        </w:tabs>
        <w:suppressAutoHyphens w:val="0"/>
        <w:spacing w:line="240" w:lineRule="auto"/>
        <w:ind w:left="0" w:firstLine="0"/>
        <w:rPr>
          <w:rFonts w:ascii="Palatino Linotype" w:hAnsi="Palatino Linotype"/>
        </w:rPr>
      </w:pPr>
      <w:r w:rsidRPr="00D405E2">
        <w:rPr>
          <w:rFonts w:ascii="Palatino Linotype" w:hAnsi="Palatino Linotype"/>
          <w:b/>
        </w:rPr>
        <w:t>Kiekvienas subjektas, kurio pajėgumu tiekėjas remiasi kvalifikacijai įrodyti, neatsižvelgiant į tai, kokio teisinio pobūdžio būtų jo ryšiai su jais, užpildo ir pasirašo atskirą EBVPD (pateikiama su pasiūlymu). Perkantysis subjektas nereikalauja pateikti užpildyto ir pasirašyto atskiro EBVPD subjekto/-ų, kurio/-</w:t>
      </w:r>
      <w:proofErr w:type="spellStart"/>
      <w:r w:rsidRPr="00D405E2">
        <w:rPr>
          <w:rFonts w:ascii="Palatino Linotype" w:hAnsi="Palatino Linotype"/>
          <w:b/>
        </w:rPr>
        <w:t>ių</w:t>
      </w:r>
      <w:proofErr w:type="spellEnd"/>
      <w:r w:rsidRPr="00D405E2">
        <w:rPr>
          <w:rFonts w:ascii="Palatino Linotype" w:hAnsi="Palatino Linotype"/>
          <w:b/>
        </w:rPr>
        <w:t xml:space="preserve"> pajėgumu/-</w:t>
      </w:r>
      <w:proofErr w:type="spellStart"/>
      <w:r w:rsidRPr="00D405E2">
        <w:rPr>
          <w:rFonts w:ascii="Palatino Linotype" w:hAnsi="Palatino Linotype"/>
          <w:b/>
        </w:rPr>
        <w:t>ais</w:t>
      </w:r>
      <w:proofErr w:type="spellEnd"/>
      <w:r w:rsidRPr="00D405E2">
        <w:rPr>
          <w:rFonts w:ascii="Palatino Linotype" w:hAnsi="Palatino Linotype"/>
          <w:b/>
        </w:rPr>
        <w:t xml:space="preserve"> tiekėjas </w:t>
      </w:r>
      <w:r w:rsidRPr="00D405E2">
        <w:rPr>
          <w:rFonts w:ascii="Palatino Linotype" w:hAnsi="Palatino Linotype"/>
          <w:b/>
        </w:rPr>
        <w:lastRenderedPageBreak/>
        <w:t xml:space="preserve">nesiremia kvalifikacijos įrodymui, taip pat EBVPD neprašoma pasitelkiamų </w:t>
      </w:r>
      <w:proofErr w:type="spellStart"/>
      <w:r w:rsidRPr="00D405E2">
        <w:rPr>
          <w:rFonts w:ascii="Palatino Linotype" w:hAnsi="Palatino Linotype"/>
          <w:b/>
        </w:rPr>
        <w:t>kvazisubtiekėjų</w:t>
      </w:r>
      <w:proofErr w:type="spellEnd"/>
      <w:r w:rsidRPr="00D405E2">
        <w:rPr>
          <w:rFonts w:ascii="Palatino Linotype" w:hAnsi="Palatino Linotype"/>
          <w:b/>
        </w:rPr>
        <w:t>.</w:t>
      </w:r>
    </w:p>
    <w:p w14:paraId="239E7190" w14:textId="285362A7" w:rsidR="00D405E2" w:rsidRDefault="00D405E2" w:rsidP="00051B9B">
      <w:pPr>
        <w:numPr>
          <w:ilvl w:val="1"/>
          <w:numId w:val="6"/>
        </w:numPr>
        <w:tabs>
          <w:tab w:val="left" w:pos="567"/>
        </w:tabs>
        <w:suppressAutoHyphens w:val="0"/>
        <w:spacing w:line="240" w:lineRule="auto"/>
        <w:ind w:left="0" w:firstLine="0"/>
        <w:rPr>
          <w:rFonts w:ascii="Palatino Linotype" w:hAnsi="Palatino Linotype"/>
        </w:rPr>
      </w:pPr>
      <w:r w:rsidRPr="00D405E2">
        <w:rPr>
          <w:rFonts w:ascii="Palatino Linotype" w:hAnsi="Palatino Linotype"/>
        </w:rPr>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D405E2">
        <w:rPr>
          <w:rFonts w:ascii="Palatino Linotype" w:hAnsi="Palatino Linotype"/>
        </w:rPr>
        <w:t>Apostille</w:t>
      </w:r>
      <w:proofErr w:type="spellEnd"/>
      <w:r w:rsidRPr="00D405E2">
        <w:rPr>
          <w:rFonts w:ascii="Palatino Linotype" w:hAnsi="Palatino Linotype"/>
        </w:rPr>
        <w:t>) tvarkos aprašo patvirtinimo“ (Žin., 2006, Nr. 118-4477) ir 1961 m. spalio 5 d. Hagos konvencija dėl užsienio valstybėse išduotų dokumentų legalizavimo panaikinimo (Žin., 1997, Nr. 68-1699).</w:t>
      </w:r>
    </w:p>
    <w:p w14:paraId="0152B58F" w14:textId="1E1D9A06" w:rsidR="00D405E2" w:rsidRDefault="00D405E2" w:rsidP="00051B9B">
      <w:pPr>
        <w:numPr>
          <w:ilvl w:val="1"/>
          <w:numId w:val="6"/>
        </w:numPr>
        <w:tabs>
          <w:tab w:val="left" w:pos="567"/>
        </w:tabs>
        <w:suppressAutoHyphens w:val="0"/>
        <w:spacing w:line="240" w:lineRule="auto"/>
        <w:ind w:left="0" w:firstLine="0"/>
        <w:rPr>
          <w:rFonts w:ascii="Palatino Linotype" w:hAnsi="Palatino Linotype"/>
        </w:rPr>
      </w:pPr>
      <w:r w:rsidRPr="00D405E2">
        <w:rPr>
          <w:rFonts w:ascii="Palatino Linotype" w:hAnsi="Palatino Linotype"/>
        </w:rPr>
        <w:t xml:space="preserve">Perkantysis subjektas bet kuriuo pirkimo procedūros metu gali paprašyti kandidatų ar dalyvių pateikti visus ar dalį dokumentų, patvirtinančių jų pašalinimo pagrindų nebuvimą, </w:t>
      </w:r>
      <w:r w:rsidRPr="00B50703">
        <w:rPr>
          <w:rFonts w:ascii="Palatino Linotype" w:hAnsi="Palatino Linotype"/>
        </w:rPr>
        <w:t>atitiktį kvalifikacijos reikalavimams</w:t>
      </w:r>
      <w:r w:rsidRPr="00D405E2">
        <w:rPr>
          <w:rFonts w:ascii="Palatino Linotype" w:hAnsi="Palatino Linotype"/>
          <w:b/>
          <w:bCs/>
        </w:rPr>
        <w:t xml:space="preserve"> </w:t>
      </w:r>
      <w:r w:rsidRPr="00D405E2">
        <w:rPr>
          <w:rFonts w:ascii="Palatino Linotype" w:hAnsi="Palatino Linotype"/>
        </w:rPr>
        <w:t>ir, jeigu taikytina, kokybės vadybos sistemos ir (arba) aplinkos apsaugos vadybos sistemos standartams, jeigu tai būtina siekiant užtikrinti tinkamą pirkimo procedūros atlikimą</w:t>
      </w:r>
    </w:p>
    <w:p w14:paraId="21C558D9" w14:textId="34B1D053" w:rsidR="00D405E2" w:rsidRDefault="00D405E2" w:rsidP="00051B9B">
      <w:pPr>
        <w:numPr>
          <w:ilvl w:val="1"/>
          <w:numId w:val="6"/>
        </w:numPr>
        <w:tabs>
          <w:tab w:val="left" w:pos="567"/>
        </w:tabs>
        <w:suppressAutoHyphens w:val="0"/>
        <w:spacing w:line="240" w:lineRule="auto"/>
        <w:ind w:left="0" w:firstLine="0"/>
        <w:rPr>
          <w:rFonts w:ascii="Palatino Linotype" w:hAnsi="Palatino Linotype"/>
        </w:rPr>
      </w:pPr>
      <w:r w:rsidRPr="00D405E2">
        <w:rPr>
          <w:rFonts w:ascii="Palatino Linotype" w:hAnsi="Palatino Linotype"/>
        </w:rPr>
        <w:t xml:space="preserve">Bet kuriuo metu iki pirkimo sutarties laimėtojo nustatymo Perkantysis subjektas turi teisę savo iniciatyva nutraukti pradėtas pirkimo ar projekto konkurso procedūras, jeigu atsirado aplinkybių, kurių nebuvo galima numatyti, arba pirkimo dokumentuose padaryta esminių klaidų, dėl kurių pirkimas tampa nebetikslingas ar jam įvykus būtų įsigytas perkančiojo subjekto poreikių neatitinkantis pirkimo objektas, ir privalo tai padaryti, jeigu buvo pažeisti PĮ 29 straipsnio 1 dalyje nustatyti principai ir atitinkamos padėties negalima ištaisyti. Perkantysis subjektas apie tai </w:t>
      </w:r>
      <w:r w:rsidRPr="00D405E2">
        <w:rPr>
          <w:rFonts w:ascii="Palatino Linotype" w:hAnsi="Palatino Linotype"/>
          <w:iCs/>
        </w:rPr>
        <w:t xml:space="preserve">CVP IS elektroninėmis susirašinėjimo priemonėmis </w:t>
      </w:r>
      <w:r w:rsidRPr="00D405E2">
        <w:rPr>
          <w:rFonts w:ascii="Palatino Linotype" w:hAnsi="Palatino Linotype"/>
        </w:rPr>
        <w:t>praneša visiems Pirkimo dalyviams.</w:t>
      </w:r>
    </w:p>
    <w:p w14:paraId="56A9A2E9" w14:textId="77777777" w:rsidR="00556471" w:rsidRPr="00127B64" w:rsidRDefault="00556471" w:rsidP="00C9103E">
      <w:pPr>
        <w:pStyle w:val="Antrat1"/>
        <w:numPr>
          <w:ilvl w:val="0"/>
          <w:numId w:val="0"/>
        </w:numPr>
        <w:spacing w:before="120" w:after="120" w:line="240" w:lineRule="auto"/>
        <w:rPr>
          <w:rFonts w:ascii="Palatino Linotype" w:hAnsi="Palatino Linotype"/>
          <w:szCs w:val="24"/>
        </w:rPr>
      </w:pPr>
      <w:bookmarkStart w:id="16" w:name="_Toc125045222"/>
      <w:r w:rsidRPr="00127B64">
        <w:rPr>
          <w:rFonts w:ascii="Palatino Linotype" w:hAnsi="Palatino Linotype"/>
          <w:szCs w:val="24"/>
        </w:rPr>
        <w:t>V. REIKALAVIMAI TIEKĖJŲ KVALIFIKACIJAI IR KOKYBĖS VADYBOS SISTEMOS IR (ARBA) APLINKOS APSAUGOS VADYBOS SISTEMOS STANDARTŲ IR NACIONALINIAM SAUGUMUI</w:t>
      </w:r>
      <w:bookmarkEnd w:id="16"/>
    </w:p>
    <w:p w14:paraId="44DBB1AA" w14:textId="2AE9BCD6" w:rsidR="00556471" w:rsidRPr="00127B64" w:rsidRDefault="00556471" w:rsidP="00051B9B">
      <w:pPr>
        <w:pStyle w:val="Sraopastraipa"/>
        <w:numPr>
          <w:ilvl w:val="1"/>
          <w:numId w:val="4"/>
        </w:numPr>
        <w:tabs>
          <w:tab w:val="left" w:pos="567"/>
          <w:tab w:val="left" w:pos="1260"/>
        </w:tabs>
        <w:ind w:left="0" w:firstLine="0"/>
        <w:jc w:val="both"/>
        <w:rPr>
          <w:rFonts w:ascii="Palatino Linotype" w:hAnsi="Palatino Linotype"/>
          <w:b/>
          <w:i/>
          <w:lang w:val="lt-LT"/>
        </w:rPr>
      </w:pPr>
      <w:r w:rsidRPr="00127B64">
        <w:rPr>
          <w:rFonts w:ascii="Palatino Linotype" w:hAnsi="Palatino Linotype"/>
          <w:lang w:val="lt-LT"/>
        </w:rPr>
        <w:t xml:space="preserve">Tiekėjai, norintys dalyvauti Pirkime, turi atitikti Pirkimo dokumentuose nustatytus kvalifikacinius reikalavimus ir kokybės vadybos sistemos ir (arba) aplinkos apsaugos vadybos sistemos standartus, </w:t>
      </w:r>
      <w:r w:rsidRPr="00127B64">
        <w:rPr>
          <w:rFonts w:ascii="Palatino Linotype" w:hAnsi="Palatino Linotype"/>
          <w:b/>
          <w:lang w:val="lt-LT"/>
        </w:rPr>
        <w:t>išskyrus atvejus, kai Tiekėjų kvalifikacija ir kokybės vadybos sistemos ir (arba) aplinkos apsaugos vadybos sistemos standartai nėra tikrinami.</w:t>
      </w:r>
    </w:p>
    <w:p w14:paraId="3B3BAB9D" w14:textId="2620B4EC" w:rsidR="00556471" w:rsidRPr="00127B64" w:rsidRDefault="00556471" w:rsidP="00051B9B">
      <w:pPr>
        <w:pStyle w:val="Sraopastraipa"/>
        <w:numPr>
          <w:ilvl w:val="1"/>
          <w:numId w:val="4"/>
        </w:numPr>
        <w:tabs>
          <w:tab w:val="left" w:pos="567"/>
          <w:tab w:val="left" w:pos="1260"/>
        </w:tabs>
        <w:ind w:left="0" w:firstLine="0"/>
        <w:jc w:val="both"/>
        <w:rPr>
          <w:rFonts w:ascii="Palatino Linotype" w:hAnsi="Palatino Linotype"/>
          <w:b/>
          <w:lang w:val="lt-LT"/>
        </w:rPr>
      </w:pPr>
      <w:r w:rsidRPr="00127B64">
        <w:rPr>
          <w:rFonts w:ascii="Palatino Linotype" w:hAnsi="Palatino Linotype"/>
          <w:lang w:val="lt-LT"/>
        </w:rPr>
        <w:t>Kvalifikaciniai reikalavimai, kokybės vadybos sistemos ir (arba) aplinkos apsaugos vadybos sistemos standartai ir atitikimą jiems įrodančių dokumentų sąrašas yra pateikiami</w:t>
      </w:r>
      <w:r w:rsidRPr="00127B64">
        <w:rPr>
          <w:rFonts w:ascii="Palatino Linotype" w:hAnsi="Palatino Linotype"/>
          <w:b/>
          <w:lang w:val="lt-LT"/>
        </w:rPr>
        <w:t xml:space="preserve"> Specialiosiose sąlygose.</w:t>
      </w:r>
    </w:p>
    <w:p w14:paraId="7B336C3D" w14:textId="77777777" w:rsidR="00556471" w:rsidRPr="00127B64" w:rsidRDefault="00556471" w:rsidP="00051B9B">
      <w:pPr>
        <w:pStyle w:val="Sraopastraipa"/>
        <w:numPr>
          <w:ilvl w:val="1"/>
          <w:numId w:val="4"/>
        </w:numPr>
        <w:tabs>
          <w:tab w:val="left" w:pos="567"/>
          <w:tab w:val="left" w:pos="1260"/>
        </w:tabs>
        <w:ind w:left="0" w:firstLine="0"/>
        <w:jc w:val="both"/>
        <w:rPr>
          <w:rFonts w:ascii="Palatino Linotype" w:hAnsi="Palatino Linotype"/>
          <w:lang w:val="lt-LT"/>
        </w:rPr>
      </w:pPr>
      <w:r w:rsidRPr="00127B64">
        <w:rPr>
          <w:rFonts w:ascii="Palatino Linotype" w:hAnsi="Palatino Linotype"/>
          <w:lang w:val="lt-LT"/>
        </w:rPr>
        <w:t>Perkantysis subjektas nereikalauja iš Tiekėjo pateikti dokumentų, patvirtinančių jo atitiktį kvalifikacijos reikalavimams ir kokybės vadybos sistemos ir (arba) aplinkos apsaugos vadybos sistemos standartams, jeigu jis:</w:t>
      </w:r>
    </w:p>
    <w:p w14:paraId="7ECC67ED" w14:textId="77777777" w:rsidR="00556471" w:rsidRPr="00127B64" w:rsidRDefault="00556471" w:rsidP="00051B9B">
      <w:pPr>
        <w:pStyle w:val="Sraopastraipa"/>
        <w:numPr>
          <w:ilvl w:val="2"/>
          <w:numId w:val="4"/>
        </w:numPr>
        <w:tabs>
          <w:tab w:val="left" w:pos="567"/>
        </w:tabs>
        <w:autoSpaceDE w:val="0"/>
        <w:autoSpaceDN w:val="0"/>
        <w:adjustRightInd w:val="0"/>
        <w:ind w:left="0" w:firstLine="0"/>
        <w:jc w:val="both"/>
        <w:rPr>
          <w:rFonts w:ascii="Palatino Linotype" w:hAnsi="Palatino Linotype"/>
          <w:lang w:val="lt-LT"/>
        </w:rPr>
      </w:pPr>
      <w:r w:rsidRPr="00127B64">
        <w:rPr>
          <w:rFonts w:ascii="Palatino Linotype" w:hAnsi="Palatino Linotype"/>
          <w:lang w:val="lt-LT"/>
        </w:rPr>
        <w:t>turi galimybę susipažinti su šiais dokumentais ar informacija tiesiogiai ir neatlygintinai prisijungęs prie nacionalinės duomenų bazės bet kurioje valstybėje narėje arba naudodamasis CVP IS priemonėmis;</w:t>
      </w:r>
    </w:p>
    <w:p w14:paraId="02BBF466" w14:textId="63FE1962" w:rsidR="00556471" w:rsidRPr="00127B64" w:rsidRDefault="00556471" w:rsidP="00051B9B">
      <w:pPr>
        <w:pStyle w:val="Sraopastraipa"/>
        <w:numPr>
          <w:ilvl w:val="2"/>
          <w:numId w:val="4"/>
        </w:numPr>
        <w:tabs>
          <w:tab w:val="left" w:pos="567"/>
        </w:tabs>
        <w:autoSpaceDE w:val="0"/>
        <w:autoSpaceDN w:val="0"/>
        <w:adjustRightInd w:val="0"/>
        <w:ind w:left="0" w:firstLine="0"/>
        <w:jc w:val="both"/>
        <w:rPr>
          <w:rFonts w:ascii="Palatino Linotype" w:hAnsi="Palatino Linotype"/>
          <w:lang w:val="lt-LT"/>
        </w:rPr>
      </w:pPr>
      <w:r w:rsidRPr="00127B64">
        <w:rPr>
          <w:rFonts w:ascii="Palatino Linotype" w:hAnsi="Palatino Linotype"/>
          <w:lang w:val="lt-LT"/>
        </w:rPr>
        <w:lastRenderedPageBreak/>
        <w:t>šiuos dokumentus jau turi iš ankstesnių pirkimo procedūrų.</w:t>
      </w:r>
    </w:p>
    <w:p w14:paraId="7F9BA5EC" w14:textId="77777777" w:rsidR="00556471" w:rsidRPr="00127B64" w:rsidRDefault="00556471" w:rsidP="00051B9B">
      <w:pPr>
        <w:pStyle w:val="Sraopastraipa"/>
        <w:numPr>
          <w:ilvl w:val="1"/>
          <w:numId w:val="4"/>
        </w:numPr>
        <w:tabs>
          <w:tab w:val="left" w:pos="567"/>
        </w:tabs>
        <w:autoSpaceDE w:val="0"/>
        <w:autoSpaceDN w:val="0"/>
        <w:adjustRightInd w:val="0"/>
        <w:ind w:left="0" w:firstLine="0"/>
        <w:jc w:val="both"/>
        <w:rPr>
          <w:rFonts w:ascii="Palatino Linotype" w:eastAsia="Calibri" w:hAnsi="Palatino Linotype"/>
          <w:lang w:val="lt-LT"/>
        </w:rPr>
      </w:pPr>
      <w:r w:rsidRPr="00127B64">
        <w:rPr>
          <w:rFonts w:ascii="Palatino Linotype" w:eastAsia="Calibri" w:hAnsi="Palatino Linotype"/>
          <w:lang w:val="lt-LT"/>
        </w:rPr>
        <w:t xml:space="preserve">Tiekėjas gali remtis kitų </w:t>
      </w:r>
      <w:r w:rsidRPr="00127B64">
        <w:rPr>
          <w:rFonts w:ascii="Palatino Linotype" w:eastAsia="Calibri" w:hAnsi="Palatino Linotype"/>
          <w:bCs/>
          <w:lang w:val="lt-LT"/>
        </w:rPr>
        <w:t>Ūkio subjektų</w:t>
      </w:r>
      <w:r w:rsidRPr="00127B64">
        <w:rPr>
          <w:rFonts w:ascii="Palatino Linotype" w:eastAsia="Calibri" w:hAnsi="Palatino Linotype"/>
          <w:lang w:val="lt-LT"/>
        </w:rPr>
        <w:t xml:space="preserve"> pajėgumais, siekdamas atitikti pirkimo dokumentuose nustatytus kvalifikacijos reikalavimus ir kurie vykdys atitinkamus Sutarties įsipareigojimus, neatsižvelgiant į ryšio su tais </w:t>
      </w:r>
      <w:r w:rsidRPr="00127B64">
        <w:rPr>
          <w:rFonts w:ascii="Palatino Linotype" w:eastAsia="Calibri" w:hAnsi="Palatino Linotype"/>
          <w:bCs/>
          <w:lang w:val="lt-LT"/>
        </w:rPr>
        <w:t>Ūkio subjektais</w:t>
      </w:r>
      <w:r w:rsidRPr="00127B64">
        <w:rPr>
          <w:rFonts w:ascii="Palatino Linotype" w:eastAsia="Calibri" w:hAnsi="Palatino Linotype"/>
          <w:lang w:val="lt-LT"/>
        </w:rPr>
        <w:t xml:space="preserve"> teisinį pobūdį. Kai Tiekėjas remiasi kitų </w:t>
      </w:r>
      <w:r w:rsidRPr="00127B64">
        <w:rPr>
          <w:rFonts w:ascii="Palatino Linotype" w:eastAsia="Calibri" w:hAnsi="Palatino Linotype"/>
          <w:bCs/>
          <w:lang w:val="lt-LT"/>
        </w:rPr>
        <w:t>Ūkio subjektų</w:t>
      </w:r>
      <w:r w:rsidRPr="00127B64">
        <w:rPr>
          <w:rFonts w:ascii="Palatino Linotype" w:eastAsia="Calibri" w:hAnsi="Palatino Linotype"/>
          <w:lang w:val="lt-LT"/>
        </w:rPr>
        <w:t xml:space="preserve"> pajėgumais, jis privalo Perkančiajam subjektui pasiūlyme įrodyti, kad vykdant Sutartį </w:t>
      </w:r>
      <w:r w:rsidRPr="00127B64">
        <w:rPr>
          <w:rFonts w:ascii="Palatino Linotype" w:eastAsia="Calibri" w:hAnsi="Palatino Linotype"/>
          <w:bCs/>
          <w:lang w:val="lt-LT"/>
        </w:rPr>
        <w:t>Ūkio subjektų</w:t>
      </w:r>
      <w:r w:rsidRPr="00127B64">
        <w:rPr>
          <w:rFonts w:ascii="Palatino Linotype" w:eastAsia="Calibri" w:hAnsi="Palatino Linotype"/>
          <w:lang w:val="lt-LT"/>
        </w:rPr>
        <w:t xml:space="preserve">, kurių pajėgumais jis remiasi, ištekliai jam bus prieinami ir jis realiai galės disponuoti tokiais pajėgumais Sutarties vykdymo metu. Kai remiamasi išsilavinimu, profesine kvalifikacija, profesine patirtimi, specialaus leidimo turėjimu ar naryste tam tikrose organizacijoje, Tiekėjas gali remtis kitų </w:t>
      </w:r>
      <w:r w:rsidRPr="00127B64">
        <w:rPr>
          <w:rFonts w:ascii="Palatino Linotype" w:eastAsia="Calibri" w:hAnsi="Palatino Linotype"/>
          <w:bCs/>
          <w:lang w:val="lt-LT"/>
        </w:rPr>
        <w:t>Ūkio subjektų</w:t>
      </w:r>
      <w:r w:rsidRPr="00127B64">
        <w:rPr>
          <w:rFonts w:ascii="Palatino Linotype" w:eastAsia="Calibri" w:hAnsi="Palatino Linotype"/>
          <w:lang w:val="lt-LT"/>
        </w:rPr>
        <w:t xml:space="preserve"> pajėgumais tik tuo atveju, jeigu tie </w:t>
      </w:r>
      <w:r w:rsidRPr="00127B64">
        <w:rPr>
          <w:rFonts w:ascii="Palatino Linotype" w:hAnsi="Palatino Linotype"/>
          <w:bCs/>
          <w:lang w:val="lt-LT"/>
        </w:rPr>
        <w:t>Ūkio subjekta</w:t>
      </w:r>
      <w:r w:rsidRPr="00127B64">
        <w:rPr>
          <w:rFonts w:ascii="Palatino Linotype" w:eastAsia="Calibri" w:hAnsi="Palatino Linotype"/>
          <w:lang w:val="lt-LT"/>
        </w:rPr>
        <w:t>i patys vykdys įsipareigojimus, kuriems reikia jų turimų pajėgumų.</w:t>
      </w:r>
    </w:p>
    <w:p w14:paraId="113949C6" w14:textId="77777777" w:rsidR="00556471" w:rsidRPr="00127B64" w:rsidRDefault="00556471" w:rsidP="00051B9B">
      <w:pPr>
        <w:pStyle w:val="Sraopastraipa"/>
        <w:numPr>
          <w:ilvl w:val="1"/>
          <w:numId w:val="4"/>
        </w:numPr>
        <w:tabs>
          <w:tab w:val="left" w:pos="567"/>
        </w:tabs>
        <w:autoSpaceDE w:val="0"/>
        <w:autoSpaceDN w:val="0"/>
        <w:adjustRightInd w:val="0"/>
        <w:ind w:left="0" w:firstLine="0"/>
        <w:jc w:val="both"/>
        <w:rPr>
          <w:rFonts w:ascii="Palatino Linotype" w:eastAsia="Calibri" w:hAnsi="Palatino Linotype"/>
          <w:lang w:val="lt-LT"/>
        </w:rPr>
      </w:pPr>
      <w:r w:rsidRPr="00127B64">
        <w:rPr>
          <w:rFonts w:ascii="Palatino Linotype" w:eastAsia="Calibri" w:hAnsi="Palatino Linotype"/>
          <w:bCs/>
          <w:lang w:val="lt-LT"/>
        </w:rPr>
        <w:t>Ūkio subjektai</w:t>
      </w:r>
      <w:r w:rsidRPr="00127B64">
        <w:rPr>
          <w:rFonts w:ascii="Palatino Linotype" w:eastAsia="Calibri" w:hAnsi="Palatino Linotype"/>
          <w:lang w:val="lt-LT"/>
        </w:rPr>
        <w:t xml:space="preserve">, kurių pajėgumais ketina remtis Tiekėjas, ir Tiekėjų grupės nariai, jei pasiūlymą teikia Tiekėjų grupė, turi atitikti keliamus kvalifikacijos reikalavimus, atsižvelgiant į veiklą, kurią jie vykdys pagal Sutartį. Jeigu toks </w:t>
      </w:r>
      <w:r w:rsidRPr="00127B64">
        <w:rPr>
          <w:rFonts w:ascii="Palatino Linotype" w:eastAsia="Calibri" w:hAnsi="Palatino Linotype"/>
          <w:bCs/>
          <w:lang w:val="lt-LT"/>
        </w:rPr>
        <w:t>Ūkio subjekto</w:t>
      </w:r>
      <w:r w:rsidRPr="00127B64">
        <w:rPr>
          <w:rFonts w:ascii="Palatino Linotype" w:eastAsia="Calibri" w:hAnsi="Palatino Linotype"/>
          <w:lang w:val="lt-LT"/>
        </w:rPr>
        <w:t xml:space="preserve">  narys neatitinka atitinkamo kvalifikacijos reikalavimo, Perkantysis subjektas reikalauja iš Tiekėjo per nustatytą terminą pakeisti jį reikalavimus atitinkančiu </w:t>
      </w:r>
      <w:r w:rsidRPr="00127B64">
        <w:rPr>
          <w:rFonts w:ascii="Palatino Linotype" w:eastAsia="Calibri" w:hAnsi="Palatino Linotype"/>
          <w:bCs/>
          <w:lang w:val="lt-LT"/>
        </w:rPr>
        <w:t>Ūkio subjektu</w:t>
      </w:r>
      <w:r w:rsidRPr="00127B64">
        <w:rPr>
          <w:rFonts w:ascii="Palatino Linotype" w:eastAsia="Calibri" w:hAnsi="Palatino Linotype"/>
          <w:lang w:val="lt-LT"/>
        </w:rPr>
        <w:t>.</w:t>
      </w:r>
    </w:p>
    <w:p w14:paraId="5DCFDEDC" w14:textId="77777777" w:rsidR="00556471" w:rsidRPr="00127B64" w:rsidRDefault="00556471" w:rsidP="00051B9B">
      <w:pPr>
        <w:pStyle w:val="Sraopastraipa"/>
        <w:numPr>
          <w:ilvl w:val="1"/>
          <w:numId w:val="4"/>
        </w:numPr>
        <w:tabs>
          <w:tab w:val="left" w:pos="567"/>
        </w:tabs>
        <w:autoSpaceDE w:val="0"/>
        <w:autoSpaceDN w:val="0"/>
        <w:adjustRightInd w:val="0"/>
        <w:ind w:left="0" w:firstLine="0"/>
        <w:jc w:val="both"/>
        <w:rPr>
          <w:rFonts w:ascii="Palatino Linotype" w:eastAsia="Calibri" w:hAnsi="Palatino Linotype"/>
          <w:lang w:val="lt-LT"/>
        </w:rPr>
      </w:pPr>
      <w:r w:rsidRPr="00127B64">
        <w:rPr>
          <w:rFonts w:ascii="Palatino Linotype" w:hAnsi="Palatino Linotype"/>
          <w:lang w:val="lt-LT"/>
        </w:rPr>
        <w:t xml:space="preserve">Perkantysis subjektas Specialiosiose sąlygose gali nustatyti šias kvalifikacinių reikalavimų taikymo </w:t>
      </w:r>
      <w:r w:rsidRPr="00127B64">
        <w:rPr>
          <w:rFonts w:ascii="Palatino Linotype" w:hAnsi="Palatino Linotype"/>
          <w:bCs/>
          <w:lang w:val="lt-LT"/>
        </w:rPr>
        <w:t>Ūkio subjektams</w:t>
      </w:r>
      <w:r w:rsidRPr="00127B64">
        <w:rPr>
          <w:rFonts w:ascii="Palatino Linotype" w:hAnsi="Palatino Linotype"/>
          <w:lang w:val="lt-LT"/>
        </w:rPr>
        <w:t xml:space="preserve"> parinktis:</w:t>
      </w:r>
    </w:p>
    <w:p w14:paraId="0AA58507" w14:textId="77777777" w:rsidR="00556471" w:rsidRPr="00127B64" w:rsidRDefault="00556471" w:rsidP="00051B9B">
      <w:pPr>
        <w:pStyle w:val="Sraopastraipa"/>
        <w:numPr>
          <w:ilvl w:val="2"/>
          <w:numId w:val="4"/>
        </w:numPr>
        <w:tabs>
          <w:tab w:val="left" w:pos="567"/>
          <w:tab w:val="left" w:pos="851"/>
        </w:tabs>
        <w:ind w:left="0" w:firstLine="0"/>
        <w:jc w:val="both"/>
        <w:rPr>
          <w:rFonts w:ascii="Palatino Linotype" w:hAnsi="Palatino Linotype"/>
          <w:lang w:val="lt-LT"/>
        </w:rPr>
      </w:pPr>
      <w:r w:rsidRPr="00127B64">
        <w:rPr>
          <w:rFonts w:ascii="Palatino Linotype" w:hAnsi="Palatino Linotype"/>
          <w:i/>
          <w:lang w:val="lt-LT"/>
        </w:rPr>
        <w:t>„Taip“</w:t>
      </w:r>
      <w:r w:rsidRPr="00127B64">
        <w:rPr>
          <w:rFonts w:ascii="Palatino Linotype" w:hAnsi="Palatino Linotype"/>
          <w:lang w:val="lt-LT"/>
        </w:rPr>
        <w:t xml:space="preserve"> –reikalavimas taikomas visiems </w:t>
      </w:r>
      <w:r w:rsidRPr="00127B64">
        <w:rPr>
          <w:rFonts w:ascii="Palatino Linotype" w:hAnsi="Palatino Linotype"/>
          <w:bCs/>
          <w:lang w:val="lt-LT"/>
        </w:rPr>
        <w:t>Ūkio subjektams</w:t>
      </w:r>
      <w:r w:rsidRPr="00127B64">
        <w:rPr>
          <w:rFonts w:ascii="Palatino Linotype" w:hAnsi="Palatino Linotype"/>
          <w:lang w:val="lt-LT"/>
        </w:rPr>
        <w:t>;</w:t>
      </w:r>
    </w:p>
    <w:p w14:paraId="0AED0EA0" w14:textId="77777777" w:rsidR="00556471" w:rsidRPr="00127B64" w:rsidRDefault="00556471" w:rsidP="00051B9B">
      <w:pPr>
        <w:pStyle w:val="Sraopastraipa"/>
        <w:numPr>
          <w:ilvl w:val="2"/>
          <w:numId w:val="4"/>
        </w:numPr>
        <w:tabs>
          <w:tab w:val="left" w:pos="567"/>
          <w:tab w:val="left" w:pos="851"/>
        </w:tabs>
        <w:ind w:left="0" w:firstLine="0"/>
        <w:jc w:val="both"/>
        <w:rPr>
          <w:rFonts w:ascii="Palatino Linotype" w:hAnsi="Palatino Linotype"/>
          <w:lang w:val="lt-LT"/>
        </w:rPr>
      </w:pPr>
      <w:r w:rsidRPr="00127B64">
        <w:rPr>
          <w:rFonts w:ascii="Palatino Linotype" w:hAnsi="Palatino Linotype"/>
          <w:i/>
          <w:lang w:val="lt-LT"/>
        </w:rPr>
        <w:t>„Ne“</w:t>
      </w:r>
      <w:r w:rsidRPr="00127B64">
        <w:rPr>
          <w:rFonts w:ascii="Palatino Linotype" w:hAnsi="Palatino Linotype"/>
          <w:lang w:val="lt-LT"/>
        </w:rPr>
        <w:t xml:space="preserve"> –reikalavimas </w:t>
      </w:r>
      <w:r w:rsidRPr="00127B64">
        <w:rPr>
          <w:rFonts w:ascii="Palatino Linotype" w:hAnsi="Palatino Linotype"/>
          <w:bCs/>
          <w:lang w:val="lt-LT"/>
        </w:rPr>
        <w:t>Ūkio subjektams</w:t>
      </w:r>
      <w:r w:rsidRPr="00127B64">
        <w:rPr>
          <w:rFonts w:ascii="Palatino Linotype" w:hAnsi="Palatino Linotype"/>
          <w:lang w:val="lt-LT"/>
        </w:rPr>
        <w:t xml:space="preserve"> netaikomas;</w:t>
      </w:r>
    </w:p>
    <w:p w14:paraId="4356C2A0" w14:textId="002D41E8" w:rsidR="00556471" w:rsidRPr="00127B64" w:rsidRDefault="00556471" w:rsidP="00051B9B">
      <w:pPr>
        <w:pStyle w:val="Sraopastraipa"/>
        <w:numPr>
          <w:ilvl w:val="2"/>
          <w:numId w:val="4"/>
        </w:numPr>
        <w:tabs>
          <w:tab w:val="left" w:pos="567"/>
        </w:tabs>
        <w:ind w:left="0" w:firstLine="0"/>
        <w:jc w:val="both"/>
        <w:rPr>
          <w:rFonts w:ascii="Palatino Linotype" w:hAnsi="Palatino Linotype"/>
          <w:lang w:val="lt-LT"/>
        </w:rPr>
      </w:pPr>
      <w:r w:rsidRPr="00127B64">
        <w:rPr>
          <w:rFonts w:ascii="Palatino Linotype" w:hAnsi="Palatino Linotype"/>
          <w:i/>
          <w:lang w:val="lt-LT"/>
        </w:rPr>
        <w:t xml:space="preserve">„Atsakingas </w:t>
      </w:r>
      <w:r w:rsidRPr="00127B64">
        <w:rPr>
          <w:rFonts w:ascii="Palatino Linotype" w:hAnsi="Palatino Linotype"/>
          <w:bCs/>
          <w:i/>
          <w:lang w:val="lt-LT"/>
        </w:rPr>
        <w:t>Ūkio subjektas</w:t>
      </w:r>
      <w:r w:rsidRPr="00127B64">
        <w:rPr>
          <w:rFonts w:ascii="Palatino Linotype" w:hAnsi="Palatino Linotype"/>
          <w:i/>
          <w:lang w:val="lt-LT"/>
        </w:rPr>
        <w:t>“</w:t>
      </w:r>
      <w:r w:rsidRPr="00127B64">
        <w:rPr>
          <w:rFonts w:ascii="Palatino Linotype" w:hAnsi="Palatino Linotype"/>
          <w:lang w:val="lt-LT"/>
        </w:rPr>
        <w:t xml:space="preserve"> – reikalavimas taikomas tik tiems </w:t>
      </w:r>
      <w:r w:rsidRPr="00127B64">
        <w:rPr>
          <w:rFonts w:ascii="Palatino Linotype" w:hAnsi="Palatino Linotype"/>
          <w:bCs/>
          <w:lang w:val="lt-LT"/>
        </w:rPr>
        <w:t>Ūkio subjektams</w:t>
      </w:r>
      <w:r w:rsidRPr="00127B64">
        <w:rPr>
          <w:rFonts w:ascii="Palatino Linotype" w:hAnsi="Palatino Linotype"/>
          <w:lang w:val="lt-LT"/>
        </w:rPr>
        <w:t>, kurių prisiimtoms pareigoms pagal Pirkimo sutartį vykdyti reikia turėti atitinkamą kvalifikaciją, leidimus ar pan.</w:t>
      </w:r>
    </w:p>
    <w:p w14:paraId="72755E4C" w14:textId="77777777" w:rsidR="00556471" w:rsidRPr="00127B64" w:rsidRDefault="00556471" w:rsidP="00051B9B">
      <w:pPr>
        <w:pStyle w:val="Sraopastraipa"/>
        <w:numPr>
          <w:ilvl w:val="1"/>
          <w:numId w:val="4"/>
        </w:numPr>
        <w:tabs>
          <w:tab w:val="left" w:pos="567"/>
        </w:tabs>
        <w:autoSpaceDE w:val="0"/>
        <w:autoSpaceDN w:val="0"/>
        <w:adjustRightInd w:val="0"/>
        <w:ind w:left="0" w:firstLine="0"/>
        <w:jc w:val="both"/>
        <w:rPr>
          <w:rFonts w:ascii="Palatino Linotype" w:hAnsi="Palatino Linotype"/>
          <w:lang w:val="lt-LT"/>
        </w:rPr>
      </w:pPr>
      <w:r w:rsidRPr="00127B64">
        <w:rPr>
          <w:rFonts w:ascii="Palatino Linotype" w:hAnsi="Palatino Linotype"/>
          <w:lang w:val="lt-LT"/>
        </w:rPr>
        <w:t xml:space="preserve">Perkantysis subjektas nereikalauja iš Subtiekėjo ir </w:t>
      </w:r>
      <w:proofErr w:type="spellStart"/>
      <w:r w:rsidRPr="00127B64">
        <w:rPr>
          <w:rFonts w:ascii="Palatino Linotype" w:hAnsi="Palatino Linotype"/>
          <w:lang w:val="lt-LT"/>
        </w:rPr>
        <w:t>Kvazisubtiekėjo</w:t>
      </w:r>
      <w:proofErr w:type="spellEnd"/>
      <w:r w:rsidRPr="00127B64">
        <w:rPr>
          <w:rFonts w:ascii="Palatino Linotype" w:hAnsi="Palatino Linotype"/>
          <w:lang w:val="lt-LT"/>
        </w:rPr>
        <w:t xml:space="preserve"> pateikti dokumentų, patvirtinančių jo atitiktį kvalifikacijos reikalavimams ir kokybės vadybos sistemos ir (arba) aplinkos apsaugos vadybos sistemos standartams, nebent Pirkimo dokumentų Specialiosiose sąlygose yra numatyta kitaip.</w:t>
      </w:r>
    </w:p>
    <w:p w14:paraId="1BAF7236" w14:textId="77777777" w:rsidR="00556471" w:rsidRPr="00127B64" w:rsidRDefault="00556471" w:rsidP="00051B9B">
      <w:pPr>
        <w:pStyle w:val="Sraopastraipa"/>
        <w:numPr>
          <w:ilvl w:val="1"/>
          <w:numId w:val="4"/>
        </w:numPr>
        <w:tabs>
          <w:tab w:val="left" w:pos="567"/>
          <w:tab w:val="left" w:pos="1276"/>
        </w:tabs>
        <w:ind w:left="0" w:firstLine="0"/>
        <w:jc w:val="both"/>
        <w:rPr>
          <w:rFonts w:ascii="Palatino Linotype" w:hAnsi="Palatino Linotype"/>
          <w:lang w:val="lt-LT"/>
        </w:rPr>
      </w:pPr>
      <w:r w:rsidRPr="00127B64">
        <w:rPr>
          <w:rFonts w:ascii="Palatino Linotype" w:hAnsi="Palatino Linotype"/>
          <w:lang w:val="lt-LT"/>
        </w:rPr>
        <w:t>Tiekėjas (ar jų personalas) reikalaujamą kvalifikaciją privalo būti įgiję iki pasiūlymų pateikimo termino pabaigos.</w:t>
      </w:r>
    </w:p>
    <w:p w14:paraId="34BD4AF9" w14:textId="113794E7" w:rsidR="00556471" w:rsidRPr="00127B64" w:rsidRDefault="00556471" w:rsidP="00051B9B">
      <w:pPr>
        <w:pStyle w:val="Sraopastraipa"/>
        <w:numPr>
          <w:ilvl w:val="1"/>
          <w:numId w:val="4"/>
        </w:numPr>
        <w:tabs>
          <w:tab w:val="left" w:pos="567"/>
          <w:tab w:val="left" w:pos="1276"/>
        </w:tabs>
        <w:ind w:left="0" w:firstLine="0"/>
        <w:jc w:val="both"/>
        <w:rPr>
          <w:rFonts w:ascii="Palatino Linotype" w:hAnsi="Palatino Linotype"/>
          <w:lang w:val="lt-LT"/>
        </w:rPr>
      </w:pPr>
      <w:r w:rsidRPr="00127B64">
        <w:rPr>
          <w:rFonts w:ascii="Palatino Linotype" w:hAnsi="Palatino Linotype"/>
          <w:lang w:val="lt-LT"/>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w:t>
      </w:r>
      <w:r w:rsidRPr="00127B64">
        <w:rPr>
          <w:rFonts w:ascii="Palatino Linotype" w:hAnsi="Palatino Linotype"/>
          <w:i/>
          <w:iCs/>
          <w:lang w:val="lt-LT"/>
        </w:rPr>
        <w:t>pavyzdžiui, tik išnuomos patalpas, išnuomos įrangą ar pan.</w:t>
      </w:r>
      <w:r w:rsidRPr="00127B64">
        <w:rPr>
          <w:rFonts w:ascii="Palatino Linotype" w:hAnsi="Palatino Linotype"/>
          <w:lang w:val="lt-LT"/>
        </w:rPr>
        <w:t xml:space="preserve">), Tiekėjas, neprivalo teikti jų EBVPD ir pašalinimo pagrindų nebuvimą įrodančių dokumentų (nebent Pirkimo dokumentų Specialiosiose sąlygose numatyta kitaip), tačiau, teikdamas pasiūlymą, turi pareigą įrodyti, kad atitinkamomis konkrečiomis trečiojo asmens priemonėmis jis galės naudotis sutarties vykdymo laikotarpiu (teikiant pasiūlymą nurodyti tuos trečiuosius </w:t>
      </w:r>
      <w:r w:rsidRPr="00127B64">
        <w:rPr>
          <w:rFonts w:ascii="Palatino Linotype" w:hAnsi="Palatino Linotype"/>
          <w:lang w:val="lt-LT"/>
        </w:rPr>
        <w:lastRenderedPageBreak/>
        <w:t>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5CF205A0" w14:textId="77777777" w:rsidR="00556471" w:rsidRPr="00127B64" w:rsidRDefault="00556471" w:rsidP="00051B9B">
      <w:pPr>
        <w:pStyle w:val="Sraopastraipa"/>
        <w:numPr>
          <w:ilvl w:val="1"/>
          <w:numId w:val="4"/>
        </w:numPr>
        <w:tabs>
          <w:tab w:val="left" w:pos="567"/>
          <w:tab w:val="left" w:pos="1418"/>
        </w:tabs>
        <w:ind w:left="0" w:firstLine="0"/>
        <w:jc w:val="both"/>
        <w:rPr>
          <w:rFonts w:ascii="Palatino Linotype" w:hAnsi="Palatino Linotype"/>
          <w:lang w:val="lt-LT"/>
        </w:rPr>
      </w:pPr>
      <w:r w:rsidRPr="00127B64">
        <w:rPr>
          <w:rFonts w:ascii="Palatino Linotype" w:hAnsi="Palatino Linotype"/>
          <w:lang w:val="lt-LT"/>
        </w:rPr>
        <w:t>Siekdamas įrodyti atitikimą kvalifikacijos reikalavimams, Europos Sąjungos valstybėje narėje, Europos ekonominės erdvės valstybėje narėje, Šveicarijos Konfederacijoje arba trečiojoje šalyje registruotas Tiekėjas gali pateikti tiekėjo kilmės šalies kompetentingų institucijų išduotus dokumentus, tačiau toks tiekėjas turi pareigą, per protingą laiką, kreiptis į atitinkamą Lietuvos Respublikos instituciją dėl teisės pripažinimo dokumento išdavimo. Užsienio šalyje registruoto Tiekėjo turimos kvalifikacijos patvirtinimo dokumentai Lietuvoje gali būti išduoti ir po galutinės pasiūlymų pateikimo datos, tačiau privalo būti pateikti Perkančiajam subjektui iki Sutarties pasirašymo dienos. Jei iki Sutarties pasirašymo dienos tokie dokumentai Perkančiajam subjektui nepateikiami, Sutartis nesudaroma ir Perkantysis subjektas įgyja teisę į Tiekėjo pasiūlymo galiojimo užtikrinimą.</w:t>
      </w:r>
    </w:p>
    <w:p w14:paraId="4BCEBCCA" w14:textId="77777777" w:rsidR="00556471" w:rsidRPr="00127B64" w:rsidRDefault="00556471" w:rsidP="00051B9B">
      <w:pPr>
        <w:pStyle w:val="Sraopastraipa"/>
        <w:numPr>
          <w:ilvl w:val="1"/>
          <w:numId w:val="4"/>
        </w:numPr>
        <w:tabs>
          <w:tab w:val="left" w:pos="567"/>
        </w:tabs>
        <w:autoSpaceDE w:val="0"/>
        <w:autoSpaceDN w:val="0"/>
        <w:adjustRightInd w:val="0"/>
        <w:ind w:left="0" w:firstLine="0"/>
        <w:jc w:val="both"/>
        <w:rPr>
          <w:rFonts w:ascii="Palatino Linotype" w:eastAsia="Calibri" w:hAnsi="Palatino Linotype"/>
          <w:lang w:val="lt-LT"/>
        </w:rPr>
      </w:pPr>
      <w:bookmarkStart w:id="17" w:name="_Toc99608568"/>
      <w:r w:rsidRPr="00127B64">
        <w:rPr>
          <w:rFonts w:ascii="Palatino Linotype" w:hAnsi="Palatino Linotype"/>
          <w:lang w:val="lt-LT"/>
        </w:rPr>
        <w:t xml:space="preserve">Perkantysis subjektas bet kuriuo pirkimo procedūros metu gali paprašyti Tiekėją pateikti visus ar dalį dokumentų, patvirtinančių jo ar Ūkio subjektų, kurių pajėgumais jis ketina remtis, atitiktį pirkimo dokumentuose nustatytiems kvalifikacijos reikalavimams, ir (arba) kokybės vadybos sistemos, ir (arba) aplinkos apsaugos vadybos sistemos standartams, jeigu tai būtina siekiant užtikrinti tinkamą pirkimo procedūros atlikimą. Pirmiausia reikalaujama tokios rūšies pažymų ir tokių dokumentinių įrodymų formų, apie kuriuos pateikta informacija Europos Komisijos informacinėje dokumentų saugykloje </w:t>
      </w:r>
      <w:proofErr w:type="spellStart"/>
      <w:r w:rsidRPr="00127B64">
        <w:rPr>
          <w:rFonts w:ascii="Palatino Linotype" w:hAnsi="Palatino Linotype"/>
          <w:lang w:val="lt-LT"/>
        </w:rPr>
        <w:t>eCertis</w:t>
      </w:r>
      <w:proofErr w:type="spellEnd"/>
      <w:r w:rsidRPr="00127B64">
        <w:rPr>
          <w:rFonts w:ascii="Palatino Linotype" w:hAnsi="Palatino Linotype"/>
          <w:lang w:val="lt-LT"/>
        </w:rPr>
        <w:t>.</w:t>
      </w:r>
    </w:p>
    <w:p w14:paraId="552D8047" w14:textId="18066370" w:rsidR="00556471" w:rsidRPr="00127B64" w:rsidRDefault="00556471" w:rsidP="00051B9B">
      <w:pPr>
        <w:pStyle w:val="Sraopastraipa"/>
        <w:numPr>
          <w:ilvl w:val="1"/>
          <w:numId w:val="4"/>
        </w:numPr>
        <w:tabs>
          <w:tab w:val="left" w:pos="567"/>
        </w:tabs>
        <w:autoSpaceDE w:val="0"/>
        <w:autoSpaceDN w:val="0"/>
        <w:adjustRightInd w:val="0"/>
        <w:ind w:left="0" w:firstLine="0"/>
        <w:jc w:val="both"/>
        <w:rPr>
          <w:rFonts w:ascii="Palatino Linotype" w:eastAsia="Calibri" w:hAnsi="Palatino Linotype"/>
          <w:lang w:val="lt-LT"/>
        </w:rPr>
      </w:pPr>
      <w:r w:rsidRPr="00127B64">
        <w:rPr>
          <w:rFonts w:ascii="Palatino Linotype" w:eastAsia="Calibri" w:hAnsi="Palatino Linotype"/>
          <w:lang w:val="lt-LT"/>
        </w:rPr>
        <w:t>Perkan</w:t>
      </w:r>
      <w:r w:rsidRPr="00127B64">
        <w:rPr>
          <w:rFonts w:ascii="Palatino Linotype" w:hAnsi="Palatino Linotype"/>
          <w:lang w:val="lt-LT"/>
        </w:rPr>
        <w:t xml:space="preserve">tysis subjektas </w:t>
      </w:r>
      <w:r w:rsidRPr="00127B64">
        <w:rPr>
          <w:rFonts w:ascii="Palatino Linotype" w:eastAsia="Calibri" w:hAnsi="Palatino Linotype"/>
          <w:lang w:val="lt-LT"/>
        </w:rPr>
        <w:t xml:space="preserve">turi teisę paprašyti Tiekėjo, kad jis pateiktų jo ar </w:t>
      </w:r>
      <w:r w:rsidRPr="00127B64">
        <w:rPr>
          <w:rFonts w:ascii="Palatino Linotype" w:eastAsia="Calibri" w:hAnsi="Palatino Linotype"/>
          <w:bCs/>
          <w:lang w:val="lt-LT"/>
        </w:rPr>
        <w:t>Ūkio subjektų</w:t>
      </w:r>
      <w:r w:rsidRPr="00127B64">
        <w:rPr>
          <w:rFonts w:ascii="Palatino Linotype" w:eastAsia="Calibri" w:hAnsi="Palatino Linotype"/>
          <w:lang w:val="lt-LT"/>
        </w:rPr>
        <w:t>, kurių pajėgumais</w:t>
      </w:r>
      <w:r w:rsidRPr="00127B64">
        <w:rPr>
          <w:rFonts w:ascii="Palatino Linotype" w:hAnsi="Palatino Linotype"/>
          <w:lang w:val="lt-LT"/>
        </w:rPr>
        <w:t xml:space="preserve"> jis remiasi</w:t>
      </w:r>
      <w:r w:rsidRPr="00127B64">
        <w:rPr>
          <w:rFonts w:ascii="Palatino Linotype" w:eastAsia="Calibri" w:hAnsi="Palatino Linotype"/>
          <w:lang w:val="lt-LT"/>
        </w:rPr>
        <w:t xml:space="preserve">, atitiktį kvalifikacijos reikalavimams ir </w:t>
      </w:r>
      <w:r w:rsidRPr="00127B64">
        <w:rPr>
          <w:rFonts w:ascii="Palatino Linotype" w:hAnsi="Palatino Linotype"/>
          <w:lang w:val="lt-LT"/>
        </w:rPr>
        <w:t>kokybės vadybos sistemos ir (arba) aplinkos apsaugos vadybos sistemos standartams</w:t>
      </w:r>
      <w:r w:rsidRPr="00127B64">
        <w:rPr>
          <w:rFonts w:ascii="Palatino Linotype" w:eastAsia="Calibri" w:hAnsi="Palatino Linotype"/>
          <w:lang w:val="lt-LT"/>
        </w:rPr>
        <w:t xml:space="preserve"> patvirtinančių</w:t>
      </w:r>
      <w:r w:rsidRPr="00127B64">
        <w:rPr>
          <w:rFonts w:ascii="Palatino Linotype" w:hAnsi="Palatino Linotype"/>
          <w:lang w:val="lt-LT"/>
        </w:rPr>
        <w:t xml:space="preserve"> </w:t>
      </w:r>
      <w:r w:rsidRPr="00127B64">
        <w:rPr>
          <w:rFonts w:ascii="Palatino Linotype" w:eastAsia="Calibri" w:hAnsi="Palatino Linotype"/>
          <w:lang w:val="lt-LT"/>
        </w:rPr>
        <w:t>dokumentų originalus.</w:t>
      </w:r>
    </w:p>
    <w:p w14:paraId="4D9EF70A" w14:textId="77777777" w:rsidR="00556471" w:rsidRPr="00127B64" w:rsidRDefault="00556471" w:rsidP="00051B9B">
      <w:pPr>
        <w:numPr>
          <w:ilvl w:val="1"/>
          <w:numId w:val="4"/>
        </w:numPr>
        <w:tabs>
          <w:tab w:val="left" w:pos="567"/>
        </w:tabs>
        <w:suppressAutoHyphens w:val="0"/>
        <w:spacing w:line="240" w:lineRule="auto"/>
        <w:ind w:left="0" w:firstLine="0"/>
        <w:rPr>
          <w:rFonts w:ascii="Palatino Linotype" w:hAnsi="Palatino Linotype"/>
        </w:rPr>
      </w:pPr>
      <w:bookmarkStart w:id="18" w:name="part_4838d3b77ba640768bd4c6762ed94933"/>
      <w:bookmarkStart w:id="19" w:name="part_89e6262df4bc4d048e55101f25fc35f0"/>
      <w:bookmarkStart w:id="20" w:name="part_f80e81f26f7641ecb08e614995c25b81"/>
      <w:bookmarkStart w:id="21" w:name="part_46e64056b70d4c2b8771c7222d1f7183"/>
      <w:bookmarkStart w:id="22" w:name="part_1e12899f48384e6482b52690717d49ef"/>
      <w:bookmarkEnd w:id="18"/>
      <w:bookmarkEnd w:id="19"/>
      <w:bookmarkEnd w:id="20"/>
      <w:bookmarkEnd w:id="21"/>
      <w:bookmarkEnd w:id="22"/>
      <w:r w:rsidRPr="00127B64">
        <w:rPr>
          <w:rFonts w:ascii="Palatino Linotype" w:hAnsi="Palatino Linotype" w:cs="Arial"/>
          <w:lang w:eastAsia="lt-LT"/>
        </w:rPr>
        <w:t xml:space="preserve">Perkantysis </w:t>
      </w:r>
      <w:r w:rsidRPr="00127B64">
        <w:rPr>
          <w:rFonts w:ascii="Palatino Linotype" w:hAnsi="Palatino Linotype"/>
        </w:rPr>
        <w:t>subjektas, tikrindamas paraiškos ar pasiūlymo atitiktį Pirkimo sąlygų 12.18.1, 12.18.2 punktų reikalavimams, iš tiekėjo reikalauja pateikti deklaraciją (užpildoma ir pateikiama paraiškos/pasiūlymo forma). Jeigu Perkančiajam subjektui kyla abejonių dėl tiekėjo nurodytos informacijos, įrodančios Pirkimų sąlygų 12.18.1, 12.18.2 punktų reikalavimus, teisingumo, jis privalo paprašyti ekonomiškai naudingiausią pasiūlymą pateikusio tiekėjo pateikti informaciją patvirtinančius VPĮ 51 straipsnio 12 dalyje nurodytus (vieną ar kelis) ar kitus Perkančiajam subjektui priimtinus dokumentus. Dokumentai, kuriuose nenurodytas jų galiojimo terminas, turi būti išduoti ar atspausdinti iš informacinės sistemos ne anksčiau kaip likus 3 mėnesiams iki tos dienos, kurią Perkančiojo subjekto prašymu tiekėjas turi pateikti dokumentus. Perkantysis subjektas šių dokumentų gali paprašyti ir iš kandidatų ar dalyvių bet kuriuo pirkimo procedūros metu, jeigu tai būtina siekiant užtikrinti tinkamą pirkimo procedūros atlikimą.</w:t>
      </w:r>
    </w:p>
    <w:p w14:paraId="66780CE7" w14:textId="368A1922" w:rsidR="00556471" w:rsidRPr="00127B64" w:rsidRDefault="00556471" w:rsidP="00051B9B">
      <w:pPr>
        <w:pStyle w:val="Sraopastraipa"/>
        <w:numPr>
          <w:ilvl w:val="1"/>
          <w:numId w:val="4"/>
        </w:numPr>
        <w:shd w:val="clear" w:color="auto" w:fill="FFFFFF"/>
        <w:tabs>
          <w:tab w:val="left" w:pos="567"/>
          <w:tab w:val="left" w:pos="1134"/>
        </w:tabs>
        <w:ind w:left="0" w:firstLine="0"/>
        <w:jc w:val="both"/>
        <w:rPr>
          <w:rFonts w:ascii="Palatino Linotype" w:hAnsi="Palatino Linotype"/>
          <w:lang w:val="lt-LT"/>
        </w:rPr>
      </w:pPr>
      <w:r w:rsidRPr="00127B64">
        <w:rPr>
          <w:rFonts w:ascii="Palatino Linotype" w:hAnsi="Palatino Linotype" w:cs="Arial"/>
          <w:lang w:val="lt-LT" w:eastAsia="lt-LT"/>
        </w:rPr>
        <w:lastRenderedPageBreak/>
        <w:t>Tuo atveju, jeigu Perkančiajam subjektui kyla klausimų ar abejonių dėl pateiktos informacijos tikslumo, tikrumo ar kitų aplinkybių, jis gali paprašyti Tiekėjo papildomų dokumentų ir/ar paprašyti patikslinti ir/ar paaiškinti aplinkybes ir/ar informaciją.</w:t>
      </w:r>
    </w:p>
    <w:p w14:paraId="2693E4B1" w14:textId="77777777" w:rsidR="00556471" w:rsidRPr="00127B64" w:rsidRDefault="00556471" w:rsidP="00C9103E">
      <w:pPr>
        <w:pStyle w:val="Antrat1"/>
        <w:numPr>
          <w:ilvl w:val="0"/>
          <w:numId w:val="0"/>
        </w:numPr>
        <w:spacing w:before="120" w:after="120" w:line="240" w:lineRule="auto"/>
        <w:rPr>
          <w:rFonts w:ascii="Palatino Linotype" w:hAnsi="Palatino Linotype"/>
        </w:rPr>
      </w:pPr>
      <w:bookmarkStart w:id="23" w:name="_Toc125045223"/>
      <w:r w:rsidRPr="00127B64">
        <w:rPr>
          <w:rFonts w:ascii="Palatino Linotype" w:hAnsi="Palatino Linotype"/>
        </w:rPr>
        <w:t>VI. TIEKĖJŲ GRUPĖS DALYVAVIMAS PIRKIME</w:t>
      </w:r>
      <w:bookmarkEnd w:id="17"/>
      <w:bookmarkEnd w:id="23"/>
    </w:p>
    <w:p w14:paraId="12B92DED" w14:textId="77777777" w:rsidR="00556471" w:rsidRPr="00127B64" w:rsidRDefault="00556471" w:rsidP="00051B9B">
      <w:pPr>
        <w:pStyle w:val="Sraopastraipa"/>
        <w:numPr>
          <w:ilvl w:val="1"/>
          <w:numId w:val="21"/>
        </w:numPr>
        <w:tabs>
          <w:tab w:val="left" w:pos="567"/>
        </w:tabs>
        <w:ind w:left="0" w:firstLine="0"/>
        <w:jc w:val="both"/>
        <w:rPr>
          <w:rFonts w:ascii="Palatino Linotype" w:hAnsi="Palatino Linotype"/>
          <w:lang w:val="lt-LT"/>
        </w:rPr>
      </w:pPr>
      <w:r w:rsidRPr="00127B64">
        <w:rPr>
          <w:rFonts w:ascii="Palatino Linotype" w:hAnsi="Palatino Linotype"/>
          <w:u w:val="single"/>
          <w:lang w:val="lt-LT"/>
        </w:rPr>
        <w:t>Jei Pirkimo procedūrose dalyvauja Tiekėjų grupė, ji pateikia jungtinės veiklos sutarties skaitmeninę kopiją.</w:t>
      </w:r>
      <w:r w:rsidRPr="00127B64">
        <w:rPr>
          <w:rFonts w:ascii="Palatino Linotype" w:hAnsi="Palatino Linotype"/>
          <w:lang w:val="lt-LT"/>
        </w:rPr>
        <w:t xml:space="preserve"> Jungtinės veiklos sutartyje privalo būti:</w:t>
      </w:r>
    </w:p>
    <w:p w14:paraId="6523857B" w14:textId="77777777" w:rsidR="00556471" w:rsidRPr="00127B64" w:rsidRDefault="00556471" w:rsidP="00051B9B">
      <w:pPr>
        <w:pStyle w:val="Sraopastraipa"/>
        <w:numPr>
          <w:ilvl w:val="2"/>
          <w:numId w:val="21"/>
        </w:numPr>
        <w:tabs>
          <w:tab w:val="left" w:pos="567"/>
          <w:tab w:val="left" w:pos="1260"/>
        </w:tabs>
        <w:ind w:left="0" w:firstLine="0"/>
        <w:jc w:val="both"/>
        <w:rPr>
          <w:rFonts w:ascii="Palatino Linotype" w:hAnsi="Palatino Linotype"/>
          <w:lang w:val="lt-LT"/>
        </w:rPr>
      </w:pPr>
      <w:r w:rsidRPr="00127B64">
        <w:rPr>
          <w:rFonts w:ascii="Palatino Linotype" w:hAnsi="Palatino Linotype"/>
          <w:lang w:val="lt-LT"/>
        </w:rPr>
        <w:t>aiškiai nurodytas jungtinės veiklos partnerių įgaliojimas vienam iš partnerių (jungtinės veiklos sutarties atsakingam partneriui) tvarkyti bendrus reikalus, susijusius su Pirkimu, įskaitant, bet neapsiribojant - pateikti Pasiūlymą Perkančiajam subjektui, pateikti sutarties įvykdymo užtikrinimą (jeigu jų yra reikalaujama), laimėjus Pirkimą – partnerių vardu sudaryti sutartį, teikti sąskaitas Perkančiajam subjektui bei priimti Perkančiojo subjekto atsiskaitymus bei atlikti kitus veiksmus.</w:t>
      </w:r>
    </w:p>
    <w:p w14:paraId="1EC4BC37" w14:textId="6F3A82FF" w:rsidR="00556471" w:rsidRPr="00127B64" w:rsidRDefault="00556471" w:rsidP="00051B9B">
      <w:pPr>
        <w:pStyle w:val="Sraopastraipa"/>
        <w:numPr>
          <w:ilvl w:val="2"/>
          <w:numId w:val="21"/>
        </w:numPr>
        <w:tabs>
          <w:tab w:val="left" w:pos="567"/>
          <w:tab w:val="left" w:pos="1260"/>
        </w:tabs>
        <w:ind w:left="0" w:firstLine="0"/>
        <w:jc w:val="both"/>
        <w:rPr>
          <w:rFonts w:ascii="Palatino Linotype" w:hAnsi="Palatino Linotype"/>
          <w:lang w:val="lt-LT"/>
        </w:rPr>
      </w:pPr>
      <w:r w:rsidRPr="00127B64">
        <w:rPr>
          <w:rFonts w:ascii="Palatino Linotype" w:hAnsi="Palatino Linotype"/>
          <w:lang w:val="lt-LT"/>
        </w:rPr>
        <w:t xml:space="preserve">jungtinės veiklos sutartis turi numatyti </w:t>
      </w:r>
      <w:r w:rsidRPr="00127B64">
        <w:rPr>
          <w:rFonts w:ascii="Palatino Linotype" w:hAnsi="Palatino Linotype"/>
          <w:u w:val="single"/>
          <w:lang w:val="lt-LT"/>
        </w:rPr>
        <w:t>solidarią</w:t>
      </w:r>
      <w:r w:rsidRPr="00127B64">
        <w:rPr>
          <w:rFonts w:ascii="Palatino Linotype" w:hAnsi="Palatino Linotype"/>
          <w:lang w:val="lt-LT"/>
        </w:rPr>
        <w:t xml:space="preserve"> visų šios sutarties dalyvių atsakomybę už prievolių, kylančių iš sudarytos su Perkančiuoju subjektu sutarties, nevykdymą.</w:t>
      </w:r>
    </w:p>
    <w:p w14:paraId="7C755F78" w14:textId="77777777" w:rsidR="00556471" w:rsidRPr="00127B64" w:rsidRDefault="00556471" w:rsidP="00051B9B">
      <w:pPr>
        <w:pStyle w:val="Sraopastraipa"/>
        <w:numPr>
          <w:ilvl w:val="1"/>
          <w:numId w:val="21"/>
        </w:numPr>
        <w:tabs>
          <w:tab w:val="left" w:pos="567"/>
          <w:tab w:val="left" w:pos="1260"/>
        </w:tabs>
        <w:ind w:left="0" w:firstLine="0"/>
        <w:jc w:val="both"/>
        <w:rPr>
          <w:rFonts w:ascii="Palatino Linotype" w:hAnsi="Palatino Linotype"/>
          <w:lang w:val="lt-LT"/>
        </w:rPr>
      </w:pPr>
      <w:r w:rsidRPr="00127B64">
        <w:rPr>
          <w:rFonts w:ascii="Palatino Linotype" w:hAnsi="Palatino Linotype"/>
          <w:lang w:val="lt-LT"/>
        </w:rPr>
        <w:t>Specialiosiose sąlygose pateikiama informacija apie kvalifikacinių reikalavimų ir, jeigu taikytina, kokybės vadybos sistemos ir (arba) aplinkos apsaugos vadybos sistemos standartų taikymą Tiekėjų grupei (jos nariams). Jeigu Pasiūlymą teikia Tiekėjų grupė, Perkantysis subjektas gali nustatyti, kad kiekvieną kvalifikacinį reikalavimą Tiekėjų grupės nariai atitiktų:</w:t>
      </w:r>
    </w:p>
    <w:p w14:paraId="3DDC8876" w14:textId="77777777" w:rsidR="00556471" w:rsidRPr="00127B64" w:rsidRDefault="00556471" w:rsidP="00051B9B">
      <w:pPr>
        <w:pStyle w:val="Sraopastraipa"/>
        <w:numPr>
          <w:ilvl w:val="2"/>
          <w:numId w:val="21"/>
        </w:numPr>
        <w:tabs>
          <w:tab w:val="left" w:pos="567"/>
        </w:tabs>
        <w:ind w:left="0" w:firstLine="0"/>
        <w:jc w:val="both"/>
        <w:rPr>
          <w:rFonts w:ascii="Palatino Linotype" w:hAnsi="Palatino Linotype"/>
          <w:lang w:val="lt-LT"/>
        </w:rPr>
      </w:pPr>
      <w:r w:rsidRPr="00127B64">
        <w:rPr>
          <w:rFonts w:ascii="Palatino Linotype" w:hAnsi="Palatino Linotype"/>
          <w:lang w:val="lt-LT"/>
        </w:rPr>
        <w:t>„Visi kartu“ – kvalifikacinį reikalavimą ir, jeigu taikytina, kokybės vadybos sistemos ir (arba) aplinkos apsaugos vadybos sistemos standartą turi atitikti ir pateikti nurodytus dokumentus visi Tiekėjų grupės nariai kartu, t. y. Tiekėjų grupės nariai savo pajėgumus gali „sumuoti“;</w:t>
      </w:r>
    </w:p>
    <w:p w14:paraId="506BF919" w14:textId="77777777" w:rsidR="00556471" w:rsidRPr="00127B64" w:rsidRDefault="00556471" w:rsidP="00051B9B">
      <w:pPr>
        <w:pStyle w:val="Sraopastraipa"/>
        <w:numPr>
          <w:ilvl w:val="2"/>
          <w:numId w:val="21"/>
        </w:numPr>
        <w:tabs>
          <w:tab w:val="left" w:pos="567"/>
        </w:tabs>
        <w:ind w:left="0" w:firstLine="0"/>
        <w:jc w:val="both"/>
        <w:rPr>
          <w:rFonts w:ascii="Palatino Linotype" w:hAnsi="Palatino Linotype"/>
          <w:lang w:val="lt-LT"/>
        </w:rPr>
      </w:pPr>
      <w:r w:rsidRPr="00127B64">
        <w:rPr>
          <w:rFonts w:ascii="Palatino Linotype" w:hAnsi="Palatino Linotype"/>
          <w:lang w:val="lt-LT"/>
        </w:rPr>
        <w:t>„Kiekvienas“ – kvalifikacinį reikalavimą ir, jeigu taikytina, kokybės vadybos sistemos ir (arba) aplinkos apsaugos vadybos sistemos standartą turi atitikti ir pateikti nurodytus dokumentus kiekvienas Tiekėjų grupės narys atskirai;</w:t>
      </w:r>
    </w:p>
    <w:p w14:paraId="594012F1" w14:textId="77777777" w:rsidR="00556471" w:rsidRPr="00127B64" w:rsidRDefault="00556471" w:rsidP="00051B9B">
      <w:pPr>
        <w:pStyle w:val="Sraopastraipa"/>
        <w:numPr>
          <w:ilvl w:val="2"/>
          <w:numId w:val="21"/>
        </w:numPr>
        <w:tabs>
          <w:tab w:val="left" w:pos="567"/>
        </w:tabs>
        <w:ind w:left="0" w:firstLine="0"/>
        <w:jc w:val="both"/>
        <w:rPr>
          <w:rFonts w:ascii="Palatino Linotype" w:hAnsi="Palatino Linotype"/>
          <w:lang w:val="lt-LT"/>
        </w:rPr>
      </w:pPr>
      <w:r w:rsidRPr="00127B64">
        <w:rPr>
          <w:rFonts w:ascii="Palatino Linotype" w:hAnsi="Palatino Linotype"/>
          <w:lang w:val="lt-LT"/>
        </w:rPr>
        <w:t>„Bent vienas“ – kvalifikacinį reikalavimą ir, jeigu taikytina, kokybės vadybos sistemos ir (arba) aplinkos apsaugos vadybos sistemos standartą turi atitikti ir pateikti nurodytus dokumentus bent vienas Tiekėjų  grupės narys;</w:t>
      </w:r>
    </w:p>
    <w:p w14:paraId="0A237FBF" w14:textId="77777777" w:rsidR="00556471" w:rsidRPr="00127B64" w:rsidRDefault="00556471" w:rsidP="00051B9B">
      <w:pPr>
        <w:pStyle w:val="Sraopastraipa"/>
        <w:numPr>
          <w:ilvl w:val="2"/>
          <w:numId w:val="21"/>
        </w:numPr>
        <w:tabs>
          <w:tab w:val="left" w:pos="567"/>
        </w:tabs>
        <w:ind w:left="0" w:firstLine="0"/>
        <w:jc w:val="both"/>
        <w:rPr>
          <w:rFonts w:ascii="Palatino Linotype" w:hAnsi="Palatino Linotype"/>
          <w:lang w:val="lt-LT"/>
        </w:rPr>
      </w:pPr>
      <w:r w:rsidRPr="00127B64">
        <w:rPr>
          <w:rFonts w:ascii="Palatino Linotype" w:hAnsi="Palatino Linotype"/>
          <w:lang w:val="lt-LT"/>
        </w:rPr>
        <w:t>„Atsakingas Tiekėjų grupės narys“ – kvalifikacinį reikalavimą ir, jeigu taikytina, kokybės vadybos sistemos ir (arba) aplinkos apsaugos vadybos sistemos standartą turi atitikti ir pateikti nurodytus dokumentus tas Tiekėjų grupės narys, kurio prisiimtoms pareigoms pagal Pirkimo sutartį vykdyti reikia turėti atitinkamus dokumentus ar kvalifikaciją.</w:t>
      </w:r>
    </w:p>
    <w:p w14:paraId="0EE86DD9" w14:textId="77777777" w:rsidR="00556471" w:rsidRPr="00127B64" w:rsidRDefault="00556471" w:rsidP="00051B9B">
      <w:pPr>
        <w:pStyle w:val="Sraopastraipa"/>
        <w:numPr>
          <w:ilvl w:val="1"/>
          <w:numId w:val="21"/>
        </w:numPr>
        <w:tabs>
          <w:tab w:val="left" w:pos="567"/>
          <w:tab w:val="left" w:pos="1260"/>
        </w:tabs>
        <w:ind w:left="0" w:firstLine="0"/>
        <w:jc w:val="both"/>
        <w:rPr>
          <w:rFonts w:ascii="Palatino Linotype" w:hAnsi="Palatino Linotype"/>
          <w:lang w:val="lt-LT"/>
        </w:rPr>
      </w:pPr>
      <w:r w:rsidRPr="00127B64">
        <w:rPr>
          <w:rFonts w:ascii="Palatino Linotype" w:hAnsi="Palatino Linotype"/>
          <w:lang w:val="lt-LT"/>
        </w:rPr>
        <w:t xml:space="preserve">Perkantysis subjektas </w:t>
      </w:r>
      <w:r w:rsidRPr="00127B64">
        <w:rPr>
          <w:rFonts w:ascii="Palatino Linotype" w:hAnsi="Palatino Linotype"/>
          <w:u w:val="single"/>
          <w:lang w:val="lt-LT"/>
        </w:rPr>
        <w:t>nereikalauja</w:t>
      </w:r>
      <w:r w:rsidRPr="00127B64">
        <w:rPr>
          <w:rFonts w:ascii="Palatino Linotype" w:hAnsi="Palatino Linotype"/>
          <w:lang w:val="lt-LT"/>
        </w:rPr>
        <w:t>, kad Tiekėjų grupės pateiktą Pasiūlymą pripažinus geriausiu ir Perkančiajam subjektui pasiūlius sudaryti Pirkimo sutartį, ši Tiekėjų grupė įgautų tam tikrą teisinę formą.</w:t>
      </w:r>
    </w:p>
    <w:p w14:paraId="05CADECC" w14:textId="77777777" w:rsidR="00556471" w:rsidRPr="00127B64" w:rsidRDefault="00556471" w:rsidP="00C9103E">
      <w:pPr>
        <w:pStyle w:val="Antrat1"/>
        <w:numPr>
          <w:ilvl w:val="0"/>
          <w:numId w:val="0"/>
        </w:numPr>
        <w:spacing w:before="120" w:after="120" w:line="240" w:lineRule="auto"/>
        <w:rPr>
          <w:rFonts w:ascii="Palatino Linotype" w:hAnsi="Palatino Linotype"/>
        </w:rPr>
      </w:pPr>
      <w:bookmarkStart w:id="24" w:name="_Toc125045224"/>
      <w:r w:rsidRPr="00127B64">
        <w:rPr>
          <w:rFonts w:ascii="Palatino Linotype" w:hAnsi="Palatino Linotype"/>
        </w:rPr>
        <w:lastRenderedPageBreak/>
        <w:t>VII. PASIŪLYMŲ RENGIMAS, PATEIKIMAS, KEITIMAS</w:t>
      </w:r>
      <w:bookmarkEnd w:id="24"/>
    </w:p>
    <w:p w14:paraId="52D1FE17" w14:textId="77777777" w:rsidR="00556471" w:rsidRPr="00127B64" w:rsidRDefault="00556471" w:rsidP="00051B9B">
      <w:pPr>
        <w:pStyle w:val="Sraopastraipa"/>
        <w:numPr>
          <w:ilvl w:val="1"/>
          <w:numId w:val="5"/>
        </w:numPr>
        <w:tabs>
          <w:tab w:val="left" w:pos="0"/>
          <w:tab w:val="left" w:pos="567"/>
          <w:tab w:val="left" w:pos="709"/>
        </w:tabs>
        <w:ind w:left="0" w:firstLine="0"/>
        <w:jc w:val="both"/>
        <w:rPr>
          <w:rFonts w:ascii="Palatino Linotype" w:hAnsi="Palatino Linotype"/>
          <w:u w:val="single"/>
          <w:lang w:val="lt-LT"/>
        </w:rPr>
      </w:pPr>
      <w:bookmarkStart w:id="25" w:name="_Hlk123910169"/>
      <w:r w:rsidRPr="00127B64">
        <w:rPr>
          <w:rFonts w:ascii="Palatino Linotype" w:hAnsi="Palatino Linotype"/>
          <w:bCs/>
          <w:iCs/>
          <w:u w:val="single"/>
          <w:lang w:val="lt-LT"/>
        </w:rPr>
        <w:t>Pasiūlymą sudaro Tiekėjo pateiktų duomenų, dokumentų el</w:t>
      </w:r>
      <w:r w:rsidRPr="00127B64">
        <w:rPr>
          <w:rFonts w:ascii="Palatino Linotype" w:hAnsi="Palatino Linotype"/>
          <w:bCs/>
          <w:u w:val="single"/>
          <w:lang w:val="lt-LT"/>
        </w:rPr>
        <w:t>ektroninėje formoje visuma (Perkantysis subjektas pasilieka sau teisę pareikalauti dokumentų originalų), susidedanti iš:</w:t>
      </w:r>
    </w:p>
    <w:p w14:paraId="5D0DAB38" w14:textId="77777777" w:rsidR="00556471" w:rsidRPr="00127B64" w:rsidRDefault="00556471" w:rsidP="00051B9B">
      <w:pPr>
        <w:pStyle w:val="Sraopastraipa"/>
        <w:numPr>
          <w:ilvl w:val="2"/>
          <w:numId w:val="5"/>
        </w:numPr>
        <w:tabs>
          <w:tab w:val="left" w:pos="0"/>
          <w:tab w:val="left" w:pos="567"/>
          <w:tab w:val="left" w:pos="709"/>
        </w:tabs>
        <w:ind w:left="0" w:firstLine="0"/>
        <w:jc w:val="both"/>
        <w:rPr>
          <w:rFonts w:ascii="Palatino Linotype" w:hAnsi="Palatino Linotype"/>
          <w:lang w:val="lt-LT"/>
        </w:rPr>
      </w:pPr>
      <w:r w:rsidRPr="00127B64">
        <w:rPr>
          <w:rFonts w:ascii="Palatino Linotype" w:hAnsi="Palatino Linotype"/>
          <w:iCs/>
          <w:lang w:val="lt-LT"/>
        </w:rPr>
        <w:t>užpildytos Pasiūlymo formos, parengtos pagal Specialiųjų sąlygų priede pateiktą formą, kurioje Tiekėjas:</w:t>
      </w:r>
    </w:p>
    <w:p w14:paraId="706E6EA3" w14:textId="77777777" w:rsidR="00556471" w:rsidRPr="00127B64" w:rsidRDefault="00556471" w:rsidP="00051B9B">
      <w:pPr>
        <w:tabs>
          <w:tab w:val="left" w:pos="851"/>
        </w:tabs>
        <w:autoSpaceDE w:val="0"/>
        <w:autoSpaceDN w:val="0"/>
        <w:adjustRightInd w:val="0"/>
        <w:spacing w:line="240" w:lineRule="auto"/>
        <w:rPr>
          <w:rFonts w:ascii="Palatino Linotype" w:eastAsia="Times New Roman" w:hAnsi="Palatino Linotype"/>
          <w:iCs/>
        </w:rPr>
      </w:pPr>
      <w:r w:rsidRPr="00127B64">
        <w:rPr>
          <w:rFonts w:ascii="Palatino Linotype" w:eastAsia="Times New Roman" w:hAnsi="Palatino Linotype"/>
          <w:iCs/>
        </w:rPr>
        <w:t>7.1.1.1. patvirtina, kad sutinka su visais pirkimo dokumentų, įskaitant Sutarties, reikalavimais ir sąlygomis;</w:t>
      </w:r>
    </w:p>
    <w:p w14:paraId="5797679D" w14:textId="459C0502" w:rsidR="00556471" w:rsidRPr="00127B64" w:rsidRDefault="00556471" w:rsidP="00051B9B">
      <w:pPr>
        <w:tabs>
          <w:tab w:val="left" w:pos="851"/>
        </w:tabs>
        <w:autoSpaceDE w:val="0"/>
        <w:autoSpaceDN w:val="0"/>
        <w:adjustRightInd w:val="0"/>
        <w:spacing w:line="240" w:lineRule="auto"/>
        <w:rPr>
          <w:rFonts w:ascii="Palatino Linotype" w:eastAsia="Times New Roman" w:hAnsi="Palatino Linotype"/>
          <w:iCs/>
        </w:rPr>
      </w:pPr>
      <w:r w:rsidRPr="00127B64">
        <w:rPr>
          <w:rFonts w:ascii="Palatino Linotype" w:eastAsia="Times New Roman" w:hAnsi="Palatino Linotype"/>
          <w:iCs/>
        </w:rPr>
        <w:t xml:space="preserve">7.1.1.2. </w:t>
      </w:r>
      <w:r w:rsidRPr="00127B64">
        <w:rPr>
          <w:rFonts w:ascii="Palatino Linotype" w:hAnsi="Palatino Linotype"/>
          <w:iCs/>
        </w:rPr>
        <w:t xml:space="preserve">nurodo kokiai Sutarties daliai ir kokius Ūkio subjektus, </w:t>
      </w:r>
      <w:proofErr w:type="spellStart"/>
      <w:r w:rsidRPr="00127B64">
        <w:rPr>
          <w:rFonts w:ascii="Palatino Linotype" w:hAnsi="Palatino Linotype"/>
          <w:iCs/>
        </w:rPr>
        <w:t>Kvazisubtiekėjus</w:t>
      </w:r>
      <w:proofErr w:type="spellEnd"/>
      <w:r w:rsidRPr="00127B64">
        <w:rPr>
          <w:rFonts w:ascii="Palatino Linotype" w:hAnsi="Palatino Linotype"/>
          <w:iCs/>
        </w:rPr>
        <w:t xml:space="preserve">, Subtiekėjus jeigu jie yra žinomi, ir  pateikti tai patvirtinančius ketinamų pasitelkti Ūkio subjektų, </w:t>
      </w:r>
      <w:proofErr w:type="spellStart"/>
      <w:r w:rsidRPr="00127B64">
        <w:rPr>
          <w:rFonts w:ascii="Palatino Linotype" w:hAnsi="Palatino Linotype"/>
          <w:iCs/>
        </w:rPr>
        <w:t>Kvazisubtiekėjų</w:t>
      </w:r>
      <w:proofErr w:type="spellEnd"/>
      <w:r w:rsidRPr="00127B64">
        <w:rPr>
          <w:rFonts w:ascii="Palatino Linotype" w:hAnsi="Palatino Linotype"/>
          <w:iCs/>
        </w:rPr>
        <w:t xml:space="preserve"> dokumentus (Ūkio subjektą, </w:t>
      </w:r>
      <w:proofErr w:type="spellStart"/>
      <w:r w:rsidRPr="00127B64">
        <w:rPr>
          <w:rFonts w:ascii="Palatino Linotype" w:hAnsi="Palatino Linotype"/>
          <w:iCs/>
        </w:rPr>
        <w:t>Kvazisubtiekėją</w:t>
      </w:r>
      <w:proofErr w:type="spellEnd"/>
      <w:r w:rsidRPr="00127B64">
        <w:rPr>
          <w:rFonts w:ascii="Palatino Linotype" w:hAnsi="Palatino Linotype"/>
          <w:iCs/>
        </w:rPr>
        <w:t xml:space="preserve"> įpareigojantį dokumentą);</w:t>
      </w:r>
    </w:p>
    <w:p w14:paraId="666ECA60" w14:textId="77777777" w:rsidR="00556471" w:rsidRPr="00127B64" w:rsidRDefault="00556471" w:rsidP="00051B9B">
      <w:pPr>
        <w:tabs>
          <w:tab w:val="left" w:pos="567"/>
        </w:tabs>
        <w:autoSpaceDE w:val="0"/>
        <w:autoSpaceDN w:val="0"/>
        <w:adjustRightInd w:val="0"/>
        <w:spacing w:line="240" w:lineRule="auto"/>
        <w:rPr>
          <w:rFonts w:ascii="Palatino Linotype" w:eastAsia="Times New Roman" w:hAnsi="Palatino Linotype"/>
          <w:iCs/>
        </w:rPr>
      </w:pPr>
      <w:r w:rsidRPr="00127B64">
        <w:rPr>
          <w:rFonts w:ascii="Palatino Linotype" w:eastAsia="Times New Roman" w:hAnsi="Palatino Linotype"/>
          <w:iCs/>
        </w:rPr>
        <w:t>7.1.1.3. nurodo kuri Tiekėjo pasiūlyme esanti informacija yra konfidenciali;</w:t>
      </w:r>
    </w:p>
    <w:p w14:paraId="4356A4A2" w14:textId="77777777" w:rsidR="00556471" w:rsidRPr="00127B64" w:rsidRDefault="00556471" w:rsidP="00051B9B">
      <w:pPr>
        <w:pStyle w:val="Sraopastraipa"/>
        <w:tabs>
          <w:tab w:val="left" w:pos="567"/>
          <w:tab w:val="left" w:pos="709"/>
        </w:tabs>
        <w:ind w:left="0"/>
        <w:jc w:val="both"/>
        <w:rPr>
          <w:rFonts w:ascii="Palatino Linotype" w:hAnsi="Palatino Linotype"/>
          <w:iCs/>
          <w:lang w:val="lt-LT"/>
        </w:rPr>
      </w:pPr>
      <w:r w:rsidRPr="00127B64">
        <w:rPr>
          <w:rFonts w:ascii="Palatino Linotype" w:hAnsi="Palatino Linotype"/>
          <w:iCs/>
          <w:lang w:val="lt-LT"/>
        </w:rPr>
        <w:t>7.1.1.4. kitą šioje pasiūlymo formoje nustatytą informaciją.</w:t>
      </w:r>
    </w:p>
    <w:p w14:paraId="6DF6B9EF" w14:textId="0E2CCE82" w:rsidR="00556471" w:rsidRPr="00127B64" w:rsidRDefault="00556471" w:rsidP="00051B9B">
      <w:pPr>
        <w:pStyle w:val="Sraopastraipa"/>
        <w:numPr>
          <w:ilvl w:val="2"/>
          <w:numId w:val="5"/>
        </w:numPr>
        <w:tabs>
          <w:tab w:val="left" w:pos="567"/>
          <w:tab w:val="left" w:pos="709"/>
        </w:tabs>
        <w:ind w:left="0" w:firstLine="0"/>
        <w:jc w:val="both"/>
        <w:rPr>
          <w:rFonts w:ascii="Palatino Linotype" w:hAnsi="Palatino Linotype"/>
          <w:u w:val="single"/>
          <w:lang w:val="lt-LT"/>
        </w:rPr>
      </w:pPr>
      <w:r w:rsidRPr="00127B64">
        <w:rPr>
          <w:rFonts w:ascii="Palatino Linotype" w:hAnsi="Palatino Linotype"/>
          <w:u w:val="single"/>
          <w:lang w:val="lt-LT"/>
        </w:rPr>
        <w:t xml:space="preserve">Užpildytas Europos bendrasis viešųjų pirkimų dokumentas, preliminariai patvirtinantis, kad nėra pagrindo Tiekėjo pašalinti iš pirkimo dėl šių, Pirkimo dokumentų Bendrųjų sąlygų IV skyriuje, nurodytų pašalinimo pagrindų. EBVPD forma pateikiama Specialiųjų sąlygų priede (EBVPD pildomas jį įkėlus į interneto svetainę </w:t>
      </w:r>
      <w:hyperlink r:id="rId22" w:history="1">
        <w:r w:rsidRPr="00127B64">
          <w:rPr>
            <w:rStyle w:val="Hipersaitas"/>
            <w:rFonts w:ascii="Palatino Linotype" w:hAnsi="Palatino Linotype"/>
            <w:lang w:val="lt-LT"/>
          </w:rPr>
          <w:t>http://ebvpd.eviesiejipirkimai.lt/espd-web/</w:t>
        </w:r>
      </w:hyperlink>
      <w:r w:rsidRPr="00127B64">
        <w:rPr>
          <w:rFonts w:ascii="Palatino Linotype" w:hAnsi="Palatino Linotype"/>
          <w:u w:val="single"/>
          <w:lang w:val="lt-LT"/>
        </w:rPr>
        <w:t xml:space="preserve"> ir užpildžius bei atsisiuntus, pateikiamas su pasiūlymu). Tiekėjas turi užpildyti EBVPD tokiu būdu:</w:t>
      </w:r>
    </w:p>
    <w:p w14:paraId="2D47F2EC" w14:textId="77777777" w:rsidR="00556471" w:rsidRPr="00127B64" w:rsidRDefault="00556471" w:rsidP="00051B9B">
      <w:pPr>
        <w:pStyle w:val="Sraopastraipa"/>
        <w:tabs>
          <w:tab w:val="left" w:pos="567"/>
          <w:tab w:val="left" w:pos="709"/>
        </w:tabs>
        <w:ind w:left="0"/>
        <w:jc w:val="both"/>
        <w:rPr>
          <w:rFonts w:ascii="Palatino Linotype" w:hAnsi="Palatino Linotype"/>
          <w:u w:val="single"/>
          <w:lang w:val="lt-LT"/>
        </w:rPr>
      </w:pPr>
      <w:r w:rsidRPr="00127B64">
        <w:rPr>
          <w:rFonts w:ascii="Palatino Linotype" w:hAnsi="Palatino Linotype"/>
          <w:u w:val="single"/>
          <w:lang w:val="lt-LT"/>
        </w:rPr>
        <w:t>- Kompiuteryje išsaugoti EBVPD formą XML formatu;</w:t>
      </w:r>
    </w:p>
    <w:p w14:paraId="3C3F0D32" w14:textId="77777777" w:rsidR="00556471" w:rsidRPr="00127B64" w:rsidRDefault="00556471" w:rsidP="00051B9B">
      <w:pPr>
        <w:tabs>
          <w:tab w:val="left" w:pos="567"/>
          <w:tab w:val="left" w:pos="709"/>
        </w:tabs>
        <w:spacing w:line="240" w:lineRule="auto"/>
        <w:rPr>
          <w:rFonts w:ascii="Palatino Linotype" w:hAnsi="Palatino Linotype"/>
          <w:u w:val="single"/>
        </w:rPr>
      </w:pPr>
      <w:r w:rsidRPr="00127B64">
        <w:rPr>
          <w:rFonts w:ascii="Palatino Linotype" w:hAnsi="Palatino Linotype"/>
          <w:u w:val="single"/>
        </w:rPr>
        <w:t>- Įkelti (importuoti) EBVPD formą EK Tinklapyje;</w:t>
      </w:r>
    </w:p>
    <w:p w14:paraId="59E9F940" w14:textId="77777777" w:rsidR="00556471" w:rsidRPr="00127B64" w:rsidRDefault="00556471" w:rsidP="00051B9B">
      <w:pPr>
        <w:tabs>
          <w:tab w:val="left" w:pos="567"/>
          <w:tab w:val="left" w:pos="709"/>
        </w:tabs>
        <w:spacing w:line="240" w:lineRule="auto"/>
        <w:rPr>
          <w:rFonts w:ascii="Palatino Linotype" w:hAnsi="Palatino Linotype"/>
          <w:u w:val="single"/>
        </w:rPr>
      </w:pPr>
      <w:r w:rsidRPr="00127B64">
        <w:rPr>
          <w:rFonts w:ascii="Palatino Linotype" w:hAnsi="Palatino Linotype"/>
          <w:u w:val="single"/>
        </w:rPr>
        <w:t>- Pateikti atsakymus į EBVPD nurodytus klausimus;</w:t>
      </w:r>
    </w:p>
    <w:p w14:paraId="000BEE09" w14:textId="77777777" w:rsidR="00556471" w:rsidRPr="00127B64" w:rsidRDefault="00556471" w:rsidP="00051B9B">
      <w:pPr>
        <w:tabs>
          <w:tab w:val="left" w:pos="567"/>
          <w:tab w:val="left" w:pos="709"/>
        </w:tabs>
        <w:spacing w:line="240" w:lineRule="auto"/>
        <w:rPr>
          <w:rFonts w:ascii="Palatino Linotype" w:hAnsi="Palatino Linotype"/>
          <w:u w:val="single"/>
        </w:rPr>
      </w:pPr>
      <w:r w:rsidRPr="00127B64">
        <w:rPr>
          <w:rFonts w:ascii="Palatino Linotype" w:hAnsi="Palatino Linotype"/>
          <w:u w:val="single"/>
        </w:rPr>
        <w:t>- Kompiuteryje išsaugoti gautą formą su pateiktais atsakymais;</w:t>
      </w:r>
    </w:p>
    <w:p w14:paraId="64B78451" w14:textId="77777777" w:rsidR="00556471" w:rsidRPr="00127B64" w:rsidRDefault="00556471" w:rsidP="00051B9B">
      <w:pPr>
        <w:tabs>
          <w:tab w:val="left" w:pos="567"/>
          <w:tab w:val="left" w:pos="709"/>
        </w:tabs>
        <w:spacing w:line="240" w:lineRule="auto"/>
        <w:rPr>
          <w:rFonts w:ascii="Palatino Linotype" w:hAnsi="Palatino Linotype"/>
          <w:u w:val="single"/>
        </w:rPr>
      </w:pPr>
      <w:r w:rsidRPr="00127B64">
        <w:rPr>
          <w:rFonts w:ascii="Palatino Linotype" w:hAnsi="Palatino Linotype"/>
          <w:u w:val="single"/>
        </w:rPr>
        <w:t>- Teikdamas pasiūlymą CVP IS priemonėmis, prisegti EBVPD formą su atsakymais kartu su kitais pasiūlymo dokumentais, t. y. pasiūlymo pateikimo lango skiltyje „Prisegti dokumentus“.</w:t>
      </w:r>
    </w:p>
    <w:p w14:paraId="6F5C0857" w14:textId="77777777" w:rsidR="00556471" w:rsidRPr="00127B64" w:rsidRDefault="00556471" w:rsidP="00051B9B">
      <w:pPr>
        <w:pStyle w:val="Sraopastraipa"/>
        <w:numPr>
          <w:ilvl w:val="2"/>
          <w:numId w:val="5"/>
        </w:numPr>
        <w:tabs>
          <w:tab w:val="left" w:pos="567"/>
          <w:tab w:val="left" w:pos="709"/>
        </w:tabs>
        <w:ind w:left="0" w:firstLine="0"/>
        <w:jc w:val="both"/>
        <w:rPr>
          <w:rFonts w:ascii="Palatino Linotype" w:hAnsi="Palatino Linotype"/>
          <w:u w:val="single"/>
          <w:lang w:val="lt-LT"/>
        </w:rPr>
      </w:pPr>
      <w:r w:rsidRPr="00127B64">
        <w:rPr>
          <w:rFonts w:ascii="Palatino Linotype" w:hAnsi="Palatino Linotype"/>
          <w:u w:val="single"/>
          <w:lang w:val="lt-LT"/>
        </w:rPr>
        <w:t>Taip pat Europos bendrajame viešųjų pirkimų dokumente turi būti:</w:t>
      </w:r>
    </w:p>
    <w:p w14:paraId="38B8F52E" w14:textId="77777777" w:rsidR="00556471" w:rsidRPr="00127B64" w:rsidRDefault="00556471" w:rsidP="00051B9B">
      <w:pPr>
        <w:pStyle w:val="Sraopastraipa"/>
        <w:numPr>
          <w:ilvl w:val="3"/>
          <w:numId w:val="5"/>
        </w:numPr>
        <w:tabs>
          <w:tab w:val="left" w:pos="0"/>
          <w:tab w:val="left" w:pos="709"/>
          <w:tab w:val="left" w:pos="851"/>
        </w:tabs>
        <w:ind w:left="0" w:firstLine="0"/>
        <w:jc w:val="both"/>
        <w:rPr>
          <w:rFonts w:ascii="Palatino Linotype" w:hAnsi="Palatino Linotype"/>
          <w:lang w:val="lt-LT"/>
        </w:rPr>
      </w:pPr>
      <w:r w:rsidRPr="00127B64">
        <w:rPr>
          <w:rFonts w:ascii="Palatino Linotype" w:hAnsi="Palatino Linotype"/>
          <w:lang w:val="lt-LT"/>
        </w:rPr>
        <w:t>oficialus Tiekėjo pareiškimas, kad nėra Tiekėjo pašalinimo pagrindų, jis tenkina pirkimo dokumentuose nustatytus kvalifikacijos reikalavimus (jei keliami) ir, jeigu taikytina, laikosi reikalaujamų kokybės vadybos sistemos ir (arba) aplinkos apsaugos vadybos sistemos standartų;</w:t>
      </w:r>
    </w:p>
    <w:p w14:paraId="2AA2BE0E" w14:textId="77777777" w:rsidR="00556471" w:rsidRPr="00127B64" w:rsidRDefault="00556471" w:rsidP="00051B9B">
      <w:pPr>
        <w:pStyle w:val="Sraopastraipa"/>
        <w:numPr>
          <w:ilvl w:val="3"/>
          <w:numId w:val="5"/>
        </w:numPr>
        <w:tabs>
          <w:tab w:val="left" w:pos="0"/>
          <w:tab w:val="left" w:pos="709"/>
          <w:tab w:val="left" w:pos="851"/>
        </w:tabs>
        <w:ind w:left="0" w:firstLine="0"/>
        <w:jc w:val="both"/>
        <w:rPr>
          <w:rFonts w:ascii="Palatino Linotype" w:hAnsi="Palatino Linotype"/>
          <w:lang w:val="lt-LT"/>
        </w:rPr>
      </w:pPr>
      <w:r w:rsidRPr="00127B64">
        <w:rPr>
          <w:rFonts w:ascii="Palatino Linotype" w:hAnsi="Palatino Linotype"/>
          <w:lang w:val="lt-LT"/>
        </w:rPr>
        <w:t>nurodyta kompetentinga institucija ar trečioji šalis, atsakinga už dokumentų, patvirtinančių Tiekėjų pašalinimo pagrindų nebuvimą, atitiktį kvalifikacijos reikalavimams (jei keliami)  ir, jeigu taikytina, kokybės vadybos sistemos ir (arba) aplinkos apsaugos vadybos sistemos standartams, išdavimą;</w:t>
      </w:r>
    </w:p>
    <w:p w14:paraId="4061D87B" w14:textId="25D67C93" w:rsidR="00556471" w:rsidRPr="00127B64" w:rsidRDefault="00556471" w:rsidP="00051B9B">
      <w:pPr>
        <w:pStyle w:val="Sraopastraipa"/>
        <w:numPr>
          <w:ilvl w:val="3"/>
          <w:numId w:val="5"/>
        </w:numPr>
        <w:tabs>
          <w:tab w:val="left" w:pos="0"/>
          <w:tab w:val="left" w:pos="709"/>
          <w:tab w:val="left" w:pos="851"/>
        </w:tabs>
        <w:ind w:left="0" w:firstLine="0"/>
        <w:jc w:val="both"/>
        <w:rPr>
          <w:rFonts w:ascii="Palatino Linotype" w:hAnsi="Palatino Linotype"/>
          <w:lang w:val="lt-LT"/>
        </w:rPr>
      </w:pPr>
      <w:r w:rsidRPr="00127B64">
        <w:rPr>
          <w:rFonts w:ascii="Palatino Linotype" w:hAnsi="Palatino Linotype"/>
          <w:lang w:val="lt-LT"/>
        </w:rPr>
        <w:t xml:space="preserve">oficialus Tiekėjo pareiškimas, kad jis sugebės nedelsdamas, gavęs Perkančiojo subjekto prašymą, pateikti kompetentingos institucijos ar trečiosios šalies išduotus </w:t>
      </w:r>
      <w:r w:rsidRPr="00127B64">
        <w:rPr>
          <w:rFonts w:ascii="Palatino Linotype" w:hAnsi="Palatino Linotype"/>
          <w:lang w:val="lt-LT"/>
        </w:rPr>
        <w:lastRenderedPageBreak/>
        <w:t>dokumentus, patvirtinančius jo pašalinimo pagrindų nebuvimą, atitiktį kvalifikacijos reikalavimams ir, jeigu taikytina, kokybės vadybos sistemos ir (arba) aplinkos apsaugos vadybos sistemos standartams.</w:t>
      </w:r>
    </w:p>
    <w:p w14:paraId="04BAC5C6" w14:textId="77777777" w:rsidR="00556471" w:rsidRPr="00127B64" w:rsidRDefault="00556471" w:rsidP="00051B9B">
      <w:pPr>
        <w:pStyle w:val="Sraopastraipa"/>
        <w:numPr>
          <w:ilvl w:val="2"/>
          <w:numId w:val="5"/>
        </w:numPr>
        <w:tabs>
          <w:tab w:val="left" w:pos="0"/>
          <w:tab w:val="left" w:pos="567"/>
          <w:tab w:val="left" w:pos="709"/>
        </w:tabs>
        <w:ind w:left="0" w:firstLine="0"/>
        <w:jc w:val="both"/>
        <w:rPr>
          <w:rFonts w:ascii="Palatino Linotype" w:hAnsi="Palatino Linotype"/>
          <w:lang w:val="lt-LT"/>
        </w:rPr>
      </w:pPr>
      <w:r w:rsidRPr="00127B64">
        <w:rPr>
          <w:rFonts w:ascii="Palatino Linotype" w:hAnsi="Palatino Linotype"/>
          <w:lang w:val="lt-LT"/>
        </w:rPr>
        <w:t>Tiekėjai gali pakartotinai naudoti Europos bendrąjį viešųjų pirkimų dokumentą, kurį jie naudojo ankstesnėje pirkimo procedūroje, jeigu jie patvirtina, kad šiame dokumente esanti informacija yra teisinga.</w:t>
      </w:r>
    </w:p>
    <w:p w14:paraId="0C41DD4D" w14:textId="77777777" w:rsidR="00556471" w:rsidRPr="00127B64" w:rsidRDefault="00556471" w:rsidP="00051B9B">
      <w:pPr>
        <w:pStyle w:val="Sraopastraipa"/>
        <w:numPr>
          <w:ilvl w:val="2"/>
          <w:numId w:val="5"/>
        </w:numPr>
        <w:tabs>
          <w:tab w:val="left" w:pos="0"/>
          <w:tab w:val="left" w:pos="567"/>
        </w:tabs>
        <w:ind w:left="0" w:firstLine="0"/>
        <w:jc w:val="both"/>
        <w:rPr>
          <w:rFonts w:ascii="Palatino Linotype" w:hAnsi="Palatino Linotype"/>
          <w:lang w:val="lt-LT"/>
        </w:rPr>
      </w:pPr>
      <w:r w:rsidRPr="00127B64">
        <w:rPr>
          <w:rFonts w:ascii="Palatino Linotype" w:hAnsi="Palatino Linotype"/>
          <w:lang w:val="lt-LT"/>
        </w:rPr>
        <w:t>Siūlomų prekių (perkant prekes) atitikimą techninių specifikacijų reikalavimams įrodantys gamintojų parengti techniniai aprašai ir/ar analogiški gamintojų parengti bei kiti techninėje specifikacijoje nurodyti su pasiūlymais pateikiami dokumentai (jei tokie numatyti).</w:t>
      </w:r>
    </w:p>
    <w:p w14:paraId="55D3986E" w14:textId="77777777" w:rsidR="00556471" w:rsidRPr="00127B64" w:rsidRDefault="00556471" w:rsidP="00051B9B">
      <w:pPr>
        <w:pStyle w:val="Sraopastraipa"/>
        <w:numPr>
          <w:ilvl w:val="2"/>
          <w:numId w:val="5"/>
        </w:numPr>
        <w:tabs>
          <w:tab w:val="left" w:pos="567"/>
          <w:tab w:val="left" w:pos="709"/>
        </w:tabs>
        <w:ind w:left="0" w:firstLine="0"/>
        <w:jc w:val="both"/>
        <w:rPr>
          <w:rFonts w:ascii="Palatino Linotype" w:hAnsi="Palatino Linotype"/>
          <w:lang w:val="lt-LT"/>
        </w:rPr>
      </w:pPr>
      <w:r w:rsidRPr="00127B64">
        <w:rPr>
          <w:rFonts w:ascii="Palatino Linotype" w:hAnsi="Palatino Linotype"/>
          <w:lang w:val="lt-LT"/>
        </w:rPr>
        <w:t>jungtinės veiklos sutarties kopija (</w:t>
      </w:r>
      <w:r w:rsidRPr="00127B64">
        <w:rPr>
          <w:rFonts w:ascii="Palatino Linotype" w:hAnsi="Palatino Linotype"/>
          <w:i/>
          <w:lang w:val="lt-LT"/>
        </w:rPr>
        <w:t>tik jei Pasiūlymą teikia Tiekėjų grupė</w:t>
      </w:r>
      <w:r w:rsidRPr="00127B64">
        <w:rPr>
          <w:rFonts w:ascii="Palatino Linotype" w:hAnsi="Palatino Linotype"/>
          <w:lang w:val="lt-LT"/>
        </w:rPr>
        <w:t>);</w:t>
      </w:r>
    </w:p>
    <w:p w14:paraId="318B9C6A" w14:textId="3075C96D" w:rsidR="00556471" w:rsidRPr="00127B64" w:rsidRDefault="00556471" w:rsidP="00051B9B">
      <w:pPr>
        <w:pStyle w:val="Sraopastraipa"/>
        <w:numPr>
          <w:ilvl w:val="2"/>
          <w:numId w:val="5"/>
        </w:numPr>
        <w:tabs>
          <w:tab w:val="left" w:pos="567"/>
          <w:tab w:val="left" w:pos="709"/>
        </w:tabs>
        <w:ind w:left="0" w:firstLine="0"/>
        <w:jc w:val="both"/>
        <w:rPr>
          <w:rFonts w:ascii="Palatino Linotype" w:hAnsi="Palatino Linotype"/>
          <w:lang w:val="lt-LT"/>
        </w:rPr>
      </w:pPr>
      <w:r w:rsidRPr="00127B64">
        <w:rPr>
          <w:rFonts w:ascii="Palatino Linotype" w:hAnsi="Palatino Linotype"/>
          <w:lang w:val="lt-LT"/>
        </w:rPr>
        <w:t xml:space="preserve">Ūkio subjektų sutarties kopiją arba kitą Ūkio subjektą įpareigojantį dokumentą (jeigu Tiekėjas ketina pasitelkti trečiuosius asmenis – Ūkio subjektus ir/ar </w:t>
      </w:r>
      <w:proofErr w:type="spellStart"/>
      <w:r w:rsidRPr="00127B64">
        <w:rPr>
          <w:rFonts w:ascii="Palatino Linotype" w:hAnsi="Palatino Linotype"/>
          <w:lang w:val="lt-LT"/>
        </w:rPr>
        <w:t>Kvazisubtiekėjus</w:t>
      </w:r>
      <w:proofErr w:type="spellEnd"/>
      <w:r w:rsidRPr="00127B64">
        <w:rPr>
          <w:rFonts w:ascii="Palatino Linotype" w:hAnsi="Palatino Linotype"/>
          <w:lang w:val="lt-LT"/>
        </w:rPr>
        <w:t xml:space="preserve"> (Terminai taikomi vienodi t.</w:t>
      </w:r>
      <w:r w:rsidR="0079448D">
        <w:rPr>
          <w:rFonts w:ascii="Palatino Linotype" w:hAnsi="Palatino Linotype"/>
          <w:lang w:val="lt-LT"/>
        </w:rPr>
        <w:t xml:space="preserve"> </w:t>
      </w:r>
      <w:r w:rsidRPr="00127B64">
        <w:rPr>
          <w:rFonts w:ascii="Palatino Linotype" w:hAnsi="Palatino Linotype"/>
          <w:lang w:val="lt-LT"/>
        </w:rPr>
        <w:t>y. šie terminai vartojami bendrine prasme, siekiant apibrėžti Tiekėjo pasitelkiamus pirkimo sutarčiai įvykdyti trečiuosius asmenis, nepriklausomai nuo pirkimo objekto (prekės, paslaugos ar darbai).));</w:t>
      </w:r>
    </w:p>
    <w:p w14:paraId="53FC49ED" w14:textId="77777777" w:rsidR="00556471" w:rsidRPr="00127B64" w:rsidRDefault="00556471" w:rsidP="00051B9B">
      <w:pPr>
        <w:pStyle w:val="Sraopastraipa"/>
        <w:numPr>
          <w:ilvl w:val="2"/>
          <w:numId w:val="5"/>
        </w:numPr>
        <w:tabs>
          <w:tab w:val="left" w:pos="567"/>
          <w:tab w:val="left" w:pos="709"/>
        </w:tabs>
        <w:ind w:left="0" w:firstLine="0"/>
        <w:jc w:val="both"/>
        <w:rPr>
          <w:rFonts w:ascii="Palatino Linotype" w:hAnsi="Palatino Linotype"/>
          <w:lang w:val="lt-LT"/>
        </w:rPr>
      </w:pPr>
      <w:r w:rsidRPr="00127B64">
        <w:rPr>
          <w:rFonts w:ascii="Palatino Linotype" w:hAnsi="Palatino Linotype"/>
          <w:lang w:val="lt-LT" w:eastAsia="lt-LT"/>
        </w:rPr>
        <w:t>kiti kartu su Pasiūlymu pateikti ir/ar Pirkimo dokumentuose (</w:t>
      </w:r>
      <w:r w:rsidRPr="00127B64">
        <w:rPr>
          <w:rFonts w:ascii="Palatino Linotype" w:hAnsi="Palatino Linotype"/>
          <w:i/>
          <w:lang w:val="lt-LT" w:eastAsia="lt-LT"/>
        </w:rPr>
        <w:t>pvz. techninėje specifikacijoje</w:t>
      </w:r>
      <w:r w:rsidRPr="00127B64">
        <w:rPr>
          <w:rFonts w:ascii="Palatino Linotype" w:hAnsi="Palatino Linotype"/>
          <w:lang w:val="lt-LT" w:eastAsia="lt-LT"/>
        </w:rPr>
        <w:t>) reikalaujami dokumentai ir/ar informacija.</w:t>
      </w:r>
    </w:p>
    <w:p w14:paraId="10ACE483" w14:textId="3E49AF66" w:rsidR="00556471" w:rsidRPr="00127B64" w:rsidRDefault="00556471" w:rsidP="00051B9B">
      <w:pPr>
        <w:pStyle w:val="Sraopastraipa"/>
        <w:numPr>
          <w:ilvl w:val="1"/>
          <w:numId w:val="5"/>
        </w:numPr>
        <w:tabs>
          <w:tab w:val="left" w:pos="567"/>
        </w:tabs>
        <w:ind w:left="0" w:firstLine="0"/>
        <w:jc w:val="both"/>
        <w:rPr>
          <w:rFonts w:ascii="Palatino Linotype" w:hAnsi="Palatino Linotype"/>
          <w:lang w:val="lt-LT"/>
        </w:rPr>
      </w:pPr>
      <w:r w:rsidRPr="00127B64">
        <w:rPr>
          <w:rFonts w:ascii="Palatino Linotype" w:hAnsi="Palatino Linotype"/>
          <w:lang w:val="lt-LT"/>
        </w:rPr>
        <w:t xml:space="preserve">Tiekėjas gali pateikti </w:t>
      </w:r>
      <w:r w:rsidRPr="00127B64">
        <w:rPr>
          <w:rFonts w:ascii="Palatino Linotype" w:hAnsi="Palatino Linotype"/>
          <w:u w:val="single"/>
          <w:lang w:val="lt-LT"/>
        </w:rPr>
        <w:t>tik vieną Pasiūlymą</w:t>
      </w:r>
      <w:r w:rsidRPr="00127B64">
        <w:rPr>
          <w:rFonts w:ascii="Palatino Linotype" w:hAnsi="Palatino Linotype"/>
          <w:lang w:val="lt-LT"/>
        </w:rPr>
        <w:t xml:space="preserve"> – individualiai arba kaip ūkio subjektų grupės narys. Jei Tiekėjas pateikia daugiau kaip vieną Pasiūlymą arba Tiekėjų grupės narys dalyvauja teikiant kelis Pasiūlymus, visi tokie Pasiūlymai bus </w:t>
      </w:r>
      <w:r w:rsidRPr="00127B64">
        <w:rPr>
          <w:rFonts w:ascii="Palatino Linotype" w:hAnsi="Palatino Linotype"/>
          <w:b/>
          <w:lang w:val="lt-LT"/>
        </w:rPr>
        <w:t>atmesti.</w:t>
      </w:r>
    </w:p>
    <w:p w14:paraId="53C74025"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lang w:val="lt-LT"/>
        </w:rPr>
      </w:pPr>
      <w:r w:rsidRPr="00127B64">
        <w:rPr>
          <w:rFonts w:ascii="Palatino Linotype" w:hAnsi="Palatino Linotype"/>
          <w:iCs/>
          <w:lang w:val="lt-LT"/>
        </w:rPr>
        <w:t xml:space="preserve">Pateikdamas Pasiūlymą, Tiekėjas patvirtina, jog atidžiai perskaitė ir susipažino su Pirkimo dokumentais, taip pat patvirtina, kad pateiktas Pasiūlymas visiškai atitinka Pirkimo dokumentuose nustatytus reikalavimus perkamam objektui ir kad jo Pasiūlyme pateikta informacija yra teisinga ir apima viską, ko reikia tinkamam Pirkimo sutarties įvykdymui. </w:t>
      </w:r>
      <w:r w:rsidRPr="00127B64">
        <w:rPr>
          <w:rFonts w:ascii="Palatino Linotype" w:hAnsi="Palatino Linotype"/>
          <w:shd w:val="clear" w:color="auto" w:fill="FFFFFF"/>
          <w:lang w:val="lt-LT"/>
        </w:rPr>
        <w:t>Tiekėjas patvirtina, kad jam </w:t>
      </w:r>
      <w:r w:rsidRPr="00127B64">
        <w:rPr>
          <w:rFonts w:ascii="Palatino Linotype" w:hAnsi="Palatino Linotype"/>
          <w:spacing w:val="-2"/>
          <w:shd w:val="clear" w:color="auto" w:fill="FFFFFF"/>
          <w:lang w:val="lt-LT"/>
        </w:rPr>
        <w:t>žinoma, jog jeigu jo aukščiau patvirtinta informacija yra melaginga, jo</w:t>
      </w:r>
      <w:r w:rsidRPr="00127B64">
        <w:rPr>
          <w:rFonts w:ascii="Palatino Linotype" w:hAnsi="Palatino Linotype"/>
          <w:shd w:val="clear" w:color="auto" w:fill="FFFFFF"/>
          <w:lang w:val="lt-LT"/>
        </w:rPr>
        <w:t> pateiktas pasiūlymas bus laikomas kaip neatitinkantis pirkimo dokumentų reikalavimų ir bus atmestas.</w:t>
      </w:r>
    </w:p>
    <w:p w14:paraId="1DF49B05" w14:textId="2BDAC04F" w:rsidR="00556471" w:rsidRPr="00127B64" w:rsidRDefault="00556471" w:rsidP="00051B9B">
      <w:pPr>
        <w:pStyle w:val="Sraopastraipa"/>
        <w:numPr>
          <w:ilvl w:val="1"/>
          <w:numId w:val="5"/>
        </w:numPr>
        <w:tabs>
          <w:tab w:val="left" w:pos="567"/>
        </w:tabs>
        <w:ind w:left="0" w:firstLine="0"/>
        <w:jc w:val="both"/>
        <w:rPr>
          <w:rFonts w:ascii="Palatino Linotype" w:hAnsi="Palatino Linotype"/>
          <w:iCs/>
          <w:u w:val="single"/>
          <w:lang w:val="lt-LT"/>
        </w:rPr>
      </w:pPr>
      <w:r w:rsidRPr="00127B64">
        <w:rPr>
          <w:rFonts w:ascii="Palatino Linotype" w:eastAsia="Calibri" w:hAnsi="Palatino Linotype"/>
          <w:iCs/>
          <w:u w:val="single"/>
          <w:lang w:val="lt-LT"/>
        </w:rPr>
        <w:t xml:space="preserve">Tiekėjai turėtų būti aktyvūs ir pateikti klausimus ar paprašyti paaiškinti konkurso sąlygas iš karto jas išanalizavę, atsižvelgdami į tai, kad, pasibaigus Pasiūlymų pateikimo terminui, Pasiūlymo turinio keisti nebus galima. </w:t>
      </w:r>
      <w:r w:rsidRPr="00127B64">
        <w:rPr>
          <w:rFonts w:ascii="Palatino Linotype" w:hAnsi="Palatino Linotype"/>
          <w:iCs/>
          <w:u w:val="single"/>
          <w:lang w:val="lt-LT"/>
        </w:rPr>
        <w:t xml:space="preserve">Visi klausimai ar pretenzijos, susiję su Pirkimo dokumentų nuostatomis, perkamu objektu ar technine specifikacija, turi būti pateikiami </w:t>
      </w:r>
      <w:r w:rsidRPr="00127B64">
        <w:rPr>
          <w:rFonts w:ascii="Palatino Linotype" w:hAnsi="Palatino Linotype"/>
          <w:b/>
          <w:iCs/>
          <w:u w:val="single"/>
          <w:lang w:val="lt-LT"/>
        </w:rPr>
        <w:t>iki pasiūlymų pateikimo termino pabaigos.</w:t>
      </w:r>
    </w:p>
    <w:p w14:paraId="4BEBBE8C"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lang w:val="lt-LT"/>
        </w:rPr>
      </w:pPr>
      <w:r w:rsidRPr="00127B64">
        <w:rPr>
          <w:rFonts w:ascii="Palatino Linotype" w:hAnsi="Palatino Linotype"/>
          <w:iCs/>
          <w:u w:val="single"/>
          <w:lang w:val="lt-LT"/>
        </w:rPr>
        <w:t>Pasiūlymas turi būti pateikiamas CVP IS priemonėmis. Pasiūlymai, pateikti popierinėje formoje arba ne CVP IS priemonėmis, nebus vertinami.</w:t>
      </w:r>
    </w:p>
    <w:p w14:paraId="2DF9CF63"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lang w:val="lt-LT"/>
        </w:rPr>
      </w:pPr>
      <w:r w:rsidRPr="00127B64">
        <w:rPr>
          <w:rFonts w:ascii="Palatino Linotype" w:hAnsi="Palatino Linotype"/>
          <w:iCs/>
          <w:lang w:val="lt-LT"/>
        </w:rPr>
        <w:t xml:space="preserve">Pasiūlymus gali teikti tik CVP IS registruoti Tiekėjai. </w:t>
      </w:r>
      <w:r w:rsidRPr="00127B64">
        <w:rPr>
          <w:rFonts w:ascii="Palatino Linotype" w:hAnsi="Palatino Linotype"/>
          <w:bCs/>
          <w:iCs/>
          <w:lang w:val="lt-LT"/>
        </w:rPr>
        <w:t>Visi dokumentai,</w:t>
      </w:r>
      <w:r w:rsidRPr="00127B64">
        <w:rPr>
          <w:rFonts w:ascii="Palatino Linotype" w:hAnsi="Palatino Linotype"/>
          <w:lang w:val="lt-LT"/>
        </w:rPr>
        <w:t xml:space="preserve"> </w:t>
      </w:r>
      <w:r w:rsidRPr="00127B64">
        <w:rPr>
          <w:rFonts w:ascii="Palatino Linotype" w:hAnsi="Palatino Linotype"/>
          <w:bCs/>
          <w:iCs/>
          <w:lang w:val="lt-LT"/>
        </w:rPr>
        <w:t xml:space="preserve">patvirtinantys Tiekėjų kvalifikacijos atitiktį, </w:t>
      </w:r>
      <w:r w:rsidRPr="00127B64">
        <w:rPr>
          <w:rFonts w:ascii="Palatino Linotype" w:hAnsi="Palatino Linotype"/>
          <w:lang w:val="lt-LT"/>
        </w:rPr>
        <w:t xml:space="preserve">ir kokybės vadybos sistemos ir (arba) aplinkos apsaugos vadybos sistemos standartams, </w:t>
      </w:r>
      <w:r w:rsidRPr="00127B64">
        <w:rPr>
          <w:rFonts w:ascii="Palatino Linotype" w:hAnsi="Palatino Linotype"/>
          <w:bCs/>
          <w:iCs/>
          <w:lang w:val="lt-LT"/>
        </w:rPr>
        <w:t xml:space="preserve">Pirkimo sąlygose nustatytiems kvalifikacijos reikalavimams </w:t>
      </w:r>
      <w:r w:rsidRPr="00127B64">
        <w:rPr>
          <w:rFonts w:ascii="Palatino Linotype" w:hAnsi="Palatino Linotype"/>
          <w:lang w:val="lt-LT"/>
        </w:rPr>
        <w:t xml:space="preserve">(jei keliami) ir kokybės vadybos sistemos ir (arba) aplinkos apsaugos </w:t>
      </w:r>
      <w:r w:rsidRPr="00127B64">
        <w:rPr>
          <w:rFonts w:ascii="Palatino Linotype" w:hAnsi="Palatino Linotype"/>
          <w:lang w:val="lt-LT"/>
        </w:rPr>
        <w:lastRenderedPageBreak/>
        <w:t>vadybos sistemos standartams</w:t>
      </w:r>
      <w:r w:rsidRPr="00127B64">
        <w:rPr>
          <w:rFonts w:ascii="Palatino Linotype" w:hAnsi="Palatino Linotype"/>
          <w:bCs/>
          <w:iCs/>
          <w:lang w:val="lt-LT"/>
        </w:rPr>
        <w:t xml:space="preserve">, </w:t>
      </w:r>
      <w:r w:rsidRPr="00127B64">
        <w:rPr>
          <w:rFonts w:ascii="Palatino Linotype" w:hAnsi="Palatino Linotype"/>
          <w:lang w:val="lt-LT"/>
        </w:rPr>
        <w:t>Europos bendrasis viešųjų pirkimų dokumentas,</w:t>
      </w:r>
      <w:r w:rsidRPr="00127B64">
        <w:rPr>
          <w:rFonts w:ascii="Palatino Linotype" w:hAnsi="Palatino Linotype"/>
          <w:bCs/>
          <w:iCs/>
          <w:lang w:val="lt-LT"/>
        </w:rPr>
        <w:t xml:space="preserve"> kiti Pasiūlyme pateikiami dokumentai turi būti pateikti elektronine forma, t. y. tiesiogiai suformuoti elektroninėmis priemonėmis (pvz. Tiekėjo deklaracija) arba pateikiamos </w:t>
      </w:r>
      <w:r w:rsidRPr="00127B64">
        <w:rPr>
          <w:rFonts w:ascii="Palatino Linotype" w:hAnsi="Palatino Linotype"/>
          <w:iCs/>
          <w:lang w:val="lt-LT"/>
        </w:rPr>
        <w:t>skaitmeninės dokumentų kopijos</w:t>
      </w:r>
      <w:r w:rsidRPr="00127B64">
        <w:rPr>
          <w:rFonts w:ascii="Palatino Linotype" w:hAnsi="Palatino Linotype"/>
          <w:bCs/>
          <w:iCs/>
          <w:lang w:val="lt-LT"/>
        </w:rPr>
        <w:t xml:space="preserve"> (pvz. pažymos, jungtinės veiklos sutartis ir pan.). Pateikiami dokumentai ar skaitmeninės dokumentų kopijos turi būti prieinami naudojant nediskriminuojančius, visuotinai prieinamus duomenų failų formatus (pvz. *.</w:t>
      </w:r>
      <w:proofErr w:type="spellStart"/>
      <w:r w:rsidRPr="00127B64">
        <w:rPr>
          <w:rFonts w:ascii="Palatino Linotype" w:hAnsi="Palatino Linotype"/>
          <w:bCs/>
          <w:iCs/>
          <w:lang w:val="lt-LT"/>
        </w:rPr>
        <w:t>pdf</w:t>
      </w:r>
      <w:proofErr w:type="spellEnd"/>
      <w:r w:rsidRPr="00127B64">
        <w:rPr>
          <w:rFonts w:ascii="Palatino Linotype" w:hAnsi="Palatino Linotype"/>
          <w:bCs/>
          <w:iCs/>
          <w:lang w:val="lt-LT"/>
        </w:rPr>
        <w:t>., *.</w:t>
      </w:r>
      <w:proofErr w:type="spellStart"/>
      <w:r w:rsidRPr="00127B64">
        <w:rPr>
          <w:rFonts w:ascii="Palatino Linotype" w:hAnsi="Palatino Linotype"/>
          <w:bCs/>
          <w:iCs/>
          <w:lang w:val="lt-LT"/>
        </w:rPr>
        <w:t>doc</w:t>
      </w:r>
      <w:proofErr w:type="spellEnd"/>
      <w:r w:rsidRPr="00127B64">
        <w:rPr>
          <w:rFonts w:ascii="Palatino Linotype" w:hAnsi="Palatino Linotype"/>
          <w:bCs/>
          <w:iCs/>
          <w:lang w:val="lt-LT"/>
        </w:rPr>
        <w:t xml:space="preserve"> ar kt.).</w:t>
      </w:r>
    </w:p>
    <w:p w14:paraId="6395CA3A"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lang w:val="lt-LT"/>
        </w:rPr>
      </w:pPr>
      <w:r w:rsidRPr="00127B64">
        <w:rPr>
          <w:rFonts w:ascii="Palatino Linotype" w:hAnsi="Palatino Linotype"/>
          <w:bCs/>
          <w:iCs/>
          <w:u w:val="single"/>
          <w:lang w:val="lt-LT"/>
        </w:rPr>
        <w:t>Tiekėjo Pasiūlymas bei kita korespondencija pateikiama lietuvių kalba</w:t>
      </w:r>
      <w:r w:rsidRPr="00127B64">
        <w:rPr>
          <w:rFonts w:ascii="Palatino Linotype" w:hAnsi="Palatino Linotype"/>
          <w:bCs/>
          <w:iCs/>
          <w:lang w:val="lt-LT"/>
        </w:rPr>
        <w:t xml:space="preserve">. Jei atitinkami dokumentai yra išduoti kita kalba, turi būti pateiktas vertimas į lietuvių kalbą. </w:t>
      </w:r>
      <w:r w:rsidRPr="00127B64">
        <w:rPr>
          <w:rFonts w:ascii="Palatino Linotype" w:hAnsi="Palatino Linotype"/>
          <w:bCs/>
          <w:iCs/>
          <w:u w:val="single"/>
          <w:lang w:val="lt-LT"/>
        </w:rPr>
        <w:t>Pateikiama skaitmeninė dokumento kopija.</w:t>
      </w:r>
      <w:r w:rsidRPr="00127B64">
        <w:rPr>
          <w:rFonts w:ascii="Palatino Linotype" w:hAnsi="Palatino Linotype"/>
          <w:lang w:val="lt-LT"/>
        </w:rPr>
        <w:t xml:space="preserve"> Tuo atveju, jei bus nustatyta, kad dokumento vertimas neatitinka dokumento originalo turiniui, toks Pasiūlymas bus </w:t>
      </w:r>
      <w:r w:rsidRPr="00127B64">
        <w:rPr>
          <w:rFonts w:ascii="Palatino Linotype" w:hAnsi="Palatino Linotype"/>
          <w:b/>
          <w:lang w:val="lt-LT"/>
        </w:rPr>
        <w:t xml:space="preserve">atmestas </w:t>
      </w:r>
      <w:r w:rsidRPr="00127B64">
        <w:rPr>
          <w:rFonts w:ascii="Palatino Linotype" w:hAnsi="Palatino Linotype"/>
          <w:lang w:val="lt-LT"/>
        </w:rPr>
        <w:t>kaip neatitinkantis Pirkimo dokumentų reikalavimų.</w:t>
      </w:r>
    </w:p>
    <w:p w14:paraId="047BF4EE" w14:textId="021071E4" w:rsidR="00556471" w:rsidRPr="00127B64" w:rsidRDefault="00556471" w:rsidP="00051B9B">
      <w:pPr>
        <w:pStyle w:val="Sraopastraipa"/>
        <w:numPr>
          <w:ilvl w:val="1"/>
          <w:numId w:val="5"/>
        </w:numPr>
        <w:tabs>
          <w:tab w:val="left" w:pos="567"/>
        </w:tabs>
        <w:ind w:left="0" w:firstLine="0"/>
        <w:jc w:val="both"/>
        <w:rPr>
          <w:rFonts w:ascii="Palatino Linotype" w:hAnsi="Palatino Linotype"/>
          <w:bCs/>
          <w:iCs/>
          <w:lang w:val="lt-LT"/>
        </w:rPr>
      </w:pPr>
      <w:r w:rsidRPr="00127B64">
        <w:rPr>
          <w:rFonts w:ascii="Palatino Linotype" w:hAnsi="Palatino Linotype"/>
          <w:bCs/>
          <w:iCs/>
          <w:u w:val="single"/>
          <w:lang w:val="lt-LT"/>
        </w:rPr>
        <w:t xml:space="preserve">Perkantysis subjektas Specialiosiose sąlygose gali nustatyti, kad tam tikri Pasiūlymą sudarantys dokumentai konkrečiame Pirkime gali būti pateikiami ir anglų arba rusų kalbomis, be vertimo į lietuvių kalbą. Tokiu atveju Perkantysis subjektas pasilieka teisę bet kuriuo metu pareikalauti iš Tiekėjo pateikti atitinkamo dokumento vertimą į lietuvių </w:t>
      </w:r>
      <w:r w:rsidRPr="00127B64">
        <w:rPr>
          <w:rFonts w:ascii="Palatino Linotype" w:hAnsi="Palatino Linotype"/>
          <w:bCs/>
          <w:iCs/>
          <w:lang w:val="lt-LT"/>
        </w:rPr>
        <w:t>kalbą.</w:t>
      </w:r>
    </w:p>
    <w:p w14:paraId="22700A7B"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bCs/>
          <w:iCs/>
          <w:lang w:val="lt-LT"/>
        </w:rPr>
      </w:pPr>
      <w:r w:rsidRPr="00127B64">
        <w:rPr>
          <w:rFonts w:ascii="Palatino Linotype" w:hAnsi="Palatino Linotype"/>
          <w:bCs/>
          <w:iCs/>
          <w:lang w:val="lt-LT"/>
        </w:rPr>
        <w:t xml:space="preserve">Tiekėjams nėra leidžiama pateikti alternatyvių Pasiūlymų. Tiekėjui pateikus alternatyvų Pasiūlymą, visi jo Pasiūlymai bus </w:t>
      </w:r>
      <w:r w:rsidRPr="00127B64">
        <w:rPr>
          <w:rFonts w:ascii="Palatino Linotype" w:hAnsi="Palatino Linotype"/>
          <w:b/>
          <w:bCs/>
          <w:iCs/>
          <w:lang w:val="lt-LT"/>
        </w:rPr>
        <w:t>atmesti.</w:t>
      </w:r>
    </w:p>
    <w:p w14:paraId="3F4ED71E"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bCs/>
          <w:iCs/>
          <w:lang w:val="lt-LT"/>
        </w:rPr>
      </w:pPr>
      <w:r w:rsidRPr="00127B64">
        <w:rPr>
          <w:rFonts w:ascii="Palatino Linotype" w:hAnsi="Palatino Linotype"/>
          <w:bCs/>
          <w:iCs/>
          <w:lang w:val="lt-LT"/>
        </w:rPr>
        <w:t>Tiekėjams pasiūlymuose rekomenduojama nurodyti, kuri pasiūlymuose esanti informacija yra laikytina konfidencialia ir todėl neskelbtina. Visas Tiekėjo pasiūlymas negali būti laikomas konfidencialia informacija. Konfidencialia informacija gali būti, pavyzdžiui, komercinė (gamybinė) paslaptis ir konfidencialieji pasiūlymų aspektai. Konfidencialia negalima laikyti informacijos, kuri vadovaujantis Lietuvos Respublikos viešųjų pirkimų įstatymu ir kitais teisės aktais yra vieša. Tiekėjui nenurodžius, kuri Pasiūlyme pateikta informacija yra konfidenciali, Perkantysis subjektas laikys, kad Tiekėjo Pasiūlyme konfidencialios informacijos nėra ir, Tiekėjui laimėjus Pirkimą, visas jo Pasiūlymas bus viešai paskelbtas CVP IS.</w:t>
      </w:r>
    </w:p>
    <w:p w14:paraId="4E9F69D9"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bCs/>
          <w:iCs/>
          <w:lang w:val="lt-LT"/>
        </w:rPr>
      </w:pPr>
      <w:bookmarkStart w:id="26" w:name="_Hlk125041801"/>
      <w:r w:rsidRPr="00127B64">
        <w:rPr>
          <w:rFonts w:ascii="Palatino Linotype" w:hAnsi="Palatino Linotype"/>
          <w:bCs/>
          <w:iCs/>
          <w:lang w:val="lt-LT"/>
        </w:rPr>
        <w:t>Jeigu Perkančiajam subjektui kyla abejonių dėl Tiekėjo pasiūlyme nurodytos informacijos konfidencialumo, jis privalo prašyti Tiekėjo įrodyti, kodėl nurodyta informacija yra konfidenciali. Jeigu Tiekėjas per Perkančiojo subjekto nurodytą terminą, kuris negali būti trumpesnis kaip 3 darbo dienos, nepateikia tokių įrodymų arba pateikia netinkamus įrodymus, laikoma, kad tokia informacija nėra konfidenciali.</w:t>
      </w:r>
    </w:p>
    <w:bookmarkEnd w:id="26"/>
    <w:p w14:paraId="54AC7C67"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lang w:val="lt-LT"/>
        </w:rPr>
      </w:pPr>
      <w:r w:rsidRPr="00127B64">
        <w:rPr>
          <w:rFonts w:ascii="Palatino Linotype" w:hAnsi="Palatino Linotype"/>
          <w:bCs/>
          <w:iCs/>
          <w:lang w:val="lt-LT"/>
        </w:rPr>
        <w:t xml:space="preserve">Pasiūlymuose nurodoma kaina pateikiama </w:t>
      </w:r>
      <w:r w:rsidRPr="00127B64">
        <w:rPr>
          <w:rFonts w:ascii="Palatino Linotype" w:hAnsi="Palatino Linotype"/>
          <w:bCs/>
          <w:iCs/>
          <w:u w:val="single"/>
          <w:lang w:val="lt-LT"/>
        </w:rPr>
        <w:t>eurais</w:t>
      </w:r>
      <w:r w:rsidRPr="00127B64">
        <w:rPr>
          <w:rFonts w:ascii="Palatino Linotype" w:hAnsi="Palatino Linotype"/>
          <w:bCs/>
          <w:iCs/>
          <w:lang w:val="lt-LT"/>
        </w:rPr>
        <w:t>. Galutinė kaina pateikiama dviejų skaičių po kablelio tikslumu. Į kainą turi būti įskaityti visi mokesčiai ir visos Tiekėjo išlaidos. PVM suma turi būti nurodyta atskirai. Jeigu</w:t>
      </w:r>
      <w:r w:rsidRPr="00127B64">
        <w:rPr>
          <w:rFonts w:ascii="Palatino Linotype" w:hAnsi="Palatino Linotype"/>
          <w:iCs/>
          <w:lang w:val="lt-LT"/>
        </w:rPr>
        <w:t xml:space="preserve"> PVM suma nenurodyta, turi būti nurodyta priežastis, kodėl PVM netaikomas. Jeigu Pasiūlyme kainos nurodytos kita valiuta, jos bus perskaičiuojamos eurais pagal Europos centrinio banko skelbiamą orientacinį euro ir Pasiūlyme nurodytos valiutos santykį paskutinę Pasiūlymų pateikimo </w:t>
      </w:r>
      <w:r w:rsidRPr="00127B64">
        <w:rPr>
          <w:rFonts w:ascii="Palatino Linotype" w:hAnsi="Palatino Linotype"/>
          <w:iCs/>
          <w:lang w:val="lt-LT"/>
        </w:rPr>
        <w:lastRenderedPageBreak/>
        <w:t>termino dieną, o tais atvejais, kai orientacinio euro ir Pasiūlyme nurodytos valiutos santykio Europos centrinis bankas neskelbia, – pagal Lietuvos banko nustatomą ir skelbiamą orientacinį euro ir Pasiūlyme nurodytos valiutos santykį paskutinę Pasiūlymų pateikimo termino dieną.</w:t>
      </w:r>
    </w:p>
    <w:p w14:paraId="782D5BB3" w14:textId="6F32F478" w:rsidR="00556471" w:rsidRPr="00127B64" w:rsidRDefault="00556471" w:rsidP="00051B9B">
      <w:pPr>
        <w:pStyle w:val="Sraopastraipa"/>
        <w:numPr>
          <w:ilvl w:val="1"/>
          <w:numId w:val="5"/>
        </w:numPr>
        <w:tabs>
          <w:tab w:val="left" w:pos="567"/>
        </w:tabs>
        <w:ind w:left="0" w:firstLine="0"/>
        <w:jc w:val="both"/>
        <w:rPr>
          <w:rFonts w:ascii="Palatino Linotype" w:hAnsi="Palatino Linotype"/>
          <w:lang w:val="lt-LT"/>
        </w:rPr>
      </w:pPr>
      <w:r w:rsidRPr="00127B64">
        <w:rPr>
          <w:rFonts w:ascii="Palatino Linotype" w:hAnsi="Palatino Linotype"/>
          <w:iCs/>
          <w:lang w:val="lt-LT"/>
        </w:rPr>
        <w:t xml:space="preserve">Iš Tiekėjų gali būti reikalaujama Pasiūlymo formoje nurodyti darbų arba paslaugų kainą, </w:t>
      </w:r>
      <w:r w:rsidRPr="00127B64">
        <w:rPr>
          <w:rFonts w:ascii="Palatino Linotype" w:hAnsi="Palatino Linotype"/>
          <w:iCs/>
          <w:u w:val="single"/>
          <w:lang w:val="lt-LT"/>
        </w:rPr>
        <w:t>išreikštą procentiniu nuolaidos arba antkainio dydžiu, arba išreikštą mišriu būdu - nurodant darbų kainą eurais ir papildomai nurodant procentinį nuolaidos arba antkainio dydį</w:t>
      </w:r>
      <w:r w:rsidRPr="00127B64">
        <w:rPr>
          <w:rFonts w:ascii="Palatino Linotype" w:hAnsi="Palatino Linotype"/>
          <w:iCs/>
          <w:lang w:val="lt-LT"/>
        </w:rPr>
        <w:t>.</w:t>
      </w:r>
    </w:p>
    <w:p w14:paraId="7F23CB86"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iCs/>
          <w:lang w:val="lt-LT"/>
        </w:rPr>
      </w:pPr>
      <w:r w:rsidRPr="00127B64">
        <w:rPr>
          <w:rFonts w:ascii="Palatino Linotype" w:hAnsi="Palatino Linotype"/>
          <w:iCs/>
          <w:u w:val="single"/>
          <w:lang w:val="lt-LT"/>
        </w:rPr>
        <w:t>Jeigu ekonomiškai naudingiausias pasiūlymas išrenkamas pagal kainos ar sąnaudų ir kokybės santykį ir jo pasirinktos vertinti techninės charakteristikos nėra kiekybiškai įvertinamos</w:t>
      </w:r>
      <w:r w:rsidRPr="00127B64">
        <w:rPr>
          <w:rFonts w:ascii="Palatino Linotype" w:hAnsi="Palatino Linotype"/>
          <w:iCs/>
          <w:lang w:val="lt-LT"/>
        </w:rPr>
        <w:t xml:space="preserve">, Tiekėjas savo pasiūlymą privalo parengti pagal Pasiūlymo formoje pateiktas A ir B dalis (A dalis skirta pasiūlymo techninės informacijos ir duomenų apie Tiekėją pasiūlymo daliai. A formoje ir prie jos pridedamuose prieduose Tiekėjas negali pateikti jokios informacijos, iš kurios būtų galima nustatyti pasiūlymo kainą; B dalis skirta kainai. Į pasiūlyme nurodytą kainą turi būti įskaityti visi mokesčiai ir visos teikėjo išlaidos) kitus Pirkimo sąlygose reikalaujamus dokumentus (jungtinės veiklos sutarties skaitmeninę kopiją, kitus Pirkimo ir techninėse sąlygose reikalaujamus pateikti dokumentus). </w:t>
      </w:r>
    </w:p>
    <w:p w14:paraId="1B43CA4B" w14:textId="77777777" w:rsidR="00556471" w:rsidRPr="00127B64" w:rsidRDefault="00556471" w:rsidP="00051B9B">
      <w:pPr>
        <w:pStyle w:val="Sraopastraipa"/>
        <w:numPr>
          <w:ilvl w:val="2"/>
          <w:numId w:val="5"/>
        </w:numPr>
        <w:tabs>
          <w:tab w:val="left" w:pos="709"/>
        </w:tabs>
        <w:ind w:left="0" w:firstLine="0"/>
        <w:jc w:val="both"/>
        <w:rPr>
          <w:rFonts w:ascii="Palatino Linotype" w:hAnsi="Palatino Linotype"/>
          <w:iCs/>
          <w:lang w:val="lt-LT"/>
        </w:rPr>
      </w:pPr>
      <w:r w:rsidRPr="00127B64">
        <w:rPr>
          <w:rFonts w:ascii="Palatino Linotype" w:hAnsi="Palatino Linotype"/>
          <w:iCs/>
          <w:lang w:val="lt-LT"/>
        </w:rPr>
        <w:t xml:space="preserve">CVP IS pasiūlymo lango „Vokas 1“ dalyje prisegama užpildyta Pasiūlymo formos A dalis su visomis tiekėjo kvalifikaciją </w:t>
      </w:r>
      <w:r w:rsidRPr="00127B64">
        <w:rPr>
          <w:rFonts w:ascii="Palatino Linotype" w:hAnsi="Palatino Linotype"/>
          <w:lang w:val="lt-LT"/>
        </w:rPr>
        <w:t>ir, jeigu taikytina, kokybės vadybos sistemos ir (arba) aplinkos apsaugos vadybos sistemos standartą</w:t>
      </w:r>
      <w:r w:rsidRPr="00127B64">
        <w:rPr>
          <w:rFonts w:ascii="Palatino Linotype" w:hAnsi="Palatino Linotype"/>
          <w:iCs/>
          <w:lang w:val="lt-LT"/>
        </w:rPr>
        <w:t xml:space="preserve">, įrodančių dokumentų skaitmeninėmis kopijomis (jei reikalaujama),  </w:t>
      </w:r>
      <w:r w:rsidRPr="00127B64">
        <w:rPr>
          <w:rFonts w:ascii="Palatino Linotype" w:hAnsi="Palatino Linotype"/>
          <w:lang w:val="lt-LT"/>
        </w:rPr>
        <w:t>EBVPD</w:t>
      </w:r>
      <w:r w:rsidRPr="00127B64">
        <w:rPr>
          <w:rFonts w:ascii="Palatino Linotype" w:hAnsi="Palatino Linotype"/>
          <w:iCs/>
          <w:lang w:val="lt-LT"/>
        </w:rPr>
        <w:t xml:space="preserve"> ir kitais Pirkimo sąlygose reikalaujamais dokumentais (jei reikalaujama). CVP IS pasiūlymo lango „Vokas 2“ eilutėje prisegama užpildyta B dalis skirta kainai.</w:t>
      </w:r>
    </w:p>
    <w:p w14:paraId="12B46768"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lang w:val="lt-LT"/>
        </w:rPr>
      </w:pPr>
      <w:r w:rsidRPr="00127B64">
        <w:rPr>
          <w:rFonts w:ascii="Palatino Linotype" w:hAnsi="Palatino Linotype"/>
          <w:iCs/>
          <w:lang w:val="lt-LT"/>
        </w:rPr>
        <w:t xml:space="preserve">Pasiūlymas turi galioti ne trumpiau nei </w:t>
      </w:r>
      <w:r w:rsidRPr="00A24CB1">
        <w:rPr>
          <w:rFonts w:ascii="Palatino Linotype" w:hAnsi="Palatino Linotype"/>
          <w:b/>
          <w:bCs/>
          <w:iCs/>
          <w:lang w:val="lt-LT"/>
        </w:rPr>
        <w:t>3 mėnesius</w:t>
      </w:r>
      <w:r w:rsidRPr="00127B64">
        <w:rPr>
          <w:rFonts w:ascii="Palatino Linotype" w:hAnsi="Palatino Linotype"/>
          <w:iCs/>
          <w:lang w:val="lt-LT"/>
        </w:rPr>
        <w:t xml:space="preserve"> nuo Pasiūlymų pateikimo termino pabaigos. Jeigu Pasiūlyme nenurodytas jo galiojimo laikas, laikoma, kad Pasiūlymas galioja 3 mėnesius nuo Pasiūlymų pateikimo termino pabaigos.</w:t>
      </w:r>
    </w:p>
    <w:p w14:paraId="2DEFB130" w14:textId="736EB8D4" w:rsidR="00556471" w:rsidRPr="00127B64" w:rsidRDefault="00556471" w:rsidP="00051B9B">
      <w:pPr>
        <w:pStyle w:val="Sraopastraipa"/>
        <w:numPr>
          <w:ilvl w:val="1"/>
          <w:numId w:val="5"/>
        </w:numPr>
        <w:tabs>
          <w:tab w:val="left" w:pos="567"/>
        </w:tabs>
        <w:ind w:left="0" w:firstLine="0"/>
        <w:jc w:val="both"/>
        <w:rPr>
          <w:rFonts w:ascii="Palatino Linotype" w:hAnsi="Palatino Linotype"/>
          <w:lang w:val="lt-LT"/>
        </w:rPr>
      </w:pPr>
      <w:r w:rsidRPr="00127B64">
        <w:rPr>
          <w:rFonts w:ascii="Palatino Linotype" w:hAnsi="Palatino Linotype"/>
          <w:iCs/>
          <w:lang w:val="lt-LT"/>
        </w:rPr>
        <w:t xml:space="preserve">Kol nesibaigė Pasiūlymų galiojimo laikas, </w:t>
      </w:r>
      <w:r w:rsidRPr="00127B64">
        <w:rPr>
          <w:rFonts w:ascii="Palatino Linotype" w:hAnsi="Palatino Linotype"/>
          <w:lang w:val="lt-LT"/>
        </w:rPr>
        <w:t xml:space="preserve">Perkantysis subjektas </w:t>
      </w:r>
      <w:r w:rsidRPr="00127B64">
        <w:rPr>
          <w:rFonts w:ascii="Palatino Linotype" w:hAnsi="Palatino Linotype"/>
          <w:iCs/>
          <w:lang w:val="lt-LT"/>
        </w:rPr>
        <w:t>turi teisę CVP IS priemonėmis prašyti, kad Tiekėjai pratęstų jų galiojimą iki konkrečiai nurodyto laiko. Tiekėjas CVP IS priemonėmis tokį prašymą gali atmesti arba CVP IS priemonėmis informuoti, kad jis sutinka pratęsti savo Pasiūlymo galiojimo laiką.</w:t>
      </w:r>
    </w:p>
    <w:p w14:paraId="5F6D3EF3"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lang w:val="lt-LT"/>
        </w:rPr>
      </w:pPr>
      <w:r w:rsidRPr="00127B64">
        <w:rPr>
          <w:rFonts w:ascii="Palatino Linotype" w:hAnsi="Palatino Linotype"/>
          <w:iCs/>
          <w:lang w:val="lt-LT"/>
        </w:rPr>
        <w:t>Tiekėjas, kuris sutinka pratęsti savo Pasiūlymo galiojimo laiką ir apie tai CVP IS priemonėmis praneša Perkančiajam subjektui. Jeigu Tiekėjas neatsako į Perkančiojo subjekto CVP IS priemonėmis pateiktą prašymą pratęsti Pasiūlymo galiojimo terminą ir jo nepratęsia, laikoma, kad jis atmetė prašymą pratęsti savo Pasiūlymo galiojimo terminą.</w:t>
      </w:r>
    </w:p>
    <w:p w14:paraId="7D14D92C"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lang w:val="lt-LT"/>
        </w:rPr>
      </w:pPr>
      <w:r w:rsidRPr="00127B64">
        <w:rPr>
          <w:rFonts w:ascii="Palatino Linotype" w:hAnsi="Palatino Linotype"/>
          <w:lang w:val="lt-LT"/>
        </w:rPr>
        <w:t xml:space="preserve">Perkantysis subjektas </w:t>
      </w:r>
      <w:r w:rsidRPr="00127B64">
        <w:rPr>
          <w:rFonts w:ascii="Palatino Linotype" w:hAnsi="Palatino Linotype"/>
          <w:iCs/>
          <w:lang w:val="lt-LT"/>
        </w:rPr>
        <w:t xml:space="preserve">turi teisę pratęsti Pasiūlymo pateikimo terminą. Apie naują Pasiūlymų pateikimo terminą </w:t>
      </w:r>
      <w:r w:rsidRPr="00127B64">
        <w:rPr>
          <w:rFonts w:ascii="Palatino Linotype" w:hAnsi="Palatino Linotype"/>
          <w:lang w:val="lt-LT"/>
        </w:rPr>
        <w:t xml:space="preserve">Perkantysis subjektas </w:t>
      </w:r>
      <w:r w:rsidRPr="00127B64">
        <w:rPr>
          <w:rFonts w:ascii="Palatino Linotype" w:hAnsi="Palatino Linotype"/>
          <w:iCs/>
          <w:lang w:val="lt-LT"/>
        </w:rPr>
        <w:t>paskelbia CVP IS, taip pat šią informaciją išsiunčia visiems Tiekėjams, kurie prisijungė prie Pirkimo CVP IS.</w:t>
      </w:r>
    </w:p>
    <w:p w14:paraId="23DC7894"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lang w:val="lt-LT"/>
        </w:rPr>
      </w:pPr>
      <w:r w:rsidRPr="00127B64">
        <w:rPr>
          <w:rFonts w:ascii="Palatino Linotype" w:hAnsi="Palatino Linotype"/>
          <w:iCs/>
          <w:lang w:val="lt-LT"/>
        </w:rPr>
        <w:t xml:space="preserve">Tiekėjas iki galutinio Pasiūlymų pateikimo termino turi teisę pakeisti arba atšaukti savo Pasiūlymą CVP IS priemonėmis. Toks pakeitimas arba pranešimas, kad Pasiūlymas </w:t>
      </w:r>
      <w:r w:rsidRPr="00127B64">
        <w:rPr>
          <w:rFonts w:ascii="Palatino Linotype" w:hAnsi="Palatino Linotype"/>
          <w:iCs/>
          <w:lang w:val="lt-LT"/>
        </w:rPr>
        <w:lastRenderedPageBreak/>
        <w:t>atšaukiamas, pripažįstamas galiojančiu, jeigu Perkantysis subjektas jį gauna iki Pasiūlymų pateikimo termino pabaigos.</w:t>
      </w:r>
    </w:p>
    <w:p w14:paraId="5C0A8886" w14:textId="77777777" w:rsidR="00556471" w:rsidRPr="00127B64" w:rsidRDefault="00556471" w:rsidP="00051B9B">
      <w:pPr>
        <w:pStyle w:val="Sraopastraipa"/>
        <w:numPr>
          <w:ilvl w:val="1"/>
          <w:numId w:val="5"/>
        </w:numPr>
        <w:tabs>
          <w:tab w:val="left" w:pos="567"/>
        </w:tabs>
        <w:ind w:left="0" w:firstLine="0"/>
        <w:jc w:val="both"/>
        <w:rPr>
          <w:rFonts w:ascii="Palatino Linotype" w:hAnsi="Palatino Linotype"/>
          <w:lang w:val="lt-LT"/>
        </w:rPr>
      </w:pPr>
      <w:r w:rsidRPr="00127B64">
        <w:rPr>
          <w:rFonts w:ascii="Palatino Linotype" w:hAnsi="Palatino Linotype"/>
          <w:bCs/>
          <w:lang w:val="lt-LT"/>
        </w:rPr>
        <w:t>Perkantysis subjektas nėra atsakingas dėl atvejų, kai Pasiūlymas dėl telekomunikacijų priemonių darbo sutrikimų ar kitų nenumatytų atvejų buvo negautas ar gautas pavėluotai. Perkantysis subjektas, gavęs Pasiūlymą po nurodytos galutinės Pasiūlymų pateikimo datos, apie tai informuoja Tiekėją ir tokio Pasiūlymo nenagrinėja.</w:t>
      </w:r>
    </w:p>
    <w:p w14:paraId="1B2476D1" w14:textId="77777777" w:rsidR="00556471" w:rsidRPr="00127B64" w:rsidRDefault="00556471" w:rsidP="00C9103E">
      <w:pPr>
        <w:pStyle w:val="Antrat1"/>
        <w:numPr>
          <w:ilvl w:val="0"/>
          <w:numId w:val="0"/>
        </w:numPr>
        <w:spacing w:before="120" w:after="120" w:line="240" w:lineRule="auto"/>
        <w:rPr>
          <w:rFonts w:ascii="Palatino Linotype" w:hAnsi="Palatino Linotype"/>
        </w:rPr>
      </w:pPr>
      <w:bookmarkStart w:id="27" w:name="_Toc125045225"/>
      <w:bookmarkEnd w:id="25"/>
      <w:r w:rsidRPr="00127B64">
        <w:rPr>
          <w:rFonts w:ascii="Palatino Linotype" w:hAnsi="Palatino Linotype"/>
        </w:rPr>
        <w:t>VIII. PASIŪLYMŲ ŠIFRAVIMAS</w:t>
      </w:r>
      <w:bookmarkEnd w:id="27"/>
    </w:p>
    <w:p w14:paraId="60EEE63F" w14:textId="77777777" w:rsidR="00556471" w:rsidRPr="00127B64" w:rsidRDefault="00556471" w:rsidP="00051B9B">
      <w:pPr>
        <w:pStyle w:val="Sraopastraipa"/>
        <w:numPr>
          <w:ilvl w:val="0"/>
          <w:numId w:val="8"/>
        </w:numPr>
        <w:tabs>
          <w:tab w:val="left" w:pos="567"/>
        </w:tabs>
        <w:ind w:left="0" w:firstLine="0"/>
        <w:jc w:val="both"/>
        <w:rPr>
          <w:rFonts w:ascii="Palatino Linotype" w:hAnsi="Palatino Linotype"/>
          <w:lang w:val="lt-LT"/>
        </w:rPr>
      </w:pPr>
      <w:r w:rsidRPr="00127B64">
        <w:rPr>
          <w:rFonts w:ascii="Palatino Linotype" w:hAnsi="Palatino Linotype"/>
          <w:lang w:val="lt-LT"/>
        </w:rPr>
        <w:t>Tiekėjo teikiamas Pasiūlymas gali būti užšifruojamas. Tiekėjas, nusprendęs pateikti užšifruotą Pasiūlymą, turi:</w:t>
      </w:r>
    </w:p>
    <w:p w14:paraId="4803F32D" w14:textId="77777777" w:rsidR="00556471" w:rsidRPr="00127B64" w:rsidRDefault="00556471" w:rsidP="00051B9B">
      <w:pPr>
        <w:pStyle w:val="Sraopastraipa"/>
        <w:numPr>
          <w:ilvl w:val="0"/>
          <w:numId w:val="9"/>
        </w:numPr>
        <w:tabs>
          <w:tab w:val="left" w:pos="567"/>
        </w:tabs>
        <w:ind w:left="0" w:firstLine="0"/>
        <w:jc w:val="both"/>
        <w:rPr>
          <w:rFonts w:ascii="Pl" w:hAnsi="Pl"/>
          <w:lang w:val="lt-LT"/>
        </w:rPr>
      </w:pPr>
      <w:r w:rsidRPr="00127B64">
        <w:rPr>
          <w:rFonts w:ascii="Palatino Linotype" w:hAnsi="Palatino Linotype"/>
          <w:b/>
          <w:lang w:val="lt-LT"/>
        </w:rPr>
        <w:t>iki pasiūlymų pateikimo termino pabaigos</w:t>
      </w:r>
      <w:r w:rsidRPr="00127B64">
        <w:rPr>
          <w:rFonts w:ascii="Palatino Linotype" w:hAnsi="Palatino Linotype"/>
          <w:lang w:val="lt-LT"/>
        </w:rPr>
        <w:t>,</w:t>
      </w:r>
      <w:r w:rsidRPr="00127B64">
        <w:rPr>
          <w:rFonts w:ascii="Palatino Linotype" w:hAnsi="Palatino Linotype"/>
          <w:b/>
          <w:lang w:val="lt-LT"/>
        </w:rPr>
        <w:t xml:space="preserve"> </w:t>
      </w:r>
      <w:r w:rsidRPr="00127B64">
        <w:rPr>
          <w:rFonts w:ascii="Palatino Linotype" w:hAnsi="Palatino Linotype"/>
          <w:lang w:val="lt-LT"/>
        </w:rPr>
        <w:t xml:space="preserve">naudodamasis CVP IS priemonėmis, </w:t>
      </w:r>
      <w:r w:rsidRPr="00127B64">
        <w:rPr>
          <w:rFonts w:ascii="Palatino Linotype" w:hAnsi="Palatino Linotype"/>
          <w:iCs/>
          <w:lang w:val="lt-LT"/>
        </w:rPr>
        <w:t xml:space="preserve">pateikti užšifruotą </w:t>
      </w:r>
      <w:r w:rsidRPr="00127B64">
        <w:rPr>
          <w:rFonts w:ascii="Palatino Linotype" w:hAnsi="Palatino Linotype"/>
          <w:lang w:val="lt-LT"/>
        </w:rPr>
        <w:t xml:space="preserve">pasiūlymą (užšifruojamas visas pasiūlymas arba pasiūlymo dokumentas, kuriame nurodyta pasiūlymo kaina). Instrukcija, kaip Tiekėjui užšifruoti </w:t>
      </w:r>
      <w:bookmarkStart w:id="28" w:name="_Hlk123912990"/>
      <w:r w:rsidRPr="00127B64">
        <w:rPr>
          <w:rFonts w:ascii="Palatino Linotype" w:hAnsi="Palatino Linotype"/>
          <w:lang w:val="lt-LT"/>
        </w:rPr>
        <w:t xml:space="preserve">pasiūlymą galima rasti - </w:t>
      </w:r>
      <w:hyperlink r:id="rId23" w:history="1">
        <w:r w:rsidRPr="00127B64">
          <w:rPr>
            <w:rStyle w:val="Hipersaitas"/>
            <w:rFonts w:ascii="Palatino Linotype" w:hAnsi="Palatino Linotype"/>
            <w:lang w:val="lt-LT"/>
          </w:rPr>
          <w:t>https://vpt.lrv.lt/uploads/vpt/documents/files/uzssisfravimo%20instrukcija(1).pdf</w:t>
        </w:r>
      </w:hyperlink>
      <w:r w:rsidRPr="00127B64">
        <w:rPr>
          <w:rFonts w:ascii="Palatino Linotype" w:hAnsi="Palatino Linotype"/>
          <w:lang w:val="lt-LT"/>
        </w:rPr>
        <w:t xml:space="preserve"> </w:t>
      </w:r>
      <w:bookmarkEnd w:id="28"/>
    </w:p>
    <w:p w14:paraId="5A94DB97" w14:textId="3A87CECF" w:rsidR="00556471" w:rsidRPr="00127B64" w:rsidRDefault="00556471" w:rsidP="00051B9B">
      <w:pPr>
        <w:pStyle w:val="Sraopastraipa"/>
        <w:numPr>
          <w:ilvl w:val="0"/>
          <w:numId w:val="9"/>
        </w:numPr>
        <w:tabs>
          <w:tab w:val="left" w:pos="567"/>
        </w:tabs>
        <w:ind w:left="0" w:firstLine="0"/>
        <w:jc w:val="both"/>
        <w:rPr>
          <w:rFonts w:ascii="Palatino Linotype" w:hAnsi="Palatino Linotype"/>
          <w:lang w:val="lt-LT"/>
        </w:rPr>
      </w:pPr>
      <w:r w:rsidRPr="00127B64">
        <w:rPr>
          <w:rFonts w:ascii="Palatino Linotype" w:hAnsi="Palatino Linotype"/>
          <w:b/>
          <w:lang w:val="lt-LT"/>
        </w:rPr>
        <w:t>iki vokų atplėšimo procedūros (posėdžio) pradžios</w:t>
      </w:r>
      <w:r w:rsidRPr="00127B64">
        <w:rPr>
          <w:rFonts w:ascii="Palatino Linotype" w:hAnsi="Palatino Linotype"/>
          <w:lang w:val="lt-LT"/>
        </w:rPr>
        <w:t xml:space="preserve"> CVP IS susirašinėjimo priemonėmis pateikti slaptažodį, su kuriuo Perkantysis subjektas galės iššifruoti pateiktą Pasiūlymą. Iškilus CVP IS techninėms problemoms, kai Tiekėjas neturi galimybės pateikti slaptažodžio per CVP IS susirašinėjimo priemonę, Tiekėjas turi teisę slaptažodį pateikti kitomis priemonėmis pasirinktinai: Perkančiojo subjekto oficialiu elektroniniu paštu, faksu arba raštu. Tokiu atveju Tiekėjas turėtų būti aktyvus ir įsitikinti, kad pateiktas slaptažodis laiku pasiekė adresatą (pavyzdžiui, susisiekęs su Perkančiuoju subjektu oficialiu jo telefonu ir (arba) kitais būdais).</w:t>
      </w:r>
    </w:p>
    <w:p w14:paraId="1BB90C52" w14:textId="77777777" w:rsidR="00556471" w:rsidRPr="00127B64" w:rsidRDefault="00556471" w:rsidP="00051B9B">
      <w:pPr>
        <w:pStyle w:val="Sraopastraipa"/>
        <w:numPr>
          <w:ilvl w:val="0"/>
          <w:numId w:val="9"/>
        </w:numPr>
        <w:tabs>
          <w:tab w:val="left" w:pos="567"/>
        </w:tabs>
        <w:ind w:left="0" w:firstLine="0"/>
        <w:jc w:val="both"/>
        <w:rPr>
          <w:rFonts w:ascii="Palatino Linotype" w:hAnsi="Palatino Linotype"/>
          <w:lang w:val="lt-LT"/>
        </w:rPr>
      </w:pPr>
      <w:r w:rsidRPr="00127B64">
        <w:rPr>
          <w:rFonts w:ascii="Palatino Linotype" w:hAnsi="Palatino Linotype"/>
          <w:lang w:val="lt-LT"/>
        </w:rPr>
        <w:t xml:space="preserve">Tiekėjui užšifravus visą Pasiūlymą ir iki vokų atplėšimo procedūros (posėdžio) pradžios nepateikus slaptažodžio arba pateikus neteisingą slaptažodį, kuriuo naudodamasi Perkantysis subjektas negalėjo iššifruoti Pasiūlymo, Pasiūlymas laikomas nepateiktu ir nėra vertinamas. Jeigu nurodytu atveju Tiekėjas užšifravo tik Pasiūlymo dokumentą, kuriame nurodyta Pasiūlymo kaina, o kitus Pasiūlymo dokumentus pateikė neužšifruotus – </w:t>
      </w:r>
      <w:r w:rsidRPr="00127B64">
        <w:rPr>
          <w:rFonts w:ascii="Palatino Linotype" w:hAnsi="Palatino Linotype"/>
          <w:b/>
          <w:lang w:val="lt-LT"/>
        </w:rPr>
        <w:t xml:space="preserve">Perkantysis subjektas Tiekėjo Pasiūlymą atmeta kaip neatitinkantį pirkimo dokumentuose nustatytų reikalavimų </w:t>
      </w:r>
      <w:r w:rsidRPr="00127B64">
        <w:rPr>
          <w:rFonts w:ascii="Palatino Linotype" w:hAnsi="Palatino Linotype"/>
          <w:lang w:val="lt-LT"/>
        </w:rPr>
        <w:t>(Tiekėjas nepateikė Pasiūlymo kainos).</w:t>
      </w:r>
    </w:p>
    <w:p w14:paraId="251A5ED0" w14:textId="77777777" w:rsidR="00556471" w:rsidRPr="00127B64" w:rsidRDefault="00556471" w:rsidP="00C9103E">
      <w:pPr>
        <w:pStyle w:val="Antrat1"/>
        <w:numPr>
          <w:ilvl w:val="0"/>
          <w:numId w:val="0"/>
        </w:numPr>
        <w:spacing w:before="120" w:after="120" w:line="240" w:lineRule="auto"/>
        <w:rPr>
          <w:rFonts w:ascii="Palatino Linotype" w:hAnsi="Palatino Linotype"/>
          <w:i/>
        </w:rPr>
      </w:pPr>
      <w:bookmarkStart w:id="29" w:name="_Toc125045226"/>
      <w:r w:rsidRPr="00127B64">
        <w:rPr>
          <w:rFonts w:ascii="Palatino Linotype" w:hAnsi="Palatino Linotype"/>
        </w:rPr>
        <w:t>IX. PASIŪLYMŲ GALIOJIMO UŽTIKRINIMAS</w:t>
      </w:r>
      <w:bookmarkEnd w:id="29"/>
    </w:p>
    <w:p w14:paraId="5C5C49EC" w14:textId="5B561890" w:rsidR="00556471" w:rsidRPr="00E028AD" w:rsidRDefault="00556471" w:rsidP="00051B9B">
      <w:pPr>
        <w:pStyle w:val="Punktas1"/>
        <w:rPr>
          <w:rFonts w:ascii="Palatino Linotype" w:hAnsi="Palatino Linotype"/>
          <w:i/>
          <w:iCs/>
          <w:sz w:val="24"/>
          <w:szCs w:val="24"/>
          <w:u w:val="single"/>
        </w:rPr>
      </w:pPr>
      <w:r w:rsidRPr="00E028AD">
        <w:rPr>
          <w:rFonts w:ascii="Palatino Linotype" w:hAnsi="Palatino Linotype"/>
          <w:sz w:val="24"/>
          <w:szCs w:val="24"/>
        </w:rPr>
        <w:t>Pasiūlymo galiojimo užtikrinimą patvirtinančio dokumento šiame Pirkime nereikalaujama pateikti.</w:t>
      </w:r>
    </w:p>
    <w:p w14:paraId="5B8CDB84" w14:textId="5BD4F6F0" w:rsidR="00556471" w:rsidRPr="00E028AD" w:rsidRDefault="00556471" w:rsidP="00051B9B">
      <w:pPr>
        <w:pStyle w:val="Punktas1"/>
        <w:rPr>
          <w:rFonts w:ascii="Palatino Linotype" w:hAnsi="Palatino Linotype"/>
          <w:sz w:val="24"/>
          <w:szCs w:val="24"/>
        </w:rPr>
      </w:pPr>
      <w:r w:rsidRPr="00E028AD">
        <w:rPr>
          <w:rFonts w:ascii="Palatino Linotype" w:hAnsi="Palatino Linotype"/>
          <w:sz w:val="24"/>
          <w:szCs w:val="24"/>
        </w:rPr>
        <w:t xml:space="preserve">Jei Tiekėjas, kuris bus kviečiamas sudaryti Sutartį, atsisakys ją sudaryti, jis turės sumokėti 10 proc. savo galutinio Pasiūlymo kainos EUR be PVM dydžio baudą bei padengti Perkančiojo subjekto patirtus tiesioginius nuostolius, kiek jų nepadengia aukščiau nurodyta bauda. Tiesioginiais nuostoliais bus laikomas kainos skirtumas tarp Sutartį atsisakiusio pasirašyti Tiekėjo galutinio Pasiūlymo kainos EUR be PVM ir kito </w:t>
      </w:r>
      <w:r w:rsidRPr="00E028AD">
        <w:rPr>
          <w:rFonts w:ascii="Palatino Linotype" w:hAnsi="Palatino Linotype"/>
          <w:sz w:val="24"/>
          <w:szCs w:val="24"/>
        </w:rPr>
        <w:lastRenderedPageBreak/>
        <w:t>tiekėjo, pasiūlymų eilėje esančio po atsisakiusio sudaryti sutartį Tiekėjo, galutinio Pasiūlymo kainos EUR be PVM.</w:t>
      </w:r>
    </w:p>
    <w:p w14:paraId="45CE4FAA" w14:textId="77777777" w:rsidR="00556471" w:rsidRPr="00127B64" w:rsidRDefault="00556471" w:rsidP="00C9103E">
      <w:pPr>
        <w:pStyle w:val="Antrat1"/>
        <w:numPr>
          <w:ilvl w:val="0"/>
          <w:numId w:val="0"/>
        </w:numPr>
        <w:spacing w:before="120" w:after="120" w:line="240" w:lineRule="auto"/>
        <w:ind w:left="142"/>
        <w:rPr>
          <w:rFonts w:ascii="Palatino Linotype" w:hAnsi="Palatino Linotype"/>
        </w:rPr>
      </w:pPr>
      <w:bookmarkStart w:id="30" w:name="_Toc125045227"/>
      <w:r w:rsidRPr="00127B64">
        <w:rPr>
          <w:rFonts w:ascii="Palatino Linotype" w:hAnsi="Palatino Linotype"/>
        </w:rPr>
        <w:t>X. PIRKIMO SĄLYGŲ PAAIŠKINIMAS IR PATIKSLINIMAS</w:t>
      </w:r>
      <w:bookmarkEnd w:id="30"/>
    </w:p>
    <w:p w14:paraId="16D2F823" w14:textId="6B31ABDA" w:rsidR="00556471" w:rsidRPr="00127B64" w:rsidRDefault="00556471" w:rsidP="00051B9B">
      <w:pPr>
        <w:pStyle w:val="Sraopastraipa"/>
        <w:numPr>
          <w:ilvl w:val="1"/>
          <w:numId w:val="13"/>
        </w:numPr>
        <w:tabs>
          <w:tab w:val="left" w:pos="567"/>
        </w:tabs>
        <w:ind w:left="0" w:firstLine="0"/>
        <w:jc w:val="both"/>
        <w:rPr>
          <w:rFonts w:ascii="Palatino Linotype" w:hAnsi="Palatino Linotype"/>
          <w:lang w:val="lt-LT"/>
        </w:rPr>
      </w:pPr>
      <w:r w:rsidRPr="00127B64">
        <w:rPr>
          <w:rFonts w:ascii="Palatino Linotype" w:hAnsi="Palatino Linotype"/>
          <w:lang w:val="lt-LT"/>
        </w:rPr>
        <w:t xml:space="preserve">Pirkimo sąlygos gali būti paaiškinamos ar patikslinamos Tiekėjų iniciatyva, jiems raštu kreipiantis į Perkantįjį subjektą </w:t>
      </w:r>
      <w:r w:rsidRPr="00127B64">
        <w:rPr>
          <w:rFonts w:ascii="Palatino Linotype" w:hAnsi="Palatino Linotype"/>
          <w:b/>
          <w:iCs/>
          <w:u w:val="single"/>
          <w:lang w:val="lt-LT"/>
        </w:rPr>
        <w:t>CVP IS susirašinėjimo priemonėmis</w:t>
      </w:r>
      <w:r w:rsidRPr="00127B64">
        <w:rPr>
          <w:rFonts w:ascii="Palatino Linotype" w:hAnsi="Palatino Linotype"/>
          <w:lang w:val="lt-LT"/>
        </w:rPr>
        <w:t xml:space="preserve">. Prašymai paaiškinti Pirkimo sąlygas gali būti pateikiami ne vėliau kaip likus </w:t>
      </w:r>
      <w:r w:rsidR="003A58E5">
        <w:rPr>
          <w:rFonts w:ascii="Palatino Linotype" w:hAnsi="Palatino Linotype"/>
          <w:b/>
          <w:lang w:val="lt-LT"/>
        </w:rPr>
        <w:t>6</w:t>
      </w:r>
      <w:r w:rsidRPr="00127B64">
        <w:rPr>
          <w:rFonts w:ascii="Palatino Linotype" w:hAnsi="Palatino Linotype"/>
          <w:b/>
          <w:lang w:val="lt-LT"/>
        </w:rPr>
        <w:t xml:space="preserve"> dienoms </w:t>
      </w:r>
      <w:r w:rsidRPr="00127B64">
        <w:rPr>
          <w:rFonts w:ascii="Palatino Linotype" w:hAnsi="Palatino Linotype"/>
          <w:lang w:val="lt-LT"/>
        </w:rPr>
        <w:t xml:space="preserve">iki Pasiūlymų pateikimo termino pabaigos. Tiekėjai turėtų būti aktyvūs ir pateikti klausimus ar paprašyti paaiškinti Pirkimo sąlygas iš karto jas išanalizavę, atsižvelgdami į tai, kad, pasibaigus Pasiūlymų pateikimo terminui, Pasiūlymo turinio keisti nebus galima. </w:t>
      </w:r>
    </w:p>
    <w:p w14:paraId="36862637" w14:textId="77777777" w:rsidR="00556471" w:rsidRPr="00127B64" w:rsidRDefault="00556471" w:rsidP="00051B9B">
      <w:pPr>
        <w:pStyle w:val="Sraopastraipa"/>
        <w:numPr>
          <w:ilvl w:val="1"/>
          <w:numId w:val="13"/>
        </w:numPr>
        <w:tabs>
          <w:tab w:val="left" w:pos="567"/>
        </w:tabs>
        <w:ind w:left="0" w:firstLine="0"/>
        <w:jc w:val="both"/>
        <w:rPr>
          <w:rFonts w:ascii="Palatino Linotype" w:hAnsi="Palatino Linotype"/>
          <w:lang w:val="lt-LT"/>
        </w:rPr>
      </w:pPr>
      <w:r w:rsidRPr="00127B64">
        <w:rPr>
          <w:rFonts w:ascii="Palatino Linotype" w:hAnsi="Palatino Linotype"/>
          <w:lang w:val="lt-LT"/>
        </w:rPr>
        <w:t xml:space="preserve">Nesibaigus Pasiūlymų pateikimo terminui Perkantysis subjektas turi teisę savo iniciatyva paaiškinti, patikslinti Pirkimo sąlygas </w:t>
      </w:r>
      <w:r w:rsidRPr="00127B64">
        <w:rPr>
          <w:rFonts w:ascii="Palatino Linotype" w:hAnsi="Palatino Linotype"/>
          <w:iCs/>
          <w:lang w:val="lt-LT"/>
        </w:rPr>
        <w:t>CVP IS priemonėmis</w:t>
      </w:r>
      <w:r w:rsidRPr="00127B64">
        <w:rPr>
          <w:rFonts w:ascii="Palatino Linotype" w:hAnsi="Palatino Linotype"/>
          <w:lang w:val="lt-LT"/>
        </w:rPr>
        <w:t>,  nukelti pasiūlymų pateikimo terminus.</w:t>
      </w:r>
    </w:p>
    <w:p w14:paraId="5374DB1B" w14:textId="6B9AC141" w:rsidR="00556471" w:rsidRPr="00127B64" w:rsidRDefault="00556471" w:rsidP="00051B9B">
      <w:pPr>
        <w:pStyle w:val="Sraopastraipa"/>
        <w:numPr>
          <w:ilvl w:val="1"/>
          <w:numId w:val="13"/>
        </w:numPr>
        <w:tabs>
          <w:tab w:val="left" w:pos="567"/>
        </w:tabs>
        <w:ind w:left="0" w:firstLine="0"/>
        <w:jc w:val="both"/>
        <w:rPr>
          <w:rFonts w:ascii="Palatino Linotype" w:hAnsi="Palatino Linotype"/>
          <w:lang w:val="lt-LT"/>
        </w:rPr>
      </w:pPr>
      <w:r w:rsidRPr="00127B64">
        <w:rPr>
          <w:rFonts w:ascii="Palatino Linotype" w:hAnsi="Palatino Linotype"/>
          <w:lang w:val="lt-LT"/>
        </w:rPr>
        <w:t xml:space="preserve">Atsakydamas į kiekvieną Tiekėjo </w:t>
      </w:r>
      <w:r w:rsidRPr="00127B64">
        <w:rPr>
          <w:rFonts w:ascii="Palatino Linotype" w:hAnsi="Palatino Linotype"/>
          <w:iCs/>
          <w:lang w:val="lt-LT"/>
        </w:rPr>
        <w:t>CVP IS priemonėmis</w:t>
      </w:r>
      <w:r w:rsidRPr="00127B64">
        <w:rPr>
          <w:rFonts w:ascii="Palatino Linotype" w:hAnsi="Palatino Linotype"/>
          <w:lang w:val="lt-LT"/>
        </w:rPr>
        <w:t xml:space="preserve"> pateiktą prašymą paaiškinti Pirkimo sąlygas, jeigu jis buvo pateiktas nepasibaigus šių Pirkimo sąlygų 10.1 punkte nurodytam terminui, arba aiškindamas, tikslindamas Pirkimo sąlygas savo iniciatyva, Perkantysis subjektas turi paaiškinimus, patikslinimus </w:t>
      </w:r>
      <w:r w:rsidRPr="00127B64">
        <w:rPr>
          <w:rFonts w:ascii="Palatino Linotype" w:hAnsi="Palatino Linotype"/>
          <w:iCs/>
          <w:lang w:val="lt-LT"/>
        </w:rPr>
        <w:t xml:space="preserve">paskelbti CVP IS priemonėmis </w:t>
      </w:r>
      <w:r w:rsidRPr="00127B64">
        <w:rPr>
          <w:rFonts w:ascii="Palatino Linotype" w:hAnsi="Palatino Linotype"/>
          <w:lang w:val="lt-LT"/>
        </w:rPr>
        <w:t xml:space="preserve">ne vėliau kaip likus </w:t>
      </w:r>
      <w:r w:rsidRPr="00127B64">
        <w:rPr>
          <w:rFonts w:ascii="Palatino Linotype" w:hAnsi="Palatino Linotype"/>
          <w:b/>
          <w:lang w:val="lt-LT"/>
        </w:rPr>
        <w:t>4 dienoms</w:t>
      </w:r>
      <w:r w:rsidRPr="00127B64">
        <w:rPr>
          <w:rFonts w:ascii="Palatino Linotype" w:hAnsi="Palatino Linotype"/>
          <w:lang w:val="lt-LT"/>
        </w:rPr>
        <w:t xml:space="preserve"> iki Pasiūlymų pateikimo termino pabaigos. Į laiku gautą Tiekėjo prašymą paaiškinti Pirkimo sąlygas Perkantysis subjektas atsako ne vėliau kaip per </w:t>
      </w:r>
      <w:r w:rsidRPr="00127B64">
        <w:rPr>
          <w:rFonts w:ascii="Palatino Linotype" w:hAnsi="Palatino Linotype"/>
          <w:b/>
          <w:lang w:val="lt-LT"/>
        </w:rPr>
        <w:t>4 dienas</w:t>
      </w:r>
      <w:r w:rsidRPr="00127B64">
        <w:rPr>
          <w:rFonts w:ascii="Palatino Linotype" w:hAnsi="Palatino Linotype"/>
          <w:lang w:val="lt-LT"/>
        </w:rPr>
        <w:t xml:space="preserve"> nuo jo gavimo dienos.</w:t>
      </w:r>
    </w:p>
    <w:p w14:paraId="45066D74" w14:textId="77777777" w:rsidR="00556471" w:rsidRPr="00127B64" w:rsidRDefault="00556471" w:rsidP="00051B9B">
      <w:pPr>
        <w:pStyle w:val="Sraopastraipa"/>
        <w:numPr>
          <w:ilvl w:val="1"/>
          <w:numId w:val="13"/>
        </w:numPr>
        <w:tabs>
          <w:tab w:val="left" w:pos="567"/>
        </w:tabs>
        <w:ind w:left="0" w:firstLine="0"/>
        <w:jc w:val="both"/>
        <w:rPr>
          <w:rFonts w:ascii="Palatino Linotype" w:hAnsi="Palatino Linotype"/>
          <w:lang w:val="lt-LT"/>
        </w:rPr>
      </w:pPr>
      <w:r w:rsidRPr="00127B64">
        <w:rPr>
          <w:rFonts w:ascii="Palatino Linotype" w:hAnsi="Palatino Linotype"/>
          <w:lang w:val="lt-LT"/>
        </w:rPr>
        <w:t>Perkantysis subjektas tiek aiškindamas ar tikslindamas Pirkimo sąlygas savo ar Tiekėjų iniciatyva, visus paaiškinimus ir patikslinimus skelbia CVP IS bei teikia juos visiems prie Pirkimo prisijungusiems Tiekėjams.</w:t>
      </w:r>
    </w:p>
    <w:p w14:paraId="22A1E265" w14:textId="77777777" w:rsidR="00556471" w:rsidRPr="00127B64" w:rsidRDefault="00556471" w:rsidP="00051B9B">
      <w:pPr>
        <w:pStyle w:val="Sraopastraipa"/>
        <w:numPr>
          <w:ilvl w:val="1"/>
          <w:numId w:val="13"/>
        </w:numPr>
        <w:tabs>
          <w:tab w:val="left" w:pos="567"/>
        </w:tabs>
        <w:ind w:left="0" w:firstLine="0"/>
        <w:jc w:val="both"/>
        <w:rPr>
          <w:rFonts w:ascii="Palatino Linotype" w:hAnsi="Palatino Linotype"/>
          <w:lang w:val="lt-LT"/>
        </w:rPr>
      </w:pPr>
      <w:r w:rsidRPr="00127B64">
        <w:rPr>
          <w:rFonts w:ascii="Palatino Linotype" w:hAnsi="Palatino Linotype"/>
          <w:lang w:val="lt-LT"/>
        </w:rPr>
        <w:t>Perkantysis subjektas, paaiškindamas ar patikslindamas Pirkimo sąlygas, privalo užtikrinti Tiekėjų anonimiškumą, t. y. privalo užtikrinti, kad Tiekėjas nesužinotų kitų Tiekėjų, dalyvaujančių Pirkime, pavadinimų ir kitų rekvizitų.</w:t>
      </w:r>
    </w:p>
    <w:p w14:paraId="3776FBB5" w14:textId="77777777" w:rsidR="00556471" w:rsidRPr="00127B64" w:rsidRDefault="00556471" w:rsidP="00051B9B">
      <w:pPr>
        <w:pStyle w:val="Sraopastraipa"/>
        <w:numPr>
          <w:ilvl w:val="1"/>
          <w:numId w:val="13"/>
        </w:numPr>
        <w:tabs>
          <w:tab w:val="left" w:pos="567"/>
        </w:tabs>
        <w:ind w:left="0" w:firstLine="0"/>
        <w:jc w:val="both"/>
        <w:rPr>
          <w:rFonts w:ascii="Palatino Linotype" w:hAnsi="Palatino Linotype"/>
          <w:lang w:val="lt-LT"/>
        </w:rPr>
      </w:pPr>
      <w:r w:rsidRPr="00127B64">
        <w:rPr>
          <w:rFonts w:ascii="Palatino Linotype" w:hAnsi="Palatino Linotype"/>
          <w:lang w:val="lt-LT"/>
        </w:rPr>
        <w:t xml:space="preserve">Perkantysis subjektas nerengs susitikimų su Tiekėjais dėl Pirkimo dokumentų paaiškinimų, tačiau, Tiekėjui manant, kad yra tikslinga atvykti į Perkantįjį subjektą apžiūrėti objektų, susijusių su Pasiūlymo pateikimu ir tai suderinus su Perkančiuoju subjektu, Tiekėjas gali atvykti ir apžiūrėti tokius objektus. </w:t>
      </w:r>
    </w:p>
    <w:p w14:paraId="6AA31F60" w14:textId="77777777" w:rsidR="00556471" w:rsidRPr="00127B64" w:rsidRDefault="00556471" w:rsidP="00051B9B">
      <w:pPr>
        <w:pStyle w:val="Sraopastraipa"/>
        <w:numPr>
          <w:ilvl w:val="1"/>
          <w:numId w:val="13"/>
        </w:numPr>
        <w:tabs>
          <w:tab w:val="left" w:pos="567"/>
        </w:tabs>
        <w:ind w:left="0" w:firstLine="0"/>
        <w:jc w:val="both"/>
        <w:rPr>
          <w:rFonts w:ascii="Palatino Linotype" w:hAnsi="Palatino Linotype"/>
          <w:lang w:val="lt-LT"/>
        </w:rPr>
      </w:pPr>
      <w:r w:rsidRPr="00127B64">
        <w:rPr>
          <w:rFonts w:ascii="Palatino Linotype" w:hAnsi="Palatino Linotype"/>
          <w:lang w:val="lt-LT"/>
        </w:rPr>
        <w:t xml:space="preserve">Tuo atveju, kai tikslinama skelbime apie Pirkimą paskelbta informacija, Perkantysis subjektas atitinkamai patikslina skelbimą apie Pirkimą ir prireikus pratęsia Pasiūlymų pateikimo terminą protingumo kriterijų atitinkančiam terminui, per kurį Tiekėjai, rengdami Pasiūlymus, galėtų atsižvelgti į patikslinimus. Jeigu Perkantysis subjektas Pirkimo sąlygas paaiškina (patikslina) ir negali Pirkimo sąlygų paaiškinimų (patikslinimų) pateikti taip, kad visi kandidatai juos gautų ne vėliau kaip likus </w:t>
      </w:r>
      <w:r w:rsidRPr="00127B64">
        <w:rPr>
          <w:rFonts w:ascii="Palatino Linotype" w:hAnsi="Palatino Linotype"/>
          <w:b/>
          <w:lang w:val="lt-LT"/>
        </w:rPr>
        <w:t>4</w:t>
      </w:r>
      <w:r w:rsidRPr="00127B64">
        <w:rPr>
          <w:rFonts w:ascii="Palatino Linotype" w:hAnsi="Palatino Linotype"/>
          <w:lang w:val="lt-LT"/>
        </w:rPr>
        <w:t xml:space="preserve"> </w:t>
      </w:r>
      <w:r w:rsidRPr="00127B64">
        <w:rPr>
          <w:rFonts w:ascii="Palatino Linotype" w:hAnsi="Palatino Linotype"/>
          <w:b/>
          <w:lang w:val="lt-LT"/>
        </w:rPr>
        <w:t>dienoms</w:t>
      </w:r>
      <w:r w:rsidRPr="00127B64">
        <w:rPr>
          <w:rFonts w:ascii="Palatino Linotype" w:hAnsi="Palatino Linotype"/>
          <w:lang w:val="lt-LT"/>
        </w:rPr>
        <w:t xml:space="preserve"> iki Pasiūlymų pateikimo termino pabaigos, perkelia Pasiūlymų pateikimo terminą laikui, per kurį Tiekėjai, rengdami Pasiūlymus, galėtų atsižvelgti į šiuos paaiškinimus (patikslinimus). </w:t>
      </w:r>
      <w:r w:rsidRPr="00127B64">
        <w:rPr>
          <w:rFonts w:ascii="Palatino Linotype" w:hAnsi="Palatino Linotype"/>
          <w:iCs/>
          <w:lang w:val="lt-LT"/>
        </w:rPr>
        <w:lastRenderedPageBreak/>
        <w:t>Pranešimai apie Pasiūlymų pateikimo termino nukėlimą paskelbiami ir išsiunčiami CVP IS susirašinėjimo priemonėmis visiems prie Pirkimo prisijungusiems Tiekėjams.</w:t>
      </w:r>
    </w:p>
    <w:p w14:paraId="0EF790CD" w14:textId="77777777" w:rsidR="00556471" w:rsidRPr="00127B64" w:rsidRDefault="00556471" w:rsidP="00051B9B">
      <w:pPr>
        <w:pStyle w:val="Sraopastraipa"/>
        <w:numPr>
          <w:ilvl w:val="1"/>
          <w:numId w:val="13"/>
        </w:numPr>
        <w:tabs>
          <w:tab w:val="left" w:pos="567"/>
        </w:tabs>
        <w:ind w:left="0" w:firstLine="0"/>
        <w:jc w:val="both"/>
        <w:rPr>
          <w:rFonts w:ascii="Palatino Linotype" w:hAnsi="Palatino Linotype"/>
          <w:lang w:val="lt-LT"/>
        </w:rPr>
      </w:pPr>
      <w:r w:rsidRPr="00127B64">
        <w:rPr>
          <w:rFonts w:ascii="Palatino Linotype" w:hAnsi="Palatino Linotype"/>
          <w:lang w:val="lt-LT"/>
        </w:rPr>
        <w:t>Kontaktinis asmuo, nurodytas Specialiosiose sąlygose, turi teisę be atskiro Komisijos posėdžio teikti formalius atsakymus į Tiekėjų paklausimus (pavyzdžiui: klausimais, susijusiais su techniniu pasiūlymų teikimu ir pan.), kurie plečiamai neaiškina Pirkimo dokumentų ir jų netikslina.</w:t>
      </w:r>
    </w:p>
    <w:p w14:paraId="4A7AC3AA" w14:textId="77777777" w:rsidR="00556471" w:rsidRPr="00127B64" w:rsidRDefault="00556471" w:rsidP="00C9103E">
      <w:pPr>
        <w:pStyle w:val="Antrat1"/>
        <w:numPr>
          <w:ilvl w:val="0"/>
          <w:numId w:val="0"/>
        </w:numPr>
        <w:spacing w:before="120" w:after="120" w:line="240" w:lineRule="auto"/>
        <w:rPr>
          <w:rFonts w:ascii="Palatino Linotype" w:hAnsi="Palatino Linotype"/>
        </w:rPr>
      </w:pPr>
      <w:bookmarkStart w:id="31" w:name="_Toc125045228"/>
      <w:r w:rsidRPr="00127B64">
        <w:rPr>
          <w:rFonts w:ascii="Palatino Linotype" w:hAnsi="Palatino Linotype"/>
        </w:rPr>
        <w:t>XI. SUSIPAŽINIMO SU PASIŪLYMAIS PROCEDŪROS</w:t>
      </w:r>
      <w:bookmarkStart w:id="32" w:name="_Hlk124144348"/>
      <w:bookmarkEnd w:id="31"/>
    </w:p>
    <w:p w14:paraId="62B13DA0" w14:textId="34A9E4FF" w:rsidR="00556471" w:rsidRPr="00127B64" w:rsidRDefault="00556471" w:rsidP="00051B9B">
      <w:pPr>
        <w:pStyle w:val="Sraopastraipa"/>
        <w:numPr>
          <w:ilvl w:val="1"/>
          <w:numId w:val="14"/>
        </w:numPr>
        <w:tabs>
          <w:tab w:val="left" w:pos="90"/>
          <w:tab w:val="left" w:pos="567"/>
        </w:tabs>
        <w:ind w:left="0" w:firstLine="0"/>
        <w:jc w:val="both"/>
        <w:rPr>
          <w:rFonts w:ascii="Palatino Linotype" w:hAnsi="Palatino Linotype"/>
          <w:iCs/>
          <w:lang w:val="lt-LT"/>
        </w:rPr>
      </w:pPr>
      <w:r w:rsidRPr="00127B64">
        <w:rPr>
          <w:rFonts w:ascii="Palatino Linotype" w:hAnsi="Palatino Linotype"/>
          <w:iCs/>
          <w:lang w:val="lt-LT"/>
        </w:rPr>
        <w:t>Su CVP IS priemonėmis pateiktais Tiekėjų pasiūlymais susipažinimas vyks elektroniniu būdu (data nurodoma skelbime/Pirkimo dokumentuose).</w:t>
      </w:r>
    </w:p>
    <w:p w14:paraId="44962068" w14:textId="3A12BB79" w:rsidR="00556471" w:rsidRPr="00127B64" w:rsidRDefault="00556471" w:rsidP="00051B9B">
      <w:pPr>
        <w:pStyle w:val="Sraopastraipa"/>
        <w:numPr>
          <w:ilvl w:val="1"/>
          <w:numId w:val="14"/>
        </w:numPr>
        <w:tabs>
          <w:tab w:val="left" w:pos="90"/>
          <w:tab w:val="left" w:pos="567"/>
        </w:tabs>
        <w:ind w:left="0" w:firstLine="0"/>
        <w:jc w:val="both"/>
        <w:rPr>
          <w:rFonts w:ascii="Palatino Linotype" w:hAnsi="Palatino Linotype"/>
          <w:iCs/>
          <w:lang w:val="lt-LT"/>
        </w:rPr>
      </w:pPr>
      <w:r w:rsidRPr="00127B64">
        <w:rPr>
          <w:rFonts w:ascii="Palatino Linotype" w:hAnsi="Palatino Linotype"/>
          <w:bCs/>
          <w:iCs/>
          <w:u w:val="single"/>
          <w:lang w:val="lt-LT"/>
        </w:rPr>
        <w:t>Jeigu</w:t>
      </w:r>
      <w:r w:rsidRPr="00127B64">
        <w:rPr>
          <w:rFonts w:ascii="Palatino Linotype" w:hAnsi="Palatino Linotype"/>
          <w:iCs/>
          <w:u w:val="single"/>
          <w:lang w:val="lt-LT"/>
        </w:rPr>
        <w:t xml:space="preserve"> pirkimas vykdomas pagal ekonomiškai naudingiausio pasiūlymo išrenkamo pagal kainos ir kokybės santykį kriterijų ir jo pasirinktos vertinti techninės charakteristikos nėra kiekybiškai įvertinamos, susipažinimas su pasiūlymais vyks dviem etapais (</w:t>
      </w:r>
      <w:r w:rsidRPr="00127B64">
        <w:rPr>
          <w:rFonts w:ascii="Palatino Linotype" w:hAnsi="Palatino Linotype"/>
          <w:iCs/>
          <w:lang w:val="lt-LT"/>
        </w:rPr>
        <w:t>pirmajame etape susipažįstama tik su ta pasiūlymo dalimi, kurioje pateikti techniniai pasiūlymo duomenys ir kita informacija bei dokumentai, antrajame etape – su pasiūlymo dalimi, kurioje nurodytos kainos ar sąnaudos. Antrasis etapas įvyksta tik tada, kai Perkantysis subjektas patikrina, ar pateiktų pasiūlymų techniniai duomenys ir Tiekėjai atitinka pirkimo dokumentuose keliamus reikalavimus, ir pagal pirkimo dokumentuose nustatytus reikalavimus įvertina pasiūlymų techninius duomenis. Apie šio patikrinimo ir vertinimo rezultatus Perkantysis subjektas turi raštu pranešti visiems Tiekėjams).</w:t>
      </w:r>
    </w:p>
    <w:bookmarkEnd w:id="32"/>
    <w:p w14:paraId="4E66043B" w14:textId="7BAEDD02" w:rsidR="00556471" w:rsidRPr="00127B64" w:rsidRDefault="00556471" w:rsidP="00051B9B">
      <w:pPr>
        <w:pStyle w:val="Sraopastraipa"/>
        <w:numPr>
          <w:ilvl w:val="1"/>
          <w:numId w:val="14"/>
        </w:numPr>
        <w:tabs>
          <w:tab w:val="left" w:pos="90"/>
          <w:tab w:val="left" w:pos="567"/>
        </w:tabs>
        <w:ind w:left="0" w:firstLine="0"/>
        <w:jc w:val="both"/>
        <w:rPr>
          <w:rFonts w:ascii="Palatino Linotype" w:hAnsi="Palatino Linotype"/>
          <w:iCs/>
          <w:lang w:val="lt-LT"/>
        </w:rPr>
      </w:pPr>
      <w:r w:rsidRPr="00127B64">
        <w:rPr>
          <w:rFonts w:ascii="Palatino Linotype" w:hAnsi="Palatino Linotype"/>
          <w:iCs/>
          <w:lang w:val="lt-LT"/>
        </w:rPr>
        <w:t>Tolimesnėse procedūrose naudojama Pasiūlymuose nurodyta kaina be PVM, išskyrus atvejus, kai Specialiosiose sąlygose bus nurodoma kitaip.</w:t>
      </w:r>
    </w:p>
    <w:p w14:paraId="3ABD2C17" w14:textId="77777777" w:rsidR="00556471" w:rsidRPr="00127B64" w:rsidRDefault="00556471" w:rsidP="00051B9B">
      <w:pPr>
        <w:pStyle w:val="Sraopastraipa"/>
        <w:numPr>
          <w:ilvl w:val="1"/>
          <w:numId w:val="14"/>
        </w:numPr>
        <w:tabs>
          <w:tab w:val="left" w:pos="90"/>
          <w:tab w:val="left" w:pos="567"/>
        </w:tabs>
        <w:ind w:left="0" w:firstLine="0"/>
        <w:jc w:val="both"/>
        <w:rPr>
          <w:rFonts w:ascii="Palatino Linotype" w:hAnsi="Palatino Linotype"/>
          <w:iCs/>
          <w:lang w:val="lt-LT"/>
        </w:rPr>
      </w:pPr>
      <w:r w:rsidRPr="00127B64">
        <w:rPr>
          <w:rFonts w:ascii="Palatino Linotype" w:hAnsi="Palatino Linotype"/>
          <w:lang w:val="lt-LT"/>
        </w:rPr>
        <w:t>Tuo atveju, kai pasiūlyme nurodyta kaina ar sąnaudos, išreikštos skaitmenimis, neatitinka kainos ar sąnaudų, nurodytų žodžiais, teisinga laikoma kaina ar sąnaudos, nurodytos žodžiais.</w:t>
      </w:r>
    </w:p>
    <w:p w14:paraId="06515456" w14:textId="77777777" w:rsidR="00556471" w:rsidRPr="00127B64" w:rsidRDefault="00556471" w:rsidP="00051B9B">
      <w:pPr>
        <w:pStyle w:val="Sraopastraipa"/>
        <w:numPr>
          <w:ilvl w:val="1"/>
          <w:numId w:val="14"/>
        </w:numPr>
        <w:tabs>
          <w:tab w:val="left" w:pos="90"/>
          <w:tab w:val="left" w:pos="567"/>
        </w:tabs>
        <w:ind w:left="0" w:firstLine="0"/>
        <w:jc w:val="both"/>
        <w:rPr>
          <w:rFonts w:ascii="Palatino Linotype" w:hAnsi="Palatino Linotype"/>
          <w:iCs/>
          <w:lang w:val="lt-LT"/>
        </w:rPr>
      </w:pPr>
      <w:r w:rsidRPr="00127B64">
        <w:rPr>
          <w:rFonts w:ascii="Palatino Linotype" w:hAnsi="Palatino Linotype"/>
          <w:lang w:val="lt-LT"/>
        </w:rPr>
        <w:t>Tolesnes Pasiūlymų nagrinėjimo, vertinimo ir palyginimo procedūras atlieka Komisija, Tiekėjams ar jų įgaliotiems atstovams nedalyvaujant.</w:t>
      </w:r>
    </w:p>
    <w:p w14:paraId="791D22E2" w14:textId="77777777" w:rsidR="00556471" w:rsidRPr="00127B64" w:rsidRDefault="00556471" w:rsidP="00C9103E">
      <w:pPr>
        <w:pStyle w:val="Antrat1"/>
        <w:numPr>
          <w:ilvl w:val="0"/>
          <w:numId w:val="0"/>
        </w:numPr>
        <w:spacing w:before="120" w:after="120" w:line="240" w:lineRule="auto"/>
        <w:rPr>
          <w:rFonts w:ascii="Palatino Linotype" w:hAnsi="Palatino Linotype"/>
        </w:rPr>
      </w:pPr>
      <w:bookmarkStart w:id="33" w:name="_Toc125045229"/>
      <w:r w:rsidRPr="00127B64">
        <w:rPr>
          <w:rFonts w:ascii="Palatino Linotype" w:hAnsi="Palatino Linotype"/>
        </w:rPr>
        <w:t>XII. PASIŪLYMŲ NAGRINĖJIMAS IR PASIŪLYMŲ ATMETIMO PRIEŽASTYS</w:t>
      </w:r>
      <w:bookmarkEnd w:id="33"/>
    </w:p>
    <w:p w14:paraId="6DD0286B" w14:textId="77777777"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bookmarkStart w:id="34" w:name="_Hlk125042722"/>
      <w:r w:rsidRPr="00127B64">
        <w:rPr>
          <w:rFonts w:ascii="Palatino Linotype" w:hAnsi="Palatino Linotype"/>
          <w:iCs/>
          <w:lang w:val="lt-LT"/>
        </w:rPr>
        <w:t>Jeigu Perkantysis subjektas pasiūlymus vertina pagal kainos ar sąnaudų ir kokybės santykį ir jo pasirinktos vertinti pasiūlymo techninės charakteristikos nėra kiekybiškai vertinamos, iš pradžių tikrinami ir įvertinami tik pasiūlymų techniniai duomenys ir po to, dalyviams pranešęs apie šio patikrinimo ir įvertinimo rezultatus, atsižvelgdamas į pasiūlymo kainą, atlieka bendrą pasiūlymo vertinimą.</w:t>
      </w:r>
    </w:p>
    <w:bookmarkEnd w:id="34"/>
    <w:p w14:paraId="65AB757F" w14:textId="77777777"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hAnsi="Palatino Linotype"/>
          <w:iCs/>
          <w:lang w:val="lt-LT"/>
        </w:rPr>
        <w:t xml:space="preserve">Komisija tikrina Tiekėjų atitiktį </w:t>
      </w:r>
      <w:r w:rsidRPr="00127B64">
        <w:rPr>
          <w:rFonts w:ascii="Palatino Linotype" w:hAnsi="Palatino Linotype"/>
          <w:lang w:val="lt-LT"/>
        </w:rPr>
        <w:t>Pirkimo</w:t>
      </w:r>
      <w:r w:rsidRPr="00127B64">
        <w:rPr>
          <w:rFonts w:ascii="Palatino Linotype" w:hAnsi="Palatino Linotype"/>
          <w:iCs/>
          <w:lang w:val="lt-LT"/>
        </w:rPr>
        <w:t xml:space="preserve"> dokumentuose nustatytiems reikalavimams, pagal Specialiosiose sąlygose nurodytą pirkimo vertinimo kriterijų. </w:t>
      </w:r>
      <w:bookmarkStart w:id="35" w:name="_Hlk125042798"/>
      <w:r w:rsidRPr="00127B64">
        <w:rPr>
          <w:rFonts w:ascii="Palatino Linotype" w:hAnsi="Palatino Linotype"/>
          <w:iCs/>
          <w:lang w:val="lt-LT"/>
        </w:rPr>
        <w:t>Pasiūlymai nagrinėjami ir vertinami konfidencialiai, nedalyvaujant pasiūlymus pateikusių Tiekėjų atstovams.</w:t>
      </w:r>
      <w:bookmarkEnd w:id="35"/>
    </w:p>
    <w:p w14:paraId="7DC7873D" w14:textId="6F4F8C18"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hAnsi="Palatino Linotype" w:cs="Arial"/>
          <w:color w:val="222222"/>
          <w:lang w:val="lt-LT" w:eastAsia="lt-LT"/>
        </w:rPr>
        <w:lastRenderedPageBreak/>
        <w:t xml:space="preserve">Jeigu kandidatas ar dalyvis pateikė netikslius, neišsamius ar klaidingus dokumentus ar duomenis apie savo atitiktį Pirkimo dokumentų reikalavimams ar šių dokumentų ar duomenų trūksta, Perkantysis subjektas </w:t>
      </w:r>
      <w:bookmarkStart w:id="36" w:name="_Hlk124164635"/>
      <w:r w:rsidRPr="00127B64">
        <w:rPr>
          <w:rFonts w:ascii="Palatino Linotype" w:hAnsi="Palatino Linotype" w:cs="Arial"/>
          <w:color w:val="222222"/>
          <w:lang w:val="lt-LT" w:eastAsia="lt-LT"/>
        </w:rPr>
        <w:t>prašo (kai jis tai gali daryti nepažeisdamas lygiateisiškumo ir skaidrumo principų) tiekėją šiuos dokumentus ar duomenis patikslinti, papildyti arba paaiškinti per jo nustatytą protingą terminą. Duomenys ir (arba) dokumentai tikslinami, aiškinami ar papildomi  vadovaujantis Viešųjų pirkimų tarnybos nustatytomis taisyklėmis. </w:t>
      </w:r>
      <w:r w:rsidRPr="00127B64">
        <w:rPr>
          <w:rFonts w:ascii="Palatino Linotype" w:hAnsi="Palatino Linotype"/>
          <w:iCs/>
          <w:u w:val="single"/>
          <w:lang w:val="lt-LT"/>
        </w:rPr>
        <w:t xml:space="preserve">Jei Tiekėjas per Komisijos nurodytą terminą dokumentų ar duomenų nepatikslina, nepapildo arba nepaaiškina, jo Pasiūlymas </w:t>
      </w:r>
      <w:r w:rsidRPr="00127B64">
        <w:rPr>
          <w:rFonts w:ascii="Palatino Linotype" w:hAnsi="Palatino Linotype"/>
          <w:b/>
          <w:iCs/>
          <w:u w:val="single"/>
          <w:lang w:val="lt-LT"/>
        </w:rPr>
        <w:t>atmetamas.</w:t>
      </w:r>
      <w:bookmarkEnd w:id="36"/>
    </w:p>
    <w:p w14:paraId="6A9C23E5" w14:textId="77777777"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hAnsi="Palatino Linotype"/>
          <w:iCs/>
          <w:lang w:val="lt-LT"/>
        </w:rPr>
        <w:t>Komisija, prašydama Tiekėją patikslinti, papildyti arba paaiškinti savo pasiūlymus, negali prašyti, siūlyti arba leisti Tiekėjui pakeisti pasiūlymo esmės – pakeisti kainą arba padaryti kitų pakeitimų, dėl kurių Pirkimo dokumentų reikalavimų neatitinkantis pasiūlymas taptų atitinkantis Pirkimo dokumentų reikalavimus.</w:t>
      </w:r>
    </w:p>
    <w:p w14:paraId="031A0866" w14:textId="77777777"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hAnsi="Palatino Linotype"/>
          <w:iCs/>
          <w:lang w:val="lt-LT"/>
        </w:rPr>
        <w:t>Komisija patikrina, ar visi pasiūlymai atitinka nustatytus reikalavimus pasiūlymų pateikimui.</w:t>
      </w:r>
    </w:p>
    <w:p w14:paraId="18C0DC5E" w14:textId="77777777"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bookmarkStart w:id="37" w:name="_Hlk124155143"/>
      <w:r w:rsidRPr="00127B64">
        <w:rPr>
          <w:rFonts w:ascii="Palatino Linotype" w:hAnsi="Palatino Linotype"/>
          <w:iCs/>
          <w:lang w:val="lt-LT"/>
        </w:rPr>
        <w:t xml:space="preserve">Komisija įvertina kiekvieno Tiekėjo Europos bendrajame viešųjų pirkimų dokumente pateiktą informaciją ir priima sprendimą dėl kiekvieno šio dokumento atitikties pirkimo dokumentuose nustatytiems reikalavimams. Komisija kiekvienam iš Tiekėjų </w:t>
      </w:r>
      <w:r w:rsidRPr="00127B64">
        <w:rPr>
          <w:rFonts w:ascii="Palatino Linotype" w:hAnsi="Palatino Linotype"/>
          <w:b/>
          <w:iCs/>
          <w:lang w:val="lt-LT"/>
        </w:rPr>
        <w:t>ne vėliau kaip per 3 darbo dienas</w:t>
      </w:r>
      <w:r w:rsidRPr="00127B64">
        <w:rPr>
          <w:rFonts w:ascii="Palatino Linotype" w:hAnsi="Palatino Linotype"/>
          <w:iCs/>
          <w:lang w:val="lt-LT"/>
        </w:rPr>
        <w:t>, nuo sprendimo priėmimo dienos, raštu praneša apie šio patikrinimo rezultatus, pagrįsdama priimtus sprendimus. Teisę dalyvauti tolesnėse pirkimo procedūrose turi tik tie Tiekėjai, kurie atitinka Perkančiojo subjekto keliamus reikalavimus.</w:t>
      </w:r>
    </w:p>
    <w:bookmarkEnd w:id="37"/>
    <w:p w14:paraId="39D2B52D" w14:textId="77777777"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hAnsi="Palatino Linotype"/>
          <w:iCs/>
          <w:lang w:val="lt-LT"/>
        </w:rPr>
        <w:t>Komisija tikrina, ar tinkamus Europos bendruosius viešųjų pirkimų dokumentus pateikusių Tiekėjų pasiūlymai parengti pagal Pirkimo dokumentuose nustatytus reikalavimus ir ar Tiekėjų pasiūlymai atitinka techninėje specifikacijoje nustatytus reikalavimus.</w:t>
      </w:r>
    </w:p>
    <w:p w14:paraId="637D6493" w14:textId="77777777"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hAnsi="Palatino Linotype"/>
          <w:spacing w:val="2"/>
          <w:shd w:val="clear" w:color="auto" w:fill="FFFFFF"/>
          <w:lang w:val="lt-LT"/>
        </w:rPr>
        <w:t>Jeigu Pirkimo metu bus atliekama patikra Nacionaliniam saugumui užtikrinti svarbių objektų apsaugos įstatyme nustatyta tvarka, Tiekėjas privalės pateikti tokiai patikrai atlikti reikalingus dokumentus.</w:t>
      </w:r>
    </w:p>
    <w:p w14:paraId="5C884473" w14:textId="77777777"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hAnsi="Palatino Linotype"/>
          <w:iCs/>
          <w:u w:val="single"/>
          <w:lang w:val="lt-LT"/>
        </w:rPr>
        <w:t>Jeigu pirkimas vykdomas vertinant Tiekėjų pasiūlymus pagal ekonomiškai naudingiausio pasiūlymo išrenkamo pagal kainos ir kokybės santykio kriterijų, ir Perkančiojo subjekto  pasirinktos vertinti pasiūlymo techninės charakteristikos nėra kiekybiškai vertinamos, Komisija pirmiausia tikrina pirmą pasiūlymo dalį, kurioje pateikti techniniai pasiūlymo duomenys, kita informacija ir dokumentai, tik po to, vertinama antru etapu pateikta kaina arba sąnaudos.</w:t>
      </w:r>
    </w:p>
    <w:p w14:paraId="72B6E2F0" w14:textId="77777777"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eastAsia="Calibri" w:hAnsi="Palatino Linotype"/>
          <w:iCs/>
          <w:lang w:val="lt-LT"/>
        </w:rPr>
        <w:t>Perkantysis subjektas, nepažeisdamas viešųjų pirkimų principų, gali prašyti Tiekėjo patikslinti, papildyti ar pateikti ir kitus dokumentus, jeigu tokia galimybė (kartu su dokumentų sąrašu) yra nustatyta Specialiosiose sąlygose.</w:t>
      </w:r>
    </w:p>
    <w:p w14:paraId="6D2D185B" w14:textId="18515F83"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hAnsi="Palatino Linotype"/>
          <w:iCs/>
          <w:lang w:val="lt-LT"/>
        </w:rPr>
        <w:t xml:space="preserve">Komisija, pasiūlymų vertinimo metu radusi pasiūlyme nurodytos kainos ir/ar sąnaudų apskaičiavimo klaidų, </w:t>
      </w:r>
      <w:r w:rsidRPr="00127B64">
        <w:rPr>
          <w:rFonts w:ascii="Palatino Linotype" w:hAnsi="Palatino Linotype"/>
          <w:iCs/>
          <w:u w:val="single"/>
          <w:lang w:val="lt-LT"/>
        </w:rPr>
        <w:t xml:space="preserve">privalo paprašyti Tiekėją per jos nurodytą terminą ištaisyti </w:t>
      </w:r>
      <w:r w:rsidRPr="00127B64">
        <w:rPr>
          <w:rFonts w:ascii="Palatino Linotype" w:hAnsi="Palatino Linotype"/>
          <w:iCs/>
          <w:u w:val="single"/>
          <w:lang w:val="lt-LT"/>
        </w:rPr>
        <w:lastRenderedPageBreak/>
        <w:t>pasiūlyme pastebėtas aritmetines klaidas, nekeičiant susipažinimo su pasiūlymais metu užfiksuotos kainos ar sąnaudų.</w:t>
      </w:r>
      <w:r w:rsidRPr="00127B64">
        <w:rPr>
          <w:rFonts w:ascii="Palatino Linotype" w:hAnsi="Palatino Linotype"/>
          <w:iCs/>
          <w:lang w:val="lt-LT"/>
        </w:rPr>
        <w:t xml:space="preserve"> Taisydamas pasiūlyme nurodytas aritmetines klaidas, Tiekėjas gali taisyti kainos ir/ar sąnaudų sudedamąsias dalis, tačiau neturi teisės atsisakyti kainos ir/ar sąnaudų sudedamųjų dalių arba papildyti kainą ir/ar sąnaudas naujomis dalimis.</w:t>
      </w:r>
      <w:r w:rsidRPr="00127B64">
        <w:rPr>
          <w:rFonts w:ascii="Palatino Linotype" w:hAnsi="Palatino Linotype"/>
          <w:iCs/>
          <w:u w:val="single"/>
          <w:lang w:val="lt-LT"/>
        </w:rPr>
        <w:t xml:space="preserve"> Jei Tiekėjas aritmetinių klaidų neištaiso, jo Pasiūlymas </w:t>
      </w:r>
      <w:r w:rsidRPr="00127B64">
        <w:rPr>
          <w:rFonts w:ascii="Palatino Linotype" w:hAnsi="Palatino Linotype"/>
          <w:b/>
          <w:iCs/>
          <w:u w:val="single"/>
          <w:lang w:val="lt-LT"/>
        </w:rPr>
        <w:t>atmetamas</w:t>
      </w:r>
      <w:r w:rsidRPr="00127B64">
        <w:rPr>
          <w:rFonts w:ascii="Palatino Linotype" w:hAnsi="Palatino Linotype"/>
          <w:iCs/>
          <w:u w:val="single"/>
          <w:lang w:val="lt-LT"/>
        </w:rPr>
        <w:t>.</w:t>
      </w:r>
    </w:p>
    <w:p w14:paraId="760C4EF8" w14:textId="77777777"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hAnsi="Palatino Linotype"/>
          <w:lang w:val="lt-LT"/>
        </w:rPr>
        <w:t>Jeigu ekonomiškai naudingiausiame pasiūlyme nurodyta kaina viršija Pirkimui skirtas lėšas, nustatytas Perkančiojo subjekto prieš pradedant Pirkimo procedūrą, ir Perkantysis subjektas Pirkimo dokumentuose nėra nurodęs Pirkimui skirtų lėšų sumos, kiti pasiūlymų eilėje esantys pasiūlymai laimėjusiais negali būti nustatyti.</w:t>
      </w:r>
    </w:p>
    <w:p w14:paraId="513E804C" w14:textId="04C9D633"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hAnsi="Palatino Linotype"/>
          <w:iCs/>
          <w:lang w:val="lt-LT"/>
        </w:rPr>
        <w:t>Perkantysis subjektas reikalauja, kad Tiekėjas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Perkančiojo subjekto rengiamuose dokumentuose prieš pradedant pirkimo procedūrą, pasiūlytų kainų arba sąnaudų aritmetinį vidurkį.</w:t>
      </w:r>
      <w:r w:rsidRPr="00127B64">
        <w:rPr>
          <w:rFonts w:ascii="Palatino Linotype" w:hAnsi="Palatino Linotype" w:cs="Palatino Linotype"/>
          <w:lang w:val="lt-LT" w:eastAsia="lt-LT"/>
        </w:rPr>
        <w:t xml:space="preserve"> </w:t>
      </w:r>
      <w:r w:rsidRPr="00127B64">
        <w:rPr>
          <w:rFonts w:ascii="Palatino Linotype" w:hAnsi="Palatino Linotype"/>
          <w:iCs/>
          <w:u w:val="single"/>
          <w:lang w:val="lt-LT"/>
        </w:rPr>
        <w:t xml:space="preserve">Jei Tiekėjas per Komisijos nurodytą terminą neįprastai mažos kainos nepagrindžia, jo Pasiūlymas </w:t>
      </w:r>
      <w:r w:rsidRPr="00127B64">
        <w:rPr>
          <w:rFonts w:ascii="Palatino Linotype" w:hAnsi="Palatino Linotype"/>
          <w:b/>
          <w:iCs/>
          <w:u w:val="single"/>
          <w:lang w:val="lt-LT"/>
        </w:rPr>
        <w:t>atmetamas.</w:t>
      </w:r>
    </w:p>
    <w:p w14:paraId="65CCB55B" w14:textId="77777777"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hAnsi="Palatino Linotype"/>
          <w:iCs/>
          <w:lang w:val="lt-LT"/>
        </w:rPr>
        <w:t>Tiekėjas, kurio pasiūlymas pagal vertinimo rezultatus gali būti pripažintas laimėjusiu (prieš laimėjusio pasiūlymo nustatymą), Komisijai pareikalavus, turi pateikti aktualius jo ir Ūkio subjektų, kurių pajėgumais jis remiasi, pašalinimo pagrindų nebuvimą ir atitikimą kvalifikacijos reikalavimams (</w:t>
      </w:r>
      <w:r w:rsidRPr="00127B64">
        <w:rPr>
          <w:rFonts w:ascii="Palatino Linotype" w:hAnsi="Palatino Linotype"/>
          <w:i/>
          <w:iCs/>
          <w:lang w:val="lt-LT"/>
        </w:rPr>
        <w:t>jei reikalaujama</w:t>
      </w:r>
      <w:r w:rsidRPr="00127B64">
        <w:rPr>
          <w:rFonts w:ascii="Palatino Linotype" w:hAnsi="Palatino Linotype"/>
          <w:iCs/>
          <w:lang w:val="lt-LT"/>
        </w:rPr>
        <w:t>), i</w:t>
      </w:r>
      <w:r w:rsidRPr="00127B64">
        <w:rPr>
          <w:rFonts w:ascii="Palatino Linotype" w:hAnsi="Palatino Linotype"/>
          <w:lang w:val="lt-LT"/>
        </w:rPr>
        <w:t>r jeigu taikytina kokybės vadybos sistemos ir (arba) aplinkos apsaugos vadybos sistemos standartus,</w:t>
      </w:r>
      <w:r w:rsidRPr="00127B64">
        <w:rPr>
          <w:rFonts w:ascii="Palatino Linotype" w:hAnsi="Palatino Linotype"/>
          <w:iCs/>
          <w:lang w:val="lt-LT"/>
        </w:rPr>
        <w:t xml:space="preserve"> patvirtinančius dokumentus.</w:t>
      </w:r>
      <w:r w:rsidRPr="00127B64">
        <w:rPr>
          <w:rFonts w:ascii="Palatino Linotype" w:eastAsia="Calibri" w:hAnsi="Palatino Linotype"/>
          <w:iCs/>
          <w:szCs w:val="22"/>
          <w:lang w:val="lt-LT"/>
        </w:rPr>
        <w:t xml:space="preserve"> </w:t>
      </w:r>
      <w:r w:rsidRPr="00127B64">
        <w:rPr>
          <w:rFonts w:ascii="Palatino Linotype" w:hAnsi="Palatino Linotype"/>
          <w:iCs/>
          <w:lang w:val="lt-LT"/>
        </w:rPr>
        <w:t>Taip pat, iš Tiekėjo, kurio galutinis pasiūlymas pagal vertinimo rezultatus gali būti pripažintas laimėjusiu, reikalaujama informacijos apie visus tiekėjo, subtiekėjo ar ūkio subjekto, kurio pajėgumais remiamasi, akcininkus iki pat fizinių asmenų lygmens (jei taikomas Pirkimo sąlygų 12.18 punktas).</w:t>
      </w:r>
    </w:p>
    <w:p w14:paraId="7956446A" w14:textId="77777777"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hAnsi="Palatino Linotype"/>
          <w:iCs/>
          <w:lang w:val="lt-LT"/>
        </w:rPr>
        <w:t xml:space="preserve">Komisija nustato, ar nėra Tiekėjo, kurio pasiūlymas gali būti pripažintas laimėjusiu, pašalinimo pagrindų ir ar Tiekėjas atitinka kvalifikacijos reikalavimus (jei keliami) </w:t>
      </w:r>
      <w:r w:rsidRPr="00127B64">
        <w:rPr>
          <w:rFonts w:ascii="Palatino Linotype" w:hAnsi="Palatino Linotype"/>
          <w:lang w:val="lt-LT"/>
        </w:rPr>
        <w:t xml:space="preserve">ir, jeigu taikytina, kokybės vadybos sistemos ir (arba) aplinkos apsaugos vadybos sistemos standartą </w:t>
      </w:r>
      <w:r w:rsidRPr="00127B64">
        <w:rPr>
          <w:rFonts w:ascii="Palatino Linotype" w:hAnsi="Palatino Linotype"/>
          <w:iCs/>
          <w:lang w:val="lt-LT"/>
        </w:rPr>
        <w:t>ir priima atitinkamą sprendimą.</w:t>
      </w:r>
    </w:p>
    <w:p w14:paraId="7D8B86F9" w14:textId="4E2B06BC" w:rsidR="00556471" w:rsidRPr="00127B64" w:rsidRDefault="00556471" w:rsidP="00051B9B">
      <w:pPr>
        <w:pStyle w:val="Sraopastraipa"/>
        <w:numPr>
          <w:ilvl w:val="1"/>
          <w:numId w:val="15"/>
        </w:numPr>
        <w:tabs>
          <w:tab w:val="left" w:pos="567"/>
          <w:tab w:val="left" w:pos="709"/>
        </w:tabs>
        <w:ind w:left="0" w:firstLine="0"/>
        <w:jc w:val="both"/>
        <w:rPr>
          <w:rFonts w:ascii="Palatino Linotype" w:hAnsi="Palatino Linotype"/>
          <w:iCs/>
          <w:lang w:val="lt-LT"/>
        </w:rPr>
      </w:pPr>
      <w:r w:rsidRPr="00127B64">
        <w:rPr>
          <w:rFonts w:ascii="Palatino Linotype" w:hAnsi="Palatino Linotype"/>
          <w:b/>
          <w:iCs/>
          <w:lang w:val="lt-LT"/>
        </w:rPr>
        <w:t>Komisija pasiūlymą nustato laimėjusiu, jeigu tenkinamos visos šios sąlygos</w:t>
      </w:r>
      <w:r w:rsidRPr="00127B64">
        <w:rPr>
          <w:rFonts w:ascii="Palatino Linotype" w:hAnsi="Palatino Linotype"/>
          <w:b/>
          <w:bCs/>
          <w:iCs/>
          <w:lang w:val="lt-LT"/>
        </w:rPr>
        <w:t>:</w:t>
      </w:r>
    </w:p>
    <w:p w14:paraId="6CC5F105" w14:textId="77777777" w:rsidR="00556471" w:rsidRPr="00127B64" w:rsidRDefault="00556471" w:rsidP="00051B9B">
      <w:pPr>
        <w:pStyle w:val="Sraopastraipa"/>
        <w:numPr>
          <w:ilvl w:val="2"/>
          <w:numId w:val="15"/>
        </w:numPr>
        <w:tabs>
          <w:tab w:val="left" w:pos="90"/>
          <w:tab w:val="left" w:pos="567"/>
          <w:tab w:val="left" w:pos="709"/>
          <w:tab w:val="left" w:pos="851"/>
          <w:tab w:val="left" w:pos="1418"/>
        </w:tabs>
        <w:ind w:left="0" w:firstLine="0"/>
        <w:jc w:val="both"/>
        <w:rPr>
          <w:rFonts w:ascii="Palatino Linotype" w:hAnsi="Palatino Linotype"/>
          <w:lang w:val="lt-LT"/>
        </w:rPr>
      </w:pPr>
      <w:r w:rsidRPr="00127B64">
        <w:rPr>
          <w:rFonts w:ascii="Palatino Linotype" w:hAnsi="Palatino Linotype"/>
          <w:lang w:val="lt-LT"/>
        </w:rPr>
        <w:t>pasiūlymas atitinka pirkimo dokumentuose nustatytus reikalavimus, sąlygas ir kriterijus;</w:t>
      </w:r>
    </w:p>
    <w:p w14:paraId="00BC42AF" w14:textId="77777777" w:rsidR="00556471" w:rsidRPr="00127B64" w:rsidRDefault="00556471" w:rsidP="00051B9B">
      <w:pPr>
        <w:pStyle w:val="Sraopastraipa"/>
        <w:numPr>
          <w:ilvl w:val="2"/>
          <w:numId w:val="15"/>
        </w:numPr>
        <w:tabs>
          <w:tab w:val="left" w:pos="90"/>
          <w:tab w:val="left" w:pos="567"/>
          <w:tab w:val="left" w:pos="709"/>
          <w:tab w:val="left" w:pos="851"/>
          <w:tab w:val="left" w:pos="1418"/>
        </w:tabs>
        <w:ind w:left="0" w:firstLine="0"/>
        <w:jc w:val="both"/>
        <w:rPr>
          <w:rFonts w:ascii="Palatino Linotype" w:hAnsi="Palatino Linotype"/>
          <w:lang w:val="lt-LT"/>
        </w:rPr>
      </w:pPr>
      <w:r w:rsidRPr="00127B64">
        <w:rPr>
          <w:rFonts w:ascii="Palatino Linotype" w:hAnsi="Palatino Linotype"/>
          <w:lang w:val="lt-LT"/>
        </w:rPr>
        <w:t>Tiekėjas nėra pašalintas vadovaujantis Pirkimo dokumentuose nustatytais Tiekėjo pašalinimo pagrindais;</w:t>
      </w:r>
    </w:p>
    <w:p w14:paraId="5156DC69" w14:textId="77777777" w:rsidR="00556471" w:rsidRPr="00127B64" w:rsidRDefault="00556471" w:rsidP="00051B9B">
      <w:pPr>
        <w:pStyle w:val="Sraopastraipa"/>
        <w:numPr>
          <w:ilvl w:val="2"/>
          <w:numId w:val="15"/>
        </w:numPr>
        <w:tabs>
          <w:tab w:val="left" w:pos="90"/>
          <w:tab w:val="left" w:pos="567"/>
          <w:tab w:val="left" w:pos="709"/>
          <w:tab w:val="left" w:pos="851"/>
          <w:tab w:val="left" w:pos="1418"/>
        </w:tabs>
        <w:ind w:left="0" w:firstLine="0"/>
        <w:jc w:val="both"/>
        <w:rPr>
          <w:rFonts w:ascii="Palatino Linotype" w:hAnsi="Palatino Linotype"/>
          <w:lang w:val="lt-LT"/>
        </w:rPr>
      </w:pPr>
      <w:r w:rsidRPr="00127B64">
        <w:rPr>
          <w:rFonts w:ascii="Palatino Linotype" w:hAnsi="Palatino Linotype"/>
          <w:lang w:val="lt-LT"/>
        </w:rPr>
        <w:t>Tiekėjas atitinka pirkimo dokumentuose nustatytus kvalifikacijos reikalavimus ir (ar) kokybės vadybos sistemos ir (arba) aplinkos apsaugos vadybos sistemos standartus (jeigu tokie reikalavimai buvo kelti);</w:t>
      </w:r>
    </w:p>
    <w:p w14:paraId="0C5281C3" w14:textId="77777777" w:rsidR="00556471" w:rsidRPr="00127B64" w:rsidRDefault="00556471" w:rsidP="00051B9B">
      <w:pPr>
        <w:pStyle w:val="Sraopastraipa"/>
        <w:numPr>
          <w:ilvl w:val="2"/>
          <w:numId w:val="15"/>
        </w:numPr>
        <w:tabs>
          <w:tab w:val="left" w:pos="90"/>
          <w:tab w:val="left" w:pos="567"/>
          <w:tab w:val="left" w:pos="709"/>
          <w:tab w:val="left" w:pos="851"/>
          <w:tab w:val="left" w:pos="1418"/>
        </w:tabs>
        <w:ind w:left="0" w:firstLine="0"/>
        <w:jc w:val="both"/>
        <w:rPr>
          <w:rFonts w:ascii="Palatino Linotype" w:hAnsi="Palatino Linotype"/>
          <w:lang w:val="lt-LT"/>
        </w:rPr>
      </w:pPr>
      <w:r w:rsidRPr="00127B64">
        <w:rPr>
          <w:rFonts w:ascii="Palatino Linotype" w:hAnsi="Palatino Linotype"/>
          <w:lang w:val="lt-LT"/>
        </w:rPr>
        <w:lastRenderedPageBreak/>
        <w:t>pasiūlymą pateikęs Tiekėjas Komisijos prašymu per jos nustatytą terminą pateikė reikalaujamus dokumentus, patikslino, papildė ir paaiškino informaciją;</w:t>
      </w:r>
    </w:p>
    <w:p w14:paraId="5448DE12" w14:textId="77777777" w:rsidR="00556471" w:rsidRPr="00127B64" w:rsidRDefault="00556471" w:rsidP="00051B9B">
      <w:pPr>
        <w:pStyle w:val="Sraopastraipa"/>
        <w:numPr>
          <w:ilvl w:val="2"/>
          <w:numId w:val="15"/>
        </w:numPr>
        <w:tabs>
          <w:tab w:val="left" w:pos="90"/>
          <w:tab w:val="left" w:pos="567"/>
          <w:tab w:val="left" w:pos="709"/>
          <w:tab w:val="left" w:pos="851"/>
          <w:tab w:val="left" w:pos="1418"/>
        </w:tabs>
        <w:ind w:left="0" w:firstLine="0"/>
        <w:jc w:val="both"/>
        <w:rPr>
          <w:rFonts w:ascii="Palatino Linotype" w:hAnsi="Palatino Linotype"/>
          <w:lang w:val="lt-LT"/>
        </w:rPr>
      </w:pPr>
      <w:r w:rsidRPr="00127B64">
        <w:rPr>
          <w:rFonts w:ascii="Palatino Linotype" w:hAnsi="Palatino Linotype"/>
          <w:lang w:val="lt-LT"/>
        </w:rPr>
        <w:t>pasiūlyta kaina neviršija Pirkimui skirtų lėšų, nustatytų Perkančiojo subjekto prieš pradedant Pirkimo procedūrą;</w:t>
      </w:r>
    </w:p>
    <w:p w14:paraId="0A7C3647" w14:textId="77777777" w:rsidR="00556471" w:rsidRPr="00127B64" w:rsidRDefault="00556471" w:rsidP="00051B9B">
      <w:pPr>
        <w:pStyle w:val="Sraopastraipa"/>
        <w:numPr>
          <w:ilvl w:val="2"/>
          <w:numId w:val="15"/>
        </w:numPr>
        <w:tabs>
          <w:tab w:val="left" w:pos="90"/>
          <w:tab w:val="left" w:pos="567"/>
          <w:tab w:val="left" w:pos="709"/>
          <w:tab w:val="left" w:pos="851"/>
          <w:tab w:val="left" w:pos="1418"/>
        </w:tabs>
        <w:ind w:left="0" w:firstLine="0"/>
        <w:jc w:val="both"/>
        <w:rPr>
          <w:rFonts w:ascii="Palatino Linotype" w:hAnsi="Palatino Linotype"/>
          <w:lang w:val="lt-LT"/>
        </w:rPr>
      </w:pPr>
      <w:r w:rsidRPr="00127B64">
        <w:rPr>
          <w:rFonts w:ascii="Palatino Linotype" w:hAnsi="Palatino Linotype"/>
          <w:lang w:val="lt-LT"/>
        </w:rPr>
        <w:t>Tiekėjas pateikė tinkamus pasiūlytos neįprastai mažos kainos pagrįstumo įrodymus.</w:t>
      </w:r>
    </w:p>
    <w:p w14:paraId="5A3AFE2F" w14:textId="77777777" w:rsidR="00556471" w:rsidRPr="00127B64" w:rsidRDefault="00556471" w:rsidP="00051B9B">
      <w:pPr>
        <w:pStyle w:val="Sraopastraipa"/>
        <w:numPr>
          <w:ilvl w:val="1"/>
          <w:numId w:val="15"/>
        </w:numPr>
        <w:tabs>
          <w:tab w:val="left" w:pos="90"/>
          <w:tab w:val="left" w:pos="567"/>
          <w:tab w:val="left" w:pos="709"/>
          <w:tab w:val="left" w:pos="851"/>
          <w:tab w:val="left" w:pos="1418"/>
        </w:tabs>
        <w:ind w:left="0" w:firstLine="0"/>
        <w:jc w:val="both"/>
        <w:rPr>
          <w:rFonts w:ascii="Palatino Linotype" w:hAnsi="Palatino Linotype"/>
          <w:lang w:val="lt-LT"/>
        </w:rPr>
      </w:pPr>
      <w:r w:rsidRPr="00127B64">
        <w:rPr>
          <w:rFonts w:ascii="Palatino Linotype" w:hAnsi="Palatino Linotype"/>
          <w:lang w:val="lt-LT"/>
        </w:rPr>
        <w:t xml:space="preserve">Jei Tiekėjo pasiūlymas netenkina bent vienos iš sąlygų, kurias turi tenkinti laimėjęs pasiūlymas, toks pasiūlymas yra </w:t>
      </w:r>
      <w:r w:rsidRPr="00127B64">
        <w:rPr>
          <w:rFonts w:ascii="Palatino Linotype" w:hAnsi="Palatino Linotype"/>
          <w:b/>
          <w:lang w:val="lt-LT"/>
        </w:rPr>
        <w:t>atmetamas.</w:t>
      </w:r>
    </w:p>
    <w:p w14:paraId="24363A5A" w14:textId="77777777" w:rsidR="00556471" w:rsidRPr="00127B64" w:rsidRDefault="00556471" w:rsidP="00051B9B">
      <w:pPr>
        <w:pStyle w:val="Sraopastraipa"/>
        <w:numPr>
          <w:ilvl w:val="1"/>
          <w:numId w:val="15"/>
        </w:numPr>
        <w:tabs>
          <w:tab w:val="left" w:pos="851"/>
        </w:tabs>
        <w:ind w:left="0" w:firstLine="0"/>
        <w:jc w:val="both"/>
        <w:rPr>
          <w:rFonts w:ascii="Palatino Linotype" w:hAnsi="Palatino Linotype"/>
          <w:lang w:val="lt-LT"/>
        </w:rPr>
      </w:pPr>
      <w:r w:rsidRPr="00127B64">
        <w:rPr>
          <w:rFonts w:ascii="Palatino Linotype" w:hAnsi="Palatino Linotype"/>
          <w:lang w:val="lt-LT"/>
        </w:rPr>
        <w:t xml:space="preserve">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šios nuostatos taikymo, perkantysis subjektas gali atmesti Pasiūlymą, jeigu yra bent viena iš šių perkančiojo subjekto pasirinktų sąlygų ar sąlygos dalių: </w:t>
      </w:r>
    </w:p>
    <w:p w14:paraId="4F694A0A" w14:textId="77777777" w:rsidR="00556471" w:rsidRPr="00127B64" w:rsidRDefault="00556471" w:rsidP="00051B9B">
      <w:pPr>
        <w:pStyle w:val="Sraopastraipa"/>
        <w:numPr>
          <w:ilvl w:val="2"/>
          <w:numId w:val="15"/>
        </w:numPr>
        <w:tabs>
          <w:tab w:val="left" w:pos="851"/>
        </w:tabs>
        <w:ind w:left="0" w:firstLine="0"/>
        <w:jc w:val="both"/>
        <w:rPr>
          <w:rFonts w:ascii="Palatino Linotype" w:hAnsi="Palatino Linotype"/>
          <w:lang w:val="lt-LT"/>
        </w:rPr>
      </w:pPr>
      <w:r w:rsidRPr="00127B64">
        <w:rPr>
          <w:rFonts w:ascii="Palatino Linotype" w:hAnsi="Palatino Linotype"/>
          <w:lang w:val="lt-LT"/>
        </w:rPr>
        <w:t>Tiekėjas, jo Subtiekėjas, Ūkio subjektai, kurių pajėgumais remiamasi, ar juos kontroliuojantys asmenys yra juridiniai asmenys, registruoti VPĮ 92 straipsnio 15 dalyje numatytame sąraše nurodytose valstybėse ar teritorijose;</w:t>
      </w:r>
    </w:p>
    <w:p w14:paraId="154A3614" w14:textId="77777777" w:rsidR="00556471" w:rsidRPr="00127B64" w:rsidRDefault="00556471" w:rsidP="00051B9B">
      <w:pPr>
        <w:pStyle w:val="Sraopastraipa"/>
        <w:numPr>
          <w:ilvl w:val="2"/>
          <w:numId w:val="15"/>
        </w:numPr>
        <w:tabs>
          <w:tab w:val="left" w:pos="851"/>
        </w:tabs>
        <w:ind w:left="0" w:firstLine="0"/>
        <w:jc w:val="both"/>
        <w:rPr>
          <w:rFonts w:ascii="Palatino Linotype" w:hAnsi="Palatino Linotype"/>
          <w:lang w:val="lt-LT"/>
        </w:rPr>
      </w:pPr>
      <w:r w:rsidRPr="00127B64">
        <w:rPr>
          <w:rFonts w:ascii="Palatino Linotype" w:hAnsi="Palatino Linotype"/>
          <w:lang w:val="lt-LT"/>
        </w:rPr>
        <w:t>Tiekėjas, jo Subtiekėjas, Ūkio subjektas, kurio pajėgumais remiamasi, ar juos kontroliuojantys asmenys yra fiziniai asmenys, nuolat gyvenantys VPĮ 92 straipsnio 15 dalyje numatytame sąraše nurodytose valstybėse ar teritorijose arba turintys šių valstybių pilietybę;</w:t>
      </w:r>
    </w:p>
    <w:p w14:paraId="5B096BF0" w14:textId="77777777" w:rsidR="00556471" w:rsidRPr="00127B64" w:rsidRDefault="00556471" w:rsidP="00051B9B">
      <w:pPr>
        <w:pStyle w:val="Sraopastraipa"/>
        <w:numPr>
          <w:ilvl w:val="2"/>
          <w:numId w:val="15"/>
        </w:numPr>
        <w:tabs>
          <w:tab w:val="left" w:pos="851"/>
        </w:tabs>
        <w:ind w:left="0" w:firstLine="0"/>
        <w:jc w:val="both"/>
        <w:rPr>
          <w:rFonts w:ascii="Palatino Linotype" w:hAnsi="Palatino Linotype"/>
          <w:lang w:val="lt-LT"/>
        </w:rPr>
      </w:pPr>
      <w:r w:rsidRPr="00127B64">
        <w:rPr>
          <w:rFonts w:ascii="Palatino Linotype" w:hAnsi="Palatino Linotype"/>
          <w:lang w:val="lt-LT"/>
        </w:rPr>
        <w:t>Lietuvos Respublikos Vyriausybė, vadovaudamasi Nacionaliniam saugumui užtikrinti svarbių objektų apsaugos įstatyme įtvirtintais kriterijais, yra priėmusi sprendimą, patvirtinantį, kad PĮ 58 straipsnio 4</w:t>
      </w:r>
      <w:r w:rsidRPr="00127B64">
        <w:rPr>
          <w:rFonts w:ascii="Palatino Linotype" w:hAnsi="Palatino Linotype"/>
          <w:vertAlign w:val="superscript"/>
          <w:lang w:val="lt-LT"/>
        </w:rPr>
        <w:t>1</w:t>
      </w:r>
      <w:r w:rsidRPr="00127B64">
        <w:rPr>
          <w:rFonts w:ascii="Palatino Linotype" w:hAnsi="Palatino Linotype"/>
          <w:lang w:val="lt-LT"/>
        </w:rPr>
        <w:t xml:space="preserve"> dalies 1 ir 2 punktuose nurodyti subjektai ar su jais ketinamas sudaryti (sudarytas) sandoris neatitinka nacionalinio saugumo interesų;</w:t>
      </w:r>
    </w:p>
    <w:p w14:paraId="137ECBC1" w14:textId="77777777" w:rsidR="00556471" w:rsidRPr="00127B64" w:rsidRDefault="00556471" w:rsidP="00051B9B">
      <w:pPr>
        <w:pStyle w:val="Sraopastraipa"/>
        <w:numPr>
          <w:ilvl w:val="2"/>
          <w:numId w:val="15"/>
        </w:numPr>
        <w:tabs>
          <w:tab w:val="left" w:pos="851"/>
        </w:tabs>
        <w:ind w:left="0" w:firstLine="0"/>
        <w:jc w:val="both"/>
        <w:rPr>
          <w:rFonts w:ascii="Palatino Linotype" w:hAnsi="Palatino Linotype"/>
          <w:lang w:val="lt-LT"/>
        </w:rPr>
      </w:pPr>
      <w:r w:rsidRPr="00127B64">
        <w:rPr>
          <w:rFonts w:ascii="Palatino Linotype" w:hAnsi="Palatino Linotype"/>
          <w:lang w:val="lt-LT"/>
        </w:rPr>
        <w:t>Perkantysis subjektas turi kompetentingų institucijų informacijos, kad PĮ 58 straipsnio 4</w:t>
      </w:r>
      <w:r w:rsidRPr="00127B64">
        <w:rPr>
          <w:rFonts w:ascii="Palatino Linotype" w:hAnsi="Palatino Linotype"/>
          <w:vertAlign w:val="superscript"/>
          <w:lang w:val="lt-LT"/>
        </w:rPr>
        <w:t>1</w:t>
      </w:r>
      <w:r w:rsidRPr="00127B64">
        <w:rPr>
          <w:rFonts w:ascii="Palatino Linotype" w:hAnsi="Palatino Linotype"/>
          <w:lang w:val="lt-LT"/>
        </w:rPr>
        <w:t xml:space="preserve"> dalies 1 ir 2 punktuose nurodyti subjektai turi interesų, galinčių kelti grėsmę nacionaliniam saugumui.</w:t>
      </w:r>
    </w:p>
    <w:p w14:paraId="025B5E5E" w14:textId="5D4E6A61" w:rsidR="00556471" w:rsidRPr="00127B64" w:rsidRDefault="00556471" w:rsidP="00051B9B">
      <w:pPr>
        <w:pStyle w:val="Sraopastraipa"/>
        <w:numPr>
          <w:ilvl w:val="1"/>
          <w:numId w:val="15"/>
        </w:numPr>
        <w:tabs>
          <w:tab w:val="left" w:pos="0"/>
          <w:tab w:val="left" w:pos="709"/>
          <w:tab w:val="left" w:pos="851"/>
          <w:tab w:val="left" w:pos="1418"/>
        </w:tabs>
        <w:ind w:left="0" w:firstLine="0"/>
        <w:jc w:val="both"/>
        <w:rPr>
          <w:rFonts w:ascii="Palatino Linotype" w:hAnsi="Palatino Linotype"/>
          <w:lang w:val="lt-LT"/>
        </w:rPr>
      </w:pPr>
      <w:r w:rsidRPr="00127B64">
        <w:rPr>
          <w:rFonts w:ascii="Palatino Linotype" w:hAnsi="Palatino Linotype"/>
          <w:lang w:val="lt-LT"/>
        </w:rPr>
        <w:t>Tiekėjo pasiūlymas atmetamas ir kitais PĮ ir šiose Pirkimo dokumentuose numatytais Tiekėjo pašalinimo ar pasiūlymo atmetimo pagrindais.</w:t>
      </w:r>
    </w:p>
    <w:p w14:paraId="063FF8EB" w14:textId="77777777" w:rsidR="00556471" w:rsidRPr="00127B64" w:rsidRDefault="00556471" w:rsidP="00051B9B">
      <w:pPr>
        <w:pStyle w:val="Sraopastraipa"/>
        <w:numPr>
          <w:ilvl w:val="1"/>
          <w:numId w:val="15"/>
        </w:numPr>
        <w:tabs>
          <w:tab w:val="left" w:pos="0"/>
          <w:tab w:val="left" w:pos="851"/>
        </w:tabs>
        <w:ind w:left="0" w:firstLine="0"/>
        <w:jc w:val="both"/>
        <w:rPr>
          <w:rFonts w:ascii="Palatino Linotype" w:hAnsi="Palatino Linotype"/>
          <w:lang w:val="lt-LT"/>
        </w:rPr>
      </w:pPr>
      <w:r w:rsidRPr="00127B64">
        <w:rPr>
          <w:rFonts w:ascii="Palatino Linotype" w:hAnsi="Palatino Linotype"/>
          <w:lang w:val="lt-LT"/>
        </w:rPr>
        <w:t>Perkantysis subjektas gali nevertinti viso Tiekėjo pasiūlymo, jeigu patikrinęs jo dalį nustato, kad pasiūlymas, vadovaujantis VPĮ/PĮ reikalavimais, turi būti atmetamas. Taikant šią nuostatą, pasiūlymas negali būti atmestas dėl to, kad jame nurodyta kaina viršija pirkimui skirtas lėšas, jeigu ekonomiškai naudingiausias pasiūlymas išrenkamas pagal sąnaudų arba kainos ar sąnaudų ir kokybės santykį ir perkantysis subjektas pirkimo dokumentuose nėra nurodęs pirkimui skirtų lėšų sumos, išskyrus atvejus, kai atmetami visi gauti pasiūlymai.</w:t>
      </w:r>
    </w:p>
    <w:p w14:paraId="5F3D0EC3" w14:textId="77777777" w:rsidR="00556471" w:rsidRPr="00127B64" w:rsidRDefault="00556471" w:rsidP="00C9103E">
      <w:pPr>
        <w:pStyle w:val="Antrat1"/>
        <w:numPr>
          <w:ilvl w:val="0"/>
          <w:numId w:val="0"/>
        </w:numPr>
        <w:tabs>
          <w:tab w:val="left" w:pos="709"/>
        </w:tabs>
        <w:spacing w:before="120" w:after="120" w:line="240" w:lineRule="auto"/>
        <w:rPr>
          <w:rFonts w:ascii="Palatino Linotype" w:hAnsi="Palatino Linotype"/>
        </w:rPr>
      </w:pPr>
      <w:bookmarkStart w:id="38" w:name="_Toc125045230"/>
      <w:r w:rsidRPr="00127B64">
        <w:rPr>
          <w:rFonts w:ascii="Palatino Linotype" w:hAnsi="Palatino Linotype"/>
        </w:rPr>
        <w:lastRenderedPageBreak/>
        <w:t>XIII. PASIŪLYMŲ VERTINIMAS</w:t>
      </w:r>
      <w:bookmarkEnd w:id="38"/>
    </w:p>
    <w:p w14:paraId="446C32EF" w14:textId="77777777" w:rsidR="00556471" w:rsidRPr="00127B64" w:rsidRDefault="00556471" w:rsidP="00051B9B">
      <w:pPr>
        <w:pStyle w:val="Betarp"/>
        <w:numPr>
          <w:ilvl w:val="1"/>
          <w:numId w:val="16"/>
        </w:numPr>
        <w:tabs>
          <w:tab w:val="left" w:pos="709"/>
        </w:tabs>
        <w:ind w:left="0" w:firstLine="0"/>
        <w:jc w:val="both"/>
        <w:rPr>
          <w:rFonts w:ascii="Palatino Linotype" w:hAnsi="Palatino Linotype"/>
        </w:rPr>
      </w:pPr>
      <w:r w:rsidRPr="00127B64">
        <w:rPr>
          <w:rFonts w:ascii="Palatino Linotype" w:hAnsi="Palatino Linotype"/>
          <w:szCs w:val="24"/>
        </w:rPr>
        <w:t xml:space="preserve">Perkančiojo subjekto neatmesti Pasiūlymai vertinami pagal </w:t>
      </w:r>
      <w:r w:rsidRPr="00127B64">
        <w:rPr>
          <w:rFonts w:ascii="Palatino Linotype" w:hAnsi="Palatino Linotype"/>
          <w:b/>
          <w:szCs w:val="24"/>
        </w:rPr>
        <w:t>Specialiosiose sąlygose nurodytą kriterijų</w:t>
      </w:r>
      <w:r w:rsidRPr="00127B64">
        <w:rPr>
          <w:rFonts w:ascii="Palatino Linotype" w:hAnsi="Palatino Linotype"/>
          <w:szCs w:val="24"/>
        </w:rPr>
        <w:t>. Jeigu Pirkimas yra skaidomas į dalis, Pasiūlym</w:t>
      </w:r>
      <w:r w:rsidRPr="00127B64">
        <w:rPr>
          <w:rFonts w:ascii="Palatino Linotype" w:hAnsi="Palatino Linotype"/>
        </w:rPr>
        <w:t>ai vertinami kiekvienai Pirkimo daliai atskirai.</w:t>
      </w:r>
    </w:p>
    <w:p w14:paraId="05EADF28" w14:textId="77777777" w:rsidR="00556471" w:rsidRPr="00127B64" w:rsidRDefault="00556471" w:rsidP="00051B9B">
      <w:pPr>
        <w:pStyle w:val="Betarp"/>
        <w:numPr>
          <w:ilvl w:val="1"/>
          <w:numId w:val="16"/>
        </w:numPr>
        <w:tabs>
          <w:tab w:val="left" w:pos="709"/>
        </w:tabs>
        <w:ind w:left="0" w:firstLine="0"/>
        <w:jc w:val="both"/>
        <w:rPr>
          <w:rFonts w:ascii="Palatino Linotype" w:hAnsi="Palatino Linotype"/>
        </w:rPr>
      </w:pPr>
      <w:r w:rsidRPr="00127B64">
        <w:rPr>
          <w:rFonts w:ascii="Palatino Linotype" w:hAnsi="Palatino Linotype"/>
          <w:szCs w:val="24"/>
        </w:rPr>
        <w:t xml:space="preserve">Komisija gali nevertinti viso Tiekėjo pasiūlymo, jeigu patikrinusi jo dalį nustato, kad, vadovaujantis pirkimo dokumentų reikalavimais, </w:t>
      </w:r>
      <w:r w:rsidRPr="00127B64">
        <w:rPr>
          <w:rFonts w:ascii="Palatino Linotype" w:hAnsi="Palatino Linotype"/>
        </w:rPr>
        <w:t>pasiūlymas turi būti atmestas.</w:t>
      </w:r>
    </w:p>
    <w:p w14:paraId="1E7FBD54" w14:textId="77777777" w:rsidR="00556471" w:rsidRPr="00127B64" w:rsidRDefault="00556471" w:rsidP="00051B9B">
      <w:pPr>
        <w:pStyle w:val="Betarp"/>
        <w:numPr>
          <w:ilvl w:val="1"/>
          <w:numId w:val="16"/>
        </w:numPr>
        <w:tabs>
          <w:tab w:val="left" w:pos="709"/>
        </w:tabs>
        <w:ind w:left="0" w:firstLine="0"/>
        <w:jc w:val="both"/>
        <w:rPr>
          <w:rFonts w:ascii="Palatino Linotype" w:hAnsi="Palatino Linotype"/>
        </w:rPr>
      </w:pPr>
      <w:r w:rsidRPr="00127B64">
        <w:rPr>
          <w:rFonts w:ascii="Palatino Linotype" w:hAnsi="Palatino Linotype"/>
        </w:rPr>
        <w:t>Tiekėjų Pasiūlymuose nurodytos kainos laikomos galutinėmis. Derybos nebus vykdomos.</w:t>
      </w:r>
    </w:p>
    <w:p w14:paraId="258EF10C" w14:textId="77777777" w:rsidR="00556471" w:rsidRPr="00127B64" w:rsidRDefault="00556471" w:rsidP="00C9103E">
      <w:pPr>
        <w:pStyle w:val="Antrat1"/>
        <w:numPr>
          <w:ilvl w:val="0"/>
          <w:numId w:val="0"/>
        </w:numPr>
        <w:spacing w:before="120" w:after="120" w:line="240" w:lineRule="auto"/>
        <w:ind w:left="-142"/>
        <w:rPr>
          <w:rFonts w:ascii="Palatino Linotype" w:hAnsi="Palatino Linotype"/>
        </w:rPr>
      </w:pPr>
      <w:bookmarkStart w:id="39" w:name="_Toc60525491"/>
      <w:bookmarkStart w:id="40" w:name="_Toc47844937"/>
      <w:bookmarkStart w:id="41" w:name="_Toc125045231"/>
      <w:r w:rsidRPr="00127B64">
        <w:rPr>
          <w:rFonts w:ascii="Palatino Linotype" w:hAnsi="Palatino Linotype"/>
        </w:rPr>
        <w:t>XIV. PASIŪLYMŲ EILĖ, SPRENDIMAS DĖL LAIMĖJUSIO PASIŪLYMO IR SUTARTIES SUDARYMO</w:t>
      </w:r>
      <w:bookmarkEnd w:id="39"/>
      <w:bookmarkEnd w:id="40"/>
      <w:bookmarkEnd w:id="41"/>
    </w:p>
    <w:p w14:paraId="77C20F4E" w14:textId="105D4596" w:rsidR="00556471" w:rsidRPr="00127B64" w:rsidRDefault="00556471" w:rsidP="00051B9B">
      <w:pPr>
        <w:pStyle w:val="Sraopastraipa"/>
        <w:numPr>
          <w:ilvl w:val="1"/>
          <w:numId w:val="17"/>
        </w:numPr>
        <w:tabs>
          <w:tab w:val="left" w:pos="0"/>
          <w:tab w:val="left" w:pos="709"/>
        </w:tabs>
        <w:ind w:left="0" w:firstLine="0"/>
        <w:jc w:val="both"/>
        <w:rPr>
          <w:rFonts w:ascii="Palatino Linotype" w:hAnsi="Palatino Linotype"/>
          <w:lang w:val="lt-LT"/>
        </w:rPr>
      </w:pPr>
      <w:bookmarkStart w:id="42" w:name="_Toc60525494"/>
      <w:bookmarkStart w:id="43" w:name="_Toc47844940"/>
      <w:r w:rsidRPr="00127B64">
        <w:rPr>
          <w:rFonts w:ascii="Palatino Linotype" w:hAnsi="Palatino Linotype"/>
          <w:szCs w:val="20"/>
          <w:lang w:val="lt-LT" w:eastAsia="lt-LT"/>
        </w:rPr>
        <w:t xml:space="preserve">Išnagrinėjusi, įvertinusi ir palyginusi pateiktus Pasiūlymus VPĮ, PĮ bei Pirkimo sąlygų nustatyta tvarka, Komisija nustato Pasiūlymų eilę, ekonominio naudingumo mažėjimo tvarka. Tais atvejais, kai kelių Tiekėjų pasiūlymų ekonominis naudingumas yra vienodas, sudarant pasiūlymų eilę, pirmesnis į šią eilę įrašomas Tiekėjas, kurio Pasiūlymas pateiktas anksčiausiai. </w:t>
      </w:r>
      <w:r w:rsidRPr="00127B64">
        <w:rPr>
          <w:rFonts w:ascii="Palatino Linotype" w:hAnsi="Palatino Linotype"/>
          <w:lang w:val="lt-LT"/>
        </w:rPr>
        <w:t>Pasiūlymų eilė nenustatoma, kai pasiūlymą pateikti kviečiamas</w:t>
      </w:r>
      <w:r w:rsidRPr="00127B64">
        <w:rPr>
          <w:rFonts w:ascii="Palatino Linotype" w:hAnsi="Palatino Linotype"/>
          <w:b/>
          <w:bCs/>
          <w:lang w:val="lt-LT"/>
        </w:rPr>
        <w:t> </w:t>
      </w:r>
      <w:r w:rsidRPr="00127B64">
        <w:rPr>
          <w:rFonts w:ascii="Palatino Linotype" w:hAnsi="Palatino Linotype"/>
          <w:lang w:val="lt-LT"/>
        </w:rPr>
        <w:t xml:space="preserve">arba pasiūlymą pateikia, arba, įvertinus pasiūlymus, lieka tik vienas tiekėjas. Ekonomiškai naudingiausio pasiūlymo išrinkimo kriterijus nurodomas </w:t>
      </w:r>
      <w:r w:rsidRPr="00127B64">
        <w:rPr>
          <w:rFonts w:ascii="Palatino Linotype" w:hAnsi="Palatino Linotype"/>
          <w:b/>
          <w:lang w:val="lt-LT"/>
        </w:rPr>
        <w:t xml:space="preserve">Specialiosiose sąlygose. </w:t>
      </w:r>
      <w:r w:rsidRPr="00127B64">
        <w:rPr>
          <w:rFonts w:ascii="Palatino Linotype" w:hAnsi="Palatino Linotype"/>
          <w:lang w:val="lt-LT"/>
        </w:rPr>
        <w:t>Jeigu</w:t>
      </w:r>
      <w:r w:rsidRPr="00127B64">
        <w:rPr>
          <w:rFonts w:ascii="Palatino Linotype" w:hAnsi="Palatino Linotype"/>
          <w:b/>
          <w:lang w:val="lt-LT"/>
        </w:rPr>
        <w:t xml:space="preserve"> </w:t>
      </w:r>
      <w:r w:rsidRPr="00127B64">
        <w:rPr>
          <w:rFonts w:ascii="Palatino Linotype" w:hAnsi="Palatino Linotype"/>
          <w:lang w:val="lt-LT"/>
        </w:rPr>
        <w:t xml:space="preserve">ekonomiškai naudingiausio pasiūlymo išrinkimo kriterijus yra </w:t>
      </w:r>
      <w:r w:rsidRPr="00127B64">
        <w:rPr>
          <w:rFonts w:ascii="Palatino Linotype" w:hAnsi="Palatino Linotype"/>
          <w:b/>
          <w:lang w:val="lt-LT"/>
        </w:rPr>
        <w:t>kaina</w:t>
      </w:r>
      <w:r w:rsidRPr="00127B64">
        <w:rPr>
          <w:rFonts w:ascii="Palatino Linotype" w:hAnsi="Palatino Linotype"/>
          <w:lang w:val="lt-LT"/>
        </w:rPr>
        <w:t>, tokiu atveju į pasiūlymų eilę pirmas įrašomas Tiekėjas kurio pasiūlymo kaina yra mažiausia.</w:t>
      </w:r>
    </w:p>
    <w:p w14:paraId="6AD21B25" w14:textId="77777777" w:rsidR="00556471" w:rsidRPr="00127B64" w:rsidRDefault="00556471" w:rsidP="00051B9B">
      <w:pPr>
        <w:pStyle w:val="Sraopastraipa"/>
        <w:numPr>
          <w:ilvl w:val="1"/>
          <w:numId w:val="17"/>
        </w:numPr>
        <w:tabs>
          <w:tab w:val="left" w:pos="0"/>
          <w:tab w:val="left" w:pos="709"/>
        </w:tabs>
        <w:ind w:left="0" w:firstLine="0"/>
        <w:jc w:val="both"/>
        <w:rPr>
          <w:rFonts w:ascii="Palatino Linotype" w:hAnsi="Palatino Linotype"/>
          <w:lang w:val="lt-LT"/>
        </w:rPr>
      </w:pPr>
      <w:r w:rsidRPr="00127B64">
        <w:rPr>
          <w:rFonts w:ascii="Palatino Linotype" w:hAnsi="Palatino Linotype"/>
          <w:lang w:val="lt-LT"/>
        </w:rPr>
        <w:t>Laimėjusiu pasiūlymu pripažįstamas pirmuoju pasiūlymų eilėje esantis pasiūlymas.</w:t>
      </w:r>
    </w:p>
    <w:p w14:paraId="1968455E" w14:textId="77777777" w:rsidR="00556471" w:rsidRPr="00127B64" w:rsidRDefault="00556471" w:rsidP="00051B9B">
      <w:pPr>
        <w:pStyle w:val="Sraopastraipa"/>
        <w:numPr>
          <w:ilvl w:val="1"/>
          <w:numId w:val="17"/>
        </w:numPr>
        <w:tabs>
          <w:tab w:val="left" w:pos="0"/>
          <w:tab w:val="left" w:pos="709"/>
        </w:tabs>
        <w:ind w:left="0" w:firstLine="0"/>
        <w:jc w:val="both"/>
        <w:rPr>
          <w:rFonts w:ascii="Palatino Linotype" w:hAnsi="Palatino Linotype"/>
          <w:lang w:val="lt-LT"/>
        </w:rPr>
      </w:pPr>
      <w:bookmarkStart w:id="44" w:name="_Hlk125044762"/>
      <w:r w:rsidRPr="00127B64">
        <w:rPr>
          <w:rFonts w:ascii="Palatino Linotype" w:hAnsi="Palatino Linotype"/>
          <w:lang w:val="lt-LT"/>
        </w:rPr>
        <w:t xml:space="preserve">Perkantysis subjektas kandidatams ir dalyviams raštu ne vėliau kaip per </w:t>
      </w:r>
      <w:r w:rsidRPr="00127B64">
        <w:rPr>
          <w:rFonts w:ascii="Palatino Linotype" w:hAnsi="Palatino Linotype"/>
          <w:b/>
          <w:lang w:val="lt-LT"/>
        </w:rPr>
        <w:t>3 darbo</w:t>
      </w:r>
      <w:r w:rsidRPr="00127B64">
        <w:rPr>
          <w:rFonts w:ascii="Palatino Linotype" w:hAnsi="Palatino Linotype"/>
          <w:lang w:val="lt-LT"/>
        </w:rPr>
        <w:t xml:space="preserve"> </w:t>
      </w:r>
      <w:r w:rsidRPr="00127B64">
        <w:rPr>
          <w:rFonts w:ascii="Palatino Linotype" w:hAnsi="Palatino Linotype"/>
          <w:b/>
          <w:lang w:val="lt-LT"/>
        </w:rPr>
        <w:t>dienas</w:t>
      </w:r>
      <w:r w:rsidRPr="00127B64">
        <w:rPr>
          <w:rFonts w:ascii="Palatino Linotype" w:hAnsi="Palatino Linotype"/>
          <w:lang w:val="lt-LT"/>
        </w:rPr>
        <w:t>, praneša apie priimtą sprendimą nustatyti laimėjusį pasiūlymą, dėl kurio bus sudaroma Sutartis, nurodo nustatytą pasiūlymų eilę, laimėjusį pasiūlymą, laimėjusio pasiūlymo charakteristikas ir tikslų atidėjimo terminą. Perkantysis subjektas taip pat nurodo priežastis, dėl kurių buvo priimtas sprendimas nesudaryti Sutarties.</w:t>
      </w:r>
    </w:p>
    <w:bookmarkEnd w:id="44"/>
    <w:p w14:paraId="5039E26B" w14:textId="77777777" w:rsidR="00556471" w:rsidRPr="00127B64" w:rsidRDefault="00556471" w:rsidP="00051B9B">
      <w:pPr>
        <w:pStyle w:val="Sraopastraipa"/>
        <w:numPr>
          <w:ilvl w:val="1"/>
          <w:numId w:val="17"/>
        </w:numPr>
        <w:tabs>
          <w:tab w:val="left" w:pos="709"/>
        </w:tabs>
        <w:ind w:left="0" w:firstLine="0"/>
        <w:jc w:val="both"/>
        <w:rPr>
          <w:rFonts w:ascii="Palatino Linotype" w:hAnsi="Palatino Linotype"/>
          <w:lang w:val="lt-LT"/>
        </w:rPr>
      </w:pPr>
      <w:r w:rsidRPr="00127B64">
        <w:rPr>
          <w:rFonts w:ascii="Palatino Linotype" w:hAnsi="Palatino Linotype"/>
          <w:lang w:val="lt-LT"/>
        </w:rPr>
        <w:t>Suinteresuoti dalyviai nuo Perkančiojo subjekto pranešimo apie sprendimą nustatyti laimėjusį pasiūlymą pateikimo dalyviams dienos iki atidėjimo termino pabaigos gali prašyti Perkančiojo subjekto pateikti laimėjusį pasiūlymą. Tokiu atveju PĮ 108 straipsnio 1 dalyje nustatytas terminas ir atidėjimo terminas pratęsiami papildomam 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PĮ 108 straipsnio 1 dalyje nustatytas terminas ir atidėjimo terminas pratęsiami vienai darbo dienai. Perkantysis subjektas laimėjusį pasiūlymą suinteresuotiems dalyviams gali pateikti teikdamas PĮ 1 dalyje nurodytą informaciją.</w:t>
      </w:r>
    </w:p>
    <w:p w14:paraId="57AFF059" w14:textId="77777777" w:rsidR="00556471" w:rsidRPr="00127B64" w:rsidRDefault="00556471" w:rsidP="00051B9B">
      <w:pPr>
        <w:pStyle w:val="Sraopastraipa"/>
        <w:numPr>
          <w:ilvl w:val="1"/>
          <w:numId w:val="17"/>
        </w:numPr>
        <w:tabs>
          <w:tab w:val="left" w:pos="709"/>
        </w:tabs>
        <w:ind w:left="0" w:firstLine="0"/>
        <w:jc w:val="both"/>
        <w:rPr>
          <w:rFonts w:ascii="Palatino Linotype" w:hAnsi="Palatino Linotype"/>
          <w:lang w:val="lt-LT"/>
        </w:rPr>
      </w:pPr>
      <w:r w:rsidRPr="00127B64">
        <w:rPr>
          <w:rFonts w:ascii="Palatino Linotype" w:hAnsi="Palatino Linotype"/>
          <w:lang w:val="lt-LT"/>
        </w:rPr>
        <w:lastRenderedPageBreak/>
        <w:t>Perkantysis subjektas PĮ 68 straipsnio 1 ir 2 dalyse nurodytais atvejais negali teikti informacijos, jeigu jos atskleidimas prieštarauja informacijos ir duomenų apsaugą reglamentuojantiems teisės aktams arba visuomenės interesams, pažeidžia teisėtus konkretaus tiekėjo komercinius interesus arba turi neigiamą poveikį tiekėjų konkurencijai.</w:t>
      </w:r>
    </w:p>
    <w:p w14:paraId="13A45921" w14:textId="77777777" w:rsidR="00556471" w:rsidRPr="00127B64" w:rsidRDefault="00556471" w:rsidP="00051B9B">
      <w:pPr>
        <w:pStyle w:val="Sraopastraipa"/>
        <w:numPr>
          <w:ilvl w:val="1"/>
          <w:numId w:val="17"/>
        </w:numPr>
        <w:tabs>
          <w:tab w:val="left" w:pos="709"/>
        </w:tabs>
        <w:ind w:left="0" w:firstLine="0"/>
        <w:jc w:val="both"/>
        <w:rPr>
          <w:rFonts w:ascii="Palatino Linotype" w:hAnsi="Palatino Linotype"/>
          <w:lang w:val="lt-LT"/>
        </w:rPr>
      </w:pPr>
      <w:r w:rsidRPr="00127B64">
        <w:rPr>
          <w:rFonts w:ascii="Palatino Linotype" w:hAnsi="Palatino Linotype"/>
          <w:iCs/>
          <w:lang w:val="lt-LT"/>
        </w:rPr>
        <w:t>Jei Tiekėjo kvalifikacija dėl teisės verstis atitinkama veikla nebuvo tikrinama arba tikrinama ne visa apimtimi, Tiekėjas įsipareigoja, kad Sutartį vykdys tik tokią teisę turintys asmenys.</w:t>
      </w:r>
    </w:p>
    <w:p w14:paraId="22FC15D1" w14:textId="4F3B27FA" w:rsidR="00556471" w:rsidRPr="00127B64" w:rsidRDefault="00556471" w:rsidP="00051B9B">
      <w:pPr>
        <w:pStyle w:val="Sraopastraipa"/>
        <w:numPr>
          <w:ilvl w:val="1"/>
          <w:numId w:val="17"/>
        </w:numPr>
        <w:tabs>
          <w:tab w:val="left" w:pos="709"/>
        </w:tabs>
        <w:ind w:left="0" w:firstLine="0"/>
        <w:jc w:val="both"/>
        <w:rPr>
          <w:rFonts w:ascii="Palatino Linotype" w:hAnsi="Palatino Linotype"/>
          <w:iCs/>
          <w:lang w:val="lt-LT"/>
        </w:rPr>
      </w:pPr>
      <w:r w:rsidRPr="00127B64">
        <w:rPr>
          <w:rFonts w:ascii="Palatino Linotype" w:hAnsi="Palatino Linotype"/>
          <w:iCs/>
          <w:lang w:val="lt-LT"/>
        </w:rPr>
        <w:t>Perkantysis subjektas turi teisę savo iniciatyva nutraukti pradėtas Pirkimo procedūras, jeigu atsirado aplinkybių, kurių nebuvo galima numatyti, arba Pirkimo dokumentuose padaryta esminių klaidų, dėl kurių pirkimas tampa nebetikslingas ar jam įvykus būtų įsigytas perkančiojo subjekto poreikių neatitinkantis Pirkimo objektas.</w:t>
      </w:r>
    </w:p>
    <w:p w14:paraId="3BDDA9B3" w14:textId="77777777" w:rsidR="00556471" w:rsidRPr="00127B64" w:rsidRDefault="00556471" w:rsidP="00051B9B">
      <w:pPr>
        <w:pStyle w:val="Sraopastraipa"/>
        <w:numPr>
          <w:ilvl w:val="1"/>
          <w:numId w:val="17"/>
        </w:numPr>
        <w:tabs>
          <w:tab w:val="left" w:pos="709"/>
        </w:tabs>
        <w:ind w:left="0" w:firstLine="0"/>
        <w:jc w:val="both"/>
        <w:rPr>
          <w:rFonts w:ascii="Palatino Linotype" w:hAnsi="Palatino Linotype"/>
          <w:iCs/>
          <w:lang w:val="lt-LT"/>
        </w:rPr>
      </w:pPr>
      <w:r w:rsidRPr="00127B64">
        <w:rPr>
          <w:rFonts w:ascii="Palatino Linotype" w:hAnsi="Palatino Linotype"/>
          <w:iCs/>
          <w:lang w:val="lt-LT"/>
        </w:rPr>
        <w:t>Perkantysis subjektas privalo nutraukti pradėtas pirkimo procedūras, jeigu buvo pažeisti PĮ 29 straipsnio 1 dalyje nustatyti principai ir atitinkamos padėties negalima ištaisyti.</w:t>
      </w:r>
    </w:p>
    <w:p w14:paraId="41C40966" w14:textId="77777777" w:rsidR="00556471" w:rsidRPr="00127B64" w:rsidRDefault="00556471" w:rsidP="00051B9B">
      <w:pPr>
        <w:pStyle w:val="Sraopastraipa"/>
        <w:numPr>
          <w:ilvl w:val="1"/>
          <w:numId w:val="17"/>
        </w:numPr>
        <w:tabs>
          <w:tab w:val="left" w:pos="709"/>
        </w:tabs>
        <w:ind w:left="0" w:firstLine="0"/>
        <w:jc w:val="both"/>
        <w:rPr>
          <w:rFonts w:ascii="Palatino Linotype" w:hAnsi="Palatino Linotype"/>
          <w:lang w:val="lt-LT"/>
        </w:rPr>
      </w:pPr>
      <w:r w:rsidRPr="00127B64">
        <w:rPr>
          <w:rFonts w:ascii="Palatino Linotype" w:hAnsi="Palatino Linotype"/>
          <w:iCs/>
          <w:lang w:val="lt-LT"/>
        </w:rPr>
        <w:t>Perkantysis subjektas nutraukęs Pirkimo procedūras Bendrųjų sąlygų 14.7., 14.8. p. numatytais atvejais, savo sprendimu neužsitraukia jokios atsakomybės Tiekėjų atžvilgiu. Nutraukęs Pirkimo procedūrą, Perkantysis subjektas apie tai praneša visiems Tiekėjams.</w:t>
      </w:r>
    </w:p>
    <w:p w14:paraId="18A971F0" w14:textId="2B798CE5" w:rsidR="00556471" w:rsidRPr="00127B64" w:rsidRDefault="00556471" w:rsidP="00051B9B">
      <w:pPr>
        <w:pStyle w:val="Sraopastraipa"/>
        <w:numPr>
          <w:ilvl w:val="1"/>
          <w:numId w:val="17"/>
        </w:numPr>
        <w:tabs>
          <w:tab w:val="left" w:pos="709"/>
        </w:tabs>
        <w:ind w:left="0" w:firstLine="0"/>
        <w:jc w:val="both"/>
        <w:rPr>
          <w:rFonts w:ascii="Palatino Linotype" w:hAnsi="Palatino Linotype"/>
          <w:lang w:val="lt-LT"/>
        </w:rPr>
      </w:pPr>
      <w:r w:rsidRPr="00127B64">
        <w:rPr>
          <w:rFonts w:ascii="Palatino Linotype" w:hAnsi="Palatino Linotype"/>
          <w:iCs/>
          <w:lang w:val="lt-LT"/>
        </w:rPr>
        <w:t>Pirkimą laimėjęs Tiekėjas privalo pasirašyti Pirkimo sutartį per Perkančiosios organizacijos nurodytą terminą. Terminas Pirkimo sutarčiai pasirašyti gali būti nustatomas atskiru raštišku pranešimu, atskiru pranešimu CVP IS susirašinėjimo priemonėmis arba nurodomas pranešime apie laimėjusį Pasiūlymą.</w:t>
      </w:r>
      <w:bookmarkStart w:id="45" w:name="_Hlk125044892"/>
    </w:p>
    <w:p w14:paraId="3784BC89" w14:textId="77777777" w:rsidR="00556471" w:rsidRPr="00127B64" w:rsidRDefault="00556471" w:rsidP="00051B9B">
      <w:pPr>
        <w:pStyle w:val="Sraopastraipa"/>
        <w:numPr>
          <w:ilvl w:val="1"/>
          <w:numId w:val="17"/>
        </w:numPr>
        <w:tabs>
          <w:tab w:val="left" w:pos="709"/>
        </w:tabs>
        <w:ind w:left="0" w:firstLine="0"/>
        <w:jc w:val="both"/>
        <w:rPr>
          <w:rFonts w:ascii="Palatino Linotype" w:hAnsi="Palatino Linotype"/>
          <w:lang w:val="lt-LT"/>
        </w:rPr>
      </w:pPr>
      <w:r w:rsidRPr="00127B64">
        <w:rPr>
          <w:rFonts w:ascii="Palatino Linotype" w:hAnsi="Palatino Linotype"/>
          <w:iCs/>
          <w:lang w:val="lt-LT"/>
        </w:rPr>
        <w:t>Jeigu Tiekėjas, kuriam buvo pasiūlyta sudaryti Pirkimo sutartį, raštu atsisako ją sudaryti arba iki Perkančiojo subjekto nurodyto laiko nepasirašo Pirkimo sutarties arba atsisako sudaryti Pirkimo sutartį pirkimo dokumentuose nustatytomis sąlygomis arba tiekėjų grupė neįsteigia juridinio asmens, kaip nustatyta PĮ 94 straipsnio 4 dalyje, laikoma, kad jis (jie) atsisakė sudaryti pirkimo sutartį. Tuo atveju arba jeigu Tiekėjas iki Perkančiojo subjekto nurodyto termino nepateikia Pirkimo dokumentuose nustatyto Pirkimo sutarties įvykdymo užtikrinimą patvirtinančio dokumento arba neįvykdo kitų pirkimo sutartyje nustatytų jos įsigaliojimo sąlygų, Perkantysis subjektas siūlo sudaryti Pirkimo sutartį tiekėjui, kurio pasiūlymas pagal nustatytą pasiūlymų eilę yra pirmas po tiekėjo, atsisakiusio sudaryti pirkimo sutartį ar nepateikusio pirkimo sutarties įvykdymo užtikrinimo ar neįvykdžiusio kitų Pirkimo sutarties įsigaliojimo sąlygų, jeigu tenkinamos PĮ 58 straipsnio 1 dalyje išdėstytos sąlygos</w:t>
      </w:r>
      <w:r w:rsidRPr="00127B64">
        <w:rPr>
          <w:rFonts w:ascii="Palatino Linotype" w:hAnsi="Palatino Linotype"/>
          <w:spacing w:val="-4"/>
          <w:lang w:val="lt-LT"/>
        </w:rPr>
        <w:t>.</w:t>
      </w:r>
    </w:p>
    <w:p w14:paraId="7A419E05" w14:textId="77777777" w:rsidR="00556471" w:rsidRPr="00127B64" w:rsidRDefault="00556471" w:rsidP="00C9103E">
      <w:pPr>
        <w:pStyle w:val="Antrat1"/>
        <w:numPr>
          <w:ilvl w:val="0"/>
          <w:numId w:val="0"/>
        </w:numPr>
        <w:spacing w:before="120" w:after="120" w:line="240" w:lineRule="auto"/>
        <w:rPr>
          <w:rFonts w:ascii="Palatino Linotype" w:hAnsi="Palatino Linotype"/>
        </w:rPr>
      </w:pPr>
      <w:bookmarkStart w:id="46" w:name="_Toc125045232"/>
      <w:bookmarkEnd w:id="45"/>
      <w:r w:rsidRPr="00127B64">
        <w:rPr>
          <w:rFonts w:ascii="Palatino Linotype" w:hAnsi="Palatino Linotype"/>
        </w:rPr>
        <w:t>XV. PRETENZIJŲ IR SKUNDŲ NAGRINĖJIMO TVARKA</w:t>
      </w:r>
      <w:bookmarkEnd w:id="46"/>
    </w:p>
    <w:p w14:paraId="4258263E" w14:textId="77777777" w:rsidR="00556471" w:rsidRPr="00127B64" w:rsidRDefault="00556471" w:rsidP="00051B9B">
      <w:pPr>
        <w:pStyle w:val="Sraopastraipa"/>
        <w:numPr>
          <w:ilvl w:val="1"/>
          <w:numId w:val="18"/>
        </w:numPr>
        <w:tabs>
          <w:tab w:val="left" w:pos="567"/>
        </w:tabs>
        <w:ind w:left="0" w:firstLine="0"/>
        <w:jc w:val="both"/>
        <w:rPr>
          <w:rFonts w:ascii="Palatino Linotype" w:hAnsi="Palatino Linotype"/>
          <w:lang w:val="lt-LT"/>
        </w:rPr>
      </w:pPr>
      <w:r w:rsidRPr="00127B64">
        <w:rPr>
          <w:rFonts w:ascii="Palatino Linotype" w:hAnsi="Palatino Linotype"/>
          <w:lang w:val="lt-LT"/>
        </w:rPr>
        <w:t xml:space="preserve">Tiekėjas iki Sutarties sudarymo turi teisę pateikti pretenziją Perkančiajam subjektui. Norėdamas iki Pirkimo sutarties sudarymo ginčyti Perkančiojo subjekto sprendimus ar veiksmus, pirmiausia turi pateikti pretenziją Perkančiajam subjektui PĮ VII skyriuje nustatyta tvarka. </w:t>
      </w:r>
      <w:bookmarkStart w:id="47" w:name="_Hlk125044963"/>
      <w:r w:rsidRPr="00127B64">
        <w:rPr>
          <w:rFonts w:ascii="Palatino Linotype" w:hAnsi="Palatino Linotype"/>
          <w:lang w:val="lt-LT"/>
        </w:rPr>
        <w:t>Pretenzijos teikiamos tik elektroninėmis priemonėmis.</w:t>
      </w:r>
    </w:p>
    <w:bookmarkEnd w:id="47"/>
    <w:p w14:paraId="4ABFFF40" w14:textId="77777777" w:rsidR="00556471" w:rsidRPr="00127B64" w:rsidRDefault="00556471" w:rsidP="00051B9B">
      <w:pPr>
        <w:pStyle w:val="Sraopastraipa"/>
        <w:numPr>
          <w:ilvl w:val="1"/>
          <w:numId w:val="18"/>
        </w:numPr>
        <w:tabs>
          <w:tab w:val="left" w:pos="567"/>
        </w:tabs>
        <w:ind w:left="0" w:firstLine="0"/>
        <w:jc w:val="both"/>
        <w:rPr>
          <w:rFonts w:ascii="Palatino Linotype" w:hAnsi="Palatino Linotype"/>
          <w:lang w:val="lt-LT"/>
        </w:rPr>
      </w:pPr>
      <w:r w:rsidRPr="00127B64">
        <w:rPr>
          <w:rFonts w:ascii="Palatino Linotype" w:hAnsi="Palatino Linotype"/>
          <w:lang w:val="lt-LT"/>
        </w:rPr>
        <w:lastRenderedPageBreak/>
        <w:t>Tiekėjas turi teisę pateikti pretenziją Perkančiajam subjektui, pateikti prašymą ar pareikšti ieškinį teismui (išskyrus ieškinį dėl Pirkimo sutarties pripažinimo negaliojančia ar ieškinį dėl pirkimo sutarties nutraukimo pripažinimo nepagrįstu):</w:t>
      </w:r>
    </w:p>
    <w:p w14:paraId="42B01537" w14:textId="77777777" w:rsidR="00556471" w:rsidRPr="00127B64" w:rsidRDefault="00556471" w:rsidP="00051B9B">
      <w:pPr>
        <w:pStyle w:val="Sraopastraipa"/>
        <w:numPr>
          <w:ilvl w:val="2"/>
          <w:numId w:val="18"/>
        </w:numPr>
        <w:tabs>
          <w:tab w:val="left" w:pos="567"/>
          <w:tab w:val="left" w:pos="709"/>
        </w:tabs>
        <w:ind w:left="0" w:firstLine="0"/>
        <w:jc w:val="both"/>
        <w:rPr>
          <w:rFonts w:ascii="Palatino Linotype" w:hAnsi="Palatino Linotype"/>
          <w:lang w:val="lt-LT"/>
        </w:rPr>
      </w:pPr>
      <w:r w:rsidRPr="00127B64">
        <w:rPr>
          <w:rFonts w:ascii="Palatino Linotype" w:hAnsi="Palatino Linotype"/>
          <w:lang w:val="lt-LT"/>
        </w:rPr>
        <w:t>per 5 darbo dienos nuo Perkančiojo subjekto pranešimo raštu apie jo priimtą sprendimą išsiuntimo tiekėjams dienos;</w:t>
      </w:r>
    </w:p>
    <w:p w14:paraId="782AA616" w14:textId="77777777" w:rsidR="00556471" w:rsidRPr="00127B64" w:rsidRDefault="00556471" w:rsidP="00051B9B">
      <w:pPr>
        <w:pStyle w:val="Sraopastraipa"/>
        <w:numPr>
          <w:ilvl w:val="2"/>
          <w:numId w:val="18"/>
        </w:numPr>
        <w:tabs>
          <w:tab w:val="left" w:pos="567"/>
          <w:tab w:val="left" w:pos="709"/>
        </w:tabs>
        <w:ind w:left="0" w:firstLine="0"/>
        <w:jc w:val="both"/>
        <w:rPr>
          <w:rFonts w:ascii="Palatino Linotype" w:hAnsi="Palatino Linotype"/>
          <w:lang w:val="lt-LT"/>
        </w:rPr>
      </w:pPr>
      <w:r w:rsidRPr="00127B64">
        <w:rPr>
          <w:rFonts w:ascii="Palatino Linotype" w:hAnsi="Palatino Linotype"/>
          <w:lang w:val="lt-LT"/>
        </w:rPr>
        <w:t>per 5 darbo dienos nuo paskelbimo apie Perkančiojo subjekto priimtą sprendimą dienos, jeigu šiame įstatyme nėra reikalavimo raštu informuoti tiekėjus apie Perkančiojo subjekto priimtus sprendimus.</w:t>
      </w:r>
    </w:p>
    <w:p w14:paraId="1732824C" w14:textId="707DC7E9" w:rsidR="00556471" w:rsidRPr="00127B64" w:rsidRDefault="00556471" w:rsidP="00051B9B">
      <w:pPr>
        <w:pStyle w:val="Sraopastraipa"/>
        <w:numPr>
          <w:ilvl w:val="1"/>
          <w:numId w:val="18"/>
        </w:numPr>
        <w:tabs>
          <w:tab w:val="left" w:pos="567"/>
        </w:tabs>
        <w:ind w:left="0" w:firstLine="0"/>
        <w:jc w:val="both"/>
        <w:rPr>
          <w:rFonts w:ascii="Palatino Linotype" w:hAnsi="Palatino Linotype"/>
          <w:lang w:val="lt-LT"/>
        </w:rPr>
      </w:pPr>
      <w:r w:rsidRPr="00127B64">
        <w:rPr>
          <w:rFonts w:ascii="Palatino Linotype" w:hAnsi="Palatino Linotype"/>
          <w:lang w:val="lt-LT"/>
        </w:rPr>
        <w:t>Perkantysis subjektas nagrinėja tik tas Tiekėjų pretenzijas, kurios gautos iki Pirkimo sutarties sudarymo dienos. Perkantysis subjektas neprivalo nagrinėti pretenzijų, teikiamų pakartotinai dėl to paties Perkančiojo subjekto priimto sprendimo arba atlikto veiksmo.</w:t>
      </w:r>
      <w:bookmarkStart w:id="48" w:name="_Hlk125045029"/>
    </w:p>
    <w:p w14:paraId="07BD4B18" w14:textId="77777777" w:rsidR="00556471" w:rsidRPr="00127B64" w:rsidRDefault="00556471" w:rsidP="00051B9B">
      <w:pPr>
        <w:pStyle w:val="Sraopastraipa"/>
        <w:numPr>
          <w:ilvl w:val="1"/>
          <w:numId w:val="18"/>
        </w:numPr>
        <w:tabs>
          <w:tab w:val="left" w:pos="567"/>
        </w:tabs>
        <w:ind w:left="0" w:firstLine="0"/>
        <w:jc w:val="both"/>
        <w:rPr>
          <w:rFonts w:ascii="Palatino Linotype" w:hAnsi="Palatino Linotype"/>
          <w:lang w:val="lt-LT"/>
        </w:rPr>
      </w:pPr>
      <w:r w:rsidRPr="00127B64">
        <w:rPr>
          <w:rFonts w:ascii="Palatino Linotype" w:hAnsi="Palatino Linotype"/>
          <w:lang w:val="lt-LT"/>
        </w:rPr>
        <w:t>Perkantysis subjektas, gavęs pretenziją, sudaro pirkimo sutartį ne anksčiau negu po 5 darbo dienų nuo rašytinio pranešimo apie jo priimtą sprendimą išsiuntimo pretenziją pateikusiam tiekėjui, suinteresuotiems kandidatams ir suinteresuotiems dalyviams dienos.</w:t>
      </w:r>
    </w:p>
    <w:bookmarkEnd w:id="48"/>
    <w:p w14:paraId="03F69504" w14:textId="246B2344" w:rsidR="00556471" w:rsidRPr="00127B64" w:rsidRDefault="00556471" w:rsidP="00051B9B">
      <w:pPr>
        <w:pStyle w:val="Sraopastraipa"/>
        <w:numPr>
          <w:ilvl w:val="1"/>
          <w:numId w:val="18"/>
        </w:numPr>
        <w:tabs>
          <w:tab w:val="left" w:pos="567"/>
        </w:tabs>
        <w:ind w:left="0" w:firstLine="0"/>
        <w:jc w:val="both"/>
        <w:rPr>
          <w:rFonts w:ascii="Palatino Linotype" w:hAnsi="Palatino Linotype"/>
          <w:lang w:val="lt-LT"/>
        </w:rPr>
      </w:pPr>
      <w:r w:rsidRPr="00127B64">
        <w:rPr>
          <w:rFonts w:ascii="Palatino Linotype" w:hAnsi="Palatino Linotype"/>
          <w:lang w:val="lt-LT"/>
        </w:rPr>
        <w:t>Perkantysis subjektas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25BF5DE5" w14:textId="3D34B7A7" w:rsidR="00556471" w:rsidRPr="00127B64" w:rsidRDefault="00556471" w:rsidP="00051B9B">
      <w:pPr>
        <w:pStyle w:val="Sraopastraipa"/>
        <w:numPr>
          <w:ilvl w:val="1"/>
          <w:numId w:val="18"/>
        </w:numPr>
        <w:tabs>
          <w:tab w:val="left" w:pos="567"/>
        </w:tabs>
        <w:ind w:left="0" w:firstLine="0"/>
        <w:jc w:val="both"/>
        <w:rPr>
          <w:rFonts w:ascii="Palatino Linotype" w:hAnsi="Palatino Linotype"/>
          <w:lang w:val="lt-LT"/>
        </w:rPr>
      </w:pPr>
      <w:r w:rsidRPr="00127B64">
        <w:rPr>
          <w:rFonts w:ascii="Palatino Linotype" w:hAnsi="Palatino Linotype"/>
          <w:lang w:val="lt-LT"/>
        </w:rPr>
        <w:t>Visi ginčai, kylantys tarp Perkančiojo subjekto ir Tiekėjų, nagrinėjami vadovaujantis PĮ VII skyriuje nustatyta tvarka ir terminais.</w:t>
      </w:r>
    </w:p>
    <w:p w14:paraId="3981F0CF" w14:textId="77777777" w:rsidR="00556471" w:rsidRPr="00127B64" w:rsidRDefault="00556471" w:rsidP="00C9103E">
      <w:pPr>
        <w:pStyle w:val="Antrat1"/>
        <w:numPr>
          <w:ilvl w:val="0"/>
          <w:numId w:val="0"/>
        </w:numPr>
        <w:spacing w:before="120" w:after="120" w:line="240" w:lineRule="auto"/>
        <w:rPr>
          <w:rFonts w:ascii="Palatino Linotype" w:hAnsi="Palatino Linotype"/>
        </w:rPr>
      </w:pPr>
      <w:bookmarkStart w:id="49" w:name="_Toc125045233"/>
      <w:r w:rsidRPr="00127B64">
        <w:rPr>
          <w:rFonts w:ascii="Palatino Linotype" w:hAnsi="Palatino Linotype"/>
        </w:rPr>
        <w:t>XVI. PIRKIMO SUTARTIES SĄLYGOS</w:t>
      </w:r>
      <w:bookmarkEnd w:id="49"/>
    </w:p>
    <w:p w14:paraId="49000E24" w14:textId="77777777" w:rsidR="00556471" w:rsidRPr="00127B64" w:rsidRDefault="00556471" w:rsidP="00051B9B">
      <w:pPr>
        <w:pStyle w:val="Sraopastraipa"/>
        <w:numPr>
          <w:ilvl w:val="1"/>
          <w:numId w:val="19"/>
        </w:numPr>
        <w:tabs>
          <w:tab w:val="left" w:pos="567"/>
        </w:tabs>
        <w:ind w:left="0" w:firstLine="0"/>
        <w:jc w:val="both"/>
        <w:rPr>
          <w:rFonts w:ascii="Palatino Linotype" w:hAnsi="Palatino Linotype"/>
          <w:lang w:val="lt-LT"/>
        </w:rPr>
      </w:pPr>
      <w:r w:rsidRPr="00127B64">
        <w:rPr>
          <w:rFonts w:ascii="Palatino Linotype" w:hAnsi="Palatino Linotype"/>
          <w:lang w:val="lt-LT"/>
        </w:rPr>
        <w:t>Pirkimo sutartis negali būti sudaroma, kol nesibaigė PĮ V skyriuje nustatytas sutarties sudarymo atidėjimo terminas. Sutarties sudarymo atidėjimo terminas gali būti netaikomas, kai vienintelis suinteresuotas dalyvis yra tas, su kuriuo sudaroma Pirkimo sutartis, ir kitais PĮ V skyriuje numatytais atvejais.</w:t>
      </w:r>
    </w:p>
    <w:p w14:paraId="222B45DC" w14:textId="2A76543E" w:rsidR="00556471" w:rsidRPr="00127B64" w:rsidRDefault="00556471" w:rsidP="00051B9B">
      <w:pPr>
        <w:pStyle w:val="Sraopastraipa"/>
        <w:numPr>
          <w:ilvl w:val="1"/>
          <w:numId w:val="19"/>
        </w:numPr>
        <w:tabs>
          <w:tab w:val="left" w:pos="567"/>
        </w:tabs>
        <w:ind w:left="0" w:firstLine="0"/>
        <w:jc w:val="both"/>
        <w:rPr>
          <w:rFonts w:ascii="Palatino Linotype" w:hAnsi="Palatino Linotype"/>
          <w:lang w:val="lt-LT"/>
        </w:rPr>
      </w:pPr>
      <w:r w:rsidRPr="00127B64">
        <w:rPr>
          <w:rFonts w:ascii="Palatino Linotype" w:hAnsi="Palatino Linotype"/>
          <w:lang w:val="lt-LT"/>
        </w:rPr>
        <w:t>Sudarant Pirkimo sutartį, negali būti keičiama laimėjusio Tiekėjo Pasiūlymo kaina ir Pirkimo sąlygose, sutarties projekte bei Pasiūlyme nustatytos sąlygos.</w:t>
      </w:r>
    </w:p>
    <w:p w14:paraId="7123C709" w14:textId="18CB8D2B" w:rsidR="00556471" w:rsidRPr="00127B64" w:rsidRDefault="00556471" w:rsidP="00051B9B">
      <w:pPr>
        <w:pStyle w:val="Sraopastraipa"/>
        <w:numPr>
          <w:ilvl w:val="1"/>
          <w:numId w:val="19"/>
        </w:numPr>
        <w:tabs>
          <w:tab w:val="left" w:pos="567"/>
        </w:tabs>
        <w:ind w:left="0" w:firstLine="0"/>
        <w:jc w:val="both"/>
        <w:rPr>
          <w:rFonts w:ascii="Palatino Linotype" w:hAnsi="Palatino Linotype"/>
          <w:lang w:val="lt-LT"/>
        </w:rPr>
      </w:pPr>
      <w:r w:rsidRPr="00127B64">
        <w:rPr>
          <w:rFonts w:ascii="Palatino Linotype" w:hAnsi="Palatino Linotype"/>
          <w:lang w:val="lt-LT"/>
        </w:rPr>
        <w:t>Pagrindinės Pirkimo sutarties sąlygos arba Pirkimo sutarties projektas yra pateikiamas Specialiosiose sąlygose.</w:t>
      </w:r>
    </w:p>
    <w:p w14:paraId="5B761662" w14:textId="26E5594F" w:rsidR="00A05E67" w:rsidRPr="00431287" w:rsidRDefault="00556471" w:rsidP="00051B9B">
      <w:pPr>
        <w:pStyle w:val="Sraopastraipa"/>
        <w:numPr>
          <w:ilvl w:val="1"/>
          <w:numId w:val="19"/>
        </w:numPr>
        <w:tabs>
          <w:tab w:val="left" w:pos="567"/>
        </w:tabs>
        <w:ind w:left="0" w:firstLine="0"/>
        <w:jc w:val="both"/>
        <w:rPr>
          <w:rFonts w:ascii="Palatino Linotype" w:hAnsi="Palatino Linotype"/>
          <w:lang w:val="lt-LT"/>
        </w:rPr>
      </w:pPr>
      <w:r w:rsidRPr="00127B64">
        <w:rPr>
          <w:rFonts w:ascii="Palatino Linotype" w:hAnsi="Palatino Linotype"/>
          <w:lang w:val="lt-LT"/>
        </w:rPr>
        <w:t>Perkantysis subjektas gali nuspręsti nesudaryti pirkimo sutarties su ekonomiškai naudingiausią pasiūlymą pateikusiu Tiekėju, jeigu paaiškėja, kad pasiūlymas neatitinka PĮ 29 straipsnio 2 dalies 2 punkte nurodytų aplinkos apsaugos, socialinės ir darbo teisės įpareigojimų.</w:t>
      </w:r>
      <w:bookmarkEnd w:id="42"/>
      <w:bookmarkEnd w:id="43"/>
    </w:p>
    <w:sectPr w:rsidR="00A05E67" w:rsidRPr="00431287">
      <w:headerReference w:type="default" r:id="rId24"/>
      <w:footerReference w:type="default" r:id="rId25"/>
      <w:pgSz w:w="11906" w:h="16838"/>
      <w:pgMar w:top="2608" w:right="567" w:bottom="1134" w:left="1701" w:header="17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74E27" w14:textId="77777777" w:rsidR="001518F1" w:rsidRDefault="001518F1">
      <w:pPr>
        <w:spacing w:line="240" w:lineRule="auto"/>
      </w:pPr>
      <w:r>
        <w:separator/>
      </w:r>
    </w:p>
  </w:endnote>
  <w:endnote w:type="continuationSeparator" w:id="0">
    <w:p w14:paraId="30DC786F" w14:textId="77777777" w:rsidR="001518F1" w:rsidRDefault="001518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ans">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Yu Mincho">
    <w:charset w:val="80"/>
    <w:family w:val="roman"/>
    <w:pitch w:val="variable"/>
    <w:sig w:usb0="800002E7" w:usb1="2AC7FCFF" w:usb2="00000012" w:usb3="00000000" w:csb0="0002009F" w:csb1="00000000"/>
  </w:font>
  <w:font w:name="Pl">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4927"/>
      <w:gridCol w:w="4112"/>
    </w:tblGrid>
    <w:tr w:rsidR="00A05E67" w14:paraId="47805866" w14:textId="77777777">
      <w:tc>
        <w:tcPr>
          <w:tcW w:w="4927" w:type="dxa"/>
          <w:tcBorders>
            <w:top w:val="single" w:sz="18" w:space="0" w:color="FF0000"/>
          </w:tcBorders>
        </w:tcPr>
        <w:p w14:paraId="4E71267F" w14:textId="77777777" w:rsidR="00A05E67" w:rsidRDefault="00A05E67">
          <w:pPr>
            <w:pStyle w:val="prastasiniatinklio"/>
            <w:snapToGrid w:val="0"/>
            <w:spacing w:before="0" w:after="0"/>
            <w:rPr>
              <w:sz w:val="4"/>
            </w:rPr>
          </w:pPr>
        </w:p>
        <w:p w14:paraId="65DEAD80" w14:textId="77777777" w:rsidR="00A05E67" w:rsidRDefault="00A05E67">
          <w:pPr>
            <w:pStyle w:val="prastasiniatinklio"/>
            <w:spacing w:before="0" w:after="0"/>
            <w:rPr>
              <w:sz w:val="16"/>
            </w:rPr>
          </w:pPr>
          <w:r>
            <w:rPr>
              <w:sz w:val="16"/>
            </w:rPr>
            <w:t>Uždaroji akcinė bendrovė  „Marijampolės šilumos tinklai”</w:t>
          </w:r>
          <w:r>
            <w:rPr>
              <w:sz w:val="16"/>
            </w:rPr>
            <w:br/>
            <w:t>Gamyklų g. 8, LT-68108 Marijampolė</w:t>
          </w:r>
        </w:p>
        <w:p w14:paraId="2AB2FFC3" w14:textId="73E98D89" w:rsidR="00A05E67" w:rsidRDefault="00A05E67">
          <w:pPr>
            <w:pStyle w:val="prastasiniatinklio"/>
            <w:spacing w:before="0" w:after="0"/>
            <w:rPr>
              <w:sz w:val="16"/>
            </w:rPr>
          </w:pPr>
          <w:r>
            <w:rPr>
              <w:sz w:val="16"/>
            </w:rPr>
            <w:t>Tel. (</w:t>
          </w:r>
          <w:r w:rsidR="00F32B1E">
            <w:rPr>
              <w:sz w:val="16"/>
            </w:rPr>
            <w:t>0</w:t>
          </w:r>
          <w:r>
            <w:rPr>
              <w:sz w:val="16"/>
            </w:rPr>
            <w:t> 343) 98 187, tel</w:t>
          </w:r>
          <w:r w:rsidR="001100C9">
            <w:rPr>
              <w:sz w:val="16"/>
            </w:rPr>
            <w:t>.</w:t>
          </w:r>
          <w:r>
            <w:rPr>
              <w:sz w:val="16"/>
            </w:rPr>
            <w:t>/faks. (</w:t>
          </w:r>
          <w:r w:rsidR="00F32B1E">
            <w:rPr>
              <w:sz w:val="16"/>
            </w:rPr>
            <w:t>0</w:t>
          </w:r>
          <w:r>
            <w:rPr>
              <w:sz w:val="16"/>
            </w:rPr>
            <w:t> 343) 73 480</w:t>
          </w:r>
          <w:r>
            <w:rPr>
              <w:sz w:val="16"/>
            </w:rPr>
            <w:br/>
            <w:t>El. p.</w:t>
          </w:r>
          <w:hyperlink r:id="rId1" w:history="1">
            <w:r>
              <w:rPr>
                <w:rStyle w:val="Hipersaitas"/>
                <w:color w:val="000000"/>
                <w:sz w:val="16"/>
                <w:u w:val="none"/>
              </w:rPr>
              <w:t xml:space="preserve"> marijampolessilumostinklai@gmail.com </w:t>
            </w:r>
          </w:hyperlink>
        </w:p>
        <w:p w14:paraId="300AA3C6" w14:textId="77777777" w:rsidR="00A05E67" w:rsidRDefault="00A05E67">
          <w:pPr>
            <w:spacing w:line="240" w:lineRule="auto"/>
          </w:pPr>
          <w:r>
            <w:rPr>
              <w:sz w:val="16"/>
            </w:rPr>
            <w:t>http://www.marijampolessilumostinklai.lt</w:t>
          </w:r>
        </w:p>
      </w:tc>
      <w:tc>
        <w:tcPr>
          <w:tcW w:w="4112" w:type="dxa"/>
          <w:tcBorders>
            <w:top w:val="single" w:sz="18" w:space="0" w:color="FF0000"/>
          </w:tcBorders>
        </w:tcPr>
        <w:p w14:paraId="2339A4CB" w14:textId="77777777" w:rsidR="00A05E67" w:rsidRDefault="00A05E67">
          <w:pPr>
            <w:pStyle w:val="prastasiniatinklio"/>
            <w:spacing w:before="0" w:after="0"/>
            <w:rPr>
              <w:sz w:val="16"/>
            </w:rPr>
          </w:pPr>
          <w:r>
            <w:rPr>
              <w:sz w:val="16"/>
            </w:rPr>
            <w:t>Duomenys kaupiami ir saugomi Juridinių asmenų registre</w:t>
          </w:r>
        </w:p>
        <w:p w14:paraId="7573CC9F" w14:textId="77777777" w:rsidR="00A05E67" w:rsidRDefault="00A05E67">
          <w:pPr>
            <w:pStyle w:val="prastasiniatinklio"/>
            <w:spacing w:before="0" w:after="0"/>
            <w:rPr>
              <w:sz w:val="16"/>
            </w:rPr>
          </w:pPr>
          <w:r>
            <w:rPr>
              <w:sz w:val="16"/>
            </w:rPr>
            <w:t>Juridinio asmens kodas 151425755</w:t>
          </w:r>
          <w:r>
            <w:rPr>
              <w:sz w:val="16"/>
            </w:rPr>
            <w:br/>
            <w:t>PVM mokėtojo kodas LT514257515</w:t>
          </w:r>
        </w:p>
        <w:p w14:paraId="767DD789" w14:textId="77777777" w:rsidR="00A05E67" w:rsidRDefault="00A05E67">
          <w:pPr>
            <w:pStyle w:val="prastasiniatinklio"/>
            <w:spacing w:before="0" w:after="0"/>
            <w:rPr>
              <w:sz w:val="16"/>
            </w:rPr>
          </w:pPr>
          <w:r>
            <w:rPr>
              <w:sz w:val="16"/>
            </w:rPr>
            <w:t>A/s LT34 7300 0100 0233 8405, SWEDBANK AB </w:t>
          </w:r>
        </w:p>
        <w:p w14:paraId="54C292A3" w14:textId="77777777" w:rsidR="00A05E67" w:rsidRDefault="00A05E67">
          <w:pPr>
            <w:pStyle w:val="prastasiniatinklio"/>
            <w:spacing w:before="0" w:after="0"/>
          </w:pPr>
          <w:r>
            <w:rPr>
              <w:sz w:val="16"/>
            </w:rPr>
            <w:t>A/s LT72 7044 0600 0424 5365, SEB AB</w:t>
          </w:r>
        </w:p>
      </w:tc>
    </w:tr>
  </w:tbl>
  <w:p w14:paraId="21CC0B16" w14:textId="77777777" w:rsidR="00A05E67" w:rsidRDefault="00A05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77381" w14:textId="77777777" w:rsidR="001518F1" w:rsidRDefault="001518F1">
      <w:pPr>
        <w:spacing w:line="240" w:lineRule="auto"/>
      </w:pPr>
      <w:r>
        <w:separator/>
      </w:r>
    </w:p>
  </w:footnote>
  <w:footnote w:type="continuationSeparator" w:id="0">
    <w:p w14:paraId="4BB72307" w14:textId="77777777" w:rsidR="001518F1" w:rsidRDefault="001518F1">
      <w:pPr>
        <w:spacing w:line="240" w:lineRule="auto"/>
      </w:pPr>
      <w:r>
        <w:continuationSeparator/>
      </w:r>
    </w:p>
  </w:footnote>
  <w:footnote w:id="1">
    <w:p w14:paraId="702A9065" w14:textId="77777777" w:rsidR="00F7780C" w:rsidRDefault="00F7780C" w:rsidP="00F7780C">
      <w:pPr>
        <w:pStyle w:val="Puslapioinaostekstas"/>
        <w:jc w:val="both"/>
        <w:rPr>
          <w:rFonts w:eastAsia="Times New Roman"/>
          <w:i/>
          <w:iCs/>
        </w:rPr>
      </w:pPr>
      <w:r>
        <w:rPr>
          <w:rStyle w:val="Puslapioinaosnuoroda"/>
          <w:rFonts w:eastAsia="Yu Mincho" w:cs="Arial"/>
          <w:i/>
          <w:iCs/>
        </w:rPr>
        <w:footnoteRef/>
      </w:r>
      <w:r>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BF268EE" w14:textId="77777777" w:rsidR="00F7780C" w:rsidRDefault="00F7780C" w:rsidP="00F7780C">
      <w:pPr>
        <w:pStyle w:val="Puslapioinaostekstas"/>
        <w:numPr>
          <w:ilvl w:val="0"/>
          <w:numId w:val="46"/>
        </w:numPr>
        <w:jc w:val="both"/>
        <w:rPr>
          <w:rFonts w:eastAsia="Yu Mincho" w:cs="Arial"/>
          <w:i/>
          <w:iCs/>
        </w:rPr>
      </w:pPr>
      <w:r>
        <w:rPr>
          <w:rFonts w:eastAsia="Yu Mincho" w:cs="Arial"/>
          <w:i/>
          <w:iCs/>
        </w:rPr>
        <w:t xml:space="preserve">priesaikos deklaracija; </w:t>
      </w:r>
    </w:p>
    <w:p w14:paraId="0DB03E38" w14:textId="77777777" w:rsidR="00F7780C" w:rsidRDefault="00F7780C" w:rsidP="00F7780C">
      <w:pPr>
        <w:pStyle w:val="Puslapioinaostekstas"/>
        <w:numPr>
          <w:ilvl w:val="0"/>
          <w:numId w:val="46"/>
        </w:numPr>
        <w:jc w:val="both"/>
        <w:rPr>
          <w:rFonts w:eastAsia="Yu Mincho"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0528AE3" w14:textId="77777777" w:rsidR="00F7780C" w:rsidRDefault="00F7780C" w:rsidP="00F7780C">
      <w:pPr>
        <w:pStyle w:val="Puslapioinaostekstas"/>
        <w:jc w:val="both"/>
        <w:rPr>
          <w:rFonts w:eastAsia="Times New Roman"/>
          <w:i/>
          <w:iCs/>
        </w:rPr>
      </w:pPr>
      <w:r>
        <w:rPr>
          <w:rStyle w:val="Puslapioinaosnuoroda"/>
          <w:rFonts w:eastAsia="Yu Mincho" w:cs="Arial"/>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A6FAFB" w14:textId="77777777" w:rsidR="00F7780C" w:rsidRDefault="00F7780C" w:rsidP="00F7780C">
      <w:pPr>
        <w:pStyle w:val="Puslapioinaostekstas"/>
        <w:numPr>
          <w:ilvl w:val="0"/>
          <w:numId w:val="47"/>
        </w:numPr>
        <w:jc w:val="both"/>
        <w:rPr>
          <w:rFonts w:eastAsia="Yu Mincho" w:cs="Arial"/>
          <w:i/>
          <w:iCs/>
        </w:rPr>
      </w:pPr>
      <w:r>
        <w:rPr>
          <w:rFonts w:eastAsia="Yu Mincho" w:cs="Arial"/>
          <w:i/>
          <w:iCs/>
        </w:rPr>
        <w:t xml:space="preserve">priesaikos deklaracija; </w:t>
      </w:r>
    </w:p>
    <w:p w14:paraId="45F76B31" w14:textId="77777777" w:rsidR="00F7780C" w:rsidRDefault="00F7780C" w:rsidP="00F7780C">
      <w:pPr>
        <w:pStyle w:val="Puslapioinaostekstas"/>
        <w:numPr>
          <w:ilvl w:val="0"/>
          <w:numId w:val="47"/>
        </w:numPr>
        <w:jc w:val="both"/>
        <w:rPr>
          <w:rFonts w:eastAsia="Yu Mincho"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FD801E1" w14:textId="77777777" w:rsidR="00F7780C" w:rsidRDefault="00F7780C" w:rsidP="00F7780C">
      <w:pPr>
        <w:pStyle w:val="Puslapioinaostekstas"/>
        <w:jc w:val="both"/>
        <w:rPr>
          <w:rFonts w:eastAsia="Times New Roman"/>
          <w:i/>
          <w:iCs/>
        </w:rPr>
      </w:pPr>
      <w:r>
        <w:rPr>
          <w:rStyle w:val="Puslapioinaosnuoroda"/>
          <w:rFonts w:eastAsia="Yu Mincho" w:cs="Arial"/>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CCCEEBA" w14:textId="77777777" w:rsidR="00F7780C" w:rsidRDefault="00F7780C" w:rsidP="00F7780C">
      <w:pPr>
        <w:pStyle w:val="Puslapioinaostekstas"/>
        <w:numPr>
          <w:ilvl w:val="0"/>
          <w:numId w:val="48"/>
        </w:numPr>
        <w:jc w:val="both"/>
        <w:rPr>
          <w:rFonts w:eastAsia="Yu Mincho" w:cs="Arial"/>
          <w:i/>
          <w:iCs/>
        </w:rPr>
      </w:pPr>
      <w:r>
        <w:rPr>
          <w:rFonts w:eastAsia="Yu Mincho" w:cs="Arial"/>
          <w:i/>
          <w:iCs/>
        </w:rPr>
        <w:t xml:space="preserve">priesaikos deklaracija; </w:t>
      </w:r>
    </w:p>
    <w:p w14:paraId="3CEF352E" w14:textId="77777777" w:rsidR="00F7780C" w:rsidRDefault="00F7780C" w:rsidP="00F7780C">
      <w:pPr>
        <w:pStyle w:val="Puslapioinaostekstas"/>
        <w:numPr>
          <w:ilvl w:val="0"/>
          <w:numId w:val="48"/>
        </w:numPr>
        <w:jc w:val="both"/>
        <w:rPr>
          <w:rFonts w:eastAsia="Yu Mincho"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6B8A1" w14:textId="77777777" w:rsidR="00A05E67" w:rsidRDefault="00000000">
    <w:pPr>
      <w:pStyle w:val="Antrats"/>
      <w:jc w:val="center"/>
      <w:rPr>
        <w:lang w:eastAsia="lt-LT"/>
      </w:rPr>
    </w:pPr>
    <w:r>
      <w:pict w14:anchorId="5D8F86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112.85pt;margin-top:22.25pt;width:183.7pt;height:74.15pt;z-index:1;mso-wrap-distance-left:9.05pt;mso-wrap-distance-right:9.05pt" o:allowincell="f" filled="t">
          <v:fill opacity="0" color2="black"/>
          <v:imagedata r:id="rId1" o:title="" croptop="-228f" cropbottom="-228f" cropleft="-92f" cropright="-92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201D2"/>
    <w:multiLevelType w:val="hybridMultilevel"/>
    <w:tmpl w:val="DD5462C2"/>
    <w:lvl w:ilvl="0" w:tplc="04270017">
      <w:start w:val="3"/>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39A4905"/>
    <w:multiLevelType w:val="multilevel"/>
    <w:tmpl w:val="2CEA7B9A"/>
    <w:lvl w:ilvl="0">
      <w:start w:val="12"/>
      <w:numFmt w:val="decimal"/>
      <w:lvlText w:val="%1."/>
      <w:lvlJc w:val="left"/>
      <w:pPr>
        <w:ind w:left="480" w:hanging="480"/>
      </w:pPr>
      <w:rPr>
        <w:rFonts w:hint="default"/>
      </w:rPr>
    </w:lvl>
    <w:lvl w:ilvl="1">
      <w:start w:val="1"/>
      <w:numFmt w:val="decimal"/>
      <w:lvlText w:val="%1.%2."/>
      <w:lvlJc w:val="left"/>
      <w:pPr>
        <w:ind w:left="7143" w:hanging="480"/>
      </w:pPr>
      <w:rPr>
        <w:rFonts w:hint="default"/>
      </w:rPr>
    </w:lvl>
    <w:lvl w:ilvl="2">
      <w:start w:val="1"/>
      <w:numFmt w:val="decimal"/>
      <w:lvlText w:val="%1.%2.%3."/>
      <w:lvlJc w:val="left"/>
      <w:pPr>
        <w:ind w:left="6108" w:hanging="720"/>
      </w:pPr>
      <w:rPr>
        <w:rFonts w:hint="default"/>
      </w:rPr>
    </w:lvl>
    <w:lvl w:ilvl="3">
      <w:start w:val="1"/>
      <w:numFmt w:val="decimal"/>
      <w:lvlText w:val="%1.%2.%3.%4."/>
      <w:lvlJc w:val="left"/>
      <w:pPr>
        <w:ind w:left="8802" w:hanging="720"/>
      </w:pPr>
      <w:rPr>
        <w:rFonts w:hint="default"/>
      </w:rPr>
    </w:lvl>
    <w:lvl w:ilvl="4">
      <w:start w:val="1"/>
      <w:numFmt w:val="decimal"/>
      <w:lvlText w:val="%1.%2.%3.%4.%5."/>
      <w:lvlJc w:val="left"/>
      <w:pPr>
        <w:ind w:left="11856" w:hanging="1080"/>
      </w:pPr>
      <w:rPr>
        <w:rFonts w:hint="default"/>
      </w:rPr>
    </w:lvl>
    <w:lvl w:ilvl="5">
      <w:start w:val="1"/>
      <w:numFmt w:val="decimal"/>
      <w:lvlText w:val="%1.%2.%3.%4.%5.%6."/>
      <w:lvlJc w:val="left"/>
      <w:pPr>
        <w:ind w:left="14550" w:hanging="1080"/>
      </w:pPr>
      <w:rPr>
        <w:rFonts w:hint="default"/>
      </w:rPr>
    </w:lvl>
    <w:lvl w:ilvl="6">
      <w:start w:val="1"/>
      <w:numFmt w:val="decimal"/>
      <w:lvlText w:val="%1.%2.%3.%4.%5.%6.%7."/>
      <w:lvlJc w:val="left"/>
      <w:pPr>
        <w:ind w:left="17604" w:hanging="1440"/>
      </w:pPr>
      <w:rPr>
        <w:rFonts w:hint="default"/>
      </w:rPr>
    </w:lvl>
    <w:lvl w:ilvl="7">
      <w:start w:val="1"/>
      <w:numFmt w:val="decimal"/>
      <w:lvlText w:val="%1.%2.%3.%4.%5.%6.%7.%8."/>
      <w:lvlJc w:val="left"/>
      <w:pPr>
        <w:ind w:left="20298" w:hanging="1440"/>
      </w:pPr>
      <w:rPr>
        <w:rFonts w:hint="default"/>
      </w:rPr>
    </w:lvl>
    <w:lvl w:ilvl="8">
      <w:start w:val="1"/>
      <w:numFmt w:val="decimal"/>
      <w:lvlText w:val="%1.%2.%3.%4.%5.%6.%7.%8.%9."/>
      <w:lvlJc w:val="left"/>
      <w:pPr>
        <w:ind w:left="23352" w:hanging="1800"/>
      </w:pPr>
      <w:rPr>
        <w:rFonts w:hint="default"/>
      </w:rPr>
    </w:lvl>
  </w:abstractNum>
  <w:abstractNum w:abstractNumId="4" w15:restartNumberingAfterBreak="0">
    <w:nsid w:val="0B4F0F5D"/>
    <w:multiLevelType w:val="multilevel"/>
    <w:tmpl w:val="5150CB3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4C2A1A"/>
    <w:multiLevelType w:val="multilevel"/>
    <w:tmpl w:val="C884ED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AB1C6D"/>
    <w:multiLevelType w:val="multilevel"/>
    <w:tmpl w:val="6F962CD6"/>
    <w:lvl w:ilvl="0">
      <w:start w:val="7"/>
      <w:numFmt w:val="decimal"/>
      <w:lvlText w:val="%1"/>
      <w:lvlJc w:val="left"/>
      <w:pPr>
        <w:ind w:left="660" w:hanging="660"/>
      </w:pPr>
      <w:rPr>
        <w:rFonts w:hint="default"/>
      </w:rPr>
    </w:lvl>
    <w:lvl w:ilvl="1">
      <w:start w:val="3"/>
      <w:numFmt w:val="decimal"/>
      <w:lvlText w:val="%1.%2"/>
      <w:lvlJc w:val="left"/>
      <w:pPr>
        <w:ind w:left="2219" w:hanging="660"/>
      </w:pPr>
      <w:rPr>
        <w:rFonts w:hint="default"/>
      </w:rPr>
    </w:lvl>
    <w:lvl w:ilvl="2">
      <w:start w:val="1"/>
      <w:numFmt w:val="decimal"/>
      <w:lvlText w:val="%1.%2.%3"/>
      <w:lvlJc w:val="left"/>
      <w:pPr>
        <w:ind w:left="3838" w:hanging="720"/>
      </w:pPr>
      <w:rPr>
        <w:rFonts w:hint="default"/>
      </w:rPr>
    </w:lvl>
    <w:lvl w:ilvl="3">
      <w:start w:val="1"/>
      <w:numFmt w:val="decimal"/>
      <w:lvlText w:val="%1.%2.%3.%4"/>
      <w:lvlJc w:val="left"/>
      <w:pPr>
        <w:ind w:left="5397" w:hanging="72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8875" w:hanging="1080"/>
      </w:pPr>
      <w:rPr>
        <w:rFonts w:hint="default"/>
      </w:rPr>
    </w:lvl>
    <w:lvl w:ilvl="6">
      <w:start w:val="1"/>
      <w:numFmt w:val="decimal"/>
      <w:lvlText w:val="%1.%2.%3.%4.%5.%6.%7"/>
      <w:lvlJc w:val="left"/>
      <w:pPr>
        <w:ind w:left="10794" w:hanging="1440"/>
      </w:pPr>
      <w:rPr>
        <w:rFonts w:hint="default"/>
      </w:rPr>
    </w:lvl>
    <w:lvl w:ilvl="7">
      <w:start w:val="1"/>
      <w:numFmt w:val="decimal"/>
      <w:lvlText w:val="%1.%2.%3.%4.%5.%6.%7.%8"/>
      <w:lvlJc w:val="left"/>
      <w:pPr>
        <w:ind w:left="12353" w:hanging="1440"/>
      </w:pPr>
      <w:rPr>
        <w:rFonts w:hint="default"/>
      </w:rPr>
    </w:lvl>
    <w:lvl w:ilvl="8">
      <w:start w:val="1"/>
      <w:numFmt w:val="decimal"/>
      <w:lvlText w:val="%1.%2.%3.%4.%5.%6.%7.%8.%9"/>
      <w:lvlJc w:val="left"/>
      <w:pPr>
        <w:ind w:left="14272" w:hanging="1800"/>
      </w:pPr>
      <w:rPr>
        <w:rFonts w:hint="default"/>
      </w:rPr>
    </w:lvl>
  </w:abstractNum>
  <w:abstractNum w:abstractNumId="7" w15:restartNumberingAfterBreak="0">
    <w:nsid w:val="154A63C3"/>
    <w:multiLevelType w:val="hybridMultilevel"/>
    <w:tmpl w:val="E4120DDC"/>
    <w:lvl w:ilvl="0" w:tplc="3F1C6CA2">
      <w:start w:val="1"/>
      <w:numFmt w:val="decimal"/>
      <w:lvlText w:val="9.%1."/>
      <w:lvlJc w:val="left"/>
      <w:pPr>
        <w:ind w:left="4755" w:hanging="360"/>
      </w:pPr>
      <w:rPr>
        <w:rFonts w:cs="Times New Roman" w:hint="default"/>
      </w:rPr>
    </w:lvl>
    <w:lvl w:ilvl="1" w:tplc="04270019" w:tentative="1">
      <w:start w:val="1"/>
      <w:numFmt w:val="lowerLetter"/>
      <w:lvlText w:val="%2."/>
      <w:lvlJc w:val="left"/>
      <w:pPr>
        <w:ind w:left="5900" w:hanging="360"/>
      </w:pPr>
    </w:lvl>
    <w:lvl w:ilvl="2" w:tplc="0427001B" w:tentative="1">
      <w:start w:val="1"/>
      <w:numFmt w:val="lowerRoman"/>
      <w:lvlText w:val="%3."/>
      <w:lvlJc w:val="right"/>
      <w:pPr>
        <w:ind w:left="6620" w:hanging="180"/>
      </w:pPr>
    </w:lvl>
    <w:lvl w:ilvl="3" w:tplc="0427000F" w:tentative="1">
      <w:start w:val="1"/>
      <w:numFmt w:val="decimal"/>
      <w:lvlText w:val="%4."/>
      <w:lvlJc w:val="left"/>
      <w:pPr>
        <w:ind w:left="7340" w:hanging="360"/>
      </w:pPr>
    </w:lvl>
    <w:lvl w:ilvl="4" w:tplc="04270019" w:tentative="1">
      <w:start w:val="1"/>
      <w:numFmt w:val="lowerLetter"/>
      <w:lvlText w:val="%5."/>
      <w:lvlJc w:val="left"/>
      <w:pPr>
        <w:ind w:left="8060" w:hanging="360"/>
      </w:pPr>
    </w:lvl>
    <w:lvl w:ilvl="5" w:tplc="0427001B" w:tentative="1">
      <w:start w:val="1"/>
      <w:numFmt w:val="lowerRoman"/>
      <w:lvlText w:val="%6."/>
      <w:lvlJc w:val="right"/>
      <w:pPr>
        <w:ind w:left="8780" w:hanging="180"/>
      </w:pPr>
    </w:lvl>
    <w:lvl w:ilvl="6" w:tplc="0427000F" w:tentative="1">
      <w:start w:val="1"/>
      <w:numFmt w:val="decimal"/>
      <w:lvlText w:val="%7."/>
      <w:lvlJc w:val="left"/>
      <w:pPr>
        <w:ind w:left="9500" w:hanging="360"/>
      </w:pPr>
    </w:lvl>
    <w:lvl w:ilvl="7" w:tplc="04270019" w:tentative="1">
      <w:start w:val="1"/>
      <w:numFmt w:val="lowerLetter"/>
      <w:lvlText w:val="%8."/>
      <w:lvlJc w:val="left"/>
      <w:pPr>
        <w:ind w:left="10220" w:hanging="360"/>
      </w:pPr>
    </w:lvl>
    <w:lvl w:ilvl="8" w:tplc="0427001B" w:tentative="1">
      <w:start w:val="1"/>
      <w:numFmt w:val="lowerRoman"/>
      <w:lvlText w:val="%9."/>
      <w:lvlJc w:val="right"/>
      <w:pPr>
        <w:ind w:left="10940" w:hanging="180"/>
      </w:pPr>
    </w:lvl>
  </w:abstractNum>
  <w:abstractNum w:abstractNumId="8" w15:restartNumberingAfterBreak="0">
    <w:nsid w:val="15B443F1"/>
    <w:multiLevelType w:val="multilevel"/>
    <w:tmpl w:val="49D29402"/>
    <w:lvl w:ilvl="0">
      <w:start w:val="15"/>
      <w:numFmt w:val="decimal"/>
      <w:lvlText w:val="%1."/>
      <w:lvlJc w:val="left"/>
      <w:pPr>
        <w:ind w:left="480" w:hanging="480"/>
      </w:pPr>
      <w:rPr>
        <w:rFonts w:hint="default"/>
      </w:rPr>
    </w:lvl>
    <w:lvl w:ilvl="1">
      <w:start w:val="1"/>
      <w:numFmt w:val="decimal"/>
      <w:lvlText w:val="%1.%2."/>
      <w:lvlJc w:val="left"/>
      <w:pPr>
        <w:ind w:left="3174"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2D5860"/>
    <w:multiLevelType w:val="multilevel"/>
    <w:tmpl w:val="2A488B4A"/>
    <w:lvl w:ilvl="0">
      <w:start w:val="13"/>
      <w:numFmt w:val="decimal"/>
      <w:lvlText w:val="%1."/>
      <w:lvlJc w:val="left"/>
      <w:pPr>
        <w:ind w:left="480" w:hanging="480"/>
      </w:pPr>
      <w:rPr>
        <w:rFonts w:hint="default"/>
      </w:rPr>
    </w:lvl>
    <w:lvl w:ilvl="1">
      <w:start w:val="1"/>
      <w:numFmt w:val="decimal"/>
      <w:lvlText w:val="%1.%2."/>
      <w:lvlJc w:val="left"/>
      <w:pPr>
        <w:ind w:left="3883" w:hanging="480"/>
      </w:pPr>
      <w:rPr>
        <w:rFonts w:hint="default"/>
      </w:rPr>
    </w:lvl>
    <w:lvl w:ilvl="2">
      <w:start w:val="1"/>
      <w:numFmt w:val="decimal"/>
      <w:lvlText w:val="%1.%2.%3."/>
      <w:lvlJc w:val="left"/>
      <w:pPr>
        <w:ind w:left="7526" w:hanging="720"/>
      </w:pPr>
      <w:rPr>
        <w:rFonts w:hint="default"/>
      </w:rPr>
    </w:lvl>
    <w:lvl w:ilvl="3">
      <w:start w:val="1"/>
      <w:numFmt w:val="decimal"/>
      <w:lvlText w:val="%1.%2.%3.%4."/>
      <w:lvlJc w:val="left"/>
      <w:pPr>
        <w:ind w:left="10929" w:hanging="720"/>
      </w:pPr>
      <w:rPr>
        <w:rFonts w:hint="default"/>
      </w:rPr>
    </w:lvl>
    <w:lvl w:ilvl="4">
      <w:start w:val="1"/>
      <w:numFmt w:val="decimal"/>
      <w:lvlText w:val="%1.%2.%3.%4.%5."/>
      <w:lvlJc w:val="left"/>
      <w:pPr>
        <w:ind w:left="14692" w:hanging="1080"/>
      </w:pPr>
      <w:rPr>
        <w:rFonts w:hint="default"/>
      </w:rPr>
    </w:lvl>
    <w:lvl w:ilvl="5">
      <w:start w:val="1"/>
      <w:numFmt w:val="decimal"/>
      <w:lvlText w:val="%1.%2.%3.%4.%5.%6."/>
      <w:lvlJc w:val="left"/>
      <w:pPr>
        <w:ind w:left="18095" w:hanging="1080"/>
      </w:pPr>
      <w:rPr>
        <w:rFonts w:hint="default"/>
      </w:rPr>
    </w:lvl>
    <w:lvl w:ilvl="6">
      <w:start w:val="1"/>
      <w:numFmt w:val="decimal"/>
      <w:lvlText w:val="%1.%2.%3.%4.%5.%6.%7."/>
      <w:lvlJc w:val="left"/>
      <w:pPr>
        <w:ind w:left="21858" w:hanging="1440"/>
      </w:pPr>
      <w:rPr>
        <w:rFonts w:hint="default"/>
      </w:rPr>
    </w:lvl>
    <w:lvl w:ilvl="7">
      <w:start w:val="1"/>
      <w:numFmt w:val="decimal"/>
      <w:lvlText w:val="%1.%2.%3.%4.%5.%6.%7.%8."/>
      <w:lvlJc w:val="left"/>
      <w:pPr>
        <w:ind w:left="25261" w:hanging="1440"/>
      </w:pPr>
      <w:rPr>
        <w:rFonts w:hint="default"/>
      </w:rPr>
    </w:lvl>
    <w:lvl w:ilvl="8">
      <w:start w:val="1"/>
      <w:numFmt w:val="decimal"/>
      <w:lvlText w:val="%1.%2.%3.%4.%5.%6.%7.%8.%9."/>
      <w:lvlJc w:val="left"/>
      <w:pPr>
        <w:ind w:left="29024" w:hanging="1800"/>
      </w:pPr>
      <w:rPr>
        <w:rFonts w:hint="default"/>
      </w:rPr>
    </w:lvl>
  </w:abstractNum>
  <w:abstractNum w:abstractNumId="10" w15:restartNumberingAfterBreak="0">
    <w:nsid w:val="1FBA63C9"/>
    <w:multiLevelType w:val="multilevel"/>
    <w:tmpl w:val="8CA4DCA0"/>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0D7727"/>
    <w:multiLevelType w:val="hybridMultilevel"/>
    <w:tmpl w:val="E9620C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BF51876"/>
    <w:multiLevelType w:val="multilevel"/>
    <w:tmpl w:val="170A4798"/>
    <w:lvl w:ilvl="0">
      <w:start w:val="4"/>
      <w:numFmt w:val="decimal"/>
      <w:lvlText w:val="%1."/>
      <w:lvlJc w:val="left"/>
      <w:pPr>
        <w:ind w:left="360" w:hanging="360"/>
      </w:pPr>
      <w:rPr>
        <w:rFonts w:hint="default"/>
      </w:rPr>
    </w:lvl>
    <w:lvl w:ilvl="1">
      <w:start w:val="1"/>
      <w:numFmt w:val="decimal"/>
      <w:lvlText w:val="%1.%2."/>
      <w:lvlJc w:val="left"/>
      <w:pPr>
        <w:ind w:left="3054"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15:restartNumberingAfterBreak="0">
    <w:nsid w:val="33EE7F8C"/>
    <w:multiLevelType w:val="hybridMultilevel"/>
    <w:tmpl w:val="C15428C4"/>
    <w:lvl w:ilvl="0" w:tplc="BD54C330">
      <w:start w:val="1"/>
      <w:numFmt w:val="decimal"/>
      <w:lvlText w:val="9.5.%1."/>
      <w:lvlJc w:val="left"/>
      <w:pPr>
        <w:ind w:left="5180" w:hanging="360"/>
      </w:pPr>
      <w:rPr>
        <w:rFonts w:hint="default"/>
      </w:rPr>
    </w:lvl>
    <w:lvl w:ilvl="1" w:tplc="04270019" w:tentative="1">
      <w:start w:val="1"/>
      <w:numFmt w:val="lowerLetter"/>
      <w:lvlText w:val="%2."/>
      <w:lvlJc w:val="left"/>
      <w:pPr>
        <w:ind w:left="5900" w:hanging="360"/>
      </w:pPr>
    </w:lvl>
    <w:lvl w:ilvl="2" w:tplc="0427001B" w:tentative="1">
      <w:start w:val="1"/>
      <w:numFmt w:val="lowerRoman"/>
      <w:lvlText w:val="%3."/>
      <w:lvlJc w:val="right"/>
      <w:pPr>
        <w:ind w:left="6620" w:hanging="180"/>
      </w:pPr>
    </w:lvl>
    <w:lvl w:ilvl="3" w:tplc="0427000F" w:tentative="1">
      <w:start w:val="1"/>
      <w:numFmt w:val="decimal"/>
      <w:lvlText w:val="%4."/>
      <w:lvlJc w:val="left"/>
      <w:pPr>
        <w:ind w:left="7340" w:hanging="360"/>
      </w:pPr>
    </w:lvl>
    <w:lvl w:ilvl="4" w:tplc="04270019" w:tentative="1">
      <w:start w:val="1"/>
      <w:numFmt w:val="lowerLetter"/>
      <w:lvlText w:val="%5."/>
      <w:lvlJc w:val="left"/>
      <w:pPr>
        <w:ind w:left="8060" w:hanging="360"/>
      </w:pPr>
    </w:lvl>
    <w:lvl w:ilvl="5" w:tplc="0427001B" w:tentative="1">
      <w:start w:val="1"/>
      <w:numFmt w:val="lowerRoman"/>
      <w:lvlText w:val="%6."/>
      <w:lvlJc w:val="right"/>
      <w:pPr>
        <w:ind w:left="8780" w:hanging="180"/>
      </w:pPr>
    </w:lvl>
    <w:lvl w:ilvl="6" w:tplc="0427000F" w:tentative="1">
      <w:start w:val="1"/>
      <w:numFmt w:val="decimal"/>
      <w:lvlText w:val="%7."/>
      <w:lvlJc w:val="left"/>
      <w:pPr>
        <w:ind w:left="9500" w:hanging="360"/>
      </w:pPr>
    </w:lvl>
    <w:lvl w:ilvl="7" w:tplc="04270019" w:tentative="1">
      <w:start w:val="1"/>
      <w:numFmt w:val="lowerLetter"/>
      <w:lvlText w:val="%8."/>
      <w:lvlJc w:val="left"/>
      <w:pPr>
        <w:ind w:left="10220" w:hanging="360"/>
      </w:pPr>
    </w:lvl>
    <w:lvl w:ilvl="8" w:tplc="0427001B" w:tentative="1">
      <w:start w:val="1"/>
      <w:numFmt w:val="lowerRoman"/>
      <w:lvlText w:val="%9."/>
      <w:lvlJc w:val="right"/>
      <w:pPr>
        <w:ind w:left="10940" w:hanging="180"/>
      </w:p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7240BE5"/>
    <w:multiLevelType w:val="multilevel"/>
    <w:tmpl w:val="E51E3774"/>
    <w:lvl w:ilvl="0">
      <w:start w:val="10"/>
      <w:numFmt w:val="decimal"/>
      <w:lvlText w:val="%1."/>
      <w:lvlJc w:val="left"/>
      <w:pPr>
        <w:ind w:left="480" w:hanging="480"/>
      </w:pPr>
      <w:rPr>
        <w:rFonts w:hint="default"/>
      </w:rPr>
    </w:lvl>
    <w:lvl w:ilvl="1">
      <w:start w:val="1"/>
      <w:numFmt w:val="decimal"/>
      <w:lvlText w:val="%1.%2."/>
      <w:lvlJc w:val="left"/>
      <w:pPr>
        <w:ind w:left="3883"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A213AA4"/>
    <w:multiLevelType w:val="multilevel"/>
    <w:tmpl w:val="227065F6"/>
    <w:lvl w:ilvl="0">
      <w:start w:val="6"/>
      <w:numFmt w:val="decimal"/>
      <w:lvlText w:val="%1."/>
      <w:lvlJc w:val="left"/>
      <w:pPr>
        <w:ind w:left="360" w:hanging="360"/>
      </w:pPr>
      <w:rPr>
        <w:rFonts w:hint="default"/>
      </w:rPr>
    </w:lvl>
    <w:lvl w:ilvl="1">
      <w:start w:val="1"/>
      <w:numFmt w:val="decimal"/>
      <w:lvlText w:val="%1.%2."/>
      <w:lvlJc w:val="left"/>
      <w:pPr>
        <w:ind w:left="6456" w:hanging="360"/>
      </w:pPr>
      <w:rPr>
        <w:rFonts w:hint="default"/>
        <w:i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7" w15:restartNumberingAfterBreak="0">
    <w:nsid w:val="45FC1DF5"/>
    <w:multiLevelType w:val="multilevel"/>
    <w:tmpl w:val="FDA4496C"/>
    <w:lvl w:ilvl="0">
      <w:start w:val="5"/>
      <w:numFmt w:val="decimal"/>
      <w:lvlText w:val="%1."/>
      <w:lvlJc w:val="left"/>
      <w:pPr>
        <w:ind w:left="360" w:hanging="360"/>
      </w:pPr>
      <w:rPr>
        <w:rFonts w:hint="default"/>
      </w:rPr>
    </w:lvl>
    <w:lvl w:ilvl="1">
      <w:start w:val="1"/>
      <w:numFmt w:val="decimal"/>
      <w:lvlText w:val="%1.%2."/>
      <w:lvlJc w:val="left"/>
      <w:pPr>
        <w:ind w:left="1495" w:hanging="360"/>
      </w:pPr>
      <w:rPr>
        <w:rFonts w:hint="default"/>
        <w:b w:val="0"/>
        <w:i w:val="0"/>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18" w15:restartNumberingAfterBreak="0">
    <w:nsid w:val="4719518D"/>
    <w:multiLevelType w:val="multilevel"/>
    <w:tmpl w:val="5F8E3D34"/>
    <w:lvl w:ilvl="0">
      <w:start w:val="6"/>
      <w:numFmt w:val="decimal"/>
      <w:lvlText w:val="%1."/>
      <w:lvlJc w:val="left"/>
      <w:pPr>
        <w:ind w:left="360" w:hanging="360"/>
      </w:pPr>
      <w:rPr>
        <w:rFonts w:hint="default"/>
        <w:u w:val="single"/>
      </w:rPr>
    </w:lvl>
    <w:lvl w:ilvl="1">
      <w:start w:val="1"/>
      <w:numFmt w:val="decimal"/>
      <w:lvlText w:val="%1.%2."/>
      <w:lvlJc w:val="left"/>
      <w:pPr>
        <w:ind w:left="1495" w:hanging="360"/>
      </w:pPr>
      <w:rPr>
        <w:rFonts w:hint="default"/>
        <w:u w:val="none"/>
      </w:rPr>
    </w:lvl>
    <w:lvl w:ilvl="2">
      <w:start w:val="1"/>
      <w:numFmt w:val="decimal"/>
      <w:lvlText w:val="%1.%2.%3."/>
      <w:lvlJc w:val="left"/>
      <w:pPr>
        <w:ind w:left="2990" w:hanging="720"/>
      </w:pPr>
      <w:rPr>
        <w:rFonts w:hint="default"/>
        <w:i w:val="0"/>
        <w:u w:val="none"/>
      </w:rPr>
    </w:lvl>
    <w:lvl w:ilvl="3">
      <w:start w:val="1"/>
      <w:numFmt w:val="decimal"/>
      <w:lvlText w:val="%1.%2.%3.%4."/>
      <w:lvlJc w:val="left"/>
      <w:pPr>
        <w:ind w:left="4125" w:hanging="720"/>
      </w:pPr>
      <w:rPr>
        <w:rFonts w:hint="default"/>
        <w:u w:val="single"/>
      </w:rPr>
    </w:lvl>
    <w:lvl w:ilvl="4">
      <w:start w:val="1"/>
      <w:numFmt w:val="decimal"/>
      <w:lvlText w:val="%1.%2.%3.%4.%5."/>
      <w:lvlJc w:val="left"/>
      <w:pPr>
        <w:ind w:left="5620" w:hanging="1080"/>
      </w:pPr>
      <w:rPr>
        <w:rFonts w:hint="default"/>
        <w:u w:val="single"/>
      </w:rPr>
    </w:lvl>
    <w:lvl w:ilvl="5">
      <w:start w:val="1"/>
      <w:numFmt w:val="decimal"/>
      <w:lvlText w:val="%1.%2.%3.%4.%5.%6."/>
      <w:lvlJc w:val="left"/>
      <w:pPr>
        <w:ind w:left="6755" w:hanging="1080"/>
      </w:pPr>
      <w:rPr>
        <w:rFonts w:hint="default"/>
        <w:u w:val="single"/>
      </w:rPr>
    </w:lvl>
    <w:lvl w:ilvl="6">
      <w:start w:val="1"/>
      <w:numFmt w:val="decimal"/>
      <w:lvlText w:val="%1.%2.%3.%4.%5.%6.%7."/>
      <w:lvlJc w:val="left"/>
      <w:pPr>
        <w:ind w:left="8250" w:hanging="1440"/>
      </w:pPr>
      <w:rPr>
        <w:rFonts w:hint="default"/>
        <w:u w:val="single"/>
      </w:rPr>
    </w:lvl>
    <w:lvl w:ilvl="7">
      <w:start w:val="1"/>
      <w:numFmt w:val="decimal"/>
      <w:lvlText w:val="%1.%2.%3.%4.%5.%6.%7.%8."/>
      <w:lvlJc w:val="left"/>
      <w:pPr>
        <w:ind w:left="9385" w:hanging="1440"/>
      </w:pPr>
      <w:rPr>
        <w:rFonts w:hint="default"/>
        <w:u w:val="single"/>
      </w:rPr>
    </w:lvl>
    <w:lvl w:ilvl="8">
      <w:start w:val="1"/>
      <w:numFmt w:val="decimal"/>
      <w:lvlText w:val="%1.%2.%3.%4.%5.%6.%7.%8.%9."/>
      <w:lvlJc w:val="left"/>
      <w:pPr>
        <w:ind w:left="10880" w:hanging="1800"/>
      </w:pPr>
      <w:rPr>
        <w:rFonts w:hint="default"/>
        <w:u w:val="single"/>
      </w:rPr>
    </w:lvl>
  </w:abstractNum>
  <w:abstractNum w:abstractNumId="19" w15:restartNumberingAfterBreak="0">
    <w:nsid w:val="4C39634D"/>
    <w:multiLevelType w:val="multilevel"/>
    <w:tmpl w:val="918412E2"/>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CEC2E05"/>
    <w:multiLevelType w:val="hybridMultilevel"/>
    <w:tmpl w:val="0960F40C"/>
    <w:lvl w:ilvl="0" w:tplc="D5B044EA">
      <w:start w:val="1"/>
      <w:numFmt w:val="decimal"/>
      <w:lvlText w:val="%1."/>
      <w:lvlJc w:val="left"/>
      <w:pPr>
        <w:ind w:left="405" w:hanging="360"/>
      </w:pPr>
      <w:rPr>
        <w:rFonts w:hint="default"/>
      </w:rPr>
    </w:lvl>
    <w:lvl w:ilvl="1" w:tplc="04270019" w:tentative="1">
      <w:start w:val="1"/>
      <w:numFmt w:val="lowerLetter"/>
      <w:lvlText w:val="%2."/>
      <w:lvlJc w:val="left"/>
      <w:pPr>
        <w:ind w:left="1125" w:hanging="360"/>
      </w:pPr>
    </w:lvl>
    <w:lvl w:ilvl="2" w:tplc="0427001B" w:tentative="1">
      <w:start w:val="1"/>
      <w:numFmt w:val="lowerRoman"/>
      <w:lvlText w:val="%3."/>
      <w:lvlJc w:val="right"/>
      <w:pPr>
        <w:ind w:left="1845" w:hanging="180"/>
      </w:pPr>
    </w:lvl>
    <w:lvl w:ilvl="3" w:tplc="0427000F" w:tentative="1">
      <w:start w:val="1"/>
      <w:numFmt w:val="decimal"/>
      <w:lvlText w:val="%4."/>
      <w:lvlJc w:val="left"/>
      <w:pPr>
        <w:ind w:left="2565" w:hanging="360"/>
      </w:pPr>
    </w:lvl>
    <w:lvl w:ilvl="4" w:tplc="04270019" w:tentative="1">
      <w:start w:val="1"/>
      <w:numFmt w:val="lowerLetter"/>
      <w:lvlText w:val="%5."/>
      <w:lvlJc w:val="left"/>
      <w:pPr>
        <w:ind w:left="3285" w:hanging="360"/>
      </w:pPr>
    </w:lvl>
    <w:lvl w:ilvl="5" w:tplc="0427001B" w:tentative="1">
      <w:start w:val="1"/>
      <w:numFmt w:val="lowerRoman"/>
      <w:lvlText w:val="%6."/>
      <w:lvlJc w:val="right"/>
      <w:pPr>
        <w:ind w:left="4005" w:hanging="180"/>
      </w:pPr>
    </w:lvl>
    <w:lvl w:ilvl="6" w:tplc="0427000F" w:tentative="1">
      <w:start w:val="1"/>
      <w:numFmt w:val="decimal"/>
      <w:lvlText w:val="%7."/>
      <w:lvlJc w:val="left"/>
      <w:pPr>
        <w:ind w:left="4725" w:hanging="360"/>
      </w:pPr>
    </w:lvl>
    <w:lvl w:ilvl="7" w:tplc="04270019" w:tentative="1">
      <w:start w:val="1"/>
      <w:numFmt w:val="lowerLetter"/>
      <w:lvlText w:val="%8."/>
      <w:lvlJc w:val="left"/>
      <w:pPr>
        <w:ind w:left="5445" w:hanging="360"/>
      </w:pPr>
    </w:lvl>
    <w:lvl w:ilvl="8" w:tplc="0427001B" w:tentative="1">
      <w:start w:val="1"/>
      <w:numFmt w:val="lowerRoman"/>
      <w:lvlText w:val="%9."/>
      <w:lvlJc w:val="right"/>
      <w:pPr>
        <w:ind w:left="6165" w:hanging="180"/>
      </w:pPr>
    </w:lvl>
  </w:abstractNum>
  <w:abstractNum w:abstractNumId="21" w15:restartNumberingAfterBreak="0">
    <w:nsid w:val="4FA3572E"/>
    <w:multiLevelType w:val="multilevel"/>
    <w:tmpl w:val="ACD60D64"/>
    <w:lvl w:ilvl="0">
      <w:start w:val="7"/>
      <w:numFmt w:val="decimal"/>
      <w:lvlText w:val="%1."/>
      <w:lvlJc w:val="left"/>
      <w:pPr>
        <w:ind w:left="540" w:hanging="540"/>
      </w:pPr>
      <w:rPr>
        <w:rFonts w:hint="default"/>
      </w:rPr>
    </w:lvl>
    <w:lvl w:ilvl="1">
      <w:start w:val="3"/>
      <w:numFmt w:val="decimal"/>
      <w:lvlText w:val="%1.%2."/>
      <w:lvlJc w:val="left"/>
      <w:pPr>
        <w:ind w:left="2099"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5397" w:hanging="72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8875" w:hanging="1080"/>
      </w:pPr>
      <w:rPr>
        <w:rFonts w:hint="default"/>
      </w:rPr>
    </w:lvl>
    <w:lvl w:ilvl="6">
      <w:start w:val="1"/>
      <w:numFmt w:val="decimal"/>
      <w:lvlText w:val="%1.%2.%3.%4.%5.%6.%7."/>
      <w:lvlJc w:val="left"/>
      <w:pPr>
        <w:ind w:left="10794" w:hanging="1440"/>
      </w:pPr>
      <w:rPr>
        <w:rFonts w:hint="default"/>
      </w:rPr>
    </w:lvl>
    <w:lvl w:ilvl="7">
      <w:start w:val="1"/>
      <w:numFmt w:val="decimal"/>
      <w:lvlText w:val="%1.%2.%3.%4.%5.%6.%7.%8."/>
      <w:lvlJc w:val="left"/>
      <w:pPr>
        <w:ind w:left="12353" w:hanging="1440"/>
      </w:pPr>
      <w:rPr>
        <w:rFonts w:hint="default"/>
      </w:rPr>
    </w:lvl>
    <w:lvl w:ilvl="8">
      <w:start w:val="1"/>
      <w:numFmt w:val="decimal"/>
      <w:lvlText w:val="%1.%2.%3.%4.%5.%6.%7.%8.%9."/>
      <w:lvlJc w:val="left"/>
      <w:pPr>
        <w:ind w:left="14272" w:hanging="1800"/>
      </w:pPr>
      <w:rPr>
        <w:rFonts w:hint="default"/>
      </w:rPr>
    </w:lvl>
  </w:abstractNum>
  <w:abstractNum w:abstractNumId="22" w15:restartNumberingAfterBreak="0">
    <w:nsid w:val="52EA1E04"/>
    <w:multiLevelType w:val="multilevel"/>
    <w:tmpl w:val="18BAE14C"/>
    <w:lvl w:ilvl="0">
      <w:start w:val="9"/>
      <w:numFmt w:val="decimal"/>
      <w:lvlText w:val="%1."/>
      <w:lvlJc w:val="left"/>
      <w:pPr>
        <w:ind w:left="360" w:hanging="360"/>
      </w:pPr>
      <w:rPr>
        <w:rFonts w:hint="default"/>
        <w:i w:val="0"/>
        <w:u w:val="none"/>
      </w:rPr>
    </w:lvl>
    <w:lvl w:ilvl="1">
      <w:start w:val="1"/>
      <w:numFmt w:val="decimal"/>
      <w:pStyle w:val="Punktas1"/>
      <w:lvlText w:val="%1.%2."/>
      <w:lvlJc w:val="left"/>
      <w:pPr>
        <w:ind w:left="360" w:hanging="360"/>
      </w:pPr>
      <w:rPr>
        <w:rFonts w:hint="default"/>
        <w:i w:val="0"/>
        <w:u w:val="none"/>
      </w:rPr>
    </w:lvl>
    <w:lvl w:ilvl="2">
      <w:start w:val="1"/>
      <w:numFmt w:val="decimal"/>
      <w:lvlText w:val="%1.%2.%3."/>
      <w:lvlJc w:val="left"/>
      <w:pPr>
        <w:ind w:left="720" w:hanging="720"/>
      </w:pPr>
      <w:rPr>
        <w:rFonts w:hint="default"/>
        <w:i w:val="0"/>
        <w:u w:val="none"/>
      </w:rPr>
    </w:lvl>
    <w:lvl w:ilvl="3">
      <w:start w:val="1"/>
      <w:numFmt w:val="decimal"/>
      <w:lvlText w:val="%1.%2.%3.%4."/>
      <w:lvlJc w:val="left"/>
      <w:pPr>
        <w:ind w:left="720" w:hanging="720"/>
      </w:pPr>
      <w:rPr>
        <w:rFonts w:hint="default"/>
        <w:i w:val="0"/>
        <w:u w:val="none"/>
      </w:rPr>
    </w:lvl>
    <w:lvl w:ilvl="4">
      <w:start w:val="1"/>
      <w:numFmt w:val="decimal"/>
      <w:lvlText w:val="%1.%2.%3.%4.%5."/>
      <w:lvlJc w:val="left"/>
      <w:pPr>
        <w:ind w:left="1080" w:hanging="1080"/>
      </w:pPr>
      <w:rPr>
        <w:rFonts w:hint="default"/>
        <w:i w:val="0"/>
        <w:u w:val="none"/>
      </w:rPr>
    </w:lvl>
    <w:lvl w:ilvl="5">
      <w:start w:val="1"/>
      <w:numFmt w:val="decimal"/>
      <w:lvlText w:val="%1.%2.%3.%4.%5.%6."/>
      <w:lvlJc w:val="left"/>
      <w:pPr>
        <w:ind w:left="1080" w:hanging="1080"/>
      </w:pPr>
      <w:rPr>
        <w:rFonts w:hint="default"/>
        <w:i w:val="0"/>
        <w:u w:val="none"/>
      </w:rPr>
    </w:lvl>
    <w:lvl w:ilvl="6">
      <w:start w:val="1"/>
      <w:numFmt w:val="decimal"/>
      <w:lvlText w:val="%1.%2.%3.%4.%5.%6.%7."/>
      <w:lvlJc w:val="left"/>
      <w:pPr>
        <w:ind w:left="1440" w:hanging="1440"/>
      </w:pPr>
      <w:rPr>
        <w:rFonts w:hint="default"/>
        <w:i w:val="0"/>
        <w:u w:val="none"/>
      </w:rPr>
    </w:lvl>
    <w:lvl w:ilvl="7">
      <w:start w:val="1"/>
      <w:numFmt w:val="decimal"/>
      <w:lvlText w:val="%1.%2.%3.%4.%5.%6.%7.%8."/>
      <w:lvlJc w:val="left"/>
      <w:pPr>
        <w:ind w:left="1440" w:hanging="1440"/>
      </w:pPr>
      <w:rPr>
        <w:rFonts w:hint="default"/>
        <w:i w:val="0"/>
        <w:u w:val="none"/>
      </w:rPr>
    </w:lvl>
    <w:lvl w:ilvl="8">
      <w:start w:val="1"/>
      <w:numFmt w:val="decimal"/>
      <w:lvlText w:val="%1.%2.%3.%4.%5.%6.%7.%8.%9."/>
      <w:lvlJc w:val="left"/>
      <w:pPr>
        <w:ind w:left="1800" w:hanging="1800"/>
      </w:pPr>
      <w:rPr>
        <w:rFonts w:hint="default"/>
        <w:i w:val="0"/>
        <w:u w:val="none"/>
      </w:rPr>
    </w:lvl>
  </w:abstractNum>
  <w:abstractNum w:abstractNumId="23" w15:restartNumberingAfterBreak="0">
    <w:nsid w:val="531D3905"/>
    <w:multiLevelType w:val="hybridMultilevel"/>
    <w:tmpl w:val="6DF275F8"/>
    <w:lvl w:ilvl="0" w:tplc="B228472A">
      <w:start w:val="1"/>
      <w:numFmt w:val="decimal"/>
      <w:lvlText w:val="8.1.%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0567EBA"/>
    <w:multiLevelType w:val="multilevel"/>
    <w:tmpl w:val="05FCCF72"/>
    <w:lvl w:ilvl="0">
      <w:start w:val="13"/>
      <w:numFmt w:val="decimal"/>
      <w:lvlText w:val="%1."/>
      <w:lvlJc w:val="left"/>
      <w:pPr>
        <w:ind w:left="480" w:hanging="480"/>
      </w:pPr>
      <w:rPr>
        <w:rFonts w:hint="default"/>
      </w:rPr>
    </w:lvl>
    <w:lvl w:ilvl="1">
      <w:start w:val="1"/>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26" w15:restartNumberingAfterBreak="0">
    <w:nsid w:val="6060173F"/>
    <w:multiLevelType w:val="multilevel"/>
    <w:tmpl w:val="24E8579E"/>
    <w:lvl w:ilvl="0">
      <w:start w:val="1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1264A29"/>
    <w:multiLevelType w:val="hybridMultilevel"/>
    <w:tmpl w:val="A380DE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2D1E5F"/>
    <w:multiLevelType w:val="multilevel"/>
    <w:tmpl w:val="CDBE7160"/>
    <w:lvl w:ilvl="0">
      <w:start w:val="16"/>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1" w15:restartNumberingAfterBreak="0">
    <w:nsid w:val="689B5FE0"/>
    <w:multiLevelType w:val="multilevel"/>
    <w:tmpl w:val="C0EE1FC6"/>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36374D"/>
    <w:multiLevelType w:val="hybridMultilevel"/>
    <w:tmpl w:val="4B0808C8"/>
    <w:lvl w:ilvl="0" w:tplc="F99ECD86">
      <w:start w:val="1"/>
      <w:numFmt w:val="decimal"/>
      <w:lvlText w:val="%1."/>
      <w:lvlJc w:val="left"/>
      <w:pPr>
        <w:ind w:left="405" w:hanging="360"/>
      </w:pPr>
      <w:rPr>
        <w:rFonts w:hint="default"/>
      </w:rPr>
    </w:lvl>
    <w:lvl w:ilvl="1" w:tplc="04270019" w:tentative="1">
      <w:start w:val="1"/>
      <w:numFmt w:val="lowerLetter"/>
      <w:lvlText w:val="%2."/>
      <w:lvlJc w:val="left"/>
      <w:pPr>
        <w:ind w:left="1125" w:hanging="360"/>
      </w:pPr>
    </w:lvl>
    <w:lvl w:ilvl="2" w:tplc="0427001B" w:tentative="1">
      <w:start w:val="1"/>
      <w:numFmt w:val="lowerRoman"/>
      <w:lvlText w:val="%3."/>
      <w:lvlJc w:val="right"/>
      <w:pPr>
        <w:ind w:left="1845" w:hanging="180"/>
      </w:pPr>
    </w:lvl>
    <w:lvl w:ilvl="3" w:tplc="0427000F" w:tentative="1">
      <w:start w:val="1"/>
      <w:numFmt w:val="decimal"/>
      <w:lvlText w:val="%4."/>
      <w:lvlJc w:val="left"/>
      <w:pPr>
        <w:ind w:left="2565" w:hanging="360"/>
      </w:pPr>
    </w:lvl>
    <w:lvl w:ilvl="4" w:tplc="04270019" w:tentative="1">
      <w:start w:val="1"/>
      <w:numFmt w:val="lowerLetter"/>
      <w:lvlText w:val="%5."/>
      <w:lvlJc w:val="left"/>
      <w:pPr>
        <w:ind w:left="3285" w:hanging="360"/>
      </w:pPr>
    </w:lvl>
    <w:lvl w:ilvl="5" w:tplc="0427001B" w:tentative="1">
      <w:start w:val="1"/>
      <w:numFmt w:val="lowerRoman"/>
      <w:lvlText w:val="%6."/>
      <w:lvlJc w:val="right"/>
      <w:pPr>
        <w:ind w:left="4005" w:hanging="180"/>
      </w:pPr>
    </w:lvl>
    <w:lvl w:ilvl="6" w:tplc="0427000F" w:tentative="1">
      <w:start w:val="1"/>
      <w:numFmt w:val="decimal"/>
      <w:lvlText w:val="%7."/>
      <w:lvlJc w:val="left"/>
      <w:pPr>
        <w:ind w:left="4725" w:hanging="360"/>
      </w:pPr>
    </w:lvl>
    <w:lvl w:ilvl="7" w:tplc="04270019" w:tentative="1">
      <w:start w:val="1"/>
      <w:numFmt w:val="lowerLetter"/>
      <w:lvlText w:val="%8."/>
      <w:lvlJc w:val="left"/>
      <w:pPr>
        <w:ind w:left="5445" w:hanging="360"/>
      </w:pPr>
    </w:lvl>
    <w:lvl w:ilvl="8" w:tplc="0427001B" w:tentative="1">
      <w:start w:val="1"/>
      <w:numFmt w:val="lowerRoman"/>
      <w:lvlText w:val="%9."/>
      <w:lvlJc w:val="right"/>
      <w:pPr>
        <w:ind w:left="6165" w:hanging="180"/>
      </w:pPr>
    </w:lvl>
  </w:abstractNum>
  <w:abstractNum w:abstractNumId="34" w15:restartNumberingAfterBreak="0">
    <w:nsid w:val="6D505B75"/>
    <w:multiLevelType w:val="multilevel"/>
    <w:tmpl w:val="0CC2DED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Aptos" w:hAnsi="Aptos" w:cs="Aptos" w:hint="default"/>
        <w:b w:val="0"/>
        <w:bCs w:val="0"/>
        <w:color w:val="auto"/>
        <w:sz w:val="21"/>
        <w:szCs w:val="21"/>
      </w:rPr>
    </w:lvl>
    <w:lvl w:ilvl="2">
      <w:start w:val="1"/>
      <w:numFmt w:val="decimal"/>
      <w:lvlText w:val="%1.%2.%3."/>
      <w:lvlJc w:val="left"/>
      <w:pPr>
        <w:ind w:left="1440" w:hanging="720"/>
      </w:pPr>
      <w:rPr>
        <w:rFonts w:ascii="Aptos" w:hAnsi="Aptos" w:cs="Aptos" w:hint="default"/>
        <w:sz w:val="21"/>
        <w:szCs w:val="21"/>
      </w:rPr>
    </w:lvl>
    <w:lvl w:ilvl="3">
      <w:start w:val="1"/>
      <w:numFmt w:val="decimal"/>
      <w:lvlText w:val="%1.%2.%3.%4."/>
      <w:lvlJc w:val="left"/>
      <w:pPr>
        <w:ind w:left="1800" w:hanging="720"/>
      </w:pPr>
      <w:rPr>
        <w:rFonts w:ascii="Aptos" w:hAnsi="Aptos" w:cs="Aptos" w:hint="default"/>
        <w:sz w:val="22"/>
      </w:rPr>
    </w:lvl>
    <w:lvl w:ilvl="4">
      <w:start w:val="1"/>
      <w:numFmt w:val="decimal"/>
      <w:lvlText w:val="%1.%2.%3.%4.%5."/>
      <w:lvlJc w:val="left"/>
      <w:pPr>
        <w:ind w:left="2520" w:hanging="1080"/>
      </w:pPr>
      <w:rPr>
        <w:rFonts w:ascii="Aptos" w:hAnsi="Aptos" w:cs="Aptos" w:hint="default"/>
        <w:sz w:val="22"/>
      </w:rPr>
    </w:lvl>
    <w:lvl w:ilvl="5">
      <w:start w:val="1"/>
      <w:numFmt w:val="decimal"/>
      <w:lvlText w:val="%1.%2.%3.%4.%5.%6."/>
      <w:lvlJc w:val="left"/>
      <w:pPr>
        <w:ind w:left="2880" w:hanging="1080"/>
      </w:pPr>
      <w:rPr>
        <w:rFonts w:ascii="Aptos" w:hAnsi="Aptos" w:cs="Aptos" w:hint="default"/>
        <w:sz w:val="22"/>
      </w:rPr>
    </w:lvl>
    <w:lvl w:ilvl="6">
      <w:start w:val="1"/>
      <w:numFmt w:val="decimal"/>
      <w:lvlText w:val="%1.%2.%3.%4.%5.%6.%7."/>
      <w:lvlJc w:val="left"/>
      <w:pPr>
        <w:ind w:left="3600" w:hanging="1440"/>
      </w:pPr>
      <w:rPr>
        <w:rFonts w:ascii="Aptos" w:hAnsi="Aptos" w:cs="Aptos" w:hint="default"/>
        <w:sz w:val="22"/>
      </w:rPr>
    </w:lvl>
    <w:lvl w:ilvl="7">
      <w:start w:val="1"/>
      <w:numFmt w:val="decimal"/>
      <w:lvlText w:val="%1.%2.%3.%4.%5.%6.%7.%8."/>
      <w:lvlJc w:val="left"/>
      <w:pPr>
        <w:ind w:left="3960" w:hanging="1440"/>
      </w:pPr>
      <w:rPr>
        <w:rFonts w:ascii="Aptos" w:hAnsi="Aptos" w:cs="Aptos" w:hint="default"/>
        <w:sz w:val="22"/>
      </w:rPr>
    </w:lvl>
    <w:lvl w:ilvl="8">
      <w:start w:val="1"/>
      <w:numFmt w:val="decimal"/>
      <w:lvlText w:val="%1.%2.%3.%4.%5.%6.%7.%8.%9."/>
      <w:lvlJc w:val="left"/>
      <w:pPr>
        <w:ind w:left="4680" w:hanging="1800"/>
      </w:pPr>
      <w:rPr>
        <w:rFonts w:ascii="Aptos" w:hAnsi="Aptos" w:cs="Aptos" w:hint="default"/>
        <w:sz w:val="22"/>
      </w:rPr>
    </w:lvl>
  </w:abstractNum>
  <w:abstractNum w:abstractNumId="35" w15:restartNumberingAfterBreak="0">
    <w:nsid w:val="6D650189"/>
    <w:multiLevelType w:val="multilevel"/>
    <w:tmpl w:val="B8C4B5C8"/>
    <w:lvl w:ilvl="0">
      <w:start w:val="6"/>
      <w:numFmt w:val="decimal"/>
      <w:lvlText w:val="%1."/>
      <w:lvlJc w:val="left"/>
      <w:pPr>
        <w:ind w:left="360" w:hanging="360"/>
      </w:pPr>
      <w:rPr>
        <w:rFonts w:hint="default"/>
        <w:u w:val="single"/>
      </w:rPr>
    </w:lvl>
    <w:lvl w:ilvl="1">
      <w:start w:val="1"/>
      <w:numFmt w:val="decimal"/>
      <w:lvlText w:val="%1.%2."/>
      <w:lvlJc w:val="left"/>
      <w:pPr>
        <w:ind w:left="1495" w:hanging="360"/>
      </w:pPr>
      <w:rPr>
        <w:rFonts w:hint="default"/>
        <w:u w:val="none"/>
      </w:rPr>
    </w:lvl>
    <w:lvl w:ilvl="2">
      <w:start w:val="1"/>
      <w:numFmt w:val="decimal"/>
      <w:lvlText w:val="%1.%2.%3."/>
      <w:lvlJc w:val="left"/>
      <w:pPr>
        <w:ind w:left="2990" w:hanging="720"/>
      </w:pPr>
      <w:rPr>
        <w:rFonts w:hint="default"/>
        <w:u w:val="none"/>
      </w:rPr>
    </w:lvl>
    <w:lvl w:ilvl="3">
      <w:start w:val="1"/>
      <w:numFmt w:val="decimal"/>
      <w:lvlText w:val="%1.%2.%3.%4."/>
      <w:lvlJc w:val="left"/>
      <w:pPr>
        <w:ind w:left="4125" w:hanging="720"/>
      </w:pPr>
      <w:rPr>
        <w:rFonts w:hint="default"/>
        <w:u w:val="single"/>
      </w:rPr>
    </w:lvl>
    <w:lvl w:ilvl="4">
      <w:start w:val="1"/>
      <w:numFmt w:val="decimal"/>
      <w:lvlText w:val="%1.%2.%3.%4.%5."/>
      <w:lvlJc w:val="left"/>
      <w:pPr>
        <w:ind w:left="5620" w:hanging="1080"/>
      </w:pPr>
      <w:rPr>
        <w:rFonts w:hint="default"/>
        <w:u w:val="single"/>
      </w:rPr>
    </w:lvl>
    <w:lvl w:ilvl="5">
      <w:start w:val="1"/>
      <w:numFmt w:val="decimal"/>
      <w:lvlText w:val="%1.%2.%3.%4.%5.%6."/>
      <w:lvlJc w:val="left"/>
      <w:pPr>
        <w:ind w:left="6755" w:hanging="1080"/>
      </w:pPr>
      <w:rPr>
        <w:rFonts w:hint="default"/>
        <w:u w:val="single"/>
      </w:rPr>
    </w:lvl>
    <w:lvl w:ilvl="6">
      <w:start w:val="1"/>
      <w:numFmt w:val="decimal"/>
      <w:lvlText w:val="%1.%2.%3.%4.%5.%6.%7."/>
      <w:lvlJc w:val="left"/>
      <w:pPr>
        <w:ind w:left="8250" w:hanging="1440"/>
      </w:pPr>
      <w:rPr>
        <w:rFonts w:hint="default"/>
        <w:u w:val="single"/>
      </w:rPr>
    </w:lvl>
    <w:lvl w:ilvl="7">
      <w:start w:val="1"/>
      <w:numFmt w:val="decimal"/>
      <w:lvlText w:val="%1.%2.%3.%4.%5.%6.%7.%8."/>
      <w:lvlJc w:val="left"/>
      <w:pPr>
        <w:ind w:left="9385" w:hanging="1440"/>
      </w:pPr>
      <w:rPr>
        <w:rFonts w:hint="default"/>
        <w:u w:val="single"/>
      </w:rPr>
    </w:lvl>
    <w:lvl w:ilvl="8">
      <w:start w:val="1"/>
      <w:numFmt w:val="decimal"/>
      <w:lvlText w:val="%1.%2.%3.%4.%5.%6.%7.%8.%9."/>
      <w:lvlJc w:val="left"/>
      <w:pPr>
        <w:ind w:left="10880" w:hanging="1800"/>
      </w:pPr>
      <w:rPr>
        <w:rFonts w:hint="default"/>
        <w:u w:val="single"/>
      </w:rPr>
    </w:lvl>
  </w:abstractNum>
  <w:abstractNum w:abstractNumId="36" w15:restartNumberingAfterBreak="0">
    <w:nsid w:val="720B62E2"/>
    <w:multiLevelType w:val="hybridMultilevel"/>
    <w:tmpl w:val="803C1856"/>
    <w:lvl w:ilvl="0" w:tplc="E5E04FC4">
      <w:start w:val="1"/>
      <w:numFmt w:val="decimal"/>
      <w:lvlText w:val="9.7.%1."/>
      <w:lvlJc w:val="left"/>
      <w:pPr>
        <w:ind w:left="4755" w:hanging="360"/>
      </w:pPr>
      <w:rPr>
        <w:rFonts w:hint="default"/>
      </w:rPr>
    </w:lvl>
    <w:lvl w:ilvl="1" w:tplc="04270019" w:tentative="1">
      <w:start w:val="1"/>
      <w:numFmt w:val="lowerLetter"/>
      <w:lvlText w:val="%2."/>
      <w:lvlJc w:val="left"/>
      <w:pPr>
        <w:ind w:left="5900" w:hanging="360"/>
      </w:pPr>
    </w:lvl>
    <w:lvl w:ilvl="2" w:tplc="0427001B" w:tentative="1">
      <w:start w:val="1"/>
      <w:numFmt w:val="lowerRoman"/>
      <w:lvlText w:val="%3."/>
      <w:lvlJc w:val="right"/>
      <w:pPr>
        <w:ind w:left="6620" w:hanging="180"/>
      </w:pPr>
    </w:lvl>
    <w:lvl w:ilvl="3" w:tplc="0427000F" w:tentative="1">
      <w:start w:val="1"/>
      <w:numFmt w:val="decimal"/>
      <w:lvlText w:val="%4."/>
      <w:lvlJc w:val="left"/>
      <w:pPr>
        <w:ind w:left="7340" w:hanging="360"/>
      </w:pPr>
    </w:lvl>
    <w:lvl w:ilvl="4" w:tplc="04270019" w:tentative="1">
      <w:start w:val="1"/>
      <w:numFmt w:val="lowerLetter"/>
      <w:lvlText w:val="%5."/>
      <w:lvlJc w:val="left"/>
      <w:pPr>
        <w:ind w:left="8060" w:hanging="360"/>
      </w:pPr>
    </w:lvl>
    <w:lvl w:ilvl="5" w:tplc="0427001B" w:tentative="1">
      <w:start w:val="1"/>
      <w:numFmt w:val="lowerRoman"/>
      <w:lvlText w:val="%6."/>
      <w:lvlJc w:val="right"/>
      <w:pPr>
        <w:ind w:left="8780" w:hanging="180"/>
      </w:pPr>
    </w:lvl>
    <w:lvl w:ilvl="6" w:tplc="0427000F" w:tentative="1">
      <w:start w:val="1"/>
      <w:numFmt w:val="decimal"/>
      <w:lvlText w:val="%7."/>
      <w:lvlJc w:val="left"/>
      <w:pPr>
        <w:ind w:left="9500" w:hanging="360"/>
      </w:pPr>
    </w:lvl>
    <w:lvl w:ilvl="7" w:tplc="04270019" w:tentative="1">
      <w:start w:val="1"/>
      <w:numFmt w:val="lowerLetter"/>
      <w:lvlText w:val="%8."/>
      <w:lvlJc w:val="left"/>
      <w:pPr>
        <w:ind w:left="10220" w:hanging="360"/>
      </w:pPr>
    </w:lvl>
    <w:lvl w:ilvl="8" w:tplc="0427001B" w:tentative="1">
      <w:start w:val="1"/>
      <w:numFmt w:val="lowerRoman"/>
      <w:lvlText w:val="%9."/>
      <w:lvlJc w:val="right"/>
      <w:pPr>
        <w:ind w:left="10940" w:hanging="180"/>
      </w:pPr>
    </w:lvl>
  </w:abstractNum>
  <w:abstractNum w:abstractNumId="37" w15:restartNumberingAfterBreak="0">
    <w:nsid w:val="73880749"/>
    <w:multiLevelType w:val="multilevel"/>
    <w:tmpl w:val="B6989440"/>
    <w:lvl w:ilvl="0">
      <w:start w:val="1"/>
      <w:numFmt w:val="decimal"/>
      <w:lvlText w:val="%1."/>
      <w:lvlJc w:val="left"/>
      <w:pPr>
        <w:tabs>
          <w:tab w:val="num" w:pos="585"/>
        </w:tabs>
        <w:ind w:left="585" w:hanging="585"/>
      </w:pPr>
      <w:rPr>
        <w:rFonts w:hint="default"/>
      </w:rPr>
    </w:lvl>
    <w:lvl w:ilvl="1">
      <w:start w:val="1"/>
      <w:numFmt w:val="decimal"/>
      <w:lvlText w:val="%1.%2."/>
      <w:lvlJc w:val="left"/>
      <w:pPr>
        <w:tabs>
          <w:tab w:val="num" w:pos="1436"/>
        </w:tabs>
        <w:ind w:left="1436" w:hanging="585"/>
      </w:pPr>
      <w:rPr>
        <w:rFonts w:hint="default"/>
        <w:b w:val="0"/>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273"/>
        </w:tabs>
        <w:ind w:left="3273" w:hanging="72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546"/>
        </w:tabs>
        <w:ind w:left="6546" w:hanging="144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608"/>
        </w:tabs>
        <w:ind w:left="8608" w:hanging="1800"/>
      </w:pPr>
      <w:rPr>
        <w:rFonts w:hint="default"/>
      </w:rPr>
    </w:lvl>
  </w:abstractNum>
  <w:abstractNum w:abstractNumId="38" w15:restartNumberingAfterBreak="0">
    <w:nsid w:val="74610984"/>
    <w:multiLevelType w:val="hybridMultilevel"/>
    <w:tmpl w:val="281890B4"/>
    <w:lvl w:ilvl="0" w:tplc="D5B044EA">
      <w:start w:val="1"/>
      <w:numFmt w:val="decimal"/>
      <w:lvlText w:val="%1."/>
      <w:lvlJc w:val="left"/>
      <w:pPr>
        <w:ind w:left="405" w:hanging="360"/>
      </w:pPr>
      <w:rPr>
        <w:rFonts w:hint="default"/>
      </w:rPr>
    </w:lvl>
    <w:lvl w:ilvl="1" w:tplc="04270019" w:tentative="1">
      <w:start w:val="1"/>
      <w:numFmt w:val="lowerLetter"/>
      <w:lvlText w:val="%2."/>
      <w:lvlJc w:val="left"/>
      <w:pPr>
        <w:ind w:left="1125" w:hanging="360"/>
      </w:pPr>
    </w:lvl>
    <w:lvl w:ilvl="2" w:tplc="0427001B" w:tentative="1">
      <w:start w:val="1"/>
      <w:numFmt w:val="lowerRoman"/>
      <w:lvlText w:val="%3."/>
      <w:lvlJc w:val="right"/>
      <w:pPr>
        <w:ind w:left="1845" w:hanging="180"/>
      </w:pPr>
    </w:lvl>
    <w:lvl w:ilvl="3" w:tplc="0427000F" w:tentative="1">
      <w:start w:val="1"/>
      <w:numFmt w:val="decimal"/>
      <w:lvlText w:val="%4."/>
      <w:lvlJc w:val="left"/>
      <w:pPr>
        <w:ind w:left="2565" w:hanging="360"/>
      </w:pPr>
    </w:lvl>
    <w:lvl w:ilvl="4" w:tplc="04270019" w:tentative="1">
      <w:start w:val="1"/>
      <w:numFmt w:val="lowerLetter"/>
      <w:lvlText w:val="%5."/>
      <w:lvlJc w:val="left"/>
      <w:pPr>
        <w:ind w:left="3285" w:hanging="360"/>
      </w:pPr>
    </w:lvl>
    <w:lvl w:ilvl="5" w:tplc="0427001B" w:tentative="1">
      <w:start w:val="1"/>
      <w:numFmt w:val="lowerRoman"/>
      <w:lvlText w:val="%6."/>
      <w:lvlJc w:val="right"/>
      <w:pPr>
        <w:ind w:left="4005" w:hanging="180"/>
      </w:pPr>
    </w:lvl>
    <w:lvl w:ilvl="6" w:tplc="0427000F" w:tentative="1">
      <w:start w:val="1"/>
      <w:numFmt w:val="decimal"/>
      <w:lvlText w:val="%7."/>
      <w:lvlJc w:val="left"/>
      <w:pPr>
        <w:ind w:left="4725" w:hanging="360"/>
      </w:pPr>
    </w:lvl>
    <w:lvl w:ilvl="7" w:tplc="04270019" w:tentative="1">
      <w:start w:val="1"/>
      <w:numFmt w:val="lowerLetter"/>
      <w:lvlText w:val="%8."/>
      <w:lvlJc w:val="left"/>
      <w:pPr>
        <w:ind w:left="5445" w:hanging="360"/>
      </w:pPr>
    </w:lvl>
    <w:lvl w:ilvl="8" w:tplc="0427001B" w:tentative="1">
      <w:start w:val="1"/>
      <w:numFmt w:val="lowerRoman"/>
      <w:lvlText w:val="%9."/>
      <w:lvlJc w:val="right"/>
      <w:pPr>
        <w:ind w:left="6165" w:hanging="180"/>
      </w:pPr>
    </w:lvl>
  </w:abstractNum>
  <w:abstractNum w:abstractNumId="39" w15:restartNumberingAfterBreak="0">
    <w:nsid w:val="75CC75A2"/>
    <w:multiLevelType w:val="hybridMultilevel"/>
    <w:tmpl w:val="098214A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9F91F06"/>
    <w:multiLevelType w:val="hybridMultilevel"/>
    <w:tmpl w:val="CBA88048"/>
    <w:lvl w:ilvl="0" w:tplc="46302562">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EC34B67"/>
    <w:multiLevelType w:val="multilevel"/>
    <w:tmpl w:val="E52C5718"/>
    <w:lvl w:ilvl="0">
      <w:start w:val="19"/>
      <w:numFmt w:val="decimal"/>
      <w:lvlText w:val="%1."/>
      <w:lvlJc w:val="left"/>
      <w:pPr>
        <w:ind w:left="480" w:hanging="480"/>
      </w:pPr>
      <w:rPr>
        <w:rFonts w:hint="default"/>
      </w:rPr>
    </w:lvl>
    <w:lvl w:ilvl="1">
      <w:start w:val="1"/>
      <w:numFmt w:val="decimal"/>
      <w:lvlText w:val="%1.%2."/>
      <w:lvlJc w:val="left"/>
      <w:pPr>
        <w:ind w:left="3174" w:hanging="480"/>
      </w:pPr>
      <w:rPr>
        <w:rFonts w:hint="default"/>
      </w:rPr>
    </w:lvl>
    <w:lvl w:ilvl="2">
      <w:start w:val="1"/>
      <w:numFmt w:val="decimal"/>
      <w:lvlText w:val="%1.%2.%3."/>
      <w:lvlJc w:val="left"/>
      <w:pPr>
        <w:ind w:left="6108" w:hanging="720"/>
      </w:pPr>
      <w:rPr>
        <w:rFonts w:hint="default"/>
      </w:rPr>
    </w:lvl>
    <w:lvl w:ilvl="3">
      <w:start w:val="1"/>
      <w:numFmt w:val="decimal"/>
      <w:lvlText w:val="%1.%2.%3.%4."/>
      <w:lvlJc w:val="left"/>
      <w:pPr>
        <w:ind w:left="8802" w:hanging="720"/>
      </w:pPr>
      <w:rPr>
        <w:rFonts w:hint="default"/>
      </w:rPr>
    </w:lvl>
    <w:lvl w:ilvl="4">
      <w:start w:val="1"/>
      <w:numFmt w:val="decimal"/>
      <w:lvlText w:val="%1.%2.%3.%4.%5."/>
      <w:lvlJc w:val="left"/>
      <w:pPr>
        <w:ind w:left="11856" w:hanging="1080"/>
      </w:pPr>
      <w:rPr>
        <w:rFonts w:hint="default"/>
      </w:rPr>
    </w:lvl>
    <w:lvl w:ilvl="5">
      <w:start w:val="1"/>
      <w:numFmt w:val="decimal"/>
      <w:lvlText w:val="%1.%2.%3.%4.%5.%6."/>
      <w:lvlJc w:val="left"/>
      <w:pPr>
        <w:ind w:left="14550" w:hanging="1080"/>
      </w:pPr>
      <w:rPr>
        <w:rFonts w:hint="default"/>
      </w:rPr>
    </w:lvl>
    <w:lvl w:ilvl="6">
      <w:start w:val="1"/>
      <w:numFmt w:val="decimal"/>
      <w:lvlText w:val="%1.%2.%3.%4.%5.%6.%7."/>
      <w:lvlJc w:val="left"/>
      <w:pPr>
        <w:ind w:left="17604" w:hanging="1440"/>
      </w:pPr>
      <w:rPr>
        <w:rFonts w:hint="default"/>
      </w:rPr>
    </w:lvl>
    <w:lvl w:ilvl="7">
      <w:start w:val="1"/>
      <w:numFmt w:val="decimal"/>
      <w:lvlText w:val="%1.%2.%3.%4.%5.%6.%7.%8."/>
      <w:lvlJc w:val="left"/>
      <w:pPr>
        <w:ind w:left="20298" w:hanging="1440"/>
      </w:pPr>
      <w:rPr>
        <w:rFonts w:hint="default"/>
      </w:rPr>
    </w:lvl>
    <w:lvl w:ilvl="8">
      <w:start w:val="1"/>
      <w:numFmt w:val="decimal"/>
      <w:lvlText w:val="%1.%2.%3.%4.%5.%6.%7.%8.%9."/>
      <w:lvlJc w:val="left"/>
      <w:pPr>
        <w:ind w:left="23352" w:hanging="1800"/>
      </w:pPr>
      <w:rPr>
        <w:rFonts w:hint="default"/>
      </w:rPr>
    </w:lvl>
  </w:abstractNum>
  <w:abstractNum w:abstractNumId="42" w15:restartNumberingAfterBreak="0">
    <w:nsid w:val="7F3029FE"/>
    <w:multiLevelType w:val="multilevel"/>
    <w:tmpl w:val="4848875C"/>
    <w:lvl w:ilvl="0">
      <w:start w:val="18"/>
      <w:numFmt w:val="decimal"/>
      <w:lvlText w:val="%1."/>
      <w:lvlJc w:val="left"/>
      <w:pPr>
        <w:ind w:left="480" w:hanging="480"/>
      </w:pPr>
      <w:rPr>
        <w:rFonts w:hint="default"/>
      </w:rPr>
    </w:lvl>
    <w:lvl w:ilvl="1">
      <w:start w:val="1"/>
      <w:numFmt w:val="decimal"/>
      <w:lvlText w:val="%1.%2."/>
      <w:lvlJc w:val="left"/>
      <w:pPr>
        <w:ind w:left="2324"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94534389">
    <w:abstractNumId w:val="0"/>
  </w:num>
  <w:num w:numId="2" w16cid:durableId="1790274287">
    <w:abstractNumId w:val="37"/>
  </w:num>
  <w:num w:numId="3" w16cid:durableId="313066525">
    <w:abstractNumId w:val="5"/>
  </w:num>
  <w:num w:numId="4" w16cid:durableId="1828127726">
    <w:abstractNumId w:val="17"/>
  </w:num>
  <w:num w:numId="5" w16cid:durableId="10183413">
    <w:abstractNumId w:val="10"/>
  </w:num>
  <w:num w:numId="6" w16cid:durableId="504780913">
    <w:abstractNumId w:val="12"/>
  </w:num>
  <w:num w:numId="7" w16cid:durableId="580213332">
    <w:abstractNumId w:val="33"/>
  </w:num>
  <w:num w:numId="8" w16cid:durableId="530260881">
    <w:abstractNumId w:val="40"/>
  </w:num>
  <w:num w:numId="9" w16cid:durableId="654723810">
    <w:abstractNumId w:val="23"/>
  </w:num>
  <w:num w:numId="10" w16cid:durableId="1985041976">
    <w:abstractNumId w:val="7"/>
  </w:num>
  <w:num w:numId="11" w16cid:durableId="1717654307">
    <w:abstractNumId w:val="13"/>
  </w:num>
  <w:num w:numId="12" w16cid:durableId="812210289">
    <w:abstractNumId w:val="36"/>
  </w:num>
  <w:num w:numId="13" w16cid:durableId="596444430">
    <w:abstractNumId w:val="15"/>
  </w:num>
  <w:num w:numId="14" w16cid:durableId="642777968">
    <w:abstractNumId w:val="4"/>
  </w:num>
  <w:num w:numId="15" w16cid:durableId="500706600">
    <w:abstractNumId w:val="3"/>
  </w:num>
  <w:num w:numId="16" w16cid:durableId="48190427">
    <w:abstractNumId w:val="25"/>
  </w:num>
  <w:num w:numId="17" w16cid:durableId="1179587352">
    <w:abstractNumId w:val="31"/>
  </w:num>
  <w:num w:numId="18" w16cid:durableId="738400190">
    <w:abstractNumId w:val="8"/>
  </w:num>
  <w:num w:numId="19" w16cid:durableId="412702422">
    <w:abstractNumId w:val="19"/>
  </w:num>
  <w:num w:numId="20" w16cid:durableId="711612964">
    <w:abstractNumId w:val="35"/>
  </w:num>
  <w:num w:numId="21" w16cid:durableId="1649360256">
    <w:abstractNumId w:val="18"/>
  </w:num>
  <w:num w:numId="22" w16cid:durableId="304167466">
    <w:abstractNumId w:val="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8757008">
    <w:abstractNumId w:val="38"/>
  </w:num>
  <w:num w:numId="24" w16cid:durableId="3835656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8074246">
    <w:abstractNumId w:val="9"/>
  </w:num>
  <w:num w:numId="26" w16cid:durableId="117267263">
    <w:abstractNumId w:val="20"/>
  </w:num>
  <w:num w:numId="27" w16cid:durableId="1416855468">
    <w:abstractNumId w:val="16"/>
  </w:num>
  <w:num w:numId="28" w16cid:durableId="961687035">
    <w:abstractNumId w:val="39"/>
  </w:num>
  <w:num w:numId="29" w16cid:durableId="1146505372">
    <w:abstractNumId w:val="2"/>
  </w:num>
  <w:num w:numId="30" w16cid:durableId="1412118986">
    <w:abstractNumId w:val="6"/>
  </w:num>
  <w:num w:numId="31" w16cid:durableId="902720995">
    <w:abstractNumId w:val="21"/>
  </w:num>
  <w:num w:numId="32" w16cid:durableId="1990740831">
    <w:abstractNumId w:val="29"/>
  </w:num>
  <w:num w:numId="33" w16cid:durableId="1135753923">
    <w:abstractNumId w:val="14"/>
  </w:num>
  <w:num w:numId="34" w16cid:durableId="334918480">
    <w:abstractNumId w:val="30"/>
  </w:num>
  <w:num w:numId="35" w16cid:durableId="142625223">
    <w:abstractNumId w:val="24"/>
  </w:num>
  <w:num w:numId="36" w16cid:durableId="480511058">
    <w:abstractNumId w:val="32"/>
  </w:num>
  <w:num w:numId="37" w16cid:durableId="1673756070">
    <w:abstractNumId w:val="1"/>
  </w:num>
  <w:num w:numId="38" w16cid:durableId="708258269">
    <w:abstractNumId w:val="42"/>
  </w:num>
  <w:num w:numId="39" w16cid:durableId="747649408">
    <w:abstractNumId w:val="41"/>
  </w:num>
  <w:num w:numId="40" w16cid:durableId="314728658">
    <w:abstractNumId w:val="26"/>
  </w:num>
  <w:num w:numId="41" w16cid:durableId="97679096">
    <w:abstractNumId w:val="27"/>
  </w:num>
  <w:num w:numId="42" w16cid:durableId="855197501">
    <w:abstractNumId w:val="11"/>
  </w:num>
  <w:num w:numId="43" w16cid:durableId="494614562">
    <w:abstractNumId w:val="28"/>
  </w:num>
  <w:num w:numId="44" w16cid:durableId="1949115080">
    <w:abstractNumId w:val="24"/>
  </w:num>
  <w:num w:numId="45" w16cid:durableId="134991456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619552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7714626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990645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08539780">
    <w:abstractNumId w:val="22"/>
  </w:num>
  <w:num w:numId="50" w16cid:durableId="32941085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5A66"/>
    <w:rsid w:val="00051B9B"/>
    <w:rsid w:val="000804A9"/>
    <w:rsid w:val="000821EF"/>
    <w:rsid w:val="000C5046"/>
    <w:rsid w:val="000F1A17"/>
    <w:rsid w:val="001100C9"/>
    <w:rsid w:val="001102DC"/>
    <w:rsid w:val="001405F3"/>
    <w:rsid w:val="001431EE"/>
    <w:rsid w:val="001518F1"/>
    <w:rsid w:val="00153CD8"/>
    <w:rsid w:val="0015782A"/>
    <w:rsid w:val="00172178"/>
    <w:rsid w:val="00190848"/>
    <w:rsid w:val="00193BBC"/>
    <w:rsid w:val="001B2F01"/>
    <w:rsid w:val="001C208F"/>
    <w:rsid w:val="001E0899"/>
    <w:rsid w:val="002073C6"/>
    <w:rsid w:val="00262261"/>
    <w:rsid w:val="00275CA0"/>
    <w:rsid w:val="002A23B4"/>
    <w:rsid w:val="002A58C3"/>
    <w:rsid w:val="002B37A9"/>
    <w:rsid w:val="002E0006"/>
    <w:rsid w:val="00311375"/>
    <w:rsid w:val="00341094"/>
    <w:rsid w:val="00381256"/>
    <w:rsid w:val="003A58E5"/>
    <w:rsid w:val="003A701C"/>
    <w:rsid w:val="00431287"/>
    <w:rsid w:val="00434492"/>
    <w:rsid w:val="00453F13"/>
    <w:rsid w:val="0048368A"/>
    <w:rsid w:val="004E78CF"/>
    <w:rsid w:val="004F2500"/>
    <w:rsid w:val="00511B02"/>
    <w:rsid w:val="00521F54"/>
    <w:rsid w:val="00556471"/>
    <w:rsid w:val="00594C3F"/>
    <w:rsid w:val="0059700C"/>
    <w:rsid w:val="005F0049"/>
    <w:rsid w:val="005F05DA"/>
    <w:rsid w:val="00683BE2"/>
    <w:rsid w:val="006B315C"/>
    <w:rsid w:val="006B755A"/>
    <w:rsid w:val="006C23C1"/>
    <w:rsid w:val="006D0B47"/>
    <w:rsid w:val="006D44AE"/>
    <w:rsid w:val="006E72F0"/>
    <w:rsid w:val="007121BB"/>
    <w:rsid w:val="00734CB6"/>
    <w:rsid w:val="0076092B"/>
    <w:rsid w:val="007753FD"/>
    <w:rsid w:val="007754C4"/>
    <w:rsid w:val="007765AF"/>
    <w:rsid w:val="007772A6"/>
    <w:rsid w:val="0079448D"/>
    <w:rsid w:val="007E65DA"/>
    <w:rsid w:val="008315F8"/>
    <w:rsid w:val="008C5FF0"/>
    <w:rsid w:val="008D58D9"/>
    <w:rsid w:val="00946F18"/>
    <w:rsid w:val="0097472A"/>
    <w:rsid w:val="00981FAE"/>
    <w:rsid w:val="009A754C"/>
    <w:rsid w:val="009C196D"/>
    <w:rsid w:val="009D2B40"/>
    <w:rsid w:val="00A05E67"/>
    <w:rsid w:val="00A21980"/>
    <w:rsid w:val="00A24CB1"/>
    <w:rsid w:val="00A31A38"/>
    <w:rsid w:val="00A51698"/>
    <w:rsid w:val="00A567C9"/>
    <w:rsid w:val="00A63257"/>
    <w:rsid w:val="00A63422"/>
    <w:rsid w:val="00A7318A"/>
    <w:rsid w:val="00A91FFD"/>
    <w:rsid w:val="00AC35B7"/>
    <w:rsid w:val="00AC5A66"/>
    <w:rsid w:val="00B50703"/>
    <w:rsid w:val="00B625D6"/>
    <w:rsid w:val="00B64ABA"/>
    <w:rsid w:val="00B74A5D"/>
    <w:rsid w:val="00B927A1"/>
    <w:rsid w:val="00B96909"/>
    <w:rsid w:val="00BC2D83"/>
    <w:rsid w:val="00C17568"/>
    <w:rsid w:val="00C42B4F"/>
    <w:rsid w:val="00C539D1"/>
    <w:rsid w:val="00C835BD"/>
    <w:rsid w:val="00C9103E"/>
    <w:rsid w:val="00CA7F8B"/>
    <w:rsid w:val="00CC5D02"/>
    <w:rsid w:val="00CE4E98"/>
    <w:rsid w:val="00CE55E3"/>
    <w:rsid w:val="00D21E91"/>
    <w:rsid w:val="00D26872"/>
    <w:rsid w:val="00D405E2"/>
    <w:rsid w:val="00D60012"/>
    <w:rsid w:val="00D67DEA"/>
    <w:rsid w:val="00D71D43"/>
    <w:rsid w:val="00D82721"/>
    <w:rsid w:val="00D93954"/>
    <w:rsid w:val="00DA14A4"/>
    <w:rsid w:val="00DB46FE"/>
    <w:rsid w:val="00DE085F"/>
    <w:rsid w:val="00DE0980"/>
    <w:rsid w:val="00DE632D"/>
    <w:rsid w:val="00DF20C8"/>
    <w:rsid w:val="00E028AD"/>
    <w:rsid w:val="00E32B3A"/>
    <w:rsid w:val="00EB098E"/>
    <w:rsid w:val="00EB44C6"/>
    <w:rsid w:val="00EC1D56"/>
    <w:rsid w:val="00ED029C"/>
    <w:rsid w:val="00EE47A6"/>
    <w:rsid w:val="00F03A02"/>
    <w:rsid w:val="00F32B1E"/>
    <w:rsid w:val="00F60E12"/>
    <w:rsid w:val="00F7780C"/>
    <w:rsid w:val="00FD038C"/>
    <w:rsid w:val="00FD14AA"/>
    <w:rsid w:val="00FD6163"/>
    <w:rsid w:val="00FF4A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226466"/>
  <w15:chartTrackingRefBased/>
  <w15:docId w15:val="{4C1FF109-74CC-45B0-A2CA-CA556F883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spacing w:line="360" w:lineRule="auto"/>
      <w:jc w:val="both"/>
    </w:pPr>
    <w:rPr>
      <w:rFonts w:eastAsia="Calibri"/>
      <w:sz w:val="24"/>
      <w:szCs w:val="24"/>
      <w:lang w:eastAsia="zh-CN"/>
    </w:rPr>
  </w:style>
  <w:style w:type="paragraph" w:styleId="Antrat1">
    <w:name w:val="heading 1"/>
    <w:basedOn w:val="prastasis"/>
    <w:next w:val="prastasis"/>
    <w:link w:val="Antrat1Diagrama"/>
    <w:qFormat/>
    <w:pPr>
      <w:keepNext/>
      <w:numPr>
        <w:numId w:val="1"/>
      </w:numPr>
      <w:jc w:val="center"/>
      <w:outlineLvl w:val="0"/>
    </w:pPr>
    <w:rPr>
      <w:b/>
      <w:szCs w:val="20"/>
    </w:rPr>
  </w:style>
  <w:style w:type="paragraph" w:styleId="Antrat2">
    <w:name w:val="heading 2"/>
    <w:basedOn w:val="prastasis"/>
    <w:next w:val="prastasis"/>
    <w:link w:val="Antrat2Diagrama"/>
    <w:qFormat/>
    <w:pPr>
      <w:keepNext/>
      <w:numPr>
        <w:ilvl w:val="1"/>
        <w:numId w:val="1"/>
      </w:numPr>
      <w:jc w:val="center"/>
      <w:outlineLvl w:val="1"/>
    </w:pPr>
    <w:rPr>
      <w:b/>
      <w:sz w:val="32"/>
      <w:szCs w:val="20"/>
    </w:rPr>
  </w:style>
  <w:style w:type="paragraph" w:styleId="Antrat3">
    <w:name w:val="heading 3"/>
    <w:basedOn w:val="prastasis"/>
    <w:next w:val="prastasis"/>
    <w:link w:val="Antrat3Diagrama"/>
    <w:qFormat/>
    <w:rsid w:val="00556471"/>
    <w:pPr>
      <w:keepNext/>
      <w:suppressAutoHyphens w:val="0"/>
      <w:spacing w:line="240" w:lineRule="auto"/>
      <w:ind w:left="-294" w:firstLine="720"/>
      <w:outlineLvl w:val="2"/>
    </w:pPr>
    <w:rPr>
      <w:rFonts w:eastAsia="Times New Roman"/>
      <w:szCs w:val="20"/>
      <w:lang w:eastAsia="lt-LT"/>
    </w:rPr>
  </w:style>
  <w:style w:type="paragraph" w:styleId="Antrat4">
    <w:name w:val="heading 4"/>
    <w:aliases w:val="Heading 4 Char Char Char Char,Sub-Clause Sub-paragraph,Overskrift 4 indholdsforteg."/>
    <w:basedOn w:val="prastasis"/>
    <w:next w:val="prastasis"/>
    <w:link w:val="Antrat4Diagrama"/>
    <w:qFormat/>
    <w:rsid w:val="00556471"/>
    <w:pPr>
      <w:keepNext/>
      <w:tabs>
        <w:tab w:val="num" w:pos="1584"/>
      </w:tabs>
      <w:suppressAutoHyphens w:val="0"/>
      <w:spacing w:line="240" w:lineRule="auto"/>
      <w:ind w:left="1584" w:hanging="864"/>
      <w:jc w:val="left"/>
      <w:outlineLvl w:val="3"/>
    </w:pPr>
    <w:rPr>
      <w:rFonts w:eastAsia="Times New Roman"/>
      <w:b/>
      <w:sz w:val="44"/>
      <w:szCs w:val="20"/>
      <w:lang w:eastAsia="lt-LT"/>
    </w:rPr>
  </w:style>
  <w:style w:type="paragraph" w:styleId="Antrat5">
    <w:name w:val="heading 5"/>
    <w:basedOn w:val="prastasis"/>
    <w:next w:val="prastasis"/>
    <w:link w:val="Antrat5Diagrama"/>
    <w:qFormat/>
    <w:rsid w:val="00556471"/>
    <w:pPr>
      <w:keepNext/>
      <w:tabs>
        <w:tab w:val="num" w:pos="1728"/>
      </w:tabs>
      <w:suppressAutoHyphens w:val="0"/>
      <w:spacing w:line="240" w:lineRule="auto"/>
      <w:ind w:left="1728" w:hanging="1008"/>
      <w:jc w:val="left"/>
      <w:outlineLvl w:val="4"/>
    </w:pPr>
    <w:rPr>
      <w:rFonts w:eastAsia="Times New Roman"/>
      <w:b/>
      <w:sz w:val="40"/>
      <w:szCs w:val="20"/>
      <w:lang w:eastAsia="lt-LT"/>
    </w:rPr>
  </w:style>
  <w:style w:type="paragraph" w:styleId="Antrat6">
    <w:name w:val="heading 6"/>
    <w:basedOn w:val="prastasis"/>
    <w:next w:val="prastasis"/>
    <w:link w:val="Antrat6Diagrama"/>
    <w:qFormat/>
    <w:rsid w:val="00556471"/>
    <w:pPr>
      <w:keepNext/>
      <w:tabs>
        <w:tab w:val="num" w:pos="1872"/>
      </w:tabs>
      <w:suppressAutoHyphens w:val="0"/>
      <w:spacing w:line="240" w:lineRule="auto"/>
      <w:ind w:left="1872" w:hanging="1152"/>
      <w:jc w:val="left"/>
      <w:outlineLvl w:val="5"/>
    </w:pPr>
    <w:rPr>
      <w:rFonts w:eastAsia="Times New Roman"/>
      <w:b/>
      <w:sz w:val="36"/>
      <w:szCs w:val="20"/>
      <w:lang w:eastAsia="lt-LT"/>
    </w:rPr>
  </w:style>
  <w:style w:type="paragraph" w:styleId="Antrat7">
    <w:name w:val="heading 7"/>
    <w:basedOn w:val="prastasis"/>
    <w:next w:val="prastasis"/>
    <w:link w:val="Antrat7Diagrama"/>
    <w:qFormat/>
    <w:rsid w:val="00556471"/>
    <w:pPr>
      <w:keepNext/>
      <w:tabs>
        <w:tab w:val="num" w:pos="2016"/>
      </w:tabs>
      <w:suppressAutoHyphens w:val="0"/>
      <w:spacing w:line="240" w:lineRule="auto"/>
      <w:ind w:left="2016" w:hanging="1296"/>
      <w:jc w:val="left"/>
      <w:outlineLvl w:val="6"/>
    </w:pPr>
    <w:rPr>
      <w:rFonts w:eastAsia="Times New Roman"/>
      <w:sz w:val="48"/>
      <w:szCs w:val="20"/>
      <w:lang w:eastAsia="lt-LT"/>
    </w:rPr>
  </w:style>
  <w:style w:type="paragraph" w:styleId="Antrat8">
    <w:name w:val="heading 8"/>
    <w:basedOn w:val="prastasis"/>
    <w:next w:val="prastasis"/>
    <w:link w:val="Antrat8Diagrama"/>
    <w:qFormat/>
    <w:rsid w:val="00556471"/>
    <w:pPr>
      <w:keepNext/>
      <w:tabs>
        <w:tab w:val="num" w:pos="2160"/>
      </w:tabs>
      <w:suppressAutoHyphens w:val="0"/>
      <w:spacing w:line="240" w:lineRule="auto"/>
      <w:ind w:left="2160" w:hanging="1440"/>
      <w:jc w:val="left"/>
      <w:outlineLvl w:val="7"/>
    </w:pPr>
    <w:rPr>
      <w:rFonts w:eastAsia="Times New Roman"/>
      <w:b/>
      <w:sz w:val="18"/>
      <w:szCs w:val="20"/>
      <w:lang w:eastAsia="lt-LT"/>
    </w:rPr>
  </w:style>
  <w:style w:type="paragraph" w:styleId="Antrat9">
    <w:name w:val="heading 9"/>
    <w:basedOn w:val="prastasis"/>
    <w:next w:val="prastasis"/>
    <w:link w:val="Antrat9Diagrama"/>
    <w:qFormat/>
    <w:rsid w:val="00556471"/>
    <w:pPr>
      <w:keepNext/>
      <w:tabs>
        <w:tab w:val="num" w:pos="2304"/>
      </w:tabs>
      <w:suppressAutoHyphens w:val="0"/>
      <w:spacing w:line="240" w:lineRule="auto"/>
      <w:ind w:left="2304" w:hanging="1584"/>
      <w:jc w:val="left"/>
      <w:outlineLvl w:val="8"/>
    </w:pPr>
    <w:rPr>
      <w:rFonts w:eastAsia="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556471"/>
    <w:rPr>
      <w:rFonts w:eastAsia="Calibri"/>
      <w:b/>
      <w:sz w:val="24"/>
      <w:lang w:val="lt-LT" w:eastAsia="zh-CN"/>
    </w:rPr>
  </w:style>
  <w:style w:type="character" w:customStyle="1" w:styleId="Antrat2Diagrama">
    <w:name w:val="Antraštė 2 Diagrama"/>
    <w:link w:val="Antrat2"/>
    <w:rsid w:val="00556471"/>
    <w:rPr>
      <w:rFonts w:eastAsia="Calibri"/>
      <w:b/>
      <w:sz w:val="32"/>
      <w:lang w:val="lt-LT" w:eastAsia="zh-CN"/>
    </w:rPr>
  </w:style>
  <w:style w:type="character" w:customStyle="1" w:styleId="Antrat3Diagrama">
    <w:name w:val="Antraštė 3 Diagrama"/>
    <w:link w:val="Antrat3"/>
    <w:rsid w:val="00556471"/>
    <w:rPr>
      <w:sz w:val="24"/>
      <w:lang w:val="lt-LT" w:eastAsia="lt-LT"/>
    </w:rPr>
  </w:style>
  <w:style w:type="character" w:customStyle="1" w:styleId="Antrat4Diagrama">
    <w:name w:val="Antraštė 4 Diagrama"/>
    <w:aliases w:val="Heading 4 Char Char Char Char Diagrama,Sub-Clause Sub-paragraph Diagrama,Overskrift 4 indholdsforteg. Diagrama"/>
    <w:link w:val="Antrat4"/>
    <w:rsid w:val="00556471"/>
    <w:rPr>
      <w:b/>
      <w:sz w:val="44"/>
      <w:lang w:val="lt-LT" w:eastAsia="lt-LT"/>
    </w:rPr>
  </w:style>
  <w:style w:type="character" w:customStyle="1" w:styleId="Antrat5Diagrama">
    <w:name w:val="Antraštė 5 Diagrama"/>
    <w:link w:val="Antrat5"/>
    <w:rsid w:val="00556471"/>
    <w:rPr>
      <w:b/>
      <w:sz w:val="40"/>
      <w:lang w:val="lt-LT" w:eastAsia="lt-LT"/>
    </w:rPr>
  </w:style>
  <w:style w:type="character" w:customStyle="1" w:styleId="Antrat6Diagrama">
    <w:name w:val="Antraštė 6 Diagrama"/>
    <w:link w:val="Antrat6"/>
    <w:rsid w:val="00556471"/>
    <w:rPr>
      <w:b/>
      <w:sz w:val="36"/>
      <w:lang w:val="lt-LT" w:eastAsia="lt-LT"/>
    </w:rPr>
  </w:style>
  <w:style w:type="character" w:customStyle="1" w:styleId="Antrat7Diagrama">
    <w:name w:val="Antraštė 7 Diagrama"/>
    <w:link w:val="Antrat7"/>
    <w:rsid w:val="00556471"/>
    <w:rPr>
      <w:sz w:val="48"/>
      <w:lang w:val="lt-LT" w:eastAsia="lt-LT"/>
    </w:rPr>
  </w:style>
  <w:style w:type="character" w:customStyle="1" w:styleId="Antrat8Diagrama">
    <w:name w:val="Antraštė 8 Diagrama"/>
    <w:link w:val="Antrat8"/>
    <w:rsid w:val="00556471"/>
    <w:rPr>
      <w:b/>
      <w:sz w:val="18"/>
      <w:lang w:val="lt-LT" w:eastAsia="lt-LT"/>
    </w:rPr>
  </w:style>
  <w:style w:type="character" w:customStyle="1" w:styleId="Antrat9Diagrama">
    <w:name w:val="Antraštė 9 Diagrama"/>
    <w:link w:val="Antrat9"/>
    <w:rsid w:val="00556471"/>
    <w:rPr>
      <w:sz w:val="40"/>
      <w:lang w:val="lt-LT" w:eastAsia="lt-LT"/>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alloonTextChar">
    <w:name w:val="Balloon Text Char"/>
    <w:uiPriority w:val="99"/>
    <w:rPr>
      <w:rFonts w:ascii="Tahoma" w:hAnsi="Tahoma" w:cs="Tahoma"/>
      <w:sz w:val="16"/>
      <w:szCs w:val="16"/>
    </w:rPr>
  </w:style>
  <w:style w:type="character" w:styleId="Hipersaitas">
    <w:name w:val="Hyperlink"/>
    <w:uiPriority w:val="99"/>
    <w:rPr>
      <w:color w:val="0000FF"/>
      <w:u w:val="single"/>
    </w:rPr>
  </w:style>
  <w:style w:type="character" w:customStyle="1" w:styleId="HeaderChar">
    <w:name w:val="Header Char"/>
    <w:basedOn w:val="Numatytasispastraiposriftas"/>
  </w:style>
  <w:style w:type="character" w:customStyle="1" w:styleId="FooterChar">
    <w:name w:val="Footer Char"/>
    <w:basedOn w:val="Numatytasispastraiposriftas"/>
  </w:style>
  <w:style w:type="paragraph" w:customStyle="1" w:styleId="Antrat10">
    <w:name w:val="Antraštė1"/>
    <w:basedOn w:val="prastasis"/>
    <w:next w:val="Pagrindinistekstas"/>
    <w:pPr>
      <w:keepNext/>
      <w:spacing w:before="240" w:after="120"/>
    </w:pPr>
    <w:rPr>
      <w:rFonts w:ascii="Liberation Sans" w:eastAsia="Microsoft YaHei" w:hAnsi="Liberation Sans" w:cs="Arial"/>
      <w:sz w:val="28"/>
      <w:szCs w:val="28"/>
    </w:rPr>
  </w:style>
  <w:style w:type="paragraph" w:styleId="Pagrindinistekstas">
    <w:name w:val="Body Text"/>
    <w:basedOn w:val="prastasis"/>
    <w:link w:val="PagrindinistekstasDiagrama"/>
    <w:pPr>
      <w:spacing w:after="140" w:line="276" w:lineRule="auto"/>
    </w:pPr>
  </w:style>
  <w:style w:type="character" w:customStyle="1" w:styleId="PagrindinistekstasDiagrama">
    <w:name w:val="Pagrindinis tekstas Diagrama"/>
    <w:link w:val="Pagrindinistekstas"/>
    <w:rsid w:val="00556471"/>
    <w:rPr>
      <w:rFonts w:eastAsia="Calibri"/>
      <w:sz w:val="24"/>
      <w:szCs w:val="24"/>
      <w:lang w:val="lt-LT" w:eastAsia="zh-CN"/>
    </w:r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rPr>
  </w:style>
  <w:style w:type="paragraph" w:customStyle="1" w:styleId="Rodykl">
    <w:name w:val="Rodyklė"/>
    <w:basedOn w:val="prastasis"/>
    <w:pPr>
      <w:suppressLineNumbers/>
    </w:pPr>
    <w:rPr>
      <w:rFonts w:cs="Arial"/>
    </w:rPr>
  </w:style>
  <w:style w:type="paragraph" w:customStyle="1" w:styleId="caption1">
    <w:name w:val="caption1"/>
    <w:basedOn w:val="prastasis"/>
    <w:pPr>
      <w:suppressLineNumbers/>
      <w:spacing w:before="120" w:after="120"/>
    </w:pPr>
    <w:rPr>
      <w:rFonts w:cs="Arial"/>
      <w:i/>
      <w:iCs/>
    </w:rPr>
  </w:style>
  <w:style w:type="paragraph" w:customStyle="1" w:styleId="caption11">
    <w:name w:val="caption11"/>
    <w:basedOn w:val="prastasis"/>
    <w:pPr>
      <w:suppressLineNumbers/>
      <w:spacing w:before="120" w:after="120"/>
    </w:pPr>
    <w:rPr>
      <w:rFonts w:cs="Arial"/>
      <w:i/>
      <w:iCs/>
    </w:rPr>
  </w:style>
  <w:style w:type="paragraph" w:customStyle="1" w:styleId="caption111">
    <w:name w:val="caption111"/>
    <w:basedOn w:val="prastasis"/>
    <w:pPr>
      <w:suppressLineNumbers/>
      <w:spacing w:before="120" w:after="120"/>
    </w:pPr>
    <w:rPr>
      <w:rFonts w:cs="Arial"/>
      <w:i/>
      <w:iCs/>
    </w:rPr>
  </w:style>
  <w:style w:type="paragraph" w:styleId="Debesliotekstas">
    <w:name w:val="Balloon Text"/>
    <w:basedOn w:val="prastasis"/>
    <w:uiPriority w:val="99"/>
    <w:pPr>
      <w:spacing w:line="240" w:lineRule="auto"/>
    </w:pPr>
    <w:rPr>
      <w:rFonts w:ascii="Tahoma" w:hAnsi="Tahoma" w:cs="Tahoma"/>
      <w:sz w:val="16"/>
      <w:szCs w:val="16"/>
    </w:rPr>
  </w:style>
  <w:style w:type="paragraph" w:styleId="prastasiniatinklio">
    <w:name w:val="Normal (Web)"/>
    <w:basedOn w:val="prastasis"/>
    <w:uiPriority w:val="99"/>
    <w:pPr>
      <w:spacing w:before="280" w:after="280" w:line="240" w:lineRule="auto"/>
      <w:jc w:val="left"/>
    </w:pPr>
    <w:rPr>
      <w:rFonts w:eastAsia="Times New Roman"/>
    </w:rPr>
  </w:style>
  <w:style w:type="paragraph" w:customStyle="1" w:styleId="Puslapinantratirporat">
    <w:name w:val="Puslapinė antraštė ir poraštė"/>
    <w:basedOn w:val="prastasis"/>
    <w:pPr>
      <w:suppressLineNumbers/>
      <w:tabs>
        <w:tab w:val="center" w:pos="4819"/>
        <w:tab w:val="right" w:pos="9638"/>
      </w:tabs>
    </w:pPr>
  </w:style>
  <w:style w:type="paragraph" w:customStyle="1" w:styleId="HeaderandFooter">
    <w:name w:val="Header and Footer"/>
    <w:basedOn w:val="prastasis"/>
    <w:pPr>
      <w:suppressLineNumbers/>
      <w:tabs>
        <w:tab w:val="center" w:pos="4819"/>
        <w:tab w:val="right" w:pos="9638"/>
      </w:tabs>
    </w:pPr>
  </w:style>
  <w:style w:type="paragraph" w:styleId="Antrats">
    <w:name w:val="header"/>
    <w:basedOn w:val="prastasis"/>
    <w:pPr>
      <w:spacing w:line="240" w:lineRule="auto"/>
    </w:pPr>
  </w:style>
  <w:style w:type="paragraph" w:styleId="Porat">
    <w:name w:val="footer"/>
    <w:basedOn w:val="prastasis"/>
    <w:pPr>
      <w:spacing w:line="240" w:lineRule="auto"/>
    </w:pPr>
  </w:style>
  <w:style w:type="paragraph" w:customStyle="1" w:styleId="Lentelsturinys">
    <w:name w:val="Lentelės turinys"/>
    <w:basedOn w:val="prastasis"/>
    <w:pPr>
      <w:widowControl w:val="0"/>
      <w:suppressLineNumbers/>
    </w:pPr>
  </w:style>
  <w:style w:type="paragraph" w:customStyle="1" w:styleId="Lentelsantrat">
    <w:name w:val="Lentelės antraštė"/>
    <w:basedOn w:val="Lentelsturinys"/>
    <w:pPr>
      <w:jc w:val="center"/>
    </w:pPr>
    <w:rPr>
      <w:b/>
      <w:bCs/>
    </w:rPr>
  </w:style>
  <w:style w:type="paragraph" w:styleId="Komentarotekstas">
    <w:name w:val="annotation text"/>
    <w:basedOn w:val="prastasis"/>
    <w:link w:val="KomentarotekstasDiagrama"/>
    <w:semiHidden/>
    <w:rsid w:val="00556471"/>
    <w:pPr>
      <w:suppressAutoHyphens w:val="0"/>
      <w:spacing w:after="200" w:line="276" w:lineRule="auto"/>
      <w:jc w:val="left"/>
    </w:pPr>
    <w:rPr>
      <w:sz w:val="20"/>
      <w:szCs w:val="20"/>
      <w:lang w:eastAsia="en-US"/>
    </w:rPr>
  </w:style>
  <w:style w:type="character" w:customStyle="1" w:styleId="KomentarotekstasDiagrama">
    <w:name w:val="Komentaro tekstas Diagrama"/>
    <w:link w:val="Komentarotekstas"/>
    <w:semiHidden/>
    <w:rsid w:val="00556471"/>
    <w:rPr>
      <w:rFonts w:eastAsia="Calibri"/>
      <w:lang w:val="lt-LT" w:eastAsia="en-US"/>
    </w:rPr>
  </w:style>
  <w:style w:type="character" w:customStyle="1" w:styleId="Pagrindiniotekstotrauka3Diagrama">
    <w:name w:val="Pagrindinio teksto įtrauka 3 Diagrama"/>
    <w:link w:val="Pagrindiniotekstotrauka3"/>
    <w:semiHidden/>
    <w:rsid w:val="00556471"/>
    <w:rPr>
      <w:rFonts w:eastAsia="Calibri"/>
    </w:rPr>
  </w:style>
  <w:style w:type="paragraph" w:styleId="Pagrindiniotekstotrauka3">
    <w:name w:val="Body Text Indent 3"/>
    <w:basedOn w:val="prastasis"/>
    <w:link w:val="Pagrindiniotekstotrauka3Diagrama"/>
    <w:semiHidden/>
    <w:rsid w:val="00556471"/>
    <w:pPr>
      <w:tabs>
        <w:tab w:val="left" w:pos="4536"/>
      </w:tabs>
      <w:suppressAutoHyphens w:val="0"/>
      <w:spacing w:line="240" w:lineRule="auto"/>
      <w:ind w:firstLine="2268"/>
    </w:pPr>
    <w:rPr>
      <w:sz w:val="20"/>
      <w:szCs w:val="20"/>
      <w:lang w:val="en-GB" w:eastAsia="en-GB"/>
    </w:rPr>
  </w:style>
  <w:style w:type="character" w:customStyle="1" w:styleId="BodyTextIndent3Char1">
    <w:name w:val="Body Text Indent 3 Char1"/>
    <w:uiPriority w:val="99"/>
    <w:semiHidden/>
    <w:rsid w:val="00556471"/>
    <w:rPr>
      <w:rFonts w:eastAsia="Calibri"/>
      <w:sz w:val="16"/>
      <w:szCs w:val="16"/>
      <w:lang w:val="lt-LT" w:eastAsia="zh-CN"/>
    </w:rPr>
  </w:style>
  <w:style w:type="character" w:customStyle="1" w:styleId="PaprastasistekstasDiagrama">
    <w:name w:val="Paprastasis tekstas Diagrama"/>
    <w:link w:val="Paprastasistekstas"/>
    <w:semiHidden/>
    <w:rsid w:val="00556471"/>
    <w:rPr>
      <w:rFonts w:ascii="Courier New" w:hAnsi="Courier New"/>
    </w:rPr>
  </w:style>
  <w:style w:type="paragraph" w:styleId="Paprastasistekstas">
    <w:name w:val="Plain Text"/>
    <w:basedOn w:val="prastasis"/>
    <w:link w:val="PaprastasistekstasDiagrama"/>
    <w:semiHidden/>
    <w:rsid w:val="00556471"/>
    <w:pPr>
      <w:suppressAutoHyphens w:val="0"/>
      <w:spacing w:line="240" w:lineRule="auto"/>
      <w:jc w:val="left"/>
    </w:pPr>
    <w:rPr>
      <w:rFonts w:ascii="Courier New" w:eastAsia="Times New Roman" w:hAnsi="Courier New"/>
      <w:sz w:val="20"/>
      <w:szCs w:val="20"/>
      <w:lang w:val="en-GB" w:eastAsia="en-GB"/>
    </w:rPr>
  </w:style>
  <w:style w:type="character" w:customStyle="1" w:styleId="PlainTextChar1">
    <w:name w:val="Plain Text Char1"/>
    <w:uiPriority w:val="99"/>
    <w:semiHidden/>
    <w:rsid w:val="00556471"/>
    <w:rPr>
      <w:rFonts w:ascii="Courier New" w:eastAsia="Calibri" w:hAnsi="Courier New" w:cs="Courier New"/>
      <w:lang w:val="lt-LT" w:eastAsia="zh-CN"/>
    </w:rPr>
  </w:style>
  <w:style w:type="character" w:customStyle="1" w:styleId="KomentarotemaDiagrama">
    <w:name w:val="Komentaro tema Diagrama"/>
    <w:link w:val="Komentarotema"/>
    <w:semiHidden/>
    <w:rsid w:val="00556471"/>
    <w:rPr>
      <w:rFonts w:eastAsia="Calibri"/>
      <w:sz w:val="28"/>
      <w:szCs w:val="22"/>
      <w:lang w:val="lt-LT" w:eastAsia="lt-LT"/>
    </w:rPr>
  </w:style>
  <w:style w:type="paragraph" w:styleId="Komentarotema">
    <w:name w:val="annotation subject"/>
    <w:basedOn w:val="Komentarotekstas"/>
    <w:next w:val="Komentarotekstas"/>
    <w:link w:val="KomentarotemaDiagrama"/>
    <w:semiHidden/>
    <w:rsid w:val="00556471"/>
    <w:rPr>
      <w:sz w:val="28"/>
      <w:szCs w:val="22"/>
      <w:lang w:eastAsia="lt-LT"/>
    </w:rPr>
  </w:style>
  <w:style w:type="character" w:customStyle="1" w:styleId="CommentSubjectChar1">
    <w:name w:val="Comment Subject Char1"/>
    <w:uiPriority w:val="99"/>
    <w:semiHidden/>
    <w:rsid w:val="00556471"/>
    <w:rPr>
      <w:rFonts w:eastAsia="Calibri"/>
      <w:b/>
      <w:bCs/>
      <w:lang w:val="lt-LT" w:eastAsia="en-US"/>
    </w:rPr>
  </w:style>
  <w:style w:type="paragraph" w:customStyle="1" w:styleId="Patvirtinta">
    <w:name w:val="Patvirtinta"/>
    <w:rsid w:val="00556471"/>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Pagrindinistekstas1">
    <w:name w:val="Pagrindinis tekstas1"/>
    <w:rsid w:val="00556471"/>
    <w:pPr>
      <w:snapToGrid w:val="0"/>
      <w:ind w:firstLine="312"/>
      <w:jc w:val="both"/>
    </w:pPr>
    <w:rPr>
      <w:rFonts w:ascii="TimesLT" w:hAnsi="TimesLT"/>
      <w:lang w:val="en-US" w:eastAsia="en-US"/>
    </w:rPr>
  </w:style>
  <w:style w:type="paragraph" w:customStyle="1" w:styleId="CentrBoldm">
    <w:name w:val="CentrBoldm"/>
    <w:basedOn w:val="prastasis"/>
    <w:rsid w:val="00556471"/>
    <w:pPr>
      <w:suppressAutoHyphens w:val="0"/>
      <w:autoSpaceDE w:val="0"/>
      <w:autoSpaceDN w:val="0"/>
      <w:adjustRightInd w:val="0"/>
      <w:spacing w:line="240" w:lineRule="auto"/>
      <w:jc w:val="center"/>
    </w:pPr>
    <w:rPr>
      <w:rFonts w:ascii="TimesLT" w:eastAsia="Times New Roman" w:hAnsi="TimesLT"/>
      <w:b/>
      <w:bCs/>
      <w:sz w:val="20"/>
      <w:lang w:val="en-US" w:eastAsia="en-US"/>
    </w:rPr>
  </w:style>
  <w:style w:type="paragraph" w:customStyle="1" w:styleId="MAZAS">
    <w:name w:val="MAZAS"/>
    <w:rsid w:val="00556471"/>
    <w:pPr>
      <w:autoSpaceDE w:val="0"/>
      <w:autoSpaceDN w:val="0"/>
      <w:adjustRightInd w:val="0"/>
      <w:ind w:firstLine="312"/>
      <w:jc w:val="both"/>
    </w:pPr>
    <w:rPr>
      <w:rFonts w:ascii="TimesLT" w:hAnsi="TimesLT"/>
      <w:color w:val="000000"/>
      <w:sz w:val="8"/>
      <w:szCs w:val="8"/>
      <w:lang w:val="en-US" w:eastAsia="en-US"/>
    </w:rPr>
  </w:style>
  <w:style w:type="character" w:styleId="Komentaronuoroda">
    <w:name w:val="annotation reference"/>
    <w:semiHidden/>
    <w:rsid w:val="00556471"/>
    <w:rPr>
      <w:sz w:val="16"/>
      <w:szCs w:val="16"/>
    </w:rPr>
  </w:style>
  <w:style w:type="paragraph" w:customStyle="1" w:styleId="linija">
    <w:name w:val="linija"/>
    <w:basedOn w:val="prastasis"/>
    <w:rsid w:val="00556471"/>
    <w:pPr>
      <w:suppressAutoHyphens w:val="0"/>
      <w:spacing w:before="100" w:beforeAutospacing="1" w:after="100" w:afterAutospacing="1" w:line="240" w:lineRule="auto"/>
      <w:jc w:val="left"/>
    </w:pPr>
    <w:rPr>
      <w:rFonts w:eastAsia="Times New Roman"/>
      <w:lang w:eastAsia="lt-LT"/>
    </w:rPr>
  </w:style>
  <w:style w:type="paragraph" w:customStyle="1" w:styleId="pavadinimas2">
    <w:name w:val="pavadinimas2"/>
    <w:basedOn w:val="prastasis"/>
    <w:uiPriority w:val="99"/>
    <w:rsid w:val="00556471"/>
    <w:pPr>
      <w:suppressAutoHyphens w:val="0"/>
      <w:spacing w:before="100" w:beforeAutospacing="1" w:after="100" w:afterAutospacing="1" w:line="240" w:lineRule="auto"/>
      <w:jc w:val="left"/>
    </w:pPr>
    <w:rPr>
      <w:lang w:eastAsia="lt-LT"/>
    </w:rPr>
  </w:style>
  <w:style w:type="paragraph" w:customStyle="1" w:styleId="bodytext">
    <w:name w:val="bodytext"/>
    <w:basedOn w:val="prastasis"/>
    <w:rsid w:val="00556471"/>
    <w:pPr>
      <w:suppressAutoHyphens w:val="0"/>
      <w:spacing w:before="100" w:beforeAutospacing="1" w:after="100" w:afterAutospacing="1" w:line="240" w:lineRule="auto"/>
      <w:jc w:val="left"/>
    </w:pPr>
    <w:rPr>
      <w:rFonts w:eastAsia="Times New Roman"/>
      <w:lang w:eastAsia="lt-LT"/>
    </w:rPr>
  </w:style>
  <w:style w:type="paragraph" w:customStyle="1" w:styleId="lentacentr">
    <w:name w:val="lentacentr"/>
    <w:basedOn w:val="prastasis"/>
    <w:rsid w:val="00556471"/>
    <w:pPr>
      <w:suppressAutoHyphens w:val="0"/>
      <w:spacing w:before="100" w:beforeAutospacing="1" w:after="100" w:afterAutospacing="1" w:line="240" w:lineRule="auto"/>
      <w:jc w:val="left"/>
    </w:pPr>
    <w:rPr>
      <w:rFonts w:eastAsia="Times New Roman"/>
      <w:lang w:eastAsia="lt-LT"/>
    </w:rPr>
  </w:style>
  <w:style w:type="character" w:customStyle="1" w:styleId="tblrowlbl1">
    <w:name w:val="tblrowlbl1"/>
    <w:rsid w:val="00556471"/>
    <w:rPr>
      <w:rFonts w:ascii="Arial" w:hAnsi="Arial" w:cs="Arial" w:hint="default"/>
      <w:b/>
      <w:bCs/>
      <w:color w:val="000000"/>
      <w:sz w:val="18"/>
      <w:szCs w:val="18"/>
      <w:shd w:val="clear" w:color="auto" w:fill="FFFFFF"/>
    </w:rPr>
  </w:style>
  <w:style w:type="character" w:customStyle="1" w:styleId="parahead1">
    <w:name w:val="parahead1"/>
    <w:rsid w:val="00556471"/>
    <w:rPr>
      <w:rFonts w:ascii="Verdana" w:hAnsi="Verdana" w:hint="default"/>
      <w:b/>
      <w:bCs/>
      <w:color w:val="000000"/>
      <w:sz w:val="17"/>
      <w:szCs w:val="17"/>
    </w:rPr>
  </w:style>
  <w:style w:type="paragraph" w:customStyle="1" w:styleId="ListParagraph1">
    <w:name w:val="List Paragraph1"/>
    <w:basedOn w:val="prastasis"/>
    <w:qFormat/>
    <w:rsid w:val="00556471"/>
    <w:pPr>
      <w:suppressAutoHyphens w:val="0"/>
      <w:spacing w:after="200" w:line="276" w:lineRule="auto"/>
      <w:ind w:left="720"/>
      <w:jc w:val="left"/>
    </w:pPr>
    <w:rPr>
      <w:szCs w:val="22"/>
      <w:lang w:eastAsia="en-US"/>
    </w:rPr>
  </w:style>
  <w:style w:type="paragraph" w:customStyle="1" w:styleId="Point1">
    <w:name w:val="Point 1"/>
    <w:basedOn w:val="prastasis"/>
    <w:rsid w:val="00556471"/>
    <w:pPr>
      <w:suppressAutoHyphens w:val="0"/>
      <w:spacing w:before="120" w:after="120" w:line="240" w:lineRule="auto"/>
      <w:ind w:left="1418" w:hanging="567"/>
    </w:pPr>
    <w:rPr>
      <w:rFonts w:eastAsia="Times New Roman"/>
      <w:szCs w:val="20"/>
      <w:lang w:val="en-GB" w:eastAsia="lt-LT"/>
    </w:rPr>
  </w:style>
  <w:style w:type="paragraph" w:customStyle="1" w:styleId="CharChar8DiagramaDiagramaCharCharDiagramaDiagramaCharCharDiagramaDiagramaCharCharDiagramaDiagramaCharCharDiagramaDiagramaCharChar">
    <w:name w:val="Char Char8 Diagrama Diagrama Char Char Diagrama Diagrama Char Char Diagrama Diagrama Char Char Diagrama Diagrama Char Char Diagrama Diagrama Char Char"/>
    <w:basedOn w:val="prastasis"/>
    <w:semiHidden/>
    <w:rsid w:val="00556471"/>
    <w:pPr>
      <w:suppressAutoHyphens w:val="0"/>
      <w:spacing w:after="160" w:line="240" w:lineRule="exact"/>
      <w:jc w:val="left"/>
    </w:pPr>
    <w:rPr>
      <w:rFonts w:ascii="Verdana" w:eastAsia="Times New Roman" w:hAnsi="Verdana" w:cs="Verdana"/>
      <w:sz w:val="20"/>
      <w:szCs w:val="20"/>
      <w:lang w:eastAsia="lt-LT"/>
    </w:rPr>
  </w:style>
  <w:style w:type="table" w:styleId="Lentelstinklelis">
    <w:name w:val="Table Grid"/>
    <w:basedOn w:val="prastojilentel"/>
    <w:rsid w:val="00556471"/>
    <w:pPr>
      <w:spacing w:after="200" w:line="276"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8DiagramaDiagramaCharCharDiagramaDiagramaCharCharDiagramaDiagramaCharCharDiagramaDiagramaCharCharDiagramaDiagramaCharCharDiagramaDiagramaDiagrama">
    <w:name w:val="Char Char8 Diagrama Diagrama Char Char Diagrama Diagrama Char Char Diagrama Diagrama Char Char Diagrama Diagrama Char Char Diagrama Diagrama Char Char Diagrama Diagrama Diagrama"/>
    <w:basedOn w:val="prastasis"/>
    <w:semiHidden/>
    <w:rsid w:val="00556471"/>
    <w:pPr>
      <w:suppressAutoHyphens w:val="0"/>
      <w:spacing w:after="160" w:line="240" w:lineRule="exact"/>
      <w:jc w:val="left"/>
    </w:pPr>
    <w:rPr>
      <w:rFonts w:ascii="Verdana" w:eastAsia="Times New Roman" w:hAnsi="Verdana" w:cs="Verdana"/>
      <w:sz w:val="20"/>
      <w:szCs w:val="20"/>
      <w:lang w:eastAsia="lt-LT"/>
    </w:rPr>
  </w:style>
  <w:style w:type="paragraph" w:customStyle="1" w:styleId="DiagramaDiagramaDiagrama">
    <w:name w:val="Diagrama Diagrama Diagrama"/>
    <w:basedOn w:val="prastasis"/>
    <w:rsid w:val="00556471"/>
    <w:pPr>
      <w:suppressAutoHyphens w:val="0"/>
      <w:spacing w:after="160" w:line="240" w:lineRule="exact"/>
      <w:jc w:val="left"/>
    </w:pPr>
    <w:rPr>
      <w:rFonts w:ascii="Tahoma" w:eastAsia="Times New Roman" w:hAnsi="Tahoma"/>
      <w:sz w:val="20"/>
      <w:szCs w:val="20"/>
      <w:lang w:val="en-US" w:eastAsia="en-US"/>
    </w:rPr>
  </w:style>
  <w:style w:type="paragraph" w:styleId="HTMLiankstoformatuotas">
    <w:name w:val="HTML Preformatted"/>
    <w:basedOn w:val="prastasis"/>
    <w:link w:val="HTMLiankstoformatuotasDiagrama"/>
    <w:rsid w:val="00556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left"/>
    </w:pPr>
    <w:rPr>
      <w:rFonts w:ascii="Courier New" w:eastAsia="Times New Roman" w:hAnsi="Courier New" w:cs="Courier New"/>
      <w:sz w:val="20"/>
      <w:szCs w:val="20"/>
      <w:lang w:eastAsia="lt-LT"/>
    </w:rPr>
  </w:style>
  <w:style w:type="character" w:customStyle="1" w:styleId="HTMLiankstoformatuotasDiagrama">
    <w:name w:val="HTML iš anksto formatuotas Diagrama"/>
    <w:link w:val="HTMLiankstoformatuotas"/>
    <w:rsid w:val="00556471"/>
    <w:rPr>
      <w:rFonts w:ascii="Courier New" w:hAnsi="Courier New" w:cs="Courier New"/>
      <w:lang w:val="lt-LT" w:eastAsia="lt-LT"/>
    </w:rPr>
  </w:style>
  <w:style w:type="paragraph" w:customStyle="1" w:styleId="CharChar8DiagramaDiagramaCharCharDiagramaDiagramaCharCharDiagramaDiagramaCharCharCharChar">
    <w:name w:val="Char Char8 Diagrama Diagrama Char Char Diagrama Diagrama Char Char Diagrama Diagrama Char Char Char Char"/>
    <w:basedOn w:val="prastasis"/>
    <w:semiHidden/>
    <w:rsid w:val="00556471"/>
    <w:pPr>
      <w:suppressAutoHyphens w:val="0"/>
      <w:spacing w:after="160" w:line="240" w:lineRule="exact"/>
      <w:jc w:val="left"/>
    </w:pPr>
    <w:rPr>
      <w:rFonts w:ascii="Verdana" w:eastAsia="Times New Roman" w:hAnsi="Verdana" w:cs="Verdana"/>
      <w:sz w:val="20"/>
      <w:szCs w:val="20"/>
      <w:lang w:eastAsia="lt-LT"/>
    </w:rPr>
  </w:style>
  <w:style w:type="paragraph" w:customStyle="1" w:styleId="CharChar8DiagramaDiagramaCharCharDiagramaDiagramaCharCharDiagramaDiagramaCharCharDiagramaDiagramaCharCharDiagramaDiagramaCharCharDiagramaDiagramaCharChar">
    <w:name w:val="Char Char8 Diagrama Diagrama Char Char Diagrama Diagrama Char Char Diagrama Diagrama Char Char Diagrama Diagrama Char Char Diagrama Diagrama Char Char Diagrama Diagrama Char Char"/>
    <w:basedOn w:val="prastasis"/>
    <w:semiHidden/>
    <w:rsid w:val="00556471"/>
    <w:pPr>
      <w:suppressAutoHyphens w:val="0"/>
      <w:spacing w:after="160" w:line="240" w:lineRule="exact"/>
      <w:jc w:val="left"/>
    </w:pPr>
    <w:rPr>
      <w:rFonts w:ascii="Verdana" w:eastAsia="Times New Roman" w:hAnsi="Verdana" w:cs="Verdana"/>
      <w:sz w:val="20"/>
      <w:szCs w:val="20"/>
      <w:lang w:eastAsia="lt-LT"/>
    </w:rPr>
  </w:style>
  <w:style w:type="paragraph" w:customStyle="1" w:styleId="ListParagraph2">
    <w:name w:val="List Paragraph2"/>
    <w:basedOn w:val="prastasis"/>
    <w:qFormat/>
    <w:rsid w:val="00556471"/>
    <w:pPr>
      <w:suppressAutoHyphens w:val="0"/>
      <w:spacing w:line="240" w:lineRule="auto"/>
      <w:ind w:left="1296"/>
      <w:jc w:val="left"/>
    </w:pPr>
    <w:rPr>
      <w:rFonts w:eastAsia="Times New Roman"/>
      <w:lang w:val="en-GB" w:eastAsia="en-US"/>
    </w:rPr>
  </w:style>
  <w:style w:type="paragraph" w:styleId="Betarp">
    <w:name w:val="No Spacing"/>
    <w:link w:val="BetarpDiagrama"/>
    <w:uiPriority w:val="1"/>
    <w:qFormat/>
    <w:rsid w:val="00556471"/>
    <w:rPr>
      <w:rFonts w:eastAsia="Calibri"/>
      <w:sz w:val="24"/>
      <w:szCs w:val="22"/>
      <w:lang w:eastAsia="en-US"/>
    </w:rPr>
  </w:style>
  <w:style w:type="character" w:customStyle="1" w:styleId="BetarpDiagrama">
    <w:name w:val="Be tarpų Diagrama"/>
    <w:link w:val="Betarp"/>
    <w:uiPriority w:val="1"/>
    <w:rsid w:val="00556471"/>
    <w:rPr>
      <w:rFonts w:eastAsia="Calibri"/>
      <w:sz w:val="24"/>
      <w:szCs w:val="22"/>
      <w:lang w:val="lt-LT" w:eastAsia="en-US"/>
    </w:rPr>
  </w:style>
  <w:style w:type="paragraph" w:styleId="Sraopastraipa">
    <w:name w:val="List Paragraph"/>
    <w:aliases w:val="Buletai,Bullet EY,List Paragraph21,lp1,Bullet 1,Use Case List Paragraph,Numbering,ERP-List Paragraph,List Paragraph11,List Paragraph111,Paragraph,List Paragraph Red,List not in Table,Lentele,lp,Sąrašo pastraipa.Bullet,Lente,List Paragr1"/>
    <w:basedOn w:val="prastasis"/>
    <w:link w:val="SraopastraipaDiagrama"/>
    <w:uiPriority w:val="34"/>
    <w:qFormat/>
    <w:rsid w:val="00556471"/>
    <w:pPr>
      <w:suppressAutoHyphens w:val="0"/>
      <w:spacing w:line="240" w:lineRule="auto"/>
      <w:ind w:left="720"/>
      <w:contextualSpacing/>
      <w:jc w:val="left"/>
    </w:pPr>
    <w:rPr>
      <w:rFonts w:eastAsia="Times New Roman"/>
      <w:lang w:val="ru-RU" w:eastAsia="en-US"/>
    </w:rPr>
  </w:style>
  <w:style w:type="character" w:customStyle="1" w:styleId="SraopastraipaDiagrama">
    <w:name w:val="Sąrašo pastraipa Diagrama"/>
    <w:aliases w:val="Buletai Diagrama,Bullet EY Diagrama,List Paragraph21 Diagrama,lp1 Diagrama,Bullet 1 Diagrama,Use Case List Paragraph Diagrama,Numbering Diagrama,ERP-List Paragraph Diagrama,List Paragraph11 Diagrama,List Paragraph111 Diagrama"/>
    <w:link w:val="Sraopastraipa"/>
    <w:uiPriority w:val="34"/>
    <w:qFormat/>
    <w:locked/>
    <w:rsid w:val="00556471"/>
    <w:rPr>
      <w:sz w:val="24"/>
      <w:szCs w:val="24"/>
      <w:lang w:val="ru-RU" w:eastAsia="en-US"/>
    </w:rPr>
  </w:style>
  <w:style w:type="paragraph" w:styleId="Pataisymai">
    <w:name w:val="Revision"/>
    <w:hidden/>
    <w:uiPriority w:val="99"/>
    <w:semiHidden/>
    <w:rsid w:val="00556471"/>
    <w:rPr>
      <w:rFonts w:eastAsia="Calibri"/>
      <w:sz w:val="24"/>
      <w:szCs w:val="22"/>
      <w:lang w:eastAsia="en-US"/>
    </w:rPr>
  </w:style>
  <w:style w:type="character" w:styleId="Vietosrezervavimoenklotekstas">
    <w:name w:val="Placeholder Text"/>
    <w:uiPriority w:val="99"/>
    <w:semiHidden/>
    <w:rsid w:val="00556471"/>
    <w:rPr>
      <w:color w:val="808080"/>
    </w:rPr>
  </w:style>
  <w:style w:type="paragraph" w:styleId="Turinioantrat">
    <w:name w:val="TOC Heading"/>
    <w:basedOn w:val="Antrat1"/>
    <w:next w:val="prastasis"/>
    <w:uiPriority w:val="39"/>
    <w:unhideWhenUsed/>
    <w:qFormat/>
    <w:rsid w:val="00556471"/>
    <w:pPr>
      <w:keepLines/>
      <w:numPr>
        <w:numId w:val="0"/>
      </w:numPr>
      <w:suppressAutoHyphens w:val="0"/>
      <w:spacing w:before="240" w:line="259" w:lineRule="auto"/>
      <w:jc w:val="left"/>
      <w:outlineLvl w:val="9"/>
    </w:pPr>
    <w:rPr>
      <w:rFonts w:ascii="Cambria" w:eastAsia="Times New Roman" w:hAnsi="Cambria"/>
      <w:b w:val="0"/>
      <w:color w:val="365F91"/>
      <w:sz w:val="32"/>
      <w:szCs w:val="32"/>
      <w:lang w:eastAsia="lt-LT"/>
    </w:rPr>
  </w:style>
  <w:style w:type="paragraph" w:styleId="Turinys1">
    <w:name w:val="toc 1"/>
    <w:basedOn w:val="prastasis"/>
    <w:next w:val="prastasis"/>
    <w:autoRedefine/>
    <w:uiPriority w:val="39"/>
    <w:unhideWhenUsed/>
    <w:rsid w:val="00556471"/>
    <w:pPr>
      <w:tabs>
        <w:tab w:val="right" w:leader="dot" w:pos="9629"/>
      </w:tabs>
      <w:suppressAutoHyphens w:val="0"/>
      <w:spacing w:after="100" w:line="276" w:lineRule="auto"/>
    </w:pPr>
    <w:rPr>
      <w:szCs w:val="22"/>
      <w:lang w:eastAsia="en-US"/>
    </w:rPr>
  </w:style>
  <w:style w:type="character" w:styleId="Knygospavadinimas">
    <w:name w:val="Book Title"/>
    <w:uiPriority w:val="33"/>
    <w:qFormat/>
    <w:rsid w:val="00556471"/>
    <w:rPr>
      <w:b/>
      <w:bCs/>
      <w:i/>
      <w:iCs/>
      <w:spacing w:val="5"/>
    </w:rPr>
  </w:style>
  <w:style w:type="character" w:styleId="Perirtashipersaitas">
    <w:name w:val="FollowedHyperlink"/>
    <w:semiHidden/>
    <w:unhideWhenUsed/>
    <w:rsid w:val="00556471"/>
    <w:rPr>
      <w:color w:val="800080"/>
      <w:u w:val="single"/>
    </w:rPr>
  </w:style>
  <w:style w:type="paragraph" w:styleId="Puslapioinaostekstas">
    <w:name w:val="footnote text"/>
    <w:basedOn w:val="prastasis"/>
    <w:link w:val="PuslapioinaostekstasDiagrama"/>
    <w:uiPriority w:val="99"/>
    <w:unhideWhenUsed/>
    <w:rsid w:val="00556471"/>
    <w:pPr>
      <w:suppressAutoHyphens w:val="0"/>
      <w:spacing w:line="240" w:lineRule="auto"/>
      <w:jc w:val="left"/>
    </w:pPr>
    <w:rPr>
      <w:sz w:val="20"/>
      <w:szCs w:val="20"/>
      <w:lang w:eastAsia="en-US"/>
    </w:rPr>
  </w:style>
  <w:style w:type="character" w:customStyle="1" w:styleId="PuslapioinaostekstasDiagrama">
    <w:name w:val="Puslapio išnašos tekstas Diagrama"/>
    <w:link w:val="Puslapioinaostekstas"/>
    <w:uiPriority w:val="99"/>
    <w:rsid w:val="00556471"/>
    <w:rPr>
      <w:rFonts w:eastAsia="Calibri"/>
      <w:lang w:val="lt-LT" w:eastAsia="en-US"/>
    </w:rPr>
  </w:style>
  <w:style w:type="character" w:styleId="Puslapioinaosnuoroda">
    <w:name w:val="footnote reference"/>
    <w:uiPriority w:val="99"/>
    <w:semiHidden/>
    <w:unhideWhenUsed/>
    <w:rsid w:val="00556471"/>
    <w:rPr>
      <w:vertAlign w:val="superscript"/>
    </w:rPr>
  </w:style>
  <w:style w:type="paragraph" w:customStyle="1" w:styleId="Punktas1">
    <w:name w:val="Punktas 1"/>
    <w:basedOn w:val="prastasis"/>
    <w:autoRedefine/>
    <w:uiPriority w:val="99"/>
    <w:rsid w:val="00E028AD"/>
    <w:pPr>
      <w:numPr>
        <w:ilvl w:val="1"/>
        <w:numId w:val="49"/>
      </w:numPr>
      <w:tabs>
        <w:tab w:val="left" w:pos="0"/>
        <w:tab w:val="left" w:pos="567"/>
      </w:tabs>
      <w:suppressAutoHyphens w:val="0"/>
      <w:spacing w:line="240" w:lineRule="auto"/>
      <w:ind w:left="0" w:firstLine="0"/>
    </w:pPr>
    <w:rPr>
      <w:rFonts w:ascii="Arial" w:eastAsia="Times New Roman" w:hAnsi="Arial" w:cs="Arial"/>
      <w:bCs/>
      <w:sz w:val="20"/>
      <w:szCs w:val="20"/>
      <w:lang w:eastAsia="en-US"/>
    </w:rPr>
  </w:style>
  <w:style w:type="character" w:styleId="Neapdorotaspaminjimas">
    <w:name w:val="Unresolved Mention"/>
    <w:uiPriority w:val="99"/>
    <w:semiHidden/>
    <w:unhideWhenUsed/>
    <w:rsid w:val="005564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 TargetMode="External"/><Relationship Id="rId7" Type="http://schemas.openxmlformats.org/officeDocument/2006/relationships/webSettings" Target="webSettings.xml"/><Relationship Id="rId12" Type="http://schemas.openxmlformats.org/officeDocument/2006/relationships/hyperlink" Target="http://draudejai.sodra.lt/draudeju_viesi_duomenys/" TargetMode="External"/><Relationship Id="rId17" Type="http://schemas.openxmlformats.org/officeDocument/2006/relationships/hyperlink" Target="https://www.registrucentras.lt/jar/p/index.php"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esiejipirkimai.lt"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https://vpt.lrv.lt/uploads/vpt/documents/files/uzssisfravimo%20instrukcija(1).pdf" TargetMode="External"/><Relationship Id="rId10" Type="http://schemas.openxmlformats.org/officeDocument/2006/relationships/hyperlink" Target="http://eur-lex.europa.eu/legal-content/LIT/TXT/?uri=CELEX:32013L0034&amp;locale=lt" TargetMode="External"/><Relationship Id="rId19" Type="http://schemas.openxmlformats.org/officeDocument/2006/relationships/hyperlink" Target="https://www.vmi.lt/evmi/mokesciu-moketoju-informacij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ebvpd.eviesiejipirkimai.lt/espd-web/"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marijampolessilumostinkla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282516f-d866-4c5e-a3e2-3949f04534fb" xsi:nil="true"/>
    <lcf76f155ced4ddcb4097134ff3c332f xmlns="d330cc0f-4530-419c-bfd8-f63baa718a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25BC7FB6EC781E48AA0DD0CD09143736" ma:contentTypeVersion="11" ma:contentTypeDescription="Kurkite naują dokumentą." ma:contentTypeScope="" ma:versionID="7c2282bd9f09a11569721fdd4b4a1a53">
  <xsd:schema xmlns:xsd="http://www.w3.org/2001/XMLSchema" xmlns:xs="http://www.w3.org/2001/XMLSchema" xmlns:p="http://schemas.microsoft.com/office/2006/metadata/properties" xmlns:ns2="d330cc0f-4530-419c-bfd8-f63baa718a58" xmlns:ns3="e282516f-d866-4c5e-a3e2-3949f04534fb" targetNamespace="http://schemas.microsoft.com/office/2006/metadata/properties" ma:root="true" ma:fieldsID="082ea55405f5bef2c72c59e6dd62a3f9" ns2:_="" ns3:_="">
    <xsd:import namespace="d330cc0f-4530-419c-bfd8-f63baa718a58"/>
    <xsd:import namespace="e282516f-d866-4c5e-a3e2-3949f04534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30cc0f-4530-419c-bfd8-f63baa718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2dd97dfc-a147-47d4-8d03-2e71eaec078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2516f-d866-4c5e-a3e2-3949f04534f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9e0d4e-fe6e-4c9b-afba-a138caaafde6}" ma:internalName="TaxCatchAll" ma:showField="CatchAllData" ma:web="e282516f-d866-4c5e-a3e2-3949f04534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D3A251-7469-482C-BA92-1F25942D6FA8}">
  <ds:schemaRefs>
    <ds:schemaRef ds:uri="http://schemas.microsoft.com/sharepoint/v3/contenttype/forms"/>
  </ds:schemaRefs>
</ds:datastoreItem>
</file>

<file path=customXml/itemProps2.xml><?xml version="1.0" encoding="utf-8"?>
<ds:datastoreItem xmlns:ds="http://schemas.openxmlformats.org/officeDocument/2006/customXml" ds:itemID="{55147773-77D8-45C1-B2F2-D1F0536E6F3E}">
  <ds:schemaRefs>
    <ds:schemaRef ds:uri="http://schemas.microsoft.com/office/2006/metadata/properties"/>
    <ds:schemaRef ds:uri="http://schemas.microsoft.com/office/infopath/2007/PartnerControls"/>
    <ds:schemaRef ds:uri="e282516f-d866-4c5e-a3e2-3949f04534fb"/>
    <ds:schemaRef ds:uri="d330cc0f-4530-419c-bfd8-f63baa718a58"/>
  </ds:schemaRefs>
</ds:datastoreItem>
</file>

<file path=customXml/itemProps3.xml><?xml version="1.0" encoding="utf-8"?>
<ds:datastoreItem xmlns:ds="http://schemas.openxmlformats.org/officeDocument/2006/customXml" ds:itemID="{18E6538E-507F-4C77-81FA-20466A3C8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30cc0f-4530-419c-bfd8-f63baa718a58"/>
    <ds:schemaRef ds:uri="e282516f-d866-4c5e-a3e2-3949f04534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37</Pages>
  <Words>52991</Words>
  <Characters>30205</Characters>
  <Application>Microsoft Office Word</Application>
  <DocSecurity>0</DocSecurity>
  <Lines>251</Lines>
  <Paragraphs>166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83030</CharactersWithSpaces>
  <SharedDoc>false</SharedDoc>
  <HLinks>
    <vt:vector size="174" baseType="variant">
      <vt:variant>
        <vt:i4>8257587</vt:i4>
      </vt:variant>
      <vt:variant>
        <vt:i4>135</vt:i4>
      </vt:variant>
      <vt:variant>
        <vt:i4>0</vt:i4>
      </vt:variant>
      <vt:variant>
        <vt:i4>5</vt:i4>
      </vt:variant>
      <vt:variant>
        <vt:lpwstr>https://vpt.lrv.lt/uploads/vpt/documents/files/uzssisfravimo instrukcija(1).pdf</vt:lpwstr>
      </vt:variant>
      <vt:variant>
        <vt:lpwstr/>
      </vt:variant>
      <vt:variant>
        <vt:i4>6815784</vt:i4>
      </vt:variant>
      <vt:variant>
        <vt:i4>132</vt:i4>
      </vt:variant>
      <vt:variant>
        <vt:i4>0</vt:i4>
      </vt:variant>
      <vt:variant>
        <vt:i4>5</vt:i4>
      </vt:variant>
      <vt:variant>
        <vt:lpwstr>http://ebvpd.eviesiejipirkimai.lt/espd-web/</vt:lpwstr>
      </vt:variant>
      <vt:variant>
        <vt:lpwstr/>
      </vt:variant>
      <vt:variant>
        <vt:i4>458837</vt:i4>
      </vt:variant>
      <vt:variant>
        <vt:i4>129</vt:i4>
      </vt:variant>
      <vt:variant>
        <vt:i4>0</vt:i4>
      </vt:variant>
      <vt:variant>
        <vt:i4>5</vt:i4>
      </vt:variant>
      <vt:variant>
        <vt:lpwstr>https://www.registrucentras.lt/jar/p/</vt:lpwstr>
      </vt:variant>
      <vt:variant>
        <vt:lpwstr/>
      </vt:variant>
      <vt:variant>
        <vt:i4>1048595</vt:i4>
      </vt:variant>
      <vt:variant>
        <vt:i4>126</vt:i4>
      </vt:variant>
      <vt:variant>
        <vt:i4>0</vt:i4>
      </vt:variant>
      <vt:variant>
        <vt:i4>5</vt:i4>
      </vt:variant>
      <vt:variant>
        <vt:lpwstr>https://kt.gov.lt/lt/atviri-duomenys/diskvalifikavimas-is-viesuju-pirkimu</vt:lpwstr>
      </vt:variant>
      <vt:variant>
        <vt:lpwstr/>
      </vt:variant>
      <vt:variant>
        <vt:i4>3342395</vt:i4>
      </vt:variant>
      <vt:variant>
        <vt:i4>123</vt:i4>
      </vt:variant>
      <vt:variant>
        <vt:i4>0</vt:i4>
      </vt:variant>
      <vt:variant>
        <vt:i4>5</vt:i4>
      </vt:variant>
      <vt:variant>
        <vt:lpwstr>https://vpt.lrv.lt/lt/naujienos/finansiniu-ataskaitu-nepateikimas-gali-tapti-kliutimi-dalyvauti-viesuosiuose-pirkimuose</vt:lpwstr>
      </vt:variant>
      <vt:variant>
        <vt:lpwstr/>
      </vt:variant>
      <vt:variant>
        <vt:i4>7471159</vt:i4>
      </vt:variant>
      <vt:variant>
        <vt:i4>120</vt:i4>
      </vt:variant>
      <vt:variant>
        <vt:i4>0</vt:i4>
      </vt:variant>
      <vt:variant>
        <vt:i4>5</vt:i4>
      </vt:variant>
      <vt:variant>
        <vt:lpwstr>https://www.registrucentras.lt/jar/p/index.php</vt:lpwstr>
      </vt:variant>
      <vt:variant>
        <vt:lpwstr/>
      </vt:variant>
      <vt:variant>
        <vt:i4>3670066</vt:i4>
      </vt:variant>
      <vt:variant>
        <vt:i4>117</vt:i4>
      </vt:variant>
      <vt:variant>
        <vt:i4>0</vt:i4>
      </vt:variant>
      <vt:variant>
        <vt:i4>5</vt:i4>
      </vt:variant>
      <vt:variant>
        <vt:lpwstr>https://vpt.lrv.lt/lt/pasalinimo-pagrindai-1/nepatikimu-koncesininku-sarasas-1/nepatikimu-koncesininku-sarasas</vt:lpwstr>
      </vt:variant>
      <vt:variant>
        <vt:lpwstr/>
      </vt:variant>
      <vt:variant>
        <vt:i4>7864421</vt:i4>
      </vt:variant>
      <vt:variant>
        <vt:i4>114</vt:i4>
      </vt:variant>
      <vt:variant>
        <vt:i4>0</vt:i4>
      </vt:variant>
      <vt:variant>
        <vt:i4>5</vt:i4>
      </vt:variant>
      <vt:variant>
        <vt:lpwstr>https://vpt.lrv.lt/lt/pasalinimo-pagrindai-1/nepatikimi-tiekejai-1</vt:lpwstr>
      </vt:variant>
      <vt:variant>
        <vt:lpwstr/>
      </vt:variant>
      <vt:variant>
        <vt:i4>5177373</vt:i4>
      </vt:variant>
      <vt:variant>
        <vt:i4>111</vt:i4>
      </vt:variant>
      <vt:variant>
        <vt:i4>0</vt:i4>
      </vt:variant>
      <vt:variant>
        <vt:i4>5</vt:i4>
      </vt:variant>
      <vt:variant>
        <vt:lpwstr>https://vpt.lrv.lt/melaginga-informacija-pateikusiu-tiekeju-sarasas-3</vt:lpwstr>
      </vt:variant>
      <vt:variant>
        <vt:lpwstr/>
      </vt:variant>
      <vt:variant>
        <vt:i4>2687095</vt:i4>
      </vt:variant>
      <vt:variant>
        <vt:i4>108</vt:i4>
      </vt:variant>
      <vt:variant>
        <vt:i4>0</vt:i4>
      </vt:variant>
      <vt:variant>
        <vt:i4>5</vt:i4>
      </vt:variant>
      <vt:variant>
        <vt:lpwstr>http://draudejai.sodra.lt/draudeju_viesi_duomenys/</vt:lpwstr>
      </vt:variant>
      <vt:variant>
        <vt:lpwstr/>
      </vt:variant>
      <vt:variant>
        <vt:i4>4325376</vt:i4>
      </vt:variant>
      <vt:variant>
        <vt:i4>105</vt:i4>
      </vt:variant>
      <vt:variant>
        <vt:i4>0</vt:i4>
      </vt:variant>
      <vt:variant>
        <vt:i4>5</vt:i4>
      </vt:variant>
      <vt:variant>
        <vt:lpwstr>https://viesiejipirkimai.lt/</vt:lpwstr>
      </vt:variant>
      <vt:variant>
        <vt:lpwstr/>
      </vt:variant>
      <vt:variant>
        <vt:i4>8126512</vt:i4>
      </vt:variant>
      <vt:variant>
        <vt:i4>102</vt:i4>
      </vt:variant>
      <vt:variant>
        <vt:i4>0</vt:i4>
      </vt:variant>
      <vt:variant>
        <vt:i4>5</vt:i4>
      </vt:variant>
      <vt:variant>
        <vt:lpwstr>http://eur-lex.europa.eu/legal-content/LIT/TXT/?uri=CELEX:32013L0034&amp;locale=lt</vt:lpwstr>
      </vt:variant>
      <vt:variant>
        <vt:lpwstr/>
      </vt:variant>
      <vt:variant>
        <vt:i4>1245234</vt:i4>
      </vt:variant>
      <vt:variant>
        <vt:i4>92</vt:i4>
      </vt:variant>
      <vt:variant>
        <vt:i4>0</vt:i4>
      </vt:variant>
      <vt:variant>
        <vt:i4>5</vt:i4>
      </vt:variant>
      <vt:variant>
        <vt:lpwstr/>
      </vt:variant>
      <vt:variant>
        <vt:lpwstr>_Toc125045233</vt:lpwstr>
      </vt:variant>
      <vt:variant>
        <vt:i4>1245234</vt:i4>
      </vt:variant>
      <vt:variant>
        <vt:i4>86</vt:i4>
      </vt:variant>
      <vt:variant>
        <vt:i4>0</vt:i4>
      </vt:variant>
      <vt:variant>
        <vt:i4>5</vt:i4>
      </vt:variant>
      <vt:variant>
        <vt:lpwstr/>
      </vt:variant>
      <vt:variant>
        <vt:lpwstr>_Toc125045232</vt:lpwstr>
      </vt:variant>
      <vt:variant>
        <vt:i4>1245234</vt:i4>
      </vt:variant>
      <vt:variant>
        <vt:i4>80</vt:i4>
      </vt:variant>
      <vt:variant>
        <vt:i4>0</vt:i4>
      </vt:variant>
      <vt:variant>
        <vt:i4>5</vt:i4>
      </vt:variant>
      <vt:variant>
        <vt:lpwstr/>
      </vt:variant>
      <vt:variant>
        <vt:lpwstr>_Toc125045231</vt:lpwstr>
      </vt:variant>
      <vt:variant>
        <vt:i4>1245234</vt:i4>
      </vt:variant>
      <vt:variant>
        <vt:i4>74</vt:i4>
      </vt:variant>
      <vt:variant>
        <vt:i4>0</vt:i4>
      </vt:variant>
      <vt:variant>
        <vt:i4>5</vt:i4>
      </vt:variant>
      <vt:variant>
        <vt:lpwstr/>
      </vt:variant>
      <vt:variant>
        <vt:lpwstr>_Toc125045230</vt:lpwstr>
      </vt:variant>
      <vt:variant>
        <vt:i4>1179698</vt:i4>
      </vt:variant>
      <vt:variant>
        <vt:i4>68</vt:i4>
      </vt:variant>
      <vt:variant>
        <vt:i4>0</vt:i4>
      </vt:variant>
      <vt:variant>
        <vt:i4>5</vt:i4>
      </vt:variant>
      <vt:variant>
        <vt:lpwstr/>
      </vt:variant>
      <vt:variant>
        <vt:lpwstr>_Toc125045229</vt:lpwstr>
      </vt:variant>
      <vt:variant>
        <vt:i4>1179698</vt:i4>
      </vt:variant>
      <vt:variant>
        <vt:i4>62</vt:i4>
      </vt:variant>
      <vt:variant>
        <vt:i4>0</vt:i4>
      </vt:variant>
      <vt:variant>
        <vt:i4>5</vt:i4>
      </vt:variant>
      <vt:variant>
        <vt:lpwstr/>
      </vt:variant>
      <vt:variant>
        <vt:lpwstr>_Toc125045228</vt:lpwstr>
      </vt:variant>
      <vt:variant>
        <vt:i4>1179698</vt:i4>
      </vt:variant>
      <vt:variant>
        <vt:i4>56</vt:i4>
      </vt:variant>
      <vt:variant>
        <vt:i4>0</vt:i4>
      </vt:variant>
      <vt:variant>
        <vt:i4>5</vt:i4>
      </vt:variant>
      <vt:variant>
        <vt:lpwstr/>
      </vt:variant>
      <vt:variant>
        <vt:lpwstr>_Toc125045227</vt:lpwstr>
      </vt:variant>
      <vt:variant>
        <vt:i4>1179698</vt:i4>
      </vt:variant>
      <vt:variant>
        <vt:i4>50</vt:i4>
      </vt:variant>
      <vt:variant>
        <vt:i4>0</vt:i4>
      </vt:variant>
      <vt:variant>
        <vt:i4>5</vt:i4>
      </vt:variant>
      <vt:variant>
        <vt:lpwstr/>
      </vt:variant>
      <vt:variant>
        <vt:lpwstr>_Toc125045226</vt:lpwstr>
      </vt:variant>
      <vt:variant>
        <vt:i4>1179698</vt:i4>
      </vt:variant>
      <vt:variant>
        <vt:i4>44</vt:i4>
      </vt:variant>
      <vt:variant>
        <vt:i4>0</vt:i4>
      </vt:variant>
      <vt:variant>
        <vt:i4>5</vt:i4>
      </vt:variant>
      <vt:variant>
        <vt:lpwstr/>
      </vt:variant>
      <vt:variant>
        <vt:lpwstr>_Toc125045225</vt:lpwstr>
      </vt:variant>
      <vt:variant>
        <vt:i4>1179698</vt:i4>
      </vt:variant>
      <vt:variant>
        <vt:i4>38</vt:i4>
      </vt:variant>
      <vt:variant>
        <vt:i4>0</vt:i4>
      </vt:variant>
      <vt:variant>
        <vt:i4>5</vt:i4>
      </vt:variant>
      <vt:variant>
        <vt:lpwstr/>
      </vt:variant>
      <vt:variant>
        <vt:lpwstr>_Toc125045224</vt:lpwstr>
      </vt:variant>
      <vt:variant>
        <vt:i4>1179698</vt:i4>
      </vt:variant>
      <vt:variant>
        <vt:i4>32</vt:i4>
      </vt:variant>
      <vt:variant>
        <vt:i4>0</vt:i4>
      </vt:variant>
      <vt:variant>
        <vt:i4>5</vt:i4>
      </vt:variant>
      <vt:variant>
        <vt:lpwstr/>
      </vt:variant>
      <vt:variant>
        <vt:lpwstr>_Toc125045223</vt:lpwstr>
      </vt:variant>
      <vt:variant>
        <vt:i4>1179698</vt:i4>
      </vt:variant>
      <vt:variant>
        <vt:i4>26</vt:i4>
      </vt:variant>
      <vt:variant>
        <vt:i4>0</vt:i4>
      </vt:variant>
      <vt:variant>
        <vt:i4>5</vt:i4>
      </vt:variant>
      <vt:variant>
        <vt:lpwstr/>
      </vt:variant>
      <vt:variant>
        <vt:lpwstr>_Toc125045222</vt:lpwstr>
      </vt:variant>
      <vt:variant>
        <vt:i4>1179698</vt:i4>
      </vt:variant>
      <vt:variant>
        <vt:i4>20</vt:i4>
      </vt:variant>
      <vt:variant>
        <vt:i4>0</vt:i4>
      </vt:variant>
      <vt:variant>
        <vt:i4>5</vt:i4>
      </vt:variant>
      <vt:variant>
        <vt:lpwstr/>
      </vt:variant>
      <vt:variant>
        <vt:lpwstr>_Toc125045221</vt:lpwstr>
      </vt:variant>
      <vt:variant>
        <vt:i4>1179698</vt:i4>
      </vt:variant>
      <vt:variant>
        <vt:i4>14</vt:i4>
      </vt:variant>
      <vt:variant>
        <vt:i4>0</vt:i4>
      </vt:variant>
      <vt:variant>
        <vt:i4>5</vt:i4>
      </vt:variant>
      <vt:variant>
        <vt:lpwstr/>
      </vt:variant>
      <vt:variant>
        <vt:lpwstr>_Toc125045220</vt:lpwstr>
      </vt:variant>
      <vt:variant>
        <vt:i4>1114162</vt:i4>
      </vt:variant>
      <vt:variant>
        <vt:i4>8</vt:i4>
      </vt:variant>
      <vt:variant>
        <vt:i4>0</vt:i4>
      </vt:variant>
      <vt:variant>
        <vt:i4>5</vt:i4>
      </vt:variant>
      <vt:variant>
        <vt:lpwstr/>
      </vt:variant>
      <vt:variant>
        <vt:lpwstr>_Toc125045219</vt:lpwstr>
      </vt:variant>
      <vt:variant>
        <vt:i4>1114162</vt:i4>
      </vt:variant>
      <vt:variant>
        <vt:i4>2</vt:i4>
      </vt:variant>
      <vt:variant>
        <vt:i4>0</vt:i4>
      </vt:variant>
      <vt:variant>
        <vt:i4>5</vt:i4>
      </vt:variant>
      <vt:variant>
        <vt:lpwstr/>
      </vt:variant>
      <vt:variant>
        <vt:lpwstr>_Toc125045218</vt:lpwstr>
      </vt:variant>
      <vt:variant>
        <vt:i4>1507369</vt:i4>
      </vt:variant>
      <vt:variant>
        <vt:i4>0</vt:i4>
      </vt:variant>
      <vt:variant>
        <vt:i4>0</vt:i4>
      </vt:variant>
      <vt:variant>
        <vt:i4>5</vt:i4>
      </vt:variant>
      <vt:variant>
        <vt:lpwstr>mailto:marijampolessilumostinklai@gmail.com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Viktorija Grikštaitė</cp:lastModifiedBy>
  <cp:revision>91</cp:revision>
  <cp:lastPrinted>2021-01-05T09:33:00Z</cp:lastPrinted>
  <dcterms:created xsi:type="dcterms:W3CDTF">2025-01-21T09:01:00Z</dcterms:created>
  <dcterms:modified xsi:type="dcterms:W3CDTF">2026-10-27T06:58:00Z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0x01010025BC7FB6EC781E48AA0DD0CD09143736</vt:lpwstr>
  </property>
  <property fmtid="{D5CDD505-2E9C-101B-9397-08002B2CF9AE}" pid="3" name="MediaServiceImageTags">
    <vt:lpwstr/>
  </property>
</Properties>
</file>