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DCA912" w14:textId="77777777" w:rsidR="00D82AF0" w:rsidRDefault="00D82AF0" w:rsidP="00D82AF0">
      <w:pPr>
        <w:pStyle w:val="Tekstoblokas"/>
        <w:ind w:firstLine="1069"/>
        <w:jc w:val="center"/>
        <w:rPr>
          <w:sz w:val="28"/>
        </w:rPr>
      </w:pPr>
      <w:r>
        <w:rPr>
          <w:sz w:val="28"/>
        </w:rPr>
        <w:t>UAB TAURAGĖS ŠILUMOS TINKLAI</w:t>
      </w:r>
    </w:p>
    <w:p w14:paraId="334EDF3F" w14:textId="77777777" w:rsidR="00D82AF0" w:rsidRDefault="00D82AF0" w:rsidP="00D82AF0">
      <w:pPr>
        <w:pStyle w:val="Tekstoblokas"/>
        <w:jc w:val="center"/>
        <w:rPr>
          <w:sz w:val="28"/>
        </w:rPr>
      </w:pPr>
    </w:p>
    <w:p w14:paraId="2FBB159E" w14:textId="77777777" w:rsidR="00D82AF0" w:rsidRDefault="00D82AF0" w:rsidP="00D82AF0">
      <w:pPr>
        <w:pStyle w:val="Tekstoblokas"/>
        <w:jc w:val="center"/>
        <w:rPr>
          <w:b w:val="0"/>
        </w:rPr>
      </w:pPr>
    </w:p>
    <w:p w14:paraId="69E178BF" w14:textId="77777777" w:rsidR="00A64E69" w:rsidRDefault="00A64E69" w:rsidP="00D82AF0">
      <w:pPr>
        <w:pStyle w:val="Tekstoblokas"/>
        <w:jc w:val="center"/>
        <w:rPr>
          <w:b w:val="0"/>
        </w:rPr>
      </w:pPr>
    </w:p>
    <w:p w14:paraId="45D794E6" w14:textId="77777777" w:rsidR="00A64E69" w:rsidRDefault="00A64E69" w:rsidP="00D82AF0">
      <w:pPr>
        <w:pStyle w:val="Tekstoblokas"/>
        <w:jc w:val="center"/>
        <w:rPr>
          <w:sz w:val="28"/>
        </w:rPr>
      </w:pPr>
    </w:p>
    <w:p w14:paraId="37392936" w14:textId="77777777" w:rsidR="00D82AF0" w:rsidRDefault="00D82AF0" w:rsidP="00D82AF0">
      <w:pPr>
        <w:pStyle w:val="Tekstoblokas"/>
        <w:jc w:val="center"/>
        <w:rPr>
          <w:sz w:val="28"/>
        </w:rPr>
      </w:pPr>
    </w:p>
    <w:p w14:paraId="26EEDC27" w14:textId="77777777" w:rsidR="00D82AF0" w:rsidRDefault="00D82AF0" w:rsidP="00D82AF0">
      <w:pPr>
        <w:jc w:val="center"/>
        <w:rPr>
          <w:b/>
          <w:sz w:val="28"/>
          <w:szCs w:val="28"/>
        </w:rPr>
      </w:pPr>
      <w:r>
        <w:rPr>
          <w:b/>
          <w:sz w:val="28"/>
          <w:szCs w:val="28"/>
        </w:rPr>
        <w:t>ATVIRO KONKURSO SĄLYGOS</w:t>
      </w:r>
    </w:p>
    <w:p w14:paraId="34808E59" w14:textId="77777777" w:rsidR="00D82AF0" w:rsidRDefault="00D82AF0" w:rsidP="00D82AF0">
      <w:pPr>
        <w:jc w:val="center"/>
        <w:rPr>
          <w:b/>
          <w:sz w:val="28"/>
          <w:szCs w:val="28"/>
        </w:rPr>
      </w:pPr>
    </w:p>
    <w:p w14:paraId="42E1BF6D" w14:textId="3324BE65" w:rsidR="00D82AF0" w:rsidRDefault="00B75936" w:rsidP="00D82AF0">
      <w:pPr>
        <w:jc w:val="center"/>
        <w:rPr>
          <w:b/>
          <w:sz w:val="28"/>
          <w:szCs w:val="28"/>
        </w:rPr>
      </w:pPr>
      <w:r>
        <w:rPr>
          <w:b/>
          <w:sz w:val="28"/>
        </w:rPr>
        <w:t xml:space="preserve">DYZELINIO </w:t>
      </w:r>
      <w:r w:rsidR="00D82AF0">
        <w:rPr>
          <w:b/>
          <w:sz w:val="28"/>
        </w:rPr>
        <w:t>KROSNI</w:t>
      </w:r>
      <w:r>
        <w:rPr>
          <w:b/>
          <w:sz w:val="28"/>
        </w:rPr>
        <w:t>Ų</w:t>
      </w:r>
      <w:r w:rsidR="00D82AF0">
        <w:rPr>
          <w:b/>
          <w:sz w:val="28"/>
        </w:rPr>
        <w:t xml:space="preserve"> KURO</w:t>
      </w:r>
      <w:r>
        <w:rPr>
          <w:b/>
          <w:sz w:val="28"/>
        </w:rPr>
        <w:t xml:space="preserve"> (ŽYMĖTAS)</w:t>
      </w:r>
      <w:r w:rsidR="00D82AF0">
        <w:rPr>
          <w:b/>
          <w:sz w:val="28"/>
        </w:rPr>
        <w:t xml:space="preserve"> PIRKIMAS</w:t>
      </w:r>
    </w:p>
    <w:p w14:paraId="6979A34B" w14:textId="77777777" w:rsidR="00D82AF0" w:rsidRDefault="00D82AF0" w:rsidP="00D82AF0">
      <w:pPr>
        <w:pStyle w:val="Tekstoblokas"/>
        <w:jc w:val="center"/>
        <w:rPr>
          <w:bCs/>
          <w:sz w:val="28"/>
        </w:rPr>
      </w:pPr>
    </w:p>
    <w:p w14:paraId="7A7A6742" w14:textId="77777777" w:rsidR="00D82AF0" w:rsidRDefault="00D82AF0" w:rsidP="00D82AF0">
      <w:pPr>
        <w:overflowPunct w:val="0"/>
        <w:autoSpaceDE w:val="0"/>
        <w:autoSpaceDN w:val="0"/>
        <w:adjustRightInd w:val="0"/>
      </w:pPr>
    </w:p>
    <w:p w14:paraId="44D84836" w14:textId="77777777" w:rsidR="00D82AF0" w:rsidRDefault="00D82AF0" w:rsidP="00D82AF0">
      <w:pPr>
        <w:pStyle w:val="Antrat1"/>
        <w:numPr>
          <w:ilvl w:val="0"/>
          <w:numId w:val="0"/>
        </w:numPr>
        <w:tabs>
          <w:tab w:val="left" w:pos="1296"/>
        </w:tabs>
        <w:ind w:left="284"/>
        <w:jc w:val="center"/>
      </w:pPr>
    </w:p>
    <w:p w14:paraId="38571590" w14:textId="77777777" w:rsidR="00D82AF0" w:rsidRDefault="00D82AF0" w:rsidP="00D82AF0">
      <w:pPr>
        <w:jc w:val="center"/>
        <w:rPr>
          <w:b/>
          <w:sz w:val="22"/>
        </w:rPr>
      </w:pPr>
      <w:r>
        <w:rPr>
          <w:b/>
          <w:sz w:val="22"/>
        </w:rPr>
        <w:t>TURINYS</w:t>
      </w:r>
    </w:p>
    <w:p w14:paraId="7FE2F5E6" w14:textId="77777777" w:rsidR="00D82AF0" w:rsidRDefault="00D82AF0" w:rsidP="00D82AF0">
      <w:pPr>
        <w:jc w:val="center"/>
        <w:rPr>
          <w:sz w:val="22"/>
        </w:rPr>
      </w:pPr>
    </w:p>
    <w:tbl>
      <w:tblPr>
        <w:tblW w:w="0" w:type="auto"/>
        <w:tblInd w:w="-72" w:type="dxa"/>
        <w:tblLook w:val="01E0" w:firstRow="1" w:lastRow="1" w:firstColumn="1" w:lastColumn="1" w:noHBand="0" w:noVBand="0"/>
      </w:tblPr>
      <w:tblGrid>
        <w:gridCol w:w="849"/>
        <w:gridCol w:w="8861"/>
      </w:tblGrid>
      <w:tr w:rsidR="00D82AF0" w14:paraId="33254AE7" w14:textId="77777777" w:rsidTr="00D82AF0">
        <w:tc>
          <w:tcPr>
            <w:tcW w:w="855" w:type="dxa"/>
            <w:hideMark/>
          </w:tcPr>
          <w:p w14:paraId="4100686C" w14:textId="77777777" w:rsidR="00D82AF0" w:rsidRDefault="00D82AF0">
            <w:pPr>
              <w:spacing w:line="276" w:lineRule="auto"/>
              <w:jc w:val="both"/>
              <w:rPr>
                <w:sz w:val="22"/>
              </w:rPr>
            </w:pPr>
            <w:r>
              <w:rPr>
                <w:sz w:val="22"/>
              </w:rPr>
              <w:t>I.</w:t>
            </w:r>
          </w:p>
        </w:tc>
        <w:tc>
          <w:tcPr>
            <w:tcW w:w="9071" w:type="dxa"/>
            <w:hideMark/>
          </w:tcPr>
          <w:p w14:paraId="47B2D86B" w14:textId="77777777" w:rsidR="00D82AF0" w:rsidRDefault="00D82AF0">
            <w:pPr>
              <w:spacing w:line="276" w:lineRule="auto"/>
              <w:jc w:val="both"/>
              <w:rPr>
                <w:sz w:val="22"/>
              </w:rPr>
            </w:pPr>
            <w:r>
              <w:rPr>
                <w:sz w:val="22"/>
              </w:rPr>
              <w:t>BENDROSIOS NUOSTATOS</w:t>
            </w:r>
          </w:p>
        </w:tc>
      </w:tr>
      <w:tr w:rsidR="00D82AF0" w14:paraId="18E21660" w14:textId="77777777" w:rsidTr="00D82AF0">
        <w:tc>
          <w:tcPr>
            <w:tcW w:w="855" w:type="dxa"/>
            <w:hideMark/>
          </w:tcPr>
          <w:p w14:paraId="38B74514" w14:textId="77777777" w:rsidR="00D82AF0" w:rsidRDefault="00D82AF0">
            <w:pPr>
              <w:spacing w:line="276" w:lineRule="auto"/>
              <w:jc w:val="both"/>
              <w:rPr>
                <w:sz w:val="22"/>
              </w:rPr>
            </w:pPr>
            <w:r>
              <w:rPr>
                <w:sz w:val="22"/>
              </w:rPr>
              <w:t>II.</w:t>
            </w:r>
          </w:p>
        </w:tc>
        <w:tc>
          <w:tcPr>
            <w:tcW w:w="9071" w:type="dxa"/>
            <w:hideMark/>
          </w:tcPr>
          <w:p w14:paraId="69E1DCD7" w14:textId="77777777" w:rsidR="00D82AF0" w:rsidRDefault="00D82AF0">
            <w:pPr>
              <w:spacing w:line="276" w:lineRule="auto"/>
              <w:jc w:val="both"/>
              <w:rPr>
                <w:sz w:val="22"/>
              </w:rPr>
            </w:pPr>
            <w:r>
              <w:rPr>
                <w:sz w:val="22"/>
              </w:rPr>
              <w:t>PIRKIMO OBJEKTAS</w:t>
            </w:r>
          </w:p>
        </w:tc>
      </w:tr>
      <w:tr w:rsidR="00D82AF0" w14:paraId="3AA0636E" w14:textId="77777777" w:rsidTr="00D82AF0">
        <w:tc>
          <w:tcPr>
            <w:tcW w:w="855" w:type="dxa"/>
            <w:hideMark/>
          </w:tcPr>
          <w:p w14:paraId="3481146D" w14:textId="77777777" w:rsidR="00D82AF0" w:rsidRDefault="00D82AF0">
            <w:pPr>
              <w:spacing w:line="276" w:lineRule="auto"/>
              <w:jc w:val="both"/>
              <w:rPr>
                <w:sz w:val="22"/>
              </w:rPr>
            </w:pPr>
            <w:r>
              <w:rPr>
                <w:sz w:val="22"/>
              </w:rPr>
              <w:t>III.</w:t>
            </w:r>
          </w:p>
        </w:tc>
        <w:tc>
          <w:tcPr>
            <w:tcW w:w="9071" w:type="dxa"/>
            <w:hideMark/>
          </w:tcPr>
          <w:p w14:paraId="56F9723D" w14:textId="77777777" w:rsidR="00D82AF0" w:rsidRDefault="00D82AF0">
            <w:pPr>
              <w:spacing w:line="276" w:lineRule="auto"/>
              <w:jc w:val="both"/>
              <w:rPr>
                <w:sz w:val="22"/>
              </w:rPr>
            </w:pPr>
            <w:r>
              <w:rPr>
                <w:sz w:val="22"/>
              </w:rPr>
              <w:t>TIEKĖJŲ KVALIFIKACIJOS REIKALAVIMAI</w:t>
            </w:r>
          </w:p>
        </w:tc>
      </w:tr>
      <w:tr w:rsidR="00D82AF0" w14:paraId="3B60273B" w14:textId="77777777" w:rsidTr="00D82AF0">
        <w:tc>
          <w:tcPr>
            <w:tcW w:w="855" w:type="dxa"/>
            <w:hideMark/>
          </w:tcPr>
          <w:p w14:paraId="36134190" w14:textId="77777777" w:rsidR="00D82AF0" w:rsidRDefault="00D82AF0">
            <w:pPr>
              <w:spacing w:line="276" w:lineRule="auto"/>
              <w:jc w:val="both"/>
              <w:rPr>
                <w:sz w:val="22"/>
              </w:rPr>
            </w:pPr>
            <w:r>
              <w:rPr>
                <w:sz w:val="22"/>
              </w:rPr>
              <w:t>IV.</w:t>
            </w:r>
          </w:p>
        </w:tc>
        <w:tc>
          <w:tcPr>
            <w:tcW w:w="9071" w:type="dxa"/>
            <w:hideMark/>
          </w:tcPr>
          <w:p w14:paraId="1BC6F98C" w14:textId="77777777" w:rsidR="00D82AF0" w:rsidRDefault="00D82AF0">
            <w:pPr>
              <w:spacing w:line="276" w:lineRule="auto"/>
              <w:jc w:val="both"/>
              <w:rPr>
                <w:sz w:val="22"/>
              </w:rPr>
            </w:pPr>
            <w:r>
              <w:rPr>
                <w:sz w:val="22"/>
              </w:rPr>
              <w:t>ŪKIO SUBJEKTŲ GRUPĖS DALYVAVIMAS PIRKIMO PROCEDŪROSE</w:t>
            </w:r>
          </w:p>
        </w:tc>
      </w:tr>
      <w:tr w:rsidR="00D82AF0" w14:paraId="6E0B66E5" w14:textId="77777777" w:rsidTr="00D82AF0">
        <w:tc>
          <w:tcPr>
            <w:tcW w:w="855" w:type="dxa"/>
            <w:hideMark/>
          </w:tcPr>
          <w:p w14:paraId="72CDE530" w14:textId="77777777" w:rsidR="00D82AF0" w:rsidRDefault="00D82AF0">
            <w:pPr>
              <w:spacing w:line="276" w:lineRule="auto"/>
              <w:jc w:val="both"/>
              <w:rPr>
                <w:sz w:val="22"/>
              </w:rPr>
            </w:pPr>
            <w:r>
              <w:rPr>
                <w:sz w:val="22"/>
              </w:rPr>
              <w:t>V.</w:t>
            </w:r>
          </w:p>
        </w:tc>
        <w:tc>
          <w:tcPr>
            <w:tcW w:w="9071" w:type="dxa"/>
            <w:hideMark/>
          </w:tcPr>
          <w:p w14:paraId="5FDE4BB6" w14:textId="77777777" w:rsidR="00D82AF0" w:rsidRDefault="00D82AF0">
            <w:pPr>
              <w:spacing w:line="276" w:lineRule="auto"/>
              <w:jc w:val="both"/>
              <w:rPr>
                <w:sz w:val="22"/>
              </w:rPr>
            </w:pPr>
            <w:r>
              <w:rPr>
                <w:sz w:val="22"/>
              </w:rPr>
              <w:t>PASIŪLYMŲ RENGIMAS, PATEIKIMAS, KEITIMAS</w:t>
            </w:r>
          </w:p>
        </w:tc>
      </w:tr>
      <w:tr w:rsidR="00D82AF0" w14:paraId="7C1DB3E0" w14:textId="77777777" w:rsidTr="00D82AF0">
        <w:tc>
          <w:tcPr>
            <w:tcW w:w="855" w:type="dxa"/>
            <w:hideMark/>
          </w:tcPr>
          <w:p w14:paraId="467760F8" w14:textId="77777777" w:rsidR="00D82AF0" w:rsidRDefault="00D82AF0">
            <w:pPr>
              <w:spacing w:line="276" w:lineRule="auto"/>
              <w:jc w:val="both"/>
              <w:rPr>
                <w:sz w:val="22"/>
              </w:rPr>
            </w:pPr>
            <w:r>
              <w:rPr>
                <w:sz w:val="22"/>
              </w:rPr>
              <w:t>VI.</w:t>
            </w:r>
          </w:p>
        </w:tc>
        <w:tc>
          <w:tcPr>
            <w:tcW w:w="9071" w:type="dxa"/>
            <w:hideMark/>
          </w:tcPr>
          <w:p w14:paraId="6CCFD4A5" w14:textId="77777777" w:rsidR="00D82AF0" w:rsidRDefault="00D82AF0">
            <w:pPr>
              <w:spacing w:line="276" w:lineRule="auto"/>
              <w:jc w:val="both"/>
              <w:rPr>
                <w:sz w:val="22"/>
              </w:rPr>
            </w:pPr>
            <w:r>
              <w:rPr>
                <w:sz w:val="22"/>
              </w:rPr>
              <w:t>PASIŪLYMŲ GALIOJIMO UŽTIKRINIMAS, SUTARTIES ĮVYKDYMO UŽTIKRINIMAS</w:t>
            </w:r>
          </w:p>
        </w:tc>
      </w:tr>
      <w:tr w:rsidR="00D82AF0" w14:paraId="0C86A233" w14:textId="77777777" w:rsidTr="00D82AF0">
        <w:tc>
          <w:tcPr>
            <w:tcW w:w="855" w:type="dxa"/>
            <w:hideMark/>
          </w:tcPr>
          <w:p w14:paraId="1A8A94FC" w14:textId="77777777" w:rsidR="00D82AF0" w:rsidRDefault="00D82AF0">
            <w:pPr>
              <w:spacing w:line="276" w:lineRule="auto"/>
              <w:jc w:val="both"/>
              <w:rPr>
                <w:sz w:val="22"/>
              </w:rPr>
            </w:pPr>
            <w:r>
              <w:rPr>
                <w:sz w:val="22"/>
              </w:rPr>
              <w:t>VII.</w:t>
            </w:r>
          </w:p>
        </w:tc>
        <w:tc>
          <w:tcPr>
            <w:tcW w:w="9071" w:type="dxa"/>
            <w:hideMark/>
          </w:tcPr>
          <w:p w14:paraId="51823DB8" w14:textId="77777777" w:rsidR="00D82AF0" w:rsidRDefault="00D82AF0">
            <w:pPr>
              <w:spacing w:line="276" w:lineRule="auto"/>
              <w:jc w:val="both"/>
              <w:rPr>
                <w:sz w:val="22"/>
              </w:rPr>
            </w:pPr>
            <w:r>
              <w:rPr>
                <w:sz w:val="22"/>
              </w:rPr>
              <w:t>PIRKIMO SĄLYGŲ PAAIŠKINIMAS IR PATIKSLINIMAS</w:t>
            </w:r>
          </w:p>
        </w:tc>
      </w:tr>
      <w:tr w:rsidR="00D82AF0" w14:paraId="73C431E1" w14:textId="77777777" w:rsidTr="00D82AF0">
        <w:tc>
          <w:tcPr>
            <w:tcW w:w="855" w:type="dxa"/>
            <w:hideMark/>
          </w:tcPr>
          <w:p w14:paraId="240936A7" w14:textId="77777777" w:rsidR="00D82AF0" w:rsidRDefault="00D82AF0">
            <w:pPr>
              <w:spacing w:line="276" w:lineRule="auto"/>
              <w:jc w:val="both"/>
              <w:rPr>
                <w:sz w:val="22"/>
              </w:rPr>
            </w:pPr>
            <w:r>
              <w:rPr>
                <w:sz w:val="22"/>
              </w:rPr>
              <w:t>VIII.</w:t>
            </w:r>
          </w:p>
        </w:tc>
        <w:tc>
          <w:tcPr>
            <w:tcW w:w="9071" w:type="dxa"/>
            <w:hideMark/>
          </w:tcPr>
          <w:p w14:paraId="10825A05" w14:textId="77777777" w:rsidR="00D82AF0" w:rsidRDefault="00D82AF0">
            <w:pPr>
              <w:spacing w:line="276" w:lineRule="auto"/>
              <w:jc w:val="both"/>
              <w:rPr>
                <w:sz w:val="22"/>
              </w:rPr>
            </w:pPr>
            <w:r>
              <w:rPr>
                <w:sz w:val="22"/>
              </w:rPr>
              <w:t>VOKŲ SU PASIŪLYMAIS ATPLĖŠIMO PROCEDŪROS</w:t>
            </w:r>
          </w:p>
        </w:tc>
      </w:tr>
      <w:tr w:rsidR="00D82AF0" w14:paraId="410FEFDF" w14:textId="77777777" w:rsidTr="00D82AF0">
        <w:tc>
          <w:tcPr>
            <w:tcW w:w="855" w:type="dxa"/>
            <w:hideMark/>
          </w:tcPr>
          <w:p w14:paraId="48BA6A31" w14:textId="77777777" w:rsidR="00D82AF0" w:rsidRDefault="00D82AF0">
            <w:pPr>
              <w:spacing w:line="276" w:lineRule="auto"/>
              <w:jc w:val="both"/>
              <w:rPr>
                <w:sz w:val="22"/>
              </w:rPr>
            </w:pPr>
            <w:r>
              <w:rPr>
                <w:sz w:val="22"/>
              </w:rPr>
              <w:t>IX.</w:t>
            </w:r>
          </w:p>
        </w:tc>
        <w:tc>
          <w:tcPr>
            <w:tcW w:w="9071" w:type="dxa"/>
            <w:hideMark/>
          </w:tcPr>
          <w:p w14:paraId="3288B18B" w14:textId="77777777" w:rsidR="00D82AF0" w:rsidRDefault="00D82AF0">
            <w:pPr>
              <w:spacing w:line="276" w:lineRule="auto"/>
              <w:jc w:val="both"/>
              <w:rPr>
                <w:sz w:val="22"/>
              </w:rPr>
            </w:pPr>
            <w:r>
              <w:rPr>
                <w:sz w:val="22"/>
              </w:rPr>
              <w:t>PASIŪLYMŲ NAGRINĖJIMAS, PASIŪLYMŲ ATMETIMO PRIEŽASTYS</w:t>
            </w:r>
          </w:p>
        </w:tc>
      </w:tr>
      <w:tr w:rsidR="00D82AF0" w14:paraId="4F1E6542" w14:textId="77777777" w:rsidTr="00D82AF0">
        <w:tc>
          <w:tcPr>
            <w:tcW w:w="855" w:type="dxa"/>
            <w:hideMark/>
          </w:tcPr>
          <w:p w14:paraId="1B7217B4" w14:textId="77777777" w:rsidR="00D82AF0" w:rsidRDefault="00D82AF0">
            <w:pPr>
              <w:spacing w:line="276" w:lineRule="auto"/>
              <w:jc w:val="both"/>
              <w:rPr>
                <w:sz w:val="22"/>
              </w:rPr>
            </w:pPr>
            <w:r>
              <w:rPr>
                <w:sz w:val="22"/>
              </w:rPr>
              <w:t>X.</w:t>
            </w:r>
          </w:p>
        </w:tc>
        <w:tc>
          <w:tcPr>
            <w:tcW w:w="9071" w:type="dxa"/>
            <w:hideMark/>
          </w:tcPr>
          <w:p w14:paraId="03041821" w14:textId="77777777" w:rsidR="00D82AF0" w:rsidRDefault="00D82AF0">
            <w:pPr>
              <w:spacing w:line="276" w:lineRule="auto"/>
              <w:jc w:val="both"/>
              <w:rPr>
                <w:sz w:val="22"/>
              </w:rPr>
            </w:pPr>
            <w:r>
              <w:rPr>
                <w:sz w:val="22"/>
              </w:rPr>
              <w:t>PASIŪLYMŲ VERTINIMAS</w:t>
            </w:r>
          </w:p>
        </w:tc>
      </w:tr>
      <w:tr w:rsidR="00D82AF0" w14:paraId="12521450" w14:textId="77777777" w:rsidTr="00D82AF0">
        <w:tc>
          <w:tcPr>
            <w:tcW w:w="855" w:type="dxa"/>
            <w:hideMark/>
          </w:tcPr>
          <w:p w14:paraId="5C1F6274" w14:textId="77777777" w:rsidR="00D82AF0" w:rsidRDefault="00D82AF0">
            <w:pPr>
              <w:spacing w:line="276" w:lineRule="auto"/>
              <w:jc w:val="both"/>
              <w:rPr>
                <w:sz w:val="22"/>
              </w:rPr>
            </w:pPr>
            <w:r>
              <w:rPr>
                <w:sz w:val="22"/>
              </w:rPr>
              <w:t>XI.</w:t>
            </w:r>
          </w:p>
        </w:tc>
        <w:tc>
          <w:tcPr>
            <w:tcW w:w="9071" w:type="dxa"/>
            <w:hideMark/>
          </w:tcPr>
          <w:p w14:paraId="3B10E5F1" w14:textId="77777777" w:rsidR="00D82AF0" w:rsidRDefault="00D82AF0">
            <w:pPr>
              <w:spacing w:line="276" w:lineRule="auto"/>
              <w:jc w:val="both"/>
              <w:rPr>
                <w:sz w:val="22"/>
              </w:rPr>
            </w:pPr>
            <w:r>
              <w:rPr>
                <w:sz w:val="22"/>
              </w:rPr>
              <w:t>PASIŪLYMŲ EILĖ, SPRENDIMAS DĖL LAIMĖJUSIO PASIŪLYMO IR SUTARTIES SUDARYMO</w:t>
            </w:r>
          </w:p>
        </w:tc>
      </w:tr>
      <w:tr w:rsidR="00D82AF0" w14:paraId="67DE2F49" w14:textId="77777777" w:rsidTr="00D82AF0">
        <w:tc>
          <w:tcPr>
            <w:tcW w:w="855" w:type="dxa"/>
            <w:hideMark/>
          </w:tcPr>
          <w:p w14:paraId="71E1F8A8" w14:textId="77777777" w:rsidR="00D82AF0" w:rsidRDefault="00D82AF0">
            <w:pPr>
              <w:spacing w:line="276" w:lineRule="auto"/>
              <w:jc w:val="both"/>
              <w:rPr>
                <w:sz w:val="22"/>
              </w:rPr>
            </w:pPr>
            <w:r>
              <w:rPr>
                <w:sz w:val="22"/>
              </w:rPr>
              <w:t>XII.</w:t>
            </w:r>
          </w:p>
        </w:tc>
        <w:tc>
          <w:tcPr>
            <w:tcW w:w="9071" w:type="dxa"/>
            <w:hideMark/>
          </w:tcPr>
          <w:p w14:paraId="050D3CB2" w14:textId="77777777" w:rsidR="00D82AF0" w:rsidRDefault="00D82AF0">
            <w:pPr>
              <w:spacing w:line="276" w:lineRule="auto"/>
              <w:jc w:val="both"/>
              <w:rPr>
                <w:sz w:val="22"/>
              </w:rPr>
            </w:pPr>
            <w:r>
              <w:rPr>
                <w:sz w:val="22"/>
              </w:rPr>
              <w:t>PRETENZIJŲ IR SKUNDŲ NAGRINĖJIMO TVARKA</w:t>
            </w:r>
          </w:p>
        </w:tc>
      </w:tr>
      <w:tr w:rsidR="00D82AF0" w14:paraId="0C3160D3" w14:textId="77777777" w:rsidTr="00D82AF0">
        <w:tc>
          <w:tcPr>
            <w:tcW w:w="855" w:type="dxa"/>
            <w:hideMark/>
          </w:tcPr>
          <w:p w14:paraId="51C8ED51" w14:textId="77777777" w:rsidR="00D82AF0" w:rsidRDefault="00D82AF0">
            <w:pPr>
              <w:spacing w:line="276" w:lineRule="auto"/>
              <w:jc w:val="both"/>
              <w:rPr>
                <w:sz w:val="22"/>
              </w:rPr>
            </w:pPr>
            <w:r>
              <w:rPr>
                <w:sz w:val="22"/>
              </w:rPr>
              <w:t>XIII.</w:t>
            </w:r>
          </w:p>
        </w:tc>
        <w:tc>
          <w:tcPr>
            <w:tcW w:w="9071" w:type="dxa"/>
            <w:hideMark/>
          </w:tcPr>
          <w:p w14:paraId="2445288D" w14:textId="77777777" w:rsidR="00D82AF0" w:rsidRDefault="00D82AF0">
            <w:pPr>
              <w:spacing w:line="276" w:lineRule="auto"/>
              <w:jc w:val="both"/>
              <w:rPr>
                <w:sz w:val="22"/>
              </w:rPr>
            </w:pPr>
            <w:r>
              <w:rPr>
                <w:sz w:val="22"/>
              </w:rPr>
              <w:t>PRIEDAI:</w:t>
            </w:r>
          </w:p>
        </w:tc>
      </w:tr>
      <w:tr w:rsidR="00D82AF0" w14:paraId="247E1E40" w14:textId="77777777" w:rsidTr="00D82AF0">
        <w:tc>
          <w:tcPr>
            <w:tcW w:w="855" w:type="dxa"/>
          </w:tcPr>
          <w:p w14:paraId="5D5C2996" w14:textId="77777777" w:rsidR="00D82AF0" w:rsidRDefault="00D82AF0">
            <w:pPr>
              <w:spacing w:line="276" w:lineRule="auto"/>
              <w:jc w:val="both"/>
              <w:rPr>
                <w:sz w:val="22"/>
              </w:rPr>
            </w:pPr>
          </w:p>
        </w:tc>
        <w:tc>
          <w:tcPr>
            <w:tcW w:w="9071" w:type="dxa"/>
          </w:tcPr>
          <w:p w14:paraId="33B43C68" w14:textId="77777777" w:rsidR="00D82AF0" w:rsidRDefault="00D82AF0">
            <w:pPr>
              <w:spacing w:line="276" w:lineRule="auto"/>
              <w:jc w:val="both"/>
              <w:rPr>
                <w:sz w:val="22"/>
              </w:rPr>
            </w:pPr>
          </w:p>
        </w:tc>
      </w:tr>
    </w:tbl>
    <w:p w14:paraId="155B4722" w14:textId="77777777" w:rsidR="00D82AF0" w:rsidRDefault="00D82AF0" w:rsidP="00D82AF0">
      <w:pPr>
        <w:ind w:firstLine="1296"/>
        <w:jc w:val="both"/>
      </w:pPr>
      <w:r>
        <w:t>1. Pasiūlymo formos pavyzdys.</w:t>
      </w:r>
    </w:p>
    <w:p w14:paraId="69C49A92" w14:textId="77777777" w:rsidR="00D82AF0" w:rsidRDefault="00D82AF0" w:rsidP="00D82AF0">
      <w:pPr>
        <w:ind w:firstLine="851"/>
        <w:jc w:val="both"/>
        <w:rPr>
          <w:sz w:val="22"/>
        </w:rPr>
      </w:pPr>
      <w:r>
        <w:rPr>
          <w:sz w:val="22"/>
        </w:rPr>
        <w:t xml:space="preserve">         2. Sutarties projektas</w:t>
      </w:r>
    </w:p>
    <w:p w14:paraId="366ACE39" w14:textId="77777777" w:rsidR="00D82AF0" w:rsidRDefault="00D82AF0" w:rsidP="00D82AF0">
      <w:pPr>
        <w:pStyle w:val="Antrat1"/>
        <w:numPr>
          <w:ilvl w:val="0"/>
          <w:numId w:val="0"/>
        </w:numPr>
        <w:tabs>
          <w:tab w:val="left" w:pos="1296"/>
        </w:tabs>
        <w:ind w:left="284"/>
        <w:jc w:val="center"/>
      </w:pPr>
    </w:p>
    <w:p w14:paraId="3A762BDC" w14:textId="77777777" w:rsidR="00D82AF0" w:rsidRDefault="00D82AF0" w:rsidP="00D82AF0">
      <w:pPr>
        <w:pStyle w:val="Antrat1"/>
        <w:numPr>
          <w:ilvl w:val="0"/>
          <w:numId w:val="0"/>
        </w:numPr>
        <w:tabs>
          <w:tab w:val="left" w:pos="1296"/>
        </w:tabs>
        <w:ind w:left="284"/>
        <w:jc w:val="center"/>
      </w:pPr>
    </w:p>
    <w:p w14:paraId="627D77E1" w14:textId="77777777" w:rsidR="00D82AF0" w:rsidRDefault="00D82AF0" w:rsidP="00D82AF0">
      <w:pPr>
        <w:pStyle w:val="Antrat1"/>
        <w:numPr>
          <w:ilvl w:val="0"/>
          <w:numId w:val="0"/>
        </w:numPr>
        <w:tabs>
          <w:tab w:val="left" w:pos="1296"/>
        </w:tabs>
        <w:ind w:left="284"/>
        <w:jc w:val="center"/>
      </w:pPr>
    </w:p>
    <w:p w14:paraId="026CCE3B" w14:textId="77777777" w:rsidR="00D82AF0" w:rsidRDefault="00D82AF0" w:rsidP="00D82AF0">
      <w:pPr>
        <w:pStyle w:val="Antrat1"/>
        <w:numPr>
          <w:ilvl w:val="0"/>
          <w:numId w:val="0"/>
        </w:numPr>
        <w:tabs>
          <w:tab w:val="left" w:pos="1296"/>
        </w:tabs>
        <w:ind w:left="284"/>
        <w:jc w:val="center"/>
      </w:pPr>
    </w:p>
    <w:p w14:paraId="23305898" w14:textId="77777777" w:rsidR="00D82AF0" w:rsidRDefault="00D82AF0" w:rsidP="00D82AF0">
      <w:pPr>
        <w:pStyle w:val="Antrat1"/>
        <w:numPr>
          <w:ilvl w:val="0"/>
          <w:numId w:val="0"/>
        </w:numPr>
        <w:tabs>
          <w:tab w:val="left" w:pos="1296"/>
        </w:tabs>
        <w:ind w:left="284"/>
        <w:jc w:val="center"/>
      </w:pPr>
    </w:p>
    <w:p w14:paraId="10C38AAD" w14:textId="77777777" w:rsidR="00D82AF0" w:rsidRDefault="00D82AF0" w:rsidP="00D82AF0">
      <w:pPr>
        <w:pStyle w:val="Antrat1"/>
        <w:numPr>
          <w:ilvl w:val="0"/>
          <w:numId w:val="0"/>
        </w:numPr>
        <w:tabs>
          <w:tab w:val="left" w:pos="1296"/>
        </w:tabs>
        <w:ind w:left="284"/>
        <w:jc w:val="center"/>
      </w:pPr>
    </w:p>
    <w:p w14:paraId="38ABD5F5" w14:textId="77777777" w:rsidR="00D82AF0" w:rsidRDefault="00D82AF0" w:rsidP="00D82AF0"/>
    <w:p w14:paraId="333BD9F1" w14:textId="77777777" w:rsidR="00D82AF0" w:rsidRDefault="00D82AF0" w:rsidP="00D82AF0"/>
    <w:p w14:paraId="1A24C666" w14:textId="77777777" w:rsidR="00D82AF0" w:rsidRDefault="00D82AF0" w:rsidP="00D82AF0">
      <w:pPr>
        <w:pStyle w:val="Antrat1"/>
        <w:numPr>
          <w:ilvl w:val="0"/>
          <w:numId w:val="0"/>
        </w:numPr>
        <w:tabs>
          <w:tab w:val="left" w:pos="1296"/>
        </w:tabs>
      </w:pPr>
    </w:p>
    <w:p w14:paraId="0FDBF459" w14:textId="77777777" w:rsidR="00D82AF0" w:rsidRDefault="00D82AF0" w:rsidP="00D82AF0"/>
    <w:p w14:paraId="0439C424" w14:textId="77777777" w:rsidR="00D82AF0" w:rsidRDefault="00D82AF0" w:rsidP="00D82AF0"/>
    <w:p w14:paraId="1B21C3C3" w14:textId="56B350AF" w:rsidR="00D82AF0" w:rsidRDefault="00D82AF0" w:rsidP="00D82AF0">
      <w:pPr>
        <w:pStyle w:val="Antrat1"/>
        <w:numPr>
          <w:ilvl w:val="0"/>
          <w:numId w:val="0"/>
        </w:numPr>
        <w:tabs>
          <w:tab w:val="left" w:pos="1296"/>
        </w:tabs>
      </w:pPr>
    </w:p>
    <w:p w14:paraId="795FDF7C" w14:textId="77777777" w:rsidR="00D82AF0" w:rsidRDefault="00D82AF0" w:rsidP="00214C27">
      <w:pPr>
        <w:pStyle w:val="Antrat1"/>
        <w:numPr>
          <w:ilvl w:val="0"/>
          <w:numId w:val="0"/>
        </w:numPr>
        <w:tabs>
          <w:tab w:val="left" w:pos="1296"/>
        </w:tabs>
      </w:pPr>
    </w:p>
    <w:p w14:paraId="1A7CAB36" w14:textId="77777777" w:rsidR="00214C27" w:rsidRPr="00214C27" w:rsidRDefault="00214C27" w:rsidP="00214C27"/>
    <w:p w14:paraId="1C613A64" w14:textId="77777777" w:rsidR="003F1977" w:rsidRDefault="003F1977" w:rsidP="00D82AF0">
      <w:pPr>
        <w:pStyle w:val="Antrat1"/>
        <w:numPr>
          <w:ilvl w:val="0"/>
          <w:numId w:val="0"/>
        </w:numPr>
        <w:tabs>
          <w:tab w:val="left" w:pos="1296"/>
        </w:tabs>
        <w:jc w:val="center"/>
      </w:pPr>
    </w:p>
    <w:p w14:paraId="553FA6DA" w14:textId="77777777" w:rsidR="00214C27" w:rsidRDefault="00214C27" w:rsidP="00D82AF0">
      <w:pPr>
        <w:pStyle w:val="Antrat1"/>
        <w:numPr>
          <w:ilvl w:val="0"/>
          <w:numId w:val="0"/>
        </w:numPr>
        <w:tabs>
          <w:tab w:val="left" w:pos="1296"/>
        </w:tabs>
        <w:jc w:val="center"/>
      </w:pPr>
    </w:p>
    <w:p w14:paraId="04949E29" w14:textId="77777777" w:rsidR="00214C27" w:rsidRDefault="00214C27" w:rsidP="00D82AF0">
      <w:pPr>
        <w:pStyle w:val="Antrat1"/>
        <w:numPr>
          <w:ilvl w:val="0"/>
          <w:numId w:val="0"/>
        </w:numPr>
        <w:tabs>
          <w:tab w:val="left" w:pos="1296"/>
        </w:tabs>
        <w:jc w:val="center"/>
      </w:pPr>
    </w:p>
    <w:p w14:paraId="6E0D9B78" w14:textId="05F0DE81" w:rsidR="00D82AF0" w:rsidRDefault="00D82AF0" w:rsidP="00D82AF0">
      <w:pPr>
        <w:pStyle w:val="Antrat1"/>
        <w:numPr>
          <w:ilvl w:val="0"/>
          <w:numId w:val="0"/>
        </w:numPr>
        <w:tabs>
          <w:tab w:val="left" w:pos="1296"/>
        </w:tabs>
        <w:jc w:val="center"/>
      </w:pPr>
      <w:r>
        <w:t>I.  BENDROSIOS NUOSTATOS</w:t>
      </w:r>
    </w:p>
    <w:p w14:paraId="1B123B83" w14:textId="77777777" w:rsidR="00D82AF0" w:rsidRDefault="00D82AF0" w:rsidP="00D82AF0">
      <w:pPr>
        <w:ind w:firstLine="709"/>
        <w:jc w:val="both"/>
        <w:rPr>
          <w:sz w:val="10"/>
        </w:rPr>
      </w:pPr>
    </w:p>
    <w:p w14:paraId="2581E03E" w14:textId="77777777" w:rsidR="00D82AF0" w:rsidRDefault="00D82AF0" w:rsidP="00D82AF0">
      <w:pPr>
        <w:ind w:firstLine="709"/>
        <w:jc w:val="both"/>
        <w:rPr>
          <w:sz w:val="10"/>
        </w:rPr>
      </w:pPr>
    </w:p>
    <w:p w14:paraId="0284613A" w14:textId="78039210" w:rsidR="00D82AF0" w:rsidRDefault="00D82AF0" w:rsidP="00D82AF0">
      <w:pPr>
        <w:numPr>
          <w:ilvl w:val="1"/>
          <w:numId w:val="3"/>
        </w:numPr>
        <w:tabs>
          <w:tab w:val="left" w:pos="1134"/>
        </w:tabs>
        <w:ind w:left="0" w:firstLine="709"/>
        <w:jc w:val="both"/>
        <w:rPr>
          <w:sz w:val="22"/>
          <w:szCs w:val="22"/>
        </w:rPr>
      </w:pPr>
      <w:r>
        <w:rPr>
          <w:sz w:val="22"/>
          <w:szCs w:val="22"/>
        </w:rPr>
        <w:t xml:space="preserve">UAB Tauragės šilumos tinklai  (toliau vadinama – įsigyjančioji organizacija) numato atviro konkurso (toliau – konkursas) būdu įsigyti </w:t>
      </w:r>
      <w:r w:rsidR="00906613">
        <w:rPr>
          <w:sz w:val="22"/>
          <w:szCs w:val="22"/>
        </w:rPr>
        <w:t xml:space="preserve">dyzelinio </w:t>
      </w:r>
      <w:r>
        <w:rPr>
          <w:sz w:val="22"/>
          <w:szCs w:val="22"/>
        </w:rPr>
        <w:t>krosni</w:t>
      </w:r>
      <w:r w:rsidR="00906613">
        <w:rPr>
          <w:sz w:val="22"/>
          <w:szCs w:val="22"/>
        </w:rPr>
        <w:t>ų</w:t>
      </w:r>
      <w:r>
        <w:rPr>
          <w:sz w:val="22"/>
          <w:szCs w:val="22"/>
        </w:rPr>
        <w:t xml:space="preserve"> kuro</w:t>
      </w:r>
      <w:r w:rsidR="00CF5709">
        <w:rPr>
          <w:sz w:val="22"/>
          <w:szCs w:val="22"/>
        </w:rPr>
        <w:t xml:space="preserve"> (žymėtas)</w:t>
      </w:r>
      <w:r>
        <w:rPr>
          <w:sz w:val="22"/>
          <w:szCs w:val="22"/>
        </w:rPr>
        <w:t>.</w:t>
      </w:r>
    </w:p>
    <w:p w14:paraId="4AEDD773" w14:textId="77777777" w:rsidR="00E62301" w:rsidRDefault="00E62301" w:rsidP="00D82AF0">
      <w:pPr>
        <w:numPr>
          <w:ilvl w:val="1"/>
          <w:numId w:val="3"/>
        </w:numPr>
        <w:tabs>
          <w:tab w:val="left" w:pos="1134"/>
        </w:tabs>
        <w:ind w:left="0" w:firstLine="709"/>
        <w:jc w:val="both"/>
        <w:rPr>
          <w:sz w:val="22"/>
          <w:szCs w:val="22"/>
        </w:rPr>
      </w:pPr>
      <w:r w:rsidRPr="00E62301">
        <w:rPr>
          <w:sz w:val="22"/>
          <w:szCs w:val="22"/>
        </w:rPr>
        <w:lastRenderedPageBreak/>
        <w:t>Pirkimas vykdomas vadovaujantis Įmonių, veikiančių energetikos srityje, energijos ar kuro, kurių reikia elektros ir šilumos energijai gaminti, pirkimų taisykles (toliau – „Taisyklės“), patvirtintas Lietuvos Respublikos Vyriausybės 2014 m. liepos 22 d. nutarimu Nr. 741 „Dėl Lietuvos Respublikos Vyriausybės 2003 m. kovo 3 d. nutarimo Nr. 277 „Dėl Įmonių, veikiančių energetikos srityje, energijos ar kuro, kurių reikia elektros ir šilumos energijai gaminti, pirkimų tvarkos patvirtinimo“ pakeitimo“ ir šiomis konkurso sąlygomis.</w:t>
      </w:r>
    </w:p>
    <w:p w14:paraId="754950E5" w14:textId="3BD9527D" w:rsidR="00E62301" w:rsidRDefault="00E62301" w:rsidP="00D82AF0">
      <w:pPr>
        <w:numPr>
          <w:ilvl w:val="1"/>
          <w:numId w:val="3"/>
        </w:numPr>
        <w:tabs>
          <w:tab w:val="left" w:pos="1134"/>
        </w:tabs>
        <w:ind w:left="0" w:firstLine="709"/>
        <w:jc w:val="both"/>
        <w:rPr>
          <w:sz w:val="22"/>
          <w:szCs w:val="22"/>
        </w:rPr>
      </w:pPr>
      <w:r w:rsidRPr="00CC1AB2">
        <w:rPr>
          <w:sz w:val="22"/>
          <w:szCs w:val="22"/>
        </w:rPr>
        <w:t>Išankstinis</w:t>
      </w:r>
      <w:r w:rsidRPr="00CC1AB2">
        <w:rPr>
          <w:spacing w:val="-6"/>
          <w:sz w:val="22"/>
          <w:szCs w:val="22"/>
        </w:rPr>
        <w:t xml:space="preserve"> </w:t>
      </w:r>
      <w:r w:rsidRPr="00CC1AB2">
        <w:rPr>
          <w:sz w:val="22"/>
          <w:szCs w:val="22"/>
        </w:rPr>
        <w:t>informacinis</w:t>
      </w:r>
      <w:r w:rsidRPr="00CC1AB2">
        <w:rPr>
          <w:spacing w:val="-6"/>
          <w:sz w:val="22"/>
          <w:szCs w:val="22"/>
        </w:rPr>
        <w:t xml:space="preserve"> </w:t>
      </w:r>
      <w:r w:rsidRPr="00CC1AB2">
        <w:rPr>
          <w:sz w:val="22"/>
          <w:szCs w:val="22"/>
        </w:rPr>
        <w:t>skelbimas</w:t>
      </w:r>
      <w:r w:rsidRPr="00CC1AB2">
        <w:rPr>
          <w:spacing w:val="-5"/>
          <w:sz w:val="22"/>
          <w:szCs w:val="22"/>
        </w:rPr>
        <w:t xml:space="preserve"> </w:t>
      </w:r>
      <w:r w:rsidRPr="00CC1AB2">
        <w:rPr>
          <w:sz w:val="22"/>
          <w:szCs w:val="22"/>
        </w:rPr>
        <w:t>apie</w:t>
      </w:r>
      <w:r w:rsidRPr="00CC1AB2">
        <w:rPr>
          <w:spacing w:val="-5"/>
          <w:sz w:val="22"/>
          <w:szCs w:val="22"/>
        </w:rPr>
        <w:t xml:space="preserve"> </w:t>
      </w:r>
      <w:r w:rsidRPr="00CC1AB2">
        <w:rPr>
          <w:sz w:val="22"/>
          <w:szCs w:val="22"/>
        </w:rPr>
        <w:t>pirkimą</w:t>
      </w:r>
      <w:r w:rsidRPr="00CC1AB2">
        <w:rPr>
          <w:spacing w:val="-2"/>
          <w:sz w:val="22"/>
          <w:szCs w:val="22"/>
        </w:rPr>
        <w:t xml:space="preserve"> </w:t>
      </w:r>
      <w:r w:rsidRPr="00CC1AB2">
        <w:rPr>
          <w:i/>
          <w:sz w:val="22"/>
          <w:szCs w:val="22"/>
        </w:rPr>
        <w:t>nebuvo</w:t>
      </w:r>
      <w:r w:rsidRPr="00CC1AB2">
        <w:rPr>
          <w:i/>
          <w:spacing w:val="-4"/>
          <w:sz w:val="22"/>
          <w:szCs w:val="22"/>
        </w:rPr>
        <w:t xml:space="preserve"> </w:t>
      </w:r>
      <w:r w:rsidRPr="00CC1AB2">
        <w:rPr>
          <w:sz w:val="22"/>
          <w:szCs w:val="22"/>
        </w:rPr>
        <w:t>paskelbtas</w:t>
      </w:r>
      <w:r>
        <w:rPr>
          <w:spacing w:val="-8"/>
          <w:sz w:val="22"/>
          <w:szCs w:val="22"/>
        </w:rPr>
        <w:t>.</w:t>
      </w:r>
    </w:p>
    <w:p w14:paraId="5404A152" w14:textId="2915F893" w:rsidR="00D82AF0" w:rsidRDefault="00D82AF0" w:rsidP="00D82AF0">
      <w:pPr>
        <w:numPr>
          <w:ilvl w:val="1"/>
          <w:numId w:val="3"/>
        </w:numPr>
        <w:tabs>
          <w:tab w:val="left" w:pos="1134"/>
        </w:tabs>
        <w:ind w:left="0" w:firstLine="709"/>
        <w:jc w:val="both"/>
        <w:rPr>
          <w:sz w:val="22"/>
          <w:szCs w:val="22"/>
        </w:rPr>
      </w:pPr>
      <w:r>
        <w:rPr>
          <w:sz w:val="22"/>
          <w:szCs w:val="22"/>
        </w:rPr>
        <w:t>Pirkimas atliekamas laikantis lygiateisiškumo, nediskriminavimo, abipusio pripažinimo, proporcingumo, skaidrumo ir protingumo principų.</w:t>
      </w:r>
    </w:p>
    <w:p w14:paraId="02F61E8F" w14:textId="4A6BFD92" w:rsidR="00553AD9" w:rsidRDefault="00553AD9" w:rsidP="00553AD9">
      <w:pPr>
        <w:numPr>
          <w:ilvl w:val="1"/>
          <w:numId w:val="3"/>
        </w:numPr>
        <w:tabs>
          <w:tab w:val="left" w:pos="1134"/>
        </w:tabs>
        <w:ind w:left="0" w:firstLine="709"/>
        <w:jc w:val="both"/>
        <w:rPr>
          <w:sz w:val="22"/>
          <w:szCs w:val="22"/>
        </w:rPr>
      </w:pPr>
      <w:r>
        <w:rPr>
          <w:sz w:val="22"/>
          <w:szCs w:val="22"/>
        </w:rPr>
        <w:t>Įsigyjančioji organizacija yra  pridėtinės vertės mokesčio (toliau vadinama – PVM) mokėtoja.</w:t>
      </w:r>
    </w:p>
    <w:p w14:paraId="36FF1237" w14:textId="77777777" w:rsidR="00553AD9" w:rsidRDefault="00553AD9" w:rsidP="00553AD9">
      <w:pPr>
        <w:tabs>
          <w:tab w:val="left" w:pos="1134"/>
        </w:tabs>
        <w:ind w:firstLine="709"/>
        <w:jc w:val="both"/>
        <w:rPr>
          <w:b/>
          <w:sz w:val="22"/>
          <w:szCs w:val="22"/>
        </w:rPr>
      </w:pPr>
      <w:r w:rsidRPr="00E62301">
        <w:rPr>
          <w:sz w:val="22"/>
          <w:szCs w:val="22"/>
        </w:rPr>
        <w:t>Įsigyjančiosios organizacijos kontaktinis asmuo, įgaliotas palaikyti ryšį su dalyviu:</w:t>
      </w:r>
      <w:r>
        <w:rPr>
          <w:sz w:val="22"/>
          <w:szCs w:val="22"/>
        </w:rPr>
        <w:t xml:space="preserve"> Greta Savickienė </w:t>
      </w:r>
      <w:r>
        <w:rPr>
          <w:b/>
          <w:sz w:val="22"/>
          <w:szCs w:val="22"/>
        </w:rPr>
        <w:t xml:space="preserve"> </w:t>
      </w:r>
      <w:r w:rsidRPr="00E62301">
        <w:rPr>
          <w:bCs/>
          <w:sz w:val="22"/>
          <w:szCs w:val="22"/>
        </w:rPr>
        <w:t xml:space="preserve">tel. +370 67598579, el. p. </w:t>
      </w:r>
      <w:proofErr w:type="spellStart"/>
      <w:r w:rsidRPr="00E62301">
        <w:rPr>
          <w:bCs/>
          <w:sz w:val="22"/>
          <w:szCs w:val="22"/>
        </w:rPr>
        <w:t>greta.savickiene</w:t>
      </w:r>
      <w:proofErr w:type="spellEnd"/>
      <w:r w:rsidRPr="00E62301">
        <w:rPr>
          <w:bCs/>
          <w:sz w:val="22"/>
          <w:szCs w:val="22"/>
          <w:lang w:val="en-US"/>
        </w:rPr>
        <w:t>@tst.lt.</w:t>
      </w:r>
    </w:p>
    <w:p w14:paraId="288613D7" w14:textId="77777777" w:rsidR="00553AD9" w:rsidRDefault="00553AD9" w:rsidP="00553AD9">
      <w:pPr>
        <w:numPr>
          <w:ilvl w:val="1"/>
          <w:numId w:val="3"/>
        </w:numPr>
        <w:tabs>
          <w:tab w:val="left" w:pos="1134"/>
        </w:tabs>
        <w:ind w:left="0" w:firstLine="709"/>
        <w:jc w:val="both"/>
        <w:rPr>
          <w:sz w:val="22"/>
          <w:szCs w:val="22"/>
        </w:rPr>
      </w:pPr>
      <w:r>
        <w:rPr>
          <w:sz w:val="22"/>
          <w:szCs w:val="22"/>
        </w:rPr>
        <w:t xml:space="preserve">Pirkimo dokumentai, dokumentų paaiškinimai (patikslinimai), atsakymai į tiekėjų klausimus bus skelbiami įmonės tinklalapyje </w:t>
      </w:r>
      <w:hyperlink r:id="rId5" w:history="1">
        <w:r w:rsidRPr="00CC1AB2">
          <w:rPr>
            <w:color w:val="0000FF"/>
            <w:sz w:val="22"/>
            <w:szCs w:val="22"/>
            <w:u w:val="single"/>
          </w:rPr>
          <w:t>https://viesiejipirkimai.lt</w:t>
        </w:r>
      </w:hyperlink>
    </w:p>
    <w:p w14:paraId="1A82E7F4" w14:textId="05B2198D" w:rsidR="00553AD9" w:rsidRPr="00553AD9" w:rsidRDefault="00553AD9" w:rsidP="00553AD9">
      <w:pPr>
        <w:numPr>
          <w:ilvl w:val="1"/>
          <w:numId w:val="3"/>
        </w:numPr>
        <w:tabs>
          <w:tab w:val="left" w:pos="1134"/>
        </w:tabs>
        <w:ind w:left="0" w:firstLine="709"/>
        <w:jc w:val="both"/>
        <w:rPr>
          <w:sz w:val="22"/>
          <w:szCs w:val="22"/>
        </w:rPr>
      </w:pPr>
      <w:r w:rsidRPr="00553AD9">
        <w:rPr>
          <w:sz w:val="22"/>
          <w:szCs w:val="22"/>
        </w:rPr>
        <w:t xml:space="preserve"> Bet kokia informacija, prašymai paaiškinti pirkimo sąlygas, pirkimo sąlygų paaiškinimai, pranešimai ar kitas Įsigyjančiosios organizacijos ir tiekėjo susirašinėjimas Pirkimo procedūrų metu vyks CVP IS priemonėmis</w:t>
      </w:r>
      <w:r w:rsidR="00E62301" w:rsidRPr="00553AD9">
        <w:rPr>
          <w:sz w:val="22"/>
          <w:szCs w:val="22"/>
        </w:rPr>
        <w:t xml:space="preserve"> organizacijos kontaktinis asmuo, įgaliotas palaikyti ryšį su dalyviu: Greta Savickienė </w:t>
      </w:r>
      <w:r w:rsidR="00D82AF0" w:rsidRPr="00553AD9">
        <w:rPr>
          <w:b/>
          <w:sz w:val="22"/>
          <w:szCs w:val="22"/>
        </w:rPr>
        <w:t xml:space="preserve"> </w:t>
      </w:r>
      <w:r w:rsidR="00E62301" w:rsidRPr="00553AD9">
        <w:rPr>
          <w:bCs/>
          <w:sz w:val="22"/>
          <w:szCs w:val="22"/>
        </w:rPr>
        <w:t xml:space="preserve">tel. +370 67598579, el. p. </w:t>
      </w:r>
      <w:hyperlink r:id="rId6" w:history="1">
        <w:r w:rsidRPr="000638A6">
          <w:rPr>
            <w:rStyle w:val="Hipersaitas"/>
            <w:bCs/>
            <w:sz w:val="22"/>
            <w:szCs w:val="22"/>
          </w:rPr>
          <w:t>greta.savickiene</w:t>
        </w:r>
        <w:r w:rsidRPr="000638A6">
          <w:rPr>
            <w:rStyle w:val="Hipersaitas"/>
            <w:bCs/>
            <w:sz w:val="22"/>
            <w:szCs w:val="22"/>
            <w:lang w:val="en-US"/>
          </w:rPr>
          <w:t>@tst.lt</w:t>
        </w:r>
      </w:hyperlink>
      <w:r w:rsidR="00E62301" w:rsidRPr="00553AD9">
        <w:rPr>
          <w:bCs/>
          <w:sz w:val="22"/>
          <w:szCs w:val="22"/>
          <w:lang w:val="en-US"/>
        </w:rPr>
        <w:t>.</w:t>
      </w:r>
    </w:p>
    <w:p w14:paraId="76523561" w14:textId="77777777" w:rsidR="00D82AF0" w:rsidRDefault="00D82AF0" w:rsidP="00D82AF0">
      <w:pPr>
        <w:numPr>
          <w:ilvl w:val="1"/>
          <w:numId w:val="3"/>
        </w:numPr>
        <w:tabs>
          <w:tab w:val="left" w:pos="1134"/>
          <w:tab w:val="left" w:pos="1276"/>
          <w:tab w:val="num" w:pos="2133"/>
        </w:tabs>
        <w:ind w:left="0" w:firstLine="709"/>
        <w:jc w:val="both"/>
        <w:rPr>
          <w:sz w:val="22"/>
          <w:szCs w:val="22"/>
        </w:rPr>
      </w:pPr>
      <w:r>
        <w:rPr>
          <w:sz w:val="22"/>
          <w:szCs w:val="22"/>
        </w:rPr>
        <w:t xml:space="preserve">Visos pirkimo sąlygos nustatytos pirkimo dokumentuose, kuriuos sudaro: </w:t>
      </w:r>
    </w:p>
    <w:p w14:paraId="04AE31C6" w14:textId="069DAA51" w:rsidR="00553AD9" w:rsidRDefault="00553AD9" w:rsidP="00C26C30">
      <w:pPr>
        <w:numPr>
          <w:ilvl w:val="2"/>
          <w:numId w:val="3"/>
        </w:numPr>
        <w:tabs>
          <w:tab w:val="left" w:pos="1134"/>
          <w:tab w:val="left" w:pos="1276"/>
          <w:tab w:val="num" w:pos="1701"/>
        </w:tabs>
        <w:ind w:left="1701" w:hanging="567"/>
        <w:jc w:val="both"/>
        <w:rPr>
          <w:sz w:val="22"/>
          <w:szCs w:val="22"/>
        </w:rPr>
      </w:pPr>
      <w:r w:rsidRPr="00553AD9">
        <w:rPr>
          <w:sz w:val="22"/>
          <w:szCs w:val="22"/>
        </w:rPr>
        <w:t>skelbimas</w:t>
      </w:r>
      <w:r w:rsidRPr="00553AD9">
        <w:rPr>
          <w:spacing w:val="-6"/>
          <w:sz w:val="22"/>
          <w:szCs w:val="22"/>
        </w:rPr>
        <w:t xml:space="preserve"> </w:t>
      </w:r>
      <w:r w:rsidRPr="00553AD9">
        <w:rPr>
          <w:sz w:val="22"/>
          <w:szCs w:val="22"/>
        </w:rPr>
        <w:t>apie</w:t>
      </w:r>
      <w:r w:rsidRPr="00553AD9">
        <w:rPr>
          <w:spacing w:val="-3"/>
          <w:sz w:val="22"/>
          <w:szCs w:val="22"/>
        </w:rPr>
        <w:t xml:space="preserve"> </w:t>
      </w:r>
      <w:r w:rsidRPr="00553AD9">
        <w:rPr>
          <w:spacing w:val="-2"/>
          <w:sz w:val="22"/>
          <w:szCs w:val="22"/>
        </w:rPr>
        <w:t>pirkimą</w:t>
      </w:r>
      <w:r w:rsidRPr="00553AD9">
        <w:rPr>
          <w:sz w:val="22"/>
          <w:szCs w:val="22"/>
        </w:rPr>
        <w:t xml:space="preserve"> </w:t>
      </w:r>
    </w:p>
    <w:p w14:paraId="0F9C3ABC" w14:textId="6078D75D" w:rsidR="00553AD9" w:rsidRPr="00553AD9" w:rsidRDefault="00553AD9" w:rsidP="00553AD9">
      <w:pPr>
        <w:numPr>
          <w:ilvl w:val="2"/>
          <w:numId w:val="3"/>
        </w:numPr>
        <w:tabs>
          <w:tab w:val="left" w:pos="1134"/>
          <w:tab w:val="left" w:pos="1276"/>
          <w:tab w:val="num" w:pos="1701"/>
        </w:tabs>
        <w:ind w:left="1701" w:hanging="567"/>
        <w:jc w:val="both"/>
        <w:rPr>
          <w:sz w:val="22"/>
          <w:szCs w:val="22"/>
        </w:rPr>
      </w:pPr>
      <w:r>
        <w:rPr>
          <w:sz w:val="22"/>
          <w:szCs w:val="22"/>
        </w:rPr>
        <w:t>Atviro konkurso sąlygos (kartu su priedais);</w:t>
      </w:r>
    </w:p>
    <w:p w14:paraId="2A63C25B" w14:textId="77777777" w:rsidR="00D82AF0" w:rsidRDefault="00D82AF0" w:rsidP="00D82AF0">
      <w:pPr>
        <w:numPr>
          <w:ilvl w:val="2"/>
          <w:numId w:val="3"/>
        </w:numPr>
        <w:tabs>
          <w:tab w:val="left" w:pos="1134"/>
          <w:tab w:val="left" w:pos="1276"/>
          <w:tab w:val="num" w:pos="1701"/>
        </w:tabs>
        <w:ind w:left="1701" w:hanging="567"/>
        <w:jc w:val="both"/>
        <w:rPr>
          <w:sz w:val="22"/>
          <w:szCs w:val="22"/>
        </w:rPr>
      </w:pPr>
      <w:r>
        <w:rPr>
          <w:sz w:val="22"/>
          <w:szCs w:val="22"/>
        </w:rPr>
        <w:t>dokumentų  paaiškinimai (patikslinimai) (jeigu bus), taip pat atsakymai į tiekėjų klausimus (jeigu bus);</w:t>
      </w:r>
    </w:p>
    <w:p w14:paraId="5023DF25" w14:textId="77777777" w:rsidR="00D82AF0" w:rsidRDefault="00D82AF0" w:rsidP="00D82AF0">
      <w:pPr>
        <w:numPr>
          <w:ilvl w:val="1"/>
          <w:numId w:val="3"/>
        </w:numPr>
        <w:tabs>
          <w:tab w:val="left" w:pos="1134"/>
          <w:tab w:val="left" w:pos="1276"/>
        </w:tabs>
        <w:ind w:left="0" w:firstLine="709"/>
        <w:jc w:val="both"/>
        <w:rPr>
          <w:sz w:val="22"/>
          <w:szCs w:val="22"/>
        </w:rPr>
      </w:pPr>
      <w:r>
        <w:rPr>
          <w:sz w:val="22"/>
          <w:szCs w:val="22"/>
          <w:u w:val="single"/>
        </w:rPr>
        <w:t>Tiekėjai privalo atidžiai perskaityti visas Atviro konkurso sąlygas ir jų laikytis.</w:t>
      </w:r>
    </w:p>
    <w:p w14:paraId="0B34703A" w14:textId="77777777" w:rsidR="00D82AF0" w:rsidRDefault="00D82AF0" w:rsidP="00D82AF0">
      <w:pPr>
        <w:numPr>
          <w:ilvl w:val="1"/>
          <w:numId w:val="3"/>
        </w:numPr>
        <w:tabs>
          <w:tab w:val="left" w:pos="1134"/>
          <w:tab w:val="left" w:pos="1276"/>
        </w:tabs>
        <w:ind w:left="0" w:firstLine="709"/>
        <w:jc w:val="both"/>
        <w:rPr>
          <w:sz w:val="22"/>
          <w:szCs w:val="22"/>
        </w:rPr>
      </w:pPr>
      <w:r>
        <w:rPr>
          <w:sz w:val="22"/>
          <w:szCs w:val="22"/>
        </w:rPr>
        <w:t>Atviras konkursas laikomas įvykusiu, jeigu gaunamas bent vienas pirkimo dokumentuose nustatytus reikalavimus atitinkantis pasiūlymas.</w:t>
      </w:r>
    </w:p>
    <w:p w14:paraId="75C2161E" w14:textId="77777777" w:rsidR="00D82AF0" w:rsidRDefault="00D82AF0" w:rsidP="00D82AF0">
      <w:pPr>
        <w:ind w:left="432"/>
        <w:jc w:val="both"/>
        <w:rPr>
          <w:sz w:val="22"/>
          <w:szCs w:val="22"/>
        </w:rPr>
      </w:pPr>
    </w:p>
    <w:p w14:paraId="31D76DD1" w14:textId="77777777" w:rsidR="00D82AF0" w:rsidRDefault="00D82AF0" w:rsidP="00D82AF0">
      <w:pPr>
        <w:jc w:val="center"/>
        <w:rPr>
          <w:b/>
          <w:sz w:val="22"/>
          <w:szCs w:val="22"/>
        </w:rPr>
      </w:pPr>
      <w:r>
        <w:rPr>
          <w:b/>
          <w:sz w:val="22"/>
          <w:szCs w:val="22"/>
        </w:rPr>
        <w:t>II. PIRKIMO OBJEKTAS</w:t>
      </w:r>
    </w:p>
    <w:p w14:paraId="309CBA93" w14:textId="77777777" w:rsidR="00D82AF0" w:rsidRDefault="00D82AF0" w:rsidP="00D82AF0">
      <w:pPr>
        <w:ind w:left="432" w:firstLine="851"/>
        <w:jc w:val="both"/>
        <w:rPr>
          <w:sz w:val="22"/>
          <w:szCs w:val="22"/>
        </w:rPr>
      </w:pPr>
    </w:p>
    <w:p w14:paraId="170C3706" w14:textId="6CA55800" w:rsidR="00553AD9" w:rsidRPr="00553AD9" w:rsidRDefault="00553AD9" w:rsidP="00553AD9">
      <w:pPr>
        <w:widowControl w:val="0"/>
        <w:numPr>
          <w:ilvl w:val="1"/>
          <w:numId w:val="4"/>
        </w:numPr>
        <w:tabs>
          <w:tab w:val="left" w:pos="971"/>
        </w:tabs>
        <w:autoSpaceDE w:val="0"/>
        <w:autoSpaceDN w:val="0"/>
        <w:jc w:val="both"/>
        <w:rPr>
          <w:sz w:val="22"/>
          <w:szCs w:val="22"/>
        </w:rPr>
      </w:pPr>
      <w:r w:rsidRPr="00CC1AB2">
        <w:rPr>
          <w:sz w:val="22"/>
          <w:szCs w:val="22"/>
        </w:rPr>
        <w:t>Pirkimas</w:t>
      </w:r>
      <w:r w:rsidRPr="00CC1AB2">
        <w:rPr>
          <w:spacing w:val="-3"/>
          <w:sz w:val="22"/>
          <w:szCs w:val="22"/>
        </w:rPr>
        <w:t xml:space="preserve"> </w:t>
      </w:r>
      <w:r w:rsidRPr="00CC1AB2">
        <w:rPr>
          <w:sz w:val="22"/>
          <w:szCs w:val="22"/>
        </w:rPr>
        <w:t>į</w:t>
      </w:r>
      <w:r w:rsidRPr="00CC1AB2">
        <w:rPr>
          <w:spacing w:val="-2"/>
          <w:sz w:val="22"/>
          <w:szCs w:val="22"/>
        </w:rPr>
        <w:t xml:space="preserve"> </w:t>
      </w:r>
      <w:r w:rsidRPr="00CC1AB2">
        <w:rPr>
          <w:sz w:val="22"/>
          <w:szCs w:val="22"/>
        </w:rPr>
        <w:t>dalis</w:t>
      </w:r>
      <w:r w:rsidRPr="00CC1AB2">
        <w:rPr>
          <w:spacing w:val="-1"/>
          <w:sz w:val="22"/>
          <w:szCs w:val="22"/>
        </w:rPr>
        <w:t xml:space="preserve"> </w:t>
      </w:r>
      <w:r w:rsidRPr="00CC1AB2">
        <w:rPr>
          <w:spacing w:val="-2"/>
          <w:sz w:val="22"/>
          <w:szCs w:val="22"/>
        </w:rPr>
        <w:t>neskirstomas.</w:t>
      </w:r>
    </w:p>
    <w:p w14:paraId="1BEBABD6" w14:textId="77777777" w:rsidR="00857F77" w:rsidRPr="00857F77" w:rsidRDefault="00D82AF0" w:rsidP="00D82AF0">
      <w:pPr>
        <w:pStyle w:val="Sraopastraipa"/>
        <w:numPr>
          <w:ilvl w:val="1"/>
          <w:numId w:val="4"/>
        </w:numPr>
        <w:shd w:val="clear" w:color="auto" w:fill="FFFFFF"/>
        <w:tabs>
          <w:tab w:val="left" w:pos="426"/>
        </w:tabs>
        <w:ind w:left="0" w:firstLine="0"/>
        <w:jc w:val="both"/>
        <w:rPr>
          <w:sz w:val="22"/>
          <w:szCs w:val="22"/>
        </w:rPr>
      </w:pPr>
      <w:r>
        <w:rPr>
          <w:color w:val="000000"/>
          <w:sz w:val="22"/>
          <w:szCs w:val="22"/>
        </w:rPr>
        <w:t xml:space="preserve">Pirkimo objektas-  </w:t>
      </w:r>
      <w:r w:rsidR="007F2056">
        <w:rPr>
          <w:color w:val="000000"/>
          <w:sz w:val="22"/>
          <w:szCs w:val="22"/>
        </w:rPr>
        <w:t>dyzelinio krosnių</w:t>
      </w:r>
      <w:r>
        <w:rPr>
          <w:b/>
          <w:bCs/>
          <w:color w:val="000000"/>
          <w:sz w:val="22"/>
          <w:szCs w:val="22"/>
        </w:rPr>
        <w:t xml:space="preserve">  kuras </w:t>
      </w:r>
      <w:r w:rsidR="007F2056">
        <w:rPr>
          <w:b/>
          <w:bCs/>
          <w:color w:val="000000"/>
          <w:sz w:val="22"/>
          <w:szCs w:val="22"/>
        </w:rPr>
        <w:t>(žymėtas)</w:t>
      </w:r>
      <w:r w:rsidR="008C64B4">
        <w:rPr>
          <w:b/>
          <w:bCs/>
          <w:color w:val="000000"/>
          <w:sz w:val="22"/>
          <w:szCs w:val="22"/>
        </w:rPr>
        <w:t xml:space="preserve"> pirkimas</w:t>
      </w:r>
      <w:r>
        <w:rPr>
          <w:color w:val="000000"/>
          <w:sz w:val="22"/>
          <w:szCs w:val="22"/>
        </w:rPr>
        <w:t xml:space="preserve">. Preliminarus numatomas bendras kiekis metams </w:t>
      </w:r>
      <w:r w:rsidR="00857F77">
        <w:rPr>
          <w:color w:val="000000"/>
          <w:sz w:val="22"/>
          <w:szCs w:val="22"/>
        </w:rPr>
        <w:t>150</w:t>
      </w:r>
      <w:r>
        <w:rPr>
          <w:color w:val="000000"/>
          <w:sz w:val="22"/>
          <w:szCs w:val="22"/>
        </w:rPr>
        <w:t xml:space="preserve">.000 litrų. Įsigyjančioji organizacija neįsipareigoja nupirkti visą nurodytą kiekį. </w:t>
      </w:r>
      <w:r w:rsidR="00857F77" w:rsidRPr="00857F77">
        <w:rPr>
          <w:color w:val="000000"/>
          <w:sz w:val="22"/>
          <w:szCs w:val="22"/>
        </w:rPr>
        <w:t>Užsakomas kuro kiekis priklausys nuo Įsigyjančiosios organizacijos poreikių, meteorologinių sąlygų ir kitų aplinkybių, lemiančių kuro suvartojimą šilumos energijos gamybai.</w:t>
      </w:r>
      <w:r>
        <w:rPr>
          <w:color w:val="000000"/>
          <w:sz w:val="22"/>
          <w:szCs w:val="22"/>
        </w:rPr>
        <w:t xml:space="preserve"> </w:t>
      </w:r>
    </w:p>
    <w:p w14:paraId="4B037DA2" w14:textId="667CF610" w:rsidR="00D82AF0" w:rsidRPr="00D1042C" w:rsidRDefault="00D82AF0" w:rsidP="00D1042C">
      <w:pPr>
        <w:pStyle w:val="Sraopastraipa"/>
        <w:numPr>
          <w:ilvl w:val="1"/>
          <w:numId w:val="4"/>
        </w:numPr>
        <w:shd w:val="clear" w:color="auto" w:fill="FFFFFF"/>
        <w:tabs>
          <w:tab w:val="left" w:pos="426"/>
        </w:tabs>
        <w:ind w:left="0" w:firstLine="0"/>
        <w:jc w:val="both"/>
        <w:rPr>
          <w:sz w:val="22"/>
          <w:szCs w:val="22"/>
        </w:rPr>
      </w:pPr>
      <w:r>
        <w:rPr>
          <w:color w:val="000000"/>
          <w:sz w:val="22"/>
          <w:szCs w:val="22"/>
        </w:rPr>
        <w:t>Krosnių kuro šildymui pristatymo vieta suderinama su Įsigyjančiąja  organizacija iš anksto.</w:t>
      </w:r>
      <w:r w:rsidR="00857F77">
        <w:rPr>
          <w:color w:val="000000"/>
          <w:sz w:val="22"/>
          <w:szCs w:val="22"/>
        </w:rPr>
        <w:t xml:space="preserve"> </w:t>
      </w:r>
      <w:r w:rsidRPr="00857F77">
        <w:rPr>
          <w:color w:val="000000"/>
          <w:sz w:val="22"/>
          <w:szCs w:val="22"/>
        </w:rPr>
        <w:t xml:space="preserve">Pristatymo vietos: </w:t>
      </w:r>
    </w:p>
    <w:p w14:paraId="7B290ACB" w14:textId="4275F5C6" w:rsidR="007F22A5" w:rsidRPr="007F22A5" w:rsidRDefault="007F22A5" w:rsidP="007F22A5">
      <w:pPr>
        <w:pStyle w:val="Sraopastraipa"/>
        <w:numPr>
          <w:ilvl w:val="1"/>
          <w:numId w:val="4"/>
        </w:numPr>
        <w:shd w:val="clear" w:color="auto" w:fill="FFFFFF"/>
        <w:rPr>
          <w:sz w:val="22"/>
          <w:szCs w:val="22"/>
        </w:rPr>
      </w:pPr>
      <w:r>
        <w:rPr>
          <w:color w:val="000000"/>
          <w:sz w:val="22"/>
          <w:szCs w:val="22"/>
        </w:rPr>
        <w:t xml:space="preserve"> </w:t>
      </w:r>
      <w:r w:rsidRPr="007F22A5">
        <w:rPr>
          <w:b/>
          <w:bCs/>
          <w:color w:val="000000"/>
          <w:sz w:val="22"/>
          <w:szCs w:val="22"/>
        </w:rPr>
        <w:t>Kuro techniniai parametrai:</w:t>
      </w:r>
      <w:r w:rsidRPr="007F22A5">
        <w:rPr>
          <w:color w:val="000000"/>
          <w:sz w:val="22"/>
          <w:szCs w:val="22"/>
        </w:rPr>
        <w:t xml:space="preserve"> Tiekiamas kuras privalo atitikti Lietuvos Respublikos energetikos, aplinkos ir susisiekimo ministrų 2010-12-22 įsakymu Nr. 1-348/D1-1014/3-742 „Dėl Lietuvos Respublikoje vartojamų naftos produktų, biodegalų ir skystojo kuro privalomųjų kokybės rodiklių patvirtinimo“ (su visais aktualiais pakeitimais ir papildymais) bei Lietuvos Respublikos energetikos ministro 2015 m. gruodžio 1 d. įsakymu Nr. 1-279 „Kuro, kuriam taikomos akcizų lengvatos, žymėjimo tvarkos aprašas“ (su visais aktualiais pakeitimais ir papildymais) nustatytus reikalavimus.</w:t>
      </w:r>
      <w:r>
        <w:rPr>
          <w:color w:val="000000"/>
          <w:sz w:val="22"/>
          <w:szCs w:val="22"/>
        </w:rPr>
        <w:t xml:space="preserve"> </w:t>
      </w:r>
      <w:r w:rsidRPr="007F22A5">
        <w:rPr>
          <w:sz w:val="22"/>
          <w:szCs w:val="22"/>
        </w:rPr>
        <w:t xml:space="preserve">Kuro kokybės rodiklių atitiktis ir laboratorinių tyrimų rezultatų vertinimas atliekami vadovaujantis standartais </w:t>
      </w:r>
      <w:hyperlink r:id="rId7" w:tgtFrame="_blank" w:history="1">
        <w:r w:rsidRPr="007F22A5">
          <w:rPr>
            <w:rStyle w:val="Hipersaitas"/>
            <w:color w:val="auto"/>
            <w:sz w:val="22"/>
            <w:szCs w:val="22"/>
          </w:rPr>
          <w:t>ASTM D 3244</w:t>
        </w:r>
      </w:hyperlink>
      <w:r w:rsidRPr="007F22A5">
        <w:rPr>
          <w:sz w:val="22"/>
          <w:szCs w:val="22"/>
        </w:rPr>
        <w:t xml:space="preserve">, IP 367 ir ISO 4259 serijos standartais </w:t>
      </w:r>
      <w:r w:rsidRPr="007F22A5">
        <w:rPr>
          <w:b/>
          <w:bCs/>
          <w:sz w:val="22"/>
          <w:szCs w:val="22"/>
        </w:rPr>
        <w:t>arba jiems lygiaverčiais</w:t>
      </w:r>
      <w:r w:rsidRPr="007F22A5">
        <w:rPr>
          <w:sz w:val="22"/>
          <w:szCs w:val="22"/>
        </w:rPr>
        <w:t xml:space="preserve">. Tiekiamo krosninio kuro šildymui rodikliai (filtravimosi temperatūra) privalo atitikti standarto LST EN 116:2015 </w:t>
      </w:r>
      <w:r w:rsidRPr="007F22A5">
        <w:rPr>
          <w:b/>
          <w:bCs/>
          <w:sz w:val="22"/>
          <w:szCs w:val="22"/>
        </w:rPr>
        <w:t>arba lygiaverčio</w:t>
      </w:r>
      <w:r w:rsidRPr="007F22A5">
        <w:rPr>
          <w:sz w:val="22"/>
          <w:szCs w:val="22"/>
        </w:rPr>
        <w:t xml:space="preserve"> reikalavimus.“</w:t>
      </w:r>
    </w:p>
    <w:p w14:paraId="3961ABDF" w14:textId="77777777" w:rsidR="007F22A5" w:rsidRPr="007F22A5" w:rsidRDefault="00D82AF0" w:rsidP="007F22A5">
      <w:pPr>
        <w:pStyle w:val="Sraopastraipa"/>
        <w:numPr>
          <w:ilvl w:val="1"/>
          <w:numId w:val="4"/>
        </w:numPr>
        <w:shd w:val="clear" w:color="auto" w:fill="FFFFFF"/>
        <w:rPr>
          <w:sz w:val="22"/>
          <w:szCs w:val="22"/>
        </w:rPr>
      </w:pPr>
      <w:r w:rsidRPr="007F22A5">
        <w:rPr>
          <w:sz w:val="22"/>
          <w:szCs w:val="22"/>
        </w:rPr>
        <w:t xml:space="preserve">Krosninio kuro  šildymui sutarties terminas: </w:t>
      </w:r>
      <w:r w:rsidRPr="007F22A5">
        <w:t xml:space="preserve">12 </w:t>
      </w:r>
      <w:r w:rsidRPr="007F22A5">
        <w:rPr>
          <w:sz w:val="22"/>
          <w:szCs w:val="22"/>
        </w:rPr>
        <w:t xml:space="preserve"> mėnesių  nuo sutarties pasirašymo dienos. Sutarties pratęsimas nenumatomas.</w:t>
      </w:r>
    </w:p>
    <w:p w14:paraId="51CF6A61" w14:textId="0D4A9F2A" w:rsidR="00D82AF0" w:rsidRPr="007F22A5" w:rsidRDefault="00D82AF0" w:rsidP="007F22A5">
      <w:pPr>
        <w:pStyle w:val="Sraopastraipa"/>
        <w:numPr>
          <w:ilvl w:val="1"/>
          <w:numId w:val="4"/>
        </w:numPr>
        <w:shd w:val="clear" w:color="auto" w:fill="FFFFFF"/>
        <w:rPr>
          <w:sz w:val="22"/>
          <w:szCs w:val="22"/>
        </w:rPr>
      </w:pPr>
      <w:r w:rsidRPr="007F22A5">
        <w:rPr>
          <w:sz w:val="22"/>
          <w:szCs w:val="22"/>
        </w:rPr>
        <w:t>Kuras pristatomas pagal iš anksto šalių derinamus kuro tiekimo grafikus.</w:t>
      </w:r>
    </w:p>
    <w:p w14:paraId="6E075513" w14:textId="0CE27DA9" w:rsidR="007F22A5" w:rsidRPr="007F22A5" w:rsidRDefault="007F22A5" w:rsidP="007F22A5">
      <w:pPr>
        <w:pStyle w:val="Sraopastraipa"/>
        <w:numPr>
          <w:ilvl w:val="1"/>
          <w:numId w:val="4"/>
        </w:numPr>
        <w:shd w:val="clear" w:color="auto" w:fill="FFFFFF"/>
        <w:rPr>
          <w:sz w:val="22"/>
          <w:szCs w:val="22"/>
        </w:rPr>
      </w:pPr>
      <w:r w:rsidRPr="007F22A5">
        <w:rPr>
          <w:sz w:val="22"/>
          <w:szCs w:val="22"/>
        </w:rPr>
        <w:t>Tiekėjas privalo pasiūlyti visą Konkurso sąlygų 2.2 punkte nurodytą Kuro kiekį.</w:t>
      </w:r>
    </w:p>
    <w:p w14:paraId="5CD4CDB3" w14:textId="41EB5D73" w:rsidR="007F22A5" w:rsidRPr="007F22A5" w:rsidRDefault="007F22A5" w:rsidP="007F22A5">
      <w:pPr>
        <w:pStyle w:val="Sraopastraipa"/>
        <w:numPr>
          <w:ilvl w:val="1"/>
          <w:numId w:val="4"/>
        </w:numPr>
        <w:shd w:val="clear" w:color="auto" w:fill="FFFFFF"/>
        <w:rPr>
          <w:sz w:val="22"/>
          <w:szCs w:val="22"/>
        </w:rPr>
      </w:pPr>
      <w:r w:rsidRPr="007F22A5">
        <w:rPr>
          <w:sz w:val="22"/>
          <w:szCs w:val="22"/>
        </w:rPr>
        <w:t>Alternatyvių pasiūlymų pateikti neleidžiama.</w:t>
      </w:r>
    </w:p>
    <w:p w14:paraId="1D30EFF2" w14:textId="77777777" w:rsidR="00D82AF0" w:rsidRDefault="00D82AF0" w:rsidP="00D82AF0">
      <w:pPr>
        <w:tabs>
          <w:tab w:val="left" w:pos="1134"/>
        </w:tabs>
        <w:jc w:val="both"/>
        <w:rPr>
          <w:sz w:val="22"/>
          <w:szCs w:val="22"/>
        </w:rPr>
      </w:pPr>
    </w:p>
    <w:p w14:paraId="7971CF2F" w14:textId="77777777" w:rsidR="00D82AF0" w:rsidRDefault="00D82AF0" w:rsidP="00D82AF0">
      <w:pPr>
        <w:jc w:val="center"/>
        <w:rPr>
          <w:b/>
          <w:sz w:val="22"/>
          <w:szCs w:val="22"/>
        </w:rPr>
      </w:pPr>
      <w:r>
        <w:rPr>
          <w:b/>
          <w:sz w:val="22"/>
          <w:szCs w:val="22"/>
        </w:rPr>
        <w:t>III. TIEKĖJŲ KVALIFIKACIJOS REIKALAVIMAI</w:t>
      </w:r>
    </w:p>
    <w:p w14:paraId="1E2627BA" w14:textId="77777777" w:rsidR="00D82AF0" w:rsidRDefault="00D82AF0" w:rsidP="00D82AF0">
      <w:pPr>
        <w:ind w:firstLine="851"/>
        <w:jc w:val="both"/>
        <w:rPr>
          <w:b/>
          <w:sz w:val="22"/>
          <w:szCs w:val="22"/>
        </w:rPr>
      </w:pPr>
    </w:p>
    <w:p w14:paraId="38CEC28B" w14:textId="77777777" w:rsidR="00D82AF0" w:rsidRDefault="00D82AF0" w:rsidP="00D82AF0">
      <w:pPr>
        <w:widowControl w:val="0"/>
        <w:tabs>
          <w:tab w:val="left" w:pos="-20480"/>
          <w:tab w:val="left" w:pos="-20000"/>
          <w:tab w:val="left" w:pos="-15816"/>
          <w:tab w:val="left" w:pos="9720"/>
        </w:tabs>
        <w:ind w:right="25"/>
        <w:jc w:val="both"/>
        <w:rPr>
          <w:sz w:val="22"/>
          <w:szCs w:val="22"/>
        </w:rPr>
      </w:pPr>
      <w:r>
        <w:rPr>
          <w:sz w:val="22"/>
          <w:szCs w:val="22"/>
        </w:rPr>
        <w:t>3.1. Tiekėjas, pageidaujantis dalyvauti pirkime, turi atitikti šiuos minimalius kvalifikacijos reikalavimus:</w:t>
      </w:r>
    </w:p>
    <w:p w14:paraId="6F0A1C45" w14:textId="77777777" w:rsidR="00D82AF0" w:rsidRDefault="00D82AF0" w:rsidP="00D82AF0">
      <w:pPr>
        <w:spacing w:line="276" w:lineRule="auto"/>
        <w:ind w:firstLine="851"/>
        <w:jc w:val="right"/>
        <w:rPr>
          <w:sz w:val="20"/>
        </w:rPr>
      </w:pPr>
      <w:r>
        <w:rPr>
          <w:sz w:val="20"/>
        </w:rPr>
        <w:t>1 lentelė</w:t>
      </w:r>
    </w:p>
    <w:tbl>
      <w:tblPr>
        <w:tblW w:w="90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19"/>
        <w:gridCol w:w="4372"/>
        <w:gridCol w:w="3969"/>
      </w:tblGrid>
      <w:tr w:rsidR="00D82AF0" w14:paraId="66BBAE56" w14:textId="77777777" w:rsidTr="007F22A5">
        <w:trPr>
          <w:trHeight w:val="345"/>
          <w:jc w:val="center"/>
        </w:trPr>
        <w:tc>
          <w:tcPr>
            <w:tcW w:w="719" w:type="dxa"/>
            <w:tcBorders>
              <w:top w:val="single" w:sz="4" w:space="0" w:color="auto"/>
              <w:left w:val="single" w:sz="4" w:space="0" w:color="auto"/>
              <w:bottom w:val="single" w:sz="4" w:space="0" w:color="auto"/>
              <w:right w:val="single" w:sz="4" w:space="0" w:color="auto"/>
            </w:tcBorders>
            <w:vAlign w:val="center"/>
            <w:hideMark/>
          </w:tcPr>
          <w:p w14:paraId="71EB71BC" w14:textId="77777777" w:rsidR="00D82AF0" w:rsidRDefault="00D82AF0">
            <w:pPr>
              <w:spacing w:line="276" w:lineRule="auto"/>
              <w:ind w:right="-108"/>
              <w:jc w:val="center"/>
              <w:rPr>
                <w:sz w:val="20"/>
                <w:lang w:eastAsia="da-DK"/>
              </w:rPr>
            </w:pPr>
            <w:r>
              <w:rPr>
                <w:sz w:val="20"/>
              </w:rPr>
              <w:t>Eil. Nr.</w:t>
            </w:r>
          </w:p>
        </w:tc>
        <w:tc>
          <w:tcPr>
            <w:tcW w:w="4372" w:type="dxa"/>
            <w:tcBorders>
              <w:top w:val="single" w:sz="4" w:space="0" w:color="auto"/>
              <w:left w:val="single" w:sz="4" w:space="0" w:color="auto"/>
              <w:bottom w:val="single" w:sz="4" w:space="0" w:color="auto"/>
              <w:right w:val="single" w:sz="4" w:space="0" w:color="auto"/>
            </w:tcBorders>
            <w:vAlign w:val="center"/>
            <w:hideMark/>
          </w:tcPr>
          <w:p w14:paraId="70771E13" w14:textId="77777777" w:rsidR="00D82AF0" w:rsidRDefault="00D82AF0">
            <w:pPr>
              <w:spacing w:line="276" w:lineRule="auto"/>
              <w:ind w:right="-18"/>
              <w:jc w:val="center"/>
              <w:rPr>
                <w:sz w:val="20"/>
                <w:lang w:eastAsia="da-DK"/>
              </w:rPr>
            </w:pPr>
            <w:r>
              <w:rPr>
                <w:sz w:val="20"/>
              </w:rPr>
              <w:t>Kvalifikacijos reikalavimai</w:t>
            </w:r>
          </w:p>
        </w:tc>
        <w:tc>
          <w:tcPr>
            <w:tcW w:w="3969" w:type="dxa"/>
            <w:tcBorders>
              <w:top w:val="single" w:sz="4" w:space="0" w:color="auto"/>
              <w:left w:val="single" w:sz="4" w:space="0" w:color="auto"/>
              <w:bottom w:val="single" w:sz="4" w:space="0" w:color="auto"/>
              <w:right w:val="single" w:sz="4" w:space="0" w:color="auto"/>
            </w:tcBorders>
            <w:vAlign w:val="center"/>
            <w:hideMark/>
          </w:tcPr>
          <w:p w14:paraId="24C9A495" w14:textId="77777777" w:rsidR="00D82AF0" w:rsidRDefault="00D82AF0">
            <w:pPr>
              <w:spacing w:line="276" w:lineRule="auto"/>
              <w:ind w:right="-18"/>
              <w:jc w:val="center"/>
              <w:rPr>
                <w:sz w:val="20"/>
                <w:lang w:eastAsia="da-DK"/>
              </w:rPr>
            </w:pPr>
            <w:r>
              <w:rPr>
                <w:sz w:val="20"/>
              </w:rPr>
              <w:t>Kvalifikacijos reikalavimus įrodantys dokumentai</w:t>
            </w:r>
          </w:p>
        </w:tc>
      </w:tr>
      <w:tr w:rsidR="00D82AF0" w14:paraId="3D0C077D" w14:textId="77777777" w:rsidTr="007F22A5">
        <w:trPr>
          <w:jc w:val="center"/>
        </w:trPr>
        <w:tc>
          <w:tcPr>
            <w:tcW w:w="719" w:type="dxa"/>
            <w:tcBorders>
              <w:top w:val="single" w:sz="4" w:space="0" w:color="auto"/>
              <w:left w:val="single" w:sz="4" w:space="0" w:color="auto"/>
              <w:bottom w:val="single" w:sz="4" w:space="0" w:color="auto"/>
              <w:right w:val="single" w:sz="4" w:space="0" w:color="auto"/>
            </w:tcBorders>
            <w:hideMark/>
          </w:tcPr>
          <w:p w14:paraId="491BFAA6" w14:textId="77777777" w:rsidR="00D82AF0" w:rsidRDefault="00D82AF0">
            <w:pPr>
              <w:spacing w:line="276" w:lineRule="auto"/>
              <w:ind w:right="-108"/>
              <w:jc w:val="center"/>
              <w:rPr>
                <w:sz w:val="20"/>
                <w:lang w:eastAsia="da-DK"/>
              </w:rPr>
            </w:pPr>
            <w:r>
              <w:rPr>
                <w:sz w:val="20"/>
              </w:rPr>
              <w:lastRenderedPageBreak/>
              <w:t>3.1.1.</w:t>
            </w:r>
          </w:p>
        </w:tc>
        <w:tc>
          <w:tcPr>
            <w:tcW w:w="4372" w:type="dxa"/>
            <w:tcBorders>
              <w:top w:val="single" w:sz="4" w:space="0" w:color="auto"/>
              <w:left w:val="single" w:sz="4" w:space="0" w:color="auto"/>
              <w:bottom w:val="single" w:sz="4" w:space="0" w:color="auto"/>
              <w:right w:val="single" w:sz="4" w:space="0" w:color="auto"/>
            </w:tcBorders>
            <w:hideMark/>
          </w:tcPr>
          <w:p w14:paraId="516B913D" w14:textId="77777777" w:rsidR="00D82AF0" w:rsidRDefault="00D82AF0">
            <w:pPr>
              <w:spacing w:line="276" w:lineRule="auto"/>
              <w:jc w:val="both"/>
              <w:rPr>
                <w:sz w:val="20"/>
                <w:szCs w:val="20"/>
              </w:rPr>
            </w:pPr>
            <w:r>
              <w:rPr>
                <w:sz w:val="20"/>
                <w:szCs w:val="20"/>
                <w:lang w:eastAsia="lt-LT"/>
              </w:rPr>
              <w:t>Tiekėjas yra įregistruotas įstatymų nustatyta tvarka ir turi teisę verstis kuro pardavimo veikla, reikalinga pirkimo sutarčiai įvykdyti.</w:t>
            </w:r>
          </w:p>
        </w:tc>
        <w:tc>
          <w:tcPr>
            <w:tcW w:w="3969" w:type="dxa"/>
            <w:tcBorders>
              <w:top w:val="single" w:sz="4" w:space="0" w:color="auto"/>
              <w:left w:val="single" w:sz="4" w:space="0" w:color="auto"/>
              <w:bottom w:val="single" w:sz="4" w:space="0" w:color="auto"/>
              <w:right w:val="single" w:sz="4" w:space="0" w:color="auto"/>
            </w:tcBorders>
            <w:hideMark/>
          </w:tcPr>
          <w:p w14:paraId="26AFB052" w14:textId="77777777" w:rsidR="00D82AF0" w:rsidRDefault="00D82AF0">
            <w:pPr>
              <w:pStyle w:val="Default"/>
              <w:spacing w:line="276" w:lineRule="auto"/>
              <w:jc w:val="both"/>
              <w:rPr>
                <w:sz w:val="20"/>
                <w:szCs w:val="20"/>
              </w:rPr>
            </w:pPr>
            <w:r>
              <w:rPr>
                <w:sz w:val="20"/>
                <w:szCs w:val="20"/>
              </w:rPr>
              <w:t xml:space="preserve">Dokumentai patvirtinantys Tiekėjo teisę verstis atitinkama veikla arba atitinkamos užsienio šalies institucijos (profesinių ar veiklos tvarkytojų, valstybės įgaliotų institucijų pažymos, kaip yra nustatyta toje valstybėje, kurioje Tiekėjas registruotas) išduotas dokumentas (pateikiama tinkamai patvirtinta kopija) ar priesaikos deklaracija, liudijanti Tiekėjo teisę verstis atitinkama veikla. </w:t>
            </w:r>
          </w:p>
        </w:tc>
      </w:tr>
      <w:tr w:rsidR="007F22A5" w14:paraId="1FA34C88" w14:textId="77777777" w:rsidTr="007F22A5">
        <w:trPr>
          <w:jc w:val="center"/>
        </w:trPr>
        <w:tc>
          <w:tcPr>
            <w:tcW w:w="719" w:type="dxa"/>
            <w:tcBorders>
              <w:top w:val="single" w:sz="4" w:space="0" w:color="auto"/>
              <w:left w:val="single" w:sz="4" w:space="0" w:color="auto"/>
              <w:bottom w:val="single" w:sz="4" w:space="0" w:color="auto"/>
              <w:right w:val="single" w:sz="4" w:space="0" w:color="auto"/>
            </w:tcBorders>
          </w:tcPr>
          <w:p w14:paraId="043A98DB" w14:textId="20071BCA" w:rsidR="007F22A5" w:rsidRDefault="007F22A5">
            <w:pPr>
              <w:spacing w:line="276" w:lineRule="auto"/>
              <w:ind w:right="-108"/>
              <w:jc w:val="center"/>
              <w:rPr>
                <w:sz w:val="20"/>
              </w:rPr>
            </w:pPr>
            <w:r>
              <w:rPr>
                <w:sz w:val="20"/>
              </w:rPr>
              <w:t>3.1.2.</w:t>
            </w:r>
          </w:p>
        </w:tc>
        <w:tc>
          <w:tcPr>
            <w:tcW w:w="4372" w:type="dxa"/>
            <w:tcBorders>
              <w:top w:val="single" w:sz="4" w:space="0" w:color="auto"/>
              <w:left w:val="single" w:sz="4" w:space="0" w:color="auto"/>
              <w:bottom w:val="single" w:sz="4" w:space="0" w:color="auto"/>
              <w:right w:val="single" w:sz="4" w:space="0" w:color="auto"/>
            </w:tcBorders>
          </w:tcPr>
          <w:p w14:paraId="5706B04C" w14:textId="63D976C7" w:rsidR="007F22A5" w:rsidRDefault="007F22A5">
            <w:pPr>
              <w:spacing w:line="276" w:lineRule="auto"/>
              <w:jc w:val="both"/>
              <w:rPr>
                <w:sz w:val="20"/>
                <w:szCs w:val="20"/>
                <w:lang w:eastAsia="lt-LT"/>
              </w:rPr>
            </w:pPr>
            <w:r w:rsidRPr="007F22A5">
              <w:rPr>
                <w:sz w:val="20"/>
                <w:szCs w:val="20"/>
                <w:lang w:eastAsia="lt-LT"/>
              </w:rPr>
              <w:t>Tiekėjas turi užtikrinti dyzelinio krosnių kuro kokybės reikalavimus.</w:t>
            </w:r>
          </w:p>
        </w:tc>
        <w:tc>
          <w:tcPr>
            <w:tcW w:w="3969" w:type="dxa"/>
            <w:tcBorders>
              <w:top w:val="single" w:sz="4" w:space="0" w:color="auto"/>
              <w:left w:val="single" w:sz="4" w:space="0" w:color="auto"/>
              <w:bottom w:val="single" w:sz="4" w:space="0" w:color="auto"/>
              <w:right w:val="single" w:sz="4" w:space="0" w:color="auto"/>
            </w:tcBorders>
          </w:tcPr>
          <w:p w14:paraId="36A629ED" w14:textId="24B6CA69" w:rsidR="007F22A5" w:rsidRDefault="007F22A5">
            <w:pPr>
              <w:pStyle w:val="Default"/>
              <w:spacing w:line="276" w:lineRule="auto"/>
              <w:jc w:val="both"/>
              <w:rPr>
                <w:sz w:val="20"/>
                <w:szCs w:val="20"/>
              </w:rPr>
            </w:pPr>
            <w:r w:rsidRPr="007F22A5">
              <w:rPr>
                <w:sz w:val="20"/>
                <w:szCs w:val="20"/>
              </w:rPr>
              <w:t>Pateikti žymėto dyzelinio krosnių kuro kokybės pažymėjimo (sertifikato) ir saugos duomenų lapo kopijas.</w:t>
            </w:r>
          </w:p>
        </w:tc>
      </w:tr>
      <w:tr w:rsidR="007F22A5" w14:paraId="3A92D00C" w14:textId="77777777" w:rsidTr="007F22A5">
        <w:trPr>
          <w:jc w:val="center"/>
        </w:trPr>
        <w:tc>
          <w:tcPr>
            <w:tcW w:w="719" w:type="dxa"/>
            <w:tcBorders>
              <w:top w:val="single" w:sz="4" w:space="0" w:color="auto"/>
              <w:left w:val="single" w:sz="4" w:space="0" w:color="auto"/>
              <w:bottom w:val="single" w:sz="4" w:space="0" w:color="auto"/>
              <w:right w:val="single" w:sz="4" w:space="0" w:color="auto"/>
            </w:tcBorders>
          </w:tcPr>
          <w:p w14:paraId="1584F8A7" w14:textId="345E9C27" w:rsidR="007F22A5" w:rsidRDefault="007F22A5">
            <w:pPr>
              <w:spacing w:line="276" w:lineRule="auto"/>
              <w:ind w:right="-108"/>
              <w:jc w:val="center"/>
              <w:rPr>
                <w:sz w:val="20"/>
              </w:rPr>
            </w:pPr>
            <w:r>
              <w:rPr>
                <w:sz w:val="20"/>
              </w:rPr>
              <w:t>3.1.3.</w:t>
            </w:r>
          </w:p>
        </w:tc>
        <w:tc>
          <w:tcPr>
            <w:tcW w:w="4372" w:type="dxa"/>
            <w:tcBorders>
              <w:top w:val="single" w:sz="4" w:space="0" w:color="auto"/>
              <w:left w:val="single" w:sz="4" w:space="0" w:color="auto"/>
              <w:bottom w:val="single" w:sz="4" w:space="0" w:color="auto"/>
              <w:right w:val="single" w:sz="4" w:space="0" w:color="auto"/>
            </w:tcBorders>
          </w:tcPr>
          <w:p w14:paraId="2943EA0C" w14:textId="1C3C4EFF" w:rsidR="007F22A5" w:rsidRDefault="007F22A5">
            <w:pPr>
              <w:spacing w:line="276" w:lineRule="auto"/>
              <w:jc w:val="both"/>
              <w:rPr>
                <w:sz w:val="20"/>
                <w:szCs w:val="20"/>
                <w:lang w:eastAsia="lt-LT"/>
              </w:rPr>
            </w:pPr>
            <w:r w:rsidRPr="007F22A5">
              <w:rPr>
                <w:sz w:val="20"/>
                <w:szCs w:val="20"/>
                <w:lang w:eastAsia="lt-LT"/>
              </w:rPr>
              <w:t>Per pastaruosius 3 metus arba per laiką nuo Tiekėjo įregistravimo dienos (jeigu Tiekėjas veiklą vykdo mažiau kaip 3 metus) Tiekėjas turi būti sėkmingai įvykdęs ar tebevykdantis bent tris panašias sutartis. Panašia sutartimi laikoma šias sąlygas atitinkanti sutartis: 1. sutarties dalykas – dyzelinas krosnių kuras (žymėtas); 2. tiekėjas turi būti įvykdęs arba tebevykdantis bent 3 panašias sutartis ir pagal kiekvieną sutartį dyzelinio krosnių kuro turi būti faktiškai pateikta ne mažiau kaip už 10 000 Eur (dešimt tūkstančių Eur); 3. tiekimai įvykdyti per nurodytą 3 metų laikotarpį arba per laiką nuo Tiekėjo įregistravimo dienos (jeigu Tiekėjas veiklą vykdo mažiau kaip 3 metus).</w:t>
            </w:r>
          </w:p>
        </w:tc>
        <w:tc>
          <w:tcPr>
            <w:tcW w:w="3969" w:type="dxa"/>
            <w:tcBorders>
              <w:top w:val="single" w:sz="4" w:space="0" w:color="auto"/>
              <w:left w:val="single" w:sz="4" w:space="0" w:color="auto"/>
              <w:bottom w:val="single" w:sz="4" w:space="0" w:color="auto"/>
              <w:right w:val="single" w:sz="4" w:space="0" w:color="auto"/>
            </w:tcBorders>
          </w:tcPr>
          <w:p w14:paraId="2D769DDC" w14:textId="23D8C23A" w:rsidR="007F22A5" w:rsidRDefault="007F22A5">
            <w:pPr>
              <w:pStyle w:val="Default"/>
              <w:spacing w:line="276" w:lineRule="auto"/>
              <w:jc w:val="both"/>
              <w:rPr>
                <w:sz w:val="20"/>
                <w:szCs w:val="20"/>
              </w:rPr>
            </w:pPr>
            <w:r w:rsidRPr="007F22A5">
              <w:rPr>
                <w:sz w:val="20"/>
                <w:szCs w:val="20"/>
              </w:rPr>
              <w:t>Visų panašių sutarčių, sudarytų per pastaruosius 3 metus arba per laiką nuo Tiekėjo įregistravimo datos (jeigu Tiekėjas veiklą vykdo mažiau kaip 3 metus) sąrašas. Apibūdinat kiekvieną sąraše nurodytą sutartį būtina nurodyti: 1. užsakovą ir jo atsakingą atstovą, su kuriuo būtų galima susiekti tiesiogiai; 2. per pastaruosius 3 metus arba per laiką nuo Tiekėjo įregistravimo datos (jeigu Tiekėjas veiklą vykdo mažiau kaip 3 metus) pagal sutartį patiekto dyzelino krosnių kuro (žymėto) kiekį; 3. sutarties sudarymo datą; 4. sutarties įvykdymo datą, jeigu sutartis užbaigta vykdyti; Sąrašo pabaigoje turi būti įrašytas Tiekėjo patvirtinimas, kad visos sąraše nurodytos sutartys yra įvykdytos ar vykdomos tinkamai ir užsakovai jokių pretenzijų neturi. Perkančioji organizacija pasilieka sau teisę tiesiogiai kreiptis į užsakovus dėl sutarčių vykdymo.</w:t>
            </w:r>
          </w:p>
        </w:tc>
      </w:tr>
      <w:tr w:rsidR="007F22A5" w14:paraId="43D33140" w14:textId="77777777" w:rsidTr="007F22A5">
        <w:trPr>
          <w:jc w:val="center"/>
        </w:trPr>
        <w:tc>
          <w:tcPr>
            <w:tcW w:w="719" w:type="dxa"/>
            <w:tcBorders>
              <w:top w:val="single" w:sz="4" w:space="0" w:color="auto"/>
              <w:left w:val="single" w:sz="4" w:space="0" w:color="auto"/>
              <w:bottom w:val="single" w:sz="4" w:space="0" w:color="auto"/>
              <w:right w:val="single" w:sz="4" w:space="0" w:color="auto"/>
            </w:tcBorders>
          </w:tcPr>
          <w:p w14:paraId="4AF833DE" w14:textId="77777777" w:rsidR="007F22A5" w:rsidRDefault="007F22A5">
            <w:pPr>
              <w:spacing w:line="276" w:lineRule="auto"/>
              <w:ind w:right="-108"/>
              <w:jc w:val="center"/>
              <w:rPr>
                <w:sz w:val="20"/>
              </w:rPr>
            </w:pPr>
          </w:p>
        </w:tc>
        <w:tc>
          <w:tcPr>
            <w:tcW w:w="4372" w:type="dxa"/>
            <w:tcBorders>
              <w:top w:val="single" w:sz="4" w:space="0" w:color="auto"/>
              <w:left w:val="single" w:sz="4" w:space="0" w:color="auto"/>
              <w:bottom w:val="single" w:sz="4" w:space="0" w:color="auto"/>
              <w:right w:val="single" w:sz="4" w:space="0" w:color="auto"/>
            </w:tcBorders>
          </w:tcPr>
          <w:p w14:paraId="2EEAA138" w14:textId="77777777" w:rsidR="007F22A5" w:rsidRDefault="007F22A5">
            <w:pPr>
              <w:spacing w:line="276" w:lineRule="auto"/>
              <w:jc w:val="both"/>
              <w:rPr>
                <w:sz w:val="20"/>
                <w:szCs w:val="20"/>
                <w:lang w:eastAsia="lt-LT"/>
              </w:rPr>
            </w:pPr>
          </w:p>
        </w:tc>
        <w:tc>
          <w:tcPr>
            <w:tcW w:w="3969" w:type="dxa"/>
            <w:tcBorders>
              <w:top w:val="single" w:sz="4" w:space="0" w:color="auto"/>
              <w:left w:val="single" w:sz="4" w:space="0" w:color="auto"/>
              <w:bottom w:val="single" w:sz="4" w:space="0" w:color="auto"/>
              <w:right w:val="single" w:sz="4" w:space="0" w:color="auto"/>
            </w:tcBorders>
          </w:tcPr>
          <w:p w14:paraId="7A37A573" w14:textId="77777777" w:rsidR="007F22A5" w:rsidRDefault="007F22A5">
            <w:pPr>
              <w:pStyle w:val="Default"/>
              <w:spacing w:line="276" w:lineRule="auto"/>
              <w:jc w:val="both"/>
              <w:rPr>
                <w:sz w:val="20"/>
                <w:szCs w:val="20"/>
              </w:rPr>
            </w:pPr>
          </w:p>
        </w:tc>
      </w:tr>
    </w:tbl>
    <w:p w14:paraId="11882E1D" w14:textId="77777777" w:rsidR="00D82AF0" w:rsidRDefault="00D82AF0" w:rsidP="00D82AF0">
      <w:pPr>
        <w:rPr>
          <w:sz w:val="20"/>
          <w:szCs w:val="20"/>
          <w:lang w:eastAsia="da-DK"/>
        </w:rPr>
      </w:pPr>
    </w:p>
    <w:p w14:paraId="305DD0FF" w14:textId="77777777" w:rsidR="00D82AF0" w:rsidRDefault="00D82AF0" w:rsidP="00D82AF0">
      <w:pPr>
        <w:rPr>
          <w:sz w:val="20"/>
        </w:rPr>
      </w:pPr>
      <w:r>
        <w:rPr>
          <w:sz w:val="20"/>
        </w:rPr>
        <w:t>Pastabos:</w:t>
      </w:r>
    </w:p>
    <w:p w14:paraId="1A27A4E6" w14:textId="77777777" w:rsidR="00D82AF0" w:rsidRDefault="00D82AF0" w:rsidP="00D82AF0">
      <w:pPr>
        <w:pStyle w:val="Porat"/>
        <w:numPr>
          <w:ilvl w:val="2"/>
          <w:numId w:val="5"/>
        </w:numPr>
        <w:tabs>
          <w:tab w:val="clear" w:pos="3191"/>
          <w:tab w:val="num" w:pos="360"/>
        </w:tabs>
        <w:ind w:left="360"/>
        <w:jc w:val="both"/>
        <w:rPr>
          <w:rFonts w:ascii="Times New Roman" w:hAnsi="Times New Roman"/>
          <w:sz w:val="20"/>
        </w:rPr>
      </w:pPr>
      <w:r>
        <w:rPr>
          <w:rFonts w:ascii="Times New Roman" w:hAnsi="Times New Roman"/>
          <w:sz w:val="20"/>
        </w:rPr>
        <w:t>jeigu tiekėjas negali pateikti nurodytų dokumentų, nes atitinkamoje šalyje tokie dokumentai neišduodami arba toje šalyje išduodami dokumentai neapima visų keliamų klausimų, pateikiama priesaikos deklaracija arba oficiali tiekėjo deklaracija;</w:t>
      </w:r>
    </w:p>
    <w:p w14:paraId="7DEDD25C" w14:textId="77777777" w:rsidR="00D82AF0" w:rsidRDefault="00D82AF0" w:rsidP="00D82AF0">
      <w:pPr>
        <w:pStyle w:val="Porat"/>
        <w:numPr>
          <w:ilvl w:val="2"/>
          <w:numId w:val="5"/>
        </w:numPr>
        <w:tabs>
          <w:tab w:val="clear" w:pos="3191"/>
          <w:tab w:val="num" w:pos="360"/>
        </w:tabs>
        <w:ind w:left="360"/>
        <w:jc w:val="both"/>
        <w:rPr>
          <w:rFonts w:ascii="Times New Roman" w:hAnsi="Times New Roman"/>
          <w:sz w:val="20"/>
        </w:rPr>
      </w:pPr>
      <w:r>
        <w:rPr>
          <w:rFonts w:ascii="Times New Roman" w:hAnsi="Times New Roman"/>
          <w:sz w:val="20"/>
        </w:rPr>
        <w:t xml:space="preserve">dokumentų kopijos yra tvirtinamos tiekėjo ar jo įgalioto asmens parašu, nurodant žodžius „Kopija tikra“ ir pareigų pavadinimą, vardą (vardo raidę), pavardę, datą ir antspaudą (jei turi). </w:t>
      </w:r>
    </w:p>
    <w:p w14:paraId="27AC0637" w14:textId="77777777" w:rsidR="00D82AF0" w:rsidRDefault="00D82AF0" w:rsidP="00D82AF0">
      <w:pPr>
        <w:rPr>
          <w:sz w:val="20"/>
        </w:rPr>
      </w:pPr>
    </w:p>
    <w:p w14:paraId="0D7729F3" w14:textId="03E266BB" w:rsidR="00D82AF0" w:rsidRDefault="00D82AF0" w:rsidP="00D82AF0">
      <w:pPr>
        <w:pStyle w:val="Antrat2"/>
        <w:numPr>
          <w:ilvl w:val="1"/>
          <w:numId w:val="6"/>
        </w:numPr>
        <w:spacing w:before="0" w:after="0"/>
        <w:jc w:val="both"/>
        <w:rPr>
          <w:rFonts w:ascii="Times New Roman" w:hAnsi="Times New Roman" w:cs="Times New Roman"/>
          <w:b w:val="0"/>
          <w:i w:val="0"/>
          <w:sz w:val="20"/>
          <w:szCs w:val="20"/>
        </w:rPr>
      </w:pPr>
      <w:r>
        <w:rPr>
          <w:rFonts w:ascii="Times New Roman" w:hAnsi="Times New Roman" w:cs="Times New Roman"/>
          <w:b w:val="0"/>
          <w:bCs w:val="0"/>
          <w:i w:val="0"/>
          <w:sz w:val="20"/>
          <w:szCs w:val="20"/>
        </w:rPr>
        <w:t xml:space="preserve">Vertinant tiekėjo kvalifikaciją, </w:t>
      </w:r>
      <w:r w:rsidR="007F22A5" w:rsidRPr="007F22A5">
        <w:rPr>
          <w:rFonts w:ascii="Times New Roman" w:hAnsi="Times New Roman" w:cs="Times New Roman"/>
          <w:b w:val="0"/>
          <w:bCs w:val="0"/>
          <w:i w:val="0"/>
          <w:sz w:val="20"/>
          <w:szCs w:val="20"/>
        </w:rPr>
        <w:t xml:space="preserve">Įsigyjančioji organizacija </w:t>
      </w:r>
      <w:r>
        <w:rPr>
          <w:rFonts w:ascii="Times New Roman" w:hAnsi="Times New Roman" w:cs="Times New Roman"/>
          <w:b w:val="0"/>
          <w:bCs w:val="0"/>
          <w:i w:val="0"/>
          <w:sz w:val="20"/>
          <w:szCs w:val="20"/>
        </w:rPr>
        <w:t xml:space="preserve">turi teisę pareikalauti tiekėjo papildomos informacijos ir dokumentų, jei pateikta informacija ar dokumentai neįrodo tiekėjo atitikimo keliamiems kvalifikacijos reikalavimams. </w:t>
      </w:r>
    </w:p>
    <w:p w14:paraId="2F910B12" w14:textId="3BF37DAB" w:rsidR="00D82AF0" w:rsidRDefault="00D82AF0" w:rsidP="00D82AF0">
      <w:pPr>
        <w:pStyle w:val="Antrat2"/>
        <w:numPr>
          <w:ilvl w:val="1"/>
          <w:numId w:val="6"/>
        </w:numPr>
        <w:spacing w:before="0" w:after="0"/>
        <w:jc w:val="both"/>
        <w:rPr>
          <w:rFonts w:ascii="Times New Roman" w:hAnsi="Times New Roman" w:cs="Times New Roman"/>
          <w:b w:val="0"/>
          <w:bCs w:val="0"/>
          <w:i w:val="0"/>
          <w:sz w:val="20"/>
          <w:szCs w:val="20"/>
        </w:rPr>
      </w:pPr>
      <w:r>
        <w:rPr>
          <w:rFonts w:ascii="Times New Roman" w:hAnsi="Times New Roman" w:cs="Times New Roman"/>
          <w:b w:val="0"/>
          <w:bCs w:val="0"/>
          <w:i w:val="0"/>
          <w:sz w:val="20"/>
          <w:szCs w:val="20"/>
        </w:rPr>
        <w:t>Tiekėjo pasiūlymas atmetamas, jeigu apie nustatytų reikalavimų atitikimą jis pateikė melagingą informaciją, ku</w:t>
      </w:r>
      <w:r w:rsidR="00C5766A">
        <w:rPr>
          <w:rFonts w:ascii="Times New Roman" w:hAnsi="Times New Roman" w:cs="Times New Roman"/>
          <w:b w:val="0"/>
          <w:bCs w:val="0"/>
          <w:i w:val="0"/>
          <w:sz w:val="20"/>
          <w:szCs w:val="20"/>
        </w:rPr>
        <w:t xml:space="preserve">rią </w:t>
      </w:r>
      <w:r w:rsidR="007F22A5" w:rsidRPr="007F22A5">
        <w:rPr>
          <w:rFonts w:ascii="Times New Roman" w:hAnsi="Times New Roman" w:cs="Times New Roman"/>
          <w:b w:val="0"/>
          <w:bCs w:val="0"/>
          <w:i w:val="0"/>
          <w:sz w:val="20"/>
          <w:szCs w:val="20"/>
        </w:rPr>
        <w:t xml:space="preserve">Įsigyjančioji organizacija </w:t>
      </w:r>
      <w:r>
        <w:rPr>
          <w:rFonts w:ascii="Times New Roman" w:hAnsi="Times New Roman" w:cs="Times New Roman"/>
          <w:b w:val="0"/>
          <w:bCs w:val="0"/>
          <w:i w:val="0"/>
          <w:sz w:val="20"/>
          <w:szCs w:val="20"/>
        </w:rPr>
        <w:t>gali įrodyti bet kokiomis teisėtomis priemonėmis.</w:t>
      </w:r>
    </w:p>
    <w:p w14:paraId="6A62896D" w14:textId="77777777" w:rsidR="00D82AF0" w:rsidRDefault="00D82AF0" w:rsidP="00D82AF0">
      <w:pPr>
        <w:autoSpaceDE w:val="0"/>
        <w:autoSpaceDN w:val="0"/>
        <w:adjustRightInd w:val="0"/>
        <w:jc w:val="both"/>
        <w:rPr>
          <w:color w:val="000000"/>
        </w:rPr>
      </w:pPr>
    </w:p>
    <w:p w14:paraId="613F1D45" w14:textId="77777777" w:rsidR="00D82AF0" w:rsidRDefault="00D82AF0" w:rsidP="00D82AF0">
      <w:pPr>
        <w:pStyle w:val="Antrat2"/>
        <w:numPr>
          <w:ilvl w:val="0"/>
          <w:numId w:val="7"/>
        </w:numPr>
        <w:autoSpaceDE w:val="0"/>
        <w:autoSpaceDN w:val="0"/>
        <w:adjustRightInd w:val="0"/>
        <w:spacing w:before="0" w:after="0"/>
        <w:rPr>
          <w:rFonts w:ascii="Times New Roman" w:hAnsi="Times New Roman" w:cs="Times New Roman"/>
          <w:i w:val="0"/>
          <w:sz w:val="22"/>
          <w:szCs w:val="22"/>
        </w:rPr>
      </w:pPr>
      <w:r>
        <w:rPr>
          <w:rFonts w:ascii="Times New Roman" w:hAnsi="Times New Roman" w:cs="Times New Roman"/>
          <w:i w:val="0"/>
          <w:sz w:val="22"/>
          <w:szCs w:val="22"/>
        </w:rPr>
        <w:t>ŪKIO SUBJEKTŲ GRUPĖS DALYVAVIMAS PIRKIMO PROCEDŪROSE</w:t>
      </w:r>
    </w:p>
    <w:p w14:paraId="4D52D7E0" w14:textId="77777777" w:rsidR="00D82AF0" w:rsidRDefault="00D82AF0" w:rsidP="00D82AF0">
      <w:pPr>
        <w:autoSpaceDE w:val="0"/>
        <w:autoSpaceDN w:val="0"/>
        <w:adjustRightInd w:val="0"/>
        <w:rPr>
          <w:rFonts w:ascii="Times New Roman,Bold" w:hAnsi="Times New Roman,Bold"/>
          <w:b/>
          <w:bCs/>
          <w:color w:val="000000"/>
        </w:rPr>
      </w:pPr>
    </w:p>
    <w:p w14:paraId="083BB23E" w14:textId="77777777" w:rsidR="004306C5" w:rsidRDefault="004306C5" w:rsidP="00D82AF0">
      <w:pPr>
        <w:jc w:val="both"/>
        <w:rPr>
          <w:color w:val="000000"/>
          <w:sz w:val="22"/>
          <w:szCs w:val="22"/>
        </w:rPr>
      </w:pPr>
      <w:r w:rsidRPr="004306C5">
        <w:rPr>
          <w:color w:val="000000"/>
          <w:sz w:val="22"/>
          <w:szCs w:val="22"/>
        </w:rPr>
        <w:t xml:space="preserve">4.1. Jei pirkimo procedūrose dalyvauja ūkio subjektų grupė, ji pateikia jungtinės veiklos sutartį arba tinkamai patvirtintą jos kopiją. Jungtinės veiklos sutartyje turi būti nurodyti kiekvienos šios sutarties šalies įsipareigojimai vykdant numatomą su Įsigyjančiąja organizacija sudaryti pirkimo sutartį, šių įsipareigojimų vertės dalis (procentais) pirkimo sutarties vertėje. Jungtinės veiklos sutartis turi numatyti solidarią visų šios sutarties šalių atsakomybę už prievolių Įsigyjančiajai organizacijai nevykdymą. Taip pat jungtinės veiklos sutartyje turi būti numatyta, kuris asmuo atstovauja ūkio subjektų grupei (su kuo Įsigyjančioji organizacija turėtų bendrauti pasiūlymo vertinimo metu kylančiais klausimais ir teikti su pasiūlymo įvertinimu susijusią informaciją). </w:t>
      </w:r>
    </w:p>
    <w:p w14:paraId="0A9715BD" w14:textId="77777777" w:rsidR="004306C5" w:rsidRDefault="004306C5" w:rsidP="00D82AF0">
      <w:pPr>
        <w:jc w:val="both"/>
        <w:rPr>
          <w:color w:val="000000"/>
          <w:sz w:val="22"/>
          <w:szCs w:val="22"/>
        </w:rPr>
      </w:pPr>
      <w:r w:rsidRPr="004306C5">
        <w:rPr>
          <w:color w:val="000000"/>
          <w:sz w:val="22"/>
          <w:szCs w:val="22"/>
        </w:rPr>
        <w:lastRenderedPageBreak/>
        <w:t xml:space="preserve">4.2. Įsigyjančioji organizacija nereikalauja, kad ūkio subjektų grupės pateiktą pasiūlymą pripažinus geriausiu ir Įsigyjančiajai organizacijai pasiūlius sudaryti pirkimo sutartį, ši ūkio subjektų grupė įgautų tam tikrą teisinę formą. </w:t>
      </w:r>
    </w:p>
    <w:p w14:paraId="74E8EFAF" w14:textId="753197BD" w:rsidR="00D82AF0" w:rsidRDefault="004306C5" w:rsidP="00D82AF0">
      <w:pPr>
        <w:jc w:val="both"/>
        <w:rPr>
          <w:sz w:val="22"/>
          <w:szCs w:val="22"/>
        </w:rPr>
      </w:pPr>
      <w:r w:rsidRPr="004306C5">
        <w:rPr>
          <w:color w:val="000000"/>
          <w:sz w:val="22"/>
          <w:szCs w:val="22"/>
        </w:rPr>
        <w:t>4.3. Jei ūkio subjektų grupė veikia pagal jungtinės veiklos sutartį, asmenys, sudarę sutartį, pateikia vieną bendrą pasiūlymą, kurį pasirašo visų jų įgaliotasis asmuo arba visi jungtinės veiklos partneriai, ir yra solidariai atsakingi už pasiūlymą ir sutartį. Be išankstinio raštiško Įsigyjančiosios organizacijos sutikimo jungtinės veiklos sutartis negali būti keičiama.</w:t>
      </w:r>
    </w:p>
    <w:p w14:paraId="273FFCF8" w14:textId="77777777" w:rsidR="00D82AF0" w:rsidRDefault="00D82AF0" w:rsidP="00D82AF0">
      <w:pPr>
        <w:ind w:firstLine="851"/>
        <w:jc w:val="both"/>
        <w:rPr>
          <w:b/>
          <w:sz w:val="22"/>
          <w:szCs w:val="22"/>
        </w:rPr>
      </w:pPr>
    </w:p>
    <w:p w14:paraId="5CD87B40" w14:textId="77777777" w:rsidR="00D82AF0" w:rsidRDefault="00D82AF0" w:rsidP="00D82AF0">
      <w:pPr>
        <w:jc w:val="center"/>
        <w:rPr>
          <w:b/>
          <w:sz w:val="22"/>
          <w:szCs w:val="22"/>
        </w:rPr>
      </w:pPr>
      <w:r>
        <w:rPr>
          <w:b/>
          <w:sz w:val="22"/>
          <w:szCs w:val="22"/>
        </w:rPr>
        <w:t>V.</w:t>
      </w:r>
      <w:r>
        <w:rPr>
          <w:sz w:val="22"/>
          <w:szCs w:val="22"/>
        </w:rPr>
        <w:t> </w:t>
      </w:r>
      <w:r>
        <w:rPr>
          <w:b/>
          <w:sz w:val="22"/>
          <w:szCs w:val="22"/>
        </w:rPr>
        <w:t>PASIŪLYMŲ RENGIMAS, PATEIKIMAS, KEITIMAS</w:t>
      </w:r>
    </w:p>
    <w:p w14:paraId="77FD3930" w14:textId="77777777" w:rsidR="00D82AF0" w:rsidRDefault="00D82AF0" w:rsidP="00D82AF0">
      <w:pPr>
        <w:ind w:firstLine="851"/>
        <w:jc w:val="both"/>
        <w:rPr>
          <w:b/>
          <w:sz w:val="22"/>
          <w:szCs w:val="22"/>
        </w:rPr>
      </w:pPr>
    </w:p>
    <w:p w14:paraId="4887D8B4" w14:textId="77777777" w:rsidR="00D82AF0" w:rsidRDefault="00D82AF0" w:rsidP="00D82AF0">
      <w:pPr>
        <w:numPr>
          <w:ilvl w:val="0"/>
          <w:numId w:val="8"/>
        </w:numPr>
        <w:shd w:val="clear" w:color="auto" w:fill="FFFFFF"/>
        <w:tabs>
          <w:tab w:val="left" w:pos="1134"/>
          <w:tab w:val="num" w:pos="1276"/>
          <w:tab w:val="left" w:pos="1418"/>
        </w:tabs>
        <w:autoSpaceDE w:val="0"/>
        <w:autoSpaceDN w:val="0"/>
        <w:adjustRightInd w:val="0"/>
        <w:ind w:left="0" w:firstLine="709"/>
        <w:jc w:val="both"/>
        <w:rPr>
          <w:sz w:val="22"/>
          <w:szCs w:val="22"/>
        </w:rPr>
      </w:pPr>
      <w:r>
        <w:rPr>
          <w:bCs/>
          <w:sz w:val="22"/>
          <w:szCs w:val="22"/>
        </w:rPr>
        <w:t>Pasiūlymą sudaro tiekėjo pateiktų duomenų, dokumentų  visuma (Įsigyjančioji organizacija pasilieka sau teisę pareikalauti dokumentų originalų), susidedanti iš:</w:t>
      </w:r>
    </w:p>
    <w:p w14:paraId="1E914B62" w14:textId="77777777" w:rsidR="00D82AF0" w:rsidRDefault="00D82AF0" w:rsidP="00D82AF0">
      <w:pPr>
        <w:numPr>
          <w:ilvl w:val="1"/>
          <w:numId w:val="8"/>
        </w:numPr>
        <w:shd w:val="clear" w:color="auto" w:fill="FFFFFF"/>
        <w:tabs>
          <w:tab w:val="left" w:pos="1701"/>
        </w:tabs>
        <w:autoSpaceDE w:val="0"/>
        <w:autoSpaceDN w:val="0"/>
        <w:adjustRightInd w:val="0"/>
        <w:ind w:left="1134" w:firstLine="0"/>
        <w:jc w:val="both"/>
        <w:rPr>
          <w:sz w:val="22"/>
          <w:szCs w:val="22"/>
        </w:rPr>
      </w:pPr>
      <w:r>
        <w:rPr>
          <w:iCs/>
          <w:sz w:val="22"/>
          <w:szCs w:val="22"/>
        </w:rPr>
        <w:t>užpildyta pasiūlymo forma, parengta pagal šias konkurso  sąlygas - 1 priedas;</w:t>
      </w:r>
    </w:p>
    <w:p w14:paraId="4705A7D9" w14:textId="77777777" w:rsidR="00D82AF0" w:rsidRPr="004306C5" w:rsidRDefault="00D82AF0" w:rsidP="00D82AF0">
      <w:pPr>
        <w:numPr>
          <w:ilvl w:val="1"/>
          <w:numId w:val="8"/>
        </w:numPr>
        <w:shd w:val="clear" w:color="auto" w:fill="FFFFFF"/>
        <w:tabs>
          <w:tab w:val="left" w:pos="1701"/>
        </w:tabs>
        <w:autoSpaceDE w:val="0"/>
        <w:autoSpaceDN w:val="0"/>
        <w:adjustRightInd w:val="0"/>
        <w:ind w:left="1134" w:firstLine="0"/>
        <w:jc w:val="both"/>
        <w:rPr>
          <w:sz w:val="22"/>
          <w:szCs w:val="22"/>
        </w:rPr>
      </w:pPr>
      <w:r>
        <w:rPr>
          <w:iCs/>
          <w:sz w:val="22"/>
          <w:szCs w:val="22"/>
        </w:rPr>
        <w:t>Kvalifikaciją įrodantys dokumentai.</w:t>
      </w:r>
    </w:p>
    <w:p w14:paraId="083FB2EE" w14:textId="66243199" w:rsidR="004306C5" w:rsidRDefault="004306C5" w:rsidP="00D82AF0">
      <w:pPr>
        <w:numPr>
          <w:ilvl w:val="1"/>
          <w:numId w:val="8"/>
        </w:numPr>
        <w:shd w:val="clear" w:color="auto" w:fill="FFFFFF"/>
        <w:tabs>
          <w:tab w:val="left" w:pos="1701"/>
        </w:tabs>
        <w:autoSpaceDE w:val="0"/>
        <w:autoSpaceDN w:val="0"/>
        <w:adjustRightInd w:val="0"/>
        <w:ind w:left="1134" w:firstLine="0"/>
        <w:jc w:val="both"/>
        <w:rPr>
          <w:sz w:val="22"/>
          <w:szCs w:val="22"/>
        </w:rPr>
      </w:pPr>
      <w:r w:rsidRPr="004306C5">
        <w:rPr>
          <w:sz w:val="22"/>
          <w:szCs w:val="22"/>
        </w:rPr>
        <w:t>tiekėjo įgaliojimas pasirašyti pasiūlymą, jei pasiūlymą pasirašo tiekėjo įgaliotas asmuo</w:t>
      </w:r>
    </w:p>
    <w:p w14:paraId="047A5125" w14:textId="6233EE9A" w:rsidR="004306C5" w:rsidRDefault="004306C5" w:rsidP="00D82AF0">
      <w:pPr>
        <w:numPr>
          <w:ilvl w:val="1"/>
          <w:numId w:val="8"/>
        </w:numPr>
        <w:shd w:val="clear" w:color="auto" w:fill="FFFFFF"/>
        <w:tabs>
          <w:tab w:val="left" w:pos="1701"/>
        </w:tabs>
        <w:autoSpaceDE w:val="0"/>
        <w:autoSpaceDN w:val="0"/>
        <w:adjustRightInd w:val="0"/>
        <w:ind w:left="1134" w:firstLine="0"/>
        <w:jc w:val="both"/>
        <w:rPr>
          <w:sz w:val="22"/>
          <w:szCs w:val="22"/>
        </w:rPr>
      </w:pPr>
      <w:r w:rsidRPr="004306C5">
        <w:rPr>
          <w:sz w:val="22"/>
          <w:szCs w:val="22"/>
        </w:rPr>
        <w:t>jungtinės veiklos sutarties kopija, jei paraišką teikia ūkio subjektų grupė, veikianti jungtinės veiklos pagrindu;</w:t>
      </w:r>
    </w:p>
    <w:p w14:paraId="2B269CAB" w14:textId="68E8E357" w:rsidR="004306C5" w:rsidRDefault="00D1042C" w:rsidP="00D82AF0">
      <w:pPr>
        <w:numPr>
          <w:ilvl w:val="1"/>
          <w:numId w:val="8"/>
        </w:numPr>
        <w:shd w:val="clear" w:color="auto" w:fill="FFFFFF"/>
        <w:tabs>
          <w:tab w:val="left" w:pos="1701"/>
        </w:tabs>
        <w:autoSpaceDE w:val="0"/>
        <w:autoSpaceDN w:val="0"/>
        <w:adjustRightInd w:val="0"/>
        <w:ind w:left="1134" w:firstLine="0"/>
        <w:jc w:val="both"/>
        <w:rPr>
          <w:sz w:val="22"/>
          <w:szCs w:val="22"/>
        </w:rPr>
      </w:pPr>
      <w:r w:rsidRPr="00D1042C">
        <w:rPr>
          <w:sz w:val="22"/>
          <w:szCs w:val="22"/>
        </w:rPr>
        <w:t>AB „ORLEN Lietuva“ 2026 m. lapkričio 6 d. kainų protokolo kopija (kainos nurodomos už 1000 litrų, esant produkto temperatūrai +15 °C). Teikdamas pasiūlymą, Tiekėjas taiko AB „ORLEN Lietuva“ 2026 m. lapkričio 6 d. kainų protokole nurodytą žymėto dyzelinio krosnių kuro A1 pardavimo kainą AB „ORLEN Lietuva“ terminale, Juodeikių k., Mažeikių r., EUR/1000 l (be PVM). Protokole nurodyta kaina naudojama tik Tiekėjų pasiūlymams palyginti pagal A1 klasę.</w:t>
      </w:r>
      <w:r w:rsidR="004306C5" w:rsidRPr="004306C5">
        <w:rPr>
          <w:sz w:val="22"/>
          <w:szCs w:val="22"/>
        </w:rPr>
        <w:t>.</w:t>
      </w:r>
    </w:p>
    <w:p w14:paraId="3F0500FB" w14:textId="79C389C8" w:rsidR="00D82AF0" w:rsidRDefault="00D82AF0" w:rsidP="004306C5">
      <w:pPr>
        <w:pStyle w:val="Sraopastraipa"/>
        <w:numPr>
          <w:ilvl w:val="0"/>
          <w:numId w:val="8"/>
        </w:numPr>
        <w:shd w:val="clear" w:color="auto" w:fill="FFFFFF"/>
        <w:tabs>
          <w:tab w:val="left" w:pos="1134"/>
          <w:tab w:val="left" w:pos="1276"/>
        </w:tabs>
        <w:ind w:left="0" w:firstLine="709"/>
        <w:jc w:val="both"/>
        <w:rPr>
          <w:iCs/>
          <w:sz w:val="22"/>
          <w:szCs w:val="22"/>
        </w:rPr>
      </w:pPr>
      <w:r>
        <w:rPr>
          <w:iCs/>
          <w:sz w:val="22"/>
          <w:szCs w:val="22"/>
        </w:rPr>
        <w:t xml:space="preserve">Tiekėjas gali pateikti tik vieną pasiūlymą </w:t>
      </w:r>
      <w:r w:rsidRPr="004306C5">
        <w:rPr>
          <w:iCs/>
          <w:sz w:val="22"/>
          <w:szCs w:val="22"/>
        </w:rPr>
        <w:t xml:space="preserve"> – individualiai arba kaip ūkio subjektų grupės narys. Jei tiekėjas pateikia daugiau kaip vieną pasiūlymą arba ūkio subjektų grupės narys dalyvauja teikiant kelis pasiūlymus, visi tokie pasiūlymai bus atmesti.</w:t>
      </w:r>
    </w:p>
    <w:p w14:paraId="21A678A2" w14:textId="690EFA15" w:rsidR="00245789" w:rsidRPr="004306C5" w:rsidRDefault="00245789" w:rsidP="004306C5">
      <w:pPr>
        <w:pStyle w:val="Sraopastraipa"/>
        <w:numPr>
          <w:ilvl w:val="0"/>
          <w:numId w:val="8"/>
        </w:numPr>
        <w:shd w:val="clear" w:color="auto" w:fill="FFFFFF"/>
        <w:tabs>
          <w:tab w:val="left" w:pos="1134"/>
          <w:tab w:val="left" w:pos="1276"/>
        </w:tabs>
        <w:ind w:left="0" w:firstLine="709"/>
        <w:jc w:val="both"/>
        <w:rPr>
          <w:iCs/>
          <w:sz w:val="22"/>
          <w:szCs w:val="22"/>
        </w:rPr>
      </w:pPr>
      <w:r w:rsidRPr="00245789">
        <w:rPr>
          <w:iCs/>
          <w:sz w:val="22"/>
          <w:szCs w:val="22"/>
        </w:rPr>
        <w:t xml:space="preserve">Pasiūlymai turi būti pateikiami iki 2026 m. </w:t>
      </w:r>
      <w:r>
        <w:rPr>
          <w:iCs/>
          <w:sz w:val="22"/>
          <w:szCs w:val="22"/>
        </w:rPr>
        <w:t>lapkričio 11</w:t>
      </w:r>
      <w:r w:rsidRPr="00245789">
        <w:rPr>
          <w:iCs/>
          <w:sz w:val="22"/>
          <w:szCs w:val="22"/>
        </w:rPr>
        <w:t xml:space="preserve"> d. 10 val. 00 min. ir pateikiami tik elektroninėmis priemonėmis per CVP IS.</w:t>
      </w:r>
    </w:p>
    <w:p w14:paraId="3E036C29" w14:textId="77777777" w:rsidR="00D82AF0" w:rsidRDefault="00D82AF0" w:rsidP="00D82AF0">
      <w:pPr>
        <w:pStyle w:val="Sraopastraipa"/>
        <w:numPr>
          <w:ilvl w:val="0"/>
          <w:numId w:val="8"/>
        </w:numPr>
        <w:shd w:val="clear" w:color="auto" w:fill="FFFFFF"/>
        <w:tabs>
          <w:tab w:val="left" w:pos="1134"/>
          <w:tab w:val="left" w:pos="1276"/>
        </w:tabs>
        <w:ind w:left="0" w:firstLine="709"/>
        <w:jc w:val="both"/>
        <w:rPr>
          <w:iCs/>
          <w:sz w:val="22"/>
          <w:szCs w:val="22"/>
        </w:rPr>
      </w:pPr>
      <w:r>
        <w:rPr>
          <w:iCs/>
          <w:sz w:val="22"/>
          <w:szCs w:val="22"/>
        </w:rPr>
        <w:t>Pateikdamas pasiūlymą tiekėjas sutinka su šiomis konkurso sąlygomis ir patvirtina, kad jo pasiūlyme pateikta informacija yra teisinga ir apima viską, ko reikia tinkamam pirkimo sutarties įvykdymui.</w:t>
      </w:r>
    </w:p>
    <w:p w14:paraId="6489DD77" w14:textId="77777777" w:rsidR="008E6C64" w:rsidRPr="008E6C64" w:rsidRDefault="008A2575" w:rsidP="008E6C64">
      <w:pPr>
        <w:numPr>
          <w:ilvl w:val="0"/>
          <w:numId w:val="8"/>
        </w:numPr>
        <w:shd w:val="clear" w:color="auto" w:fill="FFFFFF"/>
        <w:tabs>
          <w:tab w:val="left" w:pos="1134"/>
          <w:tab w:val="left" w:pos="1276"/>
        </w:tabs>
        <w:ind w:left="0" w:firstLine="709"/>
        <w:jc w:val="both"/>
        <w:rPr>
          <w:iCs/>
          <w:sz w:val="22"/>
          <w:szCs w:val="22"/>
          <w:u w:val="single"/>
        </w:rPr>
      </w:pPr>
      <w:r w:rsidRPr="008A2575">
        <w:rPr>
          <w:iCs/>
          <w:sz w:val="22"/>
          <w:szCs w:val="22"/>
        </w:rPr>
        <w:t>Pasiūlyme tiekėjo nurodyta kaina privalo būti apskaičiuota ir nurodyta Konkurso sąlygų priede Nr. 1 nustatyta tvarka. Tiekėjo pasiūlyme Kuro kaina privalo būti nurodyta eurais. Į Kuro kainą turi būti įskaityti visi mokesčiai ir visos tiekėjo išlaidos. Transportavimo paslaugos kaina nurodoma atskirai. Į transportavimo paslaugos kainą turi būti įskaičiuotos Kuro pakrovimo ir iškrovimo sąnaudos. Pasiūlyme turi būti nurodytas mokėjimo atidėjimo terminas, kuris negali būti trumpesnis kaip 30 kalendorinių dienų nuo sąskaitos faktūros pateikimo.</w:t>
      </w:r>
    </w:p>
    <w:p w14:paraId="7D9AE15B" w14:textId="77777777" w:rsidR="008E6C64" w:rsidRDefault="008E6C64" w:rsidP="008E6C64">
      <w:pPr>
        <w:numPr>
          <w:ilvl w:val="0"/>
          <w:numId w:val="8"/>
        </w:numPr>
        <w:shd w:val="clear" w:color="auto" w:fill="FFFFFF"/>
        <w:tabs>
          <w:tab w:val="left" w:pos="1134"/>
          <w:tab w:val="left" w:pos="1276"/>
        </w:tabs>
        <w:ind w:left="0" w:firstLine="709"/>
        <w:jc w:val="both"/>
        <w:rPr>
          <w:iCs/>
          <w:sz w:val="22"/>
          <w:szCs w:val="22"/>
          <w:u w:val="single"/>
        </w:rPr>
      </w:pPr>
    </w:p>
    <w:p w14:paraId="0D11F494" w14:textId="080EB4C0" w:rsidR="00D82AF0" w:rsidRPr="008E6C64" w:rsidRDefault="00D82AF0" w:rsidP="00D82AF0">
      <w:pPr>
        <w:numPr>
          <w:ilvl w:val="0"/>
          <w:numId w:val="8"/>
        </w:numPr>
        <w:shd w:val="clear" w:color="auto" w:fill="FFFFFF"/>
        <w:tabs>
          <w:tab w:val="left" w:pos="1134"/>
          <w:tab w:val="left" w:pos="1276"/>
        </w:tabs>
        <w:ind w:left="0" w:firstLine="709"/>
        <w:jc w:val="both"/>
        <w:rPr>
          <w:iCs/>
          <w:sz w:val="22"/>
          <w:szCs w:val="22"/>
          <w:u w:val="single"/>
        </w:rPr>
      </w:pPr>
      <w:r w:rsidRPr="008E6C64">
        <w:rPr>
          <w:bCs/>
          <w:iCs/>
          <w:sz w:val="22"/>
          <w:szCs w:val="22"/>
        </w:rPr>
        <w:t>Tiekėjas pasiūlymą rengia lietuvių kalba. Jei tiekėjo kvalifikaciją pagrindžiantys dokumentai (pažymos, sertifikatai ir pan.) yra išduoti kita kalba, turi būti pateiktas tinkamai patvirtintas vertimas į lietuvių kalbą. Vertimas turi būti patvirtinamas vertėjo parašu ir vertimo biuro antspaudu</w:t>
      </w:r>
      <w:bookmarkStart w:id="0" w:name="_Toc47844932"/>
      <w:bookmarkStart w:id="1" w:name="_Toc60525486"/>
      <w:r w:rsidR="008E6C64">
        <w:rPr>
          <w:bCs/>
          <w:iCs/>
          <w:sz w:val="22"/>
          <w:szCs w:val="22"/>
        </w:rPr>
        <w:t>.</w:t>
      </w:r>
    </w:p>
    <w:p w14:paraId="06908B1D" w14:textId="114A48C5" w:rsidR="008E6C64" w:rsidRDefault="00D1042C" w:rsidP="00D82AF0">
      <w:pPr>
        <w:numPr>
          <w:ilvl w:val="0"/>
          <w:numId w:val="8"/>
        </w:numPr>
        <w:shd w:val="clear" w:color="auto" w:fill="FFFFFF"/>
        <w:tabs>
          <w:tab w:val="left" w:pos="1134"/>
          <w:tab w:val="left" w:pos="1276"/>
        </w:tabs>
        <w:ind w:left="0" w:firstLine="709"/>
        <w:jc w:val="both"/>
        <w:rPr>
          <w:iCs/>
          <w:sz w:val="22"/>
          <w:szCs w:val="22"/>
        </w:rPr>
      </w:pPr>
      <w:r w:rsidRPr="00D1042C">
        <w:rPr>
          <w:iCs/>
          <w:sz w:val="22"/>
          <w:szCs w:val="22"/>
        </w:rPr>
        <w:t>Tiekėjai pasiūlyme nurodo Kuro kainą eurais, apskaičiuotą pagal AB „ORLEN Lietuva“ 2026 m. lapkričio 6 d. kainų protokole nurodytą žymėto dyzelinio krosnių kuro pardavimo kainą AB „ORLEN Lietuva“ terminale, Juodeikių k., Mažeikių r., be PVM už 1000 litrų, esant produkto temperatūrai +15 °C. Tiekėjai taip pat nurodo siūlomą nuolaidą arba antkainį eurais be PVM už 1000 litrų, Kuro transportavimo paslaugos kainą eurais be PVM už 1000 litrų, taikomą PVM tarifą ir galutinę Kuro kainą su PVM už 1000 litrų. Tiekėjo pasiūlymas turi būti pateiktas pagal Konkurso sąlygų 1 priede pateiktą pasiūlymo formą.</w:t>
      </w:r>
    </w:p>
    <w:p w14:paraId="227122A0" w14:textId="77777777" w:rsidR="008E6C64" w:rsidRDefault="008E6C64" w:rsidP="008E6C64">
      <w:pPr>
        <w:numPr>
          <w:ilvl w:val="0"/>
          <w:numId w:val="8"/>
        </w:numPr>
        <w:shd w:val="clear" w:color="auto" w:fill="FFFFFF"/>
        <w:tabs>
          <w:tab w:val="left" w:pos="1134"/>
          <w:tab w:val="left" w:pos="1276"/>
        </w:tabs>
        <w:ind w:left="0" w:firstLine="709"/>
        <w:jc w:val="both"/>
        <w:rPr>
          <w:iCs/>
          <w:sz w:val="22"/>
          <w:szCs w:val="22"/>
        </w:rPr>
      </w:pPr>
      <w:r w:rsidRPr="008E6C64">
        <w:rPr>
          <w:iCs/>
          <w:sz w:val="22"/>
          <w:szCs w:val="22"/>
        </w:rPr>
        <w:t xml:space="preserve"> Pasiūlymas turi galioti ne trumpiau kaip 40 (keturiasdešimt) kalendorinių dienų nuo pasiūlymų pateikimo termino pabaigos. Jeigu pasiūlyme galiojimo terminas nebus nurodytas, tai reiškia, kad pasiūlymas galioja 40 (keturiasdešimt) kalendorinių dienų nuo pasiūlymų pateikimo termino pabaigos dienos. Kol nesibaigė pasiūlymų galiojimo terminas, Įsigyjančioji organizacija turi teisę prašyti pratęsti pasiūlymų galiojimo terminą iki konkrečiai nurodytos datos.</w:t>
      </w:r>
    </w:p>
    <w:p w14:paraId="19CB5FEB" w14:textId="49D59991" w:rsidR="008E6C64" w:rsidRPr="008E6C64" w:rsidRDefault="008E6C64" w:rsidP="008E6C64">
      <w:pPr>
        <w:numPr>
          <w:ilvl w:val="0"/>
          <w:numId w:val="8"/>
        </w:numPr>
        <w:shd w:val="clear" w:color="auto" w:fill="FFFFFF"/>
        <w:tabs>
          <w:tab w:val="left" w:pos="1134"/>
          <w:tab w:val="left" w:pos="1276"/>
        </w:tabs>
        <w:ind w:left="0" w:firstLine="709"/>
        <w:jc w:val="both"/>
        <w:rPr>
          <w:iCs/>
          <w:sz w:val="22"/>
          <w:szCs w:val="22"/>
        </w:rPr>
      </w:pPr>
      <w:r w:rsidRPr="008E6C64">
        <w:rPr>
          <w:iCs/>
          <w:sz w:val="22"/>
          <w:szCs w:val="22"/>
        </w:rPr>
        <w:t>Tiekėjas iki galutinio pirminių pasiūlymų pateikimo termino turi teisę pakeisti arba atšaukti savo pasiūlymą. Toks pakeitimas arba pranešimas, kad pasiūlymas atšaukiamas, pripažįstamas galiojančiu, jeigu Įsigyjančioji organizacija jį gauna CVP IS priemonėmis iki pasiūlymų pateikimo termino pabaigos.</w:t>
      </w:r>
      <w:r w:rsidRPr="008E6C64">
        <w:rPr>
          <w:iCs/>
          <w:sz w:val="22"/>
          <w:szCs w:val="22"/>
        </w:rPr>
        <w:t xml:space="preserve"> </w:t>
      </w:r>
    </w:p>
    <w:p w14:paraId="58828B93" w14:textId="77777777" w:rsidR="008E6C64" w:rsidRDefault="008E6C64" w:rsidP="00D82AF0">
      <w:pPr>
        <w:jc w:val="center"/>
        <w:rPr>
          <w:b/>
          <w:sz w:val="22"/>
          <w:szCs w:val="22"/>
        </w:rPr>
      </w:pPr>
    </w:p>
    <w:p w14:paraId="04E08BEA" w14:textId="694A0A85" w:rsidR="00D82AF0" w:rsidRDefault="00D82AF0" w:rsidP="00D82AF0">
      <w:pPr>
        <w:jc w:val="center"/>
        <w:rPr>
          <w:i/>
          <w:sz w:val="22"/>
          <w:szCs w:val="22"/>
        </w:rPr>
      </w:pPr>
      <w:r>
        <w:rPr>
          <w:b/>
          <w:sz w:val="22"/>
          <w:szCs w:val="22"/>
        </w:rPr>
        <w:t>VI. PASIŪLYMŲ GALIOJIMO UŽTIKRINIMAS</w:t>
      </w:r>
      <w:bookmarkEnd w:id="0"/>
      <w:bookmarkEnd w:id="1"/>
      <w:r>
        <w:rPr>
          <w:b/>
          <w:sz w:val="22"/>
          <w:szCs w:val="22"/>
        </w:rPr>
        <w:t>, SUTARTIES ĮVYKDYMO UŽTIKRINIMAS</w:t>
      </w:r>
    </w:p>
    <w:p w14:paraId="356441B0" w14:textId="77777777" w:rsidR="00D82AF0" w:rsidRDefault="00D82AF0" w:rsidP="00D82AF0">
      <w:pPr>
        <w:ind w:firstLine="851"/>
        <w:jc w:val="both"/>
        <w:rPr>
          <w:sz w:val="22"/>
          <w:szCs w:val="22"/>
          <w:lang w:eastAsia="lt-LT"/>
        </w:rPr>
      </w:pPr>
    </w:p>
    <w:p w14:paraId="6238C0D2" w14:textId="77777777" w:rsidR="00D82AF0" w:rsidRDefault="00D82AF0" w:rsidP="00D82AF0">
      <w:pPr>
        <w:numPr>
          <w:ilvl w:val="0"/>
          <w:numId w:val="12"/>
        </w:numPr>
        <w:ind w:left="0" w:firstLine="720"/>
        <w:jc w:val="both"/>
        <w:rPr>
          <w:sz w:val="22"/>
          <w:szCs w:val="22"/>
        </w:rPr>
      </w:pPr>
      <w:r>
        <w:rPr>
          <w:sz w:val="22"/>
          <w:szCs w:val="22"/>
        </w:rPr>
        <w:t>Įsigyjančioji organizacija nereikalauja pasiūlymo galiojimo užtikrinimo.</w:t>
      </w:r>
    </w:p>
    <w:p w14:paraId="364A27DC" w14:textId="77777777" w:rsidR="00D82AF0" w:rsidRDefault="00D82AF0" w:rsidP="00D82AF0">
      <w:pPr>
        <w:pStyle w:val="Sraopastraipa"/>
        <w:numPr>
          <w:ilvl w:val="1"/>
          <w:numId w:val="13"/>
        </w:numPr>
        <w:ind w:hanging="437"/>
        <w:jc w:val="both"/>
        <w:rPr>
          <w:sz w:val="22"/>
          <w:szCs w:val="22"/>
        </w:rPr>
      </w:pPr>
      <w:r>
        <w:rPr>
          <w:sz w:val="22"/>
          <w:szCs w:val="22"/>
        </w:rPr>
        <w:lastRenderedPageBreak/>
        <w:t>Sutarties įvykdymo užtikrinimas- bauda 1000.00 Eurų.</w:t>
      </w:r>
    </w:p>
    <w:p w14:paraId="3CC21A14" w14:textId="77777777" w:rsidR="00D82AF0" w:rsidRDefault="00D82AF0" w:rsidP="00D82AF0">
      <w:pPr>
        <w:ind w:left="720"/>
        <w:jc w:val="both"/>
        <w:rPr>
          <w:sz w:val="22"/>
          <w:szCs w:val="22"/>
        </w:rPr>
      </w:pPr>
    </w:p>
    <w:p w14:paraId="7D6F390B" w14:textId="77777777" w:rsidR="00D82AF0" w:rsidRDefault="00D82AF0" w:rsidP="00D82AF0">
      <w:pPr>
        <w:jc w:val="center"/>
        <w:rPr>
          <w:b/>
          <w:sz w:val="22"/>
          <w:szCs w:val="22"/>
        </w:rPr>
      </w:pPr>
      <w:r>
        <w:rPr>
          <w:b/>
          <w:sz w:val="22"/>
          <w:szCs w:val="22"/>
        </w:rPr>
        <w:t>VII.  PIRKIMO SĄLYGŲ PAAIŠKINIMAS IR PATIKSLINIMAS</w:t>
      </w:r>
    </w:p>
    <w:p w14:paraId="2EEC5BA6" w14:textId="77777777" w:rsidR="00D82AF0" w:rsidRDefault="00D82AF0" w:rsidP="00D82AF0">
      <w:pPr>
        <w:jc w:val="both"/>
        <w:rPr>
          <w:b/>
          <w:sz w:val="22"/>
          <w:szCs w:val="22"/>
        </w:rPr>
      </w:pPr>
    </w:p>
    <w:p w14:paraId="3C84C480" w14:textId="61262FD3" w:rsidR="00D82AF0" w:rsidRDefault="00D82AF0" w:rsidP="00D82AF0">
      <w:pPr>
        <w:numPr>
          <w:ilvl w:val="0"/>
          <w:numId w:val="14"/>
        </w:numPr>
        <w:tabs>
          <w:tab w:val="left" w:pos="1134"/>
        </w:tabs>
        <w:ind w:left="0" w:firstLine="720"/>
        <w:jc w:val="both"/>
        <w:rPr>
          <w:sz w:val="22"/>
          <w:szCs w:val="22"/>
        </w:rPr>
      </w:pPr>
      <w:r>
        <w:rPr>
          <w:sz w:val="22"/>
          <w:szCs w:val="22"/>
        </w:rPr>
        <w:t xml:space="preserve">Įsigyjančioji organizacija privalo atsakyti į kiekvieną tiekėjo rašytinį prašymą paaiškinti (patikslinti) pirkimo dokumentus per 3 darbo dienas nuo prašymo gavimo, tačiau ne vėliau kaip prieš 3 darbo dienas iki pasiūlymų pateikimo termino pabaigos, jeigu prašymas gautas likus pakankamai laiko, ne mažiau kaip prieš 6 darbo dienas iki pasiūlymų pateikimo termino pabaigos. </w:t>
      </w:r>
    </w:p>
    <w:p w14:paraId="4C732A22" w14:textId="7ED42F76" w:rsidR="00D82AF0" w:rsidRDefault="00D82AF0" w:rsidP="00D82AF0">
      <w:pPr>
        <w:numPr>
          <w:ilvl w:val="0"/>
          <w:numId w:val="14"/>
        </w:numPr>
        <w:tabs>
          <w:tab w:val="left" w:pos="1134"/>
        </w:tabs>
        <w:ind w:left="0" w:firstLine="720"/>
        <w:jc w:val="both"/>
        <w:rPr>
          <w:sz w:val="22"/>
          <w:szCs w:val="22"/>
        </w:rPr>
      </w:pPr>
      <w:r>
        <w:rPr>
          <w:sz w:val="22"/>
          <w:szCs w:val="22"/>
        </w:rPr>
        <w:t xml:space="preserve">Įsigyjančioji organizacija, atsakydama į tiekėjo prašymą, skelbia tokius paaiškinimus </w:t>
      </w:r>
      <w:r w:rsidR="008E6C64">
        <w:rPr>
          <w:sz w:val="22"/>
          <w:szCs w:val="22"/>
        </w:rPr>
        <w:t>CVP</w:t>
      </w:r>
      <w:r w:rsidR="00433297">
        <w:rPr>
          <w:sz w:val="22"/>
          <w:szCs w:val="22"/>
        </w:rPr>
        <w:t xml:space="preserve"> </w:t>
      </w:r>
      <w:r w:rsidR="008E6C64">
        <w:rPr>
          <w:sz w:val="22"/>
          <w:szCs w:val="22"/>
        </w:rPr>
        <w:t xml:space="preserve">IS </w:t>
      </w:r>
      <w:r w:rsidR="00433297">
        <w:rPr>
          <w:sz w:val="22"/>
          <w:szCs w:val="22"/>
        </w:rPr>
        <w:t>priemonėmis.</w:t>
      </w:r>
    </w:p>
    <w:p w14:paraId="01FAE6F0" w14:textId="12552802" w:rsidR="00D82AF0" w:rsidRDefault="00D82AF0" w:rsidP="00D82AF0">
      <w:pPr>
        <w:numPr>
          <w:ilvl w:val="0"/>
          <w:numId w:val="14"/>
        </w:numPr>
        <w:tabs>
          <w:tab w:val="left" w:pos="1134"/>
        </w:tabs>
        <w:ind w:left="0" w:firstLine="720"/>
        <w:jc w:val="both"/>
        <w:rPr>
          <w:b/>
          <w:color w:val="FF0000"/>
          <w:sz w:val="22"/>
          <w:szCs w:val="22"/>
        </w:rPr>
      </w:pPr>
      <w:r>
        <w:rPr>
          <w:b/>
          <w:sz w:val="22"/>
          <w:szCs w:val="22"/>
        </w:rPr>
        <w:t>Bet kokia informacija, Pirkimo sąlygų paaiškinimai, pranešimai ar kitas Įsigyjančios organizacijos ir tiekėjo susirašinėjimas yra vykdomas elektroninėmis priemonėmis</w:t>
      </w:r>
      <w:r w:rsidR="00433297">
        <w:rPr>
          <w:b/>
          <w:sz w:val="22"/>
          <w:szCs w:val="22"/>
        </w:rPr>
        <w:t xml:space="preserve"> CVP IS</w:t>
      </w:r>
      <w:r>
        <w:rPr>
          <w:b/>
          <w:sz w:val="22"/>
          <w:szCs w:val="22"/>
        </w:rPr>
        <w:t>.</w:t>
      </w:r>
      <w:r>
        <w:rPr>
          <w:b/>
          <w:iCs/>
          <w:color w:val="FF0000"/>
          <w:sz w:val="22"/>
          <w:szCs w:val="22"/>
        </w:rPr>
        <w:t xml:space="preserve"> </w:t>
      </w:r>
    </w:p>
    <w:p w14:paraId="117A41A8" w14:textId="77777777" w:rsidR="00D82AF0" w:rsidRDefault="00D82AF0" w:rsidP="00D82AF0">
      <w:pPr>
        <w:jc w:val="both"/>
        <w:rPr>
          <w:sz w:val="22"/>
          <w:szCs w:val="22"/>
        </w:rPr>
      </w:pPr>
    </w:p>
    <w:p w14:paraId="1A3593EA" w14:textId="77777777" w:rsidR="00D82AF0" w:rsidRDefault="00D82AF0" w:rsidP="00D82AF0">
      <w:pPr>
        <w:pStyle w:val="Antrat1"/>
        <w:numPr>
          <w:ilvl w:val="0"/>
          <w:numId w:val="0"/>
        </w:numPr>
        <w:tabs>
          <w:tab w:val="left" w:pos="567"/>
        </w:tabs>
        <w:overflowPunct/>
        <w:autoSpaceDE/>
        <w:adjustRightInd/>
        <w:spacing w:before="360" w:after="240"/>
        <w:jc w:val="center"/>
        <w:rPr>
          <w:b w:val="0"/>
          <w:sz w:val="22"/>
          <w:szCs w:val="22"/>
        </w:rPr>
      </w:pPr>
      <w:r>
        <w:rPr>
          <w:sz w:val="22"/>
          <w:szCs w:val="22"/>
        </w:rPr>
        <w:t>VIII.VOKŲ SU PASIŪLYMAIS ATPLĖŠIMO PROCEDŪROS</w:t>
      </w:r>
    </w:p>
    <w:p w14:paraId="45FEE833" w14:textId="197902F1" w:rsidR="00D82AF0" w:rsidRPr="00245789" w:rsidRDefault="00245789" w:rsidP="00245789">
      <w:pPr>
        <w:numPr>
          <w:ilvl w:val="1"/>
          <w:numId w:val="15"/>
        </w:numPr>
        <w:tabs>
          <w:tab w:val="left" w:pos="1134"/>
          <w:tab w:val="left" w:pos="1276"/>
        </w:tabs>
        <w:autoSpaceDN w:val="0"/>
        <w:ind w:left="0" w:firstLine="709"/>
        <w:jc w:val="both"/>
        <w:rPr>
          <w:b/>
          <w:iCs/>
          <w:sz w:val="22"/>
          <w:szCs w:val="22"/>
        </w:rPr>
      </w:pPr>
      <w:r w:rsidRPr="00245789">
        <w:rPr>
          <w:iCs/>
          <w:sz w:val="22"/>
          <w:szCs w:val="22"/>
        </w:rPr>
        <w:t xml:space="preserve">Pradinis susipažinimas su </w:t>
      </w:r>
      <w:proofErr w:type="spellStart"/>
      <w:r w:rsidRPr="00245789">
        <w:rPr>
          <w:iCs/>
          <w:sz w:val="22"/>
          <w:szCs w:val="22"/>
        </w:rPr>
        <w:t>pasiūlymasis</w:t>
      </w:r>
      <w:proofErr w:type="spellEnd"/>
      <w:r w:rsidRPr="00245789">
        <w:rPr>
          <w:iCs/>
          <w:sz w:val="22"/>
          <w:szCs w:val="22"/>
        </w:rPr>
        <w:t>, gautais CVP IS elektroninėmis priemonėmis, prilyginamas vokų atplėšimui</w:t>
      </w:r>
      <w:r w:rsidR="00D82AF0" w:rsidRPr="00245789">
        <w:rPr>
          <w:iCs/>
          <w:sz w:val="22"/>
          <w:szCs w:val="22"/>
        </w:rPr>
        <w:t>.</w:t>
      </w:r>
    </w:p>
    <w:p w14:paraId="5F1ECD68" w14:textId="5272A673" w:rsidR="00D82AF0" w:rsidRDefault="00D82AF0" w:rsidP="00D82AF0">
      <w:pPr>
        <w:numPr>
          <w:ilvl w:val="1"/>
          <w:numId w:val="15"/>
        </w:numPr>
        <w:tabs>
          <w:tab w:val="left" w:pos="1134"/>
          <w:tab w:val="left" w:pos="1276"/>
        </w:tabs>
        <w:autoSpaceDN w:val="0"/>
        <w:ind w:left="0" w:firstLine="709"/>
        <w:jc w:val="both"/>
        <w:rPr>
          <w:b/>
          <w:iCs/>
          <w:sz w:val="22"/>
          <w:szCs w:val="22"/>
        </w:rPr>
      </w:pPr>
      <w:r>
        <w:rPr>
          <w:sz w:val="22"/>
          <w:szCs w:val="22"/>
        </w:rPr>
        <w:t xml:space="preserve">Vokus  atplėšia vienas iš Komisijos narių pasiūlymus pateikusių ir dalyvaujančių Komisijos posėdyje tiekėjų ar jų atstovų akivaizdoje. </w:t>
      </w:r>
    </w:p>
    <w:p w14:paraId="3BBB09AA" w14:textId="77777777" w:rsidR="00D82AF0" w:rsidRDefault="00D82AF0" w:rsidP="00D82AF0">
      <w:pPr>
        <w:numPr>
          <w:ilvl w:val="1"/>
          <w:numId w:val="15"/>
        </w:numPr>
        <w:tabs>
          <w:tab w:val="left" w:pos="1134"/>
          <w:tab w:val="left" w:pos="1276"/>
        </w:tabs>
        <w:autoSpaceDN w:val="0"/>
        <w:ind w:left="0" w:firstLine="709"/>
        <w:jc w:val="both"/>
        <w:rPr>
          <w:b/>
          <w:iCs/>
          <w:sz w:val="22"/>
          <w:szCs w:val="22"/>
        </w:rPr>
      </w:pPr>
      <w:r>
        <w:rPr>
          <w:sz w:val="22"/>
          <w:szCs w:val="22"/>
        </w:rPr>
        <w:t>Komisija atplėšimo procedūros rezultatus įformina protokolu.</w:t>
      </w:r>
    </w:p>
    <w:p w14:paraId="736EF3E3" w14:textId="77777777" w:rsidR="00D82AF0" w:rsidRDefault="00D82AF0" w:rsidP="00D82AF0">
      <w:pPr>
        <w:pStyle w:val="Antrat1"/>
        <w:numPr>
          <w:ilvl w:val="0"/>
          <w:numId w:val="0"/>
        </w:numPr>
        <w:tabs>
          <w:tab w:val="left" w:pos="567"/>
        </w:tabs>
        <w:overflowPunct/>
        <w:autoSpaceDE/>
        <w:adjustRightInd/>
        <w:spacing w:before="360" w:after="240"/>
        <w:jc w:val="center"/>
        <w:rPr>
          <w:b w:val="0"/>
          <w:iCs/>
          <w:sz w:val="22"/>
          <w:szCs w:val="22"/>
        </w:rPr>
      </w:pPr>
      <w:r>
        <w:rPr>
          <w:iCs/>
          <w:sz w:val="22"/>
          <w:szCs w:val="22"/>
        </w:rPr>
        <w:t>IX. PASIŪLYMŲ NAGRINĖJIMAS IR PASIŪLYMŲ ATMETIMO PRIEŽASTYS</w:t>
      </w:r>
    </w:p>
    <w:p w14:paraId="028F368B" w14:textId="77777777" w:rsidR="00D82AF0" w:rsidRDefault="00D82AF0" w:rsidP="00D82AF0">
      <w:pPr>
        <w:numPr>
          <w:ilvl w:val="0"/>
          <w:numId w:val="16"/>
        </w:numPr>
        <w:tabs>
          <w:tab w:val="clear" w:pos="928"/>
          <w:tab w:val="left" w:pos="1134"/>
        </w:tabs>
        <w:ind w:left="0" w:firstLine="720"/>
        <w:jc w:val="both"/>
        <w:rPr>
          <w:iCs/>
          <w:sz w:val="22"/>
          <w:szCs w:val="22"/>
        </w:rPr>
      </w:pPr>
      <w:r>
        <w:rPr>
          <w:iCs/>
          <w:sz w:val="22"/>
          <w:szCs w:val="22"/>
        </w:rPr>
        <w:t>Įsigyjančioji organizacija pasiūlymus vertina remdamasi mažiausios kainos kriterijumi;</w:t>
      </w:r>
    </w:p>
    <w:p w14:paraId="4B2C1556" w14:textId="77777777" w:rsidR="00D82AF0" w:rsidRDefault="00D82AF0" w:rsidP="00D82AF0">
      <w:pPr>
        <w:numPr>
          <w:ilvl w:val="0"/>
          <w:numId w:val="16"/>
        </w:numPr>
        <w:tabs>
          <w:tab w:val="clear" w:pos="928"/>
          <w:tab w:val="left" w:pos="1134"/>
        </w:tabs>
        <w:ind w:left="0" w:firstLine="720"/>
        <w:jc w:val="both"/>
        <w:rPr>
          <w:iCs/>
          <w:sz w:val="22"/>
          <w:szCs w:val="22"/>
        </w:rPr>
      </w:pPr>
      <w:r>
        <w:rPr>
          <w:iCs/>
          <w:sz w:val="22"/>
          <w:szCs w:val="22"/>
        </w:rPr>
        <w:t>Įsigyjančioji organizacija gali prašyti, kad tiekėjai paaiškintų savo pasiūlymus, tačiau negali prašyti, siūlyti arba leisti pakeisti pasiūlymo turinio esmės – pakeisti kainą arba padaryti kitų pakeitimų, dėl kurių pirkimo dokumentų reikalavimų neatitinkantis pasiūlymas taptų atitinkantis pirkimo dokumentų reikalavimus, išskyrus derybų būdu vykdomų pirkimų pateiktus pasiūlymus, kol jie tampa galutiniai. Jeigu tiekėjas pateikia netikslius, neišsamius pirkimo dokumentuose nurodytus kartu su pasiūlymu teikiamus dokumentus: tiekėjo įgaliojimą asmeniui pasirašyti pasiūlymą, jungtinės veiklos sutartį, ar jų nepateikia, įsigyjančioji organizacija privalo prašyti tiekėjo patikslinti, papildyti arba pateikti šiuos dokumentus per jos nustatytą protingą terminą, kuris negali būti trumpesnis kaip 3 darbo dienos nuo įsigyjančios organizacijos prašymo išsiuntimo.</w:t>
      </w:r>
    </w:p>
    <w:p w14:paraId="753B6FD7" w14:textId="77777777" w:rsidR="00D82AF0" w:rsidRDefault="00D82AF0" w:rsidP="00D82AF0">
      <w:pPr>
        <w:numPr>
          <w:ilvl w:val="0"/>
          <w:numId w:val="16"/>
        </w:numPr>
        <w:tabs>
          <w:tab w:val="clear" w:pos="928"/>
          <w:tab w:val="left" w:pos="1134"/>
        </w:tabs>
        <w:ind w:left="0" w:firstLine="720"/>
        <w:jc w:val="both"/>
        <w:rPr>
          <w:iCs/>
          <w:sz w:val="22"/>
          <w:szCs w:val="22"/>
        </w:rPr>
      </w:pPr>
      <w:r>
        <w:rPr>
          <w:iCs/>
          <w:sz w:val="22"/>
          <w:szCs w:val="22"/>
        </w:rPr>
        <w:t>Įsigyjančioji organizacija, pasiūlymų vertinimo metu radusi pasiūlyme nurodytos kainos apskaičiavimo klaidų, privalo paprašyti tiekėjų per jos nurodytą terminą ištaisyti pasiūlyme pastebėtas aritmetines klaidas, nekeičiant per vokų su pasiūlymais atplėšimo posėdyje paskalbtos kainos. Taisydamas pasiūlyme nurodytas aritmetines klaidas, tiekėjas neturi teisės atsisakyti kainos sudedamųjų dalių arba papildyti kainą naujomis dalimis.</w:t>
      </w:r>
    </w:p>
    <w:p w14:paraId="043E75A8" w14:textId="77777777" w:rsidR="00D82AF0" w:rsidRDefault="00D82AF0" w:rsidP="00D82AF0">
      <w:pPr>
        <w:numPr>
          <w:ilvl w:val="0"/>
          <w:numId w:val="16"/>
        </w:numPr>
        <w:tabs>
          <w:tab w:val="clear" w:pos="928"/>
          <w:tab w:val="left" w:pos="1134"/>
        </w:tabs>
        <w:ind w:left="0" w:firstLine="0"/>
        <w:jc w:val="both"/>
        <w:rPr>
          <w:iCs/>
          <w:sz w:val="22"/>
          <w:szCs w:val="22"/>
        </w:rPr>
      </w:pPr>
      <w:r>
        <w:rPr>
          <w:iCs/>
          <w:sz w:val="22"/>
          <w:szCs w:val="22"/>
        </w:rPr>
        <w:t>Jeigu tiekėjas per įsigyjančios organizacijos nurodytą terminą aritmetinių klaidų neištaiso, nepapildo ar nepateikia pirkimo dokumentuose nurodytų kartu su pasiūlymu teikiamų dokumentų ir (ar) nepaaiškina pasiūlymo, jo pasiūlymas atmetamas kaip neatitinkantis pirkimo dokumentuose nustatytų reikalavimų.</w:t>
      </w:r>
    </w:p>
    <w:p w14:paraId="6B346CE5" w14:textId="77777777" w:rsidR="00D82AF0" w:rsidRDefault="00D82AF0" w:rsidP="00D82AF0">
      <w:pPr>
        <w:numPr>
          <w:ilvl w:val="0"/>
          <w:numId w:val="16"/>
        </w:numPr>
        <w:tabs>
          <w:tab w:val="clear" w:pos="928"/>
          <w:tab w:val="left" w:pos="1134"/>
        </w:tabs>
        <w:ind w:left="0" w:firstLine="720"/>
        <w:jc w:val="both"/>
        <w:rPr>
          <w:iCs/>
          <w:sz w:val="22"/>
          <w:szCs w:val="22"/>
        </w:rPr>
      </w:pPr>
      <w:r>
        <w:rPr>
          <w:iCs/>
          <w:sz w:val="22"/>
          <w:szCs w:val="22"/>
        </w:rPr>
        <w:t>Komisija priima sprendimą dėl kiekvieno pasiūlymą pateikusio tiekėjo minimalių kvalifikacijos duomenų atitikties Pirkimo sąlygose nustatytiems reikalavimams ir kiekvienam iš jų raštu ne vėliau kaip per 2 darbo dienas nuo sprendimo dėl tiekėjo atitikties pirkimo dokumentuose nustatytiems kvalifikacijos reikalavimams priėmimo praneša šio patikrinimo rezultatus, pagrįsdama priimtus sprendimus. Teisę dalyvauti tolesnėse pirkimo procedūrose turi tik tie tiekėjai, kurių kvalifikacijos duomenys atitinka Įsigyjančios organizacijos keliamus reikalavimus.</w:t>
      </w:r>
    </w:p>
    <w:p w14:paraId="5542763D" w14:textId="77777777" w:rsidR="00D82AF0" w:rsidRDefault="00D82AF0" w:rsidP="00D82AF0">
      <w:pPr>
        <w:numPr>
          <w:ilvl w:val="0"/>
          <w:numId w:val="16"/>
        </w:numPr>
        <w:shd w:val="clear" w:color="auto" w:fill="FFFFFF"/>
        <w:tabs>
          <w:tab w:val="left" w:pos="90"/>
          <w:tab w:val="num" w:pos="1134"/>
        </w:tabs>
        <w:ind w:left="0" w:firstLine="720"/>
        <w:jc w:val="both"/>
        <w:rPr>
          <w:iCs/>
          <w:sz w:val="22"/>
          <w:szCs w:val="22"/>
        </w:rPr>
      </w:pPr>
      <w:r>
        <w:rPr>
          <w:iCs/>
          <w:sz w:val="22"/>
          <w:szCs w:val="22"/>
        </w:rPr>
        <w:t xml:space="preserve">Tuo atveju, kai pasiūlyme nurodyta kaina, išreikšta skaičiais, neatitinka kainos, nurodytos žodžiais, teisinga laikoma kaina, nurodyta žodžiais. </w:t>
      </w:r>
    </w:p>
    <w:p w14:paraId="71BEF579" w14:textId="77777777" w:rsidR="00D82AF0" w:rsidRDefault="00D82AF0" w:rsidP="00D82AF0">
      <w:pPr>
        <w:numPr>
          <w:ilvl w:val="0"/>
          <w:numId w:val="16"/>
        </w:numPr>
        <w:tabs>
          <w:tab w:val="left" w:pos="90"/>
          <w:tab w:val="num" w:pos="1134"/>
        </w:tabs>
        <w:ind w:left="0" w:firstLine="720"/>
        <w:jc w:val="both"/>
        <w:rPr>
          <w:iCs/>
          <w:sz w:val="22"/>
          <w:szCs w:val="22"/>
        </w:rPr>
      </w:pPr>
      <w:r>
        <w:rPr>
          <w:iCs/>
          <w:sz w:val="22"/>
          <w:szCs w:val="22"/>
        </w:rPr>
        <w:t xml:space="preserve">Tiekėjo pateiktų kvalifikacijos duomenų patikslinimai, pasiūlymo turinio paaiškinimai, pasiūlyme nurodytų aritmetinių klaidų pataisymai  </w:t>
      </w:r>
      <w:r>
        <w:rPr>
          <w:sz w:val="22"/>
          <w:szCs w:val="22"/>
        </w:rPr>
        <w:t>yra pateikiami tik  susirašinėjimo (elektroniniu paštu) priemonėmis</w:t>
      </w:r>
      <w:r>
        <w:rPr>
          <w:iCs/>
          <w:sz w:val="22"/>
          <w:szCs w:val="22"/>
        </w:rPr>
        <w:t>.</w:t>
      </w:r>
    </w:p>
    <w:p w14:paraId="45DC11B3" w14:textId="77777777" w:rsidR="00D82AF0" w:rsidRDefault="00D82AF0" w:rsidP="00D82AF0">
      <w:pPr>
        <w:numPr>
          <w:ilvl w:val="0"/>
          <w:numId w:val="16"/>
        </w:numPr>
        <w:tabs>
          <w:tab w:val="clear" w:pos="928"/>
          <w:tab w:val="left" w:pos="90"/>
          <w:tab w:val="num" w:pos="1134"/>
          <w:tab w:val="num" w:pos="1276"/>
        </w:tabs>
        <w:ind w:left="0" w:firstLine="720"/>
        <w:jc w:val="both"/>
        <w:rPr>
          <w:iCs/>
          <w:sz w:val="22"/>
          <w:szCs w:val="22"/>
        </w:rPr>
      </w:pPr>
      <w:r>
        <w:rPr>
          <w:iCs/>
          <w:sz w:val="22"/>
          <w:szCs w:val="22"/>
        </w:rPr>
        <w:t>Komisija atmeta pasiūlymą, jeigu:</w:t>
      </w:r>
    </w:p>
    <w:p w14:paraId="269FEBDA" w14:textId="77777777" w:rsidR="00D82AF0" w:rsidRDefault="00D82AF0" w:rsidP="00D82AF0">
      <w:pPr>
        <w:numPr>
          <w:ilvl w:val="1"/>
          <w:numId w:val="16"/>
        </w:numPr>
        <w:tabs>
          <w:tab w:val="left" w:pos="1701"/>
        </w:tabs>
        <w:ind w:left="1134" w:firstLine="0"/>
        <w:jc w:val="both"/>
        <w:rPr>
          <w:iCs/>
          <w:sz w:val="22"/>
          <w:szCs w:val="22"/>
        </w:rPr>
      </w:pPr>
      <w:r>
        <w:rPr>
          <w:sz w:val="22"/>
          <w:szCs w:val="22"/>
        </w:rPr>
        <w:t>tiekėjas neatitiko minimalių kvalifikacijos reikalavimų (jei tikrinama);</w:t>
      </w:r>
    </w:p>
    <w:p w14:paraId="6027CC48" w14:textId="77777777" w:rsidR="00D82AF0" w:rsidRDefault="00D82AF0" w:rsidP="00D82AF0">
      <w:pPr>
        <w:numPr>
          <w:ilvl w:val="1"/>
          <w:numId w:val="16"/>
        </w:numPr>
        <w:tabs>
          <w:tab w:val="left" w:pos="1701"/>
        </w:tabs>
        <w:ind w:left="1701" w:hanging="567"/>
        <w:jc w:val="both"/>
        <w:rPr>
          <w:iCs/>
          <w:sz w:val="22"/>
          <w:szCs w:val="22"/>
        </w:rPr>
      </w:pPr>
      <w:r>
        <w:rPr>
          <w:sz w:val="22"/>
          <w:szCs w:val="22"/>
        </w:rPr>
        <w:lastRenderedPageBreak/>
        <w:t xml:space="preserve">tiekėjas savo pasiūlyme pateikė netikslius ar neišsamius duomenis apie savo kvalifikaciją arba  </w:t>
      </w:r>
      <w:r>
        <w:rPr>
          <w:iCs/>
          <w:sz w:val="22"/>
          <w:szCs w:val="22"/>
        </w:rPr>
        <w:t>Įsigyjančiai</w:t>
      </w:r>
      <w:r>
        <w:rPr>
          <w:sz w:val="22"/>
          <w:szCs w:val="22"/>
        </w:rPr>
        <w:t xml:space="preserve"> organizacijai  raštu paprašytas tiekėjas ne vėliau kaip per 3 darbo dienas po tokio prašymo tiekėjui pateikimo nepašalina šių trūkumų (jei kvalifikacija tikrinama);</w:t>
      </w:r>
    </w:p>
    <w:p w14:paraId="71D4C7EF" w14:textId="77777777" w:rsidR="00D82AF0" w:rsidRDefault="00D82AF0" w:rsidP="00D82AF0">
      <w:pPr>
        <w:numPr>
          <w:ilvl w:val="1"/>
          <w:numId w:val="16"/>
        </w:numPr>
        <w:tabs>
          <w:tab w:val="left" w:pos="1701"/>
        </w:tabs>
        <w:ind w:left="1134" w:firstLine="0"/>
        <w:jc w:val="both"/>
        <w:rPr>
          <w:iCs/>
          <w:sz w:val="22"/>
          <w:szCs w:val="22"/>
        </w:rPr>
      </w:pPr>
      <w:r>
        <w:rPr>
          <w:sz w:val="22"/>
          <w:szCs w:val="22"/>
        </w:rPr>
        <w:t>pasiūlymas neatitiko pirkimo dokumentuose nustatytų reikalavimų;</w:t>
      </w:r>
    </w:p>
    <w:p w14:paraId="0B071D9B" w14:textId="77777777" w:rsidR="00D82AF0" w:rsidRDefault="00D82AF0" w:rsidP="00D82AF0">
      <w:pPr>
        <w:numPr>
          <w:ilvl w:val="1"/>
          <w:numId w:val="16"/>
        </w:numPr>
        <w:tabs>
          <w:tab w:val="left" w:pos="1701"/>
        </w:tabs>
        <w:ind w:left="1134" w:firstLine="0"/>
        <w:jc w:val="both"/>
        <w:rPr>
          <w:iCs/>
          <w:sz w:val="22"/>
          <w:szCs w:val="22"/>
        </w:rPr>
      </w:pPr>
      <w:r>
        <w:rPr>
          <w:sz w:val="22"/>
          <w:szCs w:val="22"/>
        </w:rPr>
        <w:t>visų tiekėjų, kurių pasiūlymai neatmesti dėl kitų priežasčių, buvo pasiūlytos per didelės, Įsigyjančiai organizacijai nepriimtinos kainos.</w:t>
      </w:r>
    </w:p>
    <w:p w14:paraId="2B076780" w14:textId="77777777" w:rsidR="00D82AF0" w:rsidRDefault="00D82AF0" w:rsidP="00D82AF0">
      <w:pPr>
        <w:ind w:firstLine="851"/>
        <w:jc w:val="center"/>
        <w:rPr>
          <w:b/>
          <w:sz w:val="22"/>
          <w:szCs w:val="22"/>
        </w:rPr>
      </w:pPr>
    </w:p>
    <w:p w14:paraId="561A6913" w14:textId="77777777" w:rsidR="00D82AF0" w:rsidRDefault="00D82AF0" w:rsidP="00D82AF0">
      <w:pPr>
        <w:ind w:firstLine="851"/>
        <w:jc w:val="center"/>
        <w:rPr>
          <w:b/>
          <w:sz w:val="22"/>
          <w:szCs w:val="22"/>
        </w:rPr>
      </w:pPr>
    </w:p>
    <w:p w14:paraId="4E3DD3FF" w14:textId="77777777" w:rsidR="00D82AF0" w:rsidRDefault="00D82AF0" w:rsidP="00D82AF0">
      <w:pPr>
        <w:ind w:firstLine="851"/>
        <w:jc w:val="center"/>
        <w:rPr>
          <w:b/>
          <w:sz w:val="22"/>
          <w:szCs w:val="22"/>
        </w:rPr>
      </w:pPr>
      <w:r>
        <w:rPr>
          <w:b/>
          <w:sz w:val="22"/>
          <w:szCs w:val="22"/>
        </w:rPr>
        <w:t>X. PASIŪLYMŲ VERTINIMAS</w:t>
      </w:r>
    </w:p>
    <w:p w14:paraId="34FAAC2A" w14:textId="77777777" w:rsidR="00D82AF0" w:rsidRDefault="00D82AF0" w:rsidP="00D82AF0">
      <w:pPr>
        <w:ind w:firstLine="851"/>
        <w:jc w:val="both"/>
        <w:rPr>
          <w:rFonts w:eastAsia="MS Mincho"/>
          <w:i/>
          <w:iCs/>
          <w:sz w:val="22"/>
          <w:szCs w:val="22"/>
        </w:rPr>
      </w:pPr>
    </w:p>
    <w:p w14:paraId="1B9F8415" w14:textId="77777777" w:rsidR="00245789" w:rsidRDefault="00D82AF0" w:rsidP="00245789">
      <w:pPr>
        <w:numPr>
          <w:ilvl w:val="0"/>
          <w:numId w:val="17"/>
        </w:numPr>
        <w:tabs>
          <w:tab w:val="num" w:pos="1276"/>
        </w:tabs>
        <w:ind w:left="0" w:firstLine="709"/>
        <w:jc w:val="both"/>
        <w:rPr>
          <w:sz w:val="22"/>
          <w:szCs w:val="22"/>
        </w:rPr>
      </w:pPr>
      <w:r>
        <w:rPr>
          <w:sz w:val="22"/>
          <w:szCs w:val="22"/>
        </w:rPr>
        <w:t>Įsigyjančios organizacijos neatmesti pasiūlymai vertinami pagal mažiausios (palyginamosios) kainos kriterijų</w:t>
      </w:r>
      <w:r w:rsidR="00245789">
        <w:rPr>
          <w:sz w:val="22"/>
          <w:szCs w:val="22"/>
        </w:rPr>
        <w:t xml:space="preserve"> be PVM</w:t>
      </w:r>
      <w:r>
        <w:rPr>
          <w:sz w:val="22"/>
          <w:szCs w:val="22"/>
        </w:rPr>
        <w:t>.</w:t>
      </w:r>
    </w:p>
    <w:p w14:paraId="12F586FC" w14:textId="77777777" w:rsidR="00245789" w:rsidRDefault="00D82AF0" w:rsidP="00245789">
      <w:pPr>
        <w:numPr>
          <w:ilvl w:val="0"/>
          <w:numId w:val="17"/>
        </w:numPr>
        <w:tabs>
          <w:tab w:val="num" w:pos="1276"/>
        </w:tabs>
        <w:ind w:left="0" w:firstLine="709"/>
        <w:jc w:val="both"/>
        <w:rPr>
          <w:sz w:val="22"/>
          <w:szCs w:val="22"/>
        </w:rPr>
      </w:pPr>
      <w:r w:rsidRPr="00245789">
        <w:rPr>
          <w:sz w:val="22"/>
          <w:szCs w:val="22"/>
          <w:lang w:eastAsia="lt-LT"/>
        </w:rPr>
        <w:t xml:space="preserve">pasiūlymo  kaina </w:t>
      </w:r>
      <w:r w:rsidRPr="00245789">
        <w:rPr>
          <w:bCs/>
          <w:sz w:val="22"/>
          <w:szCs w:val="22"/>
        </w:rPr>
        <w:t xml:space="preserve">parengta pagal šių sąlygų  </w:t>
      </w:r>
      <w:r w:rsidRPr="00245789">
        <w:rPr>
          <w:b/>
          <w:bCs/>
          <w:sz w:val="22"/>
          <w:szCs w:val="22"/>
        </w:rPr>
        <w:t>priede Nr. 1</w:t>
      </w:r>
      <w:r w:rsidRPr="00245789">
        <w:rPr>
          <w:bCs/>
          <w:sz w:val="22"/>
          <w:szCs w:val="22"/>
        </w:rPr>
        <w:t xml:space="preserve">  pateiktą formą.</w:t>
      </w:r>
    </w:p>
    <w:p w14:paraId="11E3C0E7" w14:textId="04141EFD" w:rsidR="00D82AF0" w:rsidRPr="00245789" w:rsidRDefault="00245789" w:rsidP="00245789">
      <w:pPr>
        <w:numPr>
          <w:ilvl w:val="0"/>
          <w:numId w:val="17"/>
        </w:numPr>
        <w:tabs>
          <w:tab w:val="num" w:pos="1276"/>
        </w:tabs>
        <w:ind w:left="0" w:firstLine="709"/>
        <w:jc w:val="both"/>
        <w:rPr>
          <w:sz w:val="22"/>
          <w:szCs w:val="22"/>
        </w:rPr>
      </w:pPr>
      <w:r w:rsidRPr="00245789">
        <w:rPr>
          <w:bCs/>
          <w:sz w:val="22"/>
          <w:szCs w:val="22"/>
        </w:rPr>
        <w:t>Geriausiu pasiūlymu laikomas pasiūlymas, kurio kaina yra mažiausia.</w:t>
      </w:r>
    </w:p>
    <w:p w14:paraId="311C9957" w14:textId="77777777" w:rsidR="00245789" w:rsidRDefault="00245789" w:rsidP="00245789">
      <w:pPr>
        <w:numPr>
          <w:ilvl w:val="0"/>
          <w:numId w:val="17"/>
        </w:numPr>
        <w:tabs>
          <w:tab w:val="num" w:pos="1276"/>
        </w:tabs>
        <w:ind w:left="0" w:firstLine="709"/>
        <w:jc w:val="both"/>
        <w:rPr>
          <w:sz w:val="22"/>
          <w:szCs w:val="22"/>
        </w:rPr>
      </w:pPr>
      <w:r w:rsidRPr="00245789">
        <w:rPr>
          <w:sz w:val="22"/>
          <w:szCs w:val="22"/>
        </w:rPr>
        <w:t>Pasiūlymų eilė nustatoma kainų didėjimo tvarka. Jeigu keli pasiūlymai pateikiami vienodomis kainomis, sudarant pasiūlymų eilę, pirmesnis į šią eilę įrašomas tiekėjas, kurio pasiūlymas elektroninėmis priemonėmis CVP IS pateiktas anksčiausiai.</w:t>
      </w:r>
    </w:p>
    <w:p w14:paraId="1DA9A75C" w14:textId="305E6A31" w:rsidR="00245789" w:rsidRPr="00245789" w:rsidRDefault="00245789" w:rsidP="00245789">
      <w:pPr>
        <w:numPr>
          <w:ilvl w:val="0"/>
          <w:numId w:val="17"/>
        </w:numPr>
        <w:tabs>
          <w:tab w:val="num" w:pos="1276"/>
        </w:tabs>
        <w:ind w:left="0" w:firstLine="709"/>
        <w:jc w:val="both"/>
        <w:rPr>
          <w:sz w:val="22"/>
          <w:szCs w:val="22"/>
        </w:rPr>
      </w:pPr>
      <w:r w:rsidRPr="00245789">
        <w:rPr>
          <w:sz w:val="22"/>
          <w:szCs w:val="22"/>
        </w:rPr>
        <w:t xml:space="preserve"> Pranešimas apie pasiūlymų eilę, laimėjusį pasiūlymą išsiunčiamas visiems pasiūlymus pateikusiems tiekėjams ne vėliau kaip per 5 darbo dienas nuo Komisijos sprendimo dėl laimėjusio pasiūlymo priėmimo.</w:t>
      </w:r>
    </w:p>
    <w:p w14:paraId="696C0DA5" w14:textId="77777777" w:rsidR="00D82AF0" w:rsidRDefault="00D82AF0" w:rsidP="00D82AF0">
      <w:pPr>
        <w:pStyle w:val="Antrat1"/>
        <w:numPr>
          <w:ilvl w:val="0"/>
          <w:numId w:val="0"/>
        </w:numPr>
        <w:tabs>
          <w:tab w:val="left" w:pos="567"/>
        </w:tabs>
        <w:overflowPunct/>
        <w:autoSpaceDE/>
        <w:adjustRightInd/>
        <w:spacing w:before="360" w:after="240"/>
        <w:ind w:left="360"/>
        <w:jc w:val="center"/>
        <w:rPr>
          <w:sz w:val="22"/>
          <w:szCs w:val="22"/>
        </w:rPr>
      </w:pPr>
      <w:bookmarkStart w:id="2" w:name="_Toc60525491"/>
      <w:bookmarkStart w:id="3" w:name="_Toc47844937"/>
      <w:r>
        <w:rPr>
          <w:sz w:val="22"/>
          <w:szCs w:val="22"/>
        </w:rPr>
        <w:t>XI.PASIŪLYMŲ EILĖ, SPRENDIMAS DĖL LAIMĖJUSIO PASIŪLYMO IR SUTARTIES SUDARYMO</w:t>
      </w:r>
      <w:bookmarkEnd w:id="2"/>
      <w:bookmarkEnd w:id="3"/>
    </w:p>
    <w:p w14:paraId="715467D4" w14:textId="22F63A77" w:rsidR="00D82AF0" w:rsidRDefault="00D82AF0" w:rsidP="00D82AF0">
      <w:pPr>
        <w:ind w:firstLine="709"/>
        <w:jc w:val="both"/>
        <w:rPr>
          <w:sz w:val="22"/>
          <w:szCs w:val="22"/>
        </w:rPr>
      </w:pPr>
      <w:r>
        <w:rPr>
          <w:sz w:val="22"/>
          <w:szCs w:val="22"/>
        </w:rPr>
        <w:t xml:space="preserve">11.1. </w:t>
      </w:r>
      <w:r w:rsidR="00245789" w:rsidRPr="00245789">
        <w:rPr>
          <w:sz w:val="22"/>
          <w:szCs w:val="22"/>
        </w:rPr>
        <w:t>Įsigyjančioji organizacija pasirašyti pirkimo sutartį siūlo tam dalyviui, kurio pasiūlymas pripažintas laimėjusiu. Tiekėjas pasirašyti pirkimo sutarties kviečiamas raštu. Kvietime pasirašyti pirkimo sutartį nurodomas laikas, iki kada jis turi pasirašyti pirkimo sutartį.</w:t>
      </w:r>
    </w:p>
    <w:p w14:paraId="13BCF829" w14:textId="77777777" w:rsidR="00245789" w:rsidRDefault="00D82AF0" w:rsidP="00245789">
      <w:pPr>
        <w:ind w:firstLine="709"/>
        <w:jc w:val="both"/>
        <w:rPr>
          <w:sz w:val="22"/>
          <w:szCs w:val="22"/>
        </w:rPr>
      </w:pPr>
      <w:r>
        <w:rPr>
          <w:sz w:val="22"/>
          <w:szCs w:val="22"/>
        </w:rPr>
        <w:t xml:space="preserve">11.2. </w:t>
      </w:r>
      <w:r w:rsidR="00245789" w:rsidRPr="00245789">
        <w:rPr>
          <w:sz w:val="22"/>
          <w:szCs w:val="22"/>
        </w:rPr>
        <w:t>Pirkimo sutartis bus sudaroma nedelsiant, bet ne anksčiau, negu pasibaigia pirkimo sutarties atidėjimo terminas – ne trumpesnis kaip 5 darbo dienų ir ne ilgesnis kaip 10 darbo dienų laikotarpis, kuris prasideda nuo Įsigyjančiosios organizacijos pranešimo apie pasiūlymų eilę ir laimėjusį pasiūlymą išsiuntimo visiems pasiūlymus pateikusiems tiekėjams dienos. Šiame Konkurso sąlygų punkte nurodytas atidėjimo terminas gali būti netaikomas, kai pasiūlymą pateikia vienas tiekėjas ir yra vienintelis suinteresuotas tiekėjas, su kuriuo sudaroma pirkimo sutartis, ir nėra kitų suinteresuotų kandidatų.</w:t>
      </w:r>
    </w:p>
    <w:p w14:paraId="5A5C33D5" w14:textId="77777777" w:rsidR="00FA68C7" w:rsidRDefault="00D82AF0" w:rsidP="00FA68C7">
      <w:pPr>
        <w:ind w:firstLine="709"/>
        <w:jc w:val="both"/>
        <w:rPr>
          <w:sz w:val="22"/>
          <w:szCs w:val="22"/>
        </w:rPr>
      </w:pPr>
      <w:r>
        <w:rPr>
          <w:sz w:val="22"/>
          <w:szCs w:val="22"/>
        </w:rPr>
        <w:t xml:space="preserve">11.3. </w:t>
      </w:r>
      <w:r w:rsidR="00FA68C7" w:rsidRPr="00FA68C7">
        <w:rPr>
          <w:sz w:val="22"/>
          <w:szCs w:val="22"/>
        </w:rPr>
        <w:t>Jeigu laimėtojas raštu atsisako sudaryti pirkimo sutartį arba nepateikia pirkimo dokumentuose nustatyto pirkimo sutarties įvykdymo užtikrinimo, arba iki Įsigyjančios organizacijos nurodyto laiko nepasirašo pirkimo sutarties, arba atsisako sudaryti sutartį pirkimo dokumentuose nustatytomis sąlygomis, laikoma, kad jis atsisakė sudaryti sutartį. Tuo atveju Įsigyjančioji organizacija siūlo sudaryti pirkimo sutartį tiekėjui, kurio pasiūlymas pagal nustatytą pasiūlymų eilę yra pirmas po tiekėjo, atsisakiusio sudaryti pirkimo sutartį.</w:t>
      </w:r>
    </w:p>
    <w:p w14:paraId="14749B61" w14:textId="0273A7D5" w:rsidR="00D82AF0" w:rsidRDefault="00D82AF0" w:rsidP="00FA68C7">
      <w:pPr>
        <w:ind w:firstLine="709"/>
        <w:jc w:val="both"/>
        <w:rPr>
          <w:sz w:val="22"/>
          <w:szCs w:val="22"/>
        </w:rPr>
      </w:pPr>
      <w:r>
        <w:rPr>
          <w:sz w:val="22"/>
          <w:szCs w:val="22"/>
        </w:rPr>
        <w:t xml:space="preserve">11.4 </w:t>
      </w:r>
      <w:r w:rsidR="00FA68C7" w:rsidRPr="00FA68C7">
        <w:rPr>
          <w:sz w:val="22"/>
          <w:szCs w:val="22"/>
        </w:rPr>
        <w:t>Sudarant pirkimo sutartį, negali būti keičiama laimėjusio tiekėjo pasiūlymo kaina ar keičiamas jos nustatymo būdas, pasiūlymo turinys, sutarties įvykdymo užtikrinimo reikalavimais ir kitos pirkimo sutarties sąlygos.</w:t>
      </w:r>
    </w:p>
    <w:p w14:paraId="43F55B5D" w14:textId="06F914C1" w:rsidR="00FA68C7" w:rsidRDefault="00D82AF0" w:rsidP="00FA68C7">
      <w:pPr>
        <w:ind w:firstLine="709"/>
        <w:jc w:val="both"/>
        <w:rPr>
          <w:sz w:val="22"/>
          <w:szCs w:val="22"/>
        </w:rPr>
      </w:pPr>
      <w:r>
        <w:rPr>
          <w:sz w:val="22"/>
          <w:szCs w:val="22"/>
        </w:rPr>
        <w:t>11.</w:t>
      </w:r>
      <w:r w:rsidR="00FA68C7">
        <w:rPr>
          <w:sz w:val="22"/>
          <w:szCs w:val="22"/>
        </w:rPr>
        <w:t>5</w:t>
      </w:r>
      <w:r>
        <w:rPr>
          <w:sz w:val="22"/>
          <w:szCs w:val="22"/>
        </w:rPr>
        <w:t xml:space="preserve">. </w:t>
      </w:r>
      <w:r w:rsidR="00FA68C7" w:rsidRPr="00FA68C7">
        <w:rPr>
          <w:sz w:val="22"/>
          <w:szCs w:val="22"/>
        </w:rPr>
        <w:t>Pirkimo sutartis sudaroma pagal Įsigyjančiosios organizacijos pateiktą sutarties projektą.</w:t>
      </w:r>
    </w:p>
    <w:p w14:paraId="08EDFC45" w14:textId="7286CEA0" w:rsidR="00D82AF0" w:rsidRDefault="00FA68C7" w:rsidP="00FA68C7">
      <w:pPr>
        <w:ind w:firstLine="709"/>
        <w:jc w:val="both"/>
        <w:rPr>
          <w:sz w:val="22"/>
          <w:szCs w:val="22"/>
        </w:rPr>
      </w:pPr>
      <w:r>
        <w:rPr>
          <w:sz w:val="22"/>
          <w:szCs w:val="22"/>
        </w:rPr>
        <w:t>11.6.</w:t>
      </w:r>
      <w:r w:rsidR="00D82AF0">
        <w:rPr>
          <w:sz w:val="22"/>
          <w:szCs w:val="22"/>
        </w:rPr>
        <w:t xml:space="preserve"> </w:t>
      </w:r>
      <w:r>
        <w:rPr>
          <w:sz w:val="22"/>
          <w:szCs w:val="22"/>
        </w:rPr>
        <w:t>Š</w:t>
      </w:r>
      <w:r w:rsidR="00D82AF0">
        <w:rPr>
          <w:sz w:val="22"/>
          <w:szCs w:val="22"/>
        </w:rPr>
        <w:t>alims pasirašant pirkimo sutarties priedą. Pasikeitus kitiems mokesčiams, sutarties kaina nekeičiama.</w:t>
      </w:r>
    </w:p>
    <w:p w14:paraId="2CF39C63" w14:textId="679854BD" w:rsidR="00D82AF0" w:rsidRDefault="00D82AF0" w:rsidP="00D82AF0">
      <w:pPr>
        <w:ind w:firstLine="709"/>
        <w:jc w:val="both"/>
        <w:rPr>
          <w:sz w:val="22"/>
          <w:szCs w:val="22"/>
        </w:rPr>
      </w:pPr>
      <w:r>
        <w:rPr>
          <w:sz w:val="22"/>
          <w:szCs w:val="22"/>
        </w:rPr>
        <w:t>11.</w:t>
      </w:r>
      <w:r w:rsidR="00FA68C7">
        <w:rPr>
          <w:sz w:val="22"/>
          <w:szCs w:val="22"/>
        </w:rPr>
        <w:t xml:space="preserve">7. </w:t>
      </w:r>
      <w:r>
        <w:rPr>
          <w:sz w:val="22"/>
          <w:szCs w:val="22"/>
        </w:rPr>
        <w:t xml:space="preserve">Įsigyjančios organizacijos sudaroma su laimėtoju pirkimų sutartis turi būti terminuota ir sudaroma ne ilgiau nei vieneriems metams. </w:t>
      </w:r>
    </w:p>
    <w:p w14:paraId="1BC00073" w14:textId="217BF406" w:rsidR="00FA68C7" w:rsidRDefault="00FA68C7" w:rsidP="00D82AF0">
      <w:pPr>
        <w:ind w:firstLine="709"/>
        <w:jc w:val="both"/>
        <w:rPr>
          <w:sz w:val="22"/>
          <w:szCs w:val="22"/>
        </w:rPr>
      </w:pPr>
      <w:r>
        <w:rPr>
          <w:sz w:val="22"/>
          <w:szCs w:val="22"/>
        </w:rPr>
        <w:t>11.8.</w:t>
      </w:r>
      <w:r w:rsidRPr="00FA68C7">
        <w:t xml:space="preserve"> </w:t>
      </w:r>
      <w:r w:rsidRPr="00FA68C7">
        <w:rPr>
          <w:sz w:val="22"/>
          <w:szCs w:val="22"/>
        </w:rPr>
        <w:t>Sutarties įvykdymas bus užtikrintas baudomis ir delspinigiais.</w:t>
      </w:r>
    </w:p>
    <w:p w14:paraId="1963A27C" w14:textId="77777777" w:rsidR="00D82AF0" w:rsidRDefault="00D82AF0" w:rsidP="00D82AF0">
      <w:pPr>
        <w:pStyle w:val="Antrat1"/>
        <w:numPr>
          <w:ilvl w:val="0"/>
          <w:numId w:val="0"/>
        </w:numPr>
        <w:tabs>
          <w:tab w:val="left" w:pos="567"/>
        </w:tabs>
        <w:overflowPunct/>
        <w:autoSpaceDE/>
        <w:adjustRightInd/>
        <w:spacing w:before="360" w:after="240"/>
        <w:ind w:left="360"/>
        <w:jc w:val="center"/>
        <w:rPr>
          <w:b w:val="0"/>
          <w:sz w:val="22"/>
          <w:szCs w:val="22"/>
        </w:rPr>
      </w:pPr>
      <w:r>
        <w:rPr>
          <w:sz w:val="22"/>
          <w:szCs w:val="22"/>
        </w:rPr>
        <w:t>XII. PRETENZIJŲ IR SKUNDŲ NAGRINĖJIMO TVARKA</w:t>
      </w:r>
    </w:p>
    <w:p w14:paraId="1E5D3422" w14:textId="77777777" w:rsidR="00D82AF0" w:rsidRDefault="00D82AF0" w:rsidP="00D82AF0">
      <w:pPr>
        <w:pStyle w:val="Sraopastraipa"/>
        <w:numPr>
          <w:ilvl w:val="1"/>
          <w:numId w:val="18"/>
        </w:numPr>
        <w:ind w:left="0" w:firstLine="709"/>
        <w:jc w:val="both"/>
        <w:rPr>
          <w:sz w:val="22"/>
          <w:szCs w:val="22"/>
        </w:rPr>
      </w:pPr>
      <w:r>
        <w:rPr>
          <w:sz w:val="22"/>
          <w:szCs w:val="22"/>
        </w:rPr>
        <w:t>Kiekvienas pasiūlymą pateikęs tiekėjas, kuris mano, kad įsigyjančioji organizacija nesilaikė Taisyklių ir pažeidė ar pažeis jo teisėtus interesus, turi teisę pareikšti įsigyjančiai organizacijai pretenziją. Pretenzija turi būti pareikšta raštu per 5 darbo dienas nuo dienos, kurią tiekėjas sužino arba turi ir gali sužinoti apie tariamą savo teisių pažeidimą, bet ne vėliau kaip 5 darbo dienos iki pirkimo sutarties atidėjimo termino pabaigos arba sutarties pasirašymo. Pretenzija, pateikta praleidus šiame punkte nustatytą terminą, paliekama nenagrinėta, ir kitą darbo dieną apie tai pranešama pretenziją pateikusiam tiekėjui.</w:t>
      </w:r>
    </w:p>
    <w:p w14:paraId="78A5C1F5" w14:textId="77777777" w:rsidR="00D82AF0" w:rsidRDefault="00D82AF0" w:rsidP="00D82AF0">
      <w:pPr>
        <w:pStyle w:val="Sraopastraipa"/>
        <w:numPr>
          <w:ilvl w:val="1"/>
          <w:numId w:val="18"/>
        </w:numPr>
        <w:ind w:left="0" w:firstLine="709"/>
        <w:jc w:val="both"/>
        <w:rPr>
          <w:sz w:val="22"/>
          <w:szCs w:val="22"/>
        </w:rPr>
      </w:pPr>
      <w:r>
        <w:rPr>
          <w:sz w:val="22"/>
          <w:szCs w:val="22"/>
        </w:rPr>
        <w:lastRenderedPageBreak/>
        <w:t>Įsigyjančioji organizacija, gavusi pretenziją, nedelsdama sustabdo pirkimo procedūrą, kol išnagrinėjama ši pretenzija ir priimamas sprendimas. Jeigu tiekėjo rašytinė pretenzija gaunama per pirkimo sutarties atidėjimo terminą, įsigyjančioji organizacija privalo sustabdyti pirkimo procedūras, iki išnagrinės šią pretenziją ir priims dėl jos sprendimą. Jeigu dėl pretenzijų nagrinėjimo pratęsiami pirkimo sutarties pasirašymo ar kiti pirkimo procedūrų terminai, apie tai įsigyjančioji organizacija praneša pasiūlymus pateikusiems dalyviams ir nurodo terminų atidėjimo priežastį.</w:t>
      </w:r>
    </w:p>
    <w:p w14:paraId="0A0ECA65" w14:textId="77777777" w:rsidR="00D82AF0" w:rsidRDefault="00D82AF0" w:rsidP="00D82AF0">
      <w:pPr>
        <w:pStyle w:val="Sraopastraipa"/>
        <w:numPr>
          <w:ilvl w:val="1"/>
          <w:numId w:val="18"/>
        </w:numPr>
        <w:ind w:left="0" w:firstLine="709"/>
        <w:jc w:val="both"/>
        <w:rPr>
          <w:sz w:val="22"/>
          <w:szCs w:val="22"/>
        </w:rPr>
      </w:pPr>
      <w:r>
        <w:rPr>
          <w:sz w:val="22"/>
          <w:szCs w:val="22"/>
        </w:rPr>
        <w:t>Įsigyjančioji organizacija privalo išnagrinėti pretenzijas ir priimti motyvuotą sprendimą ne vėliau kaip per 5 darbo dienas nuo pretenzijos gavimo, taip pat ne vėliau kaip kitą darbo dieną raštu pranešti pretenziją pateikusiam tiekėjui apie priimtą sprendimą. Apie pretenzijos pateikimą ir priimtą sprendimą dėl pretenzijos įsigyjančioji organizacija praneša ir pasiūlymus pateikusiems tiekėjams. Išnagrinėjus pretenziją, pirkimo procedūra tęsiama.</w:t>
      </w:r>
    </w:p>
    <w:p w14:paraId="747737DD" w14:textId="0CAC0997" w:rsidR="00D82AF0" w:rsidRDefault="00D82AF0" w:rsidP="00D82AF0">
      <w:pPr>
        <w:pStyle w:val="Sraopastraipa"/>
        <w:numPr>
          <w:ilvl w:val="1"/>
          <w:numId w:val="18"/>
        </w:numPr>
        <w:ind w:left="0" w:firstLine="709"/>
        <w:jc w:val="both"/>
        <w:rPr>
          <w:sz w:val="22"/>
          <w:szCs w:val="22"/>
        </w:rPr>
      </w:pPr>
      <w:r>
        <w:rPr>
          <w:sz w:val="22"/>
          <w:szCs w:val="22"/>
        </w:rPr>
        <w:t>Tiekėjas, pateikęs prašymą ar pareiškęs ieškinį teismui dėl pirkimo procedūrų, privalo nedelsdama, bet ne vėliau kaip per 3 darbo dienas elektroninėmis priemonėmis pateikti įsigyjančiai organizacijai prašymo ar ieškinio kopiją su gavimo teisme įrodymais.</w:t>
      </w:r>
    </w:p>
    <w:p w14:paraId="1CA71BD0" w14:textId="77777777" w:rsidR="00D82AF0" w:rsidRDefault="00D82AF0" w:rsidP="00D82AF0">
      <w:pPr>
        <w:pStyle w:val="Sraopastraipa"/>
        <w:numPr>
          <w:ilvl w:val="1"/>
          <w:numId w:val="18"/>
        </w:numPr>
        <w:ind w:left="0" w:firstLine="709"/>
        <w:jc w:val="both"/>
        <w:rPr>
          <w:sz w:val="22"/>
          <w:szCs w:val="22"/>
        </w:rPr>
      </w:pPr>
      <w:r>
        <w:rPr>
          <w:sz w:val="22"/>
          <w:szCs w:val="22"/>
        </w:rPr>
        <w:t>Įsigyjančioji organizacija, gavusi tiekėjo prašymo ar ieškinio teismui kopiją, negali sudaryti pirkimo sutarties, kol nesibaigia atidėjimo terminas ir kol įsigyjančioji organizacija negauna teismo pranešimo apie:</w:t>
      </w:r>
    </w:p>
    <w:p w14:paraId="51E2BE39" w14:textId="3EF8ABC4" w:rsidR="00D82AF0" w:rsidRDefault="00D82AF0" w:rsidP="00D82AF0">
      <w:pPr>
        <w:ind w:left="720"/>
        <w:jc w:val="both"/>
        <w:rPr>
          <w:sz w:val="22"/>
          <w:szCs w:val="22"/>
        </w:rPr>
      </w:pPr>
      <w:r>
        <w:rPr>
          <w:sz w:val="22"/>
          <w:szCs w:val="22"/>
        </w:rPr>
        <w:t>12.5.1. motyvuotą teismo nutartį, kuria atsisakoma priimti ieškinį;</w:t>
      </w:r>
    </w:p>
    <w:p w14:paraId="02A86B60" w14:textId="77777777" w:rsidR="00D82AF0" w:rsidRDefault="00D82AF0" w:rsidP="00D82AF0">
      <w:pPr>
        <w:ind w:left="720"/>
        <w:jc w:val="both"/>
        <w:rPr>
          <w:sz w:val="22"/>
          <w:szCs w:val="22"/>
        </w:rPr>
      </w:pPr>
      <w:r>
        <w:rPr>
          <w:sz w:val="22"/>
          <w:szCs w:val="22"/>
        </w:rPr>
        <w:t>12.5.2. motyvuotą teismo nutartį dėl tiekėjo prašymo taikyti laikinąsias apsaugos priemones atmetimo, kai šis prašymas teisme gaunamas iki ieškinio pareiškimo;</w:t>
      </w:r>
    </w:p>
    <w:p w14:paraId="122BED1D" w14:textId="77777777" w:rsidR="00D82AF0" w:rsidRDefault="00D82AF0" w:rsidP="00D82AF0">
      <w:pPr>
        <w:ind w:left="720"/>
        <w:jc w:val="both"/>
        <w:rPr>
          <w:sz w:val="22"/>
          <w:szCs w:val="22"/>
        </w:rPr>
      </w:pPr>
      <w:r>
        <w:rPr>
          <w:sz w:val="22"/>
          <w:szCs w:val="22"/>
        </w:rPr>
        <w:t>12.5.3. teismo pranešimą priimti ieškinį netaikant laikinųjų apsaugos priemonių.</w:t>
      </w:r>
    </w:p>
    <w:p w14:paraId="3A341D99" w14:textId="77777777" w:rsidR="00D82AF0" w:rsidRDefault="00D82AF0" w:rsidP="00D82AF0">
      <w:pPr>
        <w:ind w:firstLine="720"/>
        <w:jc w:val="both"/>
        <w:rPr>
          <w:sz w:val="22"/>
          <w:szCs w:val="22"/>
        </w:rPr>
      </w:pPr>
      <w:r>
        <w:rPr>
          <w:sz w:val="22"/>
          <w:szCs w:val="22"/>
        </w:rPr>
        <w:t>12.6. Įsigyjančioji organizacija, sužinojusi apie teismo sprendimą dėl tiekėjo prašymo ar ieškinio, nedelsdama raštu informuoja kitus pasiūlymą pateikusius tiekėjus apie teismo priimtus sprendimus. Jeigu dėl tiekėjo prašymo pateikimo ar ieškinio pareiškimo teismui pratęsiami anksčiau tiekėjams pranešti pirkimo procedūrų terminai, įsigyjančioji organizacija išsiunčia tiekėjams pranešimus apie tai ir nurodo terminų pratęsimo priežastis.</w:t>
      </w:r>
    </w:p>
    <w:p w14:paraId="7C603991" w14:textId="77777777" w:rsidR="00D82AF0" w:rsidRDefault="00D82AF0" w:rsidP="00D82AF0">
      <w:pPr>
        <w:ind w:firstLine="360"/>
        <w:jc w:val="both"/>
        <w:rPr>
          <w:sz w:val="22"/>
          <w:szCs w:val="22"/>
        </w:rPr>
      </w:pPr>
    </w:p>
    <w:p w14:paraId="128D585B" w14:textId="77777777" w:rsidR="00D82AF0" w:rsidRDefault="00D82AF0" w:rsidP="00D82AF0">
      <w:pPr>
        <w:ind w:firstLine="360"/>
        <w:jc w:val="both"/>
        <w:rPr>
          <w:sz w:val="22"/>
          <w:szCs w:val="22"/>
        </w:rPr>
      </w:pPr>
    </w:p>
    <w:p w14:paraId="53834518" w14:textId="77777777" w:rsidR="00D82AF0" w:rsidRDefault="00D82AF0" w:rsidP="00D82AF0">
      <w:pPr>
        <w:ind w:firstLine="851"/>
        <w:jc w:val="center"/>
        <w:rPr>
          <w:b/>
          <w:sz w:val="22"/>
          <w:szCs w:val="22"/>
        </w:rPr>
      </w:pPr>
      <w:r>
        <w:rPr>
          <w:b/>
          <w:sz w:val="22"/>
          <w:szCs w:val="22"/>
        </w:rPr>
        <w:t>XIII. PRIEDAI</w:t>
      </w:r>
    </w:p>
    <w:p w14:paraId="6DFE7FBC" w14:textId="77777777" w:rsidR="00D82AF0" w:rsidRDefault="00D82AF0" w:rsidP="00D82AF0">
      <w:pPr>
        <w:tabs>
          <w:tab w:val="left" w:pos="900"/>
          <w:tab w:val="num" w:pos="1260"/>
        </w:tabs>
        <w:ind w:firstLine="709"/>
        <w:jc w:val="both"/>
        <w:rPr>
          <w:sz w:val="22"/>
          <w:szCs w:val="22"/>
        </w:rPr>
      </w:pPr>
      <w:r>
        <w:rPr>
          <w:sz w:val="22"/>
          <w:szCs w:val="22"/>
        </w:rPr>
        <w:t>Priedas Nr.1 Pasiūlymas dėl pirkimo.</w:t>
      </w:r>
    </w:p>
    <w:p w14:paraId="57773D37" w14:textId="77777777" w:rsidR="00D82AF0" w:rsidRDefault="00D82AF0" w:rsidP="00D82AF0">
      <w:pPr>
        <w:shd w:val="clear" w:color="auto" w:fill="FFFFFF"/>
        <w:rPr>
          <w:color w:val="000000"/>
        </w:rPr>
      </w:pPr>
      <w:r>
        <w:rPr>
          <w:b/>
          <w:color w:val="000000"/>
        </w:rPr>
        <w:t xml:space="preserve">            </w:t>
      </w:r>
      <w:r>
        <w:rPr>
          <w:color w:val="000000"/>
        </w:rPr>
        <w:t>Priedas Nr. 2 Sutarties projektas</w:t>
      </w:r>
    </w:p>
    <w:p w14:paraId="147452CE" w14:textId="77777777" w:rsidR="00D82AF0" w:rsidRDefault="00D82AF0" w:rsidP="00D82AF0">
      <w:pPr>
        <w:shd w:val="clear" w:color="auto" w:fill="FFFFFF"/>
        <w:ind w:left="6480" w:firstLine="1296"/>
        <w:rPr>
          <w:bCs/>
          <w:color w:val="000000"/>
        </w:rPr>
      </w:pPr>
    </w:p>
    <w:p w14:paraId="0FD5FDAE" w14:textId="77777777" w:rsidR="00FA68C7" w:rsidRDefault="00D82AF0" w:rsidP="00D82AF0">
      <w:pPr>
        <w:shd w:val="clear" w:color="auto" w:fill="FFFFFF"/>
        <w:jc w:val="right"/>
        <w:rPr>
          <w:bCs/>
          <w:color w:val="000000"/>
        </w:rPr>
      </w:pPr>
      <w:r>
        <w:rPr>
          <w:bCs/>
          <w:color w:val="000000"/>
        </w:rPr>
        <w:t xml:space="preserve">             </w:t>
      </w:r>
    </w:p>
    <w:p w14:paraId="6B087B18" w14:textId="77777777" w:rsidR="00FA68C7" w:rsidRDefault="00FA68C7" w:rsidP="00D82AF0">
      <w:pPr>
        <w:shd w:val="clear" w:color="auto" w:fill="FFFFFF"/>
        <w:jc w:val="right"/>
        <w:rPr>
          <w:bCs/>
          <w:color w:val="000000"/>
        </w:rPr>
      </w:pPr>
    </w:p>
    <w:p w14:paraId="7567BB46" w14:textId="77777777" w:rsidR="00FA68C7" w:rsidRDefault="00FA68C7" w:rsidP="00D82AF0">
      <w:pPr>
        <w:shd w:val="clear" w:color="auto" w:fill="FFFFFF"/>
        <w:jc w:val="right"/>
        <w:rPr>
          <w:bCs/>
          <w:color w:val="000000"/>
        </w:rPr>
      </w:pPr>
    </w:p>
    <w:p w14:paraId="350793D7" w14:textId="77777777" w:rsidR="00FA68C7" w:rsidRDefault="00FA68C7" w:rsidP="00D82AF0">
      <w:pPr>
        <w:shd w:val="clear" w:color="auto" w:fill="FFFFFF"/>
        <w:jc w:val="right"/>
        <w:rPr>
          <w:bCs/>
          <w:color w:val="000000"/>
        </w:rPr>
      </w:pPr>
    </w:p>
    <w:p w14:paraId="13F13DAF" w14:textId="77777777" w:rsidR="00FA68C7" w:rsidRDefault="00FA68C7" w:rsidP="00D82AF0">
      <w:pPr>
        <w:shd w:val="clear" w:color="auto" w:fill="FFFFFF"/>
        <w:jc w:val="right"/>
        <w:rPr>
          <w:bCs/>
          <w:color w:val="000000"/>
        </w:rPr>
      </w:pPr>
    </w:p>
    <w:p w14:paraId="038B1124" w14:textId="77777777" w:rsidR="00FA68C7" w:rsidRDefault="00FA68C7" w:rsidP="00D82AF0">
      <w:pPr>
        <w:shd w:val="clear" w:color="auto" w:fill="FFFFFF"/>
        <w:jc w:val="right"/>
        <w:rPr>
          <w:bCs/>
          <w:color w:val="000000"/>
        </w:rPr>
      </w:pPr>
    </w:p>
    <w:p w14:paraId="445B1ABD" w14:textId="77777777" w:rsidR="00FA68C7" w:rsidRDefault="00FA68C7" w:rsidP="00D82AF0">
      <w:pPr>
        <w:shd w:val="clear" w:color="auto" w:fill="FFFFFF"/>
        <w:jc w:val="right"/>
        <w:rPr>
          <w:bCs/>
          <w:color w:val="000000"/>
        </w:rPr>
      </w:pPr>
    </w:p>
    <w:p w14:paraId="69E61FB4" w14:textId="77777777" w:rsidR="00FA68C7" w:rsidRDefault="00FA68C7" w:rsidP="00D82AF0">
      <w:pPr>
        <w:shd w:val="clear" w:color="auto" w:fill="FFFFFF"/>
        <w:jc w:val="right"/>
        <w:rPr>
          <w:bCs/>
          <w:color w:val="000000"/>
        </w:rPr>
      </w:pPr>
    </w:p>
    <w:p w14:paraId="10FCFE3E" w14:textId="77777777" w:rsidR="00FA68C7" w:rsidRDefault="00FA68C7" w:rsidP="00D82AF0">
      <w:pPr>
        <w:shd w:val="clear" w:color="auto" w:fill="FFFFFF"/>
        <w:jc w:val="right"/>
        <w:rPr>
          <w:bCs/>
          <w:color w:val="000000"/>
        </w:rPr>
      </w:pPr>
    </w:p>
    <w:p w14:paraId="5626C2D3" w14:textId="77777777" w:rsidR="00FA68C7" w:rsidRDefault="00FA68C7" w:rsidP="00D82AF0">
      <w:pPr>
        <w:shd w:val="clear" w:color="auto" w:fill="FFFFFF"/>
        <w:jc w:val="right"/>
        <w:rPr>
          <w:bCs/>
          <w:color w:val="000000"/>
        </w:rPr>
      </w:pPr>
    </w:p>
    <w:p w14:paraId="17577410" w14:textId="77777777" w:rsidR="00FA68C7" w:rsidRDefault="00FA68C7" w:rsidP="00D82AF0">
      <w:pPr>
        <w:shd w:val="clear" w:color="auto" w:fill="FFFFFF"/>
        <w:jc w:val="right"/>
        <w:rPr>
          <w:bCs/>
          <w:color w:val="000000"/>
        </w:rPr>
      </w:pPr>
    </w:p>
    <w:p w14:paraId="211EA8F3" w14:textId="77777777" w:rsidR="00FA68C7" w:rsidRDefault="00FA68C7" w:rsidP="00D82AF0">
      <w:pPr>
        <w:shd w:val="clear" w:color="auto" w:fill="FFFFFF"/>
        <w:jc w:val="right"/>
        <w:rPr>
          <w:bCs/>
          <w:color w:val="000000"/>
        </w:rPr>
      </w:pPr>
    </w:p>
    <w:p w14:paraId="42E49DB7" w14:textId="77777777" w:rsidR="00FA68C7" w:rsidRDefault="00FA68C7" w:rsidP="00D82AF0">
      <w:pPr>
        <w:shd w:val="clear" w:color="auto" w:fill="FFFFFF"/>
        <w:jc w:val="right"/>
        <w:rPr>
          <w:bCs/>
          <w:color w:val="000000"/>
        </w:rPr>
      </w:pPr>
    </w:p>
    <w:p w14:paraId="3F7B369D" w14:textId="77777777" w:rsidR="008C0AD6" w:rsidRDefault="008C0AD6" w:rsidP="00D82AF0">
      <w:pPr>
        <w:shd w:val="clear" w:color="auto" w:fill="FFFFFF"/>
        <w:jc w:val="right"/>
        <w:rPr>
          <w:bCs/>
          <w:color w:val="000000"/>
          <w:sz w:val="20"/>
          <w:szCs w:val="20"/>
        </w:rPr>
      </w:pPr>
    </w:p>
    <w:p w14:paraId="734F8AED" w14:textId="77777777" w:rsidR="008C0AD6" w:rsidRDefault="008C0AD6" w:rsidP="00D82AF0">
      <w:pPr>
        <w:shd w:val="clear" w:color="auto" w:fill="FFFFFF"/>
        <w:jc w:val="right"/>
        <w:rPr>
          <w:bCs/>
          <w:color w:val="000000"/>
          <w:sz w:val="20"/>
          <w:szCs w:val="20"/>
        </w:rPr>
      </w:pPr>
    </w:p>
    <w:p w14:paraId="686920EC" w14:textId="77777777" w:rsidR="008C0AD6" w:rsidRDefault="008C0AD6" w:rsidP="00D82AF0">
      <w:pPr>
        <w:shd w:val="clear" w:color="auto" w:fill="FFFFFF"/>
        <w:jc w:val="right"/>
        <w:rPr>
          <w:bCs/>
          <w:color w:val="000000"/>
          <w:sz w:val="20"/>
          <w:szCs w:val="20"/>
        </w:rPr>
      </w:pPr>
    </w:p>
    <w:p w14:paraId="1FF45AC9" w14:textId="77777777" w:rsidR="008C0AD6" w:rsidRDefault="008C0AD6" w:rsidP="00D82AF0">
      <w:pPr>
        <w:shd w:val="clear" w:color="auto" w:fill="FFFFFF"/>
        <w:jc w:val="right"/>
        <w:rPr>
          <w:bCs/>
          <w:color w:val="000000"/>
          <w:sz w:val="20"/>
          <w:szCs w:val="20"/>
        </w:rPr>
      </w:pPr>
    </w:p>
    <w:p w14:paraId="7A74134B" w14:textId="77777777" w:rsidR="008C0AD6" w:rsidRDefault="008C0AD6" w:rsidP="00D82AF0">
      <w:pPr>
        <w:shd w:val="clear" w:color="auto" w:fill="FFFFFF"/>
        <w:jc w:val="right"/>
        <w:rPr>
          <w:bCs/>
          <w:color w:val="000000"/>
          <w:sz w:val="20"/>
          <w:szCs w:val="20"/>
        </w:rPr>
      </w:pPr>
    </w:p>
    <w:p w14:paraId="0FF62399" w14:textId="77777777" w:rsidR="008C0AD6" w:rsidRDefault="008C0AD6" w:rsidP="00D82AF0">
      <w:pPr>
        <w:shd w:val="clear" w:color="auto" w:fill="FFFFFF"/>
        <w:jc w:val="right"/>
        <w:rPr>
          <w:bCs/>
          <w:color w:val="000000"/>
          <w:sz w:val="20"/>
          <w:szCs w:val="20"/>
        </w:rPr>
      </w:pPr>
    </w:p>
    <w:p w14:paraId="1D5B307F" w14:textId="77777777" w:rsidR="008C0AD6" w:rsidRDefault="008C0AD6" w:rsidP="00D82AF0">
      <w:pPr>
        <w:shd w:val="clear" w:color="auto" w:fill="FFFFFF"/>
        <w:jc w:val="right"/>
        <w:rPr>
          <w:bCs/>
          <w:color w:val="000000"/>
          <w:sz w:val="20"/>
          <w:szCs w:val="20"/>
        </w:rPr>
      </w:pPr>
    </w:p>
    <w:p w14:paraId="5B1CB034" w14:textId="77777777" w:rsidR="008C0AD6" w:rsidRDefault="008C0AD6" w:rsidP="00D82AF0">
      <w:pPr>
        <w:shd w:val="clear" w:color="auto" w:fill="FFFFFF"/>
        <w:jc w:val="right"/>
        <w:rPr>
          <w:bCs/>
          <w:color w:val="000000"/>
          <w:sz w:val="20"/>
          <w:szCs w:val="20"/>
        </w:rPr>
      </w:pPr>
    </w:p>
    <w:p w14:paraId="0DD1E96E" w14:textId="77777777" w:rsidR="008C0AD6" w:rsidRDefault="008C0AD6" w:rsidP="00D82AF0">
      <w:pPr>
        <w:shd w:val="clear" w:color="auto" w:fill="FFFFFF"/>
        <w:jc w:val="right"/>
        <w:rPr>
          <w:bCs/>
          <w:color w:val="000000"/>
          <w:sz w:val="20"/>
          <w:szCs w:val="20"/>
        </w:rPr>
      </w:pPr>
    </w:p>
    <w:p w14:paraId="755289AA" w14:textId="77777777" w:rsidR="008C0AD6" w:rsidRDefault="008C0AD6" w:rsidP="00D82AF0">
      <w:pPr>
        <w:shd w:val="clear" w:color="auto" w:fill="FFFFFF"/>
        <w:jc w:val="right"/>
        <w:rPr>
          <w:bCs/>
          <w:color w:val="000000"/>
          <w:sz w:val="20"/>
          <w:szCs w:val="20"/>
        </w:rPr>
      </w:pPr>
    </w:p>
    <w:p w14:paraId="70EF024D" w14:textId="77777777" w:rsidR="008C0AD6" w:rsidRDefault="008C0AD6" w:rsidP="00D82AF0">
      <w:pPr>
        <w:shd w:val="clear" w:color="auto" w:fill="FFFFFF"/>
        <w:jc w:val="right"/>
        <w:rPr>
          <w:bCs/>
          <w:color w:val="000000"/>
          <w:sz w:val="20"/>
          <w:szCs w:val="20"/>
        </w:rPr>
      </w:pPr>
    </w:p>
    <w:p w14:paraId="3659FB8F" w14:textId="77777777" w:rsidR="008C0AD6" w:rsidRDefault="008C0AD6" w:rsidP="00D82AF0">
      <w:pPr>
        <w:shd w:val="clear" w:color="auto" w:fill="FFFFFF"/>
        <w:jc w:val="right"/>
        <w:rPr>
          <w:bCs/>
          <w:color w:val="000000"/>
          <w:sz w:val="20"/>
          <w:szCs w:val="20"/>
        </w:rPr>
      </w:pPr>
    </w:p>
    <w:p w14:paraId="6D93CFC0" w14:textId="77777777" w:rsidR="008C0AD6" w:rsidRDefault="008C0AD6" w:rsidP="00D82AF0">
      <w:pPr>
        <w:shd w:val="clear" w:color="auto" w:fill="FFFFFF"/>
        <w:jc w:val="right"/>
        <w:rPr>
          <w:bCs/>
          <w:color w:val="000000"/>
          <w:sz w:val="20"/>
          <w:szCs w:val="20"/>
        </w:rPr>
      </w:pPr>
    </w:p>
    <w:p w14:paraId="4D996AEC" w14:textId="351479DC" w:rsidR="00D82AF0" w:rsidRDefault="00D82AF0" w:rsidP="00D82AF0">
      <w:pPr>
        <w:shd w:val="clear" w:color="auto" w:fill="FFFFFF"/>
        <w:jc w:val="right"/>
        <w:rPr>
          <w:bCs/>
          <w:color w:val="000000"/>
        </w:rPr>
      </w:pPr>
      <w:r>
        <w:rPr>
          <w:bCs/>
          <w:color w:val="000000"/>
          <w:sz w:val="20"/>
          <w:szCs w:val="20"/>
        </w:rPr>
        <w:lastRenderedPageBreak/>
        <w:t>Pirkimo sąlygų 1priedas</w:t>
      </w:r>
    </w:p>
    <w:p w14:paraId="11A7C185" w14:textId="77777777" w:rsidR="00D82AF0" w:rsidRDefault="00D82AF0" w:rsidP="00D82AF0">
      <w:pPr>
        <w:shd w:val="clear" w:color="auto" w:fill="FFFFFF"/>
        <w:rPr>
          <w:bCs/>
          <w:color w:val="000000"/>
          <w:sz w:val="20"/>
          <w:szCs w:val="20"/>
        </w:rPr>
      </w:pPr>
      <w:r>
        <w:rPr>
          <w:bCs/>
          <w:color w:val="000000"/>
          <w:sz w:val="20"/>
          <w:szCs w:val="20"/>
        </w:rPr>
        <w:tab/>
        <w:t xml:space="preserve">     </w:t>
      </w:r>
      <w:r>
        <w:rPr>
          <w:bCs/>
          <w:color w:val="000000"/>
          <w:sz w:val="20"/>
          <w:szCs w:val="20"/>
        </w:rPr>
        <w:tab/>
      </w:r>
      <w:r>
        <w:rPr>
          <w:bCs/>
          <w:color w:val="000000"/>
          <w:sz w:val="20"/>
          <w:szCs w:val="20"/>
        </w:rPr>
        <w:tab/>
      </w:r>
      <w:r>
        <w:rPr>
          <w:bCs/>
          <w:color w:val="000000"/>
          <w:sz w:val="20"/>
          <w:szCs w:val="20"/>
        </w:rPr>
        <w:tab/>
      </w:r>
      <w:r>
        <w:rPr>
          <w:bCs/>
          <w:color w:val="000000"/>
          <w:sz w:val="20"/>
          <w:szCs w:val="20"/>
        </w:rPr>
        <w:tab/>
        <w:t xml:space="preserve">                      I dalis</w:t>
      </w:r>
    </w:p>
    <w:p w14:paraId="6BB7C05D" w14:textId="77777777" w:rsidR="00D82AF0" w:rsidRDefault="00D82AF0" w:rsidP="00D82AF0">
      <w:pPr>
        <w:ind w:right="-178"/>
        <w:jc w:val="center"/>
        <w:rPr>
          <w:sz w:val="20"/>
          <w:szCs w:val="20"/>
        </w:rPr>
      </w:pPr>
      <w:r>
        <w:rPr>
          <w:sz w:val="20"/>
          <w:szCs w:val="20"/>
        </w:rPr>
        <w:t>Herbas arba prekių ženklas</w:t>
      </w:r>
    </w:p>
    <w:p w14:paraId="035BA0B5" w14:textId="77777777" w:rsidR="00D82AF0" w:rsidRDefault="00D82AF0" w:rsidP="00D82AF0">
      <w:pPr>
        <w:ind w:right="-178"/>
        <w:jc w:val="center"/>
        <w:rPr>
          <w:sz w:val="20"/>
          <w:szCs w:val="20"/>
        </w:rPr>
      </w:pPr>
    </w:p>
    <w:p w14:paraId="6D30E909" w14:textId="77777777" w:rsidR="00D82AF0" w:rsidRDefault="00D82AF0" w:rsidP="00D82AF0">
      <w:pPr>
        <w:ind w:right="-178"/>
        <w:jc w:val="center"/>
        <w:rPr>
          <w:sz w:val="20"/>
          <w:szCs w:val="20"/>
        </w:rPr>
      </w:pPr>
      <w:r>
        <w:rPr>
          <w:sz w:val="20"/>
          <w:szCs w:val="20"/>
        </w:rPr>
        <w:t>(Tiekėjo pavadinimas)</w:t>
      </w:r>
    </w:p>
    <w:p w14:paraId="086901B3" w14:textId="77777777" w:rsidR="00D82AF0" w:rsidRDefault="00D82AF0" w:rsidP="00D82AF0">
      <w:pPr>
        <w:ind w:right="-178"/>
        <w:jc w:val="center"/>
        <w:rPr>
          <w:sz w:val="20"/>
          <w:szCs w:val="20"/>
        </w:rPr>
      </w:pPr>
    </w:p>
    <w:p w14:paraId="3F72D438" w14:textId="77777777" w:rsidR="00D82AF0" w:rsidRDefault="00D82AF0" w:rsidP="00D82AF0">
      <w:pPr>
        <w:ind w:right="-178"/>
        <w:jc w:val="center"/>
        <w:rPr>
          <w:sz w:val="20"/>
          <w:szCs w:val="20"/>
        </w:rPr>
      </w:pPr>
      <w:r>
        <w:rPr>
          <w:sz w:val="20"/>
          <w:szCs w:val="20"/>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334437EB" w14:textId="77777777" w:rsidR="00D82AF0" w:rsidRDefault="00D82AF0" w:rsidP="00D82AF0">
      <w:pPr>
        <w:jc w:val="both"/>
        <w:rPr>
          <w:sz w:val="20"/>
          <w:szCs w:val="20"/>
        </w:rPr>
      </w:pPr>
      <w:r>
        <w:rPr>
          <w:sz w:val="20"/>
          <w:szCs w:val="20"/>
        </w:rPr>
        <w:t>__________________________</w:t>
      </w:r>
    </w:p>
    <w:p w14:paraId="5B220876" w14:textId="77777777" w:rsidR="00D82AF0" w:rsidRDefault="00D82AF0" w:rsidP="00D82AF0">
      <w:pPr>
        <w:tabs>
          <w:tab w:val="center" w:pos="2520"/>
        </w:tabs>
        <w:jc w:val="both"/>
        <w:rPr>
          <w:sz w:val="20"/>
          <w:szCs w:val="20"/>
        </w:rPr>
      </w:pPr>
      <w:r>
        <w:rPr>
          <w:sz w:val="20"/>
          <w:szCs w:val="20"/>
        </w:rPr>
        <w:t>(Adresatas (perkančioji organizacija))</w:t>
      </w:r>
    </w:p>
    <w:p w14:paraId="43AB8BC1" w14:textId="77777777" w:rsidR="00D82AF0" w:rsidRDefault="00D82AF0" w:rsidP="00D82AF0">
      <w:pPr>
        <w:jc w:val="center"/>
        <w:rPr>
          <w:b/>
          <w:sz w:val="20"/>
          <w:szCs w:val="20"/>
        </w:rPr>
      </w:pPr>
    </w:p>
    <w:p w14:paraId="271D52BE" w14:textId="77777777" w:rsidR="00D82AF0" w:rsidRDefault="00D82AF0" w:rsidP="00D82AF0">
      <w:pPr>
        <w:jc w:val="center"/>
        <w:rPr>
          <w:b/>
          <w:sz w:val="20"/>
          <w:szCs w:val="20"/>
        </w:rPr>
      </w:pPr>
    </w:p>
    <w:p w14:paraId="2AFBFE85" w14:textId="77777777" w:rsidR="00D82AF0" w:rsidRDefault="00D82AF0" w:rsidP="00D82AF0">
      <w:pPr>
        <w:jc w:val="center"/>
        <w:rPr>
          <w:b/>
          <w:sz w:val="20"/>
          <w:szCs w:val="20"/>
        </w:rPr>
      </w:pPr>
      <w:r>
        <w:rPr>
          <w:b/>
          <w:sz w:val="20"/>
          <w:szCs w:val="20"/>
        </w:rPr>
        <w:t>PASIŪLYMAS</w:t>
      </w:r>
    </w:p>
    <w:p w14:paraId="205FF056" w14:textId="0C2BB307" w:rsidR="00D82AF0" w:rsidRDefault="00D82AF0" w:rsidP="00D82AF0">
      <w:pPr>
        <w:jc w:val="center"/>
        <w:rPr>
          <w:b/>
          <w:i/>
          <w:sz w:val="20"/>
          <w:szCs w:val="20"/>
        </w:rPr>
      </w:pPr>
      <w:r>
        <w:rPr>
          <w:b/>
          <w:sz w:val="20"/>
          <w:szCs w:val="20"/>
        </w:rPr>
        <w:t xml:space="preserve">DĖL </w:t>
      </w:r>
      <w:r w:rsidR="002A5F91">
        <w:rPr>
          <w:b/>
          <w:sz w:val="20"/>
          <w:szCs w:val="20"/>
        </w:rPr>
        <w:t xml:space="preserve">DYZELINIO </w:t>
      </w:r>
      <w:r>
        <w:rPr>
          <w:b/>
          <w:sz w:val="20"/>
          <w:szCs w:val="20"/>
        </w:rPr>
        <w:t>KROSN</w:t>
      </w:r>
      <w:r w:rsidR="002A5F91">
        <w:rPr>
          <w:b/>
          <w:sz w:val="20"/>
          <w:szCs w:val="20"/>
        </w:rPr>
        <w:t>IŲ</w:t>
      </w:r>
      <w:r>
        <w:rPr>
          <w:b/>
          <w:sz w:val="20"/>
          <w:szCs w:val="20"/>
        </w:rPr>
        <w:t xml:space="preserve"> KURO </w:t>
      </w:r>
      <w:r w:rsidR="002A5F91">
        <w:rPr>
          <w:b/>
          <w:sz w:val="20"/>
          <w:szCs w:val="20"/>
        </w:rPr>
        <w:t xml:space="preserve">(ŽYMĖTAS) </w:t>
      </w:r>
      <w:r>
        <w:rPr>
          <w:b/>
          <w:sz w:val="20"/>
          <w:szCs w:val="20"/>
        </w:rPr>
        <w:t xml:space="preserve"> PIRKIMO</w:t>
      </w:r>
      <w:r>
        <w:rPr>
          <w:sz w:val="20"/>
          <w:szCs w:val="20"/>
        </w:rPr>
        <w:t xml:space="preserve"> </w:t>
      </w:r>
    </w:p>
    <w:p w14:paraId="1B93D9AD" w14:textId="77777777" w:rsidR="00D82AF0" w:rsidRDefault="00D82AF0" w:rsidP="00D82AF0">
      <w:pPr>
        <w:shd w:val="clear" w:color="auto" w:fill="FFFFFF"/>
        <w:jc w:val="center"/>
        <w:rPr>
          <w:sz w:val="20"/>
          <w:szCs w:val="20"/>
        </w:rPr>
      </w:pPr>
    </w:p>
    <w:p w14:paraId="121291CD" w14:textId="77777777" w:rsidR="00D82AF0" w:rsidRDefault="00D82AF0" w:rsidP="00D82AF0">
      <w:pPr>
        <w:shd w:val="clear" w:color="auto" w:fill="FFFFFF"/>
        <w:jc w:val="center"/>
        <w:rPr>
          <w:b/>
          <w:bCs/>
          <w:color w:val="000000"/>
          <w:sz w:val="20"/>
          <w:szCs w:val="20"/>
        </w:rPr>
      </w:pPr>
      <w:r>
        <w:rPr>
          <w:sz w:val="20"/>
          <w:szCs w:val="20"/>
        </w:rPr>
        <w:t>____________</w:t>
      </w:r>
      <w:r>
        <w:rPr>
          <w:b/>
          <w:bCs/>
          <w:color w:val="000000"/>
          <w:sz w:val="20"/>
          <w:szCs w:val="20"/>
        </w:rPr>
        <w:t xml:space="preserve"> </w:t>
      </w:r>
      <w:r>
        <w:rPr>
          <w:sz w:val="20"/>
          <w:szCs w:val="20"/>
        </w:rPr>
        <w:t>Nr.______</w:t>
      </w:r>
    </w:p>
    <w:p w14:paraId="6D7011AE" w14:textId="77777777" w:rsidR="00D82AF0" w:rsidRDefault="00D82AF0" w:rsidP="00D82AF0">
      <w:pPr>
        <w:shd w:val="clear" w:color="auto" w:fill="FFFFFF"/>
        <w:jc w:val="center"/>
        <w:rPr>
          <w:bCs/>
          <w:color w:val="000000"/>
          <w:sz w:val="20"/>
          <w:szCs w:val="20"/>
        </w:rPr>
      </w:pPr>
      <w:r>
        <w:rPr>
          <w:bCs/>
          <w:color w:val="000000"/>
          <w:sz w:val="20"/>
          <w:szCs w:val="20"/>
        </w:rPr>
        <w:t>(Data)</w:t>
      </w:r>
    </w:p>
    <w:p w14:paraId="7F63207E" w14:textId="77777777" w:rsidR="00D82AF0" w:rsidRDefault="00D82AF0" w:rsidP="00D82AF0">
      <w:pPr>
        <w:shd w:val="clear" w:color="auto" w:fill="FFFFFF"/>
        <w:jc w:val="center"/>
        <w:rPr>
          <w:bCs/>
          <w:color w:val="000000"/>
          <w:sz w:val="20"/>
          <w:szCs w:val="20"/>
        </w:rPr>
      </w:pPr>
      <w:r>
        <w:rPr>
          <w:bCs/>
          <w:color w:val="000000"/>
          <w:sz w:val="20"/>
          <w:szCs w:val="20"/>
        </w:rPr>
        <w:t>_____________</w:t>
      </w:r>
    </w:p>
    <w:p w14:paraId="18E26B5A" w14:textId="77777777" w:rsidR="00D82AF0" w:rsidRDefault="00D82AF0" w:rsidP="00D82AF0">
      <w:pPr>
        <w:shd w:val="clear" w:color="auto" w:fill="FFFFFF"/>
        <w:jc w:val="center"/>
        <w:rPr>
          <w:bCs/>
          <w:color w:val="000000"/>
          <w:sz w:val="20"/>
          <w:szCs w:val="20"/>
        </w:rPr>
      </w:pPr>
      <w:r>
        <w:rPr>
          <w:bCs/>
          <w:color w:val="000000"/>
          <w:sz w:val="20"/>
          <w:szCs w:val="20"/>
        </w:rPr>
        <w:t>(Sudarymo vieta)</w:t>
      </w:r>
    </w:p>
    <w:p w14:paraId="413D0CA0" w14:textId="77777777" w:rsidR="00D82AF0" w:rsidRDefault="00D82AF0" w:rsidP="00D82AF0">
      <w:pPr>
        <w:jc w:val="center"/>
        <w:rPr>
          <w:sz w:val="20"/>
          <w:szCs w:val="20"/>
        </w:rPr>
      </w:pPr>
    </w:p>
    <w:p w14:paraId="5E1A210D" w14:textId="77777777" w:rsidR="00D82AF0" w:rsidRDefault="00D82AF0" w:rsidP="00D82AF0">
      <w:pPr>
        <w:jc w:val="center"/>
        <w:rPr>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28"/>
        <w:gridCol w:w="4927"/>
      </w:tblGrid>
      <w:tr w:rsidR="00D82AF0" w14:paraId="785A6DFE" w14:textId="77777777" w:rsidTr="00D82AF0">
        <w:tc>
          <w:tcPr>
            <w:tcW w:w="4928" w:type="dxa"/>
            <w:tcBorders>
              <w:top w:val="single" w:sz="4" w:space="0" w:color="auto"/>
              <w:left w:val="single" w:sz="4" w:space="0" w:color="auto"/>
              <w:bottom w:val="single" w:sz="4" w:space="0" w:color="auto"/>
              <w:right w:val="single" w:sz="4" w:space="0" w:color="auto"/>
            </w:tcBorders>
            <w:hideMark/>
          </w:tcPr>
          <w:p w14:paraId="2B72E224" w14:textId="77777777" w:rsidR="00D82AF0" w:rsidRDefault="00D82AF0">
            <w:pPr>
              <w:spacing w:line="276" w:lineRule="auto"/>
              <w:rPr>
                <w:i/>
                <w:sz w:val="20"/>
                <w:szCs w:val="20"/>
              </w:rPr>
            </w:pPr>
            <w:r>
              <w:rPr>
                <w:sz w:val="20"/>
                <w:szCs w:val="20"/>
              </w:rPr>
              <w:t xml:space="preserve">Tiekėjo pavadinimas </w:t>
            </w:r>
            <w:r>
              <w:rPr>
                <w:i/>
                <w:sz w:val="20"/>
                <w:szCs w:val="20"/>
              </w:rPr>
              <w:t>/Jeigu dalyvauja ūkio subjektų grupė, surašomi visi dalyvių pavadinimai/</w:t>
            </w:r>
          </w:p>
        </w:tc>
        <w:tc>
          <w:tcPr>
            <w:tcW w:w="4927" w:type="dxa"/>
            <w:tcBorders>
              <w:top w:val="single" w:sz="4" w:space="0" w:color="auto"/>
              <w:left w:val="single" w:sz="4" w:space="0" w:color="auto"/>
              <w:bottom w:val="single" w:sz="4" w:space="0" w:color="auto"/>
              <w:right w:val="single" w:sz="4" w:space="0" w:color="auto"/>
            </w:tcBorders>
          </w:tcPr>
          <w:p w14:paraId="715A4090" w14:textId="77777777" w:rsidR="00D82AF0" w:rsidRDefault="00D82AF0">
            <w:pPr>
              <w:spacing w:line="276" w:lineRule="auto"/>
              <w:jc w:val="both"/>
              <w:rPr>
                <w:sz w:val="20"/>
                <w:szCs w:val="20"/>
              </w:rPr>
            </w:pPr>
          </w:p>
          <w:p w14:paraId="2E6BCB13" w14:textId="77777777" w:rsidR="00D82AF0" w:rsidRDefault="00D82AF0">
            <w:pPr>
              <w:spacing w:line="276" w:lineRule="auto"/>
              <w:jc w:val="both"/>
              <w:rPr>
                <w:sz w:val="20"/>
                <w:szCs w:val="20"/>
              </w:rPr>
            </w:pPr>
          </w:p>
        </w:tc>
      </w:tr>
      <w:tr w:rsidR="00D82AF0" w14:paraId="61448C5D" w14:textId="77777777" w:rsidTr="00D82AF0">
        <w:tc>
          <w:tcPr>
            <w:tcW w:w="4928" w:type="dxa"/>
            <w:tcBorders>
              <w:top w:val="single" w:sz="4" w:space="0" w:color="auto"/>
              <w:left w:val="single" w:sz="4" w:space="0" w:color="auto"/>
              <w:bottom w:val="single" w:sz="4" w:space="0" w:color="auto"/>
              <w:right w:val="single" w:sz="4" w:space="0" w:color="auto"/>
            </w:tcBorders>
            <w:hideMark/>
          </w:tcPr>
          <w:p w14:paraId="403A9E29" w14:textId="77777777" w:rsidR="00D82AF0" w:rsidRDefault="00D82AF0">
            <w:pPr>
              <w:spacing w:line="276" w:lineRule="auto"/>
              <w:jc w:val="both"/>
              <w:rPr>
                <w:sz w:val="20"/>
                <w:szCs w:val="20"/>
              </w:rPr>
            </w:pPr>
            <w:r>
              <w:rPr>
                <w:sz w:val="20"/>
                <w:szCs w:val="20"/>
              </w:rPr>
              <w:t>Tiekėjo adresas</w:t>
            </w:r>
            <w:r>
              <w:rPr>
                <w:i/>
                <w:sz w:val="20"/>
                <w:szCs w:val="20"/>
              </w:rPr>
              <w:t xml:space="preserve"> /Jeigu dalyvauja ūkio subjektų grupė, surašomi visi dalyvių adresai/</w:t>
            </w:r>
          </w:p>
        </w:tc>
        <w:tc>
          <w:tcPr>
            <w:tcW w:w="4927" w:type="dxa"/>
            <w:tcBorders>
              <w:top w:val="single" w:sz="4" w:space="0" w:color="auto"/>
              <w:left w:val="single" w:sz="4" w:space="0" w:color="auto"/>
              <w:bottom w:val="single" w:sz="4" w:space="0" w:color="auto"/>
              <w:right w:val="single" w:sz="4" w:space="0" w:color="auto"/>
            </w:tcBorders>
          </w:tcPr>
          <w:p w14:paraId="23D27286" w14:textId="77777777" w:rsidR="00D82AF0" w:rsidRDefault="00D82AF0">
            <w:pPr>
              <w:spacing w:line="276" w:lineRule="auto"/>
              <w:jc w:val="both"/>
              <w:rPr>
                <w:sz w:val="20"/>
                <w:szCs w:val="20"/>
              </w:rPr>
            </w:pPr>
          </w:p>
          <w:p w14:paraId="5B803A2C" w14:textId="77777777" w:rsidR="00D82AF0" w:rsidRDefault="00D82AF0">
            <w:pPr>
              <w:spacing w:line="276" w:lineRule="auto"/>
              <w:jc w:val="both"/>
              <w:rPr>
                <w:sz w:val="20"/>
                <w:szCs w:val="20"/>
              </w:rPr>
            </w:pPr>
          </w:p>
        </w:tc>
      </w:tr>
      <w:tr w:rsidR="00D82AF0" w14:paraId="46655DD6" w14:textId="77777777" w:rsidTr="00D82AF0">
        <w:tc>
          <w:tcPr>
            <w:tcW w:w="4928" w:type="dxa"/>
            <w:tcBorders>
              <w:top w:val="single" w:sz="4" w:space="0" w:color="auto"/>
              <w:left w:val="single" w:sz="4" w:space="0" w:color="auto"/>
              <w:bottom w:val="single" w:sz="4" w:space="0" w:color="auto"/>
              <w:right w:val="single" w:sz="4" w:space="0" w:color="auto"/>
            </w:tcBorders>
            <w:hideMark/>
          </w:tcPr>
          <w:p w14:paraId="1DC9B895" w14:textId="77777777" w:rsidR="00D82AF0" w:rsidRDefault="00D82AF0">
            <w:pPr>
              <w:spacing w:line="276" w:lineRule="auto"/>
              <w:jc w:val="both"/>
              <w:rPr>
                <w:sz w:val="20"/>
                <w:szCs w:val="20"/>
              </w:rPr>
            </w:pPr>
            <w:r>
              <w:rPr>
                <w:sz w:val="20"/>
                <w:szCs w:val="20"/>
              </w:rPr>
              <w:t>Už pasiūlymą atsakingo asmens vardas, pavardė</w:t>
            </w:r>
          </w:p>
        </w:tc>
        <w:tc>
          <w:tcPr>
            <w:tcW w:w="4927" w:type="dxa"/>
            <w:tcBorders>
              <w:top w:val="single" w:sz="4" w:space="0" w:color="auto"/>
              <w:left w:val="single" w:sz="4" w:space="0" w:color="auto"/>
              <w:bottom w:val="single" w:sz="4" w:space="0" w:color="auto"/>
              <w:right w:val="single" w:sz="4" w:space="0" w:color="auto"/>
            </w:tcBorders>
          </w:tcPr>
          <w:p w14:paraId="5EBAFC13" w14:textId="77777777" w:rsidR="00D82AF0" w:rsidRDefault="00D82AF0">
            <w:pPr>
              <w:spacing w:line="276" w:lineRule="auto"/>
              <w:jc w:val="both"/>
              <w:rPr>
                <w:sz w:val="20"/>
                <w:szCs w:val="20"/>
              </w:rPr>
            </w:pPr>
          </w:p>
        </w:tc>
      </w:tr>
      <w:tr w:rsidR="00D82AF0" w14:paraId="467BE976" w14:textId="77777777" w:rsidTr="00D82AF0">
        <w:tc>
          <w:tcPr>
            <w:tcW w:w="4928" w:type="dxa"/>
            <w:tcBorders>
              <w:top w:val="single" w:sz="4" w:space="0" w:color="auto"/>
              <w:left w:val="single" w:sz="4" w:space="0" w:color="auto"/>
              <w:bottom w:val="single" w:sz="4" w:space="0" w:color="auto"/>
              <w:right w:val="single" w:sz="4" w:space="0" w:color="auto"/>
            </w:tcBorders>
            <w:hideMark/>
          </w:tcPr>
          <w:p w14:paraId="39CDBB07" w14:textId="77777777" w:rsidR="00D82AF0" w:rsidRDefault="00D82AF0">
            <w:pPr>
              <w:spacing w:line="276" w:lineRule="auto"/>
              <w:jc w:val="both"/>
              <w:rPr>
                <w:sz w:val="20"/>
                <w:szCs w:val="20"/>
              </w:rPr>
            </w:pPr>
            <w:r>
              <w:rPr>
                <w:sz w:val="20"/>
                <w:szCs w:val="20"/>
              </w:rPr>
              <w:t>Telefono numeris</w:t>
            </w:r>
          </w:p>
        </w:tc>
        <w:tc>
          <w:tcPr>
            <w:tcW w:w="4927" w:type="dxa"/>
            <w:tcBorders>
              <w:top w:val="single" w:sz="4" w:space="0" w:color="auto"/>
              <w:left w:val="single" w:sz="4" w:space="0" w:color="auto"/>
              <w:bottom w:val="single" w:sz="4" w:space="0" w:color="auto"/>
              <w:right w:val="single" w:sz="4" w:space="0" w:color="auto"/>
            </w:tcBorders>
          </w:tcPr>
          <w:p w14:paraId="248CBEAE" w14:textId="77777777" w:rsidR="00D82AF0" w:rsidRDefault="00D82AF0">
            <w:pPr>
              <w:spacing w:line="276" w:lineRule="auto"/>
              <w:jc w:val="both"/>
              <w:rPr>
                <w:sz w:val="20"/>
                <w:szCs w:val="20"/>
              </w:rPr>
            </w:pPr>
          </w:p>
        </w:tc>
      </w:tr>
      <w:tr w:rsidR="00D82AF0" w14:paraId="560A08E6" w14:textId="77777777" w:rsidTr="00D82AF0">
        <w:tc>
          <w:tcPr>
            <w:tcW w:w="4928" w:type="dxa"/>
            <w:tcBorders>
              <w:top w:val="single" w:sz="4" w:space="0" w:color="auto"/>
              <w:left w:val="single" w:sz="4" w:space="0" w:color="auto"/>
              <w:bottom w:val="single" w:sz="4" w:space="0" w:color="auto"/>
              <w:right w:val="single" w:sz="4" w:space="0" w:color="auto"/>
            </w:tcBorders>
            <w:hideMark/>
          </w:tcPr>
          <w:p w14:paraId="1AB81BF3" w14:textId="77777777" w:rsidR="00D82AF0" w:rsidRDefault="00D82AF0">
            <w:pPr>
              <w:spacing w:line="276" w:lineRule="auto"/>
              <w:jc w:val="both"/>
              <w:rPr>
                <w:sz w:val="20"/>
                <w:szCs w:val="20"/>
              </w:rPr>
            </w:pPr>
            <w:r>
              <w:rPr>
                <w:sz w:val="20"/>
                <w:szCs w:val="20"/>
              </w:rPr>
              <w:t>Fakso numeris</w:t>
            </w:r>
          </w:p>
        </w:tc>
        <w:tc>
          <w:tcPr>
            <w:tcW w:w="4927" w:type="dxa"/>
            <w:tcBorders>
              <w:top w:val="single" w:sz="4" w:space="0" w:color="auto"/>
              <w:left w:val="single" w:sz="4" w:space="0" w:color="auto"/>
              <w:bottom w:val="single" w:sz="4" w:space="0" w:color="auto"/>
              <w:right w:val="single" w:sz="4" w:space="0" w:color="auto"/>
            </w:tcBorders>
          </w:tcPr>
          <w:p w14:paraId="24150914" w14:textId="77777777" w:rsidR="00D82AF0" w:rsidRDefault="00D82AF0">
            <w:pPr>
              <w:spacing w:line="276" w:lineRule="auto"/>
              <w:jc w:val="both"/>
              <w:rPr>
                <w:sz w:val="20"/>
                <w:szCs w:val="20"/>
              </w:rPr>
            </w:pPr>
          </w:p>
        </w:tc>
      </w:tr>
      <w:tr w:rsidR="00D82AF0" w14:paraId="5AC940BE" w14:textId="77777777" w:rsidTr="00D82AF0">
        <w:tc>
          <w:tcPr>
            <w:tcW w:w="4928" w:type="dxa"/>
            <w:tcBorders>
              <w:top w:val="single" w:sz="4" w:space="0" w:color="auto"/>
              <w:left w:val="single" w:sz="4" w:space="0" w:color="auto"/>
              <w:bottom w:val="single" w:sz="4" w:space="0" w:color="auto"/>
              <w:right w:val="single" w:sz="4" w:space="0" w:color="auto"/>
            </w:tcBorders>
            <w:hideMark/>
          </w:tcPr>
          <w:p w14:paraId="5A044814" w14:textId="77777777" w:rsidR="00D82AF0" w:rsidRDefault="00D82AF0">
            <w:pPr>
              <w:spacing w:line="276" w:lineRule="auto"/>
              <w:jc w:val="both"/>
              <w:rPr>
                <w:sz w:val="20"/>
                <w:szCs w:val="20"/>
              </w:rPr>
            </w:pPr>
            <w:r>
              <w:rPr>
                <w:sz w:val="20"/>
                <w:szCs w:val="20"/>
              </w:rPr>
              <w:t>El. pašto adresas</w:t>
            </w:r>
          </w:p>
        </w:tc>
        <w:tc>
          <w:tcPr>
            <w:tcW w:w="4927" w:type="dxa"/>
            <w:tcBorders>
              <w:top w:val="single" w:sz="4" w:space="0" w:color="auto"/>
              <w:left w:val="single" w:sz="4" w:space="0" w:color="auto"/>
              <w:bottom w:val="single" w:sz="4" w:space="0" w:color="auto"/>
              <w:right w:val="single" w:sz="4" w:space="0" w:color="auto"/>
            </w:tcBorders>
          </w:tcPr>
          <w:p w14:paraId="714E1003" w14:textId="77777777" w:rsidR="00D82AF0" w:rsidRDefault="00D82AF0">
            <w:pPr>
              <w:spacing w:line="276" w:lineRule="auto"/>
              <w:jc w:val="both"/>
              <w:rPr>
                <w:sz w:val="20"/>
                <w:szCs w:val="20"/>
              </w:rPr>
            </w:pPr>
          </w:p>
        </w:tc>
      </w:tr>
    </w:tbl>
    <w:p w14:paraId="75C5AA63" w14:textId="77777777" w:rsidR="00D82AF0" w:rsidRDefault="00D82AF0" w:rsidP="00D82AF0">
      <w:pPr>
        <w:jc w:val="both"/>
        <w:rPr>
          <w:sz w:val="20"/>
          <w:szCs w:val="20"/>
        </w:rPr>
      </w:pPr>
    </w:p>
    <w:p w14:paraId="3B269159" w14:textId="77777777" w:rsidR="00D82AF0" w:rsidRDefault="00D82AF0" w:rsidP="00D82AF0">
      <w:pPr>
        <w:numPr>
          <w:ilvl w:val="0"/>
          <w:numId w:val="19"/>
        </w:numPr>
      </w:pPr>
      <w:r>
        <w:t>Šiuo pasiūlymu pažymime, kad sutinkame su visomis nustatytomis pirkimo sąlygomis, jų paaiškinimais, papildymais.</w:t>
      </w:r>
    </w:p>
    <w:p w14:paraId="51A2E710" w14:textId="77777777" w:rsidR="00D82AF0" w:rsidRDefault="00D82AF0" w:rsidP="00D82AF0">
      <w:pPr>
        <w:numPr>
          <w:ilvl w:val="0"/>
          <w:numId w:val="19"/>
        </w:numPr>
        <w:jc w:val="both"/>
        <w:rPr>
          <w:spacing w:val="-4"/>
        </w:rPr>
      </w:pPr>
      <w:r>
        <w:rPr>
          <w:i/>
          <w:spacing w:val="-4"/>
        </w:rPr>
        <w:t>/Pastaba. Pildoma, jei tiekėjas ketina pasitelkti subrangovą (-</w:t>
      </w:r>
      <w:proofErr w:type="spellStart"/>
      <w:r>
        <w:rPr>
          <w:i/>
          <w:spacing w:val="-4"/>
        </w:rPr>
        <w:t>us</w:t>
      </w:r>
      <w:proofErr w:type="spellEnd"/>
      <w:r>
        <w:rPr>
          <w:i/>
          <w:spacing w:val="-4"/>
        </w:rPr>
        <w:t>), subtiekėją (-</w:t>
      </w:r>
      <w:proofErr w:type="spellStart"/>
      <w:r>
        <w:rPr>
          <w:i/>
          <w:spacing w:val="-4"/>
        </w:rPr>
        <w:t>us</w:t>
      </w:r>
      <w:proofErr w:type="spellEnd"/>
      <w:r>
        <w:rPr>
          <w:i/>
          <w:spacing w:val="-4"/>
        </w:rPr>
        <w:t>)</w:t>
      </w:r>
      <w:r>
        <w:rPr>
          <w:i/>
          <w:strike/>
          <w:spacing w:val="-4"/>
        </w:rPr>
        <w:t>,</w:t>
      </w:r>
      <w:r>
        <w:rPr>
          <w:i/>
          <w:spacing w:val="-4"/>
        </w:rPr>
        <w:t xml:space="preserve"> ar subteikėją (-</w:t>
      </w:r>
      <w:proofErr w:type="spellStart"/>
      <w:r>
        <w:rPr>
          <w:i/>
          <w:spacing w:val="-4"/>
        </w:rPr>
        <w:t>us</w:t>
      </w:r>
      <w:proofErr w:type="spellEnd"/>
      <w:r>
        <w:rPr>
          <w:i/>
          <w:spacing w:val="-4"/>
        </w:rPr>
        <w:t>)/</w:t>
      </w:r>
    </w:p>
    <w:tbl>
      <w:tblPr>
        <w:tblW w:w="0" w:type="auto"/>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5058"/>
        <w:gridCol w:w="4410"/>
      </w:tblGrid>
      <w:tr w:rsidR="00D82AF0" w14:paraId="39C3484D" w14:textId="77777777" w:rsidTr="00D82AF0">
        <w:tc>
          <w:tcPr>
            <w:tcW w:w="5058" w:type="dxa"/>
            <w:tcBorders>
              <w:top w:val="single" w:sz="4" w:space="0" w:color="auto"/>
              <w:left w:val="single" w:sz="4" w:space="0" w:color="auto"/>
              <w:bottom w:val="single" w:sz="4" w:space="0" w:color="auto"/>
              <w:right w:val="single" w:sz="4" w:space="0" w:color="auto"/>
            </w:tcBorders>
            <w:hideMark/>
          </w:tcPr>
          <w:p w14:paraId="71872195" w14:textId="77777777" w:rsidR="00D82AF0" w:rsidRDefault="00D82AF0">
            <w:pPr>
              <w:spacing w:line="276" w:lineRule="auto"/>
              <w:rPr>
                <w:i/>
              </w:rPr>
            </w:pPr>
            <w:r>
              <w:rPr>
                <w:spacing w:val="-4"/>
              </w:rPr>
              <w:t>Subrangovo (-ų), subtiekėjo (-ų) ar subteikėjo  (</w:t>
            </w:r>
            <w:r>
              <w:rPr>
                <w:spacing w:val="-4"/>
              </w:rPr>
              <w:noBreakHyphen/>
              <w:t>ų)</w:t>
            </w:r>
            <w:r>
              <w:t xml:space="preserve"> pavadinimas (-ai) </w:t>
            </w:r>
          </w:p>
        </w:tc>
        <w:tc>
          <w:tcPr>
            <w:tcW w:w="4410" w:type="dxa"/>
            <w:tcBorders>
              <w:top w:val="single" w:sz="4" w:space="0" w:color="auto"/>
              <w:left w:val="single" w:sz="4" w:space="0" w:color="auto"/>
              <w:bottom w:val="single" w:sz="4" w:space="0" w:color="auto"/>
              <w:right w:val="single" w:sz="4" w:space="0" w:color="auto"/>
            </w:tcBorders>
          </w:tcPr>
          <w:p w14:paraId="682049FC" w14:textId="77777777" w:rsidR="00D82AF0" w:rsidRDefault="00D82AF0">
            <w:pPr>
              <w:spacing w:line="276" w:lineRule="auto"/>
              <w:jc w:val="both"/>
            </w:pPr>
          </w:p>
        </w:tc>
      </w:tr>
      <w:tr w:rsidR="00D82AF0" w14:paraId="6A49C622" w14:textId="77777777" w:rsidTr="00D82AF0">
        <w:tc>
          <w:tcPr>
            <w:tcW w:w="5058" w:type="dxa"/>
            <w:tcBorders>
              <w:top w:val="single" w:sz="4" w:space="0" w:color="auto"/>
              <w:left w:val="single" w:sz="4" w:space="0" w:color="auto"/>
              <w:bottom w:val="single" w:sz="4" w:space="0" w:color="auto"/>
              <w:right w:val="single" w:sz="4" w:space="0" w:color="auto"/>
            </w:tcBorders>
            <w:hideMark/>
          </w:tcPr>
          <w:p w14:paraId="13B98033" w14:textId="77777777" w:rsidR="00D82AF0" w:rsidRDefault="00D82AF0">
            <w:pPr>
              <w:spacing w:line="276" w:lineRule="auto"/>
            </w:pPr>
            <w:r>
              <w:rPr>
                <w:spacing w:val="-4"/>
              </w:rPr>
              <w:t>Subrangovo (-ų), subtiekėjo (-ų) ar subteikėjo  (</w:t>
            </w:r>
            <w:r>
              <w:rPr>
                <w:spacing w:val="-4"/>
              </w:rPr>
              <w:noBreakHyphen/>
              <w:t>ų)</w:t>
            </w:r>
            <w:r>
              <w:t xml:space="preserve"> adresas (-ai) </w:t>
            </w:r>
          </w:p>
        </w:tc>
        <w:tc>
          <w:tcPr>
            <w:tcW w:w="4410" w:type="dxa"/>
            <w:tcBorders>
              <w:top w:val="single" w:sz="4" w:space="0" w:color="auto"/>
              <w:left w:val="single" w:sz="4" w:space="0" w:color="auto"/>
              <w:bottom w:val="single" w:sz="4" w:space="0" w:color="auto"/>
              <w:right w:val="single" w:sz="4" w:space="0" w:color="auto"/>
            </w:tcBorders>
          </w:tcPr>
          <w:p w14:paraId="4E77F047" w14:textId="77777777" w:rsidR="00D82AF0" w:rsidRDefault="00D82AF0">
            <w:pPr>
              <w:spacing w:line="276" w:lineRule="auto"/>
              <w:jc w:val="both"/>
            </w:pPr>
          </w:p>
        </w:tc>
      </w:tr>
      <w:tr w:rsidR="00D82AF0" w14:paraId="6444A211" w14:textId="77777777" w:rsidTr="00D82AF0">
        <w:tc>
          <w:tcPr>
            <w:tcW w:w="5058" w:type="dxa"/>
            <w:tcBorders>
              <w:top w:val="single" w:sz="4" w:space="0" w:color="auto"/>
              <w:left w:val="single" w:sz="4" w:space="0" w:color="auto"/>
              <w:bottom w:val="single" w:sz="4" w:space="0" w:color="auto"/>
              <w:right w:val="single" w:sz="4" w:space="0" w:color="auto"/>
            </w:tcBorders>
            <w:hideMark/>
          </w:tcPr>
          <w:p w14:paraId="2B42E73C" w14:textId="77777777" w:rsidR="00D82AF0" w:rsidRDefault="00D82AF0">
            <w:pPr>
              <w:spacing w:line="276" w:lineRule="auto"/>
            </w:pPr>
            <w:r>
              <w:t>Įsipareigojimų dalis (procentais), kuriai ketinama pasitelkti subrangovą (-</w:t>
            </w:r>
            <w:proofErr w:type="spellStart"/>
            <w:r>
              <w:t>us</w:t>
            </w:r>
            <w:proofErr w:type="spellEnd"/>
            <w:r>
              <w:t>), subtiekėją (-</w:t>
            </w:r>
            <w:proofErr w:type="spellStart"/>
            <w:r>
              <w:t>us</w:t>
            </w:r>
            <w:proofErr w:type="spellEnd"/>
            <w:r>
              <w:t>) ar subteikėją (-</w:t>
            </w:r>
            <w:proofErr w:type="spellStart"/>
            <w:r>
              <w:t>us</w:t>
            </w:r>
            <w:proofErr w:type="spellEnd"/>
            <w:r>
              <w:t>)</w:t>
            </w:r>
          </w:p>
        </w:tc>
        <w:tc>
          <w:tcPr>
            <w:tcW w:w="4410" w:type="dxa"/>
            <w:tcBorders>
              <w:top w:val="single" w:sz="4" w:space="0" w:color="auto"/>
              <w:left w:val="single" w:sz="4" w:space="0" w:color="auto"/>
              <w:bottom w:val="single" w:sz="4" w:space="0" w:color="auto"/>
              <w:right w:val="single" w:sz="4" w:space="0" w:color="auto"/>
            </w:tcBorders>
          </w:tcPr>
          <w:p w14:paraId="40ADBD51" w14:textId="77777777" w:rsidR="00D82AF0" w:rsidRDefault="00D82AF0">
            <w:pPr>
              <w:spacing w:line="276" w:lineRule="auto"/>
              <w:jc w:val="both"/>
            </w:pPr>
          </w:p>
        </w:tc>
      </w:tr>
    </w:tbl>
    <w:p w14:paraId="380A579E" w14:textId="77777777" w:rsidR="00D82AF0" w:rsidRDefault="00D82AF0" w:rsidP="00D82AF0">
      <w:pPr>
        <w:jc w:val="both"/>
        <w:rPr>
          <w:sz w:val="20"/>
          <w:szCs w:val="20"/>
        </w:rPr>
      </w:pPr>
    </w:p>
    <w:p w14:paraId="6EC40F92" w14:textId="48F5C580" w:rsidR="00D82AF0" w:rsidRPr="003241BC" w:rsidRDefault="002C5098" w:rsidP="002C5098">
      <w:pPr>
        <w:ind w:firstLine="720"/>
        <w:jc w:val="both"/>
        <w:rPr>
          <w:sz w:val="22"/>
          <w:szCs w:val="22"/>
        </w:rPr>
      </w:pPr>
      <w:r w:rsidRPr="003241BC">
        <w:rPr>
          <w:sz w:val="22"/>
          <w:szCs w:val="22"/>
        </w:rPr>
        <w:t>Mes siūlome dyzelinį krosnių kurą su transportavimo paslauga</w:t>
      </w:r>
      <w:r w:rsidR="00D82AF0" w:rsidRPr="003241BC">
        <w:rPr>
          <w:sz w:val="22"/>
          <w:szCs w:val="22"/>
        </w:rPr>
        <w:t>:</w:t>
      </w:r>
    </w:p>
    <w:p w14:paraId="72964B8C" w14:textId="77777777" w:rsidR="00D82AF0" w:rsidRDefault="00D82AF0" w:rsidP="00D82AF0">
      <w:pPr>
        <w:ind w:firstLine="720"/>
        <w:jc w:val="both"/>
        <w:rPr>
          <w:sz w:val="20"/>
          <w:szCs w:val="20"/>
        </w:rPr>
      </w:pPr>
    </w:p>
    <w:tbl>
      <w:tblPr>
        <w:tblW w:w="98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4"/>
        <w:gridCol w:w="1276"/>
        <w:gridCol w:w="2268"/>
        <w:gridCol w:w="2268"/>
        <w:gridCol w:w="1559"/>
        <w:gridCol w:w="1778"/>
      </w:tblGrid>
      <w:tr w:rsidR="002C5098" w14:paraId="5031F0C0" w14:textId="77777777" w:rsidTr="003241BC">
        <w:trPr>
          <w:jc w:val="center"/>
        </w:trPr>
        <w:tc>
          <w:tcPr>
            <w:tcW w:w="704" w:type="dxa"/>
            <w:tcBorders>
              <w:top w:val="single" w:sz="4" w:space="0" w:color="auto"/>
              <w:left w:val="single" w:sz="4" w:space="0" w:color="auto"/>
              <w:bottom w:val="single" w:sz="4" w:space="0" w:color="auto"/>
              <w:right w:val="single" w:sz="4" w:space="0" w:color="auto"/>
            </w:tcBorders>
            <w:vAlign w:val="center"/>
          </w:tcPr>
          <w:p w14:paraId="36C9AAA9" w14:textId="7AA661F8" w:rsidR="002C5098" w:rsidRPr="003241BC" w:rsidRDefault="002C5098" w:rsidP="003241BC">
            <w:pPr>
              <w:spacing w:line="276" w:lineRule="auto"/>
              <w:jc w:val="center"/>
              <w:rPr>
                <w:b/>
                <w:sz w:val="20"/>
                <w:szCs w:val="20"/>
              </w:rPr>
            </w:pPr>
            <w:r w:rsidRPr="003241BC">
              <w:rPr>
                <w:b/>
                <w:sz w:val="20"/>
                <w:szCs w:val="20"/>
              </w:rPr>
              <w:t xml:space="preserve">Eil. </w:t>
            </w:r>
            <w:proofErr w:type="spellStart"/>
            <w:r w:rsidRPr="003241BC">
              <w:rPr>
                <w:b/>
                <w:sz w:val="20"/>
                <w:szCs w:val="20"/>
              </w:rPr>
              <w:t>nr.</w:t>
            </w:r>
            <w:proofErr w:type="spellEnd"/>
          </w:p>
        </w:tc>
        <w:tc>
          <w:tcPr>
            <w:tcW w:w="1276" w:type="dxa"/>
            <w:tcBorders>
              <w:top w:val="single" w:sz="4" w:space="0" w:color="auto"/>
              <w:left w:val="single" w:sz="4" w:space="0" w:color="auto"/>
              <w:bottom w:val="single" w:sz="4" w:space="0" w:color="auto"/>
              <w:right w:val="single" w:sz="4" w:space="0" w:color="auto"/>
            </w:tcBorders>
            <w:vAlign w:val="center"/>
          </w:tcPr>
          <w:p w14:paraId="5D445BF2" w14:textId="4D390873" w:rsidR="002C5098" w:rsidRPr="003241BC" w:rsidRDefault="002C5098" w:rsidP="003241BC">
            <w:pPr>
              <w:tabs>
                <w:tab w:val="left" w:pos="300"/>
              </w:tabs>
              <w:spacing w:line="276" w:lineRule="auto"/>
              <w:jc w:val="center"/>
              <w:rPr>
                <w:b/>
                <w:sz w:val="20"/>
                <w:szCs w:val="20"/>
              </w:rPr>
            </w:pPr>
            <w:r w:rsidRPr="003241BC">
              <w:rPr>
                <w:b/>
                <w:sz w:val="20"/>
                <w:szCs w:val="20"/>
              </w:rPr>
              <w:t>Planuojamas pirkti kuro kiekis, l (litrų)</w:t>
            </w:r>
          </w:p>
        </w:tc>
        <w:tc>
          <w:tcPr>
            <w:tcW w:w="2268" w:type="dxa"/>
            <w:tcBorders>
              <w:top w:val="single" w:sz="4" w:space="0" w:color="auto"/>
              <w:left w:val="single" w:sz="4" w:space="0" w:color="auto"/>
              <w:bottom w:val="single" w:sz="4" w:space="0" w:color="auto"/>
              <w:right w:val="single" w:sz="4" w:space="0" w:color="auto"/>
            </w:tcBorders>
            <w:vAlign w:val="center"/>
          </w:tcPr>
          <w:p w14:paraId="31241E0C" w14:textId="452C9EAD" w:rsidR="002C5098" w:rsidRPr="003241BC" w:rsidRDefault="00D1042C" w:rsidP="00D1042C">
            <w:pPr>
              <w:spacing w:after="200" w:line="276" w:lineRule="auto"/>
              <w:jc w:val="center"/>
              <w:rPr>
                <w:b/>
                <w:sz w:val="20"/>
                <w:szCs w:val="20"/>
              </w:rPr>
            </w:pPr>
            <w:r w:rsidRPr="00D1042C">
              <w:rPr>
                <w:b/>
                <w:bCs/>
                <w:sz w:val="20"/>
                <w:szCs w:val="20"/>
              </w:rPr>
              <w:t>AB „ORLEN Lietuva“ 2026-11-06 dienos protokole nurodyta žymėto dyzelinio krosnių kuro pardavimo kaina AB „ORLEN Lietuva“ terminale, Juodeikių k., Mažeikių r., EUR/1000 l (be PVM)</w:t>
            </w:r>
          </w:p>
        </w:tc>
        <w:tc>
          <w:tcPr>
            <w:tcW w:w="2268" w:type="dxa"/>
            <w:tcBorders>
              <w:top w:val="single" w:sz="4" w:space="0" w:color="auto"/>
              <w:left w:val="single" w:sz="4" w:space="0" w:color="auto"/>
              <w:bottom w:val="single" w:sz="4" w:space="0" w:color="auto"/>
              <w:right w:val="single" w:sz="4" w:space="0" w:color="auto"/>
            </w:tcBorders>
            <w:vAlign w:val="center"/>
          </w:tcPr>
          <w:p w14:paraId="65D8C608" w14:textId="5BD024AB" w:rsidR="002C5098" w:rsidRPr="003241BC" w:rsidRDefault="00D1042C" w:rsidP="00D1042C">
            <w:pPr>
              <w:tabs>
                <w:tab w:val="left" w:pos="1335"/>
              </w:tabs>
              <w:spacing w:line="276" w:lineRule="auto"/>
              <w:jc w:val="center"/>
              <w:rPr>
                <w:b/>
                <w:sz w:val="20"/>
                <w:szCs w:val="20"/>
              </w:rPr>
            </w:pPr>
            <w:r w:rsidRPr="00D1042C">
              <w:rPr>
                <w:b/>
                <w:bCs/>
                <w:sz w:val="20"/>
                <w:szCs w:val="20"/>
              </w:rPr>
              <w:t>Siūloma nuolaida / antkainis nuo AB „ORLEN Lietuva“ protokole nurodytos žymėto dyzelinio krosnių kuro pardavimo kainos AB „ORLEN Lietuva“ terminale, Juodeikių k., Mažeikių r., EUR/1000 l (be PVM)</w:t>
            </w:r>
          </w:p>
        </w:tc>
        <w:tc>
          <w:tcPr>
            <w:tcW w:w="1559" w:type="dxa"/>
            <w:tcBorders>
              <w:top w:val="single" w:sz="4" w:space="0" w:color="auto"/>
              <w:left w:val="single" w:sz="4" w:space="0" w:color="auto"/>
              <w:bottom w:val="single" w:sz="4" w:space="0" w:color="auto"/>
              <w:right w:val="single" w:sz="4" w:space="0" w:color="auto"/>
            </w:tcBorders>
            <w:vAlign w:val="center"/>
          </w:tcPr>
          <w:p w14:paraId="2C02060F" w14:textId="657C60CF" w:rsidR="002C5098" w:rsidRPr="003241BC" w:rsidRDefault="002C5098" w:rsidP="003241BC">
            <w:pPr>
              <w:spacing w:line="276" w:lineRule="auto"/>
              <w:jc w:val="center"/>
              <w:rPr>
                <w:b/>
                <w:sz w:val="20"/>
                <w:szCs w:val="20"/>
              </w:rPr>
            </w:pPr>
            <w:r w:rsidRPr="003241BC">
              <w:rPr>
                <w:b/>
                <w:sz w:val="20"/>
                <w:szCs w:val="20"/>
              </w:rPr>
              <w:t>Kuro pristatymo kaina, EUR/1000 l (be PVM)</w:t>
            </w:r>
          </w:p>
        </w:tc>
        <w:tc>
          <w:tcPr>
            <w:tcW w:w="1778" w:type="dxa"/>
            <w:tcBorders>
              <w:top w:val="single" w:sz="4" w:space="0" w:color="auto"/>
              <w:left w:val="single" w:sz="4" w:space="0" w:color="auto"/>
              <w:bottom w:val="single" w:sz="4" w:space="0" w:color="auto"/>
              <w:right w:val="single" w:sz="4" w:space="0" w:color="auto"/>
            </w:tcBorders>
            <w:vAlign w:val="center"/>
          </w:tcPr>
          <w:p w14:paraId="3D85C70C" w14:textId="329426B6" w:rsidR="002C5098" w:rsidRPr="003241BC" w:rsidRDefault="002C5098" w:rsidP="003241BC">
            <w:pPr>
              <w:spacing w:line="276" w:lineRule="auto"/>
              <w:jc w:val="center"/>
              <w:rPr>
                <w:b/>
                <w:sz w:val="20"/>
                <w:szCs w:val="20"/>
              </w:rPr>
            </w:pPr>
            <w:r w:rsidRPr="003241BC">
              <w:rPr>
                <w:b/>
                <w:sz w:val="20"/>
                <w:szCs w:val="20"/>
              </w:rPr>
              <w:t>Kuro kaina su pristatymu, EUR/1000 l (be PVM) 2x(3+/-4+5)</w:t>
            </w:r>
          </w:p>
        </w:tc>
      </w:tr>
      <w:tr w:rsidR="002C5098" w14:paraId="6C72DBFE" w14:textId="77777777" w:rsidTr="003241BC">
        <w:trPr>
          <w:jc w:val="center"/>
        </w:trPr>
        <w:tc>
          <w:tcPr>
            <w:tcW w:w="704" w:type="dxa"/>
            <w:tcBorders>
              <w:top w:val="single" w:sz="4" w:space="0" w:color="auto"/>
              <w:left w:val="single" w:sz="4" w:space="0" w:color="auto"/>
              <w:bottom w:val="single" w:sz="4" w:space="0" w:color="auto"/>
              <w:right w:val="single" w:sz="4" w:space="0" w:color="auto"/>
            </w:tcBorders>
            <w:vAlign w:val="center"/>
          </w:tcPr>
          <w:p w14:paraId="26EDC3FA" w14:textId="5C09601A" w:rsidR="002C5098" w:rsidRPr="003241BC" w:rsidRDefault="002C5098" w:rsidP="003241BC">
            <w:pPr>
              <w:spacing w:line="276" w:lineRule="auto"/>
              <w:jc w:val="center"/>
              <w:rPr>
                <w:sz w:val="20"/>
                <w:szCs w:val="20"/>
              </w:rPr>
            </w:pPr>
            <w:r w:rsidRPr="003241BC">
              <w:rPr>
                <w:sz w:val="20"/>
                <w:szCs w:val="20"/>
              </w:rPr>
              <w:lastRenderedPageBreak/>
              <w:t>1</w:t>
            </w:r>
          </w:p>
        </w:tc>
        <w:tc>
          <w:tcPr>
            <w:tcW w:w="1276" w:type="dxa"/>
            <w:tcBorders>
              <w:top w:val="single" w:sz="4" w:space="0" w:color="auto"/>
              <w:left w:val="single" w:sz="4" w:space="0" w:color="auto"/>
              <w:bottom w:val="single" w:sz="4" w:space="0" w:color="auto"/>
              <w:right w:val="single" w:sz="4" w:space="0" w:color="auto"/>
            </w:tcBorders>
            <w:vAlign w:val="center"/>
          </w:tcPr>
          <w:p w14:paraId="0A841994" w14:textId="412DE37D" w:rsidR="002C5098" w:rsidRPr="003241BC" w:rsidRDefault="002C5098" w:rsidP="003241BC">
            <w:pPr>
              <w:spacing w:line="276" w:lineRule="auto"/>
              <w:jc w:val="center"/>
              <w:rPr>
                <w:sz w:val="20"/>
                <w:szCs w:val="20"/>
              </w:rPr>
            </w:pPr>
            <w:r w:rsidRPr="003241BC">
              <w:rPr>
                <w:sz w:val="20"/>
                <w:szCs w:val="20"/>
              </w:rPr>
              <w:t>2</w:t>
            </w:r>
          </w:p>
        </w:tc>
        <w:tc>
          <w:tcPr>
            <w:tcW w:w="2268" w:type="dxa"/>
            <w:tcBorders>
              <w:top w:val="single" w:sz="4" w:space="0" w:color="auto"/>
              <w:left w:val="single" w:sz="4" w:space="0" w:color="auto"/>
              <w:bottom w:val="single" w:sz="4" w:space="0" w:color="auto"/>
              <w:right w:val="single" w:sz="4" w:space="0" w:color="auto"/>
            </w:tcBorders>
            <w:vAlign w:val="center"/>
          </w:tcPr>
          <w:p w14:paraId="08D5E862" w14:textId="187D1BB0" w:rsidR="002C5098" w:rsidRPr="003241BC" w:rsidRDefault="002C5098" w:rsidP="003241BC">
            <w:pPr>
              <w:spacing w:after="200" w:line="276" w:lineRule="auto"/>
              <w:jc w:val="center"/>
              <w:rPr>
                <w:sz w:val="20"/>
                <w:szCs w:val="20"/>
              </w:rPr>
            </w:pPr>
            <w:r w:rsidRPr="003241BC">
              <w:rPr>
                <w:sz w:val="20"/>
                <w:szCs w:val="20"/>
              </w:rPr>
              <w:t>3</w:t>
            </w:r>
          </w:p>
        </w:tc>
        <w:tc>
          <w:tcPr>
            <w:tcW w:w="2268" w:type="dxa"/>
            <w:tcBorders>
              <w:top w:val="single" w:sz="4" w:space="0" w:color="auto"/>
              <w:left w:val="single" w:sz="4" w:space="0" w:color="auto"/>
              <w:bottom w:val="single" w:sz="4" w:space="0" w:color="auto"/>
              <w:right w:val="single" w:sz="4" w:space="0" w:color="auto"/>
            </w:tcBorders>
            <w:vAlign w:val="center"/>
          </w:tcPr>
          <w:p w14:paraId="1140B220" w14:textId="129BEA49" w:rsidR="002C5098" w:rsidRPr="003241BC" w:rsidRDefault="002C5098" w:rsidP="003241BC">
            <w:pPr>
              <w:spacing w:line="276" w:lineRule="auto"/>
              <w:jc w:val="center"/>
              <w:rPr>
                <w:sz w:val="20"/>
                <w:szCs w:val="20"/>
              </w:rPr>
            </w:pPr>
            <w:r w:rsidRPr="003241BC">
              <w:rPr>
                <w:sz w:val="20"/>
                <w:szCs w:val="20"/>
              </w:rPr>
              <w:t>4</w:t>
            </w:r>
          </w:p>
        </w:tc>
        <w:tc>
          <w:tcPr>
            <w:tcW w:w="1559" w:type="dxa"/>
            <w:tcBorders>
              <w:top w:val="single" w:sz="4" w:space="0" w:color="auto"/>
              <w:left w:val="single" w:sz="4" w:space="0" w:color="auto"/>
              <w:bottom w:val="single" w:sz="4" w:space="0" w:color="auto"/>
              <w:right w:val="single" w:sz="4" w:space="0" w:color="auto"/>
            </w:tcBorders>
            <w:vAlign w:val="center"/>
          </w:tcPr>
          <w:p w14:paraId="25AF854D" w14:textId="0277A09B" w:rsidR="002C5098" w:rsidRPr="003241BC" w:rsidRDefault="002C5098" w:rsidP="003241BC">
            <w:pPr>
              <w:spacing w:line="276" w:lineRule="auto"/>
              <w:jc w:val="center"/>
              <w:rPr>
                <w:sz w:val="20"/>
                <w:szCs w:val="20"/>
              </w:rPr>
            </w:pPr>
            <w:r w:rsidRPr="003241BC">
              <w:rPr>
                <w:sz w:val="20"/>
                <w:szCs w:val="20"/>
              </w:rPr>
              <w:t>5</w:t>
            </w:r>
          </w:p>
        </w:tc>
        <w:tc>
          <w:tcPr>
            <w:tcW w:w="1778" w:type="dxa"/>
            <w:tcBorders>
              <w:top w:val="single" w:sz="4" w:space="0" w:color="auto"/>
              <w:left w:val="single" w:sz="4" w:space="0" w:color="auto"/>
              <w:bottom w:val="single" w:sz="4" w:space="0" w:color="auto"/>
              <w:right w:val="single" w:sz="4" w:space="0" w:color="auto"/>
            </w:tcBorders>
            <w:vAlign w:val="center"/>
          </w:tcPr>
          <w:p w14:paraId="3348019E" w14:textId="77777777" w:rsidR="002C5098" w:rsidRPr="003241BC" w:rsidRDefault="002C5098" w:rsidP="003241BC">
            <w:pPr>
              <w:spacing w:line="276" w:lineRule="auto"/>
              <w:jc w:val="center"/>
              <w:rPr>
                <w:sz w:val="20"/>
                <w:szCs w:val="20"/>
              </w:rPr>
            </w:pPr>
          </w:p>
        </w:tc>
      </w:tr>
      <w:tr w:rsidR="002C5098" w14:paraId="2D90902F" w14:textId="77777777" w:rsidTr="003241BC">
        <w:trPr>
          <w:trHeight w:val="414"/>
          <w:jc w:val="center"/>
        </w:trPr>
        <w:tc>
          <w:tcPr>
            <w:tcW w:w="704" w:type="dxa"/>
            <w:tcBorders>
              <w:top w:val="single" w:sz="4" w:space="0" w:color="auto"/>
              <w:left w:val="single" w:sz="4" w:space="0" w:color="auto"/>
              <w:bottom w:val="single" w:sz="4" w:space="0" w:color="auto"/>
              <w:right w:val="single" w:sz="4" w:space="0" w:color="auto"/>
            </w:tcBorders>
          </w:tcPr>
          <w:p w14:paraId="0D6E9810" w14:textId="62E899CE" w:rsidR="002C5098" w:rsidRDefault="002C5098" w:rsidP="003241BC">
            <w:pPr>
              <w:spacing w:line="276" w:lineRule="auto"/>
              <w:jc w:val="center"/>
              <w:rPr>
                <w:sz w:val="20"/>
              </w:rPr>
            </w:pPr>
            <w:r>
              <w:rPr>
                <w:sz w:val="20"/>
              </w:rPr>
              <w:t>1.</w:t>
            </w:r>
          </w:p>
        </w:tc>
        <w:tc>
          <w:tcPr>
            <w:tcW w:w="1276" w:type="dxa"/>
            <w:tcBorders>
              <w:top w:val="single" w:sz="4" w:space="0" w:color="auto"/>
              <w:left w:val="single" w:sz="4" w:space="0" w:color="auto"/>
              <w:bottom w:val="single" w:sz="4" w:space="0" w:color="auto"/>
              <w:right w:val="single" w:sz="4" w:space="0" w:color="auto"/>
            </w:tcBorders>
          </w:tcPr>
          <w:p w14:paraId="66CC49CB" w14:textId="4F616A4E" w:rsidR="002C5098" w:rsidRDefault="002C5098" w:rsidP="003241BC">
            <w:pPr>
              <w:spacing w:line="276" w:lineRule="auto"/>
              <w:jc w:val="center"/>
            </w:pPr>
            <w:r>
              <w:t>150 00</w:t>
            </w:r>
            <w:r w:rsidR="003241BC">
              <w:t>0</w:t>
            </w:r>
          </w:p>
        </w:tc>
        <w:tc>
          <w:tcPr>
            <w:tcW w:w="2268" w:type="dxa"/>
            <w:tcBorders>
              <w:top w:val="single" w:sz="4" w:space="0" w:color="auto"/>
              <w:left w:val="single" w:sz="4" w:space="0" w:color="auto"/>
              <w:bottom w:val="single" w:sz="4" w:space="0" w:color="auto"/>
              <w:right w:val="single" w:sz="4" w:space="0" w:color="auto"/>
            </w:tcBorders>
          </w:tcPr>
          <w:p w14:paraId="4637E27D" w14:textId="77777777" w:rsidR="002C5098" w:rsidRDefault="002C5098">
            <w:pPr>
              <w:spacing w:after="200" w:line="276" w:lineRule="auto"/>
            </w:pPr>
          </w:p>
        </w:tc>
        <w:tc>
          <w:tcPr>
            <w:tcW w:w="2268" w:type="dxa"/>
            <w:tcBorders>
              <w:top w:val="single" w:sz="4" w:space="0" w:color="auto"/>
              <w:left w:val="single" w:sz="4" w:space="0" w:color="auto"/>
              <w:bottom w:val="single" w:sz="4" w:space="0" w:color="auto"/>
              <w:right w:val="single" w:sz="4" w:space="0" w:color="auto"/>
            </w:tcBorders>
          </w:tcPr>
          <w:p w14:paraId="68F8A4E8" w14:textId="07ECC7EB" w:rsidR="002C5098" w:rsidRPr="002377B4" w:rsidRDefault="002C5098">
            <w:pPr>
              <w:spacing w:line="276" w:lineRule="auto"/>
              <w:rPr>
                <w:b/>
                <w:sz w:val="18"/>
                <w:szCs w:val="18"/>
              </w:rPr>
            </w:pPr>
          </w:p>
        </w:tc>
        <w:tc>
          <w:tcPr>
            <w:tcW w:w="1559" w:type="dxa"/>
            <w:tcBorders>
              <w:top w:val="single" w:sz="4" w:space="0" w:color="auto"/>
              <w:left w:val="single" w:sz="4" w:space="0" w:color="auto"/>
              <w:bottom w:val="single" w:sz="4" w:space="0" w:color="auto"/>
              <w:right w:val="single" w:sz="4" w:space="0" w:color="auto"/>
            </w:tcBorders>
          </w:tcPr>
          <w:p w14:paraId="69435136" w14:textId="69D5FA5D" w:rsidR="002C5098" w:rsidRPr="002377B4" w:rsidRDefault="002C5098">
            <w:pPr>
              <w:spacing w:line="276" w:lineRule="auto"/>
              <w:rPr>
                <w:b/>
                <w:sz w:val="18"/>
                <w:szCs w:val="18"/>
              </w:rPr>
            </w:pPr>
          </w:p>
        </w:tc>
        <w:tc>
          <w:tcPr>
            <w:tcW w:w="1778" w:type="dxa"/>
            <w:tcBorders>
              <w:top w:val="single" w:sz="4" w:space="0" w:color="auto"/>
              <w:left w:val="single" w:sz="4" w:space="0" w:color="auto"/>
              <w:bottom w:val="single" w:sz="4" w:space="0" w:color="auto"/>
              <w:right w:val="single" w:sz="4" w:space="0" w:color="auto"/>
            </w:tcBorders>
          </w:tcPr>
          <w:p w14:paraId="02A9222B" w14:textId="161CCC4A" w:rsidR="002C5098" w:rsidRPr="002377B4" w:rsidRDefault="002C5098">
            <w:pPr>
              <w:spacing w:line="276" w:lineRule="auto"/>
              <w:rPr>
                <w:b/>
                <w:sz w:val="18"/>
                <w:szCs w:val="18"/>
              </w:rPr>
            </w:pPr>
          </w:p>
        </w:tc>
      </w:tr>
      <w:tr w:rsidR="002C5098" w14:paraId="3C47EF06" w14:textId="77777777" w:rsidTr="003241BC">
        <w:trPr>
          <w:jc w:val="center"/>
        </w:trPr>
        <w:tc>
          <w:tcPr>
            <w:tcW w:w="8075" w:type="dxa"/>
            <w:gridSpan w:val="5"/>
            <w:tcBorders>
              <w:top w:val="single" w:sz="4" w:space="0" w:color="auto"/>
              <w:left w:val="single" w:sz="4" w:space="0" w:color="auto"/>
              <w:bottom w:val="single" w:sz="4" w:space="0" w:color="auto"/>
              <w:right w:val="single" w:sz="4" w:space="0" w:color="auto"/>
            </w:tcBorders>
          </w:tcPr>
          <w:p w14:paraId="3D53863D" w14:textId="293B0510" w:rsidR="002C5098" w:rsidRPr="002C5098" w:rsidRDefault="002C5098" w:rsidP="00AA2D1D">
            <w:pPr>
              <w:spacing w:line="276" w:lineRule="auto"/>
              <w:jc w:val="right"/>
              <w:rPr>
                <w:b/>
              </w:rPr>
            </w:pPr>
            <w:r w:rsidRPr="002C5098">
              <w:rPr>
                <w:b/>
              </w:rPr>
              <w:t>Pasiūlymo kaina be PVM</w:t>
            </w:r>
          </w:p>
        </w:tc>
        <w:tc>
          <w:tcPr>
            <w:tcW w:w="1778" w:type="dxa"/>
            <w:tcBorders>
              <w:top w:val="single" w:sz="4" w:space="0" w:color="auto"/>
              <w:left w:val="single" w:sz="4" w:space="0" w:color="auto"/>
              <w:bottom w:val="single" w:sz="4" w:space="0" w:color="auto"/>
              <w:right w:val="single" w:sz="4" w:space="0" w:color="auto"/>
            </w:tcBorders>
          </w:tcPr>
          <w:p w14:paraId="7E632323" w14:textId="77777777" w:rsidR="002C5098" w:rsidRDefault="002C5098">
            <w:pPr>
              <w:spacing w:line="276" w:lineRule="auto"/>
            </w:pPr>
          </w:p>
        </w:tc>
      </w:tr>
      <w:tr w:rsidR="002C5098" w14:paraId="27648ACF" w14:textId="77777777" w:rsidTr="003241BC">
        <w:trPr>
          <w:jc w:val="center"/>
        </w:trPr>
        <w:tc>
          <w:tcPr>
            <w:tcW w:w="8075" w:type="dxa"/>
            <w:gridSpan w:val="5"/>
            <w:tcBorders>
              <w:top w:val="single" w:sz="4" w:space="0" w:color="auto"/>
              <w:left w:val="single" w:sz="4" w:space="0" w:color="auto"/>
              <w:bottom w:val="single" w:sz="4" w:space="0" w:color="auto"/>
              <w:right w:val="single" w:sz="4" w:space="0" w:color="auto"/>
            </w:tcBorders>
          </w:tcPr>
          <w:p w14:paraId="2EA99604" w14:textId="273527F4" w:rsidR="002C5098" w:rsidRPr="002C5098" w:rsidRDefault="002C5098" w:rsidP="00AA2D1D">
            <w:pPr>
              <w:spacing w:line="276" w:lineRule="auto"/>
              <w:jc w:val="right"/>
              <w:rPr>
                <w:b/>
              </w:rPr>
            </w:pPr>
            <w:r w:rsidRPr="002C5098">
              <w:rPr>
                <w:b/>
              </w:rPr>
              <w:t>PVM</w:t>
            </w:r>
          </w:p>
        </w:tc>
        <w:tc>
          <w:tcPr>
            <w:tcW w:w="1778" w:type="dxa"/>
            <w:tcBorders>
              <w:top w:val="single" w:sz="4" w:space="0" w:color="auto"/>
              <w:left w:val="single" w:sz="4" w:space="0" w:color="auto"/>
              <w:bottom w:val="single" w:sz="4" w:space="0" w:color="auto"/>
              <w:right w:val="single" w:sz="4" w:space="0" w:color="auto"/>
            </w:tcBorders>
          </w:tcPr>
          <w:p w14:paraId="2F3F386D" w14:textId="77777777" w:rsidR="002C5098" w:rsidRDefault="002C5098">
            <w:pPr>
              <w:spacing w:line="276" w:lineRule="auto"/>
            </w:pPr>
          </w:p>
        </w:tc>
      </w:tr>
      <w:tr w:rsidR="002C5098" w14:paraId="0C2ACCBE" w14:textId="77777777" w:rsidTr="003241BC">
        <w:trPr>
          <w:jc w:val="center"/>
        </w:trPr>
        <w:tc>
          <w:tcPr>
            <w:tcW w:w="8075" w:type="dxa"/>
            <w:gridSpan w:val="5"/>
            <w:tcBorders>
              <w:top w:val="single" w:sz="4" w:space="0" w:color="auto"/>
              <w:left w:val="single" w:sz="4" w:space="0" w:color="auto"/>
              <w:bottom w:val="single" w:sz="4" w:space="0" w:color="auto"/>
              <w:right w:val="single" w:sz="4" w:space="0" w:color="auto"/>
            </w:tcBorders>
          </w:tcPr>
          <w:p w14:paraId="572DFF8A" w14:textId="7F36AA6E" w:rsidR="002C5098" w:rsidRPr="002C5098" w:rsidRDefault="002C5098" w:rsidP="00AA2D1D">
            <w:pPr>
              <w:spacing w:line="276" w:lineRule="auto"/>
              <w:jc w:val="right"/>
              <w:rPr>
                <w:b/>
              </w:rPr>
            </w:pPr>
            <w:r w:rsidRPr="002C5098">
              <w:rPr>
                <w:b/>
              </w:rPr>
              <w:t xml:space="preserve">Pasiūlymo kaina </w:t>
            </w:r>
            <w:r w:rsidRPr="002C5098">
              <w:rPr>
                <w:b/>
              </w:rPr>
              <w:t>su</w:t>
            </w:r>
            <w:r w:rsidRPr="002C5098">
              <w:rPr>
                <w:b/>
              </w:rPr>
              <w:t xml:space="preserve"> PVM</w:t>
            </w:r>
          </w:p>
        </w:tc>
        <w:tc>
          <w:tcPr>
            <w:tcW w:w="1778" w:type="dxa"/>
            <w:tcBorders>
              <w:top w:val="single" w:sz="4" w:space="0" w:color="auto"/>
              <w:left w:val="single" w:sz="4" w:space="0" w:color="auto"/>
              <w:bottom w:val="single" w:sz="4" w:space="0" w:color="auto"/>
              <w:right w:val="single" w:sz="4" w:space="0" w:color="auto"/>
            </w:tcBorders>
          </w:tcPr>
          <w:p w14:paraId="1AAD79EA" w14:textId="77777777" w:rsidR="002C5098" w:rsidRDefault="002C5098" w:rsidP="00AA2D1D">
            <w:pPr>
              <w:spacing w:line="276" w:lineRule="auto"/>
              <w:jc w:val="right"/>
            </w:pPr>
          </w:p>
        </w:tc>
      </w:tr>
    </w:tbl>
    <w:p w14:paraId="60FD5A7B" w14:textId="51AA3159" w:rsidR="00D82AF0" w:rsidRDefault="00D82AF0" w:rsidP="00D82AF0">
      <w:pPr>
        <w:pStyle w:val="Antrat4"/>
        <w:numPr>
          <w:ilvl w:val="0"/>
          <w:numId w:val="0"/>
        </w:numPr>
        <w:tabs>
          <w:tab w:val="left" w:pos="1296"/>
        </w:tabs>
        <w:ind w:left="1004"/>
      </w:pPr>
      <w:r>
        <w:t>Bendra pasiūlymo kaina  su PVM (nurodoma skaičiais ir žodžiais): _______________________________________________</w:t>
      </w:r>
    </w:p>
    <w:p w14:paraId="7F01ACF3" w14:textId="77777777" w:rsidR="00D1042C" w:rsidRPr="00D1042C" w:rsidRDefault="00D1042C" w:rsidP="00D1042C">
      <w:pPr>
        <w:rPr>
          <w:sz w:val="16"/>
          <w:szCs w:val="16"/>
        </w:rPr>
      </w:pPr>
      <w:r w:rsidRPr="00D1042C">
        <w:rPr>
          <w:sz w:val="16"/>
          <w:szCs w:val="16"/>
        </w:rPr>
        <w:t>Jeigu siūloma nuolaida, nurodomas ženklas „–“ (minus) ir nuolaidos dydis eurais (pvz., jeigu Tiekėjas siūlo 1 EUR nuolaidą nuo AB „ORLEN Lietuva“ protokole nurodytos žymėto dyzelinio krosnių kuro pardavimo kainos be PVM AB „ORLEN Lietuva“ terminale, Juodeikių k., Mažeikių r., Tiekėjas nurodo „–1“.</w:t>
      </w:r>
    </w:p>
    <w:p w14:paraId="7E54E308" w14:textId="77777777" w:rsidR="00D1042C" w:rsidRPr="00D1042C" w:rsidRDefault="00D1042C" w:rsidP="00D1042C">
      <w:pPr>
        <w:rPr>
          <w:sz w:val="16"/>
          <w:szCs w:val="16"/>
        </w:rPr>
      </w:pPr>
      <w:r w:rsidRPr="00D1042C">
        <w:rPr>
          <w:sz w:val="16"/>
          <w:szCs w:val="16"/>
        </w:rPr>
        <w:t>Jeigu siūlomas antkainis, nurodomas ženklas „+“ (plius) ir antkainio dydis eurais (pvz., jeigu Tiekėjas siūlo 1 EUR antkainį nuo AB „ORLEN Lietuva“ protokole nurodytos žymėto dyzelinio krosnių kuro pardavimo kainos be PVM AB „ORLEN Lietuva“ terminale, Juodeikių k., Mažeikių r., Tiekėjas nurodo „+1“.</w:t>
      </w:r>
    </w:p>
    <w:p w14:paraId="19969462" w14:textId="77777777" w:rsidR="00D1042C" w:rsidRPr="00D1042C" w:rsidRDefault="00D1042C" w:rsidP="00D1042C">
      <w:pPr>
        <w:rPr>
          <w:sz w:val="16"/>
          <w:szCs w:val="16"/>
        </w:rPr>
      </w:pPr>
      <w:r w:rsidRPr="00D1042C">
        <w:rPr>
          <w:sz w:val="16"/>
          <w:szCs w:val="16"/>
        </w:rPr>
        <w:t>Kartu su pasiūlymu Tiekėjas privalo pateikti AB „ORLEN Lietuva“ 2026 m. lapkričio 6 d. Kuro kainų protokolo kopiją, patvirtintą Tiekėjo vadovo arba jo įgalioto asmens.</w:t>
      </w:r>
    </w:p>
    <w:p w14:paraId="72850922" w14:textId="77777777" w:rsidR="00D82AF0" w:rsidRDefault="00D82AF0" w:rsidP="00D82AF0"/>
    <w:p w14:paraId="74BC3F21" w14:textId="77777777" w:rsidR="00D82AF0" w:rsidRDefault="00D82AF0" w:rsidP="00D82AF0">
      <w:pPr>
        <w:jc w:val="both"/>
      </w:pPr>
      <w:r>
        <w:t>Į šią sumą įeina visos išlaidos ir visi mokesčiai, taip pat ir PVM, kuris sudaro (nurodoma skaičiais ir žodžiais ________ Eur.</w:t>
      </w:r>
    </w:p>
    <w:p w14:paraId="7C02EAF4" w14:textId="77777777" w:rsidR="003241BC" w:rsidRDefault="003241BC" w:rsidP="00D82AF0">
      <w:pPr>
        <w:jc w:val="both"/>
      </w:pPr>
    </w:p>
    <w:p w14:paraId="73E1EB78" w14:textId="311B2BF8" w:rsidR="003241BC" w:rsidRDefault="003241BC" w:rsidP="00D82AF0">
      <w:pPr>
        <w:jc w:val="both"/>
      </w:pPr>
      <w:r w:rsidRPr="003241BC">
        <w:t>Sutarties vykdymui pasitelkiami subtiekėjai: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6518"/>
        <w:gridCol w:w="2635"/>
      </w:tblGrid>
      <w:tr w:rsidR="003241BC" w14:paraId="2EB97708" w14:textId="77777777" w:rsidTr="00E56F7F">
        <w:tc>
          <w:tcPr>
            <w:tcW w:w="675" w:type="dxa"/>
            <w:tcBorders>
              <w:top w:val="single" w:sz="4" w:space="0" w:color="auto"/>
              <w:left w:val="single" w:sz="4" w:space="0" w:color="auto"/>
              <w:bottom w:val="single" w:sz="4" w:space="0" w:color="auto"/>
              <w:right w:val="single" w:sz="4" w:space="0" w:color="auto"/>
            </w:tcBorders>
            <w:hideMark/>
          </w:tcPr>
          <w:p w14:paraId="2388E778" w14:textId="77777777" w:rsidR="003241BC" w:rsidRDefault="003241BC" w:rsidP="00E56F7F">
            <w:pPr>
              <w:spacing w:line="276" w:lineRule="auto"/>
              <w:jc w:val="center"/>
              <w:rPr>
                <w:sz w:val="20"/>
                <w:szCs w:val="20"/>
              </w:rPr>
            </w:pPr>
            <w:r>
              <w:rPr>
                <w:sz w:val="20"/>
                <w:szCs w:val="20"/>
              </w:rPr>
              <w:t>Eil.</w:t>
            </w:r>
          </w:p>
          <w:p w14:paraId="787C2ACC" w14:textId="6E1E82B2" w:rsidR="003241BC" w:rsidRDefault="003241BC" w:rsidP="00E56F7F">
            <w:pPr>
              <w:spacing w:line="276" w:lineRule="auto"/>
              <w:jc w:val="center"/>
              <w:rPr>
                <w:sz w:val="20"/>
                <w:szCs w:val="20"/>
              </w:rPr>
            </w:pPr>
            <w:r>
              <w:rPr>
                <w:sz w:val="20"/>
                <w:szCs w:val="20"/>
              </w:rPr>
              <w:t>Nr.</w:t>
            </w:r>
          </w:p>
        </w:tc>
        <w:tc>
          <w:tcPr>
            <w:tcW w:w="6518" w:type="dxa"/>
            <w:tcBorders>
              <w:top w:val="single" w:sz="4" w:space="0" w:color="auto"/>
              <w:left w:val="single" w:sz="4" w:space="0" w:color="auto"/>
              <w:bottom w:val="single" w:sz="4" w:space="0" w:color="auto"/>
              <w:right w:val="single" w:sz="4" w:space="0" w:color="auto"/>
            </w:tcBorders>
            <w:hideMark/>
          </w:tcPr>
          <w:p w14:paraId="4E82C83F" w14:textId="3698A3C2" w:rsidR="003241BC" w:rsidRDefault="003241BC" w:rsidP="00E56F7F">
            <w:pPr>
              <w:spacing w:line="276" w:lineRule="auto"/>
              <w:jc w:val="center"/>
              <w:rPr>
                <w:sz w:val="20"/>
                <w:szCs w:val="20"/>
              </w:rPr>
            </w:pPr>
            <w:r w:rsidRPr="003241BC">
              <w:rPr>
                <w:sz w:val="20"/>
                <w:szCs w:val="20"/>
              </w:rPr>
              <w:t>Subtiekėjo pavadinimas</w:t>
            </w:r>
          </w:p>
        </w:tc>
        <w:tc>
          <w:tcPr>
            <w:tcW w:w="2635" w:type="dxa"/>
            <w:tcBorders>
              <w:top w:val="single" w:sz="4" w:space="0" w:color="auto"/>
              <w:left w:val="single" w:sz="4" w:space="0" w:color="auto"/>
              <w:bottom w:val="single" w:sz="4" w:space="0" w:color="auto"/>
              <w:right w:val="single" w:sz="4" w:space="0" w:color="auto"/>
            </w:tcBorders>
            <w:hideMark/>
          </w:tcPr>
          <w:p w14:paraId="0A4907B6" w14:textId="3027E3F9" w:rsidR="003241BC" w:rsidRDefault="003241BC" w:rsidP="00E56F7F">
            <w:pPr>
              <w:spacing w:line="276" w:lineRule="auto"/>
              <w:jc w:val="center"/>
              <w:rPr>
                <w:sz w:val="20"/>
                <w:szCs w:val="20"/>
              </w:rPr>
            </w:pPr>
            <w:r w:rsidRPr="003241BC">
              <w:rPr>
                <w:sz w:val="20"/>
                <w:szCs w:val="20"/>
              </w:rPr>
              <w:t>Subtiekėjo įsipareigojimų pobūdis ir dalis (procentais) sutarties vykdyme</w:t>
            </w:r>
          </w:p>
        </w:tc>
      </w:tr>
      <w:tr w:rsidR="003241BC" w14:paraId="596A7101" w14:textId="77777777" w:rsidTr="00E56F7F">
        <w:tc>
          <w:tcPr>
            <w:tcW w:w="675" w:type="dxa"/>
            <w:tcBorders>
              <w:top w:val="single" w:sz="4" w:space="0" w:color="auto"/>
              <w:left w:val="single" w:sz="4" w:space="0" w:color="auto"/>
              <w:bottom w:val="single" w:sz="4" w:space="0" w:color="auto"/>
              <w:right w:val="single" w:sz="4" w:space="0" w:color="auto"/>
            </w:tcBorders>
          </w:tcPr>
          <w:p w14:paraId="1C18444D" w14:textId="77777777" w:rsidR="003241BC" w:rsidRDefault="003241BC" w:rsidP="00E56F7F">
            <w:pPr>
              <w:spacing w:line="276" w:lineRule="auto"/>
              <w:jc w:val="both"/>
              <w:rPr>
                <w:sz w:val="20"/>
                <w:szCs w:val="20"/>
              </w:rPr>
            </w:pPr>
          </w:p>
        </w:tc>
        <w:tc>
          <w:tcPr>
            <w:tcW w:w="6518" w:type="dxa"/>
            <w:tcBorders>
              <w:top w:val="single" w:sz="4" w:space="0" w:color="auto"/>
              <w:left w:val="single" w:sz="4" w:space="0" w:color="auto"/>
              <w:bottom w:val="single" w:sz="4" w:space="0" w:color="auto"/>
              <w:right w:val="single" w:sz="4" w:space="0" w:color="auto"/>
            </w:tcBorders>
          </w:tcPr>
          <w:p w14:paraId="6A010201" w14:textId="77777777" w:rsidR="003241BC" w:rsidRDefault="003241BC" w:rsidP="00E56F7F">
            <w:pPr>
              <w:spacing w:line="276" w:lineRule="auto"/>
              <w:jc w:val="both"/>
              <w:rPr>
                <w:sz w:val="20"/>
                <w:szCs w:val="20"/>
              </w:rPr>
            </w:pPr>
          </w:p>
        </w:tc>
        <w:tc>
          <w:tcPr>
            <w:tcW w:w="2635" w:type="dxa"/>
            <w:tcBorders>
              <w:top w:val="single" w:sz="4" w:space="0" w:color="auto"/>
              <w:left w:val="single" w:sz="4" w:space="0" w:color="auto"/>
              <w:bottom w:val="single" w:sz="4" w:space="0" w:color="auto"/>
              <w:right w:val="single" w:sz="4" w:space="0" w:color="auto"/>
            </w:tcBorders>
          </w:tcPr>
          <w:p w14:paraId="43B6DDDE" w14:textId="77777777" w:rsidR="003241BC" w:rsidRDefault="003241BC" w:rsidP="00E56F7F">
            <w:pPr>
              <w:spacing w:line="276" w:lineRule="auto"/>
              <w:jc w:val="both"/>
              <w:rPr>
                <w:sz w:val="20"/>
                <w:szCs w:val="20"/>
              </w:rPr>
            </w:pPr>
          </w:p>
        </w:tc>
      </w:tr>
      <w:tr w:rsidR="003241BC" w14:paraId="1FC0EEB0" w14:textId="77777777" w:rsidTr="00E56F7F">
        <w:tc>
          <w:tcPr>
            <w:tcW w:w="675" w:type="dxa"/>
            <w:tcBorders>
              <w:top w:val="single" w:sz="4" w:space="0" w:color="auto"/>
              <w:left w:val="single" w:sz="4" w:space="0" w:color="auto"/>
              <w:bottom w:val="single" w:sz="4" w:space="0" w:color="auto"/>
              <w:right w:val="single" w:sz="4" w:space="0" w:color="auto"/>
            </w:tcBorders>
          </w:tcPr>
          <w:p w14:paraId="637E07A8" w14:textId="77777777" w:rsidR="003241BC" w:rsidRDefault="003241BC" w:rsidP="00E56F7F">
            <w:pPr>
              <w:spacing w:line="276" w:lineRule="auto"/>
              <w:jc w:val="both"/>
              <w:rPr>
                <w:sz w:val="20"/>
                <w:szCs w:val="20"/>
              </w:rPr>
            </w:pPr>
          </w:p>
        </w:tc>
        <w:tc>
          <w:tcPr>
            <w:tcW w:w="6518" w:type="dxa"/>
            <w:tcBorders>
              <w:top w:val="single" w:sz="4" w:space="0" w:color="auto"/>
              <w:left w:val="single" w:sz="4" w:space="0" w:color="auto"/>
              <w:bottom w:val="single" w:sz="4" w:space="0" w:color="auto"/>
              <w:right w:val="single" w:sz="4" w:space="0" w:color="auto"/>
            </w:tcBorders>
          </w:tcPr>
          <w:p w14:paraId="74F89F21" w14:textId="77777777" w:rsidR="003241BC" w:rsidRDefault="003241BC" w:rsidP="00E56F7F">
            <w:pPr>
              <w:pStyle w:val="Antrats"/>
              <w:tabs>
                <w:tab w:val="left" w:pos="1296"/>
              </w:tabs>
              <w:spacing w:line="276" w:lineRule="auto"/>
              <w:rPr>
                <w:sz w:val="20"/>
                <w:szCs w:val="20"/>
              </w:rPr>
            </w:pPr>
          </w:p>
        </w:tc>
        <w:tc>
          <w:tcPr>
            <w:tcW w:w="2635" w:type="dxa"/>
            <w:tcBorders>
              <w:top w:val="single" w:sz="4" w:space="0" w:color="auto"/>
              <w:left w:val="single" w:sz="4" w:space="0" w:color="auto"/>
              <w:bottom w:val="single" w:sz="4" w:space="0" w:color="auto"/>
              <w:right w:val="single" w:sz="4" w:space="0" w:color="auto"/>
            </w:tcBorders>
          </w:tcPr>
          <w:p w14:paraId="00FDB2CC" w14:textId="77777777" w:rsidR="003241BC" w:rsidRDefault="003241BC" w:rsidP="00E56F7F">
            <w:pPr>
              <w:spacing w:line="276" w:lineRule="auto"/>
              <w:jc w:val="both"/>
              <w:rPr>
                <w:sz w:val="20"/>
                <w:szCs w:val="20"/>
              </w:rPr>
            </w:pPr>
          </w:p>
        </w:tc>
      </w:tr>
    </w:tbl>
    <w:p w14:paraId="71D91398" w14:textId="77777777" w:rsidR="003241BC" w:rsidRDefault="003241BC" w:rsidP="00D82AF0">
      <w:pPr>
        <w:jc w:val="both"/>
      </w:pPr>
    </w:p>
    <w:p w14:paraId="74CED6D6" w14:textId="77777777" w:rsidR="00D82AF0" w:rsidRDefault="00D82AF0" w:rsidP="00D82AF0">
      <w:pPr>
        <w:jc w:val="both"/>
        <w:rPr>
          <w:sz w:val="20"/>
          <w:szCs w:val="20"/>
        </w:rPr>
      </w:pPr>
    </w:p>
    <w:p w14:paraId="3E14C7B4" w14:textId="77777777" w:rsidR="00D82AF0" w:rsidRDefault="00D82AF0" w:rsidP="003241BC">
      <w:pPr>
        <w:ind w:firstLine="720"/>
        <w:jc w:val="both"/>
        <w:rPr>
          <w:sz w:val="20"/>
          <w:szCs w:val="20"/>
        </w:rPr>
      </w:pPr>
      <w:r>
        <w:rPr>
          <w:sz w:val="20"/>
          <w:szCs w:val="20"/>
        </w:rPr>
        <w:t>Kartu su pasiūlymu pateikiami šie dokumentai (patvirtiname, kad dokumentų  kopijos yra tikros):</w:t>
      </w:r>
    </w:p>
    <w:p w14:paraId="3E3E16E3" w14:textId="77777777" w:rsidR="00D82AF0" w:rsidRDefault="00D82AF0" w:rsidP="003241BC">
      <w:pPr>
        <w:ind w:firstLine="720"/>
        <w:jc w:val="both"/>
        <w:rPr>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6518"/>
        <w:gridCol w:w="2635"/>
      </w:tblGrid>
      <w:tr w:rsidR="00D82AF0" w14:paraId="52852793" w14:textId="77777777" w:rsidTr="00D82AF0">
        <w:tc>
          <w:tcPr>
            <w:tcW w:w="675" w:type="dxa"/>
            <w:tcBorders>
              <w:top w:val="single" w:sz="4" w:space="0" w:color="auto"/>
              <w:left w:val="single" w:sz="4" w:space="0" w:color="auto"/>
              <w:bottom w:val="single" w:sz="4" w:space="0" w:color="auto"/>
              <w:right w:val="single" w:sz="4" w:space="0" w:color="auto"/>
            </w:tcBorders>
            <w:hideMark/>
          </w:tcPr>
          <w:p w14:paraId="569BE62C" w14:textId="77777777" w:rsidR="003241BC" w:rsidRDefault="00D82AF0">
            <w:pPr>
              <w:spacing w:line="276" w:lineRule="auto"/>
              <w:jc w:val="center"/>
              <w:rPr>
                <w:sz w:val="20"/>
                <w:szCs w:val="20"/>
              </w:rPr>
            </w:pPr>
            <w:r>
              <w:rPr>
                <w:sz w:val="20"/>
                <w:szCs w:val="20"/>
              </w:rPr>
              <w:t>Eil.</w:t>
            </w:r>
          </w:p>
          <w:p w14:paraId="6F00DBC7" w14:textId="5624A35C" w:rsidR="00D82AF0" w:rsidRDefault="00D82AF0">
            <w:pPr>
              <w:spacing w:line="276" w:lineRule="auto"/>
              <w:jc w:val="center"/>
              <w:rPr>
                <w:sz w:val="20"/>
                <w:szCs w:val="20"/>
              </w:rPr>
            </w:pPr>
            <w:r>
              <w:rPr>
                <w:sz w:val="20"/>
                <w:szCs w:val="20"/>
              </w:rPr>
              <w:t>Nr.</w:t>
            </w:r>
          </w:p>
        </w:tc>
        <w:tc>
          <w:tcPr>
            <w:tcW w:w="6518" w:type="dxa"/>
            <w:tcBorders>
              <w:top w:val="single" w:sz="4" w:space="0" w:color="auto"/>
              <w:left w:val="single" w:sz="4" w:space="0" w:color="auto"/>
              <w:bottom w:val="single" w:sz="4" w:space="0" w:color="auto"/>
              <w:right w:val="single" w:sz="4" w:space="0" w:color="auto"/>
            </w:tcBorders>
            <w:hideMark/>
          </w:tcPr>
          <w:p w14:paraId="0EFC4EEB" w14:textId="77777777" w:rsidR="00D82AF0" w:rsidRDefault="00D82AF0">
            <w:pPr>
              <w:spacing w:line="276" w:lineRule="auto"/>
              <w:jc w:val="center"/>
              <w:rPr>
                <w:sz w:val="20"/>
                <w:szCs w:val="20"/>
              </w:rPr>
            </w:pPr>
            <w:r>
              <w:rPr>
                <w:sz w:val="20"/>
                <w:szCs w:val="20"/>
              </w:rPr>
              <w:t>Pateiktų dokumentų pavadinimas</w:t>
            </w:r>
          </w:p>
        </w:tc>
        <w:tc>
          <w:tcPr>
            <w:tcW w:w="2635" w:type="dxa"/>
            <w:tcBorders>
              <w:top w:val="single" w:sz="4" w:space="0" w:color="auto"/>
              <w:left w:val="single" w:sz="4" w:space="0" w:color="auto"/>
              <w:bottom w:val="single" w:sz="4" w:space="0" w:color="auto"/>
              <w:right w:val="single" w:sz="4" w:space="0" w:color="auto"/>
            </w:tcBorders>
            <w:hideMark/>
          </w:tcPr>
          <w:p w14:paraId="006C36F6" w14:textId="77777777" w:rsidR="00D82AF0" w:rsidRDefault="00D82AF0">
            <w:pPr>
              <w:spacing w:line="276" w:lineRule="auto"/>
              <w:jc w:val="center"/>
              <w:rPr>
                <w:sz w:val="20"/>
                <w:szCs w:val="20"/>
              </w:rPr>
            </w:pPr>
            <w:r>
              <w:rPr>
                <w:sz w:val="20"/>
                <w:szCs w:val="20"/>
              </w:rPr>
              <w:t>Dokumento puslapių skaičius</w:t>
            </w:r>
          </w:p>
        </w:tc>
      </w:tr>
      <w:tr w:rsidR="00D82AF0" w14:paraId="010C2386" w14:textId="77777777" w:rsidTr="00D82AF0">
        <w:tc>
          <w:tcPr>
            <w:tcW w:w="675" w:type="dxa"/>
            <w:tcBorders>
              <w:top w:val="single" w:sz="4" w:space="0" w:color="auto"/>
              <w:left w:val="single" w:sz="4" w:space="0" w:color="auto"/>
              <w:bottom w:val="single" w:sz="4" w:space="0" w:color="auto"/>
              <w:right w:val="single" w:sz="4" w:space="0" w:color="auto"/>
            </w:tcBorders>
          </w:tcPr>
          <w:p w14:paraId="594C12AF" w14:textId="77777777" w:rsidR="00D82AF0" w:rsidRDefault="00D82AF0">
            <w:pPr>
              <w:spacing w:line="276" w:lineRule="auto"/>
              <w:jc w:val="both"/>
              <w:rPr>
                <w:sz w:val="20"/>
                <w:szCs w:val="20"/>
              </w:rPr>
            </w:pPr>
          </w:p>
        </w:tc>
        <w:tc>
          <w:tcPr>
            <w:tcW w:w="6518" w:type="dxa"/>
            <w:tcBorders>
              <w:top w:val="single" w:sz="4" w:space="0" w:color="auto"/>
              <w:left w:val="single" w:sz="4" w:space="0" w:color="auto"/>
              <w:bottom w:val="single" w:sz="4" w:space="0" w:color="auto"/>
              <w:right w:val="single" w:sz="4" w:space="0" w:color="auto"/>
            </w:tcBorders>
          </w:tcPr>
          <w:p w14:paraId="5675B889" w14:textId="77777777" w:rsidR="00D82AF0" w:rsidRDefault="00D82AF0">
            <w:pPr>
              <w:spacing w:line="276" w:lineRule="auto"/>
              <w:jc w:val="both"/>
              <w:rPr>
                <w:sz w:val="20"/>
                <w:szCs w:val="20"/>
              </w:rPr>
            </w:pPr>
          </w:p>
        </w:tc>
        <w:tc>
          <w:tcPr>
            <w:tcW w:w="2635" w:type="dxa"/>
            <w:tcBorders>
              <w:top w:val="single" w:sz="4" w:space="0" w:color="auto"/>
              <w:left w:val="single" w:sz="4" w:space="0" w:color="auto"/>
              <w:bottom w:val="single" w:sz="4" w:space="0" w:color="auto"/>
              <w:right w:val="single" w:sz="4" w:space="0" w:color="auto"/>
            </w:tcBorders>
          </w:tcPr>
          <w:p w14:paraId="7D354E5C" w14:textId="77777777" w:rsidR="00D82AF0" w:rsidRDefault="00D82AF0">
            <w:pPr>
              <w:spacing w:line="276" w:lineRule="auto"/>
              <w:jc w:val="both"/>
              <w:rPr>
                <w:sz w:val="20"/>
                <w:szCs w:val="20"/>
              </w:rPr>
            </w:pPr>
          </w:p>
        </w:tc>
      </w:tr>
      <w:tr w:rsidR="00D82AF0" w14:paraId="7DA35BEC" w14:textId="77777777" w:rsidTr="00D82AF0">
        <w:tc>
          <w:tcPr>
            <w:tcW w:w="675" w:type="dxa"/>
            <w:tcBorders>
              <w:top w:val="single" w:sz="4" w:space="0" w:color="auto"/>
              <w:left w:val="single" w:sz="4" w:space="0" w:color="auto"/>
              <w:bottom w:val="single" w:sz="4" w:space="0" w:color="auto"/>
              <w:right w:val="single" w:sz="4" w:space="0" w:color="auto"/>
            </w:tcBorders>
          </w:tcPr>
          <w:p w14:paraId="49BB8826" w14:textId="77777777" w:rsidR="00D82AF0" w:rsidRDefault="00D82AF0">
            <w:pPr>
              <w:spacing w:line="276" w:lineRule="auto"/>
              <w:jc w:val="both"/>
              <w:rPr>
                <w:sz w:val="20"/>
                <w:szCs w:val="20"/>
              </w:rPr>
            </w:pPr>
          </w:p>
        </w:tc>
        <w:tc>
          <w:tcPr>
            <w:tcW w:w="6518" w:type="dxa"/>
            <w:tcBorders>
              <w:top w:val="single" w:sz="4" w:space="0" w:color="auto"/>
              <w:left w:val="single" w:sz="4" w:space="0" w:color="auto"/>
              <w:bottom w:val="single" w:sz="4" w:space="0" w:color="auto"/>
              <w:right w:val="single" w:sz="4" w:space="0" w:color="auto"/>
            </w:tcBorders>
          </w:tcPr>
          <w:p w14:paraId="3A62E3B0" w14:textId="77777777" w:rsidR="00D82AF0" w:rsidRDefault="00D82AF0">
            <w:pPr>
              <w:pStyle w:val="Antrats"/>
              <w:tabs>
                <w:tab w:val="left" w:pos="1296"/>
              </w:tabs>
              <w:spacing w:line="276" w:lineRule="auto"/>
              <w:rPr>
                <w:sz w:val="20"/>
                <w:szCs w:val="20"/>
              </w:rPr>
            </w:pPr>
          </w:p>
        </w:tc>
        <w:tc>
          <w:tcPr>
            <w:tcW w:w="2635" w:type="dxa"/>
            <w:tcBorders>
              <w:top w:val="single" w:sz="4" w:space="0" w:color="auto"/>
              <w:left w:val="single" w:sz="4" w:space="0" w:color="auto"/>
              <w:bottom w:val="single" w:sz="4" w:space="0" w:color="auto"/>
              <w:right w:val="single" w:sz="4" w:space="0" w:color="auto"/>
            </w:tcBorders>
          </w:tcPr>
          <w:p w14:paraId="7EC5999F" w14:textId="77777777" w:rsidR="00D82AF0" w:rsidRDefault="00D82AF0">
            <w:pPr>
              <w:spacing w:line="276" w:lineRule="auto"/>
              <w:jc w:val="both"/>
              <w:rPr>
                <w:sz w:val="20"/>
                <w:szCs w:val="20"/>
              </w:rPr>
            </w:pPr>
          </w:p>
        </w:tc>
      </w:tr>
    </w:tbl>
    <w:p w14:paraId="7F0A73FA" w14:textId="77777777" w:rsidR="00D82AF0" w:rsidRDefault="00D82AF0" w:rsidP="00D82AF0">
      <w:pPr>
        <w:ind w:firstLine="720"/>
        <w:jc w:val="both"/>
        <w:rPr>
          <w:sz w:val="20"/>
          <w:szCs w:val="20"/>
        </w:rPr>
      </w:pPr>
    </w:p>
    <w:p w14:paraId="4F1038C7" w14:textId="77777777" w:rsidR="00D82AF0" w:rsidRDefault="00D82AF0" w:rsidP="00D82AF0">
      <w:pPr>
        <w:ind w:firstLine="720"/>
        <w:jc w:val="both"/>
        <w:rPr>
          <w:sz w:val="20"/>
          <w:szCs w:val="20"/>
        </w:rPr>
      </w:pPr>
    </w:p>
    <w:p w14:paraId="3C5F06FB" w14:textId="77777777" w:rsidR="00D82AF0" w:rsidRDefault="00D82AF0" w:rsidP="00D82AF0">
      <w:pPr>
        <w:rPr>
          <w:sz w:val="22"/>
        </w:rPr>
      </w:pPr>
      <w:r>
        <w:rPr>
          <w:sz w:val="22"/>
        </w:rPr>
        <w:t>Šiame pasiūlyme yra pateikta ir konfidenciali informacija :</w:t>
      </w:r>
    </w:p>
    <w:tbl>
      <w:tblPr>
        <w:tblW w:w="0" w:type="auto"/>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704"/>
        <w:gridCol w:w="3657"/>
        <w:gridCol w:w="4927"/>
      </w:tblGrid>
      <w:tr w:rsidR="00D82AF0" w14:paraId="65B0547A" w14:textId="77777777" w:rsidTr="003241BC">
        <w:tc>
          <w:tcPr>
            <w:tcW w:w="704" w:type="dxa"/>
            <w:tcBorders>
              <w:top w:val="single" w:sz="4" w:space="0" w:color="auto"/>
              <w:left w:val="single" w:sz="4" w:space="0" w:color="auto"/>
              <w:bottom w:val="single" w:sz="4" w:space="0" w:color="auto"/>
              <w:right w:val="single" w:sz="4" w:space="0" w:color="auto"/>
            </w:tcBorders>
            <w:hideMark/>
          </w:tcPr>
          <w:p w14:paraId="249B991C" w14:textId="35DA1973" w:rsidR="00D82AF0" w:rsidRDefault="00D82AF0">
            <w:pPr>
              <w:spacing w:line="276" w:lineRule="auto"/>
              <w:rPr>
                <w:sz w:val="22"/>
              </w:rPr>
            </w:pPr>
            <w:r>
              <w:rPr>
                <w:sz w:val="22"/>
              </w:rPr>
              <w:t>Eil.</w:t>
            </w:r>
            <w:r w:rsidR="003241BC">
              <w:rPr>
                <w:sz w:val="22"/>
              </w:rPr>
              <w:t xml:space="preserve"> </w:t>
            </w:r>
            <w:r>
              <w:rPr>
                <w:sz w:val="22"/>
              </w:rPr>
              <w:t>Nr.</w:t>
            </w:r>
          </w:p>
        </w:tc>
        <w:tc>
          <w:tcPr>
            <w:tcW w:w="3657" w:type="dxa"/>
            <w:tcBorders>
              <w:top w:val="single" w:sz="4" w:space="0" w:color="auto"/>
              <w:left w:val="single" w:sz="4" w:space="0" w:color="auto"/>
              <w:bottom w:val="single" w:sz="4" w:space="0" w:color="auto"/>
              <w:right w:val="single" w:sz="4" w:space="0" w:color="auto"/>
            </w:tcBorders>
            <w:hideMark/>
          </w:tcPr>
          <w:p w14:paraId="004D9D6B" w14:textId="77777777" w:rsidR="00D82AF0" w:rsidRDefault="00D82AF0">
            <w:pPr>
              <w:spacing w:line="276" w:lineRule="auto"/>
              <w:rPr>
                <w:sz w:val="22"/>
              </w:rPr>
            </w:pPr>
            <w:r>
              <w:rPr>
                <w:sz w:val="22"/>
              </w:rPr>
              <w:t>Pateikto dokumento pavadinimas</w:t>
            </w:r>
          </w:p>
        </w:tc>
        <w:tc>
          <w:tcPr>
            <w:tcW w:w="4927" w:type="dxa"/>
            <w:tcBorders>
              <w:top w:val="single" w:sz="4" w:space="0" w:color="auto"/>
              <w:left w:val="single" w:sz="4" w:space="0" w:color="auto"/>
              <w:bottom w:val="single" w:sz="4" w:space="0" w:color="auto"/>
              <w:right w:val="single" w:sz="4" w:space="0" w:color="auto"/>
            </w:tcBorders>
            <w:hideMark/>
          </w:tcPr>
          <w:p w14:paraId="3C9CC7F8" w14:textId="77777777" w:rsidR="00D82AF0" w:rsidRDefault="00D82AF0">
            <w:pPr>
              <w:spacing w:line="276" w:lineRule="auto"/>
              <w:rPr>
                <w:sz w:val="22"/>
              </w:rPr>
            </w:pPr>
            <w:r>
              <w:rPr>
                <w:sz w:val="22"/>
              </w:rPr>
              <w:t>Dokumentas yra įsiūtas konkursiniame pasiūlyme</w:t>
            </w:r>
          </w:p>
        </w:tc>
      </w:tr>
      <w:tr w:rsidR="00D82AF0" w14:paraId="3621510F" w14:textId="77777777" w:rsidTr="003241BC">
        <w:tc>
          <w:tcPr>
            <w:tcW w:w="704" w:type="dxa"/>
            <w:tcBorders>
              <w:top w:val="single" w:sz="4" w:space="0" w:color="auto"/>
              <w:left w:val="single" w:sz="4" w:space="0" w:color="auto"/>
              <w:bottom w:val="single" w:sz="4" w:space="0" w:color="auto"/>
              <w:right w:val="single" w:sz="4" w:space="0" w:color="auto"/>
            </w:tcBorders>
          </w:tcPr>
          <w:p w14:paraId="38A5BD50" w14:textId="77777777" w:rsidR="00D82AF0" w:rsidRDefault="00D82AF0">
            <w:pPr>
              <w:spacing w:line="276" w:lineRule="auto"/>
              <w:rPr>
                <w:sz w:val="22"/>
              </w:rPr>
            </w:pPr>
          </w:p>
        </w:tc>
        <w:tc>
          <w:tcPr>
            <w:tcW w:w="3657" w:type="dxa"/>
            <w:tcBorders>
              <w:top w:val="single" w:sz="4" w:space="0" w:color="auto"/>
              <w:left w:val="single" w:sz="4" w:space="0" w:color="auto"/>
              <w:bottom w:val="single" w:sz="4" w:space="0" w:color="auto"/>
              <w:right w:val="single" w:sz="4" w:space="0" w:color="auto"/>
            </w:tcBorders>
          </w:tcPr>
          <w:p w14:paraId="495C7C9B" w14:textId="77777777" w:rsidR="00D82AF0" w:rsidRDefault="00D82AF0">
            <w:pPr>
              <w:spacing w:line="276" w:lineRule="auto"/>
              <w:rPr>
                <w:sz w:val="22"/>
              </w:rPr>
            </w:pPr>
          </w:p>
        </w:tc>
        <w:tc>
          <w:tcPr>
            <w:tcW w:w="4927" w:type="dxa"/>
            <w:tcBorders>
              <w:top w:val="single" w:sz="4" w:space="0" w:color="auto"/>
              <w:left w:val="single" w:sz="4" w:space="0" w:color="auto"/>
              <w:bottom w:val="single" w:sz="4" w:space="0" w:color="auto"/>
              <w:right w:val="single" w:sz="4" w:space="0" w:color="auto"/>
            </w:tcBorders>
          </w:tcPr>
          <w:p w14:paraId="7C251847" w14:textId="77777777" w:rsidR="00D82AF0" w:rsidRDefault="00D82AF0">
            <w:pPr>
              <w:spacing w:line="276" w:lineRule="auto"/>
              <w:rPr>
                <w:sz w:val="22"/>
              </w:rPr>
            </w:pPr>
          </w:p>
        </w:tc>
      </w:tr>
      <w:tr w:rsidR="00D82AF0" w14:paraId="60857F36" w14:textId="77777777" w:rsidTr="003241BC">
        <w:tc>
          <w:tcPr>
            <w:tcW w:w="704" w:type="dxa"/>
            <w:tcBorders>
              <w:top w:val="single" w:sz="4" w:space="0" w:color="auto"/>
              <w:left w:val="single" w:sz="4" w:space="0" w:color="auto"/>
              <w:bottom w:val="single" w:sz="4" w:space="0" w:color="auto"/>
              <w:right w:val="single" w:sz="4" w:space="0" w:color="auto"/>
            </w:tcBorders>
          </w:tcPr>
          <w:p w14:paraId="372F6A44" w14:textId="77777777" w:rsidR="00D82AF0" w:rsidRDefault="00D82AF0">
            <w:pPr>
              <w:spacing w:line="276" w:lineRule="auto"/>
              <w:rPr>
                <w:sz w:val="22"/>
              </w:rPr>
            </w:pPr>
          </w:p>
        </w:tc>
        <w:tc>
          <w:tcPr>
            <w:tcW w:w="3657" w:type="dxa"/>
            <w:tcBorders>
              <w:top w:val="single" w:sz="4" w:space="0" w:color="auto"/>
              <w:left w:val="single" w:sz="4" w:space="0" w:color="auto"/>
              <w:bottom w:val="single" w:sz="4" w:space="0" w:color="auto"/>
              <w:right w:val="single" w:sz="4" w:space="0" w:color="auto"/>
            </w:tcBorders>
          </w:tcPr>
          <w:p w14:paraId="310C86EC" w14:textId="77777777" w:rsidR="00D82AF0" w:rsidRDefault="00D82AF0">
            <w:pPr>
              <w:spacing w:line="276" w:lineRule="auto"/>
              <w:rPr>
                <w:sz w:val="22"/>
              </w:rPr>
            </w:pPr>
          </w:p>
        </w:tc>
        <w:tc>
          <w:tcPr>
            <w:tcW w:w="4927" w:type="dxa"/>
            <w:tcBorders>
              <w:top w:val="single" w:sz="4" w:space="0" w:color="auto"/>
              <w:left w:val="single" w:sz="4" w:space="0" w:color="auto"/>
              <w:bottom w:val="single" w:sz="4" w:space="0" w:color="auto"/>
              <w:right w:val="single" w:sz="4" w:space="0" w:color="auto"/>
            </w:tcBorders>
          </w:tcPr>
          <w:p w14:paraId="48A0EBDE" w14:textId="77777777" w:rsidR="00D82AF0" w:rsidRDefault="00D82AF0">
            <w:pPr>
              <w:spacing w:line="276" w:lineRule="auto"/>
              <w:rPr>
                <w:sz w:val="22"/>
              </w:rPr>
            </w:pPr>
          </w:p>
        </w:tc>
      </w:tr>
      <w:tr w:rsidR="00D82AF0" w14:paraId="6160663C" w14:textId="77777777" w:rsidTr="003241BC">
        <w:tc>
          <w:tcPr>
            <w:tcW w:w="704" w:type="dxa"/>
            <w:tcBorders>
              <w:top w:val="single" w:sz="4" w:space="0" w:color="auto"/>
              <w:left w:val="single" w:sz="4" w:space="0" w:color="auto"/>
              <w:bottom w:val="single" w:sz="4" w:space="0" w:color="auto"/>
              <w:right w:val="single" w:sz="4" w:space="0" w:color="auto"/>
            </w:tcBorders>
          </w:tcPr>
          <w:p w14:paraId="7C6E131B" w14:textId="77777777" w:rsidR="00D82AF0" w:rsidRDefault="00D82AF0">
            <w:pPr>
              <w:spacing w:line="276" w:lineRule="auto"/>
              <w:rPr>
                <w:sz w:val="22"/>
              </w:rPr>
            </w:pPr>
          </w:p>
        </w:tc>
        <w:tc>
          <w:tcPr>
            <w:tcW w:w="3657" w:type="dxa"/>
            <w:tcBorders>
              <w:top w:val="single" w:sz="4" w:space="0" w:color="auto"/>
              <w:left w:val="single" w:sz="4" w:space="0" w:color="auto"/>
              <w:bottom w:val="single" w:sz="4" w:space="0" w:color="auto"/>
              <w:right w:val="single" w:sz="4" w:space="0" w:color="auto"/>
            </w:tcBorders>
          </w:tcPr>
          <w:p w14:paraId="25DFE081" w14:textId="77777777" w:rsidR="00D82AF0" w:rsidRDefault="00D82AF0">
            <w:pPr>
              <w:spacing w:line="276" w:lineRule="auto"/>
              <w:rPr>
                <w:sz w:val="22"/>
              </w:rPr>
            </w:pPr>
          </w:p>
        </w:tc>
        <w:tc>
          <w:tcPr>
            <w:tcW w:w="4927" w:type="dxa"/>
            <w:tcBorders>
              <w:top w:val="single" w:sz="4" w:space="0" w:color="auto"/>
              <w:left w:val="single" w:sz="4" w:space="0" w:color="auto"/>
              <w:bottom w:val="single" w:sz="4" w:space="0" w:color="auto"/>
              <w:right w:val="single" w:sz="4" w:space="0" w:color="auto"/>
            </w:tcBorders>
          </w:tcPr>
          <w:p w14:paraId="18B48BB5" w14:textId="77777777" w:rsidR="00D82AF0" w:rsidRDefault="00D82AF0">
            <w:pPr>
              <w:spacing w:line="276" w:lineRule="auto"/>
              <w:rPr>
                <w:sz w:val="22"/>
              </w:rPr>
            </w:pPr>
          </w:p>
        </w:tc>
      </w:tr>
    </w:tbl>
    <w:p w14:paraId="4A3EF093" w14:textId="77777777" w:rsidR="00D82AF0" w:rsidRDefault="00D82AF0" w:rsidP="00D82AF0">
      <w:pPr>
        <w:rPr>
          <w:sz w:val="22"/>
        </w:rPr>
      </w:pPr>
    </w:p>
    <w:p w14:paraId="6BA01D01" w14:textId="77777777" w:rsidR="00D82AF0" w:rsidRDefault="00D82AF0" w:rsidP="00D82AF0">
      <w:pPr>
        <w:rPr>
          <w:sz w:val="22"/>
        </w:rPr>
      </w:pPr>
      <w:r>
        <w:rPr>
          <w:rFonts w:eastAsia="Calibri"/>
          <w:sz w:val="22"/>
        </w:rPr>
        <w:t>Pildyti tuomet, jei bus pateikta konfidenciali informacija. Tiekėjas negali nurodyti, kad konfidencialus yra pasiūlymo įkainis arba, kad visas pasiūlymas yra konfidencialus.</w:t>
      </w:r>
    </w:p>
    <w:p w14:paraId="788594E3" w14:textId="77777777" w:rsidR="00D82AF0" w:rsidRDefault="00D82AF0" w:rsidP="00D82AF0">
      <w:pPr>
        <w:ind w:firstLine="720"/>
        <w:jc w:val="both"/>
        <w:rPr>
          <w:sz w:val="20"/>
          <w:szCs w:val="20"/>
        </w:rPr>
      </w:pPr>
    </w:p>
    <w:tbl>
      <w:tblPr>
        <w:tblW w:w="0" w:type="auto"/>
        <w:tblLayout w:type="fixed"/>
        <w:tblLook w:val="01E0" w:firstRow="1" w:lastRow="1" w:firstColumn="1" w:lastColumn="1" w:noHBand="0" w:noVBand="0"/>
      </w:tblPr>
      <w:tblGrid>
        <w:gridCol w:w="3284"/>
        <w:gridCol w:w="604"/>
        <w:gridCol w:w="1500"/>
        <w:gridCol w:w="480"/>
        <w:gridCol w:w="701"/>
        <w:gridCol w:w="2611"/>
        <w:gridCol w:w="648"/>
      </w:tblGrid>
      <w:tr w:rsidR="00D82AF0" w14:paraId="7A9FB301" w14:textId="77777777" w:rsidTr="00D82AF0">
        <w:tc>
          <w:tcPr>
            <w:tcW w:w="5388" w:type="dxa"/>
            <w:gridSpan w:val="3"/>
          </w:tcPr>
          <w:p w14:paraId="37ADCD77" w14:textId="77777777" w:rsidR="00D82AF0" w:rsidRDefault="00D82AF0">
            <w:pPr>
              <w:spacing w:line="276" w:lineRule="auto"/>
              <w:jc w:val="both"/>
              <w:rPr>
                <w:sz w:val="20"/>
                <w:szCs w:val="20"/>
              </w:rPr>
            </w:pPr>
          </w:p>
        </w:tc>
        <w:tc>
          <w:tcPr>
            <w:tcW w:w="4440" w:type="dxa"/>
            <w:gridSpan w:val="4"/>
          </w:tcPr>
          <w:p w14:paraId="21B01198" w14:textId="77777777" w:rsidR="00D82AF0" w:rsidRDefault="00D82AF0">
            <w:pPr>
              <w:spacing w:line="276" w:lineRule="auto"/>
              <w:ind w:right="-108"/>
              <w:jc w:val="both"/>
              <w:rPr>
                <w:sz w:val="20"/>
                <w:szCs w:val="20"/>
              </w:rPr>
            </w:pPr>
          </w:p>
        </w:tc>
      </w:tr>
      <w:tr w:rsidR="00D82AF0" w14:paraId="1F541733" w14:textId="77777777" w:rsidTr="00D82AF0">
        <w:tc>
          <w:tcPr>
            <w:tcW w:w="9828" w:type="dxa"/>
            <w:gridSpan w:val="7"/>
          </w:tcPr>
          <w:p w14:paraId="5BA335CE" w14:textId="77777777" w:rsidR="00D82AF0" w:rsidRDefault="00D82AF0">
            <w:pPr>
              <w:spacing w:line="276" w:lineRule="auto"/>
              <w:rPr>
                <w:sz w:val="20"/>
                <w:szCs w:val="20"/>
              </w:rPr>
            </w:pPr>
          </w:p>
        </w:tc>
      </w:tr>
      <w:tr w:rsidR="00D82AF0" w14:paraId="4F8A47A0" w14:textId="77777777" w:rsidTr="00D82AF0">
        <w:trPr>
          <w:trHeight w:val="324"/>
        </w:trPr>
        <w:tc>
          <w:tcPr>
            <w:tcW w:w="9828" w:type="dxa"/>
            <w:gridSpan w:val="7"/>
            <w:hideMark/>
          </w:tcPr>
          <w:p w14:paraId="780AC090" w14:textId="2A1FCCA3" w:rsidR="00D82AF0" w:rsidRDefault="00D82AF0">
            <w:pPr>
              <w:spacing w:line="276" w:lineRule="auto"/>
              <w:ind w:right="-108" w:firstLine="720"/>
              <w:jc w:val="both"/>
              <w:rPr>
                <w:sz w:val="20"/>
                <w:szCs w:val="20"/>
              </w:rPr>
            </w:pPr>
            <w:r>
              <w:rPr>
                <w:iCs/>
                <w:sz w:val="22"/>
                <w:szCs w:val="22"/>
              </w:rPr>
              <w:t xml:space="preserve">Pasiūlymas turi galioti </w:t>
            </w:r>
            <w:r w:rsidR="003241BC">
              <w:rPr>
                <w:iCs/>
                <w:sz w:val="22"/>
                <w:szCs w:val="22"/>
              </w:rPr>
              <w:t>4</w:t>
            </w:r>
            <w:r>
              <w:rPr>
                <w:iCs/>
                <w:sz w:val="22"/>
                <w:szCs w:val="22"/>
              </w:rPr>
              <w:t>0 dienų nuo pasiūlymų pateikimo galutinio termino dienos</w:t>
            </w:r>
            <w:r>
              <w:rPr>
                <w:sz w:val="20"/>
                <w:szCs w:val="20"/>
              </w:rPr>
              <w:t xml:space="preserve"> </w:t>
            </w:r>
          </w:p>
        </w:tc>
      </w:tr>
      <w:tr w:rsidR="00D82AF0" w14:paraId="7C864A73" w14:textId="77777777" w:rsidTr="00D82AF0">
        <w:trPr>
          <w:trHeight w:val="285"/>
        </w:trPr>
        <w:tc>
          <w:tcPr>
            <w:tcW w:w="3284" w:type="dxa"/>
            <w:tcBorders>
              <w:top w:val="nil"/>
              <w:left w:val="nil"/>
              <w:bottom w:val="single" w:sz="4" w:space="0" w:color="auto"/>
              <w:right w:val="nil"/>
            </w:tcBorders>
          </w:tcPr>
          <w:p w14:paraId="06EAB3F3" w14:textId="77777777" w:rsidR="00D82AF0" w:rsidRDefault="00D82AF0">
            <w:pPr>
              <w:spacing w:line="276" w:lineRule="auto"/>
              <w:ind w:right="-1"/>
              <w:rPr>
                <w:sz w:val="20"/>
                <w:szCs w:val="20"/>
              </w:rPr>
            </w:pPr>
          </w:p>
          <w:p w14:paraId="75061730" w14:textId="77777777" w:rsidR="00D82AF0" w:rsidRDefault="00D82AF0">
            <w:pPr>
              <w:spacing w:line="276" w:lineRule="auto"/>
              <w:ind w:right="-1"/>
              <w:rPr>
                <w:sz w:val="20"/>
                <w:szCs w:val="20"/>
              </w:rPr>
            </w:pPr>
          </w:p>
        </w:tc>
        <w:tc>
          <w:tcPr>
            <w:tcW w:w="604" w:type="dxa"/>
          </w:tcPr>
          <w:p w14:paraId="05B48932" w14:textId="77777777" w:rsidR="00D82AF0" w:rsidRDefault="00D82AF0">
            <w:pPr>
              <w:spacing w:line="276" w:lineRule="auto"/>
              <w:ind w:right="-1"/>
              <w:jc w:val="center"/>
              <w:rPr>
                <w:sz w:val="20"/>
                <w:szCs w:val="20"/>
              </w:rPr>
            </w:pPr>
          </w:p>
        </w:tc>
        <w:tc>
          <w:tcPr>
            <w:tcW w:w="1980" w:type="dxa"/>
            <w:gridSpan w:val="2"/>
            <w:tcBorders>
              <w:top w:val="nil"/>
              <w:left w:val="nil"/>
              <w:bottom w:val="single" w:sz="4" w:space="0" w:color="auto"/>
              <w:right w:val="nil"/>
            </w:tcBorders>
          </w:tcPr>
          <w:p w14:paraId="7A000745" w14:textId="77777777" w:rsidR="00D82AF0" w:rsidRDefault="00D82AF0">
            <w:pPr>
              <w:spacing w:line="276" w:lineRule="auto"/>
              <w:ind w:right="-1"/>
              <w:jc w:val="center"/>
              <w:rPr>
                <w:sz w:val="20"/>
                <w:szCs w:val="20"/>
              </w:rPr>
            </w:pPr>
          </w:p>
        </w:tc>
        <w:tc>
          <w:tcPr>
            <w:tcW w:w="701" w:type="dxa"/>
          </w:tcPr>
          <w:p w14:paraId="6E23E68A" w14:textId="77777777" w:rsidR="00D82AF0" w:rsidRDefault="00D82AF0">
            <w:pPr>
              <w:spacing w:line="276" w:lineRule="auto"/>
              <w:ind w:right="-1"/>
              <w:jc w:val="center"/>
              <w:rPr>
                <w:sz w:val="20"/>
                <w:szCs w:val="20"/>
              </w:rPr>
            </w:pPr>
          </w:p>
        </w:tc>
        <w:tc>
          <w:tcPr>
            <w:tcW w:w="2611" w:type="dxa"/>
            <w:tcBorders>
              <w:top w:val="nil"/>
              <w:left w:val="nil"/>
              <w:bottom w:val="single" w:sz="4" w:space="0" w:color="auto"/>
              <w:right w:val="nil"/>
            </w:tcBorders>
          </w:tcPr>
          <w:p w14:paraId="72501B5D" w14:textId="77777777" w:rsidR="00D82AF0" w:rsidRDefault="00D82AF0">
            <w:pPr>
              <w:spacing w:line="276" w:lineRule="auto"/>
              <w:ind w:right="-1"/>
              <w:jc w:val="right"/>
              <w:rPr>
                <w:sz w:val="20"/>
                <w:szCs w:val="20"/>
              </w:rPr>
            </w:pPr>
          </w:p>
        </w:tc>
        <w:tc>
          <w:tcPr>
            <w:tcW w:w="648" w:type="dxa"/>
          </w:tcPr>
          <w:p w14:paraId="0636B9E5" w14:textId="77777777" w:rsidR="00D82AF0" w:rsidRDefault="00D82AF0">
            <w:pPr>
              <w:spacing w:line="276" w:lineRule="auto"/>
              <w:ind w:right="-1"/>
              <w:jc w:val="right"/>
              <w:rPr>
                <w:sz w:val="20"/>
                <w:szCs w:val="20"/>
              </w:rPr>
            </w:pPr>
          </w:p>
        </w:tc>
      </w:tr>
      <w:tr w:rsidR="00D82AF0" w14:paraId="73C28205" w14:textId="77777777" w:rsidTr="00D82AF0">
        <w:trPr>
          <w:trHeight w:val="186"/>
        </w:trPr>
        <w:tc>
          <w:tcPr>
            <w:tcW w:w="3284" w:type="dxa"/>
            <w:tcBorders>
              <w:top w:val="single" w:sz="4" w:space="0" w:color="auto"/>
              <w:left w:val="nil"/>
              <w:bottom w:val="nil"/>
              <w:right w:val="nil"/>
            </w:tcBorders>
            <w:hideMark/>
          </w:tcPr>
          <w:p w14:paraId="46E309D3" w14:textId="77777777" w:rsidR="00D82AF0" w:rsidRDefault="00D82AF0">
            <w:pPr>
              <w:pStyle w:val="Pagrindinistekstas1"/>
              <w:spacing w:line="276" w:lineRule="auto"/>
              <w:ind w:firstLine="0"/>
              <w:jc w:val="left"/>
              <w:rPr>
                <w:rFonts w:ascii="Times New Roman" w:hAnsi="Times New Roman"/>
                <w:position w:val="6"/>
                <w:lang w:val="lt-LT"/>
              </w:rPr>
            </w:pPr>
            <w:r>
              <w:rPr>
                <w:rFonts w:ascii="Times New Roman" w:hAnsi="Times New Roman"/>
                <w:position w:val="6"/>
                <w:lang w:val="lt-LT"/>
              </w:rPr>
              <w:t>(Tiekėjo arba jo įgalioto asmens pareigų pavadinimas)</w:t>
            </w:r>
          </w:p>
        </w:tc>
        <w:tc>
          <w:tcPr>
            <w:tcW w:w="604" w:type="dxa"/>
          </w:tcPr>
          <w:p w14:paraId="0EFCBACC" w14:textId="77777777" w:rsidR="00D82AF0" w:rsidRDefault="00D82AF0">
            <w:pPr>
              <w:spacing w:line="276" w:lineRule="auto"/>
              <w:ind w:right="-1"/>
              <w:jc w:val="center"/>
              <w:rPr>
                <w:sz w:val="20"/>
                <w:szCs w:val="20"/>
              </w:rPr>
            </w:pPr>
          </w:p>
        </w:tc>
        <w:tc>
          <w:tcPr>
            <w:tcW w:w="1980" w:type="dxa"/>
            <w:gridSpan w:val="2"/>
            <w:tcBorders>
              <w:top w:val="single" w:sz="4" w:space="0" w:color="auto"/>
              <w:left w:val="nil"/>
              <w:bottom w:val="nil"/>
              <w:right w:val="nil"/>
            </w:tcBorders>
            <w:hideMark/>
          </w:tcPr>
          <w:p w14:paraId="1096E11B" w14:textId="77777777" w:rsidR="00D82AF0" w:rsidRDefault="00D82AF0">
            <w:pPr>
              <w:spacing w:line="276" w:lineRule="auto"/>
              <w:ind w:right="-1"/>
              <w:jc w:val="center"/>
              <w:rPr>
                <w:sz w:val="20"/>
                <w:szCs w:val="20"/>
              </w:rPr>
            </w:pPr>
            <w:r>
              <w:rPr>
                <w:position w:val="6"/>
                <w:sz w:val="20"/>
                <w:szCs w:val="20"/>
              </w:rPr>
              <w:t>(Parašas)</w:t>
            </w:r>
            <w:r>
              <w:rPr>
                <w:i/>
                <w:sz w:val="20"/>
                <w:szCs w:val="20"/>
              </w:rPr>
              <w:t xml:space="preserve"> </w:t>
            </w:r>
          </w:p>
        </w:tc>
        <w:tc>
          <w:tcPr>
            <w:tcW w:w="701" w:type="dxa"/>
          </w:tcPr>
          <w:p w14:paraId="074676BE" w14:textId="77777777" w:rsidR="00D82AF0" w:rsidRDefault="00D82AF0">
            <w:pPr>
              <w:spacing w:line="276" w:lineRule="auto"/>
              <w:ind w:right="-1"/>
              <w:jc w:val="center"/>
              <w:rPr>
                <w:sz w:val="20"/>
                <w:szCs w:val="20"/>
              </w:rPr>
            </w:pPr>
          </w:p>
        </w:tc>
        <w:tc>
          <w:tcPr>
            <w:tcW w:w="2611" w:type="dxa"/>
            <w:tcBorders>
              <w:top w:val="single" w:sz="4" w:space="0" w:color="auto"/>
              <w:left w:val="nil"/>
              <w:bottom w:val="nil"/>
              <w:right w:val="nil"/>
            </w:tcBorders>
            <w:hideMark/>
          </w:tcPr>
          <w:p w14:paraId="354617C3" w14:textId="77777777" w:rsidR="00D82AF0" w:rsidRDefault="00D82AF0">
            <w:pPr>
              <w:spacing w:line="276" w:lineRule="auto"/>
              <w:ind w:right="-1"/>
              <w:jc w:val="center"/>
              <w:rPr>
                <w:sz w:val="20"/>
                <w:szCs w:val="20"/>
              </w:rPr>
            </w:pPr>
            <w:r>
              <w:rPr>
                <w:position w:val="6"/>
                <w:sz w:val="20"/>
                <w:szCs w:val="20"/>
              </w:rPr>
              <w:t>(Vardas ir pavardė)</w:t>
            </w:r>
            <w:r>
              <w:rPr>
                <w:i/>
                <w:sz w:val="20"/>
                <w:szCs w:val="20"/>
              </w:rPr>
              <w:t xml:space="preserve"> </w:t>
            </w:r>
          </w:p>
        </w:tc>
        <w:tc>
          <w:tcPr>
            <w:tcW w:w="648" w:type="dxa"/>
          </w:tcPr>
          <w:p w14:paraId="5D0A6B48" w14:textId="77777777" w:rsidR="00D82AF0" w:rsidRDefault="00D82AF0">
            <w:pPr>
              <w:spacing w:line="276" w:lineRule="auto"/>
              <w:ind w:right="-1"/>
              <w:jc w:val="center"/>
              <w:rPr>
                <w:sz w:val="20"/>
                <w:szCs w:val="20"/>
              </w:rPr>
            </w:pPr>
          </w:p>
        </w:tc>
      </w:tr>
    </w:tbl>
    <w:p w14:paraId="0802E3FE" w14:textId="77777777" w:rsidR="00D82AF0" w:rsidRDefault="00D82AF0" w:rsidP="00D82AF0">
      <w:pPr>
        <w:tabs>
          <w:tab w:val="left" w:pos="720"/>
          <w:tab w:val="left" w:pos="10620"/>
        </w:tabs>
        <w:rPr>
          <w:color w:val="000000"/>
        </w:rPr>
      </w:pPr>
    </w:p>
    <w:p w14:paraId="3FDC6B96" w14:textId="77777777" w:rsidR="003241BC" w:rsidRDefault="003241BC" w:rsidP="00D82AF0">
      <w:pPr>
        <w:tabs>
          <w:tab w:val="left" w:pos="720"/>
          <w:tab w:val="left" w:pos="10620"/>
        </w:tabs>
        <w:jc w:val="right"/>
        <w:rPr>
          <w:color w:val="000000"/>
        </w:rPr>
      </w:pPr>
    </w:p>
    <w:p w14:paraId="6A564B76" w14:textId="77777777" w:rsidR="003241BC" w:rsidRDefault="003241BC" w:rsidP="00D82AF0">
      <w:pPr>
        <w:tabs>
          <w:tab w:val="left" w:pos="720"/>
          <w:tab w:val="left" w:pos="10620"/>
        </w:tabs>
        <w:jc w:val="right"/>
        <w:rPr>
          <w:color w:val="000000"/>
        </w:rPr>
      </w:pPr>
    </w:p>
    <w:p w14:paraId="29101414" w14:textId="77777777" w:rsidR="003241BC" w:rsidRDefault="003241BC" w:rsidP="00D82AF0">
      <w:pPr>
        <w:tabs>
          <w:tab w:val="left" w:pos="720"/>
          <w:tab w:val="left" w:pos="10620"/>
        </w:tabs>
        <w:jc w:val="right"/>
        <w:rPr>
          <w:color w:val="000000"/>
        </w:rPr>
      </w:pPr>
    </w:p>
    <w:p w14:paraId="4F644966" w14:textId="77777777" w:rsidR="003241BC" w:rsidRDefault="003241BC" w:rsidP="00D82AF0">
      <w:pPr>
        <w:tabs>
          <w:tab w:val="left" w:pos="720"/>
          <w:tab w:val="left" w:pos="10620"/>
        </w:tabs>
        <w:jc w:val="right"/>
        <w:rPr>
          <w:color w:val="000000"/>
        </w:rPr>
      </w:pPr>
    </w:p>
    <w:p w14:paraId="71F14995" w14:textId="68DF08DF" w:rsidR="00D82AF0" w:rsidRDefault="00D82AF0" w:rsidP="00D82AF0">
      <w:pPr>
        <w:tabs>
          <w:tab w:val="left" w:pos="720"/>
          <w:tab w:val="left" w:pos="10620"/>
        </w:tabs>
        <w:jc w:val="right"/>
        <w:rPr>
          <w:color w:val="000000"/>
        </w:rPr>
      </w:pPr>
      <w:r>
        <w:rPr>
          <w:color w:val="000000"/>
        </w:rPr>
        <w:t>Pirkimo sąlygų 2 priedas</w:t>
      </w:r>
    </w:p>
    <w:p w14:paraId="50A0CFD1" w14:textId="77777777" w:rsidR="00D82AF0" w:rsidRDefault="00D82AF0" w:rsidP="00D82AF0">
      <w:pPr>
        <w:tabs>
          <w:tab w:val="left" w:pos="720"/>
          <w:tab w:val="left" w:pos="10620"/>
        </w:tabs>
        <w:jc w:val="right"/>
        <w:rPr>
          <w:color w:val="000000"/>
        </w:rPr>
      </w:pPr>
    </w:p>
    <w:p w14:paraId="4C1F02FD" w14:textId="3E920AB6" w:rsidR="00D82AF0" w:rsidRDefault="00781E2F" w:rsidP="00D82AF0">
      <w:r>
        <w:t>Pridedama atskiru failu</w:t>
      </w:r>
    </w:p>
    <w:p w14:paraId="5B5B128E" w14:textId="7F9F9181" w:rsidR="00D82AF0" w:rsidRDefault="00D82AF0" w:rsidP="00781E2F">
      <w:pPr>
        <w:pStyle w:val="Antrat3"/>
        <w:numPr>
          <w:ilvl w:val="0"/>
          <w:numId w:val="0"/>
        </w:numPr>
        <w:tabs>
          <w:tab w:val="left" w:pos="1296"/>
        </w:tabs>
        <w:ind w:left="6480"/>
      </w:pPr>
      <w:r>
        <w:rPr>
          <w:sz w:val="20"/>
        </w:rPr>
        <w:t xml:space="preserve">                                                             </w:t>
      </w:r>
      <w:r>
        <w:rPr>
          <w:i/>
          <w:color w:val="000000"/>
          <w:sz w:val="22"/>
        </w:rPr>
        <w:t xml:space="preserve">                 </w:t>
      </w:r>
    </w:p>
    <w:p w14:paraId="4FE3ADD2" w14:textId="77777777" w:rsidR="00D82AF0" w:rsidRDefault="00D82AF0" w:rsidP="00D82AF0">
      <w:pPr>
        <w:jc w:val="center"/>
        <w:rPr>
          <w:rFonts w:ascii="Tahoma" w:hAnsi="Tahoma"/>
          <w:sz w:val="20"/>
          <w:szCs w:val="20"/>
          <w:lang w:eastAsia="lt-LT"/>
        </w:rPr>
      </w:pPr>
    </w:p>
    <w:p w14:paraId="6C904221" w14:textId="77777777" w:rsidR="00D82AF0" w:rsidRDefault="00D82AF0" w:rsidP="00D82AF0"/>
    <w:p w14:paraId="7545DAF4" w14:textId="77777777" w:rsidR="004C7748" w:rsidRPr="00D82AF0" w:rsidRDefault="004C7748" w:rsidP="00D82AF0"/>
    <w:sectPr w:rsidR="004C7748" w:rsidRPr="00D82AF0" w:rsidSect="00214C27">
      <w:pgSz w:w="11906" w:h="16838"/>
      <w:pgMar w:top="1135" w:right="567" w:bottom="851"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New York">
    <w:panose1 w:val="02040503060506020304"/>
    <w:charset w:val="00"/>
    <w:family w:val="roman"/>
    <w:pitch w:val="variable"/>
    <w:sig w:usb0="00000003" w:usb1="00000000" w:usb2="00000000" w:usb3="00000000" w:csb0="00000001" w:csb1="00000000"/>
  </w:font>
  <w:font w:name="TimesLT">
    <w:altName w:val="Times New Roman"/>
    <w:charset w:val="00"/>
    <w:family w:val="auto"/>
    <w:pitch w:val="variable"/>
    <w:sig w:usb0="00000003" w:usb1="00000000" w:usb2="00000000" w:usb3="00000000" w:csb0="00000001" w:csb1="00000000"/>
  </w:font>
  <w:font w:name="Times New Roman,Bold">
    <w:altName w:val="Times New Roman"/>
    <w:panose1 w:val="00000000000000000000"/>
    <w:charset w:val="EE"/>
    <w:family w:val="auto"/>
    <w:notTrueType/>
    <w:pitch w:val="default"/>
    <w:sig w:usb0="00000005" w:usb1="00000000" w:usb2="00000000" w:usb3="00000000" w:csb0="00000002"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F0E33"/>
    <w:multiLevelType w:val="multilevel"/>
    <w:tmpl w:val="58182B02"/>
    <w:lvl w:ilvl="0">
      <w:start w:val="5"/>
      <w:numFmt w:val="decimal"/>
      <w:lvlText w:val="%1."/>
      <w:lvlJc w:val="left"/>
      <w:pPr>
        <w:ind w:left="480" w:hanging="480"/>
      </w:pPr>
    </w:lvl>
    <w:lvl w:ilvl="1">
      <w:start w:val="11"/>
      <w:numFmt w:val="decimal"/>
      <w:lvlText w:val="%1.%2."/>
      <w:lvlJc w:val="left"/>
      <w:pPr>
        <w:ind w:left="840" w:hanging="48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1" w15:restartNumberingAfterBreak="0">
    <w:nsid w:val="054963D6"/>
    <w:multiLevelType w:val="multilevel"/>
    <w:tmpl w:val="1E0C3638"/>
    <w:lvl w:ilvl="0">
      <w:start w:val="1"/>
      <w:numFmt w:val="decimal"/>
      <w:lvlText w:val="7.%1."/>
      <w:lvlJc w:val="left"/>
      <w:pPr>
        <w:ind w:left="1211" w:hanging="360"/>
      </w:pPr>
      <w:rPr>
        <w:b w:val="0"/>
        <w:i w:val="0"/>
        <w:color w:val="auto"/>
      </w:rPr>
    </w:lvl>
    <w:lvl w:ilvl="1">
      <w:start w:val="1"/>
      <w:numFmt w:val="decimal"/>
      <w:lvlText w:val="%1.%2."/>
      <w:lvlJc w:val="left"/>
      <w:pPr>
        <w:ind w:left="360" w:hanging="360"/>
      </w:pPr>
      <w:rPr>
        <w:b w:val="0"/>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 w15:restartNumberingAfterBreak="0">
    <w:nsid w:val="07F14E64"/>
    <w:multiLevelType w:val="multilevel"/>
    <w:tmpl w:val="3FBA5050"/>
    <w:lvl w:ilvl="0">
      <w:start w:val="6"/>
      <w:numFmt w:val="decimal"/>
      <w:lvlText w:val="%1."/>
      <w:lvlJc w:val="left"/>
      <w:pPr>
        <w:ind w:left="360" w:hanging="360"/>
      </w:pPr>
    </w:lvl>
    <w:lvl w:ilvl="1">
      <w:start w:val="2"/>
      <w:numFmt w:val="decimal"/>
      <w:lvlText w:val="%1.%2."/>
      <w:lvlJc w:val="left"/>
      <w:pPr>
        <w:ind w:left="1146" w:hanging="360"/>
      </w:pPr>
    </w:lvl>
    <w:lvl w:ilvl="2">
      <w:start w:val="1"/>
      <w:numFmt w:val="decimal"/>
      <w:lvlText w:val="%1.%2.%3."/>
      <w:lvlJc w:val="left"/>
      <w:pPr>
        <w:ind w:left="2292" w:hanging="720"/>
      </w:pPr>
    </w:lvl>
    <w:lvl w:ilvl="3">
      <w:start w:val="1"/>
      <w:numFmt w:val="decimal"/>
      <w:lvlText w:val="%1.%2.%3.%4."/>
      <w:lvlJc w:val="left"/>
      <w:pPr>
        <w:ind w:left="3078" w:hanging="720"/>
      </w:pPr>
    </w:lvl>
    <w:lvl w:ilvl="4">
      <w:start w:val="1"/>
      <w:numFmt w:val="decimal"/>
      <w:lvlText w:val="%1.%2.%3.%4.%5."/>
      <w:lvlJc w:val="left"/>
      <w:pPr>
        <w:ind w:left="4224" w:hanging="1080"/>
      </w:pPr>
    </w:lvl>
    <w:lvl w:ilvl="5">
      <w:start w:val="1"/>
      <w:numFmt w:val="decimal"/>
      <w:lvlText w:val="%1.%2.%3.%4.%5.%6."/>
      <w:lvlJc w:val="left"/>
      <w:pPr>
        <w:ind w:left="5010" w:hanging="1080"/>
      </w:pPr>
    </w:lvl>
    <w:lvl w:ilvl="6">
      <w:start w:val="1"/>
      <w:numFmt w:val="decimal"/>
      <w:lvlText w:val="%1.%2.%3.%4.%5.%6.%7."/>
      <w:lvlJc w:val="left"/>
      <w:pPr>
        <w:ind w:left="6156" w:hanging="1440"/>
      </w:pPr>
    </w:lvl>
    <w:lvl w:ilvl="7">
      <w:start w:val="1"/>
      <w:numFmt w:val="decimal"/>
      <w:lvlText w:val="%1.%2.%3.%4.%5.%6.%7.%8."/>
      <w:lvlJc w:val="left"/>
      <w:pPr>
        <w:ind w:left="6942" w:hanging="1440"/>
      </w:pPr>
    </w:lvl>
    <w:lvl w:ilvl="8">
      <w:start w:val="1"/>
      <w:numFmt w:val="decimal"/>
      <w:lvlText w:val="%1.%2.%3.%4.%5.%6.%7.%8.%9."/>
      <w:lvlJc w:val="left"/>
      <w:pPr>
        <w:ind w:left="8088" w:hanging="1800"/>
      </w:pPr>
    </w:lvl>
  </w:abstractNum>
  <w:abstractNum w:abstractNumId="3" w15:restartNumberingAfterBreak="0">
    <w:nsid w:val="09EF4A6B"/>
    <w:multiLevelType w:val="multilevel"/>
    <w:tmpl w:val="AE0C9BAA"/>
    <w:lvl w:ilvl="0">
      <w:start w:val="1"/>
      <w:numFmt w:val="decimal"/>
      <w:lvlText w:val="%1."/>
      <w:lvlJc w:val="left"/>
      <w:pPr>
        <w:ind w:left="720" w:hanging="360"/>
      </w:pPr>
    </w:lvl>
    <w:lvl w:ilvl="1">
      <w:start w:val="3"/>
      <w:numFmt w:val="decimal"/>
      <w:isLgl/>
      <w:lvlText w:val="%1.%2."/>
      <w:lvlJc w:val="left"/>
      <w:pPr>
        <w:ind w:left="720"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4" w15:restartNumberingAfterBreak="0">
    <w:nsid w:val="0D6349B0"/>
    <w:multiLevelType w:val="multilevel"/>
    <w:tmpl w:val="302A2D7C"/>
    <w:lvl w:ilvl="0">
      <w:start w:val="1"/>
      <w:numFmt w:val="decimal"/>
      <w:lvlText w:val="%1."/>
      <w:lvlJc w:val="left"/>
      <w:pPr>
        <w:ind w:left="3444" w:hanging="231"/>
        <w:jc w:val="right"/>
      </w:pPr>
      <w:rPr>
        <w:rFonts w:ascii="Times New Roman" w:eastAsia="Times New Roman" w:hAnsi="Times New Roman" w:cs="Times New Roman" w:hint="default"/>
        <w:b/>
        <w:bCs/>
        <w:i w:val="0"/>
        <w:iCs w:val="0"/>
        <w:spacing w:val="0"/>
        <w:w w:val="100"/>
        <w:sz w:val="23"/>
        <w:szCs w:val="23"/>
        <w:lang w:val="lt-LT" w:eastAsia="en-US" w:bidi="ar-SA"/>
      </w:rPr>
    </w:lvl>
    <w:lvl w:ilvl="1">
      <w:start w:val="1"/>
      <w:numFmt w:val="decimal"/>
      <w:lvlText w:val="%1.%2."/>
      <w:lvlJc w:val="left"/>
      <w:pPr>
        <w:ind w:left="2" w:hanging="437"/>
      </w:pPr>
      <w:rPr>
        <w:rFonts w:ascii="Times New Roman" w:eastAsia="Times New Roman" w:hAnsi="Times New Roman" w:cs="Times New Roman" w:hint="default"/>
        <w:b w:val="0"/>
        <w:bCs w:val="0"/>
        <w:i w:val="0"/>
        <w:iCs w:val="0"/>
        <w:spacing w:val="0"/>
        <w:w w:val="94"/>
        <w:sz w:val="23"/>
        <w:szCs w:val="23"/>
        <w:lang w:val="lt-LT" w:eastAsia="en-US" w:bidi="ar-SA"/>
      </w:rPr>
    </w:lvl>
    <w:lvl w:ilvl="2">
      <w:start w:val="1"/>
      <w:numFmt w:val="decimal"/>
      <w:lvlText w:val="%1.%2.%3."/>
      <w:lvlJc w:val="left"/>
      <w:pPr>
        <w:ind w:left="2" w:hanging="627"/>
      </w:pPr>
      <w:rPr>
        <w:rFonts w:hint="default"/>
        <w:spacing w:val="0"/>
        <w:w w:val="100"/>
        <w:lang w:val="lt-LT" w:eastAsia="en-US" w:bidi="ar-SA"/>
      </w:rPr>
    </w:lvl>
    <w:lvl w:ilvl="3">
      <w:numFmt w:val="bullet"/>
      <w:lvlText w:val="•"/>
      <w:lvlJc w:val="left"/>
      <w:pPr>
        <w:ind w:left="1160" w:hanging="627"/>
      </w:pPr>
      <w:rPr>
        <w:rFonts w:hint="default"/>
        <w:lang w:val="lt-LT" w:eastAsia="en-US" w:bidi="ar-SA"/>
      </w:rPr>
    </w:lvl>
    <w:lvl w:ilvl="4">
      <w:numFmt w:val="bullet"/>
      <w:lvlText w:val="•"/>
      <w:lvlJc w:val="left"/>
      <w:pPr>
        <w:ind w:left="3440" w:hanging="627"/>
      </w:pPr>
      <w:rPr>
        <w:rFonts w:hint="default"/>
        <w:lang w:val="lt-LT" w:eastAsia="en-US" w:bidi="ar-SA"/>
      </w:rPr>
    </w:lvl>
    <w:lvl w:ilvl="5">
      <w:numFmt w:val="bullet"/>
      <w:lvlText w:val="•"/>
      <w:lvlJc w:val="left"/>
      <w:pPr>
        <w:ind w:left="4496" w:hanging="627"/>
      </w:pPr>
      <w:rPr>
        <w:rFonts w:hint="default"/>
        <w:lang w:val="lt-LT" w:eastAsia="en-US" w:bidi="ar-SA"/>
      </w:rPr>
    </w:lvl>
    <w:lvl w:ilvl="6">
      <w:numFmt w:val="bullet"/>
      <w:lvlText w:val="•"/>
      <w:lvlJc w:val="left"/>
      <w:pPr>
        <w:ind w:left="5553" w:hanging="627"/>
      </w:pPr>
      <w:rPr>
        <w:rFonts w:hint="default"/>
        <w:lang w:val="lt-LT" w:eastAsia="en-US" w:bidi="ar-SA"/>
      </w:rPr>
    </w:lvl>
    <w:lvl w:ilvl="7">
      <w:numFmt w:val="bullet"/>
      <w:lvlText w:val="•"/>
      <w:lvlJc w:val="left"/>
      <w:pPr>
        <w:ind w:left="6610" w:hanging="627"/>
      </w:pPr>
      <w:rPr>
        <w:rFonts w:hint="default"/>
        <w:lang w:val="lt-LT" w:eastAsia="en-US" w:bidi="ar-SA"/>
      </w:rPr>
    </w:lvl>
    <w:lvl w:ilvl="8">
      <w:numFmt w:val="bullet"/>
      <w:lvlText w:val="•"/>
      <w:lvlJc w:val="left"/>
      <w:pPr>
        <w:ind w:left="7667" w:hanging="627"/>
      </w:pPr>
      <w:rPr>
        <w:rFonts w:hint="default"/>
        <w:lang w:val="lt-LT" w:eastAsia="en-US" w:bidi="ar-SA"/>
      </w:rPr>
    </w:lvl>
  </w:abstractNum>
  <w:abstractNum w:abstractNumId="5" w15:restartNumberingAfterBreak="0">
    <w:nsid w:val="131963E6"/>
    <w:multiLevelType w:val="hybridMultilevel"/>
    <w:tmpl w:val="5C6C3860"/>
    <w:lvl w:ilvl="0" w:tplc="C0400B8C">
      <w:start w:val="1"/>
      <w:numFmt w:val="decimal"/>
      <w:lvlText w:val="6.%1."/>
      <w:lvlJc w:val="left"/>
      <w:pPr>
        <w:tabs>
          <w:tab w:val="num" w:pos="1135"/>
        </w:tabs>
        <w:ind w:left="851" w:firstLine="284"/>
      </w:pPr>
      <w:rPr>
        <w:b w:val="0"/>
      </w:rPr>
    </w:lvl>
    <w:lvl w:ilvl="1" w:tplc="4F5286FA">
      <w:start w:val="1"/>
      <w:numFmt w:val="decimal"/>
      <w:lvlText w:val="6.3.%2."/>
      <w:lvlJc w:val="left"/>
      <w:pPr>
        <w:tabs>
          <w:tab w:val="num" w:pos="567"/>
        </w:tabs>
        <w:ind w:left="567" w:firstLine="567"/>
      </w:pPr>
      <w:rPr>
        <w:rFonts w:ascii="Times New Roman" w:hAnsi="Times New Roman" w:cs="Arial" w:hint="default"/>
        <w:b w:val="0"/>
      </w:rPr>
    </w:lvl>
    <w:lvl w:ilvl="2" w:tplc="0427001B">
      <w:start w:val="1"/>
      <w:numFmt w:val="lowerRoman"/>
      <w:lvlText w:val="%3."/>
      <w:lvlJc w:val="right"/>
      <w:pPr>
        <w:tabs>
          <w:tab w:val="num" w:pos="3011"/>
        </w:tabs>
        <w:ind w:left="3011" w:hanging="180"/>
      </w:pPr>
    </w:lvl>
    <w:lvl w:ilvl="3" w:tplc="0427000F">
      <w:start w:val="1"/>
      <w:numFmt w:val="decimal"/>
      <w:lvlText w:val="%4."/>
      <w:lvlJc w:val="left"/>
      <w:pPr>
        <w:tabs>
          <w:tab w:val="num" w:pos="3731"/>
        </w:tabs>
        <w:ind w:left="3731" w:hanging="360"/>
      </w:pPr>
    </w:lvl>
    <w:lvl w:ilvl="4" w:tplc="04270019">
      <w:start w:val="1"/>
      <w:numFmt w:val="lowerLetter"/>
      <w:lvlText w:val="%5."/>
      <w:lvlJc w:val="left"/>
      <w:pPr>
        <w:tabs>
          <w:tab w:val="num" w:pos="4451"/>
        </w:tabs>
        <w:ind w:left="4451" w:hanging="360"/>
      </w:pPr>
    </w:lvl>
    <w:lvl w:ilvl="5" w:tplc="0427001B">
      <w:start w:val="1"/>
      <w:numFmt w:val="lowerRoman"/>
      <w:lvlText w:val="%6."/>
      <w:lvlJc w:val="right"/>
      <w:pPr>
        <w:tabs>
          <w:tab w:val="num" w:pos="5171"/>
        </w:tabs>
        <w:ind w:left="5171" w:hanging="180"/>
      </w:pPr>
    </w:lvl>
    <w:lvl w:ilvl="6" w:tplc="0427000F">
      <w:start w:val="1"/>
      <w:numFmt w:val="decimal"/>
      <w:lvlText w:val="%7."/>
      <w:lvlJc w:val="left"/>
      <w:pPr>
        <w:tabs>
          <w:tab w:val="num" w:pos="5891"/>
        </w:tabs>
        <w:ind w:left="5891" w:hanging="360"/>
      </w:pPr>
    </w:lvl>
    <w:lvl w:ilvl="7" w:tplc="04270019">
      <w:start w:val="1"/>
      <w:numFmt w:val="lowerLetter"/>
      <w:lvlText w:val="%8."/>
      <w:lvlJc w:val="left"/>
      <w:pPr>
        <w:tabs>
          <w:tab w:val="num" w:pos="6611"/>
        </w:tabs>
        <w:ind w:left="6611" w:hanging="360"/>
      </w:pPr>
    </w:lvl>
    <w:lvl w:ilvl="8" w:tplc="0427001B">
      <w:start w:val="1"/>
      <w:numFmt w:val="lowerRoman"/>
      <w:lvlText w:val="%9."/>
      <w:lvlJc w:val="right"/>
      <w:pPr>
        <w:tabs>
          <w:tab w:val="num" w:pos="7331"/>
        </w:tabs>
        <w:ind w:left="7331" w:hanging="180"/>
      </w:pPr>
    </w:lvl>
  </w:abstractNum>
  <w:abstractNum w:abstractNumId="6" w15:restartNumberingAfterBreak="0">
    <w:nsid w:val="1D7265CD"/>
    <w:multiLevelType w:val="multilevel"/>
    <w:tmpl w:val="0427001F"/>
    <w:lvl w:ilvl="0">
      <w:start w:val="1"/>
      <w:numFmt w:val="decimal"/>
      <w:lvlText w:val="%1."/>
      <w:lvlJc w:val="left"/>
      <w:pPr>
        <w:ind w:left="360" w:hanging="360"/>
      </w:pPr>
    </w:lvl>
    <w:lvl w:ilvl="1">
      <w:start w:val="1"/>
      <w:numFmt w:val="decimal"/>
      <w:lvlText w:val="%1.%2."/>
      <w:lvlJc w:val="left"/>
      <w:pPr>
        <w:ind w:left="1000" w:hanging="432"/>
      </w:pPr>
    </w:lvl>
    <w:lvl w:ilvl="2">
      <w:start w:val="1"/>
      <w:numFmt w:val="decimal"/>
      <w:lvlText w:val="%1.%2.%3."/>
      <w:lvlJc w:val="left"/>
      <w:pPr>
        <w:ind w:left="121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206C749F"/>
    <w:multiLevelType w:val="multilevel"/>
    <w:tmpl w:val="04270023"/>
    <w:lvl w:ilvl="0">
      <w:start w:val="1"/>
      <w:numFmt w:val="upperRoman"/>
      <w:pStyle w:val="Antrat1"/>
      <w:lvlText w:val="Article %1."/>
      <w:lvlJc w:val="left"/>
      <w:pPr>
        <w:tabs>
          <w:tab w:val="num" w:pos="1724"/>
        </w:tabs>
        <w:ind w:left="284" w:firstLine="0"/>
      </w:pPr>
    </w:lvl>
    <w:lvl w:ilvl="1">
      <w:start w:val="1"/>
      <w:numFmt w:val="decimalZero"/>
      <w:pStyle w:val="Antrat2"/>
      <w:isLgl/>
      <w:lvlText w:val="Section %1.%2"/>
      <w:lvlJc w:val="left"/>
      <w:pPr>
        <w:tabs>
          <w:tab w:val="num" w:pos="1364"/>
        </w:tabs>
        <w:ind w:left="284" w:firstLine="0"/>
      </w:pPr>
    </w:lvl>
    <w:lvl w:ilvl="2">
      <w:start w:val="1"/>
      <w:numFmt w:val="lowerLetter"/>
      <w:pStyle w:val="Antrat3"/>
      <w:lvlText w:val="(%3)"/>
      <w:lvlJc w:val="left"/>
      <w:pPr>
        <w:tabs>
          <w:tab w:val="num" w:pos="5676"/>
        </w:tabs>
        <w:ind w:left="5676" w:hanging="432"/>
      </w:pPr>
    </w:lvl>
    <w:lvl w:ilvl="3">
      <w:start w:val="1"/>
      <w:numFmt w:val="lowerRoman"/>
      <w:pStyle w:val="Antrat4"/>
      <w:lvlText w:val="(%4)"/>
      <w:lvlJc w:val="right"/>
      <w:pPr>
        <w:tabs>
          <w:tab w:val="num" w:pos="1148"/>
        </w:tabs>
        <w:ind w:left="1148" w:hanging="144"/>
      </w:pPr>
    </w:lvl>
    <w:lvl w:ilvl="4">
      <w:start w:val="1"/>
      <w:numFmt w:val="decimal"/>
      <w:lvlText w:val="%5)"/>
      <w:lvlJc w:val="left"/>
      <w:pPr>
        <w:tabs>
          <w:tab w:val="num" w:pos="1292"/>
        </w:tabs>
        <w:ind w:left="1292" w:hanging="432"/>
      </w:pPr>
    </w:lvl>
    <w:lvl w:ilvl="5">
      <w:start w:val="1"/>
      <w:numFmt w:val="lowerLetter"/>
      <w:lvlText w:val="%6)"/>
      <w:lvlJc w:val="left"/>
      <w:pPr>
        <w:tabs>
          <w:tab w:val="num" w:pos="1436"/>
        </w:tabs>
        <w:ind w:left="1436" w:hanging="432"/>
      </w:pPr>
    </w:lvl>
    <w:lvl w:ilvl="6">
      <w:start w:val="1"/>
      <w:numFmt w:val="lowerRoman"/>
      <w:lvlText w:val="%7)"/>
      <w:lvlJc w:val="right"/>
      <w:pPr>
        <w:tabs>
          <w:tab w:val="num" w:pos="1580"/>
        </w:tabs>
        <w:ind w:left="1580" w:hanging="288"/>
      </w:pPr>
    </w:lvl>
    <w:lvl w:ilvl="7">
      <w:start w:val="1"/>
      <w:numFmt w:val="lowerLetter"/>
      <w:lvlText w:val="%8."/>
      <w:lvlJc w:val="left"/>
      <w:pPr>
        <w:tabs>
          <w:tab w:val="num" w:pos="1724"/>
        </w:tabs>
        <w:ind w:left="1724" w:hanging="432"/>
      </w:pPr>
    </w:lvl>
    <w:lvl w:ilvl="8">
      <w:start w:val="1"/>
      <w:numFmt w:val="lowerRoman"/>
      <w:lvlText w:val="%9."/>
      <w:lvlJc w:val="right"/>
      <w:pPr>
        <w:tabs>
          <w:tab w:val="num" w:pos="1868"/>
        </w:tabs>
        <w:ind w:left="1868" w:hanging="144"/>
      </w:pPr>
    </w:lvl>
  </w:abstractNum>
  <w:abstractNum w:abstractNumId="8" w15:restartNumberingAfterBreak="0">
    <w:nsid w:val="20C96DA4"/>
    <w:multiLevelType w:val="multilevel"/>
    <w:tmpl w:val="14F67D54"/>
    <w:lvl w:ilvl="0">
      <w:start w:val="8"/>
      <w:numFmt w:val="decimal"/>
      <w:lvlText w:val="%1"/>
      <w:lvlJc w:val="left"/>
      <w:pPr>
        <w:tabs>
          <w:tab w:val="num" w:pos="435"/>
        </w:tabs>
        <w:ind w:left="435" w:hanging="435"/>
      </w:pPr>
    </w:lvl>
    <w:lvl w:ilvl="1">
      <w:start w:val="1"/>
      <w:numFmt w:val="decimal"/>
      <w:lvlText w:val="%1.%2"/>
      <w:lvlJc w:val="left"/>
      <w:pPr>
        <w:tabs>
          <w:tab w:val="num" w:pos="435"/>
        </w:tabs>
        <w:ind w:left="435" w:hanging="435"/>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9" w15:restartNumberingAfterBreak="0">
    <w:nsid w:val="222B0307"/>
    <w:multiLevelType w:val="hybridMultilevel"/>
    <w:tmpl w:val="5E44F2B4"/>
    <w:lvl w:ilvl="0" w:tplc="04270011">
      <w:start w:val="1"/>
      <w:numFmt w:val="decimal"/>
      <w:lvlText w:val="%1)"/>
      <w:lvlJc w:val="left"/>
      <w:pPr>
        <w:tabs>
          <w:tab w:val="num" w:pos="1571"/>
        </w:tabs>
        <w:ind w:left="1571" w:hanging="360"/>
      </w:pPr>
    </w:lvl>
    <w:lvl w:ilvl="1" w:tplc="8B9200C0">
      <w:start w:val="8"/>
      <w:numFmt w:val="decimal"/>
      <w:lvlText w:val="%2."/>
      <w:lvlJc w:val="left"/>
      <w:pPr>
        <w:tabs>
          <w:tab w:val="num" w:pos="2291"/>
        </w:tabs>
        <w:ind w:left="2291" w:hanging="360"/>
      </w:pPr>
    </w:lvl>
    <w:lvl w:ilvl="2" w:tplc="04270011">
      <w:start w:val="1"/>
      <w:numFmt w:val="decimal"/>
      <w:lvlText w:val="%3)"/>
      <w:lvlJc w:val="left"/>
      <w:pPr>
        <w:tabs>
          <w:tab w:val="num" w:pos="3191"/>
        </w:tabs>
        <w:ind w:left="3191" w:hanging="360"/>
      </w:pPr>
    </w:lvl>
    <w:lvl w:ilvl="3" w:tplc="0427000F">
      <w:start w:val="1"/>
      <w:numFmt w:val="decimal"/>
      <w:lvlText w:val="%4."/>
      <w:lvlJc w:val="left"/>
      <w:pPr>
        <w:tabs>
          <w:tab w:val="num" w:pos="3731"/>
        </w:tabs>
        <w:ind w:left="3731" w:hanging="360"/>
      </w:pPr>
    </w:lvl>
    <w:lvl w:ilvl="4" w:tplc="04270019">
      <w:start w:val="1"/>
      <w:numFmt w:val="lowerLetter"/>
      <w:lvlText w:val="%5."/>
      <w:lvlJc w:val="left"/>
      <w:pPr>
        <w:tabs>
          <w:tab w:val="num" w:pos="4451"/>
        </w:tabs>
        <w:ind w:left="4451" w:hanging="360"/>
      </w:pPr>
    </w:lvl>
    <w:lvl w:ilvl="5" w:tplc="0427001B">
      <w:start w:val="1"/>
      <w:numFmt w:val="lowerRoman"/>
      <w:lvlText w:val="%6."/>
      <w:lvlJc w:val="right"/>
      <w:pPr>
        <w:tabs>
          <w:tab w:val="num" w:pos="5171"/>
        </w:tabs>
        <w:ind w:left="5171" w:hanging="180"/>
      </w:pPr>
    </w:lvl>
    <w:lvl w:ilvl="6" w:tplc="0427000F">
      <w:start w:val="1"/>
      <w:numFmt w:val="decimal"/>
      <w:lvlText w:val="%7."/>
      <w:lvlJc w:val="left"/>
      <w:pPr>
        <w:tabs>
          <w:tab w:val="num" w:pos="5891"/>
        </w:tabs>
        <w:ind w:left="5891" w:hanging="360"/>
      </w:pPr>
    </w:lvl>
    <w:lvl w:ilvl="7" w:tplc="04270019">
      <w:start w:val="1"/>
      <w:numFmt w:val="lowerLetter"/>
      <w:lvlText w:val="%8."/>
      <w:lvlJc w:val="left"/>
      <w:pPr>
        <w:tabs>
          <w:tab w:val="num" w:pos="6611"/>
        </w:tabs>
        <w:ind w:left="6611" w:hanging="360"/>
      </w:pPr>
    </w:lvl>
    <w:lvl w:ilvl="8" w:tplc="0427001B">
      <w:start w:val="1"/>
      <w:numFmt w:val="lowerRoman"/>
      <w:lvlText w:val="%9."/>
      <w:lvlJc w:val="right"/>
      <w:pPr>
        <w:tabs>
          <w:tab w:val="num" w:pos="7331"/>
        </w:tabs>
        <w:ind w:left="7331" w:hanging="180"/>
      </w:pPr>
    </w:lvl>
  </w:abstractNum>
  <w:abstractNum w:abstractNumId="10" w15:restartNumberingAfterBreak="0">
    <w:nsid w:val="25153FF6"/>
    <w:multiLevelType w:val="multilevel"/>
    <w:tmpl w:val="17581112"/>
    <w:lvl w:ilvl="0">
      <w:start w:val="12"/>
      <w:numFmt w:val="decimal"/>
      <w:lvlText w:val="%1."/>
      <w:lvlJc w:val="left"/>
      <w:pPr>
        <w:ind w:left="480" w:hanging="480"/>
      </w:pPr>
    </w:lvl>
    <w:lvl w:ilvl="1">
      <w:start w:val="1"/>
      <w:numFmt w:val="decimal"/>
      <w:lvlText w:val="%1.%2."/>
      <w:lvlJc w:val="left"/>
      <w:pPr>
        <w:ind w:left="480" w:hanging="48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1" w15:restartNumberingAfterBreak="0">
    <w:nsid w:val="2E454F17"/>
    <w:multiLevelType w:val="hybridMultilevel"/>
    <w:tmpl w:val="09324714"/>
    <w:lvl w:ilvl="0" w:tplc="FFFFFFFF">
      <w:start w:val="1"/>
      <w:numFmt w:val="decimal"/>
      <w:lvlText w:val="%1)"/>
      <w:lvlJc w:val="left"/>
      <w:pPr>
        <w:tabs>
          <w:tab w:val="num" w:pos="1077"/>
        </w:tabs>
        <w:ind w:left="0" w:firstLine="72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2" w15:restartNumberingAfterBreak="0">
    <w:nsid w:val="3BB545EC"/>
    <w:multiLevelType w:val="multilevel"/>
    <w:tmpl w:val="A56CB05E"/>
    <w:lvl w:ilvl="0">
      <w:start w:val="8"/>
      <w:numFmt w:val="decimal"/>
      <w:lvlText w:val="%1."/>
      <w:lvlJc w:val="left"/>
      <w:pPr>
        <w:ind w:left="360" w:hanging="360"/>
      </w:pPr>
      <w:rPr>
        <w:u w:val="single"/>
      </w:rPr>
    </w:lvl>
    <w:lvl w:ilvl="1">
      <w:start w:val="1"/>
      <w:numFmt w:val="decimal"/>
      <w:lvlText w:val="%1.%2."/>
      <w:lvlJc w:val="left"/>
      <w:pPr>
        <w:ind w:left="360" w:hanging="360"/>
      </w:pPr>
      <w:rPr>
        <w:b w:val="0"/>
        <w:i w:val="0"/>
        <w:strike w:val="0"/>
        <w:dstrike w:val="0"/>
        <w:u w:val="none"/>
        <w:effect w:val="none"/>
      </w:rPr>
    </w:lvl>
    <w:lvl w:ilvl="2">
      <w:start w:val="1"/>
      <w:numFmt w:val="decimal"/>
      <w:lvlText w:val="%1.%2.%3."/>
      <w:lvlJc w:val="left"/>
      <w:pPr>
        <w:ind w:left="720" w:hanging="720"/>
      </w:pPr>
      <w:rPr>
        <w:u w:val="single"/>
      </w:rPr>
    </w:lvl>
    <w:lvl w:ilvl="3">
      <w:start w:val="1"/>
      <w:numFmt w:val="decimal"/>
      <w:lvlText w:val="%1.%2.%3.%4."/>
      <w:lvlJc w:val="left"/>
      <w:pPr>
        <w:ind w:left="720" w:hanging="720"/>
      </w:pPr>
      <w:rPr>
        <w:u w:val="single"/>
      </w:rPr>
    </w:lvl>
    <w:lvl w:ilvl="4">
      <w:start w:val="1"/>
      <w:numFmt w:val="decimal"/>
      <w:lvlText w:val="%1.%2.%3.%4.%5."/>
      <w:lvlJc w:val="left"/>
      <w:pPr>
        <w:ind w:left="1080" w:hanging="1080"/>
      </w:pPr>
      <w:rPr>
        <w:u w:val="single"/>
      </w:rPr>
    </w:lvl>
    <w:lvl w:ilvl="5">
      <w:start w:val="1"/>
      <w:numFmt w:val="decimal"/>
      <w:lvlText w:val="%1.%2.%3.%4.%5.%6."/>
      <w:lvlJc w:val="left"/>
      <w:pPr>
        <w:ind w:left="1080" w:hanging="1080"/>
      </w:pPr>
      <w:rPr>
        <w:u w:val="single"/>
      </w:rPr>
    </w:lvl>
    <w:lvl w:ilvl="6">
      <w:start w:val="1"/>
      <w:numFmt w:val="decimal"/>
      <w:lvlText w:val="%1.%2.%3.%4.%5.%6.%7."/>
      <w:lvlJc w:val="left"/>
      <w:pPr>
        <w:ind w:left="1440" w:hanging="1440"/>
      </w:pPr>
      <w:rPr>
        <w:u w:val="single"/>
      </w:rPr>
    </w:lvl>
    <w:lvl w:ilvl="7">
      <w:start w:val="1"/>
      <w:numFmt w:val="decimal"/>
      <w:lvlText w:val="%1.%2.%3.%4.%5.%6.%7.%8."/>
      <w:lvlJc w:val="left"/>
      <w:pPr>
        <w:ind w:left="1440" w:hanging="1440"/>
      </w:pPr>
      <w:rPr>
        <w:u w:val="single"/>
      </w:rPr>
    </w:lvl>
    <w:lvl w:ilvl="8">
      <w:start w:val="1"/>
      <w:numFmt w:val="decimal"/>
      <w:lvlText w:val="%1.%2.%3.%4.%5.%6.%7.%8.%9."/>
      <w:lvlJc w:val="left"/>
      <w:pPr>
        <w:ind w:left="1800" w:hanging="1800"/>
      </w:pPr>
      <w:rPr>
        <w:u w:val="single"/>
      </w:rPr>
    </w:lvl>
  </w:abstractNum>
  <w:abstractNum w:abstractNumId="13" w15:restartNumberingAfterBreak="0">
    <w:nsid w:val="3F667CD9"/>
    <w:multiLevelType w:val="multilevel"/>
    <w:tmpl w:val="B04257DE"/>
    <w:lvl w:ilvl="0">
      <w:start w:val="1"/>
      <w:numFmt w:val="decimal"/>
      <w:lvlText w:val="5.%1."/>
      <w:lvlJc w:val="left"/>
      <w:pPr>
        <w:ind w:left="1637" w:hanging="360"/>
      </w:pPr>
      <w:rPr>
        <w:b w:val="0"/>
      </w:rPr>
    </w:lvl>
    <w:lvl w:ilvl="1">
      <w:start w:val="1"/>
      <w:numFmt w:val="decimal"/>
      <w:lvlText w:val="5.1.%2."/>
      <w:lvlJc w:val="left"/>
      <w:pPr>
        <w:ind w:left="1440" w:hanging="360"/>
      </w:pPr>
      <w:rPr>
        <w:b w:val="0"/>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48B0427B"/>
    <w:multiLevelType w:val="hybridMultilevel"/>
    <w:tmpl w:val="1E4A5874"/>
    <w:lvl w:ilvl="0" w:tplc="1D6AF028">
      <w:start w:val="1"/>
      <w:numFmt w:val="decimal"/>
      <w:lvlText w:val="9.%1."/>
      <w:lvlJc w:val="left"/>
      <w:pPr>
        <w:tabs>
          <w:tab w:val="num" w:pos="928"/>
        </w:tabs>
        <w:ind w:left="928" w:hanging="360"/>
      </w:pPr>
      <w:rPr>
        <w:b w:val="0"/>
      </w:rPr>
    </w:lvl>
    <w:lvl w:ilvl="1" w:tplc="8E46AF50">
      <w:start w:val="1"/>
      <w:numFmt w:val="decimal"/>
      <w:lvlText w:val="9.7.%2."/>
      <w:lvlJc w:val="left"/>
      <w:pPr>
        <w:ind w:left="797" w:hanging="360"/>
      </w:pPr>
      <w:rPr>
        <w:b w:val="0"/>
      </w:rPr>
    </w:lvl>
    <w:lvl w:ilvl="2" w:tplc="0409001B">
      <w:start w:val="1"/>
      <w:numFmt w:val="lowerRoman"/>
      <w:lvlText w:val="%3."/>
      <w:lvlJc w:val="right"/>
      <w:pPr>
        <w:ind w:left="1517" w:hanging="180"/>
      </w:pPr>
    </w:lvl>
    <w:lvl w:ilvl="3" w:tplc="0409000F">
      <w:start w:val="1"/>
      <w:numFmt w:val="decimal"/>
      <w:lvlText w:val="%4."/>
      <w:lvlJc w:val="left"/>
      <w:pPr>
        <w:ind w:left="2237" w:hanging="360"/>
      </w:pPr>
    </w:lvl>
    <w:lvl w:ilvl="4" w:tplc="04090019">
      <w:start w:val="1"/>
      <w:numFmt w:val="lowerLetter"/>
      <w:lvlText w:val="%5."/>
      <w:lvlJc w:val="left"/>
      <w:pPr>
        <w:ind w:left="2957" w:hanging="360"/>
      </w:pPr>
    </w:lvl>
    <w:lvl w:ilvl="5" w:tplc="0409001B">
      <w:start w:val="1"/>
      <w:numFmt w:val="lowerRoman"/>
      <w:lvlText w:val="%6."/>
      <w:lvlJc w:val="right"/>
      <w:pPr>
        <w:ind w:left="3677" w:hanging="180"/>
      </w:pPr>
    </w:lvl>
    <w:lvl w:ilvl="6" w:tplc="0409000F">
      <w:start w:val="1"/>
      <w:numFmt w:val="decimal"/>
      <w:lvlText w:val="%7."/>
      <w:lvlJc w:val="left"/>
      <w:pPr>
        <w:ind w:left="4397" w:hanging="360"/>
      </w:pPr>
    </w:lvl>
    <w:lvl w:ilvl="7" w:tplc="04090019">
      <w:start w:val="1"/>
      <w:numFmt w:val="lowerLetter"/>
      <w:lvlText w:val="%8."/>
      <w:lvlJc w:val="left"/>
      <w:pPr>
        <w:ind w:left="5117" w:hanging="360"/>
      </w:pPr>
    </w:lvl>
    <w:lvl w:ilvl="8" w:tplc="0409001B">
      <w:start w:val="1"/>
      <w:numFmt w:val="lowerRoman"/>
      <w:lvlText w:val="%9."/>
      <w:lvlJc w:val="right"/>
      <w:pPr>
        <w:ind w:left="5837" w:hanging="180"/>
      </w:pPr>
    </w:lvl>
  </w:abstractNum>
  <w:abstractNum w:abstractNumId="15" w15:restartNumberingAfterBreak="0">
    <w:nsid w:val="4EE32D3C"/>
    <w:multiLevelType w:val="multilevel"/>
    <w:tmpl w:val="0460227E"/>
    <w:lvl w:ilvl="0">
      <w:start w:val="2"/>
      <w:numFmt w:val="decimal"/>
      <w:lvlText w:val="%1."/>
      <w:lvlJc w:val="left"/>
      <w:pPr>
        <w:tabs>
          <w:tab w:val="num" w:pos="360"/>
        </w:tabs>
        <w:ind w:left="360" w:hanging="360"/>
      </w:pPr>
    </w:lvl>
    <w:lvl w:ilvl="1">
      <w:start w:val="1"/>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2160"/>
        </w:tabs>
        <w:ind w:left="2160" w:hanging="2160"/>
      </w:pPr>
    </w:lvl>
  </w:abstractNum>
  <w:abstractNum w:abstractNumId="16" w15:restartNumberingAfterBreak="0">
    <w:nsid w:val="50286292"/>
    <w:multiLevelType w:val="multilevel"/>
    <w:tmpl w:val="745A325C"/>
    <w:lvl w:ilvl="0">
      <w:start w:val="8"/>
      <w:numFmt w:val="decimal"/>
      <w:lvlText w:val="%1."/>
      <w:lvlJc w:val="left"/>
      <w:pPr>
        <w:tabs>
          <w:tab w:val="num" w:pos="495"/>
        </w:tabs>
        <w:ind w:left="495" w:hanging="495"/>
      </w:pPr>
    </w:lvl>
    <w:lvl w:ilvl="1">
      <w:start w:val="1"/>
      <w:numFmt w:val="decimal"/>
      <w:lvlText w:val="%1.%2."/>
      <w:lvlJc w:val="left"/>
      <w:pPr>
        <w:tabs>
          <w:tab w:val="num" w:pos="855"/>
        </w:tabs>
        <w:ind w:left="855" w:hanging="495"/>
      </w:pPr>
    </w:lvl>
    <w:lvl w:ilvl="2">
      <w:start w:val="5"/>
      <w:numFmt w:val="decimal"/>
      <w:lvlText w:val="%1.%2.%3."/>
      <w:lvlJc w:val="left"/>
      <w:pPr>
        <w:tabs>
          <w:tab w:val="num" w:pos="1440"/>
        </w:tabs>
        <w:ind w:left="1440" w:hanging="720"/>
      </w:pPr>
    </w:lvl>
    <w:lvl w:ilvl="3">
      <w:start w:val="1"/>
      <w:numFmt w:val="decimal"/>
      <w:lvlText w:val="%1.%2.%3.%4."/>
      <w:lvlJc w:val="left"/>
      <w:pPr>
        <w:tabs>
          <w:tab w:val="num" w:pos="1800"/>
        </w:tabs>
        <w:ind w:left="1800" w:hanging="720"/>
      </w:pPr>
    </w:lvl>
    <w:lvl w:ilvl="4">
      <w:start w:val="1"/>
      <w:numFmt w:val="decimal"/>
      <w:lvlText w:val="%1.%2.%3.%4.%5."/>
      <w:lvlJc w:val="left"/>
      <w:pPr>
        <w:tabs>
          <w:tab w:val="num" w:pos="2520"/>
        </w:tabs>
        <w:ind w:left="2520" w:hanging="1080"/>
      </w:pPr>
    </w:lvl>
    <w:lvl w:ilvl="5">
      <w:start w:val="1"/>
      <w:numFmt w:val="decimal"/>
      <w:lvlText w:val="%1.%2.%3.%4.%5.%6."/>
      <w:lvlJc w:val="left"/>
      <w:pPr>
        <w:tabs>
          <w:tab w:val="num" w:pos="2880"/>
        </w:tabs>
        <w:ind w:left="2880" w:hanging="1080"/>
      </w:pPr>
    </w:lvl>
    <w:lvl w:ilvl="6">
      <w:start w:val="1"/>
      <w:numFmt w:val="decimal"/>
      <w:lvlText w:val="%1.%2.%3.%4.%5.%6.%7."/>
      <w:lvlJc w:val="left"/>
      <w:pPr>
        <w:tabs>
          <w:tab w:val="num" w:pos="3600"/>
        </w:tabs>
        <w:ind w:left="3600" w:hanging="1440"/>
      </w:pPr>
    </w:lvl>
    <w:lvl w:ilvl="7">
      <w:start w:val="1"/>
      <w:numFmt w:val="decimal"/>
      <w:lvlText w:val="%1.%2.%3.%4.%5.%6.%7.%8."/>
      <w:lvlJc w:val="left"/>
      <w:pPr>
        <w:tabs>
          <w:tab w:val="num" w:pos="3960"/>
        </w:tabs>
        <w:ind w:left="3960" w:hanging="1440"/>
      </w:pPr>
    </w:lvl>
    <w:lvl w:ilvl="8">
      <w:start w:val="1"/>
      <w:numFmt w:val="decimal"/>
      <w:lvlText w:val="%1.%2.%3.%4.%5.%6.%7.%8.%9."/>
      <w:lvlJc w:val="left"/>
      <w:pPr>
        <w:tabs>
          <w:tab w:val="num" w:pos="4680"/>
        </w:tabs>
        <w:ind w:left="4680" w:hanging="1800"/>
      </w:pPr>
    </w:lvl>
  </w:abstractNum>
  <w:abstractNum w:abstractNumId="17" w15:restartNumberingAfterBreak="0">
    <w:nsid w:val="66412523"/>
    <w:multiLevelType w:val="hybridMultilevel"/>
    <w:tmpl w:val="E75C61B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8" w15:restartNumberingAfterBreak="0">
    <w:nsid w:val="66EB0670"/>
    <w:multiLevelType w:val="multilevel"/>
    <w:tmpl w:val="2A9284A0"/>
    <w:lvl w:ilvl="0">
      <w:start w:val="2"/>
      <w:numFmt w:val="decimal"/>
      <w:lvlText w:val="%1."/>
      <w:lvlJc w:val="left"/>
      <w:pPr>
        <w:ind w:left="360" w:hanging="360"/>
      </w:pPr>
      <w:rPr>
        <w:color w:val="000000"/>
      </w:rPr>
    </w:lvl>
    <w:lvl w:ilvl="1">
      <w:start w:val="1"/>
      <w:numFmt w:val="decimal"/>
      <w:lvlText w:val="%1.%2."/>
      <w:lvlJc w:val="left"/>
      <w:pPr>
        <w:ind w:left="360" w:hanging="360"/>
      </w:pPr>
      <w:rPr>
        <w:color w:val="000000"/>
      </w:rPr>
    </w:lvl>
    <w:lvl w:ilvl="2">
      <w:start w:val="1"/>
      <w:numFmt w:val="lowerLetter"/>
      <w:lvlText w:val="%1.%2.%3."/>
      <w:lvlJc w:val="left"/>
      <w:pPr>
        <w:ind w:left="720" w:hanging="720"/>
      </w:pPr>
      <w:rPr>
        <w:color w:val="000000"/>
      </w:rPr>
    </w:lvl>
    <w:lvl w:ilvl="3">
      <w:start w:val="1"/>
      <w:numFmt w:val="decimal"/>
      <w:lvlText w:val="%1.%2.%3.%4."/>
      <w:lvlJc w:val="left"/>
      <w:pPr>
        <w:ind w:left="720" w:hanging="720"/>
      </w:pPr>
      <w:rPr>
        <w:color w:val="000000"/>
      </w:rPr>
    </w:lvl>
    <w:lvl w:ilvl="4">
      <w:start w:val="1"/>
      <w:numFmt w:val="decimal"/>
      <w:lvlText w:val="%1.%2.%3.%4.%5."/>
      <w:lvlJc w:val="left"/>
      <w:pPr>
        <w:ind w:left="1080" w:hanging="1080"/>
      </w:pPr>
      <w:rPr>
        <w:color w:val="000000"/>
      </w:rPr>
    </w:lvl>
    <w:lvl w:ilvl="5">
      <w:start w:val="1"/>
      <w:numFmt w:val="decimal"/>
      <w:lvlText w:val="%1.%2.%3.%4.%5.%6."/>
      <w:lvlJc w:val="left"/>
      <w:pPr>
        <w:ind w:left="1080" w:hanging="1080"/>
      </w:pPr>
      <w:rPr>
        <w:color w:val="000000"/>
      </w:rPr>
    </w:lvl>
    <w:lvl w:ilvl="6">
      <w:start w:val="1"/>
      <w:numFmt w:val="decimal"/>
      <w:lvlText w:val="%1.%2.%3.%4.%5.%6.%7."/>
      <w:lvlJc w:val="left"/>
      <w:pPr>
        <w:ind w:left="1440" w:hanging="1440"/>
      </w:pPr>
      <w:rPr>
        <w:color w:val="000000"/>
      </w:rPr>
    </w:lvl>
    <w:lvl w:ilvl="7">
      <w:start w:val="1"/>
      <w:numFmt w:val="decimal"/>
      <w:lvlText w:val="%1.%2.%3.%4.%5.%6.%7.%8."/>
      <w:lvlJc w:val="left"/>
      <w:pPr>
        <w:ind w:left="1440" w:hanging="1440"/>
      </w:pPr>
      <w:rPr>
        <w:color w:val="000000"/>
      </w:rPr>
    </w:lvl>
    <w:lvl w:ilvl="8">
      <w:start w:val="1"/>
      <w:numFmt w:val="decimal"/>
      <w:lvlText w:val="%1.%2.%3.%4.%5.%6.%7.%8.%9."/>
      <w:lvlJc w:val="left"/>
      <w:pPr>
        <w:ind w:left="1800" w:hanging="1800"/>
      </w:pPr>
      <w:rPr>
        <w:color w:val="000000"/>
      </w:rPr>
    </w:lvl>
  </w:abstractNum>
  <w:abstractNum w:abstractNumId="19" w15:restartNumberingAfterBreak="0">
    <w:nsid w:val="69413B06"/>
    <w:multiLevelType w:val="multilevel"/>
    <w:tmpl w:val="822AF9CC"/>
    <w:lvl w:ilvl="0">
      <w:start w:val="6"/>
      <w:numFmt w:val="decimal"/>
      <w:lvlText w:val="5.%1."/>
      <w:lvlJc w:val="left"/>
      <w:pPr>
        <w:ind w:left="720" w:hanging="360"/>
      </w:pPr>
      <w:rPr>
        <w:b w:val="0"/>
      </w:rPr>
    </w:lvl>
    <w:lvl w:ilvl="1">
      <w:start w:val="7"/>
      <w:numFmt w:val="decimal"/>
      <w:lvlText w:val="5.%2."/>
      <w:lvlJc w:val="left"/>
      <w:pPr>
        <w:ind w:left="1440" w:hanging="360"/>
      </w:pPr>
      <w:rPr>
        <w:b w:val="0"/>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6ABB4A45"/>
    <w:multiLevelType w:val="hybridMultilevel"/>
    <w:tmpl w:val="A078B2A4"/>
    <w:lvl w:ilvl="0" w:tplc="ECD2F18A">
      <w:start w:val="1"/>
      <w:numFmt w:val="decimal"/>
      <w:lvlText w:val="10.%1."/>
      <w:lvlJc w:val="left"/>
      <w:pPr>
        <w:tabs>
          <w:tab w:val="num" w:pos="4187"/>
        </w:tabs>
        <w:ind w:left="4187" w:hanging="360"/>
      </w:pPr>
      <w:rPr>
        <w:b w:val="0"/>
        <w:color w:val="auto"/>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1" w15:restartNumberingAfterBreak="0">
    <w:nsid w:val="6E3357AA"/>
    <w:multiLevelType w:val="multilevel"/>
    <w:tmpl w:val="73643960"/>
    <w:lvl w:ilvl="0">
      <w:start w:val="8"/>
      <w:numFmt w:val="decimal"/>
      <w:lvlText w:val="%1."/>
      <w:lvlJc w:val="left"/>
      <w:pPr>
        <w:tabs>
          <w:tab w:val="num" w:pos="720"/>
        </w:tabs>
        <w:ind w:left="720" w:hanging="360"/>
      </w:pPr>
    </w:lvl>
    <w:lvl w:ilvl="1">
      <w:start w:val="1"/>
      <w:numFmt w:val="decimal"/>
      <w:isLgl/>
      <w:lvlText w:val="%1.%2."/>
      <w:lvlJc w:val="left"/>
      <w:pPr>
        <w:tabs>
          <w:tab w:val="num" w:pos="750"/>
        </w:tabs>
        <w:ind w:left="750" w:hanging="390"/>
      </w:pPr>
    </w:lvl>
    <w:lvl w:ilvl="2">
      <w:start w:val="1"/>
      <w:numFmt w:val="decimal"/>
      <w:isLgl/>
      <w:lvlText w:val="%1.%2.%3."/>
      <w:lvlJc w:val="left"/>
      <w:pPr>
        <w:tabs>
          <w:tab w:val="num" w:pos="1080"/>
        </w:tabs>
        <w:ind w:left="1080" w:hanging="720"/>
      </w:pPr>
    </w:lvl>
    <w:lvl w:ilvl="3">
      <w:start w:val="1"/>
      <w:numFmt w:val="decimal"/>
      <w:isLgl/>
      <w:lvlText w:val="%1.%2.%3.%4."/>
      <w:lvlJc w:val="left"/>
      <w:pPr>
        <w:tabs>
          <w:tab w:val="num" w:pos="1080"/>
        </w:tabs>
        <w:ind w:left="1080" w:hanging="720"/>
      </w:pPr>
    </w:lvl>
    <w:lvl w:ilvl="4">
      <w:start w:val="1"/>
      <w:numFmt w:val="decimal"/>
      <w:isLgl/>
      <w:lvlText w:val="%1.%2.%3.%4.%5."/>
      <w:lvlJc w:val="left"/>
      <w:pPr>
        <w:tabs>
          <w:tab w:val="num" w:pos="1440"/>
        </w:tabs>
        <w:ind w:left="1440" w:hanging="1080"/>
      </w:pPr>
    </w:lvl>
    <w:lvl w:ilvl="5">
      <w:start w:val="1"/>
      <w:numFmt w:val="decimal"/>
      <w:isLgl/>
      <w:lvlText w:val="%1.%2.%3.%4.%5.%6."/>
      <w:lvlJc w:val="left"/>
      <w:pPr>
        <w:tabs>
          <w:tab w:val="num" w:pos="1440"/>
        </w:tabs>
        <w:ind w:left="1440" w:hanging="1080"/>
      </w:pPr>
    </w:lvl>
    <w:lvl w:ilvl="6">
      <w:start w:val="1"/>
      <w:numFmt w:val="decimal"/>
      <w:isLgl/>
      <w:lvlText w:val="%1.%2.%3.%4.%5.%6.%7."/>
      <w:lvlJc w:val="left"/>
      <w:pPr>
        <w:tabs>
          <w:tab w:val="num" w:pos="1800"/>
        </w:tabs>
        <w:ind w:left="1800" w:hanging="1440"/>
      </w:pPr>
    </w:lvl>
    <w:lvl w:ilvl="7">
      <w:start w:val="1"/>
      <w:numFmt w:val="decimal"/>
      <w:isLgl/>
      <w:lvlText w:val="%1.%2.%3.%4.%5.%6.%7.%8."/>
      <w:lvlJc w:val="left"/>
      <w:pPr>
        <w:tabs>
          <w:tab w:val="num" w:pos="1800"/>
        </w:tabs>
        <w:ind w:left="1800" w:hanging="1440"/>
      </w:pPr>
    </w:lvl>
    <w:lvl w:ilvl="8">
      <w:start w:val="1"/>
      <w:numFmt w:val="decimal"/>
      <w:isLgl/>
      <w:lvlText w:val="%1.%2.%3.%4.%5.%6.%7.%8.%9."/>
      <w:lvlJc w:val="left"/>
      <w:pPr>
        <w:tabs>
          <w:tab w:val="num" w:pos="2160"/>
        </w:tabs>
        <w:ind w:left="2160" w:hanging="1800"/>
      </w:pPr>
    </w:lvl>
  </w:abstractNum>
  <w:abstractNum w:abstractNumId="22" w15:restartNumberingAfterBreak="0">
    <w:nsid w:val="78A1018B"/>
    <w:multiLevelType w:val="multilevel"/>
    <w:tmpl w:val="2550E21C"/>
    <w:lvl w:ilvl="0">
      <w:start w:val="10"/>
      <w:numFmt w:val="decimal"/>
      <w:lvlText w:val="5.%1."/>
      <w:lvlJc w:val="left"/>
      <w:pPr>
        <w:ind w:left="720" w:hanging="360"/>
      </w:pPr>
      <w:rPr>
        <w:b w:val="0"/>
      </w:rPr>
    </w:lvl>
    <w:lvl w:ilvl="1">
      <w:start w:val="7"/>
      <w:numFmt w:val="decimal"/>
      <w:lvlText w:val="5.%2."/>
      <w:lvlJc w:val="left"/>
      <w:pPr>
        <w:ind w:left="1440" w:hanging="360"/>
      </w:pPr>
      <w:rPr>
        <w:b w:val="0"/>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7F390970"/>
    <w:multiLevelType w:val="hybridMultilevel"/>
    <w:tmpl w:val="59406304"/>
    <w:lvl w:ilvl="0" w:tplc="001C8F28">
      <w:start w:val="4"/>
      <w:numFmt w:val="upperRoman"/>
      <w:lvlText w:val="%1."/>
      <w:lvlJc w:val="left"/>
      <w:pPr>
        <w:tabs>
          <w:tab w:val="num" w:pos="1080"/>
        </w:tabs>
        <w:ind w:left="1080" w:hanging="72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4" w15:restartNumberingAfterBreak="0">
    <w:nsid w:val="7F6B04B5"/>
    <w:multiLevelType w:val="multilevel"/>
    <w:tmpl w:val="9EDCC8A4"/>
    <w:lvl w:ilvl="0">
      <w:start w:val="1"/>
      <w:numFmt w:val="decimal"/>
      <w:lvlText w:val="3.%1."/>
      <w:lvlJc w:val="left"/>
      <w:pPr>
        <w:ind w:left="360" w:hanging="360"/>
      </w:pPr>
      <w:rPr>
        <w:b w:val="0"/>
      </w:rPr>
    </w:lvl>
    <w:lvl w:ilvl="1">
      <w:start w:val="1"/>
      <w:numFmt w:val="decimal"/>
      <w:pStyle w:val="TEKSTAS"/>
      <w:lvlText w:val="%1.%2."/>
      <w:lvlJc w:val="left"/>
      <w:pPr>
        <w:ind w:left="858" w:hanging="432"/>
      </w:pPr>
      <w:rPr>
        <w:b w:val="0"/>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44102855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491025036">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19770050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306854799">
    <w:abstractNumId w:val="1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005405208">
    <w:abstractNumId w:val="9"/>
    <w:lvlOverride w:ilvl="0">
      <w:startOverride w:val="1"/>
    </w:lvlOverride>
    <w:lvlOverride w:ilvl="1">
      <w:startOverride w:val="8"/>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84719476">
    <w:abstractNumId w:val="1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536358583">
    <w:abstractNumId w:val="23"/>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66940395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375811469">
    <w:abstractNumId w:val="19"/>
    <w:lvlOverride w:ilvl="0">
      <w:startOverride w:val="6"/>
    </w:lvlOverride>
    <w:lvlOverride w:ilvl="1">
      <w:startOverride w:val="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774792402">
    <w:abstractNumId w:val="22"/>
    <w:lvlOverride w:ilvl="0">
      <w:startOverride w:val="10"/>
    </w:lvlOverride>
    <w:lvlOverride w:ilvl="1">
      <w:startOverride w:val="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1509226">
    <w:abstractNumId w:val="0"/>
    <w:lvlOverride w:ilvl="0">
      <w:startOverride w:val="5"/>
    </w:lvlOverride>
    <w:lvlOverride w:ilvl="1">
      <w:startOverride w:val="1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22351870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83989982">
    <w:abstractNumId w:val="2"/>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59528834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588341741">
    <w:abstractNumId w:val="12"/>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35569579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89550255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682662956">
    <w:abstractNumId w:val="10"/>
    <w:lvlOverride w:ilvl="0">
      <w:startOverride w:val="1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7938444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406612085">
    <w:abstractNumId w:val="3"/>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272132329">
    <w:abstractNumId w:val="21"/>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039085624">
    <w:abstractNumId w:val="8"/>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692106369">
    <w:abstractNumId w:val="16"/>
    <w:lvlOverride w:ilvl="0">
      <w:startOverride w:val="8"/>
    </w:lvlOverride>
    <w:lvlOverride w:ilvl="1">
      <w:startOverride w:val="1"/>
    </w:lvlOverride>
    <w:lvlOverride w:ilvl="2">
      <w:startOverride w:val="5"/>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879052472">
    <w:abstractNumId w:val="5"/>
  </w:num>
  <w:num w:numId="25" w16cid:durableId="97916399">
    <w:abstractNumId w:val="9"/>
  </w:num>
  <w:num w:numId="26" w16cid:durableId="937323443">
    <w:abstractNumId w:val="4"/>
  </w:num>
  <w:num w:numId="27" w16cid:durableId="194179263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2AF0"/>
    <w:rsid w:val="000275B3"/>
    <w:rsid w:val="00082214"/>
    <w:rsid w:val="00110F61"/>
    <w:rsid w:val="00116A81"/>
    <w:rsid w:val="00134350"/>
    <w:rsid w:val="001D613F"/>
    <w:rsid w:val="001E2B4C"/>
    <w:rsid w:val="001E437A"/>
    <w:rsid w:val="00214C27"/>
    <w:rsid w:val="002377B4"/>
    <w:rsid w:val="00245789"/>
    <w:rsid w:val="002A5F91"/>
    <w:rsid w:val="002C44B1"/>
    <w:rsid w:val="002C5098"/>
    <w:rsid w:val="002E0260"/>
    <w:rsid w:val="003241BC"/>
    <w:rsid w:val="00331573"/>
    <w:rsid w:val="003974EF"/>
    <w:rsid w:val="003E2193"/>
    <w:rsid w:val="003F1977"/>
    <w:rsid w:val="00417D2B"/>
    <w:rsid w:val="004306C5"/>
    <w:rsid w:val="00433297"/>
    <w:rsid w:val="00440A2C"/>
    <w:rsid w:val="004C7748"/>
    <w:rsid w:val="0050020A"/>
    <w:rsid w:val="00512681"/>
    <w:rsid w:val="00553AD9"/>
    <w:rsid w:val="0059008B"/>
    <w:rsid w:val="005A5973"/>
    <w:rsid w:val="005B58ED"/>
    <w:rsid w:val="005B71B4"/>
    <w:rsid w:val="0060633E"/>
    <w:rsid w:val="00645AC3"/>
    <w:rsid w:val="0076318B"/>
    <w:rsid w:val="00781E2F"/>
    <w:rsid w:val="00796886"/>
    <w:rsid w:val="007F2056"/>
    <w:rsid w:val="007F22A5"/>
    <w:rsid w:val="00803EFD"/>
    <w:rsid w:val="008265D7"/>
    <w:rsid w:val="00857F77"/>
    <w:rsid w:val="008965AC"/>
    <w:rsid w:val="008A2575"/>
    <w:rsid w:val="008C0AD6"/>
    <w:rsid w:val="008C64B4"/>
    <w:rsid w:val="008E6C64"/>
    <w:rsid w:val="00906613"/>
    <w:rsid w:val="00920360"/>
    <w:rsid w:val="00925503"/>
    <w:rsid w:val="00944026"/>
    <w:rsid w:val="00944069"/>
    <w:rsid w:val="009B38D3"/>
    <w:rsid w:val="009B58E6"/>
    <w:rsid w:val="00A13F4F"/>
    <w:rsid w:val="00A165A4"/>
    <w:rsid w:val="00A33ED0"/>
    <w:rsid w:val="00A3634A"/>
    <w:rsid w:val="00A3668C"/>
    <w:rsid w:val="00A460C5"/>
    <w:rsid w:val="00A64E69"/>
    <w:rsid w:val="00A86E59"/>
    <w:rsid w:val="00AA2D1D"/>
    <w:rsid w:val="00AC6EAF"/>
    <w:rsid w:val="00B16CA8"/>
    <w:rsid w:val="00B61311"/>
    <w:rsid w:val="00B75936"/>
    <w:rsid w:val="00BD726E"/>
    <w:rsid w:val="00C25C57"/>
    <w:rsid w:val="00C428EF"/>
    <w:rsid w:val="00C5766A"/>
    <w:rsid w:val="00C8570E"/>
    <w:rsid w:val="00CF5709"/>
    <w:rsid w:val="00D1042C"/>
    <w:rsid w:val="00D613A6"/>
    <w:rsid w:val="00D82AF0"/>
    <w:rsid w:val="00DC2302"/>
    <w:rsid w:val="00DF48D0"/>
    <w:rsid w:val="00E27DEA"/>
    <w:rsid w:val="00E46967"/>
    <w:rsid w:val="00E55A61"/>
    <w:rsid w:val="00E62301"/>
    <w:rsid w:val="00E64F2E"/>
    <w:rsid w:val="00EA520A"/>
    <w:rsid w:val="00FA68C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69E971"/>
  <w15:chartTrackingRefBased/>
  <w15:docId w15:val="{CF8D01DD-0731-4561-8483-C1101732A6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D82AF0"/>
    <w:pPr>
      <w:spacing w:after="0" w:line="240" w:lineRule="auto"/>
    </w:pPr>
    <w:rPr>
      <w:rFonts w:ascii="Times New Roman" w:eastAsia="Times New Roman" w:hAnsi="Times New Roman" w:cs="Times New Roman"/>
      <w:sz w:val="24"/>
      <w:szCs w:val="24"/>
    </w:rPr>
  </w:style>
  <w:style w:type="paragraph" w:styleId="Antrat1">
    <w:name w:val="heading 1"/>
    <w:basedOn w:val="prastasis"/>
    <w:next w:val="prastasis"/>
    <w:link w:val="Antrat1Diagrama"/>
    <w:qFormat/>
    <w:rsid w:val="00D82AF0"/>
    <w:pPr>
      <w:keepNext/>
      <w:numPr>
        <w:numId w:val="1"/>
      </w:numPr>
      <w:overflowPunct w:val="0"/>
      <w:autoSpaceDE w:val="0"/>
      <w:autoSpaceDN w:val="0"/>
      <w:adjustRightInd w:val="0"/>
      <w:outlineLvl w:val="0"/>
    </w:pPr>
    <w:rPr>
      <w:b/>
      <w:bCs/>
      <w:szCs w:val="20"/>
    </w:rPr>
  </w:style>
  <w:style w:type="paragraph" w:styleId="Antrat2">
    <w:name w:val="heading 2"/>
    <w:basedOn w:val="prastasis"/>
    <w:next w:val="prastasis"/>
    <w:link w:val="Antrat2Diagrama"/>
    <w:semiHidden/>
    <w:unhideWhenUsed/>
    <w:qFormat/>
    <w:rsid w:val="00D82AF0"/>
    <w:pPr>
      <w:keepNext/>
      <w:numPr>
        <w:ilvl w:val="1"/>
        <w:numId w:val="1"/>
      </w:numPr>
      <w:spacing w:before="240" w:after="60"/>
      <w:outlineLvl w:val="1"/>
    </w:pPr>
    <w:rPr>
      <w:rFonts w:ascii="Arial" w:hAnsi="Arial" w:cs="Arial"/>
      <w:b/>
      <w:bCs/>
      <w:i/>
      <w:iCs/>
      <w:sz w:val="28"/>
      <w:szCs w:val="28"/>
    </w:rPr>
  </w:style>
  <w:style w:type="paragraph" w:styleId="Antrat3">
    <w:name w:val="heading 3"/>
    <w:basedOn w:val="prastasis"/>
    <w:next w:val="prastasis"/>
    <w:link w:val="Antrat3Diagrama"/>
    <w:unhideWhenUsed/>
    <w:qFormat/>
    <w:rsid w:val="00D82AF0"/>
    <w:pPr>
      <w:keepNext/>
      <w:numPr>
        <w:ilvl w:val="2"/>
        <w:numId w:val="1"/>
      </w:numPr>
      <w:tabs>
        <w:tab w:val="num" w:pos="1004"/>
      </w:tabs>
      <w:overflowPunct w:val="0"/>
      <w:autoSpaceDE w:val="0"/>
      <w:autoSpaceDN w:val="0"/>
      <w:adjustRightInd w:val="0"/>
      <w:ind w:left="1004"/>
      <w:jc w:val="center"/>
      <w:outlineLvl w:val="2"/>
    </w:pPr>
    <w:rPr>
      <w:sz w:val="28"/>
      <w:szCs w:val="20"/>
    </w:rPr>
  </w:style>
  <w:style w:type="paragraph" w:styleId="Antrat4">
    <w:name w:val="heading 4"/>
    <w:basedOn w:val="prastasis"/>
    <w:next w:val="prastasis"/>
    <w:link w:val="Antrat4Diagrama"/>
    <w:semiHidden/>
    <w:unhideWhenUsed/>
    <w:qFormat/>
    <w:rsid w:val="00D82AF0"/>
    <w:pPr>
      <w:keepNext/>
      <w:numPr>
        <w:ilvl w:val="3"/>
        <w:numId w:val="1"/>
      </w:numPr>
      <w:spacing w:before="240" w:after="60"/>
      <w:outlineLvl w:val="3"/>
    </w:pPr>
    <w:rPr>
      <w:b/>
      <w:bCs/>
      <w:sz w:val="28"/>
      <w:szCs w:val="28"/>
    </w:rPr>
  </w:style>
  <w:style w:type="character" w:default="1" w:styleId="Numatytasispastraiposriftas">
    <w:name w:val="Default Paragraph Font"/>
    <w:uiPriority w:val="1"/>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rsid w:val="00D82AF0"/>
    <w:rPr>
      <w:rFonts w:ascii="Times New Roman" w:eastAsia="Times New Roman" w:hAnsi="Times New Roman" w:cs="Times New Roman"/>
      <w:b/>
      <w:bCs/>
      <w:sz w:val="24"/>
      <w:szCs w:val="20"/>
    </w:rPr>
  </w:style>
  <w:style w:type="character" w:customStyle="1" w:styleId="Antrat2Diagrama">
    <w:name w:val="Antraštė 2 Diagrama"/>
    <w:basedOn w:val="Numatytasispastraiposriftas"/>
    <w:link w:val="Antrat2"/>
    <w:semiHidden/>
    <w:rsid w:val="00D82AF0"/>
    <w:rPr>
      <w:rFonts w:ascii="Arial" w:eastAsia="Times New Roman" w:hAnsi="Arial" w:cs="Arial"/>
      <w:b/>
      <w:bCs/>
      <w:i/>
      <w:iCs/>
      <w:sz w:val="28"/>
      <w:szCs w:val="28"/>
    </w:rPr>
  </w:style>
  <w:style w:type="character" w:customStyle="1" w:styleId="Antrat3Diagrama">
    <w:name w:val="Antraštė 3 Diagrama"/>
    <w:basedOn w:val="Numatytasispastraiposriftas"/>
    <w:link w:val="Antrat3"/>
    <w:rsid w:val="00D82AF0"/>
    <w:rPr>
      <w:rFonts w:ascii="Times New Roman" w:eastAsia="Times New Roman" w:hAnsi="Times New Roman" w:cs="Times New Roman"/>
      <w:sz w:val="28"/>
      <w:szCs w:val="20"/>
    </w:rPr>
  </w:style>
  <w:style w:type="character" w:customStyle="1" w:styleId="Antrat4Diagrama">
    <w:name w:val="Antraštė 4 Diagrama"/>
    <w:basedOn w:val="Numatytasispastraiposriftas"/>
    <w:link w:val="Antrat4"/>
    <w:semiHidden/>
    <w:rsid w:val="00D82AF0"/>
    <w:rPr>
      <w:rFonts w:ascii="Times New Roman" w:eastAsia="Times New Roman" w:hAnsi="Times New Roman" w:cs="Times New Roman"/>
      <w:b/>
      <w:bCs/>
      <w:sz w:val="28"/>
      <w:szCs w:val="28"/>
    </w:rPr>
  </w:style>
  <w:style w:type="character" w:styleId="Hipersaitas">
    <w:name w:val="Hyperlink"/>
    <w:unhideWhenUsed/>
    <w:rsid w:val="00D82AF0"/>
    <w:rPr>
      <w:color w:val="0000FF"/>
      <w:u w:val="single"/>
    </w:rPr>
  </w:style>
  <w:style w:type="paragraph" w:styleId="Antrats">
    <w:name w:val="header"/>
    <w:basedOn w:val="prastasis"/>
    <w:link w:val="AntratsDiagrama"/>
    <w:semiHidden/>
    <w:unhideWhenUsed/>
    <w:rsid w:val="00D82AF0"/>
    <w:pPr>
      <w:tabs>
        <w:tab w:val="center" w:pos="4153"/>
        <w:tab w:val="right" w:pos="8306"/>
      </w:tabs>
    </w:pPr>
  </w:style>
  <w:style w:type="character" w:customStyle="1" w:styleId="AntratsDiagrama">
    <w:name w:val="Antraštės Diagrama"/>
    <w:basedOn w:val="Numatytasispastraiposriftas"/>
    <w:link w:val="Antrats"/>
    <w:semiHidden/>
    <w:rsid w:val="00D82AF0"/>
    <w:rPr>
      <w:rFonts w:ascii="Times New Roman" w:eastAsia="Times New Roman" w:hAnsi="Times New Roman" w:cs="Times New Roman"/>
      <w:sz w:val="24"/>
      <w:szCs w:val="24"/>
    </w:rPr>
  </w:style>
  <w:style w:type="paragraph" w:styleId="Porat">
    <w:name w:val="footer"/>
    <w:basedOn w:val="prastasis"/>
    <w:link w:val="PoratDiagrama"/>
    <w:semiHidden/>
    <w:unhideWhenUsed/>
    <w:rsid w:val="00D82AF0"/>
    <w:pPr>
      <w:tabs>
        <w:tab w:val="center" w:pos="4819"/>
        <w:tab w:val="right" w:pos="9638"/>
      </w:tabs>
    </w:pPr>
    <w:rPr>
      <w:rFonts w:ascii="New York" w:hAnsi="New York"/>
      <w:szCs w:val="20"/>
      <w:lang w:eastAsia="da-DK"/>
    </w:rPr>
  </w:style>
  <w:style w:type="character" w:customStyle="1" w:styleId="PoratDiagrama">
    <w:name w:val="Poraštė Diagrama"/>
    <w:basedOn w:val="Numatytasispastraiposriftas"/>
    <w:link w:val="Porat"/>
    <w:semiHidden/>
    <w:rsid w:val="00D82AF0"/>
    <w:rPr>
      <w:rFonts w:ascii="New York" w:eastAsia="Times New Roman" w:hAnsi="New York" w:cs="Times New Roman"/>
      <w:sz w:val="24"/>
      <w:szCs w:val="20"/>
      <w:lang w:eastAsia="da-DK"/>
    </w:rPr>
  </w:style>
  <w:style w:type="paragraph" w:styleId="Pagrindinistekstas">
    <w:name w:val="Body Text"/>
    <w:basedOn w:val="prastasis"/>
    <w:link w:val="PagrindinistekstasDiagrama"/>
    <w:semiHidden/>
    <w:unhideWhenUsed/>
    <w:rsid w:val="00D82AF0"/>
    <w:pPr>
      <w:jc w:val="right"/>
    </w:pPr>
    <w:rPr>
      <w:szCs w:val="20"/>
    </w:rPr>
  </w:style>
  <w:style w:type="character" w:customStyle="1" w:styleId="PagrindinistekstasDiagrama">
    <w:name w:val="Pagrindinis tekstas Diagrama"/>
    <w:basedOn w:val="Numatytasispastraiposriftas"/>
    <w:link w:val="Pagrindinistekstas"/>
    <w:semiHidden/>
    <w:rsid w:val="00D82AF0"/>
    <w:rPr>
      <w:rFonts w:ascii="Times New Roman" w:eastAsia="Times New Roman" w:hAnsi="Times New Roman" w:cs="Times New Roman"/>
      <w:sz w:val="24"/>
      <w:szCs w:val="20"/>
    </w:rPr>
  </w:style>
  <w:style w:type="paragraph" w:styleId="Pagrindinistekstas2">
    <w:name w:val="Body Text 2"/>
    <w:basedOn w:val="prastasis"/>
    <w:link w:val="Pagrindinistekstas2Diagrama"/>
    <w:uiPriority w:val="99"/>
    <w:semiHidden/>
    <w:unhideWhenUsed/>
    <w:rsid w:val="00D82AF0"/>
    <w:pPr>
      <w:spacing w:after="120" w:line="480" w:lineRule="auto"/>
    </w:pPr>
  </w:style>
  <w:style w:type="character" w:customStyle="1" w:styleId="Pagrindinistekstas2Diagrama">
    <w:name w:val="Pagrindinis tekstas 2 Diagrama"/>
    <w:basedOn w:val="Numatytasispastraiposriftas"/>
    <w:link w:val="Pagrindinistekstas2"/>
    <w:uiPriority w:val="99"/>
    <w:semiHidden/>
    <w:rsid w:val="00D82AF0"/>
    <w:rPr>
      <w:rFonts w:ascii="Times New Roman" w:eastAsia="Times New Roman" w:hAnsi="Times New Roman" w:cs="Times New Roman"/>
      <w:sz w:val="24"/>
      <w:szCs w:val="24"/>
    </w:rPr>
  </w:style>
  <w:style w:type="paragraph" w:styleId="Pagrindiniotekstotrauka3">
    <w:name w:val="Body Text Indent 3"/>
    <w:basedOn w:val="prastasis"/>
    <w:link w:val="Pagrindiniotekstotrauka3Diagrama"/>
    <w:uiPriority w:val="99"/>
    <w:semiHidden/>
    <w:unhideWhenUsed/>
    <w:rsid w:val="00D82AF0"/>
    <w:pPr>
      <w:spacing w:after="120"/>
      <w:ind w:left="283"/>
    </w:pPr>
    <w:rPr>
      <w:sz w:val="16"/>
      <w:szCs w:val="16"/>
      <w:lang w:val="en-GB"/>
    </w:rPr>
  </w:style>
  <w:style w:type="character" w:customStyle="1" w:styleId="Pagrindiniotekstotrauka3Diagrama">
    <w:name w:val="Pagrindinio teksto įtrauka 3 Diagrama"/>
    <w:basedOn w:val="Numatytasispastraiposriftas"/>
    <w:link w:val="Pagrindiniotekstotrauka3"/>
    <w:uiPriority w:val="99"/>
    <w:semiHidden/>
    <w:rsid w:val="00D82AF0"/>
    <w:rPr>
      <w:rFonts w:ascii="Times New Roman" w:eastAsia="Times New Roman" w:hAnsi="Times New Roman" w:cs="Times New Roman"/>
      <w:sz w:val="16"/>
      <w:szCs w:val="16"/>
      <w:lang w:val="en-GB"/>
    </w:rPr>
  </w:style>
  <w:style w:type="paragraph" w:styleId="Tekstoblokas">
    <w:name w:val="Block Text"/>
    <w:basedOn w:val="prastasis"/>
    <w:semiHidden/>
    <w:unhideWhenUsed/>
    <w:rsid w:val="00D82AF0"/>
    <w:pPr>
      <w:overflowPunct w:val="0"/>
      <w:autoSpaceDE w:val="0"/>
      <w:autoSpaceDN w:val="0"/>
      <w:adjustRightInd w:val="0"/>
      <w:ind w:left="-360" w:right="99" w:firstLine="360"/>
    </w:pPr>
    <w:rPr>
      <w:b/>
    </w:rPr>
  </w:style>
  <w:style w:type="paragraph" w:styleId="Betarp">
    <w:name w:val="No Spacing"/>
    <w:uiPriority w:val="1"/>
    <w:qFormat/>
    <w:rsid w:val="00D82AF0"/>
    <w:pPr>
      <w:spacing w:after="0" w:line="240" w:lineRule="auto"/>
    </w:pPr>
    <w:rPr>
      <w:rFonts w:ascii="Calibri" w:eastAsia="Calibri" w:hAnsi="Calibri" w:cs="Times New Roman"/>
    </w:rPr>
  </w:style>
  <w:style w:type="paragraph" w:styleId="Sraopastraipa">
    <w:name w:val="List Paragraph"/>
    <w:basedOn w:val="prastasis"/>
    <w:uiPriority w:val="34"/>
    <w:qFormat/>
    <w:rsid w:val="00D82AF0"/>
    <w:pPr>
      <w:ind w:left="720"/>
      <w:contextualSpacing/>
    </w:pPr>
    <w:rPr>
      <w:sz w:val="20"/>
      <w:szCs w:val="20"/>
    </w:rPr>
  </w:style>
  <w:style w:type="paragraph" w:customStyle="1" w:styleId="Pagrindinistekstas1">
    <w:name w:val="Pagrindinis tekstas1"/>
    <w:rsid w:val="00D82AF0"/>
    <w:pPr>
      <w:autoSpaceDE w:val="0"/>
      <w:autoSpaceDN w:val="0"/>
      <w:adjustRightInd w:val="0"/>
      <w:spacing w:after="0" w:line="240" w:lineRule="auto"/>
      <w:ind w:firstLine="312"/>
      <w:jc w:val="both"/>
    </w:pPr>
    <w:rPr>
      <w:rFonts w:ascii="TimesLT" w:eastAsia="Times New Roman" w:hAnsi="TimesLT" w:cs="Times New Roman"/>
      <w:sz w:val="20"/>
      <w:szCs w:val="20"/>
      <w:lang w:val="en-US"/>
    </w:rPr>
  </w:style>
  <w:style w:type="paragraph" w:customStyle="1" w:styleId="Default">
    <w:name w:val="Default"/>
    <w:rsid w:val="00D82AF0"/>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WW-Default">
    <w:name w:val="WW-Default"/>
    <w:rsid w:val="00D82AF0"/>
    <w:pPr>
      <w:suppressAutoHyphens/>
      <w:autoSpaceDN w:val="0"/>
      <w:spacing w:after="0" w:line="100" w:lineRule="atLeast"/>
      <w:jc w:val="both"/>
    </w:pPr>
    <w:rPr>
      <w:rFonts w:ascii="Times New Roman" w:eastAsia="Arial" w:hAnsi="Times New Roman" w:cs="Times New Roman"/>
      <w:sz w:val="24"/>
      <w:szCs w:val="24"/>
      <w:lang w:eastAsia="ar-SA"/>
    </w:rPr>
  </w:style>
  <w:style w:type="character" w:customStyle="1" w:styleId="TEKSTASDiagrama">
    <w:name w:val="TEKSTAS Diagrama"/>
    <w:link w:val="TEKSTAS"/>
    <w:locked/>
    <w:rsid w:val="00D82AF0"/>
    <w:rPr>
      <w:rFonts w:ascii="Times New Roman" w:eastAsia="Times New Roman" w:hAnsi="Times New Roman" w:cs="Times New Roman"/>
      <w:lang w:eastAsia="ar-SA"/>
    </w:rPr>
  </w:style>
  <w:style w:type="paragraph" w:customStyle="1" w:styleId="TEKSTAS">
    <w:name w:val="TEKSTAS"/>
    <w:basedOn w:val="prastasis"/>
    <w:link w:val="TEKSTASDiagrama"/>
    <w:qFormat/>
    <w:rsid w:val="00D82AF0"/>
    <w:pPr>
      <w:widowControl w:val="0"/>
      <w:numPr>
        <w:ilvl w:val="1"/>
        <w:numId w:val="2"/>
      </w:numPr>
      <w:tabs>
        <w:tab w:val="left" w:pos="426"/>
        <w:tab w:val="left" w:pos="567"/>
      </w:tabs>
      <w:autoSpaceDE w:val="0"/>
      <w:autoSpaceDN w:val="0"/>
      <w:adjustRightInd w:val="0"/>
      <w:ind w:left="0" w:firstLine="0"/>
      <w:jc w:val="both"/>
      <w:outlineLvl w:val="0"/>
    </w:pPr>
    <w:rPr>
      <w:sz w:val="22"/>
      <w:szCs w:val="22"/>
      <w:lang w:eastAsia="ar-SA"/>
    </w:rPr>
  </w:style>
  <w:style w:type="character" w:styleId="Neapdorotaspaminjimas">
    <w:name w:val="Unresolved Mention"/>
    <w:basedOn w:val="Numatytasispastraiposriftas"/>
    <w:uiPriority w:val="99"/>
    <w:semiHidden/>
    <w:unhideWhenUsed/>
    <w:rsid w:val="00E6230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854026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store.astm.org/d1784-20.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greta.savickiene@tst.lt" TargetMode="External"/><Relationship Id="rId5" Type="http://schemas.openxmlformats.org/officeDocument/2006/relationships/hyperlink" Target="https://viesiejipirkimai.lt"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308</TotalTime>
  <Pages>10</Pages>
  <Words>17756</Words>
  <Characters>10121</Characters>
  <Application>Microsoft Office Word</Application>
  <DocSecurity>0</DocSecurity>
  <Lines>84</Lines>
  <Paragraphs>55</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27822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Ineta Sendžikienė</dc:creator>
  <cp:keywords/>
  <dc:description/>
  <cp:lastModifiedBy>Greta Savickienė</cp:lastModifiedBy>
  <cp:revision>3</cp:revision>
  <cp:lastPrinted>2023-11-07T14:03:00Z</cp:lastPrinted>
  <dcterms:created xsi:type="dcterms:W3CDTF">2026-10-26T14:53:00Z</dcterms:created>
  <dcterms:modified xsi:type="dcterms:W3CDTF">2026-10-27T13:11:00Z</dcterms:modified>
</cp:coreProperties>
</file>