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2E598E" w14:textId="297DF008" w:rsidR="009E5FA6" w:rsidRPr="00C55CC4" w:rsidRDefault="00CB65B3" w:rsidP="00CB65B3">
      <w:pPr>
        <w:spacing w:after="0" w:line="240" w:lineRule="auto"/>
        <w:ind w:firstLine="567"/>
        <w:jc w:val="right"/>
        <w:rPr>
          <w:rFonts w:ascii="Times New Roman" w:eastAsia="Calibri" w:hAnsi="Times New Roman" w:cs="Times New Roman"/>
          <w:i/>
          <w:iCs/>
          <w:kern w:val="0"/>
          <w:sz w:val="24"/>
          <w:szCs w:val="24"/>
          <w14:ligatures w14:val="none"/>
        </w:rPr>
      </w:pPr>
      <w:r w:rsidRPr="00CB65B3">
        <w:rPr>
          <w:rFonts w:ascii="Times New Roman" w:eastAsia="Calibri" w:hAnsi="Times New Roman" w:cs="Times New Roman"/>
          <w:b/>
          <w:bCs/>
          <w:i/>
          <w:iCs/>
          <w:kern w:val="0"/>
          <w:sz w:val="24"/>
          <w:szCs w:val="24"/>
          <w:lang w:eastAsia="lt-LT"/>
          <w14:ligatures w14:val="none"/>
        </w:rPr>
        <w:t xml:space="preserve">Pirkimo specialiųjų sąlygų </w:t>
      </w:r>
      <w:r w:rsidR="00366423">
        <w:rPr>
          <w:rFonts w:ascii="Times New Roman" w:eastAsia="Calibri" w:hAnsi="Times New Roman" w:cs="Times New Roman"/>
          <w:b/>
          <w:bCs/>
          <w:i/>
          <w:iCs/>
          <w:kern w:val="0"/>
          <w:sz w:val="24"/>
          <w:szCs w:val="24"/>
          <w:lang w:eastAsia="lt-LT"/>
          <w14:ligatures w14:val="none"/>
        </w:rPr>
        <w:t>6</w:t>
      </w:r>
      <w:r>
        <w:rPr>
          <w:rFonts w:ascii="Times New Roman" w:eastAsia="Calibri" w:hAnsi="Times New Roman" w:cs="Times New Roman"/>
          <w:i/>
          <w:iCs/>
          <w:kern w:val="0"/>
          <w:sz w:val="24"/>
          <w:szCs w:val="24"/>
          <w:lang w:eastAsia="lt-LT"/>
          <w14:ligatures w14:val="none"/>
        </w:rPr>
        <w:t xml:space="preserve"> </w:t>
      </w:r>
      <w:r w:rsidR="009E5FA6" w:rsidRPr="00C55CC4">
        <w:rPr>
          <w:rFonts w:ascii="Times New Roman" w:eastAsia="Calibri" w:hAnsi="Times New Roman" w:cs="Times New Roman"/>
          <w:b/>
          <w:bCs/>
          <w:i/>
          <w:iCs/>
          <w:kern w:val="0"/>
          <w:sz w:val="24"/>
          <w:szCs w:val="24"/>
          <w:lang w:eastAsia="lt-LT"/>
          <w14:ligatures w14:val="none"/>
        </w:rPr>
        <w:t>pried</w:t>
      </w:r>
      <w:r w:rsidR="009E5FA6">
        <w:rPr>
          <w:rFonts w:ascii="Times New Roman" w:eastAsia="Calibri" w:hAnsi="Times New Roman" w:cs="Times New Roman"/>
          <w:b/>
          <w:bCs/>
          <w:i/>
          <w:iCs/>
          <w:kern w:val="0"/>
          <w:sz w:val="24"/>
          <w:szCs w:val="24"/>
          <w:lang w:eastAsia="lt-LT"/>
          <w14:ligatures w14:val="none"/>
        </w:rPr>
        <w:t>as</w:t>
      </w:r>
    </w:p>
    <w:p w14:paraId="68621C27" w14:textId="77777777" w:rsidR="009E5FA6" w:rsidRPr="009E5FA6" w:rsidRDefault="009E5FA6" w:rsidP="009E5FA6">
      <w:pPr>
        <w:keepNext/>
        <w:keepLines/>
        <w:spacing w:before="120" w:line="276" w:lineRule="auto"/>
        <w:ind w:left="318" w:firstLine="697"/>
        <w:jc w:val="right"/>
        <w:rPr>
          <w:rFonts w:ascii="Times New Roman" w:eastAsia="Arial" w:hAnsi="Times New Roman" w:cs="Times New Roman"/>
          <w:color w:val="0070C0"/>
          <w:kern w:val="0"/>
          <w:sz w:val="24"/>
          <w:szCs w:val="24"/>
          <w:lang w:eastAsia="lt-LT"/>
          <w14:ligatures w14:val="none"/>
        </w:rPr>
      </w:pPr>
    </w:p>
    <w:p w14:paraId="16DEFBC2" w14:textId="77777777" w:rsidR="009E5FA6" w:rsidRPr="009E5FA6" w:rsidRDefault="009E5FA6" w:rsidP="009E5FA6">
      <w:pPr>
        <w:spacing w:after="240" w:line="276" w:lineRule="auto"/>
        <w:ind w:firstLine="697"/>
        <w:jc w:val="center"/>
        <w:rPr>
          <w:rFonts w:ascii="Times New Roman" w:eastAsia="Arial" w:hAnsi="Times New Roman" w:cs="Times New Roman"/>
          <w:b/>
          <w:bCs/>
          <w:smallCaps/>
          <w:color w:val="404040"/>
          <w:kern w:val="0"/>
          <w:sz w:val="24"/>
          <w:szCs w:val="24"/>
          <w:lang w:eastAsia="lt-LT"/>
          <w14:ligatures w14:val="none"/>
        </w:rPr>
      </w:pPr>
      <w:r w:rsidRPr="009E5FA6">
        <w:rPr>
          <w:rFonts w:ascii="Times New Roman" w:eastAsia="Arial" w:hAnsi="Times New Roman" w:cs="Times New Roman"/>
          <w:b/>
          <w:bCs/>
          <w:smallCaps/>
          <w:color w:val="404040"/>
          <w:kern w:val="0"/>
          <w:sz w:val="24"/>
          <w:szCs w:val="24"/>
          <w:lang w:eastAsia="lt-LT"/>
          <w14:ligatures w14:val="none"/>
        </w:rPr>
        <w:t>TIEKĖJŲ PAŠALINIMO PAGRINDAI</w:t>
      </w:r>
    </w:p>
    <w:p w14:paraId="036CF10F" w14:textId="77777777" w:rsidR="009E5FA6" w:rsidRPr="009E5FA6" w:rsidRDefault="009E5FA6" w:rsidP="009E5FA6">
      <w:pPr>
        <w:spacing w:after="0" w:line="240" w:lineRule="auto"/>
        <w:ind w:firstLine="720"/>
        <w:jc w:val="both"/>
        <w:rPr>
          <w:rFonts w:ascii="Times New Roman" w:eastAsia="Arial" w:hAnsi="Times New Roman" w:cs="Times New Roman"/>
          <w:i/>
          <w:color w:val="000000" w:themeColor="text1"/>
          <w:kern w:val="0"/>
          <w:sz w:val="24"/>
          <w:szCs w:val="24"/>
          <w:lang w:eastAsia="lt-LT"/>
          <w14:ligatures w14:val="none"/>
        </w:rPr>
      </w:pPr>
      <w:r w:rsidRPr="009E5FA6">
        <w:rPr>
          <w:rFonts w:ascii="Times New Roman" w:eastAsia="Arial" w:hAnsi="Times New Roman" w:cs="Times New Roman"/>
          <w:i/>
          <w:color w:val="000000" w:themeColor="text1"/>
          <w:kern w:val="0"/>
          <w:sz w:val="24"/>
          <w:szCs w:val="24"/>
          <w:lang w:eastAsia="lt-LT"/>
          <w14:ligatures w14:val="none"/>
        </w:rPr>
        <w:t xml:space="preserve">Perkančioji organizacija atmeta tiekėjo pasiūlymą, jeigu: </w:t>
      </w:r>
    </w:p>
    <w:p w14:paraId="05688D0B" w14:textId="77777777" w:rsidR="009E5FA6" w:rsidRPr="009E5FA6" w:rsidRDefault="009E5FA6" w:rsidP="009E5FA6">
      <w:pPr>
        <w:spacing w:after="0" w:line="240" w:lineRule="auto"/>
        <w:ind w:firstLine="720"/>
        <w:jc w:val="both"/>
        <w:rPr>
          <w:rFonts w:ascii="Times New Roman" w:eastAsia="Yu Mincho" w:hAnsi="Times New Roman" w:cs="Times New Roman"/>
          <w:b/>
          <w:bCs/>
          <w:i/>
          <w:color w:val="000000" w:themeColor="text1"/>
          <w:kern w:val="0"/>
          <w:sz w:val="24"/>
          <w:szCs w:val="24"/>
          <w:lang w:eastAsia="lt-LT"/>
          <w14:ligatures w14:val="none"/>
        </w:rPr>
      </w:pPr>
      <w:r w:rsidRPr="009E5FA6">
        <w:rPr>
          <w:rFonts w:ascii="Times New Roman" w:eastAsia="Arial" w:hAnsi="Times New Roman" w:cs="Times New Roman"/>
          <w:i/>
          <w:color w:val="000000" w:themeColor="text1"/>
          <w:kern w:val="0"/>
          <w:sz w:val="24"/>
          <w:szCs w:val="24"/>
          <w:lang w:eastAsia="lt-LT"/>
          <w14:ligatures w14:val="none"/>
        </w:rPr>
        <w:t xml:space="preserve">1. </w:t>
      </w:r>
      <w:r w:rsidRPr="009E5FA6">
        <w:rPr>
          <w:rFonts w:ascii="Times New Roman" w:eastAsia="Calibri" w:hAnsi="Times New Roman" w:cs="Times New Roman"/>
          <w:i/>
          <w:color w:val="000000" w:themeColor="text1"/>
          <w:kern w:val="0"/>
          <w:sz w:val="24"/>
          <w:szCs w:val="24"/>
          <w:lang w:eastAsia="lt-LT"/>
          <w14:ligatures w14:val="none"/>
        </w:rPr>
        <w:t xml:space="preserve">Tiekėjas su kitais tiekėjais yra sudaręs susitarimų, kuriais siekiama iškreipti konkurenciją atliekamame pirkime, ir perkančioji organizacija dėl to turi įtikinamų duomenų </w:t>
      </w:r>
      <w:r w:rsidRPr="009E5FA6">
        <w:rPr>
          <w:rFonts w:ascii="Times New Roman" w:eastAsia="Calibri" w:hAnsi="Times New Roman" w:cs="Times New Roman"/>
          <w:b/>
          <w:i/>
          <w:color w:val="000000" w:themeColor="text1"/>
          <w:kern w:val="0"/>
          <w:sz w:val="24"/>
          <w:szCs w:val="24"/>
          <w:lang w:eastAsia="lt-LT"/>
          <w14:ligatures w14:val="none"/>
        </w:rPr>
        <w:t>(</w:t>
      </w:r>
      <w:r w:rsidRPr="009E5FA6">
        <w:rPr>
          <w:rFonts w:ascii="Times New Roman" w:eastAsia="Yu Mincho" w:hAnsi="Times New Roman" w:cs="Times New Roman"/>
          <w:b/>
          <w:i/>
          <w:color w:val="000000" w:themeColor="text1"/>
          <w:kern w:val="0"/>
          <w:sz w:val="24"/>
          <w:szCs w:val="24"/>
          <w:lang w:eastAsia="lt-LT"/>
          <w14:ligatures w14:val="none"/>
        </w:rPr>
        <w:t>VPĮ 46 straipsnio 4 dalies 1 punktas</w:t>
      </w:r>
      <w:r w:rsidRPr="009E5FA6">
        <w:rPr>
          <w:rFonts w:ascii="Times New Roman" w:eastAsia="Arial" w:hAnsi="Times New Roman" w:cs="Times New Roman"/>
          <w:i/>
          <w:color w:val="000000" w:themeColor="text1"/>
          <w:kern w:val="0"/>
          <w:sz w:val="24"/>
          <w:szCs w:val="24"/>
          <w:lang w:eastAsia="lt-LT"/>
          <w14:ligatures w14:val="none"/>
        </w:rPr>
        <w:t>).</w:t>
      </w:r>
    </w:p>
    <w:p w14:paraId="16F78224" w14:textId="77777777" w:rsidR="009E5FA6" w:rsidRPr="009E5FA6" w:rsidRDefault="009E5FA6" w:rsidP="009E5FA6">
      <w:pPr>
        <w:spacing w:after="0" w:line="240" w:lineRule="auto"/>
        <w:ind w:firstLine="720"/>
        <w:jc w:val="both"/>
        <w:rPr>
          <w:rFonts w:ascii="Times New Roman" w:eastAsia="Calibri" w:hAnsi="Times New Roman" w:cs="Times New Roman"/>
          <w:b/>
          <w:i/>
          <w:color w:val="000000" w:themeColor="text1"/>
          <w:kern w:val="0"/>
          <w:sz w:val="24"/>
          <w:szCs w:val="24"/>
          <w:lang w:eastAsia="lt-LT"/>
          <w14:ligatures w14:val="none"/>
        </w:rPr>
      </w:pPr>
      <w:r w:rsidRPr="009E5FA6">
        <w:rPr>
          <w:rFonts w:ascii="Times New Roman" w:eastAsia="Arial" w:hAnsi="Times New Roman" w:cs="Times New Roman"/>
          <w:i/>
          <w:color w:val="000000" w:themeColor="text1"/>
          <w:kern w:val="0"/>
          <w:sz w:val="24"/>
          <w:szCs w:val="24"/>
          <w:lang w:eastAsia="lt-LT"/>
          <w14:ligatures w14:val="none"/>
        </w:rPr>
        <w:t xml:space="preserve">2. </w:t>
      </w:r>
      <w:r w:rsidRPr="009E5FA6">
        <w:rPr>
          <w:rFonts w:ascii="Times New Roman" w:eastAsia="Calibri" w:hAnsi="Times New Roman" w:cs="Times New Roman"/>
          <w:i/>
          <w:color w:val="000000" w:themeColor="text1"/>
          <w:kern w:val="0"/>
          <w:sz w:val="24"/>
          <w:szCs w:val="24"/>
          <w:lang w:eastAsia="lt-LT"/>
          <w14:ligatures w14:val="none"/>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9E5FA6">
        <w:rPr>
          <w:rFonts w:ascii="Times New Roman" w:eastAsia="Calibri" w:hAnsi="Times New Roman" w:cs="Times New Roman"/>
          <w:b/>
          <w:i/>
          <w:color w:val="000000" w:themeColor="text1"/>
          <w:kern w:val="0"/>
          <w:sz w:val="24"/>
          <w:szCs w:val="24"/>
          <w:lang w:eastAsia="lt-LT"/>
          <w14:ligatures w14:val="none"/>
        </w:rPr>
        <w:t>(</w:t>
      </w:r>
      <w:r w:rsidRPr="009E5FA6">
        <w:rPr>
          <w:rFonts w:ascii="Times New Roman" w:eastAsia="Yu Mincho" w:hAnsi="Times New Roman" w:cs="Times New Roman"/>
          <w:b/>
          <w:i/>
          <w:color w:val="000000" w:themeColor="text1"/>
          <w:kern w:val="0"/>
          <w:sz w:val="24"/>
          <w:szCs w:val="24"/>
          <w:lang w:eastAsia="lt-LT"/>
          <w14:ligatures w14:val="none"/>
        </w:rPr>
        <w:t>VPĮ 46 straipsnio 4 dalies 2 punktas)</w:t>
      </w:r>
      <w:r w:rsidRPr="009E5FA6">
        <w:rPr>
          <w:rFonts w:ascii="Times New Roman" w:eastAsia="Calibri" w:hAnsi="Times New Roman" w:cs="Times New Roman"/>
          <w:i/>
          <w:color w:val="000000" w:themeColor="text1"/>
          <w:kern w:val="0"/>
          <w:sz w:val="24"/>
          <w:szCs w:val="24"/>
          <w:lang w:eastAsia="lt-LT"/>
          <w14:ligatures w14:val="none"/>
        </w:rPr>
        <w:t>.</w:t>
      </w:r>
    </w:p>
    <w:p w14:paraId="304859D3" w14:textId="77777777" w:rsidR="009E5FA6" w:rsidRPr="009E5FA6" w:rsidRDefault="009E5FA6" w:rsidP="009E5FA6">
      <w:pPr>
        <w:spacing w:after="0" w:line="240" w:lineRule="auto"/>
        <w:ind w:firstLine="720"/>
        <w:jc w:val="both"/>
        <w:rPr>
          <w:rFonts w:ascii="Times New Roman" w:eastAsia="Yu Mincho" w:hAnsi="Times New Roman" w:cs="Times New Roman"/>
          <w:b/>
          <w:bCs/>
          <w:color w:val="000000" w:themeColor="text1"/>
          <w:kern w:val="0"/>
          <w:sz w:val="24"/>
          <w:szCs w:val="24"/>
          <w:lang w:eastAsia="lt-LT"/>
          <w14:ligatures w14:val="none"/>
        </w:rPr>
      </w:pPr>
      <w:r w:rsidRPr="009E5FA6">
        <w:rPr>
          <w:rFonts w:ascii="Times New Roman" w:eastAsia="Arial" w:hAnsi="Times New Roman" w:cs="Times New Roman"/>
          <w:i/>
          <w:color w:val="000000" w:themeColor="text1"/>
          <w:kern w:val="0"/>
          <w:sz w:val="24"/>
          <w:szCs w:val="24"/>
          <w:lang w:eastAsia="lt-LT"/>
          <w14:ligatures w14:val="none"/>
        </w:rPr>
        <w:t xml:space="preserve">3. </w:t>
      </w:r>
      <w:r w:rsidRPr="009E5FA6">
        <w:rPr>
          <w:rFonts w:ascii="Times New Roman" w:eastAsia="Calibri" w:hAnsi="Times New Roman" w:cs="Times New Roman"/>
          <w:color w:val="000000" w:themeColor="text1"/>
          <w:kern w:val="0"/>
          <w:sz w:val="24"/>
          <w:szCs w:val="24"/>
          <w:lang w:eastAsia="lt-LT"/>
          <w14:ligatures w14:val="none"/>
        </w:rPr>
        <w:t xml:space="preserve">Pažeista konkurencija, kaip nustatyta VPĮ 27 straipsnio 3 ir 4 dalyse, ir atitinkamos padėties negalima ištaisyti </w:t>
      </w:r>
      <w:r w:rsidRPr="009E5FA6">
        <w:rPr>
          <w:rFonts w:ascii="Times New Roman" w:eastAsia="Calibri" w:hAnsi="Times New Roman" w:cs="Times New Roman"/>
          <w:b/>
          <w:color w:val="000000" w:themeColor="text1"/>
          <w:kern w:val="0"/>
          <w:sz w:val="24"/>
          <w:szCs w:val="24"/>
          <w:lang w:eastAsia="lt-LT"/>
          <w14:ligatures w14:val="none"/>
        </w:rPr>
        <w:t>(</w:t>
      </w:r>
      <w:r w:rsidRPr="009E5FA6">
        <w:rPr>
          <w:rFonts w:ascii="Times New Roman" w:eastAsia="Yu Mincho" w:hAnsi="Times New Roman" w:cs="Times New Roman"/>
          <w:b/>
          <w:color w:val="000000" w:themeColor="text1"/>
          <w:kern w:val="0"/>
          <w:sz w:val="24"/>
          <w:szCs w:val="24"/>
          <w:lang w:eastAsia="lt-LT"/>
          <w14:ligatures w14:val="none"/>
        </w:rPr>
        <w:t>VPĮ 46 straipsnio 4 dalies 3 punktas).</w:t>
      </w:r>
    </w:p>
    <w:p w14:paraId="62AAB6B6" w14:textId="77777777" w:rsidR="009E5FA6" w:rsidRPr="009E5FA6" w:rsidRDefault="009E5FA6" w:rsidP="009E5FA6">
      <w:pPr>
        <w:spacing w:after="0" w:line="240" w:lineRule="auto"/>
        <w:ind w:firstLine="720"/>
        <w:jc w:val="both"/>
        <w:rPr>
          <w:rFonts w:ascii="Times New Roman" w:eastAsia="Yu Mincho" w:hAnsi="Times New Roman" w:cs="Times New Roman"/>
          <w:b/>
          <w:bCs/>
          <w:iCs/>
          <w:color w:val="000000" w:themeColor="text1"/>
          <w:kern w:val="0"/>
          <w:sz w:val="24"/>
          <w:szCs w:val="24"/>
          <w:lang w:eastAsia="lt-LT"/>
          <w14:ligatures w14:val="none"/>
        </w:rPr>
      </w:pPr>
      <w:r w:rsidRPr="009E5FA6">
        <w:rPr>
          <w:rFonts w:ascii="Times New Roman" w:eastAsia="Arial" w:hAnsi="Times New Roman" w:cs="Times New Roman"/>
          <w:color w:val="000000" w:themeColor="text1"/>
          <w:kern w:val="0"/>
          <w:sz w:val="24"/>
          <w:szCs w:val="24"/>
          <w:lang w:eastAsia="lt-LT"/>
          <w14:ligatures w14:val="none"/>
        </w:rPr>
        <w:t>4.</w:t>
      </w:r>
      <w:r w:rsidRPr="009E5FA6">
        <w:rPr>
          <w:rFonts w:ascii="Times New Roman" w:eastAsia="Calibri" w:hAnsi="Times New Roman" w:cs="Times New Roman"/>
          <w:iCs/>
          <w:color w:val="000000" w:themeColor="text1"/>
          <w:kern w:val="0"/>
          <w:sz w:val="24"/>
          <w:szCs w:val="24"/>
          <w:lang w:eastAsia="lt-LT"/>
          <w14:ligatures w14:val="none"/>
        </w:rPr>
        <w:t xml:space="preserve"> Tiekėjas pirkimo metu ėmėsi neteisėtų veiksmų, siekdamas daryti įtaką perkančiosios organizacijos sprendimams, gauti konfidencialios informacijos, kuri suteikt</w:t>
      </w:r>
      <w:bookmarkStart w:id="0" w:name="_GoBack"/>
      <w:bookmarkEnd w:id="0"/>
      <w:r w:rsidRPr="009E5FA6">
        <w:rPr>
          <w:rFonts w:ascii="Times New Roman" w:eastAsia="Calibri" w:hAnsi="Times New Roman" w:cs="Times New Roman"/>
          <w:iCs/>
          <w:color w:val="000000" w:themeColor="text1"/>
          <w:kern w:val="0"/>
          <w:sz w:val="24"/>
          <w:szCs w:val="24"/>
          <w:lang w:eastAsia="lt-LT"/>
          <w14:ligatures w14:val="none"/>
        </w:rPr>
        <w:t xml:space="preserve">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9E5FA6">
        <w:rPr>
          <w:rFonts w:ascii="Times New Roman" w:eastAsia="Calibri" w:hAnsi="Times New Roman" w:cs="Times New Roman"/>
          <w:color w:val="000000" w:themeColor="text1"/>
          <w:kern w:val="0"/>
          <w:sz w:val="24"/>
          <w:szCs w:val="24"/>
          <w:lang w:eastAsia="lt-LT"/>
          <w14:ligatures w14:val="none"/>
        </w:rPr>
        <w:t>(</w:t>
      </w:r>
      <w:r w:rsidRPr="009E5FA6">
        <w:rPr>
          <w:rFonts w:ascii="Times New Roman" w:eastAsia="Yu Mincho" w:hAnsi="Times New Roman" w:cs="Times New Roman"/>
          <w:b/>
          <w:color w:val="000000" w:themeColor="text1"/>
          <w:kern w:val="0"/>
          <w:sz w:val="24"/>
          <w:szCs w:val="24"/>
          <w:lang w:eastAsia="lt-LT"/>
          <w14:ligatures w14:val="none"/>
        </w:rPr>
        <w:t>VPĮ 46 straipsnio 4 dalies 5 punktas).</w:t>
      </w:r>
    </w:p>
    <w:p w14:paraId="4A3053C3" w14:textId="77777777" w:rsidR="009E5FA6" w:rsidRPr="009E5FA6" w:rsidRDefault="009E5FA6" w:rsidP="009E5FA6">
      <w:pPr>
        <w:spacing w:after="0" w:line="240" w:lineRule="auto"/>
        <w:ind w:firstLine="720"/>
        <w:jc w:val="both"/>
        <w:rPr>
          <w:rFonts w:ascii="Times New Roman" w:eastAsia="Arial" w:hAnsi="Times New Roman" w:cs="Times New Roman"/>
          <w:i/>
          <w:color w:val="000000" w:themeColor="text1"/>
          <w:kern w:val="0"/>
          <w:sz w:val="24"/>
          <w:szCs w:val="24"/>
          <w:lang w:eastAsia="lt-LT"/>
          <w14:ligatures w14:val="none"/>
        </w:rPr>
      </w:pPr>
    </w:p>
    <w:p w14:paraId="3B0A2C0B" w14:textId="77777777" w:rsidR="009E5FA6" w:rsidRPr="009E5FA6" w:rsidRDefault="009E5FA6" w:rsidP="009E5FA6">
      <w:pPr>
        <w:spacing w:after="0" w:line="240" w:lineRule="auto"/>
        <w:ind w:firstLine="720"/>
        <w:jc w:val="both"/>
        <w:rPr>
          <w:rFonts w:ascii="Times New Roman" w:eastAsia="Arial" w:hAnsi="Times New Roman" w:cs="Times New Roman"/>
          <w:i/>
          <w:color w:val="000000" w:themeColor="text1"/>
          <w:kern w:val="0"/>
          <w:sz w:val="24"/>
          <w:szCs w:val="24"/>
          <w:lang w:eastAsia="lt-LT"/>
          <w14:ligatures w14:val="none"/>
        </w:rPr>
      </w:pPr>
    </w:p>
    <w:p w14:paraId="22657E97" w14:textId="55769F66" w:rsidR="00557963" w:rsidRDefault="009E5FA6" w:rsidP="009E5FA6">
      <w:pPr>
        <w:jc w:val="center"/>
      </w:pPr>
      <w:r w:rsidRPr="009E5FA6">
        <w:rPr>
          <w:rFonts w:ascii="Times New Roman" w:eastAsia="Arial" w:hAnsi="Times New Roman" w:cs="Times New Roman"/>
          <w:smallCaps/>
          <w:kern w:val="0"/>
          <w:sz w:val="24"/>
          <w:szCs w:val="24"/>
          <w:lang w:eastAsia="lt-LT"/>
          <w14:ligatures w14:val="none"/>
        </w:rPr>
        <w:t>_</w:t>
      </w:r>
      <w:r>
        <w:rPr>
          <w:rFonts w:ascii="Times New Roman" w:eastAsia="Arial" w:hAnsi="Times New Roman" w:cs="Times New Roman"/>
          <w:smallCaps/>
          <w:kern w:val="0"/>
          <w:sz w:val="24"/>
          <w:szCs w:val="24"/>
          <w:lang w:eastAsia="lt-LT"/>
          <w14:ligatures w14:val="none"/>
        </w:rPr>
        <w:t>______________________</w:t>
      </w:r>
    </w:p>
    <w:sectPr w:rsidR="00557963" w:rsidSect="00105503">
      <w:pgSz w:w="11906" w:h="16838" w:code="9"/>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C3"/>
    <w:rsid w:val="00105503"/>
    <w:rsid w:val="00366423"/>
    <w:rsid w:val="00557963"/>
    <w:rsid w:val="009E5FA6"/>
    <w:rsid w:val="00B527C3"/>
    <w:rsid w:val="00CB65B3"/>
    <w:rsid w:val="00D129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E4F3C"/>
  <w15:chartTrackingRefBased/>
  <w15:docId w15:val="{A02EA58C-8247-49F7-8F6F-5FE7E335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5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27C3"/>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27C3"/>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27C3"/>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527C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27C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527C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27C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27C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27C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27C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27C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27C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527C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27C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27C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27C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27C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27C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27C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27C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27C3"/>
    <w:rPr>
      <w:i/>
      <w:iCs/>
      <w:color w:val="404040" w:themeColor="text1" w:themeTint="BF"/>
    </w:rPr>
  </w:style>
  <w:style w:type="paragraph" w:styleId="Sraopastraipa">
    <w:name w:val="List Paragraph"/>
    <w:basedOn w:val="prastasis"/>
    <w:uiPriority w:val="34"/>
    <w:qFormat/>
    <w:rsid w:val="00B527C3"/>
    <w:pPr>
      <w:ind w:left="720"/>
      <w:contextualSpacing/>
    </w:pPr>
  </w:style>
  <w:style w:type="character" w:styleId="Rykuspabraukimas">
    <w:name w:val="Intense Emphasis"/>
    <w:basedOn w:val="Numatytasispastraiposriftas"/>
    <w:uiPriority w:val="21"/>
    <w:qFormat/>
    <w:rsid w:val="00B527C3"/>
    <w:rPr>
      <w:i/>
      <w:iCs/>
      <w:color w:val="0F4761" w:themeColor="accent1" w:themeShade="BF"/>
    </w:rPr>
  </w:style>
  <w:style w:type="paragraph" w:styleId="Iskirtacitata">
    <w:name w:val="Intense Quote"/>
    <w:basedOn w:val="prastasis"/>
    <w:next w:val="prastasis"/>
    <w:link w:val="IskirtacitataDiagrama"/>
    <w:uiPriority w:val="30"/>
    <w:qFormat/>
    <w:rsid w:val="00B5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27C3"/>
    <w:rPr>
      <w:i/>
      <w:iCs/>
      <w:color w:val="0F4761" w:themeColor="accent1" w:themeShade="BF"/>
    </w:rPr>
  </w:style>
  <w:style w:type="character" w:styleId="Rykinuoroda">
    <w:name w:val="Intense Reference"/>
    <w:basedOn w:val="Numatytasispastraiposriftas"/>
    <w:uiPriority w:val="32"/>
    <w:qFormat/>
    <w:rsid w:val="00B527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4</cp:revision>
  <dcterms:created xsi:type="dcterms:W3CDTF">2025-09-17T13:33:00Z</dcterms:created>
  <dcterms:modified xsi:type="dcterms:W3CDTF">2026-10-27T20:43:00Z</dcterms:modified>
</cp:coreProperties>
</file>