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65CCC" w14:textId="2017DD41" w:rsidR="00733A4D" w:rsidRPr="007E01DF" w:rsidRDefault="00733A4D">
      <w:pPr>
        <w:rPr>
          <w:sz w:val="20"/>
        </w:rPr>
      </w:pPr>
      <w:r w:rsidRPr="007E01DF">
        <w:rPr>
          <w:rFonts w:ascii="Arial" w:hAnsi="Arial" w:cs="Arial"/>
          <w:noProof/>
          <w:sz w:val="20"/>
          <w:lang w:eastAsia="lt-LT"/>
        </w:rPr>
        <w:drawing>
          <wp:anchor distT="0" distB="0" distL="114300" distR="114300" simplePos="0" relativeHeight="251659264" behindDoc="1" locked="0" layoutInCell="1" allowOverlap="1" wp14:anchorId="125F6C07" wp14:editId="2E13FA08">
            <wp:simplePos x="0" y="0"/>
            <wp:positionH relativeFrom="column">
              <wp:posOffset>-20320</wp:posOffset>
            </wp:positionH>
            <wp:positionV relativeFrom="paragraph">
              <wp:posOffset>-111125</wp:posOffset>
            </wp:positionV>
            <wp:extent cx="1567667" cy="575310"/>
            <wp:effectExtent l="0" t="0" r="0" b="0"/>
            <wp:wrapNone/>
            <wp:docPr id="47" name="Picture 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9"/>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p w14:paraId="50D2773C" w14:textId="7399C599" w:rsidR="00733A4D" w:rsidRPr="007E01DF" w:rsidRDefault="00733A4D">
      <w:pPr>
        <w:rPr>
          <w:sz w:val="20"/>
        </w:rPr>
      </w:pPr>
    </w:p>
    <w:p w14:paraId="0F6137EF" w14:textId="77777777" w:rsidR="00733A4D" w:rsidRPr="007E01DF" w:rsidRDefault="00733A4D">
      <w:pPr>
        <w:rPr>
          <w:sz w:val="20"/>
        </w:rPr>
      </w:pPr>
    </w:p>
    <w:tbl>
      <w:tblPr>
        <w:tblStyle w:val="TableGrid"/>
        <w:tblW w:w="0" w:type="auto"/>
        <w:tblLook w:val="04A0" w:firstRow="1" w:lastRow="0" w:firstColumn="1" w:lastColumn="0" w:noHBand="0" w:noVBand="1"/>
      </w:tblPr>
      <w:tblGrid>
        <w:gridCol w:w="4855"/>
        <w:gridCol w:w="4495"/>
      </w:tblGrid>
      <w:tr w:rsidR="00220F3A" w:rsidRPr="007E01DF" w14:paraId="11CAA8E1" w14:textId="77777777" w:rsidTr="009C5809">
        <w:tc>
          <w:tcPr>
            <w:tcW w:w="4855" w:type="dxa"/>
          </w:tcPr>
          <w:p w14:paraId="38CCBE20" w14:textId="75037120" w:rsidR="00277DE6" w:rsidRPr="007E01DF" w:rsidRDefault="00277DE6" w:rsidP="007D09BC">
            <w:pPr>
              <w:widowControl w:val="0"/>
              <w:pBdr>
                <w:top w:val="nil"/>
                <w:left w:val="nil"/>
                <w:bottom w:val="nil"/>
                <w:right w:val="nil"/>
                <w:between w:val="nil"/>
              </w:pBdr>
              <w:tabs>
                <w:tab w:val="left" w:pos="567"/>
                <w:tab w:val="left" w:pos="851"/>
              </w:tabs>
              <w:jc w:val="center"/>
              <w:rPr>
                <w:rFonts w:ascii="Arial" w:hAnsi="Arial" w:cs="Arial"/>
                <w:caps/>
                <w:sz w:val="20"/>
              </w:rPr>
            </w:pPr>
            <w:r w:rsidRPr="007E01DF">
              <w:rPr>
                <w:rFonts w:ascii="Arial" w:hAnsi="Arial" w:cs="Arial"/>
                <w:b/>
                <w:caps/>
                <w:sz w:val="20"/>
              </w:rPr>
              <w:t xml:space="preserve">Prekių pirkimo-pardavimo sutarties </w:t>
            </w:r>
            <w:r w:rsidRPr="007E01DF">
              <w:rPr>
                <w:rFonts w:ascii="Arial" w:hAnsi="Arial" w:cs="Arial"/>
                <w:b/>
                <w:bCs/>
                <w:caps/>
                <w:sz w:val="20"/>
              </w:rPr>
              <w:t>Specialiosios</w:t>
            </w:r>
            <w:r w:rsidRPr="007E01DF">
              <w:rPr>
                <w:rFonts w:ascii="Arial" w:hAnsi="Arial" w:cs="Arial"/>
                <w:b/>
                <w:caps/>
                <w:sz w:val="20"/>
              </w:rPr>
              <w:t xml:space="preserve"> sąlygos</w:t>
            </w:r>
            <w:r w:rsidRPr="007E01DF">
              <w:rPr>
                <w:rFonts w:ascii="Arial" w:hAnsi="Arial" w:cs="Arial"/>
                <w:caps/>
                <w:sz w:val="20"/>
              </w:rPr>
              <w:t xml:space="preserve"> </w:t>
            </w:r>
          </w:p>
        </w:tc>
        <w:tc>
          <w:tcPr>
            <w:tcW w:w="4495" w:type="dxa"/>
          </w:tcPr>
          <w:p w14:paraId="21A6A9BE" w14:textId="4129AFAC" w:rsidR="00277DE6" w:rsidRPr="007E01DF" w:rsidRDefault="00277DE6" w:rsidP="007D09BC">
            <w:pPr>
              <w:widowControl w:val="0"/>
              <w:pBdr>
                <w:top w:val="nil"/>
                <w:left w:val="nil"/>
                <w:bottom w:val="nil"/>
                <w:right w:val="nil"/>
                <w:between w:val="nil"/>
              </w:pBdr>
              <w:tabs>
                <w:tab w:val="left" w:pos="567"/>
                <w:tab w:val="left" w:pos="851"/>
              </w:tabs>
              <w:jc w:val="center"/>
              <w:rPr>
                <w:rFonts w:ascii="Arial" w:hAnsi="Arial" w:cs="Arial"/>
                <w:sz w:val="20"/>
                <w:lang w:val="en-US"/>
              </w:rPr>
            </w:pPr>
            <w:r w:rsidRPr="007E01DF">
              <w:rPr>
                <w:rFonts w:ascii="Arial" w:hAnsi="Arial" w:cs="Arial"/>
                <w:b/>
                <w:bCs/>
                <w:caps/>
                <w:sz w:val="20"/>
                <w:lang w:val="en-US"/>
              </w:rPr>
              <w:t xml:space="preserve">Special </w:t>
            </w:r>
            <w:r w:rsidRPr="007E01DF">
              <w:rPr>
                <w:rFonts w:ascii="Arial" w:hAnsi="Arial" w:cs="Arial"/>
                <w:b/>
                <w:caps/>
                <w:sz w:val="20"/>
                <w:lang w:val="en-US"/>
              </w:rPr>
              <w:t>Conditions OF THE CONTRACT OF SALE/PURCHASE OF GOODS</w:t>
            </w:r>
          </w:p>
        </w:tc>
      </w:tr>
      <w:tr w:rsidR="00277DE6" w:rsidRPr="007E01DF" w14:paraId="7F8B9671" w14:textId="77777777" w:rsidTr="009C5809">
        <w:tc>
          <w:tcPr>
            <w:tcW w:w="4855" w:type="dxa"/>
          </w:tcPr>
          <w:p w14:paraId="24A920CF" w14:textId="5A59D251" w:rsidR="00277DE6" w:rsidRPr="007E01DF" w:rsidRDefault="00277DE6" w:rsidP="00A24499">
            <w:pPr>
              <w:jc w:val="both"/>
              <w:rPr>
                <w:rFonts w:ascii="Arial" w:hAnsi="Arial" w:cs="Arial"/>
                <w:b/>
                <w:bCs/>
                <w:kern w:val="2"/>
                <w:sz w:val="20"/>
              </w:rPr>
            </w:pPr>
            <w:r w:rsidRPr="007E01DF">
              <w:rPr>
                <w:rFonts w:ascii="Arial" w:hAnsi="Arial" w:cs="Arial"/>
                <w:b/>
                <w:bCs/>
                <w:kern w:val="2"/>
                <w:sz w:val="20"/>
              </w:rPr>
              <w:t>Sutarties pavadinimas</w:t>
            </w:r>
          </w:p>
        </w:tc>
        <w:tc>
          <w:tcPr>
            <w:tcW w:w="4495" w:type="dxa"/>
          </w:tcPr>
          <w:p w14:paraId="075C6B43" w14:textId="1BD5ACCB" w:rsidR="00277DE6" w:rsidRPr="007E01DF" w:rsidRDefault="00277DE6" w:rsidP="00277DE6">
            <w:pPr>
              <w:rPr>
                <w:rFonts w:ascii="Arial" w:hAnsi="Arial" w:cs="Arial"/>
                <w:b/>
                <w:bCs/>
                <w:caps/>
                <w:sz w:val="20"/>
                <w:lang w:val="en-US"/>
              </w:rPr>
            </w:pPr>
            <w:r w:rsidRPr="007E01DF">
              <w:rPr>
                <w:rFonts w:ascii="Arial" w:hAnsi="Arial" w:cs="Arial"/>
                <w:b/>
                <w:bCs/>
                <w:kern w:val="2"/>
                <w:sz w:val="20"/>
                <w:lang w:val="en-US"/>
              </w:rPr>
              <w:t>Title of the Contract</w:t>
            </w:r>
          </w:p>
        </w:tc>
      </w:tr>
      <w:tr w:rsidR="00277DE6" w:rsidRPr="007E01DF" w14:paraId="249C6B21" w14:textId="77777777" w:rsidTr="009C5809">
        <w:tc>
          <w:tcPr>
            <w:tcW w:w="4855" w:type="dxa"/>
          </w:tcPr>
          <w:p w14:paraId="27CBD934" w14:textId="74236248" w:rsidR="00277DE6" w:rsidRPr="007E01DF" w:rsidRDefault="00277DE6" w:rsidP="00277DE6">
            <w:pPr>
              <w:rPr>
                <w:rFonts w:ascii="Arial" w:hAnsi="Arial" w:cs="Arial"/>
                <w:b/>
                <w:bCs/>
                <w:kern w:val="2"/>
                <w:sz w:val="20"/>
              </w:rPr>
            </w:pPr>
            <w:r w:rsidRPr="007E01DF">
              <w:rPr>
                <w:rFonts w:ascii="Arial" w:hAnsi="Arial" w:cs="Arial"/>
                <w:b/>
                <w:bCs/>
                <w:kern w:val="2"/>
                <w:sz w:val="20"/>
              </w:rPr>
              <w:t>Sutarties numeris</w:t>
            </w:r>
          </w:p>
        </w:tc>
        <w:tc>
          <w:tcPr>
            <w:tcW w:w="4495" w:type="dxa"/>
          </w:tcPr>
          <w:p w14:paraId="5258680C" w14:textId="06D534A3" w:rsidR="00277DE6" w:rsidRPr="007E01DF" w:rsidRDefault="00277DE6" w:rsidP="00277DE6">
            <w:pPr>
              <w:rPr>
                <w:rFonts w:ascii="Arial" w:hAnsi="Arial" w:cs="Arial"/>
                <w:b/>
                <w:bCs/>
                <w:kern w:val="2"/>
                <w:sz w:val="20"/>
                <w:lang w:val="en-US"/>
              </w:rPr>
            </w:pPr>
            <w:r w:rsidRPr="007E01DF">
              <w:rPr>
                <w:rFonts w:ascii="Arial" w:hAnsi="Arial" w:cs="Arial"/>
                <w:b/>
                <w:bCs/>
                <w:kern w:val="2"/>
                <w:sz w:val="20"/>
                <w:lang w:val="en-US"/>
              </w:rPr>
              <w:t>Contract number</w:t>
            </w:r>
          </w:p>
        </w:tc>
      </w:tr>
      <w:tr w:rsidR="00277DE6" w:rsidRPr="007E01DF" w14:paraId="2784942D" w14:textId="77777777" w:rsidTr="009C5809">
        <w:tc>
          <w:tcPr>
            <w:tcW w:w="4855" w:type="dxa"/>
          </w:tcPr>
          <w:p w14:paraId="7C6D5AD2" w14:textId="58B9EE52" w:rsidR="00277DE6" w:rsidRPr="007E01DF" w:rsidRDefault="00277DE6" w:rsidP="000F6193">
            <w:pPr>
              <w:pStyle w:val="ListParagraph"/>
              <w:numPr>
                <w:ilvl w:val="0"/>
                <w:numId w:val="2"/>
              </w:numPr>
              <w:ind w:left="314"/>
              <w:jc w:val="center"/>
              <w:rPr>
                <w:rFonts w:ascii="Arial" w:hAnsi="Arial" w:cs="Arial"/>
                <w:b/>
                <w:bCs/>
                <w:kern w:val="2"/>
                <w:sz w:val="20"/>
              </w:rPr>
            </w:pPr>
            <w:r w:rsidRPr="007E01DF">
              <w:rPr>
                <w:rFonts w:ascii="Arial" w:hAnsi="Arial" w:cs="Arial"/>
                <w:b/>
                <w:bCs/>
                <w:kern w:val="2"/>
                <w:sz w:val="20"/>
              </w:rPr>
              <w:t>SUTARTIES ŠALYS</w:t>
            </w:r>
          </w:p>
        </w:tc>
        <w:tc>
          <w:tcPr>
            <w:tcW w:w="4495" w:type="dxa"/>
          </w:tcPr>
          <w:p w14:paraId="0A422B52" w14:textId="01FC82A0" w:rsidR="00277DE6" w:rsidRPr="007E01DF" w:rsidRDefault="00277DE6" w:rsidP="000F6193">
            <w:pPr>
              <w:pStyle w:val="ListParagraph"/>
              <w:numPr>
                <w:ilvl w:val="0"/>
                <w:numId w:val="3"/>
              </w:numPr>
              <w:ind w:left="297"/>
              <w:jc w:val="center"/>
              <w:rPr>
                <w:rFonts w:ascii="Arial" w:hAnsi="Arial" w:cs="Arial"/>
                <w:b/>
                <w:bCs/>
                <w:kern w:val="2"/>
                <w:sz w:val="20"/>
                <w:lang w:val="en-US"/>
              </w:rPr>
            </w:pPr>
            <w:r w:rsidRPr="007E01DF">
              <w:rPr>
                <w:rFonts w:ascii="Arial" w:hAnsi="Arial" w:cs="Arial"/>
                <w:b/>
                <w:bCs/>
                <w:kern w:val="2"/>
                <w:sz w:val="20"/>
                <w:lang w:val="en-US"/>
              </w:rPr>
              <w:t>PARTIES TO THE CONTRACT</w:t>
            </w:r>
          </w:p>
        </w:tc>
      </w:tr>
      <w:tr w:rsidR="00277DE6" w:rsidRPr="007E01DF" w14:paraId="6F9CFACE" w14:textId="77777777" w:rsidTr="009C5809">
        <w:tc>
          <w:tcPr>
            <w:tcW w:w="4855" w:type="dxa"/>
          </w:tcPr>
          <w:p w14:paraId="50A1274C" w14:textId="5F2FF4D9" w:rsidR="00277DE6" w:rsidRPr="007E01DF" w:rsidRDefault="000F6193" w:rsidP="000F6193">
            <w:pPr>
              <w:rPr>
                <w:rFonts w:ascii="Arial" w:hAnsi="Arial" w:cs="Arial"/>
                <w:b/>
                <w:bCs/>
                <w:kern w:val="2"/>
                <w:sz w:val="20"/>
              </w:rPr>
            </w:pPr>
            <w:r w:rsidRPr="007E01DF">
              <w:rPr>
                <w:rFonts w:ascii="Arial" w:hAnsi="Arial" w:cs="Arial"/>
                <w:b/>
                <w:bCs/>
                <w:kern w:val="2"/>
                <w:sz w:val="20"/>
              </w:rPr>
              <w:t>1.1. Pirkėjas</w:t>
            </w:r>
          </w:p>
        </w:tc>
        <w:tc>
          <w:tcPr>
            <w:tcW w:w="4495" w:type="dxa"/>
          </w:tcPr>
          <w:p w14:paraId="516D77E2" w14:textId="0459AB2D" w:rsidR="00277DE6" w:rsidRPr="007E01DF" w:rsidRDefault="000F6193" w:rsidP="000F6193">
            <w:pPr>
              <w:rPr>
                <w:rFonts w:ascii="Arial" w:hAnsi="Arial" w:cs="Arial"/>
                <w:sz w:val="20"/>
                <w:lang w:val="en-US"/>
              </w:rPr>
            </w:pPr>
            <w:r w:rsidRPr="007E01DF">
              <w:rPr>
                <w:rFonts w:ascii="Arial" w:hAnsi="Arial" w:cs="Arial"/>
                <w:b/>
                <w:bCs/>
                <w:kern w:val="2"/>
                <w:sz w:val="20"/>
              </w:rPr>
              <w:t xml:space="preserve">1.1. </w:t>
            </w:r>
            <w:proofErr w:type="spellStart"/>
            <w:r w:rsidRPr="007E01DF">
              <w:rPr>
                <w:rFonts w:ascii="Arial" w:hAnsi="Arial" w:cs="Arial"/>
                <w:b/>
                <w:bCs/>
                <w:kern w:val="2"/>
                <w:sz w:val="20"/>
              </w:rPr>
              <w:t>Buyer</w:t>
            </w:r>
            <w:proofErr w:type="spellEnd"/>
          </w:p>
        </w:tc>
      </w:tr>
      <w:tr w:rsidR="000F6193" w:rsidRPr="007E01DF" w14:paraId="64AB0F41" w14:textId="77777777" w:rsidTr="009C5809">
        <w:tc>
          <w:tcPr>
            <w:tcW w:w="4855" w:type="dxa"/>
          </w:tcPr>
          <w:p w14:paraId="0F98BDE1" w14:textId="1AAEBD1D" w:rsidR="000F6193" w:rsidRPr="007E01DF" w:rsidRDefault="000F6193" w:rsidP="000F6193">
            <w:pPr>
              <w:rPr>
                <w:rFonts w:ascii="Arial" w:hAnsi="Arial" w:cs="Arial"/>
                <w:kern w:val="2"/>
                <w:sz w:val="20"/>
              </w:rPr>
            </w:pPr>
            <w:r w:rsidRPr="007E01DF">
              <w:rPr>
                <w:rFonts w:ascii="Arial" w:hAnsi="Arial" w:cs="Arial"/>
                <w:kern w:val="2"/>
                <w:sz w:val="20"/>
              </w:rPr>
              <w:t>1.1.1. Pavadinimas</w:t>
            </w:r>
            <w:r w:rsidR="00733A4D" w:rsidRPr="007E01DF">
              <w:rPr>
                <w:rFonts w:ascii="Arial" w:hAnsi="Arial" w:cs="Arial"/>
                <w:kern w:val="2"/>
                <w:sz w:val="20"/>
              </w:rPr>
              <w:t xml:space="preserve"> LITGRID AB</w:t>
            </w:r>
          </w:p>
        </w:tc>
        <w:tc>
          <w:tcPr>
            <w:tcW w:w="4495" w:type="dxa"/>
          </w:tcPr>
          <w:p w14:paraId="71B916C2" w14:textId="1AA20F57" w:rsidR="000F6193" w:rsidRPr="007E01DF" w:rsidRDefault="000F6193" w:rsidP="000F6193">
            <w:pPr>
              <w:rPr>
                <w:rFonts w:ascii="Arial" w:hAnsi="Arial" w:cs="Arial"/>
                <w:sz w:val="20"/>
                <w:lang w:val="en-US"/>
              </w:rPr>
            </w:pPr>
            <w:r w:rsidRPr="007E01DF">
              <w:rPr>
                <w:rFonts w:ascii="Arial" w:hAnsi="Arial" w:cs="Arial"/>
                <w:kern w:val="2"/>
                <w:sz w:val="20"/>
              </w:rPr>
              <w:t>1.1.1. Name</w:t>
            </w:r>
            <w:r w:rsidR="00733A4D" w:rsidRPr="007E01DF">
              <w:rPr>
                <w:rFonts w:ascii="Arial" w:hAnsi="Arial" w:cs="Arial"/>
                <w:kern w:val="2"/>
                <w:sz w:val="20"/>
              </w:rPr>
              <w:t xml:space="preserve"> LITGRID AB</w:t>
            </w:r>
          </w:p>
        </w:tc>
      </w:tr>
      <w:tr w:rsidR="000F6193" w:rsidRPr="007E01DF" w14:paraId="322D37FE" w14:textId="77777777" w:rsidTr="009C5809">
        <w:tc>
          <w:tcPr>
            <w:tcW w:w="4855" w:type="dxa"/>
          </w:tcPr>
          <w:p w14:paraId="155FB397" w14:textId="06056557" w:rsidR="000F6193" w:rsidRPr="007E01DF" w:rsidRDefault="000F6193" w:rsidP="000F6193">
            <w:pPr>
              <w:rPr>
                <w:rFonts w:ascii="Arial" w:hAnsi="Arial" w:cs="Arial"/>
                <w:b/>
                <w:bCs/>
                <w:sz w:val="20"/>
              </w:rPr>
            </w:pPr>
            <w:r w:rsidRPr="007E01DF">
              <w:rPr>
                <w:rFonts w:ascii="Arial" w:hAnsi="Arial" w:cs="Arial"/>
                <w:kern w:val="2"/>
                <w:sz w:val="20"/>
              </w:rPr>
              <w:t>1.1.2. Juridinio asmens kodas</w:t>
            </w:r>
            <w:r w:rsidR="00733A4D" w:rsidRPr="007E01DF">
              <w:rPr>
                <w:rFonts w:ascii="Arial" w:hAnsi="Arial" w:cs="Arial"/>
                <w:kern w:val="2"/>
                <w:sz w:val="20"/>
              </w:rPr>
              <w:t xml:space="preserve"> 302564383</w:t>
            </w:r>
          </w:p>
        </w:tc>
        <w:tc>
          <w:tcPr>
            <w:tcW w:w="4495" w:type="dxa"/>
          </w:tcPr>
          <w:p w14:paraId="13795E8E" w14:textId="2D15F5DA" w:rsidR="000F6193" w:rsidRPr="007E01DF" w:rsidRDefault="000F6193" w:rsidP="000F6193">
            <w:pPr>
              <w:rPr>
                <w:rFonts w:ascii="Arial" w:hAnsi="Arial" w:cs="Arial"/>
                <w:b/>
                <w:bCs/>
                <w:kern w:val="2"/>
                <w:sz w:val="20"/>
                <w:lang w:val="en-US"/>
              </w:rPr>
            </w:pPr>
            <w:r w:rsidRPr="007E01DF">
              <w:rPr>
                <w:rFonts w:ascii="Arial" w:hAnsi="Arial" w:cs="Arial"/>
                <w:kern w:val="2"/>
                <w:sz w:val="20"/>
              </w:rPr>
              <w:t xml:space="preserve">1.1.2. </w:t>
            </w:r>
            <w:proofErr w:type="spellStart"/>
            <w:r w:rsidRPr="007E01DF">
              <w:rPr>
                <w:rFonts w:ascii="Arial" w:hAnsi="Arial" w:cs="Arial"/>
                <w:kern w:val="2"/>
                <w:sz w:val="20"/>
              </w:rPr>
              <w:t>Legal</w:t>
            </w:r>
            <w:proofErr w:type="spellEnd"/>
            <w:r w:rsidRPr="007E01DF">
              <w:rPr>
                <w:rFonts w:ascii="Arial" w:hAnsi="Arial" w:cs="Arial"/>
                <w:kern w:val="2"/>
                <w:sz w:val="20"/>
              </w:rPr>
              <w:t xml:space="preserve"> </w:t>
            </w:r>
            <w:proofErr w:type="spellStart"/>
            <w:r w:rsidRPr="007E01DF">
              <w:rPr>
                <w:rFonts w:ascii="Arial" w:hAnsi="Arial" w:cs="Arial"/>
                <w:kern w:val="2"/>
                <w:sz w:val="20"/>
              </w:rPr>
              <w:t>entity</w:t>
            </w:r>
            <w:proofErr w:type="spellEnd"/>
            <w:r w:rsidRPr="007E01DF">
              <w:rPr>
                <w:rFonts w:ascii="Arial" w:hAnsi="Arial" w:cs="Arial"/>
                <w:kern w:val="2"/>
                <w:sz w:val="20"/>
              </w:rPr>
              <w:t xml:space="preserve"> </w:t>
            </w:r>
            <w:proofErr w:type="spellStart"/>
            <w:r w:rsidRPr="007E01DF">
              <w:rPr>
                <w:rFonts w:ascii="Arial" w:hAnsi="Arial" w:cs="Arial"/>
                <w:kern w:val="2"/>
                <w:sz w:val="20"/>
              </w:rPr>
              <w:t>code</w:t>
            </w:r>
            <w:proofErr w:type="spellEnd"/>
            <w:r w:rsidR="00733A4D" w:rsidRPr="007E01DF">
              <w:rPr>
                <w:rFonts w:ascii="Arial" w:hAnsi="Arial" w:cs="Arial"/>
                <w:kern w:val="2"/>
                <w:sz w:val="20"/>
              </w:rPr>
              <w:t xml:space="preserve"> 302564383</w:t>
            </w:r>
          </w:p>
        </w:tc>
      </w:tr>
      <w:tr w:rsidR="000F6193" w:rsidRPr="007E01DF" w14:paraId="08874A31" w14:textId="77777777" w:rsidTr="009C5809">
        <w:tc>
          <w:tcPr>
            <w:tcW w:w="4855" w:type="dxa"/>
          </w:tcPr>
          <w:p w14:paraId="044B3EF7" w14:textId="17C6B062" w:rsidR="000F6193" w:rsidRPr="007E01DF" w:rsidRDefault="000F6193" w:rsidP="00733A4D">
            <w:pPr>
              <w:rPr>
                <w:rFonts w:ascii="Arial" w:hAnsi="Arial" w:cs="Arial"/>
                <w:sz w:val="20"/>
              </w:rPr>
            </w:pPr>
            <w:r w:rsidRPr="007E01DF">
              <w:rPr>
                <w:rFonts w:ascii="Arial" w:hAnsi="Arial" w:cs="Arial"/>
                <w:kern w:val="2"/>
                <w:sz w:val="20"/>
              </w:rPr>
              <w:t>1.1.3. Adresas</w:t>
            </w:r>
            <w:r w:rsidR="00733A4D" w:rsidRPr="007E01DF">
              <w:rPr>
                <w:rFonts w:ascii="Arial" w:hAnsi="Arial" w:cs="Arial"/>
                <w:kern w:val="2"/>
                <w:sz w:val="20"/>
              </w:rPr>
              <w:t xml:space="preserve"> Karlo Gustavo Emilio Manerheimo g. 8 LT-05131 Vilnius</w:t>
            </w:r>
          </w:p>
        </w:tc>
        <w:tc>
          <w:tcPr>
            <w:tcW w:w="4495" w:type="dxa"/>
          </w:tcPr>
          <w:p w14:paraId="55BB2BAC" w14:textId="4F4C6638" w:rsidR="000F6193" w:rsidRPr="007E01DF" w:rsidRDefault="000F6193" w:rsidP="00733A4D">
            <w:pPr>
              <w:rPr>
                <w:rFonts w:ascii="Arial" w:hAnsi="Arial" w:cs="Arial"/>
                <w:sz w:val="20"/>
                <w:lang w:val="en-US"/>
              </w:rPr>
            </w:pPr>
            <w:r w:rsidRPr="007E01DF">
              <w:rPr>
                <w:rFonts w:ascii="Arial" w:hAnsi="Arial" w:cs="Arial"/>
                <w:kern w:val="2"/>
                <w:sz w:val="20"/>
              </w:rPr>
              <w:t xml:space="preserve">1.1.3. </w:t>
            </w:r>
            <w:proofErr w:type="spellStart"/>
            <w:r w:rsidRPr="007E01DF">
              <w:rPr>
                <w:rFonts w:ascii="Arial" w:hAnsi="Arial" w:cs="Arial"/>
                <w:kern w:val="2"/>
                <w:sz w:val="20"/>
              </w:rPr>
              <w:t>Address</w:t>
            </w:r>
            <w:proofErr w:type="spellEnd"/>
            <w:r w:rsidR="00733A4D" w:rsidRPr="007E01DF">
              <w:rPr>
                <w:rFonts w:ascii="Arial" w:hAnsi="Arial" w:cs="Arial"/>
                <w:kern w:val="2"/>
                <w:sz w:val="20"/>
              </w:rPr>
              <w:t xml:space="preserve"> Karlo Gustavo Emilio Manerheimo str. 8 LT-05131 Vilnius</w:t>
            </w:r>
          </w:p>
        </w:tc>
      </w:tr>
      <w:tr w:rsidR="000F6193" w:rsidRPr="007E01DF" w14:paraId="34686E48" w14:textId="77777777" w:rsidTr="009C5809">
        <w:tc>
          <w:tcPr>
            <w:tcW w:w="4855" w:type="dxa"/>
          </w:tcPr>
          <w:p w14:paraId="1DECBDA0" w14:textId="183C8FCC" w:rsidR="000F6193" w:rsidRPr="007E01DF" w:rsidRDefault="000F6193" w:rsidP="000F6193">
            <w:pPr>
              <w:rPr>
                <w:rFonts w:ascii="Arial" w:hAnsi="Arial" w:cs="Arial"/>
                <w:b/>
                <w:bCs/>
                <w:sz w:val="20"/>
              </w:rPr>
            </w:pPr>
            <w:r w:rsidRPr="007E01DF">
              <w:rPr>
                <w:rFonts w:ascii="Arial" w:hAnsi="Arial" w:cs="Arial"/>
                <w:kern w:val="2"/>
                <w:sz w:val="20"/>
              </w:rPr>
              <w:t>1.1.4. PVM mokėtojo kodas</w:t>
            </w:r>
            <w:r w:rsidR="00733A4D" w:rsidRPr="007E01DF">
              <w:rPr>
                <w:rFonts w:ascii="Arial" w:hAnsi="Arial" w:cs="Arial"/>
                <w:kern w:val="2"/>
                <w:sz w:val="20"/>
              </w:rPr>
              <w:t xml:space="preserve"> LT100005748413</w:t>
            </w:r>
          </w:p>
        </w:tc>
        <w:tc>
          <w:tcPr>
            <w:tcW w:w="4495" w:type="dxa"/>
          </w:tcPr>
          <w:p w14:paraId="1E3362F7" w14:textId="023A72A5" w:rsidR="000F6193" w:rsidRPr="007E01DF" w:rsidRDefault="000F6193" w:rsidP="000F6193">
            <w:pPr>
              <w:rPr>
                <w:rFonts w:ascii="Arial" w:hAnsi="Arial" w:cs="Arial"/>
                <w:b/>
                <w:bCs/>
                <w:kern w:val="2"/>
                <w:sz w:val="20"/>
                <w:lang w:val="en-US"/>
              </w:rPr>
            </w:pPr>
            <w:r w:rsidRPr="007E01DF">
              <w:rPr>
                <w:rFonts w:ascii="Arial" w:hAnsi="Arial" w:cs="Arial"/>
                <w:kern w:val="2"/>
                <w:sz w:val="20"/>
              </w:rPr>
              <w:t xml:space="preserve">1.1.4. VAT </w:t>
            </w:r>
            <w:proofErr w:type="spellStart"/>
            <w:r w:rsidRPr="007E01DF">
              <w:rPr>
                <w:rFonts w:ascii="Arial" w:hAnsi="Arial" w:cs="Arial"/>
                <w:kern w:val="2"/>
                <w:sz w:val="20"/>
              </w:rPr>
              <w:t>registration</w:t>
            </w:r>
            <w:proofErr w:type="spellEnd"/>
            <w:r w:rsidRPr="007E01DF">
              <w:rPr>
                <w:rFonts w:ascii="Arial" w:hAnsi="Arial" w:cs="Arial"/>
                <w:kern w:val="2"/>
                <w:sz w:val="20"/>
              </w:rPr>
              <w:t xml:space="preserve"> </w:t>
            </w:r>
            <w:proofErr w:type="spellStart"/>
            <w:r w:rsidRPr="007E01DF">
              <w:rPr>
                <w:rFonts w:ascii="Arial" w:hAnsi="Arial" w:cs="Arial"/>
                <w:kern w:val="2"/>
                <w:sz w:val="20"/>
              </w:rPr>
              <w:t>number</w:t>
            </w:r>
            <w:proofErr w:type="spellEnd"/>
            <w:r w:rsidR="00733A4D" w:rsidRPr="007E01DF">
              <w:rPr>
                <w:rFonts w:ascii="Arial" w:hAnsi="Arial" w:cs="Arial"/>
                <w:kern w:val="2"/>
                <w:sz w:val="20"/>
              </w:rPr>
              <w:t xml:space="preserve"> LT100005748413</w:t>
            </w:r>
          </w:p>
        </w:tc>
      </w:tr>
      <w:tr w:rsidR="000F6193" w:rsidRPr="007E01DF" w14:paraId="5F9576C5" w14:textId="77777777" w:rsidTr="009C5809">
        <w:tc>
          <w:tcPr>
            <w:tcW w:w="4855" w:type="dxa"/>
          </w:tcPr>
          <w:p w14:paraId="4600C84F" w14:textId="6F74E348" w:rsidR="000F6193" w:rsidRPr="007E01DF" w:rsidRDefault="000F6193" w:rsidP="000F6193">
            <w:pPr>
              <w:tabs>
                <w:tab w:val="right" w:pos="4557"/>
              </w:tabs>
              <w:rPr>
                <w:rFonts w:ascii="Arial" w:hAnsi="Arial" w:cs="Arial"/>
                <w:sz w:val="20"/>
              </w:rPr>
            </w:pPr>
            <w:r w:rsidRPr="007E01DF">
              <w:rPr>
                <w:rFonts w:ascii="Arial" w:hAnsi="Arial" w:cs="Arial"/>
                <w:kern w:val="2"/>
                <w:sz w:val="20"/>
              </w:rPr>
              <w:t>1.1.5. Atsiskaitomoji sąskaita</w:t>
            </w:r>
            <w:r w:rsidR="00733A4D" w:rsidRPr="007E01DF">
              <w:rPr>
                <w:rFonts w:ascii="Arial" w:hAnsi="Arial" w:cs="Arial"/>
                <w:kern w:val="2"/>
                <w:sz w:val="20"/>
              </w:rPr>
              <w:t xml:space="preserve"> LT24 2150 0510 0002 1766</w:t>
            </w:r>
          </w:p>
        </w:tc>
        <w:tc>
          <w:tcPr>
            <w:tcW w:w="4495" w:type="dxa"/>
          </w:tcPr>
          <w:p w14:paraId="27115924" w14:textId="7101E8C5" w:rsidR="000F6193" w:rsidRPr="007E01DF" w:rsidRDefault="000F6193" w:rsidP="000F6193">
            <w:pPr>
              <w:rPr>
                <w:rFonts w:ascii="Arial" w:hAnsi="Arial" w:cs="Arial"/>
                <w:b/>
                <w:bCs/>
                <w:kern w:val="2"/>
                <w:sz w:val="20"/>
                <w:lang w:val="en-US"/>
              </w:rPr>
            </w:pPr>
            <w:r w:rsidRPr="007E01DF">
              <w:rPr>
                <w:rFonts w:ascii="Arial" w:hAnsi="Arial" w:cs="Arial"/>
                <w:kern w:val="2"/>
                <w:sz w:val="20"/>
              </w:rPr>
              <w:t xml:space="preserve">1.1.5. </w:t>
            </w:r>
            <w:proofErr w:type="spellStart"/>
            <w:r w:rsidR="00733A4D" w:rsidRPr="007E01DF">
              <w:rPr>
                <w:rFonts w:ascii="Arial" w:hAnsi="Arial" w:cs="Arial"/>
                <w:kern w:val="2"/>
                <w:sz w:val="20"/>
              </w:rPr>
              <w:t>Settlement</w:t>
            </w:r>
            <w:proofErr w:type="spellEnd"/>
            <w:r w:rsidR="00733A4D" w:rsidRPr="007E01DF">
              <w:rPr>
                <w:rFonts w:ascii="Arial" w:hAnsi="Arial" w:cs="Arial"/>
                <w:kern w:val="2"/>
                <w:sz w:val="20"/>
              </w:rPr>
              <w:t xml:space="preserve"> </w:t>
            </w:r>
            <w:proofErr w:type="spellStart"/>
            <w:r w:rsidR="00733A4D" w:rsidRPr="007E01DF">
              <w:rPr>
                <w:rFonts w:ascii="Arial" w:hAnsi="Arial" w:cs="Arial"/>
                <w:kern w:val="2"/>
                <w:sz w:val="20"/>
              </w:rPr>
              <w:t>Account</w:t>
            </w:r>
            <w:proofErr w:type="spellEnd"/>
            <w:r w:rsidR="00733A4D" w:rsidRPr="007E01DF">
              <w:rPr>
                <w:rFonts w:ascii="Arial" w:hAnsi="Arial" w:cs="Arial"/>
                <w:kern w:val="2"/>
                <w:sz w:val="20"/>
              </w:rPr>
              <w:t xml:space="preserve"> LT24 2150 0510 0002 1766</w:t>
            </w:r>
          </w:p>
        </w:tc>
      </w:tr>
      <w:tr w:rsidR="000F6193" w:rsidRPr="007E01DF" w14:paraId="64CCCF1B" w14:textId="77777777" w:rsidTr="009C5809">
        <w:tc>
          <w:tcPr>
            <w:tcW w:w="4855" w:type="dxa"/>
          </w:tcPr>
          <w:p w14:paraId="7B63D84F" w14:textId="14F6FF45" w:rsidR="000F6193" w:rsidRPr="007E01DF" w:rsidRDefault="000F6193" w:rsidP="000F6193">
            <w:pPr>
              <w:tabs>
                <w:tab w:val="right" w:pos="4557"/>
              </w:tabs>
              <w:rPr>
                <w:rFonts w:ascii="Arial" w:hAnsi="Arial" w:cs="Arial"/>
                <w:sz w:val="20"/>
              </w:rPr>
            </w:pPr>
            <w:r w:rsidRPr="007E01DF">
              <w:rPr>
                <w:rFonts w:ascii="Arial" w:hAnsi="Arial" w:cs="Arial"/>
                <w:kern w:val="2"/>
                <w:sz w:val="20"/>
              </w:rPr>
              <w:t>1.1.6. Bankas, banko kodas</w:t>
            </w:r>
            <w:r w:rsidR="00733A4D" w:rsidRPr="007E01DF">
              <w:rPr>
                <w:rFonts w:ascii="Arial" w:hAnsi="Arial" w:cs="Arial"/>
                <w:kern w:val="2"/>
                <w:sz w:val="20"/>
              </w:rPr>
              <w:t xml:space="preserve"> OP Corporate Bank plc Lietuvos filialas (banko kodas 21500)</w:t>
            </w:r>
          </w:p>
        </w:tc>
        <w:tc>
          <w:tcPr>
            <w:tcW w:w="4495" w:type="dxa"/>
          </w:tcPr>
          <w:p w14:paraId="406E5C04" w14:textId="6A6F2BDB" w:rsidR="000F6193" w:rsidRPr="007E01DF" w:rsidRDefault="000F6193" w:rsidP="000F6193">
            <w:pPr>
              <w:rPr>
                <w:rFonts w:ascii="Arial" w:hAnsi="Arial" w:cs="Arial"/>
                <w:b/>
                <w:bCs/>
                <w:kern w:val="2"/>
                <w:sz w:val="20"/>
                <w:lang w:val="en-US"/>
              </w:rPr>
            </w:pPr>
            <w:r w:rsidRPr="007E01DF">
              <w:rPr>
                <w:rFonts w:ascii="Arial" w:hAnsi="Arial" w:cs="Arial"/>
                <w:kern w:val="2"/>
                <w:sz w:val="20"/>
              </w:rPr>
              <w:t xml:space="preserve">1.1.6. Bank, bank </w:t>
            </w:r>
            <w:proofErr w:type="spellStart"/>
            <w:r w:rsidRPr="007E01DF">
              <w:rPr>
                <w:rFonts w:ascii="Arial" w:hAnsi="Arial" w:cs="Arial"/>
                <w:kern w:val="2"/>
                <w:sz w:val="20"/>
              </w:rPr>
              <w:t>code</w:t>
            </w:r>
            <w:proofErr w:type="spellEnd"/>
            <w:r w:rsidR="00733A4D" w:rsidRPr="007E01DF">
              <w:rPr>
                <w:rFonts w:ascii="Arial" w:hAnsi="Arial" w:cs="Arial"/>
                <w:kern w:val="2"/>
                <w:sz w:val="20"/>
              </w:rPr>
              <w:t xml:space="preserve"> OP </w:t>
            </w:r>
            <w:proofErr w:type="spellStart"/>
            <w:r w:rsidR="00733A4D" w:rsidRPr="007E01DF">
              <w:rPr>
                <w:rFonts w:ascii="Arial" w:hAnsi="Arial" w:cs="Arial"/>
                <w:kern w:val="2"/>
                <w:sz w:val="20"/>
              </w:rPr>
              <w:t>Corporate</w:t>
            </w:r>
            <w:proofErr w:type="spellEnd"/>
            <w:r w:rsidR="00733A4D" w:rsidRPr="007E01DF">
              <w:rPr>
                <w:rFonts w:ascii="Arial" w:hAnsi="Arial" w:cs="Arial"/>
                <w:kern w:val="2"/>
                <w:sz w:val="20"/>
              </w:rPr>
              <w:t xml:space="preserve"> Bank </w:t>
            </w:r>
            <w:proofErr w:type="spellStart"/>
            <w:r w:rsidR="00733A4D" w:rsidRPr="007E01DF">
              <w:rPr>
                <w:rFonts w:ascii="Arial" w:hAnsi="Arial" w:cs="Arial"/>
                <w:kern w:val="2"/>
                <w:sz w:val="20"/>
              </w:rPr>
              <w:t>plc</w:t>
            </w:r>
            <w:proofErr w:type="spellEnd"/>
            <w:r w:rsidR="00733A4D" w:rsidRPr="007E01DF">
              <w:rPr>
                <w:rFonts w:ascii="Arial" w:hAnsi="Arial" w:cs="Arial"/>
                <w:kern w:val="2"/>
                <w:sz w:val="20"/>
              </w:rPr>
              <w:t xml:space="preserve"> Lithuanian </w:t>
            </w:r>
            <w:proofErr w:type="spellStart"/>
            <w:r w:rsidR="00733A4D" w:rsidRPr="007E01DF">
              <w:rPr>
                <w:rFonts w:ascii="Arial" w:hAnsi="Arial" w:cs="Arial"/>
                <w:kern w:val="2"/>
                <w:sz w:val="20"/>
              </w:rPr>
              <w:t>branch</w:t>
            </w:r>
            <w:proofErr w:type="spellEnd"/>
            <w:r w:rsidR="00733A4D" w:rsidRPr="007E01DF">
              <w:rPr>
                <w:rFonts w:ascii="Arial" w:hAnsi="Arial" w:cs="Arial"/>
                <w:kern w:val="2"/>
                <w:sz w:val="20"/>
              </w:rPr>
              <w:t xml:space="preserve"> (bank </w:t>
            </w:r>
            <w:proofErr w:type="spellStart"/>
            <w:r w:rsidR="00733A4D" w:rsidRPr="007E01DF">
              <w:rPr>
                <w:rFonts w:ascii="Arial" w:hAnsi="Arial" w:cs="Arial"/>
                <w:kern w:val="2"/>
                <w:sz w:val="20"/>
              </w:rPr>
              <w:t>code</w:t>
            </w:r>
            <w:proofErr w:type="spellEnd"/>
            <w:r w:rsidR="00733A4D" w:rsidRPr="007E01DF">
              <w:rPr>
                <w:rFonts w:ascii="Arial" w:hAnsi="Arial" w:cs="Arial"/>
                <w:kern w:val="2"/>
                <w:sz w:val="20"/>
              </w:rPr>
              <w:t xml:space="preserve"> 21500)</w:t>
            </w:r>
          </w:p>
        </w:tc>
      </w:tr>
      <w:tr w:rsidR="000F6193" w:rsidRPr="007E01DF" w14:paraId="5CB34DA5" w14:textId="77777777" w:rsidTr="009C5809">
        <w:tc>
          <w:tcPr>
            <w:tcW w:w="4855" w:type="dxa"/>
          </w:tcPr>
          <w:p w14:paraId="230D8445" w14:textId="2B50A330" w:rsidR="000F6193" w:rsidRPr="007E01DF" w:rsidRDefault="000F6193" w:rsidP="000F6193">
            <w:pPr>
              <w:tabs>
                <w:tab w:val="right" w:pos="4557"/>
              </w:tabs>
              <w:rPr>
                <w:rFonts w:ascii="Arial" w:hAnsi="Arial" w:cs="Arial"/>
                <w:sz w:val="20"/>
              </w:rPr>
            </w:pPr>
            <w:r w:rsidRPr="007E01DF">
              <w:rPr>
                <w:rFonts w:ascii="Arial" w:hAnsi="Arial" w:cs="Arial"/>
                <w:kern w:val="2"/>
                <w:sz w:val="20"/>
              </w:rPr>
              <w:t>1.1.7. Telefonas</w:t>
            </w:r>
            <w:r w:rsidR="00733A4D" w:rsidRPr="007E01DF">
              <w:rPr>
                <w:rFonts w:ascii="Arial" w:hAnsi="Arial" w:cs="Arial"/>
                <w:kern w:val="2"/>
                <w:sz w:val="20"/>
              </w:rPr>
              <w:t xml:space="preserve"> +370 707 02171</w:t>
            </w:r>
          </w:p>
        </w:tc>
        <w:tc>
          <w:tcPr>
            <w:tcW w:w="4495" w:type="dxa"/>
          </w:tcPr>
          <w:p w14:paraId="58981039" w14:textId="59438162" w:rsidR="000F6193" w:rsidRPr="007E01DF" w:rsidRDefault="000F6193" w:rsidP="000F6193">
            <w:pPr>
              <w:rPr>
                <w:rFonts w:ascii="Arial" w:hAnsi="Arial" w:cs="Arial"/>
                <w:b/>
                <w:bCs/>
                <w:kern w:val="2"/>
                <w:sz w:val="20"/>
                <w:lang w:val="en-US"/>
              </w:rPr>
            </w:pPr>
            <w:r w:rsidRPr="007E01DF">
              <w:rPr>
                <w:rFonts w:ascii="Arial" w:hAnsi="Arial" w:cs="Arial"/>
                <w:kern w:val="2"/>
                <w:sz w:val="20"/>
              </w:rPr>
              <w:t xml:space="preserve">1.1.7. </w:t>
            </w:r>
            <w:proofErr w:type="spellStart"/>
            <w:r w:rsidRPr="007E01DF">
              <w:rPr>
                <w:rFonts w:ascii="Arial" w:hAnsi="Arial" w:cs="Arial"/>
                <w:kern w:val="2"/>
                <w:sz w:val="20"/>
              </w:rPr>
              <w:t>Telephone</w:t>
            </w:r>
            <w:proofErr w:type="spellEnd"/>
            <w:r w:rsidR="00733A4D" w:rsidRPr="007E01DF">
              <w:rPr>
                <w:rFonts w:ascii="Arial" w:hAnsi="Arial" w:cs="Arial"/>
                <w:kern w:val="2"/>
                <w:sz w:val="20"/>
              </w:rPr>
              <w:t xml:space="preserve"> +370 707 02171</w:t>
            </w:r>
          </w:p>
        </w:tc>
      </w:tr>
      <w:tr w:rsidR="000F6193" w:rsidRPr="007E01DF" w14:paraId="4AD3F845" w14:textId="77777777" w:rsidTr="009C5809">
        <w:tc>
          <w:tcPr>
            <w:tcW w:w="4855" w:type="dxa"/>
          </w:tcPr>
          <w:p w14:paraId="56FB9643" w14:textId="365B6CAD" w:rsidR="000F6193" w:rsidRPr="007E01DF" w:rsidRDefault="000F6193" w:rsidP="000F6193">
            <w:pPr>
              <w:tabs>
                <w:tab w:val="right" w:pos="4557"/>
              </w:tabs>
              <w:rPr>
                <w:rFonts w:ascii="Arial" w:hAnsi="Arial" w:cs="Arial"/>
                <w:sz w:val="20"/>
              </w:rPr>
            </w:pPr>
            <w:r w:rsidRPr="007E01DF">
              <w:rPr>
                <w:rFonts w:ascii="Arial" w:hAnsi="Arial" w:cs="Arial"/>
                <w:kern w:val="2"/>
                <w:sz w:val="20"/>
              </w:rPr>
              <w:t>1.1.8. El. paštas</w:t>
            </w:r>
            <w:r w:rsidR="00733A4D" w:rsidRPr="007E01DF">
              <w:rPr>
                <w:rFonts w:ascii="Arial" w:hAnsi="Arial" w:cs="Arial"/>
                <w:kern w:val="2"/>
                <w:sz w:val="20"/>
              </w:rPr>
              <w:t xml:space="preserve"> info@ligrid.eu</w:t>
            </w:r>
          </w:p>
        </w:tc>
        <w:tc>
          <w:tcPr>
            <w:tcW w:w="4495" w:type="dxa"/>
          </w:tcPr>
          <w:p w14:paraId="0CC05D9D" w14:textId="70E1D523" w:rsidR="000F6193" w:rsidRPr="007E01DF" w:rsidRDefault="000F6193" w:rsidP="000F6193">
            <w:pPr>
              <w:rPr>
                <w:rFonts w:ascii="Arial" w:hAnsi="Arial" w:cs="Arial"/>
                <w:b/>
                <w:bCs/>
                <w:kern w:val="2"/>
                <w:sz w:val="20"/>
                <w:lang w:val="en-US"/>
              </w:rPr>
            </w:pPr>
            <w:r w:rsidRPr="007E01DF">
              <w:rPr>
                <w:rFonts w:ascii="Arial" w:hAnsi="Arial" w:cs="Arial"/>
                <w:kern w:val="2"/>
                <w:sz w:val="20"/>
              </w:rPr>
              <w:t xml:space="preserve">1.1.8. </w:t>
            </w:r>
            <w:proofErr w:type="spellStart"/>
            <w:r w:rsidRPr="007E01DF">
              <w:rPr>
                <w:rFonts w:ascii="Arial" w:hAnsi="Arial" w:cs="Arial"/>
                <w:kern w:val="2"/>
                <w:sz w:val="20"/>
              </w:rPr>
              <w:t>Email</w:t>
            </w:r>
            <w:proofErr w:type="spellEnd"/>
            <w:r w:rsidR="00733A4D" w:rsidRPr="007E01DF">
              <w:rPr>
                <w:rFonts w:ascii="Arial" w:hAnsi="Arial" w:cs="Arial"/>
                <w:kern w:val="2"/>
                <w:sz w:val="20"/>
              </w:rPr>
              <w:t xml:space="preserve"> info@ligrid.eu</w:t>
            </w:r>
          </w:p>
        </w:tc>
      </w:tr>
      <w:tr w:rsidR="000F6193" w:rsidRPr="007E01DF" w14:paraId="10563552" w14:textId="77777777" w:rsidTr="009C5809">
        <w:tc>
          <w:tcPr>
            <w:tcW w:w="4855" w:type="dxa"/>
          </w:tcPr>
          <w:p w14:paraId="0951A6BF" w14:textId="1102708E" w:rsidR="000F6193" w:rsidRPr="007E01DF" w:rsidRDefault="000F6193" w:rsidP="000F6193">
            <w:pPr>
              <w:tabs>
                <w:tab w:val="right" w:pos="4557"/>
              </w:tabs>
              <w:rPr>
                <w:rFonts w:ascii="Arial" w:hAnsi="Arial" w:cs="Arial"/>
                <w:sz w:val="20"/>
              </w:rPr>
            </w:pPr>
            <w:r w:rsidRPr="007E01DF">
              <w:rPr>
                <w:rFonts w:ascii="Arial" w:hAnsi="Arial" w:cs="Arial"/>
                <w:kern w:val="2"/>
                <w:sz w:val="20"/>
              </w:rPr>
              <w:t>1.1.9. Šalies atstovas</w:t>
            </w:r>
          </w:p>
        </w:tc>
        <w:tc>
          <w:tcPr>
            <w:tcW w:w="4495" w:type="dxa"/>
          </w:tcPr>
          <w:p w14:paraId="1C76B04D" w14:textId="327EFE71" w:rsidR="000F6193" w:rsidRPr="007E01DF" w:rsidRDefault="000F6193" w:rsidP="000F6193">
            <w:pPr>
              <w:rPr>
                <w:rFonts w:ascii="Arial" w:hAnsi="Arial" w:cs="Arial"/>
                <w:b/>
                <w:bCs/>
                <w:kern w:val="2"/>
                <w:sz w:val="20"/>
                <w:lang w:val="en-US"/>
              </w:rPr>
            </w:pPr>
            <w:r w:rsidRPr="007E01DF">
              <w:rPr>
                <w:rFonts w:ascii="Arial" w:hAnsi="Arial" w:cs="Arial"/>
                <w:kern w:val="2"/>
                <w:sz w:val="20"/>
              </w:rPr>
              <w:t xml:space="preserve">1.1.9. </w:t>
            </w:r>
            <w:proofErr w:type="spellStart"/>
            <w:r w:rsidRPr="007E01DF">
              <w:rPr>
                <w:rFonts w:ascii="Arial" w:hAnsi="Arial" w:cs="Arial"/>
                <w:kern w:val="2"/>
                <w:sz w:val="20"/>
              </w:rPr>
              <w:t>Party</w:t>
            </w:r>
            <w:proofErr w:type="spellEnd"/>
            <w:r w:rsidRPr="007E01DF">
              <w:rPr>
                <w:rFonts w:ascii="Arial" w:hAnsi="Arial" w:cs="Arial"/>
                <w:kern w:val="2"/>
                <w:sz w:val="20"/>
              </w:rPr>
              <w:t xml:space="preserve"> </w:t>
            </w:r>
            <w:proofErr w:type="spellStart"/>
            <w:r w:rsidRPr="007E01DF">
              <w:rPr>
                <w:rFonts w:ascii="Arial" w:hAnsi="Arial" w:cs="Arial"/>
                <w:kern w:val="2"/>
                <w:sz w:val="20"/>
              </w:rPr>
              <w:t>Representative</w:t>
            </w:r>
            <w:proofErr w:type="spellEnd"/>
          </w:p>
        </w:tc>
      </w:tr>
      <w:tr w:rsidR="000F6193" w:rsidRPr="007E01DF" w14:paraId="20AD871B" w14:textId="77777777" w:rsidTr="009C5809">
        <w:tc>
          <w:tcPr>
            <w:tcW w:w="4855" w:type="dxa"/>
          </w:tcPr>
          <w:p w14:paraId="4B823925" w14:textId="25A4BC72" w:rsidR="000F6193" w:rsidRPr="007E01DF" w:rsidRDefault="000F6193" w:rsidP="000F6193">
            <w:pPr>
              <w:tabs>
                <w:tab w:val="right" w:pos="4557"/>
              </w:tabs>
              <w:rPr>
                <w:rFonts w:ascii="Arial" w:hAnsi="Arial" w:cs="Arial"/>
                <w:sz w:val="20"/>
              </w:rPr>
            </w:pPr>
            <w:r w:rsidRPr="007E01DF">
              <w:rPr>
                <w:rFonts w:ascii="Arial" w:hAnsi="Arial" w:cs="Arial"/>
                <w:kern w:val="2"/>
                <w:sz w:val="20"/>
              </w:rPr>
              <w:t>1.1.10. Atstovavimo pagrindas</w:t>
            </w:r>
          </w:p>
        </w:tc>
        <w:tc>
          <w:tcPr>
            <w:tcW w:w="4495" w:type="dxa"/>
          </w:tcPr>
          <w:p w14:paraId="5DD71E2D" w14:textId="4CF40FCA" w:rsidR="000F6193" w:rsidRPr="007E01DF" w:rsidRDefault="000F6193" w:rsidP="000F6193">
            <w:pPr>
              <w:rPr>
                <w:rFonts w:ascii="Arial" w:hAnsi="Arial" w:cs="Arial"/>
                <w:b/>
                <w:bCs/>
                <w:kern w:val="2"/>
                <w:sz w:val="20"/>
                <w:lang w:val="en-US"/>
              </w:rPr>
            </w:pPr>
            <w:r w:rsidRPr="007E01DF">
              <w:rPr>
                <w:rFonts w:ascii="Arial" w:hAnsi="Arial" w:cs="Arial"/>
                <w:kern w:val="2"/>
                <w:sz w:val="20"/>
              </w:rPr>
              <w:t xml:space="preserve">1.1.10. </w:t>
            </w:r>
            <w:proofErr w:type="spellStart"/>
            <w:r w:rsidRPr="007E01DF">
              <w:rPr>
                <w:rFonts w:ascii="Arial" w:hAnsi="Arial" w:cs="Arial"/>
                <w:kern w:val="2"/>
                <w:sz w:val="20"/>
              </w:rPr>
              <w:t>Grounds</w:t>
            </w:r>
            <w:proofErr w:type="spellEnd"/>
            <w:r w:rsidRPr="007E01DF">
              <w:rPr>
                <w:rFonts w:ascii="Arial" w:hAnsi="Arial" w:cs="Arial"/>
                <w:kern w:val="2"/>
                <w:sz w:val="20"/>
              </w:rPr>
              <w:t xml:space="preserve"> </w:t>
            </w:r>
            <w:proofErr w:type="spellStart"/>
            <w:r w:rsidRPr="007E01DF">
              <w:rPr>
                <w:rFonts w:ascii="Arial" w:hAnsi="Arial" w:cs="Arial"/>
                <w:kern w:val="2"/>
                <w:sz w:val="20"/>
              </w:rPr>
              <w:t>for</w:t>
            </w:r>
            <w:proofErr w:type="spellEnd"/>
            <w:r w:rsidRPr="007E01DF">
              <w:rPr>
                <w:rFonts w:ascii="Arial" w:hAnsi="Arial" w:cs="Arial"/>
                <w:kern w:val="2"/>
                <w:sz w:val="20"/>
              </w:rPr>
              <w:t xml:space="preserve"> </w:t>
            </w:r>
            <w:proofErr w:type="spellStart"/>
            <w:r w:rsidRPr="007E01DF">
              <w:rPr>
                <w:rFonts w:ascii="Arial" w:hAnsi="Arial" w:cs="Arial"/>
                <w:kern w:val="2"/>
                <w:sz w:val="20"/>
              </w:rPr>
              <w:t>representation</w:t>
            </w:r>
            <w:proofErr w:type="spellEnd"/>
          </w:p>
        </w:tc>
      </w:tr>
      <w:tr w:rsidR="000F6193" w:rsidRPr="007E01DF" w14:paraId="69A7AE9A" w14:textId="77777777" w:rsidTr="009C5809">
        <w:tc>
          <w:tcPr>
            <w:tcW w:w="4855" w:type="dxa"/>
          </w:tcPr>
          <w:p w14:paraId="4119B199" w14:textId="10FF8A32" w:rsidR="000F6193" w:rsidRPr="00442AA5" w:rsidRDefault="000F6193" w:rsidP="000F6193">
            <w:pPr>
              <w:rPr>
                <w:rFonts w:ascii="Arial" w:hAnsi="Arial" w:cs="Arial"/>
                <w:b/>
                <w:bCs/>
                <w:kern w:val="2"/>
                <w:sz w:val="20"/>
              </w:rPr>
            </w:pPr>
            <w:r w:rsidRPr="007E01DF">
              <w:rPr>
                <w:rFonts w:ascii="Arial" w:hAnsi="Arial" w:cs="Arial"/>
                <w:b/>
                <w:bCs/>
                <w:kern w:val="2"/>
                <w:sz w:val="20"/>
              </w:rPr>
              <w:t>1.2. Tiekėjas</w:t>
            </w:r>
          </w:p>
        </w:tc>
        <w:tc>
          <w:tcPr>
            <w:tcW w:w="4495" w:type="dxa"/>
          </w:tcPr>
          <w:p w14:paraId="11BF0ECE" w14:textId="3A740C10" w:rsidR="000F6193" w:rsidRPr="007E01DF" w:rsidRDefault="000F6193" w:rsidP="00442AA5">
            <w:pPr>
              <w:rPr>
                <w:rFonts w:ascii="Arial" w:hAnsi="Arial" w:cs="Arial"/>
                <w:color w:val="4472C4"/>
                <w:kern w:val="2"/>
                <w:sz w:val="20"/>
              </w:rPr>
            </w:pPr>
            <w:r w:rsidRPr="007E01DF">
              <w:rPr>
                <w:rFonts w:ascii="Arial" w:hAnsi="Arial" w:cs="Arial"/>
                <w:b/>
                <w:bCs/>
                <w:kern w:val="2"/>
                <w:sz w:val="20"/>
              </w:rPr>
              <w:t xml:space="preserve">1.2. </w:t>
            </w:r>
            <w:proofErr w:type="spellStart"/>
            <w:r w:rsidRPr="007E01DF">
              <w:rPr>
                <w:rFonts w:ascii="Arial" w:hAnsi="Arial" w:cs="Arial"/>
                <w:b/>
                <w:bCs/>
                <w:kern w:val="2"/>
                <w:sz w:val="20"/>
              </w:rPr>
              <w:t>Supplier</w:t>
            </w:r>
            <w:proofErr w:type="spellEnd"/>
          </w:p>
        </w:tc>
      </w:tr>
      <w:tr w:rsidR="000F6193" w:rsidRPr="007E01DF" w14:paraId="5CE3CB8F" w14:textId="77777777" w:rsidTr="009C5809">
        <w:tc>
          <w:tcPr>
            <w:tcW w:w="4855" w:type="dxa"/>
          </w:tcPr>
          <w:p w14:paraId="42A5FC1C" w14:textId="774E5AB6" w:rsidR="000F6193" w:rsidRPr="007E01DF" w:rsidRDefault="000F6193" w:rsidP="000F6193">
            <w:pPr>
              <w:rPr>
                <w:rFonts w:ascii="Arial" w:hAnsi="Arial" w:cs="Arial"/>
                <w:b/>
                <w:bCs/>
                <w:kern w:val="2"/>
                <w:sz w:val="20"/>
              </w:rPr>
            </w:pPr>
            <w:r w:rsidRPr="007E01DF">
              <w:rPr>
                <w:rFonts w:ascii="Arial" w:hAnsi="Arial" w:cs="Arial"/>
                <w:kern w:val="2"/>
                <w:sz w:val="20"/>
              </w:rPr>
              <w:t>1.2.1. Pavadinimas</w:t>
            </w:r>
          </w:p>
        </w:tc>
        <w:tc>
          <w:tcPr>
            <w:tcW w:w="4495" w:type="dxa"/>
          </w:tcPr>
          <w:p w14:paraId="74C5A1F9" w14:textId="15956FB5" w:rsidR="000F6193" w:rsidRPr="007E01DF" w:rsidRDefault="000F6193" w:rsidP="000F6193">
            <w:pPr>
              <w:rPr>
                <w:rFonts w:ascii="Arial" w:hAnsi="Arial" w:cs="Arial"/>
                <w:kern w:val="2"/>
                <w:sz w:val="20"/>
                <w:lang w:val="en-US"/>
              </w:rPr>
            </w:pPr>
            <w:r w:rsidRPr="007E01DF">
              <w:rPr>
                <w:rFonts w:ascii="Arial" w:hAnsi="Arial" w:cs="Arial"/>
                <w:kern w:val="2"/>
                <w:sz w:val="20"/>
              </w:rPr>
              <w:t>1.2.1. Name</w:t>
            </w:r>
          </w:p>
        </w:tc>
      </w:tr>
      <w:tr w:rsidR="000F6193" w:rsidRPr="007E01DF" w14:paraId="7498FC73" w14:textId="77777777" w:rsidTr="009C5809">
        <w:tc>
          <w:tcPr>
            <w:tcW w:w="4855" w:type="dxa"/>
          </w:tcPr>
          <w:p w14:paraId="1F84EC1E" w14:textId="13FAE6CA" w:rsidR="000F6193" w:rsidRPr="007E01DF" w:rsidRDefault="000F6193" w:rsidP="000F6193">
            <w:pPr>
              <w:rPr>
                <w:rFonts w:ascii="Arial" w:hAnsi="Arial" w:cs="Arial"/>
                <w:b/>
                <w:bCs/>
                <w:kern w:val="2"/>
                <w:sz w:val="20"/>
              </w:rPr>
            </w:pPr>
            <w:r w:rsidRPr="007E01DF">
              <w:rPr>
                <w:rFonts w:ascii="Arial" w:hAnsi="Arial" w:cs="Arial"/>
                <w:kern w:val="2"/>
                <w:sz w:val="20"/>
              </w:rPr>
              <w:t>1.2.2. Juridinio asmens kodas</w:t>
            </w:r>
          </w:p>
        </w:tc>
        <w:tc>
          <w:tcPr>
            <w:tcW w:w="4495" w:type="dxa"/>
          </w:tcPr>
          <w:p w14:paraId="4962F68B" w14:textId="20EB3C1C" w:rsidR="000F6193" w:rsidRPr="007E01DF" w:rsidRDefault="000F6193" w:rsidP="000F6193">
            <w:pPr>
              <w:rPr>
                <w:rFonts w:ascii="Arial" w:hAnsi="Arial" w:cs="Arial"/>
                <w:kern w:val="2"/>
                <w:sz w:val="20"/>
                <w:lang w:val="en-US"/>
              </w:rPr>
            </w:pPr>
            <w:r w:rsidRPr="007E01DF">
              <w:rPr>
                <w:rFonts w:ascii="Arial" w:hAnsi="Arial" w:cs="Arial"/>
                <w:kern w:val="2"/>
                <w:sz w:val="20"/>
              </w:rPr>
              <w:t xml:space="preserve">1.2.2. </w:t>
            </w:r>
            <w:proofErr w:type="spellStart"/>
            <w:r w:rsidRPr="007E01DF">
              <w:rPr>
                <w:rFonts w:ascii="Arial" w:hAnsi="Arial" w:cs="Arial"/>
                <w:kern w:val="2"/>
                <w:sz w:val="20"/>
              </w:rPr>
              <w:t>Legal</w:t>
            </w:r>
            <w:proofErr w:type="spellEnd"/>
            <w:r w:rsidRPr="007E01DF">
              <w:rPr>
                <w:rFonts w:ascii="Arial" w:hAnsi="Arial" w:cs="Arial"/>
                <w:kern w:val="2"/>
                <w:sz w:val="20"/>
              </w:rPr>
              <w:t xml:space="preserve"> </w:t>
            </w:r>
            <w:proofErr w:type="spellStart"/>
            <w:r w:rsidRPr="007E01DF">
              <w:rPr>
                <w:rFonts w:ascii="Arial" w:hAnsi="Arial" w:cs="Arial"/>
                <w:kern w:val="2"/>
                <w:sz w:val="20"/>
              </w:rPr>
              <w:t>entity</w:t>
            </w:r>
            <w:proofErr w:type="spellEnd"/>
            <w:r w:rsidRPr="007E01DF">
              <w:rPr>
                <w:rFonts w:ascii="Arial" w:hAnsi="Arial" w:cs="Arial"/>
                <w:kern w:val="2"/>
                <w:sz w:val="20"/>
              </w:rPr>
              <w:t xml:space="preserve"> </w:t>
            </w:r>
            <w:proofErr w:type="spellStart"/>
            <w:r w:rsidRPr="007E01DF">
              <w:rPr>
                <w:rFonts w:ascii="Arial" w:hAnsi="Arial" w:cs="Arial"/>
                <w:kern w:val="2"/>
                <w:sz w:val="20"/>
              </w:rPr>
              <w:t>code</w:t>
            </w:r>
            <w:proofErr w:type="spellEnd"/>
          </w:p>
        </w:tc>
      </w:tr>
      <w:tr w:rsidR="000F6193" w:rsidRPr="007E01DF" w14:paraId="7E7E809A" w14:textId="77777777" w:rsidTr="009C5809">
        <w:tc>
          <w:tcPr>
            <w:tcW w:w="4855" w:type="dxa"/>
          </w:tcPr>
          <w:p w14:paraId="2682FE09" w14:textId="1B7491CD" w:rsidR="000F6193" w:rsidRPr="007E01DF" w:rsidRDefault="000F6193" w:rsidP="000F6193">
            <w:pPr>
              <w:rPr>
                <w:rFonts w:ascii="Arial" w:hAnsi="Arial" w:cs="Arial"/>
                <w:b/>
                <w:bCs/>
                <w:kern w:val="2"/>
                <w:sz w:val="20"/>
              </w:rPr>
            </w:pPr>
            <w:r w:rsidRPr="007E01DF">
              <w:rPr>
                <w:rFonts w:ascii="Arial" w:hAnsi="Arial" w:cs="Arial"/>
                <w:kern w:val="2"/>
                <w:sz w:val="20"/>
              </w:rPr>
              <w:t>1.2.3. Adresas</w:t>
            </w:r>
          </w:p>
        </w:tc>
        <w:tc>
          <w:tcPr>
            <w:tcW w:w="4495" w:type="dxa"/>
          </w:tcPr>
          <w:p w14:paraId="0A58749E" w14:textId="7B6DD157" w:rsidR="000F6193" w:rsidRPr="007E01DF" w:rsidRDefault="000F6193" w:rsidP="000F6193">
            <w:pPr>
              <w:rPr>
                <w:rFonts w:ascii="Arial" w:hAnsi="Arial" w:cs="Arial"/>
                <w:kern w:val="2"/>
                <w:sz w:val="20"/>
                <w:lang w:val="en-US"/>
              </w:rPr>
            </w:pPr>
            <w:r w:rsidRPr="007E01DF">
              <w:rPr>
                <w:rFonts w:ascii="Arial" w:hAnsi="Arial" w:cs="Arial"/>
                <w:kern w:val="2"/>
                <w:sz w:val="20"/>
              </w:rPr>
              <w:t xml:space="preserve">1.2.3. </w:t>
            </w:r>
            <w:proofErr w:type="spellStart"/>
            <w:r w:rsidRPr="007E01DF">
              <w:rPr>
                <w:rFonts w:ascii="Arial" w:hAnsi="Arial" w:cs="Arial"/>
                <w:kern w:val="2"/>
                <w:sz w:val="20"/>
              </w:rPr>
              <w:t>Address</w:t>
            </w:r>
            <w:proofErr w:type="spellEnd"/>
          </w:p>
        </w:tc>
      </w:tr>
      <w:tr w:rsidR="000F6193" w:rsidRPr="007E01DF" w14:paraId="76D8E2FD" w14:textId="77777777" w:rsidTr="009C5809">
        <w:tc>
          <w:tcPr>
            <w:tcW w:w="4855" w:type="dxa"/>
          </w:tcPr>
          <w:p w14:paraId="6F19D849" w14:textId="620A24B6" w:rsidR="000F6193" w:rsidRPr="007E01DF" w:rsidRDefault="000F6193" w:rsidP="000F6193">
            <w:pPr>
              <w:rPr>
                <w:rFonts w:ascii="Arial" w:hAnsi="Arial" w:cs="Arial"/>
                <w:b/>
                <w:bCs/>
                <w:kern w:val="2"/>
                <w:sz w:val="20"/>
              </w:rPr>
            </w:pPr>
            <w:r w:rsidRPr="007E01DF">
              <w:rPr>
                <w:rFonts w:ascii="Arial" w:hAnsi="Arial" w:cs="Arial"/>
                <w:kern w:val="2"/>
                <w:sz w:val="20"/>
              </w:rPr>
              <w:t>1.2.4. PVM mokėtojo kodas</w:t>
            </w:r>
          </w:p>
        </w:tc>
        <w:tc>
          <w:tcPr>
            <w:tcW w:w="4495" w:type="dxa"/>
          </w:tcPr>
          <w:p w14:paraId="4D8B5F6E" w14:textId="3F04E846" w:rsidR="000F6193" w:rsidRPr="007E01DF" w:rsidRDefault="000F6193" w:rsidP="000F6193">
            <w:pPr>
              <w:rPr>
                <w:rFonts w:ascii="Arial" w:hAnsi="Arial" w:cs="Arial"/>
                <w:kern w:val="2"/>
                <w:sz w:val="20"/>
                <w:lang w:val="en-US"/>
              </w:rPr>
            </w:pPr>
            <w:r w:rsidRPr="007E01DF">
              <w:rPr>
                <w:rFonts w:ascii="Arial" w:hAnsi="Arial" w:cs="Arial"/>
                <w:kern w:val="2"/>
                <w:sz w:val="20"/>
              </w:rPr>
              <w:t xml:space="preserve">1.2.4. VAT </w:t>
            </w:r>
            <w:proofErr w:type="spellStart"/>
            <w:r w:rsidRPr="007E01DF">
              <w:rPr>
                <w:rFonts w:ascii="Arial" w:hAnsi="Arial" w:cs="Arial"/>
                <w:kern w:val="2"/>
                <w:sz w:val="20"/>
              </w:rPr>
              <w:t>registration</w:t>
            </w:r>
            <w:proofErr w:type="spellEnd"/>
            <w:r w:rsidRPr="007E01DF">
              <w:rPr>
                <w:rFonts w:ascii="Arial" w:hAnsi="Arial" w:cs="Arial"/>
                <w:kern w:val="2"/>
                <w:sz w:val="20"/>
              </w:rPr>
              <w:t xml:space="preserve"> </w:t>
            </w:r>
            <w:proofErr w:type="spellStart"/>
            <w:r w:rsidRPr="007E01DF">
              <w:rPr>
                <w:rFonts w:ascii="Arial" w:hAnsi="Arial" w:cs="Arial"/>
                <w:kern w:val="2"/>
                <w:sz w:val="20"/>
              </w:rPr>
              <w:t>number</w:t>
            </w:r>
            <w:proofErr w:type="spellEnd"/>
          </w:p>
        </w:tc>
      </w:tr>
      <w:tr w:rsidR="000F6193" w:rsidRPr="007E01DF" w14:paraId="76DBCC5C" w14:textId="77777777" w:rsidTr="009C5809">
        <w:tc>
          <w:tcPr>
            <w:tcW w:w="4855" w:type="dxa"/>
          </w:tcPr>
          <w:p w14:paraId="1F50FB00" w14:textId="3A2F3FA5" w:rsidR="000F6193" w:rsidRPr="007E01DF" w:rsidRDefault="000F6193" w:rsidP="000F6193">
            <w:pPr>
              <w:rPr>
                <w:rFonts w:ascii="Arial" w:hAnsi="Arial" w:cs="Arial"/>
                <w:b/>
                <w:bCs/>
                <w:kern w:val="2"/>
                <w:sz w:val="20"/>
              </w:rPr>
            </w:pPr>
            <w:r w:rsidRPr="007E01DF">
              <w:rPr>
                <w:rFonts w:ascii="Arial" w:hAnsi="Arial" w:cs="Arial"/>
                <w:kern w:val="2"/>
                <w:sz w:val="20"/>
              </w:rPr>
              <w:t>1.2.5. Atsiskaitomoji sąskaita</w:t>
            </w:r>
          </w:p>
        </w:tc>
        <w:tc>
          <w:tcPr>
            <w:tcW w:w="4495" w:type="dxa"/>
          </w:tcPr>
          <w:p w14:paraId="00B9E6E7" w14:textId="1E770311" w:rsidR="000F6193" w:rsidRPr="007E01DF" w:rsidRDefault="000F6193" w:rsidP="000F6193">
            <w:pPr>
              <w:rPr>
                <w:rFonts w:ascii="Arial" w:hAnsi="Arial" w:cs="Arial"/>
                <w:kern w:val="2"/>
                <w:sz w:val="20"/>
                <w:lang w:val="en-US"/>
              </w:rPr>
            </w:pPr>
            <w:r w:rsidRPr="007E01DF">
              <w:rPr>
                <w:rFonts w:ascii="Arial" w:hAnsi="Arial" w:cs="Arial"/>
                <w:kern w:val="2"/>
                <w:sz w:val="20"/>
              </w:rPr>
              <w:t xml:space="preserve">1.2.5. </w:t>
            </w:r>
            <w:proofErr w:type="spellStart"/>
            <w:r w:rsidR="00921D02" w:rsidRPr="007E01DF">
              <w:rPr>
                <w:rFonts w:ascii="Arial" w:hAnsi="Arial" w:cs="Arial"/>
                <w:kern w:val="2"/>
                <w:sz w:val="20"/>
              </w:rPr>
              <w:t>Settlement</w:t>
            </w:r>
            <w:proofErr w:type="spellEnd"/>
            <w:r w:rsidRPr="007E01DF">
              <w:rPr>
                <w:rFonts w:ascii="Arial" w:hAnsi="Arial" w:cs="Arial"/>
                <w:kern w:val="2"/>
                <w:sz w:val="20"/>
              </w:rPr>
              <w:t xml:space="preserve"> </w:t>
            </w:r>
            <w:proofErr w:type="spellStart"/>
            <w:r w:rsidRPr="007E01DF">
              <w:rPr>
                <w:rFonts w:ascii="Arial" w:hAnsi="Arial" w:cs="Arial"/>
                <w:kern w:val="2"/>
                <w:sz w:val="20"/>
              </w:rPr>
              <w:t>account</w:t>
            </w:r>
            <w:proofErr w:type="spellEnd"/>
          </w:p>
        </w:tc>
      </w:tr>
      <w:tr w:rsidR="000F6193" w:rsidRPr="007E01DF" w14:paraId="010FCE81" w14:textId="77777777" w:rsidTr="009C5809">
        <w:tc>
          <w:tcPr>
            <w:tcW w:w="4855" w:type="dxa"/>
          </w:tcPr>
          <w:p w14:paraId="07419928" w14:textId="41A97B80" w:rsidR="000F6193" w:rsidRPr="007E01DF" w:rsidRDefault="000F6193" w:rsidP="000F6193">
            <w:pPr>
              <w:rPr>
                <w:rFonts w:ascii="Arial" w:hAnsi="Arial" w:cs="Arial"/>
                <w:b/>
                <w:bCs/>
                <w:kern w:val="2"/>
                <w:sz w:val="20"/>
              </w:rPr>
            </w:pPr>
            <w:r w:rsidRPr="007E01DF">
              <w:rPr>
                <w:rFonts w:ascii="Arial" w:hAnsi="Arial" w:cs="Arial"/>
                <w:kern w:val="2"/>
                <w:sz w:val="20"/>
              </w:rPr>
              <w:t>1.2.6. Bankas, banko kodas</w:t>
            </w:r>
          </w:p>
        </w:tc>
        <w:tc>
          <w:tcPr>
            <w:tcW w:w="4495" w:type="dxa"/>
          </w:tcPr>
          <w:p w14:paraId="7A9D5697" w14:textId="1908C97C" w:rsidR="000F6193" w:rsidRPr="007E01DF" w:rsidRDefault="000F6193" w:rsidP="000F6193">
            <w:pPr>
              <w:rPr>
                <w:rFonts w:ascii="Arial" w:hAnsi="Arial" w:cs="Arial"/>
                <w:kern w:val="2"/>
                <w:sz w:val="20"/>
                <w:lang w:val="en-US"/>
              </w:rPr>
            </w:pPr>
            <w:r w:rsidRPr="007E01DF">
              <w:rPr>
                <w:rFonts w:ascii="Arial" w:hAnsi="Arial" w:cs="Arial"/>
                <w:kern w:val="2"/>
                <w:sz w:val="20"/>
              </w:rPr>
              <w:t xml:space="preserve">1.2.6. Bank, bank </w:t>
            </w:r>
            <w:proofErr w:type="spellStart"/>
            <w:r w:rsidRPr="007E01DF">
              <w:rPr>
                <w:rFonts w:ascii="Arial" w:hAnsi="Arial" w:cs="Arial"/>
                <w:kern w:val="2"/>
                <w:sz w:val="20"/>
              </w:rPr>
              <w:t>code</w:t>
            </w:r>
            <w:proofErr w:type="spellEnd"/>
          </w:p>
        </w:tc>
      </w:tr>
      <w:tr w:rsidR="000F6193" w:rsidRPr="007E01DF" w14:paraId="611DAF93" w14:textId="77777777" w:rsidTr="009C5809">
        <w:tc>
          <w:tcPr>
            <w:tcW w:w="4855" w:type="dxa"/>
          </w:tcPr>
          <w:p w14:paraId="52C8F154" w14:textId="1DF3C02F" w:rsidR="000F6193" w:rsidRPr="007E01DF" w:rsidRDefault="000F6193" w:rsidP="000F6193">
            <w:pPr>
              <w:rPr>
                <w:rFonts w:ascii="Arial" w:hAnsi="Arial" w:cs="Arial"/>
                <w:b/>
                <w:bCs/>
                <w:kern w:val="2"/>
                <w:sz w:val="20"/>
              </w:rPr>
            </w:pPr>
            <w:r w:rsidRPr="007E01DF">
              <w:rPr>
                <w:rFonts w:ascii="Arial" w:hAnsi="Arial" w:cs="Arial"/>
                <w:kern w:val="2"/>
                <w:sz w:val="20"/>
              </w:rPr>
              <w:t>1.2.7. Telefonas</w:t>
            </w:r>
          </w:p>
        </w:tc>
        <w:tc>
          <w:tcPr>
            <w:tcW w:w="4495" w:type="dxa"/>
          </w:tcPr>
          <w:p w14:paraId="01DEF305" w14:textId="01266834" w:rsidR="000F6193" w:rsidRPr="007E01DF" w:rsidRDefault="000F6193" w:rsidP="000F6193">
            <w:pPr>
              <w:rPr>
                <w:rFonts w:ascii="Arial" w:hAnsi="Arial" w:cs="Arial"/>
                <w:kern w:val="2"/>
                <w:sz w:val="20"/>
                <w:lang w:val="en-US"/>
              </w:rPr>
            </w:pPr>
            <w:r w:rsidRPr="007E01DF">
              <w:rPr>
                <w:rFonts w:ascii="Arial" w:hAnsi="Arial" w:cs="Arial"/>
                <w:kern w:val="2"/>
                <w:sz w:val="20"/>
              </w:rPr>
              <w:t xml:space="preserve">1.2.7. </w:t>
            </w:r>
            <w:proofErr w:type="spellStart"/>
            <w:r w:rsidRPr="007E01DF">
              <w:rPr>
                <w:rFonts w:ascii="Arial" w:hAnsi="Arial" w:cs="Arial"/>
                <w:kern w:val="2"/>
                <w:sz w:val="20"/>
              </w:rPr>
              <w:t>Telephone</w:t>
            </w:r>
            <w:proofErr w:type="spellEnd"/>
          </w:p>
        </w:tc>
      </w:tr>
      <w:tr w:rsidR="000F6193" w:rsidRPr="007E01DF" w14:paraId="480F4F11" w14:textId="77777777" w:rsidTr="009C5809">
        <w:tc>
          <w:tcPr>
            <w:tcW w:w="4855" w:type="dxa"/>
          </w:tcPr>
          <w:p w14:paraId="30EF225E" w14:textId="2B208705" w:rsidR="000F6193" w:rsidRPr="007E01DF" w:rsidRDefault="000F6193" w:rsidP="000F6193">
            <w:pPr>
              <w:rPr>
                <w:rFonts w:ascii="Arial" w:hAnsi="Arial" w:cs="Arial"/>
                <w:b/>
                <w:bCs/>
                <w:kern w:val="2"/>
                <w:sz w:val="20"/>
              </w:rPr>
            </w:pPr>
            <w:r w:rsidRPr="007E01DF">
              <w:rPr>
                <w:rFonts w:ascii="Arial" w:hAnsi="Arial" w:cs="Arial"/>
                <w:kern w:val="2"/>
                <w:sz w:val="20"/>
              </w:rPr>
              <w:t>1.2.8. El. paštas</w:t>
            </w:r>
          </w:p>
        </w:tc>
        <w:tc>
          <w:tcPr>
            <w:tcW w:w="4495" w:type="dxa"/>
          </w:tcPr>
          <w:p w14:paraId="61064198" w14:textId="39783150" w:rsidR="000F6193" w:rsidRPr="007E01DF" w:rsidRDefault="000F6193" w:rsidP="000F6193">
            <w:pPr>
              <w:rPr>
                <w:rFonts w:ascii="Arial" w:hAnsi="Arial" w:cs="Arial"/>
                <w:kern w:val="2"/>
                <w:sz w:val="20"/>
                <w:lang w:val="en-US"/>
              </w:rPr>
            </w:pPr>
            <w:r w:rsidRPr="007E01DF">
              <w:rPr>
                <w:rFonts w:ascii="Arial" w:hAnsi="Arial" w:cs="Arial"/>
                <w:kern w:val="2"/>
                <w:sz w:val="20"/>
              </w:rPr>
              <w:t xml:space="preserve">1.2.8. </w:t>
            </w:r>
            <w:proofErr w:type="spellStart"/>
            <w:r w:rsidRPr="007E01DF">
              <w:rPr>
                <w:rFonts w:ascii="Arial" w:hAnsi="Arial" w:cs="Arial"/>
                <w:kern w:val="2"/>
                <w:sz w:val="20"/>
              </w:rPr>
              <w:t>Email</w:t>
            </w:r>
            <w:proofErr w:type="spellEnd"/>
          </w:p>
        </w:tc>
      </w:tr>
      <w:tr w:rsidR="000F6193" w:rsidRPr="007E01DF" w14:paraId="74EAC0CD" w14:textId="77777777" w:rsidTr="009C5809">
        <w:tc>
          <w:tcPr>
            <w:tcW w:w="4855" w:type="dxa"/>
          </w:tcPr>
          <w:p w14:paraId="6DFD47EB" w14:textId="19E88A49" w:rsidR="000F6193" w:rsidRPr="007E01DF" w:rsidRDefault="000F6193" w:rsidP="000F6193">
            <w:pPr>
              <w:rPr>
                <w:rFonts w:ascii="Arial" w:hAnsi="Arial" w:cs="Arial"/>
                <w:b/>
                <w:bCs/>
                <w:kern w:val="2"/>
                <w:sz w:val="20"/>
              </w:rPr>
            </w:pPr>
            <w:r w:rsidRPr="007E01DF">
              <w:rPr>
                <w:rFonts w:ascii="Arial" w:hAnsi="Arial" w:cs="Arial"/>
                <w:kern w:val="2"/>
                <w:sz w:val="20"/>
              </w:rPr>
              <w:t>1.2.9. Šalies atstovas</w:t>
            </w:r>
          </w:p>
        </w:tc>
        <w:tc>
          <w:tcPr>
            <w:tcW w:w="4495" w:type="dxa"/>
          </w:tcPr>
          <w:p w14:paraId="28BCFAB5" w14:textId="53089A29" w:rsidR="000F6193" w:rsidRPr="007E01DF" w:rsidRDefault="000F6193" w:rsidP="000F6193">
            <w:pPr>
              <w:rPr>
                <w:rFonts w:ascii="Arial" w:hAnsi="Arial" w:cs="Arial"/>
                <w:kern w:val="2"/>
                <w:sz w:val="20"/>
                <w:lang w:val="en-US"/>
              </w:rPr>
            </w:pPr>
            <w:r w:rsidRPr="007E01DF">
              <w:rPr>
                <w:rFonts w:ascii="Arial" w:hAnsi="Arial" w:cs="Arial"/>
                <w:kern w:val="2"/>
                <w:sz w:val="20"/>
              </w:rPr>
              <w:t xml:space="preserve">1.2.9. </w:t>
            </w:r>
            <w:proofErr w:type="spellStart"/>
            <w:r w:rsidRPr="007E01DF">
              <w:rPr>
                <w:rFonts w:ascii="Arial" w:hAnsi="Arial" w:cs="Arial"/>
                <w:kern w:val="2"/>
                <w:sz w:val="20"/>
              </w:rPr>
              <w:t>Party</w:t>
            </w:r>
            <w:proofErr w:type="spellEnd"/>
            <w:r w:rsidRPr="007E01DF">
              <w:rPr>
                <w:rFonts w:ascii="Arial" w:hAnsi="Arial" w:cs="Arial"/>
                <w:kern w:val="2"/>
                <w:sz w:val="20"/>
              </w:rPr>
              <w:t xml:space="preserve"> </w:t>
            </w:r>
            <w:proofErr w:type="spellStart"/>
            <w:r w:rsidRPr="007E01DF">
              <w:rPr>
                <w:rFonts w:ascii="Arial" w:hAnsi="Arial" w:cs="Arial"/>
                <w:kern w:val="2"/>
                <w:sz w:val="20"/>
              </w:rPr>
              <w:t>Representative</w:t>
            </w:r>
            <w:proofErr w:type="spellEnd"/>
          </w:p>
        </w:tc>
      </w:tr>
      <w:tr w:rsidR="000F6193" w:rsidRPr="007E01DF" w14:paraId="3CE7787E" w14:textId="77777777" w:rsidTr="009C5809">
        <w:trPr>
          <w:trHeight w:val="85"/>
        </w:trPr>
        <w:tc>
          <w:tcPr>
            <w:tcW w:w="4855" w:type="dxa"/>
          </w:tcPr>
          <w:p w14:paraId="21329830" w14:textId="090DC03B" w:rsidR="000F6193" w:rsidRPr="007E01DF" w:rsidRDefault="000F6193" w:rsidP="000F6193">
            <w:pPr>
              <w:rPr>
                <w:rFonts w:ascii="Arial" w:hAnsi="Arial" w:cs="Arial"/>
                <w:b/>
                <w:bCs/>
                <w:kern w:val="2"/>
                <w:sz w:val="20"/>
              </w:rPr>
            </w:pPr>
            <w:r w:rsidRPr="007E01DF">
              <w:rPr>
                <w:rFonts w:ascii="Arial" w:hAnsi="Arial" w:cs="Arial"/>
                <w:kern w:val="2"/>
                <w:sz w:val="20"/>
              </w:rPr>
              <w:t>1.2.10. Atstovavimo pagrindas</w:t>
            </w:r>
          </w:p>
        </w:tc>
        <w:tc>
          <w:tcPr>
            <w:tcW w:w="4495" w:type="dxa"/>
          </w:tcPr>
          <w:p w14:paraId="2D053C4F" w14:textId="0C0F02DF" w:rsidR="000F6193" w:rsidRPr="007E01DF" w:rsidRDefault="000F6193" w:rsidP="000F6193">
            <w:pPr>
              <w:rPr>
                <w:rFonts w:ascii="Arial" w:hAnsi="Arial" w:cs="Arial"/>
                <w:kern w:val="2"/>
                <w:sz w:val="20"/>
                <w:lang w:val="en-US"/>
              </w:rPr>
            </w:pPr>
            <w:r w:rsidRPr="007E01DF">
              <w:rPr>
                <w:rFonts w:ascii="Arial" w:hAnsi="Arial" w:cs="Arial"/>
                <w:kern w:val="2"/>
                <w:sz w:val="20"/>
              </w:rPr>
              <w:t xml:space="preserve">1.2.10. </w:t>
            </w:r>
            <w:proofErr w:type="spellStart"/>
            <w:r w:rsidRPr="007E01DF">
              <w:rPr>
                <w:rFonts w:ascii="Arial" w:hAnsi="Arial" w:cs="Arial"/>
                <w:kern w:val="2"/>
                <w:sz w:val="20"/>
              </w:rPr>
              <w:t>Grounds</w:t>
            </w:r>
            <w:proofErr w:type="spellEnd"/>
            <w:r w:rsidRPr="007E01DF">
              <w:rPr>
                <w:rFonts w:ascii="Arial" w:hAnsi="Arial" w:cs="Arial"/>
                <w:kern w:val="2"/>
                <w:sz w:val="20"/>
              </w:rPr>
              <w:t xml:space="preserve"> </w:t>
            </w:r>
            <w:proofErr w:type="spellStart"/>
            <w:r w:rsidRPr="007E01DF">
              <w:rPr>
                <w:rFonts w:ascii="Arial" w:hAnsi="Arial" w:cs="Arial"/>
                <w:kern w:val="2"/>
                <w:sz w:val="20"/>
              </w:rPr>
              <w:t>for</w:t>
            </w:r>
            <w:proofErr w:type="spellEnd"/>
            <w:r w:rsidRPr="007E01DF">
              <w:rPr>
                <w:rFonts w:ascii="Arial" w:hAnsi="Arial" w:cs="Arial"/>
                <w:kern w:val="2"/>
                <w:sz w:val="20"/>
              </w:rPr>
              <w:t xml:space="preserve"> </w:t>
            </w:r>
            <w:proofErr w:type="spellStart"/>
            <w:r w:rsidRPr="007E01DF">
              <w:rPr>
                <w:rFonts w:ascii="Arial" w:hAnsi="Arial" w:cs="Arial"/>
                <w:kern w:val="2"/>
                <w:sz w:val="20"/>
              </w:rPr>
              <w:t>representation</w:t>
            </w:r>
            <w:proofErr w:type="spellEnd"/>
          </w:p>
        </w:tc>
      </w:tr>
      <w:tr w:rsidR="000F6193" w:rsidRPr="007E01DF" w14:paraId="615EB00E" w14:textId="77777777" w:rsidTr="009C5809">
        <w:trPr>
          <w:trHeight w:val="85"/>
        </w:trPr>
        <w:tc>
          <w:tcPr>
            <w:tcW w:w="4855" w:type="dxa"/>
          </w:tcPr>
          <w:p w14:paraId="4E47C210" w14:textId="5439BF9A" w:rsidR="000F6193" w:rsidRPr="007E01DF" w:rsidRDefault="000F6193" w:rsidP="000F6193">
            <w:pPr>
              <w:ind w:left="30"/>
              <w:jc w:val="center"/>
              <w:rPr>
                <w:rFonts w:ascii="Arial" w:hAnsi="Arial" w:cs="Arial"/>
                <w:kern w:val="2"/>
                <w:sz w:val="20"/>
              </w:rPr>
            </w:pPr>
            <w:r w:rsidRPr="007E01DF">
              <w:rPr>
                <w:rFonts w:ascii="Arial" w:hAnsi="Arial" w:cs="Arial"/>
                <w:b/>
                <w:bCs/>
                <w:kern w:val="2"/>
                <w:sz w:val="20"/>
              </w:rPr>
              <w:t>2. ATSAKINGI ASMENYS</w:t>
            </w:r>
          </w:p>
        </w:tc>
        <w:tc>
          <w:tcPr>
            <w:tcW w:w="4495" w:type="dxa"/>
          </w:tcPr>
          <w:p w14:paraId="31ECB814" w14:textId="31523CCC" w:rsidR="000F6193" w:rsidRPr="007E01DF" w:rsidRDefault="000F6193" w:rsidP="000F6193">
            <w:pPr>
              <w:ind w:left="-4"/>
              <w:jc w:val="center"/>
              <w:rPr>
                <w:rFonts w:ascii="Arial" w:hAnsi="Arial" w:cs="Arial"/>
                <w:kern w:val="2"/>
                <w:sz w:val="20"/>
                <w:lang w:val="en-US"/>
              </w:rPr>
            </w:pPr>
            <w:r w:rsidRPr="007E01DF">
              <w:rPr>
                <w:rFonts w:ascii="Arial" w:hAnsi="Arial" w:cs="Arial"/>
                <w:b/>
                <w:bCs/>
                <w:kern w:val="2"/>
                <w:sz w:val="20"/>
                <w:lang w:val="en-US"/>
              </w:rPr>
              <w:t>2. RESPONSIBLE PERSONS</w:t>
            </w:r>
          </w:p>
        </w:tc>
      </w:tr>
      <w:tr w:rsidR="000F6193" w:rsidRPr="007E01DF" w14:paraId="32B047AB" w14:textId="77777777" w:rsidTr="009C5809">
        <w:trPr>
          <w:trHeight w:val="85"/>
        </w:trPr>
        <w:tc>
          <w:tcPr>
            <w:tcW w:w="4855" w:type="dxa"/>
          </w:tcPr>
          <w:p w14:paraId="14D731B6" w14:textId="65068A27" w:rsidR="000F6193" w:rsidRPr="007E01DF" w:rsidRDefault="000F6193" w:rsidP="00DD39DE">
            <w:pPr>
              <w:ind w:left="30"/>
              <w:jc w:val="both"/>
              <w:rPr>
                <w:rFonts w:ascii="Arial" w:hAnsi="Arial" w:cs="Arial"/>
                <w:b/>
                <w:bCs/>
                <w:kern w:val="2"/>
                <w:sz w:val="20"/>
              </w:rPr>
            </w:pPr>
            <w:r w:rsidRPr="007E01DF">
              <w:rPr>
                <w:rFonts w:ascii="Arial" w:hAnsi="Arial" w:cs="Arial"/>
                <w:b/>
                <w:bCs/>
                <w:kern w:val="2"/>
                <w:sz w:val="20"/>
              </w:rPr>
              <w:t>2.1. Pirkėjo kontaktiniai asmenys, atsakingi už Sutarties vykdymą, Prekių priėmimą, Sąskaitų per informacinę sistemą „</w:t>
            </w:r>
            <w:r w:rsidR="00DD39DE">
              <w:rPr>
                <w:rFonts w:ascii="Arial" w:hAnsi="Arial" w:cs="Arial"/>
                <w:b/>
                <w:bCs/>
                <w:kern w:val="2"/>
                <w:sz w:val="20"/>
              </w:rPr>
              <w:t>SABIS</w:t>
            </w:r>
            <w:r w:rsidRPr="007E01DF">
              <w:rPr>
                <w:rFonts w:ascii="Arial" w:hAnsi="Arial" w:cs="Arial"/>
                <w:b/>
                <w:bCs/>
                <w:kern w:val="2"/>
                <w:sz w:val="20"/>
              </w:rPr>
              <w:t>“ priėmimą</w:t>
            </w:r>
            <w:r w:rsidRPr="007E01DF">
              <w:rPr>
                <w:rFonts w:ascii="Arial" w:hAnsi="Arial" w:cs="Arial"/>
                <w:b/>
                <w:bCs/>
                <w:kern w:val="2"/>
                <w:sz w:val="20"/>
              </w:rPr>
              <w:br/>
            </w:r>
          </w:p>
        </w:tc>
        <w:tc>
          <w:tcPr>
            <w:tcW w:w="4495" w:type="dxa"/>
          </w:tcPr>
          <w:p w14:paraId="1E9AC625" w14:textId="65BE494A" w:rsidR="000F6193" w:rsidRPr="007E01DF" w:rsidRDefault="000F6193" w:rsidP="00DD39DE">
            <w:pPr>
              <w:ind w:left="-4"/>
              <w:jc w:val="both"/>
              <w:rPr>
                <w:rFonts w:ascii="Arial" w:hAnsi="Arial" w:cs="Arial"/>
                <w:b/>
                <w:bCs/>
                <w:kern w:val="2"/>
                <w:sz w:val="20"/>
                <w:lang w:val="en-US"/>
              </w:rPr>
            </w:pPr>
            <w:r w:rsidRPr="007E01DF">
              <w:rPr>
                <w:rFonts w:ascii="Arial" w:hAnsi="Arial" w:cs="Arial"/>
                <w:b/>
                <w:bCs/>
                <w:kern w:val="2"/>
                <w:sz w:val="20"/>
                <w:lang w:val="en-US"/>
              </w:rPr>
              <w:t xml:space="preserve">2.1 The Buyer’s contact persons responsible for the execution of the Contract, the acceptance of the Goods, and the acceptance of Invoices via the </w:t>
            </w:r>
            <w:proofErr w:type="spellStart"/>
            <w:r w:rsidR="00DD39DE">
              <w:rPr>
                <w:rFonts w:ascii="Arial" w:hAnsi="Arial" w:cs="Arial"/>
                <w:b/>
                <w:bCs/>
                <w:kern w:val="2"/>
                <w:sz w:val="20"/>
                <w:lang w:val="en-US"/>
              </w:rPr>
              <w:t>SABIS</w:t>
            </w:r>
            <w:r w:rsidRPr="007E01DF">
              <w:rPr>
                <w:rFonts w:ascii="Arial" w:hAnsi="Arial" w:cs="Arial"/>
                <w:b/>
                <w:bCs/>
                <w:kern w:val="2"/>
                <w:sz w:val="20"/>
                <w:lang w:val="en-US"/>
              </w:rPr>
              <w:t>information</w:t>
            </w:r>
            <w:proofErr w:type="spellEnd"/>
            <w:r w:rsidRPr="007E01DF">
              <w:rPr>
                <w:rFonts w:ascii="Arial" w:hAnsi="Arial" w:cs="Arial"/>
                <w:b/>
                <w:bCs/>
                <w:kern w:val="2"/>
                <w:sz w:val="20"/>
                <w:lang w:val="en-US"/>
              </w:rPr>
              <w:t xml:space="preserve"> system.</w:t>
            </w:r>
          </w:p>
        </w:tc>
      </w:tr>
      <w:tr w:rsidR="000F6193" w:rsidRPr="007E01DF" w14:paraId="348C53A0" w14:textId="77777777" w:rsidTr="009C5809">
        <w:trPr>
          <w:trHeight w:val="85"/>
        </w:trPr>
        <w:tc>
          <w:tcPr>
            <w:tcW w:w="4855" w:type="dxa"/>
          </w:tcPr>
          <w:p w14:paraId="5CA41FC0" w14:textId="340C3756" w:rsidR="000F6193" w:rsidRPr="007E01DF" w:rsidRDefault="000F6193" w:rsidP="000F6193">
            <w:pPr>
              <w:ind w:left="30"/>
              <w:rPr>
                <w:rFonts w:ascii="Arial" w:hAnsi="Arial" w:cs="Arial"/>
                <w:b/>
                <w:bCs/>
                <w:kern w:val="2"/>
                <w:sz w:val="20"/>
              </w:rPr>
            </w:pPr>
            <w:r w:rsidRPr="007E01DF">
              <w:rPr>
                <w:rFonts w:ascii="Arial" w:hAnsi="Arial" w:cs="Arial"/>
                <w:color w:val="4472C4"/>
                <w:kern w:val="2"/>
                <w:sz w:val="20"/>
              </w:rPr>
              <w:t>(nurodyti padalinį / skyrių, pareigas, vardą, pavardę, tel., el. paštą)</w:t>
            </w:r>
          </w:p>
        </w:tc>
        <w:tc>
          <w:tcPr>
            <w:tcW w:w="4495" w:type="dxa"/>
          </w:tcPr>
          <w:p w14:paraId="1F63038F" w14:textId="0994A470" w:rsidR="000F6193" w:rsidRPr="007E01DF" w:rsidRDefault="000F6193" w:rsidP="000F6193">
            <w:pPr>
              <w:ind w:left="-4"/>
              <w:rPr>
                <w:rFonts w:ascii="Arial" w:hAnsi="Arial" w:cs="Arial"/>
                <w:b/>
                <w:bCs/>
                <w:kern w:val="2"/>
                <w:sz w:val="20"/>
                <w:lang w:val="en-US"/>
              </w:rPr>
            </w:pPr>
            <w:r w:rsidRPr="007E01DF">
              <w:rPr>
                <w:rFonts w:ascii="Arial" w:hAnsi="Arial" w:cs="Arial"/>
                <w:color w:val="4472C4"/>
                <w:kern w:val="2"/>
                <w:sz w:val="20"/>
                <w:lang w:val="en-US"/>
              </w:rPr>
              <w:t>(specify unit/department, title, name, tel., email)</w:t>
            </w:r>
          </w:p>
        </w:tc>
      </w:tr>
      <w:tr w:rsidR="000F6193" w:rsidRPr="007E01DF" w14:paraId="54C76C29" w14:textId="77777777" w:rsidTr="009C5809">
        <w:trPr>
          <w:trHeight w:val="85"/>
        </w:trPr>
        <w:tc>
          <w:tcPr>
            <w:tcW w:w="4855" w:type="dxa"/>
          </w:tcPr>
          <w:p w14:paraId="19D28C95" w14:textId="08F2948D" w:rsidR="000F6193" w:rsidRPr="007E01DF" w:rsidRDefault="000F6193" w:rsidP="000F6193">
            <w:pPr>
              <w:ind w:left="30"/>
              <w:rPr>
                <w:rFonts w:ascii="Arial" w:hAnsi="Arial" w:cs="Arial"/>
                <w:b/>
                <w:bCs/>
                <w:kern w:val="2"/>
                <w:sz w:val="20"/>
              </w:rPr>
            </w:pPr>
            <w:r w:rsidRPr="007E01DF">
              <w:rPr>
                <w:rFonts w:ascii="Arial" w:hAnsi="Arial" w:cs="Arial"/>
                <w:b/>
                <w:bCs/>
                <w:kern w:val="2"/>
                <w:sz w:val="20"/>
              </w:rPr>
              <w:t>2.2. Tiekėjo kontaktiniai asmenys, atsakingi už Sutarties vykdymą</w:t>
            </w:r>
          </w:p>
        </w:tc>
        <w:tc>
          <w:tcPr>
            <w:tcW w:w="4495" w:type="dxa"/>
          </w:tcPr>
          <w:p w14:paraId="3D67DE49" w14:textId="7B2BF06F" w:rsidR="000F6193" w:rsidRPr="007E01DF" w:rsidRDefault="000F6193" w:rsidP="000F6193">
            <w:pPr>
              <w:ind w:left="-4"/>
              <w:rPr>
                <w:rFonts w:ascii="Arial" w:hAnsi="Arial" w:cs="Arial"/>
                <w:b/>
                <w:bCs/>
                <w:kern w:val="2"/>
                <w:sz w:val="20"/>
                <w:lang w:val="en-US"/>
              </w:rPr>
            </w:pPr>
            <w:r w:rsidRPr="007E01DF">
              <w:rPr>
                <w:rFonts w:ascii="Arial" w:hAnsi="Arial" w:cs="Arial"/>
                <w:b/>
                <w:bCs/>
                <w:kern w:val="2"/>
                <w:sz w:val="20"/>
                <w:lang w:val="en-US"/>
              </w:rPr>
              <w:t>2.2. The Supplier’s contact persons responsible for the performance of the Contract</w:t>
            </w:r>
          </w:p>
        </w:tc>
      </w:tr>
      <w:tr w:rsidR="000F6193" w:rsidRPr="007E01DF" w14:paraId="57AE20E2" w14:textId="77777777" w:rsidTr="009C5809">
        <w:trPr>
          <w:trHeight w:val="85"/>
        </w:trPr>
        <w:tc>
          <w:tcPr>
            <w:tcW w:w="4855" w:type="dxa"/>
          </w:tcPr>
          <w:p w14:paraId="2C6D47C7" w14:textId="12A2FF0C" w:rsidR="000F6193" w:rsidRPr="007E01DF" w:rsidRDefault="000F6193" w:rsidP="000F6193">
            <w:pPr>
              <w:ind w:left="30"/>
              <w:rPr>
                <w:rFonts w:ascii="Arial" w:hAnsi="Arial" w:cs="Arial"/>
                <w:b/>
                <w:bCs/>
                <w:kern w:val="2"/>
                <w:sz w:val="20"/>
              </w:rPr>
            </w:pPr>
            <w:r w:rsidRPr="007E01DF">
              <w:rPr>
                <w:rFonts w:ascii="Arial" w:hAnsi="Arial" w:cs="Arial"/>
                <w:color w:val="4472C4"/>
                <w:kern w:val="2"/>
                <w:sz w:val="20"/>
              </w:rPr>
              <w:t>(nurodyti padalinį / skyrių, pareigas, vardą, pavardę, tel., el. paštą)</w:t>
            </w:r>
          </w:p>
        </w:tc>
        <w:tc>
          <w:tcPr>
            <w:tcW w:w="4495" w:type="dxa"/>
          </w:tcPr>
          <w:p w14:paraId="77677987" w14:textId="0B9EE5BF" w:rsidR="000F6193" w:rsidRPr="007E01DF" w:rsidRDefault="000F6193" w:rsidP="000F6193">
            <w:pPr>
              <w:ind w:left="-4"/>
              <w:rPr>
                <w:rFonts w:ascii="Arial" w:hAnsi="Arial" w:cs="Arial"/>
                <w:b/>
                <w:bCs/>
                <w:kern w:val="2"/>
                <w:sz w:val="20"/>
                <w:lang w:val="en-US"/>
              </w:rPr>
            </w:pPr>
            <w:r w:rsidRPr="007E01DF">
              <w:rPr>
                <w:rFonts w:ascii="Arial" w:hAnsi="Arial" w:cs="Arial"/>
                <w:color w:val="4472C4"/>
                <w:kern w:val="2"/>
                <w:sz w:val="20"/>
                <w:lang w:val="en-US"/>
              </w:rPr>
              <w:t>(specify unit/department, title, name, tel., email)</w:t>
            </w:r>
          </w:p>
        </w:tc>
      </w:tr>
      <w:tr w:rsidR="000F6193" w:rsidRPr="007E01DF" w14:paraId="2BD22F9F" w14:textId="77777777" w:rsidTr="009C5809">
        <w:trPr>
          <w:trHeight w:val="85"/>
        </w:trPr>
        <w:tc>
          <w:tcPr>
            <w:tcW w:w="4855" w:type="dxa"/>
          </w:tcPr>
          <w:p w14:paraId="1CCFA751" w14:textId="3010BFF2" w:rsidR="000F6193" w:rsidRPr="007E01DF" w:rsidRDefault="000F6193" w:rsidP="000F6193">
            <w:pPr>
              <w:ind w:left="30"/>
              <w:jc w:val="center"/>
              <w:rPr>
                <w:rFonts w:ascii="Arial" w:hAnsi="Arial" w:cs="Arial"/>
                <w:b/>
                <w:bCs/>
                <w:kern w:val="2"/>
                <w:sz w:val="20"/>
              </w:rPr>
            </w:pPr>
            <w:r w:rsidRPr="007E01DF">
              <w:rPr>
                <w:rFonts w:ascii="Arial" w:hAnsi="Arial" w:cs="Arial"/>
                <w:b/>
                <w:bCs/>
                <w:kern w:val="2"/>
                <w:sz w:val="20"/>
              </w:rPr>
              <w:t>3. SUTARTIES DALYKAS</w:t>
            </w:r>
          </w:p>
        </w:tc>
        <w:tc>
          <w:tcPr>
            <w:tcW w:w="4495" w:type="dxa"/>
          </w:tcPr>
          <w:p w14:paraId="655292AF" w14:textId="75D65EAC" w:rsidR="000F6193" w:rsidRPr="007E01DF" w:rsidRDefault="000F6193" w:rsidP="000F6193">
            <w:pPr>
              <w:ind w:left="-4"/>
              <w:jc w:val="center"/>
              <w:rPr>
                <w:rFonts w:ascii="Arial" w:hAnsi="Arial" w:cs="Arial"/>
                <w:b/>
                <w:bCs/>
                <w:kern w:val="2"/>
                <w:sz w:val="20"/>
                <w:lang w:val="en-US"/>
              </w:rPr>
            </w:pPr>
            <w:r w:rsidRPr="007E01DF">
              <w:rPr>
                <w:rFonts w:ascii="Arial" w:hAnsi="Arial" w:cs="Arial"/>
                <w:b/>
                <w:bCs/>
                <w:kern w:val="2"/>
                <w:sz w:val="20"/>
                <w:lang w:val="en-US"/>
              </w:rPr>
              <w:t>3. SUBJECT MATTER OF THE CONTRACT</w:t>
            </w:r>
          </w:p>
        </w:tc>
      </w:tr>
      <w:tr w:rsidR="000F6193" w:rsidRPr="007E01DF" w14:paraId="1C9493DD" w14:textId="77777777" w:rsidTr="009C5809">
        <w:trPr>
          <w:trHeight w:val="85"/>
        </w:trPr>
        <w:tc>
          <w:tcPr>
            <w:tcW w:w="4855" w:type="dxa"/>
          </w:tcPr>
          <w:p w14:paraId="1FBC5C60" w14:textId="4FB67FFC" w:rsidR="000F6193" w:rsidRPr="007E01DF" w:rsidRDefault="000F6193" w:rsidP="000F6193">
            <w:pPr>
              <w:ind w:left="30"/>
              <w:rPr>
                <w:rFonts w:ascii="Arial" w:hAnsi="Arial" w:cs="Arial"/>
                <w:b/>
                <w:bCs/>
                <w:kern w:val="2"/>
                <w:sz w:val="20"/>
              </w:rPr>
            </w:pPr>
            <w:r w:rsidRPr="007E01DF">
              <w:rPr>
                <w:rFonts w:ascii="Arial" w:hAnsi="Arial" w:cs="Arial"/>
                <w:b/>
                <w:bCs/>
                <w:kern w:val="2"/>
                <w:sz w:val="20"/>
              </w:rPr>
              <w:t>3.1. Sutarties dalykas</w:t>
            </w:r>
          </w:p>
        </w:tc>
        <w:tc>
          <w:tcPr>
            <w:tcW w:w="4495" w:type="dxa"/>
          </w:tcPr>
          <w:p w14:paraId="1830A0C6" w14:textId="097D88F0" w:rsidR="000F6193" w:rsidRPr="007E01DF" w:rsidRDefault="000F6193" w:rsidP="000F6193">
            <w:pPr>
              <w:ind w:left="-4"/>
              <w:rPr>
                <w:rFonts w:ascii="Arial" w:hAnsi="Arial" w:cs="Arial"/>
                <w:b/>
                <w:bCs/>
                <w:kern w:val="2"/>
                <w:sz w:val="20"/>
                <w:lang w:val="en-US"/>
              </w:rPr>
            </w:pPr>
            <w:r w:rsidRPr="007E01DF">
              <w:rPr>
                <w:rFonts w:ascii="Arial" w:hAnsi="Arial" w:cs="Arial"/>
                <w:b/>
                <w:bCs/>
                <w:kern w:val="2"/>
                <w:sz w:val="20"/>
                <w:lang w:val="en-US"/>
              </w:rPr>
              <w:t>3.1 Subject matter of the Contract</w:t>
            </w:r>
          </w:p>
        </w:tc>
      </w:tr>
      <w:tr w:rsidR="000F6193" w:rsidRPr="007E01DF" w14:paraId="4F07673B" w14:textId="77777777" w:rsidTr="009C5809">
        <w:trPr>
          <w:trHeight w:val="85"/>
        </w:trPr>
        <w:tc>
          <w:tcPr>
            <w:tcW w:w="4855" w:type="dxa"/>
          </w:tcPr>
          <w:p w14:paraId="0550AA66" w14:textId="77777777" w:rsidR="00921D02" w:rsidRPr="007E01DF" w:rsidRDefault="00921D02" w:rsidP="00DD39DE">
            <w:pPr>
              <w:jc w:val="both"/>
              <w:rPr>
                <w:rFonts w:ascii="Arial" w:hAnsi="Arial" w:cs="Arial"/>
                <w:kern w:val="2"/>
                <w:sz w:val="20"/>
              </w:rPr>
            </w:pPr>
            <w:r w:rsidRPr="007E01DF">
              <w:rPr>
                <w:rFonts w:ascii="Arial" w:hAnsi="Arial" w:cs="Arial"/>
                <w:kern w:val="2"/>
                <w:sz w:val="20"/>
              </w:rPr>
              <w:t>3.1.1. Tiekėjas įsipareigoja Sutartyje numatytomis sąlygomis perduoti Pirkėjui Prekes ir su jomis susijusias paslaugas (jei taikoma) (toliau – Prekės).</w:t>
            </w:r>
          </w:p>
          <w:p w14:paraId="58848A33" w14:textId="02A5C4AE" w:rsidR="000F6193" w:rsidRPr="007E01DF" w:rsidRDefault="00921D02" w:rsidP="00DD39DE">
            <w:pPr>
              <w:ind w:left="30"/>
              <w:jc w:val="both"/>
              <w:rPr>
                <w:rFonts w:ascii="Arial" w:hAnsi="Arial" w:cs="Arial"/>
                <w:b/>
                <w:bCs/>
                <w:kern w:val="2"/>
                <w:sz w:val="20"/>
              </w:rPr>
            </w:pPr>
            <w:r w:rsidRPr="007E01DF">
              <w:rPr>
                <w:rFonts w:ascii="Arial" w:hAnsi="Arial" w:cs="Arial"/>
                <w:kern w:val="2"/>
                <w:sz w:val="20"/>
              </w:rPr>
              <w:t xml:space="preserve">3.1.2. Išsamus Prekių aprašymas ir kiti reikalavimai tiekiamoms Prekėms nustatyti Sutarties priede Nr. 1 </w:t>
            </w:r>
            <w:r w:rsidRPr="007E01DF">
              <w:rPr>
                <w:rFonts w:ascii="Arial" w:hAnsi="Arial" w:cs="Arial"/>
                <w:kern w:val="2"/>
                <w:sz w:val="20"/>
              </w:rPr>
              <w:lastRenderedPageBreak/>
              <w:t>„Techninė specifikacija“ (toliau – Techninė specifikacija) ir Sutarties priede Nr. 2 „Pasiūlymas“.</w:t>
            </w:r>
          </w:p>
        </w:tc>
        <w:tc>
          <w:tcPr>
            <w:tcW w:w="4495" w:type="dxa"/>
          </w:tcPr>
          <w:p w14:paraId="60F2B616" w14:textId="3BD512D0" w:rsidR="000F6193" w:rsidRPr="007E01DF" w:rsidRDefault="00921D02" w:rsidP="00DD39DE">
            <w:pPr>
              <w:jc w:val="both"/>
              <w:rPr>
                <w:rFonts w:ascii="Arial" w:hAnsi="Arial" w:cs="Arial"/>
                <w:color w:val="000000"/>
                <w:kern w:val="2"/>
                <w:sz w:val="20"/>
                <w:lang w:val="en-US"/>
              </w:rPr>
            </w:pPr>
            <w:r w:rsidRPr="007E01DF">
              <w:rPr>
                <w:rFonts w:ascii="Arial" w:hAnsi="Arial" w:cs="Arial"/>
                <w:kern w:val="2"/>
                <w:sz w:val="20"/>
                <w:lang w:val="en-US"/>
              </w:rPr>
              <w:lastRenderedPageBreak/>
              <w:t xml:space="preserve">3.1.1. </w:t>
            </w:r>
            <w:r w:rsidR="000F6193" w:rsidRPr="007E01DF">
              <w:rPr>
                <w:rFonts w:ascii="Arial" w:hAnsi="Arial" w:cs="Arial"/>
                <w:kern w:val="2"/>
                <w:sz w:val="20"/>
                <w:lang w:val="en-US"/>
              </w:rPr>
              <w:t xml:space="preserve">The Supplier undertakes to deliver the </w:t>
            </w:r>
            <w:r w:rsidR="000F6193" w:rsidRPr="00DD39DE">
              <w:rPr>
                <w:rFonts w:ascii="Arial" w:hAnsi="Arial" w:cs="Arial"/>
                <w:kern w:val="2"/>
                <w:sz w:val="20"/>
                <w:lang w:val="en-US"/>
              </w:rPr>
              <w:t>Goods</w:t>
            </w:r>
            <w:r w:rsidRPr="00DD39DE">
              <w:rPr>
                <w:rFonts w:ascii="Arial" w:hAnsi="Arial" w:cs="Arial"/>
                <w:kern w:val="2"/>
                <w:sz w:val="20"/>
                <w:lang w:val="en-US"/>
              </w:rPr>
              <w:t xml:space="preserve"> and the services related to them (if applicable)</w:t>
            </w:r>
            <w:r w:rsidR="000F6193" w:rsidRPr="007E01DF">
              <w:rPr>
                <w:rFonts w:ascii="Arial" w:hAnsi="Arial" w:cs="Arial"/>
                <w:color w:val="FF0000"/>
                <w:kern w:val="2"/>
                <w:sz w:val="20"/>
                <w:lang w:val="en-US"/>
              </w:rPr>
              <w:t xml:space="preserve"> </w:t>
            </w:r>
            <w:r w:rsidR="000F6193" w:rsidRPr="007E01DF">
              <w:rPr>
                <w:rFonts w:ascii="Arial" w:hAnsi="Arial" w:cs="Arial"/>
                <w:kern w:val="2"/>
                <w:sz w:val="20"/>
                <w:lang w:val="en-US"/>
              </w:rPr>
              <w:t xml:space="preserve">to the Buyer on the terms and conditions set out in the </w:t>
            </w:r>
            <w:proofErr w:type="gramStart"/>
            <w:r w:rsidR="000F6193" w:rsidRPr="007E01DF">
              <w:rPr>
                <w:rFonts w:ascii="Arial" w:hAnsi="Arial" w:cs="Arial"/>
                <w:kern w:val="2"/>
                <w:sz w:val="20"/>
                <w:lang w:val="en-US"/>
              </w:rPr>
              <w:t xml:space="preserve">Contract </w:t>
            </w:r>
            <w:r w:rsidR="000F6193" w:rsidRPr="007E01DF">
              <w:rPr>
                <w:rFonts w:ascii="Arial" w:hAnsi="Arial" w:cs="Arial"/>
                <w:color w:val="4472C4"/>
                <w:kern w:val="2"/>
                <w:sz w:val="20"/>
                <w:lang w:val="en-US"/>
              </w:rPr>
              <w:t xml:space="preserve"> </w:t>
            </w:r>
            <w:r w:rsidR="000F6193" w:rsidRPr="007E01DF">
              <w:rPr>
                <w:rFonts w:ascii="Arial" w:hAnsi="Arial" w:cs="Arial"/>
                <w:color w:val="000000"/>
                <w:kern w:val="2"/>
                <w:sz w:val="20"/>
                <w:lang w:val="en-US"/>
              </w:rPr>
              <w:t>(</w:t>
            </w:r>
            <w:proofErr w:type="gramEnd"/>
            <w:r w:rsidR="000F6193" w:rsidRPr="007E01DF">
              <w:rPr>
                <w:rFonts w:ascii="Arial" w:hAnsi="Arial" w:cs="Arial"/>
                <w:color w:val="000000"/>
                <w:kern w:val="2"/>
                <w:sz w:val="20"/>
                <w:lang w:val="en-US"/>
              </w:rPr>
              <w:t>hereinafter referred to as the Goods).</w:t>
            </w:r>
          </w:p>
          <w:p w14:paraId="6FB6B33F" w14:textId="4EFC4BF8" w:rsidR="000F6193" w:rsidRPr="007E01DF" w:rsidRDefault="00921D02" w:rsidP="00DD39DE">
            <w:pPr>
              <w:ind w:left="-4"/>
              <w:jc w:val="both"/>
              <w:rPr>
                <w:rFonts w:ascii="Arial" w:hAnsi="Arial" w:cs="Arial"/>
                <w:b/>
                <w:bCs/>
                <w:kern w:val="2"/>
                <w:sz w:val="20"/>
                <w:lang w:val="en-US"/>
              </w:rPr>
            </w:pPr>
            <w:r w:rsidRPr="007E01DF">
              <w:rPr>
                <w:rFonts w:ascii="Arial" w:hAnsi="Arial" w:cs="Arial"/>
                <w:color w:val="000000"/>
                <w:kern w:val="2"/>
                <w:sz w:val="20"/>
                <w:lang w:val="en-US"/>
              </w:rPr>
              <w:lastRenderedPageBreak/>
              <w:t xml:space="preserve">3.1.2. </w:t>
            </w:r>
            <w:r w:rsidR="000F6193" w:rsidRPr="007E01DF">
              <w:rPr>
                <w:rFonts w:ascii="Arial" w:hAnsi="Arial" w:cs="Arial"/>
                <w:color w:val="000000"/>
                <w:kern w:val="2"/>
                <w:sz w:val="20"/>
                <w:lang w:val="en-US"/>
              </w:rPr>
              <w:t xml:space="preserve">The detailed description of the Goods and other requirements for the Goods to be supplied are set out in Annex </w:t>
            </w:r>
            <w:r w:rsidRPr="007E01DF">
              <w:rPr>
                <w:rFonts w:ascii="Arial" w:hAnsi="Arial" w:cs="Arial"/>
                <w:color w:val="000000"/>
                <w:kern w:val="2"/>
                <w:sz w:val="20"/>
                <w:lang w:val="en-US"/>
              </w:rPr>
              <w:t>1</w:t>
            </w:r>
            <w:r w:rsidR="000F6193" w:rsidRPr="007E01DF">
              <w:rPr>
                <w:rFonts w:ascii="Arial" w:hAnsi="Arial" w:cs="Arial"/>
                <w:color w:val="000000"/>
                <w:kern w:val="2"/>
                <w:sz w:val="20"/>
                <w:lang w:val="en-US"/>
              </w:rPr>
              <w:t xml:space="preserve"> “Technical Specification” (hereinafter referred to as the Technical Specification) and in Annex </w:t>
            </w:r>
            <w:r w:rsidRPr="007E01DF">
              <w:rPr>
                <w:rFonts w:ascii="Arial" w:hAnsi="Arial" w:cs="Arial"/>
                <w:color w:val="000000"/>
                <w:kern w:val="2"/>
                <w:sz w:val="20"/>
                <w:lang w:val="en-US"/>
              </w:rPr>
              <w:t>2</w:t>
            </w:r>
            <w:r w:rsidR="000F6193" w:rsidRPr="007E01DF">
              <w:rPr>
                <w:rFonts w:ascii="Arial" w:hAnsi="Arial" w:cs="Arial"/>
                <w:color w:val="000000"/>
                <w:kern w:val="2"/>
                <w:sz w:val="20"/>
                <w:lang w:val="en-US"/>
              </w:rPr>
              <w:t xml:space="preserve"> “Tender” to the Contract.</w:t>
            </w:r>
          </w:p>
        </w:tc>
      </w:tr>
      <w:tr w:rsidR="000F6193" w:rsidRPr="007E01DF" w14:paraId="6579E716" w14:textId="77777777" w:rsidTr="003C4B20">
        <w:trPr>
          <w:trHeight w:val="78"/>
        </w:trPr>
        <w:tc>
          <w:tcPr>
            <w:tcW w:w="4855" w:type="dxa"/>
          </w:tcPr>
          <w:p w14:paraId="3C93E235" w14:textId="638B31D9" w:rsidR="000F6193" w:rsidRPr="007E01DF" w:rsidRDefault="000F6193" w:rsidP="000F6193">
            <w:pPr>
              <w:ind w:left="30"/>
              <w:rPr>
                <w:rFonts w:ascii="Arial" w:hAnsi="Arial" w:cs="Arial"/>
                <w:b/>
                <w:bCs/>
                <w:kern w:val="2"/>
                <w:sz w:val="20"/>
              </w:rPr>
            </w:pPr>
            <w:r w:rsidRPr="007E01DF">
              <w:rPr>
                <w:rFonts w:ascii="Arial" w:hAnsi="Arial" w:cs="Arial"/>
                <w:b/>
                <w:bCs/>
                <w:kern w:val="2"/>
                <w:sz w:val="20"/>
              </w:rPr>
              <w:lastRenderedPageBreak/>
              <w:t>3.2. Pirkimo numeris</w:t>
            </w:r>
          </w:p>
        </w:tc>
        <w:tc>
          <w:tcPr>
            <w:tcW w:w="4495" w:type="dxa"/>
          </w:tcPr>
          <w:p w14:paraId="1059F0DC" w14:textId="733146CB" w:rsidR="000F6193" w:rsidRPr="007E01DF" w:rsidRDefault="000F6193" w:rsidP="000F6193">
            <w:pPr>
              <w:ind w:left="-4"/>
              <w:rPr>
                <w:rFonts w:ascii="Arial" w:hAnsi="Arial" w:cs="Arial"/>
                <w:b/>
                <w:bCs/>
                <w:kern w:val="2"/>
                <w:sz w:val="20"/>
                <w:lang w:val="en-US"/>
              </w:rPr>
            </w:pPr>
            <w:r w:rsidRPr="007E01DF">
              <w:rPr>
                <w:rFonts w:ascii="Arial" w:hAnsi="Arial" w:cs="Arial"/>
                <w:b/>
                <w:bCs/>
                <w:kern w:val="2"/>
                <w:sz w:val="20"/>
                <w:lang w:val="en-US"/>
              </w:rPr>
              <w:t>3.2. Procurement number</w:t>
            </w:r>
          </w:p>
        </w:tc>
      </w:tr>
      <w:tr w:rsidR="000F6193" w:rsidRPr="007E01DF" w14:paraId="7B922FD7" w14:textId="77777777" w:rsidTr="003C4B20">
        <w:trPr>
          <w:trHeight w:val="85"/>
        </w:trPr>
        <w:tc>
          <w:tcPr>
            <w:tcW w:w="4855" w:type="dxa"/>
            <w:shd w:val="clear" w:color="auto" w:fill="auto"/>
          </w:tcPr>
          <w:p w14:paraId="58E43594" w14:textId="481D1FBA" w:rsidR="000F6193" w:rsidRPr="007E01DF" w:rsidRDefault="000F6193" w:rsidP="000F6193">
            <w:pPr>
              <w:ind w:left="30"/>
              <w:rPr>
                <w:rFonts w:ascii="Arial" w:hAnsi="Arial" w:cs="Arial"/>
                <w:b/>
                <w:bCs/>
                <w:kern w:val="2"/>
                <w:sz w:val="20"/>
              </w:rPr>
            </w:pPr>
            <w:r w:rsidRPr="007E01DF">
              <w:rPr>
                <w:rFonts w:ascii="Arial" w:hAnsi="Arial" w:cs="Arial"/>
                <w:b/>
                <w:bCs/>
                <w:kern w:val="2"/>
                <w:sz w:val="20"/>
              </w:rPr>
              <w:t>3.3. Informacija apie Europos Sąjungos lėšomis finansuojamą projektą arba kitą projektą</w:t>
            </w:r>
          </w:p>
        </w:tc>
        <w:tc>
          <w:tcPr>
            <w:tcW w:w="4495" w:type="dxa"/>
            <w:shd w:val="clear" w:color="auto" w:fill="auto"/>
          </w:tcPr>
          <w:p w14:paraId="45E84B01" w14:textId="2ACB5F08" w:rsidR="000F6193" w:rsidRPr="007E01DF" w:rsidRDefault="000F6193" w:rsidP="000F6193">
            <w:pPr>
              <w:ind w:left="-4"/>
              <w:rPr>
                <w:rFonts w:ascii="Arial" w:hAnsi="Arial" w:cs="Arial"/>
                <w:b/>
                <w:bCs/>
                <w:kern w:val="2"/>
                <w:sz w:val="20"/>
                <w:lang w:val="en-US"/>
              </w:rPr>
            </w:pPr>
            <w:r w:rsidRPr="007E01DF">
              <w:rPr>
                <w:rFonts w:ascii="Arial" w:hAnsi="Arial" w:cs="Arial"/>
                <w:b/>
                <w:bCs/>
                <w:kern w:val="2"/>
                <w:sz w:val="20"/>
                <w:lang w:val="en-US"/>
              </w:rPr>
              <w:t>3.3. Information on a project funded by the European Union or another project</w:t>
            </w:r>
          </w:p>
        </w:tc>
      </w:tr>
      <w:tr w:rsidR="000F6193" w:rsidRPr="007E01DF" w14:paraId="5CEB6487" w14:textId="77777777" w:rsidTr="003C4B20">
        <w:trPr>
          <w:trHeight w:val="85"/>
        </w:trPr>
        <w:tc>
          <w:tcPr>
            <w:tcW w:w="4855" w:type="dxa"/>
            <w:shd w:val="clear" w:color="auto" w:fill="auto"/>
          </w:tcPr>
          <w:p w14:paraId="652BBDEB" w14:textId="7325BAFD" w:rsidR="000F6193" w:rsidRPr="005958D5" w:rsidRDefault="00071069" w:rsidP="005958D5">
            <w:pPr>
              <w:rPr>
                <w:rFonts w:ascii="Arial" w:hAnsi="Arial" w:cs="Arial"/>
                <w:kern w:val="2"/>
                <w:sz w:val="20"/>
              </w:rPr>
            </w:pPr>
            <w:sdt>
              <w:sdtPr>
                <w:rPr>
                  <w:rFonts w:ascii="Arial" w:hAnsi="Arial" w:cs="Arial"/>
                  <w:kern w:val="2"/>
                  <w:sz w:val="20"/>
                </w:rPr>
                <w:id w:val="1131825483"/>
                <w:placeholder>
                  <w:docPart w:val="D7056B38D91246CF87298ADE416BEA75"/>
                </w:placeholder>
                <w:comboBox>
                  <w:listItem w:value="Pasirinkite elementą."/>
                  <w:listItem w:displayText="Punktas netaikomas. " w:value="Punktas netaikomas. "/>
                  <w:listItem w:displayText="Europos Sąjungos lėšomis bendrai finansuojamo projekto Nr. [_], pavadinimas [_]." w:value="Europos Sąjungos lėšomis bendrai finansuojamo projekto Nr. [_], pavadinimas [_]."/>
                </w:comboBox>
              </w:sdtPr>
              <w:sdtEndPr/>
              <w:sdtContent>
                <w:r w:rsidR="00442AA5">
                  <w:rPr>
                    <w:rFonts w:ascii="Arial" w:hAnsi="Arial" w:cs="Arial"/>
                    <w:kern w:val="2"/>
                    <w:sz w:val="20"/>
                  </w:rPr>
                  <w:t xml:space="preserve">Punktas netaikomas. </w:t>
                </w:r>
              </w:sdtContent>
            </w:sdt>
            <w:r w:rsidR="00921D02" w:rsidRPr="007E01DF">
              <w:rPr>
                <w:rFonts w:ascii="Arial" w:hAnsi="Arial" w:cs="Arial"/>
                <w:kern w:val="2"/>
                <w:sz w:val="20"/>
              </w:rPr>
              <w:tab/>
            </w:r>
          </w:p>
        </w:tc>
        <w:tc>
          <w:tcPr>
            <w:tcW w:w="4495" w:type="dxa"/>
            <w:shd w:val="clear" w:color="auto" w:fill="auto"/>
          </w:tcPr>
          <w:p w14:paraId="5A21C765" w14:textId="09836CC1" w:rsidR="000F6193" w:rsidRPr="005958D5" w:rsidRDefault="00071069" w:rsidP="005958D5">
            <w:pPr>
              <w:rPr>
                <w:rFonts w:ascii="Arial" w:hAnsi="Arial" w:cs="Arial"/>
                <w:kern w:val="2"/>
                <w:sz w:val="20"/>
                <w:lang w:val="en-US"/>
              </w:rPr>
            </w:pPr>
            <w:sdt>
              <w:sdtPr>
                <w:rPr>
                  <w:rFonts w:ascii="Arial" w:hAnsi="Arial" w:cs="Arial"/>
                  <w:kern w:val="2"/>
                  <w:sz w:val="20"/>
                </w:rPr>
                <w:id w:val="-296837792"/>
                <w:placeholder>
                  <w:docPart w:val="BB335D84D3F14F398FE63F931378A531"/>
                </w:placeholder>
                <w:comboBox>
                  <w:listItem w:value="Pasirinkite elementą."/>
                  <w:listItem w:displayText="Not applicable." w:value="Not applicable."/>
                  <w:listItem w:displayText="European Union co-financed project No [_], title [_]." w:value="European Union co-financed project No [_], title [_]."/>
                </w:comboBox>
              </w:sdtPr>
              <w:sdtEndPr/>
              <w:sdtContent>
                <w:proofErr w:type="spellStart"/>
                <w:r w:rsidR="00442AA5">
                  <w:rPr>
                    <w:rFonts w:ascii="Arial" w:hAnsi="Arial" w:cs="Arial"/>
                    <w:kern w:val="2"/>
                    <w:sz w:val="20"/>
                  </w:rPr>
                  <w:t>Not</w:t>
                </w:r>
                <w:proofErr w:type="spellEnd"/>
                <w:r w:rsidR="00442AA5">
                  <w:rPr>
                    <w:rFonts w:ascii="Arial" w:hAnsi="Arial" w:cs="Arial"/>
                    <w:kern w:val="2"/>
                    <w:sz w:val="20"/>
                  </w:rPr>
                  <w:t xml:space="preserve"> </w:t>
                </w:r>
                <w:proofErr w:type="spellStart"/>
                <w:r w:rsidR="00442AA5">
                  <w:rPr>
                    <w:rFonts w:ascii="Arial" w:hAnsi="Arial" w:cs="Arial"/>
                    <w:kern w:val="2"/>
                    <w:sz w:val="20"/>
                  </w:rPr>
                  <w:t>applicable</w:t>
                </w:r>
                <w:proofErr w:type="spellEnd"/>
                <w:r w:rsidR="00442AA5">
                  <w:rPr>
                    <w:rFonts w:ascii="Arial" w:hAnsi="Arial" w:cs="Arial"/>
                    <w:kern w:val="2"/>
                    <w:sz w:val="20"/>
                  </w:rPr>
                  <w:t>.</w:t>
                </w:r>
              </w:sdtContent>
            </w:sdt>
          </w:p>
        </w:tc>
      </w:tr>
      <w:tr w:rsidR="000F6193" w:rsidRPr="007E01DF" w14:paraId="5971EF85" w14:textId="77777777" w:rsidTr="003C4B20">
        <w:trPr>
          <w:trHeight w:val="85"/>
        </w:trPr>
        <w:tc>
          <w:tcPr>
            <w:tcW w:w="4855" w:type="dxa"/>
            <w:shd w:val="clear" w:color="auto" w:fill="auto"/>
          </w:tcPr>
          <w:p w14:paraId="2914B7F2" w14:textId="409040D6" w:rsidR="000F6193" w:rsidRPr="007E01DF" w:rsidRDefault="000F6193" w:rsidP="000F6193">
            <w:pPr>
              <w:jc w:val="center"/>
              <w:rPr>
                <w:rFonts w:ascii="Arial" w:hAnsi="Arial" w:cs="Arial"/>
                <w:kern w:val="2"/>
                <w:sz w:val="20"/>
              </w:rPr>
            </w:pPr>
            <w:r w:rsidRPr="007E01DF">
              <w:rPr>
                <w:rFonts w:ascii="Arial" w:hAnsi="Arial" w:cs="Arial"/>
                <w:b/>
                <w:bCs/>
                <w:kern w:val="2"/>
                <w:sz w:val="20"/>
              </w:rPr>
              <w:t>4. PREKIŲ PRISTATYMO TERMINAI IR PREKIŲ PERDAVIMO - PRIĖMIMO TVARKA</w:t>
            </w:r>
          </w:p>
        </w:tc>
        <w:tc>
          <w:tcPr>
            <w:tcW w:w="4495" w:type="dxa"/>
            <w:shd w:val="clear" w:color="auto" w:fill="auto"/>
          </w:tcPr>
          <w:p w14:paraId="1AE189D8" w14:textId="1BB46CCD" w:rsidR="000F6193" w:rsidRPr="007E01DF" w:rsidRDefault="000F6193" w:rsidP="000F6193">
            <w:pPr>
              <w:jc w:val="center"/>
              <w:rPr>
                <w:rFonts w:ascii="Arial" w:hAnsi="Arial" w:cs="Arial"/>
                <w:kern w:val="2"/>
                <w:sz w:val="20"/>
                <w:lang w:val="en-US"/>
              </w:rPr>
            </w:pPr>
            <w:r w:rsidRPr="007E01DF">
              <w:rPr>
                <w:rFonts w:ascii="Arial" w:hAnsi="Arial" w:cs="Arial"/>
                <w:b/>
                <w:bCs/>
                <w:kern w:val="2"/>
                <w:sz w:val="20"/>
                <w:lang w:val="en-US"/>
              </w:rPr>
              <w:t>4. DELIVERY DEADLINES AND HANDOVER-ACCEPTANCE PROCEDURES</w:t>
            </w:r>
          </w:p>
        </w:tc>
      </w:tr>
      <w:tr w:rsidR="000F6193" w:rsidRPr="007E01DF" w14:paraId="654D8B96" w14:textId="77777777" w:rsidTr="003C4B20">
        <w:trPr>
          <w:trHeight w:val="85"/>
        </w:trPr>
        <w:tc>
          <w:tcPr>
            <w:tcW w:w="4855" w:type="dxa"/>
            <w:shd w:val="clear" w:color="auto" w:fill="auto"/>
          </w:tcPr>
          <w:p w14:paraId="24FAC155" w14:textId="492910FF" w:rsidR="000F6193" w:rsidRPr="007E01DF" w:rsidRDefault="000F6193" w:rsidP="000F6193">
            <w:pPr>
              <w:rPr>
                <w:rFonts w:ascii="Arial" w:hAnsi="Arial" w:cs="Arial"/>
                <w:b/>
                <w:bCs/>
                <w:kern w:val="2"/>
                <w:sz w:val="20"/>
              </w:rPr>
            </w:pPr>
            <w:r w:rsidRPr="007E01DF">
              <w:rPr>
                <w:rFonts w:ascii="Arial" w:hAnsi="Arial" w:cs="Arial"/>
                <w:b/>
                <w:bCs/>
                <w:kern w:val="2"/>
                <w:sz w:val="20"/>
              </w:rPr>
              <w:t>4.1. Prekių pristatymo terminas</w:t>
            </w:r>
          </w:p>
        </w:tc>
        <w:tc>
          <w:tcPr>
            <w:tcW w:w="4495" w:type="dxa"/>
            <w:shd w:val="clear" w:color="auto" w:fill="auto"/>
          </w:tcPr>
          <w:p w14:paraId="42D7A123" w14:textId="54DB1B40" w:rsidR="000F6193" w:rsidRPr="007E01DF" w:rsidRDefault="000F6193" w:rsidP="000F6193">
            <w:pPr>
              <w:rPr>
                <w:rFonts w:ascii="Arial" w:hAnsi="Arial" w:cs="Arial"/>
                <w:b/>
                <w:bCs/>
                <w:kern w:val="2"/>
                <w:sz w:val="20"/>
                <w:lang w:val="en-US"/>
              </w:rPr>
            </w:pPr>
            <w:r w:rsidRPr="007E01DF">
              <w:rPr>
                <w:rFonts w:ascii="Arial" w:hAnsi="Arial" w:cs="Arial"/>
                <w:b/>
                <w:bCs/>
                <w:kern w:val="2"/>
                <w:sz w:val="20"/>
                <w:lang w:val="en-US"/>
              </w:rPr>
              <w:t xml:space="preserve">4.1. </w:t>
            </w:r>
            <w:r w:rsidR="007E01DF">
              <w:rPr>
                <w:rFonts w:ascii="Arial" w:hAnsi="Arial" w:cs="Arial"/>
                <w:b/>
                <w:bCs/>
                <w:kern w:val="2"/>
                <w:sz w:val="20"/>
                <w:lang w:val="en-US"/>
              </w:rPr>
              <w:t>Goods delivery term</w:t>
            </w:r>
            <w:r w:rsidRPr="007E01DF">
              <w:rPr>
                <w:rFonts w:ascii="Arial" w:hAnsi="Arial" w:cs="Arial"/>
                <w:b/>
                <w:bCs/>
                <w:kern w:val="2"/>
                <w:sz w:val="20"/>
                <w:lang w:val="en-US"/>
              </w:rPr>
              <w:t xml:space="preserve"> </w:t>
            </w:r>
          </w:p>
        </w:tc>
      </w:tr>
      <w:tr w:rsidR="00442AA5" w:rsidRPr="00442AA5" w14:paraId="3766EEE9" w14:textId="77777777" w:rsidTr="003C4B20">
        <w:trPr>
          <w:trHeight w:val="85"/>
        </w:trPr>
        <w:tc>
          <w:tcPr>
            <w:tcW w:w="4855" w:type="dxa"/>
            <w:shd w:val="clear" w:color="auto" w:fill="auto"/>
            <w:vAlign w:val="center"/>
          </w:tcPr>
          <w:p w14:paraId="1C5E0E3D" w14:textId="55DBCFA5" w:rsidR="007E01DF" w:rsidRPr="00442AA5" w:rsidRDefault="00071069" w:rsidP="00101272">
            <w:pPr>
              <w:jc w:val="both"/>
              <w:rPr>
                <w:rFonts w:ascii="Arial" w:hAnsi="Arial" w:cs="Arial"/>
                <w:kern w:val="2"/>
                <w:sz w:val="20"/>
              </w:rPr>
            </w:pPr>
            <w:sdt>
              <w:sdtPr>
                <w:rPr>
                  <w:rFonts w:ascii="Arial" w:hAnsi="Arial" w:cs="Arial"/>
                  <w:kern w:val="2"/>
                  <w:sz w:val="20"/>
                </w:rPr>
                <w:id w:val="434408656"/>
                <w:placeholder>
                  <w:docPart w:val="A6C2EF87F4E94D9ABCF8CD17DE7A2886"/>
                </w:placeholder>
                <w:dropDownList>
                  <w:listItem w:value="Pasirinkite elementą."/>
                  <w:listItem w:displayText="Tiekėjas Prekes įsipareigoja pristatyti nuo Sutarties įsigaliojimo dienos Techninėje specifikacijoje nurodytu adresu ne vėliau kaip per " w:value="Tiekėjas Prekes įsipareigoja pristatyti nuo Sutarties įsigaliojimo dienos Techninėje specifikacijoje nurodytu adresu ne vėliau kaip per "/>
                  <w:listItem w:displayText="Tiekėjas Prekes įsipareigoja pristatyti nuo užsakymo pateikimo dienos Techninėje specifikacijoje nurodytu adresu ne vėliau kaip per " w:value="Tiekėjas Prekes įsipareigoja pristatyti nuo užsakymo pateikimo dienos Techninėje specifikacijoje nurodytu adresu ne vėliau kaip per "/>
                  <w:listItem w:displayText="Tiekėjas Prekes įsipareigoja pristatyti Techninėje specifikacijoje nustatytais terminais, sąlygomis." w:value="Tiekėjas Prekes įsipareigoja pristatyti Techninėje specifikacijoje nustatytais terminais, sąlygomis."/>
                </w:dropDownList>
              </w:sdtPr>
              <w:sdtEndPr/>
              <w:sdtContent>
                <w:r w:rsidR="00442AA5" w:rsidRPr="00442AA5">
                  <w:rPr>
                    <w:rFonts w:ascii="Arial" w:hAnsi="Arial" w:cs="Arial"/>
                    <w:kern w:val="2"/>
                    <w:sz w:val="20"/>
                  </w:rPr>
                  <w:t>Tiekėjas Prekes įsipareigoja pristatyti Techninėje specifikacijoje nustatytais terminais, sąlygomis.</w:t>
                </w:r>
              </w:sdtContent>
            </w:sdt>
          </w:p>
          <w:p w14:paraId="5F550310" w14:textId="77777777" w:rsidR="007E01DF" w:rsidRPr="00442AA5" w:rsidRDefault="007E01DF" w:rsidP="007E01DF">
            <w:pPr>
              <w:spacing w:line="276" w:lineRule="auto"/>
              <w:jc w:val="both"/>
              <w:rPr>
                <w:rFonts w:ascii="Arial" w:hAnsi="Arial" w:cs="Arial"/>
                <w:kern w:val="2"/>
                <w:sz w:val="20"/>
              </w:rPr>
            </w:pPr>
          </w:p>
          <w:p w14:paraId="22EC6C68" w14:textId="26CEF06E" w:rsidR="007E01DF" w:rsidRPr="0031194F" w:rsidRDefault="007E01DF" w:rsidP="007E01DF">
            <w:pPr>
              <w:rPr>
                <w:rFonts w:ascii="Arial" w:hAnsi="Arial" w:cs="Arial"/>
                <w:b/>
                <w:bCs/>
                <w:kern w:val="2"/>
                <w:sz w:val="20"/>
              </w:rPr>
            </w:pPr>
            <w:r w:rsidRPr="00442AA5">
              <w:rPr>
                <w:rFonts w:ascii="Arial" w:hAnsi="Arial" w:cs="Arial"/>
                <w:kern w:val="2"/>
                <w:sz w:val="20"/>
              </w:rPr>
              <w:t xml:space="preserve">Bendras Prekių tiekimo terminas: </w:t>
            </w:r>
            <w:r w:rsidR="00442AA5" w:rsidRPr="00442AA5">
              <w:rPr>
                <w:rFonts w:ascii="Arial" w:hAnsi="Arial" w:cs="Arial"/>
                <w:kern w:val="2"/>
                <w:sz w:val="20"/>
              </w:rPr>
              <w:t>36</w:t>
            </w:r>
            <w:r w:rsidRPr="00442AA5">
              <w:rPr>
                <w:rFonts w:ascii="Arial" w:hAnsi="Arial" w:cs="Arial"/>
                <w:kern w:val="2"/>
                <w:sz w:val="20"/>
              </w:rPr>
              <w:t xml:space="preserve"> </w:t>
            </w:r>
            <w:sdt>
              <w:sdtPr>
                <w:rPr>
                  <w:rFonts w:ascii="Arial" w:hAnsi="Arial" w:cs="Arial"/>
                  <w:kern w:val="2"/>
                  <w:sz w:val="20"/>
                </w:rPr>
                <w:id w:val="1734727085"/>
                <w:placeholder>
                  <w:docPart w:val="029BF57858534A4999B210ADE99F6CBB"/>
                </w:placeholder>
                <w:dropDownList>
                  <w:listItem w:value="Pasirinkite elementą."/>
                  <w:listItem w:displayText="punktas netaikomas." w:value="punktas netaikomas."/>
                  <w:listItem w:displayText="mėnesių." w:value="mėnesių."/>
                  <w:listItem w:displayText="mėnesiai." w:value="mėnesiai."/>
                </w:dropDownList>
              </w:sdtPr>
              <w:sdtEndPr/>
              <w:sdtContent>
                <w:r w:rsidR="00442AA5" w:rsidRPr="00442AA5">
                  <w:rPr>
                    <w:rFonts w:ascii="Arial" w:hAnsi="Arial" w:cs="Arial"/>
                    <w:kern w:val="2"/>
                    <w:sz w:val="20"/>
                  </w:rPr>
                  <w:t>mėnesiai.</w:t>
                </w:r>
              </w:sdtContent>
            </w:sdt>
          </w:p>
        </w:tc>
        <w:tc>
          <w:tcPr>
            <w:tcW w:w="4495" w:type="dxa"/>
            <w:shd w:val="clear" w:color="auto" w:fill="auto"/>
          </w:tcPr>
          <w:p w14:paraId="444BD6F0" w14:textId="53E4A55C" w:rsidR="007E01DF" w:rsidRPr="00442AA5" w:rsidRDefault="00071069" w:rsidP="007E01DF">
            <w:pPr>
              <w:spacing w:line="276" w:lineRule="auto"/>
              <w:jc w:val="both"/>
              <w:rPr>
                <w:rFonts w:ascii="Arial" w:hAnsi="Arial" w:cs="Arial"/>
                <w:kern w:val="2"/>
                <w:sz w:val="20"/>
              </w:rPr>
            </w:pPr>
            <w:sdt>
              <w:sdtPr>
                <w:rPr>
                  <w:rFonts w:ascii="Arial" w:hAnsi="Arial" w:cs="Arial"/>
                  <w:kern w:val="2"/>
                  <w:sz w:val="20"/>
                </w:rPr>
                <w:id w:val="-1498961098"/>
                <w:placeholder>
                  <w:docPart w:val="E45EBDD74713426CB92547ED5949E14C"/>
                </w:placeholder>
                <w:dropDownList>
                  <w:listItem w:value="Pasirinkite elementą."/>
                  <w:listItem w:displayText="The Supplier undertakes to deliver the Goods from the date of entry into force of the Contract at the address indicated in the Technical specification in no later than" w:value="The Supplier undertakes to deliver the Goods from the date of entry into force of the Contract at the address indicated in the Technical specification in no later than"/>
                  <w:listItem w:displayText="The Supplier undertakes to deliver the Goods from the date of Order submission at the address indicated in the Technical specification in no later than " w:value="The Supplier undertakes to deliver the Goods from the date of Order submission at the address indicated in the Technical specification in no later than "/>
                  <w:listItem w:displayText="The Supplier undertakes to deliver the Goods according to termas and conditions set out in the Technical specification." w:value="The Supplier undertakes to deliver the Goods according to termas and conditions set out in the Technical specification."/>
                </w:dropDownList>
              </w:sdtPr>
              <w:sdtEndPr/>
              <w:sdtContent>
                <w:r w:rsidR="00442AA5" w:rsidRPr="00442AA5">
                  <w:rPr>
                    <w:rFonts w:ascii="Arial" w:hAnsi="Arial" w:cs="Arial"/>
                    <w:kern w:val="2"/>
                    <w:sz w:val="20"/>
                  </w:rPr>
                  <w:t>The Supplier undertakes to deliver the Goods according to termas and conditions set out in the Technical specification.</w:t>
                </w:r>
              </w:sdtContent>
            </w:sdt>
            <w:r w:rsidR="007E01DF" w:rsidRPr="00442AA5">
              <w:rPr>
                <w:rFonts w:ascii="Arial" w:hAnsi="Arial" w:cs="Arial"/>
                <w:kern w:val="2"/>
                <w:sz w:val="20"/>
              </w:rPr>
              <w:t xml:space="preserve"> </w:t>
            </w:r>
          </w:p>
          <w:p w14:paraId="2C819DF0" w14:textId="77777777" w:rsidR="007E01DF" w:rsidRPr="00442AA5" w:rsidRDefault="007E01DF" w:rsidP="007E01DF">
            <w:pPr>
              <w:spacing w:line="276" w:lineRule="auto"/>
              <w:jc w:val="both"/>
              <w:rPr>
                <w:rFonts w:ascii="Arial" w:hAnsi="Arial" w:cs="Arial"/>
                <w:kern w:val="2"/>
                <w:sz w:val="20"/>
              </w:rPr>
            </w:pPr>
          </w:p>
          <w:p w14:paraId="6307A58D" w14:textId="3E40157A" w:rsidR="007E01DF" w:rsidRPr="00442AA5" w:rsidRDefault="00101272" w:rsidP="00101272">
            <w:pPr>
              <w:rPr>
                <w:rFonts w:ascii="Arial" w:hAnsi="Arial" w:cs="Arial"/>
                <w:b/>
                <w:bCs/>
                <w:kern w:val="2"/>
                <w:sz w:val="20"/>
                <w:lang w:val="en-US"/>
              </w:rPr>
            </w:pPr>
            <w:r w:rsidRPr="00442AA5">
              <w:rPr>
                <w:rFonts w:ascii="Arial" w:hAnsi="Arial" w:cs="Arial"/>
                <w:kern w:val="2"/>
                <w:sz w:val="20"/>
                <w:lang w:val="en-GB"/>
              </w:rPr>
              <w:t>Total term for delivery of Goods</w:t>
            </w:r>
            <w:r w:rsidR="007E01DF" w:rsidRPr="00442AA5">
              <w:rPr>
                <w:rFonts w:ascii="Arial" w:hAnsi="Arial" w:cs="Arial"/>
                <w:kern w:val="2"/>
                <w:sz w:val="20"/>
                <w:lang w:val="en-GB"/>
              </w:rPr>
              <w:t>:</w:t>
            </w:r>
            <w:r w:rsidR="007E01DF" w:rsidRPr="00442AA5">
              <w:rPr>
                <w:rFonts w:ascii="Arial" w:hAnsi="Arial" w:cs="Arial"/>
                <w:kern w:val="2"/>
                <w:sz w:val="20"/>
              </w:rPr>
              <w:t xml:space="preserve"> </w:t>
            </w:r>
            <w:r w:rsidR="00442AA5" w:rsidRPr="00442AA5">
              <w:rPr>
                <w:rFonts w:ascii="Arial" w:hAnsi="Arial" w:cs="Arial"/>
                <w:kern w:val="2"/>
                <w:sz w:val="20"/>
              </w:rPr>
              <w:t>36</w:t>
            </w:r>
            <w:r w:rsidR="007E01DF" w:rsidRPr="00442AA5">
              <w:rPr>
                <w:rFonts w:ascii="Arial" w:hAnsi="Arial" w:cs="Arial"/>
                <w:kern w:val="2"/>
                <w:sz w:val="20"/>
              </w:rPr>
              <w:t xml:space="preserve"> </w:t>
            </w:r>
            <w:sdt>
              <w:sdtPr>
                <w:rPr>
                  <w:rFonts w:ascii="Arial" w:hAnsi="Arial" w:cs="Arial"/>
                  <w:kern w:val="2"/>
                  <w:sz w:val="20"/>
                </w:rPr>
                <w:id w:val="-1142657942"/>
                <w:placeholder>
                  <w:docPart w:val="4DA822FDFB2B4743B5CF9C21C26AFA2B"/>
                </w:placeholder>
                <w:dropDownList>
                  <w:listItem w:value="Pasirinkite elementą."/>
                  <w:listItem w:displayText="The clause is not applied." w:value="The clause is not applied."/>
                  <w:listItem w:displayText="months." w:value="months."/>
                </w:dropDownList>
              </w:sdtPr>
              <w:sdtEndPr/>
              <w:sdtContent>
                <w:r w:rsidR="00442AA5" w:rsidRPr="00442AA5">
                  <w:rPr>
                    <w:rFonts w:ascii="Arial" w:hAnsi="Arial" w:cs="Arial"/>
                    <w:kern w:val="2"/>
                    <w:sz w:val="20"/>
                  </w:rPr>
                  <w:t>months.</w:t>
                </w:r>
              </w:sdtContent>
            </w:sdt>
          </w:p>
        </w:tc>
      </w:tr>
      <w:tr w:rsidR="007E01DF" w:rsidRPr="007E01DF" w14:paraId="5EC965F8" w14:textId="77777777" w:rsidTr="003C4B20">
        <w:trPr>
          <w:trHeight w:val="85"/>
        </w:trPr>
        <w:tc>
          <w:tcPr>
            <w:tcW w:w="4855" w:type="dxa"/>
            <w:shd w:val="clear" w:color="auto" w:fill="auto"/>
          </w:tcPr>
          <w:p w14:paraId="3DF62319" w14:textId="15E680F9" w:rsidR="007E01DF" w:rsidRPr="007E01DF" w:rsidRDefault="007E01DF" w:rsidP="007E01DF">
            <w:pPr>
              <w:rPr>
                <w:rFonts w:ascii="Arial" w:hAnsi="Arial" w:cs="Arial"/>
                <w:kern w:val="2"/>
                <w:sz w:val="20"/>
              </w:rPr>
            </w:pPr>
            <w:r w:rsidRPr="007E01DF">
              <w:rPr>
                <w:rFonts w:ascii="Arial" w:hAnsi="Arial" w:cs="Arial"/>
                <w:b/>
                <w:bCs/>
                <w:kern w:val="2"/>
                <w:sz w:val="20"/>
              </w:rPr>
              <w:t>4.2. Prekių (ar jų dalies) pristatymo termino pratęsimas</w:t>
            </w:r>
          </w:p>
        </w:tc>
        <w:tc>
          <w:tcPr>
            <w:tcW w:w="4495" w:type="dxa"/>
            <w:shd w:val="clear" w:color="auto" w:fill="auto"/>
          </w:tcPr>
          <w:p w14:paraId="26AD3B51" w14:textId="25D31807" w:rsidR="007E01DF" w:rsidRPr="007E01DF" w:rsidRDefault="007E01DF" w:rsidP="007E01DF">
            <w:pPr>
              <w:rPr>
                <w:rFonts w:ascii="Arial" w:hAnsi="Arial" w:cs="Arial"/>
                <w:kern w:val="2"/>
                <w:sz w:val="20"/>
                <w:lang w:val="en-US"/>
              </w:rPr>
            </w:pPr>
            <w:r w:rsidRPr="007E01DF">
              <w:rPr>
                <w:rFonts w:ascii="Arial" w:hAnsi="Arial" w:cs="Arial"/>
                <w:b/>
                <w:bCs/>
                <w:kern w:val="2"/>
                <w:sz w:val="20"/>
                <w:lang w:val="en-US"/>
              </w:rPr>
              <w:t>4.2 Extension of the delivery period for the goods (or part thereof)</w:t>
            </w:r>
          </w:p>
        </w:tc>
      </w:tr>
      <w:tr w:rsidR="00101272" w:rsidRPr="007E01DF" w14:paraId="104795B6" w14:textId="77777777" w:rsidTr="003C4B20">
        <w:trPr>
          <w:trHeight w:val="85"/>
        </w:trPr>
        <w:tc>
          <w:tcPr>
            <w:tcW w:w="4855" w:type="dxa"/>
            <w:shd w:val="clear" w:color="auto" w:fill="auto"/>
            <w:vAlign w:val="center"/>
          </w:tcPr>
          <w:p w14:paraId="150FA97B" w14:textId="77777777" w:rsidR="00101272" w:rsidRPr="007F35FA" w:rsidRDefault="00101272" w:rsidP="00101272">
            <w:pPr>
              <w:spacing w:line="276" w:lineRule="auto"/>
              <w:jc w:val="both"/>
              <w:rPr>
                <w:rFonts w:ascii="Arial" w:hAnsi="Arial" w:cs="Arial"/>
                <w:kern w:val="2"/>
                <w:sz w:val="20"/>
              </w:rPr>
            </w:pPr>
            <w:r w:rsidRPr="007F35FA">
              <w:rPr>
                <w:rFonts w:ascii="Arial" w:hAnsi="Arial" w:cs="Arial"/>
                <w:kern w:val="2"/>
                <w:sz w:val="20"/>
              </w:rPr>
              <w:t>4.2.1. Prekių pristatymo (ar jų dalies) terminas gali būti pratęsiamas esant šioms aplinkybėms:</w:t>
            </w:r>
          </w:p>
          <w:p w14:paraId="14E59B9F" w14:textId="77777777" w:rsidR="00101272" w:rsidRPr="007F35FA" w:rsidRDefault="00101272" w:rsidP="00101272">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 xml:space="preserve">4.2.1.1. nepalankios oro sąlygos, dėl kurių neįmanoma pristatyti Prekių ar su jomis susijusių paslaugų – intensyvios liūtys, potvyniai, tirštas rūkas, </w:t>
            </w:r>
            <w:proofErr w:type="spellStart"/>
            <w:r w:rsidRPr="007F35FA">
              <w:rPr>
                <w:rFonts w:ascii="Arial" w:hAnsi="Arial" w:cs="Arial"/>
                <w:kern w:val="2"/>
                <w:sz w:val="20"/>
              </w:rPr>
              <w:t>škvaliniai</w:t>
            </w:r>
            <w:proofErr w:type="spellEnd"/>
            <w:r w:rsidRPr="007F35FA">
              <w:rPr>
                <w:rFonts w:ascii="Arial" w:hAnsi="Arial" w:cs="Arial"/>
                <w:kern w:val="2"/>
                <w:sz w:val="20"/>
              </w:rPr>
              <w:t xml:space="preserve"> vėjai, gausus sniegas, pūga ar pan. Ši galimybė taikoma tik tai Prekių daliai, kurios kokybė, pristatymas ir (ar) suteikimas priklauso nuo gamtinių sąlygų;</w:t>
            </w:r>
          </w:p>
          <w:p w14:paraId="478FD543" w14:textId="77777777" w:rsidR="00101272" w:rsidRPr="007F35FA" w:rsidRDefault="00101272" w:rsidP="00101272">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4.2.1.2 Pirkėjo veiksmai ar neveikimas, trukdantys tinkamai ir laiku vykdyti Tiekėjo įsipareigojimus pagal Sutartį, įskaitant Pirkėjo vėlavimą paskirti specialistus, atsakingus už Sutartyje numatytų įsipareigojimų vykdymą, kitų Pirkėjo Sutartimi prisiimtų įsipareigojimų nevykdymą ar netinkamą vykdymą;</w:t>
            </w:r>
          </w:p>
          <w:p w14:paraId="73F55583" w14:textId="77777777" w:rsidR="00101272" w:rsidRPr="007F35FA" w:rsidRDefault="00101272" w:rsidP="00101272">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4.2.1.3. bet kokių valstybės ar savivaldybės institucijai, įstaigai ar organizacijai, ar kitam subjektui teisės aktais priskirtų funkcijų nevykdymas per nustatytą (ar protingą) terminą;</w:t>
            </w:r>
          </w:p>
          <w:p w14:paraId="25DE6B31" w14:textId="77777777" w:rsidR="00101272" w:rsidRPr="007F35FA" w:rsidRDefault="00101272" w:rsidP="00101272">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4.2.1.4. užsitęsusios pirkimo procedūros, dėl kurių pradėti ir (ar) užbaigti pristatyti Prekes per nustatytą terminą tapo neįmanoma arba pernelyg sudėtinga;</w:t>
            </w:r>
          </w:p>
          <w:p w14:paraId="60C30027" w14:textId="225A14C4" w:rsidR="00101272" w:rsidRPr="007F35FA" w:rsidRDefault="00101272" w:rsidP="00101272">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 xml:space="preserve">4.2.1.5. atsiranda uždelsimas, kliūtys ar trukdymai, kurių atsiradimui </w:t>
            </w:r>
            <w:r w:rsidR="007154DF">
              <w:rPr>
                <w:rFonts w:ascii="Arial" w:hAnsi="Arial" w:cs="Arial"/>
                <w:kern w:val="2"/>
                <w:sz w:val="20"/>
              </w:rPr>
              <w:t>Tiekėjas</w:t>
            </w:r>
            <w:r w:rsidRPr="007F35FA">
              <w:rPr>
                <w:rFonts w:ascii="Arial" w:hAnsi="Arial" w:cs="Arial"/>
                <w:kern w:val="2"/>
                <w:sz w:val="20"/>
              </w:rPr>
              <w:t xml:space="preserve"> neturi įtakos, už kuriuos neatsako ir kurie sukelti ir priskiriami tretiesiems asmenims (pvz., netinkamai vykdoma kita Pirkėjo sutartis, kurios įvykdymas turi tiesioginę įtaką Tiekėjo vykdomai Sutarčiai);</w:t>
            </w:r>
          </w:p>
          <w:p w14:paraId="33E9D1B4" w14:textId="77777777" w:rsidR="00101272" w:rsidRPr="007F35FA" w:rsidRDefault="00101272" w:rsidP="007154DF">
            <w:pPr>
              <w:spacing w:line="276" w:lineRule="auto"/>
              <w:jc w:val="both"/>
              <w:rPr>
                <w:rFonts w:ascii="Arial" w:hAnsi="Arial" w:cs="Arial"/>
                <w:kern w:val="2"/>
                <w:sz w:val="20"/>
              </w:rPr>
            </w:pPr>
            <w:r w:rsidRPr="007F35FA">
              <w:rPr>
                <w:rFonts w:ascii="Arial" w:hAnsi="Arial" w:cs="Arial"/>
                <w:kern w:val="2"/>
                <w:sz w:val="20"/>
              </w:rPr>
              <w:lastRenderedPageBreak/>
              <w:t>4.2.1.6. Pirkėjo Tiekėjui pateikiami nurodymai, neįeinantys į Sutarties objektą, turintys įtakos Tiekėjo sutartinių įsipareigojimų įvykdymo terminams.</w:t>
            </w:r>
          </w:p>
          <w:p w14:paraId="2C1EB1B2" w14:textId="77777777" w:rsidR="00101272" w:rsidRPr="007F35FA" w:rsidRDefault="00101272" w:rsidP="007154DF">
            <w:pPr>
              <w:spacing w:line="276" w:lineRule="auto"/>
              <w:jc w:val="both"/>
              <w:rPr>
                <w:rFonts w:ascii="Arial" w:hAnsi="Arial" w:cs="Arial"/>
                <w:kern w:val="2"/>
                <w:sz w:val="20"/>
              </w:rPr>
            </w:pPr>
            <w:r w:rsidRPr="007F35FA">
              <w:rPr>
                <w:rFonts w:ascii="Arial" w:hAnsi="Arial" w:cs="Arial"/>
                <w:kern w:val="2"/>
                <w:sz w:val="20"/>
              </w:rPr>
              <w:t xml:space="preserve">4.2.2. Šalis, siekianti pratęsti Prekių pristatymo (ar jų dalies) terminą, privalo raštu kreiptis į kitą Šalį ir pateikti minėtų aplinkybių egzistavimo įrodymus. </w:t>
            </w:r>
          </w:p>
          <w:p w14:paraId="63B327F8" w14:textId="3093C232" w:rsidR="00101272" w:rsidRPr="007E01DF" w:rsidRDefault="00101272" w:rsidP="007154DF">
            <w:pPr>
              <w:spacing w:line="276" w:lineRule="auto"/>
              <w:jc w:val="both"/>
              <w:rPr>
                <w:rFonts w:ascii="Arial" w:hAnsi="Arial" w:cs="Arial"/>
                <w:kern w:val="2"/>
                <w:sz w:val="20"/>
              </w:rPr>
            </w:pPr>
            <w:r w:rsidRPr="007F35FA">
              <w:rPr>
                <w:rFonts w:ascii="Arial" w:hAnsi="Arial" w:cs="Arial"/>
                <w:kern w:val="2"/>
                <w:sz w:val="20"/>
              </w:rPr>
              <w:t>4.2.3. Šalims pritarus, kad minėtų aplinkybių įrodymai yra pakankami ir pagrįsti, Prekių (ar jų dalies) pristatymo terminas gali būti pratęsiamas tik minėtų aplinkybių egzistavimo laikotarpiui.</w:t>
            </w:r>
          </w:p>
        </w:tc>
        <w:tc>
          <w:tcPr>
            <w:tcW w:w="4495" w:type="dxa"/>
            <w:shd w:val="clear" w:color="auto" w:fill="auto"/>
          </w:tcPr>
          <w:p w14:paraId="6A0BF444" w14:textId="6CE28B5A" w:rsidR="007154DF" w:rsidRPr="00C43FF9" w:rsidRDefault="007154DF" w:rsidP="007154DF">
            <w:pPr>
              <w:spacing w:line="276" w:lineRule="auto"/>
              <w:jc w:val="both"/>
              <w:rPr>
                <w:rFonts w:ascii="Arial" w:hAnsi="Arial" w:cs="Arial"/>
                <w:kern w:val="2"/>
                <w:sz w:val="20"/>
                <w:lang w:val="en-GB"/>
              </w:rPr>
            </w:pPr>
            <w:r w:rsidRPr="00C43FF9">
              <w:rPr>
                <w:rFonts w:ascii="Arial" w:hAnsi="Arial" w:cs="Arial"/>
                <w:kern w:val="2"/>
                <w:sz w:val="20"/>
                <w:lang w:val="en-GB"/>
              </w:rPr>
              <w:lastRenderedPageBreak/>
              <w:t>4.2.1. The delivery term of the Goods (or part thereof) may be extended under the following circumstances:</w:t>
            </w:r>
          </w:p>
          <w:p w14:paraId="034E9BF8" w14:textId="544A4898" w:rsidR="007154DF" w:rsidRPr="00C43FF9" w:rsidRDefault="007154DF" w:rsidP="007154DF">
            <w:pPr>
              <w:spacing w:line="276" w:lineRule="auto"/>
              <w:jc w:val="both"/>
              <w:rPr>
                <w:rFonts w:ascii="Arial" w:hAnsi="Arial" w:cs="Arial"/>
                <w:kern w:val="2"/>
                <w:sz w:val="20"/>
                <w:lang w:val="en-GB"/>
              </w:rPr>
            </w:pPr>
            <w:r w:rsidRPr="00C43FF9">
              <w:rPr>
                <w:rFonts w:ascii="Arial" w:hAnsi="Arial" w:cs="Arial"/>
                <w:kern w:val="2"/>
                <w:sz w:val="20"/>
                <w:lang w:val="en-GB"/>
              </w:rPr>
              <w:t>4.2.1.1. Adverse weather conditions that make it impossible to deliver the goods or related services, such as heavy rainfall, floods, dense fog, squalls, heavy snow, blizzards, or similar. This provision applies only to those Goods whose quality, delivery, and/or provision are dependent on natural conditions.</w:t>
            </w:r>
          </w:p>
          <w:p w14:paraId="2A963ECF" w14:textId="77777777" w:rsidR="007154DF" w:rsidRPr="00C43FF9" w:rsidRDefault="007154DF" w:rsidP="007154DF">
            <w:pPr>
              <w:spacing w:line="276" w:lineRule="auto"/>
              <w:jc w:val="both"/>
              <w:rPr>
                <w:rFonts w:ascii="Arial" w:hAnsi="Arial" w:cs="Arial"/>
                <w:kern w:val="2"/>
                <w:sz w:val="20"/>
                <w:lang w:val="en-GB"/>
              </w:rPr>
            </w:pPr>
            <w:r w:rsidRPr="00C43FF9">
              <w:rPr>
                <w:rFonts w:ascii="Arial" w:hAnsi="Arial" w:cs="Arial"/>
                <w:kern w:val="2"/>
                <w:sz w:val="20"/>
                <w:lang w:val="en-GB"/>
              </w:rPr>
              <w:t>4.2.1.2. Actions or omissions by the Buyer that prevent the Supplier from properly and timely fulfilling its obligations under the Contract, including the Buyer's delay in appointing specialists responsible for fulfilling the obligations stipulated in the Contract, or failure to perform or improper performance of other obligations assumed by the Buyer under the Contract.</w:t>
            </w:r>
          </w:p>
          <w:p w14:paraId="173D2BB1" w14:textId="77777777" w:rsidR="007154DF" w:rsidRPr="00C43FF9" w:rsidRDefault="007154DF" w:rsidP="007154DF">
            <w:pPr>
              <w:spacing w:line="276" w:lineRule="auto"/>
              <w:jc w:val="both"/>
              <w:rPr>
                <w:rFonts w:ascii="Arial" w:hAnsi="Arial" w:cs="Arial"/>
                <w:kern w:val="2"/>
                <w:sz w:val="20"/>
                <w:lang w:val="en-GB"/>
              </w:rPr>
            </w:pPr>
            <w:r w:rsidRPr="00C43FF9">
              <w:rPr>
                <w:rFonts w:ascii="Arial" w:hAnsi="Arial" w:cs="Arial"/>
                <w:kern w:val="2"/>
                <w:sz w:val="20"/>
                <w:lang w:val="en-GB"/>
              </w:rPr>
              <w:t>4.2.1.3. Failure by any state or municipal institution, agency, or organization, or any other entity entrusted with functions by law, to perform within the specified (or reasonable) timeframe.</w:t>
            </w:r>
          </w:p>
          <w:p w14:paraId="49BCC3E9" w14:textId="026EC770" w:rsidR="007154DF" w:rsidRPr="00C43FF9" w:rsidRDefault="007154DF" w:rsidP="007154DF">
            <w:pPr>
              <w:spacing w:line="276" w:lineRule="auto"/>
              <w:jc w:val="both"/>
              <w:rPr>
                <w:rFonts w:ascii="Arial" w:hAnsi="Arial" w:cs="Arial"/>
                <w:kern w:val="2"/>
                <w:sz w:val="20"/>
                <w:lang w:val="en-GB"/>
              </w:rPr>
            </w:pPr>
            <w:r w:rsidRPr="00C43FF9">
              <w:rPr>
                <w:rFonts w:ascii="Arial" w:hAnsi="Arial" w:cs="Arial"/>
                <w:kern w:val="2"/>
                <w:sz w:val="20"/>
                <w:lang w:val="en-GB"/>
              </w:rPr>
              <w:t>4.2.1.4. Prolonged procurement procedures, due to which it becomes impossible or overly difficult to start and/or complete the delivery of Goods within the specified timeframe.</w:t>
            </w:r>
          </w:p>
          <w:p w14:paraId="50C93533" w14:textId="4B693336" w:rsidR="007154DF" w:rsidRPr="00C43FF9" w:rsidRDefault="007154DF" w:rsidP="007154DF">
            <w:pPr>
              <w:spacing w:line="276" w:lineRule="auto"/>
              <w:jc w:val="both"/>
              <w:rPr>
                <w:rFonts w:ascii="Arial" w:hAnsi="Arial" w:cs="Arial"/>
                <w:kern w:val="2"/>
                <w:sz w:val="20"/>
                <w:lang w:val="en-GB"/>
              </w:rPr>
            </w:pPr>
            <w:r w:rsidRPr="00C43FF9">
              <w:rPr>
                <w:rFonts w:ascii="Arial" w:hAnsi="Arial" w:cs="Arial"/>
                <w:kern w:val="2"/>
                <w:sz w:val="20"/>
                <w:lang w:val="en-GB"/>
              </w:rPr>
              <w:t xml:space="preserve">4.2.1.5. Delays, obstacles, or disruptions that are beyond the Supplier’s control, for which the Supplier is not responsible, and that are caused </w:t>
            </w:r>
            <w:r w:rsidRPr="00C43FF9">
              <w:rPr>
                <w:rFonts w:ascii="Arial" w:hAnsi="Arial" w:cs="Arial"/>
                <w:kern w:val="2"/>
                <w:sz w:val="20"/>
                <w:lang w:val="en-GB"/>
              </w:rPr>
              <w:lastRenderedPageBreak/>
              <w:t>by or attributed to third parties (e.g., improper performance of another contract by the Buyer, which directly affects the Supplier's execution of the Contract).</w:t>
            </w:r>
          </w:p>
          <w:p w14:paraId="049265D6" w14:textId="77777777" w:rsidR="007154DF" w:rsidRPr="00C43FF9" w:rsidRDefault="007154DF" w:rsidP="007154DF">
            <w:pPr>
              <w:spacing w:line="276" w:lineRule="auto"/>
              <w:jc w:val="both"/>
              <w:rPr>
                <w:rFonts w:ascii="Arial" w:hAnsi="Arial" w:cs="Arial"/>
                <w:kern w:val="2"/>
                <w:sz w:val="20"/>
                <w:lang w:val="en-GB"/>
              </w:rPr>
            </w:pPr>
            <w:r w:rsidRPr="00C43FF9">
              <w:rPr>
                <w:rFonts w:ascii="Arial" w:hAnsi="Arial" w:cs="Arial"/>
                <w:kern w:val="2"/>
                <w:sz w:val="20"/>
                <w:lang w:val="en-GB"/>
              </w:rPr>
              <w:t>4.2.1.6. Instructions given by the Buyer to the Supplier that are outside the scope of the Contract, affecting the deadlines for the Supplier's contractual obligations.</w:t>
            </w:r>
          </w:p>
          <w:p w14:paraId="27A0026E" w14:textId="77777777" w:rsidR="007154DF" w:rsidRPr="00C43FF9" w:rsidRDefault="007154DF" w:rsidP="007154DF">
            <w:pPr>
              <w:spacing w:line="276" w:lineRule="auto"/>
              <w:jc w:val="both"/>
              <w:rPr>
                <w:rFonts w:ascii="Arial" w:hAnsi="Arial" w:cs="Arial"/>
                <w:kern w:val="2"/>
                <w:sz w:val="20"/>
                <w:lang w:val="en-GB"/>
              </w:rPr>
            </w:pPr>
            <w:r w:rsidRPr="00C43FF9">
              <w:rPr>
                <w:rFonts w:ascii="Arial" w:hAnsi="Arial" w:cs="Arial"/>
                <w:kern w:val="2"/>
                <w:sz w:val="20"/>
                <w:lang w:val="en-GB"/>
              </w:rPr>
              <w:t>4.2.2. The Party seeking to extend the delivery term of the goods (or part thereof) must submit a written request to the other Party, providing evidence of the existence of the aforementioned circumstances.</w:t>
            </w:r>
          </w:p>
          <w:p w14:paraId="6B114316" w14:textId="0800A604" w:rsidR="00101272" w:rsidRPr="00C43FF9" w:rsidRDefault="007154DF" w:rsidP="007154DF">
            <w:pPr>
              <w:spacing w:line="276" w:lineRule="auto"/>
              <w:jc w:val="both"/>
              <w:rPr>
                <w:rFonts w:ascii="Arial" w:hAnsi="Arial" w:cs="Arial"/>
                <w:kern w:val="2"/>
                <w:sz w:val="20"/>
                <w:lang w:val="en-GB"/>
              </w:rPr>
            </w:pPr>
            <w:r w:rsidRPr="00C43FF9">
              <w:rPr>
                <w:rFonts w:ascii="Arial" w:hAnsi="Arial" w:cs="Arial"/>
                <w:kern w:val="2"/>
                <w:sz w:val="20"/>
                <w:lang w:val="en-GB"/>
              </w:rPr>
              <w:t>4.2.3. If both Parties agree that the provided evidence is sufficient and valid, the delivery term of the goods (or part thereof) may be extended only for the duration of the mentioned circumstances.</w:t>
            </w:r>
          </w:p>
        </w:tc>
      </w:tr>
      <w:tr w:rsidR="00101272" w:rsidRPr="007E01DF" w14:paraId="3A70CFBD" w14:textId="77777777" w:rsidTr="009C5809">
        <w:trPr>
          <w:trHeight w:val="85"/>
        </w:trPr>
        <w:tc>
          <w:tcPr>
            <w:tcW w:w="4855" w:type="dxa"/>
          </w:tcPr>
          <w:p w14:paraId="267EE811" w14:textId="49B117D5" w:rsidR="00101272" w:rsidRPr="007E01DF" w:rsidRDefault="00101272" w:rsidP="00101272">
            <w:pPr>
              <w:rPr>
                <w:rFonts w:ascii="Arial" w:hAnsi="Arial" w:cs="Arial"/>
                <w:sz w:val="20"/>
              </w:rPr>
            </w:pPr>
            <w:r w:rsidRPr="007E01DF">
              <w:rPr>
                <w:rFonts w:ascii="Arial" w:hAnsi="Arial" w:cs="Arial"/>
                <w:b/>
                <w:bCs/>
                <w:kern w:val="2"/>
                <w:sz w:val="20"/>
              </w:rPr>
              <w:lastRenderedPageBreak/>
              <w:t>4.3. Užsakymų teikimo tvarka</w:t>
            </w:r>
          </w:p>
        </w:tc>
        <w:tc>
          <w:tcPr>
            <w:tcW w:w="4495" w:type="dxa"/>
          </w:tcPr>
          <w:p w14:paraId="6D99A58C" w14:textId="6E1F9AE4" w:rsidR="00101272" w:rsidRPr="007E01DF" w:rsidRDefault="00101272" w:rsidP="00101272">
            <w:pPr>
              <w:rPr>
                <w:rFonts w:ascii="Arial" w:hAnsi="Arial" w:cs="Arial"/>
                <w:kern w:val="2"/>
                <w:sz w:val="20"/>
                <w:lang w:val="en-US"/>
              </w:rPr>
            </w:pPr>
            <w:r w:rsidRPr="007E01DF">
              <w:rPr>
                <w:rFonts w:ascii="Arial" w:hAnsi="Arial" w:cs="Arial"/>
                <w:b/>
                <w:bCs/>
                <w:kern w:val="2"/>
                <w:sz w:val="20"/>
                <w:lang w:val="en-US"/>
              </w:rPr>
              <w:t>4.3 Ordering procedures</w:t>
            </w:r>
          </w:p>
        </w:tc>
      </w:tr>
      <w:tr w:rsidR="00101272" w:rsidRPr="007E01DF" w14:paraId="07C44C8E" w14:textId="77777777" w:rsidTr="009C5809">
        <w:trPr>
          <w:trHeight w:val="85"/>
        </w:trPr>
        <w:tc>
          <w:tcPr>
            <w:tcW w:w="4855" w:type="dxa"/>
          </w:tcPr>
          <w:p w14:paraId="13965529" w14:textId="341A3B2F" w:rsidR="00101272" w:rsidRPr="007E01DF" w:rsidRDefault="007154DF" w:rsidP="00DD39DE">
            <w:pPr>
              <w:jc w:val="both"/>
              <w:rPr>
                <w:rFonts w:ascii="Arial" w:hAnsi="Arial" w:cs="Arial"/>
                <w:sz w:val="20"/>
              </w:rPr>
            </w:pPr>
            <w:r w:rsidRPr="007154DF">
              <w:rPr>
                <w:rFonts w:ascii="Arial" w:hAnsi="Arial" w:cs="Arial"/>
                <w:kern w:val="2"/>
                <w:sz w:val="20"/>
              </w:rPr>
              <w:t>Užsakymai teikiami elektroninėje užsakymų sistemoje, kai Tiekėjas tokią turi, arba Tiekėjo nurodytu elektroniniu paštu, ir laikomi gautais kitą darbo dieną po užsakymo nurodytu būdu pateikimo dienos.</w:t>
            </w:r>
          </w:p>
        </w:tc>
        <w:tc>
          <w:tcPr>
            <w:tcW w:w="4495" w:type="dxa"/>
          </w:tcPr>
          <w:p w14:paraId="094DC67D" w14:textId="27C7BC75" w:rsidR="00101272" w:rsidRPr="007E01DF" w:rsidRDefault="00101272" w:rsidP="00DD39DE">
            <w:pPr>
              <w:jc w:val="both"/>
              <w:rPr>
                <w:rFonts w:ascii="Arial" w:hAnsi="Arial" w:cs="Arial"/>
                <w:kern w:val="2"/>
                <w:sz w:val="20"/>
                <w:lang w:val="en-US"/>
              </w:rPr>
            </w:pPr>
            <w:r w:rsidRPr="007E01DF">
              <w:rPr>
                <w:rFonts w:ascii="Arial" w:hAnsi="Arial" w:cs="Arial"/>
                <w:kern w:val="2"/>
                <w:sz w:val="20"/>
                <w:lang w:val="en-US"/>
              </w:rPr>
              <w:t>O</w:t>
            </w:r>
            <w:r w:rsidRPr="007154DF">
              <w:rPr>
                <w:rFonts w:ascii="Arial" w:hAnsi="Arial" w:cs="Arial"/>
                <w:kern w:val="2"/>
                <w:sz w:val="20"/>
                <w:lang w:val="en-US"/>
              </w:rPr>
              <w:t>rders shall be placed via the electronic ordering system</w:t>
            </w:r>
            <w:r w:rsidR="007154DF" w:rsidRPr="007154DF">
              <w:rPr>
                <w:rFonts w:ascii="Arial" w:hAnsi="Arial" w:cs="Arial"/>
                <w:kern w:val="2"/>
                <w:sz w:val="20"/>
                <w:lang w:val="en-US"/>
              </w:rPr>
              <w:t xml:space="preserve"> if the Supplier has such a system, or </w:t>
            </w:r>
            <w:r w:rsidRPr="007154DF">
              <w:rPr>
                <w:rFonts w:ascii="Arial" w:hAnsi="Arial" w:cs="Arial"/>
                <w:kern w:val="2"/>
                <w:sz w:val="20"/>
                <w:lang w:val="en-US"/>
              </w:rPr>
              <w:t xml:space="preserve"> by e-mail specified by the Supplier</w:t>
            </w:r>
            <w:r w:rsidR="007154DF" w:rsidRPr="007154DF">
              <w:rPr>
                <w:rFonts w:ascii="Arial" w:hAnsi="Arial" w:cs="Arial"/>
                <w:kern w:val="2"/>
                <w:sz w:val="20"/>
                <w:lang w:val="en-US"/>
              </w:rPr>
              <w:t>,</w:t>
            </w:r>
            <w:r w:rsidRPr="007154DF">
              <w:rPr>
                <w:rFonts w:ascii="Arial" w:hAnsi="Arial" w:cs="Arial"/>
                <w:kern w:val="2"/>
                <w:sz w:val="20"/>
                <w:lang w:val="en-US"/>
              </w:rPr>
              <w:t xml:space="preserve"> and shall be deemed to have been received </w:t>
            </w:r>
            <w:r w:rsidR="007154DF" w:rsidRPr="007154DF">
              <w:rPr>
                <w:rFonts w:ascii="Arial" w:hAnsi="Arial" w:cs="Arial"/>
                <w:kern w:val="2"/>
                <w:sz w:val="20"/>
                <w:lang w:val="en-US"/>
              </w:rPr>
              <w:t>next business day</w:t>
            </w:r>
            <w:r w:rsidRPr="007154DF">
              <w:rPr>
                <w:rFonts w:ascii="Arial" w:hAnsi="Arial" w:cs="Arial"/>
                <w:kern w:val="2"/>
                <w:sz w:val="20"/>
                <w:lang w:val="en-US"/>
              </w:rPr>
              <w:t xml:space="preserve"> after the placing of the </w:t>
            </w:r>
            <w:r w:rsidR="007154DF" w:rsidRPr="007154DF">
              <w:rPr>
                <w:rFonts w:ascii="Arial" w:hAnsi="Arial" w:cs="Arial"/>
                <w:kern w:val="2"/>
                <w:sz w:val="20"/>
                <w:lang w:val="en-US"/>
              </w:rPr>
              <w:t>order in the manner specified above</w:t>
            </w:r>
            <w:r w:rsidRPr="007154DF">
              <w:rPr>
                <w:rFonts w:ascii="Arial" w:hAnsi="Arial" w:cs="Arial"/>
                <w:kern w:val="2"/>
                <w:sz w:val="20"/>
                <w:lang w:val="en-US"/>
              </w:rPr>
              <w:t>.</w:t>
            </w:r>
          </w:p>
        </w:tc>
      </w:tr>
      <w:tr w:rsidR="00101272" w:rsidRPr="007E01DF" w14:paraId="78809AFE" w14:textId="77777777" w:rsidTr="009C5809">
        <w:trPr>
          <w:trHeight w:val="85"/>
        </w:trPr>
        <w:tc>
          <w:tcPr>
            <w:tcW w:w="4855" w:type="dxa"/>
          </w:tcPr>
          <w:p w14:paraId="228AD91B" w14:textId="28887E93" w:rsidR="00101272" w:rsidRPr="007E01DF" w:rsidRDefault="00101272" w:rsidP="00101272">
            <w:pPr>
              <w:rPr>
                <w:rFonts w:ascii="Arial" w:hAnsi="Arial" w:cs="Arial"/>
                <w:kern w:val="2"/>
                <w:sz w:val="20"/>
              </w:rPr>
            </w:pPr>
            <w:r w:rsidRPr="007E01DF">
              <w:rPr>
                <w:rFonts w:ascii="Arial" w:hAnsi="Arial" w:cs="Arial"/>
                <w:b/>
                <w:bCs/>
                <w:kern w:val="2"/>
                <w:sz w:val="20"/>
              </w:rPr>
              <w:t>4.4. Dėl Prekių pristatymo dalimis vertės / apimties</w:t>
            </w:r>
          </w:p>
        </w:tc>
        <w:tc>
          <w:tcPr>
            <w:tcW w:w="4495" w:type="dxa"/>
          </w:tcPr>
          <w:p w14:paraId="43B7AD4F" w14:textId="426CEFC9" w:rsidR="00101272" w:rsidRPr="007E01DF" w:rsidRDefault="00101272" w:rsidP="00101272">
            <w:pPr>
              <w:rPr>
                <w:rFonts w:ascii="Arial" w:hAnsi="Arial" w:cs="Arial"/>
                <w:kern w:val="2"/>
                <w:sz w:val="20"/>
                <w:lang w:val="en-US"/>
              </w:rPr>
            </w:pPr>
            <w:r w:rsidRPr="007E01DF">
              <w:rPr>
                <w:rFonts w:ascii="Arial" w:hAnsi="Arial" w:cs="Arial"/>
                <w:b/>
                <w:bCs/>
                <w:kern w:val="2"/>
                <w:sz w:val="20"/>
                <w:lang w:val="en-US"/>
              </w:rPr>
              <w:t>4.4. On the value/volume of the delivery of the Goods in instalments</w:t>
            </w:r>
          </w:p>
        </w:tc>
      </w:tr>
      <w:tr w:rsidR="00101272" w:rsidRPr="007E01DF" w14:paraId="2DCE4135" w14:textId="77777777" w:rsidTr="009C5809">
        <w:trPr>
          <w:trHeight w:val="85"/>
        </w:trPr>
        <w:tc>
          <w:tcPr>
            <w:tcW w:w="4855" w:type="dxa"/>
          </w:tcPr>
          <w:p w14:paraId="71599A7C" w14:textId="621B02B8" w:rsidR="00101272" w:rsidRPr="007E01DF" w:rsidRDefault="00DD39DE" w:rsidP="00101272">
            <w:pPr>
              <w:rPr>
                <w:rFonts w:ascii="Arial" w:hAnsi="Arial" w:cs="Arial"/>
                <w:kern w:val="2"/>
                <w:sz w:val="20"/>
              </w:rPr>
            </w:pPr>
            <w:r w:rsidRPr="00DD39DE">
              <w:rPr>
                <w:rFonts w:ascii="Arial" w:hAnsi="Arial" w:cs="Arial"/>
                <w:kern w:val="2"/>
                <w:sz w:val="20"/>
              </w:rPr>
              <w:t>Punktas netaikomas.</w:t>
            </w:r>
          </w:p>
        </w:tc>
        <w:tc>
          <w:tcPr>
            <w:tcW w:w="4495" w:type="dxa"/>
          </w:tcPr>
          <w:p w14:paraId="15886D1A" w14:textId="35EC23CA" w:rsidR="00101272" w:rsidRPr="007E01DF" w:rsidRDefault="00DD39DE" w:rsidP="007154DF">
            <w:pPr>
              <w:rPr>
                <w:rFonts w:ascii="Arial" w:hAnsi="Arial" w:cs="Arial"/>
                <w:kern w:val="2"/>
                <w:sz w:val="20"/>
                <w:lang w:val="en-US"/>
              </w:rPr>
            </w:pPr>
            <w:r>
              <w:rPr>
                <w:rFonts w:ascii="Arial" w:hAnsi="Arial" w:cs="Arial"/>
                <w:kern w:val="2"/>
                <w:sz w:val="20"/>
                <w:lang w:val="en-US"/>
              </w:rPr>
              <w:t>The Clause is n</w:t>
            </w:r>
            <w:r w:rsidR="00101272" w:rsidRPr="007E01DF">
              <w:rPr>
                <w:rFonts w:ascii="Arial" w:hAnsi="Arial" w:cs="Arial"/>
                <w:kern w:val="2"/>
                <w:sz w:val="20"/>
                <w:lang w:val="en-US"/>
              </w:rPr>
              <w:t>ot appli</w:t>
            </w:r>
            <w:r>
              <w:rPr>
                <w:rFonts w:ascii="Arial" w:hAnsi="Arial" w:cs="Arial"/>
                <w:kern w:val="2"/>
                <w:sz w:val="20"/>
                <w:lang w:val="en-US"/>
              </w:rPr>
              <w:t>ed.</w:t>
            </w:r>
          </w:p>
        </w:tc>
      </w:tr>
      <w:tr w:rsidR="00101272" w:rsidRPr="007E01DF" w14:paraId="641AE4E9" w14:textId="77777777" w:rsidTr="009C5809">
        <w:trPr>
          <w:trHeight w:val="85"/>
        </w:trPr>
        <w:tc>
          <w:tcPr>
            <w:tcW w:w="4855" w:type="dxa"/>
          </w:tcPr>
          <w:p w14:paraId="2FA634FB" w14:textId="29DD9EF1" w:rsidR="00101272" w:rsidRPr="007E01DF" w:rsidRDefault="00101272" w:rsidP="00101272">
            <w:pPr>
              <w:rPr>
                <w:rFonts w:ascii="Arial" w:hAnsi="Arial" w:cs="Arial"/>
                <w:kern w:val="2"/>
                <w:sz w:val="20"/>
              </w:rPr>
            </w:pPr>
            <w:r w:rsidRPr="007E01DF">
              <w:rPr>
                <w:rFonts w:ascii="Arial" w:hAnsi="Arial" w:cs="Arial"/>
                <w:b/>
                <w:bCs/>
                <w:kern w:val="2"/>
                <w:sz w:val="20"/>
              </w:rPr>
              <w:t>4.5. Kartu su Prekėmis pateikiami dokumentai</w:t>
            </w:r>
          </w:p>
        </w:tc>
        <w:tc>
          <w:tcPr>
            <w:tcW w:w="4495" w:type="dxa"/>
          </w:tcPr>
          <w:p w14:paraId="164B5C26" w14:textId="0A1E369B" w:rsidR="00101272" w:rsidRPr="007E01DF" w:rsidRDefault="00101272" w:rsidP="00101272">
            <w:pPr>
              <w:rPr>
                <w:rFonts w:ascii="Arial" w:hAnsi="Arial" w:cs="Arial"/>
                <w:kern w:val="2"/>
                <w:sz w:val="20"/>
                <w:lang w:val="en-US"/>
              </w:rPr>
            </w:pPr>
            <w:r w:rsidRPr="007E01DF">
              <w:rPr>
                <w:rFonts w:ascii="Arial" w:hAnsi="Arial" w:cs="Arial"/>
                <w:b/>
                <w:bCs/>
                <w:kern w:val="2"/>
                <w:sz w:val="20"/>
                <w:lang w:val="en-US"/>
              </w:rPr>
              <w:t>4.5 Documents accompanying the Goods</w:t>
            </w:r>
          </w:p>
        </w:tc>
      </w:tr>
      <w:tr w:rsidR="00101272" w:rsidRPr="007E01DF" w14:paraId="49BF7830" w14:textId="77777777" w:rsidTr="009C5809">
        <w:trPr>
          <w:trHeight w:val="85"/>
        </w:trPr>
        <w:tc>
          <w:tcPr>
            <w:tcW w:w="4855" w:type="dxa"/>
          </w:tcPr>
          <w:p w14:paraId="7CA5A734" w14:textId="24E957E3" w:rsidR="00101272" w:rsidRPr="007E01DF" w:rsidRDefault="002F3F37" w:rsidP="00DD39DE">
            <w:pPr>
              <w:jc w:val="both"/>
              <w:rPr>
                <w:rFonts w:ascii="Arial" w:hAnsi="Arial" w:cs="Arial"/>
                <w:kern w:val="2"/>
                <w:sz w:val="20"/>
              </w:rPr>
            </w:pPr>
            <w:r w:rsidRPr="007F35FA">
              <w:rPr>
                <w:rFonts w:ascii="Arial" w:hAnsi="Arial" w:cs="Arial"/>
                <w:kern w:val="2"/>
                <w:sz w:val="20"/>
              </w:rPr>
              <w:t xml:space="preserve">Jei Techninėje specifikacijoje nurodyta, jog </w:t>
            </w:r>
            <w:r>
              <w:rPr>
                <w:rFonts w:ascii="Arial" w:hAnsi="Arial" w:cs="Arial"/>
                <w:kern w:val="2"/>
                <w:sz w:val="20"/>
              </w:rPr>
              <w:t xml:space="preserve"> T</w:t>
            </w:r>
            <w:r w:rsidRPr="007F35FA">
              <w:rPr>
                <w:rFonts w:ascii="Arial" w:hAnsi="Arial" w:cs="Arial"/>
                <w:kern w:val="2"/>
                <w:sz w:val="20"/>
              </w:rPr>
              <w:t>iekėjas kartu su Prekėmis turi pateikti atitinkamus dokumentus, Tiekėjui nepateikus tokių dokumentų, laikoma, kad Prekės neatitinka Sutartyje nustatytų reikalavimų.</w:t>
            </w:r>
          </w:p>
        </w:tc>
        <w:tc>
          <w:tcPr>
            <w:tcW w:w="4495" w:type="dxa"/>
          </w:tcPr>
          <w:p w14:paraId="7A0C6D06" w14:textId="456D3A0D" w:rsidR="00101272" w:rsidRPr="007E01DF" w:rsidRDefault="002F3F37" w:rsidP="00DD39DE">
            <w:pPr>
              <w:jc w:val="both"/>
              <w:rPr>
                <w:rFonts w:ascii="Arial" w:hAnsi="Arial" w:cs="Arial"/>
                <w:kern w:val="2"/>
                <w:sz w:val="20"/>
                <w:lang w:val="en-US"/>
              </w:rPr>
            </w:pPr>
            <w:r w:rsidRPr="002F3F37">
              <w:rPr>
                <w:rFonts w:ascii="Arial" w:hAnsi="Arial" w:cs="Arial"/>
                <w:kern w:val="2"/>
                <w:sz w:val="20"/>
                <w:lang w:val="en-US"/>
              </w:rPr>
              <w:t>If it is specified in the Technical Specification that the Supplier must provide the relevant documents along with the Goods, and the Supplier fails to provide such documents, the Goods shall be deemed to not meet the requirements set forth in the Contract.</w:t>
            </w:r>
          </w:p>
        </w:tc>
      </w:tr>
      <w:tr w:rsidR="00101272" w:rsidRPr="007E01DF" w14:paraId="21C794AF" w14:textId="77777777" w:rsidTr="009C5809">
        <w:trPr>
          <w:trHeight w:val="85"/>
        </w:trPr>
        <w:tc>
          <w:tcPr>
            <w:tcW w:w="4855" w:type="dxa"/>
            <w:shd w:val="clear" w:color="auto" w:fill="auto"/>
          </w:tcPr>
          <w:p w14:paraId="09B516CC" w14:textId="322D4678" w:rsidR="00101272" w:rsidRPr="009608D9" w:rsidRDefault="00101272" w:rsidP="00101272">
            <w:pPr>
              <w:jc w:val="center"/>
              <w:rPr>
                <w:rFonts w:ascii="Arial" w:hAnsi="Arial" w:cs="Arial"/>
                <w:kern w:val="2"/>
                <w:sz w:val="20"/>
              </w:rPr>
            </w:pPr>
            <w:r w:rsidRPr="009608D9">
              <w:rPr>
                <w:rFonts w:ascii="Arial" w:hAnsi="Arial" w:cs="Arial"/>
                <w:b/>
                <w:bCs/>
                <w:kern w:val="2"/>
                <w:sz w:val="20"/>
              </w:rPr>
              <w:t>5. SUTARTIES KAINA IR ATSISKAITYMO TVARKA</w:t>
            </w:r>
          </w:p>
        </w:tc>
        <w:tc>
          <w:tcPr>
            <w:tcW w:w="4495" w:type="dxa"/>
            <w:shd w:val="clear" w:color="auto" w:fill="auto"/>
          </w:tcPr>
          <w:p w14:paraId="03384BFB" w14:textId="26A397FC" w:rsidR="00101272" w:rsidRPr="009608D9" w:rsidRDefault="00101272" w:rsidP="00101272">
            <w:pPr>
              <w:jc w:val="center"/>
              <w:rPr>
                <w:rFonts w:ascii="Arial" w:hAnsi="Arial" w:cs="Arial"/>
                <w:kern w:val="2"/>
                <w:sz w:val="20"/>
                <w:lang w:val="en-US"/>
              </w:rPr>
            </w:pPr>
            <w:r w:rsidRPr="009608D9">
              <w:rPr>
                <w:rFonts w:ascii="Arial" w:hAnsi="Arial" w:cs="Arial"/>
                <w:b/>
                <w:bCs/>
                <w:kern w:val="2"/>
                <w:sz w:val="20"/>
                <w:lang w:val="en-US"/>
              </w:rPr>
              <w:t>5. CONTRACT PRICE AND PAYMENT ARRANGEMENTS</w:t>
            </w:r>
          </w:p>
        </w:tc>
      </w:tr>
      <w:tr w:rsidR="00101272" w:rsidRPr="007E01DF" w14:paraId="277AFD98" w14:textId="77777777" w:rsidTr="003C4B20">
        <w:trPr>
          <w:trHeight w:val="85"/>
        </w:trPr>
        <w:tc>
          <w:tcPr>
            <w:tcW w:w="4855" w:type="dxa"/>
            <w:shd w:val="clear" w:color="auto" w:fill="auto"/>
          </w:tcPr>
          <w:p w14:paraId="1C0587C9" w14:textId="42D0C122" w:rsidR="00101272" w:rsidRPr="00E54EF4" w:rsidRDefault="00101272" w:rsidP="00101272">
            <w:pPr>
              <w:rPr>
                <w:rFonts w:ascii="Arial" w:hAnsi="Arial" w:cs="Arial"/>
                <w:kern w:val="2"/>
                <w:sz w:val="20"/>
              </w:rPr>
            </w:pPr>
            <w:r w:rsidRPr="007E01DF">
              <w:rPr>
                <w:rFonts w:ascii="Arial" w:hAnsi="Arial" w:cs="Arial"/>
                <w:b/>
                <w:bCs/>
                <w:kern w:val="2"/>
                <w:sz w:val="20"/>
              </w:rPr>
              <w:t>5.1. Sutarčiai taikomas kainos apskaičiavimo būdas</w:t>
            </w:r>
          </w:p>
        </w:tc>
        <w:tc>
          <w:tcPr>
            <w:tcW w:w="4495" w:type="dxa"/>
            <w:shd w:val="clear" w:color="auto" w:fill="auto"/>
          </w:tcPr>
          <w:p w14:paraId="1B36FC55" w14:textId="27CC4119" w:rsidR="00101272" w:rsidRPr="007E01DF" w:rsidRDefault="00101272" w:rsidP="00101272">
            <w:pPr>
              <w:rPr>
                <w:rFonts w:ascii="Arial" w:hAnsi="Arial" w:cs="Arial"/>
                <w:kern w:val="2"/>
                <w:sz w:val="20"/>
                <w:lang w:val="en-US"/>
              </w:rPr>
            </w:pPr>
            <w:r w:rsidRPr="007E01DF">
              <w:rPr>
                <w:rFonts w:ascii="Arial" w:hAnsi="Arial" w:cs="Arial"/>
                <w:b/>
                <w:bCs/>
                <w:kern w:val="2"/>
                <w:sz w:val="20"/>
                <w:lang w:val="en-US"/>
              </w:rPr>
              <w:t>5.1. The method of calculating the price applicable to the Contract</w:t>
            </w:r>
          </w:p>
        </w:tc>
      </w:tr>
      <w:tr w:rsidR="00071069" w:rsidRPr="00071069" w14:paraId="06FD2925" w14:textId="77777777" w:rsidTr="003C4B20">
        <w:trPr>
          <w:trHeight w:val="638"/>
        </w:trPr>
        <w:tc>
          <w:tcPr>
            <w:tcW w:w="4855" w:type="dxa"/>
            <w:shd w:val="clear" w:color="auto" w:fill="auto"/>
          </w:tcPr>
          <w:sdt>
            <w:sdtPr>
              <w:rPr>
                <w:rFonts w:ascii="Arial" w:hAnsi="Arial" w:cs="Arial"/>
                <w:color w:val="000000" w:themeColor="text1"/>
                <w:kern w:val="2"/>
                <w:sz w:val="20"/>
              </w:rPr>
              <w:id w:val="-1221673310"/>
              <w:placeholder>
                <w:docPart w:val="E0B68852731B4644AB4647B7C1076DED"/>
              </w:placeholder>
              <w15:color w:val="000000"/>
              <w:dropDownList>
                <w:listItem w:value="Pasirinkite elementą."/>
                <w:listItem w:displayText="Fiksuotos kainos kainodara." w:value="Fiksuotos kainos kainodara."/>
                <w:listItem w:displayText="Fisuoto įkainio kainodara." w:value="Fisuoto įkainio kainodara."/>
                <w:listItem w:displayText="Kintamo įkainio kainodara." w:value="Kintamo įkainio kainodara."/>
                <w:listItem w:displayText="Sutarties vykdymo išlaidų atlyginimo kainodara." w:value="Sutarties vykdymo išlaidų atlyginimo kainodara."/>
                <w:listItem w:displayText="Mišri kainodara." w:value="Mišri kainodara."/>
              </w:dropDownList>
            </w:sdtPr>
            <w:sdtEndPr/>
            <w:sdtContent>
              <w:p w14:paraId="6A276CB9" w14:textId="731A90D1" w:rsidR="00101272" w:rsidRPr="00071069" w:rsidRDefault="00BC41BD" w:rsidP="00D43725">
                <w:pPr>
                  <w:spacing w:line="276" w:lineRule="auto"/>
                  <w:jc w:val="both"/>
                  <w:rPr>
                    <w:rFonts w:ascii="Arial" w:hAnsi="Arial" w:cs="Arial"/>
                    <w:color w:val="000000" w:themeColor="text1"/>
                    <w:kern w:val="2"/>
                    <w:sz w:val="20"/>
                  </w:rPr>
                </w:pPr>
                <w:r w:rsidRPr="00071069">
                  <w:rPr>
                    <w:rFonts w:ascii="Arial" w:hAnsi="Arial" w:cs="Arial"/>
                    <w:color w:val="000000" w:themeColor="text1"/>
                    <w:kern w:val="2"/>
                    <w:sz w:val="20"/>
                  </w:rPr>
                  <w:t>Fiksuotos kainos kainodara.</w:t>
                </w:r>
              </w:p>
            </w:sdtContent>
          </w:sdt>
        </w:tc>
        <w:tc>
          <w:tcPr>
            <w:tcW w:w="4495" w:type="dxa"/>
            <w:shd w:val="clear" w:color="auto" w:fill="auto"/>
          </w:tcPr>
          <w:sdt>
            <w:sdtPr>
              <w:rPr>
                <w:rFonts w:ascii="Arial" w:hAnsi="Arial" w:cs="Arial"/>
                <w:color w:val="000000" w:themeColor="text1"/>
                <w:kern w:val="2"/>
                <w:sz w:val="20"/>
              </w:rPr>
              <w:id w:val="-724139010"/>
              <w:placeholder>
                <w:docPart w:val="E72C7F7200C24CC9B9EEE31F62982704"/>
              </w:placeholder>
              <w15:color w:val="000000"/>
              <w:dropDownList>
                <w:listItem w:value="Pasirinkite elementą."/>
                <w:listItem w:displayText="Fixed price pricing." w:value="Fixed price pricing."/>
                <w:listItem w:displayText="Fixed-fee pricing." w:value="Fixed-fee pricing."/>
                <w:listItem w:displayText="Variable rate pricing." w:value="Variable rate pricing."/>
                <w:listItem w:displayText="Pricing of reimbursement of contract performance costs." w:value="Pricing of reimbursement of contract performance costs."/>
                <w:listItem w:displayText="Mixed pricing. " w:value="Mixed pricing. "/>
              </w:dropDownList>
            </w:sdtPr>
            <w:sdtEndPr/>
            <w:sdtContent>
              <w:p w14:paraId="3B677AE7" w14:textId="2330783B" w:rsidR="00D43725" w:rsidRPr="00071069" w:rsidRDefault="00BC41BD" w:rsidP="00D43725">
                <w:pPr>
                  <w:spacing w:line="276" w:lineRule="auto"/>
                  <w:jc w:val="both"/>
                  <w:rPr>
                    <w:rFonts w:ascii="Arial" w:hAnsi="Arial" w:cs="Arial"/>
                    <w:color w:val="000000" w:themeColor="text1"/>
                    <w:kern w:val="2"/>
                    <w:sz w:val="20"/>
                  </w:rPr>
                </w:pPr>
                <w:r w:rsidRPr="00071069">
                  <w:rPr>
                    <w:rFonts w:ascii="Arial" w:hAnsi="Arial" w:cs="Arial"/>
                    <w:color w:val="000000" w:themeColor="text1"/>
                    <w:kern w:val="2"/>
                    <w:sz w:val="20"/>
                  </w:rPr>
                  <w:t>Fixed price pricing.</w:t>
                </w:r>
              </w:p>
            </w:sdtContent>
          </w:sdt>
          <w:p w14:paraId="0582D39F" w14:textId="0FC45215" w:rsidR="00101272" w:rsidRPr="00071069" w:rsidRDefault="00101272" w:rsidP="00101272">
            <w:pPr>
              <w:rPr>
                <w:rFonts w:ascii="Arial" w:hAnsi="Arial" w:cs="Arial"/>
                <w:color w:val="000000" w:themeColor="text1"/>
                <w:kern w:val="2"/>
                <w:sz w:val="20"/>
                <w:lang w:val="en-US"/>
              </w:rPr>
            </w:pPr>
          </w:p>
        </w:tc>
      </w:tr>
      <w:tr w:rsidR="00101272" w:rsidRPr="007E01DF" w14:paraId="7300C9D6" w14:textId="77777777" w:rsidTr="003C4B20">
        <w:trPr>
          <w:trHeight w:val="85"/>
        </w:trPr>
        <w:tc>
          <w:tcPr>
            <w:tcW w:w="4855" w:type="dxa"/>
            <w:shd w:val="clear" w:color="auto" w:fill="auto"/>
          </w:tcPr>
          <w:p w14:paraId="5D407D01" w14:textId="16C97913" w:rsidR="00101272" w:rsidRPr="007E01DF" w:rsidRDefault="00A45C83" w:rsidP="00101272">
            <w:pPr>
              <w:rPr>
                <w:rFonts w:ascii="Arial" w:hAnsi="Arial" w:cs="Arial"/>
                <w:b/>
                <w:bCs/>
                <w:kern w:val="2"/>
                <w:sz w:val="20"/>
              </w:rPr>
            </w:pPr>
            <w:r w:rsidRPr="00A45C83">
              <w:rPr>
                <w:rFonts w:ascii="Arial" w:hAnsi="Arial" w:cs="Arial"/>
                <w:b/>
                <w:bCs/>
                <w:kern w:val="2"/>
                <w:sz w:val="20"/>
              </w:rPr>
              <w:t>5.2. Pradinės Sutarties vertė</w:t>
            </w:r>
          </w:p>
        </w:tc>
        <w:tc>
          <w:tcPr>
            <w:tcW w:w="4495" w:type="dxa"/>
            <w:shd w:val="clear" w:color="auto" w:fill="auto"/>
          </w:tcPr>
          <w:p w14:paraId="0E086469" w14:textId="5A76BB6E" w:rsidR="00101272" w:rsidRPr="007E01DF" w:rsidRDefault="00101272" w:rsidP="00101272">
            <w:pPr>
              <w:rPr>
                <w:rFonts w:ascii="Arial" w:hAnsi="Arial" w:cs="Arial"/>
                <w:kern w:val="2"/>
                <w:sz w:val="20"/>
                <w:lang w:val="en-US"/>
              </w:rPr>
            </w:pPr>
            <w:r w:rsidRPr="007E01DF">
              <w:rPr>
                <w:rFonts w:ascii="Arial" w:hAnsi="Arial" w:cs="Arial"/>
                <w:b/>
                <w:bCs/>
                <w:kern w:val="2"/>
                <w:sz w:val="20"/>
                <w:lang w:val="en-US"/>
              </w:rPr>
              <w:t xml:space="preserve">5.2. The initial Contract value </w:t>
            </w:r>
          </w:p>
        </w:tc>
      </w:tr>
      <w:tr w:rsidR="00101272" w:rsidRPr="007E01DF" w14:paraId="38673D68" w14:textId="77777777" w:rsidTr="003C4B20">
        <w:trPr>
          <w:trHeight w:val="85"/>
        </w:trPr>
        <w:tc>
          <w:tcPr>
            <w:tcW w:w="4855" w:type="dxa"/>
            <w:shd w:val="clear" w:color="auto" w:fill="auto"/>
          </w:tcPr>
          <w:p w14:paraId="7B8F3832" w14:textId="77777777" w:rsidR="00A45C83" w:rsidRPr="007F35FA" w:rsidRDefault="00A45C83" w:rsidP="00A45C83">
            <w:pPr>
              <w:spacing w:line="276" w:lineRule="auto"/>
              <w:jc w:val="both"/>
              <w:rPr>
                <w:rFonts w:ascii="Arial" w:hAnsi="Arial" w:cs="Arial"/>
                <w:kern w:val="2"/>
                <w:sz w:val="20"/>
              </w:rPr>
            </w:pPr>
            <w:r w:rsidRPr="007F35FA">
              <w:rPr>
                <w:rFonts w:ascii="Arial" w:hAnsi="Arial" w:cs="Arial"/>
                <w:kern w:val="2"/>
                <w:sz w:val="20"/>
              </w:rPr>
              <w:t xml:space="preserve">Pradinės Sutarties vertė Eur be PVM:  </w:t>
            </w:r>
            <w:r w:rsidRPr="007F35FA">
              <w:rPr>
                <w:rFonts w:ascii="Arial" w:hAnsi="Arial" w:cs="Arial"/>
                <w:color w:val="4472C4"/>
                <w:kern w:val="2"/>
                <w:sz w:val="20"/>
              </w:rPr>
              <w:t>[...]</w:t>
            </w:r>
          </w:p>
          <w:p w14:paraId="406BC8A8" w14:textId="77777777" w:rsidR="00A45C83" w:rsidRPr="007F35FA" w:rsidRDefault="00A45C83" w:rsidP="00A45C83">
            <w:pPr>
              <w:spacing w:line="276" w:lineRule="auto"/>
              <w:jc w:val="both"/>
              <w:rPr>
                <w:rFonts w:ascii="Arial" w:hAnsi="Arial" w:cs="Arial"/>
                <w:kern w:val="2"/>
                <w:sz w:val="20"/>
              </w:rPr>
            </w:pPr>
            <w:r w:rsidRPr="007F35FA">
              <w:rPr>
                <w:rFonts w:ascii="Arial" w:hAnsi="Arial" w:cs="Arial"/>
                <w:kern w:val="2"/>
                <w:sz w:val="20"/>
              </w:rPr>
              <w:t xml:space="preserve">PVM: </w:t>
            </w:r>
            <w:r w:rsidRPr="007F35FA">
              <w:rPr>
                <w:rFonts w:ascii="Arial" w:hAnsi="Arial" w:cs="Arial"/>
                <w:color w:val="4472C4"/>
                <w:kern w:val="2"/>
                <w:sz w:val="20"/>
              </w:rPr>
              <w:t>[...]</w:t>
            </w:r>
          </w:p>
          <w:p w14:paraId="01FDA908" w14:textId="77777777" w:rsidR="00A45C83" w:rsidRPr="007F35FA" w:rsidRDefault="00A45C83" w:rsidP="00A45C83">
            <w:pPr>
              <w:spacing w:line="276" w:lineRule="auto"/>
              <w:jc w:val="both"/>
              <w:rPr>
                <w:rFonts w:ascii="Arial" w:hAnsi="Arial" w:cs="Arial"/>
                <w:kern w:val="2"/>
                <w:sz w:val="20"/>
              </w:rPr>
            </w:pPr>
            <w:r w:rsidRPr="007F35FA">
              <w:rPr>
                <w:rFonts w:ascii="Arial" w:hAnsi="Arial" w:cs="Arial"/>
                <w:kern w:val="2"/>
                <w:sz w:val="20"/>
              </w:rPr>
              <w:t xml:space="preserve">Pradinė sutarties kaina Eur su PVM: </w:t>
            </w:r>
            <w:r w:rsidRPr="007F35FA">
              <w:rPr>
                <w:rFonts w:ascii="Arial" w:hAnsi="Arial" w:cs="Arial"/>
                <w:color w:val="4472C4"/>
                <w:kern w:val="2"/>
                <w:sz w:val="20"/>
              </w:rPr>
              <w:t>[...]</w:t>
            </w:r>
          </w:p>
          <w:p w14:paraId="7B4A3CC5" w14:textId="77777777" w:rsidR="00A45C83" w:rsidRPr="007F35FA" w:rsidRDefault="00A45C83" w:rsidP="00A45C83">
            <w:pPr>
              <w:spacing w:line="276" w:lineRule="auto"/>
              <w:jc w:val="both"/>
              <w:rPr>
                <w:rFonts w:ascii="Arial" w:hAnsi="Arial" w:cs="Arial"/>
                <w:kern w:val="2"/>
                <w:sz w:val="20"/>
              </w:rPr>
            </w:pPr>
          </w:p>
          <w:sdt>
            <w:sdtPr>
              <w:rPr>
                <w:rFonts w:ascii="Arial" w:hAnsi="Arial" w:cs="Arial"/>
                <w:kern w:val="2"/>
                <w:sz w:val="20"/>
              </w:rPr>
              <w:id w:val="-1479377786"/>
              <w:placeholder>
                <w:docPart w:val="F3BC53F193394D19B9BCC2BA71D72DF6"/>
              </w:placeholder>
              <w:showingPlcHdr/>
              <w:dropDownList>
                <w:listItem w:value="Pasirinkite elementą."/>
                <w:listItem w:displayText="Fiksuota kaina. Pradinės Sutarties vertė lygi Tiekėjo pasiūlymo kainai be PVM, nurodytai už visą Sutartyje nurodytą Prekių kiekį." w:value="Fiksuota kaina. Pradinės Sutarties vertė lygi Tiekėjo pasiūlymo kainai be PVM, nurodytai už visą Sutartyje nurodytą Prekių kiekį."/>
                <w:listItem w:displayText="Fiksuotas įkainis. Pradinės Sutarties vertė lygi Tiekėjo pasiūlymo kainai be PVM. Pirkėjas perka Prekes pagal poreikį jos priede Nr. 2 nurodytais įkainiais, neviršijant jame nurodyto Prekių maksimalaus kiekio. " w:value="Fiksuotas įkainis. Pradinės Sutarties vertė lygi Tiekėjo pasiūlymo kainai be PVM. Pirkėjas perka Prekes pagal poreikį jos priede Nr. 2 nurodytais įkainiais, neviršijant jame nurodyto Prekių maksimalaus kiekio. "/>
                <w:listItem w:displayText="Fiksuotas įkainis. Pradinės Sutarties vertė lygi maksimaliai pirkimui skirtai lėšų sumai be PVM. Pirkėjas perka Prekes pagal poreikį, neviršijant bendros Sutarties kainos. Pirkėjas neįsipareigoja išpirkti preliminaraus Prekių kiekio ar bet kokios jo dalies" w:value="Fiksuotas įkainis. Pradinės Sutarties vertė lygi maksimaliai pirkimui skirtai lėšų sumai be PVM. Pirkėjas perka Prekes pagal poreikį, neviršijant bendros Sutarties kainos. Pirkėjas neįsipareigoja išpirkti preliminaraus Prekių kiekio ar bet kokios jo dalies"/>
                <w:listItem w:displayText="Kintamas įkainis. Pradinės Sutarties vertė lygi Tiekėjo pasiūlymo kainai be PVM, apskaičiuotai sudauginus maksimalų Prekių kiekį iš Tiekėjo pasiūlyto įkainio be PVM, įvertinant ir Tiekėjo siūlomą nuolaidą (antkainį)." w:value="Kintamas įkainis. Pradinės Sutarties vertė lygi Tiekėjo pasiūlymo kainai be PVM, apskaičiuotai sudauginus maksimalų Prekių kiekį iš Tiekėjo pasiūlyto įkainio be PVM, įvertinant ir Tiekėjo siūlomą nuolaidą (antkainį)."/>
                <w:listItem w:displayText="Kintamas įkainis. Pradinės Sutarties vertė yra lygi maksimaliai pirkimui skirtai lėšų sumai be PVM Sutartyje nurodytų Prekių įsigijimui Tiekėjo pasiūlyme nurodytais įkainiais be PVM, įvertinant ir Tiekėjo siūlomą nuolaidą (antkainį)." w:value="Kintamas įkainis. Pradinės Sutarties vertė yra lygi maksimaliai pirkimui skirtai lėšų sumai be PVM Sutartyje nurodytų Prekių įsigijimui Tiekėjo pasiūlyme nurodytais įkainiais be PVM, įvertinant ir Tiekėjo siūlomą nuolaidą (antkainį)."/>
                <w:listItem w:displayText="Vykdymo išlaidų atlyginimas. Pradinės Sutarties vertė lygi maksimaliai pirkimui skirtai lėšų sumai (be PVM). Į šias išlaidas neįtraukiamas Tiekėjo pelnas (pelnas įtraukiamas į Prekių kainas) ir Tiekėjas privalo patirtas išlaidas patvirtinti faktūromis." w:value="Vykdymo išlaidų atlyginimas. Pradinės Sutarties vertė lygi maksimaliai pirkimui skirtai lėšų sumai (be PVM). Į šias išlaidas neįtraukiamas Tiekėjo pelnas (pelnas įtraukiamas į Prekių kainas) ir Tiekėjas privalo patirtas išlaidas patvirtinti faktūromis."/>
                <w:listItem w:displayText="Mišri kainodara. Pradinės Sutarties vertė yra lygi maksimaliai pirkimui skirtai lėšų sumai (be PVM) Sutartyje nurodytų Prekių įsigijimui." w:value="Mišri kainodara. Pradinės Sutarties vertė yra lygi maksimaliai pirkimui skirtai lėšų sumai (be PVM) Sutartyje nurodytų Prekių įsigijimui."/>
              </w:dropDownList>
            </w:sdtPr>
            <w:sdtEndPr/>
            <w:sdtContent>
              <w:p w14:paraId="095C0EF2" w14:textId="6A0A397E" w:rsidR="00A45C83" w:rsidRDefault="00A45C83" w:rsidP="00A45C83">
                <w:pPr>
                  <w:rPr>
                    <w:rFonts w:ascii="Arial" w:hAnsi="Arial" w:cs="Arial"/>
                    <w:kern w:val="2"/>
                    <w:sz w:val="20"/>
                  </w:rPr>
                </w:pPr>
                <w:r w:rsidRPr="007F35FA">
                  <w:rPr>
                    <w:rStyle w:val="PlaceholderText"/>
                    <w:rFonts w:ascii="Arial" w:eastAsiaTheme="minorHAnsi" w:hAnsi="Arial" w:cs="Arial"/>
                    <w:color w:val="FF0000"/>
                    <w:sz w:val="20"/>
                  </w:rPr>
                  <w:t>Pasirinkite elementą.</w:t>
                </w:r>
              </w:p>
            </w:sdtContent>
          </w:sdt>
          <w:p w14:paraId="00F614F9" w14:textId="77777777" w:rsidR="00A45C83" w:rsidRDefault="00A45C83" w:rsidP="00101272">
            <w:pPr>
              <w:rPr>
                <w:rFonts w:ascii="Arial" w:hAnsi="Arial" w:cs="Arial"/>
                <w:kern w:val="2"/>
                <w:sz w:val="20"/>
              </w:rPr>
            </w:pPr>
          </w:p>
          <w:p w14:paraId="6FD32668" w14:textId="271E6FA6" w:rsidR="00101272" w:rsidRPr="007E01DF" w:rsidRDefault="00101272" w:rsidP="00A45C83">
            <w:pPr>
              <w:jc w:val="both"/>
              <w:rPr>
                <w:rFonts w:ascii="Arial" w:hAnsi="Arial" w:cs="Arial"/>
                <w:kern w:val="2"/>
                <w:sz w:val="20"/>
              </w:rPr>
            </w:pPr>
          </w:p>
        </w:tc>
        <w:tc>
          <w:tcPr>
            <w:tcW w:w="4495" w:type="dxa"/>
            <w:shd w:val="clear" w:color="auto" w:fill="auto"/>
          </w:tcPr>
          <w:p w14:paraId="2D9ED691" w14:textId="77777777" w:rsidR="00A45C83" w:rsidRPr="007F35FA" w:rsidRDefault="00101272" w:rsidP="00A45C83">
            <w:pPr>
              <w:spacing w:line="276" w:lineRule="auto"/>
              <w:jc w:val="both"/>
              <w:rPr>
                <w:rFonts w:ascii="Arial" w:hAnsi="Arial" w:cs="Arial"/>
                <w:kern w:val="2"/>
                <w:sz w:val="20"/>
              </w:rPr>
            </w:pPr>
            <w:r w:rsidRPr="007E01DF">
              <w:rPr>
                <w:rFonts w:ascii="Arial" w:hAnsi="Arial" w:cs="Arial"/>
                <w:kern w:val="2"/>
                <w:sz w:val="20"/>
                <w:lang w:val="en-US"/>
              </w:rPr>
              <w:t xml:space="preserve">The initial Contract value is EUR </w:t>
            </w:r>
            <w:r w:rsidR="00A45C83" w:rsidRPr="007F35FA">
              <w:rPr>
                <w:rFonts w:ascii="Arial" w:hAnsi="Arial" w:cs="Arial"/>
                <w:kern w:val="2"/>
                <w:sz w:val="20"/>
              </w:rPr>
              <w:t xml:space="preserve"> </w:t>
            </w:r>
            <w:r w:rsidR="00A45C83" w:rsidRPr="007F35FA">
              <w:rPr>
                <w:rFonts w:ascii="Arial" w:hAnsi="Arial" w:cs="Arial"/>
                <w:color w:val="4472C4"/>
                <w:kern w:val="2"/>
                <w:sz w:val="20"/>
              </w:rPr>
              <w:t>[...]</w:t>
            </w:r>
          </w:p>
          <w:p w14:paraId="57D099B9" w14:textId="24B9060C" w:rsidR="00101272" w:rsidRPr="007E01DF" w:rsidRDefault="00101272" w:rsidP="00101272">
            <w:pPr>
              <w:rPr>
                <w:rFonts w:ascii="Arial" w:hAnsi="Arial" w:cs="Arial"/>
                <w:kern w:val="2"/>
                <w:sz w:val="20"/>
                <w:lang w:val="en-US"/>
              </w:rPr>
            </w:pPr>
            <w:r w:rsidRPr="007E01DF">
              <w:rPr>
                <w:rFonts w:ascii="Arial" w:hAnsi="Arial" w:cs="Arial"/>
                <w:kern w:val="2"/>
                <w:sz w:val="20"/>
                <w:lang w:val="en-US"/>
              </w:rPr>
              <w:t xml:space="preserve">exclusive of VAT. </w:t>
            </w:r>
          </w:p>
          <w:p w14:paraId="78A6330F" w14:textId="68BB6BC3" w:rsidR="00101272" w:rsidRDefault="00101272" w:rsidP="00A45C83">
            <w:pPr>
              <w:spacing w:line="276" w:lineRule="auto"/>
              <w:jc w:val="both"/>
              <w:rPr>
                <w:rFonts w:ascii="Arial" w:hAnsi="Arial" w:cs="Arial"/>
                <w:kern w:val="2"/>
                <w:sz w:val="20"/>
                <w:lang w:val="en-US"/>
              </w:rPr>
            </w:pPr>
            <w:r w:rsidRPr="007E01DF">
              <w:rPr>
                <w:rFonts w:ascii="Arial" w:hAnsi="Arial" w:cs="Arial"/>
                <w:kern w:val="2"/>
                <w:sz w:val="20"/>
                <w:lang w:val="en-US"/>
              </w:rPr>
              <w:t>VAT amounts to EUR</w:t>
            </w:r>
            <w:r w:rsidR="00A45C83">
              <w:rPr>
                <w:rFonts w:ascii="Arial" w:hAnsi="Arial" w:cs="Arial"/>
                <w:kern w:val="2"/>
                <w:sz w:val="20"/>
                <w:lang w:val="en-US"/>
              </w:rPr>
              <w:t xml:space="preserve"> </w:t>
            </w:r>
            <w:r w:rsidR="00A45C83" w:rsidRPr="007F35FA">
              <w:rPr>
                <w:rFonts w:ascii="Arial" w:hAnsi="Arial" w:cs="Arial"/>
                <w:kern w:val="2"/>
                <w:sz w:val="20"/>
              </w:rPr>
              <w:t xml:space="preserve"> </w:t>
            </w:r>
            <w:r w:rsidR="00A45C83" w:rsidRPr="007F35FA">
              <w:rPr>
                <w:rFonts w:ascii="Arial" w:hAnsi="Arial" w:cs="Arial"/>
                <w:color w:val="4472C4"/>
                <w:kern w:val="2"/>
                <w:sz w:val="20"/>
              </w:rPr>
              <w:t>[...]</w:t>
            </w:r>
            <w:r w:rsidRPr="007E01DF">
              <w:rPr>
                <w:rFonts w:ascii="Arial" w:hAnsi="Arial" w:cs="Arial"/>
                <w:kern w:val="2"/>
                <w:sz w:val="20"/>
                <w:lang w:val="en-US"/>
              </w:rPr>
              <w:t xml:space="preserve"> </w:t>
            </w:r>
          </w:p>
          <w:p w14:paraId="0E5D3784" w14:textId="77777777" w:rsidR="00A45C83" w:rsidRDefault="00A45C83" w:rsidP="00A45C83">
            <w:pPr>
              <w:spacing w:line="276" w:lineRule="auto"/>
              <w:jc w:val="both"/>
              <w:rPr>
                <w:rFonts w:ascii="Arial" w:hAnsi="Arial" w:cs="Arial"/>
                <w:kern w:val="2"/>
                <w:sz w:val="20"/>
                <w:lang w:val="en-US"/>
              </w:rPr>
            </w:pPr>
            <w:r w:rsidRPr="00A45C83">
              <w:rPr>
                <w:rFonts w:ascii="Arial" w:hAnsi="Arial" w:cs="Arial"/>
                <w:kern w:val="2"/>
                <w:sz w:val="20"/>
                <w:lang w:val="en-US"/>
              </w:rPr>
              <w:t xml:space="preserve">The </w:t>
            </w:r>
            <w:r>
              <w:rPr>
                <w:rFonts w:ascii="Arial" w:hAnsi="Arial" w:cs="Arial"/>
                <w:kern w:val="2"/>
                <w:sz w:val="20"/>
                <w:lang w:val="en-US"/>
              </w:rPr>
              <w:t xml:space="preserve">initial </w:t>
            </w:r>
            <w:r w:rsidRPr="00A45C83">
              <w:rPr>
                <w:rFonts w:ascii="Arial" w:hAnsi="Arial" w:cs="Arial"/>
                <w:kern w:val="2"/>
                <w:sz w:val="20"/>
                <w:lang w:val="en-US"/>
              </w:rPr>
              <w:t>price of the contract is EUR</w:t>
            </w:r>
            <w:r>
              <w:rPr>
                <w:rFonts w:ascii="Arial" w:hAnsi="Arial" w:cs="Arial"/>
                <w:kern w:val="2"/>
                <w:sz w:val="20"/>
                <w:lang w:val="en-US"/>
              </w:rPr>
              <w:t xml:space="preserve"> </w:t>
            </w:r>
            <w:r w:rsidRPr="007F35FA">
              <w:rPr>
                <w:rFonts w:ascii="Arial" w:hAnsi="Arial" w:cs="Arial"/>
                <w:color w:val="4472C4"/>
                <w:kern w:val="2"/>
                <w:sz w:val="20"/>
              </w:rPr>
              <w:t>[...]</w:t>
            </w:r>
            <w:r w:rsidRPr="007E01DF">
              <w:rPr>
                <w:rFonts w:ascii="Arial" w:hAnsi="Arial" w:cs="Arial"/>
                <w:kern w:val="2"/>
                <w:sz w:val="20"/>
                <w:lang w:val="en-US"/>
              </w:rPr>
              <w:t xml:space="preserve"> </w:t>
            </w:r>
            <w:r w:rsidRPr="00A45C83">
              <w:rPr>
                <w:rFonts w:ascii="Arial" w:hAnsi="Arial" w:cs="Arial"/>
                <w:kern w:val="2"/>
                <w:sz w:val="20"/>
                <w:lang w:val="en-US"/>
              </w:rPr>
              <w:t xml:space="preserve"> </w:t>
            </w:r>
          </w:p>
          <w:sdt>
            <w:sdtPr>
              <w:rPr>
                <w:rFonts w:ascii="Arial" w:hAnsi="Arial" w:cs="Arial"/>
                <w:kern w:val="2"/>
                <w:sz w:val="20"/>
              </w:rPr>
              <w:id w:val="-155001296"/>
              <w:placeholder>
                <w:docPart w:val="740579049BAA43C59F636577ACD0382A"/>
              </w:placeholder>
              <w:showingPlcHdr/>
              <w:dropDownList>
                <w:listItem w:value="Pasirinkite elementą."/>
                <w:listItem w:displayText="Fixed price pricing. The Initial Contract Value shall be equal to the Supplier’s tender price, exclusive of VAT, for the total quantity and/or volume of the Goods as specified in the Contract." w:value="Fixed price pricing. The Initial Contract Value shall be equal to the Supplier’s tender price, exclusive of VAT, for the total quantity and/or volume of the Goods as specified in the Contract."/>
                <w:listItem w:displayText="Fixed-fee pricing. The initial Contract value shall be equal to the Supplier’s tender price, excluding VAT. The Buyer shall purchase the Goods on an as-needed basis at the prices set out in the Contract or in Annex No 1 thereto, up to the maximum quantity " w:value="Fixed-fee pricing. The initial Contract value shall be equal to the Supplier’s tender price, excluding VAT. The Buyer shall purchase the Goods on an as-needed basis at the prices set out in the Contract or in Annex No 1 thereto, up to the maximum quantity "/>
                <w:listItem w:displayText="Fixed-fee pricing. The Initial Contract Value shall be equal to the maximum amount of funds available for the purchase, exclusive of VAT.  The Buyer shall purchase the Goods on an as-needed basis up to the total Contract Price. The Buyer is not obliged to " w:value="Fixed-fee pricing. The Initial Contract Value shall be equal to the maximum amount of funds available for the purchase, exclusive of VAT.  The Buyer shall purchase the Goods on an as-needed basis up to the total Contract Price. The Buyer is not obliged to "/>
                <w:listItem w:displayText="Variable rate pricing. The initial Contract value shall be equal to the Supplier’s tender price, excluding VAT, calculated by multiplying the maximum quantity of the Goods by the Supplier’s tender price, excluding VAT, including the Supplier’s proposed dis" w:value="Variable rate pricing. The initial Contract value shall be equal to the Supplier’s tender price, excluding VAT, calculated by multiplying the maximum quantity of the Goods by the Supplier’s tender price, excluding VAT, including the Supplier’s proposed dis"/>
                <w:listItem w:displayText="Variable rate pricing. The initial Contract value shall be equal to the maximum amount of funds available for the purchase, exclusive of VAT, for the purchase of the Goods referred to in the Contract at the prices, exclusive of VAT, set out in the Supplier" w:value="Variable rate pricing. The initial Contract value shall be equal to the maximum amount of funds available for the purchase, exclusive of VAT, for the purchase of the Goods referred to in the Contract at the prices, exclusive of VAT, set out in the Supplier"/>
                <w:listItem w:displayText="Reimbursement of costs pricing. The initial Contract value shall be equal to the maximum amount of procurement funds (exclusive of VAT). These costs do not include the Supplier's profit (profit is included in the prices of the Goods) and the Supplier must " w:value="Reimbursement of costs pricing. The initial Contract value shall be equal to the maximum amount of procurement funds (exclusive of VAT). These costs do not include the Supplier's profit (profit is included in the prices of the Goods) and the Supplier must "/>
                <w:listItem w:displayText="Blended pricing. The initial Contract value shall be equal to the maximum amount of procurement funds (exclusive of VAT) for the purchase of the Goods specified in the Contract." w:value="Blended pricing. The initial Contract value shall be equal to the maximum amount of procurement funds (exclusive of VAT) for the purchase of the Goods specified in the Contract."/>
              </w:dropDownList>
            </w:sdtPr>
            <w:sdtEndPr/>
            <w:sdtContent>
              <w:p w14:paraId="1C8552D5" w14:textId="77777777" w:rsidR="00A45C83" w:rsidRDefault="00A45C83" w:rsidP="00A45C83">
                <w:pPr>
                  <w:rPr>
                    <w:rFonts w:ascii="Arial" w:hAnsi="Arial" w:cs="Arial"/>
                    <w:kern w:val="2"/>
                    <w:sz w:val="20"/>
                  </w:rPr>
                </w:pPr>
                <w:r w:rsidRPr="007F35FA">
                  <w:rPr>
                    <w:rStyle w:val="PlaceholderText"/>
                    <w:rFonts w:ascii="Arial" w:eastAsiaTheme="minorHAnsi" w:hAnsi="Arial" w:cs="Arial"/>
                    <w:color w:val="FF0000"/>
                    <w:sz w:val="20"/>
                  </w:rPr>
                  <w:t>Pasirinkite elementą.</w:t>
                </w:r>
              </w:p>
            </w:sdtContent>
          </w:sdt>
          <w:p w14:paraId="12754866" w14:textId="0F6B1828" w:rsidR="00101272" w:rsidRPr="007E01DF" w:rsidRDefault="00101272" w:rsidP="00A45C83">
            <w:pPr>
              <w:spacing w:line="276" w:lineRule="auto"/>
              <w:jc w:val="both"/>
              <w:rPr>
                <w:rFonts w:ascii="Arial" w:hAnsi="Arial" w:cs="Arial"/>
                <w:kern w:val="2"/>
                <w:sz w:val="20"/>
                <w:lang w:val="en-US"/>
              </w:rPr>
            </w:pPr>
          </w:p>
        </w:tc>
      </w:tr>
      <w:tr w:rsidR="00101272" w:rsidRPr="007E01DF" w14:paraId="468273B6" w14:textId="77777777" w:rsidTr="009C5809">
        <w:trPr>
          <w:trHeight w:val="85"/>
        </w:trPr>
        <w:tc>
          <w:tcPr>
            <w:tcW w:w="4855" w:type="dxa"/>
          </w:tcPr>
          <w:p w14:paraId="2F1E831E" w14:textId="4A4EECE4" w:rsidR="00101272" w:rsidRPr="007E01DF" w:rsidRDefault="00101272" w:rsidP="00101272">
            <w:pPr>
              <w:rPr>
                <w:rFonts w:ascii="Arial" w:hAnsi="Arial" w:cs="Arial"/>
                <w:b/>
                <w:bCs/>
                <w:kern w:val="2"/>
                <w:sz w:val="20"/>
              </w:rPr>
            </w:pPr>
            <w:r w:rsidRPr="007E01DF">
              <w:rPr>
                <w:rFonts w:ascii="Arial" w:hAnsi="Arial" w:cs="Arial"/>
                <w:b/>
                <w:bCs/>
                <w:kern w:val="2"/>
                <w:sz w:val="20"/>
              </w:rPr>
              <w:t xml:space="preserve">5.3. Sutarties kainos / įkainių perskaičiavimas taikant </w:t>
            </w:r>
            <w:r w:rsidRPr="007E01DF">
              <w:rPr>
                <w:rFonts w:ascii="Arial" w:hAnsi="Arial" w:cs="Arial"/>
                <w:b/>
                <w:bCs/>
                <w:kern w:val="2"/>
                <w:sz w:val="20"/>
                <w:u w:val="single"/>
              </w:rPr>
              <w:t>peržiūros</w:t>
            </w:r>
            <w:r w:rsidRPr="007E01DF">
              <w:rPr>
                <w:rFonts w:ascii="Arial" w:hAnsi="Arial" w:cs="Arial"/>
                <w:b/>
                <w:bCs/>
                <w:kern w:val="2"/>
                <w:sz w:val="20"/>
              </w:rPr>
              <w:t xml:space="preserve"> taisykles</w:t>
            </w:r>
          </w:p>
        </w:tc>
        <w:tc>
          <w:tcPr>
            <w:tcW w:w="4495" w:type="dxa"/>
          </w:tcPr>
          <w:p w14:paraId="4098F1D6" w14:textId="06BE7D71" w:rsidR="00101272" w:rsidRPr="007E01DF" w:rsidRDefault="00101272" w:rsidP="00101272">
            <w:pPr>
              <w:rPr>
                <w:rFonts w:ascii="Arial" w:hAnsi="Arial" w:cs="Arial"/>
                <w:b/>
                <w:bCs/>
                <w:kern w:val="2"/>
                <w:sz w:val="20"/>
                <w:lang w:val="en-US"/>
              </w:rPr>
            </w:pPr>
            <w:r w:rsidRPr="007E01DF">
              <w:rPr>
                <w:rFonts w:ascii="Arial" w:hAnsi="Arial" w:cs="Arial"/>
                <w:b/>
                <w:bCs/>
                <w:kern w:val="2"/>
                <w:sz w:val="20"/>
                <w:lang w:val="en-US"/>
              </w:rPr>
              <w:t xml:space="preserve">5.3. Recalculation of the Contract price/fees under the </w:t>
            </w:r>
            <w:r w:rsidRPr="007E01DF">
              <w:rPr>
                <w:rFonts w:ascii="Arial" w:hAnsi="Arial" w:cs="Arial"/>
                <w:b/>
                <w:bCs/>
                <w:kern w:val="2"/>
                <w:sz w:val="20"/>
                <w:u w:val="single"/>
                <w:lang w:val="en-US"/>
              </w:rPr>
              <w:t>review</w:t>
            </w:r>
            <w:r w:rsidRPr="007E01DF">
              <w:rPr>
                <w:rFonts w:ascii="Arial" w:hAnsi="Arial" w:cs="Arial"/>
                <w:b/>
                <w:bCs/>
                <w:kern w:val="2"/>
                <w:sz w:val="20"/>
                <w:lang w:val="en-US"/>
              </w:rPr>
              <w:t xml:space="preserve"> rules</w:t>
            </w:r>
          </w:p>
        </w:tc>
      </w:tr>
      <w:tr w:rsidR="00101272" w:rsidRPr="007E01DF" w14:paraId="5D020607" w14:textId="77777777" w:rsidTr="009C5809">
        <w:trPr>
          <w:trHeight w:val="85"/>
        </w:trPr>
        <w:tc>
          <w:tcPr>
            <w:tcW w:w="4855" w:type="dxa"/>
          </w:tcPr>
          <w:p w14:paraId="37FE787C" w14:textId="6302551C" w:rsidR="00101272" w:rsidRPr="007E01DF" w:rsidRDefault="004D5932" w:rsidP="00101272">
            <w:pPr>
              <w:rPr>
                <w:rFonts w:ascii="Arial" w:hAnsi="Arial" w:cs="Arial"/>
                <w:kern w:val="2"/>
                <w:sz w:val="20"/>
              </w:rPr>
            </w:pPr>
            <w:r>
              <w:rPr>
                <w:rFonts w:ascii="Arial" w:hAnsi="Arial" w:cs="Arial"/>
                <w:kern w:val="2"/>
                <w:sz w:val="20"/>
              </w:rPr>
              <w:lastRenderedPageBreak/>
              <w:t xml:space="preserve">5.3.1. </w:t>
            </w:r>
            <w:r w:rsidR="00101272" w:rsidRPr="007E01DF">
              <w:rPr>
                <w:rFonts w:ascii="Arial" w:hAnsi="Arial" w:cs="Arial"/>
                <w:kern w:val="2"/>
                <w:sz w:val="20"/>
              </w:rPr>
              <w:t>Sutart</w:t>
            </w:r>
            <w:r w:rsidR="00101272" w:rsidRPr="004D5932">
              <w:rPr>
                <w:rFonts w:ascii="Arial" w:hAnsi="Arial" w:cs="Arial"/>
                <w:kern w:val="2"/>
                <w:sz w:val="20"/>
              </w:rPr>
              <w:t>ies kaina / įkainiai bus per</w:t>
            </w:r>
            <w:r w:rsidR="00101272" w:rsidRPr="007E01DF">
              <w:rPr>
                <w:rFonts w:ascii="Arial" w:hAnsi="Arial" w:cs="Arial"/>
                <w:kern w:val="2"/>
                <w:sz w:val="20"/>
              </w:rPr>
              <w:t>skaičiuojami:</w:t>
            </w:r>
          </w:p>
          <w:p w14:paraId="3860FE45" w14:textId="21B3A60A" w:rsidR="00101272" w:rsidRDefault="00101272" w:rsidP="004D5932">
            <w:pPr>
              <w:jc w:val="both"/>
              <w:rPr>
                <w:rFonts w:ascii="Arial" w:hAnsi="Arial" w:cs="Arial"/>
                <w:kern w:val="2"/>
                <w:sz w:val="20"/>
              </w:rPr>
            </w:pPr>
            <w:r w:rsidRPr="007E01DF">
              <w:rPr>
                <w:rFonts w:ascii="Arial" w:hAnsi="Arial" w:cs="Arial"/>
                <w:kern w:val="2"/>
                <w:sz w:val="20"/>
              </w:rPr>
              <w:t>5.3.1.</w:t>
            </w:r>
            <w:r w:rsidR="004D5932">
              <w:rPr>
                <w:rFonts w:ascii="Arial" w:hAnsi="Arial" w:cs="Arial"/>
                <w:kern w:val="2"/>
                <w:sz w:val="20"/>
              </w:rPr>
              <w:t>1.</w:t>
            </w:r>
            <w:r w:rsidRPr="007E01DF">
              <w:rPr>
                <w:rFonts w:ascii="Arial" w:hAnsi="Arial" w:cs="Arial"/>
                <w:kern w:val="2"/>
                <w:sz w:val="20"/>
              </w:rPr>
              <w:t xml:space="preserve"> dėl PVM tarifo pasikeitimo</w:t>
            </w:r>
            <w:r w:rsidR="004D5932">
              <w:rPr>
                <w:rFonts w:ascii="Arial" w:hAnsi="Arial" w:cs="Arial"/>
                <w:kern w:val="2"/>
                <w:sz w:val="20"/>
              </w:rPr>
              <w:t xml:space="preserve">. </w:t>
            </w:r>
            <w:r w:rsidR="004D5932" w:rsidRPr="004D5932">
              <w:rPr>
                <w:rFonts w:ascii="Arial" w:hAnsi="Arial" w:cs="Arial"/>
                <w:kern w:val="2"/>
                <w:sz w:val="20"/>
              </w:rPr>
              <w:t>Šalys susitaria, kad PVM apskaičiuojamas pagal sąskaitos faktūros išrašymo metu galiojančius tarifus.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panašiai;</w:t>
            </w:r>
          </w:p>
          <w:p w14:paraId="72252A0B" w14:textId="77777777" w:rsidR="004D5932" w:rsidRPr="004D5932" w:rsidRDefault="004D5932" w:rsidP="004D5932">
            <w:pPr>
              <w:jc w:val="both"/>
              <w:rPr>
                <w:rFonts w:ascii="Arial" w:hAnsi="Arial" w:cs="Arial"/>
                <w:kern w:val="2"/>
                <w:sz w:val="20"/>
              </w:rPr>
            </w:pPr>
            <w:r w:rsidRPr="004D5932">
              <w:rPr>
                <w:rFonts w:ascii="Arial" w:hAnsi="Arial" w:cs="Arial"/>
                <w:kern w:val="2"/>
                <w:sz w:val="20"/>
              </w:rPr>
              <w:t>5.3.1.2. dėl kainų lygio pokyčio:</w:t>
            </w:r>
          </w:p>
          <w:p w14:paraId="16CAE667" w14:textId="77777777" w:rsidR="004D5932" w:rsidRDefault="004D5932" w:rsidP="004D5932">
            <w:pPr>
              <w:jc w:val="both"/>
              <w:rPr>
                <w:rFonts w:ascii="Arial" w:hAnsi="Arial" w:cs="Arial"/>
                <w:kern w:val="2"/>
                <w:sz w:val="20"/>
              </w:rPr>
            </w:pPr>
            <w:r w:rsidRPr="004D5932">
              <w:rPr>
                <w:rFonts w:ascii="Arial" w:hAnsi="Arial" w:cs="Arial"/>
                <w:kern w:val="2"/>
                <w:sz w:val="20"/>
              </w:rPr>
              <w:t>5.3.1.2.1.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Tuo atveju, jei nuo  (galutinio) pasiūlymo pateikimo iki galimos Sutarties sudarymo dienos yra praėję daugiau nei 6 (šeši) mėnesiai, Sutartyje numatytos kainos / įkainių perskaičiavimas (keitimas) gali būti atliktas Sutarties sudarymo dieną.</w:t>
            </w:r>
          </w:p>
          <w:p w14:paraId="367263FE" w14:textId="77777777" w:rsidR="00301032" w:rsidRDefault="00301032" w:rsidP="004D5932">
            <w:pPr>
              <w:jc w:val="both"/>
              <w:rPr>
                <w:rFonts w:ascii="Arial" w:hAnsi="Arial" w:cs="Arial"/>
                <w:kern w:val="2"/>
                <w:sz w:val="20"/>
              </w:rPr>
            </w:pPr>
          </w:p>
          <w:p w14:paraId="17E8AD1A" w14:textId="77777777" w:rsidR="00301032" w:rsidRDefault="00301032" w:rsidP="004D5932">
            <w:pPr>
              <w:jc w:val="both"/>
              <w:rPr>
                <w:rFonts w:ascii="Arial" w:hAnsi="Arial" w:cs="Arial"/>
                <w:kern w:val="2"/>
                <w:sz w:val="20"/>
              </w:rPr>
            </w:pPr>
          </w:p>
          <w:p w14:paraId="29F4163E" w14:textId="77777777" w:rsidR="00DD39DE" w:rsidRDefault="00DD39DE" w:rsidP="004D5932">
            <w:pPr>
              <w:jc w:val="both"/>
              <w:rPr>
                <w:rFonts w:ascii="Arial" w:hAnsi="Arial" w:cs="Arial"/>
                <w:kern w:val="2"/>
                <w:sz w:val="20"/>
              </w:rPr>
            </w:pPr>
          </w:p>
          <w:p w14:paraId="47CBF934" w14:textId="77777777" w:rsidR="00DD39DE" w:rsidRDefault="00DD39DE" w:rsidP="004D5932">
            <w:pPr>
              <w:jc w:val="both"/>
              <w:rPr>
                <w:rFonts w:ascii="Arial" w:hAnsi="Arial" w:cs="Arial"/>
                <w:kern w:val="2"/>
                <w:sz w:val="20"/>
              </w:rPr>
            </w:pPr>
          </w:p>
          <w:p w14:paraId="3D3B80C8" w14:textId="77777777" w:rsidR="00DD39DE" w:rsidRDefault="00DD39DE" w:rsidP="004D5932">
            <w:pPr>
              <w:jc w:val="both"/>
              <w:rPr>
                <w:rFonts w:ascii="Arial" w:hAnsi="Arial" w:cs="Arial"/>
                <w:kern w:val="2"/>
                <w:sz w:val="20"/>
              </w:rPr>
            </w:pPr>
          </w:p>
          <w:p w14:paraId="09D97DC2" w14:textId="77777777" w:rsidR="00301032" w:rsidRPr="004D5932" w:rsidRDefault="00301032" w:rsidP="004D5932">
            <w:pPr>
              <w:jc w:val="both"/>
              <w:rPr>
                <w:rFonts w:ascii="Arial" w:hAnsi="Arial" w:cs="Arial"/>
                <w:kern w:val="2"/>
                <w:sz w:val="20"/>
              </w:rPr>
            </w:pPr>
          </w:p>
          <w:p w14:paraId="00F5C162" w14:textId="772D8FF0" w:rsidR="004D5932" w:rsidRDefault="004D5932" w:rsidP="004D5932">
            <w:pPr>
              <w:jc w:val="both"/>
              <w:rPr>
                <w:rFonts w:ascii="Arial" w:hAnsi="Arial" w:cs="Arial"/>
                <w:kern w:val="2"/>
                <w:sz w:val="20"/>
              </w:rPr>
            </w:pPr>
            <w:r w:rsidRPr="004D5932">
              <w:rPr>
                <w:rFonts w:ascii="Arial" w:hAnsi="Arial" w:cs="Arial"/>
                <w:kern w:val="2"/>
                <w:sz w:val="20"/>
              </w:rPr>
              <w:t>5.3.1.2.2. Sutarties kaina / įkainiai peržiūrimi tik tai Sutarties daliai, kuri nėra išpirkta, t. y., Prekėms, kurios nėra priimtos ir apmokėtos. Vėlesnė Sutarties kainos / įkainių peržiūra negali apimti laikotarpio, už kurį jau buvo atlikta peržiūra.</w:t>
            </w:r>
          </w:p>
          <w:p w14:paraId="3FB31544" w14:textId="77777777" w:rsidR="00301032" w:rsidRDefault="00301032" w:rsidP="004D5932">
            <w:pPr>
              <w:jc w:val="both"/>
              <w:rPr>
                <w:rFonts w:ascii="Arial" w:hAnsi="Arial" w:cs="Arial"/>
                <w:kern w:val="2"/>
                <w:sz w:val="20"/>
              </w:rPr>
            </w:pPr>
          </w:p>
          <w:p w14:paraId="42668D30" w14:textId="77777777" w:rsidR="00301032" w:rsidRPr="004D5932" w:rsidRDefault="00301032" w:rsidP="004D5932">
            <w:pPr>
              <w:jc w:val="both"/>
              <w:rPr>
                <w:rFonts w:ascii="Arial" w:hAnsi="Arial" w:cs="Arial"/>
                <w:kern w:val="2"/>
                <w:sz w:val="20"/>
              </w:rPr>
            </w:pPr>
          </w:p>
          <w:p w14:paraId="6F087669" w14:textId="60D1B773" w:rsidR="004D5932" w:rsidRDefault="004D5932" w:rsidP="004D5932">
            <w:pPr>
              <w:jc w:val="both"/>
              <w:rPr>
                <w:rFonts w:ascii="Arial" w:hAnsi="Arial" w:cs="Arial"/>
                <w:kern w:val="2"/>
                <w:sz w:val="20"/>
              </w:rPr>
            </w:pPr>
            <w:r w:rsidRPr="004D5932">
              <w:rPr>
                <w:rFonts w:ascii="Arial" w:hAnsi="Arial" w:cs="Arial"/>
                <w:kern w:val="2"/>
                <w:sz w:val="20"/>
              </w:rPr>
              <w:t>5.3.1.2.3. Jeigu Prekių tiekimas vėluoja dėl Tiekėjo kaltės, uždelstų pristatyti Prekių kaina / įkainiai nėra perskaičiuojami dėl kainų lygio kilimo (negali būti didinami), tačiau yra perskaičiuojami dėl kainų lygio kritimo (gali būti mažinami)</w:t>
            </w:r>
            <w:r w:rsidR="00301032">
              <w:rPr>
                <w:rFonts w:ascii="Arial" w:hAnsi="Arial" w:cs="Arial"/>
                <w:kern w:val="2"/>
                <w:sz w:val="20"/>
              </w:rPr>
              <w:t>.</w:t>
            </w:r>
          </w:p>
          <w:p w14:paraId="1B17838C" w14:textId="77777777" w:rsidR="00301032" w:rsidRPr="004D5932" w:rsidRDefault="00301032" w:rsidP="004D5932">
            <w:pPr>
              <w:jc w:val="both"/>
              <w:rPr>
                <w:rFonts w:ascii="Arial" w:hAnsi="Arial" w:cs="Arial"/>
                <w:kern w:val="2"/>
                <w:sz w:val="20"/>
              </w:rPr>
            </w:pPr>
          </w:p>
          <w:p w14:paraId="32B3819F" w14:textId="77777777" w:rsidR="004D5932" w:rsidRPr="004D5932" w:rsidRDefault="004D5932" w:rsidP="004D5932">
            <w:pPr>
              <w:jc w:val="both"/>
              <w:rPr>
                <w:rFonts w:ascii="Arial" w:hAnsi="Arial" w:cs="Arial"/>
                <w:kern w:val="2"/>
                <w:sz w:val="20"/>
              </w:rPr>
            </w:pPr>
            <w:r w:rsidRPr="004D5932">
              <w:rPr>
                <w:rFonts w:ascii="Arial" w:hAnsi="Arial" w:cs="Arial"/>
                <w:kern w:val="2"/>
                <w:sz w:val="20"/>
              </w:rPr>
              <w:t>5.3.1.2.4. Atlikdamos Sutarties kainos / įkainių peržiūrą 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2B80904C" w14:textId="77777777" w:rsidR="004D5932" w:rsidRDefault="004D5932" w:rsidP="004D5932">
            <w:pPr>
              <w:jc w:val="both"/>
              <w:rPr>
                <w:rFonts w:ascii="Arial" w:hAnsi="Arial" w:cs="Arial"/>
                <w:kern w:val="2"/>
                <w:sz w:val="20"/>
              </w:rPr>
            </w:pPr>
            <w:r w:rsidRPr="004D5932">
              <w:rPr>
                <w:rFonts w:ascii="Arial" w:hAnsi="Arial" w:cs="Arial"/>
                <w:kern w:val="2"/>
                <w:sz w:val="20"/>
              </w:rPr>
              <w:t>5.3.1.2.5.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AFC5C71" w14:textId="77777777" w:rsidR="00301032" w:rsidRDefault="00301032" w:rsidP="004D5932">
            <w:pPr>
              <w:jc w:val="both"/>
              <w:rPr>
                <w:rFonts w:ascii="Arial" w:hAnsi="Arial" w:cs="Arial"/>
                <w:kern w:val="2"/>
                <w:sz w:val="20"/>
              </w:rPr>
            </w:pPr>
          </w:p>
          <w:p w14:paraId="6BCE0F5B" w14:textId="77777777" w:rsidR="00301032" w:rsidRPr="004D5932" w:rsidRDefault="00301032" w:rsidP="004D5932">
            <w:pPr>
              <w:jc w:val="both"/>
              <w:rPr>
                <w:rFonts w:ascii="Arial" w:hAnsi="Arial" w:cs="Arial"/>
                <w:kern w:val="2"/>
                <w:sz w:val="20"/>
              </w:rPr>
            </w:pPr>
          </w:p>
          <w:p w14:paraId="7F0D4252" w14:textId="7E2C7DC9" w:rsidR="004D5932" w:rsidRPr="004D5932" w:rsidRDefault="004D5932" w:rsidP="004D5932">
            <w:pPr>
              <w:jc w:val="both"/>
              <w:rPr>
                <w:rFonts w:ascii="Arial" w:hAnsi="Arial" w:cs="Arial"/>
                <w:kern w:val="2"/>
                <w:sz w:val="20"/>
              </w:rPr>
            </w:pPr>
            <w:r w:rsidRPr="004D5932">
              <w:rPr>
                <w:rFonts w:ascii="Arial" w:hAnsi="Arial" w:cs="Arial"/>
                <w:kern w:val="2"/>
                <w:sz w:val="20"/>
              </w:rPr>
              <w:lastRenderedPageBreak/>
              <w:t>5.3.1.2.6. Nauja Sutarties kaina / įkainiai apskaičiuojami pagal žemiau pateiktą formulę:</w:t>
            </w:r>
          </w:p>
          <w:p w14:paraId="7B449112" w14:textId="77777777" w:rsidR="004D5932" w:rsidRDefault="004D5932" w:rsidP="004D5932">
            <w:pPr>
              <w:jc w:val="both"/>
              <w:rPr>
                <w:rFonts w:ascii="Arial" w:hAnsi="Arial" w:cs="Arial"/>
                <w:color w:val="FF0000"/>
                <w:kern w:val="2"/>
                <w:sz w:val="20"/>
              </w:rPr>
            </w:pPr>
          </w:p>
          <w:p w14:paraId="0B6FF449" w14:textId="77777777" w:rsidR="004D5932" w:rsidRPr="004D5932" w:rsidRDefault="004D5932" w:rsidP="004D5932">
            <w:pPr>
              <w:spacing w:line="276" w:lineRule="auto"/>
              <w:jc w:val="both"/>
              <w:rPr>
                <w:rFonts w:ascii="Arial" w:hAnsi="Arial" w:cs="Arial"/>
                <w:kern w:val="2"/>
                <w:sz w:val="20"/>
                <w:shd w:val="clear" w:color="auto" w:fill="FFFFFF"/>
              </w:rPr>
            </w:pPr>
          </w:p>
          <w:p w14:paraId="60FB3D81" w14:textId="77777777" w:rsidR="004D5932" w:rsidRPr="004D5932" w:rsidRDefault="00071069" w:rsidP="004D5932">
            <w:pPr>
              <w:spacing w:line="276" w:lineRule="auto"/>
              <w:jc w:val="both"/>
              <w:textAlignment w:val="baseline"/>
              <w:rPr>
                <w:rFonts w:ascii="Arial" w:hAnsi="Arial" w:cs="Arial"/>
                <w:kern w:val="2"/>
                <w:sz w:val="20"/>
              </w:rPr>
            </w:pPr>
            <m:oMath>
              <m:sSub>
                <m:sSubPr>
                  <m:ctrlPr>
                    <w:rPr>
                      <w:rFonts w:ascii="Cambria Math" w:hAnsi="Cambria Math" w:cs="Arial"/>
                      <w:sz w:val="20"/>
                    </w:rPr>
                  </m:ctrlPr>
                </m:sSubPr>
                <m:e>
                  <m:r>
                    <m:rPr>
                      <m:sty m:val="p"/>
                    </m:rPr>
                    <w:rPr>
                      <w:rFonts w:ascii="Cambria Math" w:hAnsi="Cambria Math" w:cs="Arial"/>
                      <w:sz w:val="20"/>
                    </w:rPr>
                    <m:t>a</m:t>
                  </m:r>
                </m:e>
                <m:sub>
                  <m:r>
                    <m:rPr>
                      <m:sty m:val="p"/>
                    </m:rPr>
                    <w:rPr>
                      <w:rFonts w:ascii="Cambria Math" w:hAnsi="Cambria Math" w:cs="Arial"/>
                      <w:sz w:val="20"/>
                    </w:rPr>
                    <m:t>1</m:t>
                  </m:r>
                </m:sub>
              </m:sSub>
              <m:r>
                <m:rPr>
                  <m:sty m:val="p"/>
                </m:rPr>
                <w:rPr>
                  <w:rFonts w:ascii="Cambria Math" w:hAnsi="Cambria Math" w:cs="Arial"/>
                  <w:sz w:val="20"/>
                </w:rPr>
                <m:t>=a+</m:t>
              </m:r>
              <m:d>
                <m:dPr>
                  <m:ctrlPr>
                    <w:rPr>
                      <w:rFonts w:ascii="Cambria Math" w:hAnsi="Cambria Math" w:cs="Arial"/>
                      <w:sz w:val="20"/>
                    </w:rPr>
                  </m:ctrlPr>
                </m:dPr>
                <m:e>
                  <m:f>
                    <m:fPr>
                      <m:ctrlPr>
                        <w:rPr>
                          <w:rFonts w:ascii="Cambria Math" w:hAnsi="Cambria Math" w:cs="Arial"/>
                          <w:sz w:val="20"/>
                        </w:rPr>
                      </m:ctrlPr>
                    </m:fPr>
                    <m:num>
                      <m:r>
                        <m:rPr>
                          <m:sty m:val="p"/>
                        </m:rPr>
                        <w:rPr>
                          <w:rFonts w:ascii="Cambria Math" w:hAnsi="Cambria Math" w:cs="Arial"/>
                          <w:sz w:val="20"/>
                        </w:rPr>
                        <m:t>k</m:t>
                      </m:r>
                    </m:num>
                    <m:den>
                      <m:r>
                        <m:rPr>
                          <m:sty m:val="p"/>
                        </m:rPr>
                        <w:rPr>
                          <w:rFonts w:ascii="Cambria Math" w:hAnsi="Cambria Math" w:cs="Arial"/>
                          <w:sz w:val="20"/>
                        </w:rPr>
                        <m:t>100</m:t>
                      </m:r>
                    </m:den>
                  </m:f>
                  <m:r>
                    <m:rPr>
                      <m:sty m:val="p"/>
                    </m:rPr>
                    <w:rPr>
                      <w:rFonts w:ascii="Cambria Math" w:hAnsi="Cambria Math" w:cs="Arial"/>
                      <w:sz w:val="20"/>
                    </w:rPr>
                    <m:t>×a</m:t>
                  </m:r>
                </m:e>
              </m:d>
            </m:oMath>
            <w:r w:rsidR="004D5932" w:rsidRPr="004D5932">
              <w:rPr>
                <w:rFonts w:ascii="Arial" w:hAnsi="Arial" w:cs="Arial"/>
                <w:kern w:val="2"/>
                <w:sz w:val="20"/>
              </w:rPr>
              <w:t>, kur a – kaina / įkainis (Eur be PVM) (jei peržiūra jau buvo atlikta, tai po paskutinio perskaičiavimo)</w:t>
            </w:r>
          </w:p>
          <w:p w14:paraId="2173656B" w14:textId="77777777" w:rsidR="004D5932" w:rsidRPr="004D5932" w:rsidRDefault="004D5932" w:rsidP="004D5932">
            <w:pPr>
              <w:spacing w:line="276" w:lineRule="auto"/>
              <w:jc w:val="both"/>
              <w:textAlignment w:val="baseline"/>
              <w:rPr>
                <w:rFonts w:ascii="Arial" w:hAnsi="Arial" w:cs="Arial"/>
                <w:kern w:val="2"/>
                <w:sz w:val="20"/>
              </w:rPr>
            </w:pPr>
            <w:r w:rsidRPr="004D5932">
              <w:rPr>
                <w:rFonts w:ascii="Arial" w:hAnsi="Arial" w:cs="Arial"/>
                <w:kern w:val="2"/>
                <w:sz w:val="20"/>
              </w:rPr>
              <w:t>a</w:t>
            </w:r>
            <w:r w:rsidRPr="004D5932">
              <w:rPr>
                <w:rFonts w:ascii="Arial" w:hAnsi="Arial" w:cs="Arial"/>
                <w:kern w:val="2"/>
                <w:sz w:val="20"/>
                <w:vertAlign w:val="subscript"/>
              </w:rPr>
              <w:t>1</w:t>
            </w:r>
            <w:r w:rsidRPr="004D5932">
              <w:rPr>
                <w:rFonts w:ascii="Arial" w:hAnsi="Arial" w:cs="Arial"/>
                <w:kern w:val="2"/>
                <w:sz w:val="20"/>
              </w:rPr>
              <w:t xml:space="preserve"> – perskaičiuota (pakeista) kaina / įkainis (Eur be PVM)</w:t>
            </w:r>
          </w:p>
          <w:p w14:paraId="13A1A213" w14:textId="77777777" w:rsidR="0094472E" w:rsidRDefault="004D5932" w:rsidP="004D5932">
            <w:pPr>
              <w:spacing w:line="276" w:lineRule="auto"/>
              <w:jc w:val="both"/>
              <w:textAlignment w:val="baseline"/>
              <w:rPr>
                <w:rFonts w:ascii="Arial" w:hAnsi="Arial" w:cs="Arial"/>
                <w:kern w:val="2"/>
                <w:sz w:val="20"/>
              </w:rPr>
            </w:pPr>
            <w:r w:rsidRPr="004D5932">
              <w:rPr>
                <w:rFonts w:ascii="Arial" w:hAnsi="Arial" w:cs="Arial"/>
                <w:kern w:val="2"/>
                <w:sz w:val="20"/>
              </w:rPr>
              <w:t xml:space="preserve">k – pagal vartotojų kainų indeksą (indeksas: „Vartojimo prekės ir paslaugos“) apskaičiuotas Vartojimo prekių ir paslaugų kainų pokytis (padidėjimas arba sumažėjimas) (%). </w:t>
            </w:r>
          </w:p>
          <w:p w14:paraId="63066E65" w14:textId="0D0BAABC" w:rsidR="004D5932" w:rsidRPr="004D5932" w:rsidRDefault="004D5932" w:rsidP="004D5932">
            <w:pPr>
              <w:spacing w:line="276" w:lineRule="auto"/>
              <w:jc w:val="both"/>
              <w:textAlignment w:val="baseline"/>
              <w:rPr>
                <w:rFonts w:ascii="Arial" w:hAnsi="Arial" w:cs="Arial"/>
                <w:kern w:val="2"/>
                <w:sz w:val="20"/>
              </w:rPr>
            </w:pPr>
            <w:r w:rsidRPr="004D5932">
              <w:rPr>
                <w:rFonts w:ascii="Arial" w:hAnsi="Arial" w:cs="Arial"/>
                <w:kern w:val="2"/>
                <w:sz w:val="20"/>
              </w:rPr>
              <w:t>„k“ reikšmė skaičiuojama pagal formulę:</w:t>
            </w:r>
          </w:p>
          <w:p w14:paraId="08C5FF32" w14:textId="77777777" w:rsidR="004D5932" w:rsidRPr="004D5932" w:rsidRDefault="004D5932" w:rsidP="004D5932">
            <w:pPr>
              <w:spacing w:line="276" w:lineRule="auto"/>
              <w:jc w:val="both"/>
              <w:textAlignment w:val="baseline"/>
              <w:rPr>
                <w:rFonts w:ascii="Arial" w:hAnsi="Arial" w:cs="Arial"/>
                <w:kern w:val="2"/>
                <w:sz w:val="20"/>
              </w:rPr>
            </w:pPr>
            <m:oMath>
              <m:r>
                <m:rPr>
                  <m:sty m:val="p"/>
                </m:rPr>
                <w:rPr>
                  <w:rFonts w:ascii="Cambria Math" w:hAnsi="Cambria Math" w:cs="Arial"/>
                  <w:sz w:val="20"/>
                </w:rPr>
                <m:t>k =</m:t>
              </m:r>
              <m:f>
                <m:fPr>
                  <m:ctrlPr>
                    <w:rPr>
                      <w:rFonts w:ascii="Cambria Math" w:hAnsi="Cambria Math" w:cs="Arial"/>
                      <w:sz w:val="20"/>
                    </w:rPr>
                  </m:ctrlPr>
                </m:fPr>
                <m:num>
                  <m:sSub>
                    <m:sSubPr>
                      <m:ctrlPr>
                        <w:rPr>
                          <w:rFonts w:ascii="Cambria Math" w:hAnsi="Cambria Math" w:cs="Arial"/>
                          <w:sz w:val="20"/>
                        </w:rPr>
                      </m:ctrlPr>
                    </m:sSubPr>
                    <m:e>
                      <m:r>
                        <m:rPr>
                          <m:sty m:val="p"/>
                        </m:rPr>
                        <w:rPr>
                          <w:rFonts w:ascii="Cambria Math" w:hAnsi="Cambria Math" w:cs="Arial"/>
                          <w:sz w:val="20"/>
                        </w:rPr>
                        <m:t>Ind</m:t>
                      </m:r>
                    </m:e>
                    <m:sub>
                      <m:r>
                        <m:rPr>
                          <m:sty m:val="p"/>
                        </m:rPr>
                        <w:rPr>
                          <w:rFonts w:ascii="Cambria Math" w:hAnsi="Cambria Math" w:cs="Arial"/>
                          <w:sz w:val="20"/>
                        </w:rPr>
                        <m:t>naujausias</m:t>
                      </m:r>
                    </m:sub>
                  </m:sSub>
                </m:num>
                <m:den>
                  <m:sSub>
                    <m:sSubPr>
                      <m:ctrlPr>
                        <w:rPr>
                          <w:rFonts w:ascii="Cambria Math" w:hAnsi="Cambria Math" w:cs="Arial"/>
                          <w:sz w:val="20"/>
                        </w:rPr>
                      </m:ctrlPr>
                    </m:sSubPr>
                    <m:e>
                      <m:r>
                        <m:rPr>
                          <m:sty m:val="p"/>
                        </m:rPr>
                        <w:rPr>
                          <w:rFonts w:ascii="Cambria Math" w:hAnsi="Cambria Math" w:cs="Arial"/>
                          <w:sz w:val="20"/>
                        </w:rPr>
                        <m:t>Ind</m:t>
                      </m:r>
                    </m:e>
                    <m:sub>
                      <m:r>
                        <m:rPr>
                          <m:sty m:val="p"/>
                        </m:rPr>
                        <w:rPr>
                          <w:rFonts w:ascii="Cambria Math" w:hAnsi="Cambria Math" w:cs="Arial"/>
                          <w:sz w:val="20"/>
                        </w:rPr>
                        <m:t>pradžia</m:t>
                      </m:r>
                    </m:sub>
                  </m:sSub>
                </m:den>
              </m:f>
              <m:r>
                <m:rPr>
                  <m:sty m:val="p"/>
                </m:rPr>
                <w:rPr>
                  <w:rFonts w:ascii="Cambria Math" w:hAnsi="Cambria Math" w:cs="Arial"/>
                  <w:sz w:val="20"/>
                </w:rPr>
                <m:t>×100-100</m:t>
              </m:r>
            </m:oMath>
            <w:r w:rsidRPr="004D5932">
              <w:rPr>
                <w:rFonts w:ascii="Arial" w:hAnsi="Arial" w:cs="Arial"/>
                <w:kern w:val="2"/>
                <w:sz w:val="20"/>
              </w:rPr>
              <w:t>, (proc.) kur</w:t>
            </w:r>
          </w:p>
          <w:p w14:paraId="2EDBE739" w14:textId="77777777" w:rsidR="004D5932" w:rsidRPr="004D5932" w:rsidRDefault="004D5932" w:rsidP="004D5932">
            <w:pPr>
              <w:spacing w:line="276" w:lineRule="auto"/>
              <w:jc w:val="both"/>
              <w:textAlignment w:val="baseline"/>
              <w:rPr>
                <w:rFonts w:ascii="Arial" w:hAnsi="Arial" w:cs="Arial"/>
                <w:kern w:val="2"/>
                <w:sz w:val="20"/>
              </w:rPr>
            </w:pPr>
            <w:proofErr w:type="spellStart"/>
            <w:r w:rsidRPr="004D5932">
              <w:rPr>
                <w:rFonts w:ascii="Arial" w:hAnsi="Arial" w:cs="Arial"/>
                <w:kern w:val="2"/>
                <w:sz w:val="20"/>
              </w:rPr>
              <w:t>Ind</w:t>
            </w:r>
            <w:r w:rsidRPr="004D5932">
              <w:rPr>
                <w:rFonts w:ascii="Arial" w:hAnsi="Arial" w:cs="Arial"/>
                <w:kern w:val="2"/>
                <w:sz w:val="20"/>
                <w:vertAlign w:val="subscript"/>
              </w:rPr>
              <w:t>naujausias</w:t>
            </w:r>
            <w:proofErr w:type="spellEnd"/>
            <w:r w:rsidRPr="004D5932">
              <w:rPr>
                <w:rFonts w:ascii="Arial" w:hAnsi="Arial" w:cs="Arial"/>
                <w:kern w:val="2"/>
                <w:sz w:val="20"/>
              </w:rPr>
              <w:t xml:space="preserve"> – kreipimosi dėl kainos / įkainių peržiūros išsiuntimo kitai šaliai dieną paskelbtas naujausias „Vartojimo prekės ir paslaugos“ indeksas.</w:t>
            </w:r>
          </w:p>
          <w:p w14:paraId="4542492D" w14:textId="77777777" w:rsidR="004D5932" w:rsidRPr="004D5932" w:rsidRDefault="004D5932" w:rsidP="004D5932">
            <w:pPr>
              <w:spacing w:line="276" w:lineRule="auto"/>
              <w:jc w:val="both"/>
              <w:rPr>
                <w:rFonts w:ascii="Arial" w:hAnsi="Arial" w:cs="Arial"/>
                <w:kern w:val="2"/>
                <w:sz w:val="20"/>
              </w:rPr>
            </w:pPr>
            <w:proofErr w:type="spellStart"/>
            <w:r w:rsidRPr="004D5932">
              <w:rPr>
                <w:rFonts w:ascii="Arial" w:hAnsi="Arial" w:cs="Arial"/>
                <w:kern w:val="2"/>
                <w:sz w:val="20"/>
              </w:rPr>
              <w:t>Ind</w:t>
            </w:r>
            <w:r w:rsidRPr="004D5932">
              <w:rPr>
                <w:rFonts w:ascii="Arial" w:hAnsi="Arial" w:cs="Arial"/>
                <w:kern w:val="2"/>
                <w:sz w:val="20"/>
                <w:vertAlign w:val="subscript"/>
              </w:rPr>
              <w:t>pradžia</w:t>
            </w:r>
            <w:proofErr w:type="spellEnd"/>
            <w:r w:rsidRPr="004D5932">
              <w:rPr>
                <w:rFonts w:ascii="Arial" w:hAnsi="Arial" w:cs="Arial"/>
                <w:kern w:val="2"/>
                <w:sz w:val="20"/>
              </w:rPr>
              <w:t xml:space="preserve"> – laikotarpio pradžios datos (mėnesio)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0C8BA69" w14:textId="77777777" w:rsidR="004D5932" w:rsidRPr="004D5932" w:rsidRDefault="004D5932" w:rsidP="004D5932">
            <w:pPr>
              <w:jc w:val="both"/>
              <w:rPr>
                <w:rFonts w:ascii="Arial" w:hAnsi="Arial" w:cs="Arial"/>
                <w:kern w:val="2"/>
                <w:sz w:val="20"/>
              </w:rPr>
            </w:pPr>
            <w:r w:rsidRPr="004D5932">
              <w:rPr>
                <w:rFonts w:ascii="Arial" w:hAnsi="Arial" w:cs="Arial"/>
                <w:kern w:val="2"/>
                <w:sz w:val="20"/>
              </w:rPr>
              <w:t>5.3.1.2.7.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FA42A01" w14:textId="605AEF66" w:rsidR="004D5932" w:rsidRPr="004D5932" w:rsidRDefault="004D5932" w:rsidP="004D5932">
            <w:pPr>
              <w:jc w:val="both"/>
              <w:rPr>
                <w:rFonts w:ascii="Arial" w:hAnsi="Arial" w:cs="Arial"/>
                <w:kern w:val="2"/>
                <w:sz w:val="20"/>
              </w:rPr>
            </w:pPr>
            <w:r w:rsidRPr="004D5932">
              <w:rPr>
                <w:rFonts w:ascii="Arial" w:hAnsi="Arial" w:cs="Arial"/>
                <w:kern w:val="2"/>
                <w:sz w:val="20"/>
              </w:rPr>
              <w:t>5.3.1.2.8.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kita svarbi informacija. Prašyme Šalis neturi teisės nurodyti kito Indekso ar prašyti perskaičiavimo pagal kitą Indeksą nei nurodytas šioje procedūroje.</w:t>
            </w:r>
          </w:p>
          <w:p w14:paraId="0A79A69A" w14:textId="77777777" w:rsidR="009608D9" w:rsidRDefault="009608D9" w:rsidP="004D5932">
            <w:pPr>
              <w:jc w:val="both"/>
              <w:rPr>
                <w:rFonts w:ascii="Arial" w:hAnsi="Arial" w:cs="Arial"/>
                <w:kern w:val="2"/>
                <w:sz w:val="20"/>
              </w:rPr>
            </w:pPr>
          </w:p>
          <w:p w14:paraId="2BA8EB89" w14:textId="77777777" w:rsidR="009608D9" w:rsidRDefault="009608D9" w:rsidP="004D5932">
            <w:pPr>
              <w:jc w:val="both"/>
              <w:rPr>
                <w:rFonts w:ascii="Arial" w:hAnsi="Arial" w:cs="Arial"/>
                <w:kern w:val="2"/>
                <w:sz w:val="20"/>
              </w:rPr>
            </w:pPr>
          </w:p>
          <w:p w14:paraId="54A1B45D" w14:textId="77777777" w:rsidR="00DD39DE" w:rsidRDefault="00DD39DE" w:rsidP="004D5932">
            <w:pPr>
              <w:jc w:val="both"/>
              <w:rPr>
                <w:rFonts w:ascii="Arial" w:hAnsi="Arial" w:cs="Arial"/>
                <w:kern w:val="2"/>
                <w:sz w:val="20"/>
              </w:rPr>
            </w:pPr>
          </w:p>
          <w:p w14:paraId="0D0EF621" w14:textId="77777777" w:rsidR="00DD39DE" w:rsidRDefault="00DD39DE" w:rsidP="004D5932">
            <w:pPr>
              <w:jc w:val="both"/>
              <w:rPr>
                <w:rFonts w:ascii="Arial" w:hAnsi="Arial" w:cs="Arial"/>
                <w:kern w:val="2"/>
                <w:sz w:val="20"/>
              </w:rPr>
            </w:pPr>
          </w:p>
          <w:p w14:paraId="07EC5CBB" w14:textId="77F92261" w:rsidR="004D5932" w:rsidRPr="004D5932" w:rsidRDefault="004D5932" w:rsidP="004D5932">
            <w:pPr>
              <w:jc w:val="both"/>
              <w:rPr>
                <w:rFonts w:ascii="Arial" w:hAnsi="Arial" w:cs="Arial"/>
                <w:kern w:val="2"/>
                <w:sz w:val="20"/>
              </w:rPr>
            </w:pPr>
            <w:r w:rsidRPr="004D5932">
              <w:rPr>
                <w:rFonts w:ascii="Arial" w:hAnsi="Arial" w:cs="Arial"/>
                <w:kern w:val="2"/>
                <w:sz w:val="20"/>
              </w:rPr>
              <w:t xml:space="preserve">5.3.1.2.9. Susitarimas turi būti sudarytas per 30 (trisdešimt) dienų nuo Šalies pateikto tinkamo prašymo perskaičiuoti Sutarties kainą / įkainius gavimo dienos. Jei Prekės pristatomos po prašymo pateikimo, tačiau susitarimas dar nėra sudarytas, </w:t>
            </w:r>
            <w:r w:rsidRPr="004D5932">
              <w:rPr>
                <w:rFonts w:ascii="Arial" w:hAnsi="Arial" w:cs="Arial"/>
                <w:kern w:val="2"/>
                <w:sz w:val="20"/>
              </w:rPr>
              <w:lastRenderedPageBreak/>
              <w:t>pristatytų Prekių kainoms/ įkainiams taikomos peržiūrėtos kainos / įkainiai.</w:t>
            </w:r>
          </w:p>
          <w:p w14:paraId="5C0923BC" w14:textId="11AE28DC" w:rsidR="004D5932" w:rsidRDefault="004D5932" w:rsidP="004D5932">
            <w:pPr>
              <w:jc w:val="both"/>
              <w:rPr>
                <w:rFonts w:ascii="Arial" w:hAnsi="Arial" w:cs="Arial"/>
                <w:color w:val="FF0000"/>
                <w:kern w:val="2"/>
                <w:sz w:val="20"/>
              </w:rPr>
            </w:pPr>
            <w:r w:rsidRPr="004D5932">
              <w:rPr>
                <w:rFonts w:ascii="Arial" w:hAnsi="Arial" w:cs="Arial"/>
                <w:kern w:val="2"/>
                <w:sz w:val="20"/>
              </w:rPr>
              <w:t>5.3.1.2.10. Sutarties kaina / įkainiai neperskaičiuojami, jei Sutarties kainodara kintamas įkainis arba vykdymo išlaidų atlyginima</w:t>
            </w:r>
            <w:r w:rsidRPr="009608D9">
              <w:rPr>
                <w:rFonts w:ascii="Arial" w:hAnsi="Arial" w:cs="Arial"/>
                <w:kern w:val="2"/>
                <w:sz w:val="20"/>
              </w:rPr>
              <w:t>s.</w:t>
            </w:r>
          </w:p>
          <w:p w14:paraId="32FFA9ED" w14:textId="77777777" w:rsidR="004D5932" w:rsidRDefault="004D5932" w:rsidP="004D5932">
            <w:pPr>
              <w:jc w:val="both"/>
              <w:rPr>
                <w:rFonts w:ascii="Arial" w:hAnsi="Arial" w:cs="Arial"/>
                <w:color w:val="FF0000"/>
                <w:kern w:val="2"/>
                <w:sz w:val="20"/>
              </w:rPr>
            </w:pPr>
          </w:p>
          <w:p w14:paraId="2D5CA155" w14:textId="7D2B2418" w:rsidR="00101272" w:rsidRPr="007E01DF" w:rsidRDefault="00101272" w:rsidP="00101272">
            <w:pPr>
              <w:rPr>
                <w:rFonts w:ascii="Arial" w:hAnsi="Arial" w:cs="Arial"/>
                <w:kern w:val="2"/>
                <w:sz w:val="20"/>
              </w:rPr>
            </w:pPr>
          </w:p>
        </w:tc>
        <w:tc>
          <w:tcPr>
            <w:tcW w:w="4495" w:type="dxa"/>
          </w:tcPr>
          <w:p w14:paraId="54130E94" w14:textId="2E4688FE" w:rsidR="00101272" w:rsidRPr="007E01DF" w:rsidRDefault="004D5932" w:rsidP="00DD39DE">
            <w:pPr>
              <w:jc w:val="both"/>
              <w:rPr>
                <w:rFonts w:ascii="Arial" w:hAnsi="Arial" w:cs="Arial"/>
                <w:kern w:val="2"/>
                <w:sz w:val="20"/>
                <w:lang w:val="en-US"/>
              </w:rPr>
            </w:pPr>
            <w:r>
              <w:rPr>
                <w:rFonts w:ascii="Arial" w:hAnsi="Arial" w:cs="Arial"/>
                <w:kern w:val="2"/>
                <w:sz w:val="20"/>
                <w:lang w:val="en-US"/>
              </w:rPr>
              <w:lastRenderedPageBreak/>
              <w:t xml:space="preserve">5.3.1. </w:t>
            </w:r>
            <w:r w:rsidR="00101272" w:rsidRPr="007E01DF">
              <w:rPr>
                <w:rFonts w:ascii="Arial" w:hAnsi="Arial" w:cs="Arial"/>
                <w:kern w:val="2"/>
                <w:sz w:val="20"/>
                <w:lang w:val="en-US"/>
              </w:rPr>
              <w:t>The contrac</w:t>
            </w:r>
            <w:r w:rsidR="00101272" w:rsidRPr="004D5932">
              <w:rPr>
                <w:rFonts w:ascii="Arial" w:hAnsi="Arial" w:cs="Arial"/>
                <w:kern w:val="2"/>
                <w:sz w:val="20"/>
                <w:lang w:val="en-US"/>
              </w:rPr>
              <w:t xml:space="preserve">t price/fees </w:t>
            </w:r>
            <w:r w:rsidR="00101272" w:rsidRPr="007E01DF">
              <w:rPr>
                <w:rFonts w:ascii="Arial" w:hAnsi="Arial" w:cs="Arial"/>
                <w:kern w:val="2"/>
                <w:sz w:val="20"/>
                <w:lang w:val="en-US"/>
              </w:rPr>
              <w:t>will be recalculated:</w:t>
            </w:r>
          </w:p>
          <w:p w14:paraId="3F05D4FB" w14:textId="5838EEB2" w:rsidR="004D5932" w:rsidRPr="004D5932" w:rsidRDefault="00101272" w:rsidP="00DD39DE">
            <w:pPr>
              <w:jc w:val="both"/>
              <w:rPr>
                <w:rFonts w:ascii="Arial" w:hAnsi="Arial" w:cs="Arial"/>
                <w:kern w:val="2"/>
                <w:sz w:val="20"/>
                <w:lang w:val="en-US"/>
              </w:rPr>
            </w:pPr>
            <w:r w:rsidRPr="007E01DF">
              <w:rPr>
                <w:rFonts w:ascii="Arial" w:hAnsi="Arial" w:cs="Arial"/>
                <w:kern w:val="2"/>
                <w:sz w:val="20"/>
                <w:lang w:val="en-US"/>
              </w:rPr>
              <w:t>5.3.1.</w:t>
            </w:r>
            <w:r w:rsidR="004D5932">
              <w:rPr>
                <w:rFonts w:ascii="Arial" w:hAnsi="Arial" w:cs="Arial"/>
                <w:kern w:val="2"/>
                <w:sz w:val="20"/>
                <w:lang w:val="en-US"/>
              </w:rPr>
              <w:t xml:space="preserve">1. </w:t>
            </w:r>
            <w:r w:rsidRPr="007E01DF">
              <w:rPr>
                <w:rFonts w:ascii="Arial" w:hAnsi="Arial" w:cs="Arial"/>
                <w:kern w:val="2"/>
                <w:sz w:val="20"/>
                <w:lang w:val="en-US"/>
              </w:rPr>
              <w:t xml:space="preserve"> due to changes in the VAT rate</w:t>
            </w:r>
            <w:r w:rsidR="004D5932">
              <w:rPr>
                <w:rFonts w:ascii="Arial" w:hAnsi="Arial" w:cs="Arial"/>
                <w:kern w:val="2"/>
                <w:sz w:val="20"/>
                <w:lang w:val="en-US"/>
              </w:rPr>
              <w:t xml:space="preserve">. </w:t>
            </w:r>
            <w:r w:rsidR="004D5932" w:rsidRPr="004D5932">
              <w:rPr>
                <w:rFonts w:ascii="Arial" w:hAnsi="Arial" w:cs="Arial"/>
                <w:kern w:val="2"/>
                <w:sz w:val="20"/>
                <w:lang w:val="en-US"/>
              </w:rPr>
              <w:t>The parties agree that VAT is calculated according to the rates in effect at the time of invoicing. This provision applies if the VAT rate changes (increases or decreases) due to changes in legislation and does not apply when the VAT rate increases or the obligation to pay it arises due to circumstances that depend on the Seller, for example, changes in his activity, becoming a VAT payer and the like;</w:t>
            </w:r>
          </w:p>
          <w:p w14:paraId="73594F89" w14:textId="4F81DD7B" w:rsidR="00101272" w:rsidRPr="00DD39DE" w:rsidRDefault="00101272" w:rsidP="00DD39DE">
            <w:pPr>
              <w:jc w:val="both"/>
              <w:rPr>
                <w:rFonts w:ascii="Arial" w:hAnsi="Arial" w:cs="Arial"/>
                <w:kern w:val="2"/>
                <w:sz w:val="20"/>
                <w:lang w:val="en-US"/>
              </w:rPr>
            </w:pPr>
            <w:r w:rsidRPr="00DD39DE">
              <w:rPr>
                <w:rFonts w:ascii="Arial" w:hAnsi="Arial" w:cs="Arial"/>
                <w:kern w:val="2"/>
                <w:sz w:val="20"/>
                <w:lang w:val="en-US"/>
              </w:rPr>
              <w:t>5.3.</w:t>
            </w:r>
            <w:r w:rsidR="004D5932" w:rsidRPr="00DD39DE">
              <w:rPr>
                <w:rFonts w:ascii="Arial" w:hAnsi="Arial" w:cs="Arial"/>
                <w:kern w:val="2"/>
                <w:sz w:val="20"/>
                <w:lang w:val="en-US"/>
              </w:rPr>
              <w:t>1.</w:t>
            </w:r>
            <w:r w:rsidRPr="00DD39DE">
              <w:rPr>
                <w:rFonts w:ascii="Arial" w:hAnsi="Arial" w:cs="Arial"/>
                <w:kern w:val="2"/>
                <w:sz w:val="20"/>
                <w:lang w:val="en-US"/>
              </w:rPr>
              <w:t>2. due to changes in the price level</w:t>
            </w:r>
            <w:r w:rsidR="004D5932" w:rsidRPr="00DD39DE">
              <w:rPr>
                <w:rFonts w:ascii="Arial" w:hAnsi="Arial" w:cs="Arial"/>
                <w:kern w:val="2"/>
                <w:sz w:val="20"/>
                <w:lang w:val="en-US"/>
              </w:rPr>
              <w:t>:</w:t>
            </w:r>
          </w:p>
          <w:p w14:paraId="441A97AB" w14:textId="11D6693E" w:rsidR="004D5932" w:rsidRDefault="004D5932" w:rsidP="00DD39DE">
            <w:pPr>
              <w:jc w:val="both"/>
              <w:rPr>
                <w:rFonts w:ascii="Arial" w:hAnsi="Arial" w:cs="Arial"/>
                <w:kern w:val="2"/>
                <w:sz w:val="20"/>
                <w:lang w:val="en-US"/>
              </w:rPr>
            </w:pPr>
            <w:r w:rsidRPr="007E01DF">
              <w:rPr>
                <w:rFonts w:ascii="Arial" w:hAnsi="Arial" w:cs="Arial"/>
                <w:color w:val="000000"/>
                <w:kern w:val="2"/>
                <w:sz w:val="20"/>
                <w:lang w:val="en-US"/>
              </w:rPr>
              <w:t>5.3.</w:t>
            </w:r>
            <w:r>
              <w:rPr>
                <w:rFonts w:ascii="Arial" w:hAnsi="Arial" w:cs="Arial"/>
                <w:color w:val="000000"/>
                <w:kern w:val="2"/>
                <w:sz w:val="20"/>
                <w:lang w:val="en-US"/>
              </w:rPr>
              <w:t>1.2.</w:t>
            </w:r>
            <w:r w:rsidRPr="007E01DF">
              <w:rPr>
                <w:rFonts w:ascii="Arial" w:hAnsi="Arial" w:cs="Arial"/>
                <w:color w:val="000000"/>
                <w:kern w:val="2"/>
                <w:sz w:val="20"/>
                <w:lang w:val="en-US"/>
              </w:rPr>
              <w:t>1</w:t>
            </w:r>
            <w:r w:rsidR="00301032">
              <w:rPr>
                <w:rFonts w:ascii="Arial" w:hAnsi="Arial" w:cs="Arial"/>
                <w:color w:val="000000"/>
                <w:kern w:val="2"/>
                <w:sz w:val="20"/>
                <w:lang w:val="en-US"/>
              </w:rPr>
              <w:t>.</w:t>
            </w:r>
            <w:r w:rsidRPr="007E01DF">
              <w:rPr>
                <w:rFonts w:ascii="Arial" w:hAnsi="Arial" w:cs="Arial"/>
                <w:color w:val="000000"/>
                <w:kern w:val="2"/>
                <w:sz w:val="20"/>
                <w:lang w:val="en-US"/>
              </w:rPr>
              <w:t xml:space="preserve"> </w:t>
            </w:r>
            <w:r w:rsidR="00301032">
              <w:rPr>
                <w:rFonts w:ascii="Arial" w:hAnsi="Arial" w:cs="Arial"/>
                <w:color w:val="000000"/>
                <w:kern w:val="2"/>
                <w:sz w:val="20"/>
                <w:lang w:val="en-US"/>
              </w:rPr>
              <w:t>d</w:t>
            </w:r>
            <w:r w:rsidRPr="007E01DF">
              <w:rPr>
                <w:rFonts w:ascii="Arial" w:hAnsi="Arial" w:cs="Arial"/>
                <w:kern w:val="2"/>
                <w:sz w:val="20"/>
                <w:lang w:val="en-US"/>
              </w:rPr>
              <w:t xml:space="preserve">uring the term of the Contract, either party to the Contract shall have the right to initiate a review/amendment of the Contract </w:t>
            </w:r>
            <w:r w:rsidRPr="00301032">
              <w:rPr>
                <w:rFonts w:ascii="Arial" w:hAnsi="Arial" w:cs="Arial"/>
                <w:kern w:val="2"/>
                <w:sz w:val="20"/>
                <w:lang w:val="en-US"/>
              </w:rPr>
              <w:t>price/rates</w:t>
            </w:r>
            <w:r w:rsidRPr="007E01DF">
              <w:rPr>
                <w:rFonts w:ascii="Arial" w:hAnsi="Arial" w:cs="Arial"/>
                <w:color w:val="FF0000"/>
                <w:kern w:val="2"/>
                <w:sz w:val="20"/>
                <w:lang w:val="en-US"/>
              </w:rPr>
              <w:t xml:space="preserve"> </w:t>
            </w:r>
            <w:r w:rsidRPr="007E01DF">
              <w:rPr>
                <w:rFonts w:ascii="Arial" w:hAnsi="Arial" w:cs="Arial"/>
                <w:kern w:val="2"/>
                <w:sz w:val="20"/>
                <w:lang w:val="en-US"/>
              </w:rPr>
              <w:t>not earlier t</w:t>
            </w:r>
            <w:r w:rsidRPr="00DD39DE">
              <w:rPr>
                <w:rFonts w:ascii="Arial" w:hAnsi="Arial" w:cs="Arial"/>
                <w:kern w:val="2"/>
                <w:sz w:val="20"/>
                <w:lang w:val="en-US"/>
              </w:rPr>
              <w:t xml:space="preserve">han </w:t>
            </w:r>
            <w:r w:rsidR="00301032" w:rsidRPr="00DD39DE">
              <w:rPr>
                <w:rFonts w:ascii="Arial" w:hAnsi="Arial" w:cs="Arial"/>
                <w:kern w:val="2"/>
                <w:sz w:val="20"/>
                <w:lang w:val="en-US"/>
              </w:rPr>
              <w:t>6 (six) months</w:t>
            </w:r>
            <w:r w:rsidRPr="00DD39DE">
              <w:rPr>
                <w:rFonts w:ascii="Arial" w:hAnsi="Arial" w:cs="Arial"/>
                <w:kern w:val="2"/>
                <w:sz w:val="20"/>
                <w:lang w:val="en-US"/>
              </w:rPr>
              <w:t xml:space="preserve"> </w:t>
            </w:r>
            <w:r w:rsidRPr="007E01DF">
              <w:rPr>
                <w:rFonts w:ascii="Arial" w:hAnsi="Arial" w:cs="Arial"/>
                <w:kern w:val="2"/>
                <w:sz w:val="20"/>
                <w:lang w:val="en-US"/>
              </w:rPr>
              <w:t xml:space="preserve">after the date of entry into force of the Contract (if the review has already been carried out, after the date of entry into force of the Agreement on the last recalculation pursuant to this clause of these Special Terms and Conditions). </w:t>
            </w:r>
            <w:r w:rsidR="00301032">
              <w:rPr>
                <w:rFonts w:ascii="Arial" w:hAnsi="Arial" w:cs="Arial"/>
                <w:kern w:val="2"/>
                <w:sz w:val="20"/>
                <w:lang w:val="en-US"/>
              </w:rPr>
              <w:t xml:space="preserve"> </w:t>
            </w:r>
            <w:proofErr w:type="gramStart"/>
            <w:r w:rsidR="00301032" w:rsidRPr="00301032">
              <w:rPr>
                <w:rFonts w:ascii="Arial" w:hAnsi="Arial" w:cs="Arial"/>
                <w:kern w:val="2"/>
                <w:sz w:val="20"/>
                <w:lang w:val="en-US"/>
              </w:rPr>
              <w:t>In the event that</w:t>
            </w:r>
            <w:proofErr w:type="gramEnd"/>
            <w:r w:rsidR="00301032" w:rsidRPr="00301032">
              <w:rPr>
                <w:rFonts w:ascii="Arial" w:hAnsi="Arial" w:cs="Arial"/>
                <w:kern w:val="2"/>
                <w:sz w:val="20"/>
                <w:lang w:val="en-US"/>
              </w:rPr>
              <w:t xml:space="preserve"> more than 6 (six) months have passed from the submission of the (final) </w:t>
            </w:r>
            <w:r w:rsidR="00301032">
              <w:rPr>
                <w:rFonts w:ascii="Arial" w:hAnsi="Arial" w:cs="Arial"/>
                <w:kern w:val="2"/>
                <w:sz w:val="20"/>
                <w:lang w:val="en-US"/>
              </w:rPr>
              <w:t>tender</w:t>
            </w:r>
            <w:r w:rsidR="00301032" w:rsidRPr="00301032">
              <w:rPr>
                <w:rFonts w:ascii="Arial" w:hAnsi="Arial" w:cs="Arial"/>
                <w:kern w:val="2"/>
                <w:sz w:val="20"/>
                <w:lang w:val="en-US"/>
              </w:rPr>
              <w:t xml:space="preserve"> to the possible date of conclusion of the </w:t>
            </w:r>
            <w:r w:rsidR="00301032">
              <w:rPr>
                <w:rFonts w:ascii="Arial" w:hAnsi="Arial" w:cs="Arial"/>
                <w:kern w:val="2"/>
                <w:sz w:val="20"/>
                <w:lang w:val="en-US"/>
              </w:rPr>
              <w:t>Contract</w:t>
            </w:r>
            <w:r w:rsidR="00301032" w:rsidRPr="00301032">
              <w:rPr>
                <w:rFonts w:ascii="Arial" w:hAnsi="Arial" w:cs="Arial"/>
                <w:kern w:val="2"/>
                <w:sz w:val="20"/>
                <w:lang w:val="en-US"/>
              </w:rPr>
              <w:t>, the recalculation (change) of the price/rates provided for in the</w:t>
            </w:r>
            <w:r w:rsidR="00301032">
              <w:rPr>
                <w:rFonts w:ascii="Arial" w:hAnsi="Arial" w:cs="Arial"/>
                <w:kern w:val="2"/>
                <w:sz w:val="20"/>
                <w:lang w:val="en-US"/>
              </w:rPr>
              <w:t xml:space="preserve"> Contract</w:t>
            </w:r>
            <w:r w:rsidR="00301032" w:rsidRPr="00301032">
              <w:rPr>
                <w:rFonts w:ascii="Arial" w:hAnsi="Arial" w:cs="Arial"/>
                <w:kern w:val="2"/>
                <w:sz w:val="20"/>
                <w:lang w:val="en-US"/>
              </w:rPr>
              <w:t xml:space="preserve"> may be performed on the date of conclusion of the </w:t>
            </w:r>
            <w:r w:rsidR="00301032">
              <w:rPr>
                <w:rFonts w:ascii="Arial" w:hAnsi="Arial" w:cs="Arial"/>
                <w:kern w:val="2"/>
                <w:sz w:val="20"/>
                <w:lang w:val="en-US"/>
              </w:rPr>
              <w:t>Contract</w:t>
            </w:r>
            <w:r w:rsidR="00301032" w:rsidRPr="00301032">
              <w:rPr>
                <w:rFonts w:ascii="Arial" w:hAnsi="Arial" w:cs="Arial"/>
                <w:kern w:val="2"/>
                <w:sz w:val="20"/>
                <w:lang w:val="en-US"/>
              </w:rPr>
              <w:t>.</w:t>
            </w:r>
          </w:p>
          <w:p w14:paraId="4B3948BF" w14:textId="415F1175" w:rsidR="004D5932" w:rsidRPr="007E01DF" w:rsidRDefault="004D5932" w:rsidP="00DD39DE">
            <w:pPr>
              <w:jc w:val="both"/>
              <w:rPr>
                <w:rFonts w:ascii="Arial" w:hAnsi="Arial" w:cs="Arial"/>
                <w:color w:val="000000"/>
                <w:kern w:val="2"/>
                <w:sz w:val="20"/>
                <w:shd w:val="clear" w:color="auto" w:fill="FFFFFF"/>
                <w:lang w:val="en-US"/>
              </w:rPr>
            </w:pPr>
            <w:r w:rsidRPr="007E01DF">
              <w:rPr>
                <w:rFonts w:ascii="Arial" w:hAnsi="Arial" w:cs="Arial"/>
                <w:kern w:val="2"/>
                <w:sz w:val="20"/>
                <w:lang w:val="en-US"/>
              </w:rPr>
              <w:t>5.3.</w:t>
            </w:r>
            <w:r w:rsidR="00301032">
              <w:rPr>
                <w:rFonts w:ascii="Arial" w:hAnsi="Arial" w:cs="Arial"/>
                <w:kern w:val="2"/>
                <w:sz w:val="20"/>
                <w:lang w:val="en-US"/>
              </w:rPr>
              <w:t>1.2</w:t>
            </w:r>
            <w:r w:rsidRPr="007E01DF">
              <w:rPr>
                <w:rFonts w:ascii="Arial" w:hAnsi="Arial" w:cs="Arial"/>
                <w:kern w:val="2"/>
                <w:sz w:val="20"/>
                <w:lang w:val="en-US"/>
              </w:rPr>
              <w:t>.2. The Contrac</w:t>
            </w:r>
            <w:r w:rsidRPr="00301032">
              <w:rPr>
                <w:rFonts w:ascii="Arial" w:hAnsi="Arial" w:cs="Arial"/>
                <w:kern w:val="2"/>
                <w:sz w:val="20"/>
                <w:lang w:val="en-US"/>
              </w:rPr>
              <w:t xml:space="preserve">t </w:t>
            </w:r>
            <w:r w:rsidRPr="00301032">
              <w:rPr>
                <w:rFonts w:ascii="Arial" w:hAnsi="Arial" w:cs="Arial"/>
                <w:kern w:val="2"/>
                <w:sz w:val="20"/>
                <w:shd w:val="clear" w:color="auto" w:fill="FFFFFF"/>
                <w:lang w:val="en-US"/>
              </w:rPr>
              <w:t>price/rates s</w:t>
            </w:r>
            <w:r w:rsidRPr="007E01DF">
              <w:rPr>
                <w:rFonts w:ascii="Arial" w:hAnsi="Arial" w:cs="Arial"/>
                <w:color w:val="000000"/>
                <w:kern w:val="2"/>
                <w:sz w:val="20"/>
                <w:shd w:val="clear" w:color="auto" w:fill="FFFFFF"/>
                <w:lang w:val="en-US"/>
              </w:rPr>
              <w:t>hall be revised only for that part of the Contract, which has not been redeemed, i.e. for Goods which have not been accepted and paid for. A subsequent revision of the Contract</w:t>
            </w:r>
            <w:r w:rsidRPr="00301032">
              <w:rPr>
                <w:rFonts w:ascii="Arial" w:hAnsi="Arial" w:cs="Arial"/>
                <w:kern w:val="2"/>
                <w:sz w:val="20"/>
                <w:shd w:val="clear" w:color="auto" w:fill="FFFFFF"/>
                <w:lang w:val="en-US"/>
              </w:rPr>
              <w:t xml:space="preserve"> price/rates </w:t>
            </w:r>
            <w:r w:rsidRPr="007E01DF">
              <w:rPr>
                <w:rFonts w:ascii="Arial" w:hAnsi="Arial" w:cs="Arial"/>
                <w:color w:val="000000"/>
                <w:kern w:val="2"/>
                <w:sz w:val="20"/>
                <w:shd w:val="clear" w:color="auto" w:fill="FFFFFF"/>
                <w:lang w:val="en-US"/>
              </w:rPr>
              <w:t>may not cover a period for which a revision has already been made.</w:t>
            </w:r>
          </w:p>
          <w:p w14:paraId="6FA8A81E" w14:textId="68779C87" w:rsidR="004D5932" w:rsidRPr="007E01DF" w:rsidRDefault="004D5932" w:rsidP="00DD39DE">
            <w:pPr>
              <w:jc w:val="both"/>
              <w:rPr>
                <w:rFonts w:ascii="Arial" w:hAnsi="Arial" w:cs="Arial"/>
                <w:color w:val="000000"/>
                <w:kern w:val="2"/>
                <w:sz w:val="20"/>
                <w:shd w:val="clear" w:color="auto" w:fill="FFFFFF"/>
                <w:lang w:val="en-US"/>
              </w:rPr>
            </w:pPr>
            <w:r w:rsidRPr="007E01DF">
              <w:rPr>
                <w:rFonts w:ascii="Arial" w:hAnsi="Arial" w:cs="Arial"/>
                <w:color w:val="000000"/>
                <w:kern w:val="2"/>
                <w:sz w:val="20"/>
                <w:lang w:val="en-US"/>
              </w:rPr>
              <w:t>5.3.</w:t>
            </w:r>
            <w:r w:rsidR="00301032">
              <w:rPr>
                <w:rFonts w:ascii="Arial" w:hAnsi="Arial" w:cs="Arial"/>
                <w:color w:val="000000"/>
                <w:kern w:val="2"/>
                <w:sz w:val="20"/>
                <w:lang w:val="en-US"/>
              </w:rPr>
              <w:t>1</w:t>
            </w:r>
            <w:r w:rsidRPr="007E01DF">
              <w:rPr>
                <w:rFonts w:ascii="Arial" w:hAnsi="Arial" w:cs="Arial"/>
                <w:color w:val="000000"/>
                <w:kern w:val="2"/>
                <w:sz w:val="20"/>
                <w:lang w:val="en-US"/>
              </w:rPr>
              <w:t>.</w:t>
            </w:r>
            <w:r w:rsidR="00301032">
              <w:rPr>
                <w:rFonts w:ascii="Arial" w:hAnsi="Arial" w:cs="Arial"/>
                <w:color w:val="000000"/>
                <w:kern w:val="2"/>
                <w:sz w:val="20"/>
                <w:lang w:val="en-US"/>
              </w:rPr>
              <w:t>2.</w:t>
            </w:r>
            <w:r w:rsidRPr="007E01DF">
              <w:rPr>
                <w:rFonts w:ascii="Arial" w:hAnsi="Arial" w:cs="Arial"/>
                <w:color w:val="000000"/>
                <w:kern w:val="2"/>
                <w:sz w:val="20"/>
                <w:lang w:val="en-US"/>
              </w:rPr>
              <w:t xml:space="preserve">3. </w:t>
            </w:r>
            <w:r w:rsidRPr="007E01DF">
              <w:rPr>
                <w:rFonts w:ascii="Arial" w:hAnsi="Arial" w:cs="Arial"/>
                <w:color w:val="000000"/>
                <w:kern w:val="2"/>
                <w:sz w:val="20"/>
                <w:shd w:val="clear" w:color="auto" w:fill="FFFFFF"/>
                <w:lang w:val="en-US"/>
              </w:rPr>
              <w:t>If the delay in delivery of the Goods is caused by the Supplier, the</w:t>
            </w:r>
            <w:r w:rsidRPr="00301032">
              <w:rPr>
                <w:rFonts w:ascii="Arial" w:hAnsi="Arial" w:cs="Arial"/>
                <w:kern w:val="2"/>
                <w:sz w:val="20"/>
                <w:shd w:val="clear" w:color="auto" w:fill="FFFFFF"/>
                <w:lang w:val="en-US"/>
              </w:rPr>
              <w:t xml:space="preserve"> price/rates of the</w:t>
            </w:r>
            <w:r w:rsidRPr="007E01DF">
              <w:rPr>
                <w:rFonts w:ascii="Arial" w:hAnsi="Arial" w:cs="Arial"/>
                <w:color w:val="000000"/>
                <w:kern w:val="2"/>
                <w:sz w:val="20"/>
                <w:shd w:val="clear" w:color="auto" w:fill="FFFFFF"/>
                <w:lang w:val="en-US"/>
              </w:rPr>
              <w:t xml:space="preserve"> delayed Goods shall not be subject to any </w:t>
            </w:r>
            <w:proofErr w:type="gramStart"/>
            <w:r w:rsidRPr="007E01DF">
              <w:rPr>
                <w:rFonts w:ascii="Arial" w:hAnsi="Arial" w:cs="Arial"/>
                <w:color w:val="000000"/>
                <w:kern w:val="2"/>
                <w:sz w:val="20"/>
                <w:shd w:val="clear" w:color="auto" w:fill="FFFFFF"/>
                <w:lang w:val="en-US"/>
              </w:rPr>
              <w:t>price level</w:t>
            </w:r>
            <w:proofErr w:type="gramEnd"/>
            <w:r w:rsidRPr="007E01DF">
              <w:rPr>
                <w:rFonts w:ascii="Arial" w:hAnsi="Arial" w:cs="Arial"/>
                <w:color w:val="000000"/>
                <w:kern w:val="2"/>
                <w:sz w:val="20"/>
                <w:shd w:val="clear" w:color="auto" w:fill="FFFFFF"/>
                <w:lang w:val="en-US"/>
              </w:rPr>
              <w:t xml:space="preserve"> increase (may not be increased</w:t>
            </w:r>
            <w:proofErr w:type="gramStart"/>
            <w:r w:rsidRPr="007E01DF">
              <w:rPr>
                <w:rFonts w:ascii="Arial" w:hAnsi="Arial" w:cs="Arial"/>
                <w:color w:val="000000"/>
                <w:kern w:val="2"/>
                <w:sz w:val="20"/>
                <w:shd w:val="clear" w:color="auto" w:fill="FFFFFF"/>
                <w:lang w:val="en-US"/>
              </w:rPr>
              <w:t>)</w:t>
            </w:r>
            <w:r w:rsidR="00301032">
              <w:rPr>
                <w:rFonts w:ascii="Arial" w:hAnsi="Arial" w:cs="Arial"/>
                <w:color w:val="000000"/>
                <w:kern w:val="2"/>
                <w:sz w:val="20"/>
                <w:shd w:val="clear" w:color="auto" w:fill="FFFFFF"/>
                <w:lang w:val="en-US"/>
              </w:rPr>
              <w:t xml:space="preserve">, </w:t>
            </w:r>
            <w:r w:rsidR="00301032" w:rsidRPr="00301032">
              <w:rPr>
                <w:rFonts w:ascii="Arial" w:hAnsi="Arial" w:cs="Arial"/>
                <w:color w:val="000000"/>
                <w:kern w:val="2"/>
                <w:sz w:val="20"/>
                <w:shd w:val="clear" w:color="auto" w:fill="FFFFFF"/>
                <w:lang w:val="en-US"/>
              </w:rPr>
              <w:t>but</w:t>
            </w:r>
            <w:proofErr w:type="gramEnd"/>
            <w:r w:rsidR="00301032" w:rsidRPr="00301032">
              <w:rPr>
                <w:rFonts w:ascii="Arial" w:hAnsi="Arial" w:cs="Arial"/>
                <w:color w:val="000000"/>
                <w:kern w:val="2"/>
                <w:sz w:val="20"/>
                <w:shd w:val="clear" w:color="auto" w:fill="FFFFFF"/>
                <w:lang w:val="en-US"/>
              </w:rPr>
              <w:t xml:space="preserve"> are recalculated due to a drop in the price level (can be reduced)</w:t>
            </w:r>
            <w:r w:rsidR="00301032">
              <w:rPr>
                <w:rFonts w:ascii="Arial" w:hAnsi="Arial" w:cs="Arial"/>
                <w:color w:val="000000"/>
                <w:kern w:val="2"/>
                <w:sz w:val="20"/>
                <w:shd w:val="clear" w:color="auto" w:fill="FFFFFF"/>
                <w:lang w:val="en-US"/>
              </w:rPr>
              <w:t>.</w:t>
            </w:r>
          </w:p>
          <w:p w14:paraId="344673D8" w14:textId="5C6D7B9D" w:rsidR="004D5932" w:rsidRPr="007E01DF" w:rsidRDefault="004D5932" w:rsidP="00DD39DE">
            <w:pPr>
              <w:jc w:val="both"/>
              <w:rPr>
                <w:rFonts w:ascii="Arial" w:hAnsi="Arial" w:cs="Arial"/>
                <w:color w:val="000000"/>
                <w:kern w:val="2"/>
                <w:sz w:val="20"/>
                <w:shd w:val="clear" w:color="auto" w:fill="FFFFFF"/>
                <w:lang w:val="en-US"/>
              </w:rPr>
            </w:pPr>
            <w:r w:rsidRPr="007E01DF">
              <w:rPr>
                <w:rFonts w:ascii="Arial" w:hAnsi="Arial" w:cs="Arial"/>
                <w:color w:val="000000"/>
                <w:kern w:val="2"/>
                <w:sz w:val="20"/>
                <w:lang w:val="en-US"/>
              </w:rPr>
              <w:t>5.3.</w:t>
            </w:r>
            <w:r w:rsidR="00301032">
              <w:rPr>
                <w:rFonts w:ascii="Arial" w:hAnsi="Arial" w:cs="Arial"/>
                <w:color w:val="000000"/>
                <w:kern w:val="2"/>
                <w:sz w:val="20"/>
                <w:lang w:val="en-US"/>
              </w:rPr>
              <w:t>1</w:t>
            </w:r>
            <w:r w:rsidRPr="007E01DF">
              <w:rPr>
                <w:rFonts w:ascii="Arial" w:hAnsi="Arial" w:cs="Arial"/>
                <w:color w:val="000000"/>
                <w:kern w:val="2"/>
                <w:sz w:val="20"/>
                <w:lang w:val="en-US"/>
              </w:rPr>
              <w:t>.</w:t>
            </w:r>
            <w:r w:rsidR="00301032">
              <w:rPr>
                <w:rFonts w:ascii="Arial" w:hAnsi="Arial" w:cs="Arial"/>
                <w:color w:val="000000"/>
                <w:kern w:val="2"/>
                <w:sz w:val="20"/>
                <w:lang w:val="en-US"/>
              </w:rPr>
              <w:t>2.</w:t>
            </w:r>
            <w:r w:rsidRPr="007E01DF">
              <w:rPr>
                <w:rFonts w:ascii="Arial" w:hAnsi="Arial" w:cs="Arial"/>
                <w:color w:val="000000"/>
                <w:kern w:val="2"/>
                <w:sz w:val="20"/>
                <w:lang w:val="en-US"/>
              </w:rPr>
              <w:t>4. F</w:t>
            </w:r>
            <w:r w:rsidRPr="00301032">
              <w:rPr>
                <w:rFonts w:ascii="Arial" w:hAnsi="Arial" w:cs="Arial"/>
                <w:kern w:val="2"/>
                <w:sz w:val="20"/>
                <w:lang w:val="en-US"/>
              </w:rPr>
              <w:t xml:space="preserve">or the purpose of reviewing the Contract price/fees, </w:t>
            </w:r>
            <w:r w:rsidRPr="00301032">
              <w:rPr>
                <w:rFonts w:ascii="Arial" w:hAnsi="Arial" w:cs="Arial"/>
                <w:kern w:val="2"/>
                <w:sz w:val="20"/>
                <w:shd w:val="clear" w:color="auto" w:fill="FFFFFF"/>
                <w:lang w:val="en-US"/>
              </w:rPr>
              <w:t xml:space="preserve">the Parties shall be guided by the data of the Indicators Database published by the State Data Agency on the Official Statistics Portal The </w:t>
            </w:r>
            <w:proofErr w:type="gramStart"/>
            <w:r w:rsidRPr="00301032">
              <w:rPr>
                <w:rFonts w:ascii="Arial" w:hAnsi="Arial" w:cs="Arial"/>
                <w:kern w:val="2"/>
                <w:sz w:val="20"/>
                <w:shd w:val="clear" w:color="auto" w:fill="FFFFFF"/>
                <w:lang w:val="en-US"/>
              </w:rPr>
              <w:t>other</w:t>
            </w:r>
            <w:proofErr w:type="gramEnd"/>
            <w:r w:rsidRPr="00301032">
              <w:rPr>
                <w:rFonts w:ascii="Arial" w:hAnsi="Arial" w:cs="Arial"/>
                <w:kern w:val="2"/>
                <w:sz w:val="20"/>
                <w:shd w:val="clear" w:color="auto" w:fill="FFFFFF"/>
                <w:lang w:val="en-US"/>
              </w:rPr>
              <w:t xml:space="preserve"> Party is not required to provide an official document or c</w:t>
            </w:r>
            <w:r w:rsidRPr="007E01DF">
              <w:rPr>
                <w:rFonts w:ascii="Arial" w:hAnsi="Arial" w:cs="Arial"/>
                <w:color w:val="000000"/>
                <w:kern w:val="2"/>
                <w:sz w:val="20"/>
                <w:shd w:val="clear" w:color="auto" w:fill="FFFFFF"/>
                <w:lang w:val="en-US"/>
              </w:rPr>
              <w:t>ertification issued by the State Data Agency.</w:t>
            </w:r>
          </w:p>
          <w:p w14:paraId="1593C4B4" w14:textId="1DDD287B" w:rsidR="00301032" w:rsidRPr="00301032" w:rsidRDefault="00301032" w:rsidP="00DD39DE">
            <w:pPr>
              <w:jc w:val="both"/>
              <w:rPr>
                <w:rFonts w:ascii="Arial" w:hAnsi="Arial" w:cs="Arial"/>
                <w:color w:val="000000"/>
                <w:kern w:val="2"/>
                <w:sz w:val="20"/>
                <w:shd w:val="clear" w:color="auto" w:fill="FFFFFF"/>
                <w:lang w:val="en-US"/>
              </w:rPr>
            </w:pPr>
            <w:r w:rsidRPr="009608D9">
              <w:rPr>
                <w:rFonts w:ascii="Arial" w:hAnsi="Arial" w:cs="Arial"/>
                <w:color w:val="000000"/>
                <w:kern w:val="2"/>
                <w:sz w:val="20"/>
                <w:shd w:val="clear" w:color="auto" w:fill="FFFFFF"/>
                <w:lang w:val="en-US"/>
              </w:rPr>
              <w:t>5.3.1.2.5. The Parties</w:t>
            </w:r>
            <w:r w:rsidRPr="00301032">
              <w:rPr>
                <w:rFonts w:ascii="Arial" w:hAnsi="Arial" w:cs="Arial"/>
                <w:color w:val="000000"/>
                <w:kern w:val="2"/>
                <w:sz w:val="20"/>
                <w:shd w:val="clear" w:color="auto" w:fill="FFFFFF"/>
                <w:lang w:val="en-US"/>
              </w:rPr>
              <w:t xml:space="preserve"> shall specify in the Agreement the value of the Consumer Goods and Services Index at the beginning of the period and the date of its determination, the value of the Index at the end of the period and the date of its determination, the price change (k), the revised Contract price/rates, the revised </w:t>
            </w:r>
            <w:r>
              <w:rPr>
                <w:rFonts w:ascii="Arial" w:hAnsi="Arial" w:cs="Arial"/>
                <w:color w:val="000000"/>
                <w:kern w:val="2"/>
                <w:sz w:val="20"/>
                <w:shd w:val="clear" w:color="auto" w:fill="FFFFFF"/>
                <w:lang w:val="en-US"/>
              </w:rPr>
              <w:t>Initial Contract value</w:t>
            </w:r>
            <w:r w:rsidRPr="00301032">
              <w:rPr>
                <w:rFonts w:ascii="Arial" w:hAnsi="Arial" w:cs="Arial"/>
                <w:color w:val="000000"/>
                <w:kern w:val="2"/>
                <w:sz w:val="20"/>
                <w:shd w:val="clear" w:color="auto" w:fill="FFFFFF"/>
                <w:lang w:val="en-US"/>
              </w:rPr>
              <w:t>.</w:t>
            </w:r>
          </w:p>
          <w:p w14:paraId="60EDF3BF" w14:textId="6808BA5A" w:rsidR="00301032" w:rsidRPr="00301032" w:rsidRDefault="00301032" w:rsidP="00DD39DE">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lastRenderedPageBreak/>
              <w:t>5.3.</w:t>
            </w:r>
            <w:r w:rsidR="0094472E">
              <w:rPr>
                <w:rFonts w:ascii="Arial" w:hAnsi="Arial" w:cs="Arial"/>
                <w:color w:val="000000"/>
                <w:kern w:val="2"/>
                <w:sz w:val="20"/>
                <w:shd w:val="clear" w:color="auto" w:fill="FFFFFF"/>
                <w:lang w:val="en-US"/>
              </w:rPr>
              <w:t>1</w:t>
            </w:r>
            <w:r w:rsidRPr="00301032">
              <w:rPr>
                <w:rFonts w:ascii="Arial" w:hAnsi="Arial" w:cs="Arial"/>
                <w:color w:val="000000"/>
                <w:kern w:val="2"/>
                <w:sz w:val="20"/>
                <w:shd w:val="clear" w:color="auto" w:fill="FFFFFF"/>
                <w:lang w:val="en-US"/>
              </w:rPr>
              <w:t>.</w:t>
            </w:r>
            <w:r w:rsidR="0094472E">
              <w:rPr>
                <w:rFonts w:ascii="Arial" w:hAnsi="Arial" w:cs="Arial"/>
                <w:color w:val="000000"/>
                <w:kern w:val="2"/>
                <w:sz w:val="20"/>
                <w:shd w:val="clear" w:color="auto" w:fill="FFFFFF"/>
                <w:lang w:val="en-US"/>
              </w:rPr>
              <w:t>2.</w:t>
            </w:r>
            <w:r w:rsidRPr="00301032">
              <w:rPr>
                <w:rFonts w:ascii="Arial" w:hAnsi="Arial" w:cs="Arial"/>
                <w:color w:val="000000"/>
                <w:kern w:val="2"/>
                <w:sz w:val="20"/>
                <w:shd w:val="clear" w:color="auto" w:fill="FFFFFF"/>
                <w:lang w:val="en-US"/>
              </w:rPr>
              <w:t>6 The new Contract price/fees shall be calculated in accordance with the formula set out below:</w:t>
            </w:r>
          </w:p>
          <w:p w14:paraId="23ACD5BB" w14:textId="149A8274" w:rsidR="00301032" w:rsidRPr="00301032" w:rsidRDefault="00071069" w:rsidP="00DD39DE">
            <w:pPr>
              <w:jc w:val="both"/>
              <w:rPr>
                <w:rFonts w:ascii="Arial" w:hAnsi="Arial" w:cs="Arial"/>
                <w:color w:val="000000"/>
                <w:kern w:val="2"/>
                <w:sz w:val="20"/>
                <w:shd w:val="clear" w:color="auto" w:fill="FFFFFF"/>
                <w:lang w:val="en-US"/>
              </w:rPr>
            </w:pPr>
            <m:oMath>
              <m:sSub>
                <m:sSubPr>
                  <m:ctrlPr>
                    <w:rPr>
                      <w:rFonts w:ascii="Cambria Math" w:hAnsi="Cambria Math" w:cs="Arial"/>
                      <w:sz w:val="20"/>
                    </w:rPr>
                  </m:ctrlPr>
                </m:sSubPr>
                <m:e>
                  <m:r>
                    <m:rPr>
                      <m:sty m:val="p"/>
                    </m:rPr>
                    <w:rPr>
                      <w:rFonts w:ascii="Cambria Math" w:hAnsi="Cambria Math" w:cs="Arial"/>
                      <w:sz w:val="20"/>
                    </w:rPr>
                    <m:t>a</m:t>
                  </m:r>
                </m:e>
                <m:sub>
                  <m:r>
                    <m:rPr>
                      <m:sty m:val="p"/>
                    </m:rPr>
                    <w:rPr>
                      <w:rFonts w:ascii="Cambria Math" w:hAnsi="Cambria Math" w:cs="Arial"/>
                      <w:sz w:val="20"/>
                    </w:rPr>
                    <m:t>1</m:t>
                  </m:r>
                </m:sub>
              </m:sSub>
              <m:r>
                <m:rPr>
                  <m:sty m:val="p"/>
                </m:rPr>
                <w:rPr>
                  <w:rFonts w:ascii="Cambria Math" w:hAnsi="Cambria Math" w:cs="Arial"/>
                  <w:sz w:val="20"/>
                </w:rPr>
                <m:t>=a+</m:t>
              </m:r>
              <m:d>
                <m:dPr>
                  <m:ctrlPr>
                    <w:rPr>
                      <w:rFonts w:ascii="Cambria Math" w:hAnsi="Cambria Math" w:cs="Arial"/>
                      <w:sz w:val="20"/>
                    </w:rPr>
                  </m:ctrlPr>
                </m:dPr>
                <m:e>
                  <m:f>
                    <m:fPr>
                      <m:ctrlPr>
                        <w:rPr>
                          <w:rFonts w:ascii="Cambria Math" w:hAnsi="Cambria Math" w:cs="Arial"/>
                          <w:sz w:val="20"/>
                        </w:rPr>
                      </m:ctrlPr>
                    </m:fPr>
                    <m:num>
                      <m:r>
                        <m:rPr>
                          <m:sty m:val="p"/>
                        </m:rPr>
                        <w:rPr>
                          <w:rFonts w:ascii="Cambria Math" w:hAnsi="Cambria Math" w:cs="Arial"/>
                          <w:sz w:val="20"/>
                        </w:rPr>
                        <m:t>k</m:t>
                      </m:r>
                    </m:num>
                    <m:den>
                      <m:r>
                        <m:rPr>
                          <m:sty m:val="p"/>
                        </m:rPr>
                        <w:rPr>
                          <w:rFonts w:ascii="Cambria Math" w:hAnsi="Cambria Math" w:cs="Arial"/>
                          <w:sz w:val="20"/>
                        </w:rPr>
                        <m:t>100</m:t>
                      </m:r>
                    </m:den>
                  </m:f>
                  <m:r>
                    <m:rPr>
                      <m:sty m:val="p"/>
                    </m:rPr>
                    <w:rPr>
                      <w:rFonts w:ascii="Cambria Math" w:hAnsi="Cambria Math" w:cs="Arial"/>
                      <w:sz w:val="20"/>
                    </w:rPr>
                    <m:t>×a</m:t>
                  </m:r>
                </m:e>
              </m:d>
            </m:oMath>
            <w:r w:rsidR="0094472E" w:rsidRPr="004D5932">
              <w:rPr>
                <w:rFonts w:ascii="Arial" w:hAnsi="Arial" w:cs="Arial"/>
                <w:kern w:val="2"/>
                <w:sz w:val="20"/>
              </w:rPr>
              <w:t xml:space="preserve">, </w:t>
            </w:r>
            <w:r w:rsidR="00301032" w:rsidRPr="00301032">
              <w:rPr>
                <w:rFonts w:ascii="Arial" w:hAnsi="Arial" w:cs="Arial"/>
                <w:color w:val="000000"/>
                <w:kern w:val="2"/>
                <w:sz w:val="20"/>
                <w:shd w:val="clear" w:color="auto" w:fill="FFFFFF"/>
                <w:lang w:val="en-US"/>
              </w:rPr>
              <w:t xml:space="preserve">where a is the price/fee (EUR excluding VAT) (if the revision has already been carried out, after the last revision) </w:t>
            </w:r>
          </w:p>
          <w:p w14:paraId="38903DA0" w14:textId="1D2FB2FB" w:rsidR="00301032" w:rsidRPr="00301032" w:rsidRDefault="0094472E" w:rsidP="00DD39DE">
            <w:pPr>
              <w:jc w:val="both"/>
              <w:rPr>
                <w:rFonts w:ascii="Arial" w:hAnsi="Arial" w:cs="Arial"/>
                <w:color w:val="000000"/>
                <w:kern w:val="2"/>
                <w:sz w:val="20"/>
                <w:shd w:val="clear" w:color="auto" w:fill="FFFFFF"/>
                <w:lang w:val="en-US"/>
              </w:rPr>
            </w:pPr>
            <w:r w:rsidRPr="004D5932">
              <w:rPr>
                <w:rFonts w:ascii="Arial" w:hAnsi="Arial" w:cs="Arial"/>
                <w:kern w:val="2"/>
                <w:sz w:val="20"/>
              </w:rPr>
              <w:t>a</w:t>
            </w:r>
            <w:r w:rsidRPr="004D5932">
              <w:rPr>
                <w:rFonts w:ascii="Arial" w:hAnsi="Arial" w:cs="Arial"/>
                <w:kern w:val="2"/>
                <w:sz w:val="20"/>
                <w:vertAlign w:val="subscript"/>
              </w:rPr>
              <w:t>1</w:t>
            </w:r>
            <w:r w:rsidR="00301032" w:rsidRPr="00301032">
              <w:rPr>
                <w:rFonts w:ascii="Arial" w:hAnsi="Arial" w:cs="Arial"/>
                <w:color w:val="000000"/>
                <w:kern w:val="2"/>
                <w:sz w:val="20"/>
                <w:shd w:val="clear" w:color="auto" w:fill="FFFFFF"/>
                <w:lang w:val="en-US"/>
              </w:rPr>
              <w:t xml:space="preserve"> - recalculated (changed) price/fee (EUR excl. VAT) </w:t>
            </w:r>
          </w:p>
          <w:p w14:paraId="2A05A0EA" w14:textId="652316F6" w:rsidR="0094472E" w:rsidRDefault="00301032" w:rsidP="00DD39DE">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k - the change (increase or decrease) in the prices of consumer goods and services (%) calculated from the Consumer Price Index (</w:t>
            </w:r>
            <w:r w:rsidR="0094472E">
              <w:rPr>
                <w:rFonts w:ascii="Arial" w:hAnsi="Arial" w:cs="Arial"/>
                <w:color w:val="000000"/>
                <w:kern w:val="2"/>
                <w:sz w:val="20"/>
                <w:shd w:val="clear" w:color="auto" w:fill="FFFFFF"/>
                <w:lang w:val="en-US"/>
              </w:rPr>
              <w:t>Index:</w:t>
            </w:r>
            <w:r w:rsidRPr="00301032">
              <w:rPr>
                <w:rFonts w:ascii="Arial" w:hAnsi="Arial" w:cs="Arial"/>
                <w:color w:val="000000"/>
                <w:kern w:val="2"/>
                <w:sz w:val="20"/>
                <w:shd w:val="clear" w:color="auto" w:fill="FFFFFF"/>
                <w:lang w:val="en-US"/>
              </w:rPr>
              <w:t xml:space="preserve"> “Consumer Goods and Services”</w:t>
            </w:r>
            <w:r w:rsidR="0094472E">
              <w:rPr>
                <w:rFonts w:ascii="Arial" w:hAnsi="Arial" w:cs="Arial"/>
                <w:color w:val="000000"/>
                <w:kern w:val="2"/>
                <w:sz w:val="20"/>
                <w:shd w:val="clear" w:color="auto" w:fill="FFFFFF"/>
                <w:lang w:val="en-US"/>
              </w:rPr>
              <w:t>).</w:t>
            </w:r>
          </w:p>
          <w:p w14:paraId="10990309" w14:textId="0E34C565" w:rsidR="00301032" w:rsidRPr="00301032" w:rsidRDefault="00301032" w:rsidP="00DD39DE">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The value of “k” shall be calculated according to the formula:</w:t>
            </w:r>
          </w:p>
          <w:p w14:paraId="21B95C5E" w14:textId="5D1A48BE" w:rsidR="0094472E" w:rsidRDefault="0094472E" w:rsidP="00DD39DE">
            <w:pPr>
              <w:jc w:val="both"/>
              <w:rPr>
                <w:rFonts w:ascii="Arial" w:hAnsi="Arial" w:cs="Arial"/>
                <w:color w:val="000000"/>
                <w:kern w:val="2"/>
                <w:sz w:val="20"/>
                <w:shd w:val="clear" w:color="auto" w:fill="FFFFFF"/>
                <w:lang w:val="en-US"/>
              </w:rPr>
            </w:pPr>
            <m:oMath>
              <m:r>
                <m:rPr>
                  <m:sty m:val="p"/>
                </m:rPr>
                <w:rPr>
                  <w:rFonts w:ascii="Cambria Math" w:hAnsi="Cambria Math" w:cs="Arial"/>
                  <w:sz w:val="20"/>
                </w:rPr>
                <m:t>k =</m:t>
              </m:r>
              <m:f>
                <m:fPr>
                  <m:ctrlPr>
                    <w:rPr>
                      <w:rFonts w:ascii="Cambria Math" w:hAnsi="Cambria Math" w:cs="Arial"/>
                      <w:sz w:val="20"/>
                    </w:rPr>
                  </m:ctrlPr>
                </m:fPr>
                <m:num>
                  <m:sSub>
                    <m:sSubPr>
                      <m:ctrlPr>
                        <w:rPr>
                          <w:rFonts w:ascii="Cambria Math" w:hAnsi="Cambria Math" w:cs="Arial"/>
                          <w:sz w:val="20"/>
                        </w:rPr>
                      </m:ctrlPr>
                    </m:sSubPr>
                    <m:e>
                      <m:r>
                        <m:rPr>
                          <m:sty m:val="p"/>
                        </m:rPr>
                        <w:rPr>
                          <w:rFonts w:ascii="Cambria Math" w:hAnsi="Cambria Math" w:cs="Arial"/>
                          <w:sz w:val="20"/>
                        </w:rPr>
                        <m:t>Ind</m:t>
                      </m:r>
                    </m:e>
                    <m:sub>
                      <m:r>
                        <m:rPr>
                          <m:sty m:val="p"/>
                        </m:rPr>
                        <w:rPr>
                          <w:rFonts w:ascii="Cambria Math" w:hAnsi="Cambria Math" w:cs="Arial"/>
                          <w:sz w:val="20"/>
                        </w:rPr>
                        <m:t>latest</m:t>
                      </m:r>
                    </m:sub>
                  </m:sSub>
                </m:num>
                <m:den>
                  <m:sSub>
                    <m:sSubPr>
                      <m:ctrlPr>
                        <w:rPr>
                          <w:rFonts w:ascii="Cambria Math" w:hAnsi="Cambria Math" w:cs="Arial"/>
                          <w:sz w:val="20"/>
                        </w:rPr>
                      </m:ctrlPr>
                    </m:sSubPr>
                    <m:e>
                      <m:r>
                        <m:rPr>
                          <m:sty m:val="p"/>
                        </m:rPr>
                        <w:rPr>
                          <w:rFonts w:ascii="Cambria Math" w:hAnsi="Cambria Math" w:cs="Arial"/>
                          <w:sz w:val="20"/>
                        </w:rPr>
                        <m:t>Ind</m:t>
                      </m:r>
                    </m:e>
                    <m:sub>
                      <m:r>
                        <m:rPr>
                          <m:sty m:val="p"/>
                        </m:rPr>
                        <w:rPr>
                          <w:rFonts w:ascii="Cambria Math" w:hAnsi="Cambria Math" w:cs="Arial"/>
                          <w:sz w:val="20"/>
                        </w:rPr>
                        <m:t>beginning</m:t>
                      </m:r>
                    </m:sub>
                  </m:sSub>
                </m:den>
              </m:f>
              <m:r>
                <m:rPr>
                  <m:sty m:val="p"/>
                </m:rPr>
                <w:rPr>
                  <w:rFonts w:ascii="Cambria Math" w:hAnsi="Cambria Math" w:cs="Arial"/>
                  <w:sz w:val="20"/>
                </w:rPr>
                <m:t>×100-100</m:t>
              </m:r>
            </m:oMath>
            <w:r w:rsidRPr="004D5932">
              <w:rPr>
                <w:rFonts w:ascii="Arial" w:hAnsi="Arial" w:cs="Arial"/>
                <w:kern w:val="2"/>
                <w:sz w:val="20"/>
              </w:rPr>
              <w:t>,</w:t>
            </w:r>
            <w:r>
              <w:rPr>
                <w:rFonts w:ascii="Arial" w:hAnsi="Arial" w:cs="Arial"/>
                <w:kern w:val="2"/>
                <w:sz w:val="20"/>
              </w:rPr>
              <w:t xml:space="preserve"> </w:t>
            </w:r>
            <w:r w:rsidRPr="00301032">
              <w:rPr>
                <w:rFonts w:ascii="Arial" w:hAnsi="Arial" w:cs="Arial"/>
                <w:color w:val="000000"/>
                <w:kern w:val="2"/>
                <w:sz w:val="20"/>
                <w:shd w:val="clear" w:color="auto" w:fill="FFFFFF"/>
                <w:lang w:val="en-US"/>
              </w:rPr>
              <w:t>(%)</w:t>
            </w:r>
            <w:r>
              <w:rPr>
                <w:rFonts w:ascii="Arial" w:hAnsi="Arial" w:cs="Arial"/>
                <w:color w:val="000000"/>
                <w:kern w:val="2"/>
                <w:sz w:val="20"/>
                <w:shd w:val="clear" w:color="auto" w:fill="FFFFFF"/>
                <w:lang w:val="en-US"/>
              </w:rPr>
              <w:t xml:space="preserve"> where</w:t>
            </w:r>
          </w:p>
          <w:p w14:paraId="696C8748" w14:textId="77777777" w:rsidR="0094472E" w:rsidRDefault="0094472E" w:rsidP="00DD39DE">
            <w:pPr>
              <w:jc w:val="both"/>
              <w:rPr>
                <w:rFonts w:ascii="Arial" w:hAnsi="Arial" w:cs="Arial"/>
                <w:color w:val="000000"/>
                <w:kern w:val="2"/>
                <w:sz w:val="20"/>
                <w:shd w:val="clear" w:color="auto" w:fill="FFFFFF"/>
                <w:lang w:val="en-US"/>
              </w:rPr>
            </w:pPr>
          </w:p>
          <w:p w14:paraId="444606F4" w14:textId="1342FF63" w:rsidR="00301032" w:rsidRPr="00301032" w:rsidRDefault="0094472E" w:rsidP="00DD39DE">
            <w:pPr>
              <w:jc w:val="both"/>
              <w:rPr>
                <w:rFonts w:ascii="Arial" w:hAnsi="Arial" w:cs="Arial"/>
                <w:color w:val="000000"/>
                <w:kern w:val="2"/>
                <w:sz w:val="20"/>
                <w:shd w:val="clear" w:color="auto" w:fill="FFFFFF"/>
                <w:lang w:val="en-US"/>
              </w:rPr>
            </w:pPr>
            <w:proofErr w:type="spellStart"/>
            <w:r w:rsidRPr="004D5932">
              <w:rPr>
                <w:rFonts w:ascii="Arial" w:hAnsi="Arial" w:cs="Arial"/>
                <w:kern w:val="2"/>
                <w:sz w:val="20"/>
              </w:rPr>
              <w:t>Ind</w:t>
            </w:r>
            <w:r>
              <w:rPr>
                <w:rFonts w:ascii="Arial" w:hAnsi="Arial" w:cs="Arial"/>
                <w:kern w:val="2"/>
                <w:sz w:val="20"/>
                <w:vertAlign w:val="subscript"/>
              </w:rPr>
              <w:t>latest</w:t>
            </w:r>
            <w:proofErr w:type="spellEnd"/>
            <w:r w:rsidR="00301032" w:rsidRPr="00301032">
              <w:rPr>
                <w:rFonts w:ascii="Arial" w:hAnsi="Arial" w:cs="Arial"/>
                <w:color w:val="000000"/>
                <w:kern w:val="2"/>
                <w:sz w:val="20"/>
                <w:shd w:val="clear" w:color="auto" w:fill="FFFFFF"/>
                <w:lang w:val="en-US"/>
              </w:rPr>
              <w:t xml:space="preserve"> - the latest index of </w:t>
            </w:r>
            <w:r>
              <w:rPr>
                <w:rFonts w:ascii="Arial" w:hAnsi="Arial" w:cs="Arial"/>
                <w:color w:val="000000"/>
                <w:kern w:val="2"/>
                <w:sz w:val="20"/>
                <w:shd w:val="clear" w:color="auto" w:fill="FFFFFF"/>
                <w:lang w:val="en-US"/>
              </w:rPr>
              <w:t>“C</w:t>
            </w:r>
            <w:r w:rsidR="00301032" w:rsidRPr="00301032">
              <w:rPr>
                <w:rFonts w:ascii="Arial" w:hAnsi="Arial" w:cs="Arial"/>
                <w:color w:val="000000"/>
                <w:kern w:val="2"/>
                <w:sz w:val="20"/>
                <w:shd w:val="clear" w:color="auto" w:fill="FFFFFF"/>
                <w:lang w:val="en-US"/>
              </w:rPr>
              <w:t>onsumer goods and services</w:t>
            </w:r>
            <w:r>
              <w:rPr>
                <w:rFonts w:ascii="Arial" w:hAnsi="Arial" w:cs="Arial"/>
                <w:color w:val="000000"/>
                <w:kern w:val="2"/>
                <w:sz w:val="20"/>
                <w:shd w:val="clear" w:color="auto" w:fill="FFFFFF"/>
                <w:lang w:val="en-US"/>
              </w:rPr>
              <w:t>”</w:t>
            </w:r>
            <w:r w:rsidR="00301032" w:rsidRPr="00301032">
              <w:rPr>
                <w:rFonts w:ascii="Arial" w:hAnsi="Arial" w:cs="Arial"/>
                <w:color w:val="000000"/>
                <w:kern w:val="2"/>
                <w:sz w:val="20"/>
                <w:shd w:val="clear" w:color="auto" w:fill="FFFFFF"/>
                <w:lang w:val="en-US"/>
              </w:rPr>
              <w:t xml:space="preserve"> published on the date of sending the request for price/rate review to the other Party</w:t>
            </w:r>
            <w:r>
              <w:rPr>
                <w:rFonts w:ascii="Arial" w:hAnsi="Arial" w:cs="Arial"/>
                <w:color w:val="000000"/>
                <w:kern w:val="2"/>
                <w:sz w:val="20"/>
                <w:shd w:val="clear" w:color="auto" w:fill="FFFFFF"/>
                <w:lang w:val="en-US"/>
              </w:rPr>
              <w:t>.</w:t>
            </w:r>
          </w:p>
          <w:p w14:paraId="5671D544" w14:textId="470CA562" w:rsidR="00301032" w:rsidRPr="00301032" w:rsidRDefault="0094472E" w:rsidP="00DD39DE">
            <w:pPr>
              <w:jc w:val="both"/>
              <w:rPr>
                <w:rFonts w:ascii="Arial" w:hAnsi="Arial" w:cs="Arial"/>
                <w:color w:val="000000"/>
                <w:kern w:val="2"/>
                <w:sz w:val="20"/>
                <w:shd w:val="clear" w:color="auto" w:fill="FFFFFF"/>
                <w:lang w:val="en-US"/>
              </w:rPr>
            </w:pPr>
            <w:proofErr w:type="spellStart"/>
            <w:r w:rsidRPr="004D5932">
              <w:rPr>
                <w:rFonts w:ascii="Arial" w:hAnsi="Arial" w:cs="Arial"/>
                <w:kern w:val="2"/>
                <w:sz w:val="20"/>
              </w:rPr>
              <w:t>Ind</w:t>
            </w:r>
            <w:r>
              <w:rPr>
                <w:rFonts w:ascii="Arial" w:hAnsi="Arial" w:cs="Arial"/>
                <w:kern w:val="2"/>
                <w:sz w:val="20"/>
                <w:vertAlign w:val="subscript"/>
              </w:rPr>
              <w:t>beginning</w:t>
            </w:r>
            <w:proofErr w:type="spellEnd"/>
            <w:r w:rsidRPr="00301032">
              <w:rPr>
                <w:rFonts w:ascii="Arial" w:hAnsi="Arial" w:cs="Arial"/>
                <w:color w:val="000000"/>
                <w:kern w:val="2"/>
                <w:sz w:val="20"/>
                <w:shd w:val="clear" w:color="auto" w:fill="FFFFFF"/>
                <w:lang w:val="en-US"/>
              </w:rPr>
              <w:t xml:space="preserve"> </w:t>
            </w:r>
            <w:r w:rsidR="00301032" w:rsidRPr="00301032">
              <w:rPr>
                <w:rFonts w:ascii="Arial" w:hAnsi="Arial" w:cs="Arial"/>
                <w:color w:val="000000"/>
                <w:kern w:val="2"/>
                <w:sz w:val="20"/>
                <w:shd w:val="clear" w:color="auto" w:fill="FFFFFF"/>
                <w:lang w:val="en-US"/>
              </w:rPr>
              <w:t xml:space="preserve">- index of </w:t>
            </w:r>
            <w:r>
              <w:rPr>
                <w:rFonts w:ascii="Arial" w:hAnsi="Arial" w:cs="Arial"/>
                <w:color w:val="000000"/>
                <w:kern w:val="2"/>
                <w:sz w:val="20"/>
                <w:shd w:val="clear" w:color="auto" w:fill="FFFFFF"/>
                <w:lang w:val="en-US"/>
              </w:rPr>
              <w:t>“C</w:t>
            </w:r>
            <w:r w:rsidR="00301032" w:rsidRPr="00301032">
              <w:rPr>
                <w:rFonts w:ascii="Arial" w:hAnsi="Arial" w:cs="Arial"/>
                <w:color w:val="000000"/>
                <w:kern w:val="2"/>
                <w:sz w:val="20"/>
                <w:shd w:val="clear" w:color="auto" w:fill="FFFFFF"/>
                <w:lang w:val="en-US"/>
              </w:rPr>
              <w:t>onsumer goods and services</w:t>
            </w:r>
            <w:r>
              <w:rPr>
                <w:rFonts w:ascii="Arial" w:hAnsi="Arial" w:cs="Arial"/>
                <w:color w:val="000000"/>
                <w:kern w:val="2"/>
                <w:sz w:val="20"/>
                <w:shd w:val="clear" w:color="auto" w:fill="FFFFFF"/>
                <w:lang w:val="en-US"/>
              </w:rPr>
              <w:t>”</w:t>
            </w:r>
            <w:r w:rsidR="00301032" w:rsidRPr="00301032">
              <w:rPr>
                <w:rFonts w:ascii="Arial" w:hAnsi="Arial" w:cs="Arial"/>
                <w:color w:val="000000"/>
                <w:kern w:val="2"/>
                <w:sz w:val="20"/>
                <w:shd w:val="clear" w:color="auto" w:fill="FFFFFF"/>
                <w:lang w:val="en-US"/>
              </w:rPr>
              <w:t xml:space="preserve"> for the start date (month) of the period. In the case of the first recalculation, the beginning of the period (month) shall be the month of the date of entry into force of the Contract. In the case of the second and</w:t>
            </w:r>
            <w:r w:rsidR="00301032">
              <w:rPr>
                <w:rFonts w:ascii="Arial" w:hAnsi="Arial" w:cs="Arial"/>
                <w:color w:val="000000"/>
                <w:kern w:val="2"/>
                <w:sz w:val="20"/>
                <w:shd w:val="clear" w:color="auto" w:fill="FFFFFF"/>
                <w:lang w:val="en-US"/>
              </w:rPr>
              <w:t xml:space="preserve"> </w:t>
            </w:r>
            <w:r w:rsidR="00301032" w:rsidRPr="00301032">
              <w:rPr>
                <w:rFonts w:ascii="Arial" w:hAnsi="Arial" w:cs="Arial"/>
                <w:color w:val="000000"/>
                <w:kern w:val="2"/>
                <w:sz w:val="20"/>
                <w:shd w:val="clear" w:color="auto" w:fill="FFFFFF"/>
                <w:lang w:val="en-US"/>
              </w:rPr>
              <w:t>subsequent recalculations, the beginning of the period (month) shall be the month of the published value of the relevant index used at the time of the last recalculation.</w:t>
            </w:r>
          </w:p>
          <w:p w14:paraId="680F8697" w14:textId="48C88E85" w:rsidR="00301032" w:rsidRPr="00301032" w:rsidRDefault="00301032" w:rsidP="00DD39DE">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5.3.</w:t>
            </w:r>
            <w:r w:rsidR="0094472E">
              <w:rPr>
                <w:rFonts w:ascii="Arial" w:hAnsi="Arial" w:cs="Arial"/>
                <w:color w:val="000000"/>
                <w:kern w:val="2"/>
                <w:sz w:val="20"/>
                <w:shd w:val="clear" w:color="auto" w:fill="FFFFFF"/>
                <w:lang w:val="en-US"/>
              </w:rPr>
              <w:t>1.2</w:t>
            </w:r>
            <w:r w:rsidRPr="00301032">
              <w:rPr>
                <w:rFonts w:ascii="Arial" w:hAnsi="Arial" w:cs="Arial"/>
                <w:color w:val="000000"/>
                <w:kern w:val="2"/>
                <w:sz w:val="20"/>
                <w:shd w:val="clear" w:color="auto" w:fill="FFFFFF"/>
                <w:lang w:val="en-US"/>
              </w:rPr>
              <w:t>.7 For calculations, index values shall be taken to four decimal places. The calculated change (k) shall be used for further calculations after rounding to one decimal place, and the calculated fee “a1” shall be rounded to two decimal places.</w:t>
            </w:r>
          </w:p>
          <w:p w14:paraId="36AB367B" w14:textId="77777777" w:rsidR="00301032" w:rsidRPr="00301032" w:rsidRDefault="00301032" w:rsidP="00DD39DE">
            <w:pPr>
              <w:jc w:val="both"/>
              <w:rPr>
                <w:rFonts w:ascii="Arial" w:hAnsi="Arial" w:cs="Arial"/>
                <w:color w:val="000000"/>
                <w:kern w:val="2"/>
                <w:sz w:val="20"/>
                <w:shd w:val="clear" w:color="auto" w:fill="FFFFFF"/>
                <w:lang w:val="en-US"/>
              </w:rPr>
            </w:pPr>
          </w:p>
          <w:p w14:paraId="6155EE8A" w14:textId="1B9EF3E0" w:rsidR="00301032" w:rsidRPr="00301032" w:rsidRDefault="00301032" w:rsidP="00DD39DE">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5.3.</w:t>
            </w:r>
            <w:r w:rsidR="009608D9">
              <w:rPr>
                <w:rFonts w:ascii="Arial" w:hAnsi="Arial" w:cs="Arial"/>
                <w:color w:val="000000"/>
                <w:kern w:val="2"/>
                <w:sz w:val="20"/>
                <w:shd w:val="clear" w:color="auto" w:fill="FFFFFF"/>
                <w:lang w:val="en-US"/>
              </w:rPr>
              <w:t>1</w:t>
            </w:r>
            <w:r w:rsidRPr="00301032">
              <w:rPr>
                <w:rFonts w:ascii="Arial" w:hAnsi="Arial" w:cs="Arial"/>
                <w:color w:val="000000"/>
                <w:kern w:val="2"/>
                <w:sz w:val="20"/>
                <w:shd w:val="clear" w:color="auto" w:fill="FFFFFF"/>
                <w:lang w:val="en-US"/>
              </w:rPr>
              <w:t>.</w:t>
            </w:r>
            <w:r w:rsidR="009608D9">
              <w:rPr>
                <w:rFonts w:ascii="Arial" w:hAnsi="Arial" w:cs="Arial"/>
                <w:color w:val="000000"/>
                <w:kern w:val="2"/>
                <w:sz w:val="20"/>
                <w:shd w:val="clear" w:color="auto" w:fill="FFFFFF"/>
                <w:lang w:val="en-US"/>
              </w:rPr>
              <w:t>2.</w:t>
            </w:r>
            <w:r w:rsidRPr="00301032">
              <w:rPr>
                <w:rFonts w:ascii="Arial" w:hAnsi="Arial" w:cs="Arial"/>
                <w:color w:val="000000"/>
                <w:kern w:val="2"/>
                <w:sz w:val="20"/>
                <w:shd w:val="clear" w:color="auto" w:fill="FFFFFF"/>
                <w:lang w:val="en-US"/>
              </w:rPr>
              <w:t xml:space="preserve">8. The Party seeking a review of the Contract price/fees must contact the other Party in writing and in the request </w:t>
            </w:r>
            <w:proofErr w:type="gramStart"/>
            <w:r w:rsidRPr="00301032">
              <w:rPr>
                <w:rFonts w:ascii="Arial" w:hAnsi="Arial" w:cs="Arial"/>
                <w:color w:val="000000"/>
                <w:kern w:val="2"/>
                <w:sz w:val="20"/>
                <w:shd w:val="clear" w:color="auto" w:fill="FFFFFF"/>
                <w:lang w:val="en-US"/>
              </w:rPr>
              <w:t>provide</w:t>
            </w:r>
            <w:proofErr w:type="gramEnd"/>
            <w:r w:rsidRPr="00301032">
              <w:rPr>
                <w:rFonts w:ascii="Arial" w:hAnsi="Arial" w:cs="Arial"/>
                <w:color w:val="000000"/>
                <w:kern w:val="2"/>
                <w:sz w:val="20"/>
                <w:shd w:val="clear" w:color="auto" w:fill="FFFFFF"/>
                <w:lang w:val="en-US"/>
              </w:rPr>
              <w:t xml:space="preserve"> all the necessary information: the Contract name, number, date, list of undelivered and unpaid Goods with quantities, Index values with references to public sources on the State Data Agency’s Official Statistics Portal, any other relevant information. In the request, the Party shall not be entitled to indicate a different Index or to request a recalculation according to a different Index than the one indicated in this procedure.</w:t>
            </w:r>
          </w:p>
          <w:p w14:paraId="38AD0684" w14:textId="13360412" w:rsidR="00301032" w:rsidRPr="00301032" w:rsidRDefault="00301032" w:rsidP="00DD39DE">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5.3.</w:t>
            </w:r>
            <w:r w:rsidR="009608D9">
              <w:rPr>
                <w:rFonts w:ascii="Arial" w:hAnsi="Arial" w:cs="Arial"/>
                <w:color w:val="000000"/>
                <w:kern w:val="2"/>
                <w:sz w:val="20"/>
                <w:shd w:val="clear" w:color="auto" w:fill="FFFFFF"/>
                <w:lang w:val="en-US"/>
              </w:rPr>
              <w:t>1</w:t>
            </w:r>
            <w:r w:rsidRPr="00301032">
              <w:rPr>
                <w:rFonts w:ascii="Arial" w:hAnsi="Arial" w:cs="Arial"/>
                <w:color w:val="000000"/>
                <w:kern w:val="2"/>
                <w:sz w:val="20"/>
                <w:shd w:val="clear" w:color="auto" w:fill="FFFFFF"/>
                <w:lang w:val="en-US"/>
              </w:rPr>
              <w:t>.</w:t>
            </w:r>
            <w:r w:rsidR="009608D9">
              <w:rPr>
                <w:rFonts w:ascii="Arial" w:hAnsi="Arial" w:cs="Arial"/>
                <w:color w:val="000000"/>
                <w:kern w:val="2"/>
                <w:sz w:val="20"/>
                <w:shd w:val="clear" w:color="auto" w:fill="FFFFFF"/>
                <w:lang w:val="en-US"/>
              </w:rPr>
              <w:t>2.</w:t>
            </w:r>
            <w:r w:rsidRPr="00301032">
              <w:rPr>
                <w:rFonts w:ascii="Arial" w:hAnsi="Arial" w:cs="Arial"/>
                <w:color w:val="000000"/>
                <w:kern w:val="2"/>
                <w:sz w:val="20"/>
                <w:shd w:val="clear" w:color="auto" w:fill="FFFFFF"/>
                <w:lang w:val="en-US"/>
              </w:rPr>
              <w:t xml:space="preserve">9 The Agreement shall be concluded within </w:t>
            </w:r>
            <w:r w:rsidR="009608D9">
              <w:rPr>
                <w:rFonts w:ascii="Arial" w:hAnsi="Arial" w:cs="Arial"/>
                <w:color w:val="000000"/>
                <w:kern w:val="2"/>
                <w:sz w:val="20"/>
                <w:shd w:val="clear" w:color="auto" w:fill="FFFFFF"/>
                <w:lang w:val="en-US"/>
              </w:rPr>
              <w:t xml:space="preserve">30 (thirty) days </w:t>
            </w:r>
            <w:r w:rsidRPr="00301032">
              <w:rPr>
                <w:rFonts w:ascii="Arial" w:hAnsi="Arial" w:cs="Arial"/>
                <w:color w:val="000000"/>
                <w:kern w:val="2"/>
                <w:sz w:val="20"/>
                <w:shd w:val="clear" w:color="auto" w:fill="FFFFFF"/>
                <w:lang w:val="en-US"/>
              </w:rPr>
              <w:t>from the date of receipt of a valid request for recalculation of the Contract price/fees by a Party.</w:t>
            </w:r>
            <w:r w:rsidR="009608D9">
              <w:rPr>
                <w:rFonts w:ascii="Arial" w:hAnsi="Arial" w:cs="Arial"/>
                <w:color w:val="000000"/>
                <w:kern w:val="2"/>
                <w:sz w:val="20"/>
                <w:shd w:val="clear" w:color="auto" w:fill="FFFFFF"/>
                <w:lang w:val="en-US"/>
              </w:rPr>
              <w:t xml:space="preserve"> </w:t>
            </w:r>
            <w:r w:rsidR="009608D9" w:rsidRPr="009608D9">
              <w:rPr>
                <w:rFonts w:ascii="Arial" w:hAnsi="Arial" w:cs="Arial"/>
                <w:color w:val="000000"/>
                <w:kern w:val="2"/>
                <w:sz w:val="20"/>
                <w:shd w:val="clear" w:color="auto" w:fill="FFFFFF"/>
                <w:lang w:val="en-US"/>
              </w:rPr>
              <w:t xml:space="preserve">If the Goods are delivered after the request has been submitted, but the </w:t>
            </w:r>
            <w:r w:rsidR="009608D9" w:rsidRPr="009608D9">
              <w:rPr>
                <w:rFonts w:ascii="Arial" w:hAnsi="Arial" w:cs="Arial"/>
                <w:color w:val="000000"/>
                <w:kern w:val="2"/>
                <w:sz w:val="20"/>
                <w:shd w:val="clear" w:color="auto" w:fill="FFFFFF"/>
                <w:lang w:val="en-US"/>
              </w:rPr>
              <w:lastRenderedPageBreak/>
              <w:t>agreement has not yet been concluded, the prices/rates of the delivered Goods shall be subject to the revised prices/rates.</w:t>
            </w:r>
          </w:p>
          <w:p w14:paraId="0DD70382" w14:textId="0CE30B0A" w:rsidR="004D5932" w:rsidRPr="007E01DF" w:rsidRDefault="00301032" w:rsidP="00DD39DE">
            <w:pPr>
              <w:jc w:val="both"/>
              <w:rPr>
                <w:rFonts w:ascii="Arial" w:hAnsi="Arial" w:cs="Arial"/>
                <w:color w:val="000000"/>
                <w:kern w:val="2"/>
                <w:sz w:val="20"/>
                <w:shd w:val="clear" w:color="auto" w:fill="FFFFFF"/>
                <w:lang w:val="en-US"/>
              </w:rPr>
            </w:pPr>
            <w:r w:rsidRPr="00301032">
              <w:rPr>
                <w:rFonts w:ascii="Arial" w:hAnsi="Arial" w:cs="Arial"/>
                <w:color w:val="000000"/>
                <w:kern w:val="2"/>
                <w:sz w:val="20"/>
                <w:shd w:val="clear" w:color="auto" w:fill="FFFFFF"/>
                <w:lang w:val="en-US"/>
              </w:rPr>
              <w:t>5.3.</w:t>
            </w:r>
            <w:r w:rsidR="009608D9">
              <w:rPr>
                <w:rFonts w:ascii="Arial" w:hAnsi="Arial" w:cs="Arial"/>
                <w:color w:val="000000"/>
                <w:kern w:val="2"/>
                <w:sz w:val="20"/>
                <w:shd w:val="clear" w:color="auto" w:fill="FFFFFF"/>
                <w:lang w:val="en-US"/>
              </w:rPr>
              <w:t>1</w:t>
            </w:r>
            <w:r w:rsidRPr="00301032">
              <w:rPr>
                <w:rFonts w:ascii="Arial" w:hAnsi="Arial" w:cs="Arial"/>
                <w:color w:val="000000"/>
                <w:kern w:val="2"/>
                <w:sz w:val="20"/>
                <w:shd w:val="clear" w:color="auto" w:fill="FFFFFF"/>
                <w:lang w:val="en-US"/>
              </w:rPr>
              <w:t>.</w:t>
            </w:r>
            <w:r w:rsidR="009608D9">
              <w:rPr>
                <w:rFonts w:ascii="Arial" w:hAnsi="Arial" w:cs="Arial"/>
                <w:color w:val="000000"/>
                <w:kern w:val="2"/>
                <w:sz w:val="20"/>
                <w:shd w:val="clear" w:color="auto" w:fill="FFFFFF"/>
                <w:lang w:val="en-US"/>
              </w:rPr>
              <w:t>2.</w:t>
            </w:r>
            <w:r w:rsidRPr="00301032">
              <w:rPr>
                <w:rFonts w:ascii="Arial" w:hAnsi="Arial" w:cs="Arial"/>
                <w:color w:val="000000"/>
                <w:kern w:val="2"/>
                <w:sz w:val="20"/>
                <w:shd w:val="clear" w:color="auto" w:fill="FFFFFF"/>
                <w:lang w:val="en-US"/>
              </w:rPr>
              <w:t xml:space="preserve">10. </w:t>
            </w:r>
            <w:r w:rsidR="009608D9" w:rsidRPr="009608D9">
              <w:rPr>
                <w:rFonts w:ascii="Arial" w:hAnsi="Arial" w:cs="Arial"/>
                <w:color w:val="000000"/>
                <w:kern w:val="2"/>
                <w:sz w:val="20"/>
                <w:shd w:val="clear" w:color="auto" w:fill="FFFFFF"/>
                <w:lang w:val="en-US"/>
              </w:rPr>
              <w:t xml:space="preserve">The contract price/rates are not recalculated if the Contract pricing is a variable rate or </w:t>
            </w:r>
            <w:r w:rsidR="009608D9">
              <w:rPr>
                <w:rFonts w:ascii="Arial" w:hAnsi="Arial" w:cs="Arial"/>
                <w:color w:val="000000"/>
                <w:kern w:val="2"/>
                <w:sz w:val="20"/>
                <w:shd w:val="clear" w:color="auto" w:fill="FFFFFF"/>
                <w:lang w:val="en-US"/>
              </w:rPr>
              <w:t>reimbursement of</w:t>
            </w:r>
            <w:r w:rsidR="009608D9" w:rsidRPr="009608D9">
              <w:rPr>
                <w:rFonts w:ascii="Arial" w:hAnsi="Arial" w:cs="Arial"/>
                <w:color w:val="000000"/>
                <w:kern w:val="2"/>
                <w:sz w:val="20"/>
                <w:shd w:val="clear" w:color="auto" w:fill="FFFFFF"/>
                <w:lang w:val="en-US"/>
              </w:rPr>
              <w:t xml:space="preserve"> costs.</w:t>
            </w:r>
          </w:p>
          <w:p w14:paraId="55A6045B" w14:textId="0557FB40" w:rsidR="00101272" w:rsidRPr="007E01DF" w:rsidRDefault="00101272" w:rsidP="00DD39DE">
            <w:pPr>
              <w:jc w:val="both"/>
              <w:rPr>
                <w:rFonts w:ascii="Arial" w:hAnsi="Arial" w:cs="Arial"/>
                <w:kern w:val="2"/>
                <w:sz w:val="20"/>
                <w:lang w:val="en-US"/>
              </w:rPr>
            </w:pPr>
          </w:p>
        </w:tc>
      </w:tr>
      <w:tr w:rsidR="00101272" w:rsidRPr="007E01DF" w14:paraId="29E92FEE" w14:textId="77777777" w:rsidTr="009C5809">
        <w:trPr>
          <w:trHeight w:val="85"/>
        </w:trPr>
        <w:tc>
          <w:tcPr>
            <w:tcW w:w="4855" w:type="dxa"/>
          </w:tcPr>
          <w:p w14:paraId="696BCB16" w14:textId="55B47152" w:rsidR="00101272" w:rsidRPr="007549C4" w:rsidRDefault="00101272" w:rsidP="00101272">
            <w:pPr>
              <w:rPr>
                <w:rFonts w:ascii="Arial" w:hAnsi="Arial" w:cs="Arial"/>
                <w:b/>
                <w:bCs/>
                <w:kern w:val="2"/>
                <w:sz w:val="20"/>
              </w:rPr>
            </w:pPr>
            <w:r w:rsidRPr="007549C4">
              <w:rPr>
                <w:rFonts w:ascii="Arial" w:hAnsi="Arial" w:cs="Arial"/>
                <w:b/>
                <w:bCs/>
                <w:kern w:val="2"/>
                <w:sz w:val="20"/>
              </w:rPr>
              <w:lastRenderedPageBreak/>
              <w:t xml:space="preserve">5.4. Sutarties kainos / įkainių apskaičiavimas taikant </w:t>
            </w:r>
            <w:r w:rsidRPr="007549C4">
              <w:rPr>
                <w:rFonts w:ascii="Arial" w:hAnsi="Arial" w:cs="Arial"/>
                <w:b/>
                <w:bCs/>
                <w:kern w:val="2"/>
                <w:sz w:val="20"/>
                <w:u w:val="single"/>
              </w:rPr>
              <w:t>kiekio (apimties)</w:t>
            </w:r>
            <w:r w:rsidRPr="007549C4">
              <w:rPr>
                <w:rFonts w:ascii="Arial" w:hAnsi="Arial" w:cs="Arial"/>
                <w:b/>
                <w:bCs/>
                <w:kern w:val="2"/>
                <w:sz w:val="20"/>
              </w:rPr>
              <w:t xml:space="preserve"> keitimo taisykles</w:t>
            </w:r>
          </w:p>
        </w:tc>
        <w:tc>
          <w:tcPr>
            <w:tcW w:w="4495" w:type="dxa"/>
          </w:tcPr>
          <w:p w14:paraId="675B055A" w14:textId="47D71B33" w:rsidR="00101272" w:rsidRPr="007E01DF" w:rsidRDefault="00101272" w:rsidP="00101272">
            <w:pPr>
              <w:rPr>
                <w:rFonts w:ascii="Arial" w:hAnsi="Arial" w:cs="Arial"/>
                <w:kern w:val="2"/>
                <w:sz w:val="20"/>
                <w:lang w:val="en-US"/>
              </w:rPr>
            </w:pPr>
            <w:r w:rsidRPr="007E01DF">
              <w:rPr>
                <w:rFonts w:ascii="Arial" w:hAnsi="Arial" w:cs="Arial"/>
                <w:b/>
                <w:bCs/>
                <w:kern w:val="2"/>
                <w:sz w:val="20"/>
                <w:lang w:val="en-US"/>
              </w:rPr>
              <w:t xml:space="preserve">5.4 Calculation of the Contract price/fees by applying the rules for </w:t>
            </w:r>
            <w:r w:rsidRPr="007E01DF">
              <w:rPr>
                <w:rFonts w:ascii="Arial" w:hAnsi="Arial" w:cs="Arial"/>
                <w:b/>
                <w:bCs/>
                <w:kern w:val="2"/>
                <w:sz w:val="20"/>
                <w:u w:val="single"/>
                <w:lang w:val="en-US"/>
              </w:rPr>
              <w:t>quantity (volume)</w:t>
            </w:r>
            <w:r w:rsidRPr="007E01DF">
              <w:rPr>
                <w:rFonts w:ascii="Arial" w:hAnsi="Arial" w:cs="Arial"/>
                <w:b/>
                <w:bCs/>
                <w:kern w:val="2"/>
                <w:sz w:val="20"/>
                <w:lang w:val="en-US"/>
              </w:rPr>
              <w:t xml:space="preserve"> changes</w:t>
            </w:r>
          </w:p>
        </w:tc>
      </w:tr>
      <w:tr w:rsidR="00101272" w:rsidRPr="007E01DF" w14:paraId="265FDA40" w14:textId="77777777" w:rsidTr="009C5809">
        <w:trPr>
          <w:trHeight w:val="85"/>
        </w:trPr>
        <w:tc>
          <w:tcPr>
            <w:tcW w:w="4855" w:type="dxa"/>
          </w:tcPr>
          <w:p w14:paraId="41EC2010" w14:textId="60FA3E76" w:rsidR="00101272" w:rsidRPr="00E54EF4" w:rsidRDefault="00071069" w:rsidP="00E54EF4">
            <w:pPr>
              <w:rPr>
                <w:rFonts w:ascii="Arial" w:hAnsi="Arial" w:cs="Arial"/>
                <w:kern w:val="2"/>
                <w:sz w:val="20"/>
              </w:rPr>
            </w:pPr>
            <w:sdt>
              <w:sdtPr>
                <w:rPr>
                  <w:rFonts w:ascii="Arial" w:hAnsi="Arial" w:cs="Arial"/>
                  <w:kern w:val="2"/>
                  <w:sz w:val="20"/>
                </w:rPr>
                <w:id w:val="498162457"/>
                <w:placeholder>
                  <w:docPart w:val="075B7D38B2CB47D995EF072B7CD6ED27"/>
                </w:placeholder>
                <w:dropDownList>
                  <w:listItem w:value="Pasirinkite elementą."/>
                  <w:listItem w:displayText="Punktas netaikomas." w:value="Punktas netaikomas."/>
                  <w:listItem w:displayText="Punktas taikomas." w:value="Punktas taikomas."/>
                </w:dropDownList>
              </w:sdtPr>
              <w:sdtEndPr/>
              <w:sdtContent>
                <w:r w:rsidR="00E54EF4">
                  <w:rPr>
                    <w:rFonts w:ascii="Arial" w:hAnsi="Arial" w:cs="Arial"/>
                    <w:kern w:val="2"/>
                    <w:sz w:val="20"/>
                  </w:rPr>
                  <w:t>Punktas netaikomas.</w:t>
                </w:r>
              </w:sdtContent>
            </w:sdt>
          </w:p>
        </w:tc>
        <w:tc>
          <w:tcPr>
            <w:tcW w:w="4495" w:type="dxa"/>
          </w:tcPr>
          <w:p w14:paraId="1A96CDBF" w14:textId="772BA8DE" w:rsidR="00101272" w:rsidRPr="007E01DF" w:rsidRDefault="00071069" w:rsidP="00E54EF4">
            <w:pPr>
              <w:rPr>
                <w:rFonts w:ascii="Arial" w:hAnsi="Arial" w:cs="Arial"/>
                <w:kern w:val="2"/>
                <w:sz w:val="20"/>
                <w:lang w:val="en-US"/>
              </w:rPr>
            </w:pPr>
            <w:sdt>
              <w:sdtPr>
                <w:rPr>
                  <w:rFonts w:ascii="Arial" w:hAnsi="Arial" w:cs="Arial"/>
                  <w:kern w:val="2"/>
                  <w:sz w:val="20"/>
                </w:rPr>
                <w:id w:val="-828985964"/>
                <w:placeholder>
                  <w:docPart w:val="2A7A57892CE5440DA4EEF129100A37D0"/>
                </w:placeholder>
                <w:dropDownList>
                  <w:listItem w:value="Pasirinkite elementą."/>
                  <w:listItem w:displayText="The Clause is not applicable." w:value="The Clause is not applicable."/>
                  <w:listItem w:displayText="The Clause is applicable." w:value="The Clause is applicable."/>
                </w:dropDownList>
              </w:sdtPr>
              <w:sdtEndPr/>
              <w:sdtContent>
                <w:r w:rsidR="00E54EF4">
                  <w:rPr>
                    <w:rFonts w:ascii="Arial" w:hAnsi="Arial" w:cs="Arial"/>
                    <w:kern w:val="2"/>
                    <w:sz w:val="20"/>
                  </w:rPr>
                  <w:t>The Clause is not applicable.</w:t>
                </w:r>
              </w:sdtContent>
            </w:sdt>
          </w:p>
        </w:tc>
      </w:tr>
      <w:tr w:rsidR="00101272" w:rsidRPr="007E01DF" w14:paraId="37AA2AA4" w14:textId="77777777" w:rsidTr="003C4B20">
        <w:trPr>
          <w:trHeight w:val="85"/>
        </w:trPr>
        <w:tc>
          <w:tcPr>
            <w:tcW w:w="4855" w:type="dxa"/>
            <w:shd w:val="clear" w:color="auto" w:fill="auto"/>
          </w:tcPr>
          <w:p w14:paraId="49B405D9" w14:textId="2AE6DF9E" w:rsidR="00101272" w:rsidRPr="007E01DF" w:rsidRDefault="00101272" w:rsidP="00101272">
            <w:pPr>
              <w:rPr>
                <w:rFonts w:ascii="Arial" w:hAnsi="Arial" w:cs="Arial"/>
                <w:b/>
                <w:bCs/>
                <w:kern w:val="2"/>
                <w:sz w:val="20"/>
              </w:rPr>
            </w:pPr>
            <w:r w:rsidRPr="007E01DF">
              <w:rPr>
                <w:rFonts w:ascii="Arial" w:hAnsi="Arial" w:cs="Arial"/>
                <w:b/>
                <w:bCs/>
                <w:kern w:val="2"/>
                <w:sz w:val="20"/>
              </w:rPr>
              <w:t>5.5. Atsiskaitymo su Tiekėju terminas ir tvarka</w:t>
            </w:r>
          </w:p>
        </w:tc>
        <w:tc>
          <w:tcPr>
            <w:tcW w:w="4495" w:type="dxa"/>
          </w:tcPr>
          <w:p w14:paraId="1A512FF9" w14:textId="25F02D33" w:rsidR="00101272" w:rsidRPr="007E01DF" w:rsidRDefault="00101272" w:rsidP="00101272">
            <w:pPr>
              <w:rPr>
                <w:rFonts w:ascii="Arial" w:hAnsi="Arial" w:cs="Arial"/>
                <w:kern w:val="2"/>
                <w:sz w:val="20"/>
                <w:lang w:val="en-US"/>
              </w:rPr>
            </w:pPr>
            <w:r w:rsidRPr="007E01DF">
              <w:rPr>
                <w:rFonts w:ascii="Arial" w:hAnsi="Arial" w:cs="Arial"/>
                <w:b/>
                <w:bCs/>
                <w:kern w:val="2"/>
                <w:sz w:val="20"/>
                <w:lang w:val="en-US"/>
              </w:rPr>
              <w:t>5.5 Deadlines and procedure for payment to the Supplier</w:t>
            </w:r>
          </w:p>
        </w:tc>
      </w:tr>
      <w:tr w:rsidR="00101272" w:rsidRPr="007E01DF" w14:paraId="752B70A8" w14:textId="77777777" w:rsidTr="003C4B20">
        <w:trPr>
          <w:trHeight w:val="85"/>
        </w:trPr>
        <w:tc>
          <w:tcPr>
            <w:tcW w:w="4855" w:type="dxa"/>
            <w:shd w:val="clear" w:color="auto" w:fill="auto"/>
          </w:tcPr>
          <w:p w14:paraId="45554962" w14:textId="5D417FA8" w:rsidR="00101272" w:rsidRDefault="00D85C94" w:rsidP="00101272">
            <w:pPr>
              <w:rPr>
                <w:rFonts w:ascii="Arial" w:hAnsi="Arial" w:cs="Arial"/>
                <w:kern w:val="2"/>
                <w:sz w:val="20"/>
              </w:rPr>
            </w:pPr>
            <w:r>
              <w:rPr>
                <w:rFonts w:ascii="Arial" w:hAnsi="Arial" w:cs="Arial"/>
                <w:kern w:val="2"/>
                <w:sz w:val="20"/>
              </w:rPr>
              <w:t>5.</w:t>
            </w:r>
            <w:r w:rsidRPr="00D85C94">
              <w:rPr>
                <w:rFonts w:ascii="Arial" w:hAnsi="Arial" w:cs="Arial"/>
                <w:kern w:val="2"/>
                <w:sz w:val="20"/>
              </w:rPr>
              <w:t xml:space="preserve">5.1. </w:t>
            </w:r>
            <w:r w:rsidR="00101272" w:rsidRPr="00D85C94">
              <w:rPr>
                <w:rFonts w:ascii="Arial" w:hAnsi="Arial" w:cs="Arial"/>
                <w:kern w:val="2"/>
                <w:sz w:val="20"/>
              </w:rPr>
              <w:t xml:space="preserve">Pirkėjas atsiskaito su Tiekėju ne vėliau kaip per </w:t>
            </w:r>
            <w:r w:rsidRPr="00D85C94">
              <w:rPr>
                <w:rFonts w:ascii="Arial" w:hAnsi="Arial" w:cs="Arial"/>
                <w:kern w:val="2"/>
                <w:sz w:val="20"/>
              </w:rPr>
              <w:t>30 (trisdešimt) dienų</w:t>
            </w:r>
            <w:r w:rsidR="00101272" w:rsidRPr="00D85C94">
              <w:rPr>
                <w:rFonts w:ascii="Arial" w:hAnsi="Arial" w:cs="Arial"/>
                <w:kern w:val="2"/>
                <w:sz w:val="20"/>
              </w:rPr>
              <w:t xml:space="preserve"> nuo Sąskaitos </w:t>
            </w:r>
            <w:r w:rsidR="00101272" w:rsidRPr="007E01DF">
              <w:rPr>
                <w:rFonts w:ascii="Arial" w:hAnsi="Arial" w:cs="Arial"/>
                <w:kern w:val="2"/>
                <w:sz w:val="20"/>
              </w:rPr>
              <w:t>gavimo dienos.</w:t>
            </w:r>
          </w:p>
          <w:p w14:paraId="3AF1CC1D" w14:textId="28F14AE7" w:rsidR="00D85C94" w:rsidRPr="007E01DF" w:rsidRDefault="00D85C94" w:rsidP="00101272">
            <w:pPr>
              <w:rPr>
                <w:rFonts w:ascii="Arial" w:hAnsi="Arial" w:cs="Arial"/>
                <w:kern w:val="2"/>
                <w:sz w:val="20"/>
              </w:rPr>
            </w:pPr>
            <w:r w:rsidRPr="00B4124D">
              <w:rPr>
                <w:rFonts w:ascii="Arial" w:hAnsi="Arial" w:cs="Arial"/>
                <w:color w:val="000000"/>
                <w:kern w:val="2"/>
                <w:sz w:val="20"/>
              </w:rPr>
              <w:t xml:space="preserve">5.5.2. </w:t>
            </w:r>
            <w:r w:rsidRPr="00B4124D">
              <w:rPr>
                <w:rFonts w:ascii="Arial" w:hAnsi="Arial" w:cs="Arial"/>
                <w:kern w:val="2"/>
                <w:sz w:val="20"/>
              </w:rPr>
              <w:t xml:space="preserve">Apmokėjimo sąlygos:  </w:t>
            </w:r>
            <w:sdt>
              <w:sdtPr>
                <w:rPr>
                  <w:rFonts w:ascii="Arial" w:hAnsi="Arial" w:cs="Arial"/>
                  <w:kern w:val="2"/>
                  <w:sz w:val="20"/>
                </w:rPr>
                <w:id w:val="843896282"/>
                <w:placeholder>
                  <w:docPart w:val="447407D4F12F4E068CCBC316716238AE"/>
                </w:placeholder>
                <w:dropDownList>
                  <w:listItem w:value="Pasirinkite elementą."/>
                  <w:listItem w:displayText="įvykdžius visus sutartinius įsipareigojimus, sumokama visa Sutarties kaina. " w:value="įvykdžius visus sutartinius įsipareigojimus, sumokama visa Sutarties kaina. "/>
                  <w:listItem w:displayText="įvykdžius užsakymą, mokama už konkretų kiekį / apimtį pagal nustatytus įkainius." w:value="įvykdžius užsakymą, mokama už konkretų kiekį / apimtį pagal nustatytus įkainius."/>
                  <w:listItem w:displayText="mokama ne dažniau kaip vieną kartą per kalendorinį mėnesį (išskyrus atvejus, kai atsiskaitoma už vėluojamas pristatyti Prekes ar su jomis susijusias paslaugas)." w:value="mokama ne dažniau kaip vieną kartą per kalendorinį mėnesį (išskyrus atvejus, kai atsiskaitoma už vėluojamas pristatyti Prekes ar su jomis susijusias paslaugas)."/>
                </w:dropDownList>
              </w:sdtPr>
              <w:sdtEndPr/>
              <w:sdtContent>
                <w:r w:rsidR="00E54EF4">
                  <w:rPr>
                    <w:rFonts w:ascii="Arial" w:hAnsi="Arial" w:cs="Arial"/>
                    <w:kern w:val="2"/>
                    <w:sz w:val="20"/>
                  </w:rPr>
                  <w:t>įvykdžius užsakymą, mokama už konkretų kiekį / apimtį pagal nustatytus įkainius.</w:t>
                </w:r>
              </w:sdtContent>
            </w:sdt>
          </w:p>
          <w:p w14:paraId="4CCDCB98" w14:textId="3415B620" w:rsidR="00101272" w:rsidRPr="007E01DF" w:rsidRDefault="00101272" w:rsidP="00101272">
            <w:pPr>
              <w:rPr>
                <w:rFonts w:ascii="Arial" w:hAnsi="Arial" w:cs="Arial"/>
                <w:b/>
                <w:bCs/>
                <w:kern w:val="2"/>
                <w:sz w:val="20"/>
              </w:rPr>
            </w:pPr>
          </w:p>
        </w:tc>
        <w:tc>
          <w:tcPr>
            <w:tcW w:w="4495" w:type="dxa"/>
            <w:shd w:val="clear" w:color="auto" w:fill="auto"/>
          </w:tcPr>
          <w:p w14:paraId="7CCE2BED" w14:textId="5050B257" w:rsidR="00101272" w:rsidRPr="007E01DF" w:rsidRDefault="00D85C94" w:rsidP="00101272">
            <w:pPr>
              <w:rPr>
                <w:rFonts w:ascii="Arial" w:hAnsi="Arial" w:cs="Arial"/>
                <w:kern w:val="2"/>
                <w:sz w:val="20"/>
                <w:lang w:val="en-US"/>
              </w:rPr>
            </w:pPr>
            <w:r>
              <w:rPr>
                <w:rFonts w:ascii="Arial" w:hAnsi="Arial" w:cs="Arial"/>
                <w:kern w:val="2"/>
                <w:sz w:val="20"/>
                <w:lang w:val="en-US"/>
              </w:rPr>
              <w:t xml:space="preserve">5.5.1. </w:t>
            </w:r>
            <w:r w:rsidR="00101272" w:rsidRPr="007E01DF">
              <w:rPr>
                <w:rFonts w:ascii="Arial" w:hAnsi="Arial" w:cs="Arial"/>
                <w:kern w:val="2"/>
                <w:sz w:val="20"/>
                <w:lang w:val="en-US"/>
              </w:rPr>
              <w:t xml:space="preserve">The Buyer shall settle with the Supplier no later than </w:t>
            </w:r>
            <w:r>
              <w:rPr>
                <w:rFonts w:ascii="Arial" w:hAnsi="Arial" w:cs="Arial"/>
                <w:kern w:val="2"/>
                <w:sz w:val="20"/>
                <w:lang w:val="en-US"/>
              </w:rPr>
              <w:t xml:space="preserve">30 (thirty) days </w:t>
            </w:r>
            <w:r w:rsidR="00101272" w:rsidRPr="007E01DF">
              <w:rPr>
                <w:rFonts w:ascii="Arial" w:hAnsi="Arial" w:cs="Arial"/>
                <w:kern w:val="2"/>
                <w:sz w:val="20"/>
                <w:lang w:val="en-US"/>
              </w:rPr>
              <w:t>from the date of receipt of the Invoice.</w:t>
            </w:r>
          </w:p>
          <w:p w14:paraId="0C78154B" w14:textId="77777777" w:rsidR="00101272" w:rsidRPr="007E01DF" w:rsidRDefault="00101272" w:rsidP="00101272">
            <w:pPr>
              <w:rPr>
                <w:rFonts w:ascii="Arial" w:hAnsi="Arial" w:cs="Arial"/>
                <w:kern w:val="2"/>
                <w:sz w:val="20"/>
                <w:lang w:val="en-US"/>
              </w:rPr>
            </w:pPr>
          </w:p>
          <w:p w14:paraId="0E0872DE" w14:textId="01C235EF" w:rsidR="00101272" w:rsidRPr="007E01DF" w:rsidRDefault="00D85C94" w:rsidP="00101272">
            <w:pPr>
              <w:rPr>
                <w:rFonts w:ascii="Arial" w:hAnsi="Arial" w:cs="Arial"/>
                <w:kern w:val="2"/>
                <w:sz w:val="20"/>
                <w:lang w:val="en-US"/>
              </w:rPr>
            </w:pPr>
            <w:r w:rsidRPr="00E54EF4">
              <w:rPr>
                <w:rFonts w:ascii="Arial" w:hAnsi="Arial" w:cs="Arial"/>
                <w:color w:val="000000"/>
                <w:kern w:val="2"/>
                <w:sz w:val="20"/>
              </w:rPr>
              <w:t xml:space="preserve">5.5.2. </w:t>
            </w:r>
            <w:r w:rsidRPr="00E54EF4">
              <w:rPr>
                <w:rFonts w:ascii="Arial" w:hAnsi="Arial" w:cs="Arial"/>
                <w:color w:val="000000"/>
                <w:kern w:val="2"/>
                <w:sz w:val="20"/>
                <w:lang w:val="en-GB"/>
              </w:rPr>
              <w:t>Payment terms</w:t>
            </w:r>
            <w:r w:rsidRPr="00E54EF4">
              <w:rPr>
                <w:rFonts w:ascii="Arial" w:hAnsi="Arial" w:cs="Arial"/>
                <w:kern w:val="2"/>
                <w:sz w:val="20"/>
                <w:lang w:val="en-GB"/>
              </w:rPr>
              <w:t xml:space="preserve">: </w:t>
            </w:r>
            <w:r w:rsidRPr="00E54EF4">
              <w:rPr>
                <w:rFonts w:ascii="Arial" w:hAnsi="Arial" w:cs="Arial"/>
                <w:kern w:val="2"/>
                <w:sz w:val="20"/>
              </w:rPr>
              <w:t xml:space="preserve"> </w:t>
            </w:r>
            <w:sdt>
              <w:sdtPr>
                <w:rPr>
                  <w:rFonts w:ascii="Arial" w:hAnsi="Arial" w:cs="Arial"/>
                  <w:kern w:val="2"/>
                  <w:sz w:val="20"/>
                  <w:shd w:val="clear" w:color="auto" w:fill="D9F2D0" w:themeFill="accent6" w:themeFillTint="33"/>
                </w:rPr>
                <w:id w:val="1468480398"/>
                <w:placeholder>
                  <w:docPart w:val="8224662943B74EE48040A10AED74DC73"/>
                </w:placeholder>
                <w:dropDownList>
                  <w:listItem w:value="Pasirinkite elementą."/>
                  <w:listItem w:displayText="upon fulfillment of all contractual obligations, the full price of the Contract is paid." w:value="upon fulfillment of all contractual obligations, the full price of the Contract is paid."/>
                  <w:listItem w:displayText="payment for a specific quantity/volume upon fulfilment of an order, according to the rates set." w:value="payment for a specific quantity/volume upon fulfilment of an order, according to the rates set."/>
                  <w:listItem w:displayText="payment no more than once per calendar month (except for cases where late delivery of Goods or services related to them is settled)." w:value="payment no more than once per calendar month (except for cases where late delivery of Goods or services related to them is settled)."/>
                </w:dropDownList>
              </w:sdtPr>
              <w:sdtEndPr/>
              <w:sdtContent>
                <w:r w:rsidR="00E54EF4" w:rsidRPr="00E54EF4">
                  <w:rPr>
                    <w:rFonts w:ascii="Arial" w:hAnsi="Arial" w:cs="Arial"/>
                    <w:kern w:val="2"/>
                    <w:sz w:val="20"/>
                    <w:shd w:val="clear" w:color="auto" w:fill="D9F2D0" w:themeFill="accent6" w:themeFillTint="33"/>
                  </w:rPr>
                  <w:t>payment for a specific quantity/volume upon fulfilment of an order, according to the rates set.</w:t>
                </w:r>
              </w:sdtContent>
            </w:sdt>
            <w:r w:rsidRPr="007E01DF">
              <w:rPr>
                <w:rFonts w:ascii="Arial" w:hAnsi="Arial" w:cs="Arial"/>
                <w:color w:val="000000"/>
                <w:kern w:val="2"/>
                <w:sz w:val="20"/>
                <w:shd w:val="clear" w:color="auto" w:fill="FFFFFF"/>
                <w:lang w:val="en-US"/>
              </w:rPr>
              <w:t xml:space="preserve"> </w:t>
            </w:r>
          </w:p>
        </w:tc>
      </w:tr>
      <w:tr w:rsidR="00101272" w:rsidRPr="007E01DF" w14:paraId="2548168E" w14:textId="77777777" w:rsidTr="009C5809">
        <w:trPr>
          <w:trHeight w:val="85"/>
        </w:trPr>
        <w:tc>
          <w:tcPr>
            <w:tcW w:w="4855" w:type="dxa"/>
            <w:shd w:val="clear" w:color="auto" w:fill="auto"/>
          </w:tcPr>
          <w:p w14:paraId="20D1F1D3" w14:textId="01AB49DC" w:rsidR="00101272" w:rsidRPr="007E01DF" w:rsidRDefault="00101272" w:rsidP="00101272">
            <w:pPr>
              <w:rPr>
                <w:rFonts w:ascii="Arial" w:hAnsi="Arial" w:cs="Arial"/>
                <w:kern w:val="2"/>
                <w:sz w:val="20"/>
              </w:rPr>
            </w:pPr>
            <w:r w:rsidRPr="007E01DF">
              <w:rPr>
                <w:rFonts w:ascii="Arial" w:hAnsi="Arial" w:cs="Arial"/>
                <w:b/>
                <w:bCs/>
                <w:kern w:val="2"/>
                <w:sz w:val="20"/>
              </w:rPr>
              <w:t>5.6. Avansas</w:t>
            </w:r>
          </w:p>
        </w:tc>
        <w:tc>
          <w:tcPr>
            <w:tcW w:w="4495" w:type="dxa"/>
            <w:shd w:val="clear" w:color="auto" w:fill="auto"/>
          </w:tcPr>
          <w:p w14:paraId="3136FB01" w14:textId="7F72D589" w:rsidR="00101272" w:rsidRPr="007E01DF" w:rsidRDefault="00101272" w:rsidP="00101272">
            <w:pPr>
              <w:rPr>
                <w:rFonts w:ascii="Arial" w:hAnsi="Arial" w:cs="Arial"/>
                <w:kern w:val="2"/>
                <w:sz w:val="20"/>
                <w:lang w:val="en-US"/>
              </w:rPr>
            </w:pPr>
            <w:r w:rsidRPr="007E01DF">
              <w:rPr>
                <w:rFonts w:ascii="Arial" w:hAnsi="Arial" w:cs="Arial"/>
                <w:b/>
                <w:bCs/>
                <w:kern w:val="2"/>
                <w:sz w:val="20"/>
                <w:lang w:val="en-US"/>
              </w:rPr>
              <w:t>5.6. Advance Payment</w:t>
            </w:r>
          </w:p>
        </w:tc>
      </w:tr>
      <w:tr w:rsidR="00101272" w:rsidRPr="007E01DF" w14:paraId="21C5DBEE" w14:textId="77777777" w:rsidTr="00B4124D">
        <w:trPr>
          <w:trHeight w:val="85"/>
        </w:trPr>
        <w:tc>
          <w:tcPr>
            <w:tcW w:w="4855" w:type="dxa"/>
            <w:shd w:val="clear" w:color="auto" w:fill="auto"/>
          </w:tcPr>
          <w:sdt>
            <w:sdtPr>
              <w:rPr>
                <w:rFonts w:ascii="Arial" w:hAnsi="Arial" w:cs="Arial"/>
                <w:color w:val="000000"/>
                <w:kern w:val="2"/>
                <w:sz w:val="20"/>
                <w:shd w:val="clear" w:color="auto" w:fill="FFFFFF"/>
              </w:rPr>
              <w:id w:val="-2034102659"/>
              <w:placeholder>
                <w:docPart w:val="81CE3FFD4D6B42258C84F9BD21FA1A81"/>
              </w:placeholder>
              <w:dropDownList>
                <w:listItem w:value="Pasirinkite elementą."/>
                <w:listItem w:displayText="Punktas netaikomas." w:value="Punktas netaikomas."/>
                <w:listItem w:displayText="Maksimali avanso suma [...]. Pirkėjas sumoka Tiekėjui avansą pagal pateiktą prašymą ir išankstinio mokėjimo sąskaitą ne vėliau kaip per [...] dienų nuo Tiekėjo prašymo ir išankstinio mokėjimo sąskaitos ir, jei taikoma, Avanso užtikrinimo gavimo dienos." w:value="Maksimali avanso suma [...]. Pirkėjas sumoka Tiekėjui avansą pagal pateiktą prašymą ir išankstinio mokėjimo sąskaitą ne vėliau kaip per [...] dienų nuo Tiekėjo prašymo ir išankstinio mokėjimo sąskaitos ir, jei taikoma, Avanso užtikrinimo gavimo dienos."/>
              </w:dropDownList>
            </w:sdtPr>
            <w:sdtEndPr>
              <w:rPr>
                <w:color w:val="000000" w:themeColor="text1"/>
              </w:rPr>
            </w:sdtEndPr>
            <w:sdtContent>
              <w:p w14:paraId="103FB4E9" w14:textId="50897B6B" w:rsidR="00101272" w:rsidRPr="007E01DF" w:rsidRDefault="00E54EF4" w:rsidP="00101272">
                <w:pPr>
                  <w:rPr>
                    <w:rFonts w:ascii="Arial" w:hAnsi="Arial" w:cs="Arial"/>
                    <w:kern w:val="2"/>
                    <w:sz w:val="20"/>
                  </w:rPr>
                </w:pPr>
                <w:r>
                  <w:rPr>
                    <w:rFonts w:ascii="Arial" w:hAnsi="Arial" w:cs="Arial"/>
                    <w:color w:val="000000"/>
                    <w:kern w:val="2"/>
                    <w:sz w:val="20"/>
                    <w:shd w:val="clear" w:color="auto" w:fill="FFFFFF"/>
                  </w:rPr>
                  <w:t>Punktas netaikomas.</w:t>
                </w:r>
              </w:p>
            </w:sdtContent>
          </w:sdt>
        </w:tc>
        <w:tc>
          <w:tcPr>
            <w:tcW w:w="4495" w:type="dxa"/>
            <w:shd w:val="clear" w:color="auto" w:fill="auto"/>
          </w:tcPr>
          <w:sdt>
            <w:sdtPr>
              <w:rPr>
                <w:rFonts w:ascii="Arial" w:hAnsi="Arial" w:cs="Arial"/>
                <w:color w:val="000000"/>
                <w:kern w:val="2"/>
                <w:sz w:val="20"/>
                <w:shd w:val="clear" w:color="auto" w:fill="FFFFFF"/>
              </w:rPr>
              <w:id w:val="490524052"/>
              <w:placeholder>
                <w:docPart w:val="536D8640B4F442EA9A408FABB9BA45D0"/>
              </w:placeholder>
              <w:dropDownList>
                <w:listItem w:value="Pasirinkite elementą."/>
                <w:listItem w:displayText="The Clause is not applicable." w:value="The Clause is not applicable."/>
                <w:listItem w:displayText="The maximum amount of the Advance Payment is […].The Buyer shall pay the Advance Payment to the Supplier in accordance with the Supplier’s request and the prepayment invoice no later than […] days from the date of receipt of the Supplier’s request and the " w:value="The maximum amount of the Advance Payment is […].The Buyer shall pay the Advance Payment to the Supplier in accordance with the Supplier’s request and the prepayment invoice no later than […] days from the date of receipt of the Supplier’s request and the "/>
              </w:dropDownList>
            </w:sdtPr>
            <w:sdtEndPr>
              <w:rPr>
                <w:color w:val="000000" w:themeColor="text1"/>
              </w:rPr>
            </w:sdtEndPr>
            <w:sdtContent>
              <w:p w14:paraId="770BFBC0" w14:textId="45508F9D" w:rsidR="00101272" w:rsidRPr="007E01DF" w:rsidRDefault="00E54EF4" w:rsidP="00101272">
                <w:pPr>
                  <w:rPr>
                    <w:rFonts w:ascii="Arial" w:hAnsi="Arial" w:cs="Arial"/>
                    <w:kern w:val="2"/>
                    <w:sz w:val="20"/>
                    <w:lang w:val="en-US"/>
                  </w:rPr>
                </w:pPr>
                <w:r>
                  <w:rPr>
                    <w:rFonts w:ascii="Arial" w:hAnsi="Arial" w:cs="Arial"/>
                    <w:color w:val="000000"/>
                    <w:kern w:val="2"/>
                    <w:sz w:val="20"/>
                    <w:shd w:val="clear" w:color="auto" w:fill="FFFFFF"/>
                  </w:rPr>
                  <w:t>The Clause is not applicable.</w:t>
                </w:r>
              </w:p>
            </w:sdtContent>
          </w:sdt>
        </w:tc>
      </w:tr>
      <w:tr w:rsidR="00101272" w:rsidRPr="007E01DF" w14:paraId="04907784" w14:textId="77777777" w:rsidTr="00B4124D">
        <w:trPr>
          <w:trHeight w:val="85"/>
        </w:trPr>
        <w:tc>
          <w:tcPr>
            <w:tcW w:w="4855" w:type="dxa"/>
            <w:shd w:val="clear" w:color="auto" w:fill="auto"/>
          </w:tcPr>
          <w:p w14:paraId="1C3B6A89" w14:textId="4ACAEC39" w:rsidR="00101272" w:rsidRPr="007E01DF" w:rsidRDefault="00101272" w:rsidP="00101272">
            <w:pPr>
              <w:rPr>
                <w:rFonts w:ascii="Arial" w:hAnsi="Arial" w:cs="Arial"/>
                <w:kern w:val="2"/>
                <w:sz w:val="20"/>
              </w:rPr>
            </w:pPr>
            <w:r w:rsidRPr="007E01DF">
              <w:rPr>
                <w:rFonts w:ascii="Arial" w:hAnsi="Arial" w:cs="Arial"/>
                <w:b/>
                <w:bCs/>
                <w:kern w:val="2"/>
                <w:sz w:val="20"/>
              </w:rPr>
              <w:t>5.7. Avanso užtikrinimas</w:t>
            </w:r>
          </w:p>
        </w:tc>
        <w:tc>
          <w:tcPr>
            <w:tcW w:w="4495" w:type="dxa"/>
            <w:shd w:val="clear" w:color="auto" w:fill="auto"/>
          </w:tcPr>
          <w:p w14:paraId="2E72C8DC" w14:textId="159D761C" w:rsidR="00101272" w:rsidRPr="007E01DF" w:rsidRDefault="00101272" w:rsidP="00101272">
            <w:pPr>
              <w:rPr>
                <w:rFonts w:ascii="Arial" w:hAnsi="Arial" w:cs="Arial"/>
                <w:kern w:val="2"/>
                <w:sz w:val="20"/>
                <w:lang w:val="en-US"/>
              </w:rPr>
            </w:pPr>
            <w:r w:rsidRPr="007E01DF">
              <w:rPr>
                <w:rFonts w:ascii="Arial" w:hAnsi="Arial" w:cs="Arial"/>
                <w:b/>
                <w:bCs/>
                <w:kern w:val="2"/>
                <w:sz w:val="20"/>
                <w:lang w:val="en-US"/>
              </w:rPr>
              <w:t>5.7 Securing the Advance Payment</w:t>
            </w:r>
          </w:p>
        </w:tc>
      </w:tr>
      <w:tr w:rsidR="00101272" w:rsidRPr="007E01DF" w14:paraId="7A160B56" w14:textId="77777777" w:rsidTr="00B4124D">
        <w:trPr>
          <w:trHeight w:val="85"/>
        </w:trPr>
        <w:tc>
          <w:tcPr>
            <w:tcW w:w="4855" w:type="dxa"/>
            <w:shd w:val="clear" w:color="auto" w:fill="auto"/>
          </w:tcPr>
          <w:sdt>
            <w:sdtPr>
              <w:rPr>
                <w:rFonts w:ascii="Arial" w:hAnsi="Arial" w:cs="Arial"/>
                <w:kern w:val="2"/>
                <w:sz w:val="20"/>
              </w:rPr>
              <w:id w:val="516819139"/>
              <w:placeholder>
                <w:docPart w:val="C67F2498B74E4B8DB51C673D3F8E173E"/>
              </w:placeholder>
              <w:dropDownList>
                <w:listItem w:value="Pasirinkite elementą."/>
                <w:listItem w:displayText="Punktas netaikomas." w:value="Punktas netaikomas."/>
                <w:listItem w:displayText="Avanso užtikrinimo dydis [...]. Reikalavimai Avanso užtikrinimui nustatyti Bendrųjų sąlygų 12.1 poskyryje. " w:value="Avanso užtikrinimo dydis [...]. Reikalavimai Avanso užtikrinimui nustatyti Bendrųjų sąlygų 12.1 poskyryje. "/>
              </w:dropDownList>
            </w:sdtPr>
            <w:sdtEndPr/>
            <w:sdtContent>
              <w:p w14:paraId="68E78E53" w14:textId="0879311F" w:rsidR="00E043F2" w:rsidRPr="007E01DF" w:rsidRDefault="00E54EF4" w:rsidP="00101272">
                <w:pPr>
                  <w:rPr>
                    <w:rFonts w:ascii="Arial" w:hAnsi="Arial" w:cs="Arial"/>
                    <w:kern w:val="2"/>
                    <w:sz w:val="20"/>
                  </w:rPr>
                </w:pPr>
                <w:r>
                  <w:rPr>
                    <w:rFonts w:ascii="Arial" w:hAnsi="Arial" w:cs="Arial"/>
                    <w:kern w:val="2"/>
                    <w:sz w:val="20"/>
                  </w:rPr>
                  <w:t>Punktas netaikomas.</w:t>
                </w:r>
              </w:p>
            </w:sdtContent>
          </w:sdt>
        </w:tc>
        <w:tc>
          <w:tcPr>
            <w:tcW w:w="4495" w:type="dxa"/>
            <w:shd w:val="clear" w:color="auto" w:fill="auto"/>
          </w:tcPr>
          <w:sdt>
            <w:sdtPr>
              <w:rPr>
                <w:rFonts w:ascii="Arial" w:hAnsi="Arial" w:cs="Arial"/>
                <w:kern w:val="2"/>
                <w:sz w:val="20"/>
              </w:rPr>
              <w:id w:val="1487827472"/>
              <w:placeholder>
                <w:docPart w:val="A69CB964AAFB4064AE71F331A18403AE"/>
              </w:placeholder>
              <w:dropDownList>
                <w:listItem w:value="Pasirinkite elementą."/>
                <w:listItem w:displayText="The Clause is not applicable." w:value="The Clause is not applicable."/>
                <w:listItem w:displayText="Amount of Advance Payment security is […]. The requirements for securing the Advance Payment are set out in Section 12.1 of the General Terms and Conditions." w:value="Amount of Advance Payment security is […]. The requirements for securing the Advance Payment are set out in Section 12.1 of the General Terms and Conditions."/>
              </w:dropDownList>
            </w:sdtPr>
            <w:sdtEndPr/>
            <w:sdtContent>
              <w:p w14:paraId="164BEED4" w14:textId="09E3EFF5" w:rsidR="00101272" w:rsidRPr="007E01DF" w:rsidRDefault="00E54EF4" w:rsidP="00E043F2">
                <w:pPr>
                  <w:rPr>
                    <w:rFonts w:ascii="Arial" w:hAnsi="Arial" w:cs="Arial"/>
                    <w:kern w:val="2"/>
                    <w:sz w:val="20"/>
                    <w:lang w:val="en-US"/>
                  </w:rPr>
                </w:pPr>
                <w:r>
                  <w:rPr>
                    <w:rFonts w:ascii="Arial" w:hAnsi="Arial" w:cs="Arial"/>
                    <w:kern w:val="2"/>
                    <w:sz w:val="20"/>
                  </w:rPr>
                  <w:t>The Clause is not applicable.</w:t>
                </w:r>
              </w:p>
            </w:sdtContent>
          </w:sdt>
        </w:tc>
      </w:tr>
      <w:tr w:rsidR="00101272" w:rsidRPr="007E01DF" w14:paraId="7B8936D5" w14:textId="77777777" w:rsidTr="00B4124D">
        <w:trPr>
          <w:trHeight w:val="85"/>
        </w:trPr>
        <w:tc>
          <w:tcPr>
            <w:tcW w:w="4855" w:type="dxa"/>
            <w:shd w:val="clear" w:color="auto" w:fill="auto"/>
          </w:tcPr>
          <w:p w14:paraId="4A8ED1FF" w14:textId="4A7141BA" w:rsidR="00101272" w:rsidRPr="007E01DF" w:rsidRDefault="00101272" w:rsidP="00101272">
            <w:pPr>
              <w:jc w:val="center"/>
              <w:rPr>
                <w:rFonts w:ascii="Arial" w:hAnsi="Arial" w:cs="Arial"/>
                <w:kern w:val="2"/>
                <w:sz w:val="20"/>
              </w:rPr>
            </w:pPr>
            <w:r w:rsidRPr="007E01DF">
              <w:rPr>
                <w:rFonts w:ascii="Arial" w:hAnsi="Arial" w:cs="Arial"/>
                <w:b/>
                <w:bCs/>
                <w:kern w:val="2"/>
                <w:sz w:val="20"/>
              </w:rPr>
              <w:t>6. PREKIŲ KOKYBĖ IR GARANTINIAI ĮSIPAREIGOJIMAI</w:t>
            </w:r>
          </w:p>
        </w:tc>
        <w:tc>
          <w:tcPr>
            <w:tcW w:w="4495" w:type="dxa"/>
            <w:shd w:val="clear" w:color="auto" w:fill="auto"/>
          </w:tcPr>
          <w:p w14:paraId="641B0484" w14:textId="58386E6F" w:rsidR="00101272" w:rsidRPr="007E01DF" w:rsidRDefault="00101272" w:rsidP="00101272">
            <w:pPr>
              <w:jc w:val="center"/>
              <w:rPr>
                <w:rFonts w:ascii="Arial" w:hAnsi="Arial" w:cs="Arial"/>
                <w:kern w:val="2"/>
                <w:sz w:val="20"/>
                <w:lang w:val="en-US"/>
              </w:rPr>
            </w:pPr>
            <w:r w:rsidRPr="007E01DF">
              <w:rPr>
                <w:rFonts w:ascii="Arial" w:hAnsi="Arial" w:cs="Arial"/>
                <w:b/>
                <w:bCs/>
                <w:kern w:val="2"/>
                <w:sz w:val="20"/>
                <w:lang w:val="en-US"/>
              </w:rPr>
              <w:t>6. PRODUCT QUALITY AND WARRANTY OBLIGATIONS</w:t>
            </w:r>
          </w:p>
        </w:tc>
      </w:tr>
      <w:tr w:rsidR="00101272" w:rsidRPr="007E01DF" w14:paraId="61D4007A" w14:textId="77777777" w:rsidTr="003C4B20">
        <w:trPr>
          <w:trHeight w:val="85"/>
        </w:trPr>
        <w:tc>
          <w:tcPr>
            <w:tcW w:w="4855" w:type="dxa"/>
            <w:shd w:val="clear" w:color="auto" w:fill="auto"/>
          </w:tcPr>
          <w:p w14:paraId="64E3ED8F" w14:textId="33099313" w:rsidR="00101272" w:rsidRPr="007E01DF" w:rsidRDefault="00101272" w:rsidP="00101272">
            <w:pPr>
              <w:rPr>
                <w:rFonts w:ascii="Arial" w:hAnsi="Arial" w:cs="Arial"/>
                <w:b/>
                <w:bCs/>
                <w:kern w:val="2"/>
                <w:sz w:val="20"/>
              </w:rPr>
            </w:pPr>
            <w:r w:rsidRPr="007E01DF">
              <w:rPr>
                <w:rFonts w:ascii="Arial" w:hAnsi="Arial" w:cs="Arial"/>
                <w:b/>
                <w:bCs/>
                <w:kern w:val="2"/>
                <w:sz w:val="20"/>
              </w:rPr>
              <w:t>6.1. Garantinis terminas</w:t>
            </w:r>
          </w:p>
        </w:tc>
        <w:tc>
          <w:tcPr>
            <w:tcW w:w="4495" w:type="dxa"/>
          </w:tcPr>
          <w:p w14:paraId="171D8069" w14:textId="72364602" w:rsidR="00101272" w:rsidRPr="007E01DF" w:rsidRDefault="00101272" w:rsidP="00101272">
            <w:pPr>
              <w:rPr>
                <w:rFonts w:ascii="Arial" w:hAnsi="Arial" w:cs="Arial"/>
                <w:kern w:val="2"/>
                <w:sz w:val="20"/>
                <w:lang w:val="en-US"/>
              </w:rPr>
            </w:pPr>
            <w:r w:rsidRPr="007E01DF">
              <w:rPr>
                <w:rFonts w:ascii="Arial" w:hAnsi="Arial" w:cs="Arial"/>
                <w:b/>
                <w:bCs/>
                <w:kern w:val="2"/>
                <w:sz w:val="20"/>
                <w:lang w:val="en-US"/>
              </w:rPr>
              <w:t>6.1. Warranty period</w:t>
            </w:r>
          </w:p>
        </w:tc>
      </w:tr>
      <w:tr w:rsidR="00101272" w:rsidRPr="007E01DF" w14:paraId="3C3B4594" w14:textId="77777777" w:rsidTr="003C4B20">
        <w:trPr>
          <w:trHeight w:val="85"/>
        </w:trPr>
        <w:tc>
          <w:tcPr>
            <w:tcW w:w="4855" w:type="dxa"/>
            <w:shd w:val="clear" w:color="auto" w:fill="auto"/>
          </w:tcPr>
          <w:p w14:paraId="42B70B61" w14:textId="0130DF62" w:rsidR="00101272" w:rsidRPr="007E01DF" w:rsidRDefault="00101272" w:rsidP="00DD39DE">
            <w:pPr>
              <w:jc w:val="both"/>
              <w:rPr>
                <w:rFonts w:ascii="Arial" w:hAnsi="Arial" w:cs="Arial"/>
                <w:b/>
                <w:bCs/>
                <w:kern w:val="2"/>
                <w:sz w:val="20"/>
              </w:rPr>
            </w:pPr>
            <w:r w:rsidRPr="007E01DF">
              <w:rPr>
                <w:rFonts w:ascii="Arial" w:hAnsi="Arial" w:cs="Arial"/>
                <w:kern w:val="2"/>
                <w:sz w:val="20"/>
              </w:rPr>
              <w:t>Prekėms nustatomas Tiekėjo pasiūlytas arba Prekių gamintojo taikom</w:t>
            </w:r>
            <w:r w:rsidRPr="00555C8D">
              <w:rPr>
                <w:rFonts w:ascii="Arial" w:hAnsi="Arial" w:cs="Arial"/>
                <w:kern w:val="2"/>
                <w:sz w:val="20"/>
              </w:rPr>
              <w:t>as Garantinis terminas, tačiau bet kokiu atveju ne trumpesnis kaip</w:t>
            </w:r>
            <w:r w:rsidR="00555C8D" w:rsidRPr="00555C8D">
              <w:rPr>
                <w:rFonts w:ascii="Arial" w:hAnsi="Arial" w:cs="Arial"/>
                <w:kern w:val="2"/>
                <w:sz w:val="20"/>
              </w:rPr>
              <w:t xml:space="preserve"> 24 (dvidešimt keturi) mėnesiai</w:t>
            </w:r>
            <w:r w:rsidRPr="00555C8D">
              <w:rPr>
                <w:rFonts w:ascii="Arial" w:hAnsi="Arial" w:cs="Arial"/>
                <w:kern w:val="2"/>
                <w:sz w:val="20"/>
              </w:rPr>
              <w:t>. Garantinis terminas, skaičiuojamas nuo Prekių perdavimo</w:t>
            </w:r>
            <w:r w:rsidRPr="007E01DF">
              <w:rPr>
                <w:rFonts w:ascii="Arial" w:hAnsi="Arial" w:cs="Arial"/>
                <w:kern w:val="2"/>
                <w:sz w:val="20"/>
              </w:rPr>
              <w:t>–priėmimo akto ar Sąskaitos (kai Prekių perdavimo–priėmimo aktas nėra pasirašomas) pasirašymo dienos.</w:t>
            </w:r>
          </w:p>
        </w:tc>
        <w:tc>
          <w:tcPr>
            <w:tcW w:w="4495" w:type="dxa"/>
          </w:tcPr>
          <w:p w14:paraId="033C52A5" w14:textId="107DACAB" w:rsidR="00101272" w:rsidRPr="007E01DF" w:rsidRDefault="00101272" w:rsidP="00DD39DE">
            <w:pPr>
              <w:jc w:val="both"/>
              <w:rPr>
                <w:rFonts w:ascii="Arial" w:hAnsi="Arial" w:cs="Arial"/>
                <w:kern w:val="2"/>
                <w:sz w:val="20"/>
                <w:lang w:val="en-US"/>
              </w:rPr>
            </w:pPr>
            <w:r w:rsidRPr="007E01DF">
              <w:rPr>
                <w:rFonts w:ascii="Arial" w:hAnsi="Arial" w:cs="Arial"/>
                <w:kern w:val="2"/>
                <w:sz w:val="20"/>
                <w:lang w:val="en-US"/>
              </w:rPr>
              <w:t>The Goods shall be subject to the Warranty Period offered by the Suppl</w:t>
            </w:r>
            <w:r w:rsidRPr="003529BF">
              <w:rPr>
                <w:rFonts w:ascii="Arial" w:hAnsi="Arial" w:cs="Arial"/>
                <w:kern w:val="2"/>
                <w:sz w:val="20"/>
                <w:lang w:val="en-US"/>
              </w:rPr>
              <w:t xml:space="preserve">ier or </w:t>
            </w:r>
            <w:proofErr w:type="gramStart"/>
            <w:r w:rsidRPr="003529BF">
              <w:rPr>
                <w:rFonts w:ascii="Arial" w:hAnsi="Arial" w:cs="Arial"/>
                <w:kern w:val="2"/>
                <w:sz w:val="20"/>
                <w:lang w:val="en-US"/>
              </w:rPr>
              <w:t>applied</w:t>
            </w:r>
            <w:proofErr w:type="gramEnd"/>
            <w:r w:rsidRPr="003529BF">
              <w:rPr>
                <w:rFonts w:ascii="Arial" w:hAnsi="Arial" w:cs="Arial"/>
                <w:kern w:val="2"/>
                <w:sz w:val="20"/>
                <w:lang w:val="en-US"/>
              </w:rPr>
              <w:t xml:space="preserve"> by the manufacturer of the Goods, </w:t>
            </w:r>
            <w:r w:rsidR="00DD39DE" w:rsidRPr="003529BF">
              <w:rPr>
                <w:rFonts w:ascii="Arial" w:hAnsi="Arial" w:cs="Arial"/>
                <w:kern w:val="2"/>
                <w:sz w:val="20"/>
                <w:lang w:val="en-US"/>
              </w:rPr>
              <w:t xml:space="preserve">but in any case, </w:t>
            </w:r>
            <w:r w:rsidRPr="003529BF">
              <w:rPr>
                <w:rFonts w:ascii="Arial" w:hAnsi="Arial" w:cs="Arial"/>
                <w:kern w:val="2"/>
                <w:sz w:val="20"/>
                <w:lang w:val="en-US"/>
              </w:rPr>
              <w:t xml:space="preserve">not less than </w:t>
            </w:r>
            <w:r w:rsidR="00555C8D" w:rsidRPr="003529BF">
              <w:rPr>
                <w:rFonts w:ascii="Arial" w:hAnsi="Arial" w:cs="Arial"/>
                <w:kern w:val="2"/>
                <w:sz w:val="20"/>
                <w:lang w:val="en-US"/>
              </w:rPr>
              <w:t>24 (</w:t>
            </w:r>
            <w:proofErr w:type="gramStart"/>
            <w:r w:rsidR="00555C8D" w:rsidRPr="003529BF">
              <w:rPr>
                <w:rFonts w:ascii="Arial" w:hAnsi="Arial" w:cs="Arial"/>
                <w:kern w:val="2"/>
                <w:sz w:val="20"/>
                <w:lang w:val="en-US"/>
              </w:rPr>
              <w:t>twenty four</w:t>
            </w:r>
            <w:proofErr w:type="gramEnd"/>
            <w:r w:rsidR="00555C8D" w:rsidRPr="003529BF">
              <w:rPr>
                <w:rFonts w:ascii="Arial" w:hAnsi="Arial" w:cs="Arial"/>
                <w:kern w:val="2"/>
                <w:sz w:val="20"/>
                <w:lang w:val="en-US"/>
              </w:rPr>
              <w:t>) months</w:t>
            </w:r>
            <w:r w:rsidRPr="003529BF">
              <w:rPr>
                <w:rFonts w:ascii="Arial" w:hAnsi="Arial" w:cs="Arial"/>
                <w:kern w:val="2"/>
                <w:sz w:val="20"/>
                <w:lang w:val="en-US"/>
              </w:rPr>
              <w:t xml:space="preserve">. The Warranty Period shall run from the date of </w:t>
            </w:r>
            <w:r w:rsidRPr="007E01DF">
              <w:rPr>
                <w:rFonts w:ascii="Arial" w:hAnsi="Arial" w:cs="Arial"/>
                <w:kern w:val="2"/>
                <w:sz w:val="20"/>
                <w:lang w:val="en-US"/>
              </w:rPr>
              <w:t>signature of the Goods Transfer and Acceptance Deed or the Invoice (in the absence of a Goods Transfer and Acceptance Deed).</w:t>
            </w:r>
          </w:p>
        </w:tc>
      </w:tr>
      <w:tr w:rsidR="00101272" w:rsidRPr="007E01DF" w14:paraId="5A9E6AA1" w14:textId="77777777" w:rsidTr="003C4B20">
        <w:trPr>
          <w:trHeight w:val="85"/>
        </w:trPr>
        <w:tc>
          <w:tcPr>
            <w:tcW w:w="4855" w:type="dxa"/>
            <w:shd w:val="clear" w:color="auto" w:fill="auto"/>
          </w:tcPr>
          <w:p w14:paraId="6A9B974F" w14:textId="2FDAADCF" w:rsidR="00101272" w:rsidRPr="009B5845" w:rsidRDefault="00101272" w:rsidP="00101272">
            <w:pPr>
              <w:rPr>
                <w:rFonts w:ascii="Arial" w:hAnsi="Arial" w:cs="Arial"/>
                <w:b/>
                <w:bCs/>
                <w:kern w:val="2"/>
                <w:sz w:val="20"/>
              </w:rPr>
            </w:pPr>
            <w:r w:rsidRPr="009B5845">
              <w:rPr>
                <w:rFonts w:ascii="Arial" w:hAnsi="Arial" w:cs="Arial"/>
                <w:b/>
                <w:bCs/>
                <w:kern w:val="2"/>
                <w:sz w:val="20"/>
              </w:rPr>
              <w:t>6.2. Garantinė priežiūra</w:t>
            </w:r>
          </w:p>
        </w:tc>
        <w:tc>
          <w:tcPr>
            <w:tcW w:w="4495" w:type="dxa"/>
            <w:shd w:val="clear" w:color="auto" w:fill="auto"/>
          </w:tcPr>
          <w:p w14:paraId="6E089739" w14:textId="401D9B28" w:rsidR="00101272" w:rsidRPr="009B5845" w:rsidRDefault="00101272" w:rsidP="00101272">
            <w:pPr>
              <w:rPr>
                <w:rFonts w:ascii="Arial" w:hAnsi="Arial" w:cs="Arial"/>
                <w:kern w:val="2"/>
                <w:sz w:val="20"/>
                <w:lang w:val="en-US"/>
              </w:rPr>
            </w:pPr>
            <w:r w:rsidRPr="009B5845">
              <w:rPr>
                <w:rFonts w:ascii="Arial" w:hAnsi="Arial" w:cs="Arial"/>
                <w:b/>
                <w:bCs/>
                <w:kern w:val="2"/>
                <w:sz w:val="20"/>
                <w:lang w:val="en-US"/>
              </w:rPr>
              <w:t>6.2. Warranty maintenance</w:t>
            </w:r>
          </w:p>
        </w:tc>
      </w:tr>
      <w:tr w:rsidR="00101272" w:rsidRPr="007E01DF" w14:paraId="60A18F8E" w14:textId="77777777" w:rsidTr="003C4B20">
        <w:trPr>
          <w:trHeight w:val="85"/>
        </w:trPr>
        <w:tc>
          <w:tcPr>
            <w:tcW w:w="4855" w:type="dxa"/>
            <w:shd w:val="clear" w:color="auto" w:fill="auto"/>
          </w:tcPr>
          <w:sdt>
            <w:sdtPr>
              <w:rPr>
                <w:rFonts w:ascii="Arial" w:hAnsi="Arial" w:cs="Arial"/>
                <w:kern w:val="2"/>
                <w:sz w:val="20"/>
              </w:rPr>
              <w:id w:val="1937243711"/>
              <w:placeholder>
                <w:docPart w:val="441E4513F7B24A87BD03BC058A61FEE1"/>
              </w:placeholder>
              <w:dropDownList>
                <w:listItem w:value="Pasirinkite elementą."/>
                <w:listItem w:displayText="Tiekėjas privalo pašalinti trūkumus per Techninėje specifikacijoje nurodytą terminą. Jei terminas nenurodytas – ne ilgiau kaip per 10 (dešimt) dienų. Prekių trūkumų nustatymo bei šalinimo tvarka nustatyta Bendrųjų sąlygų 7 skyriuje." w:value="Tiekėjas privalo pašalinti trūkumus per Techninėje specifikacijoje nurodytą terminą. Jei terminas nenurodytas – ne ilgiau kaip per 10 (dešimt) dienų. Prekių trūkumų nustatymo bei šalinimo tvarka nustatyta Bendrųjų sąlygų 7 skyriuje."/>
                <w:listItem w:displayText="Garantinio termino laikotarpiu Tiekėjas, gavęs pranešimą apie Prekės trūkumus, turi atvykti ne vėliau kaip per [...] dienų nuo pranešimo apie trūkumus Tiekėjui gavimo." w:value="Garantinio termino laikotarpiu Tiekėjas, gavęs pranešimą apie Prekės trūkumus, turi atvykti ne vėliau kaip per [...] dienų nuo pranešimo apie trūkumus Tiekėjui gavimo."/>
              </w:dropDownList>
            </w:sdtPr>
            <w:sdtEndPr/>
            <w:sdtContent>
              <w:p w14:paraId="7242D1B4" w14:textId="02412D3C" w:rsidR="00101272" w:rsidRPr="00E54EF4" w:rsidRDefault="00E54EF4" w:rsidP="00E54EF4">
                <w:pPr>
                  <w:spacing w:line="276" w:lineRule="auto"/>
                  <w:jc w:val="both"/>
                  <w:rPr>
                    <w:rFonts w:ascii="Arial" w:hAnsi="Arial" w:cs="Arial"/>
                    <w:kern w:val="2"/>
                    <w:sz w:val="20"/>
                  </w:rPr>
                </w:pPr>
                <w:r w:rsidRPr="00E54EF4">
                  <w:rPr>
                    <w:rFonts w:ascii="Arial" w:hAnsi="Arial" w:cs="Arial"/>
                    <w:kern w:val="2"/>
                    <w:sz w:val="20"/>
                  </w:rPr>
                  <w:t>Tiekėjas privalo pašalinti trūkumus per Techninėje specifikacijoje nurodytą terminą. Jei terminas nenurodytas – ne ilgiau kaip per 10 (dešimt) dienų. Prekių trūkumų nustatymo bei šalinimo tvarka nustatyta Bendrųjų sąlygų 7 skyriuje.</w:t>
                </w:r>
              </w:p>
            </w:sdtContent>
          </w:sdt>
        </w:tc>
        <w:tc>
          <w:tcPr>
            <w:tcW w:w="4495" w:type="dxa"/>
            <w:shd w:val="clear" w:color="auto" w:fill="auto"/>
          </w:tcPr>
          <w:p w14:paraId="0873E194" w14:textId="08C4D58D" w:rsidR="00101272" w:rsidRPr="007E01DF" w:rsidRDefault="00E03D18" w:rsidP="00101272">
            <w:pPr>
              <w:rPr>
                <w:rFonts w:ascii="Arial" w:hAnsi="Arial" w:cs="Arial"/>
                <w:kern w:val="2"/>
                <w:sz w:val="20"/>
                <w:lang w:val="en-US"/>
              </w:rPr>
            </w:pPr>
            <w:r w:rsidRPr="00E03D18">
              <w:rPr>
                <w:rFonts w:ascii="Arial" w:hAnsi="Arial" w:cs="Arial"/>
                <w:kern w:val="2"/>
                <w:sz w:val="20"/>
                <w:lang w:val="en-US"/>
              </w:rPr>
              <w:t xml:space="preserve">The supplier must </w:t>
            </w:r>
            <w:r w:rsidR="009B5845">
              <w:rPr>
                <w:rFonts w:ascii="Arial" w:hAnsi="Arial" w:cs="Arial"/>
                <w:kern w:val="2"/>
                <w:sz w:val="20"/>
                <w:lang w:val="en-US"/>
              </w:rPr>
              <w:t>remove</w:t>
            </w:r>
            <w:r w:rsidRPr="00E03D18">
              <w:rPr>
                <w:rFonts w:ascii="Arial" w:hAnsi="Arial" w:cs="Arial"/>
                <w:kern w:val="2"/>
                <w:sz w:val="20"/>
                <w:lang w:val="en-US"/>
              </w:rPr>
              <w:t xml:space="preserve"> the defects within the term specified in the Technical Specification. If </w:t>
            </w:r>
            <w:r w:rsidR="009B5845">
              <w:rPr>
                <w:rFonts w:ascii="Arial" w:hAnsi="Arial" w:cs="Arial"/>
                <w:kern w:val="2"/>
                <w:sz w:val="20"/>
                <w:lang w:val="en-US"/>
              </w:rPr>
              <w:t>term</w:t>
            </w:r>
            <w:r w:rsidRPr="00E03D18">
              <w:rPr>
                <w:rFonts w:ascii="Arial" w:hAnsi="Arial" w:cs="Arial"/>
                <w:kern w:val="2"/>
                <w:sz w:val="20"/>
                <w:lang w:val="en-US"/>
              </w:rPr>
              <w:t xml:space="preserve"> is not specified - no longer than within 10</w:t>
            </w:r>
            <w:r w:rsidR="009B5845">
              <w:rPr>
                <w:rFonts w:ascii="Arial" w:hAnsi="Arial" w:cs="Arial"/>
                <w:kern w:val="2"/>
                <w:sz w:val="20"/>
                <w:lang w:val="en-US"/>
              </w:rPr>
              <w:t xml:space="preserve"> (ten)</w:t>
            </w:r>
            <w:r w:rsidRPr="00E03D18">
              <w:rPr>
                <w:rFonts w:ascii="Arial" w:hAnsi="Arial" w:cs="Arial"/>
                <w:kern w:val="2"/>
                <w:sz w:val="20"/>
                <w:lang w:val="en-US"/>
              </w:rPr>
              <w:t xml:space="preserve"> days.</w:t>
            </w:r>
            <w:r w:rsidR="00D17876">
              <w:rPr>
                <w:rFonts w:ascii="Arial" w:hAnsi="Arial" w:cs="Arial"/>
                <w:kern w:val="2"/>
                <w:sz w:val="20"/>
                <w:lang w:val="en-US"/>
              </w:rPr>
              <w:t xml:space="preserve"> </w:t>
            </w:r>
            <w:r w:rsidR="00D17876" w:rsidRPr="00D17876">
              <w:rPr>
                <w:rFonts w:ascii="Arial" w:hAnsi="Arial" w:cs="Arial"/>
                <w:kern w:val="2"/>
                <w:sz w:val="20"/>
                <w:lang w:val="en-US"/>
              </w:rPr>
              <w:t>The procedure for detecting and remedying defects is set out in Section 7 of the General Terms and Conditions.</w:t>
            </w:r>
          </w:p>
        </w:tc>
      </w:tr>
      <w:tr w:rsidR="00101272" w:rsidRPr="007E01DF" w14:paraId="6109C2BD" w14:textId="77777777" w:rsidTr="009C5809">
        <w:trPr>
          <w:trHeight w:val="85"/>
        </w:trPr>
        <w:tc>
          <w:tcPr>
            <w:tcW w:w="4855" w:type="dxa"/>
            <w:shd w:val="clear" w:color="auto" w:fill="auto"/>
          </w:tcPr>
          <w:p w14:paraId="4BA25B12" w14:textId="54EA5FC2" w:rsidR="00101272" w:rsidRPr="007E01DF" w:rsidRDefault="00101272" w:rsidP="00101272">
            <w:pPr>
              <w:jc w:val="center"/>
              <w:rPr>
                <w:rFonts w:ascii="Arial" w:hAnsi="Arial" w:cs="Arial"/>
                <w:b/>
                <w:bCs/>
                <w:kern w:val="2"/>
                <w:sz w:val="20"/>
              </w:rPr>
            </w:pPr>
            <w:r w:rsidRPr="007E01DF">
              <w:rPr>
                <w:rFonts w:ascii="Arial" w:hAnsi="Arial" w:cs="Arial"/>
                <w:b/>
                <w:bCs/>
                <w:kern w:val="2"/>
                <w:sz w:val="20"/>
              </w:rPr>
              <w:t>7. SUTARTIES VYKDYMUI PASITELKIAMI SUBTIEKĖJAI</w:t>
            </w:r>
          </w:p>
        </w:tc>
        <w:tc>
          <w:tcPr>
            <w:tcW w:w="4495" w:type="dxa"/>
            <w:shd w:val="clear" w:color="auto" w:fill="auto"/>
          </w:tcPr>
          <w:p w14:paraId="2E8C8CFE" w14:textId="509B49D7" w:rsidR="00101272" w:rsidRPr="007E01DF" w:rsidRDefault="00101272" w:rsidP="00101272">
            <w:pPr>
              <w:jc w:val="center"/>
              <w:rPr>
                <w:rFonts w:ascii="Arial" w:hAnsi="Arial" w:cs="Arial"/>
                <w:kern w:val="2"/>
                <w:sz w:val="20"/>
                <w:lang w:val="en-US"/>
              </w:rPr>
            </w:pPr>
            <w:r w:rsidRPr="007E01DF">
              <w:rPr>
                <w:rFonts w:ascii="Arial" w:hAnsi="Arial" w:cs="Arial"/>
                <w:b/>
                <w:bCs/>
                <w:kern w:val="2"/>
                <w:sz w:val="20"/>
                <w:lang w:val="en-US"/>
              </w:rPr>
              <w:t>7. SUBCONTRACTORS TO BE USED FOR THE PERFORMANCE OF THE CONTRACT</w:t>
            </w:r>
          </w:p>
        </w:tc>
      </w:tr>
      <w:tr w:rsidR="00101272" w:rsidRPr="007E01DF" w14:paraId="2BA1E737" w14:textId="77777777" w:rsidTr="003C4B20">
        <w:trPr>
          <w:trHeight w:val="85"/>
        </w:trPr>
        <w:tc>
          <w:tcPr>
            <w:tcW w:w="4855" w:type="dxa"/>
            <w:shd w:val="clear" w:color="auto" w:fill="auto"/>
          </w:tcPr>
          <w:p w14:paraId="6FA1A90A" w14:textId="48F6176A" w:rsidR="00101272" w:rsidRPr="007E01DF" w:rsidRDefault="00101272" w:rsidP="00101272">
            <w:pPr>
              <w:rPr>
                <w:rFonts w:ascii="Arial" w:hAnsi="Arial" w:cs="Arial"/>
                <w:b/>
                <w:bCs/>
                <w:kern w:val="2"/>
                <w:sz w:val="20"/>
              </w:rPr>
            </w:pPr>
            <w:r w:rsidRPr="007E01DF">
              <w:rPr>
                <w:rFonts w:ascii="Arial" w:hAnsi="Arial" w:cs="Arial"/>
                <w:b/>
                <w:bCs/>
                <w:kern w:val="2"/>
                <w:sz w:val="20"/>
              </w:rPr>
              <w:t>Sutarties vykdymui pasitelkiami subtiekėjai ir (ar) specialistai</w:t>
            </w:r>
          </w:p>
        </w:tc>
        <w:tc>
          <w:tcPr>
            <w:tcW w:w="4495" w:type="dxa"/>
          </w:tcPr>
          <w:p w14:paraId="27DEDBC5" w14:textId="135477A8" w:rsidR="00101272" w:rsidRPr="007E01DF" w:rsidRDefault="00101272" w:rsidP="00101272">
            <w:pPr>
              <w:rPr>
                <w:rFonts w:ascii="Arial" w:hAnsi="Arial" w:cs="Arial"/>
                <w:kern w:val="2"/>
                <w:sz w:val="20"/>
                <w:lang w:val="en-US"/>
              </w:rPr>
            </w:pPr>
            <w:r w:rsidRPr="007E01DF">
              <w:rPr>
                <w:rFonts w:ascii="Arial" w:hAnsi="Arial" w:cs="Arial"/>
                <w:b/>
                <w:bCs/>
                <w:kern w:val="2"/>
                <w:sz w:val="20"/>
                <w:lang w:val="en-US"/>
              </w:rPr>
              <w:t>Subcontractors and/or specialists used for the performance of the Contract</w:t>
            </w:r>
          </w:p>
        </w:tc>
      </w:tr>
      <w:tr w:rsidR="00101272" w:rsidRPr="007E01DF" w14:paraId="67F75E28" w14:textId="77777777" w:rsidTr="003C4B20">
        <w:trPr>
          <w:trHeight w:val="85"/>
        </w:trPr>
        <w:tc>
          <w:tcPr>
            <w:tcW w:w="4855" w:type="dxa"/>
            <w:shd w:val="clear" w:color="auto" w:fill="auto"/>
          </w:tcPr>
          <w:sdt>
            <w:sdtPr>
              <w:rPr>
                <w:rFonts w:ascii="Arial" w:hAnsi="Arial" w:cs="Arial"/>
                <w:kern w:val="2"/>
                <w:sz w:val="20"/>
              </w:rPr>
              <w:id w:val="827944199"/>
              <w:placeholder>
                <w:docPart w:val="A38C32B227B94F10B4F28A94F04AF249"/>
              </w:placeholder>
              <w:showingPlcHdr/>
              <w:dropDownList>
                <w:listItem w:value="Pasirinkite elementą."/>
                <w:listItem w:displayText="Sutarties vykdymui subtiekėjai ir (ar) specialistai nepasitelkiami." w:value="Sutarties vykdymui subtiekėjai ir (ar) specialistai nepasitelkiami."/>
                <w:listItem w:displayText="Sutarties vykdymui pasitelkiami subtiekėjai ir (ar) specialistai yra nurodyti Sutarties priede Nr. 2 „Pasiūlymas“." w:value="Sutarties vykdymui pasitelkiami subtiekėjai ir (ar) specialistai yra nurodyti Sutarties priede Nr. 2 „Pasiūlymas“."/>
              </w:dropDownList>
            </w:sdtPr>
            <w:sdtEndPr/>
            <w:sdtContent>
              <w:p w14:paraId="55B2103D" w14:textId="0AC395C6" w:rsidR="00101272" w:rsidRPr="007E01DF" w:rsidRDefault="001B6BD1" w:rsidP="00975000">
                <w:pPr>
                  <w:spacing w:line="276" w:lineRule="auto"/>
                  <w:jc w:val="both"/>
                  <w:rPr>
                    <w:rFonts w:ascii="Arial" w:hAnsi="Arial" w:cs="Arial"/>
                    <w:b/>
                    <w:bCs/>
                    <w:kern w:val="2"/>
                    <w:sz w:val="20"/>
                  </w:rPr>
                </w:pPr>
                <w:r w:rsidRPr="007F35FA">
                  <w:rPr>
                    <w:rStyle w:val="PlaceholderText"/>
                    <w:rFonts w:ascii="Arial" w:eastAsiaTheme="majorEastAsia" w:hAnsi="Arial" w:cs="Arial"/>
                    <w:color w:val="FF0000"/>
                    <w:sz w:val="20"/>
                  </w:rPr>
                  <w:t>Pasirinkite elementą.</w:t>
                </w:r>
              </w:p>
            </w:sdtContent>
          </w:sdt>
        </w:tc>
        <w:tc>
          <w:tcPr>
            <w:tcW w:w="4495" w:type="dxa"/>
          </w:tcPr>
          <w:p w14:paraId="009F8F7B" w14:textId="0C5582F5" w:rsidR="00975000" w:rsidRPr="007E01DF" w:rsidRDefault="00071069" w:rsidP="00975000">
            <w:pPr>
              <w:spacing w:line="276" w:lineRule="auto"/>
              <w:jc w:val="both"/>
              <w:rPr>
                <w:rFonts w:ascii="Arial" w:hAnsi="Arial" w:cs="Arial"/>
                <w:kern w:val="2"/>
                <w:sz w:val="20"/>
                <w:lang w:val="en-US"/>
              </w:rPr>
            </w:pPr>
            <w:sdt>
              <w:sdtPr>
                <w:rPr>
                  <w:rFonts w:ascii="Arial" w:hAnsi="Arial" w:cs="Arial"/>
                  <w:kern w:val="2"/>
                  <w:sz w:val="20"/>
                </w:rPr>
                <w:id w:val="-1189368129"/>
                <w:placeholder>
                  <w:docPart w:val="970976AB1ACF4D9ABC97765C796DB0F2"/>
                </w:placeholder>
                <w:showingPlcHdr/>
                <w:dropDownList>
                  <w:listItem w:value="Pasirinkite elementą."/>
                  <w:listItem w:displayText="No subcontractors and/or specialists shall be used for the performance of the Contract." w:value="No subcontractors and/or specialists shall be used for the performance of the Contract."/>
                  <w:listItem w:displayText="The subcontractors and/or specialists to be used for the performance of the Contract are listed in Annex No 2 “Tender”.  " w:value="The subcontractors and/or specialists to be used for the performance of the Contract are listed in Annex No 2 “Tender”.  "/>
                </w:dropDownList>
              </w:sdtPr>
              <w:sdtEndPr/>
              <w:sdtContent>
                <w:r w:rsidR="001B6BD1" w:rsidRPr="007F35FA">
                  <w:rPr>
                    <w:rStyle w:val="PlaceholderText"/>
                    <w:rFonts w:ascii="Arial" w:eastAsiaTheme="majorEastAsia" w:hAnsi="Arial" w:cs="Arial"/>
                    <w:color w:val="FF0000"/>
                    <w:sz w:val="20"/>
                  </w:rPr>
                  <w:t>Pasirinkite elementą.</w:t>
                </w:r>
              </w:sdtContent>
            </w:sdt>
            <w:r w:rsidR="00DD7BCC">
              <w:rPr>
                <w:rFonts w:ascii="Arial" w:hAnsi="Arial" w:cs="Arial"/>
                <w:kern w:val="2"/>
                <w:sz w:val="20"/>
                <w:lang w:val="en-US"/>
              </w:rPr>
              <w:t xml:space="preserve"> </w:t>
            </w:r>
          </w:p>
          <w:p w14:paraId="2B25E60E" w14:textId="3611E3D6" w:rsidR="00101272" w:rsidRPr="007E01DF" w:rsidRDefault="00101272" w:rsidP="00101272">
            <w:pPr>
              <w:rPr>
                <w:rFonts w:ascii="Arial" w:hAnsi="Arial" w:cs="Arial"/>
                <w:kern w:val="2"/>
                <w:sz w:val="20"/>
                <w:lang w:val="en-US"/>
              </w:rPr>
            </w:pPr>
          </w:p>
        </w:tc>
      </w:tr>
      <w:tr w:rsidR="00101272" w:rsidRPr="007E01DF" w14:paraId="74E917D3" w14:textId="77777777" w:rsidTr="003C4B20">
        <w:trPr>
          <w:trHeight w:val="85"/>
        </w:trPr>
        <w:tc>
          <w:tcPr>
            <w:tcW w:w="4855" w:type="dxa"/>
            <w:shd w:val="clear" w:color="auto" w:fill="auto"/>
          </w:tcPr>
          <w:p w14:paraId="1FC18A26" w14:textId="73322FB1" w:rsidR="00101272" w:rsidRPr="007E01DF" w:rsidRDefault="00101272" w:rsidP="00101272">
            <w:pPr>
              <w:jc w:val="center"/>
              <w:rPr>
                <w:rFonts w:ascii="Arial" w:hAnsi="Arial" w:cs="Arial"/>
                <w:b/>
                <w:bCs/>
                <w:kern w:val="2"/>
                <w:sz w:val="20"/>
              </w:rPr>
            </w:pPr>
            <w:r w:rsidRPr="007E01DF">
              <w:rPr>
                <w:rFonts w:ascii="Arial" w:hAnsi="Arial" w:cs="Arial"/>
                <w:b/>
                <w:bCs/>
                <w:kern w:val="2"/>
                <w:sz w:val="20"/>
              </w:rPr>
              <w:t>8. PRIEVOLIŲ PAGAL SUTARTĮ ĮVYKDYMO UŽTIKRINIMAS</w:t>
            </w:r>
          </w:p>
        </w:tc>
        <w:tc>
          <w:tcPr>
            <w:tcW w:w="4495" w:type="dxa"/>
          </w:tcPr>
          <w:p w14:paraId="5EDD8FF8" w14:textId="4BB246D1" w:rsidR="00101272" w:rsidRPr="007E01DF" w:rsidRDefault="00101272" w:rsidP="00101272">
            <w:pPr>
              <w:jc w:val="center"/>
              <w:rPr>
                <w:rFonts w:ascii="Arial" w:hAnsi="Arial" w:cs="Arial"/>
                <w:kern w:val="2"/>
                <w:sz w:val="20"/>
                <w:lang w:val="en-US"/>
              </w:rPr>
            </w:pPr>
            <w:r w:rsidRPr="007E01DF">
              <w:rPr>
                <w:rFonts w:ascii="Arial" w:hAnsi="Arial" w:cs="Arial"/>
                <w:b/>
                <w:bCs/>
                <w:kern w:val="2"/>
                <w:sz w:val="20"/>
                <w:lang w:val="en-US"/>
              </w:rPr>
              <w:t>8. GUARANTEEING FULFILMENT OF OBLIGATIONS UNDER THE CONTRACT</w:t>
            </w:r>
          </w:p>
        </w:tc>
      </w:tr>
      <w:tr w:rsidR="00101272" w:rsidRPr="007E01DF" w14:paraId="5E7B2066" w14:textId="77777777" w:rsidTr="003C4B20">
        <w:trPr>
          <w:trHeight w:val="85"/>
        </w:trPr>
        <w:tc>
          <w:tcPr>
            <w:tcW w:w="4855" w:type="dxa"/>
            <w:shd w:val="clear" w:color="auto" w:fill="auto"/>
          </w:tcPr>
          <w:p w14:paraId="02822F28" w14:textId="643DB545" w:rsidR="00101272" w:rsidRPr="007E01DF" w:rsidRDefault="00101272" w:rsidP="00101272">
            <w:pPr>
              <w:rPr>
                <w:rFonts w:ascii="Arial" w:hAnsi="Arial" w:cs="Arial"/>
                <w:b/>
                <w:bCs/>
                <w:kern w:val="2"/>
                <w:sz w:val="20"/>
              </w:rPr>
            </w:pPr>
            <w:r w:rsidRPr="007E01DF">
              <w:rPr>
                <w:rFonts w:ascii="Arial" w:hAnsi="Arial" w:cs="Arial"/>
                <w:b/>
                <w:bCs/>
                <w:kern w:val="2"/>
                <w:sz w:val="20"/>
              </w:rPr>
              <w:t>8.1. Prievolių pagal Sutartį įvykdymo užtikrinimas</w:t>
            </w:r>
          </w:p>
        </w:tc>
        <w:tc>
          <w:tcPr>
            <w:tcW w:w="4495" w:type="dxa"/>
          </w:tcPr>
          <w:p w14:paraId="5757CDB3" w14:textId="50445A1B" w:rsidR="00101272" w:rsidRPr="007E01DF" w:rsidRDefault="00101272" w:rsidP="00101272">
            <w:pPr>
              <w:rPr>
                <w:rFonts w:ascii="Arial" w:hAnsi="Arial" w:cs="Arial"/>
                <w:kern w:val="2"/>
                <w:sz w:val="20"/>
                <w:lang w:val="en-US"/>
              </w:rPr>
            </w:pPr>
            <w:r w:rsidRPr="007E01DF">
              <w:rPr>
                <w:rFonts w:ascii="Arial" w:hAnsi="Arial" w:cs="Arial"/>
                <w:b/>
                <w:bCs/>
                <w:kern w:val="2"/>
                <w:sz w:val="20"/>
                <w:lang w:val="en-US"/>
              </w:rPr>
              <w:t>8.1 Security for performance of obligations under the Contract</w:t>
            </w:r>
          </w:p>
        </w:tc>
      </w:tr>
      <w:tr w:rsidR="00101272" w:rsidRPr="007E01DF" w14:paraId="2DCA3DA4" w14:textId="77777777" w:rsidTr="003C4B20">
        <w:trPr>
          <w:trHeight w:val="85"/>
        </w:trPr>
        <w:tc>
          <w:tcPr>
            <w:tcW w:w="4855" w:type="dxa"/>
            <w:shd w:val="clear" w:color="auto" w:fill="auto"/>
          </w:tcPr>
          <w:p w14:paraId="43B92803" w14:textId="77777777" w:rsidR="00C45F28" w:rsidRDefault="00101272" w:rsidP="00101272">
            <w:pPr>
              <w:rPr>
                <w:rFonts w:ascii="Arial" w:hAnsi="Arial" w:cs="Arial"/>
                <w:kern w:val="2"/>
                <w:sz w:val="20"/>
              </w:rPr>
            </w:pPr>
            <w:r w:rsidRPr="007E01DF">
              <w:rPr>
                <w:rFonts w:ascii="Arial" w:hAnsi="Arial" w:cs="Arial"/>
                <w:kern w:val="2"/>
                <w:sz w:val="20"/>
              </w:rPr>
              <w:t>Prievolių pagal Sutartį įvykdymas užtikrinamas</w:t>
            </w:r>
            <w:r w:rsidR="00C45F28">
              <w:rPr>
                <w:rFonts w:ascii="Arial" w:hAnsi="Arial" w:cs="Arial"/>
                <w:kern w:val="2"/>
                <w:sz w:val="20"/>
              </w:rPr>
              <w:t xml:space="preserve">: </w:t>
            </w:r>
          </w:p>
          <w:p w14:paraId="210FCACC" w14:textId="77777777" w:rsidR="00C45F28" w:rsidRDefault="00C45F28" w:rsidP="00101272">
            <w:pPr>
              <w:rPr>
                <w:rFonts w:ascii="Arial" w:hAnsi="Arial" w:cs="Arial"/>
                <w:color w:val="4472C4"/>
                <w:kern w:val="2"/>
                <w:sz w:val="20"/>
              </w:rPr>
            </w:pPr>
          </w:p>
          <w:p w14:paraId="3B2505B5" w14:textId="77777777" w:rsidR="00C45F28" w:rsidRDefault="00C45F28" w:rsidP="00101272">
            <w:pPr>
              <w:rPr>
                <w:rFonts w:ascii="Arial" w:hAnsi="Arial" w:cs="Arial"/>
                <w:color w:val="4472C4"/>
                <w:kern w:val="2"/>
                <w:sz w:val="20"/>
              </w:rPr>
            </w:pPr>
          </w:p>
          <w:p w14:paraId="4FD28691" w14:textId="3CC82FD3" w:rsidR="00101272" w:rsidRPr="007E01DF" w:rsidRDefault="00071069" w:rsidP="00C45F28">
            <w:pPr>
              <w:rPr>
                <w:rFonts w:ascii="Arial" w:hAnsi="Arial" w:cs="Arial"/>
                <w:b/>
                <w:bCs/>
                <w:kern w:val="2"/>
                <w:sz w:val="20"/>
              </w:rPr>
            </w:pPr>
            <w:sdt>
              <w:sdtPr>
                <w:rPr>
                  <w:rFonts w:ascii="Arial" w:hAnsi="Arial" w:cs="Arial"/>
                  <w:kern w:val="2"/>
                  <w:sz w:val="20"/>
                </w:rPr>
                <w:id w:val="1353839929"/>
                <w:placeholder>
                  <w:docPart w:val="A79F273BE1CC416294632868CA8FB5BC"/>
                </w:placeholder>
                <w:dropDownList>
                  <w:listItem w:value="Pasirinkite elementą."/>
                  <w:listItem w:displayText="netesybos." w:value="netesybos."/>
                  <w:listItem w:displayText="netesybos; pirmo pareikalavimo banko garantija arba draudimo bendrovės laidavimo draudimas." w:value="netesybos; pirmo pareikalavimo banko garantija arba draudimo bendrovės laidavimo draudimas."/>
                </w:dropDownList>
              </w:sdtPr>
              <w:sdtEndPr/>
              <w:sdtContent>
                <w:r w:rsidR="00E54EF4">
                  <w:rPr>
                    <w:rFonts w:ascii="Arial" w:hAnsi="Arial" w:cs="Arial"/>
                    <w:kern w:val="2"/>
                    <w:sz w:val="20"/>
                  </w:rPr>
                  <w:t>netesybos.</w:t>
                </w:r>
              </w:sdtContent>
            </w:sdt>
          </w:p>
        </w:tc>
        <w:tc>
          <w:tcPr>
            <w:tcW w:w="4495" w:type="dxa"/>
          </w:tcPr>
          <w:p w14:paraId="092EFB20" w14:textId="408B39E6" w:rsidR="00101272" w:rsidRDefault="00101272" w:rsidP="00101272">
            <w:pPr>
              <w:rPr>
                <w:rFonts w:ascii="Arial" w:hAnsi="Arial" w:cs="Arial"/>
                <w:kern w:val="2"/>
                <w:sz w:val="20"/>
                <w:lang w:val="en-US"/>
              </w:rPr>
            </w:pPr>
            <w:r w:rsidRPr="007E01DF">
              <w:rPr>
                <w:rFonts w:ascii="Arial" w:hAnsi="Arial" w:cs="Arial"/>
                <w:kern w:val="2"/>
                <w:sz w:val="20"/>
                <w:lang w:val="en-US"/>
              </w:rPr>
              <w:lastRenderedPageBreak/>
              <w:t>Performance of obligations under the Contract is guaranteed</w:t>
            </w:r>
            <w:r w:rsidR="00C45F28">
              <w:rPr>
                <w:rFonts w:ascii="Arial" w:hAnsi="Arial" w:cs="Arial"/>
                <w:kern w:val="2"/>
                <w:sz w:val="20"/>
                <w:lang w:val="en-US"/>
              </w:rPr>
              <w:t>:</w:t>
            </w:r>
          </w:p>
          <w:p w14:paraId="7E8084D1" w14:textId="77777777" w:rsidR="00C45F28" w:rsidRDefault="00C45F28" w:rsidP="00101272">
            <w:pPr>
              <w:rPr>
                <w:rFonts w:ascii="Arial" w:hAnsi="Arial" w:cs="Arial"/>
                <w:kern w:val="2"/>
                <w:sz w:val="20"/>
                <w:lang w:val="en-US"/>
              </w:rPr>
            </w:pPr>
          </w:p>
          <w:p w14:paraId="5A814F40" w14:textId="3A3CE59D" w:rsidR="00101272" w:rsidRPr="007E01DF" w:rsidRDefault="00071069" w:rsidP="00C45F28">
            <w:pPr>
              <w:rPr>
                <w:rFonts w:ascii="Arial" w:hAnsi="Arial" w:cs="Arial"/>
                <w:kern w:val="2"/>
                <w:sz w:val="20"/>
                <w:lang w:val="en-US"/>
              </w:rPr>
            </w:pPr>
            <w:sdt>
              <w:sdtPr>
                <w:rPr>
                  <w:rFonts w:ascii="Arial" w:hAnsi="Arial" w:cs="Arial"/>
                  <w:kern w:val="2"/>
                  <w:sz w:val="20"/>
                </w:rPr>
                <w:id w:val="-480998679"/>
                <w:placeholder>
                  <w:docPart w:val="62709D3E45C243EC871225C280B41375"/>
                </w:placeholder>
                <w:dropDownList>
                  <w:listItem w:value="Pasirinkite elementą."/>
                  <w:listItem w:displayText="penalties." w:value="penalties."/>
                  <w:listItem w:displayText="penalties; Bank guarantee on first demand or " w:value="penalties; Bank guarantee on first demand or "/>
                </w:dropDownList>
              </w:sdtPr>
              <w:sdtEndPr/>
              <w:sdtContent>
                <w:r w:rsidR="00E54EF4">
                  <w:rPr>
                    <w:rFonts w:ascii="Arial" w:hAnsi="Arial" w:cs="Arial"/>
                    <w:kern w:val="2"/>
                    <w:sz w:val="20"/>
                  </w:rPr>
                  <w:t>penalties.</w:t>
                </w:r>
              </w:sdtContent>
            </w:sdt>
          </w:p>
        </w:tc>
      </w:tr>
      <w:tr w:rsidR="00101272" w:rsidRPr="007E01DF" w14:paraId="02D96166" w14:textId="77777777" w:rsidTr="003C4B20">
        <w:trPr>
          <w:trHeight w:val="85"/>
        </w:trPr>
        <w:tc>
          <w:tcPr>
            <w:tcW w:w="4855" w:type="dxa"/>
            <w:shd w:val="clear" w:color="auto" w:fill="auto"/>
          </w:tcPr>
          <w:p w14:paraId="5EEDBD31" w14:textId="35F36C34" w:rsidR="00101272" w:rsidRPr="00086CBC" w:rsidRDefault="00101272" w:rsidP="00101272">
            <w:pPr>
              <w:rPr>
                <w:rFonts w:ascii="Arial" w:hAnsi="Arial" w:cs="Arial"/>
                <w:b/>
                <w:bCs/>
                <w:kern w:val="2"/>
                <w:sz w:val="20"/>
              </w:rPr>
            </w:pPr>
            <w:r w:rsidRPr="00086CBC">
              <w:rPr>
                <w:rFonts w:ascii="Arial" w:hAnsi="Arial" w:cs="Arial"/>
                <w:b/>
                <w:bCs/>
                <w:kern w:val="2"/>
                <w:sz w:val="20"/>
              </w:rPr>
              <w:lastRenderedPageBreak/>
              <w:t>8.2. Sutarties įvykdymo užtikrinimo pateikimas</w:t>
            </w:r>
          </w:p>
        </w:tc>
        <w:tc>
          <w:tcPr>
            <w:tcW w:w="4495" w:type="dxa"/>
          </w:tcPr>
          <w:p w14:paraId="617FE74D" w14:textId="6A92EC09" w:rsidR="00101272" w:rsidRPr="00086CBC" w:rsidRDefault="00101272" w:rsidP="00101272">
            <w:pPr>
              <w:rPr>
                <w:rFonts w:ascii="Arial" w:hAnsi="Arial" w:cs="Arial"/>
                <w:kern w:val="2"/>
                <w:sz w:val="20"/>
                <w:lang w:val="en-US"/>
              </w:rPr>
            </w:pPr>
            <w:r w:rsidRPr="00086CBC">
              <w:rPr>
                <w:rFonts w:ascii="Arial" w:hAnsi="Arial" w:cs="Arial"/>
                <w:b/>
                <w:bCs/>
                <w:kern w:val="2"/>
                <w:sz w:val="20"/>
                <w:lang w:val="en-US"/>
              </w:rPr>
              <w:t>8.2. Provision of the Contract Performance Security</w:t>
            </w:r>
          </w:p>
        </w:tc>
      </w:tr>
      <w:tr w:rsidR="00101272" w:rsidRPr="007E01DF" w14:paraId="2B705695" w14:textId="77777777" w:rsidTr="003C4B20">
        <w:trPr>
          <w:trHeight w:val="85"/>
        </w:trPr>
        <w:tc>
          <w:tcPr>
            <w:tcW w:w="4855" w:type="dxa"/>
            <w:shd w:val="clear" w:color="auto" w:fill="auto"/>
          </w:tcPr>
          <w:sdt>
            <w:sdtPr>
              <w:rPr>
                <w:rFonts w:ascii="Arial" w:hAnsi="Arial" w:cs="Arial"/>
                <w:kern w:val="2"/>
                <w:sz w:val="20"/>
              </w:rPr>
              <w:id w:val="306526038"/>
              <w:placeholder>
                <w:docPart w:val="ABB9C7CF0B114A3291D46F1B43EE467E"/>
              </w:placeholder>
              <w:dropDownList>
                <w:listItem w:value="Pasirinkite elementą."/>
                <w:listItem w:displayText="Punktas taikomas:" w:value="Punktas taikomas:"/>
                <w:listItem w:displayText="Punktas netaikomas." w:value="Punktas netaikomas."/>
              </w:dropDownList>
            </w:sdtPr>
            <w:sdtEndPr/>
            <w:sdtContent>
              <w:p w14:paraId="2076CBE7" w14:textId="4F2A4F90" w:rsidR="00101272" w:rsidRPr="00E54EF4" w:rsidRDefault="00E54EF4" w:rsidP="00086CBC">
                <w:pPr>
                  <w:jc w:val="both"/>
                  <w:rPr>
                    <w:rFonts w:ascii="Arial" w:hAnsi="Arial" w:cs="Arial"/>
                    <w:kern w:val="2"/>
                    <w:sz w:val="20"/>
                  </w:rPr>
                </w:pPr>
                <w:r w:rsidRPr="00E54EF4">
                  <w:rPr>
                    <w:rFonts w:ascii="Arial" w:hAnsi="Arial" w:cs="Arial"/>
                    <w:kern w:val="2"/>
                    <w:sz w:val="20"/>
                  </w:rPr>
                  <w:t>Punktas netaikomas.</w:t>
                </w:r>
              </w:p>
            </w:sdtContent>
          </w:sdt>
        </w:tc>
        <w:tc>
          <w:tcPr>
            <w:tcW w:w="4495" w:type="dxa"/>
          </w:tcPr>
          <w:sdt>
            <w:sdtPr>
              <w:rPr>
                <w:rFonts w:ascii="Arial" w:hAnsi="Arial" w:cs="Arial"/>
                <w:kern w:val="2"/>
                <w:sz w:val="20"/>
              </w:rPr>
              <w:id w:val="-1213259895"/>
              <w:placeholder>
                <w:docPart w:val="9D199E9857B64C469FF298CD084B5BBA"/>
              </w:placeholder>
              <w:dropDownList>
                <w:listItem w:value="Pasirinkite elementą."/>
                <w:listItem w:displayText="The Clause is applicable:" w:value="The Clause is applicable:"/>
                <w:listItem w:displayText="The Clause is not applicable." w:value="The Clause is not applicable."/>
              </w:dropDownList>
            </w:sdtPr>
            <w:sdtEndPr/>
            <w:sdtContent>
              <w:p w14:paraId="08792AEC" w14:textId="67B8CF3E" w:rsidR="00101272" w:rsidRPr="00E54EF4" w:rsidRDefault="00E54EF4" w:rsidP="009109BE">
                <w:pPr>
                  <w:jc w:val="both"/>
                  <w:rPr>
                    <w:rFonts w:ascii="Arial" w:hAnsi="Arial" w:cs="Arial"/>
                    <w:kern w:val="2"/>
                    <w:sz w:val="20"/>
                  </w:rPr>
                </w:pPr>
                <w:r w:rsidRPr="00E54EF4">
                  <w:rPr>
                    <w:rFonts w:ascii="Arial" w:hAnsi="Arial" w:cs="Arial"/>
                    <w:kern w:val="2"/>
                    <w:sz w:val="20"/>
                  </w:rPr>
                  <w:t>The Clause is not applicable.</w:t>
                </w:r>
              </w:p>
            </w:sdtContent>
          </w:sdt>
        </w:tc>
      </w:tr>
      <w:tr w:rsidR="00101272" w:rsidRPr="007E01DF" w14:paraId="102268CA" w14:textId="77777777" w:rsidTr="003C4B20">
        <w:trPr>
          <w:trHeight w:val="85"/>
        </w:trPr>
        <w:tc>
          <w:tcPr>
            <w:tcW w:w="4855" w:type="dxa"/>
            <w:shd w:val="clear" w:color="auto" w:fill="auto"/>
          </w:tcPr>
          <w:p w14:paraId="224D24C8" w14:textId="24FBA715" w:rsidR="00101272" w:rsidRPr="007E01DF" w:rsidRDefault="00101272" w:rsidP="00101272">
            <w:pPr>
              <w:jc w:val="center"/>
              <w:rPr>
                <w:rFonts w:ascii="Arial" w:hAnsi="Arial" w:cs="Arial"/>
                <w:b/>
                <w:bCs/>
                <w:kern w:val="2"/>
                <w:sz w:val="20"/>
              </w:rPr>
            </w:pPr>
            <w:r w:rsidRPr="007E01DF">
              <w:rPr>
                <w:rFonts w:ascii="Arial" w:hAnsi="Arial" w:cs="Arial"/>
                <w:b/>
                <w:bCs/>
                <w:kern w:val="2"/>
                <w:sz w:val="20"/>
              </w:rPr>
              <w:t>9. ŠALIŲ ATSAKOMYBĖ</w:t>
            </w:r>
          </w:p>
        </w:tc>
        <w:tc>
          <w:tcPr>
            <w:tcW w:w="4495" w:type="dxa"/>
          </w:tcPr>
          <w:p w14:paraId="0488D364" w14:textId="6545859A" w:rsidR="00101272" w:rsidRPr="007E01DF" w:rsidRDefault="00101272" w:rsidP="00101272">
            <w:pPr>
              <w:jc w:val="center"/>
              <w:rPr>
                <w:rFonts w:ascii="Arial" w:hAnsi="Arial" w:cs="Arial"/>
                <w:kern w:val="2"/>
                <w:sz w:val="20"/>
                <w:lang w:val="en-US"/>
              </w:rPr>
            </w:pPr>
            <w:r w:rsidRPr="007E01DF">
              <w:rPr>
                <w:rFonts w:ascii="Arial" w:hAnsi="Arial" w:cs="Arial"/>
                <w:b/>
                <w:bCs/>
                <w:kern w:val="2"/>
                <w:sz w:val="20"/>
                <w:lang w:val="en-US"/>
              </w:rPr>
              <w:t>9. LIABILITY OF THE PARTIES</w:t>
            </w:r>
          </w:p>
        </w:tc>
      </w:tr>
      <w:tr w:rsidR="00101272" w:rsidRPr="007E01DF" w14:paraId="32C85343" w14:textId="77777777" w:rsidTr="003C4B20">
        <w:trPr>
          <w:trHeight w:val="85"/>
        </w:trPr>
        <w:tc>
          <w:tcPr>
            <w:tcW w:w="4855" w:type="dxa"/>
            <w:shd w:val="clear" w:color="auto" w:fill="auto"/>
          </w:tcPr>
          <w:p w14:paraId="45FF0E4A" w14:textId="1280BCFF" w:rsidR="00101272" w:rsidRPr="007E01DF" w:rsidRDefault="00101272" w:rsidP="00101272">
            <w:pPr>
              <w:rPr>
                <w:rFonts w:ascii="Arial" w:hAnsi="Arial" w:cs="Arial"/>
                <w:b/>
                <w:bCs/>
                <w:kern w:val="2"/>
                <w:sz w:val="20"/>
              </w:rPr>
            </w:pPr>
            <w:r w:rsidRPr="007E01DF">
              <w:rPr>
                <w:rFonts w:ascii="Arial" w:hAnsi="Arial" w:cs="Arial"/>
                <w:b/>
                <w:bCs/>
                <w:kern w:val="2"/>
                <w:sz w:val="20"/>
              </w:rPr>
              <w:t>9.1. Pirkėjui taikomos netesybos už mokėjimų pagal Sutartį vėlavimą</w:t>
            </w:r>
          </w:p>
        </w:tc>
        <w:tc>
          <w:tcPr>
            <w:tcW w:w="4495" w:type="dxa"/>
          </w:tcPr>
          <w:p w14:paraId="64D3F76F" w14:textId="38CA12F8" w:rsidR="00101272" w:rsidRPr="007E01DF" w:rsidRDefault="00101272" w:rsidP="00101272">
            <w:pPr>
              <w:rPr>
                <w:rFonts w:ascii="Arial" w:hAnsi="Arial" w:cs="Arial"/>
                <w:kern w:val="2"/>
                <w:sz w:val="20"/>
                <w:lang w:val="en-US"/>
              </w:rPr>
            </w:pPr>
            <w:r w:rsidRPr="007E01DF">
              <w:rPr>
                <w:rFonts w:ascii="Arial" w:hAnsi="Arial" w:cs="Arial"/>
                <w:b/>
                <w:bCs/>
                <w:kern w:val="2"/>
                <w:sz w:val="20"/>
                <w:lang w:val="en-US"/>
              </w:rPr>
              <w:t>9.1. Liquidated damages payable by the Buyer for late payment under the Contract</w:t>
            </w:r>
          </w:p>
        </w:tc>
      </w:tr>
      <w:tr w:rsidR="00101272" w:rsidRPr="007E01DF" w14:paraId="1F91E0CE" w14:textId="77777777" w:rsidTr="003C4B20">
        <w:trPr>
          <w:trHeight w:val="85"/>
        </w:trPr>
        <w:tc>
          <w:tcPr>
            <w:tcW w:w="4855" w:type="dxa"/>
            <w:shd w:val="clear" w:color="auto" w:fill="auto"/>
          </w:tcPr>
          <w:p w14:paraId="5FD9FBC1" w14:textId="0DBE701A" w:rsidR="008B4FEF" w:rsidRDefault="008B4FEF" w:rsidP="008B4FEF">
            <w:pPr>
              <w:jc w:val="both"/>
              <w:rPr>
                <w:rFonts w:ascii="Arial" w:hAnsi="Arial" w:cs="Arial"/>
                <w:color w:val="000000"/>
                <w:kern w:val="2"/>
                <w:sz w:val="20"/>
              </w:rPr>
            </w:pPr>
            <w:r w:rsidRPr="008B4FEF">
              <w:rPr>
                <w:rFonts w:ascii="Arial" w:hAnsi="Arial" w:cs="Arial"/>
                <w:color w:val="000000"/>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14:paraId="03969B76" w14:textId="66E28C3A" w:rsidR="00101272" w:rsidRPr="007E01DF" w:rsidRDefault="00101272" w:rsidP="008B4FEF">
            <w:pPr>
              <w:jc w:val="both"/>
              <w:rPr>
                <w:rFonts w:ascii="Arial" w:hAnsi="Arial" w:cs="Arial"/>
                <w:b/>
                <w:bCs/>
                <w:kern w:val="2"/>
                <w:sz w:val="20"/>
              </w:rPr>
            </w:pPr>
          </w:p>
        </w:tc>
        <w:tc>
          <w:tcPr>
            <w:tcW w:w="4495" w:type="dxa"/>
          </w:tcPr>
          <w:p w14:paraId="43D6B95C" w14:textId="37F37C9A" w:rsidR="00101272" w:rsidRPr="007E01DF" w:rsidRDefault="00101272" w:rsidP="008B4FEF">
            <w:pPr>
              <w:jc w:val="both"/>
              <w:rPr>
                <w:rFonts w:ascii="Arial" w:hAnsi="Arial" w:cs="Arial"/>
                <w:kern w:val="2"/>
                <w:sz w:val="20"/>
                <w:lang w:val="en-US"/>
              </w:rPr>
            </w:pPr>
            <w:r w:rsidRPr="007E01DF">
              <w:rPr>
                <w:rFonts w:ascii="Arial" w:hAnsi="Arial" w:cs="Arial"/>
                <w:color w:val="000000"/>
                <w:kern w:val="2"/>
                <w:sz w:val="20"/>
                <w:lang w:val="en-US"/>
              </w:rPr>
              <w:t>If the Buyer, having received a duly submitted and completed Invoice, delays the payment for the quality Goods duly delivered by the Supplier with</w:t>
            </w:r>
            <w:r w:rsidRPr="008B4FEF">
              <w:rPr>
                <w:rFonts w:ascii="Arial" w:hAnsi="Arial" w:cs="Arial"/>
                <w:kern w:val="2"/>
                <w:sz w:val="20"/>
                <w:lang w:val="en-US"/>
              </w:rPr>
              <w:t xml:space="preserve">in the period specified in the Contract, the Supplier shall charge the Buyer a default interest of 0.02 (two hundredths) per cent of the unpaid amount, excluding VAT, from the day following the due date for each day the delay. </w:t>
            </w:r>
          </w:p>
        </w:tc>
      </w:tr>
      <w:tr w:rsidR="00101272" w:rsidRPr="007E01DF" w14:paraId="70462A5D" w14:textId="77777777" w:rsidTr="003C4B20">
        <w:trPr>
          <w:trHeight w:val="85"/>
        </w:trPr>
        <w:tc>
          <w:tcPr>
            <w:tcW w:w="4855" w:type="dxa"/>
            <w:shd w:val="clear" w:color="auto" w:fill="auto"/>
          </w:tcPr>
          <w:p w14:paraId="402F8406" w14:textId="1939840D" w:rsidR="00101272" w:rsidRPr="007E01DF" w:rsidRDefault="009F3562" w:rsidP="00E54EF4">
            <w:pPr>
              <w:jc w:val="both"/>
              <w:rPr>
                <w:rFonts w:ascii="Arial" w:hAnsi="Arial" w:cs="Arial"/>
                <w:b/>
                <w:bCs/>
                <w:kern w:val="2"/>
                <w:sz w:val="20"/>
              </w:rPr>
            </w:pPr>
            <w:r w:rsidRPr="009F3562">
              <w:rPr>
                <w:rFonts w:ascii="Arial" w:hAnsi="Arial" w:cs="Arial"/>
                <w:b/>
                <w:bCs/>
                <w:kern w:val="2"/>
                <w:sz w:val="20"/>
              </w:rPr>
              <w:t>9.2. Tiekėjui taikomos netesybos už vėlavimą</w:t>
            </w:r>
            <w:r w:rsidRPr="009F3562">
              <w:rPr>
                <w:rFonts w:ascii="Arial" w:hAnsi="Arial" w:cs="Arial"/>
                <w:sz w:val="20"/>
              </w:rPr>
              <w:t xml:space="preserve"> </w:t>
            </w:r>
            <w:r w:rsidRPr="009F3562">
              <w:rPr>
                <w:rFonts w:ascii="Arial" w:hAnsi="Arial" w:cs="Arial"/>
                <w:b/>
                <w:bCs/>
                <w:kern w:val="2"/>
                <w:sz w:val="20"/>
              </w:rPr>
              <w:t>vykdyti užsakymą, tiekti Prekes ar ištaisyti jų trūkumus</w:t>
            </w:r>
          </w:p>
        </w:tc>
        <w:tc>
          <w:tcPr>
            <w:tcW w:w="4495" w:type="dxa"/>
          </w:tcPr>
          <w:p w14:paraId="79E8BA76" w14:textId="6C7CC977" w:rsidR="00101272" w:rsidRPr="007E01DF" w:rsidRDefault="00101272" w:rsidP="00E54EF4">
            <w:pPr>
              <w:jc w:val="both"/>
              <w:rPr>
                <w:rFonts w:ascii="Arial" w:hAnsi="Arial" w:cs="Arial"/>
                <w:kern w:val="2"/>
                <w:sz w:val="20"/>
                <w:lang w:val="en-US"/>
              </w:rPr>
            </w:pPr>
            <w:r w:rsidRPr="007E01DF">
              <w:rPr>
                <w:rFonts w:ascii="Arial" w:hAnsi="Arial" w:cs="Arial"/>
                <w:b/>
                <w:bCs/>
                <w:kern w:val="2"/>
                <w:sz w:val="20"/>
                <w:lang w:val="en-US"/>
              </w:rPr>
              <w:t xml:space="preserve">9.2. </w:t>
            </w:r>
            <w:r w:rsidR="009F3562">
              <w:rPr>
                <w:rFonts w:ascii="Arial" w:hAnsi="Arial" w:cs="Arial"/>
                <w:b/>
                <w:bCs/>
                <w:kern w:val="2"/>
                <w:sz w:val="20"/>
                <w:lang w:val="en-US"/>
              </w:rPr>
              <w:t>L</w:t>
            </w:r>
            <w:r w:rsidR="009F3562" w:rsidRPr="007E01DF">
              <w:rPr>
                <w:rFonts w:ascii="Arial" w:hAnsi="Arial" w:cs="Arial"/>
                <w:b/>
                <w:bCs/>
                <w:kern w:val="2"/>
                <w:sz w:val="20"/>
                <w:lang w:val="en-US"/>
              </w:rPr>
              <w:t xml:space="preserve">iquidated damages payable by the </w:t>
            </w:r>
            <w:r w:rsidR="009F3562">
              <w:rPr>
                <w:rFonts w:ascii="Arial" w:hAnsi="Arial" w:cs="Arial"/>
                <w:b/>
                <w:bCs/>
                <w:kern w:val="2"/>
                <w:sz w:val="20"/>
                <w:lang w:val="en-US"/>
              </w:rPr>
              <w:t>Supplier</w:t>
            </w:r>
            <w:r w:rsidR="009F3562" w:rsidRPr="007E01DF">
              <w:rPr>
                <w:rFonts w:ascii="Arial" w:hAnsi="Arial" w:cs="Arial"/>
                <w:b/>
                <w:bCs/>
                <w:kern w:val="2"/>
                <w:sz w:val="20"/>
                <w:lang w:val="en-US"/>
              </w:rPr>
              <w:t xml:space="preserve"> </w:t>
            </w:r>
            <w:r w:rsidR="009F3562" w:rsidRPr="009F3562">
              <w:rPr>
                <w:rFonts w:ascii="Arial" w:hAnsi="Arial" w:cs="Arial"/>
                <w:b/>
                <w:bCs/>
                <w:kern w:val="2"/>
                <w:sz w:val="20"/>
                <w:lang w:val="en-US"/>
              </w:rPr>
              <w:t>for delay in fulfilling the order, delivering the Goods or correcting their defects</w:t>
            </w:r>
          </w:p>
        </w:tc>
      </w:tr>
      <w:tr w:rsidR="00101272" w:rsidRPr="007E01DF" w14:paraId="04AE8A4C" w14:textId="77777777" w:rsidTr="003C4B20">
        <w:trPr>
          <w:trHeight w:val="85"/>
        </w:trPr>
        <w:tc>
          <w:tcPr>
            <w:tcW w:w="4855" w:type="dxa"/>
            <w:shd w:val="clear" w:color="auto" w:fill="auto"/>
          </w:tcPr>
          <w:p w14:paraId="2415B880" w14:textId="4BF30CF3" w:rsidR="008B4FEF" w:rsidRDefault="008B4FEF" w:rsidP="009F3562">
            <w:pPr>
              <w:jc w:val="both"/>
              <w:rPr>
                <w:rFonts w:ascii="Arial" w:hAnsi="Arial" w:cs="Arial"/>
                <w:color w:val="000000"/>
                <w:kern w:val="2"/>
                <w:sz w:val="20"/>
              </w:rPr>
            </w:pPr>
            <w:r w:rsidRPr="008B4FEF">
              <w:rPr>
                <w:rFonts w:ascii="Arial" w:hAnsi="Arial" w:cs="Arial"/>
                <w:color w:val="000000"/>
                <w:kern w:val="2"/>
                <w:sz w:val="20"/>
              </w:rPr>
              <w:t>Jeigu Tiekėjas vėluoja vykdyti užsakymą, tiekti Prekes ar ištaisyti jų trūkumus, Pirkėjas nuo kitos nei nustatytas terminas dienos Tiekėjui skaičiuoja 0,02 (dvi šimtosios) procento dydžio delspinigius už kiekvieną uždelstą dieną nuo laiku neperduotų Prekių ar Prekių, turinčių trūkumų, kainos be PVM.</w:t>
            </w:r>
          </w:p>
          <w:p w14:paraId="5B372DC5" w14:textId="77777777" w:rsidR="008B4FEF" w:rsidRDefault="008B4FEF" w:rsidP="009F3562">
            <w:pPr>
              <w:jc w:val="both"/>
              <w:rPr>
                <w:rFonts w:ascii="Arial" w:hAnsi="Arial" w:cs="Arial"/>
                <w:color w:val="000000"/>
                <w:kern w:val="2"/>
                <w:sz w:val="20"/>
              </w:rPr>
            </w:pPr>
          </w:p>
          <w:p w14:paraId="7CE88361" w14:textId="0170CB2F" w:rsidR="00101272" w:rsidRPr="007E01DF" w:rsidRDefault="00101272" w:rsidP="009F3562">
            <w:pPr>
              <w:jc w:val="both"/>
              <w:rPr>
                <w:rFonts w:ascii="Arial" w:hAnsi="Arial" w:cs="Arial"/>
                <w:b/>
                <w:bCs/>
                <w:kern w:val="2"/>
                <w:sz w:val="20"/>
              </w:rPr>
            </w:pPr>
          </w:p>
        </w:tc>
        <w:tc>
          <w:tcPr>
            <w:tcW w:w="4495" w:type="dxa"/>
          </w:tcPr>
          <w:p w14:paraId="7F052D79" w14:textId="46449D0B" w:rsidR="008B4FEF" w:rsidRPr="007E01DF" w:rsidRDefault="00101272" w:rsidP="009F3562">
            <w:pPr>
              <w:jc w:val="both"/>
              <w:rPr>
                <w:rFonts w:ascii="Arial" w:hAnsi="Arial" w:cs="Arial"/>
                <w:color w:val="000000"/>
                <w:kern w:val="2"/>
                <w:sz w:val="20"/>
                <w:lang w:val="en-US"/>
              </w:rPr>
            </w:pPr>
            <w:r w:rsidRPr="007E01DF">
              <w:rPr>
                <w:rFonts w:ascii="Arial" w:hAnsi="Arial" w:cs="Arial"/>
                <w:color w:val="000000"/>
                <w:kern w:val="2"/>
                <w:sz w:val="20"/>
                <w:lang w:val="en-US"/>
              </w:rPr>
              <w:t xml:space="preserve">If the Supplier is late in fulfilling the order, delivering the Goods or rectifying defects therein, </w:t>
            </w:r>
            <w:r w:rsidRPr="008B4FEF">
              <w:rPr>
                <w:rFonts w:ascii="Arial" w:hAnsi="Arial" w:cs="Arial"/>
                <w:kern w:val="2"/>
                <w:sz w:val="20"/>
                <w:lang w:val="en-US"/>
              </w:rPr>
              <w:t>the Buyer shall charge the Supplier a default interest of 0.02 (two one-hundredths of) per cent of the price of the Goods not delivered on time, or</w:t>
            </w:r>
            <w:r w:rsidRPr="007E01DF">
              <w:rPr>
                <w:rFonts w:ascii="Arial" w:hAnsi="Arial" w:cs="Arial"/>
                <w:color w:val="000000"/>
                <w:kern w:val="2"/>
                <w:sz w:val="20"/>
                <w:lang w:val="en-US"/>
              </w:rPr>
              <w:t xml:space="preserve"> of the Goods, which are defective, exclusive of VAT, from the date following the due date</w:t>
            </w:r>
            <w:r w:rsidR="008B4FEF">
              <w:rPr>
                <w:rFonts w:ascii="Arial" w:hAnsi="Arial" w:cs="Arial"/>
                <w:color w:val="000000"/>
                <w:kern w:val="2"/>
                <w:sz w:val="20"/>
                <w:lang w:val="en-US"/>
              </w:rPr>
              <w:t xml:space="preserve"> for</w:t>
            </w:r>
            <w:r w:rsidRPr="007E01DF">
              <w:rPr>
                <w:rFonts w:ascii="Arial" w:hAnsi="Arial" w:cs="Arial"/>
                <w:color w:val="000000"/>
                <w:kern w:val="2"/>
                <w:sz w:val="20"/>
                <w:lang w:val="en-US"/>
              </w:rPr>
              <w:t xml:space="preserve"> </w:t>
            </w:r>
            <w:r w:rsidR="008B4FEF">
              <w:rPr>
                <w:rFonts w:ascii="Arial" w:hAnsi="Arial" w:cs="Arial"/>
                <w:color w:val="000000"/>
                <w:kern w:val="2"/>
                <w:sz w:val="20"/>
                <w:lang w:val="en-US"/>
              </w:rPr>
              <w:t>ea</w:t>
            </w:r>
            <w:r w:rsidR="008B4FEF" w:rsidRPr="008B4FEF">
              <w:rPr>
                <w:rFonts w:ascii="Arial" w:hAnsi="Arial" w:cs="Arial"/>
                <w:kern w:val="2"/>
                <w:sz w:val="20"/>
                <w:lang w:val="en-US"/>
              </w:rPr>
              <w:t xml:space="preserve">ch </w:t>
            </w:r>
            <w:r w:rsidRPr="008B4FEF">
              <w:rPr>
                <w:rFonts w:ascii="Arial" w:hAnsi="Arial" w:cs="Arial"/>
                <w:kern w:val="2"/>
                <w:sz w:val="20"/>
                <w:lang w:val="en-US"/>
              </w:rPr>
              <w:t xml:space="preserve">day of the delay. </w:t>
            </w:r>
          </w:p>
        </w:tc>
      </w:tr>
      <w:tr w:rsidR="00101272" w:rsidRPr="007E01DF" w14:paraId="571D0B21" w14:textId="77777777" w:rsidTr="003C4B20">
        <w:trPr>
          <w:trHeight w:val="85"/>
        </w:trPr>
        <w:tc>
          <w:tcPr>
            <w:tcW w:w="4855" w:type="dxa"/>
            <w:shd w:val="clear" w:color="auto" w:fill="auto"/>
          </w:tcPr>
          <w:p w14:paraId="644ED15E" w14:textId="70F30C15" w:rsidR="00101272" w:rsidRPr="007E01DF" w:rsidRDefault="00101272" w:rsidP="00E54EF4">
            <w:pPr>
              <w:jc w:val="both"/>
              <w:rPr>
                <w:rFonts w:ascii="Arial" w:hAnsi="Arial" w:cs="Arial"/>
                <w:b/>
                <w:bCs/>
                <w:kern w:val="2"/>
                <w:sz w:val="20"/>
              </w:rPr>
            </w:pPr>
            <w:r w:rsidRPr="007E01DF">
              <w:rPr>
                <w:rFonts w:ascii="Arial" w:hAnsi="Arial" w:cs="Arial"/>
                <w:b/>
                <w:bCs/>
                <w:kern w:val="2"/>
                <w:sz w:val="20"/>
              </w:rPr>
              <w:t>9.3. Tiekėjui  taikoma bauda nutraukus Sutartį dėl esminio Sutarties pažeidimo</w:t>
            </w:r>
          </w:p>
        </w:tc>
        <w:tc>
          <w:tcPr>
            <w:tcW w:w="4495" w:type="dxa"/>
          </w:tcPr>
          <w:p w14:paraId="3EC2ED79" w14:textId="646D05D6" w:rsidR="00101272" w:rsidRPr="007E01DF" w:rsidRDefault="00101272" w:rsidP="00E54EF4">
            <w:pPr>
              <w:jc w:val="both"/>
              <w:rPr>
                <w:rFonts w:ascii="Arial" w:hAnsi="Arial" w:cs="Arial"/>
                <w:kern w:val="2"/>
                <w:sz w:val="20"/>
                <w:lang w:val="en-US"/>
              </w:rPr>
            </w:pPr>
            <w:r w:rsidRPr="007E01DF">
              <w:rPr>
                <w:rFonts w:ascii="Arial" w:hAnsi="Arial" w:cs="Arial"/>
                <w:b/>
                <w:bCs/>
                <w:kern w:val="2"/>
                <w:sz w:val="20"/>
                <w:lang w:val="en-US"/>
              </w:rPr>
              <w:t>9.3. Penalty applied to the Supplier in the event of termination of the Contract for material breach of the Contract</w:t>
            </w:r>
          </w:p>
        </w:tc>
      </w:tr>
      <w:tr w:rsidR="00101272" w:rsidRPr="007E01DF" w14:paraId="51AE4EEF" w14:textId="77777777" w:rsidTr="003C4B20">
        <w:trPr>
          <w:trHeight w:val="85"/>
        </w:trPr>
        <w:tc>
          <w:tcPr>
            <w:tcW w:w="4855" w:type="dxa"/>
            <w:shd w:val="clear" w:color="auto" w:fill="auto"/>
          </w:tcPr>
          <w:p w14:paraId="18329D87" w14:textId="640305C7" w:rsidR="00FF3259" w:rsidRDefault="00FF3259" w:rsidP="00FF3259">
            <w:pPr>
              <w:jc w:val="both"/>
              <w:rPr>
                <w:rFonts w:ascii="Arial" w:hAnsi="Arial" w:cs="Arial"/>
                <w:kern w:val="2"/>
                <w:sz w:val="20"/>
              </w:rPr>
            </w:pPr>
            <w:r w:rsidRPr="00FF3259">
              <w:rPr>
                <w:rFonts w:ascii="Arial" w:hAnsi="Arial" w:cs="Arial"/>
                <w:kern w:val="2"/>
                <w:sz w:val="20"/>
              </w:rPr>
              <w:t xml:space="preserve">Jei Sutartis nutraukiama dėl </w:t>
            </w:r>
            <w:r w:rsidR="003529BF">
              <w:rPr>
                <w:rFonts w:ascii="Arial" w:hAnsi="Arial" w:cs="Arial"/>
                <w:kern w:val="2"/>
                <w:sz w:val="20"/>
              </w:rPr>
              <w:t>Tiekėjo</w:t>
            </w:r>
            <w:r w:rsidRPr="00FF3259">
              <w:rPr>
                <w:rFonts w:ascii="Arial" w:hAnsi="Arial" w:cs="Arial"/>
                <w:kern w:val="2"/>
                <w:sz w:val="20"/>
              </w:rPr>
              <w:t xml:space="preserve"> kaltės, Pirkėjas turi teisę reikalauti sumokėti baudą, lygią 5 (penkių) procentų Sutarties kainos dydžio sumai, bet ne mažesnę nei 3000 (trys tūkstančiai) Eur.</w:t>
            </w:r>
          </w:p>
          <w:p w14:paraId="5DF6EE1C" w14:textId="77777777" w:rsidR="00FF3259" w:rsidRDefault="00FF3259" w:rsidP="00FF3259">
            <w:pPr>
              <w:jc w:val="both"/>
              <w:rPr>
                <w:rFonts w:ascii="Arial" w:hAnsi="Arial" w:cs="Arial"/>
                <w:kern w:val="2"/>
                <w:sz w:val="20"/>
              </w:rPr>
            </w:pPr>
          </w:p>
          <w:p w14:paraId="4CAD996D" w14:textId="64B2908F" w:rsidR="00101272" w:rsidRPr="007E01DF" w:rsidRDefault="00101272" w:rsidP="00FF3259">
            <w:pPr>
              <w:jc w:val="both"/>
              <w:rPr>
                <w:rFonts w:ascii="Arial" w:hAnsi="Arial" w:cs="Arial"/>
                <w:b/>
                <w:bCs/>
                <w:kern w:val="2"/>
                <w:sz w:val="20"/>
              </w:rPr>
            </w:pPr>
          </w:p>
        </w:tc>
        <w:tc>
          <w:tcPr>
            <w:tcW w:w="4495" w:type="dxa"/>
          </w:tcPr>
          <w:p w14:paraId="3AE3D6A5" w14:textId="5E9183EE" w:rsidR="00101272" w:rsidRPr="007E01DF" w:rsidRDefault="00FF3259" w:rsidP="00FF3259">
            <w:pPr>
              <w:jc w:val="both"/>
              <w:rPr>
                <w:rFonts w:ascii="Arial" w:hAnsi="Arial" w:cs="Arial"/>
                <w:kern w:val="2"/>
                <w:sz w:val="20"/>
                <w:lang w:val="en-US"/>
              </w:rPr>
            </w:pPr>
            <w:r w:rsidRPr="00FF3259">
              <w:rPr>
                <w:rFonts w:ascii="Arial" w:hAnsi="Arial" w:cs="Arial"/>
                <w:kern w:val="2"/>
                <w:sz w:val="20"/>
                <w:lang w:val="en-US"/>
              </w:rPr>
              <w:t xml:space="preserve">If the </w:t>
            </w:r>
            <w:r>
              <w:rPr>
                <w:rFonts w:ascii="Arial" w:hAnsi="Arial" w:cs="Arial"/>
                <w:kern w:val="2"/>
                <w:sz w:val="20"/>
                <w:lang w:val="en-US"/>
              </w:rPr>
              <w:t xml:space="preserve">Contract </w:t>
            </w:r>
            <w:r w:rsidRPr="00FF3259">
              <w:rPr>
                <w:rFonts w:ascii="Arial" w:hAnsi="Arial" w:cs="Arial"/>
                <w:kern w:val="2"/>
                <w:sz w:val="20"/>
                <w:lang w:val="en-US"/>
              </w:rPr>
              <w:t xml:space="preserve">is terminated due to the fault of the </w:t>
            </w:r>
            <w:r>
              <w:rPr>
                <w:rFonts w:ascii="Arial" w:hAnsi="Arial" w:cs="Arial"/>
                <w:kern w:val="2"/>
                <w:sz w:val="20"/>
                <w:lang w:val="en-US"/>
              </w:rPr>
              <w:t>Supplier</w:t>
            </w:r>
            <w:r w:rsidRPr="00FF3259">
              <w:rPr>
                <w:rFonts w:ascii="Arial" w:hAnsi="Arial" w:cs="Arial"/>
                <w:kern w:val="2"/>
                <w:sz w:val="20"/>
                <w:lang w:val="en-US"/>
              </w:rPr>
              <w:t>, the Buyer has the right to demand payment of a fine equal to 5 (five) percent of the amount of the</w:t>
            </w:r>
            <w:r>
              <w:rPr>
                <w:rFonts w:ascii="Arial" w:hAnsi="Arial" w:cs="Arial"/>
                <w:kern w:val="2"/>
                <w:sz w:val="20"/>
                <w:lang w:val="en-US"/>
              </w:rPr>
              <w:t xml:space="preserve"> Contract</w:t>
            </w:r>
            <w:r w:rsidRPr="00FF3259">
              <w:rPr>
                <w:rFonts w:ascii="Arial" w:hAnsi="Arial" w:cs="Arial"/>
                <w:kern w:val="2"/>
                <w:sz w:val="20"/>
                <w:lang w:val="en-US"/>
              </w:rPr>
              <w:t xml:space="preserve"> price, but not less than 3000 (three thousand) EUR.</w:t>
            </w:r>
          </w:p>
        </w:tc>
      </w:tr>
      <w:tr w:rsidR="00101272" w:rsidRPr="007E01DF" w14:paraId="1E8E9CB8" w14:textId="77777777" w:rsidTr="009C5809">
        <w:trPr>
          <w:trHeight w:val="85"/>
        </w:trPr>
        <w:tc>
          <w:tcPr>
            <w:tcW w:w="4855" w:type="dxa"/>
          </w:tcPr>
          <w:p w14:paraId="68FD2CCD" w14:textId="0C15B262" w:rsidR="00101272" w:rsidRPr="007E01DF" w:rsidRDefault="00101272" w:rsidP="007A5A1F">
            <w:pPr>
              <w:jc w:val="both"/>
              <w:rPr>
                <w:rFonts w:ascii="Arial" w:hAnsi="Arial" w:cs="Arial"/>
                <w:b/>
                <w:bCs/>
                <w:kern w:val="2"/>
                <w:sz w:val="20"/>
              </w:rPr>
            </w:pPr>
            <w:r w:rsidRPr="007E01DF">
              <w:rPr>
                <w:rFonts w:ascii="Arial" w:hAnsi="Arial" w:cs="Arial"/>
                <w:b/>
                <w:bCs/>
                <w:kern w:val="2"/>
                <w:sz w:val="20"/>
              </w:rPr>
              <w:t>9.4. Tiekėjui taikoma bauda dėl esamų subtiekėjų ar specialistų pakeitimo / naujų subtiekėjų pasitelkimo nesilaikant Bendrosiose sąlygose nurodytos subtiekėjų ir (ar) specialistų keitimo tvarkos</w:t>
            </w:r>
          </w:p>
        </w:tc>
        <w:tc>
          <w:tcPr>
            <w:tcW w:w="4495" w:type="dxa"/>
          </w:tcPr>
          <w:p w14:paraId="53AC92F5" w14:textId="1FF9464E" w:rsidR="00101272" w:rsidRPr="007E01DF" w:rsidRDefault="00101272" w:rsidP="007A5A1F">
            <w:pPr>
              <w:jc w:val="both"/>
              <w:rPr>
                <w:rFonts w:ascii="Arial" w:hAnsi="Arial" w:cs="Arial"/>
                <w:kern w:val="2"/>
                <w:sz w:val="20"/>
                <w:lang w:val="en-US"/>
              </w:rPr>
            </w:pPr>
            <w:r w:rsidRPr="007E01DF">
              <w:rPr>
                <w:rFonts w:ascii="Arial" w:hAnsi="Arial" w:cs="Arial"/>
                <w:b/>
                <w:bCs/>
                <w:kern w:val="2"/>
                <w:sz w:val="20"/>
                <w:lang w:val="en-US"/>
              </w:rPr>
              <w:t>9.4. Penalty applied to the Supplier for replacing existing subcontractors or specialists / using new subcontractors without complying with the procedure for replacing subcontractors and/or specialists set out in the General Terms and Conditions</w:t>
            </w:r>
          </w:p>
        </w:tc>
      </w:tr>
      <w:tr w:rsidR="00101272" w:rsidRPr="007E01DF" w14:paraId="09E477A3" w14:textId="77777777" w:rsidTr="009C5809">
        <w:trPr>
          <w:trHeight w:val="85"/>
        </w:trPr>
        <w:tc>
          <w:tcPr>
            <w:tcW w:w="4855" w:type="dxa"/>
          </w:tcPr>
          <w:p w14:paraId="6A6AD6E3" w14:textId="1BAE019D" w:rsidR="00101272" w:rsidRPr="00FF3259" w:rsidRDefault="00FF3259" w:rsidP="00101272">
            <w:pPr>
              <w:rPr>
                <w:rFonts w:ascii="Arial" w:hAnsi="Arial" w:cs="Arial"/>
                <w:kern w:val="2"/>
                <w:sz w:val="20"/>
              </w:rPr>
            </w:pPr>
            <w:r w:rsidRPr="00FF3259">
              <w:rPr>
                <w:rFonts w:ascii="Arial" w:hAnsi="Arial" w:cs="Arial"/>
                <w:kern w:val="2"/>
                <w:sz w:val="20"/>
              </w:rPr>
              <w:t>1000 (vienas tūkstantis) Eur už kiekvieną pažeidimo atvejį.</w:t>
            </w:r>
          </w:p>
        </w:tc>
        <w:tc>
          <w:tcPr>
            <w:tcW w:w="4495" w:type="dxa"/>
          </w:tcPr>
          <w:p w14:paraId="1FC2A945" w14:textId="6B9CF575" w:rsidR="00101272" w:rsidRPr="00FF3259" w:rsidRDefault="00FF3259" w:rsidP="00FF3259">
            <w:pPr>
              <w:rPr>
                <w:rFonts w:ascii="Arial" w:hAnsi="Arial" w:cs="Arial"/>
                <w:kern w:val="2"/>
                <w:sz w:val="20"/>
                <w:lang w:val="en-GB"/>
              </w:rPr>
            </w:pPr>
            <w:r w:rsidRPr="00FF3259">
              <w:rPr>
                <w:rFonts w:ascii="Arial" w:hAnsi="Arial" w:cs="Arial"/>
                <w:kern w:val="2"/>
                <w:sz w:val="20"/>
                <w:lang w:val="en-GB"/>
              </w:rPr>
              <w:t>1000 (one thousand) EUR for each</w:t>
            </w:r>
            <w:r w:rsidR="00A735C0">
              <w:rPr>
                <w:rFonts w:ascii="Arial" w:hAnsi="Arial" w:cs="Arial"/>
                <w:kern w:val="2"/>
                <w:sz w:val="20"/>
                <w:lang w:val="en-GB"/>
              </w:rPr>
              <w:t xml:space="preserve"> case </w:t>
            </w:r>
            <w:proofErr w:type="gramStart"/>
            <w:r w:rsidR="00A735C0">
              <w:rPr>
                <w:rFonts w:ascii="Arial" w:hAnsi="Arial" w:cs="Arial"/>
                <w:kern w:val="2"/>
                <w:sz w:val="20"/>
                <w:lang w:val="en-GB"/>
              </w:rPr>
              <w:t xml:space="preserve">of </w:t>
            </w:r>
            <w:r w:rsidRPr="00FF3259">
              <w:rPr>
                <w:rFonts w:ascii="Arial" w:hAnsi="Arial" w:cs="Arial"/>
                <w:kern w:val="2"/>
                <w:sz w:val="20"/>
                <w:lang w:val="en-GB"/>
              </w:rPr>
              <w:t xml:space="preserve"> violation</w:t>
            </w:r>
            <w:proofErr w:type="gramEnd"/>
            <w:r w:rsidRPr="00FF3259">
              <w:rPr>
                <w:rFonts w:ascii="Arial" w:hAnsi="Arial" w:cs="Arial"/>
                <w:kern w:val="2"/>
                <w:sz w:val="20"/>
                <w:lang w:val="en-GB"/>
              </w:rPr>
              <w:t>.</w:t>
            </w:r>
          </w:p>
        </w:tc>
      </w:tr>
      <w:tr w:rsidR="00101272" w:rsidRPr="007E01DF" w14:paraId="2622BCF0" w14:textId="77777777" w:rsidTr="009C5809">
        <w:trPr>
          <w:trHeight w:val="85"/>
        </w:trPr>
        <w:tc>
          <w:tcPr>
            <w:tcW w:w="4855" w:type="dxa"/>
          </w:tcPr>
          <w:p w14:paraId="6EE553F5" w14:textId="6D77C547" w:rsidR="00101272" w:rsidRPr="00A735C0" w:rsidRDefault="00101272" w:rsidP="007A5A1F">
            <w:pPr>
              <w:jc w:val="both"/>
              <w:rPr>
                <w:rFonts w:ascii="Arial" w:hAnsi="Arial" w:cs="Arial"/>
                <w:color w:val="000000"/>
                <w:kern w:val="2"/>
                <w:sz w:val="20"/>
              </w:rPr>
            </w:pPr>
            <w:r w:rsidRPr="00A735C0">
              <w:rPr>
                <w:rFonts w:ascii="Arial" w:hAnsi="Arial" w:cs="Arial"/>
                <w:b/>
                <w:bCs/>
                <w:kern w:val="2"/>
                <w:sz w:val="20"/>
              </w:rPr>
              <w:t xml:space="preserve">9.5. </w:t>
            </w:r>
            <w:r w:rsidR="00A735C0" w:rsidRPr="00A735C0">
              <w:rPr>
                <w:rFonts w:ascii="Arial" w:hAnsi="Arial" w:cs="Arial"/>
                <w:b/>
                <w:bCs/>
                <w:kern w:val="2"/>
                <w:sz w:val="20"/>
              </w:rPr>
              <w:t>Tiekėjui taikomos baudos dėl aplinkosauginių, darbuotojų saugos, sveikatos saugos, gaisrinės saugos,  ir (arba) socialinių kriterijų nesilaikymo</w:t>
            </w:r>
          </w:p>
        </w:tc>
        <w:tc>
          <w:tcPr>
            <w:tcW w:w="4495" w:type="dxa"/>
          </w:tcPr>
          <w:p w14:paraId="6ED2C028" w14:textId="6613E989" w:rsidR="00101272" w:rsidRPr="00A735C0" w:rsidRDefault="00101272" w:rsidP="007A5A1F">
            <w:pPr>
              <w:jc w:val="both"/>
              <w:rPr>
                <w:rFonts w:ascii="Arial" w:hAnsi="Arial" w:cs="Arial"/>
                <w:color w:val="000000"/>
                <w:kern w:val="2"/>
                <w:sz w:val="20"/>
                <w:lang w:val="en-US"/>
              </w:rPr>
            </w:pPr>
            <w:r w:rsidRPr="00A735C0">
              <w:rPr>
                <w:rFonts w:ascii="Arial" w:hAnsi="Arial" w:cs="Arial"/>
                <w:b/>
                <w:bCs/>
                <w:kern w:val="2"/>
                <w:sz w:val="20"/>
                <w:lang w:val="en-US"/>
              </w:rPr>
              <w:t>9.5. Penalties imposed on the Supplier for non-compliance with environmental</w:t>
            </w:r>
            <w:r w:rsidR="00A735C0" w:rsidRPr="00A735C0">
              <w:rPr>
                <w:rFonts w:ascii="Arial" w:hAnsi="Arial" w:cs="Arial"/>
                <w:b/>
                <w:bCs/>
                <w:kern w:val="2"/>
                <w:sz w:val="20"/>
                <w:lang w:val="en-US"/>
              </w:rPr>
              <w:t xml:space="preserve">, employee-safety, health safety, </w:t>
            </w:r>
            <w:r w:rsidRPr="00A735C0">
              <w:rPr>
                <w:rFonts w:ascii="Arial" w:hAnsi="Arial" w:cs="Arial"/>
                <w:b/>
                <w:bCs/>
                <w:kern w:val="2"/>
                <w:sz w:val="20"/>
                <w:lang w:val="en-US"/>
              </w:rPr>
              <w:t xml:space="preserve"> </w:t>
            </w:r>
            <w:r w:rsidR="00A735C0" w:rsidRPr="00A735C0">
              <w:rPr>
                <w:rFonts w:ascii="Arial" w:hAnsi="Arial" w:cs="Arial"/>
                <w:b/>
                <w:bCs/>
                <w:kern w:val="2"/>
                <w:sz w:val="20"/>
                <w:lang w:val="en-US"/>
              </w:rPr>
              <w:t xml:space="preserve">fire safety, </w:t>
            </w:r>
            <w:r w:rsidRPr="00A735C0">
              <w:rPr>
                <w:rFonts w:ascii="Arial" w:hAnsi="Arial" w:cs="Arial"/>
                <w:b/>
                <w:bCs/>
                <w:kern w:val="2"/>
                <w:sz w:val="20"/>
                <w:lang w:val="en-US"/>
              </w:rPr>
              <w:t>and/or social criteria</w:t>
            </w:r>
          </w:p>
        </w:tc>
      </w:tr>
      <w:tr w:rsidR="00101272" w:rsidRPr="007E01DF" w14:paraId="4C6B2AAA" w14:textId="77777777" w:rsidTr="009C5809">
        <w:trPr>
          <w:trHeight w:val="85"/>
        </w:trPr>
        <w:tc>
          <w:tcPr>
            <w:tcW w:w="4855" w:type="dxa"/>
          </w:tcPr>
          <w:p w14:paraId="0E95229D" w14:textId="77777777" w:rsidR="00A735C0" w:rsidRPr="00A735C0" w:rsidRDefault="00A735C0" w:rsidP="007A5A1F">
            <w:pPr>
              <w:jc w:val="both"/>
              <w:rPr>
                <w:rFonts w:ascii="Arial" w:hAnsi="Arial" w:cs="Arial"/>
                <w:color w:val="000000"/>
                <w:kern w:val="2"/>
                <w:sz w:val="20"/>
              </w:rPr>
            </w:pPr>
            <w:r w:rsidRPr="00A735C0">
              <w:rPr>
                <w:rFonts w:ascii="Arial" w:hAnsi="Arial" w:cs="Arial"/>
                <w:color w:val="000000"/>
                <w:kern w:val="2"/>
                <w:sz w:val="20"/>
              </w:rPr>
              <w:t>9.5.1. 100 (vienas šimtas) Eur už kiekvieną pažeidimo atvejį.</w:t>
            </w:r>
          </w:p>
          <w:p w14:paraId="0A5D8933" w14:textId="2E04F38B" w:rsidR="00A735C0" w:rsidRPr="00A735C0" w:rsidRDefault="00A735C0" w:rsidP="007A5A1F">
            <w:pPr>
              <w:jc w:val="both"/>
              <w:rPr>
                <w:rFonts w:ascii="Arial" w:hAnsi="Arial" w:cs="Arial"/>
                <w:color w:val="000000"/>
                <w:kern w:val="2"/>
                <w:sz w:val="20"/>
              </w:rPr>
            </w:pPr>
            <w:r w:rsidRPr="00A735C0">
              <w:rPr>
                <w:rFonts w:ascii="Arial" w:hAnsi="Arial" w:cs="Arial"/>
                <w:color w:val="000000"/>
                <w:kern w:val="2"/>
                <w:sz w:val="20"/>
              </w:rPr>
              <w:t xml:space="preserve">9.5.2.  Tiekėjas įsipareigoja nedelsiant, tačiau visais atvejais ne vėliau kaip per 2 (dvi) darbo dienas, pranešti Pirkėjui (ir atitinkamoms institucijoms, kai to reikalaujama) apie visus aplinkos apsaugos ar </w:t>
            </w:r>
            <w:r w:rsidR="00AC52C6">
              <w:rPr>
                <w:rFonts w:ascii="Arial" w:hAnsi="Arial" w:cs="Arial"/>
                <w:color w:val="000000"/>
                <w:kern w:val="2"/>
                <w:sz w:val="20"/>
              </w:rPr>
              <w:t>darbuotojų</w:t>
            </w:r>
            <w:r w:rsidRPr="00A735C0">
              <w:rPr>
                <w:rFonts w:ascii="Arial" w:hAnsi="Arial" w:cs="Arial"/>
                <w:color w:val="000000"/>
                <w:kern w:val="2"/>
                <w:sz w:val="20"/>
              </w:rPr>
              <w:t xml:space="preserve"> saugos reikalavimus pažeidžiančius </w:t>
            </w:r>
            <w:r w:rsidRPr="00A735C0">
              <w:rPr>
                <w:rFonts w:ascii="Arial" w:hAnsi="Arial" w:cs="Arial"/>
                <w:color w:val="000000"/>
                <w:kern w:val="2"/>
                <w:sz w:val="20"/>
              </w:rPr>
              <w:lastRenderedPageBreak/>
              <w:t>incidentus, įvykusius Prekių pristatymo metu ir teikiant su jomis susijusias paslaugas. Jei Tiekėjas nepraneša apie incidentą Pirkėjui ir (ar) atitinkamoms institucijoms per 2 (dvi) darbo dienas, jis privalo sumokėti Pirkėjui baudą, lygią 100 Eur už kiekvieną atskirą atvejį ir atlyginti Pirkėjui visus nuostolius, patirtus dėl nepranešimo apie incidentą, kurių bauda nepadengia. Šis punktas taikomas visiems incidentams, įvykusiems Prekių pristatymo metu ir (ar) teikiant su jomis susijusias paslaugas, nepaisant to, ar jie sukėlė žalos žmonėms ar aplinkai.</w:t>
            </w:r>
          </w:p>
          <w:p w14:paraId="5DF0BA4B" w14:textId="6E7C39ED" w:rsidR="00101272" w:rsidRPr="007E01DF" w:rsidRDefault="00A735C0" w:rsidP="007A5A1F">
            <w:pPr>
              <w:jc w:val="both"/>
              <w:rPr>
                <w:rFonts w:ascii="Arial" w:hAnsi="Arial" w:cs="Arial"/>
                <w:color w:val="000000"/>
                <w:kern w:val="2"/>
                <w:sz w:val="20"/>
              </w:rPr>
            </w:pPr>
            <w:r w:rsidRPr="00A735C0">
              <w:rPr>
                <w:rFonts w:ascii="Arial" w:hAnsi="Arial" w:cs="Arial"/>
                <w:color w:val="000000"/>
                <w:kern w:val="2"/>
                <w:sz w:val="20"/>
              </w:rPr>
              <w:t>9.5.3. 500 (penki šimtai) Eur už kiekvieną pažeidimo atvejį jei pažeidžiami darbuotojų saugos ir sveikatos reikalavimai, ir dėl to įvyksta nelaimingas atsitikimas.</w:t>
            </w:r>
          </w:p>
        </w:tc>
        <w:tc>
          <w:tcPr>
            <w:tcW w:w="4495" w:type="dxa"/>
          </w:tcPr>
          <w:p w14:paraId="7C72FF13" w14:textId="63CB740C" w:rsidR="00A735C0" w:rsidRDefault="00A735C0" w:rsidP="007A5A1F">
            <w:pPr>
              <w:jc w:val="both"/>
              <w:rPr>
                <w:rFonts w:ascii="Arial" w:hAnsi="Arial" w:cs="Arial"/>
                <w:color w:val="000000"/>
                <w:kern w:val="2"/>
                <w:sz w:val="20"/>
                <w:lang w:val="en-US"/>
              </w:rPr>
            </w:pPr>
            <w:r>
              <w:rPr>
                <w:rFonts w:ascii="Arial" w:hAnsi="Arial" w:cs="Arial"/>
                <w:color w:val="000000"/>
                <w:kern w:val="2"/>
                <w:sz w:val="20"/>
                <w:lang w:val="en-US"/>
              </w:rPr>
              <w:lastRenderedPageBreak/>
              <w:t xml:space="preserve">9.5.1. </w:t>
            </w:r>
            <w:r w:rsidRPr="00A735C0">
              <w:rPr>
                <w:rFonts w:ascii="Arial" w:hAnsi="Arial" w:cs="Arial"/>
                <w:color w:val="000000"/>
                <w:kern w:val="2"/>
                <w:sz w:val="20"/>
                <w:lang w:val="en-US"/>
              </w:rPr>
              <w:t xml:space="preserve">100 (one </w:t>
            </w:r>
            <w:r>
              <w:rPr>
                <w:rFonts w:ascii="Arial" w:hAnsi="Arial" w:cs="Arial"/>
                <w:color w:val="000000"/>
                <w:kern w:val="2"/>
                <w:sz w:val="20"/>
                <w:lang w:val="en-US"/>
              </w:rPr>
              <w:t>hundred</w:t>
            </w:r>
            <w:r w:rsidRPr="00A735C0">
              <w:rPr>
                <w:rFonts w:ascii="Arial" w:hAnsi="Arial" w:cs="Arial"/>
                <w:color w:val="000000"/>
                <w:kern w:val="2"/>
                <w:sz w:val="20"/>
                <w:lang w:val="en-US"/>
              </w:rPr>
              <w:t>) EUR for each case of  violation.</w:t>
            </w:r>
          </w:p>
          <w:p w14:paraId="43F7EA26" w14:textId="7295AF06" w:rsidR="007E66F6" w:rsidRPr="007E66F6" w:rsidRDefault="007E66F6" w:rsidP="007A5A1F">
            <w:pPr>
              <w:jc w:val="both"/>
              <w:rPr>
                <w:rFonts w:ascii="Arial" w:hAnsi="Arial" w:cs="Arial"/>
                <w:color w:val="000000"/>
                <w:kern w:val="2"/>
                <w:sz w:val="20"/>
                <w:lang w:val="en-US"/>
              </w:rPr>
            </w:pPr>
            <w:r w:rsidRPr="007E66F6">
              <w:rPr>
                <w:rFonts w:ascii="Arial" w:hAnsi="Arial" w:cs="Arial"/>
                <w:color w:val="000000"/>
                <w:kern w:val="2"/>
                <w:sz w:val="20"/>
                <w:lang w:val="en-US"/>
              </w:rPr>
              <w:t xml:space="preserve">9.5.2. The Supplier undertakes to immediately, </w:t>
            </w:r>
            <w:proofErr w:type="gramStart"/>
            <w:r w:rsidRPr="007E66F6">
              <w:rPr>
                <w:rFonts w:ascii="Arial" w:hAnsi="Arial" w:cs="Arial"/>
                <w:color w:val="000000"/>
                <w:kern w:val="2"/>
                <w:sz w:val="20"/>
                <w:lang w:val="en-US"/>
              </w:rPr>
              <w:t xml:space="preserve">but in any case </w:t>
            </w:r>
            <w:proofErr w:type="gramEnd"/>
            <w:r w:rsidRPr="007E66F6">
              <w:rPr>
                <w:rFonts w:ascii="Arial" w:hAnsi="Arial" w:cs="Arial"/>
                <w:color w:val="000000"/>
                <w:kern w:val="2"/>
                <w:sz w:val="20"/>
                <w:lang w:val="en-US"/>
              </w:rPr>
              <w:t xml:space="preserve">no later than within 2 (two) working days, notify the Buyer (and relevant authorities, when required) of all incidents that violate environmental protection or </w:t>
            </w:r>
            <w:r w:rsidR="00AC52C6">
              <w:rPr>
                <w:rFonts w:ascii="Arial" w:hAnsi="Arial" w:cs="Arial"/>
                <w:color w:val="000000"/>
                <w:kern w:val="2"/>
                <w:sz w:val="20"/>
                <w:lang w:val="en-US"/>
              </w:rPr>
              <w:t>employee</w:t>
            </w:r>
            <w:r w:rsidRPr="007E66F6">
              <w:rPr>
                <w:rFonts w:ascii="Arial" w:hAnsi="Arial" w:cs="Arial"/>
                <w:color w:val="000000"/>
                <w:kern w:val="2"/>
                <w:sz w:val="20"/>
                <w:lang w:val="en-US"/>
              </w:rPr>
              <w:t xml:space="preserve"> </w:t>
            </w:r>
            <w:r w:rsidRPr="007E66F6">
              <w:rPr>
                <w:rFonts w:ascii="Arial" w:hAnsi="Arial" w:cs="Arial"/>
                <w:color w:val="000000"/>
                <w:kern w:val="2"/>
                <w:sz w:val="20"/>
                <w:lang w:val="en-US"/>
              </w:rPr>
              <w:lastRenderedPageBreak/>
              <w:t>safety requirements that occurred during the delivery of the Goods and during the provision of related services</w:t>
            </w:r>
            <w:r>
              <w:rPr>
                <w:rFonts w:ascii="Arial" w:hAnsi="Arial" w:cs="Arial"/>
                <w:color w:val="000000"/>
                <w:kern w:val="2"/>
                <w:sz w:val="20"/>
                <w:lang w:val="en-US"/>
              </w:rPr>
              <w:t>.</w:t>
            </w:r>
            <w:r w:rsidRPr="007E66F6">
              <w:rPr>
                <w:rFonts w:ascii="Arial" w:hAnsi="Arial" w:cs="Arial"/>
                <w:color w:val="000000"/>
                <w:kern w:val="2"/>
                <w:sz w:val="20"/>
                <w:lang w:val="en-US"/>
              </w:rPr>
              <w:t xml:space="preserve"> If the Supplier does not report the incident to the Buyer and/or the relevant authorities within 2 (two) working days, he must pay the Buyer a fine equal to EUR 100 for each individual case and compensate the Buyer for all losses incurred due to failure to report the incident, which are not covered by the fine. This clause applies to all incidents that occurred during the delivery of the Goods and/or during the provision of related services, regardless of whether they caused damage to people or the environment.</w:t>
            </w:r>
          </w:p>
          <w:p w14:paraId="7727C987" w14:textId="12FFFC2F" w:rsidR="00101272" w:rsidRPr="007E01DF" w:rsidRDefault="007E66F6" w:rsidP="007A5A1F">
            <w:pPr>
              <w:jc w:val="both"/>
              <w:rPr>
                <w:rFonts w:ascii="Arial" w:hAnsi="Arial" w:cs="Arial"/>
                <w:color w:val="000000"/>
                <w:kern w:val="2"/>
                <w:sz w:val="20"/>
                <w:lang w:val="en-US"/>
              </w:rPr>
            </w:pPr>
            <w:r w:rsidRPr="007E66F6">
              <w:rPr>
                <w:rFonts w:ascii="Arial" w:hAnsi="Arial" w:cs="Arial"/>
                <w:color w:val="000000"/>
                <w:kern w:val="2"/>
                <w:sz w:val="20"/>
                <w:lang w:val="en-US"/>
              </w:rPr>
              <w:t xml:space="preserve">9.5.3. 500 (five hundred) Euros for each case of violation if the requirements of </w:t>
            </w:r>
            <w:r>
              <w:rPr>
                <w:rFonts w:ascii="Arial" w:hAnsi="Arial" w:cs="Arial"/>
                <w:color w:val="000000"/>
                <w:kern w:val="2"/>
                <w:sz w:val="20"/>
                <w:lang w:val="en-US"/>
              </w:rPr>
              <w:t>employee</w:t>
            </w:r>
            <w:r w:rsidRPr="007E66F6">
              <w:rPr>
                <w:rFonts w:ascii="Arial" w:hAnsi="Arial" w:cs="Arial"/>
                <w:color w:val="000000"/>
                <w:kern w:val="2"/>
                <w:sz w:val="20"/>
                <w:lang w:val="en-US"/>
              </w:rPr>
              <w:t xml:space="preserve"> safety and health are violated, and as a result an accident occurs.</w:t>
            </w:r>
          </w:p>
        </w:tc>
      </w:tr>
      <w:tr w:rsidR="00101272" w:rsidRPr="007E01DF" w14:paraId="1D3C45A5" w14:textId="77777777" w:rsidTr="009C5809">
        <w:trPr>
          <w:trHeight w:val="85"/>
        </w:trPr>
        <w:tc>
          <w:tcPr>
            <w:tcW w:w="4855" w:type="dxa"/>
          </w:tcPr>
          <w:p w14:paraId="3ECFE453" w14:textId="7FC9EE53" w:rsidR="00101272" w:rsidRPr="007E01DF" w:rsidRDefault="00101272" w:rsidP="007A5A1F">
            <w:pPr>
              <w:jc w:val="both"/>
              <w:rPr>
                <w:rFonts w:ascii="Arial" w:hAnsi="Arial" w:cs="Arial"/>
                <w:color w:val="000000"/>
                <w:kern w:val="2"/>
                <w:sz w:val="20"/>
              </w:rPr>
            </w:pPr>
            <w:r w:rsidRPr="007E01DF">
              <w:rPr>
                <w:rFonts w:ascii="Arial" w:hAnsi="Arial" w:cs="Arial"/>
                <w:b/>
                <w:bCs/>
                <w:kern w:val="2"/>
                <w:sz w:val="20"/>
              </w:rPr>
              <w:lastRenderedPageBreak/>
              <w:t>9.6. Tiekėjui / Pirkėjui taikoma bauda dėl konfidencialumo reikalavimų nesilaikymo</w:t>
            </w:r>
          </w:p>
        </w:tc>
        <w:tc>
          <w:tcPr>
            <w:tcW w:w="4495" w:type="dxa"/>
          </w:tcPr>
          <w:p w14:paraId="48772110" w14:textId="65FEBE64" w:rsidR="00101272" w:rsidRPr="007E01DF" w:rsidRDefault="00101272" w:rsidP="007A5A1F">
            <w:pPr>
              <w:jc w:val="both"/>
              <w:rPr>
                <w:rFonts w:ascii="Arial" w:hAnsi="Arial" w:cs="Arial"/>
                <w:color w:val="000000"/>
                <w:kern w:val="2"/>
                <w:sz w:val="20"/>
                <w:lang w:val="en-US"/>
              </w:rPr>
            </w:pPr>
            <w:r w:rsidRPr="007E01DF">
              <w:rPr>
                <w:rFonts w:ascii="Arial" w:hAnsi="Arial" w:cs="Arial"/>
                <w:b/>
                <w:bCs/>
                <w:kern w:val="2"/>
                <w:sz w:val="20"/>
                <w:lang w:val="en-US"/>
              </w:rPr>
              <w:t>9.6. Penalty imposed on the Supplier/the Buyer for non-compliance with confidentiality requirements</w:t>
            </w:r>
          </w:p>
        </w:tc>
      </w:tr>
      <w:tr w:rsidR="00101272" w:rsidRPr="007E01DF" w14:paraId="3B1C1C62" w14:textId="77777777" w:rsidTr="009C5809">
        <w:trPr>
          <w:trHeight w:val="85"/>
        </w:trPr>
        <w:tc>
          <w:tcPr>
            <w:tcW w:w="4855" w:type="dxa"/>
          </w:tcPr>
          <w:p w14:paraId="55277B31" w14:textId="4DE3F94E" w:rsidR="00101272" w:rsidRPr="00E54EF4" w:rsidRDefault="007E66F6" w:rsidP="007A5A1F">
            <w:pPr>
              <w:jc w:val="both"/>
              <w:rPr>
                <w:rFonts w:ascii="Arial" w:hAnsi="Arial" w:cs="Arial"/>
                <w:kern w:val="2"/>
                <w:sz w:val="20"/>
              </w:rPr>
            </w:pPr>
            <w:r w:rsidRPr="007E66F6">
              <w:rPr>
                <w:rFonts w:ascii="Arial" w:hAnsi="Arial" w:cs="Arial"/>
                <w:color w:val="000000"/>
                <w:kern w:val="2"/>
                <w:sz w:val="20"/>
              </w:rPr>
              <w:t>3000 (trys tūkstančiai) Eur už kiekvieną pažeidimo atvejį ir atlygina dėl to Pirkėjo patirtus ar atsiradusius tiesioginius nuostolius, kiek jų nepadengia bauda.</w:t>
            </w:r>
          </w:p>
        </w:tc>
        <w:tc>
          <w:tcPr>
            <w:tcW w:w="4495" w:type="dxa"/>
          </w:tcPr>
          <w:p w14:paraId="66ADF851" w14:textId="56DE919B" w:rsidR="00101272" w:rsidRPr="007E01DF" w:rsidRDefault="007E66F6" w:rsidP="007A5A1F">
            <w:pPr>
              <w:jc w:val="both"/>
              <w:rPr>
                <w:rFonts w:ascii="Arial" w:hAnsi="Arial" w:cs="Arial"/>
                <w:color w:val="000000"/>
                <w:kern w:val="2"/>
                <w:sz w:val="20"/>
                <w:lang w:val="en-US"/>
              </w:rPr>
            </w:pPr>
            <w:r w:rsidRPr="007E66F6">
              <w:rPr>
                <w:rFonts w:ascii="Arial" w:hAnsi="Arial" w:cs="Arial"/>
                <w:color w:val="000000"/>
                <w:kern w:val="2"/>
                <w:sz w:val="20"/>
                <w:lang w:val="en-US"/>
              </w:rPr>
              <w:t xml:space="preserve">3000 (three thousand) EUR for each case of violation and </w:t>
            </w:r>
            <w:proofErr w:type="gramStart"/>
            <w:r w:rsidRPr="007E66F6">
              <w:rPr>
                <w:rFonts w:ascii="Arial" w:hAnsi="Arial" w:cs="Arial"/>
                <w:color w:val="000000"/>
                <w:kern w:val="2"/>
                <w:sz w:val="20"/>
                <w:lang w:val="en-US"/>
              </w:rPr>
              <w:t>compensates</w:t>
            </w:r>
            <w:proofErr w:type="gramEnd"/>
            <w:r w:rsidRPr="007E66F6">
              <w:rPr>
                <w:rFonts w:ascii="Arial" w:hAnsi="Arial" w:cs="Arial"/>
                <w:color w:val="000000"/>
                <w:kern w:val="2"/>
                <w:sz w:val="20"/>
                <w:lang w:val="en-US"/>
              </w:rPr>
              <w:t xml:space="preserve"> the direct losses suffered or caused by the Buyer, to the extent not covered by the fine.</w:t>
            </w:r>
          </w:p>
        </w:tc>
      </w:tr>
      <w:tr w:rsidR="00101272" w:rsidRPr="007E01DF" w14:paraId="4C246912" w14:textId="77777777" w:rsidTr="009C5809">
        <w:trPr>
          <w:trHeight w:val="85"/>
        </w:trPr>
        <w:tc>
          <w:tcPr>
            <w:tcW w:w="4855" w:type="dxa"/>
          </w:tcPr>
          <w:p w14:paraId="5EB48931" w14:textId="469C7AEA" w:rsidR="00101272" w:rsidRPr="007E01DF" w:rsidRDefault="00101272" w:rsidP="007A5A1F">
            <w:pPr>
              <w:jc w:val="both"/>
              <w:rPr>
                <w:rFonts w:ascii="Arial" w:hAnsi="Arial" w:cs="Arial"/>
                <w:color w:val="000000"/>
                <w:kern w:val="2"/>
                <w:sz w:val="20"/>
              </w:rPr>
            </w:pPr>
            <w:r w:rsidRPr="007E01DF">
              <w:rPr>
                <w:rFonts w:ascii="Arial" w:hAnsi="Arial" w:cs="Arial"/>
                <w:b/>
                <w:bCs/>
                <w:kern w:val="2"/>
                <w:sz w:val="20"/>
              </w:rPr>
              <w:t xml:space="preserve">9.7. Tiekėjui taikomos netesybos dėl pirkimo dokumentuose nustatytų kokybinių kriterijų </w:t>
            </w:r>
            <w:proofErr w:type="spellStart"/>
            <w:r w:rsidRPr="007E01DF">
              <w:rPr>
                <w:rFonts w:ascii="Arial" w:hAnsi="Arial" w:cs="Arial"/>
                <w:b/>
                <w:bCs/>
                <w:kern w:val="2"/>
                <w:sz w:val="20"/>
              </w:rPr>
              <w:t>nepasiekimo</w:t>
            </w:r>
            <w:proofErr w:type="spellEnd"/>
            <w:r w:rsidRPr="007E01DF">
              <w:rPr>
                <w:rFonts w:ascii="Arial" w:hAnsi="Arial" w:cs="Arial"/>
                <w:b/>
                <w:bCs/>
                <w:kern w:val="2"/>
                <w:sz w:val="20"/>
              </w:rPr>
              <w:t xml:space="preserve"> Sutarties vykdymo metu</w:t>
            </w:r>
          </w:p>
        </w:tc>
        <w:tc>
          <w:tcPr>
            <w:tcW w:w="4495" w:type="dxa"/>
          </w:tcPr>
          <w:p w14:paraId="4EFFF344" w14:textId="57DA653A" w:rsidR="00101272" w:rsidRPr="007E01DF" w:rsidRDefault="00101272" w:rsidP="007A5A1F">
            <w:pPr>
              <w:jc w:val="both"/>
              <w:rPr>
                <w:rFonts w:ascii="Arial" w:hAnsi="Arial" w:cs="Arial"/>
                <w:color w:val="000000"/>
                <w:kern w:val="2"/>
                <w:sz w:val="20"/>
                <w:lang w:val="en-US"/>
              </w:rPr>
            </w:pPr>
            <w:r w:rsidRPr="007E01DF">
              <w:rPr>
                <w:rFonts w:ascii="Arial" w:hAnsi="Arial" w:cs="Arial"/>
                <w:b/>
                <w:bCs/>
                <w:kern w:val="2"/>
                <w:sz w:val="20"/>
                <w:lang w:val="en-US"/>
              </w:rPr>
              <w:t>9.7. Liquidated damages imposed on the Supplier for failure to meet the quality criteria set out in the Contract documents during the performance of the Contract</w:t>
            </w:r>
          </w:p>
        </w:tc>
      </w:tr>
      <w:tr w:rsidR="00101272" w:rsidRPr="007E01DF" w14:paraId="0BC59764" w14:textId="77777777" w:rsidTr="009C5809">
        <w:trPr>
          <w:trHeight w:val="85"/>
        </w:trPr>
        <w:tc>
          <w:tcPr>
            <w:tcW w:w="4855" w:type="dxa"/>
          </w:tcPr>
          <w:sdt>
            <w:sdtPr>
              <w:rPr>
                <w:rFonts w:ascii="Arial" w:hAnsi="Arial" w:cs="Arial"/>
                <w:kern w:val="2"/>
                <w:sz w:val="20"/>
              </w:rPr>
              <w:id w:val="-913696234"/>
              <w:placeholder>
                <w:docPart w:val="62D7FCEBFDFF4E768EEB1C7BEB8DFE2C"/>
              </w:placeholder>
              <w:dropDownList>
                <w:listItem w:value="Pasirinkite elementą."/>
                <w:listItem w:displayText="Punktas netaikomas." w:value="Punktas netaikomas."/>
                <w:listItem w:displayText="1000 (vienas trūkstantis) Eur už kiekvieną pažeidimo atvejį." w:value="1000 (vienas trūkstantis) Eur už kiekvieną pažeidimo atvejį."/>
              </w:dropDownList>
            </w:sdtPr>
            <w:sdtEndPr/>
            <w:sdtContent>
              <w:p w14:paraId="77C2CAFB" w14:textId="228FF195" w:rsidR="00101272" w:rsidRPr="00E54EF4" w:rsidRDefault="00E54EF4" w:rsidP="00E54EF4">
                <w:pPr>
                  <w:jc w:val="both"/>
                  <w:rPr>
                    <w:rFonts w:ascii="Arial" w:hAnsi="Arial" w:cs="Arial"/>
                    <w:kern w:val="2"/>
                    <w:sz w:val="20"/>
                  </w:rPr>
                </w:pPr>
                <w:r w:rsidRPr="00E54EF4">
                  <w:rPr>
                    <w:rFonts w:ascii="Arial" w:hAnsi="Arial" w:cs="Arial"/>
                    <w:kern w:val="2"/>
                    <w:sz w:val="20"/>
                  </w:rPr>
                  <w:t>1000 (vienas trūkstantis) Eur už kiekvieną pažeidimo atvejį.</w:t>
                </w:r>
              </w:p>
            </w:sdtContent>
          </w:sdt>
        </w:tc>
        <w:tc>
          <w:tcPr>
            <w:tcW w:w="4495" w:type="dxa"/>
          </w:tcPr>
          <w:sdt>
            <w:sdtPr>
              <w:rPr>
                <w:rFonts w:ascii="Arial" w:hAnsi="Arial" w:cs="Arial"/>
                <w:kern w:val="2"/>
                <w:sz w:val="20"/>
              </w:rPr>
              <w:id w:val="112412915"/>
              <w:placeholder>
                <w:docPart w:val="22798D1889084F8AA44C13C73B5A5163"/>
              </w:placeholder>
              <w:dropDownList>
                <w:listItem w:value="Pasirinkite elementą."/>
                <w:listItem w:displayText="The Clause is not applicable." w:value="The Clause is not applicable."/>
                <w:listItem w:displayText="1000 (one thousand) EUR for each case of  violation." w:value="1000 (one thousand) EUR for each case of  violation."/>
              </w:dropDownList>
            </w:sdtPr>
            <w:sdtEndPr/>
            <w:sdtContent>
              <w:p w14:paraId="06F1F80C" w14:textId="0733A564" w:rsidR="00101272" w:rsidRPr="00E54EF4" w:rsidRDefault="00E54EF4" w:rsidP="00E54EF4">
                <w:pPr>
                  <w:jc w:val="both"/>
                  <w:rPr>
                    <w:rFonts w:ascii="Arial" w:hAnsi="Arial" w:cs="Arial"/>
                    <w:kern w:val="2"/>
                    <w:sz w:val="20"/>
                  </w:rPr>
                </w:pPr>
                <w:r w:rsidRPr="00E54EF4">
                  <w:rPr>
                    <w:rFonts w:ascii="Arial" w:hAnsi="Arial" w:cs="Arial"/>
                    <w:kern w:val="2"/>
                    <w:sz w:val="20"/>
                  </w:rPr>
                  <w:t>1000 (one thousand) EUR for each case of  violation.</w:t>
                </w:r>
              </w:p>
            </w:sdtContent>
          </w:sdt>
        </w:tc>
      </w:tr>
      <w:tr w:rsidR="00101272" w:rsidRPr="007E01DF" w14:paraId="35D91CAF" w14:textId="77777777" w:rsidTr="009C5809">
        <w:trPr>
          <w:trHeight w:val="85"/>
        </w:trPr>
        <w:tc>
          <w:tcPr>
            <w:tcW w:w="4855" w:type="dxa"/>
          </w:tcPr>
          <w:p w14:paraId="09408191" w14:textId="13252C2D" w:rsidR="00101272" w:rsidRPr="007E01DF" w:rsidRDefault="00101272" w:rsidP="007A5A1F">
            <w:pPr>
              <w:jc w:val="both"/>
              <w:rPr>
                <w:rFonts w:ascii="Arial" w:hAnsi="Arial" w:cs="Arial"/>
                <w:color w:val="000000"/>
                <w:kern w:val="2"/>
                <w:sz w:val="20"/>
              </w:rPr>
            </w:pPr>
            <w:r w:rsidRPr="007E01DF">
              <w:rPr>
                <w:rFonts w:ascii="Arial" w:hAnsi="Arial" w:cs="Arial"/>
                <w:b/>
                <w:bCs/>
                <w:kern w:val="2"/>
                <w:sz w:val="20"/>
              </w:rPr>
              <w:t>9.8. Tiekėjui taikomos netesybos dėl Sutarties įvykdymo užtikrinimo nepratęsimo</w:t>
            </w:r>
          </w:p>
        </w:tc>
        <w:tc>
          <w:tcPr>
            <w:tcW w:w="4495" w:type="dxa"/>
          </w:tcPr>
          <w:p w14:paraId="0AB75233" w14:textId="67FECBF2" w:rsidR="00101272" w:rsidRPr="007E01DF" w:rsidRDefault="00101272" w:rsidP="007A5A1F">
            <w:pPr>
              <w:jc w:val="both"/>
              <w:rPr>
                <w:rFonts w:ascii="Arial" w:hAnsi="Arial" w:cs="Arial"/>
                <w:color w:val="000000"/>
                <w:kern w:val="2"/>
                <w:sz w:val="20"/>
                <w:lang w:val="en-US"/>
              </w:rPr>
            </w:pPr>
            <w:r w:rsidRPr="007E01DF">
              <w:rPr>
                <w:rFonts w:ascii="Arial" w:hAnsi="Arial" w:cs="Arial"/>
                <w:b/>
                <w:bCs/>
                <w:kern w:val="2"/>
                <w:sz w:val="20"/>
                <w:lang w:val="en-US"/>
              </w:rPr>
              <w:t>9.8. Liquidated damages for non-renewal of the Contract Performance Security applicable to the Supplier</w:t>
            </w:r>
          </w:p>
        </w:tc>
      </w:tr>
      <w:tr w:rsidR="00101272" w:rsidRPr="007E01DF" w14:paraId="75AA9D92" w14:textId="77777777" w:rsidTr="009C5809">
        <w:trPr>
          <w:trHeight w:val="85"/>
        </w:trPr>
        <w:tc>
          <w:tcPr>
            <w:tcW w:w="4855" w:type="dxa"/>
          </w:tcPr>
          <w:p w14:paraId="2EA46F3A" w14:textId="1703F31E" w:rsidR="00101272" w:rsidRPr="007E01DF" w:rsidRDefault="00F82139" w:rsidP="007A5A1F">
            <w:pPr>
              <w:jc w:val="both"/>
              <w:rPr>
                <w:rFonts w:ascii="Arial" w:hAnsi="Arial" w:cs="Arial"/>
                <w:color w:val="000000"/>
                <w:kern w:val="2"/>
                <w:sz w:val="20"/>
              </w:rPr>
            </w:pPr>
            <w:r w:rsidRPr="007F35FA">
              <w:rPr>
                <w:rFonts w:ascii="Arial" w:hAnsi="Arial" w:cs="Arial"/>
                <w:kern w:val="2"/>
                <w:sz w:val="20"/>
              </w:rPr>
              <w:t>Punktas netaikomas, taikomos 8.2.2 punkte nustatytos sąlygos.</w:t>
            </w:r>
          </w:p>
        </w:tc>
        <w:tc>
          <w:tcPr>
            <w:tcW w:w="4495" w:type="dxa"/>
          </w:tcPr>
          <w:p w14:paraId="754BBD50" w14:textId="0D3B0BAB" w:rsidR="00101272" w:rsidRPr="007E01DF" w:rsidRDefault="00983DD9" w:rsidP="007A5A1F">
            <w:pPr>
              <w:jc w:val="both"/>
              <w:rPr>
                <w:rFonts w:ascii="Arial" w:hAnsi="Arial" w:cs="Arial"/>
                <w:color w:val="000000"/>
                <w:kern w:val="2"/>
                <w:sz w:val="20"/>
                <w:lang w:val="en-US"/>
              </w:rPr>
            </w:pPr>
            <w:r w:rsidRPr="00983DD9">
              <w:rPr>
                <w:rFonts w:ascii="Arial" w:hAnsi="Arial" w:cs="Arial"/>
                <w:color w:val="000000"/>
                <w:kern w:val="2"/>
                <w:sz w:val="20"/>
                <w:lang w:val="en-US"/>
              </w:rPr>
              <w:t xml:space="preserve">The </w:t>
            </w:r>
            <w:r>
              <w:rPr>
                <w:rFonts w:ascii="Arial" w:hAnsi="Arial" w:cs="Arial"/>
                <w:color w:val="000000"/>
                <w:kern w:val="2"/>
                <w:sz w:val="20"/>
                <w:lang w:val="en-US"/>
              </w:rPr>
              <w:t>Clause</w:t>
            </w:r>
            <w:r w:rsidRPr="00983DD9">
              <w:rPr>
                <w:rFonts w:ascii="Arial" w:hAnsi="Arial" w:cs="Arial"/>
                <w:color w:val="000000"/>
                <w:kern w:val="2"/>
                <w:sz w:val="20"/>
                <w:lang w:val="en-US"/>
              </w:rPr>
              <w:t xml:space="preserve"> does not apply, the conditions set out in</w:t>
            </w:r>
            <w:r>
              <w:rPr>
                <w:rFonts w:ascii="Arial" w:hAnsi="Arial" w:cs="Arial"/>
                <w:color w:val="000000"/>
                <w:kern w:val="2"/>
                <w:sz w:val="20"/>
                <w:lang w:val="en-US"/>
              </w:rPr>
              <w:t xml:space="preserve"> Clause </w:t>
            </w:r>
            <w:r w:rsidRPr="00983DD9">
              <w:rPr>
                <w:rFonts w:ascii="Arial" w:hAnsi="Arial" w:cs="Arial"/>
                <w:color w:val="000000"/>
                <w:kern w:val="2"/>
                <w:sz w:val="20"/>
                <w:lang w:val="en-US"/>
              </w:rPr>
              <w:t xml:space="preserve">8.2.2 </w:t>
            </w:r>
            <w:r>
              <w:rPr>
                <w:rFonts w:ascii="Arial" w:hAnsi="Arial" w:cs="Arial"/>
                <w:color w:val="000000"/>
                <w:kern w:val="2"/>
                <w:sz w:val="20"/>
                <w:lang w:val="en-US"/>
              </w:rPr>
              <w:t>shall be applied</w:t>
            </w:r>
            <w:r w:rsidRPr="00983DD9">
              <w:rPr>
                <w:rFonts w:ascii="Arial" w:hAnsi="Arial" w:cs="Arial"/>
                <w:color w:val="000000"/>
                <w:kern w:val="2"/>
                <w:sz w:val="20"/>
                <w:lang w:val="en-US"/>
              </w:rPr>
              <w:t>.</w:t>
            </w:r>
          </w:p>
        </w:tc>
      </w:tr>
      <w:tr w:rsidR="00101272" w:rsidRPr="007E01DF" w14:paraId="2040A862" w14:textId="77777777" w:rsidTr="009C5809">
        <w:trPr>
          <w:trHeight w:val="85"/>
        </w:trPr>
        <w:tc>
          <w:tcPr>
            <w:tcW w:w="4855" w:type="dxa"/>
            <w:shd w:val="clear" w:color="auto" w:fill="auto"/>
          </w:tcPr>
          <w:p w14:paraId="1E288D2C" w14:textId="743F67D9" w:rsidR="00101272" w:rsidRPr="007E01DF" w:rsidRDefault="00101272" w:rsidP="007A5A1F">
            <w:pPr>
              <w:jc w:val="both"/>
              <w:rPr>
                <w:rFonts w:ascii="Arial" w:hAnsi="Arial" w:cs="Arial"/>
                <w:color w:val="000000"/>
                <w:kern w:val="2"/>
                <w:sz w:val="20"/>
              </w:rPr>
            </w:pPr>
            <w:r w:rsidRPr="00427415">
              <w:rPr>
                <w:rFonts w:ascii="Arial" w:hAnsi="Arial" w:cs="Arial"/>
                <w:b/>
                <w:bCs/>
                <w:kern w:val="2"/>
                <w:sz w:val="20"/>
              </w:rPr>
              <w:t xml:space="preserve">9.9. </w:t>
            </w:r>
            <w:r w:rsidR="00427415" w:rsidRPr="00427415">
              <w:rPr>
                <w:rFonts w:ascii="Arial" w:hAnsi="Arial" w:cs="Arial"/>
                <w:b/>
                <w:bCs/>
                <w:kern w:val="2"/>
                <w:sz w:val="20"/>
              </w:rPr>
              <w:t>Tiekėjui taikoma bauda dėl sutikimo dirbti Pirkėjo objektuose (įrenginiuose) ir/ar jų apsaugos zonoje neturėjimo</w:t>
            </w:r>
          </w:p>
        </w:tc>
        <w:tc>
          <w:tcPr>
            <w:tcW w:w="4495" w:type="dxa"/>
            <w:shd w:val="clear" w:color="auto" w:fill="auto"/>
          </w:tcPr>
          <w:p w14:paraId="14BC8B82" w14:textId="41A02A88" w:rsidR="00101272" w:rsidRPr="007E01DF" w:rsidRDefault="00101272" w:rsidP="007A5A1F">
            <w:pPr>
              <w:jc w:val="both"/>
              <w:rPr>
                <w:rFonts w:ascii="Arial" w:hAnsi="Arial" w:cs="Arial"/>
                <w:color w:val="000000"/>
                <w:kern w:val="2"/>
                <w:sz w:val="20"/>
                <w:lang w:val="en-US"/>
              </w:rPr>
            </w:pPr>
            <w:r w:rsidRPr="007E01DF">
              <w:rPr>
                <w:rFonts w:ascii="Arial" w:hAnsi="Arial" w:cs="Arial"/>
                <w:b/>
                <w:bCs/>
                <w:kern w:val="2"/>
                <w:sz w:val="20"/>
                <w:lang w:val="en-US"/>
              </w:rPr>
              <w:t xml:space="preserve">9.9. </w:t>
            </w:r>
            <w:r w:rsidR="00427415">
              <w:rPr>
                <w:rFonts w:ascii="Arial" w:hAnsi="Arial" w:cs="Arial"/>
                <w:b/>
                <w:bCs/>
                <w:kern w:val="2"/>
                <w:sz w:val="20"/>
                <w:lang w:val="en-US"/>
              </w:rPr>
              <w:t>Fine imposed on t</w:t>
            </w:r>
            <w:r w:rsidR="00427415" w:rsidRPr="00427415">
              <w:rPr>
                <w:rFonts w:ascii="Arial" w:hAnsi="Arial" w:cs="Arial"/>
                <w:b/>
                <w:bCs/>
                <w:kern w:val="2"/>
                <w:sz w:val="20"/>
                <w:lang w:val="en-US"/>
              </w:rPr>
              <w:t>he Supplier for not having consent to work in the Buyer's facilities (devices) and/or in their protection zone</w:t>
            </w:r>
          </w:p>
        </w:tc>
      </w:tr>
      <w:tr w:rsidR="00101272" w:rsidRPr="007E01DF" w14:paraId="455819F1" w14:textId="77777777" w:rsidTr="009C5809">
        <w:trPr>
          <w:trHeight w:val="85"/>
        </w:trPr>
        <w:tc>
          <w:tcPr>
            <w:tcW w:w="4855" w:type="dxa"/>
          </w:tcPr>
          <w:sdt>
            <w:sdtPr>
              <w:rPr>
                <w:rFonts w:ascii="Arial" w:hAnsi="Arial" w:cs="Arial"/>
                <w:kern w:val="2"/>
                <w:sz w:val="20"/>
              </w:rPr>
              <w:id w:val="-1784885292"/>
              <w:placeholder>
                <w:docPart w:val="96CAD6ED7CE14C8F8C1338C4E5F0253D"/>
              </w:placeholder>
              <w:dropDownList>
                <w:listItem w:value="Pasirinkite elementą."/>
                <w:listItem w:displayText="Punktas netaikomas." w:value="Punktas netaikomas."/>
                <w:listItem w:displayText="100 (vienas šimtas) Eur už kiekvieną pažeidimo atvejį." w:value="100 (vienas šimtas) Eur už kiekvieną pažeidimo atvejį."/>
              </w:dropDownList>
            </w:sdtPr>
            <w:sdtEndPr/>
            <w:sdtContent>
              <w:p w14:paraId="305701DF" w14:textId="635CB302" w:rsidR="00101272" w:rsidRPr="00E54EF4" w:rsidRDefault="00E54EF4" w:rsidP="00E54EF4">
                <w:pPr>
                  <w:jc w:val="both"/>
                  <w:rPr>
                    <w:rFonts w:ascii="Arial" w:hAnsi="Arial" w:cs="Arial"/>
                    <w:kern w:val="2"/>
                    <w:sz w:val="20"/>
                  </w:rPr>
                </w:pPr>
                <w:r w:rsidRPr="00E54EF4">
                  <w:rPr>
                    <w:rFonts w:ascii="Arial" w:hAnsi="Arial" w:cs="Arial"/>
                    <w:kern w:val="2"/>
                    <w:sz w:val="20"/>
                  </w:rPr>
                  <w:t>Punktas netaikomas.</w:t>
                </w:r>
              </w:p>
            </w:sdtContent>
          </w:sdt>
        </w:tc>
        <w:tc>
          <w:tcPr>
            <w:tcW w:w="4495" w:type="dxa"/>
          </w:tcPr>
          <w:sdt>
            <w:sdtPr>
              <w:rPr>
                <w:rFonts w:ascii="Arial" w:hAnsi="Arial" w:cs="Arial"/>
                <w:kern w:val="2"/>
                <w:sz w:val="20"/>
              </w:rPr>
              <w:id w:val="-906140776"/>
              <w:placeholder>
                <w:docPart w:val="F1490BDE223C4105BF453B17718FF2CD"/>
              </w:placeholder>
              <w:dropDownList>
                <w:listItem w:value="Pasirinkite elementą."/>
                <w:listItem w:displayText="The Clause is not applicable." w:value="The Clause is not applicable."/>
                <w:listItem w:displayText="100 (one hundred) EUR for each case of  violation." w:value="100 (one hundred) EUR for each case of  violation."/>
              </w:dropDownList>
            </w:sdtPr>
            <w:sdtEndPr/>
            <w:sdtContent>
              <w:p w14:paraId="14EF8F45" w14:textId="764C5114" w:rsidR="00101272" w:rsidRPr="00E54EF4" w:rsidRDefault="00E54EF4" w:rsidP="00E54EF4">
                <w:pPr>
                  <w:jc w:val="both"/>
                  <w:rPr>
                    <w:rFonts w:ascii="Arial" w:hAnsi="Arial" w:cs="Arial"/>
                    <w:kern w:val="2"/>
                    <w:sz w:val="20"/>
                  </w:rPr>
                </w:pPr>
                <w:r w:rsidRPr="00E54EF4">
                  <w:rPr>
                    <w:rFonts w:ascii="Arial" w:hAnsi="Arial" w:cs="Arial"/>
                    <w:kern w:val="2"/>
                    <w:sz w:val="20"/>
                  </w:rPr>
                  <w:t>The Clause is not applicable.</w:t>
                </w:r>
              </w:p>
            </w:sdtContent>
          </w:sdt>
        </w:tc>
      </w:tr>
      <w:tr w:rsidR="00427415" w:rsidRPr="007E01DF" w14:paraId="0AF64443" w14:textId="77777777" w:rsidTr="009C5809">
        <w:trPr>
          <w:trHeight w:val="85"/>
        </w:trPr>
        <w:tc>
          <w:tcPr>
            <w:tcW w:w="4855" w:type="dxa"/>
          </w:tcPr>
          <w:p w14:paraId="70723ABF" w14:textId="60E601E0" w:rsidR="00427415" w:rsidRPr="007E01DF" w:rsidRDefault="00427415" w:rsidP="007A5A1F">
            <w:pPr>
              <w:jc w:val="both"/>
              <w:rPr>
                <w:rFonts w:ascii="Arial" w:hAnsi="Arial" w:cs="Arial"/>
                <w:color w:val="4472C4"/>
                <w:kern w:val="2"/>
                <w:sz w:val="20"/>
              </w:rPr>
            </w:pPr>
            <w:r w:rsidRPr="00427415">
              <w:rPr>
                <w:rFonts w:ascii="Arial" w:hAnsi="Arial" w:cs="Arial"/>
                <w:b/>
                <w:bCs/>
                <w:kern w:val="2"/>
                <w:sz w:val="20"/>
              </w:rPr>
              <w:t>9.10. Tiekėjui taikoma bauda, jei Prekes tiekiantis su jomis susijusias paslaugas teikiantys specialistai yra neblaivūs ar apsvaigę nuo psichoaktyvių medžiagų.</w:t>
            </w:r>
          </w:p>
        </w:tc>
        <w:tc>
          <w:tcPr>
            <w:tcW w:w="4495" w:type="dxa"/>
          </w:tcPr>
          <w:p w14:paraId="6944AEE4" w14:textId="29216892" w:rsidR="00427415" w:rsidRPr="00427415" w:rsidRDefault="00427415" w:rsidP="007A5A1F">
            <w:pPr>
              <w:jc w:val="both"/>
              <w:rPr>
                <w:rFonts w:ascii="Arial" w:hAnsi="Arial" w:cs="Arial"/>
                <w:color w:val="4472C4"/>
                <w:kern w:val="2"/>
                <w:sz w:val="20"/>
                <w:lang w:val="en-GB"/>
              </w:rPr>
            </w:pPr>
            <w:r>
              <w:rPr>
                <w:rFonts w:ascii="Arial" w:hAnsi="Arial" w:cs="Arial"/>
                <w:b/>
                <w:bCs/>
                <w:kern w:val="2"/>
                <w:sz w:val="20"/>
                <w:lang w:val="en-GB"/>
              </w:rPr>
              <w:t>9.</w:t>
            </w:r>
            <w:r w:rsidRPr="00427415">
              <w:rPr>
                <w:rFonts w:ascii="Arial" w:hAnsi="Arial" w:cs="Arial"/>
                <w:b/>
                <w:bCs/>
                <w:kern w:val="2"/>
                <w:sz w:val="20"/>
                <w:lang w:val="en-GB"/>
              </w:rPr>
              <w:t xml:space="preserve">10. </w:t>
            </w:r>
            <w:r>
              <w:rPr>
                <w:rFonts w:ascii="Arial" w:hAnsi="Arial" w:cs="Arial"/>
                <w:b/>
                <w:bCs/>
                <w:kern w:val="2"/>
                <w:sz w:val="20"/>
                <w:lang w:val="en-GB"/>
              </w:rPr>
              <w:t>Fine imposed on t</w:t>
            </w:r>
            <w:r w:rsidRPr="00427415">
              <w:rPr>
                <w:rFonts w:ascii="Arial" w:hAnsi="Arial" w:cs="Arial"/>
                <w:b/>
                <w:bCs/>
                <w:kern w:val="2"/>
                <w:sz w:val="20"/>
                <w:lang w:val="en-GB"/>
              </w:rPr>
              <w:t xml:space="preserve">he Supplier if the specialists </w:t>
            </w:r>
            <w:r w:rsidR="00742A19">
              <w:rPr>
                <w:rFonts w:ascii="Arial" w:hAnsi="Arial" w:cs="Arial"/>
                <w:b/>
                <w:bCs/>
                <w:kern w:val="2"/>
                <w:sz w:val="20"/>
                <w:lang w:val="en-GB"/>
              </w:rPr>
              <w:t>delivering the</w:t>
            </w:r>
            <w:r>
              <w:rPr>
                <w:rFonts w:ascii="Arial" w:hAnsi="Arial" w:cs="Arial"/>
                <w:b/>
                <w:bCs/>
                <w:kern w:val="2"/>
                <w:sz w:val="20"/>
                <w:lang w:val="en-GB"/>
              </w:rPr>
              <w:t xml:space="preserve"> Goods or </w:t>
            </w:r>
            <w:r w:rsidRPr="00427415">
              <w:rPr>
                <w:rFonts w:ascii="Arial" w:hAnsi="Arial" w:cs="Arial"/>
                <w:b/>
                <w:bCs/>
                <w:kern w:val="2"/>
                <w:sz w:val="20"/>
                <w:lang w:val="en-GB"/>
              </w:rPr>
              <w:t>provid</w:t>
            </w:r>
            <w:r w:rsidR="00742A19">
              <w:rPr>
                <w:rFonts w:ascii="Arial" w:hAnsi="Arial" w:cs="Arial"/>
                <w:b/>
                <w:bCs/>
                <w:kern w:val="2"/>
                <w:sz w:val="20"/>
                <w:lang w:val="en-GB"/>
              </w:rPr>
              <w:t>ing</w:t>
            </w:r>
            <w:r w:rsidRPr="00427415">
              <w:rPr>
                <w:rFonts w:ascii="Arial" w:hAnsi="Arial" w:cs="Arial"/>
                <w:b/>
                <w:bCs/>
                <w:kern w:val="2"/>
                <w:sz w:val="20"/>
                <w:lang w:val="en-GB"/>
              </w:rPr>
              <w:t xml:space="preserve"> related services are intoxicated or under the influence of psychoactive substances.</w:t>
            </w:r>
          </w:p>
        </w:tc>
      </w:tr>
      <w:tr w:rsidR="00427415" w:rsidRPr="007E01DF" w14:paraId="6FEB12E4" w14:textId="77777777" w:rsidTr="009C5809">
        <w:trPr>
          <w:trHeight w:val="85"/>
        </w:trPr>
        <w:tc>
          <w:tcPr>
            <w:tcW w:w="4855" w:type="dxa"/>
          </w:tcPr>
          <w:p w14:paraId="24A5733E" w14:textId="272BEB5E" w:rsidR="00427415" w:rsidRPr="007E01DF" w:rsidRDefault="00427415" w:rsidP="007A5A1F">
            <w:pPr>
              <w:jc w:val="both"/>
              <w:rPr>
                <w:rFonts w:ascii="Arial" w:hAnsi="Arial" w:cs="Arial"/>
                <w:color w:val="4472C4"/>
                <w:kern w:val="2"/>
                <w:sz w:val="20"/>
              </w:rPr>
            </w:pPr>
            <w:r w:rsidRPr="00427415">
              <w:rPr>
                <w:rFonts w:ascii="Arial" w:hAnsi="Arial" w:cs="Arial"/>
                <w:kern w:val="2"/>
                <w:sz w:val="20"/>
              </w:rPr>
              <w:t>300 (trys šimtai) Eur už kiekvieną pažeidimo atvejį.</w:t>
            </w:r>
          </w:p>
        </w:tc>
        <w:tc>
          <w:tcPr>
            <w:tcW w:w="4495" w:type="dxa"/>
          </w:tcPr>
          <w:p w14:paraId="7A42CE23" w14:textId="273A93A7" w:rsidR="00427415" w:rsidRPr="00427415" w:rsidRDefault="00427415" w:rsidP="007A5A1F">
            <w:pPr>
              <w:jc w:val="both"/>
              <w:rPr>
                <w:rFonts w:ascii="Arial" w:hAnsi="Arial" w:cs="Arial"/>
                <w:color w:val="4472C4"/>
                <w:kern w:val="2"/>
                <w:sz w:val="20"/>
                <w:lang w:val="en-GB"/>
              </w:rPr>
            </w:pPr>
            <w:r w:rsidRPr="00427415">
              <w:rPr>
                <w:rFonts w:ascii="Arial" w:hAnsi="Arial" w:cs="Arial"/>
                <w:kern w:val="2"/>
                <w:sz w:val="20"/>
                <w:lang w:val="en-GB"/>
              </w:rPr>
              <w:t xml:space="preserve">300 (three hundred) EUR for each case </w:t>
            </w:r>
            <w:r w:rsidR="00742A19" w:rsidRPr="00427415">
              <w:rPr>
                <w:rFonts w:ascii="Arial" w:hAnsi="Arial" w:cs="Arial"/>
                <w:kern w:val="2"/>
                <w:sz w:val="20"/>
                <w:lang w:val="en-GB"/>
              </w:rPr>
              <w:t>of violation</w:t>
            </w:r>
            <w:r w:rsidRPr="00427415">
              <w:rPr>
                <w:rFonts w:ascii="Arial" w:hAnsi="Arial" w:cs="Arial"/>
                <w:kern w:val="2"/>
                <w:sz w:val="20"/>
                <w:lang w:val="en-GB"/>
              </w:rPr>
              <w:t>.</w:t>
            </w:r>
          </w:p>
        </w:tc>
      </w:tr>
      <w:tr w:rsidR="001F0581" w:rsidRPr="007E01DF" w14:paraId="5F4FB655" w14:textId="77777777" w:rsidTr="009C5809">
        <w:trPr>
          <w:trHeight w:val="85"/>
        </w:trPr>
        <w:tc>
          <w:tcPr>
            <w:tcW w:w="4855" w:type="dxa"/>
          </w:tcPr>
          <w:p w14:paraId="4A5D4D24" w14:textId="72D2FE91" w:rsidR="001F0581" w:rsidRPr="007E01DF" w:rsidRDefault="001F0581" w:rsidP="007A5A1F">
            <w:pPr>
              <w:jc w:val="both"/>
              <w:rPr>
                <w:rFonts w:ascii="Arial" w:hAnsi="Arial" w:cs="Arial"/>
                <w:color w:val="4472C4"/>
                <w:kern w:val="2"/>
                <w:sz w:val="20"/>
              </w:rPr>
            </w:pPr>
            <w:r w:rsidRPr="001F0581">
              <w:rPr>
                <w:rFonts w:ascii="Arial" w:hAnsi="Arial" w:cs="Arial"/>
                <w:b/>
                <w:bCs/>
                <w:kern w:val="2"/>
                <w:sz w:val="20"/>
              </w:rPr>
              <w:t>9.11. Tiekėjui taikoma bauda, jei Tiekėjas nesilaiko nacionalinio saugumo interesų (kai taikoma) ir (ar) Kilmės taikomų reikalavimų</w:t>
            </w:r>
          </w:p>
        </w:tc>
        <w:tc>
          <w:tcPr>
            <w:tcW w:w="4495" w:type="dxa"/>
          </w:tcPr>
          <w:p w14:paraId="78653FDB" w14:textId="1DA764D8" w:rsidR="001F0581" w:rsidRPr="001F0581" w:rsidRDefault="001F0581" w:rsidP="007A5A1F">
            <w:pPr>
              <w:jc w:val="both"/>
              <w:rPr>
                <w:rFonts w:ascii="Arial" w:hAnsi="Arial" w:cs="Arial"/>
                <w:color w:val="4472C4"/>
                <w:kern w:val="2"/>
                <w:sz w:val="20"/>
                <w:lang w:val="en-GB"/>
              </w:rPr>
            </w:pPr>
            <w:r w:rsidRPr="001F0581">
              <w:rPr>
                <w:rFonts w:ascii="Arial" w:hAnsi="Arial" w:cs="Arial"/>
                <w:b/>
                <w:bCs/>
                <w:kern w:val="2"/>
                <w:sz w:val="20"/>
                <w:lang w:val="en-GB"/>
              </w:rPr>
              <w:t>9.11. Penalty imposed on the Supplier if the Supplier does not comply with national security interests (where applicable) and/or Origin requirements</w:t>
            </w:r>
          </w:p>
        </w:tc>
      </w:tr>
      <w:tr w:rsidR="001F0581" w:rsidRPr="007E01DF" w14:paraId="5DEFAFAA" w14:textId="77777777" w:rsidTr="009C5809">
        <w:trPr>
          <w:trHeight w:val="85"/>
        </w:trPr>
        <w:tc>
          <w:tcPr>
            <w:tcW w:w="4855" w:type="dxa"/>
          </w:tcPr>
          <w:p w14:paraId="1012CBCD" w14:textId="0B44CFC3" w:rsidR="001F0581" w:rsidRPr="007E01DF" w:rsidRDefault="001F0581" w:rsidP="007A5A1F">
            <w:pPr>
              <w:jc w:val="both"/>
              <w:rPr>
                <w:rFonts w:ascii="Arial" w:hAnsi="Arial" w:cs="Arial"/>
                <w:color w:val="4472C4"/>
                <w:kern w:val="2"/>
                <w:sz w:val="20"/>
              </w:rPr>
            </w:pPr>
            <w:r w:rsidRPr="001F0581">
              <w:rPr>
                <w:rFonts w:ascii="Arial" w:hAnsi="Arial" w:cs="Arial"/>
                <w:color w:val="000000"/>
                <w:kern w:val="2"/>
                <w:sz w:val="20"/>
              </w:rPr>
              <w:t>1000 (vienas tūkstantis) Eur už kiekvieną pažeidimo atvejį.</w:t>
            </w:r>
          </w:p>
        </w:tc>
        <w:tc>
          <w:tcPr>
            <w:tcW w:w="4495" w:type="dxa"/>
          </w:tcPr>
          <w:p w14:paraId="3C2120AF" w14:textId="76AF3B85" w:rsidR="001F0581" w:rsidRPr="00427415" w:rsidRDefault="001F0581" w:rsidP="007A5A1F">
            <w:pPr>
              <w:jc w:val="both"/>
              <w:rPr>
                <w:rFonts w:ascii="Arial" w:hAnsi="Arial" w:cs="Arial"/>
                <w:color w:val="4472C4"/>
                <w:kern w:val="2"/>
                <w:sz w:val="20"/>
              </w:rPr>
            </w:pPr>
            <w:r w:rsidRPr="00FF3259">
              <w:rPr>
                <w:rFonts w:ascii="Arial" w:hAnsi="Arial" w:cs="Arial"/>
                <w:kern w:val="2"/>
                <w:sz w:val="20"/>
                <w:lang w:val="en-GB"/>
              </w:rPr>
              <w:t>1000 (one thousand) EUR for each</w:t>
            </w:r>
            <w:r>
              <w:rPr>
                <w:rFonts w:ascii="Arial" w:hAnsi="Arial" w:cs="Arial"/>
                <w:kern w:val="2"/>
                <w:sz w:val="20"/>
                <w:lang w:val="en-GB"/>
              </w:rPr>
              <w:t xml:space="preserve"> case </w:t>
            </w:r>
            <w:proofErr w:type="gramStart"/>
            <w:r>
              <w:rPr>
                <w:rFonts w:ascii="Arial" w:hAnsi="Arial" w:cs="Arial"/>
                <w:kern w:val="2"/>
                <w:sz w:val="20"/>
                <w:lang w:val="en-GB"/>
              </w:rPr>
              <w:t xml:space="preserve">of </w:t>
            </w:r>
            <w:r w:rsidRPr="00FF3259">
              <w:rPr>
                <w:rFonts w:ascii="Arial" w:hAnsi="Arial" w:cs="Arial"/>
                <w:kern w:val="2"/>
                <w:sz w:val="20"/>
                <w:lang w:val="en-GB"/>
              </w:rPr>
              <w:t xml:space="preserve"> violation</w:t>
            </w:r>
            <w:proofErr w:type="gramEnd"/>
            <w:r w:rsidRPr="00FF3259">
              <w:rPr>
                <w:rFonts w:ascii="Arial" w:hAnsi="Arial" w:cs="Arial"/>
                <w:kern w:val="2"/>
                <w:sz w:val="20"/>
                <w:lang w:val="en-GB"/>
              </w:rPr>
              <w:t>.</w:t>
            </w:r>
          </w:p>
        </w:tc>
      </w:tr>
      <w:tr w:rsidR="00427415" w:rsidRPr="007E01DF" w14:paraId="29EFC3AF" w14:textId="77777777" w:rsidTr="009C5809">
        <w:trPr>
          <w:trHeight w:val="85"/>
        </w:trPr>
        <w:tc>
          <w:tcPr>
            <w:tcW w:w="4855" w:type="dxa"/>
          </w:tcPr>
          <w:p w14:paraId="1EF895ED" w14:textId="059EA90C" w:rsidR="00427415" w:rsidRPr="007E01DF" w:rsidRDefault="001F0581" w:rsidP="00101272">
            <w:pPr>
              <w:rPr>
                <w:rFonts w:ascii="Arial" w:hAnsi="Arial" w:cs="Arial"/>
                <w:color w:val="4472C4"/>
                <w:kern w:val="2"/>
                <w:sz w:val="20"/>
              </w:rPr>
            </w:pPr>
            <w:r w:rsidRPr="001F0581">
              <w:rPr>
                <w:rFonts w:ascii="Arial" w:hAnsi="Arial" w:cs="Arial"/>
                <w:b/>
                <w:bCs/>
                <w:kern w:val="2"/>
                <w:sz w:val="20"/>
              </w:rPr>
              <w:t>9.1</w:t>
            </w:r>
            <w:r w:rsidR="00AC52C6">
              <w:rPr>
                <w:rFonts w:ascii="Arial" w:hAnsi="Arial" w:cs="Arial"/>
                <w:b/>
                <w:bCs/>
                <w:kern w:val="2"/>
                <w:sz w:val="20"/>
              </w:rPr>
              <w:t>2</w:t>
            </w:r>
            <w:r w:rsidRPr="001F0581">
              <w:rPr>
                <w:rFonts w:ascii="Arial" w:hAnsi="Arial" w:cs="Arial"/>
                <w:b/>
                <w:bCs/>
                <w:kern w:val="2"/>
                <w:sz w:val="20"/>
              </w:rPr>
              <w:t>. Bendra informacija</w:t>
            </w:r>
          </w:p>
        </w:tc>
        <w:tc>
          <w:tcPr>
            <w:tcW w:w="4495" w:type="dxa"/>
          </w:tcPr>
          <w:p w14:paraId="419C72E0" w14:textId="3B40A4CB" w:rsidR="00427415" w:rsidRPr="001F0581" w:rsidRDefault="001F0581" w:rsidP="00101272">
            <w:pPr>
              <w:rPr>
                <w:rFonts w:ascii="Arial" w:hAnsi="Arial" w:cs="Arial"/>
                <w:color w:val="4472C4"/>
                <w:kern w:val="2"/>
                <w:sz w:val="20"/>
                <w:lang w:val="en-GB"/>
              </w:rPr>
            </w:pPr>
            <w:r w:rsidRPr="001F0581">
              <w:rPr>
                <w:rFonts w:ascii="Arial" w:hAnsi="Arial" w:cs="Arial"/>
                <w:b/>
                <w:bCs/>
                <w:kern w:val="2"/>
                <w:sz w:val="20"/>
                <w:lang w:val="en-GB"/>
              </w:rPr>
              <w:t>9.1</w:t>
            </w:r>
            <w:r w:rsidR="00AC52C6">
              <w:rPr>
                <w:rFonts w:ascii="Arial" w:hAnsi="Arial" w:cs="Arial"/>
                <w:b/>
                <w:bCs/>
                <w:kern w:val="2"/>
                <w:sz w:val="20"/>
                <w:lang w:val="en-GB"/>
              </w:rPr>
              <w:t>2</w:t>
            </w:r>
            <w:r w:rsidRPr="001F0581">
              <w:rPr>
                <w:rFonts w:ascii="Arial" w:hAnsi="Arial" w:cs="Arial"/>
                <w:b/>
                <w:bCs/>
                <w:kern w:val="2"/>
                <w:sz w:val="20"/>
                <w:lang w:val="en-GB"/>
              </w:rPr>
              <w:t>. General information</w:t>
            </w:r>
          </w:p>
        </w:tc>
      </w:tr>
      <w:tr w:rsidR="00427415" w:rsidRPr="007E01DF" w14:paraId="53030E4D" w14:textId="77777777" w:rsidTr="009C5809">
        <w:trPr>
          <w:trHeight w:val="85"/>
        </w:trPr>
        <w:tc>
          <w:tcPr>
            <w:tcW w:w="4855" w:type="dxa"/>
          </w:tcPr>
          <w:p w14:paraId="2C83474B" w14:textId="22A28BC3" w:rsidR="001F0581" w:rsidRPr="001F0581" w:rsidRDefault="001F0581" w:rsidP="001F0581">
            <w:pPr>
              <w:jc w:val="both"/>
              <w:rPr>
                <w:rFonts w:ascii="Arial" w:hAnsi="Arial" w:cs="Arial"/>
                <w:kern w:val="2"/>
                <w:sz w:val="20"/>
              </w:rPr>
            </w:pPr>
            <w:r w:rsidRPr="001F0581">
              <w:rPr>
                <w:rFonts w:ascii="Arial" w:hAnsi="Arial" w:cs="Arial"/>
                <w:kern w:val="2"/>
                <w:sz w:val="20"/>
              </w:rPr>
              <w:lastRenderedPageBreak/>
              <w:t xml:space="preserve">9.12.1. Šiame </w:t>
            </w:r>
            <w:r>
              <w:rPr>
                <w:rFonts w:ascii="Arial" w:hAnsi="Arial" w:cs="Arial"/>
                <w:kern w:val="2"/>
                <w:sz w:val="20"/>
              </w:rPr>
              <w:t>skyriuje</w:t>
            </w:r>
            <w:r w:rsidRPr="001F0581">
              <w:rPr>
                <w:rFonts w:ascii="Arial" w:hAnsi="Arial" w:cs="Arial"/>
                <w:kern w:val="2"/>
                <w:sz w:val="20"/>
              </w:rPr>
              <w:t xml:space="preserve"> nurodytų netesybų sumokėjimas neatleidžia Tiekėjo nuo pareigos atlikti visus veiksmus, būtinus įvykdyti sutartinius įsipareigojimus.</w:t>
            </w:r>
          </w:p>
          <w:p w14:paraId="4352D3D9" w14:textId="77777777" w:rsidR="001F0581" w:rsidRDefault="001F0581" w:rsidP="001F0581">
            <w:pPr>
              <w:jc w:val="both"/>
              <w:rPr>
                <w:rFonts w:ascii="Arial" w:hAnsi="Arial" w:cs="Arial"/>
                <w:kern w:val="2"/>
                <w:sz w:val="20"/>
              </w:rPr>
            </w:pPr>
            <w:r w:rsidRPr="001F0581">
              <w:rPr>
                <w:rFonts w:ascii="Arial" w:hAnsi="Arial" w:cs="Arial"/>
                <w:kern w:val="2"/>
                <w:sz w:val="20"/>
              </w:rPr>
              <w:t>9.12.2. Šiame skyriuje numatytos netesybos Tiekėjui taikomos ir tuo atveju, jei pažeidimai atlikti jo subtiekėjo, specialistų, darbuotojų ar kitų trečiųjų a</w:t>
            </w:r>
            <w:r w:rsidRPr="005E7843">
              <w:rPr>
                <w:rFonts w:ascii="Arial" w:hAnsi="Arial" w:cs="Arial"/>
                <w:kern w:val="2"/>
                <w:sz w:val="20"/>
              </w:rPr>
              <w:t>smenų, kuriuos jis pasitelkė vykdyti Sutartį.</w:t>
            </w:r>
          </w:p>
          <w:p w14:paraId="238D6FD3" w14:textId="77777777" w:rsidR="005E7843" w:rsidRPr="005E7843" w:rsidRDefault="005E7843" w:rsidP="001F0581">
            <w:pPr>
              <w:jc w:val="both"/>
              <w:rPr>
                <w:rFonts w:ascii="Arial" w:hAnsi="Arial" w:cs="Arial"/>
                <w:kern w:val="2"/>
                <w:sz w:val="20"/>
              </w:rPr>
            </w:pPr>
          </w:p>
          <w:p w14:paraId="24291D90" w14:textId="50B7386A" w:rsidR="00AC52C6" w:rsidRDefault="00AC52C6" w:rsidP="00AC52C6">
            <w:pPr>
              <w:spacing w:line="276" w:lineRule="auto"/>
              <w:jc w:val="both"/>
              <w:rPr>
                <w:rFonts w:ascii="Arial" w:hAnsi="Arial" w:cs="Arial"/>
                <w:kern w:val="2"/>
                <w:sz w:val="20"/>
              </w:rPr>
            </w:pPr>
            <w:r w:rsidRPr="005E7843">
              <w:rPr>
                <w:rFonts w:ascii="Arial" w:hAnsi="Arial" w:cs="Arial"/>
                <w:kern w:val="2"/>
                <w:sz w:val="20"/>
              </w:rPr>
              <w:t xml:space="preserve">9.12.3. </w:t>
            </w:r>
            <w:r w:rsidRPr="00AC52C6">
              <w:rPr>
                <w:rFonts w:ascii="Arial" w:hAnsi="Arial" w:cs="Arial"/>
                <w:kern w:val="2"/>
                <w:sz w:val="20"/>
              </w:rPr>
              <w:t>Atsiskaitant, priskaičiuotų netesybų (baudų ir delspinigių), nuostolių suma bus mažinama Tiekėjo</w:t>
            </w:r>
            <w:r w:rsidRPr="005E7843">
              <w:rPr>
                <w:rFonts w:ascii="Arial" w:hAnsi="Arial" w:cs="Arial"/>
                <w:kern w:val="2"/>
                <w:sz w:val="20"/>
              </w:rPr>
              <w:t xml:space="preserve"> </w:t>
            </w:r>
            <w:r w:rsidRPr="00AC52C6">
              <w:rPr>
                <w:rFonts w:ascii="Arial" w:hAnsi="Arial" w:cs="Arial"/>
                <w:kern w:val="2"/>
                <w:sz w:val="20"/>
              </w:rPr>
              <w:t xml:space="preserve">pateiktoje sąskaitoje faktūroje nurodyta mokėtina suma. Pirkėjas turi teisę bet kada vienašališkai įskaityti savo piniginius reikalavimus iš bet kokių Tiekėjui mokėtinų sumų, įskaitant pagal šią Sutartį ir kitas sutartis, sudarytas tarp Šalių, mokėtinas nuostolių kompensacijas, kitas sumas, bei jų dydžiu susimažinti Pirkėjo mokėtinas sumas Tiekėjui, apie tai raštiškai informuodamas Tiekėją. </w:t>
            </w:r>
          </w:p>
          <w:p w14:paraId="38C90173" w14:textId="77777777" w:rsidR="005E7843" w:rsidRDefault="005E7843" w:rsidP="00AC52C6">
            <w:pPr>
              <w:spacing w:line="276" w:lineRule="auto"/>
              <w:jc w:val="both"/>
              <w:rPr>
                <w:rFonts w:ascii="Arial" w:hAnsi="Arial" w:cs="Arial"/>
                <w:kern w:val="2"/>
                <w:sz w:val="20"/>
              </w:rPr>
            </w:pPr>
          </w:p>
          <w:p w14:paraId="585FED56" w14:textId="1FFC09C9" w:rsidR="00AC52C6" w:rsidRDefault="00AC52C6" w:rsidP="00AC52C6">
            <w:pPr>
              <w:spacing w:line="276" w:lineRule="auto"/>
              <w:jc w:val="both"/>
              <w:rPr>
                <w:rFonts w:ascii="Arial" w:hAnsi="Arial" w:cs="Arial"/>
                <w:kern w:val="2"/>
                <w:sz w:val="20"/>
              </w:rPr>
            </w:pPr>
            <w:r w:rsidRPr="00AC52C6">
              <w:rPr>
                <w:rFonts w:ascii="Arial" w:hAnsi="Arial" w:cs="Arial"/>
                <w:kern w:val="2"/>
                <w:sz w:val="20"/>
              </w:rPr>
              <w:t>9.12.4. Nesant iš ko įskaityti piniginių reikalavimų, Tiekėjas privalo sumokėti Pirkėjui netesybas per 5 (penkias) dienas nuo Pirkėjo pareikalavimo.</w:t>
            </w:r>
          </w:p>
          <w:p w14:paraId="51518F81" w14:textId="77777777" w:rsidR="005E7843" w:rsidRPr="00AC52C6" w:rsidRDefault="005E7843" w:rsidP="00AC52C6">
            <w:pPr>
              <w:spacing w:line="276" w:lineRule="auto"/>
              <w:jc w:val="both"/>
              <w:rPr>
                <w:rFonts w:ascii="Arial" w:hAnsi="Arial" w:cs="Arial"/>
                <w:kern w:val="2"/>
                <w:sz w:val="20"/>
              </w:rPr>
            </w:pPr>
          </w:p>
          <w:p w14:paraId="7320D5C7" w14:textId="23101E3E" w:rsidR="00AC52C6" w:rsidRPr="00AC52C6" w:rsidRDefault="00AC52C6" w:rsidP="00AC52C6">
            <w:pPr>
              <w:spacing w:line="276" w:lineRule="auto"/>
              <w:jc w:val="both"/>
              <w:rPr>
                <w:rFonts w:ascii="Arial" w:hAnsi="Arial" w:cs="Arial"/>
                <w:kern w:val="2"/>
                <w:sz w:val="20"/>
              </w:rPr>
            </w:pPr>
            <w:r w:rsidRPr="00AC52C6">
              <w:rPr>
                <w:rFonts w:ascii="Arial" w:hAnsi="Arial" w:cs="Arial"/>
                <w:kern w:val="2"/>
                <w:sz w:val="20"/>
              </w:rPr>
              <w:t>9.12.5. Šalys viena kitai atlygina tik tiesioginius nuostolius, kurie ribojami Sutarties kainos dydžio suma, bet ne mažesne kaip 3000 (trys tūkstančiai) Eur suma (jeigu Sutarties kaina neviršija 3000 (trijų tūkstančių) Eur sumos).</w:t>
            </w:r>
          </w:p>
          <w:p w14:paraId="6E32CEE9" w14:textId="0651FCC1" w:rsidR="00427415" w:rsidRPr="007E01DF" w:rsidRDefault="001F0581" w:rsidP="001F0581">
            <w:pPr>
              <w:rPr>
                <w:rFonts w:ascii="Arial" w:hAnsi="Arial" w:cs="Arial"/>
                <w:color w:val="4472C4"/>
                <w:kern w:val="2"/>
                <w:sz w:val="20"/>
              </w:rPr>
            </w:pPr>
            <w:r w:rsidRPr="001F0581">
              <w:rPr>
                <w:rFonts w:ascii="Arial" w:hAnsi="Arial" w:cs="Arial"/>
                <w:kern w:val="2"/>
                <w:sz w:val="20"/>
              </w:rPr>
              <w:t>9.12.</w:t>
            </w:r>
            <w:r w:rsidR="00AC52C6">
              <w:rPr>
                <w:rFonts w:ascii="Arial" w:hAnsi="Arial" w:cs="Arial"/>
                <w:kern w:val="2"/>
                <w:sz w:val="20"/>
              </w:rPr>
              <w:t>6</w:t>
            </w:r>
            <w:r w:rsidRPr="001F0581">
              <w:rPr>
                <w:rFonts w:ascii="Arial" w:hAnsi="Arial" w:cs="Arial"/>
                <w:kern w:val="2"/>
                <w:sz w:val="20"/>
              </w:rPr>
              <w:t>. Bendras pagal Sutartį Šaliai pritaikytų netesybų dydis ribojamas 20 (dvidešimt) procentų Sutarties kainos dydžio suma; jeigu Sutarties kaina neviršija 3000 (trijų tūkstančių) Eur sumos - ne didesne kaip 1 500 (vienas tūkstantis penki šimtai) Eur suma.</w:t>
            </w:r>
          </w:p>
        </w:tc>
        <w:tc>
          <w:tcPr>
            <w:tcW w:w="4495" w:type="dxa"/>
          </w:tcPr>
          <w:p w14:paraId="05E680A1" w14:textId="0C95516F" w:rsidR="001F0581" w:rsidRPr="001F0581" w:rsidRDefault="001F0581" w:rsidP="001F0581">
            <w:pPr>
              <w:jc w:val="both"/>
              <w:rPr>
                <w:rFonts w:ascii="Arial" w:hAnsi="Arial" w:cs="Arial"/>
                <w:kern w:val="2"/>
                <w:sz w:val="20"/>
                <w:lang w:val="en-GB"/>
              </w:rPr>
            </w:pPr>
            <w:r w:rsidRPr="001F0581">
              <w:rPr>
                <w:rFonts w:ascii="Arial" w:hAnsi="Arial" w:cs="Arial"/>
                <w:kern w:val="2"/>
                <w:sz w:val="20"/>
                <w:lang w:val="en-GB"/>
              </w:rPr>
              <w:t xml:space="preserve">9.12.1. Payment of the defaults specified in this </w:t>
            </w:r>
            <w:r>
              <w:rPr>
                <w:rFonts w:ascii="Arial" w:hAnsi="Arial" w:cs="Arial"/>
                <w:kern w:val="2"/>
                <w:sz w:val="20"/>
                <w:lang w:val="en-GB"/>
              </w:rPr>
              <w:t>section</w:t>
            </w:r>
            <w:r w:rsidRPr="001F0581">
              <w:rPr>
                <w:rFonts w:ascii="Arial" w:hAnsi="Arial" w:cs="Arial"/>
                <w:kern w:val="2"/>
                <w:sz w:val="20"/>
                <w:lang w:val="en-GB"/>
              </w:rPr>
              <w:t xml:space="preserve"> does not release the Supplier from the obligation to perform all actions necessary to fulfil the contractual obligations.</w:t>
            </w:r>
          </w:p>
          <w:p w14:paraId="76E1462D" w14:textId="534F7A65" w:rsidR="001F0581" w:rsidRDefault="001F0581" w:rsidP="001F0581">
            <w:pPr>
              <w:jc w:val="both"/>
              <w:rPr>
                <w:rFonts w:ascii="Arial" w:hAnsi="Arial" w:cs="Arial"/>
                <w:kern w:val="2"/>
                <w:sz w:val="20"/>
                <w:lang w:val="en-GB"/>
              </w:rPr>
            </w:pPr>
            <w:r w:rsidRPr="001F0581">
              <w:rPr>
                <w:rFonts w:ascii="Arial" w:hAnsi="Arial" w:cs="Arial"/>
                <w:kern w:val="2"/>
                <w:sz w:val="20"/>
                <w:lang w:val="en-GB"/>
              </w:rPr>
              <w:t>9.12.2. The penalties provided for in this section apply to the Supplier even if the violations are committed by his sub-supplier, specialists, employees or other third parties whom he used to execute the</w:t>
            </w:r>
            <w:r>
              <w:rPr>
                <w:rFonts w:ascii="Arial" w:hAnsi="Arial" w:cs="Arial"/>
                <w:kern w:val="2"/>
                <w:sz w:val="20"/>
                <w:lang w:val="en-GB"/>
              </w:rPr>
              <w:t xml:space="preserve"> Contract</w:t>
            </w:r>
            <w:r w:rsidRPr="001F0581">
              <w:rPr>
                <w:rFonts w:ascii="Arial" w:hAnsi="Arial" w:cs="Arial"/>
                <w:kern w:val="2"/>
                <w:sz w:val="20"/>
                <w:lang w:val="en-GB"/>
              </w:rPr>
              <w:t>.</w:t>
            </w:r>
          </w:p>
          <w:p w14:paraId="4FC87F28" w14:textId="0E9091FD" w:rsidR="00AC52C6" w:rsidRDefault="00AC52C6" w:rsidP="001F0581">
            <w:pPr>
              <w:jc w:val="both"/>
              <w:rPr>
                <w:rFonts w:ascii="Arial" w:hAnsi="Arial" w:cs="Arial"/>
                <w:kern w:val="2"/>
                <w:sz w:val="20"/>
                <w:lang w:val="en-GB"/>
              </w:rPr>
            </w:pPr>
            <w:r>
              <w:rPr>
                <w:rFonts w:ascii="Arial" w:hAnsi="Arial" w:cs="Arial"/>
                <w:kern w:val="2"/>
                <w:sz w:val="20"/>
                <w:lang w:val="en-GB"/>
              </w:rPr>
              <w:t xml:space="preserve">9.12.3. </w:t>
            </w:r>
            <w:r w:rsidRPr="00AC52C6">
              <w:rPr>
                <w:rFonts w:ascii="Arial" w:hAnsi="Arial" w:cs="Arial"/>
                <w:kern w:val="2"/>
                <w:sz w:val="20"/>
                <w:lang w:val="en-GB"/>
              </w:rPr>
              <w:t xml:space="preserve">When settling accounts, the </w:t>
            </w:r>
            <w:proofErr w:type="gramStart"/>
            <w:r w:rsidRPr="00AC52C6">
              <w:rPr>
                <w:rFonts w:ascii="Arial" w:hAnsi="Arial" w:cs="Arial"/>
                <w:kern w:val="2"/>
                <w:sz w:val="20"/>
                <w:lang w:val="en-GB"/>
              </w:rPr>
              <w:t>amount</w:t>
            </w:r>
            <w:proofErr w:type="gramEnd"/>
            <w:r w:rsidRPr="00AC52C6">
              <w:rPr>
                <w:rFonts w:ascii="Arial" w:hAnsi="Arial" w:cs="Arial"/>
                <w:kern w:val="2"/>
                <w:sz w:val="20"/>
                <w:lang w:val="en-GB"/>
              </w:rPr>
              <w:t xml:space="preserve"> of accrued penalties (fines and late fees) and damages will be reduced from the payable amount indicated on the invoice submitted by the Supplier. The Buyer has the right at any time to unilaterally offset their financial claims from any amounts payable to the Supplier, including compensation for damages payable under this </w:t>
            </w:r>
            <w:r w:rsidR="005E7843">
              <w:rPr>
                <w:rFonts w:ascii="Arial" w:hAnsi="Arial" w:cs="Arial"/>
                <w:kern w:val="2"/>
                <w:sz w:val="20"/>
                <w:lang w:val="en-GB"/>
              </w:rPr>
              <w:t>Contract</w:t>
            </w:r>
            <w:r w:rsidRPr="00AC52C6">
              <w:rPr>
                <w:rFonts w:ascii="Arial" w:hAnsi="Arial" w:cs="Arial"/>
                <w:kern w:val="2"/>
                <w:sz w:val="20"/>
                <w:lang w:val="en-GB"/>
              </w:rPr>
              <w:t xml:space="preserve"> and other </w:t>
            </w:r>
            <w:r w:rsidR="005E7843">
              <w:rPr>
                <w:rFonts w:ascii="Arial" w:hAnsi="Arial" w:cs="Arial"/>
                <w:kern w:val="2"/>
                <w:sz w:val="20"/>
                <w:lang w:val="en-GB"/>
              </w:rPr>
              <w:t>contracts</w:t>
            </w:r>
            <w:r w:rsidRPr="00AC52C6">
              <w:rPr>
                <w:rFonts w:ascii="Arial" w:hAnsi="Arial" w:cs="Arial"/>
                <w:kern w:val="2"/>
                <w:sz w:val="20"/>
                <w:lang w:val="en-GB"/>
              </w:rPr>
              <w:t xml:space="preserve"> concluded between the Parties, as well as other amounts. The Buyer may reduce the amounts payable to the Supplier accordingly, by providing written notice to the Supplier</w:t>
            </w:r>
            <w:r w:rsidR="005E7843">
              <w:rPr>
                <w:rFonts w:ascii="Arial" w:hAnsi="Arial" w:cs="Arial"/>
                <w:kern w:val="2"/>
                <w:sz w:val="20"/>
                <w:lang w:val="en-GB"/>
              </w:rPr>
              <w:t>.</w:t>
            </w:r>
          </w:p>
          <w:p w14:paraId="2B8516E8" w14:textId="24C91D11" w:rsidR="00AC52C6" w:rsidRPr="001F0581" w:rsidRDefault="005E7843" w:rsidP="001F0581">
            <w:pPr>
              <w:jc w:val="both"/>
              <w:rPr>
                <w:rFonts w:ascii="Arial" w:hAnsi="Arial" w:cs="Arial"/>
                <w:kern w:val="2"/>
                <w:sz w:val="20"/>
                <w:lang w:val="en-GB"/>
              </w:rPr>
            </w:pPr>
            <w:r>
              <w:rPr>
                <w:rFonts w:ascii="Arial" w:hAnsi="Arial" w:cs="Arial"/>
                <w:kern w:val="2"/>
                <w:sz w:val="20"/>
                <w:lang w:val="en-GB"/>
              </w:rPr>
              <w:t xml:space="preserve">9.12.4. </w:t>
            </w:r>
            <w:r w:rsidRPr="005E7843">
              <w:rPr>
                <w:rFonts w:ascii="Arial" w:hAnsi="Arial" w:cs="Arial"/>
                <w:kern w:val="2"/>
                <w:sz w:val="20"/>
                <w:lang w:val="en-GB"/>
              </w:rPr>
              <w:t>If there are no amounts available for offsetting financial claims, the Supplier must pay the penalties to the Buyer within 5 (five) days from the Buyer's demand.</w:t>
            </w:r>
          </w:p>
          <w:p w14:paraId="5C1A1EFD" w14:textId="682086E9" w:rsidR="005E7843" w:rsidRDefault="001F0581" w:rsidP="005E7843">
            <w:pPr>
              <w:jc w:val="both"/>
              <w:rPr>
                <w:rFonts w:ascii="Arial" w:hAnsi="Arial" w:cs="Arial"/>
                <w:kern w:val="2"/>
                <w:sz w:val="20"/>
                <w:lang w:val="en-GB"/>
              </w:rPr>
            </w:pPr>
            <w:r w:rsidRPr="001F0581">
              <w:rPr>
                <w:rFonts w:ascii="Arial" w:hAnsi="Arial" w:cs="Arial"/>
                <w:kern w:val="2"/>
                <w:sz w:val="20"/>
                <w:lang w:val="en-GB"/>
              </w:rPr>
              <w:t>9.12.</w:t>
            </w:r>
            <w:r w:rsidR="005E7843">
              <w:rPr>
                <w:rFonts w:ascii="Arial" w:hAnsi="Arial" w:cs="Arial"/>
                <w:kern w:val="2"/>
                <w:sz w:val="20"/>
                <w:lang w:val="en-GB"/>
              </w:rPr>
              <w:t>5</w:t>
            </w:r>
            <w:r w:rsidRPr="001F0581">
              <w:rPr>
                <w:rFonts w:ascii="Arial" w:hAnsi="Arial" w:cs="Arial"/>
                <w:kern w:val="2"/>
                <w:sz w:val="20"/>
                <w:lang w:val="en-GB"/>
              </w:rPr>
              <w:t xml:space="preserve">. </w:t>
            </w:r>
            <w:r w:rsidR="005E7843" w:rsidRPr="005E7843">
              <w:rPr>
                <w:rFonts w:ascii="Arial" w:hAnsi="Arial" w:cs="Arial"/>
                <w:kern w:val="2"/>
                <w:sz w:val="20"/>
                <w:lang w:val="en-GB"/>
              </w:rPr>
              <w:t>The Parties shall compensate each other only for direct damages, which are limited to the amount of the Contract price, but not less than 3,000 (three thousand) Euros (if the Contract price does not exceed 3,000 (three thousand) Euros).</w:t>
            </w:r>
          </w:p>
          <w:p w14:paraId="2E38C5A5" w14:textId="19188103" w:rsidR="00427415" w:rsidRPr="00427415" w:rsidRDefault="001F0581" w:rsidP="005E7843">
            <w:pPr>
              <w:jc w:val="both"/>
              <w:rPr>
                <w:rFonts w:ascii="Arial" w:hAnsi="Arial" w:cs="Arial"/>
                <w:color w:val="4472C4"/>
                <w:kern w:val="2"/>
                <w:sz w:val="20"/>
              </w:rPr>
            </w:pPr>
            <w:r w:rsidRPr="001F0581">
              <w:rPr>
                <w:rFonts w:ascii="Arial" w:hAnsi="Arial" w:cs="Arial"/>
                <w:kern w:val="2"/>
                <w:sz w:val="20"/>
                <w:lang w:val="en-GB"/>
              </w:rPr>
              <w:t>9.12.</w:t>
            </w:r>
            <w:r w:rsidR="005E7843">
              <w:rPr>
                <w:rFonts w:ascii="Arial" w:hAnsi="Arial" w:cs="Arial"/>
                <w:kern w:val="2"/>
                <w:sz w:val="20"/>
                <w:lang w:val="en-GB"/>
              </w:rPr>
              <w:t>6</w:t>
            </w:r>
            <w:r w:rsidRPr="001F0581">
              <w:rPr>
                <w:rFonts w:ascii="Arial" w:hAnsi="Arial" w:cs="Arial"/>
                <w:kern w:val="2"/>
                <w:sz w:val="20"/>
                <w:lang w:val="en-GB"/>
              </w:rPr>
              <w:t xml:space="preserve">. The total amount of penalties applied to the Party under the </w:t>
            </w:r>
            <w:r>
              <w:rPr>
                <w:rFonts w:ascii="Arial" w:hAnsi="Arial" w:cs="Arial"/>
                <w:kern w:val="2"/>
                <w:sz w:val="20"/>
                <w:lang w:val="en-GB"/>
              </w:rPr>
              <w:t>Contract</w:t>
            </w:r>
            <w:r w:rsidRPr="001F0581">
              <w:rPr>
                <w:rFonts w:ascii="Arial" w:hAnsi="Arial" w:cs="Arial"/>
                <w:kern w:val="2"/>
                <w:sz w:val="20"/>
                <w:lang w:val="en-GB"/>
              </w:rPr>
              <w:t xml:space="preserve"> is limited to 20 (twenty) percent of the amount of the </w:t>
            </w:r>
            <w:r>
              <w:rPr>
                <w:rFonts w:ascii="Arial" w:hAnsi="Arial" w:cs="Arial"/>
                <w:kern w:val="2"/>
                <w:sz w:val="20"/>
                <w:lang w:val="en-GB"/>
              </w:rPr>
              <w:t xml:space="preserve">Contract </w:t>
            </w:r>
            <w:proofErr w:type="gramStart"/>
            <w:r w:rsidRPr="001F0581">
              <w:rPr>
                <w:rFonts w:ascii="Arial" w:hAnsi="Arial" w:cs="Arial"/>
                <w:kern w:val="2"/>
                <w:sz w:val="20"/>
                <w:lang w:val="en-GB"/>
              </w:rPr>
              <w:t>price;</w:t>
            </w:r>
            <w:proofErr w:type="gramEnd"/>
            <w:r w:rsidRPr="001F0581">
              <w:rPr>
                <w:rFonts w:ascii="Arial" w:hAnsi="Arial" w:cs="Arial"/>
                <w:kern w:val="2"/>
                <w:sz w:val="20"/>
                <w:lang w:val="en-GB"/>
              </w:rPr>
              <w:t xml:space="preserve"> if the price of the </w:t>
            </w:r>
            <w:r>
              <w:rPr>
                <w:rFonts w:ascii="Arial" w:hAnsi="Arial" w:cs="Arial"/>
                <w:kern w:val="2"/>
                <w:sz w:val="20"/>
                <w:lang w:val="en-GB"/>
              </w:rPr>
              <w:t>Contract</w:t>
            </w:r>
            <w:r w:rsidRPr="001F0581">
              <w:rPr>
                <w:rFonts w:ascii="Arial" w:hAnsi="Arial" w:cs="Arial"/>
                <w:kern w:val="2"/>
                <w:sz w:val="20"/>
                <w:lang w:val="en-GB"/>
              </w:rPr>
              <w:t xml:space="preserve"> does not exceed the amount of 3000 (three thousand) EUR - the amount not exceeding 1500 (one thousand five hundred) EUR.</w:t>
            </w:r>
          </w:p>
        </w:tc>
      </w:tr>
      <w:tr w:rsidR="00101272" w:rsidRPr="007E01DF" w14:paraId="41ED68F6" w14:textId="77777777" w:rsidTr="009C5809">
        <w:trPr>
          <w:trHeight w:val="85"/>
        </w:trPr>
        <w:tc>
          <w:tcPr>
            <w:tcW w:w="4855" w:type="dxa"/>
          </w:tcPr>
          <w:p w14:paraId="66B4D8B6" w14:textId="2DCDB2DC" w:rsidR="00101272" w:rsidRPr="007E01DF" w:rsidRDefault="00101272" w:rsidP="00101272">
            <w:pPr>
              <w:jc w:val="center"/>
              <w:rPr>
                <w:rFonts w:ascii="Arial" w:hAnsi="Arial" w:cs="Arial"/>
                <w:color w:val="4472C4"/>
                <w:kern w:val="2"/>
                <w:sz w:val="20"/>
              </w:rPr>
            </w:pPr>
            <w:r w:rsidRPr="007E01DF">
              <w:rPr>
                <w:rFonts w:ascii="Arial" w:hAnsi="Arial" w:cs="Arial"/>
                <w:b/>
                <w:bCs/>
                <w:kern w:val="2"/>
                <w:sz w:val="20"/>
              </w:rPr>
              <w:t>10. SUTARTIES GALIOJIMAS IR KEITIMAS</w:t>
            </w:r>
          </w:p>
        </w:tc>
        <w:tc>
          <w:tcPr>
            <w:tcW w:w="4495" w:type="dxa"/>
          </w:tcPr>
          <w:p w14:paraId="42EAB9F9" w14:textId="5094100B" w:rsidR="00101272" w:rsidRPr="007E01DF" w:rsidRDefault="00101272" w:rsidP="00101272">
            <w:pPr>
              <w:jc w:val="center"/>
              <w:rPr>
                <w:rFonts w:ascii="Arial" w:hAnsi="Arial" w:cs="Arial"/>
                <w:color w:val="4472C4"/>
                <w:kern w:val="2"/>
                <w:sz w:val="20"/>
                <w:lang w:val="en-US"/>
              </w:rPr>
            </w:pPr>
            <w:r w:rsidRPr="007E01DF">
              <w:rPr>
                <w:rFonts w:ascii="Arial" w:hAnsi="Arial" w:cs="Arial"/>
                <w:b/>
                <w:bCs/>
                <w:kern w:val="2"/>
                <w:sz w:val="20"/>
                <w:lang w:val="en-US"/>
              </w:rPr>
              <w:t>10. VALIDITY AND AMENDMENT OF THE CONTRACT</w:t>
            </w:r>
          </w:p>
        </w:tc>
      </w:tr>
      <w:tr w:rsidR="00101272" w:rsidRPr="007E01DF" w14:paraId="454B952A" w14:textId="77777777" w:rsidTr="009C5809">
        <w:trPr>
          <w:trHeight w:val="85"/>
        </w:trPr>
        <w:tc>
          <w:tcPr>
            <w:tcW w:w="4855" w:type="dxa"/>
          </w:tcPr>
          <w:p w14:paraId="575BE23E" w14:textId="665E54ED" w:rsidR="00101272" w:rsidRPr="007E01DF" w:rsidRDefault="00101272" w:rsidP="00E54EF4">
            <w:pPr>
              <w:jc w:val="both"/>
              <w:rPr>
                <w:rFonts w:ascii="Arial" w:hAnsi="Arial" w:cs="Arial"/>
                <w:color w:val="4472C4"/>
                <w:kern w:val="2"/>
                <w:sz w:val="20"/>
              </w:rPr>
            </w:pPr>
            <w:r w:rsidRPr="007E01DF">
              <w:rPr>
                <w:rFonts w:ascii="Arial" w:hAnsi="Arial" w:cs="Arial"/>
                <w:b/>
                <w:bCs/>
                <w:kern w:val="2"/>
                <w:sz w:val="20"/>
              </w:rPr>
              <w:t>10.1. Sutarties sudarymas ir įsigaliojimas</w:t>
            </w:r>
          </w:p>
        </w:tc>
        <w:tc>
          <w:tcPr>
            <w:tcW w:w="4495" w:type="dxa"/>
          </w:tcPr>
          <w:p w14:paraId="7B03366B" w14:textId="19925F78" w:rsidR="00101272" w:rsidRPr="007E01DF" w:rsidRDefault="00101272" w:rsidP="00E54EF4">
            <w:pPr>
              <w:jc w:val="both"/>
              <w:rPr>
                <w:rFonts w:ascii="Arial" w:hAnsi="Arial" w:cs="Arial"/>
                <w:color w:val="4472C4"/>
                <w:kern w:val="2"/>
                <w:sz w:val="20"/>
                <w:lang w:val="en-US"/>
              </w:rPr>
            </w:pPr>
            <w:r w:rsidRPr="007E01DF">
              <w:rPr>
                <w:rFonts w:ascii="Arial" w:hAnsi="Arial" w:cs="Arial"/>
                <w:b/>
                <w:bCs/>
                <w:kern w:val="2"/>
                <w:sz w:val="20"/>
                <w:lang w:val="en-US"/>
              </w:rPr>
              <w:t>10.1 Conclusion and entry into force of the Contract</w:t>
            </w:r>
          </w:p>
        </w:tc>
      </w:tr>
      <w:tr w:rsidR="00101272" w:rsidRPr="007E01DF" w14:paraId="3A15F2BD" w14:textId="77777777" w:rsidTr="009C5809">
        <w:trPr>
          <w:trHeight w:val="85"/>
        </w:trPr>
        <w:tc>
          <w:tcPr>
            <w:tcW w:w="4855" w:type="dxa"/>
          </w:tcPr>
          <w:p w14:paraId="1ED2A4C0" w14:textId="77D770E5" w:rsidR="001F0581" w:rsidRPr="001F0581" w:rsidRDefault="001F0581" w:rsidP="001F0581">
            <w:pPr>
              <w:jc w:val="both"/>
              <w:rPr>
                <w:rFonts w:ascii="Arial" w:hAnsi="Arial" w:cs="Arial"/>
                <w:kern w:val="2"/>
                <w:sz w:val="20"/>
              </w:rPr>
            </w:pPr>
            <w:r w:rsidRPr="001F0581">
              <w:rPr>
                <w:rFonts w:ascii="Arial" w:hAnsi="Arial" w:cs="Arial"/>
                <w:kern w:val="2"/>
                <w:sz w:val="20"/>
              </w:rPr>
              <w:t xml:space="preserve">10.1.1. </w:t>
            </w:r>
            <w:sdt>
              <w:sdtPr>
                <w:rPr>
                  <w:rFonts w:ascii="Arial" w:hAnsi="Arial" w:cs="Arial"/>
                  <w:kern w:val="2"/>
                  <w:sz w:val="20"/>
                </w:rPr>
                <w:id w:val="1094912353"/>
                <w:placeholder>
                  <w:docPart w:val="CE5AC4C3482B4485B20E3590D9D4EDAE"/>
                </w:placeholder>
                <w:dropDownList>
                  <w:listItem w:value="Pasirinkite elementą."/>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listItem w:displayText="Ši Sutartis laikoma sudaryta, kai (pirma) ją pasirašo abi Šalys, ir (antra) jeigu yra pasirašyta bei įsigaliojusi iš Europos Sąjungos fondų lėšų bendrai finansuojamo projekto administravimo ir finansavimo sutartis. " w:value="Ši Sutartis laikoma sudaryta, kai (pirma) ją pasirašo abi Šalys, ir (antra) jeigu yra pasirašyta bei įsigaliojusi iš Europos Sąjungos fondų lėšų bendrai finansuojamo projekto administravimo ir finansavimo sutartis. "/>
                  <w:listItem w:displayText="Ši Sutartis galės būti sudaryta ir įsigalios, jei Sutarties pasirašymui pritaria Pirkėjo valdyba ir (ar) visuotinis akcininkų susirinkimas Lietuvos Respublikos akcinių bendrovių įstatyme ir Pirkėjo įstatuose nustatyta tvarka." w:value="Ši Sutartis galės būti sudaryta ir įsigalios, jei Sutarties pasirašymui pritaria Pirkėjo valdyba ir (ar) visuotinis akcininkų susirinkimas Lietuvos Respublikos akcinių bendrovių įstatyme ir Pirkėjo įstatuose nustatyta tvarka."/>
                  <w:listItem w:displayText="Ši Sutartis įsigalioja ir Prekės pradedamos tiekti nuo [...]." w:value="Ši Sutartis įsigalioja ir Prekės pradedamos tiekti nuo [...]."/>
                </w:dropDownList>
              </w:sdtPr>
              <w:sdtEndPr/>
              <w:sdtContent>
                <w:r w:rsidR="00E54EF4">
                  <w:rPr>
                    <w:rFonts w:ascii="Arial" w:hAnsi="Arial" w:cs="Arial"/>
                    <w:kern w:val="2"/>
                    <w:sz w:val="20"/>
                  </w:rPr>
                  <w:t>Ši Sutartis laikoma sudaryta ir įsigalioja nuo Sutarties pasirašymo dienos (antrosios Šalies pasirašymo dieną).</w:t>
                </w:r>
              </w:sdtContent>
            </w:sdt>
          </w:p>
          <w:p w14:paraId="3344AFFB" w14:textId="1796E867" w:rsidR="001F0581" w:rsidRDefault="00730836" w:rsidP="00101272">
            <w:pPr>
              <w:rPr>
                <w:rFonts w:ascii="Arial" w:hAnsi="Arial" w:cs="Arial"/>
                <w:color w:val="4472C4"/>
                <w:kern w:val="2"/>
                <w:sz w:val="20"/>
              </w:rPr>
            </w:pPr>
            <w:r w:rsidRPr="00730836">
              <w:rPr>
                <w:rFonts w:ascii="Arial" w:hAnsi="Arial" w:cs="Arial"/>
                <w:kern w:val="2"/>
                <w:sz w:val="20"/>
              </w:rPr>
              <w:t xml:space="preserve">10.1.2. </w:t>
            </w:r>
            <w:r w:rsidRPr="00730836">
              <w:rPr>
                <w:rFonts w:ascii="Arial" w:hAnsi="Arial" w:cs="Arial"/>
                <w:color w:val="000000"/>
                <w:kern w:val="2"/>
                <w:sz w:val="20"/>
              </w:rPr>
              <w:t xml:space="preserve">Sutartis galioja iki visiško prievolių įvykdymo (kol bus išnaudota Pradinės Sutarties vertė, bet Prekių tiekimo terminas negali būti ilgesnis kaip </w:t>
            </w:r>
            <w:sdt>
              <w:sdtPr>
                <w:rPr>
                  <w:rFonts w:ascii="Arial" w:hAnsi="Arial" w:cs="Arial"/>
                  <w:color w:val="000000"/>
                  <w:kern w:val="2"/>
                  <w:sz w:val="20"/>
                </w:rPr>
                <w:id w:val="2036687342"/>
                <w:placeholder>
                  <w:docPart w:val="4347119ABE7A45AA80703A8FB8CCCEC7"/>
                </w:placeholder>
                <w:dropDownList>
                  <w:listItem w:value="Pasirinkite elementą."/>
                  <w:listItem w:displayText="6 (šeši) mėnesiai." w:value="6 (šeši) mėnesiai."/>
                  <w:listItem w:displayText="12 (dvylika) menėsių." w:value="12 (dvylika) menėsių."/>
                  <w:listItem w:displayText="24 (dvidešimt keturi) mėnesiai." w:value="24 (dvidešimt keturi) mėnesiai."/>
                  <w:listItem w:displayText="36 (trisdešimt šeši) mėnesiai." w:value="36 (trisdešimt šeši) mėnesiai."/>
                  <w:listItem w:displayText="iki [...]." w:value="iki [...]."/>
                </w:dropDownList>
              </w:sdtPr>
              <w:sdtEndPr/>
              <w:sdtContent>
                <w:r w:rsidR="00E54EF4">
                  <w:rPr>
                    <w:rFonts w:ascii="Arial" w:hAnsi="Arial" w:cs="Arial"/>
                    <w:color w:val="000000"/>
                    <w:kern w:val="2"/>
                    <w:sz w:val="20"/>
                  </w:rPr>
                  <w:t>36 (trisdešimt šeši) mėnesiai.</w:t>
                </w:r>
              </w:sdtContent>
            </w:sdt>
          </w:p>
          <w:p w14:paraId="00196645" w14:textId="77777777" w:rsidR="001F0581" w:rsidRDefault="001F0581" w:rsidP="00101272">
            <w:pPr>
              <w:rPr>
                <w:rFonts w:ascii="Arial" w:hAnsi="Arial" w:cs="Arial"/>
                <w:color w:val="4472C4"/>
                <w:kern w:val="2"/>
                <w:sz w:val="20"/>
              </w:rPr>
            </w:pPr>
          </w:p>
          <w:p w14:paraId="61CC0FE1" w14:textId="77777777" w:rsidR="00101272" w:rsidRDefault="00101272" w:rsidP="00101272">
            <w:pPr>
              <w:rPr>
                <w:rFonts w:ascii="Arial" w:hAnsi="Arial" w:cs="Arial"/>
                <w:kern w:val="2"/>
                <w:sz w:val="20"/>
              </w:rPr>
            </w:pPr>
          </w:p>
          <w:p w14:paraId="4F9876A9" w14:textId="5EACDCE6" w:rsidR="00101272" w:rsidRPr="007E01DF" w:rsidRDefault="00101272" w:rsidP="000B25D0">
            <w:pPr>
              <w:rPr>
                <w:rFonts w:ascii="Arial" w:hAnsi="Arial" w:cs="Arial"/>
                <w:color w:val="4472C4"/>
                <w:kern w:val="2"/>
                <w:sz w:val="20"/>
              </w:rPr>
            </w:pPr>
            <w:r w:rsidRPr="007E01DF">
              <w:rPr>
                <w:rFonts w:ascii="Arial" w:hAnsi="Arial" w:cs="Arial"/>
                <w:kern w:val="2"/>
                <w:sz w:val="20"/>
              </w:rPr>
              <w:t xml:space="preserve"> </w:t>
            </w:r>
          </w:p>
        </w:tc>
        <w:tc>
          <w:tcPr>
            <w:tcW w:w="4495" w:type="dxa"/>
          </w:tcPr>
          <w:p w14:paraId="7C118912" w14:textId="33499E22" w:rsidR="001F0581" w:rsidRPr="007F35FA" w:rsidRDefault="001F0581" w:rsidP="001F0581">
            <w:pPr>
              <w:jc w:val="both"/>
              <w:rPr>
                <w:rFonts w:ascii="Arial" w:hAnsi="Arial" w:cs="Arial"/>
                <w:kern w:val="2"/>
                <w:sz w:val="20"/>
              </w:rPr>
            </w:pPr>
            <w:r w:rsidRPr="007F35FA">
              <w:rPr>
                <w:rFonts w:ascii="Arial" w:hAnsi="Arial" w:cs="Arial"/>
                <w:kern w:val="2"/>
                <w:sz w:val="20"/>
              </w:rPr>
              <w:t xml:space="preserve">10.1.1. </w:t>
            </w:r>
            <w:sdt>
              <w:sdtPr>
                <w:rPr>
                  <w:rFonts w:ascii="Arial" w:hAnsi="Arial" w:cs="Arial"/>
                  <w:kern w:val="2"/>
                  <w:sz w:val="20"/>
                </w:rPr>
                <w:id w:val="-1506356801"/>
                <w:placeholder>
                  <w:docPart w:val="4EABF099A3914700AC25DB1D5945BDDB"/>
                </w:placeholder>
                <w:dropDownList>
                  <w:listItem w:value="Pasirinkite elementą."/>
                  <w:listItem w:displayText="This Contract shall be deemed to have been concluded and shall enter into force on the date of signature of the Contract (the date of signature of the other Party)." w:value="This Contract shall be deemed to have been concluded and shall enter into force on the date of signature of the Contract (the date of signature of the other Party)."/>
                  <w:listItem w:displayText="This Contract shall be deemed to be concluded when (first) it is signed by both Parties and (second) the Contract Performance Security is provided." w:value="This Contract shall be deemed to be concluded when (first) it is signed by both Parties and (second) the Contract Performance Security is provided."/>
                  <w:listItem w:displayText="This Contract shall be deemed to be concluded when (first) it is signed by both Parties, and (second) if the contract for the administration and financing of the project co-financed from European Union funds is signed and entered into force." w:value="This Contract shall be deemed to be concluded when (first) it is signed by both Parties, and (second) if the contract for the administration and financing of the project co-financed from European Union funds is signed and entered into force."/>
                  <w:listItem w:displayText="This Contract may be concluded and will enter into force if the signing of it is approved by the Buyer's Board and/or the meeting of shareholders in accordance with the procedure established by the Law on Companies and the Buyer's articles of association." w:value="This Contract may be concluded and will enter into force if the signing of it is approved by the Buyer's Board and/or the meeting of shareholders in accordance with the procedure established by the Law on Companies and the Buyer's articles of association."/>
                  <w:listItem w:displayText="This Contract shall enter into force and the Goods shall be delivered from [...]." w:value="This Contract shall enter into force and the Goods shall be delivered from [...]."/>
                </w:dropDownList>
              </w:sdtPr>
              <w:sdtEndPr/>
              <w:sdtContent>
                <w:r w:rsidR="00E54EF4">
                  <w:rPr>
                    <w:rFonts w:ascii="Arial" w:hAnsi="Arial" w:cs="Arial"/>
                    <w:kern w:val="2"/>
                    <w:sz w:val="20"/>
                  </w:rPr>
                  <w:t>This Contract shall be deemed to have been concluded and shall enter into force on the date of signature of the Contract (the date of signature of the other Party).</w:t>
                </w:r>
              </w:sdtContent>
            </w:sdt>
          </w:p>
          <w:p w14:paraId="270D08C3" w14:textId="2A11EF87" w:rsidR="00101272" w:rsidRPr="007E01DF" w:rsidRDefault="00730836" w:rsidP="000B25D0">
            <w:pPr>
              <w:rPr>
                <w:rFonts w:ascii="Arial" w:hAnsi="Arial" w:cs="Arial"/>
                <w:color w:val="4472C4"/>
                <w:kern w:val="2"/>
                <w:sz w:val="20"/>
                <w:lang w:val="en-US"/>
              </w:rPr>
            </w:pPr>
            <w:r w:rsidRPr="007F35FA">
              <w:rPr>
                <w:rFonts w:ascii="Arial" w:hAnsi="Arial" w:cs="Arial"/>
                <w:kern w:val="2"/>
                <w:sz w:val="20"/>
              </w:rPr>
              <w:t xml:space="preserve">10.1.2. </w:t>
            </w:r>
            <w:r w:rsidRPr="00730836">
              <w:rPr>
                <w:rFonts w:ascii="Arial" w:hAnsi="Arial" w:cs="Arial"/>
                <w:color w:val="000000"/>
                <w:kern w:val="2"/>
                <w:sz w:val="20"/>
                <w:lang w:val="en-GB"/>
              </w:rPr>
              <w:t xml:space="preserve">The </w:t>
            </w:r>
            <w:r>
              <w:rPr>
                <w:rFonts w:ascii="Arial" w:hAnsi="Arial" w:cs="Arial"/>
                <w:color w:val="000000"/>
                <w:kern w:val="2"/>
                <w:sz w:val="20"/>
                <w:lang w:val="en-GB"/>
              </w:rPr>
              <w:t>Contract</w:t>
            </w:r>
            <w:r w:rsidRPr="00730836">
              <w:rPr>
                <w:rFonts w:ascii="Arial" w:hAnsi="Arial" w:cs="Arial"/>
                <w:color w:val="000000"/>
                <w:kern w:val="2"/>
                <w:sz w:val="20"/>
                <w:lang w:val="en-GB"/>
              </w:rPr>
              <w:t xml:space="preserve"> is valid until the full fulfilment of the obligations (</w:t>
            </w:r>
            <w:r w:rsidR="000B25D0" w:rsidRPr="000B25D0">
              <w:rPr>
                <w:rFonts w:ascii="Arial" w:hAnsi="Arial" w:cs="Arial"/>
                <w:color w:val="000000"/>
                <w:kern w:val="2"/>
                <w:sz w:val="20"/>
                <w:lang w:val="en-GB"/>
              </w:rPr>
              <w:t>until the initial Contract value has been exhausted</w:t>
            </w:r>
            <w:r w:rsidRPr="00730836">
              <w:rPr>
                <w:rFonts w:ascii="Arial" w:hAnsi="Arial" w:cs="Arial"/>
                <w:color w:val="000000"/>
                <w:kern w:val="2"/>
                <w:sz w:val="20"/>
                <w:lang w:val="en-GB"/>
              </w:rPr>
              <w:t xml:space="preserve">, but the term of delivery of the Goods </w:t>
            </w:r>
            <w:r w:rsidR="000B25D0">
              <w:rPr>
                <w:rFonts w:ascii="Arial" w:hAnsi="Arial" w:cs="Arial"/>
                <w:color w:val="000000"/>
                <w:kern w:val="2"/>
                <w:sz w:val="20"/>
                <w:lang w:val="en-GB"/>
              </w:rPr>
              <w:t>shall not exceed</w:t>
            </w:r>
            <w:r w:rsidRPr="00730836">
              <w:rPr>
                <w:rFonts w:ascii="Arial" w:hAnsi="Arial" w:cs="Arial"/>
                <w:color w:val="000000"/>
                <w:kern w:val="2"/>
                <w:sz w:val="20"/>
                <w:lang w:val="en-GB"/>
              </w:rPr>
              <w:t xml:space="preserve"> </w:t>
            </w:r>
            <w:sdt>
              <w:sdtPr>
                <w:rPr>
                  <w:rFonts w:ascii="Arial" w:hAnsi="Arial" w:cs="Arial"/>
                  <w:color w:val="000000"/>
                  <w:kern w:val="2"/>
                  <w:sz w:val="20"/>
                </w:rPr>
                <w:id w:val="1262886220"/>
                <w:placeholder>
                  <w:docPart w:val="0E3EDC4A6A024400AC7F9EB5D9979B47"/>
                </w:placeholder>
                <w:dropDownList>
                  <w:listItem w:value="Pasirinkite elementą."/>
                  <w:listItem w:displayText="6 (six) months." w:value="6 (six) months."/>
                  <w:listItem w:displayText="12 (twelve) months." w:value="12 (twelve) months."/>
                  <w:listItem w:displayText="24 (twenty four) months." w:value="24 (twenty four) months."/>
                  <w:listItem w:displayText="36 (thirty six) months." w:value="36 (thirty six) months."/>
                  <w:listItem w:displayText="till [...]." w:value="till [...]."/>
                </w:dropDownList>
              </w:sdtPr>
              <w:sdtEndPr/>
              <w:sdtContent>
                <w:r w:rsidR="00E54EF4">
                  <w:rPr>
                    <w:rFonts w:ascii="Arial" w:hAnsi="Arial" w:cs="Arial"/>
                    <w:color w:val="000000"/>
                    <w:kern w:val="2"/>
                    <w:sz w:val="20"/>
                  </w:rPr>
                  <w:t>36 (</w:t>
                </w:r>
                <w:proofErr w:type="gramStart"/>
                <w:r w:rsidR="00E54EF4">
                  <w:rPr>
                    <w:rFonts w:ascii="Arial" w:hAnsi="Arial" w:cs="Arial"/>
                    <w:color w:val="000000"/>
                    <w:kern w:val="2"/>
                    <w:sz w:val="20"/>
                  </w:rPr>
                  <w:t>thirty six</w:t>
                </w:r>
                <w:proofErr w:type="gramEnd"/>
                <w:r w:rsidR="00E54EF4">
                  <w:rPr>
                    <w:rFonts w:ascii="Arial" w:hAnsi="Arial" w:cs="Arial"/>
                    <w:color w:val="000000"/>
                    <w:kern w:val="2"/>
                    <w:sz w:val="20"/>
                  </w:rPr>
                  <w:t>) months.</w:t>
                </w:r>
              </w:sdtContent>
            </w:sdt>
          </w:p>
        </w:tc>
      </w:tr>
      <w:tr w:rsidR="00101272" w:rsidRPr="007E01DF" w14:paraId="4C0265C5" w14:textId="77777777" w:rsidTr="009C5809">
        <w:trPr>
          <w:trHeight w:val="85"/>
        </w:trPr>
        <w:tc>
          <w:tcPr>
            <w:tcW w:w="4855" w:type="dxa"/>
          </w:tcPr>
          <w:p w14:paraId="0C43DB95" w14:textId="3CA9B8C1" w:rsidR="00101272" w:rsidRPr="00E4528C" w:rsidRDefault="00101272" w:rsidP="00101272">
            <w:pPr>
              <w:rPr>
                <w:rFonts w:ascii="Arial" w:hAnsi="Arial" w:cs="Arial"/>
                <w:color w:val="4472C4"/>
                <w:kern w:val="2"/>
                <w:sz w:val="20"/>
              </w:rPr>
            </w:pPr>
            <w:r w:rsidRPr="00E4528C">
              <w:rPr>
                <w:rFonts w:ascii="Arial" w:hAnsi="Arial" w:cs="Arial"/>
                <w:b/>
                <w:bCs/>
                <w:kern w:val="2"/>
                <w:sz w:val="20"/>
              </w:rPr>
              <w:t>10.2. Sutarties galiojimo termino pratęsimas</w:t>
            </w:r>
          </w:p>
        </w:tc>
        <w:tc>
          <w:tcPr>
            <w:tcW w:w="4495" w:type="dxa"/>
          </w:tcPr>
          <w:p w14:paraId="224BAB96" w14:textId="39D2B0DD" w:rsidR="00101272" w:rsidRPr="007E01DF" w:rsidRDefault="00101272" w:rsidP="00101272">
            <w:pPr>
              <w:rPr>
                <w:rFonts w:ascii="Arial" w:hAnsi="Arial" w:cs="Arial"/>
                <w:color w:val="4472C4"/>
                <w:kern w:val="2"/>
                <w:sz w:val="20"/>
                <w:lang w:val="en-US"/>
              </w:rPr>
            </w:pPr>
            <w:r w:rsidRPr="007E01DF">
              <w:rPr>
                <w:rFonts w:ascii="Arial" w:hAnsi="Arial" w:cs="Arial"/>
                <w:b/>
                <w:bCs/>
                <w:kern w:val="2"/>
                <w:sz w:val="20"/>
                <w:lang w:val="en-US"/>
              </w:rPr>
              <w:t>10.2. Extension of the Contract</w:t>
            </w:r>
          </w:p>
        </w:tc>
      </w:tr>
      <w:tr w:rsidR="00101272" w:rsidRPr="007E01DF" w14:paraId="50CBD8C8" w14:textId="77777777" w:rsidTr="009C5809">
        <w:trPr>
          <w:trHeight w:val="85"/>
        </w:trPr>
        <w:tc>
          <w:tcPr>
            <w:tcW w:w="4855" w:type="dxa"/>
          </w:tcPr>
          <w:p w14:paraId="726E2F8F" w14:textId="1448F160" w:rsidR="00101272" w:rsidRPr="00E54EF4" w:rsidRDefault="00071069" w:rsidP="00AD2172">
            <w:pPr>
              <w:rPr>
                <w:rFonts w:ascii="Arial" w:hAnsi="Arial" w:cs="Arial"/>
                <w:kern w:val="2"/>
                <w:sz w:val="20"/>
              </w:rPr>
            </w:pPr>
            <w:sdt>
              <w:sdtPr>
                <w:rPr>
                  <w:rFonts w:ascii="Arial" w:hAnsi="Arial" w:cs="Arial"/>
                  <w:kern w:val="2"/>
                  <w:sz w:val="20"/>
                </w:rPr>
                <w:id w:val="294030261"/>
                <w:placeholder>
                  <w:docPart w:val="E6B6656377D544C6856197E610738B76"/>
                </w:placeholder>
                <w:dropDownList>
                  <w:listItem w:value="Pasirinkite elementą."/>
                  <w:listItem w:displayText="Punktas netaikomas (4.2 punkte numatytos sąlygos taikomos)." w:value="Punktas netaikomas (4.2 punkte numatytos sąlygos taikomos)."/>
                  <w:listItem w:displayText="Jei nebus išnaudota Pradinės Sutarties vertė ir nei viena iš Šalių, likus 60 (šešiasdešimt) dienų iki Sutarties pabaigos, nepraneš apie norą ją nutraukti, Sutartis be atskiro rašytinio susitarimo pratęsiama dar 1 (vieną) kartą 12 (dvylikai) mėnesių." w:value="Jei nebus išnaudota Pradinės Sutarties vertė ir nei viena iš Šalių, likus 60 (šešiasdešimt) dienų iki Sutarties pabaigos, nepraneš apie norą ją nutraukti, Sutartis be atskiro rašytinio susitarimo pratęsiama dar 1 (vieną) kartą 12 (dvylikai) mėnesių."/>
                  <w:listItem w:displayText="Jei nebus išnaudota Pradinės Sutarties vertė ir nei viena iš Šalių,likus 60 (šešiasdešimt) dienų iki Sutarties pabaigos, nepraneš apie norą ją nutraukti, Sutartis be atskiro rašytinio susitarimo gali būti pratęsta dar 2 (du) kartus po 12 (dvylika) mėnesių." w:value="Jei nebus išnaudota Pradinės Sutarties vertė ir nei viena iš Šalių,likus 60 (šešiasdešimt) dienų iki Sutarties pabaigos, nepraneš apie norą ją nutraukti, Sutartis be atskiro rašytinio susitarimo gali būti pratęsta dar 2 (du) kartus po 12 (dvylika) mėnesių."/>
                </w:dropDownList>
              </w:sdtPr>
              <w:sdtEndPr/>
              <w:sdtContent>
                <w:r w:rsidR="00E54EF4">
                  <w:rPr>
                    <w:rFonts w:ascii="Arial" w:hAnsi="Arial" w:cs="Arial"/>
                    <w:kern w:val="2"/>
                    <w:sz w:val="20"/>
                  </w:rPr>
                  <w:t>Punktas netaikomas (4.2 punkte numatytos sąlygos taikomos).</w:t>
                </w:r>
              </w:sdtContent>
            </w:sdt>
          </w:p>
        </w:tc>
        <w:tc>
          <w:tcPr>
            <w:tcW w:w="4495" w:type="dxa"/>
          </w:tcPr>
          <w:p w14:paraId="0823644F" w14:textId="18D43693" w:rsidR="00101272" w:rsidRPr="00E54EF4" w:rsidRDefault="00661F6F" w:rsidP="00AD2172">
            <w:pPr>
              <w:jc w:val="both"/>
              <w:rPr>
                <w:rFonts w:ascii="Arial" w:hAnsi="Arial" w:cs="Arial"/>
                <w:kern w:val="2"/>
                <w:sz w:val="20"/>
                <w:lang w:val="en-US"/>
              </w:rPr>
            </w:pPr>
            <w:r w:rsidRPr="00983DD9">
              <w:rPr>
                <w:rFonts w:ascii="Arial" w:hAnsi="Arial" w:cs="Arial"/>
                <w:color w:val="000000"/>
                <w:kern w:val="2"/>
                <w:sz w:val="20"/>
                <w:lang w:val="en-US"/>
              </w:rPr>
              <w:t xml:space="preserve">The </w:t>
            </w:r>
            <w:r>
              <w:rPr>
                <w:rFonts w:ascii="Arial" w:hAnsi="Arial" w:cs="Arial"/>
                <w:color w:val="000000"/>
                <w:kern w:val="2"/>
                <w:sz w:val="20"/>
                <w:lang w:val="en-US"/>
              </w:rPr>
              <w:t>Clause</w:t>
            </w:r>
            <w:r w:rsidRPr="00983DD9">
              <w:rPr>
                <w:rFonts w:ascii="Arial" w:hAnsi="Arial" w:cs="Arial"/>
                <w:color w:val="000000"/>
                <w:kern w:val="2"/>
                <w:sz w:val="20"/>
                <w:lang w:val="en-US"/>
              </w:rPr>
              <w:t xml:space="preserve"> does not apply, the conditions set out in</w:t>
            </w:r>
            <w:r>
              <w:rPr>
                <w:rFonts w:ascii="Arial" w:hAnsi="Arial" w:cs="Arial"/>
                <w:color w:val="000000"/>
                <w:kern w:val="2"/>
                <w:sz w:val="20"/>
                <w:lang w:val="en-US"/>
              </w:rPr>
              <w:t xml:space="preserve"> Clause 4</w:t>
            </w:r>
            <w:r w:rsidRPr="00983DD9">
              <w:rPr>
                <w:rFonts w:ascii="Arial" w:hAnsi="Arial" w:cs="Arial"/>
                <w:color w:val="000000"/>
                <w:kern w:val="2"/>
                <w:sz w:val="20"/>
                <w:lang w:val="en-US"/>
              </w:rPr>
              <w:t xml:space="preserve">.2 </w:t>
            </w:r>
            <w:r>
              <w:rPr>
                <w:rFonts w:ascii="Arial" w:hAnsi="Arial" w:cs="Arial"/>
                <w:color w:val="000000"/>
                <w:kern w:val="2"/>
                <w:sz w:val="20"/>
                <w:lang w:val="en-US"/>
              </w:rPr>
              <w:t>shall be applied</w:t>
            </w:r>
            <w:r w:rsidRPr="00983DD9">
              <w:rPr>
                <w:rFonts w:ascii="Arial" w:hAnsi="Arial" w:cs="Arial"/>
                <w:color w:val="000000"/>
                <w:kern w:val="2"/>
                <w:sz w:val="20"/>
                <w:lang w:val="en-US"/>
              </w:rPr>
              <w:t>.</w:t>
            </w:r>
          </w:p>
        </w:tc>
      </w:tr>
      <w:tr w:rsidR="00101272" w:rsidRPr="007E01DF" w14:paraId="7414DF79" w14:textId="77777777" w:rsidTr="009C5809">
        <w:trPr>
          <w:trHeight w:val="85"/>
        </w:trPr>
        <w:tc>
          <w:tcPr>
            <w:tcW w:w="4855" w:type="dxa"/>
          </w:tcPr>
          <w:p w14:paraId="7D5C2BE0" w14:textId="1FF87B91" w:rsidR="00101272" w:rsidRPr="007E01DF" w:rsidRDefault="00101272" w:rsidP="00101272">
            <w:pPr>
              <w:jc w:val="center"/>
              <w:rPr>
                <w:rFonts w:ascii="Arial" w:hAnsi="Arial" w:cs="Arial"/>
                <w:color w:val="4472C4"/>
                <w:kern w:val="2"/>
                <w:sz w:val="20"/>
              </w:rPr>
            </w:pPr>
            <w:r w:rsidRPr="007E01DF">
              <w:rPr>
                <w:rFonts w:ascii="Arial" w:hAnsi="Arial" w:cs="Arial"/>
                <w:b/>
                <w:bCs/>
                <w:kern w:val="2"/>
                <w:sz w:val="20"/>
              </w:rPr>
              <w:lastRenderedPageBreak/>
              <w:t>11. SUTARTIES NUTRAUKIMAS</w:t>
            </w:r>
          </w:p>
        </w:tc>
        <w:tc>
          <w:tcPr>
            <w:tcW w:w="4495" w:type="dxa"/>
          </w:tcPr>
          <w:p w14:paraId="540C39DE" w14:textId="346410AD" w:rsidR="00101272" w:rsidRPr="007E01DF" w:rsidRDefault="00101272" w:rsidP="00101272">
            <w:pPr>
              <w:jc w:val="center"/>
              <w:rPr>
                <w:rFonts w:ascii="Arial" w:hAnsi="Arial" w:cs="Arial"/>
                <w:color w:val="4472C4"/>
                <w:kern w:val="2"/>
                <w:sz w:val="20"/>
                <w:lang w:val="en-US"/>
              </w:rPr>
            </w:pPr>
            <w:r w:rsidRPr="007E01DF">
              <w:rPr>
                <w:rFonts w:ascii="Arial" w:hAnsi="Arial" w:cs="Arial"/>
                <w:b/>
                <w:bCs/>
                <w:kern w:val="2"/>
                <w:sz w:val="20"/>
                <w:lang w:val="en-US"/>
              </w:rPr>
              <w:t>11. TERMINATION OF THE CONTRACT</w:t>
            </w:r>
          </w:p>
        </w:tc>
      </w:tr>
      <w:tr w:rsidR="00101272" w:rsidRPr="007E01DF" w14:paraId="626C08AA" w14:textId="77777777" w:rsidTr="009C5809">
        <w:trPr>
          <w:trHeight w:val="85"/>
        </w:trPr>
        <w:tc>
          <w:tcPr>
            <w:tcW w:w="4855" w:type="dxa"/>
          </w:tcPr>
          <w:p w14:paraId="1B8DE53A" w14:textId="66851F2E" w:rsidR="00101272" w:rsidRPr="007E01DF" w:rsidRDefault="00101272" w:rsidP="00101272">
            <w:pPr>
              <w:rPr>
                <w:rFonts w:ascii="Arial" w:hAnsi="Arial" w:cs="Arial"/>
                <w:color w:val="4472C4"/>
                <w:kern w:val="2"/>
                <w:sz w:val="20"/>
              </w:rPr>
            </w:pPr>
            <w:r w:rsidRPr="007E01DF">
              <w:rPr>
                <w:rFonts w:ascii="Arial" w:hAnsi="Arial" w:cs="Arial"/>
                <w:b/>
                <w:bCs/>
                <w:kern w:val="2"/>
                <w:sz w:val="20"/>
              </w:rPr>
              <w:t>11.1. Sutarties nutraukimo pagrindai</w:t>
            </w:r>
          </w:p>
        </w:tc>
        <w:tc>
          <w:tcPr>
            <w:tcW w:w="4495" w:type="dxa"/>
          </w:tcPr>
          <w:p w14:paraId="2D9FB192" w14:textId="28B77581" w:rsidR="00101272" w:rsidRPr="007E01DF" w:rsidRDefault="00101272" w:rsidP="00101272">
            <w:pPr>
              <w:rPr>
                <w:rFonts w:ascii="Arial" w:hAnsi="Arial" w:cs="Arial"/>
                <w:color w:val="4472C4"/>
                <w:kern w:val="2"/>
                <w:sz w:val="20"/>
                <w:lang w:val="en-US"/>
              </w:rPr>
            </w:pPr>
            <w:r w:rsidRPr="007E01DF">
              <w:rPr>
                <w:rFonts w:ascii="Arial" w:hAnsi="Arial" w:cs="Arial"/>
                <w:b/>
                <w:bCs/>
                <w:kern w:val="2"/>
                <w:sz w:val="20"/>
                <w:lang w:val="en-US"/>
              </w:rPr>
              <w:t>11.1 Grounds for termination</w:t>
            </w:r>
          </w:p>
        </w:tc>
      </w:tr>
      <w:tr w:rsidR="00101272" w:rsidRPr="007E01DF" w14:paraId="06EE62EE" w14:textId="77777777" w:rsidTr="009C5809">
        <w:trPr>
          <w:trHeight w:val="85"/>
        </w:trPr>
        <w:tc>
          <w:tcPr>
            <w:tcW w:w="4855" w:type="dxa"/>
          </w:tcPr>
          <w:p w14:paraId="60BBAE99" w14:textId="19DA97BB" w:rsidR="00101272" w:rsidRPr="007E01DF" w:rsidRDefault="00101272" w:rsidP="00E4528C">
            <w:pPr>
              <w:jc w:val="both"/>
              <w:rPr>
                <w:rFonts w:ascii="Arial" w:hAnsi="Arial" w:cs="Arial"/>
                <w:kern w:val="2"/>
                <w:sz w:val="20"/>
              </w:rPr>
            </w:pPr>
            <w:r w:rsidRPr="007E01DF">
              <w:rPr>
                <w:rFonts w:ascii="Arial" w:hAnsi="Arial" w:cs="Arial"/>
                <w:kern w:val="2"/>
                <w:sz w:val="20"/>
              </w:rPr>
              <w:t>Sutartis gali būti nutraukiama rašytiniu Šalių susitarimu arba vienašališkai, Bendrosiose sąlygose nustatyta tvarka.</w:t>
            </w:r>
          </w:p>
          <w:p w14:paraId="1586E510" w14:textId="588C57FC" w:rsidR="00101272" w:rsidRPr="007E01DF" w:rsidRDefault="00101272" w:rsidP="00E4528C">
            <w:pPr>
              <w:jc w:val="both"/>
              <w:rPr>
                <w:rFonts w:ascii="Arial" w:hAnsi="Arial" w:cs="Arial"/>
                <w:color w:val="4472C4"/>
                <w:kern w:val="2"/>
                <w:sz w:val="20"/>
              </w:rPr>
            </w:pPr>
          </w:p>
        </w:tc>
        <w:tc>
          <w:tcPr>
            <w:tcW w:w="4495" w:type="dxa"/>
          </w:tcPr>
          <w:p w14:paraId="730E4EB5" w14:textId="5D1FDECE" w:rsidR="00101272" w:rsidRPr="007E01DF" w:rsidRDefault="00101272" w:rsidP="00E4528C">
            <w:pPr>
              <w:jc w:val="both"/>
              <w:rPr>
                <w:rFonts w:ascii="Arial" w:hAnsi="Arial" w:cs="Arial"/>
                <w:color w:val="4472C4"/>
                <w:kern w:val="2"/>
                <w:sz w:val="20"/>
                <w:lang w:val="en-US"/>
              </w:rPr>
            </w:pPr>
            <w:r w:rsidRPr="007E01DF">
              <w:rPr>
                <w:rFonts w:ascii="Arial" w:hAnsi="Arial" w:cs="Arial"/>
                <w:kern w:val="2"/>
                <w:sz w:val="20"/>
                <w:lang w:val="en-US"/>
              </w:rPr>
              <w:t>The Contract may be terminated by a written agreement between the Parties or unilaterally, in accordance with the procedures set out in the General Terms and Conditions.</w:t>
            </w:r>
          </w:p>
        </w:tc>
      </w:tr>
      <w:tr w:rsidR="00101272" w:rsidRPr="007E01DF" w14:paraId="7CE2023F" w14:textId="77777777" w:rsidTr="009C5809">
        <w:trPr>
          <w:trHeight w:val="85"/>
        </w:trPr>
        <w:tc>
          <w:tcPr>
            <w:tcW w:w="4855" w:type="dxa"/>
          </w:tcPr>
          <w:p w14:paraId="227AC7C7" w14:textId="0FD472E9" w:rsidR="00101272" w:rsidRPr="007E01DF" w:rsidRDefault="00101272" w:rsidP="00101272">
            <w:pPr>
              <w:rPr>
                <w:rFonts w:ascii="Arial" w:hAnsi="Arial" w:cs="Arial"/>
                <w:b/>
                <w:bCs/>
                <w:kern w:val="2"/>
                <w:sz w:val="20"/>
              </w:rPr>
            </w:pPr>
            <w:r w:rsidRPr="007E01DF">
              <w:rPr>
                <w:rFonts w:ascii="Arial" w:hAnsi="Arial" w:cs="Arial"/>
                <w:b/>
                <w:bCs/>
                <w:kern w:val="2"/>
                <w:sz w:val="20"/>
              </w:rPr>
              <w:t>11.2. Esminiai Sutarties pažeidimai</w:t>
            </w:r>
          </w:p>
        </w:tc>
        <w:tc>
          <w:tcPr>
            <w:tcW w:w="4495" w:type="dxa"/>
          </w:tcPr>
          <w:p w14:paraId="5B4EE632" w14:textId="115E3130" w:rsidR="00101272" w:rsidRPr="007E01DF" w:rsidRDefault="00101272" w:rsidP="00101272">
            <w:pPr>
              <w:rPr>
                <w:rFonts w:ascii="Arial" w:hAnsi="Arial" w:cs="Arial"/>
                <w:b/>
                <w:bCs/>
                <w:kern w:val="2"/>
                <w:sz w:val="20"/>
                <w:lang w:val="en-US"/>
              </w:rPr>
            </w:pPr>
            <w:r w:rsidRPr="007E01DF">
              <w:rPr>
                <w:rFonts w:ascii="Arial" w:hAnsi="Arial" w:cs="Arial"/>
                <w:b/>
                <w:bCs/>
                <w:kern w:val="2"/>
                <w:sz w:val="20"/>
                <w:lang w:val="en-US"/>
              </w:rPr>
              <w:t>11.2. Material breaches of the Contract</w:t>
            </w:r>
          </w:p>
        </w:tc>
      </w:tr>
      <w:tr w:rsidR="00822D4F" w:rsidRPr="007E01DF" w14:paraId="16F977DD" w14:textId="77777777" w:rsidTr="009C5809">
        <w:trPr>
          <w:trHeight w:val="85"/>
        </w:trPr>
        <w:tc>
          <w:tcPr>
            <w:tcW w:w="4855" w:type="dxa"/>
            <w:tcBorders>
              <w:top w:val="nil"/>
            </w:tcBorders>
            <w:vAlign w:val="center"/>
          </w:tcPr>
          <w:p w14:paraId="03229BE5" w14:textId="0BB2D7EB" w:rsidR="00822D4F" w:rsidRPr="007F35FA" w:rsidRDefault="00822D4F" w:rsidP="00E4528C">
            <w:pPr>
              <w:jc w:val="both"/>
              <w:rPr>
                <w:rFonts w:ascii="Arial" w:hAnsi="Arial" w:cs="Arial"/>
                <w:b/>
                <w:bCs/>
                <w:kern w:val="2"/>
                <w:sz w:val="20"/>
              </w:rPr>
            </w:pPr>
            <w:r w:rsidRPr="007F35FA">
              <w:rPr>
                <w:rFonts w:ascii="Arial" w:hAnsi="Arial" w:cs="Arial"/>
                <w:b/>
                <w:bCs/>
                <w:kern w:val="2"/>
                <w:sz w:val="20"/>
              </w:rPr>
              <w:t>Dėl termino pristatyti Prekes ar jų dalį nesilaikymo</w:t>
            </w:r>
          </w:p>
          <w:p w14:paraId="61C33FCF" w14:textId="2C3932AA" w:rsidR="00822D4F" w:rsidRPr="007F35FA" w:rsidRDefault="00822D4F" w:rsidP="00E4528C">
            <w:pPr>
              <w:jc w:val="both"/>
              <w:rPr>
                <w:rFonts w:ascii="Arial" w:hAnsi="Arial" w:cs="Arial"/>
                <w:kern w:val="2"/>
                <w:sz w:val="20"/>
              </w:rPr>
            </w:pPr>
            <w:r w:rsidRPr="007F35FA">
              <w:rPr>
                <w:rFonts w:ascii="Arial" w:hAnsi="Arial" w:cs="Arial"/>
                <w:kern w:val="2"/>
                <w:sz w:val="20"/>
              </w:rPr>
              <w:t>11.2.</w:t>
            </w:r>
            <w:r w:rsidR="00E4528C">
              <w:rPr>
                <w:rFonts w:ascii="Arial" w:hAnsi="Arial" w:cs="Arial"/>
                <w:kern w:val="2"/>
                <w:sz w:val="20"/>
              </w:rPr>
              <w:t>1</w:t>
            </w:r>
            <w:r w:rsidRPr="007F35FA">
              <w:rPr>
                <w:rFonts w:ascii="Arial" w:hAnsi="Arial" w:cs="Arial"/>
                <w:kern w:val="2"/>
                <w:sz w:val="20"/>
              </w:rPr>
              <w:t xml:space="preserve">. Laikoma, kad </w:t>
            </w:r>
            <w:r>
              <w:rPr>
                <w:rFonts w:ascii="Arial" w:hAnsi="Arial" w:cs="Arial"/>
                <w:kern w:val="2"/>
                <w:sz w:val="20"/>
              </w:rPr>
              <w:t>Tiekėjas</w:t>
            </w:r>
            <w:r w:rsidRPr="007F35FA">
              <w:rPr>
                <w:rFonts w:ascii="Arial" w:hAnsi="Arial" w:cs="Arial"/>
                <w:kern w:val="2"/>
                <w:sz w:val="20"/>
              </w:rPr>
              <w:t xml:space="preserve"> padarė esminį Sutarties pažeidimą, jeigu:</w:t>
            </w:r>
          </w:p>
          <w:p w14:paraId="1A73DB12" w14:textId="33ECA003" w:rsidR="00822D4F" w:rsidRPr="007F35FA" w:rsidRDefault="00822D4F" w:rsidP="00E4528C">
            <w:pPr>
              <w:jc w:val="both"/>
              <w:rPr>
                <w:rFonts w:ascii="Arial" w:hAnsi="Arial" w:cs="Arial"/>
                <w:kern w:val="2"/>
                <w:sz w:val="20"/>
              </w:rPr>
            </w:pPr>
            <w:r w:rsidRPr="007F35FA">
              <w:rPr>
                <w:rFonts w:ascii="Arial" w:hAnsi="Arial" w:cs="Arial"/>
                <w:kern w:val="2"/>
                <w:sz w:val="20"/>
              </w:rPr>
              <w:t>11.2.</w:t>
            </w:r>
            <w:r w:rsidR="00E4528C">
              <w:rPr>
                <w:rFonts w:ascii="Arial" w:hAnsi="Arial" w:cs="Arial"/>
                <w:kern w:val="2"/>
                <w:sz w:val="20"/>
              </w:rPr>
              <w:t>1</w:t>
            </w:r>
            <w:r w:rsidRPr="007F35FA">
              <w:rPr>
                <w:rFonts w:ascii="Arial" w:hAnsi="Arial" w:cs="Arial"/>
                <w:kern w:val="2"/>
                <w:sz w:val="20"/>
              </w:rPr>
              <w:t xml:space="preserve">.1. vėluoja Prekes pristatyti 2 (du) kartus iš eilės (nesvarbu, kiek laiko vėluojama) arba </w:t>
            </w:r>
          </w:p>
          <w:p w14:paraId="69A7F71C" w14:textId="675D3C88" w:rsidR="00822D4F" w:rsidRPr="007F35FA" w:rsidRDefault="00822D4F" w:rsidP="00E4528C">
            <w:pPr>
              <w:jc w:val="both"/>
              <w:rPr>
                <w:rFonts w:ascii="Arial" w:hAnsi="Arial" w:cs="Arial"/>
                <w:kern w:val="2"/>
                <w:sz w:val="20"/>
              </w:rPr>
            </w:pPr>
            <w:r w:rsidRPr="007F35FA">
              <w:rPr>
                <w:rFonts w:ascii="Arial" w:hAnsi="Arial" w:cs="Arial"/>
                <w:kern w:val="2"/>
                <w:sz w:val="20"/>
              </w:rPr>
              <w:t>11.2.</w:t>
            </w:r>
            <w:r w:rsidR="00E4528C">
              <w:rPr>
                <w:rFonts w:ascii="Arial" w:hAnsi="Arial" w:cs="Arial"/>
                <w:kern w:val="2"/>
                <w:sz w:val="20"/>
              </w:rPr>
              <w:t>1</w:t>
            </w:r>
            <w:r w:rsidRPr="007F35FA">
              <w:rPr>
                <w:rFonts w:ascii="Arial" w:hAnsi="Arial" w:cs="Arial"/>
                <w:kern w:val="2"/>
                <w:sz w:val="20"/>
              </w:rPr>
              <w:t>.2. pristato Prekes ir (ar) teikia paslaugas nesilaikydamas Sutartyje nustatyto galutinio termino arba konkretaus esminio tarpinio termino pagal vykdymo grafiką ilgiau nei:</w:t>
            </w:r>
          </w:p>
          <w:p w14:paraId="6BBFE880" w14:textId="2B83D2D9" w:rsidR="00822D4F" w:rsidRPr="007F35FA" w:rsidRDefault="00822D4F" w:rsidP="00E4528C">
            <w:pPr>
              <w:jc w:val="both"/>
              <w:rPr>
                <w:rFonts w:ascii="Arial" w:hAnsi="Arial" w:cs="Arial"/>
                <w:kern w:val="2"/>
                <w:sz w:val="20"/>
              </w:rPr>
            </w:pPr>
            <w:r w:rsidRPr="007F35FA">
              <w:rPr>
                <w:rFonts w:ascii="Arial" w:hAnsi="Arial" w:cs="Arial"/>
                <w:kern w:val="2"/>
                <w:sz w:val="20"/>
              </w:rPr>
              <w:t>11.2.</w:t>
            </w:r>
            <w:r w:rsidR="00E4528C">
              <w:rPr>
                <w:rFonts w:ascii="Arial" w:hAnsi="Arial" w:cs="Arial"/>
                <w:kern w:val="2"/>
                <w:sz w:val="20"/>
              </w:rPr>
              <w:t>1</w:t>
            </w:r>
            <w:r w:rsidRPr="007F35FA">
              <w:rPr>
                <w:rFonts w:ascii="Arial" w:hAnsi="Arial" w:cs="Arial"/>
                <w:kern w:val="2"/>
                <w:sz w:val="20"/>
              </w:rPr>
              <w:t>.2.1. 15 (penkiolika) dienų (jei sutartinių įsipareigojimų įvykdymo (galutinis arba tarpinis) terminas ne ilgesnis nei 3 (trys) mėnesiai);</w:t>
            </w:r>
          </w:p>
          <w:p w14:paraId="3C4775F4" w14:textId="5CA1D3E3" w:rsidR="00822D4F" w:rsidRPr="007F35FA" w:rsidRDefault="00822D4F" w:rsidP="00E4528C">
            <w:pPr>
              <w:jc w:val="both"/>
              <w:rPr>
                <w:rFonts w:ascii="Arial" w:hAnsi="Arial" w:cs="Arial"/>
                <w:kern w:val="2"/>
                <w:sz w:val="20"/>
              </w:rPr>
            </w:pPr>
            <w:r w:rsidRPr="007F35FA">
              <w:rPr>
                <w:rFonts w:ascii="Arial" w:hAnsi="Arial" w:cs="Arial"/>
                <w:kern w:val="2"/>
                <w:sz w:val="20"/>
              </w:rPr>
              <w:t>11.2.</w:t>
            </w:r>
            <w:r w:rsidR="00E4528C">
              <w:rPr>
                <w:rFonts w:ascii="Arial" w:hAnsi="Arial" w:cs="Arial"/>
                <w:kern w:val="2"/>
                <w:sz w:val="20"/>
              </w:rPr>
              <w:t>1</w:t>
            </w:r>
            <w:r w:rsidRPr="007F35FA">
              <w:rPr>
                <w:rFonts w:ascii="Arial" w:hAnsi="Arial" w:cs="Arial"/>
                <w:kern w:val="2"/>
                <w:sz w:val="20"/>
              </w:rPr>
              <w:t>.2.2. 30 (trisdešimt) dienų (jei sutartinių įsipareigojimų įvykdymo (galutinis arba tarpinis) terminas ilgesnis nei 3 (trys) mėn., tačiau ne ilgesnis nei 6 (šeši) mėnesiai);</w:t>
            </w:r>
          </w:p>
          <w:p w14:paraId="1C84EA6F" w14:textId="10AF5599" w:rsidR="00822D4F" w:rsidRPr="007F35FA" w:rsidRDefault="00822D4F" w:rsidP="00E4528C">
            <w:pPr>
              <w:jc w:val="both"/>
              <w:rPr>
                <w:rFonts w:ascii="Arial" w:hAnsi="Arial" w:cs="Arial"/>
                <w:kern w:val="2"/>
                <w:sz w:val="20"/>
              </w:rPr>
            </w:pPr>
            <w:r w:rsidRPr="007F35FA">
              <w:rPr>
                <w:rFonts w:ascii="Arial" w:hAnsi="Arial" w:cs="Arial"/>
                <w:kern w:val="2"/>
                <w:sz w:val="20"/>
              </w:rPr>
              <w:t>11.2.</w:t>
            </w:r>
            <w:r w:rsidR="00E4528C">
              <w:rPr>
                <w:rFonts w:ascii="Arial" w:hAnsi="Arial" w:cs="Arial"/>
                <w:kern w:val="2"/>
                <w:sz w:val="20"/>
              </w:rPr>
              <w:t>1</w:t>
            </w:r>
            <w:r w:rsidRPr="007F35FA">
              <w:rPr>
                <w:rFonts w:ascii="Arial" w:hAnsi="Arial" w:cs="Arial"/>
                <w:kern w:val="2"/>
                <w:sz w:val="20"/>
              </w:rPr>
              <w:t>.2.3. 45 (keturiasdešimt penkias) dienas (jei sutartinių įsipareigojimų įvykdymo (galutinis arba tarpinis) terminas ilgesnis nei 6 (šeši) mėnesiai, tačiau ne ilgesnis nei 12 (dvylika) mėnesių);</w:t>
            </w:r>
          </w:p>
          <w:p w14:paraId="3222612B" w14:textId="381A8212" w:rsidR="00822D4F" w:rsidRPr="007F35FA" w:rsidRDefault="00822D4F" w:rsidP="00E4528C">
            <w:pPr>
              <w:jc w:val="both"/>
              <w:rPr>
                <w:rFonts w:ascii="Arial" w:hAnsi="Arial" w:cs="Arial"/>
                <w:kern w:val="2"/>
                <w:sz w:val="20"/>
              </w:rPr>
            </w:pPr>
            <w:r w:rsidRPr="007F35FA">
              <w:rPr>
                <w:rFonts w:ascii="Arial" w:hAnsi="Arial" w:cs="Arial"/>
                <w:kern w:val="2"/>
                <w:sz w:val="20"/>
              </w:rPr>
              <w:t>11.2.</w:t>
            </w:r>
            <w:r w:rsidR="00E4528C">
              <w:rPr>
                <w:rFonts w:ascii="Arial" w:hAnsi="Arial" w:cs="Arial"/>
                <w:kern w:val="2"/>
                <w:sz w:val="20"/>
              </w:rPr>
              <w:t>1</w:t>
            </w:r>
            <w:r w:rsidRPr="007F35FA">
              <w:rPr>
                <w:rFonts w:ascii="Arial" w:hAnsi="Arial" w:cs="Arial"/>
                <w:kern w:val="2"/>
                <w:sz w:val="20"/>
              </w:rPr>
              <w:t>.2.4. 60 (šešiasdešimt) dienų (jei sutartinių įsipareigojimų įvykdymo (galutinis arba tarpinis) terminas ilgesnis nei 12 (dvylika) mėnesių) arba</w:t>
            </w:r>
          </w:p>
          <w:p w14:paraId="6BF674FA" w14:textId="58456C16" w:rsidR="00822D4F" w:rsidRPr="007F35FA" w:rsidRDefault="00822D4F" w:rsidP="00E4528C">
            <w:pPr>
              <w:jc w:val="both"/>
              <w:rPr>
                <w:rFonts w:ascii="Arial" w:hAnsi="Arial" w:cs="Arial"/>
                <w:kern w:val="2"/>
                <w:sz w:val="20"/>
              </w:rPr>
            </w:pPr>
            <w:r w:rsidRPr="007F35FA">
              <w:rPr>
                <w:rFonts w:ascii="Arial" w:hAnsi="Arial" w:cs="Arial"/>
                <w:kern w:val="2"/>
                <w:sz w:val="20"/>
              </w:rPr>
              <w:t>11.2.</w:t>
            </w:r>
            <w:r w:rsidR="00E4528C">
              <w:rPr>
                <w:rFonts w:ascii="Arial" w:hAnsi="Arial" w:cs="Arial"/>
                <w:kern w:val="2"/>
                <w:sz w:val="20"/>
              </w:rPr>
              <w:t>1</w:t>
            </w:r>
            <w:r w:rsidRPr="007F35FA">
              <w:rPr>
                <w:rFonts w:ascii="Arial" w:hAnsi="Arial" w:cs="Arial"/>
                <w:kern w:val="2"/>
                <w:sz w:val="20"/>
              </w:rPr>
              <w:t>.3. Prekių pristatymo terminai pažeisti tai, kad priskaičiuotų netesybų už vėlavimą suma viršija 20 (dvidešimt) proc. Pradinės sutarties vertės arba</w:t>
            </w:r>
          </w:p>
          <w:p w14:paraId="68F28A29" w14:textId="79FC6C15" w:rsidR="00822D4F" w:rsidRPr="007F35FA" w:rsidRDefault="00822D4F" w:rsidP="00E4528C">
            <w:pPr>
              <w:jc w:val="both"/>
              <w:rPr>
                <w:rFonts w:ascii="Arial" w:hAnsi="Arial" w:cs="Arial"/>
                <w:kern w:val="2"/>
                <w:sz w:val="20"/>
              </w:rPr>
            </w:pPr>
            <w:r w:rsidRPr="007F35FA">
              <w:rPr>
                <w:rFonts w:ascii="Arial" w:hAnsi="Arial" w:cs="Arial"/>
                <w:kern w:val="2"/>
                <w:sz w:val="20"/>
              </w:rPr>
              <w:t>11.2.</w:t>
            </w:r>
            <w:r w:rsidR="00E4528C">
              <w:rPr>
                <w:rFonts w:ascii="Arial" w:hAnsi="Arial" w:cs="Arial"/>
                <w:kern w:val="2"/>
                <w:sz w:val="20"/>
              </w:rPr>
              <w:t>1</w:t>
            </w:r>
            <w:r w:rsidRPr="007F35FA">
              <w:rPr>
                <w:rFonts w:ascii="Arial" w:hAnsi="Arial" w:cs="Arial"/>
                <w:kern w:val="2"/>
                <w:sz w:val="20"/>
              </w:rPr>
              <w:t>.4. Tiekėjas pažeidžia Prekių pristatymo terminus ir dėl Prekių pristatymo vėlavimo Prekės tampa nebereikalingos (tokiu atveju, Tiekėjas neturi teisės remtis 11.2.2.2 punktu).</w:t>
            </w:r>
          </w:p>
          <w:p w14:paraId="3BAB441A" w14:textId="77777777" w:rsidR="00822D4F" w:rsidRDefault="00822D4F" w:rsidP="00E4528C">
            <w:pPr>
              <w:jc w:val="both"/>
              <w:rPr>
                <w:rFonts w:ascii="Arial" w:hAnsi="Arial" w:cs="Arial"/>
                <w:color w:val="4472C4"/>
                <w:kern w:val="2"/>
                <w:sz w:val="20"/>
              </w:rPr>
            </w:pPr>
          </w:p>
          <w:p w14:paraId="6985D5C6" w14:textId="77777777" w:rsidR="000C0589" w:rsidRDefault="000C0589" w:rsidP="00E4528C">
            <w:pPr>
              <w:jc w:val="both"/>
              <w:rPr>
                <w:rFonts w:ascii="Arial" w:hAnsi="Arial" w:cs="Arial"/>
                <w:color w:val="4472C4"/>
                <w:kern w:val="2"/>
                <w:sz w:val="20"/>
              </w:rPr>
            </w:pPr>
          </w:p>
          <w:p w14:paraId="6136511E" w14:textId="77777777" w:rsidR="000C0589" w:rsidRDefault="000C0589" w:rsidP="00E4528C">
            <w:pPr>
              <w:jc w:val="both"/>
              <w:rPr>
                <w:rFonts w:ascii="Arial" w:hAnsi="Arial" w:cs="Arial"/>
                <w:color w:val="4472C4"/>
                <w:kern w:val="2"/>
                <w:sz w:val="20"/>
              </w:rPr>
            </w:pPr>
          </w:p>
          <w:p w14:paraId="63FAE729" w14:textId="77777777" w:rsidR="000C0589" w:rsidRDefault="000C0589" w:rsidP="00E4528C">
            <w:pPr>
              <w:jc w:val="both"/>
              <w:rPr>
                <w:rFonts w:ascii="Arial" w:hAnsi="Arial" w:cs="Arial"/>
                <w:color w:val="4472C4"/>
                <w:kern w:val="2"/>
                <w:sz w:val="20"/>
              </w:rPr>
            </w:pPr>
          </w:p>
          <w:p w14:paraId="531A2A07" w14:textId="77777777" w:rsidR="00E4528C" w:rsidRDefault="00E4528C" w:rsidP="00E4528C">
            <w:pPr>
              <w:jc w:val="both"/>
              <w:rPr>
                <w:rFonts w:ascii="Arial" w:hAnsi="Arial" w:cs="Arial"/>
                <w:color w:val="4472C4"/>
                <w:kern w:val="2"/>
                <w:sz w:val="20"/>
              </w:rPr>
            </w:pPr>
          </w:p>
          <w:p w14:paraId="5BFC788C" w14:textId="77777777" w:rsidR="000C0589" w:rsidRPr="007F35FA" w:rsidRDefault="000C0589" w:rsidP="00E4528C">
            <w:pPr>
              <w:jc w:val="both"/>
              <w:rPr>
                <w:rFonts w:ascii="Arial" w:hAnsi="Arial" w:cs="Arial"/>
                <w:color w:val="4472C4"/>
                <w:kern w:val="2"/>
                <w:sz w:val="20"/>
              </w:rPr>
            </w:pPr>
          </w:p>
          <w:p w14:paraId="346060EE" w14:textId="77777777" w:rsidR="00822D4F" w:rsidRPr="009C5809" w:rsidRDefault="00822D4F" w:rsidP="00E4528C">
            <w:pPr>
              <w:jc w:val="both"/>
              <w:rPr>
                <w:rFonts w:ascii="Arial" w:hAnsi="Arial" w:cs="Arial"/>
                <w:b/>
                <w:bCs/>
                <w:kern w:val="2"/>
                <w:sz w:val="20"/>
              </w:rPr>
            </w:pPr>
            <w:r w:rsidRPr="009C5809">
              <w:rPr>
                <w:rFonts w:ascii="Arial" w:hAnsi="Arial" w:cs="Arial"/>
                <w:b/>
                <w:bCs/>
                <w:kern w:val="2"/>
                <w:sz w:val="20"/>
              </w:rPr>
              <w:t>Dėl kainos / įkainių keitimo (išskyrus 5.3 punktą)</w:t>
            </w:r>
          </w:p>
          <w:p w14:paraId="707348E0" w14:textId="67997519" w:rsidR="00822D4F" w:rsidRPr="007F35FA" w:rsidRDefault="00822D4F" w:rsidP="00E4528C">
            <w:pPr>
              <w:jc w:val="both"/>
              <w:rPr>
                <w:rFonts w:ascii="Arial" w:hAnsi="Arial" w:cs="Arial"/>
                <w:kern w:val="2"/>
                <w:sz w:val="20"/>
              </w:rPr>
            </w:pPr>
            <w:r w:rsidRPr="009C5809">
              <w:rPr>
                <w:rFonts w:ascii="Arial" w:hAnsi="Arial" w:cs="Arial"/>
                <w:kern w:val="2"/>
                <w:sz w:val="20"/>
              </w:rPr>
              <w:t>11.2.</w:t>
            </w:r>
            <w:r w:rsidR="00E4528C">
              <w:rPr>
                <w:rFonts w:ascii="Arial" w:hAnsi="Arial" w:cs="Arial"/>
                <w:kern w:val="2"/>
                <w:sz w:val="20"/>
              </w:rPr>
              <w:t>2</w:t>
            </w:r>
            <w:r w:rsidRPr="009C5809">
              <w:rPr>
                <w:rFonts w:ascii="Arial" w:hAnsi="Arial" w:cs="Arial"/>
                <w:kern w:val="2"/>
                <w:sz w:val="20"/>
              </w:rPr>
              <w:t>. jeigu Tiekėjas nevykdo prisiimtų įsipareigojimų už Sutartyje nustatytą Sutarties kainą / įkainius.</w:t>
            </w:r>
          </w:p>
          <w:p w14:paraId="11BF9EFB" w14:textId="77777777" w:rsidR="00822D4F" w:rsidRPr="007F35FA" w:rsidRDefault="00822D4F" w:rsidP="00E4528C">
            <w:pPr>
              <w:jc w:val="both"/>
              <w:rPr>
                <w:rFonts w:ascii="Arial" w:hAnsi="Arial" w:cs="Arial"/>
                <w:kern w:val="2"/>
                <w:sz w:val="20"/>
              </w:rPr>
            </w:pPr>
          </w:p>
          <w:p w14:paraId="7F42C258" w14:textId="77777777" w:rsidR="00822D4F" w:rsidRPr="007F35FA" w:rsidRDefault="00822D4F" w:rsidP="00E4528C">
            <w:pPr>
              <w:jc w:val="both"/>
              <w:rPr>
                <w:rFonts w:ascii="Arial" w:hAnsi="Arial" w:cs="Arial"/>
                <w:b/>
                <w:bCs/>
                <w:kern w:val="2"/>
                <w:sz w:val="20"/>
              </w:rPr>
            </w:pPr>
            <w:r w:rsidRPr="007F35FA">
              <w:rPr>
                <w:rFonts w:ascii="Arial" w:hAnsi="Arial" w:cs="Arial"/>
                <w:b/>
                <w:bCs/>
                <w:kern w:val="2"/>
                <w:sz w:val="20"/>
              </w:rPr>
              <w:t>Dėl kokybės vertinimo kriterijų</w:t>
            </w:r>
          </w:p>
          <w:p w14:paraId="3F26AEE4" w14:textId="67051522" w:rsidR="00822D4F" w:rsidRPr="007F35FA" w:rsidRDefault="00822D4F" w:rsidP="00E4528C">
            <w:pPr>
              <w:jc w:val="both"/>
              <w:rPr>
                <w:rFonts w:ascii="Arial" w:hAnsi="Arial" w:cs="Arial"/>
                <w:kern w:val="2"/>
                <w:sz w:val="20"/>
              </w:rPr>
            </w:pPr>
            <w:r w:rsidRPr="007F35FA">
              <w:rPr>
                <w:rFonts w:ascii="Arial" w:hAnsi="Arial" w:cs="Arial"/>
                <w:kern w:val="2"/>
                <w:sz w:val="20"/>
              </w:rPr>
              <w:t>11.2.</w:t>
            </w:r>
            <w:r w:rsidR="00E4528C">
              <w:rPr>
                <w:rFonts w:ascii="Arial" w:hAnsi="Arial" w:cs="Arial"/>
                <w:kern w:val="2"/>
                <w:sz w:val="20"/>
              </w:rPr>
              <w:t>3</w:t>
            </w:r>
            <w:r w:rsidRPr="007F35FA">
              <w:rPr>
                <w:rFonts w:ascii="Arial" w:hAnsi="Arial" w:cs="Arial"/>
                <w:kern w:val="2"/>
                <w:sz w:val="20"/>
              </w:rPr>
              <w:t xml:space="preserve">. jeigu paaiškėja, kad Tiekėjas nevykdo įsipareigojimų, kurie pirkimo dokumentuose buvo nustatyti kaip pasiūlymų vertinimo kriterijai ir už kuriuos Tiekėjui buvo skiriamos reikšmės, kai pasiūlymas vertintas pagal kainos  ir kokybės santykį ir Tiekėjas per 10 (dešimt) darbo  dienų neištaiso </w:t>
            </w:r>
            <w:r w:rsidRPr="007F35FA">
              <w:rPr>
                <w:rFonts w:ascii="Arial" w:hAnsi="Arial" w:cs="Arial"/>
                <w:kern w:val="2"/>
                <w:sz w:val="20"/>
              </w:rPr>
              <w:lastRenderedPageBreak/>
              <w:t>pažeidimų arba tokius pažeidimus Pirkėjas nustato 2 (du) kartus</w:t>
            </w:r>
            <w:r w:rsidR="000C0589">
              <w:rPr>
                <w:rFonts w:ascii="Arial" w:hAnsi="Arial" w:cs="Arial"/>
                <w:kern w:val="2"/>
                <w:sz w:val="20"/>
              </w:rPr>
              <w:t>.</w:t>
            </w:r>
          </w:p>
          <w:p w14:paraId="4A1043A9" w14:textId="77777777" w:rsidR="00822D4F" w:rsidRPr="007F35FA" w:rsidRDefault="00822D4F" w:rsidP="00E4528C">
            <w:pPr>
              <w:jc w:val="both"/>
              <w:rPr>
                <w:rFonts w:ascii="Arial" w:hAnsi="Arial" w:cs="Arial"/>
                <w:kern w:val="2"/>
                <w:sz w:val="20"/>
              </w:rPr>
            </w:pPr>
          </w:p>
          <w:p w14:paraId="6D007445" w14:textId="77777777" w:rsidR="00822D4F" w:rsidRPr="007F35FA" w:rsidRDefault="00822D4F" w:rsidP="00E4528C">
            <w:pPr>
              <w:jc w:val="both"/>
              <w:rPr>
                <w:rFonts w:ascii="Arial" w:hAnsi="Arial" w:cs="Arial"/>
                <w:b/>
                <w:bCs/>
                <w:kern w:val="2"/>
                <w:sz w:val="20"/>
              </w:rPr>
            </w:pPr>
            <w:r w:rsidRPr="007F35FA">
              <w:rPr>
                <w:rFonts w:ascii="Arial" w:hAnsi="Arial" w:cs="Arial"/>
                <w:b/>
                <w:bCs/>
                <w:kern w:val="2"/>
                <w:sz w:val="20"/>
              </w:rPr>
              <w:t>Dėl Prekių kokybės</w:t>
            </w:r>
          </w:p>
          <w:p w14:paraId="45797F04" w14:textId="5BF1D6C4" w:rsidR="00822D4F" w:rsidRPr="007F35FA" w:rsidRDefault="00822D4F" w:rsidP="00E4528C">
            <w:pPr>
              <w:tabs>
                <w:tab w:val="left" w:pos="567"/>
                <w:tab w:val="left" w:pos="851"/>
                <w:tab w:val="left" w:pos="992"/>
                <w:tab w:val="left" w:pos="1134"/>
              </w:tabs>
              <w:jc w:val="both"/>
              <w:rPr>
                <w:rFonts w:ascii="Arial" w:eastAsia="Arial" w:hAnsi="Arial" w:cs="Arial"/>
                <w:kern w:val="2"/>
                <w:sz w:val="20"/>
              </w:rPr>
            </w:pPr>
            <w:r w:rsidRPr="007F35FA">
              <w:rPr>
                <w:rFonts w:ascii="Arial" w:eastAsia="Arial" w:hAnsi="Arial" w:cs="Arial"/>
                <w:kern w:val="2"/>
                <w:sz w:val="20"/>
              </w:rPr>
              <w:t>11.2.</w:t>
            </w:r>
            <w:r w:rsidR="00E4528C">
              <w:rPr>
                <w:rFonts w:ascii="Arial" w:eastAsia="Arial" w:hAnsi="Arial" w:cs="Arial"/>
                <w:kern w:val="2"/>
                <w:sz w:val="20"/>
              </w:rPr>
              <w:t>4</w:t>
            </w:r>
            <w:r w:rsidRPr="007F35FA">
              <w:rPr>
                <w:rFonts w:ascii="Arial" w:eastAsia="Arial" w:hAnsi="Arial" w:cs="Arial"/>
                <w:kern w:val="2"/>
                <w:sz w:val="20"/>
              </w:rPr>
              <w:t>. Tiekėjas daugiau kaip 2 (du) kartus pristato Prekes, kurios neatitinka Sutartyje ir (ar) Įstatymuose nustatytų reikalavimų Prekėms.</w:t>
            </w:r>
          </w:p>
          <w:p w14:paraId="610A9158" w14:textId="77777777" w:rsidR="00822D4F" w:rsidRPr="007F35FA" w:rsidRDefault="00822D4F" w:rsidP="00E4528C">
            <w:pPr>
              <w:tabs>
                <w:tab w:val="left" w:pos="567"/>
                <w:tab w:val="left" w:pos="851"/>
                <w:tab w:val="left" w:pos="992"/>
                <w:tab w:val="left" w:pos="1134"/>
              </w:tabs>
              <w:jc w:val="both"/>
              <w:rPr>
                <w:rFonts w:ascii="Arial" w:eastAsia="Arial" w:hAnsi="Arial" w:cs="Arial"/>
                <w:kern w:val="2"/>
                <w:sz w:val="20"/>
              </w:rPr>
            </w:pPr>
          </w:p>
          <w:p w14:paraId="26116EC8" w14:textId="77777777" w:rsidR="000C0589" w:rsidRDefault="000C0589" w:rsidP="00E4528C">
            <w:pPr>
              <w:tabs>
                <w:tab w:val="left" w:pos="567"/>
                <w:tab w:val="left" w:pos="851"/>
                <w:tab w:val="left" w:pos="992"/>
                <w:tab w:val="left" w:pos="1134"/>
              </w:tabs>
              <w:jc w:val="both"/>
              <w:rPr>
                <w:rFonts w:ascii="Arial" w:eastAsia="Arial" w:hAnsi="Arial" w:cs="Arial"/>
                <w:b/>
                <w:bCs/>
                <w:kern w:val="2"/>
                <w:sz w:val="20"/>
              </w:rPr>
            </w:pPr>
          </w:p>
          <w:p w14:paraId="2602215E" w14:textId="77777777" w:rsidR="000C0589" w:rsidRDefault="000C0589" w:rsidP="00E4528C">
            <w:pPr>
              <w:tabs>
                <w:tab w:val="left" w:pos="567"/>
                <w:tab w:val="left" w:pos="851"/>
                <w:tab w:val="left" w:pos="992"/>
                <w:tab w:val="left" w:pos="1134"/>
              </w:tabs>
              <w:jc w:val="both"/>
              <w:rPr>
                <w:rFonts w:ascii="Arial" w:eastAsia="Arial" w:hAnsi="Arial" w:cs="Arial"/>
                <w:b/>
                <w:bCs/>
                <w:kern w:val="2"/>
                <w:sz w:val="20"/>
              </w:rPr>
            </w:pPr>
          </w:p>
          <w:p w14:paraId="6D76D573" w14:textId="05D3B637" w:rsidR="00822D4F" w:rsidRPr="007F35FA" w:rsidRDefault="00822D4F" w:rsidP="00E4528C">
            <w:pPr>
              <w:tabs>
                <w:tab w:val="left" w:pos="567"/>
                <w:tab w:val="left" w:pos="851"/>
                <w:tab w:val="left" w:pos="992"/>
                <w:tab w:val="left" w:pos="1134"/>
              </w:tabs>
              <w:jc w:val="both"/>
              <w:rPr>
                <w:rFonts w:ascii="Arial" w:eastAsia="Arial" w:hAnsi="Arial" w:cs="Arial"/>
                <w:b/>
                <w:bCs/>
                <w:kern w:val="2"/>
                <w:sz w:val="20"/>
              </w:rPr>
            </w:pPr>
            <w:r w:rsidRPr="007F35FA">
              <w:rPr>
                <w:rFonts w:ascii="Arial" w:eastAsia="Arial" w:hAnsi="Arial" w:cs="Arial"/>
                <w:b/>
                <w:bCs/>
                <w:kern w:val="2"/>
                <w:sz w:val="20"/>
              </w:rPr>
              <w:t>Dėl Tiekėjo, subtiekėjo ar specialistų kvalifikacijos</w:t>
            </w:r>
          </w:p>
          <w:p w14:paraId="02E79FFB" w14:textId="4E74783A" w:rsidR="00822D4F" w:rsidRPr="007F35FA" w:rsidRDefault="00822D4F" w:rsidP="00E4528C">
            <w:pPr>
              <w:tabs>
                <w:tab w:val="left" w:pos="567"/>
                <w:tab w:val="left" w:pos="851"/>
                <w:tab w:val="left" w:pos="992"/>
                <w:tab w:val="left" w:pos="1134"/>
              </w:tabs>
              <w:jc w:val="both"/>
              <w:rPr>
                <w:rFonts w:ascii="Arial" w:eastAsia="Arial" w:hAnsi="Arial" w:cs="Arial"/>
                <w:kern w:val="2"/>
                <w:sz w:val="20"/>
              </w:rPr>
            </w:pPr>
            <w:r w:rsidRPr="007F35FA">
              <w:rPr>
                <w:rFonts w:ascii="Arial" w:eastAsia="Arial" w:hAnsi="Arial" w:cs="Arial"/>
                <w:kern w:val="2"/>
                <w:sz w:val="20"/>
              </w:rPr>
              <w:t>11.2.</w:t>
            </w:r>
            <w:r w:rsidR="00CF25A1">
              <w:rPr>
                <w:rFonts w:ascii="Arial" w:eastAsia="Arial" w:hAnsi="Arial" w:cs="Arial"/>
                <w:kern w:val="2"/>
                <w:sz w:val="20"/>
              </w:rPr>
              <w:t>5</w:t>
            </w:r>
            <w:r w:rsidRPr="007F35FA">
              <w:rPr>
                <w:rFonts w:ascii="Arial" w:eastAsia="Arial" w:hAnsi="Arial" w:cs="Arial"/>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F115C3" w14:textId="77777777" w:rsidR="00822D4F" w:rsidRPr="007F35FA" w:rsidRDefault="00822D4F" w:rsidP="00E4528C">
            <w:pPr>
              <w:tabs>
                <w:tab w:val="left" w:pos="567"/>
                <w:tab w:val="left" w:pos="851"/>
                <w:tab w:val="left" w:pos="992"/>
                <w:tab w:val="left" w:pos="1134"/>
              </w:tabs>
              <w:jc w:val="both"/>
              <w:rPr>
                <w:rFonts w:ascii="Arial" w:eastAsia="Arial" w:hAnsi="Arial" w:cs="Arial"/>
                <w:kern w:val="2"/>
                <w:sz w:val="20"/>
              </w:rPr>
            </w:pPr>
          </w:p>
          <w:p w14:paraId="5DDC8872" w14:textId="77777777" w:rsidR="00822D4F" w:rsidRPr="007F35FA" w:rsidRDefault="00822D4F" w:rsidP="00E4528C">
            <w:pPr>
              <w:tabs>
                <w:tab w:val="left" w:pos="567"/>
                <w:tab w:val="left" w:pos="851"/>
                <w:tab w:val="left" w:pos="992"/>
                <w:tab w:val="left" w:pos="1134"/>
              </w:tabs>
              <w:jc w:val="both"/>
              <w:rPr>
                <w:rFonts w:ascii="Arial" w:eastAsia="Arial" w:hAnsi="Arial" w:cs="Arial"/>
                <w:b/>
                <w:bCs/>
                <w:kern w:val="2"/>
                <w:sz w:val="20"/>
              </w:rPr>
            </w:pPr>
            <w:r w:rsidRPr="007F35FA">
              <w:rPr>
                <w:rFonts w:ascii="Arial" w:eastAsia="Arial" w:hAnsi="Arial" w:cs="Arial"/>
                <w:b/>
                <w:bCs/>
                <w:kern w:val="2"/>
                <w:sz w:val="20"/>
              </w:rPr>
              <w:t>Dėl konkurencijos, intelektinės nuosavybės, konfidencialios informacijos</w:t>
            </w:r>
          </w:p>
          <w:p w14:paraId="706B6D7F" w14:textId="4366756F" w:rsidR="00822D4F" w:rsidRPr="007F35FA" w:rsidRDefault="00822D4F" w:rsidP="00E4528C">
            <w:pPr>
              <w:tabs>
                <w:tab w:val="left" w:pos="567"/>
                <w:tab w:val="left" w:pos="851"/>
                <w:tab w:val="left" w:pos="992"/>
                <w:tab w:val="left" w:pos="1134"/>
              </w:tabs>
              <w:jc w:val="both"/>
              <w:rPr>
                <w:rFonts w:ascii="Arial" w:eastAsia="Arial" w:hAnsi="Arial" w:cs="Arial"/>
                <w:kern w:val="2"/>
                <w:sz w:val="20"/>
              </w:rPr>
            </w:pPr>
            <w:r w:rsidRPr="007F35FA">
              <w:rPr>
                <w:rFonts w:ascii="Arial" w:eastAsia="Arial" w:hAnsi="Arial" w:cs="Arial"/>
                <w:kern w:val="2"/>
                <w:sz w:val="20"/>
              </w:rPr>
              <w:t>11.2.</w:t>
            </w:r>
            <w:r w:rsidR="00CF25A1">
              <w:rPr>
                <w:rFonts w:ascii="Arial" w:eastAsia="Arial" w:hAnsi="Arial" w:cs="Arial"/>
                <w:kern w:val="2"/>
                <w:sz w:val="20"/>
              </w:rPr>
              <w:t>6</w:t>
            </w:r>
            <w:r w:rsidRPr="007F35FA">
              <w:rPr>
                <w:rFonts w:ascii="Arial" w:eastAsia="Arial" w:hAnsi="Arial" w:cs="Arial"/>
                <w:kern w:val="2"/>
                <w:sz w:val="20"/>
              </w:rPr>
              <w:t>. Tiekėjas pažeidžia šios Sutarties nuostatas, reglamentuojančias konkurenciją, intelektinės nuosavybės ar konfidencialios informacijos valdymą.</w:t>
            </w:r>
          </w:p>
          <w:p w14:paraId="645487DD" w14:textId="77777777" w:rsidR="00822D4F" w:rsidRDefault="00822D4F" w:rsidP="00E4528C">
            <w:pPr>
              <w:tabs>
                <w:tab w:val="left" w:pos="567"/>
                <w:tab w:val="left" w:pos="851"/>
                <w:tab w:val="left" w:pos="992"/>
                <w:tab w:val="left" w:pos="1134"/>
              </w:tabs>
              <w:jc w:val="both"/>
              <w:rPr>
                <w:rFonts w:ascii="Arial" w:eastAsia="Arial" w:hAnsi="Arial" w:cs="Arial"/>
                <w:kern w:val="2"/>
                <w:sz w:val="20"/>
              </w:rPr>
            </w:pPr>
          </w:p>
          <w:p w14:paraId="7A2C5F3A" w14:textId="77777777" w:rsidR="00CF25A1" w:rsidRDefault="00CF25A1" w:rsidP="00E4528C">
            <w:pPr>
              <w:tabs>
                <w:tab w:val="left" w:pos="567"/>
                <w:tab w:val="left" w:pos="851"/>
                <w:tab w:val="left" w:pos="992"/>
                <w:tab w:val="left" w:pos="1134"/>
              </w:tabs>
              <w:jc w:val="both"/>
              <w:rPr>
                <w:rFonts w:ascii="Arial" w:eastAsia="Arial" w:hAnsi="Arial" w:cs="Arial"/>
                <w:kern w:val="2"/>
                <w:sz w:val="20"/>
              </w:rPr>
            </w:pPr>
          </w:p>
          <w:p w14:paraId="3B3AE78A" w14:textId="77777777" w:rsidR="00CF25A1" w:rsidRDefault="00CF25A1" w:rsidP="00E4528C">
            <w:pPr>
              <w:tabs>
                <w:tab w:val="left" w:pos="567"/>
                <w:tab w:val="left" w:pos="851"/>
                <w:tab w:val="left" w:pos="992"/>
                <w:tab w:val="left" w:pos="1134"/>
              </w:tabs>
              <w:jc w:val="both"/>
              <w:rPr>
                <w:rFonts w:ascii="Arial" w:eastAsia="Arial" w:hAnsi="Arial" w:cs="Arial"/>
                <w:kern w:val="2"/>
                <w:sz w:val="20"/>
              </w:rPr>
            </w:pPr>
          </w:p>
          <w:p w14:paraId="44578D1B" w14:textId="77777777" w:rsidR="00CF25A1" w:rsidRPr="007F35FA" w:rsidRDefault="00CF25A1" w:rsidP="00E4528C">
            <w:pPr>
              <w:tabs>
                <w:tab w:val="left" w:pos="567"/>
                <w:tab w:val="left" w:pos="851"/>
                <w:tab w:val="left" w:pos="992"/>
                <w:tab w:val="left" w:pos="1134"/>
              </w:tabs>
              <w:jc w:val="both"/>
              <w:rPr>
                <w:rFonts w:ascii="Arial" w:eastAsia="Arial" w:hAnsi="Arial" w:cs="Arial"/>
                <w:kern w:val="2"/>
                <w:sz w:val="20"/>
              </w:rPr>
            </w:pPr>
          </w:p>
          <w:p w14:paraId="19ED0453" w14:textId="77777777" w:rsidR="00822D4F" w:rsidRPr="007F35FA" w:rsidRDefault="00822D4F" w:rsidP="00E4528C">
            <w:pPr>
              <w:tabs>
                <w:tab w:val="left" w:pos="567"/>
                <w:tab w:val="left" w:pos="851"/>
                <w:tab w:val="left" w:pos="992"/>
                <w:tab w:val="left" w:pos="1134"/>
              </w:tabs>
              <w:jc w:val="both"/>
              <w:rPr>
                <w:rFonts w:ascii="Arial" w:eastAsia="Arial" w:hAnsi="Arial" w:cs="Arial"/>
                <w:b/>
                <w:bCs/>
                <w:kern w:val="2"/>
                <w:sz w:val="20"/>
              </w:rPr>
            </w:pPr>
            <w:r w:rsidRPr="007F35FA">
              <w:rPr>
                <w:rFonts w:ascii="Arial" w:eastAsia="Arial" w:hAnsi="Arial" w:cs="Arial"/>
                <w:b/>
                <w:bCs/>
                <w:kern w:val="2"/>
                <w:sz w:val="20"/>
              </w:rPr>
              <w:t>Dėl teisių perleidimo</w:t>
            </w:r>
          </w:p>
          <w:p w14:paraId="34CBB23B" w14:textId="57397A23" w:rsidR="00822D4F" w:rsidRPr="007F35FA" w:rsidRDefault="00822D4F" w:rsidP="00E4528C">
            <w:pPr>
              <w:tabs>
                <w:tab w:val="left" w:pos="567"/>
                <w:tab w:val="left" w:pos="851"/>
                <w:tab w:val="left" w:pos="992"/>
                <w:tab w:val="left" w:pos="1134"/>
              </w:tabs>
              <w:jc w:val="both"/>
              <w:rPr>
                <w:rFonts w:ascii="Arial" w:eastAsia="Arial" w:hAnsi="Arial" w:cs="Arial"/>
                <w:kern w:val="2"/>
                <w:sz w:val="20"/>
              </w:rPr>
            </w:pPr>
            <w:r w:rsidRPr="007F35FA">
              <w:rPr>
                <w:rFonts w:ascii="Arial" w:eastAsia="Arial" w:hAnsi="Arial" w:cs="Arial"/>
                <w:kern w:val="2"/>
                <w:sz w:val="20"/>
              </w:rPr>
              <w:t>11.2.</w:t>
            </w:r>
            <w:r w:rsidR="00CF25A1">
              <w:rPr>
                <w:rFonts w:ascii="Arial" w:eastAsia="Arial" w:hAnsi="Arial" w:cs="Arial"/>
                <w:kern w:val="2"/>
                <w:sz w:val="20"/>
              </w:rPr>
              <w:t>7</w:t>
            </w:r>
            <w:r w:rsidRPr="007F35FA">
              <w:rPr>
                <w:rFonts w:ascii="Arial" w:eastAsia="Arial" w:hAnsi="Arial" w:cs="Arial"/>
                <w:kern w:val="2"/>
                <w:sz w:val="20"/>
              </w:rPr>
              <w:t>. Tiekėjas perleido savo teises ir (ar) įsipareigojimus pagal Sutartį tretiesiems asmenims be raštiško Pirkėjo sutikimo</w:t>
            </w:r>
            <w:r w:rsidR="000C0589">
              <w:rPr>
                <w:rFonts w:ascii="Arial" w:eastAsia="Arial" w:hAnsi="Arial" w:cs="Arial"/>
                <w:kern w:val="2"/>
                <w:sz w:val="20"/>
              </w:rPr>
              <w:t>.</w:t>
            </w:r>
          </w:p>
          <w:p w14:paraId="05813F41" w14:textId="77777777" w:rsidR="00822D4F" w:rsidRPr="007F35FA" w:rsidRDefault="00822D4F" w:rsidP="00E4528C">
            <w:pPr>
              <w:tabs>
                <w:tab w:val="left" w:pos="567"/>
                <w:tab w:val="left" w:pos="851"/>
                <w:tab w:val="left" w:pos="992"/>
                <w:tab w:val="left" w:pos="1134"/>
              </w:tabs>
              <w:jc w:val="both"/>
              <w:rPr>
                <w:rFonts w:ascii="Arial" w:eastAsia="Arial" w:hAnsi="Arial" w:cs="Arial"/>
                <w:kern w:val="2"/>
                <w:sz w:val="20"/>
              </w:rPr>
            </w:pPr>
          </w:p>
          <w:p w14:paraId="4A644E78" w14:textId="77777777" w:rsidR="00822D4F" w:rsidRPr="007F35FA" w:rsidRDefault="00822D4F" w:rsidP="00E4528C">
            <w:pPr>
              <w:tabs>
                <w:tab w:val="left" w:pos="567"/>
                <w:tab w:val="left" w:pos="851"/>
                <w:tab w:val="left" w:pos="992"/>
                <w:tab w:val="left" w:pos="1134"/>
              </w:tabs>
              <w:jc w:val="both"/>
              <w:rPr>
                <w:rFonts w:ascii="Arial" w:eastAsia="Arial" w:hAnsi="Arial" w:cs="Arial"/>
                <w:b/>
                <w:bCs/>
                <w:kern w:val="2"/>
                <w:sz w:val="20"/>
              </w:rPr>
            </w:pPr>
            <w:r w:rsidRPr="007F35FA">
              <w:rPr>
                <w:rFonts w:ascii="Arial" w:eastAsia="Arial" w:hAnsi="Arial" w:cs="Arial"/>
                <w:b/>
                <w:bCs/>
                <w:kern w:val="2"/>
                <w:sz w:val="20"/>
              </w:rPr>
              <w:t>Dėl garantinių trūkumų</w:t>
            </w:r>
          </w:p>
          <w:p w14:paraId="3C7F7DEF" w14:textId="734E1EC1" w:rsidR="00822D4F" w:rsidRPr="007E01DF" w:rsidRDefault="00822D4F" w:rsidP="00E4528C">
            <w:pPr>
              <w:jc w:val="both"/>
              <w:rPr>
                <w:rFonts w:ascii="Arial" w:hAnsi="Arial" w:cs="Arial"/>
                <w:color w:val="4472C4"/>
                <w:kern w:val="2"/>
                <w:sz w:val="20"/>
              </w:rPr>
            </w:pPr>
            <w:r w:rsidRPr="007F35FA">
              <w:rPr>
                <w:rFonts w:ascii="Arial" w:eastAsia="Arial" w:hAnsi="Arial" w:cs="Arial"/>
                <w:kern w:val="2"/>
                <w:sz w:val="20"/>
              </w:rPr>
              <w:t>11.2.</w:t>
            </w:r>
            <w:r w:rsidR="00CF25A1">
              <w:rPr>
                <w:rFonts w:ascii="Arial" w:eastAsia="Arial" w:hAnsi="Arial" w:cs="Arial"/>
                <w:kern w:val="2"/>
                <w:sz w:val="20"/>
              </w:rPr>
              <w:t>8</w:t>
            </w:r>
            <w:r w:rsidRPr="007F35FA">
              <w:rPr>
                <w:rFonts w:ascii="Arial" w:eastAsia="Arial" w:hAnsi="Arial" w:cs="Arial"/>
                <w:kern w:val="2"/>
                <w:sz w:val="20"/>
              </w:rPr>
              <w:t>. Tiekėjas nešalina garantinių trūkum</w:t>
            </w:r>
            <w:r w:rsidR="000C0589">
              <w:rPr>
                <w:rFonts w:ascii="Arial" w:eastAsia="Arial" w:hAnsi="Arial" w:cs="Arial"/>
                <w:kern w:val="2"/>
                <w:sz w:val="20"/>
              </w:rPr>
              <w:t>ų</w:t>
            </w:r>
            <w:r w:rsidRPr="007F35FA">
              <w:rPr>
                <w:rFonts w:ascii="Arial" w:eastAsia="Arial" w:hAnsi="Arial" w:cs="Arial"/>
                <w:kern w:val="2"/>
                <w:sz w:val="20"/>
              </w:rPr>
              <w:t xml:space="preserve"> arba juos šalina ilgiau nei 45 (keturiasdešimt penkias) dienas.</w:t>
            </w:r>
          </w:p>
        </w:tc>
        <w:tc>
          <w:tcPr>
            <w:tcW w:w="4495" w:type="dxa"/>
          </w:tcPr>
          <w:p w14:paraId="3C0D7A1F" w14:textId="3442A963" w:rsidR="00822D4F" w:rsidRPr="00B438BD" w:rsidRDefault="00822D4F" w:rsidP="00E4528C">
            <w:pPr>
              <w:jc w:val="both"/>
              <w:rPr>
                <w:rFonts w:ascii="Arial" w:hAnsi="Arial" w:cs="Arial"/>
                <w:b/>
                <w:bCs/>
                <w:kern w:val="2"/>
                <w:sz w:val="20"/>
                <w:lang w:val="en-GB"/>
              </w:rPr>
            </w:pPr>
            <w:r w:rsidRPr="00B438BD">
              <w:rPr>
                <w:rFonts w:ascii="Arial" w:hAnsi="Arial" w:cs="Arial"/>
                <w:b/>
                <w:bCs/>
                <w:kern w:val="2"/>
                <w:sz w:val="20"/>
                <w:lang w:val="en-GB"/>
              </w:rPr>
              <w:lastRenderedPageBreak/>
              <w:t>Due to non-compliance with the deadline for delivery of the Goods or their part</w:t>
            </w:r>
          </w:p>
          <w:p w14:paraId="0C04E1FE" w14:textId="3F6D6CAE" w:rsidR="00822D4F" w:rsidRPr="00822D4F" w:rsidRDefault="00822D4F" w:rsidP="00E4528C">
            <w:pPr>
              <w:jc w:val="both"/>
              <w:rPr>
                <w:rFonts w:ascii="Arial" w:hAnsi="Arial" w:cs="Arial"/>
                <w:kern w:val="2"/>
                <w:sz w:val="20"/>
                <w:lang w:val="en-GB"/>
              </w:rPr>
            </w:pPr>
            <w:r w:rsidRPr="00822D4F">
              <w:rPr>
                <w:rFonts w:ascii="Arial" w:hAnsi="Arial" w:cs="Arial"/>
                <w:kern w:val="2"/>
                <w:sz w:val="20"/>
                <w:lang w:val="en-US"/>
              </w:rPr>
              <w:t>11.2.</w:t>
            </w:r>
            <w:r w:rsidR="00E4528C">
              <w:rPr>
                <w:rFonts w:ascii="Arial" w:hAnsi="Arial" w:cs="Arial"/>
                <w:kern w:val="2"/>
                <w:sz w:val="20"/>
                <w:lang w:val="en-US"/>
              </w:rPr>
              <w:t>1</w:t>
            </w:r>
            <w:r w:rsidRPr="00822D4F">
              <w:rPr>
                <w:rFonts w:ascii="Arial" w:hAnsi="Arial" w:cs="Arial"/>
                <w:kern w:val="2"/>
                <w:sz w:val="20"/>
                <w:lang w:val="en-US"/>
              </w:rPr>
              <w:t xml:space="preserve">. The </w:t>
            </w:r>
            <w:r>
              <w:rPr>
                <w:rFonts w:ascii="Arial" w:hAnsi="Arial" w:cs="Arial"/>
                <w:kern w:val="2"/>
                <w:sz w:val="20"/>
                <w:lang w:val="en-US"/>
              </w:rPr>
              <w:t>Supplier</w:t>
            </w:r>
            <w:r w:rsidRPr="00822D4F">
              <w:rPr>
                <w:rFonts w:ascii="Arial" w:hAnsi="Arial" w:cs="Arial"/>
                <w:kern w:val="2"/>
                <w:sz w:val="20"/>
                <w:lang w:val="en-US"/>
              </w:rPr>
              <w:t xml:space="preserve"> is considered to have committed a material breach of the </w:t>
            </w:r>
            <w:r>
              <w:rPr>
                <w:rFonts w:ascii="Arial" w:hAnsi="Arial" w:cs="Arial"/>
                <w:kern w:val="2"/>
                <w:sz w:val="20"/>
                <w:lang w:val="en-US"/>
              </w:rPr>
              <w:t>Contract</w:t>
            </w:r>
            <w:r w:rsidRPr="00822D4F">
              <w:rPr>
                <w:rFonts w:ascii="Arial" w:hAnsi="Arial" w:cs="Arial"/>
                <w:kern w:val="2"/>
                <w:sz w:val="20"/>
                <w:lang w:val="en-US"/>
              </w:rPr>
              <w:t xml:space="preserve"> if:</w:t>
            </w:r>
            <w:r w:rsidR="00E4528C">
              <w:rPr>
                <w:rFonts w:ascii="Arial" w:hAnsi="Arial" w:cs="Arial"/>
                <w:kern w:val="2"/>
                <w:sz w:val="20"/>
                <w:lang w:val="en-US"/>
              </w:rPr>
              <w:t xml:space="preserve"> </w:t>
            </w:r>
            <w:r w:rsidRPr="00822D4F">
              <w:rPr>
                <w:rFonts w:ascii="Arial" w:hAnsi="Arial" w:cs="Arial"/>
                <w:kern w:val="2"/>
                <w:sz w:val="20"/>
                <w:lang w:val="en-GB"/>
              </w:rPr>
              <w:t>11.2.</w:t>
            </w:r>
            <w:r w:rsidR="00E4528C">
              <w:rPr>
                <w:rFonts w:ascii="Arial" w:hAnsi="Arial" w:cs="Arial"/>
                <w:kern w:val="2"/>
                <w:sz w:val="20"/>
                <w:lang w:val="en-GB"/>
              </w:rPr>
              <w:t>1</w:t>
            </w:r>
            <w:r w:rsidRPr="00822D4F">
              <w:rPr>
                <w:rFonts w:ascii="Arial" w:hAnsi="Arial" w:cs="Arial"/>
                <w:kern w:val="2"/>
                <w:sz w:val="20"/>
                <w:lang w:val="en-GB"/>
              </w:rPr>
              <w:t xml:space="preserve">.1. delayed delivery of the Goods </w:t>
            </w:r>
            <w:r>
              <w:rPr>
                <w:rFonts w:ascii="Arial" w:hAnsi="Arial" w:cs="Arial"/>
                <w:kern w:val="2"/>
                <w:sz w:val="20"/>
                <w:lang w:val="en-GB"/>
              </w:rPr>
              <w:t xml:space="preserve">on </w:t>
            </w:r>
            <w:r w:rsidRPr="00822D4F">
              <w:rPr>
                <w:rFonts w:ascii="Arial" w:hAnsi="Arial" w:cs="Arial"/>
                <w:kern w:val="2"/>
                <w:sz w:val="20"/>
                <w:lang w:val="en-GB"/>
              </w:rPr>
              <w:t>2 (two) consecutive occasions (regardless of how long the delay is) or</w:t>
            </w:r>
          </w:p>
          <w:p w14:paraId="325E7762" w14:textId="08F4227B" w:rsidR="00822D4F" w:rsidRPr="00822D4F" w:rsidRDefault="00822D4F" w:rsidP="00E4528C">
            <w:pPr>
              <w:jc w:val="both"/>
              <w:rPr>
                <w:rFonts w:ascii="Arial" w:hAnsi="Arial" w:cs="Arial"/>
                <w:kern w:val="2"/>
                <w:sz w:val="20"/>
                <w:lang w:val="en-GB"/>
              </w:rPr>
            </w:pPr>
            <w:r w:rsidRPr="00822D4F">
              <w:rPr>
                <w:rFonts w:ascii="Arial" w:hAnsi="Arial" w:cs="Arial"/>
                <w:kern w:val="2"/>
                <w:sz w:val="20"/>
                <w:lang w:val="en-GB"/>
              </w:rPr>
              <w:t>11.2.</w:t>
            </w:r>
            <w:r w:rsidR="00E4528C">
              <w:rPr>
                <w:rFonts w:ascii="Arial" w:hAnsi="Arial" w:cs="Arial"/>
                <w:kern w:val="2"/>
                <w:sz w:val="20"/>
                <w:lang w:val="en-GB"/>
              </w:rPr>
              <w:t>1</w:t>
            </w:r>
            <w:r w:rsidRPr="00822D4F">
              <w:rPr>
                <w:rFonts w:ascii="Arial" w:hAnsi="Arial" w:cs="Arial"/>
                <w:kern w:val="2"/>
                <w:sz w:val="20"/>
                <w:lang w:val="en-GB"/>
              </w:rPr>
              <w:t xml:space="preserve">.2. delivers the Goods and/or provides services without complying with the final deadline specified in the </w:t>
            </w:r>
            <w:r>
              <w:rPr>
                <w:rFonts w:ascii="Arial" w:hAnsi="Arial" w:cs="Arial"/>
                <w:kern w:val="2"/>
                <w:sz w:val="20"/>
                <w:lang w:val="en-GB"/>
              </w:rPr>
              <w:t>Contract</w:t>
            </w:r>
            <w:r w:rsidRPr="00822D4F">
              <w:rPr>
                <w:rFonts w:ascii="Arial" w:hAnsi="Arial" w:cs="Arial"/>
                <w:kern w:val="2"/>
                <w:sz w:val="20"/>
                <w:lang w:val="en-GB"/>
              </w:rPr>
              <w:t xml:space="preserve"> or a specific essential interim deadline according to the execution schedule for longer than:</w:t>
            </w:r>
          </w:p>
          <w:p w14:paraId="6D16C796" w14:textId="7A433FC1" w:rsidR="00822D4F" w:rsidRPr="00822D4F" w:rsidRDefault="00822D4F" w:rsidP="00E4528C">
            <w:pPr>
              <w:jc w:val="both"/>
              <w:rPr>
                <w:rFonts w:ascii="Arial" w:hAnsi="Arial" w:cs="Arial"/>
                <w:kern w:val="2"/>
                <w:sz w:val="20"/>
                <w:lang w:val="en-GB"/>
              </w:rPr>
            </w:pPr>
            <w:r w:rsidRPr="00822D4F">
              <w:rPr>
                <w:rFonts w:ascii="Arial" w:hAnsi="Arial" w:cs="Arial"/>
                <w:kern w:val="2"/>
                <w:sz w:val="20"/>
                <w:lang w:val="en-GB"/>
              </w:rPr>
              <w:t>11.2.</w:t>
            </w:r>
            <w:r w:rsidR="00E4528C">
              <w:rPr>
                <w:rFonts w:ascii="Arial" w:hAnsi="Arial" w:cs="Arial"/>
                <w:kern w:val="2"/>
                <w:sz w:val="20"/>
                <w:lang w:val="en-GB"/>
              </w:rPr>
              <w:t>1</w:t>
            </w:r>
            <w:r w:rsidRPr="00822D4F">
              <w:rPr>
                <w:rFonts w:ascii="Arial" w:hAnsi="Arial" w:cs="Arial"/>
                <w:kern w:val="2"/>
                <w:sz w:val="20"/>
                <w:lang w:val="en-GB"/>
              </w:rPr>
              <w:t>.2.1. 15 (fifteen) days (if the (final or interim) term for the fulfilment of contractual obligations does not exceed 3 (three) months</w:t>
            </w:r>
            <w:proofErr w:type="gramStart"/>
            <w:r w:rsidRPr="00822D4F">
              <w:rPr>
                <w:rFonts w:ascii="Arial" w:hAnsi="Arial" w:cs="Arial"/>
                <w:kern w:val="2"/>
                <w:sz w:val="20"/>
                <w:lang w:val="en-GB"/>
              </w:rPr>
              <w:t>);</w:t>
            </w:r>
            <w:proofErr w:type="gramEnd"/>
          </w:p>
          <w:p w14:paraId="1DF3AF4B" w14:textId="544CCEF8" w:rsidR="00822D4F" w:rsidRPr="00822D4F" w:rsidRDefault="00822D4F" w:rsidP="00E4528C">
            <w:pPr>
              <w:jc w:val="both"/>
              <w:rPr>
                <w:rFonts w:ascii="Arial" w:hAnsi="Arial" w:cs="Arial"/>
                <w:kern w:val="2"/>
                <w:sz w:val="20"/>
                <w:lang w:val="en-GB"/>
              </w:rPr>
            </w:pPr>
            <w:r w:rsidRPr="00822D4F">
              <w:rPr>
                <w:rFonts w:ascii="Arial" w:hAnsi="Arial" w:cs="Arial"/>
                <w:kern w:val="2"/>
                <w:sz w:val="20"/>
                <w:lang w:val="en-GB"/>
              </w:rPr>
              <w:t>11.2.</w:t>
            </w:r>
            <w:r w:rsidR="00E4528C">
              <w:rPr>
                <w:rFonts w:ascii="Arial" w:hAnsi="Arial" w:cs="Arial"/>
                <w:kern w:val="2"/>
                <w:sz w:val="20"/>
                <w:lang w:val="en-GB"/>
              </w:rPr>
              <w:t>1</w:t>
            </w:r>
            <w:r w:rsidRPr="00822D4F">
              <w:rPr>
                <w:rFonts w:ascii="Arial" w:hAnsi="Arial" w:cs="Arial"/>
                <w:kern w:val="2"/>
                <w:sz w:val="20"/>
                <w:lang w:val="en-GB"/>
              </w:rPr>
              <w:t>.2.2. 30 (thirty) days (if the (final or interim) term for the fulfilment of contractual obligations is longer than 3 (three) months, but not longer than 6 (six) months</w:t>
            </w:r>
            <w:proofErr w:type="gramStart"/>
            <w:r w:rsidRPr="00822D4F">
              <w:rPr>
                <w:rFonts w:ascii="Arial" w:hAnsi="Arial" w:cs="Arial"/>
                <w:kern w:val="2"/>
                <w:sz w:val="20"/>
                <w:lang w:val="en-GB"/>
              </w:rPr>
              <w:t>);</w:t>
            </w:r>
            <w:proofErr w:type="gramEnd"/>
          </w:p>
          <w:p w14:paraId="28989602" w14:textId="017908B6" w:rsidR="00822D4F" w:rsidRPr="00822D4F" w:rsidRDefault="00822D4F" w:rsidP="00E4528C">
            <w:pPr>
              <w:jc w:val="both"/>
              <w:rPr>
                <w:rFonts w:ascii="Arial" w:hAnsi="Arial" w:cs="Arial"/>
                <w:kern w:val="2"/>
                <w:sz w:val="20"/>
                <w:lang w:val="en-GB"/>
              </w:rPr>
            </w:pPr>
            <w:r w:rsidRPr="00822D4F">
              <w:rPr>
                <w:rFonts w:ascii="Arial" w:hAnsi="Arial" w:cs="Arial"/>
                <w:kern w:val="2"/>
                <w:sz w:val="20"/>
                <w:lang w:val="en-GB"/>
              </w:rPr>
              <w:t>11.2.</w:t>
            </w:r>
            <w:r w:rsidR="00E4528C">
              <w:rPr>
                <w:rFonts w:ascii="Arial" w:hAnsi="Arial" w:cs="Arial"/>
                <w:kern w:val="2"/>
                <w:sz w:val="20"/>
                <w:lang w:val="en-GB"/>
              </w:rPr>
              <w:t>1</w:t>
            </w:r>
            <w:r w:rsidRPr="00822D4F">
              <w:rPr>
                <w:rFonts w:ascii="Arial" w:hAnsi="Arial" w:cs="Arial"/>
                <w:kern w:val="2"/>
                <w:sz w:val="20"/>
                <w:lang w:val="en-GB"/>
              </w:rPr>
              <w:t>.2.3. 45 (forty-five) days (if the (final or interim) term for the fulfilment of contractual obligations is longer than 6 (six) months, but not longer than 12 (twelve) months</w:t>
            </w:r>
            <w:proofErr w:type="gramStart"/>
            <w:r w:rsidRPr="00822D4F">
              <w:rPr>
                <w:rFonts w:ascii="Arial" w:hAnsi="Arial" w:cs="Arial"/>
                <w:kern w:val="2"/>
                <w:sz w:val="20"/>
                <w:lang w:val="en-GB"/>
              </w:rPr>
              <w:t>);</w:t>
            </w:r>
            <w:proofErr w:type="gramEnd"/>
          </w:p>
          <w:p w14:paraId="00BF8254" w14:textId="626617B3" w:rsidR="00822D4F" w:rsidRPr="00822D4F" w:rsidRDefault="00822D4F" w:rsidP="00E4528C">
            <w:pPr>
              <w:jc w:val="both"/>
              <w:rPr>
                <w:rFonts w:ascii="Arial" w:hAnsi="Arial" w:cs="Arial"/>
                <w:kern w:val="2"/>
                <w:sz w:val="20"/>
                <w:lang w:val="en-GB"/>
              </w:rPr>
            </w:pPr>
            <w:r w:rsidRPr="00822D4F">
              <w:rPr>
                <w:rFonts w:ascii="Arial" w:hAnsi="Arial" w:cs="Arial"/>
                <w:kern w:val="2"/>
                <w:sz w:val="20"/>
                <w:lang w:val="en-GB"/>
              </w:rPr>
              <w:t>11.2.</w:t>
            </w:r>
            <w:r w:rsidR="00E4528C">
              <w:rPr>
                <w:rFonts w:ascii="Arial" w:hAnsi="Arial" w:cs="Arial"/>
                <w:kern w:val="2"/>
                <w:sz w:val="20"/>
                <w:lang w:val="en-GB"/>
              </w:rPr>
              <w:t>1</w:t>
            </w:r>
            <w:r w:rsidRPr="00822D4F">
              <w:rPr>
                <w:rFonts w:ascii="Arial" w:hAnsi="Arial" w:cs="Arial"/>
                <w:kern w:val="2"/>
                <w:sz w:val="20"/>
                <w:lang w:val="en-GB"/>
              </w:rPr>
              <w:t>.2.4. 60 (sixty) days (if the (final or interim) term for the fulfilment of contractual obligations is longer than 12 (twelve) months) or</w:t>
            </w:r>
          </w:p>
          <w:p w14:paraId="4DF77B73" w14:textId="2AD03CEB" w:rsidR="00822D4F" w:rsidRPr="00822D4F" w:rsidRDefault="00822D4F" w:rsidP="00E4528C">
            <w:pPr>
              <w:jc w:val="both"/>
              <w:rPr>
                <w:rFonts w:ascii="Arial" w:hAnsi="Arial" w:cs="Arial"/>
                <w:kern w:val="2"/>
                <w:sz w:val="20"/>
                <w:lang w:val="en-GB"/>
              </w:rPr>
            </w:pPr>
            <w:r w:rsidRPr="00822D4F">
              <w:rPr>
                <w:rFonts w:ascii="Arial" w:hAnsi="Arial" w:cs="Arial"/>
                <w:kern w:val="2"/>
                <w:sz w:val="20"/>
                <w:lang w:val="en-GB"/>
              </w:rPr>
              <w:t>11.2.</w:t>
            </w:r>
            <w:r w:rsidR="00E4528C">
              <w:rPr>
                <w:rFonts w:ascii="Arial" w:hAnsi="Arial" w:cs="Arial"/>
                <w:kern w:val="2"/>
                <w:sz w:val="20"/>
                <w:lang w:val="en-GB"/>
              </w:rPr>
              <w:t>1</w:t>
            </w:r>
            <w:r w:rsidRPr="00822D4F">
              <w:rPr>
                <w:rFonts w:ascii="Arial" w:hAnsi="Arial" w:cs="Arial"/>
                <w:kern w:val="2"/>
                <w:sz w:val="20"/>
                <w:lang w:val="en-GB"/>
              </w:rPr>
              <w:t xml:space="preserve">.3. The deadlines for the delivery of the goods have been violated in that the </w:t>
            </w:r>
            <w:proofErr w:type="gramStart"/>
            <w:r w:rsidRPr="00822D4F">
              <w:rPr>
                <w:rFonts w:ascii="Arial" w:hAnsi="Arial" w:cs="Arial"/>
                <w:kern w:val="2"/>
                <w:sz w:val="20"/>
                <w:lang w:val="en-GB"/>
              </w:rPr>
              <w:t>amount</w:t>
            </w:r>
            <w:proofErr w:type="gramEnd"/>
            <w:r w:rsidRPr="00822D4F">
              <w:rPr>
                <w:rFonts w:ascii="Arial" w:hAnsi="Arial" w:cs="Arial"/>
                <w:kern w:val="2"/>
                <w:sz w:val="20"/>
                <w:lang w:val="en-GB"/>
              </w:rPr>
              <w:t xml:space="preserve"> of penalties for the delay exceeds 20 (twenty) percent</w:t>
            </w:r>
            <w:r>
              <w:rPr>
                <w:rFonts w:ascii="Arial" w:hAnsi="Arial" w:cs="Arial"/>
                <w:kern w:val="2"/>
                <w:sz w:val="20"/>
                <w:lang w:val="en-GB"/>
              </w:rPr>
              <w:t xml:space="preserve"> if</w:t>
            </w:r>
            <w:r w:rsidRPr="00822D4F">
              <w:rPr>
                <w:rFonts w:ascii="Arial" w:hAnsi="Arial" w:cs="Arial"/>
                <w:kern w:val="2"/>
                <w:sz w:val="20"/>
                <w:lang w:val="en-GB"/>
              </w:rPr>
              <w:t xml:space="preserve"> Initial contract value ​​or</w:t>
            </w:r>
          </w:p>
          <w:p w14:paraId="15694017" w14:textId="39191D9B" w:rsidR="00822D4F" w:rsidRPr="00822D4F" w:rsidRDefault="00822D4F" w:rsidP="00E4528C">
            <w:pPr>
              <w:jc w:val="both"/>
              <w:rPr>
                <w:rFonts w:ascii="Arial" w:hAnsi="Arial" w:cs="Arial"/>
                <w:kern w:val="2"/>
                <w:sz w:val="20"/>
                <w:lang w:val="en-GB"/>
              </w:rPr>
            </w:pPr>
            <w:r w:rsidRPr="00822D4F">
              <w:rPr>
                <w:rFonts w:ascii="Arial" w:hAnsi="Arial" w:cs="Arial"/>
                <w:kern w:val="2"/>
                <w:sz w:val="20"/>
                <w:lang w:val="en-GB"/>
              </w:rPr>
              <w:t>11.2.</w:t>
            </w:r>
            <w:r w:rsidR="00E4528C">
              <w:rPr>
                <w:rFonts w:ascii="Arial" w:hAnsi="Arial" w:cs="Arial"/>
                <w:kern w:val="2"/>
                <w:sz w:val="20"/>
                <w:lang w:val="en-GB"/>
              </w:rPr>
              <w:t>1</w:t>
            </w:r>
            <w:r w:rsidRPr="00822D4F">
              <w:rPr>
                <w:rFonts w:ascii="Arial" w:hAnsi="Arial" w:cs="Arial"/>
                <w:kern w:val="2"/>
                <w:sz w:val="20"/>
                <w:lang w:val="en-GB"/>
              </w:rPr>
              <w:t>.4. The Supplier violates the deadlines for the delivery of the Goods and due to the delay in the delivery of the Goods, the Goods become unnecessary (in this case, the Supplier has no right to rely on clause 11.2.2.2).</w:t>
            </w:r>
          </w:p>
          <w:p w14:paraId="1AB8DF0D" w14:textId="77777777" w:rsidR="00822D4F" w:rsidRDefault="00822D4F" w:rsidP="00E4528C">
            <w:pPr>
              <w:jc w:val="both"/>
              <w:rPr>
                <w:rFonts w:ascii="Arial" w:hAnsi="Arial" w:cs="Arial"/>
                <w:kern w:val="2"/>
                <w:sz w:val="20"/>
                <w:lang w:val="en-US"/>
              </w:rPr>
            </w:pPr>
          </w:p>
          <w:p w14:paraId="596CC454" w14:textId="75112396" w:rsidR="000C0589" w:rsidRPr="000C0589" w:rsidRDefault="000C0589" w:rsidP="00E4528C">
            <w:pPr>
              <w:jc w:val="both"/>
              <w:rPr>
                <w:rFonts w:ascii="Arial" w:hAnsi="Arial" w:cs="Arial"/>
                <w:b/>
                <w:bCs/>
                <w:kern w:val="2"/>
                <w:sz w:val="20"/>
                <w:lang w:val="en-US"/>
              </w:rPr>
            </w:pPr>
            <w:r>
              <w:rPr>
                <w:rFonts w:ascii="Arial" w:hAnsi="Arial" w:cs="Arial"/>
                <w:b/>
                <w:bCs/>
                <w:kern w:val="2"/>
                <w:sz w:val="20"/>
                <w:lang w:val="en-US"/>
              </w:rPr>
              <w:t>Due to</w:t>
            </w:r>
            <w:r w:rsidRPr="000C0589">
              <w:rPr>
                <w:rFonts w:ascii="Arial" w:hAnsi="Arial" w:cs="Arial"/>
                <w:b/>
                <w:bCs/>
                <w:kern w:val="2"/>
                <w:sz w:val="20"/>
                <w:lang w:val="en-US"/>
              </w:rPr>
              <w:t xml:space="preserve"> price/rate changes (except clause 5.3)</w:t>
            </w:r>
          </w:p>
          <w:p w14:paraId="6451DBC2" w14:textId="55F87525" w:rsidR="000C0589" w:rsidRDefault="000C0589" w:rsidP="00E4528C">
            <w:pPr>
              <w:jc w:val="both"/>
              <w:rPr>
                <w:rFonts w:ascii="Arial" w:hAnsi="Arial" w:cs="Arial"/>
                <w:kern w:val="2"/>
                <w:sz w:val="20"/>
                <w:lang w:val="en-US"/>
              </w:rPr>
            </w:pPr>
            <w:r w:rsidRPr="000C0589">
              <w:rPr>
                <w:rFonts w:ascii="Arial" w:hAnsi="Arial" w:cs="Arial"/>
                <w:kern w:val="2"/>
                <w:sz w:val="20"/>
                <w:lang w:val="en-US"/>
              </w:rPr>
              <w:t>11.2.</w:t>
            </w:r>
            <w:r w:rsidR="00E4528C">
              <w:rPr>
                <w:rFonts w:ascii="Arial" w:hAnsi="Arial" w:cs="Arial"/>
                <w:kern w:val="2"/>
                <w:sz w:val="20"/>
                <w:lang w:val="en-US"/>
              </w:rPr>
              <w:t>2</w:t>
            </w:r>
            <w:r w:rsidRPr="000C0589">
              <w:rPr>
                <w:rFonts w:ascii="Arial" w:hAnsi="Arial" w:cs="Arial"/>
                <w:kern w:val="2"/>
                <w:sz w:val="20"/>
                <w:lang w:val="en-US"/>
              </w:rPr>
              <w:t>. if the Supplier does not fulfill the assumed obligations for the Contract price/rates specified in the Contract.</w:t>
            </w:r>
          </w:p>
          <w:p w14:paraId="77DD0F48" w14:textId="77777777" w:rsidR="00822D4F" w:rsidRDefault="00822D4F" w:rsidP="00E4528C">
            <w:pPr>
              <w:jc w:val="both"/>
              <w:rPr>
                <w:rFonts w:ascii="Arial" w:hAnsi="Arial" w:cs="Arial"/>
                <w:kern w:val="2"/>
                <w:sz w:val="20"/>
                <w:lang w:val="en-US"/>
              </w:rPr>
            </w:pPr>
          </w:p>
          <w:p w14:paraId="2D569066" w14:textId="3831D334" w:rsidR="000C0589" w:rsidRPr="000C0589" w:rsidRDefault="000C0589" w:rsidP="00E4528C">
            <w:pPr>
              <w:jc w:val="both"/>
              <w:rPr>
                <w:rFonts w:ascii="Arial" w:hAnsi="Arial" w:cs="Arial"/>
                <w:b/>
                <w:bCs/>
                <w:kern w:val="2"/>
                <w:sz w:val="20"/>
                <w:lang w:val="en-US"/>
              </w:rPr>
            </w:pPr>
            <w:r>
              <w:rPr>
                <w:rFonts w:ascii="Arial" w:hAnsi="Arial" w:cs="Arial"/>
                <w:b/>
                <w:bCs/>
                <w:kern w:val="2"/>
                <w:sz w:val="20"/>
                <w:lang w:val="en-US"/>
              </w:rPr>
              <w:t>Due to</w:t>
            </w:r>
            <w:r w:rsidRPr="000C0589">
              <w:rPr>
                <w:rFonts w:ascii="Arial" w:hAnsi="Arial" w:cs="Arial"/>
                <w:b/>
                <w:bCs/>
                <w:kern w:val="2"/>
                <w:sz w:val="20"/>
                <w:lang w:val="en-US"/>
              </w:rPr>
              <w:t xml:space="preserve"> quality assessment criteria</w:t>
            </w:r>
          </w:p>
          <w:p w14:paraId="32469470" w14:textId="6D9E1B72" w:rsidR="000C0589" w:rsidRDefault="000C0589" w:rsidP="00E4528C">
            <w:pPr>
              <w:jc w:val="both"/>
              <w:rPr>
                <w:rFonts w:ascii="Arial" w:hAnsi="Arial" w:cs="Arial"/>
                <w:kern w:val="2"/>
                <w:sz w:val="20"/>
                <w:lang w:val="en-GB"/>
              </w:rPr>
            </w:pPr>
            <w:r w:rsidRPr="000C0589">
              <w:rPr>
                <w:rFonts w:ascii="Arial" w:hAnsi="Arial" w:cs="Arial"/>
                <w:kern w:val="2"/>
                <w:sz w:val="20"/>
                <w:lang w:val="en-GB"/>
              </w:rPr>
              <w:t>11.2.</w:t>
            </w:r>
            <w:r w:rsidR="00E4528C">
              <w:rPr>
                <w:rFonts w:ascii="Arial" w:hAnsi="Arial" w:cs="Arial"/>
                <w:kern w:val="2"/>
                <w:sz w:val="20"/>
                <w:lang w:val="en-GB"/>
              </w:rPr>
              <w:t>3</w:t>
            </w:r>
            <w:r w:rsidRPr="000C0589">
              <w:rPr>
                <w:rFonts w:ascii="Arial" w:hAnsi="Arial" w:cs="Arial"/>
                <w:kern w:val="2"/>
                <w:sz w:val="20"/>
                <w:lang w:val="en-GB"/>
              </w:rPr>
              <w:t>. if it turns out that the Supplier does not fulfil the obligations that were determined in the procurement documents as</w:t>
            </w:r>
            <w:r>
              <w:rPr>
                <w:rFonts w:ascii="Arial" w:hAnsi="Arial" w:cs="Arial"/>
                <w:kern w:val="2"/>
                <w:sz w:val="20"/>
                <w:lang w:val="en-GB"/>
              </w:rPr>
              <w:t xml:space="preserve"> tender</w:t>
            </w:r>
            <w:r w:rsidRPr="000C0589">
              <w:rPr>
                <w:rFonts w:ascii="Arial" w:hAnsi="Arial" w:cs="Arial"/>
                <w:kern w:val="2"/>
                <w:sz w:val="20"/>
                <w:lang w:val="en-GB"/>
              </w:rPr>
              <w:t xml:space="preserve"> evaluation criteria and for which values ​​were assigned to the Supplier, when the</w:t>
            </w:r>
            <w:r>
              <w:rPr>
                <w:rFonts w:ascii="Arial" w:hAnsi="Arial" w:cs="Arial"/>
                <w:kern w:val="2"/>
                <w:sz w:val="20"/>
                <w:lang w:val="en-GB"/>
              </w:rPr>
              <w:t xml:space="preserve"> tender</w:t>
            </w:r>
            <w:r w:rsidRPr="000C0589">
              <w:rPr>
                <w:rFonts w:ascii="Arial" w:hAnsi="Arial" w:cs="Arial"/>
                <w:kern w:val="2"/>
                <w:sz w:val="20"/>
                <w:lang w:val="en-GB"/>
              </w:rPr>
              <w:t xml:space="preserve"> was evaluated according to the price-quality ratio and the Supplier does not correct violations within 10 </w:t>
            </w:r>
            <w:r w:rsidRPr="000C0589">
              <w:rPr>
                <w:rFonts w:ascii="Arial" w:hAnsi="Arial" w:cs="Arial"/>
                <w:kern w:val="2"/>
                <w:sz w:val="20"/>
                <w:lang w:val="en-GB"/>
              </w:rPr>
              <w:lastRenderedPageBreak/>
              <w:t xml:space="preserve">(ten) working days </w:t>
            </w:r>
            <w:r>
              <w:rPr>
                <w:rFonts w:ascii="Arial" w:hAnsi="Arial" w:cs="Arial"/>
                <w:kern w:val="2"/>
                <w:sz w:val="20"/>
                <w:lang w:val="en-GB"/>
              </w:rPr>
              <w:t>or t</w:t>
            </w:r>
            <w:r w:rsidRPr="000C0589">
              <w:rPr>
                <w:rFonts w:ascii="Arial" w:hAnsi="Arial" w:cs="Arial"/>
                <w:kern w:val="2"/>
                <w:sz w:val="20"/>
                <w:lang w:val="en-GB"/>
              </w:rPr>
              <w:t xml:space="preserve">he buyer determines </w:t>
            </w:r>
            <w:r>
              <w:rPr>
                <w:rFonts w:ascii="Arial" w:hAnsi="Arial" w:cs="Arial"/>
                <w:kern w:val="2"/>
                <w:sz w:val="20"/>
                <w:lang w:val="en-GB"/>
              </w:rPr>
              <w:t xml:space="preserve">such violations </w:t>
            </w:r>
            <w:r w:rsidRPr="000C0589">
              <w:rPr>
                <w:rFonts w:ascii="Arial" w:hAnsi="Arial" w:cs="Arial"/>
                <w:kern w:val="2"/>
                <w:sz w:val="20"/>
                <w:lang w:val="en-GB"/>
              </w:rPr>
              <w:t>2 (two) times.</w:t>
            </w:r>
          </w:p>
          <w:p w14:paraId="58E5D3BD" w14:textId="77777777" w:rsidR="000C0589" w:rsidRDefault="000C0589" w:rsidP="00E4528C">
            <w:pPr>
              <w:jc w:val="both"/>
              <w:rPr>
                <w:rFonts w:ascii="Arial" w:hAnsi="Arial" w:cs="Arial"/>
                <w:kern w:val="2"/>
                <w:sz w:val="20"/>
                <w:lang w:val="en-GB"/>
              </w:rPr>
            </w:pPr>
          </w:p>
          <w:p w14:paraId="5C9617C3" w14:textId="77777777" w:rsidR="000C0589" w:rsidRPr="000C0589" w:rsidRDefault="000C0589" w:rsidP="00E4528C">
            <w:pPr>
              <w:jc w:val="both"/>
              <w:rPr>
                <w:rFonts w:ascii="Arial" w:hAnsi="Arial" w:cs="Arial"/>
                <w:b/>
                <w:bCs/>
                <w:kern w:val="2"/>
                <w:sz w:val="20"/>
                <w:lang w:val="en-GB"/>
              </w:rPr>
            </w:pPr>
            <w:r w:rsidRPr="000C0589">
              <w:rPr>
                <w:rFonts w:ascii="Arial" w:hAnsi="Arial" w:cs="Arial"/>
                <w:b/>
                <w:bCs/>
                <w:kern w:val="2"/>
                <w:sz w:val="20"/>
                <w:lang w:val="en-GB"/>
              </w:rPr>
              <w:t>Due to the quality of the Goods</w:t>
            </w:r>
          </w:p>
          <w:p w14:paraId="7FF597B5" w14:textId="24BFC6E7" w:rsidR="000C0589" w:rsidRPr="000C0589" w:rsidRDefault="000C0589" w:rsidP="00E4528C">
            <w:pPr>
              <w:jc w:val="both"/>
              <w:rPr>
                <w:rFonts w:ascii="Arial" w:hAnsi="Arial" w:cs="Arial"/>
                <w:kern w:val="2"/>
                <w:sz w:val="20"/>
                <w:lang w:val="en-GB"/>
              </w:rPr>
            </w:pPr>
            <w:r w:rsidRPr="000C0589">
              <w:rPr>
                <w:rFonts w:ascii="Arial" w:hAnsi="Arial" w:cs="Arial"/>
                <w:kern w:val="2"/>
                <w:sz w:val="20"/>
                <w:lang w:val="en-GB"/>
              </w:rPr>
              <w:t>11.2.</w:t>
            </w:r>
            <w:r w:rsidR="00E4528C">
              <w:rPr>
                <w:rFonts w:ascii="Arial" w:hAnsi="Arial" w:cs="Arial"/>
                <w:kern w:val="2"/>
                <w:sz w:val="20"/>
                <w:lang w:val="en-GB"/>
              </w:rPr>
              <w:t>4</w:t>
            </w:r>
            <w:r w:rsidRPr="000C0589">
              <w:rPr>
                <w:rFonts w:ascii="Arial" w:hAnsi="Arial" w:cs="Arial"/>
                <w:kern w:val="2"/>
                <w:sz w:val="20"/>
                <w:lang w:val="en-GB"/>
              </w:rPr>
              <w:t xml:space="preserve">. The Supplier delivers the Goods more than 2 (twice) times, which do not meet the requirements set forth in the </w:t>
            </w:r>
            <w:r>
              <w:rPr>
                <w:rFonts w:ascii="Arial" w:hAnsi="Arial" w:cs="Arial"/>
                <w:kern w:val="2"/>
                <w:sz w:val="20"/>
                <w:lang w:val="en-GB"/>
              </w:rPr>
              <w:t>Contract</w:t>
            </w:r>
            <w:r w:rsidRPr="000C0589">
              <w:rPr>
                <w:rFonts w:ascii="Arial" w:hAnsi="Arial" w:cs="Arial"/>
                <w:kern w:val="2"/>
                <w:sz w:val="20"/>
                <w:lang w:val="en-GB"/>
              </w:rPr>
              <w:t xml:space="preserve"> and/or Laws for the Goods.</w:t>
            </w:r>
          </w:p>
          <w:p w14:paraId="7AEBF4EC" w14:textId="77777777" w:rsidR="00822D4F" w:rsidRDefault="00822D4F" w:rsidP="00E4528C">
            <w:pPr>
              <w:jc w:val="both"/>
              <w:rPr>
                <w:rFonts w:ascii="Arial" w:hAnsi="Arial" w:cs="Arial"/>
                <w:kern w:val="2"/>
                <w:sz w:val="20"/>
                <w:lang w:val="en-US"/>
              </w:rPr>
            </w:pPr>
          </w:p>
          <w:p w14:paraId="704789E2" w14:textId="77777777" w:rsidR="000C0589" w:rsidRPr="000C0589" w:rsidRDefault="000C0589" w:rsidP="00E4528C">
            <w:pPr>
              <w:jc w:val="both"/>
              <w:rPr>
                <w:rFonts w:ascii="Arial" w:hAnsi="Arial" w:cs="Arial"/>
                <w:b/>
                <w:bCs/>
                <w:kern w:val="2"/>
                <w:sz w:val="20"/>
                <w:lang w:val="en-US"/>
              </w:rPr>
            </w:pPr>
            <w:r w:rsidRPr="000C0589">
              <w:rPr>
                <w:rFonts w:ascii="Arial" w:hAnsi="Arial" w:cs="Arial"/>
                <w:b/>
                <w:bCs/>
                <w:kern w:val="2"/>
                <w:sz w:val="20"/>
                <w:lang w:val="en-US"/>
              </w:rPr>
              <w:t>Due to the qualifications of the Supplier, sub-supplier or specialists</w:t>
            </w:r>
          </w:p>
          <w:p w14:paraId="03818A82" w14:textId="447D3FD0" w:rsidR="000C0589" w:rsidRPr="000C0589" w:rsidRDefault="000C0589" w:rsidP="00E4528C">
            <w:pPr>
              <w:jc w:val="both"/>
              <w:rPr>
                <w:rFonts w:ascii="Arial" w:hAnsi="Arial" w:cs="Arial"/>
                <w:kern w:val="2"/>
                <w:sz w:val="20"/>
                <w:lang w:val="en-US"/>
              </w:rPr>
            </w:pPr>
            <w:r w:rsidRPr="000C0589">
              <w:rPr>
                <w:rFonts w:ascii="Arial" w:hAnsi="Arial" w:cs="Arial"/>
                <w:kern w:val="2"/>
                <w:sz w:val="20"/>
                <w:lang w:val="en-US"/>
              </w:rPr>
              <w:t>11.2.</w:t>
            </w:r>
            <w:r w:rsidR="00CF25A1">
              <w:rPr>
                <w:rFonts w:ascii="Arial" w:hAnsi="Arial" w:cs="Arial"/>
                <w:kern w:val="2"/>
                <w:sz w:val="20"/>
                <w:lang w:val="en-US"/>
              </w:rPr>
              <w:t>5</w:t>
            </w:r>
            <w:r w:rsidRPr="000C0589">
              <w:rPr>
                <w:rFonts w:ascii="Arial" w:hAnsi="Arial" w:cs="Arial"/>
                <w:kern w:val="2"/>
                <w:sz w:val="20"/>
                <w:lang w:val="en-US"/>
              </w:rPr>
              <w:t xml:space="preserve">. The </w:t>
            </w:r>
            <w:r>
              <w:rPr>
                <w:rFonts w:ascii="Arial" w:hAnsi="Arial" w:cs="Arial"/>
                <w:kern w:val="2"/>
                <w:sz w:val="20"/>
                <w:lang w:val="en-US"/>
              </w:rPr>
              <w:t>S</w:t>
            </w:r>
            <w:r w:rsidRPr="000C0589">
              <w:rPr>
                <w:rFonts w:ascii="Arial" w:hAnsi="Arial" w:cs="Arial"/>
                <w:kern w:val="2"/>
                <w:sz w:val="20"/>
                <w:lang w:val="en-US"/>
              </w:rPr>
              <w:t>upplier's qualifications no longer correspond to the requirements for the proper execution of the</w:t>
            </w:r>
            <w:r w:rsidR="009C5809">
              <w:rPr>
                <w:rFonts w:ascii="Arial" w:hAnsi="Arial" w:cs="Arial"/>
                <w:kern w:val="2"/>
                <w:sz w:val="20"/>
                <w:lang w:val="en-US"/>
              </w:rPr>
              <w:t xml:space="preserve"> </w:t>
            </w:r>
            <w:r>
              <w:rPr>
                <w:rFonts w:ascii="Arial" w:hAnsi="Arial" w:cs="Arial"/>
                <w:kern w:val="2"/>
                <w:sz w:val="20"/>
                <w:lang w:val="en-US"/>
              </w:rPr>
              <w:t>Contract</w:t>
            </w:r>
            <w:r w:rsidRPr="000C0589">
              <w:rPr>
                <w:rFonts w:ascii="Arial" w:hAnsi="Arial" w:cs="Arial"/>
                <w:kern w:val="2"/>
                <w:sz w:val="20"/>
                <w:lang w:val="en-US"/>
              </w:rPr>
              <w:t xml:space="preserve"> established in the procurement documents, and these discrepancies were not corrected within 14 (fourteen) calendar days from the day the qualification became non-compliant.</w:t>
            </w:r>
          </w:p>
          <w:p w14:paraId="1BAB43D1" w14:textId="77777777" w:rsidR="000C0589" w:rsidRPr="000C0589" w:rsidRDefault="000C0589" w:rsidP="00E4528C">
            <w:pPr>
              <w:jc w:val="both"/>
              <w:rPr>
                <w:rFonts w:ascii="Arial" w:hAnsi="Arial" w:cs="Arial"/>
                <w:kern w:val="2"/>
                <w:sz w:val="20"/>
                <w:lang w:val="en-US"/>
              </w:rPr>
            </w:pPr>
          </w:p>
          <w:p w14:paraId="1455714F" w14:textId="4EF95963" w:rsidR="000C0589" w:rsidRPr="000C0589" w:rsidRDefault="000C0589" w:rsidP="00E4528C">
            <w:pPr>
              <w:jc w:val="both"/>
              <w:rPr>
                <w:rFonts w:ascii="Arial" w:hAnsi="Arial" w:cs="Arial"/>
                <w:b/>
                <w:bCs/>
                <w:kern w:val="2"/>
                <w:sz w:val="20"/>
                <w:lang w:val="en-US"/>
              </w:rPr>
            </w:pPr>
            <w:r w:rsidRPr="000C0589">
              <w:rPr>
                <w:rFonts w:ascii="Arial" w:hAnsi="Arial" w:cs="Arial"/>
                <w:b/>
                <w:bCs/>
                <w:kern w:val="2"/>
                <w:sz w:val="20"/>
                <w:lang w:val="en-US"/>
              </w:rPr>
              <w:t>Due to competition, intellectual property, confidential information</w:t>
            </w:r>
          </w:p>
          <w:p w14:paraId="2CE8A902" w14:textId="2E0FDC6F" w:rsidR="000C0589" w:rsidRPr="000C0589" w:rsidRDefault="000C0589" w:rsidP="00E4528C">
            <w:pPr>
              <w:jc w:val="both"/>
              <w:rPr>
                <w:rFonts w:ascii="Arial" w:hAnsi="Arial" w:cs="Arial"/>
                <w:kern w:val="2"/>
                <w:sz w:val="20"/>
                <w:lang w:val="en-US"/>
              </w:rPr>
            </w:pPr>
            <w:r w:rsidRPr="000C0589">
              <w:rPr>
                <w:rFonts w:ascii="Arial" w:hAnsi="Arial" w:cs="Arial"/>
                <w:kern w:val="2"/>
                <w:sz w:val="20"/>
                <w:lang w:val="en-US"/>
              </w:rPr>
              <w:t>11.2.</w:t>
            </w:r>
            <w:r w:rsidR="00CF25A1">
              <w:rPr>
                <w:rFonts w:ascii="Arial" w:hAnsi="Arial" w:cs="Arial"/>
                <w:kern w:val="2"/>
                <w:sz w:val="20"/>
                <w:lang w:val="en-US"/>
              </w:rPr>
              <w:t>6</w:t>
            </w:r>
            <w:r w:rsidRPr="000C0589">
              <w:rPr>
                <w:rFonts w:ascii="Arial" w:hAnsi="Arial" w:cs="Arial"/>
                <w:kern w:val="2"/>
                <w:sz w:val="20"/>
                <w:lang w:val="en-US"/>
              </w:rPr>
              <w:t xml:space="preserve">. The Supplier violates the provisions of this </w:t>
            </w:r>
            <w:r>
              <w:rPr>
                <w:rFonts w:ascii="Arial" w:hAnsi="Arial" w:cs="Arial"/>
                <w:kern w:val="2"/>
                <w:sz w:val="20"/>
                <w:lang w:val="en-US"/>
              </w:rPr>
              <w:t>Contract</w:t>
            </w:r>
            <w:r w:rsidRPr="000C0589">
              <w:rPr>
                <w:rFonts w:ascii="Arial" w:hAnsi="Arial" w:cs="Arial"/>
                <w:kern w:val="2"/>
                <w:sz w:val="20"/>
                <w:lang w:val="en-US"/>
              </w:rPr>
              <w:t xml:space="preserve"> governing competition, management of intellectual property or confidential information.</w:t>
            </w:r>
          </w:p>
          <w:p w14:paraId="74A88C3D" w14:textId="77777777" w:rsidR="000C0589" w:rsidRPr="000C0589" w:rsidRDefault="000C0589" w:rsidP="00E4528C">
            <w:pPr>
              <w:jc w:val="both"/>
              <w:rPr>
                <w:rFonts w:ascii="Arial" w:hAnsi="Arial" w:cs="Arial"/>
                <w:kern w:val="2"/>
                <w:sz w:val="20"/>
                <w:lang w:val="en-US"/>
              </w:rPr>
            </w:pPr>
          </w:p>
          <w:p w14:paraId="0118EA30" w14:textId="030CF669" w:rsidR="000C0589" w:rsidRPr="000C0589" w:rsidRDefault="000C0589" w:rsidP="00E4528C">
            <w:pPr>
              <w:jc w:val="both"/>
              <w:rPr>
                <w:rFonts w:ascii="Arial" w:hAnsi="Arial" w:cs="Arial"/>
                <w:b/>
                <w:bCs/>
                <w:kern w:val="2"/>
                <w:sz w:val="20"/>
                <w:lang w:val="en-US"/>
              </w:rPr>
            </w:pPr>
            <w:r w:rsidRPr="000C0589">
              <w:rPr>
                <w:rFonts w:ascii="Arial" w:hAnsi="Arial" w:cs="Arial"/>
                <w:b/>
                <w:bCs/>
                <w:kern w:val="2"/>
                <w:sz w:val="20"/>
                <w:lang w:val="en-US"/>
              </w:rPr>
              <w:t>Due to transfer of rights</w:t>
            </w:r>
          </w:p>
          <w:p w14:paraId="33DCE7D0" w14:textId="14F2B32B" w:rsidR="000C0589" w:rsidRPr="000C0589" w:rsidRDefault="000C0589" w:rsidP="00E4528C">
            <w:pPr>
              <w:jc w:val="both"/>
              <w:rPr>
                <w:rFonts w:ascii="Arial" w:hAnsi="Arial" w:cs="Arial"/>
                <w:kern w:val="2"/>
                <w:sz w:val="20"/>
                <w:lang w:val="en-US"/>
              </w:rPr>
            </w:pPr>
            <w:r w:rsidRPr="000C0589">
              <w:rPr>
                <w:rFonts w:ascii="Arial" w:hAnsi="Arial" w:cs="Arial"/>
                <w:kern w:val="2"/>
                <w:sz w:val="20"/>
                <w:lang w:val="en-US"/>
              </w:rPr>
              <w:t>11.2.</w:t>
            </w:r>
            <w:r w:rsidR="00CF25A1">
              <w:rPr>
                <w:rFonts w:ascii="Arial" w:hAnsi="Arial" w:cs="Arial"/>
                <w:kern w:val="2"/>
                <w:sz w:val="20"/>
                <w:lang w:val="en-US"/>
              </w:rPr>
              <w:t>7</w:t>
            </w:r>
            <w:r w:rsidRPr="000C0589">
              <w:rPr>
                <w:rFonts w:ascii="Arial" w:hAnsi="Arial" w:cs="Arial"/>
                <w:kern w:val="2"/>
                <w:sz w:val="20"/>
                <w:lang w:val="en-US"/>
              </w:rPr>
              <w:t xml:space="preserve">. The Supplier transferred its rights and/or obligations under the </w:t>
            </w:r>
            <w:r>
              <w:rPr>
                <w:rFonts w:ascii="Arial" w:hAnsi="Arial" w:cs="Arial"/>
                <w:kern w:val="2"/>
                <w:sz w:val="20"/>
                <w:lang w:val="en-US"/>
              </w:rPr>
              <w:t xml:space="preserve">Contract </w:t>
            </w:r>
            <w:r w:rsidRPr="000C0589">
              <w:rPr>
                <w:rFonts w:ascii="Arial" w:hAnsi="Arial" w:cs="Arial"/>
                <w:kern w:val="2"/>
                <w:sz w:val="20"/>
                <w:lang w:val="en-US"/>
              </w:rPr>
              <w:t>to third parties without the written consent of the Buyer</w:t>
            </w:r>
            <w:r>
              <w:rPr>
                <w:rFonts w:ascii="Arial" w:hAnsi="Arial" w:cs="Arial"/>
                <w:kern w:val="2"/>
                <w:sz w:val="20"/>
                <w:lang w:val="en-US"/>
              </w:rPr>
              <w:t>.</w:t>
            </w:r>
          </w:p>
          <w:p w14:paraId="3CB5EF21" w14:textId="77777777" w:rsidR="000C0589" w:rsidRPr="000C0589" w:rsidRDefault="000C0589" w:rsidP="00E4528C">
            <w:pPr>
              <w:jc w:val="both"/>
              <w:rPr>
                <w:rFonts w:ascii="Arial" w:hAnsi="Arial" w:cs="Arial"/>
                <w:kern w:val="2"/>
                <w:sz w:val="20"/>
                <w:lang w:val="en-US"/>
              </w:rPr>
            </w:pPr>
          </w:p>
          <w:p w14:paraId="2AA39ECB" w14:textId="77777777" w:rsidR="000C0589" w:rsidRPr="000C0589" w:rsidRDefault="000C0589" w:rsidP="00E4528C">
            <w:pPr>
              <w:jc w:val="both"/>
              <w:rPr>
                <w:rFonts w:ascii="Arial" w:hAnsi="Arial" w:cs="Arial"/>
                <w:b/>
                <w:bCs/>
                <w:kern w:val="2"/>
                <w:sz w:val="20"/>
                <w:lang w:val="en-US"/>
              </w:rPr>
            </w:pPr>
            <w:r w:rsidRPr="000C0589">
              <w:rPr>
                <w:rFonts w:ascii="Arial" w:hAnsi="Arial" w:cs="Arial"/>
                <w:b/>
                <w:bCs/>
                <w:kern w:val="2"/>
                <w:sz w:val="20"/>
                <w:lang w:val="en-US"/>
              </w:rPr>
              <w:t>Due to warranty defects</w:t>
            </w:r>
          </w:p>
          <w:p w14:paraId="2E852DB8" w14:textId="49167C54" w:rsidR="000C0589" w:rsidRDefault="000C0589" w:rsidP="00E4528C">
            <w:pPr>
              <w:jc w:val="both"/>
              <w:rPr>
                <w:rFonts w:ascii="Arial" w:hAnsi="Arial" w:cs="Arial"/>
                <w:kern w:val="2"/>
                <w:sz w:val="20"/>
                <w:lang w:val="en-US"/>
              </w:rPr>
            </w:pPr>
            <w:r w:rsidRPr="000C0589">
              <w:rPr>
                <w:rFonts w:ascii="Arial" w:hAnsi="Arial" w:cs="Arial"/>
                <w:kern w:val="2"/>
                <w:sz w:val="20"/>
                <w:lang w:val="en-US"/>
              </w:rPr>
              <w:t>11.2.</w:t>
            </w:r>
            <w:r w:rsidR="00CF25A1">
              <w:rPr>
                <w:rFonts w:ascii="Arial" w:hAnsi="Arial" w:cs="Arial"/>
                <w:kern w:val="2"/>
                <w:sz w:val="20"/>
                <w:lang w:val="en-US"/>
              </w:rPr>
              <w:t>8</w:t>
            </w:r>
            <w:r w:rsidRPr="000C0589">
              <w:rPr>
                <w:rFonts w:ascii="Arial" w:hAnsi="Arial" w:cs="Arial"/>
                <w:kern w:val="2"/>
                <w:sz w:val="20"/>
                <w:lang w:val="en-US"/>
              </w:rPr>
              <w:t xml:space="preserve">. The supplier does not remove warranty defects or removes them for </w:t>
            </w:r>
            <w:r w:rsidR="009C5809">
              <w:rPr>
                <w:rFonts w:ascii="Arial" w:hAnsi="Arial" w:cs="Arial"/>
                <w:kern w:val="2"/>
                <w:sz w:val="20"/>
                <w:lang w:val="en-US"/>
              </w:rPr>
              <w:t>longer</w:t>
            </w:r>
            <w:r w:rsidRPr="000C0589">
              <w:rPr>
                <w:rFonts w:ascii="Arial" w:hAnsi="Arial" w:cs="Arial"/>
                <w:kern w:val="2"/>
                <w:sz w:val="20"/>
                <w:lang w:val="en-US"/>
              </w:rPr>
              <w:t xml:space="preserve"> than 45 (forty-five) days.</w:t>
            </w:r>
          </w:p>
          <w:p w14:paraId="020F1085" w14:textId="764E3196" w:rsidR="00822D4F" w:rsidRPr="007E01DF" w:rsidRDefault="00822D4F" w:rsidP="00E4528C">
            <w:pPr>
              <w:tabs>
                <w:tab w:val="left" w:pos="567"/>
                <w:tab w:val="left" w:pos="851"/>
                <w:tab w:val="left" w:pos="992"/>
                <w:tab w:val="left" w:pos="1134"/>
              </w:tabs>
              <w:spacing w:line="257" w:lineRule="auto"/>
              <w:jc w:val="both"/>
              <w:rPr>
                <w:rFonts w:ascii="Arial" w:hAnsi="Arial" w:cs="Arial"/>
                <w:sz w:val="20"/>
                <w:lang w:val="en-US"/>
              </w:rPr>
            </w:pPr>
          </w:p>
        </w:tc>
      </w:tr>
      <w:tr w:rsidR="00822D4F" w:rsidRPr="007E01DF" w14:paraId="543C5CDE" w14:textId="77777777" w:rsidTr="009C5809">
        <w:trPr>
          <w:trHeight w:val="85"/>
        </w:trPr>
        <w:tc>
          <w:tcPr>
            <w:tcW w:w="4855" w:type="dxa"/>
          </w:tcPr>
          <w:p w14:paraId="7B28A8DB" w14:textId="5E0A6EE2" w:rsidR="00822D4F" w:rsidRPr="00685A4A" w:rsidRDefault="00822D4F" w:rsidP="00CF25A1">
            <w:pPr>
              <w:jc w:val="both"/>
              <w:rPr>
                <w:rFonts w:ascii="Arial" w:hAnsi="Arial" w:cs="Arial"/>
                <w:color w:val="4472C4"/>
                <w:kern w:val="2"/>
                <w:sz w:val="20"/>
              </w:rPr>
            </w:pPr>
            <w:r w:rsidRPr="00685A4A">
              <w:rPr>
                <w:rFonts w:ascii="Arial" w:hAnsi="Arial" w:cs="Arial"/>
                <w:b/>
                <w:bCs/>
                <w:kern w:val="2"/>
                <w:sz w:val="20"/>
              </w:rPr>
              <w:lastRenderedPageBreak/>
              <w:t xml:space="preserve">12. APLINKOSAUGINIAI IR SOCIALINIAI KRITERIJAI </w:t>
            </w:r>
          </w:p>
        </w:tc>
        <w:tc>
          <w:tcPr>
            <w:tcW w:w="4495" w:type="dxa"/>
          </w:tcPr>
          <w:p w14:paraId="61E2C8C0" w14:textId="514CB236" w:rsidR="00822D4F" w:rsidRPr="00685A4A" w:rsidRDefault="00822D4F" w:rsidP="00CF25A1">
            <w:pPr>
              <w:jc w:val="both"/>
              <w:rPr>
                <w:rFonts w:ascii="Arial" w:hAnsi="Arial" w:cs="Arial"/>
                <w:color w:val="4472C4"/>
                <w:kern w:val="2"/>
                <w:sz w:val="20"/>
                <w:lang w:val="en-US"/>
              </w:rPr>
            </w:pPr>
            <w:r w:rsidRPr="00685A4A">
              <w:rPr>
                <w:rFonts w:ascii="Arial" w:hAnsi="Arial" w:cs="Arial"/>
                <w:b/>
                <w:bCs/>
                <w:kern w:val="2"/>
                <w:sz w:val="20"/>
                <w:lang w:val="en-US"/>
              </w:rPr>
              <w:t xml:space="preserve">12. ENVIRONMENTAL AND SOCIAL CRITERIA </w:t>
            </w:r>
          </w:p>
        </w:tc>
      </w:tr>
      <w:tr w:rsidR="00822D4F" w:rsidRPr="007E01DF" w14:paraId="6ED15939" w14:textId="77777777" w:rsidTr="009C5809">
        <w:trPr>
          <w:trHeight w:val="85"/>
        </w:trPr>
        <w:tc>
          <w:tcPr>
            <w:tcW w:w="4855" w:type="dxa"/>
          </w:tcPr>
          <w:p w14:paraId="51669322" w14:textId="399F9DDE" w:rsidR="00822D4F" w:rsidRPr="007E01DF" w:rsidRDefault="00822D4F" w:rsidP="00766336">
            <w:pPr>
              <w:jc w:val="both"/>
              <w:rPr>
                <w:rFonts w:ascii="Arial" w:hAnsi="Arial" w:cs="Arial"/>
                <w:color w:val="4472C4"/>
                <w:kern w:val="2"/>
                <w:sz w:val="20"/>
              </w:rPr>
            </w:pPr>
            <w:r w:rsidRPr="007E01DF">
              <w:rPr>
                <w:rFonts w:ascii="Arial" w:hAnsi="Arial" w:cs="Arial"/>
                <w:b/>
                <w:bCs/>
                <w:kern w:val="2"/>
                <w:sz w:val="20"/>
              </w:rPr>
              <w:t>12.1. Aplinkosauginių kriterijų nustatymo teisinis pagrindas</w:t>
            </w:r>
          </w:p>
        </w:tc>
        <w:tc>
          <w:tcPr>
            <w:tcW w:w="4495" w:type="dxa"/>
          </w:tcPr>
          <w:p w14:paraId="67276EC5" w14:textId="78C65FA6" w:rsidR="00822D4F" w:rsidRPr="007E01DF" w:rsidRDefault="00822D4F" w:rsidP="00766336">
            <w:pPr>
              <w:jc w:val="both"/>
              <w:rPr>
                <w:rFonts w:ascii="Arial" w:hAnsi="Arial" w:cs="Arial"/>
                <w:color w:val="4472C4"/>
                <w:kern w:val="2"/>
                <w:sz w:val="20"/>
                <w:lang w:val="en-US"/>
              </w:rPr>
            </w:pPr>
            <w:r w:rsidRPr="007E01DF">
              <w:rPr>
                <w:rFonts w:ascii="Arial" w:hAnsi="Arial" w:cs="Arial"/>
                <w:b/>
                <w:bCs/>
                <w:kern w:val="2"/>
                <w:sz w:val="20"/>
                <w:lang w:val="en-US"/>
              </w:rPr>
              <w:t>12.1. Legal basis for setting environmental criteria</w:t>
            </w:r>
          </w:p>
        </w:tc>
      </w:tr>
      <w:tr w:rsidR="00822D4F" w:rsidRPr="007E01DF" w14:paraId="0282749D" w14:textId="77777777" w:rsidTr="009C5809">
        <w:trPr>
          <w:trHeight w:val="85"/>
        </w:trPr>
        <w:tc>
          <w:tcPr>
            <w:tcW w:w="4855" w:type="dxa"/>
          </w:tcPr>
          <w:p w14:paraId="77EC00EA" w14:textId="58A05619" w:rsidR="00822D4F" w:rsidRPr="007E01DF" w:rsidRDefault="009C5809" w:rsidP="00CF25A1">
            <w:pPr>
              <w:jc w:val="both"/>
              <w:rPr>
                <w:rFonts w:ascii="Arial" w:hAnsi="Arial" w:cs="Arial"/>
                <w:color w:val="4472C4"/>
                <w:kern w:val="2"/>
                <w:sz w:val="20"/>
              </w:rPr>
            </w:pPr>
            <w:r w:rsidRPr="009C5809">
              <w:rPr>
                <w:rFonts w:ascii="Arial" w:hAnsi="Arial" w:cs="Arial"/>
                <w:color w:val="000000"/>
                <w:kern w:val="2"/>
                <w:sz w:val="20"/>
                <w:shd w:val="clear" w:color="auto" w:fill="FFFFFF"/>
              </w:rPr>
              <w:t>Aplinkosauginiai kriterijai Prekėms nustatomi vadovaujantis Aplinkos apsaugos kriterijų taikymo, vykdant žaliuosius pirkimus, tvarkos aprašu, patvirtintu 2011 m. birželio 28 d. įsakymu D1-508 „Dėl Aplinkos apsaugos kriterijų taikymo, vykdant žaliuosius pirkimus, tvarkos aprašo patvirtinimo“ (toliau – Tvarkos aprašas).</w:t>
            </w:r>
          </w:p>
        </w:tc>
        <w:tc>
          <w:tcPr>
            <w:tcW w:w="4495" w:type="dxa"/>
          </w:tcPr>
          <w:p w14:paraId="33EC122F" w14:textId="1A13EA08" w:rsidR="00822D4F" w:rsidRPr="007E01DF" w:rsidRDefault="00822D4F" w:rsidP="00CF25A1">
            <w:pPr>
              <w:jc w:val="both"/>
              <w:rPr>
                <w:rFonts w:ascii="Arial" w:hAnsi="Arial" w:cs="Arial"/>
                <w:color w:val="4472C4"/>
                <w:kern w:val="2"/>
                <w:sz w:val="20"/>
                <w:lang w:val="en-US"/>
              </w:rPr>
            </w:pPr>
            <w:r w:rsidRPr="007E01DF">
              <w:rPr>
                <w:rFonts w:ascii="Arial" w:hAnsi="Arial" w:cs="Arial"/>
                <w:color w:val="000000"/>
                <w:kern w:val="2"/>
                <w:sz w:val="20"/>
                <w:shd w:val="clear" w:color="auto" w:fill="FFFFFF"/>
                <w:lang w:val="en-US"/>
              </w:rPr>
              <w:t>The environmental criteria for the Goods shall be established in accordance with the</w:t>
            </w:r>
            <w:r w:rsidRPr="007E01DF">
              <w:rPr>
                <w:rFonts w:ascii="Arial" w:hAnsi="Arial" w:cs="Arial"/>
                <w:color w:val="000000"/>
                <w:kern w:val="2"/>
                <w:sz w:val="20"/>
                <w:lang w:val="en-US"/>
              </w:rPr>
              <w:t xml:space="preserve"> Schedule to the Procedures for the Application of Environmental Criteria in Green Procurement approved by Order D1-508 of 28 June 2011 </w:t>
            </w:r>
            <w:r w:rsidRPr="007E01DF">
              <w:rPr>
                <w:rFonts w:ascii="Arial" w:hAnsi="Arial" w:cs="Arial"/>
                <w:color w:val="000000"/>
                <w:kern w:val="2"/>
                <w:sz w:val="20"/>
                <w:shd w:val="clear" w:color="auto" w:fill="FFFFFF"/>
                <w:lang w:val="en-US"/>
              </w:rPr>
              <w:t>on the Approval of the Schedule to the Procedures for the Application of Environmental Criteria in Green Procurement (hereinafter referred to as the Procedures)</w:t>
            </w:r>
            <w:r w:rsidRPr="007E01DF">
              <w:rPr>
                <w:rFonts w:ascii="Arial" w:hAnsi="Arial" w:cs="Arial"/>
                <w:color w:val="000000"/>
                <w:kern w:val="2"/>
                <w:sz w:val="20"/>
                <w:lang w:val="en-US"/>
              </w:rPr>
              <w:t>.</w:t>
            </w:r>
          </w:p>
        </w:tc>
      </w:tr>
      <w:tr w:rsidR="00822D4F" w:rsidRPr="007E01DF" w14:paraId="036954F7" w14:textId="77777777" w:rsidTr="009C5809">
        <w:trPr>
          <w:trHeight w:val="85"/>
        </w:trPr>
        <w:tc>
          <w:tcPr>
            <w:tcW w:w="4855" w:type="dxa"/>
          </w:tcPr>
          <w:p w14:paraId="26E61C96" w14:textId="0998E5C3" w:rsidR="00822D4F" w:rsidRPr="007E01DF" w:rsidRDefault="00822D4F" w:rsidP="00CF25A1">
            <w:pPr>
              <w:jc w:val="both"/>
              <w:rPr>
                <w:rFonts w:ascii="Arial" w:hAnsi="Arial" w:cs="Arial"/>
                <w:color w:val="4472C4"/>
                <w:kern w:val="2"/>
                <w:sz w:val="20"/>
              </w:rPr>
            </w:pPr>
            <w:r w:rsidRPr="007E01DF">
              <w:rPr>
                <w:rFonts w:ascii="Arial" w:hAnsi="Arial" w:cs="Arial"/>
                <w:b/>
                <w:bCs/>
                <w:kern w:val="2"/>
                <w:sz w:val="20"/>
              </w:rPr>
              <w:t xml:space="preserve">12.2. </w:t>
            </w:r>
            <w:r w:rsidRPr="007E01DF">
              <w:rPr>
                <w:rFonts w:ascii="Arial" w:hAnsi="Arial" w:cs="Arial"/>
                <w:b/>
                <w:bCs/>
                <w:color w:val="000000"/>
                <w:kern w:val="2"/>
                <w:sz w:val="20"/>
                <w:shd w:val="clear" w:color="auto" w:fill="FFFFFF"/>
              </w:rPr>
              <w:t>Su Prekių pakuotėmis susiję aplinkosauginiai kriterijai</w:t>
            </w:r>
          </w:p>
        </w:tc>
        <w:tc>
          <w:tcPr>
            <w:tcW w:w="4495" w:type="dxa"/>
          </w:tcPr>
          <w:p w14:paraId="64E36A13" w14:textId="45E28969" w:rsidR="00822D4F" w:rsidRPr="007E01DF" w:rsidRDefault="00822D4F" w:rsidP="00CF25A1">
            <w:pPr>
              <w:jc w:val="both"/>
              <w:rPr>
                <w:rFonts w:ascii="Arial" w:hAnsi="Arial" w:cs="Arial"/>
                <w:color w:val="4472C4"/>
                <w:kern w:val="2"/>
                <w:sz w:val="20"/>
                <w:lang w:val="en-US"/>
              </w:rPr>
            </w:pPr>
            <w:r w:rsidRPr="007E01DF">
              <w:rPr>
                <w:rFonts w:ascii="Arial" w:hAnsi="Arial" w:cs="Arial"/>
                <w:b/>
                <w:bCs/>
                <w:kern w:val="2"/>
                <w:sz w:val="20"/>
                <w:lang w:val="en-US"/>
              </w:rPr>
              <w:t xml:space="preserve">12.2 </w:t>
            </w:r>
            <w:r w:rsidRPr="007E01DF">
              <w:rPr>
                <w:rFonts w:ascii="Arial" w:hAnsi="Arial" w:cs="Arial"/>
                <w:b/>
                <w:bCs/>
                <w:color w:val="000000"/>
                <w:kern w:val="2"/>
                <w:sz w:val="20"/>
                <w:shd w:val="clear" w:color="auto" w:fill="FFFFFF"/>
                <w:lang w:val="en-US"/>
              </w:rPr>
              <w:t xml:space="preserve">Environmental </w:t>
            </w:r>
            <w:r w:rsidRPr="007E01DF">
              <w:rPr>
                <w:rFonts w:ascii="Arial" w:hAnsi="Arial" w:cs="Arial"/>
                <w:b/>
                <w:bCs/>
                <w:kern w:val="2"/>
                <w:sz w:val="20"/>
                <w:lang w:val="en-US"/>
              </w:rPr>
              <w:t>criteria</w:t>
            </w:r>
            <w:r w:rsidRPr="007E01DF">
              <w:rPr>
                <w:rFonts w:ascii="Arial" w:hAnsi="Arial" w:cs="Arial"/>
                <w:b/>
                <w:bCs/>
                <w:color w:val="000000"/>
                <w:kern w:val="2"/>
                <w:sz w:val="20"/>
                <w:shd w:val="clear" w:color="auto" w:fill="FFFFFF"/>
                <w:lang w:val="en-US"/>
              </w:rPr>
              <w:t xml:space="preserve"> relating to the packaging of Goods</w:t>
            </w:r>
          </w:p>
        </w:tc>
      </w:tr>
      <w:tr w:rsidR="00822D4F" w:rsidRPr="007E01DF" w14:paraId="69AEFC6F" w14:textId="77777777" w:rsidTr="009C5809">
        <w:trPr>
          <w:trHeight w:val="85"/>
        </w:trPr>
        <w:tc>
          <w:tcPr>
            <w:tcW w:w="4855" w:type="dxa"/>
          </w:tcPr>
          <w:p w14:paraId="03386A94" w14:textId="3ADBCCEC" w:rsidR="00822D4F" w:rsidRPr="007E01DF" w:rsidRDefault="009C5809" w:rsidP="00CF25A1">
            <w:pPr>
              <w:jc w:val="both"/>
              <w:rPr>
                <w:rFonts w:ascii="Arial" w:hAnsi="Arial" w:cs="Arial"/>
                <w:color w:val="4472C4"/>
                <w:kern w:val="2"/>
                <w:sz w:val="20"/>
              </w:rPr>
            </w:pPr>
            <w:r w:rsidRPr="009C5809">
              <w:rPr>
                <w:rFonts w:ascii="Arial" w:hAnsi="Arial" w:cs="Arial"/>
                <w:color w:val="000000"/>
                <w:kern w:val="2"/>
                <w:sz w:val="20"/>
                <w:shd w:val="clear" w:color="auto" w:fill="FFFFFF"/>
              </w:rPr>
              <w:t>Punktas netaikomas.</w:t>
            </w:r>
          </w:p>
        </w:tc>
        <w:tc>
          <w:tcPr>
            <w:tcW w:w="4495" w:type="dxa"/>
          </w:tcPr>
          <w:p w14:paraId="265D706E" w14:textId="5869EAF1" w:rsidR="00822D4F" w:rsidRPr="007E01DF" w:rsidRDefault="009C5809" w:rsidP="00CF25A1">
            <w:pPr>
              <w:jc w:val="both"/>
              <w:rPr>
                <w:rFonts w:ascii="Arial" w:hAnsi="Arial" w:cs="Arial"/>
                <w:color w:val="4472C4"/>
                <w:kern w:val="2"/>
                <w:sz w:val="20"/>
                <w:lang w:val="en-US"/>
              </w:rPr>
            </w:pPr>
            <w:r w:rsidRPr="009C5809">
              <w:rPr>
                <w:rFonts w:ascii="Arial" w:hAnsi="Arial" w:cs="Arial"/>
                <w:color w:val="000000"/>
                <w:kern w:val="2"/>
                <w:sz w:val="20"/>
                <w:shd w:val="clear" w:color="auto" w:fill="FFFFFF"/>
                <w:lang w:val="en-US"/>
              </w:rPr>
              <w:t>The Clause is not applied.</w:t>
            </w:r>
          </w:p>
        </w:tc>
      </w:tr>
      <w:tr w:rsidR="00822D4F" w:rsidRPr="007E01DF" w14:paraId="4236E4A8" w14:textId="77777777" w:rsidTr="009C5809">
        <w:trPr>
          <w:trHeight w:val="85"/>
        </w:trPr>
        <w:tc>
          <w:tcPr>
            <w:tcW w:w="4855" w:type="dxa"/>
          </w:tcPr>
          <w:p w14:paraId="294553C5" w14:textId="451C0785" w:rsidR="00822D4F" w:rsidRPr="007E01DF" w:rsidRDefault="00822D4F" w:rsidP="00766336">
            <w:pPr>
              <w:jc w:val="both"/>
              <w:rPr>
                <w:rFonts w:ascii="Arial" w:hAnsi="Arial" w:cs="Arial"/>
                <w:color w:val="4472C4"/>
                <w:kern w:val="2"/>
                <w:sz w:val="20"/>
              </w:rPr>
            </w:pPr>
            <w:r w:rsidRPr="007E01DF">
              <w:rPr>
                <w:rFonts w:ascii="Arial" w:hAnsi="Arial" w:cs="Arial"/>
                <w:b/>
                <w:bCs/>
                <w:kern w:val="2"/>
                <w:sz w:val="20"/>
              </w:rPr>
              <w:t xml:space="preserve">12.3. </w:t>
            </w:r>
            <w:r w:rsidRPr="007E01DF">
              <w:rPr>
                <w:rFonts w:ascii="Arial" w:hAnsi="Arial" w:cs="Arial"/>
                <w:b/>
                <w:bCs/>
                <w:kern w:val="2"/>
                <w:sz w:val="20"/>
                <w:shd w:val="clear" w:color="auto" w:fill="FFFFFF"/>
              </w:rPr>
              <w:t>Su Prekių pristatymu susiję aplinkosauginiai kriterijai</w:t>
            </w:r>
          </w:p>
        </w:tc>
        <w:tc>
          <w:tcPr>
            <w:tcW w:w="4495" w:type="dxa"/>
          </w:tcPr>
          <w:p w14:paraId="63AB6B0E" w14:textId="2B793F38" w:rsidR="00822D4F" w:rsidRPr="007E01DF" w:rsidRDefault="00822D4F" w:rsidP="00766336">
            <w:pPr>
              <w:jc w:val="both"/>
              <w:rPr>
                <w:rFonts w:ascii="Arial" w:hAnsi="Arial" w:cs="Arial"/>
                <w:color w:val="4472C4"/>
                <w:kern w:val="2"/>
                <w:sz w:val="20"/>
                <w:lang w:val="en-US"/>
              </w:rPr>
            </w:pPr>
            <w:r w:rsidRPr="007E01DF">
              <w:rPr>
                <w:rFonts w:ascii="Arial" w:hAnsi="Arial" w:cs="Arial"/>
                <w:b/>
                <w:bCs/>
                <w:kern w:val="2"/>
                <w:sz w:val="20"/>
                <w:lang w:val="en-US"/>
              </w:rPr>
              <w:t xml:space="preserve">12.3 </w:t>
            </w:r>
            <w:r w:rsidRPr="007E01DF">
              <w:rPr>
                <w:rFonts w:ascii="Arial" w:hAnsi="Arial" w:cs="Arial"/>
                <w:b/>
                <w:bCs/>
                <w:kern w:val="2"/>
                <w:sz w:val="20"/>
                <w:shd w:val="clear" w:color="auto" w:fill="FFFFFF"/>
                <w:lang w:val="en-US"/>
              </w:rPr>
              <w:t>Environmental criteria relating to the delivery of Goods</w:t>
            </w:r>
          </w:p>
        </w:tc>
      </w:tr>
      <w:tr w:rsidR="00822D4F" w:rsidRPr="007E01DF" w14:paraId="7C39B006" w14:textId="77777777" w:rsidTr="009C5809">
        <w:trPr>
          <w:trHeight w:val="85"/>
        </w:trPr>
        <w:tc>
          <w:tcPr>
            <w:tcW w:w="4855" w:type="dxa"/>
          </w:tcPr>
          <w:p w14:paraId="7A66ADBD" w14:textId="77777777" w:rsidR="009C5809" w:rsidRPr="009C5809" w:rsidRDefault="009C5809" w:rsidP="00CF25A1">
            <w:pPr>
              <w:jc w:val="both"/>
              <w:rPr>
                <w:rFonts w:ascii="Arial" w:hAnsi="Arial" w:cs="Arial"/>
                <w:sz w:val="20"/>
                <w:shd w:val="clear" w:color="auto" w:fill="FFFFFF"/>
              </w:rPr>
            </w:pPr>
            <w:r w:rsidRPr="009C5809">
              <w:rPr>
                <w:rFonts w:ascii="Arial" w:hAnsi="Arial" w:cs="Arial"/>
                <w:kern w:val="2"/>
                <w:sz w:val="20"/>
                <w:shd w:val="clear" w:color="auto" w:fill="FFFFFF"/>
              </w:rPr>
              <w:lastRenderedPageBreak/>
              <w:t>12.3.1. Tiekėjas privalo Prekes atvežti Pirkėjui ne kelių eismo piko valandomis, pirmadieniais − ketvirtadieniais nuo 9:00 iki 11:00 arba 14:00 iki 15:30 val., penktadieniais ir švenčių dienų išvakarėse nuo 9:00 iki 11:00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04C84494" w14:textId="7374E54E" w:rsidR="009C5809" w:rsidRDefault="009C5809" w:rsidP="00CF25A1">
            <w:pPr>
              <w:jc w:val="both"/>
              <w:rPr>
                <w:rFonts w:ascii="Arial" w:hAnsi="Arial" w:cs="Arial"/>
                <w:color w:val="4472C4"/>
                <w:kern w:val="2"/>
                <w:sz w:val="20"/>
              </w:rPr>
            </w:pPr>
            <w:r w:rsidRPr="009C5809">
              <w:rPr>
                <w:rFonts w:ascii="Arial" w:hAnsi="Arial" w:cs="Arial"/>
                <w:sz w:val="20"/>
              </w:rPr>
              <w:t>12.3.2. Tiekėjas turi teisę Prekes pristatyti bet kuriuo Pirkėjo darb</w:t>
            </w:r>
            <w:r>
              <w:rPr>
                <w:rFonts w:ascii="Arial" w:hAnsi="Arial" w:cs="Arial"/>
                <w:sz w:val="20"/>
              </w:rPr>
              <w:t>o</w:t>
            </w:r>
            <w:r w:rsidRPr="009C5809">
              <w:rPr>
                <w:rFonts w:ascii="Arial" w:hAnsi="Arial" w:cs="Arial"/>
                <w:sz w:val="20"/>
              </w:rPr>
              <w:t xml:space="preserve"> metu, jei </w:t>
            </w:r>
            <w:r w:rsidRPr="009C5809">
              <w:rPr>
                <w:rFonts w:ascii="Arial" w:hAnsi="Arial" w:cs="Arial"/>
                <w:kern w:val="2"/>
                <w:sz w:val="20"/>
                <w:shd w:val="clear" w:color="auto" w:fill="FFFFFF"/>
              </w:rPr>
              <w:t>Prekių tiekimui turi naudoja netaršias ir (ar) mažiau aplinką teršiančias transporto priemones</w:t>
            </w:r>
            <w:r w:rsidRPr="009C5809">
              <w:rPr>
                <w:rFonts w:ascii="Arial" w:hAnsi="Arial" w:cs="Arial"/>
                <w:kern w:val="2"/>
                <w:sz w:val="20"/>
              </w:rPr>
              <w:t>,</w:t>
            </w:r>
            <w:r w:rsidRPr="009C5809">
              <w:rPr>
                <w:rFonts w:ascii="Arial" w:hAnsi="Arial" w:cs="Arial"/>
                <w:kern w:val="2"/>
                <w:sz w:val="20"/>
                <w:shd w:val="clear" w:color="auto" w:fill="FFFFFF"/>
              </w:rPr>
              <w:t xml:space="preserve">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r w:rsidRPr="009C5809">
              <w:rPr>
                <w:rFonts w:ascii="Arial" w:hAnsi="Arial" w:cs="Arial"/>
                <w:kern w:val="2"/>
                <w:sz w:val="20"/>
              </w:rPr>
              <w:t>Nustačius, kad Tiekėjas šiame punkte nustatyto reikalavimo nesilaiko, Tiekėjui taikoma Specialiųjų sąlygų 9.5 punkte nurodyto dydžio bauda</w:t>
            </w:r>
            <w:r w:rsidRPr="009C5809">
              <w:rPr>
                <w:rFonts w:ascii="Arial" w:hAnsi="Arial" w:cs="Arial"/>
                <w:color w:val="000000"/>
                <w:kern w:val="2"/>
                <w:sz w:val="20"/>
              </w:rPr>
              <w:t>.</w:t>
            </w:r>
          </w:p>
          <w:p w14:paraId="7D3CEA4F" w14:textId="77777777" w:rsidR="009C5809" w:rsidRDefault="009C5809" w:rsidP="00CF25A1">
            <w:pPr>
              <w:jc w:val="both"/>
              <w:rPr>
                <w:rFonts w:ascii="Arial" w:hAnsi="Arial" w:cs="Arial"/>
                <w:color w:val="4472C4"/>
                <w:kern w:val="2"/>
                <w:sz w:val="20"/>
              </w:rPr>
            </w:pPr>
          </w:p>
          <w:p w14:paraId="084F537E" w14:textId="77777777" w:rsidR="009C5809" w:rsidRDefault="009C5809" w:rsidP="00CF25A1">
            <w:pPr>
              <w:jc w:val="both"/>
              <w:rPr>
                <w:rFonts w:ascii="Arial" w:hAnsi="Arial" w:cs="Arial"/>
                <w:color w:val="4472C4"/>
                <w:kern w:val="2"/>
                <w:sz w:val="20"/>
              </w:rPr>
            </w:pPr>
          </w:p>
          <w:p w14:paraId="2B9B39A3" w14:textId="77777777" w:rsidR="009C5809" w:rsidRDefault="009C5809" w:rsidP="00CF25A1">
            <w:pPr>
              <w:jc w:val="both"/>
              <w:rPr>
                <w:rFonts w:ascii="Arial" w:hAnsi="Arial" w:cs="Arial"/>
                <w:color w:val="4472C4"/>
                <w:kern w:val="2"/>
                <w:sz w:val="20"/>
              </w:rPr>
            </w:pPr>
          </w:p>
          <w:p w14:paraId="501DCFEC" w14:textId="7493D10B" w:rsidR="00822D4F" w:rsidRPr="007E01DF" w:rsidRDefault="00822D4F" w:rsidP="00CF25A1">
            <w:pPr>
              <w:jc w:val="both"/>
              <w:rPr>
                <w:rFonts w:ascii="Arial" w:hAnsi="Arial" w:cs="Arial"/>
                <w:color w:val="4472C4"/>
                <w:kern w:val="2"/>
                <w:sz w:val="20"/>
              </w:rPr>
            </w:pPr>
          </w:p>
        </w:tc>
        <w:tc>
          <w:tcPr>
            <w:tcW w:w="4495" w:type="dxa"/>
          </w:tcPr>
          <w:p w14:paraId="31DFE141" w14:textId="1C89958A" w:rsidR="00822D4F" w:rsidRPr="007E01DF" w:rsidRDefault="009C5809" w:rsidP="00CF25A1">
            <w:pPr>
              <w:jc w:val="both"/>
              <w:rPr>
                <w:rFonts w:ascii="Arial" w:hAnsi="Arial" w:cs="Arial"/>
                <w:sz w:val="20"/>
                <w:shd w:val="clear" w:color="auto" w:fill="FFFFFF"/>
                <w:lang w:val="en-US"/>
              </w:rPr>
            </w:pPr>
            <w:r>
              <w:rPr>
                <w:rFonts w:ascii="Arial" w:hAnsi="Arial" w:cs="Arial"/>
                <w:kern w:val="2"/>
                <w:sz w:val="20"/>
                <w:shd w:val="clear" w:color="auto" w:fill="FFFFFF"/>
                <w:lang w:val="en-US"/>
              </w:rPr>
              <w:t xml:space="preserve">12.3.1. </w:t>
            </w:r>
            <w:r w:rsidR="00822D4F" w:rsidRPr="007E01DF">
              <w:rPr>
                <w:rFonts w:ascii="Arial" w:hAnsi="Arial" w:cs="Arial"/>
                <w:kern w:val="2"/>
                <w:sz w:val="20"/>
                <w:shd w:val="clear" w:color="auto" w:fill="FFFFFF"/>
                <w:lang w:val="en-US"/>
              </w:rPr>
              <w:t>The Supplier shall deliver the Goods to the Buyer during off-peak hou</w:t>
            </w:r>
            <w:r w:rsidR="00822D4F" w:rsidRPr="009C5809">
              <w:rPr>
                <w:rFonts w:ascii="Arial" w:hAnsi="Arial" w:cs="Arial"/>
                <w:kern w:val="2"/>
                <w:sz w:val="20"/>
                <w:shd w:val="clear" w:color="auto" w:fill="FFFFFF"/>
                <w:lang w:val="en-US"/>
              </w:rPr>
              <w:t xml:space="preserve">rs, Monday to Thursday from </w:t>
            </w:r>
            <w:r w:rsidRPr="009C5809">
              <w:rPr>
                <w:rFonts w:ascii="Arial" w:hAnsi="Arial" w:cs="Arial"/>
                <w:kern w:val="2"/>
                <w:sz w:val="20"/>
                <w:shd w:val="clear" w:color="auto" w:fill="FFFFFF"/>
                <w:lang w:val="en-US"/>
              </w:rPr>
              <w:t>9</w:t>
            </w:r>
            <w:r w:rsidR="00822D4F" w:rsidRPr="009C5809">
              <w:rPr>
                <w:rFonts w:ascii="Arial" w:hAnsi="Arial" w:cs="Arial"/>
                <w:kern w:val="2"/>
                <w:sz w:val="20"/>
                <w:shd w:val="clear" w:color="auto" w:fill="FFFFFF"/>
                <w:lang w:val="en-US"/>
              </w:rPr>
              <w:t>:</w:t>
            </w:r>
            <w:r w:rsidRPr="009C5809">
              <w:rPr>
                <w:rFonts w:ascii="Arial" w:hAnsi="Arial" w:cs="Arial"/>
                <w:kern w:val="2"/>
                <w:sz w:val="20"/>
                <w:shd w:val="clear" w:color="auto" w:fill="FFFFFF"/>
                <w:lang w:val="en-US"/>
              </w:rPr>
              <w:t>0</w:t>
            </w:r>
            <w:r w:rsidR="00822D4F" w:rsidRPr="009C5809">
              <w:rPr>
                <w:rFonts w:ascii="Arial" w:hAnsi="Arial" w:cs="Arial"/>
                <w:kern w:val="2"/>
                <w:sz w:val="20"/>
                <w:shd w:val="clear" w:color="auto" w:fill="FFFFFF"/>
                <w:lang w:val="en-US"/>
              </w:rPr>
              <w:t xml:space="preserve">0 to </w:t>
            </w:r>
            <w:r w:rsidRPr="009C5809">
              <w:rPr>
                <w:rFonts w:ascii="Arial" w:hAnsi="Arial" w:cs="Arial"/>
                <w:kern w:val="2"/>
                <w:sz w:val="20"/>
                <w:shd w:val="clear" w:color="auto" w:fill="FFFFFF"/>
                <w:lang w:val="en-US"/>
              </w:rPr>
              <w:t>11</w:t>
            </w:r>
            <w:r w:rsidR="00822D4F" w:rsidRPr="009C5809">
              <w:rPr>
                <w:rFonts w:ascii="Arial" w:hAnsi="Arial" w:cs="Arial"/>
                <w:kern w:val="2"/>
                <w:sz w:val="20"/>
                <w:shd w:val="clear" w:color="auto" w:fill="FFFFFF"/>
                <w:lang w:val="en-US"/>
              </w:rPr>
              <w:t>:00</w:t>
            </w:r>
            <w:r w:rsidRPr="009C5809">
              <w:rPr>
                <w:rFonts w:ascii="Arial" w:hAnsi="Arial" w:cs="Arial"/>
                <w:kern w:val="2"/>
                <w:sz w:val="20"/>
                <w:shd w:val="clear" w:color="auto" w:fill="FFFFFF"/>
                <w:lang w:val="en-US"/>
              </w:rPr>
              <w:t xml:space="preserve"> or 14:00 to 15:30</w:t>
            </w:r>
            <w:r w:rsidR="00822D4F" w:rsidRPr="009C5809">
              <w:rPr>
                <w:rFonts w:ascii="Arial" w:hAnsi="Arial" w:cs="Arial"/>
                <w:kern w:val="2"/>
                <w:sz w:val="20"/>
                <w:shd w:val="clear" w:color="auto" w:fill="FFFFFF"/>
                <w:lang w:val="en-US"/>
              </w:rPr>
              <w:t xml:space="preserve">, Friday and on the eve of public holidays from </w:t>
            </w:r>
            <w:r w:rsidRPr="009C5809">
              <w:rPr>
                <w:rFonts w:ascii="Arial" w:hAnsi="Arial" w:cs="Arial"/>
                <w:kern w:val="2"/>
                <w:sz w:val="20"/>
                <w:shd w:val="clear" w:color="auto" w:fill="FFFFFF"/>
                <w:lang w:val="en-US"/>
              </w:rPr>
              <w:t>9</w:t>
            </w:r>
            <w:r w:rsidR="00822D4F" w:rsidRPr="009C5809">
              <w:rPr>
                <w:rFonts w:ascii="Arial" w:hAnsi="Arial" w:cs="Arial"/>
                <w:kern w:val="2"/>
                <w:sz w:val="20"/>
                <w:shd w:val="clear" w:color="auto" w:fill="FFFFFF"/>
                <w:lang w:val="en-US"/>
              </w:rPr>
              <w:t>:00 to 1</w:t>
            </w:r>
            <w:r w:rsidRPr="009C5809">
              <w:rPr>
                <w:rFonts w:ascii="Arial" w:hAnsi="Arial" w:cs="Arial"/>
                <w:kern w:val="2"/>
                <w:sz w:val="20"/>
                <w:shd w:val="clear" w:color="auto" w:fill="FFFFFF"/>
                <w:lang w:val="en-US"/>
              </w:rPr>
              <w:t>1</w:t>
            </w:r>
            <w:r w:rsidR="00822D4F" w:rsidRPr="009C5809">
              <w:rPr>
                <w:rFonts w:ascii="Arial" w:hAnsi="Arial" w:cs="Arial"/>
                <w:kern w:val="2"/>
                <w:sz w:val="20"/>
                <w:shd w:val="clear" w:color="auto" w:fill="FFFFFF"/>
                <w:lang w:val="en-US"/>
              </w:rPr>
              <w:t>:00 and by the shortest possible</w:t>
            </w:r>
            <w:r w:rsidR="00822D4F" w:rsidRPr="007E01DF">
              <w:rPr>
                <w:rFonts w:ascii="Arial" w:hAnsi="Arial" w:cs="Arial"/>
                <w:kern w:val="2"/>
                <w:sz w:val="20"/>
                <w:shd w:val="clear" w:color="auto" w:fill="FFFFFF"/>
                <w:lang w:val="en-US"/>
              </w:rPr>
              <w:t xml:space="preserve"> routes. The Buyer’s representative responsible for the acceptance of the Goods, as referred to in Clause 2.1 of these Special Terms and Conditions, shall, when accepting the Goods, physically verify that the Supplier has delivered the Goods outside of the peak hours of road traffic. The Buyer shall be entitled to request, during the performance of the Contract, documentation proving the choice of the shortest possible route. </w:t>
            </w:r>
            <w:r w:rsidR="00822D4F" w:rsidRPr="007E01DF">
              <w:rPr>
                <w:rFonts w:ascii="Arial" w:hAnsi="Arial" w:cs="Arial"/>
                <w:color w:val="000000"/>
                <w:kern w:val="2"/>
                <w:sz w:val="20"/>
                <w:shd w:val="clear" w:color="auto" w:fill="FFFFFF"/>
                <w:lang w:val="en-US"/>
              </w:rPr>
              <w:t>If the Supplier is found not to have complied with this clause, the Supplier shall be liable to a fine of the amount specified in clause 9.5 of the Special Terms and Conditions.</w:t>
            </w:r>
          </w:p>
          <w:p w14:paraId="22BE5E70" w14:textId="576EB661" w:rsidR="00822D4F" w:rsidRPr="00E45684" w:rsidRDefault="009C5809" w:rsidP="00CF25A1">
            <w:pPr>
              <w:jc w:val="both"/>
              <w:rPr>
                <w:rFonts w:ascii="Arial" w:hAnsi="Arial" w:cs="Arial"/>
                <w:color w:val="000000"/>
                <w:sz w:val="20"/>
                <w:shd w:val="clear" w:color="auto" w:fill="FFFFFF"/>
                <w:lang w:val="en-US"/>
              </w:rPr>
            </w:pPr>
            <w:r>
              <w:rPr>
                <w:rFonts w:ascii="Arial" w:hAnsi="Arial" w:cs="Arial"/>
                <w:color w:val="000000"/>
                <w:kern w:val="2"/>
                <w:sz w:val="20"/>
                <w:shd w:val="clear" w:color="auto" w:fill="FFFFFF"/>
                <w:lang w:val="en-US"/>
              </w:rPr>
              <w:t xml:space="preserve">12.3.2. </w:t>
            </w:r>
            <w:r w:rsidRPr="009C5809">
              <w:rPr>
                <w:rFonts w:ascii="Arial" w:hAnsi="Arial" w:cs="Arial"/>
                <w:color w:val="000000"/>
                <w:kern w:val="2"/>
                <w:sz w:val="20"/>
                <w:shd w:val="clear" w:color="auto" w:fill="FFFFFF"/>
                <w:lang w:val="en-US"/>
              </w:rPr>
              <w:t>The Supplier has the right to deliver the Goods at any time of the Buyer's working hours,</w:t>
            </w:r>
            <w:r>
              <w:rPr>
                <w:rFonts w:ascii="Arial" w:hAnsi="Arial" w:cs="Arial"/>
                <w:color w:val="000000"/>
                <w:kern w:val="2"/>
                <w:sz w:val="20"/>
                <w:shd w:val="clear" w:color="auto" w:fill="FFFFFF"/>
                <w:lang w:val="en-US"/>
              </w:rPr>
              <w:t xml:space="preserve"> </w:t>
            </w:r>
            <w:r w:rsidR="00822D4F" w:rsidRPr="007E01DF">
              <w:rPr>
                <w:rFonts w:ascii="Arial" w:hAnsi="Arial" w:cs="Arial"/>
                <w:color w:val="000000"/>
                <w:kern w:val="2"/>
                <w:sz w:val="20"/>
                <w:shd w:val="clear" w:color="auto" w:fill="FFFFFF"/>
                <w:lang w:val="en-US"/>
              </w:rPr>
              <w:t xml:space="preserve">for the supply of the Goods </w:t>
            </w:r>
            <w:r>
              <w:rPr>
                <w:rFonts w:ascii="Arial" w:hAnsi="Arial" w:cs="Arial"/>
                <w:color w:val="000000"/>
                <w:kern w:val="2"/>
                <w:sz w:val="20"/>
                <w:shd w:val="clear" w:color="auto" w:fill="FFFFFF"/>
                <w:lang w:val="en-US"/>
              </w:rPr>
              <w:t xml:space="preserve">he uses </w:t>
            </w:r>
            <w:proofErr w:type="gramStart"/>
            <w:r w:rsidR="00822D4F" w:rsidRPr="007E01DF">
              <w:rPr>
                <w:rFonts w:ascii="Arial" w:hAnsi="Arial" w:cs="Arial"/>
                <w:color w:val="000000"/>
                <w:kern w:val="2"/>
                <w:sz w:val="20"/>
                <w:shd w:val="clear" w:color="auto" w:fill="FFFFFF"/>
                <w:lang w:val="en-US"/>
              </w:rPr>
              <w:t>less</w:t>
            </w:r>
            <w:proofErr w:type="gramEnd"/>
            <w:r w:rsidR="00822D4F" w:rsidRPr="007E01DF">
              <w:rPr>
                <w:rFonts w:ascii="Arial" w:hAnsi="Arial" w:cs="Arial"/>
                <w:color w:val="000000"/>
                <w:kern w:val="2"/>
                <w:sz w:val="20"/>
                <w:shd w:val="clear" w:color="auto" w:fill="FFFFFF"/>
                <w:lang w:val="en-US"/>
              </w:rPr>
              <w:t xml:space="preserve"> polluting vehicles </w:t>
            </w:r>
            <w:r w:rsidR="00822D4F" w:rsidRPr="007E01DF">
              <w:rPr>
                <w:rFonts w:ascii="Arial" w:hAnsi="Arial" w:cs="Arial"/>
                <w:color w:val="000000"/>
                <w:kern w:val="2"/>
                <w:sz w:val="20"/>
                <w:lang w:val="en-US"/>
              </w:rPr>
              <w:t xml:space="preserve">which </w:t>
            </w:r>
            <w:r w:rsidR="00822D4F" w:rsidRPr="007E01DF">
              <w:rPr>
                <w:rFonts w:ascii="Arial" w:hAnsi="Arial" w:cs="Arial"/>
                <w:color w:val="000000"/>
                <w:kern w:val="2"/>
                <w:sz w:val="20"/>
                <w:shd w:val="clear" w:color="auto" w:fill="FFFFFF"/>
                <w:lang w:val="en-US"/>
              </w:rPr>
              <w:t xml:space="preserve">comply with the minimum environmental criteria for road vehicles of categories M and N, as set out in Annex 2, Chapter X, “Road vehicles of categories M and N” of the Procedures. The Supplier shall provide the Buyer, no later than the commencement of performance of the Contract, with information on the vehicles that the Supplier will use (whether by hire, ownership or otherwise) for the supply of the Goods, together with documentation demonstrating the compliance of these vehicles with the minimum environmental protection criteria (e.g. vehicle manufacturer’s technical documents or other equivalent objective evidence). </w:t>
            </w:r>
            <w:r w:rsidR="00822D4F" w:rsidRPr="007E01DF">
              <w:rPr>
                <w:rFonts w:ascii="Arial" w:hAnsi="Arial" w:cs="Arial"/>
                <w:color w:val="000000"/>
                <w:kern w:val="2"/>
                <w:sz w:val="20"/>
                <w:lang w:val="en-US"/>
              </w:rPr>
              <w:t xml:space="preserve">If the Supplier is found not to comply with this </w:t>
            </w:r>
            <w:r w:rsidR="00B939AD">
              <w:rPr>
                <w:rFonts w:ascii="Arial" w:hAnsi="Arial" w:cs="Arial"/>
                <w:color w:val="000000"/>
                <w:kern w:val="2"/>
                <w:sz w:val="20"/>
                <w:lang w:val="en-US"/>
              </w:rPr>
              <w:t>Clause</w:t>
            </w:r>
            <w:r w:rsidR="00822D4F" w:rsidRPr="007E01DF">
              <w:rPr>
                <w:rFonts w:ascii="Arial" w:hAnsi="Arial" w:cs="Arial"/>
                <w:color w:val="000000"/>
                <w:kern w:val="2"/>
                <w:sz w:val="20"/>
                <w:lang w:val="en-US"/>
              </w:rPr>
              <w:t xml:space="preserve">, the Supplier shall be liable to a fine of the amount specified in </w:t>
            </w:r>
            <w:r w:rsidR="00B939AD">
              <w:rPr>
                <w:rFonts w:ascii="Arial" w:hAnsi="Arial" w:cs="Arial"/>
                <w:color w:val="000000"/>
                <w:kern w:val="2"/>
                <w:sz w:val="20"/>
                <w:lang w:val="en-US"/>
              </w:rPr>
              <w:t>Clause</w:t>
            </w:r>
            <w:r w:rsidR="00822D4F" w:rsidRPr="007E01DF">
              <w:rPr>
                <w:rFonts w:ascii="Arial" w:hAnsi="Arial" w:cs="Arial"/>
                <w:color w:val="000000"/>
                <w:kern w:val="2"/>
                <w:sz w:val="20"/>
                <w:lang w:val="en-US"/>
              </w:rPr>
              <w:t xml:space="preserve"> 9.5 of the Special Terms and Conditions.</w:t>
            </w:r>
          </w:p>
        </w:tc>
      </w:tr>
      <w:tr w:rsidR="00822D4F" w:rsidRPr="007E01DF" w14:paraId="69925785" w14:textId="77777777" w:rsidTr="009C5809">
        <w:trPr>
          <w:trHeight w:val="85"/>
        </w:trPr>
        <w:tc>
          <w:tcPr>
            <w:tcW w:w="4855" w:type="dxa"/>
          </w:tcPr>
          <w:p w14:paraId="4CC50BCD" w14:textId="1F185918" w:rsidR="00822D4F" w:rsidRPr="007E01DF" w:rsidRDefault="00822D4F" w:rsidP="00E45684">
            <w:pPr>
              <w:jc w:val="both"/>
              <w:rPr>
                <w:rFonts w:ascii="Arial" w:hAnsi="Arial" w:cs="Arial"/>
                <w:color w:val="4472C4"/>
                <w:kern w:val="2"/>
                <w:sz w:val="20"/>
              </w:rPr>
            </w:pPr>
            <w:r w:rsidRPr="007E01DF">
              <w:rPr>
                <w:rFonts w:ascii="Arial" w:hAnsi="Arial" w:cs="Arial"/>
                <w:b/>
                <w:bCs/>
                <w:kern w:val="2"/>
                <w:sz w:val="20"/>
              </w:rPr>
              <w:t xml:space="preserve">12.4. </w:t>
            </w:r>
            <w:r w:rsidRPr="007E01DF">
              <w:rPr>
                <w:rFonts w:ascii="Arial" w:hAnsi="Arial" w:cs="Arial"/>
                <w:b/>
                <w:bCs/>
                <w:kern w:val="2"/>
                <w:sz w:val="20"/>
                <w:shd w:val="clear" w:color="auto" w:fill="FFFFFF"/>
              </w:rPr>
              <w:t>Su Prekėmis susijusių paslaugų (pavyzdžiui, montavimo, apmokymo ir kitos parengimui naudoti skirtos paslaugos) teikimu susiję aplinkosauginiai k</w:t>
            </w:r>
            <w:r w:rsidRPr="007E01DF">
              <w:rPr>
                <w:rFonts w:ascii="Arial" w:hAnsi="Arial" w:cs="Arial"/>
                <w:b/>
                <w:kern w:val="2"/>
                <w:sz w:val="20"/>
                <w:shd w:val="clear" w:color="auto" w:fill="FFFFFF"/>
              </w:rPr>
              <w:t>riterijai</w:t>
            </w:r>
          </w:p>
        </w:tc>
        <w:tc>
          <w:tcPr>
            <w:tcW w:w="4495" w:type="dxa"/>
          </w:tcPr>
          <w:p w14:paraId="3E62A64B" w14:textId="69AE2CD3" w:rsidR="00822D4F" w:rsidRPr="007E01DF" w:rsidRDefault="00822D4F" w:rsidP="00E45684">
            <w:pPr>
              <w:jc w:val="both"/>
              <w:rPr>
                <w:rFonts w:ascii="Arial" w:hAnsi="Arial" w:cs="Arial"/>
                <w:color w:val="4472C4"/>
                <w:kern w:val="2"/>
                <w:sz w:val="20"/>
                <w:lang w:val="en-US"/>
              </w:rPr>
            </w:pPr>
            <w:r w:rsidRPr="007E01DF">
              <w:rPr>
                <w:rFonts w:ascii="Arial" w:hAnsi="Arial" w:cs="Arial"/>
                <w:b/>
                <w:bCs/>
                <w:kern w:val="2"/>
                <w:sz w:val="20"/>
                <w:lang w:val="en-US"/>
              </w:rPr>
              <w:t xml:space="preserve">12.4 </w:t>
            </w:r>
            <w:r w:rsidRPr="007E01DF">
              <w:rPr>
                <w:rFonts w:ascii="Arial" w:hAnsi="Arial" w:cs="Arial"/>
                <w:b/>
                <w:bCs/>
                <w:kern w:val="2"/>
                <w:sz w:val="20"/>
                <w:shd w:val="clear" w:color="auto" w:fill="FFFFFF"/>
                <w:lang w:val="en-US"/>
              </w:rPr>
              <w:t xml:space="preserve">Environmental </w:t>
            </w:r>
            <w:r w:rsidRPr="007E01DF">
              <w:rPr>
                <w:rFonts w:ascii="Arial" w:hAnsi="Arial" w:cs="Arial"/>
                <w:b/>
                <w:kern w:val="2"/>
                <w:sz w:val="20"/>
                <w:shd w:val="clear" w:color="auto" w:fill="FFFFFF"/>
                <w:lang w:val="en-US"/>
              </w:rPr>
              <w:t>criteria</w:t>
            </w:r>
            <w:r w:rsidRPr="007E01DF">
              <w:rPr>
                <w:rFonts w:ascii="Arial" w:hAnsi="Arial" w:cs="Arial"/>
                <w:b/>
                <w:bCs/>
                <w:kern w:val="2"/>
                <w:sz w:val="20"/>
                <w:shd w:val="clear" w:color="auto" w:fill="FFFFFF"/>
                <w:lang w:val="en-US"/>
              </w:rPr>
              <w:t xml:space="preserve"> relating to the provision of services related to the Goods (such as installation, training and other services for preparation for use</w:t>
            </w:r>
          </w:p>
        </w:tc>
      </w:tr>
      <w:tr w:rsidR="00822D4F" w:rsidRPr="007E01DF" w14:paraId="0F6A3975" w14:textId="77777777" w:rsidTr="009C5809">
        <w:trPr>
          <w:trHeight w:val="85"/>
        </w:trPr>
        <w:tc>
          <w:tcPr>
            <w:tcW w:w="4855" w:type="dxa"/>
          </w:tcPr>
          <w:p w14:paraId="439452DE" w14:textId="344FA7CA" w:rsidR="00822D4F" w:rsidRPr="00E45684" w:rsidRDefault="00CF25A1" w:rsidP="00E45684">
            <w:pPr>
              <w:jc w:val="both"/>
              <w:rPr>
                <w:rFonts w:ascii="Arial" w:hAnsi="Arial" w:cs="Arial"/>
                <w:kern w:val="2"/>
                <w:sz w:val="20"/>
                <w:shd w:val="clear" w:color="auto" w:fill="FFFFFF"/>
              </w:rPr>
            </w:pPr>
            <w:r>
              <w:rPr>
                <w:rFonts w:ascii="Arial" w:hAnsi="Arial" w:cs="Arial"/>
                <w:kern w:val="2"/>
                <w:sz w:val="20"/>
                <w:shd w:val="clear" w:color="auto" w:fill="FFFFFF"/>
              </w:rPr>
              <w:t>Punktas netaikomas.</w:t>
            </w:r>
          </w:p>
        </w:tc>
        <w:tc>
          <w:tcPr>
            <w:tcW w:w="4495" w:type="dxa"/>
          </w:tcPr>
          <w:p w14:paraId="2C3BDBC1" w14:textId="5626CCCE" w:rsidR="00822D4F" w:rsidRPr="00E45684" w:rsidRDefault="00CF25A1" w:rsidP="00E45684">
            <w:pPr>
              <w:jc w:val="both"/>
              <w:rPr>
                <w:rFonts w:ascii="Arial" w:hAnsi="Arial" w:cs="Arial"/>
                <w:kern w:val="2"/>
                <w:sz w:val="20"/>
                <w:shd w:val="clear" w:color="auto" w:fill="FFFFFF"/>
                <w:lang w:val="en-US"/>
              </w:rPr>
            </w:pPr>
            <w:r>
              <w:rPr>
                <w:rFonts w:ascii="Arial" w:hAnsi="Arial" w:cs="Arial"/>
                <w:kern w:val="2"/>
                <w:sz w:val="20"/>
                <w:shd w:val="clear" w:color="auto" w:fill="FFFFFF"/>
                <w:lang w:val="en-US"/>
              </w:rPr>
              <w:t>The clause i</w:t>
            </w:r>
            <w:r w:rsidR="00E45684">
              <w:rPr>
                <w:rFonts w:ascii="Arial" w:hAnsi="Arial" w:cs="Arial"/>
                <w:kern w:val="2"/>
                <w:sz w:val="20"/>
                <w:shd w:val="clear" w:color="auto" w:fill="FFFFFF"/>
                <w:lang w:val="en-US"/>
              </w:rPr>
              <w:t>s</w:t>
            </w:r>
            <w:r>
              <w:rPr>
                <w:rFonts w:ascii="Arial" w:hAnsi="Arial" w:cs="Arial"/>
                <w:kern w:val="2"/>
                <w:sz w:val="20"/>
                <w:shd w:val="clear" w:color="auto" w:fill="FFFFFF"/>
                <w:lang w:val="en-US"/>
              </w:rPr>
              <w:t xml:space="preserve"> not applicable.</w:t>
            </w:r>
          </w:p>
        </w:tc>
      </w:tr>
      <w:tr w:rsidR="00822D4F" w:rsidRPr="007E01DF" w14:paraId="65547BF5" w14:textId="77777777" w:rsidTr="009C5809">
        <w:trPr>
          <w:trHeight w:val="85"/>
        </w:trPr>
        <w:tc>
          <w:tcPr>
            <w:tcW w:w="4855" w:type="dxa"/>
          </w:tcPr>
          <w:p w14:paraId="740058E1" w14:textId="0CCB9AF6" w:rsidR="00822D4F" w:rsidRPr="007E01DF" w:rsidRDefault="00822D4F" w:rsidP="00822D4F">
            <w:pPr>
              <w:rPr>
                <w:rFonts w:ascii="Arial" w:hAnsi="Arial" w:cs="Arial"/>
                <w:color w:val="4472C4"/>
                <w:kern w:val="2"/>
                <w:sz w:val="20"/>
              </w:rPr>
            </w:pPr>
            <w:r w:rsidRPr="007E01DF">
              <w:rPr>
                <w:rFonts w:ascii="Arial" w:hAnsi="Arial" w:cs="Arial"/>
                <w:b/>
                <w:bCs/>
                <w:kern w:val="2"/>
                <w:sz w:val="20"/>
              </w:rPr>
              <w:t>12.5. Su perkamomis Prekėmis susiję socialiniai kriterijai</w:t>
            </w:r>
          </w:p>
        </w:tc>
        <w:tc>
          <w:tcPr>
            <w:tcW w:w="4495" w:type="dxa"/>
          </w:tcPr>
          <w:p w14:paraId="4C5EA108" w14:textId="227ED5B0" w:rsidR="00822D4F" w:rsidRPr="007E01DF" w:rsidRDefault="00822D4F" w:rsidP="00822D4F">
            <w:pPr>
              <w:rPr>
                <w:rFonts w:ascii="Arial" w:hAnsi="Arial" w:cs="Arial"/>
                <w:color w:val="4472C4"/>
                <w:kern w:val="2"/>
                <w:sz w:val="20"/>
                <w:lang w:val="en-US"/>
              </w:rPr>
            </w:pPr>
            <w:r w:rsidRPr="007E01DF">
              <w:rPr>
                <w:rFonts w:ascii="Arial" w:hAnsi="Arial" w:cs="Arial"/>
                <w:b/>
                <w:bCs/>
                <w:kern w:val="2"/>
                <w:sz w:val="20"/>
                <w:lang w:val="en-US"/>
              </w:rPr>
              <w:t>12.5 Social criteria relating to the purchased Goods</w:t>
            </w:r>
          </w:p>
        </w:tc>
      </w:tr>
      <w:tr w:rsidR="00822D4F" w:rsidRPr="007E01DF" w14:paraId="7CFAC265" w14:textId="77777777" w:rsidTr="009C5809">
        <w:trPr>
          <w:trHeight w:val="85"/>
        </w:trPr>
        <w:tc>
          <w:tcPr>
            <w:tcW w:w="4855" w:type="dxa"/>
          </w:tcPr>
          <w:p w14:paraId="580A826C" w14:textId="5CBB172A" w:rsidR="00822D4F" w:rsidRPr="007E01DF" w:rsidRDefault="00CF25A1" w:rsidP="00AB2ADF">
            <w:pPr>
              <w:jc w:val="both"/>
              <w:rPr>
                <w:rFonts w:ascii="Arial" w:hAnsi="Arial" w:cs="Arial"/>
                <w:color w:val="000000"/>
                <w:kern w:val="2"/>
                <w:sz w:val="20"/>
                <w:shd w:val="clear" w:color="auto" w:fill="FFFFFF"/>
              </w:rPr>
            </w:pPr>
            <w:r>
              <w:rPr>
                <w:rFonts w:ascii="Arial" w:hAnsi="Arial" w:cs="Arial"/>
                <w:color w:val="000000"/>
                <w:kern w:val="2"/>
                <w:sz w:val="20"/>
                <w:shd w:val="clear" w:color="auto" w:fill="FFFFFF"/>
              </w:rPr>
              <w:t>Punktas netaikomas.</w:t>
            </w:r>
          </w:p>
          <w:p w14:paraId="5612836A" w14:textId="77777777" w:rsidR="00822D4F" w:rsidRPr="007E01DF" w:rsidRDefault="00822D4F" w:rsidP="00AB2ADF">
            <w:pPr>
              <w:jc w:val="both"/>
              <w:rPr>
                <w:rFonts w:ascii="Arial" w:hAnsi="Arial" w:cs="Arial"/>
                <w:color w:val="4472C4"/>
                <w:kern w:val="2"/>
                <w:sz w:val="20"/>
                <w:shd w:val="clear" w:color="auto" w:fill="FFFFFF"/>
              </w:rPr>
            </w:pPr>
            <w:r w:rsidRPr="007E01DF">
              <w:rPr>
                <w:rFonts w:ascii="Arial" w:hAnsi="Arial" w:cs="Arial"/>
                <w:color w:val="4472C4"/>
                <w:kern w:val="2"/>
                <w:sz w:val="20"/>
                <w:shd w:val="clear" w:color="auto" w:fill="FFFFFF"/>
              </w:rPr>
              <w:t>(nurodyti Sutarties vykdymui taikomus su perkamomis Prekėmis susijusius socialinius kriterijus.</w:t>
            </w:r>
            <w:r w:rsidRPr="007E01DF">
              <w:rPr>
                <w:rFonts w:ascii="Arial" w:hAnsi="Arial" w:cs="Arial"/>
                <w:kern w:val="2"/>
                <w:sz w:val="20"/>
                <w:lang w:val="en-US"/>
              </w:rPr>
              <w:t xml:space="preserve"> </w:t>
            </w:r>
            <w:r w:rsidRPr="007E01DF">
              <w:rPr>
                <w:rFonts w:ascii="Arial" w:hAnsi="Arial" w:cs="Arial"/>
                <w:color w:val="4472C4"/>
                <w:kern w:val="2"/>
                <w:sz w:val="20"/>
              </w:rPr>
              <w:t>R</w:t>
            </w:r>
            <w:r w:rsidRPr="007E01DF">
              <w:rPr>
                <w:rFonts w:ascii="Arial" w:hAnsi="Arial" w:cs="Arial"/>
                <w:color w:val="4472C4"/>
                <w:kern w:val="2"/>
                <w:sz w:val="20"/>
                <w:shd w:val="clear" w:color="auto" w:fill="FFFFFF"/>
              </w:rPr>
              <w:t xml:space="preserve">ekomenduojama socialinius kriterijus nustatyti vadovaujantis </w:t>
            </w:r>
            <w:r w:rsidRPr="007E01DF">
              <w:rPr>
                <w:rFonts w:ascii="Arial" w:hAnsi="Arial" w:cs="Arial"/>
                <w:color w:val="0563C1"/>
                <w:kern w:val="2"/>
                <w:sz w:val="20"/>
                <w:u w:val="single"/>
                <w:shd w:val="clear" w:color="auto" w:fill="FFFFFF"/>
              </w:rPr>
              <w:t>Socialiai atsakingų pirkimų gairėse</w:t>
            </w:r>
            <w:r w:rsidRPr="007E01DF">
              <w:rPr>
                <w:rFonts w:ascii="Arial" w:hAnsi="Arial" w:cs="Arial"/>
                <w:color w:val="4472C4"/>
                <w:kern w:val="2"/>
                <w:sz w:val="20"/>
                <w:shd w:val="clear" w:color="auto" w:fill="FFFFFF"/>
              </w:rPr>
              <w:t xml:space="preserve"> pateikiamais pavyzdžiais) </w:t>
            </w:r>
          </w:p>
          <w:p w14:paraId="1F485140" w14:textId="77777777" w:rsidR="00822D4F" w:rsidRPr="007E01DF" w:rsidRDefault="00822D4F" w:rsidP="00AB2ADF">
            <w:pPr>
              <w:jc w:val="both"/>
              <w:rPr>
                <w:rFonts w:ascii="Arial" w:hAnsi="Arial" w:cs="Arial"/>
                <w:color w:val="4472C4"/>
                <w:kern w:val="2"/>
                <w:sz w:val="20"/>
                <w:shd w:val="clear" w:color="auto" w:fill="FFFFFF"/>
              </w:rPr>
            </w:pPr>
          </w:p>
          <w:p w14:paraId="76E47F38" w14:textId="77777777" w:rsidR="00822D4F" w:rsidRPr="007E01DF" w:rsidRDefault="00822D4F" w:rsidP="00AB2ADF">
            <w:pPr>
              <w:jc w:val="both"/>
              <w:rPr>
                <w:rFonts w:ascii="Arial" w:hAnsi="Arial" w:cs="Arial"/>
                <w:color w:val="4472C4"/>
                <w:kern w:val="2"/>
                <w:sz w:val="20"/>
                <w:shd w:val="clear" w:color="auto" w:fill="FFFFFF"/>
              </w:rPr>
            </w:pPr>
          </w:p>
          <w:p w14:paraId="70548A19" w14:textId="3461D2A0" w:rsidR="00822D4F" w:rsidRPr="007E01DF" w:rsidRDefault="00822D4F" w:rsidP="00AB2ADF">
            <w:pPr>
              <w:jc w:val="both"/>
              <w:rPr>
                <w:rFonts w:ascii="Arial" w:hAnsi="Arial" w:cs="Arial"/>
                <w:color w:val="4472C4"/>
                <w:kern w:val="2"/>
                <w:sz w:val="20"/>
              </w:rPr>
            </w:pPr>
            <w:r w:rsidRPr="007E01DF">
              <w:rPr>
                <w:rFonts w:ascii="Arial" w:hAnsi="Arial" w:cs="Arial"/>
                <w:color w:val="000000"/>
                <w:kern w:val="2"/>
                <w:sz w:val="20"/>
                <w:shd w:val="clear" w:color="auto" w:fill="FFFFFF"/>
              </w:rPr>
              <w:lastRenderedPageBreak/>
              <w:t>Nustačius, kad Tiekėjas šiame punkte nustatyto kriterijaus nesilaiko, Tiekėjui taikoma Specialiųjų sąlygų 9.5 punkte nurodyto dydžio bauda.</w:t>
            </w:r>
          </w:p>
        </w:tc>
        <w:tc>
          <w:tcPr>
            <w:tcW w:w="4495" w:type="dxa"/>
          </w:tcPr>
          <w:p w14:paraId="4CEF5273" w14:textId="07F4538B" w:rsidR="00822D4F" w:rsidRPr="007E01DF" w:rsidRDefault="00CF25A1" w:rsidP="00AB2ADF">
            <w:pPr>
              <w:jc w:val="both"/>
              <w:rPr>
                <w:rFonts w:ascii="Arial" w:hAnsi="Arial" w:cs="Arial"/>
                <w:color w:val="000000"/>
                <w:kern w:val="2"/>
                <w:sz w:val="20"/>
                <w:shd w:val="clear" w:color="auto" w:fill="FFFFFF"/>
                <w:lang w:val="en-US"/>
              </w:rPr>
            </w:pPr>
            <w:r>
              <w:rPr>
                <w:rFonts w:ascii="Arial" w:hAnsi="Arial" w:cs="Arial"/>
                <w:color w:val="000000"/>
                <w:kern w:val="2"/>
                <w:sz w:val="20"/>
                <w:shd w:val="clear" w:color="auto" w:fill="FFFFFF"/>
                <w:lang w:val="en-US"/>
              </w:rPr>
              <w:lastRenderedPageBreak/>
              <w:t>The Clause it n</w:t>
            </w:r>
            <w:r w:rsidR="00822D4F" w:rsidRPr="007E01DF">
              <w:rPr>
                <w:rFonts w:ascii="Arial" w:hAnsi="Arial" w:cs="Arial"/>
                <w:color w:val="000000"/>
                <w:kern w:val="2"/>
                <w:sz w:val="20"/>
                <w:shd w:val="clear" w:color="auto" w:fill="FFFFFF"/>
                <w:lang w:val="en-US"/>
              </w:rPr>
              <w:t>ot applicable</w:t>
            </w:r>
            <w:r>
              <w:rPr>
                <w:rFonts w:ascii="Arial" w:hAnsi="Arial" w:cs="Arial"/>
                <w:color w:val="000000"/>
                <w:kern w:val="2"/>
                <w:sz w:val="20"/>
                <w:shd w:val="clear" w:color="auto" w:fill="FFFFFF"/>
                <w:lang w:val="en-US"/>
              </w:rPr>
              <w:t>.</w:t>
            </w:r>
          </w:p>
          <w:p w14:paraId="7C3B3172" w14:textId="77777777" w:rsidR="00822D4F" w:rsidRPr="007E01DF" w:rsidRDefault="00822D4F" w:rsidP="00AB2ADF">
            <w:pPr>
              <w:jc w:val="both"/>
              <w:rPr>
                <w:rFonts w:ascii="Arial" w:hAnsi="Arial" w:cs="Arial"/>
                <w:color w:val="4472C4"/>
                <w:kern w:val="2"/>
                <w:sz w:val="20"/>
                <w:shd w:val="clear" w:color="auto" w:fill="FFFFFF"/>
                <w:lang w:val="en-US"/>
              </w:rPr>
            </w:pPr>
            <w:r w:rsidRPr="007E01DF">
              <w:rPr>
                <w:rFonts w:ascii="Arial" w:hAnsi="Arial" w:cs="Arial"/>
                <w:color w:val="4472C4"/>
                <w:kern w:val="2"/>
                <w:sz w:val="20"/>
                <w:shd w:val="clear" w:color="auto" w:fill="FFFFFF"/>
                <w:lang w:val="en-US"/>
              </w:rPr>
              <w:t xml:space="preserve">(Specify the social criteria applicable to the performance of the Contract in relation to the Goods to be purchased. It is recommended that the social criteria be defined in accordance with the examples given </w:t>
            </w:r>
            <w:r w:rsidRPr="007E01DF">
              <w:rPr>
                <w:rFonts w:ascii="Arial" w:hAnsi="Arial" w:cs="Arial"/>
                <w:color w:val="0563C1"/>
                <w:kern w:val="2"/>
                <w:sz w:val="20"/>
                <w:u w:val="single"/>
                <w:shd w:val="clear" w:color="auto" w:fill="FFFFFF"/>
                <w:lang w:val="en-US"/>
              </w:rPr>
              <w:t>in the Guidelines for Socially Responsible Procurement</w:t>
            </w:r>
            <w:r w:rsidRPr="007E01DF">
              <w:rPr>
                <w:rFonts w:ascii="Arial" w:hAnsi="Arial" w:cs="Arial"/>
                <w:color w:val="4472C4"/>
                <w:kern w:val="2"/>
                <w:sz w:val="20"/>
                <w:shd w:val="clear" w:color="auto" w:fill="FFFFFF"/>
                <w:lang w:val="en-US"/>
              </w:rPr>
              <w:t xml:space="preserve">) </w:t>
            </w:r>
          </w:p>
          <w:p w14:paraId="05E4CB2B" w14:textId="77777777" w:rsidR="00822D4F" w:rsidRPr="007E01DF" w:rsidRDefault="00822D4F" w:rsidP="00AB2ADF">
            <w:pPr>
              <w:jc w:val="both"/>
              <w:rPr>
                <w:rFonts w:ascii="Arial" w:hAnsi="Arial" w:cs="Arial"/>
                <w:color w:val="4472C4"/>
                <w:kern w:val="2"/>
                <w:sz w:val="20"/>
                <w:shd w:val="clear" w:color="auto" w:fill="FFFFFF"/>
                <w:lang w:val="en-US"/>
              </w:rPr>
            </w:pPr>
          </w:p>
          <w:p w14:paraId="7642D538" w14:textId="3552E1B3" w:rsidR="00822D4F" w:rsidRPr="007E01DF" w:rsidRDefault="00822D4F" w:rsidP="00AB2ADF">
            <w:pPr>
              <w:jc w:val="both"/>
              <w:rPr>
                <w:rFonts w:ascii="Arial" w:hAnsi="Arial" w:cs="Arial"/>
                <w:color w:val="4472C4"/>
                <w:kern w:val="2"/>
                <w:sz w:val="20"/>
                <w:lang w:val="en-US"/>
              </w:rPr>
            </w:pPr>
            <w:r w:rsidRPr="007E01DF">
              <w:rPr>
                <w:rFonts w:ascii="Arial" w:hAnsi="Arial" w:cs="Arial"/>
                <w:color w:val="000000"/>
                <w:kern w:val="2"/>
                <w:sz w:val="20"/>
                <w:shd w:val="clear" w:color="auto" w:fill="FFFFFF"/>
                <w:lang w:val="en-US"/>
              </w:rPr>
              <w:t xml:space="preserve">If the Supplier is found not to comply with the criterion set out in this point, the Supplier shall be </w:t>
            </w:r>
            <w:r w:rsidRPr="007E01DF">
              <w:rPr>
                <w:rFonts w:ascii="Arial" w:hAnsi="Arial" w:cs="Arial"/>
                <w:color w:val="000000"/>
                <w:kern w:val="2"/>
                <w:sz w:val="20"/>
                <w:shd w:val="clear" w:color="auto" w:fill="FFFFFF"/>
                <w:lang w:val="en-US"/>
              </w:rPr>
              <w:lastRenderedPageBreak/>
              <w:t>liable to a fine of the amount specified in point 9.5 of the Special Terms and Conditions.</w:t>
            </w:r>
          </w:p>
        </w:tc>
      </w:tr>
      <w:tr w:rsidR="00822D4F" w:rsidRPr="007E01DF" w14:paraId="6FD11F24" w14:textId="77777777" w:rsidTr="009C5809">
        <w:trPr>
          <w:trHeight w:val="85"/>
        </w:trPr>
        <w:tc>
          <w:tcPr>
            <w:tcW w:w="4855" w:type="dxa"/>
          </w:tcPr>
          <w:p w14:paraId="66103199" w14:textId="298BE9F5" w:rsidR="00822D4F" w:rsidRPr="00E45684" w:rsidRDefault="00822D4F" w:rsidP="00E45684">
            <w:pPr>
              <w:jc w:val="center"/>
              <w:rPr>
                <w:rFonts w:ascii="Arial" w:hAnsi="Arial" w:cs="Arial"/>
                <w:b/>
                <w:bCs/>
                <w:kern w:val="2"/>
                <w:sz w:val="20"/>
              </w:rPr>
            </w:pPr>
            <w:r w:rsidRPr="00183F31">
              <w:rPr>
                <w:rFonts w:ascii="Arial" w:hAnsi="Arial" w:cs="Arial"/>
                <w:b/>
                <w:bCs/>
                <w:kern w:val="2"/>
                <w:sz w:val="20"/>
              </w:rPr>
              <w:lastRenderedPageBreak/>
              <w:t>13. BENDRŲJŲ SĄLYGŲ PAKEITIMAI IR PAPILDYMAI</w:t>
            </w:r>
          </w:p>
        </w:tc>
        <w:tc>
          <w:tcPr>
            <w:tcW w:w="4495" w:type="dxa"/>
          </w:tcPr>
          <w:p w14:paraId="164BAA4E" w14:textId="6B1C50E5" w:rsidR="00822D4F" w:rsidRPr="00183F31" w:rsidRDefault="00822D4F" w:rsidP="00FA6743">
            <w:pPr>
              <w:jc w:val="center"/>
              <w:rPr>
                <w:rFonts w:ascii="Arial" w:hAnsi="Arial" w:cs="Arial"/>
                <w:color w:val="000000"/>
                <w:kern w:val="2"/>
                <w:sz w:val="20"/>
                <w:shd w:val="clear" w:color="auto" w:fill="FFFFFF"/>
                <w:lang w:val="en-US"/>
              </w:rPr>
            </w:pPr>
            <w:r w:rsidRPr="00183F31">
              <w:rPr>
                <w:rFonts w:ascii="Arial" w:hAnsi="Arial" w:cs="Arial"/>
                <w:b/>
                <w:bCs/>
                <w:kern w:val="2"/>
                <w:sz w:val="20"/>
                <w:lang w:val="en-US"/>
              </w:rPr>
              <w:t>13. AMENDMENTS AND ADDITIONS TO THE GENERAL TERMS AND CONDITIONS</w:t>
            </w:r>
          </w:p>
        </w:tc>
      </w:tr>
      <w:tr w:rsidR="00822D4F" w:rsidRPr="007E01DF" w14:paraId="54DFC419" w14:textId="77777777" w:rsidTr="009C5809">
        <w:trPr>
          <w:trHeight w:val="85"/>
        </w:trPr>
        <w:tc>
          <w:tcPr>
            <w:tcW w:w="4855" w:type="dxa"/>
          </w:tcPr>
          <w:p w14:paraId="2FB8767D" w14:textId="77107E36" w:rsidR="00822D4F" w:rsidRPr="007E01DF" w:rsidRDefault="000C4CB8" w:rsidP="00822D4F">
            <w:pPr>
              <w:rPr>
                <w:rFonts w:ascii="Arial" w:hAnsi="Arial" w:cs="Arial"/>
                <w:color w:val="000000"/>
                <w:kern w:val="2"/>
                <w:sz w:val="20"/>
                <w:shd w:val="clear" w:color="auto" w:fill="FFFFFF"/>
              </w:rPr>
            </w:pPr>
            <w:r w:rsidRPr="007F35FA">
              <w:rPr>
                <w:rFonts w:ascii="Arial" w:hAnsi="Arial" w:cs="Arial"/>
                <w:b/>
                <w:bCs/>
                <w:kern w:val="2"/>
                <w:sz w:val="20"/>
              </w:rPr>
              <w:t>13.1. Bendrųjų sąlygų pakeitimai</w:t>
            </w:r>
          </w:p>
        </w:tc>
        <w:tc>
          <w:tcPr>
            <w:tcW w:w="4495" w:type="dxa"/>
          </w:tcPr>
          <w:p w14:paraId="52A6678F" w14:textId="2ACA94AE" w:rsidR="00822D4F" w:rsidRPr="00921AAD" w:rsidRDefault="00822D4F" w:rsidP="000C4CB8">
            <w:pPr>
              <w:rPr>
                <w:rFonts w:ascii="Arial" w:hAnsi="Arial" w:cs="Arial"/>
                <w:color w:val="000000"/>
                <w:kern w:val="2"/>
                <w:sz w:val="20"/>
                <w:shd w:val="clear" w:color="auto" w:fill="FFFFFF"/>
                <w:lang w:val="en-GB"/>
              </w:rPr>
            </w:pPr>
            <w:r w:rsidRPr="00921AAD">
              <w:rPr>
                <w:rFonts w:ascii="Arial" w:hAnsi="Arial" w:cs="Arial"/>
                <w:b/>
                <w:bCs/>
                <w:kern w:val="2"/>
                <w:sz w:val="20"/>
                <w:lang w:val="en-GB"/>
              </w:rPr>
              <w:t>13.1.</w:t>
            </w:r>
            <w:r w:rsidR="000C4CB8" w:rsidRPr="00921AAD">
              <w:rPr>
                <w:rFonts w:ascii="Arial" w:hAnsi="Arial" w:cs="Arial"/>
                <w:b/>
                <w:bCs/>
                <w:kern w:val="2"/>
                <w:sz w:val="20"/>
                <w:lang w:val="en-GB"/>
              </w:rPr>
              <w:t xml:space="preserve"> Amendments to the General terms and conditions</w:t>
            </w:r>
          </w:p>
        </w:tc>
      </w:tr>
      <w:tr w:rsidR="000C4CB8" w:rsidRPr="007E01DF" w14:paraId="5B561145" w14:textId="77777777" w:rsidTr="00757A91">
        <w:trPr>
          <w:trHeight w:val="85"/>
        </w:trPr>
        <w:tc>
          <w:tcPr>
            <w:tcW w:w="4855" w:type="dxa"/>
            <w:vAlign w:val="center"/>
          </w:tcPr>
          <w:p w14:paraId="2D24A538" w14:textId="30BA1B75" w:rsidR="000C4CB8" w:rsidRPr="00183F31" w:rsidRDefault="000C4CB8" w:rsidP="00183F31">
            <w:pPr>
              <w:jc w:val="both"/>
              <w:rPr>
                <w:rFonts w:ascii="Arial" w:hAnsi="Arial" w:cs="Arial"/>
                <w:kern w:val="2"/>
                <w:sz w:val="20"/>
              </w:rPr>
            </w:pPr>
            <w:r w:rsidRPr="00183F31">
              <w:rPr>
                <w:rFonts w:ascii="Arial" w:hAnsi="Arial" w:cs="Arial"/>
                <w:kern w:val="2"/>
                <w:sz w:val="20"/>
              </w:rPr>
              <w:t>Šalys susitaria pakeisti nurodytus Bendrųjų sąlygų punktus, išdėstant juos nauja redakcija:</w:t>
            </w:r>
          </w:p>
          <w:p w14:paraId="71E313D5" w14:textId="77777777" w:rsidR="000C4CB8" w:rsidRPr="00183F31" w:rsidRDefault="000C4CB8" w:rsidP="00183F31">
            <w:pPr>
              <w:jc w:val="both"/>
              <w:rPr>
                <w:rFonts w:ascii="Arial" w:hAnsi="Arial" w:cs="Arial"/>
                <w:color w:val="4472C4"/>
                <w:kern w:val="2"/>
                <w:sz w:val="20"/>
              </w:rPr>
            </w:pPr>
            <w:r w:rsidRPr="00183F31">
              <w:rPr>
                <w:rFonts w:ascii="Arial" w:hAnsi="Arial" w:cs="Arial"/>
                <w:sz w:val="20"/>
              </w:rPr>
              <w:t xml:space="preserve">„1.1.1.16. </w:t>
            </w:r>
            <w:r w:rsidRPr="00183F31">
              <w:rPr>
                <w:rFonts w:ascii="Arial" w:hAnsi="Arial" w:cs="Arial"/>
                <w:b/>
                <w:bCs/>
                <w:sz w:val="20"/>
              </w:rPr>
              <w:t>VPĮ / PĮ</w:t>
            </w:r>
            <w:r w:rsidRPr="00183F31">
              <w:rPr>
                <w:rFonts w:ascii="Arial" w:hAnsi="Arial" w:cs="Arial"/>
                <w:sz w:val="20"/>
              </w:rPr>
              <w:t xml:space="preserve"> – Lietuvos Respublikos viešųjų pirkimų įstatymas / Lietuvos Respublikos pirkimų, atliekamų vandentvarkos, energetikos, transporto ar pašto paslaugų srities perkančiųjų subjektų, įstatymas.“;</w:t>
            </w:r>
          </w:p>
          <w:p w14:paraId="21A72489" w14:textId="77777777" w:rsidR="007F5C57" w:rsidRPr="00183F31" w:rsidRDefault="007F5C57" w:rsidP="00183F31">
            <w:pPr>
              <w:spacing w:line="276" w:lineRule="auto"/>
              <w:jc w:val="both"/>
              <w:rPr>
                <w:rFonts w:ascii="Arial" w:eastAsia="Calibri" w:hAnsi="Arial" w:cs="Arial"/>
                <w:kern w:val="2"/>
                <w:sz w:val="20"/>
                <w14:ligatures w14:val="standardContextual"/>
              </w:rPr>
            </w:pPr>
            <w:r w:rsidRPr="00183F31">
              <w:rPr>
                <w:rFonts w:ascii="Arial" w:eastAsia="Calibri" w:hAnsi="Arial" w:cs="Arial"/>
                <w:kern w:val="2"/>
                <w:sz w:val="20"/>
                <w14:ligatures w14:val="standardContextual"/>
              </w:rPr>
              <w:t>„10.6.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4316739" w14:textId="77777777" w:rsidR="007F5C57" w:rsidRPr="00183F31" w:rsidRDefault="007F5C57" w:rsidP="00183F31">
            <w:pPr>
              <w:spacing w:line="276" w:lineRule="auto"/>
              <w:jc w:val="both"/>
              <w:rPr>
                <w:rFonts w:ascii="Arial" w:eastAsia="Calibri" w:hAnsi="Arial" w:cs="Arial"/>
                <w:kern w:val="2"/>
                <w:sz w:val="20"/>
                <w14:ligatures w14:val="standardContextual"/>
              </w:rPr>
            </w:pPr>
            <w:r w:rsidRPr="00183F31">
              <w:rPr>
                <w:rFonts w:ascii="Arial" w:eastAsia="Calibri" w:hAnsi="Arial" w:cs="Arial"/>
                <w:kern w:val="2"/>
                <w:sz w:val="20"/>
                <w14:ligatures w14:val="standardContextual"/>
              </w:rPr>
              <w:t>„10.16.3. jei dėl bet kokių Tiekėjo veiksmų (veikimo ar neveikimo) Pirkėjas patyrė nuostolius (tiesioginius nuostolius, delspinigius ir (arba) baudas (jei netesybos numatytos Sutartyje).“;</w:t>
            </w:r>
          </w:p>
          <w:p w14:paraId="112361FD" w14:textId="77777777" w:rsidR="00C62F59" w:rsidRPr="00183F31" w:rsidRDefault="00C62F59" w:rsidP="00183F31">
            <w:pPr>
              <w:jc w:val="both"/>
              <w:rPr>
                <w:rFonts w:ascii="Arial" w:eastAsiaTheme="minorHAnsi" w:hAnsi="Arial" w:cs="Arial"/>
                <w:kern w:val="2"/>
                <w:sz w:val="20"/>
                <w14:ligatures w14:val="standardContextual"/>
              </w:rPr>
            </w:pPr>
          </w:p>
          <w:p w14:paraId="72089B72" w14:textId="77777777" w:rsidR="00C62F59" w:rsidRPr="00183F31" w:rsidRDefault="00C62F59" w:rsidP="00183F31">
            <w:pPr>
              <w:jc w:val="both"/>
              <w:rPr>
                <w:rFonts w:ascii="Arial" w:eastAsiaTheme="minorHAnsi" w:hAnsi="Arial" w:cs="Arial"/>
                <w:kern w:val="2"/>
                <w:sz w:val="20"/>
                <w14:ligatures w14:val="standardContextual"/>
              </w:rPr>
            </w:pPr>
          </w:p>
          <w:p w14:paraId="2F7CBEF4" w14:textId="4F405122" w:rsidR="000C4CB8" w:rsidRPr="00183F31" w:rsidRDefault="000C4CB8" w:rsidP="00183F31">
            <w:pPr>
              <w:jc w:val="both"/>
              <w:rPr>
                <w:rFonts w:ascii="Arial" w:eastAsiaTheme="minorHAnsi" w:hAnsi="Arial" w:cs="Arial"/>
                <w:kern w:val="2"/>
                <w:sz w:val="20"/>
                <w14:ligatures w14:val="standardContextual"/>
              </w:rPr>
            </w:pPr>
            <w:r w:rsidRPr="00183F31">
              <w:rPr>
                <w:rFonts w:ascii="Arial" w:eastAsiaTheme="minorHAnsi" w:hAnsi="Arial" w:cs="Arial"/>
                <w:kern w:val="2"/>
                <w:sz w:val="20"/>
                <w14:ligatures w14:val="standardContextual"/>
              </w:rPr>
              <w:t>„20.4. Susitarimai įsigalioja nuo jų sudarymo, jei Susitarime nenurodyta kitaip. Susitarimą Pirkėjas privalo paviešinti VPĮ 33 ir 86 / PĮ 46 ir 94 straipsniuose nustatyta tvarka.“;</w:t>
            </w:r>
          </w:p>
          <w:p w14:paraId="1C099803" w14:textId="77777777" w:rsidR="00C62F59" w:rsidRPr="00183F31" w:rsidRDefault="00C62F59" w:rsidP="00183F31">
            <w:pPr>
              <w:jc w:val="both"/>
              <w:rPr>
                <w:rFonts w:ascii="Arial" w:eastAsiaTheme="minorHAnsi" w:hAnsi="Arial" w:cs="Arial"/>
                <w:kern w:val="2"/>
                <w:sz w:val="20"/>
                <w14:ligatures w14:val="standardContextual"/>
              </w:rPr>
            </w:pPr>
          </w:p>
          <w:p w14:paraId="6292DAC1" w14:textId="77777777" w:rsidR="00C62F59" w:rsidRPr="00183F31" w:rsidRDefault="00C62F59" w:rsidP="00183F31">
            <w:pPr>
              <w:jc w:val="both"/>
              <w:rPr>
                <w:rFonts w:ascii="Arial" w:eastAsiaTheme="minorHAnsi" w:hAnsi="Arial" w:cs="Arial"/>
                <w:kern w:val="2"/>
                <w:sz w:val="20"/>
                <w14:ligatures w14:val="standardContextual"/>
              </w:rPr>
            </w:pPr>
          </w:p>
          <w:p w14:paraId="22AFFF41" w14:textId="77777777" w:rsidR="00C62F59" w:rsidRPr="00183F31" w:rsidRDefault="00C62F59" w:rsidP="00183F31">
            <w:pPr>
              <w:jc w:val="both"/>
              <w:rPr>
                <w:rFonts w:ascii="Arial" w:eastAsiaTheme="minorHAnsi" w:hAnsi="Arial" w:cs="Arial"/>
                <w:kern w:val="2"/>
                <w:sz w:val="20"/>
                <w14:ligatures w14:val="standardContextual"/>
              </w:rPr>
            </w:pPr>
          </w:p>
          <w:p w14:paraId="5FB651C2" w14:textId="36DEF6D4" w:rsidR="000C4CB8" w:rsidRPr="00183F31" w:rsidRDefault="000C4CB8" w:rsidP="00183F31">
            <w:pPr>
              <w:jc w:val="both"/>
              <w:rPr>
                <w:rFonts w:ascii="Arial" w:eastAsiaTheme="minorHAnsi" w:hAnsi="Arial" w:cs="Arial"/>
                <w:kern w:val="2"/>
                <w:sz w:val="20"/>
                <w14:ligatures w14:val="standardContextual"/>
              </w:rPr>
            </w:pPr>
            <w:r w:rsidRPr="00183F31">
              <w:rPr>
                <w:rFonts w:ascii="Arial" w:eastAsiaTheme="minorHAnsi" w:hAnsi="Arial" w:cs="Arial"/>
                <w:kern w:val="2"/>
                <w:sz w:val="20"/>
                <w14:ligatures w14:val="standardContextual"/>
              </w:rPr>
              <w:t>„22. Sutartis gali būti nutraukiama VPĮ 90 / PĮ 98 straipsnyje ir Sutartyje numatytais atvejais, įskaitant galimybę nutraukti Sutartį Šalių susitarimu.“;</w:t>
            </w:r>
          </w:p>
          <w:p w14:paraId="36E20053" w14:textId="77777777" w:rsidR="00C62F59" w:rsidRPr="00183F31" w:rsidRDefault="00C62F59" w:rsidP="00183F31">
            <w:pPr>
              <w:jc w:val="both"/>
              <w:rPr>
                <w:rFonts w:ascii="Arial" w:eastAsiaTheme="minorHAnsi" w:hAnsi="Arial" w:cs="Arial"/>
                <w:kern w:val="2"/>
                <w:sz w:val="20"/>
                <w14:ligatures w14:val="standardContextual"/>
              </w:rPr>
            </w:pPr>
          </w:p>
          <w:p w14:paraId="08333A5A" w14:textId="77777777" w:rsidR="000466CC" w:rsidRPr="00183F31" w:rsidRDefault="000466CC" w:rsidP="00183F31">
            <w:pPr>
              <w:jc w:val="both"/>
              <w:rPr>
                <w:rFonts w:ascii="Arial" w:eastAsiaTheme="minorHAnsi" w:hAnsi="Arial" w:cs="Arial"/>
                <w:kern w:val="2"/>
                <w:sz w:val="20"/>
                <w14:ligatures w14:val="standardContextual"/>
              </w:rPr>
            </w:pPr>
          </w:p>
          <w:p w14:paraId="128414F4" w14:textId="77777777" w:rsidR="00183F31" w:rsidRPr="00183F31" w:rsidRDefault="00183F31" w:rsidP="00183F31">
            <w:pPr>
              <w:jc w:val="both"/>
              <w:rPr>
                <w:rFonts w:ascii="Arial" w:eastAsiaTheme="minorHAnsi" w:hAnsi="Arial" w:cs="Arial"/>
                <w:kern w:val="2"/>
                <w:sz w:val="20"/>
                <w14:ligatures w14:val="standardContextual"/>
              </w:rPr>
            </w:pPr>
          </w:p>
          <w:p w14:paraId="5D5C2C36" w14:textId="3C1364B3" w:rsidR="000466CC" w:rsidRPr="00183F31" w:rsidRDefault="000466CC" w:rsidP="00183F31">
            <w:pPr>
              <w:spacing w:line="276" w:lineRule="auto"/>
              <w:jc w:val="both"/>
              <w:rPr>
                <w:rFonts w:ascii="Arial" w:hAnsi="Arial" w:cs="Arial"/>
                <w:kern w:val="2"/>
                <w:sz w:val="20"/>
                <w14:ligatures w14:val="standardContextual"/>
              </w:rPr>
            </w:pPr>
            <w:r w:rsidRPr="00183F31">
              <w:rPr>
                <w:rFonts w:ascii="Arial" w:hAnsi="Arial" w:cs="Arial"/>
                <w:kern w:val="2"/>
                <w:sz w:val="20"/>
                <w14:ligatures w14:val="standardContextual"/>
              </w:rPr>
              <w:t>„22.2.2.2. Tiekėjas neužtikrina Bendrųjų sąlygų 3.1.1. punkte nustatytų reikalavimų;“.</w:t>
            </w:r>
          </w:p>
          <w:p w14:paraId="5FB5B8A9" w14:textId="77777777" w:rsidR="000466CC" w:rsidRPr="00183F31" w:rsidRDefault="000466CC" w:rsidP="00183F31">
            <w:pPr>
              <w:jc w:val="both"/>
              <w:rPr>
                <w:rFonts w:ascii="Arial" w:eastAsiaTheme="minorHAnsi" w:hAnsi="Arial" w:cs="Arial"/>
                <w:kern w:val="2"/>
                <w:sz w:val="20"/>
                <w14:ligatures w14:val="standardContextual"/>
              </w:rPr>
            </w:pPr>
          </w:p>
          <w:p w14:paraId="2CC243AD" w14:textId="77777777" w:rsidR="00921AAD" w:rsidRPr="00183F31" w:rsidRDefault="00921AAD" w:rsidP="00183F31">
            <w:pPr>
              <w:jc w:val="both"/>
              <w:rPr>
                <w:rFonts w:ascii="Arial" w:eastAsiaTheme="minorHAnsi" w:hAnsi="Arial" w:cs="Arial"/>
                <w:kern w:val="2"/>
                <w:sz w:val="20"/>
                <w14:ligatures w14:val="standardContextual"/>
              </w:rPr>
            </w:pPr>
          </w:p>
          <w:p w14:paraId="706B6560" w14:textId="17334A5E" w:rsidR="000C4CB8" w:rsidRPr="00183F31" w:rsidRDefault="000C4CB8" w:rsidP="00183F31">
            <w:pPr>
              <w:jc w:val="both"/>
              <w:rPr>
                <w:rFonts w:ascii="Arial" w:eastAsiaTheme="minorHAnsi" w:hAnsi="Arial" w:cs="Arial"/>
                <w:kern w:val="2"/>
                <w:sz w:val="20"/>
                <w14:ligatures w14:val="standardContextual"/>
              </w:rPr>
            </w:pPr>
            <w:r w:rsidRPr="00183F31">
              <w:rPr>
                <w:rFonts w:ascii="Arial" w:eastAsiaTheme="minorHAnsi" w:hAnsi="Arial" w:cs="Arial"/>
                <w:kern w:val="2"/>
                <w:sz w:val="20"/>
                <w14:ligatures w14:val="standardContextual"/>
              </w:rPr>
              <w:t xml:space="preserve">„23.1.1. jei Tiekėjo pasiūlyme nurodytos Prekės nebegaminamos ar iš esmės sutriko jų tiekimas ir gautas gamintojo patvirtinimas ir (ar) Prekės, jų gamintojas kelia grėsmę nacionaliniam saugumui ir </w:t>
            </w:r>
            <w:r w:rsidRPr="00183F31">
              <w:rPr>
                <w:rFonts w:ascii="Arial" w:eastAsiaTheme="minorHAnsi" w:hAnsi="Arial" w:cs="Arial"/>
                <w:kern w:val="2"/>
                <w:sz w:val="20"/>
                <w14:ligatures w14:val="standardContextual"/>
              </w:rPr>
              <w:lastRenderedPageBreak/>
              <w:t>(ar) Prekių tiekimas prieštarauja Lietuvos Respublikoje įgyvendinamoms privalomoms tarptautinėms sankcijoms, kaip tai apibrėžta Sankcijų įstatyme ir (ar) Prekės, jų sudedamosios dalys ar (ir) gamintojas neatitinka VPĮ 45 straipsnio 2</w:t>
            </w:r>
            <w:r w:rsidRPr="00183F31">
              <w:rPr>
                <w:rFonts w:ascii="Arial" w:eastAsiaTheme="minorHAnsi" w:hAnsi="Arial" w:cs="Arial"/>
                <w:kern w:val="2"/>
                <w:sz w:val="20"/>
                <w:vertAlign w:val="superscript"/>
                <w14:ligatures w14:val="standardContextual"/>
              </w:rPr>
              <w:t>1</w:t>
            </w:r>
            <w:r w:rsidRPr="00183F31">
              <w:rPr>
                <w:rFonts w:ascii="Arial" w:eastAsiaTheme="minorHAnsi" w:hAnsi="Arial" w:cs="Arial"/>
                <w:kern w:val="2"/>
                <w:sz w:val="20"/>
                <w14:ligatures w14:val="standardContextual"/>
              </w:rPr>
              <w:t xml:space="preserve"> dalies / PĮ 58 straipsnio 4</w:t>
            </w:r>
            <w:r w:rsidRPr="00183F31">
              <w:rPr>
                <w:rFonts w:ascii="Arial" w:eastAsiaTheme="minorHAnsi" w:hAnsi="Arial" w:cs="Arial"/>
                <w:kern w:val="2"/>
                <w:sz w:val="20"/>
                <w:vertAlign w:val="superscript"/>
                <w14:ligatures w14:val="standardContextual"/>
              </w:rPr>
              <w:t>1</w:t>
            </w:r>
            <w:r w:rsidRPr="00183F31">
              <w:rPr>
                <w:rFonts w:ascii="Arial" w:eastAsiaTheme="minorHAnsi" w:hAnsi="Arial" w:cs="Arial"/>
                <w:kern w:val="2"/>
                <w:sz w:val="20"/>
                <w14:ligatures w14:val="standardContextual"/>
              </w:rPr>
              <w:t xml:space="preserve"> dalies nuostatų;“.</w:t>
            </w:r>
          </w:p>
          <w:p w14:paraId="631D1546" w14:textId="77777777" w:rsidR="000C4CB8" w:rsidRPr="00183F31" w:rsidRDefault="000C4CB8" w:rsidP="00183F31">
            <w:pPr>
              <w:jc w:val="both"/>
              <w:rPr>
                <w:rFonts w:ascii="Arial" w:eastAsiaTheme="minorHAnsi" w:hAnsi="Arial" w:cs="Arial"/>
                <w:kern w:val="2"/>
                <w:sz w:val="20"/>
                <w14:ligatures w14:val="standardContextual"/>
              </w:rPr>
            </w:pPr>
          </w:p>
          <w:p w14:paraId="50D3AE93" w14:textId="77777777" w:rsidR="00C62F59" w:rsidRPr="00183F31" w:rsidRDefault="00C62F59" w:rsidP="00183F31">
            <w:pPr>
              <w:jc w:val="both"/>
              <w:rPr>
                <w:rFonts w:ascii="Arial" w:eastAsiaTheme="minorHAnsi" w:hAnsi="Arial" w:cs="Arial"/>
                <w:kern w:val="2"/>
                <w:sz w:val="20"/>
                <w14:ligatures w14:val="standardContextual"/>
              </w:rPr>
            </w:pPr>
          </w:p>
          <w:p w14:paraId="34D14BB0" w14:textId="77777777" w:rsidR="00C62F59" w:rsidRPr="00183F31" w:rsidRDefault="00C62F59" w:rsidP="00183F31">
            <w:pPr>
              <w:jc w:val="both"/>
              <w:rPr>
                <w:rFonts w:ascii="Arial" w:eastAsiaTheme="minorHAnsi" w:hAnsi="Arial" w:cs="Arial"/>
                <w:kern w:val="2"/>
                <w:sz w:val="20"/>
                <w14:ligatures w14:val="standardContextual"/>
              </w:rPr>
            </w:pPr>
          </w:p>
          <w:p w14:paraId="1D30152D" w14:textId="07F2A96E" w:rsidR="000C4CB8" w:rsidRPr="00183F31" w:rsidRDefault="000C4CB8" w:rsidP="00183F31">
            <w:pPr>
              <w:jc w:val="both"/>
              <w:rPr>
                <w:rFonts w:ascii="Arial" w:eastAsia="Arial" w:hAnsi="Arial" w:cs="Arial"/>
                <w:sz w:val="20"/>
                <w:lang w:val="lt"/>
              </w:rPr>
            </w:pPr>
            <w:r w:rsidRPr="00183F31">
              <w:rPr>
                <w:rFonts w:ascii="Arial" w:eastAsia="Arial" w:hAnsi="Arial" w:cs="Arial"/>
                <w:sz w:val="20"/>
                <w:lang w:val="lt"/>
              </w:rPr>
              <w:t>Bendrųjų sąlygų 12.2.1.1., 12.2.1.2., 12.2.2. punktuose nurodyta „</w:t>
            </w:r>
            <w:proofErr w:type="spellStart"/>
            <w:r w:rsidRPr="00183F31">
              <w:rPr>
                <w:rFonts w:ascii="Arial" w:eastAsia="Arial" w:hAnsi="Arial" w:cs="Arial"/>
                <w:sz w:val="20"/>
                <w:lang w:val="lt"/>
              </w:rPr>
              <w:t>E.sąskaita</w:t>
            </w:r>
            <w:proofErr w:type="spellEnd"/>
            <w:r w:rsidRPr="00183F31">
              <w:rPr>
                <w:rFonts w:ascii="Arial" w:eastAsia="Arial" w:hAnsi="Arial" w:cs="Arial"/>
                <w:sz w:val="20"/>
                <w:lang w:val="lt"/>
              </w:rPr>
              <w:t>“ keičiama į „SABIS“.</w:t>
            </w:r>
          </w:p>
          <w:p w14:paraId="58A923FB" w14:textId="70D06AF7" w:rsidR="000C4CB8" w:rsidRPr="00183F31" w:rsidRDefault="000C4CB8" w:rsidP="00183F31">
            <w:pPr>
              <w:jc w:val="both"/>
              <w:rPr>
                <w:rFonts w:ascii="Arial" w:hAnsi="Arial" w:cs="Arial"/>
                <w:kern w:val="2"/>
                <w:sz w:val="20"/>
              </w:rPr>
            </w:pPr>
            <w:r w:rsidRPr="00183F31">
              <w:rPr>
                <w:rFonts w:ascii="Arial" w:hAnsi="Arial" w:cs="Arial"/>
                <w:kern w:val="2"/>
                <w:sz w:val="20"/>
              </w:rPr>
              <w:t>Bendrųjų sąlygų 22.2.2. punktas papildomas</w:t>
            </w:r>
            <w:r w:rsidR="00183F31" w:rsidRPr="00183F31">
              <w:rPr>
                <w:rFonts w:ascii="Arial" w:hAnsi="Arial" w:cs="Arial"/>
                <w:kern w:val="2"/>
                <w:sz w:val="20"/>
              </w:rPr>
              <w:t xml:space="preserve"> </w:t>
            </w:r>
            <w:r w:rsidR="00183F31" w:rsidRPr="00183F31">
              <w:rPr>
                <w:rFonts w:ascii="Arial" w:hAnsi="Arial" w:cs="Arial"/>
                <w:sz w:val="20"/>
                <w:lang w:eastAsia="lt-LT"/>
              </w:rPr>
              <w:t>22.2.2.13.</w:t>
            </w:r>
            <w:r w:rsidRPr="00183F31">
              <w:rPr>
                <w:rFonts w:ascii="Arial" w:hAnsi="Arial" w:cs="Arial"/>
                <w:sz w:val="20"/>
                <w:lang w:eastAsia="lt-LT"/>
              </w:rPr>
              <w:t xml:space="preserve"> </w:t>
            </w:r>
            <w:r w:rsidRPr="00183F31">
              <w:rPr>
                <w:rFonts w:ascii="Arial" w:hAnsi="Arial" w:cs="Arial"/>
                <w:kern w:val="2"/>
                <w:sz w:val="20"/>
              </w:rPr>
              <w:t xml:space="preserve"> papunkči</w:t>
            </w:r>
            <w:r w:rsidR="00183F31" w:rsidRPr="00183F31">
              <w:rPr>
                <w:rFonts w:ascii="Arial" w:hAnsi="Arial" w:cs="Arial"/>
                <w:kern w:val="2"/>
                <w:sz w:val="20"/>
              </w:rPr>
              <w:t>u</w:t>
            </w:r>
            <w:r w:rsidRPr="00183F31">
              <w:rPr>
                <w:rFonts w:ascii="Arial" w:hAnsi="Arial" w:cs="Arial"/>
                <w:kern w:val="2"/>
                <w:sz w:val="20"/>
              </w:rPr>
              <w:t>:</w:t>
            </w:r>
          </w:p>
          <w:p w14:paraId="14E3D482" w14:textId="4E9D6903" w:rsidR="000C4CB8" w:rsidRPr="00183F31" w:rsidRDefault="000C4CB8" w:rsidP="00183F31">
            <w:pPr>
              <w:jc w:val="both"/>
              <w:rPr>
                <w:rFonts w:ascii="Arial" w:hAnsi="Arial" w:cs="Arial"/>
                <w:kern w:val="2"/>
                <w:sz w:val="20"/>
              </w:rPr>
            </w:pPr>
          </w:p>
          <w:p w14:paraId="1093E863" w14:textId="2E07EA3C" w:rsidR="000C4CB8" w:rsidRPr="00183F31" w:rsidRDefault="00183F31" w:rsidP="00183F31">
            <w:pPr>
              <w:jc w:val="both"/>
              <w:rPr>
                <w:rFonts w:ascii="Arial" w:hAnsi="Arial" w:cs="Arial"/>
                <w:color w:val="000000"/>
                <w:kern w:val="2"/>
                <w:sz w:val="20"/>
                <w:shd w:val="clear" w:color="auto" w:fill="FFFFFF"/>
              </w:rPr>
            </w:pPr>
            <w:r w:rsidRPr="00183F31">
              <w:rPr>
                <w:rFonts w:ascii="Arial" w:hAnsi="Arial" w:cs="Arial"/>
                <w:color w:val="000000"/>
                <w:kern w:val="2"/>
                <w:sz w:val="20"/>
                <w:shd w:val="clear" w:color="auto" w:fill="FFFFFF"/>
              </w:rPr>
              <w:t>„22.2.2.13.  Tiekėjas pažeidžia Sutarties nuostatas, reglamentuojančias asmens duomenų apsaugą, intelektinę nuosavybę ar konfidencialios informacijos valdymą.“</w:t>
            </w:r>
          </w:p>
        </w:tc>
        <w:tc>
          <w:tcPr>
            <w:tcW w:w="4495" w:type="dxa"/>
          </w:tcPr>
          <w:p w14:paraId="77CE6978" w14:textId="77777777" w:rsidR="000C4CB8" w:rsidRPr="00183F31" w:rsidRDefault="007B15E8" w:rsidP="00183F31">
            <w:pPr>
              <w:jc w:val="both"/>
              <w:rPr>
                <w:rFonts w:ascii="Arial" w:hAnsi="Arial" w:cs="Arial"/>
                <w:color w:val="000000"/>
                <w:kern w:val="2"/>
                <w:sz w:val="20"/>
                <w:shd w:val="clear" w:color="auto" w:fill="FFFFFF"/>
                <w:lang w:val="en-US"/>
              </w:rPr>
            </w:pPr>
            <w:r w:rsidRPr="00183F31">
              <w:rPr>
                <w:rFonts w:ascii="Arial" w:hAnsi="Arial" w:cs="Arial"/>
                <w:color w:val="000000"/>
                <w:kern w:val="2"/>
                <w:sz w:val="20"/>
                <w:shd w:val="clear" w:color="auto" w:fill="FFFFFF"/>
                <w:lang w:val="en-US"/>
              </w:rPr>
              <w:lastRenderedPageBreak/>
              <w:t>The Parties agree to change the specified clauses of the General Terms and Conditions of the Contract by rewording them:</w:t>
            </w:r>
          </w:p>
          <w:p w14:paraId="44480270" w14:textId="77777777" w:rsidR="007B15E8" w:rsidRPr="00183F31" w:rsidRDefault="00EA63F1" w:rsidP="00183F31">
            <w:pPr>
              <w:jc w:val="both"/>
              <w:rPr>
                <w:rFonts w:ascii="Arial" w:hAnsi="Arial" w:cs="Arial"/>
                <w:color w:val="000000"/>
                <w:kern w:val="2"/>
                <w:sz w:val="20"/>
                <w:shd w:val="clear" w:color="auto" w:fill="FFFFFF"/>
                <w:lang w:val="en-US"/>
              </w:rPr>
            </w:pPr>
            <w:r w:rsidRPr="00183F31">
              <w:rPr>
                <w:rFonts w:ascii="Arial" w:hAnsi="Arial" w:cs="Arial"/>
                <w:color w:val="000000"/>
                <w:kern w:val="2"/>
                <w:sz w:val="20"/>
                <w:shd w:val="clear" w:color="auto" w:fill="FFFFFF"/>
                <w:lang w:val="en-US"/>
              </w:rPr>
              <w:t>“1.1.1.16.</w:t>
            </w:r>
            <w:r w:rsidRPr="00183F31">
              <w:rPr>
                <w:rFonts w:ascii="Arial" w:hAnsi="Arial" w:cs="Arial"/>
                <w:b/>
                <w:bCs/>
                <w:color w:val="000000"/>
                <w:kern w:val="2"/>
                <w:sz w:val="20"/>
                <w:shd w:val="clear" w:color="auto" w:fill="FFFFFF"/>
                <w:lang w:val="en-US"/>
              </w:rPr>
              <w:t xml:space="preserve"> LPP/LP</w:t>
            </w:r>
            <w:r w:rsidRPr="00183F31">
              <w:rPr>
                <w:rFonts w:ascii="Arial" w:hAnsi="Arial" w:cs="Arial"/>
                <w:color w:val="000000"/>
                <w:kern w:val="2"/>
                <w:sz w:val="20"/>
                <w:shd w:val="clear" w:color="auto" w:fill="FFFFFF"/>
                <w:lang w:val="en-US"/>
              </w:rPr>
              <w:t xml:space="preserve"> means the Republic of Lithuania Law on Public Procurement/</w:t>
            </w:r>
            <w:r w:rsidRPr="00183F31">
              <w:t xml:space="preserve"> </w:t>
            </w:r>
            <w:r w:rsidRPr="00183F31">
              <w:rPr>
                <w:rFonts w:ascii="Arial" w:hAnsi="Arial" w:cs="Arial"/>
                <w:color w:val="000000"/>
                <w:kern w:val="2"/>
                <w:sz w:val="20"/>
                <w:shd w:val="clear" w:color="auto" w:fill="FFFFFF"/>
                <w:lang w:val="en-US"/>
              </w:rPr>
              <w:t>the Republic of Lithuania Law on Public Procurement Conducted by the Contracting Entities Operating in the Water, Energy, Transport and Postal Service Sectors.”;</w:t>
            </w:r>
          </w:p>
          <w:p w14:paraId="31DCED2F" w14:textId="7AC78FAD" w:rsidR="00A318BC" w:rsidRPr="00183F31" w:rsidRDefault="00A318BC" w:rsidP="00183F31">
            <w:pPr>
              <w:jc w:val="both"/>
              <w:rPr>
                <w:rFonts w:ascii="Arial" w:hAnsi="Arial" w:cs="Arial"/>
                <w:color w:val="000000"/>
                <w:kern w:val="2"/>
                <w:sz w:val="20"/>
                <w:shd w:val="clear" w:color="auto" w:fill="FFFFFF"/>
                <w:lang w:val="en-US"/>
              </w:rPr>
            </w:pPr>
            <w:r w:rsidRPr="00183F31">
              <w:rPr>
                <w:rFonts w:ascii="Arial" w:hAnsi="Arial" w:cs="Arial"/>
                <w:color w:val="000000"/>
                <w:kern w:val="2"/>
                <w:sz w:val="20"/>
                <w:shd w:val="clear" w:color="auto" w:fill="FFFFFF"/>
                <w:lang w:val="en-US"/>
              </w:rPr>
              <w:t xml:space="preserve">“10.6 The bank/insurance company shall not be entitled to require the Buyer to substantiate its claim. The Buyer shall state in a notification to the bank/insurance company that the amount of the Contract Performance Security is due to it </w:t>
            </w:r>
            <w:proofErr w:type="gramStart"/>
            <w:r w:rsidRPr="00183F31">
              <w:rPr>
                <w:rFonts w:ascii="Arial" w:hAnsi="Arial" w:cs="Arial"/>
                <w:color w:val="000000"/>
                <w:kern w:val="2"/>
                <w:sz w:val="20"/>
                <w:shd w:val="clear" w:color="auto" w:fill="FFFFFF"/>
                <w:lang w:val="en-US"/>
              </w:rPr>
              <w:t>as a result of</w:t>
            </w:r>
            <w:proofErr w:type="gramEnd"/>
            <w:r w:rsidRPr="00183F31">
              <w:rPr>
                <w:rFonts w:ascii="Arial" w:hAnsi="Arial" w:cs="Arial"/>
                <w:color w:val="000000"/>
                <w:kern w:val="2"/>
                <w:sz w:val="20"/>
                <w:shd w:val="clear" w:color="auto" w:fill="FFFFFF"/>
                <w:lang w:val="en-US"/>
              </w:rPr>
              <w:t xml:space="preserve"> the Supplier’s failure to perform the Contract in whole or in part and/or its termination due to the fault of the Supplier. The Buyer shall not be obliged to prove any actual loss and the Supplier, by signing the Contract and providing the performance security, confirms that the amount of the performance security shall be deemed to be the Buyer’s minimum unprovable loss.”;</w:t>
            </w:r>
          </w:p>
          <w:p w14:paraId="79660F0A" w14:textId="44660BD4" w:rsidR="00A318BC" w:rsidRPr="00183F31" w:rsidRDefault="00A318BC" w:rsidP="00183F31">
            <w:pPr>
              <w:jc w:val="both"/>
              <w:rPr>
                <w:rFonts w:ascii="Arial" w:hAnsi="Arial" w:cs="Arial"/>
                <w:color w:val="000000"/>
                <w:kern w:val="2"/>
                <w:sz w:val="20"/>
                <w:shd w:val="clear" w:color="auto" w:fill="FFFFFF"/>
                <w:lang w:val="en-GB"/>
              </w:rPr>
            </w:pPr>
            <w:r w:rsidRPr="00183F31">
              <w:rPr>
                <w:rFonts w:ascii="Arial" w:hAnsi="Arial" w:cs="Arial"/>
                <w:color w:val="000000"/>
                <w:kern w:val="2"/>
                <w:sz w:val="20"/>
                <w:shd w:val="clear" w:color="auto" w:fill="FFFFFF"/>
                <w:lang w:val="en-GB"/>
              </w:rPr>
              <w:t>“10.16.3. if the Buyer has suffered loss (</w:t>
            </w:r>
            <w:r w:rsidR="000466CC" w:rsidRPr="00183F31">
              <w:rPr>
                <w:rFonts w:ascii="Arial" w:hAnsi="Arial" w:cs="Arial"/>
                <w:color w:val="000000"/>
                <w:kern w:val="2"/>
                <w:sz w:val="20"/>
                <w:shd w:val="clear" w:color="auto" w:fill="FFFFFF"/>
                <w:lang w:val="en-GB"/>
              </w:rPr>
              <w:t>direct</w:t>
            </w:r>
            <w:r w:rsidRPr="00183F31">
              <w:rPr>
                <w:rFonts w:ascii="Arial" w:hAnsi="Arial" w:cs="Arial"/>
                <w:color w:val="000000"/>
                <w:kern w:val="2"/>
                <w:sz w:val="20"/>
                <w:shd w:val="clear" w:color="auto" w:fill="FFFFFF"/>
                <w:lang w:val="en-GB"/>
              </w:rPr>
              <w:t xml:space="preserve"> loss, interest and/or penalties (if </w:t>
            </w:r>
            <w:r w:rsidR="000466CC" w:rsidRPr="00183F31">
              <w:rPr>
                <w:rFonts w:ascii="Arial" w:hAnsi="Arial" w:cs="Arial"/>
                <w:color w:val="000000"/>
                <w:kern w:val="2"/>
                <w:sz w:val="20"/>
                <w:shd w:val="clear" w:color="auto" w:fill="FFFFFF"/>
                <w:lang w:val="en-GB"/>
              </w:rPr>
              <w:t>interest has been foreseen in the Contract</w:t>
            </w:r>
            <w:r w:rsidRPr="00183F31">
              <w:rPr>
                <w:rFonts w:ascii="Arial" w:hAnsi="Arial" w:cs="Arial"/>
                <w:color w:val="000000"/>
                <w:kern w:val="2"/>
                <w:sz w:val="20"/>
                <w:shd w:val="clear" w:color="auto" w:fill="FFFFFF"/>
                <w:lang w:val="en-GB"/>
              </w:rPr>
              <w:t>) as a result of any act (act or omission) of the Supplier</w:t>
            </w:r>
            <w:r w:rsidR="000466CC" w:rsidRPr="00183F31">
              <w:rPr>
                <w:rFonts w:ascii="Arial" w:hAnsi="Arial" w:cs="Arial"/>
                <w:color w:val="000000"/>
                <w:kern w:val="2"/>
                <w:sz w:val="20"/>
                <w:shd w:val="clear" w:color="auto" w:fill="FFFFFF"/>
                <w:lang w:val="en-GB"/>
              </w:rPr>
              <w:t>.</w:t>
            </w:r>
            <w:proofErr w:type="gramStart"/>
            <w:r w:rsidR="000466CC" w:rsidRPr="00183F31">
              <w:rPr>
                <w:rFonts w:ascii="Arial" w:hAnsi="Arial" w:cs="Arial"/>
                <w:color w:val="000000"/>
                <w:kern w:val="2"/>
                <w:sz w:val="20"/>
                <w:shd w:val="clear" w:color="auto" w:fill="FFFFFF"/>
                <w:lang w:val="en-GB"/>
              </w:rPr>
              <w:t>”</w:t>
            </w:r>
            <w:r w:rsidRPr="00183F31">
              <w:rPr>
                <w:rFonts w:ascii="Arial" w:hAnsi="Arial" w:cs="Arial"/>
                <w:color w:val="000000"/>
                <w:kern w:val="2"/>
                <w:sz w:val="20"/>
                <w:shd w:val="clear" w:color="auto" w:fill="FFFFFF"/>
                <w:lang w:val="en-GB"/>
              </w:rPr>
              <w:t>;</w:t>
            </w:r>
            <w:proofErr w:type="gramEnd"/>
          </w:p>
          <w:p w14:paraId="703DDBF9" w14:textId="77777777" w:rsidR="00A318BC" w:rsidRPr="00183F31" w:rsidRDefault="00A318BC" w:rsidP="00183F31">
            <w:pPr>
              <w:jc w:val="both"/>
              <w:rPr>
                <w:rFonts w:ascii="Arial" w:hAnsi="Arial" w:cs="Arial"/>
                <w:color w:val="000000"/>
                <w:kern w:val="2"/>
                <w:sz w:val="20"/>
                <w:shd w:val="clear" w:color="auto" w:fill="FFFFFF"/>
                <w:lang w:val="en-US"/>
              </w:rPr>
            </w:pPr>
          </w:p>
          <w:p w14:paraId="1090B34F" w14:textId="77777777" w:rsidR="00EA63F1" w:rsidRPr="00183F31" w:rsidRDefault="007B522B" w:rsidP="00183F31">
            <w:pPr>
              <w:jc w:val="both"/>
              <w:rPr>
                <w:rFonts w:ascii="Arial" w:hAnsi="Arial" w:cs="Arial"/>
                <w:color w:val="000000"/>
                <w:kern w:val="2"/>
                <w:sz w:val="20"/>
                <w:shd w:val="clear" w:color="auto" w:fill="FFFFFF"/>
                <w:lang w:val="en-US"/>
              </w:rPr>
            </w:pPr>
            <w:r w:rsidRPr="00183F31">
              <w:rPr>
                <w:rFonts w:ascii="Arial" w:hAnsi="Arial" w:cs="Arial"/>
                <w:color w:val="000000"/>
                <w:kern w:val="2"/>
                <w:sz w:val="20"/>
                <w:shd w:val="clear" w:color="auto" w:fill="FFFFFF"/>
                <w:lang w:val="en-US"/>
              </w:rPr>
              <w:t>“20.4 The Agreements shall enter into force upon their conclusion, unless otherwise specified in the Agreement. The Buyer shall be obliged to make the Agreement public in accordance with the procedure laid down in Articles 33 and 86 of the LPP/46 and 94 of the LP.”;</w:t>
            </w:r>
          </w:p>
          <w:p w14:paraId="4FA6656D" w14:textId="77777777" w:rsidR="00C62F59" w:rsidRPr="00183F31" w:rsidRDefault="00C62F59" w:rsidP="00183F31">
            <w:pPr>
              <w:jc w:val="both"/>
              <w:rPr>
                <w:rFonts w:ascii="Arial" w:hAnsi="Arial" w:cs="Arial"/>
                <w:color w:val="000000"/>
                <w:kern w:val="2"/>
                <w:sz w:val="20"/>
                <w:shd w:val="clear" w:color="auto" w:fill="FFFFFF"/>
                <w:lang w:val="en-GB"/>
              </w:rPr>
            </w:pPr>
            <w:r w:rsidRPr="00183F31">
              <w:rPr>
                <w:rFonts w:ascii="Arial" w:hAnsi="Arial" w:cs="Arial"/>
                <w:color w:val="000000"/>
                <w:kern w:val="2"/>
                <w:sz w:val="20"/>
                <w:shd w:val="clear" w:color="auto" w:fill="FFFFFF"/>
                <w:lang w:val="en-GB"/>
              </w:rPr>
              <w:t>“22. The Contract may be terminated in the cases provided for in Article 90 of the LPP/Article 98 of the LP and in the Contract, including the possibility to terminate the Contract by agreement of the Parties.</w:t>
            </w:r>
            <w:proofErr w:type="gramStart"/>
            <w:r w:rsidRPr="00183F31">
              <w:rPr>
                <w:rFonts w:ascii="Arial" w:hAnsi="Arial" w:cs="Arial"/>
                <w:color w:val="000000"/>
                <w:kern w:val="2"/>
                <w:sz w:val="20"/>
                <w:shd w:val="clear" w:color="auto" w:fill="FFFFFF"/>
                <w:lang w:val="en-GB"/>
              </w:rPr>
              <w:t>”;</w:t>
            </w:r>
            <w:proofErr w:type="gramEnd"/>
          </w:p>
          <w:p w14:paraId="3E99C1C5" w14:textId="77777777" w:rsidR="00921AAD" w:rsidRPr="00183F31" w:rsidRDefault="00921AAD" w:rsidP="00183F31">
            <w:pPr>
              <w:jc w:val="both"/>
              <w:rPr>
                <w:rFonts w:ascii="Arial" w:hAnsi="Arial" w:cs="Arial"/>
                <w:color w:val="000000"/>
                <w:kern w:val="2"/>
                <w:sz w:val="20"/>
                <w:shd w:val="clear" w:color="auto" w:fill="FFFFFF"/>
                <w:lang w:val="en-GB"/>
              </w:rPr>
            </w:pPr>
          </w:p>
          <w:p w14:paraId="32B92319" w14:textId="0FF8E06D" w:rsidR="00921AAD" w:rsidRPr="00183F31" w:rsidRDefault="00921AAD" w:rsidP="00183F31">
            <w:pPr>
              <w:jc w:val="both"/>
              <w:rPr>
                <w:rFonts w:ascii="Arial" w:hAnsi="Arial" w:cs="Arial"/>
                <w:color w:val="000000"/>
                <w:kern w:val="2"/>
                <w:sz w:val="20"/>
                <w:shd w:val="clear" w:color="auto" w:fill="FFFFFF"/>
                <w:lang w:val="en-GB"/>
              </w:rPr>
            </w:pPr>
            <w:r w:rsidRPr="00183F31">
              <w:rPr>
                <w:rFonts w:ascii="Arial" w:hAnsi="Arial" w:cs="Arial"/>
                <w:color w:val="000000"/>
                <w:kern w:val="2"/>
                <w:sz w:val="20"/>
                <w:shd w:val="clear" w:color="auto" w:fill="FFFFFF"/>
                <w:lang w:val="en-GB"/>
              </w:rPr>
              <w:t>“22.2.2.2. The Supplier does not ensure the requirements specified in clause 3.1.1 of the General Terms and Conditions of the contract;”.</w:t>
            </w:r>
          </w:p>
          <w:p w14:paraId="4739F3A0" w14:textId="77777777" w:rsidR="00921AAD" w:rsidRPr="00183F31" w:rsidRDefault="00921AAD" w:rsidP="00183F31">
            <w:pPr>
              <w:jc w:val="both"/>
              <w:rPr>
                <w:rFonts w:ascii="Arial" w:hAnsi="Arial" w:cs="Arial"/>
                <w:color w:val="000000"/>
                <w:kern w:val="2"/>
                <w:sz w:val="20"/>
                <w:shd w:val="clear" w:color="auto" w:fill="FFFFFF"/>
                <w:lang w:val="en-GB"/>
              </w:rPr>
            </w:pPr>
          </w:p>
          <w:p w14:paraId="725DEBE3" w14:textId="2A3FD9BD" w:rsidR="00C62F59" w:rsidRPr="00183F31" w:rsidRDefault="00C62F59" w:rsidP="00183F31">
            <w:pPr>
              <w:jc w:val="both"/>
              <w:rPr>
                <w:rFonts w:ascii="Arial" w:hAnsi="Arial" w:cs="Arial"/>
                <w:sz w:val="20"/>
                <w:lang w:val="en-GB"/>
              </w:rPr>
            </w:pPr>
            <w:r w:rsidRPr="00183F31">
              <w:rPr>
                <w:rFonts w:ascii="Arial" w:hAnsi="Arial" w:cs="Arial"/>
                <w:color w:val="000000"/>
                <w:kern w:val="2"/>
                <w:sz w:val="20"/>
                <w:shd w:val="clear" w:color="auto" w:fill="FFFFFF"/>
                <w:lang w:val="en-GB"/>
              </w:rPr>
              <w:t>“</w:t>
            </w:r>
            <w:r w:rsidRPr="00183F31">
              <w:rPr>
                <w:rFonts w:ascii="Arial" w:hAnsi="Arial" w:cs="Arial"/>
                <w:sz w:val="20"/>
                <w:lang w:val="en-GB"/>
              </w:rPr>
              <w:t xml:space="preserve">23.1.1. If the Goods specified in the Supplier’s tender are no longer produced or their supply has been substantially disrupted and the manufacturer’s approval has been obtained, and/or the Goods, their manufacturer pose a </w:t>
            </w:r>
            <w:r w:rsidRPr="00183F31">
              <w:rPr>
                <w:rFonts w:ascii="Arial" w:hAnsi="Arial" w:cs="Arial"/>
                <w:sz w:val="20"/>
                <w:lang w:val="en-GB"/>
              </w:rPr>
              <w:lastRenderedPageBreak/>
              <w:t>threat to national security, and/or the supply of the Goods is contrary to mandatory international sanctions implemented in the Republic of Lithuania as defined in the Law on Sanctions, and/or the Goods, their components and/or manufacturer do not comply with the provisions of Article 45, paragraph 2</w:t>
            </w:r>
            <w:r w:rsidRPr="00183F31">
              <w:rPr>
                <w:rFonts w:ascii="Arial" w:hAnsi="Arial" w:cs="Arial"/>
                <w:sz w:val="20"/>
                <w:vertAlign w:val="superscript"/>
                <w:lang w:val="en-GB"/>
              </w:rPr>
              <w:t>1</w:t>
            </w:r>
            <w:r w:rsidRPr="00183F31">
              <w:rPr>
                <w:rFonts w:ascii="Arial" w:hAnsi="Arial" w:cs="Arial"/>
                <w:sz w:val="20"/>
                <w:lang w:val="en-GB"/>
              </w:rPr>
              <w:t xml:space="preserve"> of the LPP/Article 58, paragraph 2</w:t>
            </w:r>
            <w:r w:rsidRPr="00183F31">
              <w:rPr>
                <w:rFonts w:ascii="Arial" w:hAnsi="Arial" w:cs="Arial"/>
                <w:sz w:val="20"/>
                <w:vertAlign w:val="superscript"/>
                <w:lang w:val="en-GB"/>
              </w:rPr>
              <w:t>1</w:t>
            </w:r>
            <w:r w:rsidRPr="00183F31">
              <w:rPr>
                <w:rFonts w:ascii="Arial" w:hAnsi="Arial" w:cs="Arial"/>
                <w:sz w:val="20"/>
                <w:lang w:val="en-GB"/>
              </w:rPr>
              <w:t xml:space="preserve"> of the LP;”.</w:t>
            </w:r>
          </w:p>
          <w:p w14:paraId="5E613257" w14:textId="0301162A" w:rsidR="00821903" w:rsidRPr="00183F31" w:rsidRDefault="00821903" w:rsidP="00183F31">
            <w:pPr>
              <w:jc w:val="both"/>
              <w:rPr>
                <w:rFonts w:ascii="Arial" w:eastAsia="Calibri" w:hAnsi="Arial" w:cs="Arial"/>
                <w:sz w:val="20"/>
                <w:szCs w:val="22"/>
                <w:lang w:val="en-GB"/>
              </w:rPr>
            </w:pPr>
            <w:r w:rsidRPr="00183F31">
              <w:rPr>
                <w:rFonts w:ascii="Arial" w:eastAsia="Calibri" w:hAnsi="Arial" w:cs="Arial"/>
                <w:sz w:val="20"/>
                <w:szCs w:val="22"/>
                <w:lang w:val="en-GB"/>
              </w:rPr>
              <w:t xml:space="preserve"> </w:t>
            </w:r>
          </w:p>
          <w:p w14:paraId="2B41FF62" w14:textId="5106E41E" w:rsidR="00821903" w:rsidRPr="00183F31" w:rsidRDefault="00821903" w:rsidP="00183F31">
            <w:pPr>
              <w:jc w:val="both"/>
              <w:rPr>
                <w:rFonts w:ascii="Arial" w:eastAsia="Calibri" w:hAnsi="Arial" w:cs="Arial"/>
                <w:sz w:val="20"/>
                <w:lang w:val="en-GB"/>
              </w:rPr>
            </w:pPr>
            <w:r w:rsidRPr="00183F31">
              <w:rPr>
                <w:rFonts w:ascii="Arial" w:eastAsia="Calibri" w:hAnsi="Arial" w:cs="Arial"/>
                <w:sz w:val="20"/>
                <w:lang w:val="en-GB"/>
              </w:rPr>
              <w:t>"</w:t>
            </w:r>
            <w:proofErr w:type="spellStart"/>
            <w:proofErr w:type="gramStart"/>
            <w:r w:rsidRPr="00183F31">
              <w:rPr>
                <w:rFonts w:ascii="Arial" w:eastAsia="Calibri" w:hAnsi="Arial" w:cs="Arial"/>
                <w:sz w:val="20"/>
                <w:lang w:val="en-GB"/>
              </w:rPr>
              <w:t>E.Invoice</w:t>
            </w:r>
            <w:proofErr w:type="spellEnd"/>
            <w:proofErr w:type="gramEnd"/>
            <w:r w:rsidRPr="00183F31">
              <w:rPr>
                <w:rFonts w:ascii="Arial" w:eastAsia="Calibri" w:hAnsi="Arial" w:cs="Arial"/>
                <w:sz w:val="20"/>
                <w:lang w:val="en-GB"/>
              </w:rPr>
              <w:t>" specified in Clauses 12.2.1.1., 12.2.1.2., 12.2.2. of the General Terms of the Contract is changed to "SABIS".</w:t>
            </w:r>
          </w:p>
          <w:p w14:paraId="1DEF2699" w14:textId="5B744DE1" w:rsidR="00821903" w:rsidRPr="00183F31" w:rsidRDefault="00821903" w:rsidP="00183F31">
            <w:pPr>
              <w:jc w:val="both"/>
              <w:rPr>
                <w:rFonts w:ascii="Arial" w:eastAsia="Calibri" w:hAnsi="Arial" w:cs="Arial"/>
                <w:sz w:val="20"/>
                <w:lang w:val="en-GB"/>
              </w:rPr>
            </w:pPr>
            <w:r w:rsidRPr="00183F31">
              <w:rPr>
                <w:rFonts w:ascii="Arial" w:eastAsia="Calibri" w:hAnsi="Arial" w:cs="Arial"/>
                <w:sz w:val="20"/>
                <w:lang w:val="en-GB"/>
              </w:rPr>
              <w:t>Clause 22.2.2 of the General Terms of the Contract is supplemented by Sub-Clause 2 22.2.2.</w:t>
            </w:r>
            <w:r w:rsidR="00183F31" w:rsidRPr="00183F31">
              <w:rPr>
                <w:rFonts w:ascii="Arial" w:eastAsia="Calibri" w:hAnsi="Arial" w:cs="Arial"/>
                <w:sz w:val="20"/>
                <w:lang w:val="en-GB"/>
              </w:rPr>
              <w:t>13</w:t>
            </w:r>
            <w:r w:rsidRPr="00183F31">
              <w:rPr>
                <w:rFonts w:ascii="Arial" w:eastAsia="Calibri" w:hAnsi="Arial" w:cs="Arial"/>
                <w:sz w:val="20"/>
                <w:lang w:val="en-GB"/>
              </w:rPr>
              <w:t>:</w:t>
            </w:r>
            <w:r w:rsidR="00183F31" w:rsidRPr="00183F31">
              <w:rPr>
                <w:rFonts w:ascii="Arial" w:eastAsia="Calibri" w:hAnsi="Arial" w:cs="Arial"/>
                <w:sz w:val="20"/>
                <w:lang w:val="en-GB"/>
              </w:rPr>
              <w:t xml:space="preserve"> </w:t>
            </w:r>
          </w:p>
          <w:p w14:paraId="1546E1EE" w14:textId="779B1DCA" w:rsidR="00821903" w:rsidRPr="00E45684" w:rsidRDefault="00821903" w:rsidP="00183F31">
            <w:pPr>
              <w:jc w:val="both"/>
              <w:rPr>
                <w:rFonts w:ascii="Arial" w:eastAsia="Calibri" w:hAnsi="Arial" w:cs="Arial"/>
                <w:sz w:val="20"/>
                <w:lang w:val="en-GB"/>
              </w:rPr>
            </w:pPr>
            <w:r w:rsidRPr="00183F31">
              <w:rPr>
                <w:rFonts w:ascii="Arial" w:eastAsia="Calibri" w:hAnsi="Arial" w:cs="Arial"/>
                <w:sz w:val="20"/>
                <w:lang w:val="en-GB"/>
              </w:rPr>
              <w:t>"</w:t>
            </w:r>
            <w:r w:rsidR="00183F31" w:rsidRPr="00183F31">
              <w:rPr>
                <w:rFonts w:ascii="Arial" w:eastAsia="Calibri" w:hAnsi="Arial" w:cs="Arial"/>
                <w:sz w:val="20"/>
                <w:lang w:val="en-GB"/>
              </w:rPr>
              <w:t>22.2.2.13. The Supplier violates the provisions of the Contract governing personal data protection, intellectual property, or the management of confidential information.”</w:t>
            </w:r>
          </w:p>
        </w:tc>
      </w:tr>
      <w:tr w:rsidR="000C4CB8" w:rsidRPr="007E01DF" w14:paraId="6B736E42" w14:textId="77777777" w:rsidTr="009C5809">
        <w:trPr>
          <w:trHeight w:val="85"/>
        </w:trPr>
        <w:tc>
          <w:tcPr>
            <w:tcW w:w="4855" w:type="dxa"/>
          </w:tcPr>
          <w:p w14:paraId="2E42D822" w14:textId="29A81461" w:rsidR="000C4CB8" w:rsidRPr="007E01DF" w:rsidRDefault="000C4CB8" w:rsidP="00E45684">
            <w:pPr>
              <w:jc w:val="both"/>
              <w:rPr>
                <w:rFonts w:ascii="Arial" w:hAnsi="Arial" w:cs="Arial"/>
                <w:color w:val="000000"/>
                <w:kern w:val="2"/>
                <w:sz w:val="20"/>
                <w:shd w:val="clear" w:color="auto" w:fill="FFFFFF"/>
              </w:rPr>
            </w:pPr>
            <w:r w:rsidRPr="000C4CB8">
              <w:rPr>
                <w:rFonts w:ascii="Arial" w:hAnsi="Arial" w:cs="Arial"/>
                <w:b/>
                <w:bCs/>
                <w:kern w:val="2"/>
                <w:sz w:val="20"/>
              </w:rPr>
              <w:lastRenderedPageBreak/>
              <w:t>13.2. Sutarties papildymas dėl antikorupcinės veiklos politikos ir Tiekėjų etikos kodekso laikymosi</w:t>
            </w:r>
          </w:p>
        </w:tc>
        <w:tc>
          <w:tcPr>
            <w:tcW w:w="4495" w:type="dxa"/>
          </w:tcPr>
          <w:p w14:paraId="556A5609" w14:textId="5A745814" w:rsidR="000C4CB8" w:rsidRPr="00030672" w:rsidRDefault="00030672" w:rsidP="00E45684">
            <w:pPr>
              <w:jc w:val="both"/>
              <w:rPr>
                <w:rFonts w:ascii="Arial" w:hAnsi="Arial" w:cs="Arial"/>
                <w:b/>
                <w:bCs/>
                <w:color w:val="000000"/>
                <w:kern w:val="2"/>
                <w:sz w:val="20"/>
                <w:shd w:val="clear" w:color="auto" w:fill="FFFFFF"/>
                <w:lang w:val="en-US"/>
              </w:rPr>
            </w:pPr>
            <w:r w:rsidRPr="00030672">
              <w:rPr>
                <w:rFonts w:ascii="Arial" w:hAnsi="Arial" w:cs="Arial"/>
                <w:b/>
                <w:bCs/>
                <w:color w:val="000000"/>
                <w:kern w:val="2"/>
                <w:sz w:val="20"/>
                <w:shd w:val="clear" w:color="auto" w:fill="FFFFFF"/>
                <w:lang w:val="en-US"/>
              </w:rPr>
              <w:t xml:space="preserve">13.2. </w:t>
            </w:r>
            <w:r>
              <w:rPr>
                <w:rFonts w:ascii="Arial" w:hAnsi="Arial" w:cs="Arial"/>
                <w:b/>
                <w:bCs/>
                <w:color w:val="000000"/>
                <w:kern w:val="2"/>
                <w:sz w:val="20"/>
                <w:shd w:val="clear" w:color="auto" w:fill="FFFFFF"/>
                <w:lang w:val="en-US"/>
              </w:rPr>
              <w:t>Supplement</w:t>
            </w:r>
            <w:r w:rsidRPr="00030672">
              <w:rPr>
                <w:rFonts w:ascii="Arial" w:hAnsi="Arial" w:cs="Arial"/>
                <w:b/>
                <w:bCs/>
                <w:color w:val="000000"/>
                <w:kern w:val="2"/>
                <w:sz w:val="20"/>
                <w:shd w:val="clear" w:color="auto" w:fill="FFFFFF"/>
                <w:lang w:val="en-US"/>
              </w:rPr>
              <w:t xml:space="preserve"> to the contract regarding compliance with </w:t>
            </w:r>
            <w:r>
              <w:rPr>
                <w:rFonts w:ascii="Arial" w:hAnsi="Arial" w:cs="Arial"/>
                <w:b/>
                <w:bCs/>
                <w:color w:val="000000"/>
                <w:kern w:val="2"/>
                <w:sz w:val="20"/>
                <w:shd w:val="clear" w:color="auto" w:fill="FFFFFF"/>
                <w:lang w:val="en-US"/>
              </w:rPr>
              <w:t>A</w:t>
            </w:r>
            <w:r w:rsidRPr="00030672">
              <w:rPr>
                <w:rFonts w:ascii="Arial" w:hAnsi="Arial" w:cs="Arial"/>
                <w:b/>
                <w:bCs/>
                <w:color w:val="000000"/>
                <w:kern w:val="2"/>
                <w:sz w:val="20"/>
                <w:shd w:val="clear" w:color="auto" w:fill="FFFFFF"/>
                <w:lang w:val="en-US"/>
              </w:rPr>
              <w:t xml:space="preserve">nti-corruption </w:t>
            </w:r>
            <w:r>
              <w:rPr>
                <w:rFonts w:ascii="Arial" w:hAnsi="Arial" w:cs="Arial"/>
                <w:b/>
                <w:bCs/>
                <w:color w:val="000000"/>
                <w:kern w:val="2"/>
                <w:sz w:val="20"/>
                <w:shd w:val="clear" w:color="auto" w:fill="FFFFFF"/>
                <w:lang w:val="en-US"/>
              </w:rPr>
              <w:t>P</w:t>
            </w:r>
            <w:r w:rsidRPr="00030672">
              <w:rPr>
                <w:rFonts w:ascii="Arial" w:hAnsi="Arial" w:cs="Arial"/>
                <w:b/>
                <w:bCs/>
                <w:color w:val="000000"/>
                <w:kern w:val="2"/>
                <w:sz w:val="20"/>
                <w:shd w:val="clear" w:color="auto" w:fill="FFFFFF"/>
                <w:lang w:val="en-US"/>
              </w:rPr>
              <w:t>olicy and Supplier Code of Ethics</w:t>
            </w:r>
          </w:p>
        </w:tc>
      </w:tr>
      <w:tr w:rsidR="000C4CB8" w:rsidRPr="007E01DF" w14:paraId="5C2C0D39" w14:textId="77777777" w:rsidTr="009C5809">
        <w:trPr>
          <w:trHeight w:val="85"/>
        </w:trPr>
        <w:tc>
          <w:tcPr>
            <w:tcW w:w="4855" w:type="dxa"/>
          </w:tcPr>
          <w:p w14:paraId="05A3922F" w14:textId="1CE55B07" w:rsidR="00183F31" w:rsidRDefault="00183F31" w:rsidP="00183F31">
            <w:pPr>
              <w:jc w:val="both"/>
              <w:rPr>
                <w:rFonts w:ascii="Arial" w:hAnsi="Arial" w:cs="Arial"/>
                <w:kern w:val="2"/>
                <w:sz w:val="20"/>
              </w:rPr>
            </w:pPr>
            <w:r>
              <w:rPr>
                <w:rFonts w:ascii="Arial" w:hAnsi="Arial" w:cs="Arial"/>
                <w:kern w:val="2"/>
                <w:sz w:val="20"/>
              </w:rPr>
              <w:t>T</w:t>
            </w:r>
            <w:r w:rsidRPr="00183F31">
              <w:rPr>
                <w:rFonts w:ascii="Arial" w:hAnsi="Arial" w:cs="Arial"/>
                <w:kern w:val="2"/>
                <w:sz w:val="20"/>
              </w:rPr>
              <w:t xml:space="preserve">iekėjas, pasirašydamas Sutartį, pareiškia ir garantuoja, kad yra susipažinęs su </w:t>
            </w:r>
            <w:hyperlink r:id="rId10" w:history="1">
              <w:r w:rsidRPr="0096256F">
                <w:rPr>
                  <w:rStyle w:val="Hyperlink"/>
                  <w:rFonts w:ascii="Arial" w:hAnsi="Arial" w:cs="Arial"/>
                  <w:kern w:val="2"/>
                  <w:sz w:val="20"/>
                </w:rPr>
                <w:t>UAB „EPSO_G“ įmonių grupės antikorupcinės veiklos politikos</w:t>
              </w:r>
            </w:hyperlink>
            <w:r w:rsidRPr="00183F31">
              <w:rPr>
                <w:rFonts w:ascii="Arial" w:hAnsi="Arial" w:cs="Arial"/>
                <w:kern w:val="2"/>
                <w:sz w:val="20"/>
              </w:rPr>
              <w:t xml:space="preserve"> ir </w:t>
            </w:r>
            <w:hyperlink r:id="rId11" w:history="1">
              <w:r w:rsidRPr="00183F31">
                <w:rPr>
                  <w:rStyle w:val="Hyperlink"/>
                  <w:rFonts w:ascii="Arial" w:hAnsi="Arial" w:cs="Arial"/>
                  <w:kern w:val="2"/>
                  <w:sz w:val="20"/>
                </w:rPr>
                <w:t xml:space="preserve">Tiekėjų etikos kodekso </w:t>
              </w:r>
            </w:hyperlink>
            <w:r w:rsidRPr="00183F31">
              <w:rPr>
                <w:rFonts w:ascii="Arial" w:hAnsi="Arial" w:cs="Arial"/>
                <w:kern w:val="2"/>
                <w:sz w:val="20"/>
              </w:rPr>
              <w:t>nuostatomis</w:t>
            </w:r>
            <w:r>
              <w:rPr>
                <w:rFonts w:ascii="Arial" w:hAnsi="Arial" w:cs="Arial"/>
                <w:kern w:val="2"/>
                <w:sz w:val="20"/>
              </w:rPr>
              <w:t>.</w:t>
            </w:r>
          </w:p>
          <w:p w14:paraId="2C8C6972" w14:textId="537C48CA" w:rsidR="000C4CB8" w:rsidRPr="007E01DF" w:rsidRDefault="000C4CB8" w:rsidP="000C4CB8">
            <w:pPr>
              <w:rPr>
                <w:rFonts w:ascii="Arial" w:hAnsi="Arial" w:cs="Arial"/>
                <w:color w:val="4472C4"/>
                <w:kern w:val="2"/>
                <w:sz w:val="20"/>
              </w:rPr>
            </w:pPr>
          </w:p>
        </w:tc>
        <w:tc>
          <w:tcPr>
            <w:tcW w:w="4495" w:type="dxa"/>
          </w:tcPr>
          <w:p w14:paraId="21B5F2B0" w14:textId="4E67E3DE" w:rsidR="000C4CB8" w:rsidRPr="0096256F" w:rsidRDefault="0096256F" w:rsidP="000C4CB8">
            <w:pPr>
              <w:rPr>
                <w:rFonts w:ascii="Arial" w:hAnsi="Arial" w:cs="Arial"/>
                <w:color w:val="4472C4"/>
                <w:kern w:val="2"/>
                <w:sz w:val="20"/>
                <w:lang w:val="en-GB"/>
              </w:rPr>
            </w:pPr>
            <w:r w:rsidRPr="0096256F">
              <w:rPr>
                <w:rFonts w:ascii="Arial" w:hAnsi="Arial" w:cs="Arial"/>
                <w:kern w:val="2"/>
                <w:sz w:val="20"/>
                <w:lang w:val="en-GB"/>
              </w:rPr>
              <w:t xml:space="preserve">By signing the </w:t>
            </w:r>
            <w:r>
              <w:rPr>
                <w:rFonts w:ascii="Arial" w:hAnsi="Arial" w:cs="Arial"/>
                <w:kern w:val="2"/>
                <w:sz w:val="20"/>
                <w:lang w:val="en-GB"/>
              </w:rPr>
              <w:t>Contract</w:t>
            </w:r>
            <w:r w:rsidRPr="0096256F">
              <w:rPr>
                <w:rFonts w:ascii="Arial" w:hAnsi="Arial" w:cs="Arial"/>
                <w:kern w:val="2"/>
                <w:sz w:val="20"/>
                <w:lang w:val="en-GB"/>
              </w:rPr>
              <w:t xml:space="preserve">, the Supplier declares and guarantees that they are familiar with the provisions of </w:t>
            </w:r>
            <w:hyperlink r:id="rId12" w:history="1">
              <w:r w:rsidRPr="004E65F0">
                <w:rPr>
                  <w:rStyle w:val="Hyperlink"/>
                  <w:rFonts w:ascii="Arial" w:hAnsi="Arial" w:cs="Arial"/>
                  <w:kern w:val="2"/>
                  <w:sz w:val="20"/>
                  <w:lang w:val="en-GB"/>
                </w:rPr>
                <w:t>the anti-corruption policy</w:t>
              </w:r>
            </w:hyperlink>
            <w:r w:rsidRPr="0096256F">
              <w:rPr>
                <w:rFonts w:ascii="Arial" w:hAnsi="Arial" w:cs="Arial"/>
                <w:kern w:val="2"/>
                <w:sz w:val="20"/>
                <w:lang w:val="en-GB"/>
              </w:rPr>
              <w:t xml:space="preserve"> and the </w:t>
            </w:r>
            <w:hyperlink r:id="rId13" w:history="1">
              <w:r w:rsidRPr="004E65F0">
                <w:rPr>
                  <w:rStyle w:val="Hyperlink"/>
                  <w:rFonts w:ascii="Arial" w:hAnsi="Arial" w:cs="Arial"/>
                  <w:kern w:val="2"/>
                  <w:sz w:val="20"/>
                  <w:lang w:val="en-GB"/>
                </w:rPr>
                <w:t>Supplier's code of ethics of the UAB 'EPSO-G' group of companies</w:t>
              </w:r>
            </w:hyperlink>
            <w:r w:rsidRPr="0096256F">
              <w:rPr>
                <w:rFonts w:ascii="Arial" w:hAnsi="Arial" w:cs="Arial"/>
                <w:kern w:val="2"/>
                <w:sz w:val="20"/>
                <w:lang w:val="en-GB"/>
              </w:rPr>
              <w:t>.</w:t>
            </w:r>
          </w:p>
        </w:tc>
      </w:tr>
      <w:tr w:rsidR="00A318BC" w:rsidRPr="007E01DF" w14:paraId="7110ACF5" w14:textId="77777777" w:rsidTr="009C5809">
        <w:trPr>
          <w:trHeight w:val="85"/>
        </w:trPr>
        <w:tc>
          <w:tcPr>
            <w:tcW w:w="4855" w:type="dxa"/>
          </w:tcPr>
          <w:p w14:paraId="58831D07" w14:textId="467DC1F0" w:rsidR="00A318BC" w:rsidRPr="007E01DF" w:rsidRDefault="00A318BC" w:rsidP="00A318BC">
            <w:pPr>
              <w:rPr>
                <w:rFonts w:ascii="Arial" w:hAnsi="Arial" w:cs="Arial"/>
                <w:b/>
                <w:bCs/>
                <w:kern w:val="2"/>
                <w:sz w:val="20"/>
              </w:rPr>
            </w:pPr>
            <w:r w:rsidRPr="000C4CB8">
              <w:rPr>
                <w:rFonts w:ascii="Arial" w:hAnsi="Arial" w:cs="Arial"/>
                <w:b/>
                <w:bCs/>
                <w:kern w:val="2"/>
                <w:sz w:val="20"/>
              </w:rPr>
              <w:t>13.</w:t>
            </w:r>
            <w:r w:rsidR="00183F31">
              <w:rPr>
                <w:rFonts w:ascii="Arial" w:hAnsi="Arial" w:cs="Arial"/>
                <w:b/>
                <w:bCs/>
                <w:kern w:val="2"/>
                <w:sz w:val="20"/>
              </w:rPr>
              <w:t>3</w:t>
            </w:r>
            <w:r w:rsidRPr="000C4CB8">
              <w:rPr>
                <w:rFonts w:ascii="Arial" w:hAnsi="Arial" w:cs="Arial"/>
                <w:b/>
                <w:bCs/>
                <w:kern w:val="2"/>
                <w:sz w:val="20"/>
              </w:rPr>
              <w:t>. Dėl atitikties Nacionaliniam saugumui užtikrinti svarbių objektų apsaugos įstatymui</w:t>
            </w:r>
          </w:p>
        </w:tc>
        <w:tc>
          <w:tcPr>
            <w:tcW w:w="4495" w:type="dxa"/>
          </w:tcPr>
          <w:p w14:paraId="38FD8629" w14:textId="3EE76CD9" w:rsidR="00A318BC" w:rsidRPr="004E65F0" w:rsidRDefault="004E65F0" w:rsidP="00A318BC">
            <w:pPr>
              <w:rPr>
                <w:rFonts w:ascii="Arial" w:hAnsi="Arial" w:cs="Arial"/>
                <w:b/>
                <w:bCs/>
                <w:kern w:val="2"/>
                <w:sz w:val="20"/>
                <w:lang w:val="en-GB"/>
              </w:rPr>
            </w:pPr>
            <w:r w:rsidRPr="004E65F0">
              <w:rPr>
                <w:rFonts w:ascii="Arial" w:hAnsi="Arial" w:cs="Arial"/>
                <w:b/>
                <w:bCs/>
                <w:kern w:val="2"/>
                <w:sz w:val="20"/>
                <w:lang w:val="en-GB"/>
              </w:rPr>
              <w:t>13.3. Regarding compliance with the Law on the Protection of Objects Important for Ensuring National Security.</w:t>
            </w:r>
          </w:p>
        </w:tc>
      </w:tr>
      <w:tr w:rsidR="00A318BC" w:rsidRPr="007E01DF" w14:paraId="54848D65" w14:textId="77777777" w:rsidTr="009C5809">
        <w:trPr>
          <w:trHeight w:val="85"/>
        </w:trPr>
        <w:tc>
          <w:tcPr>
            <w:tcW w:w="4855" w:type="dxa"/>
          </w:tcPr>
          <w:p w14:paraId="0F481975" w14:textId="734F84A3" w:rsidR="00A318BC" w:rsidRPr="007E01DF" w:rsidRDefault="00071069" w:rsidP="00E45684">
            <w:pPr>
              <w:jc w:val="both"/>
              <w:rPr>
                <w:rFonts w:ascii="Arial" w:hAnsi="Arial" w:cs="Arial"/>
                <w:color w:val="000000"/>
                <w:kern w:val="2"/>
                <w:sz w:val="20"/>
                <w:shd w:val="clear" w:color="auto" w:fill="FFFFFF"/>
              </w:rPr>
            </w:pPr>
            <w:sdt>
              <w:sdtPr>
                <w:rPr>
                  <w:rFonts w:ascii="Arial" w:hAnsi="Arial" w:cs="Arial"/>
                  <w:kern w:val="2"/>
                  <w:sz w:val="20"/>
                </w:rPr>
                <w:id w:val="-83848927"/>
                <w:placeholder>
                  <w:docPart w:val="B31BDF932BE14013A3DD21311E81F21A"/>
                </w:placeholder>
                <w:dropDownList>
                  <w:listItem w:value="Pasirinkite elementą."/>
                  <w:listItem w:displayText="Punktas taikomas: " w:value="Punktas taikomas: "/>
                  <w:listItem w:displayText="Punktas netaikomas: " w:value="Punktas netaikomas: "/>
                </w:dropDownList>
              </w:sdtPr>
              <w:sdtEndPr/>
              <w:sdtContent>
                <w:r w:rsidR="00E45684">
                  <w:rPr>
                    <w:rFonts w:ascii="Arial" w:hAnsi="Arial" w:cs="Arial"/>
                    <w:kern w:val="2"/>
                    <w:sz w:val="20"/>
                  </w:rPr>
                  <w:t xml:space="preserve">Punktas netaikomas: </w:t>
                </w:r>
              </w:sdtContent>
            </w:sdt>
            <w:r w:rsidR="00A318BC">
              <w:rPr>
                <w:rFonts w:ascii="Arial" w:hAnsi="Arial" w:cs="Arial"/>
                <w:kern w:val="2"/>
                <w:sz w:val="20"/>
              </w:rPr>
              <w:t xml:space="preserve"> </w:t>
            </w:r>
            <w:r w:rsidR="00A318BC" w:rsidRPr="000C4CB8">
              <w:rPr>
                <w:rFonts w:ascii="Arial" w:hAnsi="Arial" w:cs="Arial"/>
                <w:kern w:val="2"/>
                <w:sz w:val="20"/>
              </w:rPr>
              <w:t>Tiekėjo ir (ar) subrangovų darbuotojai, kuriems bus reikalinga teisė be palydos patekti prie Bendrovės valdomų nacionaliniam saugumui užtikrinti svarbių įrenginių ar turto, turi atitikti Nacionaliniam saugumui užtikrinti svarbių objektų apsaugos įstatymo 17 straipsnio 2 dalies punktuose nurodytus kriterijus. Sudarius Sutartį, Tiekėjas įsipareigoja pateikti tokių asmenų sutikimus būti tikrinamiems bei informaciją ir dokumentus, patvirtinančius, kad nėra Nacionaliniam saugumui užtikrinti svarbių objektų apsaugos įstatymo 17 straipsnio 2 dalies punktuose nurodytų aplinkybių.</w:t>
            </w:r>
          </w:p>
        </w:tc>
        <w:tc>
          <w:tcPr>
            <w:tcW w:w="4495" w:type="dxa"/>
          </w:tcPr>
          <w:p w14:paraId="129745C4" w14:textId="3E4D887C" w:rsidR="004E65F0" w:rsidRDefault="00071069" w:rsidP="00E45684">
            <w:pPr>
              <w:jc w:val="both"/>
              <w:rPr>
                <w:rFonts w:ascii="Arial" w:hAnsi="Arial" w:cs="Arial"/>
                <w:color w:val="000000"/>
                <w:kern w:val="2"/>
                <w:sz w:val="20"/>
                <w:shd w:val="clear" w:color="auto" w:fill="FFFFFF"/>
                <w:lang w:val="en-GB"/>
              </w:rPr>
            </w:pPr>
            <w:sdt>
              <w:sdtPr>
                <w:rPr>
                  <w:rFonts w:ascii="Arial" w:hAnsi="Arial" w:cs="Arial"/>
                  <w:kern w:val="2"/>
                  <w:sz w:val="20"/>
                </w:rPr>
                <w:id w:val="-969199404"/>
                <w:placeholder>
                  <w:docPart w:val="A49750D9506C429CBCF996863E5F41CD"/>
                </w:placeholder>
                <w:dropDownList>
                  <w:listItem w:value="Pasirinkite elementą."/>
                  <w:listItem w:displayText="The clause is applied: " w:value="The clause is applied: "/>
                  <w:listItem w:displayText="The clause is not applicable: " w:value="The clause is not applicable: "/>
                </w:dropDownList>
              </w:sdtPr>
              <w:sdtEndPr/>
              <w:sdtContent>
                <w:r w:rsidR="00E45684">
                  <w:rPr>
                    <w:rFonts w:ascii="Arial" w:hAnsi="Arial" w:cs="Arial"/>
                    <w:kern w:val="2"/>
                    <w:sz w:val="20"/>
                  </w:rPr>
                  <w:t xml:space="preserve">The clause is not applicable: </w:t>
                </w:r>
              </w:sdtContent>
            </w:sdt>
          </w:p>
          <w:p w14:paraId="5C055B18" w14:textId="505C2015" w:rsidR="00A318BC" w:rsidRPr="004E65F0" w:rsidRDefault="004E65F0" w:rsidP="00E45684">
            <w:pPr>
              <w:jc w:val="both"/>
              <w:rPr>
                <w:rFonts w:ascii="Arial" w:hAnsi="Arial" w:cs="Arial"/>
                <w:color w:val="000000"/>
                <w:kern w:val="2"/>
                <w:sz w:val="20"/>
                <w:shd w:val="clear" w:color="auto" w:fill="FFFFFF"/>
                <w:lang w:val="en-GB"/>
              </w:rPr>
            </w:pPr>
            <w:r w:rsidRPr="004E65F0">
              <w:rPr>
                <w:rFonts w:ascii="Arial" w:hAnsi="Arial" w:cs="Arial"/>
                <w:color w:val="000000"/>
                <w:kern w:val="2"/>
                <w:sz w:val="20"/>
                <w:shd w:val="clear" w:color="auto" w:fill="FFFFFF"/>
                <w:lang w:val="en-GB"/>
              </w:rPr>
              <w:t xml:space="preserve">The employees of the Supplier and/or subcontractors who will need the right to access, without escort, the facilities or assets managed by the Company that are important for ensuring national security must meet the criteria specified in Article 17, Part 2 of the Law on the Protection of Objects Important for Ensuring National Security. Upon concluding the </w:t>
            </w:r>
            <w:r>
              <w:rPr>
                <w:rFonts w:ascii="Arial" w:hAnsi="Arial" w:cs="Arial"/>
                <w:color w:val="000000"/>
                <w:kern w:val="2"/>
                <w:sz w:val="20"/>
                <w:shd w:val="clear" w:color="auto" w:fill="FFFFFF"/>
                <w:lang w:val="en-GB"/>
              </w:rPr>
              <w:t>Contract</w:t>
            </w:r>
            <w:r w:rsidRPr="004E65F0">
              <w:rPr>
                <w:rFonts w:ascii="Arial" w:hAnsi="Arial" w:cs="Arial"/>
                <w:color w:val="000000"/>
                <w:kern w:val="2"/>
                <w:sz w:val="20"/>
                <w:shd w:val="clear" w:color="auto" w:fill="FFFFFF"/>
                <w:lang w:val="en-GB"/>
              </w:rPr>
              <w:t>, the Supplier undertakes to provide the consent of such individuals to be screened, as well as the information and documents confirming that there are no circumstances as indicated in Article 17, Part 2 of the Law on the Protection of Objects Important for Ensuring National Security.</w:t>
            </w:r>
          </w:p>
        </w:tc>
      </w:tr>
      <w:tr w:rsidR="00A318BC" w:rsidRPr="007E01DF" w14:paraId="30A8FEB9" w14:textId="77777777" w:rsidTr="009C5809">
        <w:trPr>
          <w:trHeight w:val="85"/>
        </w:trPr>
        <w:tc>
          <w:tcPr>
            <w:tcW w:w="4855" w:type="dxa"/>
          </w:tcPr>
          <w:p w14:paraId="16935140" w14:textId="6B23078A" w:rsidR="00A318BC" w:rsidRPr="000C4CB8" w:rsidRDefault="00A318BC" w:rsidP="00E45684">
            <w:pPr>
              <w:jc w:val="both"/>
              <w:rPr>
                <w:rFonts w:ascii="Arial" w:hAnsi="Arial" w:cs="Arial"/>
                <w:kern w:val="2"/>
                <w:sz w:val="20"/>
              </w:rPr>
            </w:pPr>
            <w:r w:rsidRPr="000C4CB8">
              <w:rPr>
                <w:rFonts w:ascii="Arial" w:hAnsi="Arial" w:cs="Arial"/>
                <w:b/>
                <w:bCs/>
                <w:kern w:val="2"/>
                <w:sz w:val="20"/>
              </w:rPr>
              <w:t>13.</w:t>
            </w:r>
            <w:r w:rsidR="00183F31">
              <w:rPr>
                <w:rFonts w:ascii="Arial" w:hAnsi="Arial" w:cs="Arial"/>
                <w:b/>
                <w:bCs/>
                <w:kern w:val="2"/>
                <w:sz w:val="20"/>
              </w:rPr>
              <w:t>4</w:t>
            </w:r>
            <w:r w:rsidRPr="000C4CB8">
              <w:rPr>
                <w:rFonts w:ascii="Arial" w:hAnsi="Arial" w:cs="Arial"/>
                <w:b/>
                <w:bCs/>
                <w:kern w:val="2"/>
                <w:sz w:val="20"/>
              </w:rPr>
              <w:t>. Dėl  sutikimo dirbti Pirkėjo objektuose (įrenginiuose) ir/ar jų apsaugos zonoje (toliau – Sutikimas)</w:t>
            </w:r>
          </w:p>
        </w:tc>
        <w:tc>
          <w:tcPr>
            <w:tcW w:w="4495" w:type="dxa"/>
          </w:tcPr>
          <w:p w14:paraId="2CA0D21A" w14:textId="19FE2E30" w:rsidR="00A318BC" w:rsidRPr="004E65F0" w:rsidRDefault="004E65F0" w:rsidP="00E45684">
            <w:pPr>
              <w:jc w:val="both"/>
              <w:rPr>
                <w:rFonts w:ascii="Arial" w:hAnsi="Arial" w:cs="Arial"/>
                <w:b/>
                <w:bCs/>
                <w:kern w:val="2"/>
                <w:sz w:val="20"/>
                <w:lang w:val="en-GB"/>
              </w:rPr>
            </w:pPr>
            <w:r w:rsidRPr="004E65F0">
              <w:rPr>
                <w:rFonts w:ascii="Arial" w:hAnsi="Arial" w:cs="Arial"/>
                <w:b/>
                <w:bCs/>
                <w:kern w:val="2"/>
                <w:sz w:val="20"/>
                <w:lang w:val="en-GB"/>
              </w:rPr>
              <w:t>13.4. Regarding the consent to work at the Buyer's sites (facilities) and/or in their protection zone (hereinafter – the Consent)</w:t>
            </w:r>
          </w:p>
        </w:tc>
      </w:tr>
      <w:tr w:rsidR="00A318BC" w:rsidRPr="007E01DF" w14:paraId="04F92FA7" w14:textId="77777777" w:rsidTr="009C5809">
        <w:trPr>
          <w:trHeight w:val="85"/>
        </w:trPr>
        <w:tc>
          <w:tcPr>
            <w:tcW w:w="4855" w:type="dxa"/>
          </w:tcPr>
          <w:p w14:paraId="0B7CA462" w14:textId="408EB021" w:rsidR="00A318BC" w:rsidRPr="000C4CB8" w:rsidRDefault="00071069" w:rsidP="00A10639">
            <w:pPr>
              <w:jc w:val="both"/>
              <w:rPr>
                <w:rFonts w:ascii="Arial" w:hAnsi="Arial" w:cs="Arial"/>
                <w:kern w:val="2"/>
                <w:sz w:val="20"/>
              </w:rPr>
            </w:pPr>
            <w:sdt>
              <w:sdtPr>
                <w:rPr>
                  <w:rFonts w:ascii="Arial" w:hAnsi="Arial" w:cs="Arial"/>
                  <w:kern w:val="2"/>
                  <w:sz w:val="20"/>
                </w:rPr>
                <w:id w:val="354852913"/>
                <w:placeholder>
                  <w:docPart w:val="6594422C85254D4B8090E342A5A00BD7"/>
                </w:placeholder>
                <w:dropDownList>
                  <w:listItem w:value="Pasirinkite elementą."/>
                  <w:listItem w:displayText="Punktas taikomas: " w:value="Punktas taikomas: "/>
                  <w:listItem w:displayText="Punktas ir 13.5.1 - 13.5.4 papunkčiai netaikomi." w:value="Punktas ir 13.5.1 - 13.5.4 papunkčiai netaikomi."/>
                </w:dropDownList>
              </w:sdtPr>
              <w:sdtEndPr/>
              <w:sdtContent>
                <w:r w:rsidR="00E45684">
                  <w:rPr>
                    <w:rFonts w:ascii="Arial" w:hAnsi="Arial" w:cs="Arial"/>
                    <w:kern w:val="2"/>
                    <w:sz w:val="20"/>
                  </w:rPr>
                  <w:t>Punktas ir 13.5.1 - 13.5.4 papunkčiai netaikomi.</w:t>
                </w:r>
              </w:sdtContent>
            </w:sdt>
            <w:r w:rsidR="00A318BC" w:rsidRPr="000C4CB8">
              <w:rPr>
                <w:rFonts w:ascii="Arial" w:hAnsi="Arial" w:cs="Arial"/>
                <w:kern w:val="2"/>
                <w:sz w:val="20"/>
              </w:rPr>
              <w:t xml:space="preserve"> </w:t>
            </w:r>
          </w:p>
          <w:p w14:paraId="5007B9B0" w14:textId="153EF534" w:rsidR="00A318BC" w:rsidRPr="00A318BC" w:rsidRDefault="00A318BC" w:rsidP="00A10639">
            <w:pPr>
              <w:tabs>
                <w:tab w:val="left" w:pos="851"/>
                <w:tab w:val="left" w:pos="1560"/>
              </w:tabs>
              <w:jc w:val="both"/>
              <w:outlineLvl w:val="2"/>
              <w:rPr>
                <w:rFonts w:ascii="Arial" w:eastAsia="Trebuchet MS" w:hAnsi="Arial" w:cs="Arial"/>
                <w:bCs/>
                <w:color w:val="000000"/>
                <w:sz w:val="20"/>
                <w:lang w:eastAsia="lt-LT"/>
              </w:rPr>
            </w:pPr>
            <w:r w:rsidRPr="00A318BC">
              <w:rPr>
                <w:rFonts w:ascii="Arial" w:eastAsia="Trebuchet MS" w:hAnsi="Arial" w:cs="Arial"/>
                <w:bCs/>
                <w:color w:val="000000"/>
                <w:sz w:val="20"/>
                <w:lang w:eastAsia="lt-LT"/>
              </w:rPr>
              <w:t>13.</w:t>
            </w:r>
            <w:r w:rsidR="004E65F0">
              <w:rPr>
                <w:rFonts w:ascii="Arial" w:eastAsia="Trebuchet MS" w:hAnsi="Arial" w:cs="Arial"/>
                <w:bCs/>
                <w:color w:val="000000"/>
                <w:sz w:val="20"/>
                <w:lang w:eastAsia="lt-LT"/>
              </w:rPr>
              <w:t>4</w:t>
            </w:r>
            <w:r w:rsidRPr="00A318BC">
              <w:rPr>
                <w:rFonts w:ascii="Arial" w:eastAsia="Trebuchet MS" w:hAnsi="Arial" w:cs="Arial"/>
                <w:bCs/>
                <w:color w:val="000000"/>
                <w:sz w:val="20"/>
                <w:lang w:eastAsia="lt-LT"/>
              </w:rPr>
              <w:t>.1. iki Prekių pristatymo ir (ar) su Prekėmis susijusių paslaugų teikimo pradžios Tiekėjas (įskaitant subtiekėjus) iš Pirkėjo turi gauti raštišką Sutikimą;</w:t>
            </w:r>
          </w:p>
          <w:p w14:paraId="536B8375" w14:textId="1DE1B322" w:rsidR="00A318BC" w:rsidRPr="00A318BC" w:rsidRDefault="00A318BC" w:rsidP="00A10639">
            <w:pPr>
              <w:tabs>
                <w:tab w:val="left" w:pos="851"/>
                <w:tab w:val="left" w:pos="1560"/>
              </w:tabs>
              <w:jc w:val="both"/>
              <w:outlineLvl w:val="2"/>
              <w:rPr>
                <w:rFonts w:ascii="Arial" w:eastAsia="Trebuchet MS" w:hAnsi="Arial" w:cs="Arial"/>
                <w:bCs/>
                <w:color w:val="000000"/>
                <w:sz w:val="20"/>
                <w:lang w:eastAsia="lt-LT"/>
              </w:rPr>
            </w:pPr>
            <w:r w:rsidRPr="00A318BC">
              <w:rPr>
                <w:rFonts w:ascii="Arial" w:eastAsia="Trebuchet MS" w:hAnsi="Arial" w:cs="Arial"/>
                <w:bCs/>
                <w:color w:val="000000"/>
                <w:sz w:val="20"/>
                <w:lang w:eastAsia="lt-LT"/>
              </w:rPr>
              <w:t>13.</w:t>
            </w:r>
            <w:r w:rsidR="004E65F0">
              <w:rPr>
                <w:rFonts w:ascii="Arial" w:eastAsia="Trebuchet MS" w:hAnsi="Arial" w:cs="Arial"/>
                <w:bCs/>
                <w:color w:val="000000"/>
                <w:sz w:val="20"/>
                <w:lang w:eastAsia="lt-LT"/>
              </w:rPr>
              <w:t>4</w:t>
            </w:r>
            <w:r w:rsidRPr="00A318BC">
              <w:rPr>
                <w:rFonts w:ascii="Arial" w:eastAsia="Trebuchet MS" w:hAnsi="Arial" w:cs="Arial"/>
                <w:bCs/>
                <w:color w:val="000000"/>
                <w:sz w:val="20"/>
                <w:lang w:eastAsia="lt-LT"/>
              </w:rPr>
              <w:t>.2. Sutikimo gavimui Tiekėjas įsipareigoja pateikti visus tokiam Sutikimui gauti reikalingus dokumentus;</w:t>
            </w:r>
          </w:p>
          <w:p w14:paraId="5E9EF645" w14:textId="429A9A27" w:rsidR="00A318BC" w:rsidRPr="00A318BC" w:rsidRDefault="004E65F0" w:rsidP="00A10639">
            <w:pPr>
              <w:tabs>
                <w:tab w:val="left" w:pos="851"/>
                <w:tab w:val="left" w:pos="1560"/>
              </w:tabs>
              <w:jc w:val="both"/>
              <w:outlineLvl w:val="2"/>
              <w:rPr>
                <w:rFonts w:ascii="Arial" w:eastAsia="Trebuchet MS" w:hAnsi="Arial" w:cs="Arial"/>
                <w:bCs/>
                <w:color w:val="000000"/>
                <w:sz w:val="20"/>
                <w:lang w:eastAsia="lt-LT"/>
              </w:rPr>
            </w:pPr>
            <w:r>
              <w:rPr>
                <w:rFonts w:ascii="Arial" w:eastAsia="Trebuchet MS" w:hAnsi="Arial" w:cs="Arial"/>
                <w:bCs/>
                <w:color w:val="000000"/>
                <w:sz w:val="20"/>
                <w:lang w:eastAsia="lt-LT"/>
              </w:rPr>
              <w:lastRenderedPageBreak/>
              <w:t>13</w:t>
            </w:r>
            <w:r w:rsidR="00A318BC" w:rsidRPr="00A318BC">
              <w:rPr>
                <w:rFonts w:ascii="Arial" w:eastAsia="Trebuchet MS" w:hAnsi="Arial" w:cs="Arial"/>
                <w:bCs/>
                <w:color w:val="000000"/>
                <w:sz w:val="20"/>
                <w:lang w:eastAsia="lt-LT"/>
              </w:rPr>
              <w:t>.</w:t>
            </w:r>
            <w:r>
              <w:rPr>
                <w:rFonts w:ascii="Arial" w:eastAsia="Trebuchet MS" w:hAnsi="Arial" w:cs="Arial"/>
                <w:bCs/>
                <w:color w:val="000000"/>
                <w:sz w:val="20"/>
                <w:lang w:eastAsia="lt-LT"/>
              </w:rPr>
              <w:t>2</w:t>
            </w:r>
            <w:r w:rsidR="00A318BC" w:rsidRPr="00A318BC">
              <w:rPr>
                <w:rFonts w:ascii="Arial" w:eastAsia="Trebuchet MS" w:hAnsi="Arial" w:cs="Arial"/>
                <w:bCs/>
                <w:color w:val="000000"/>
                <w:sz w:val="20"/>
                <w:lang w:eastAsia="lt-LT"/>
              </w:rPr>
              <w:t>.3. Pirkėjo išduotas Sutikimas turi galioti visą Prekių pristatymo ir (ar) su Prekėmis susijusių paslaugų teikimo nurodytuose objektuose ir (ar) teritorijose laikotarpį;</w:t>
            </w:r>
          </w:p>
          <w:p w14:paraId="1ADE4570" w14:textId="0C19753F" w:rsidR="00A318BC" w:rsidRPr="000C4CB8" w:rsidRDefault="00A318BC" w:rsidP="00A10639">
            <w:pPr>
              <w:jc w:val="both"/>
              <w:rPr>
                <w:rFonts w:ascii="Arial" w:hAnsi="Arial" w:cs="Arial"/>
                <w:kern w:val="2"/>
                <w:sz w:val="20"/>
              </w:rPr>
            </w:pPr>
            <w:r w:rsidRPr="00A318BC">
              <w:rPr>
                <w:rFonts w:ascii="Arial" w:eastAsia="Trebuchet MS" w:hAnsi="Arial" w:cs="Arial"/>
                <w:bCs/>
                <w:color w:val="000000"/>
                <w:sz w:val="20"/>
                <w:lang w:eastAsia="lt-LT"/>
              </w:rPr>
              <w:t>13.</w:t>
            </w:r>
            <w:r w:rsidR="004E65F0">
              <w:rPr>
                <w:rFonts w:ascii="Arial" w:eastAsia="Trebuchet MS" w:hAnsi="Arial" w:cs="Arial"/>
                <w:bCs/>
                <w:color w:val="000000"/>
                <w:sz w:val="20"/>
                <w:lang w:eastAsia="lt-LT"/>
              </w:rPr>
              <w:t>4</w:t>
            </w:r>
            <w:r w:rsidRPr="00A318BC">
              <w:rPr>
                <w:rFonts w:ascii="Arial" w:eastAsia="Trebuchet MS" w:hAnsi="Arial" w:cs="Arial"/>
                <w:bCs/>
                <w:color w:val="000000"/>
                <w:sz w:val="20"/>
                <w:lang w:eastAsia="lt-LT"/>
              </w:rPr>
              <w:t>.4. jeigu Tiekėjas ar subtiekėjas Prekes pristato arba teikia su Prekėmis susijusias paslaugas neturėdami raštiško Pirkėjo Sutikimo (jo negavus, pasibaigus Sutikimo galiojimui, Pirkėjui panaikinus ar sustabdžius Sutikimo galiojimą ar pan.) taip pat, jei Prekes pristatė ir (ar) su Prekėmis susijusias paslaugas teikė Sutikime nenurodyti darbuotojai, Tiekėjui taikoma Specialiųjų sąlygų 9.9 punkte nurodyto dydžio bauda.</w:t>
            </w:r>
          </w:p>
        </w:tc>
        <w:tc>
          <w:tcPr>
            <w:tcW w:w="4495" w:type="dxa"/>
          </w:tcPr>
          <w:p w14:paraId="3C13D28A" w14:textId="6AC67C51" w:rsidR="004E65F0" w:rsidRPr="00A10639" w:rsidRDefault="00071069" w:rsidP="00A10639">
            <w:pPr>
              <w:jc w:val="both"/>
              <w:rPr>
                <w:rFonts w:ascii="Arial" w:eastAsia="Trebuchet MS" w:hAnsi="Arial" w:cs="Arial"/>
                <w:bCs/>
                <w:color w:val="000000"/>
                <w:sz w:val="20"/>
                <w:lang w:val="en-GB" w:eastAsia="lt-LT"/>
              </w:rPr>
            </w:pPr>
            <w:sdt>
              <w:sdtPr>
                <w:rPr>
                  <w:rFonts w:ascii="Arial" w:eastAsia="Trebuchet MS" w:hAnsi="Arial" w:cs="Arial"/>
                  <w:bCs/>
                  <w:color w:val="000000"/>
                  <w:sz w:val="20"/>
                  <w:lang w:val="en-GB" w:eastAsia="lt-LT"/>
                </w:rPr>
                <w:id w:val="1659119120"/>
                <w:placeholder>
                  <w:docPart w:val="24B9E1D1EA5E4CE0A2707750E8A5D150"/>
                </w:placeholder>
                <w:dropDownList>
                  <w:listItem w:value="Pasirinkite elementą."/>
                  <w:listItem w:displayText="The clause is applied: " w:value="The clause is applied: "/>
                  <w:listItem w:displayText="The clause and ir 13.4.1 - 13.4.4 sub-clauses are not applicable." w:value="The clause and ir 13.4.1 - 13.4.4 sub-clauses are not applicable."/>
                </w:dropDownList>
              </w:sdtPr>
              <w:sdtEndPr/>
              <w:sdtContent>
                <w:r w:rsidR="00E45684">
                  <w:rPr>
                    <w:rFonts w:ascii="Arial" w:eastAsia="Trebuchet MS" w:hAnsi="Arial" w:cs="Arial"/>
                    <w:bCs/>
                    <w:color w:val="000000"/>
                    <w:sz w:val="20"/>
                    <w:lang w:val="en-GB" w:eastAsia="lt-LT"/>
                  </w:rPr>
                  <w:t>The clause and ir 13.4.1 - 13.4.4 sub-clauses are not applicable.</w:t>
                </w:r>
              </w:sdtContent>
            </w:sdt>
            <w:r w:rsidR="004E65F0" w:rsidRPr="00A10639">
              <w:rPr>
                <w:rFonts w:ascii="Arial" w:eastAsia="Trebuchet MS" w:hAnsi="Arial" w:cs="Arial"/>
                <w:bCs/>
                <w:color w:val="000000"/>
                <w:sz w:val="20"/>
                <w:lang w:val="en-GB" w:eastAsia="lt-LT"/>
              </w:rPr>
              <w:t xml:space="preserve"> </w:t>
            </w:r>
          </w:p>
          <w:p w14:paraId="5C1AA357" w14:textId="793CF7A3" w:rsidR="00A318BC" w:rsidRPr="00A10639" w:rsidRDefault="00A10639" w:rsidP="00A10639">
            <w:pPr>
              <w:jc w:val="both"/>
              <w:rPr>
                <w:rFonts w:ascii="Arial" w:eastAsia="Trebuchet MS" w:hAnsi="Arial" w:cs="Arial"/>
                <w:bCs/>
                <w:color w:val="000000"/>
                <w:sz w:val="20"/>
                <w:lang w:val="en-GB" w:eastAsia="lt-LT"/>
              </w:rPr>
            </w:pPr>
            <w:r w:rsidRPr="00A10639">
              <w:rPr>
                <w:rFonts w:ascii="Arial" w:eastAsia="Trebuchet MS" w:hAnsi="Arial" w:cs="Arial"/>
                <w:bCs/>
                <w:color w:val="000000"/>
                <w:sz w:val="20"/>
                <w:lang w:val="en-GB" w:eastAsia="lt-LT"/>
              </w:rPr>
              <w:t>13.4.1. Prior to the delivery of Goods and/or the commencement of services related to the Goods, the Supplier (including subcontractors) must obtain written Consent from the Buyer;</w:t>
            </w:r>
            <w:r w:rsidRPr="00A10639">
              <w:rPr>
                <w:rFonts w:ascii="Arial" w:eastAsia="Trebuchet MS" w:hAnsi="Arial" w:cs="Arial"/>
                <w:bCs/>
                <w:color w:val="000000"/>
                <w:sz w:val="20"/>
                <w:lang w:val="en-GB" w:eastAsia="lt-LT"/>
              </w:rPr>
              <w:br/>
              <w:t xml:space="preserve">13.4.2. To obtain the Consent, the Supplier undertakes to provide all the necessary </w:t>
            </w:r>
            <w:r w:rsidRPr="00A10639">
              <w:rPr>
                <w:rFonts w:ascii="Arial" w:eastAsia="Trebuchet MS" w:hAnsi="Arial" w:cs="Arial"/>
                <w:bCs/>
                <w:color w:val="000000"/>
                <w:sz w:val="20"/>
                <w:lang w:val="en-GB" w:eastAsia="lt-LT"/>
              </w:rPr>
              <w:lastRenderedPageBreak/>
              <w:t>documents required for obtaining such Consent;</w:t>
            </w:r>
            <w:r w:rsidRPr="00A10639">
              <w:rPr>
                <w:rFonts w:ascii="Arial" w:eastAsia="Trebuchet MS" w:hAnsi="Arial" w:cs="Arial"/>
                <w:bCs/>
                <w:color w:val="000000"/>
                <w:sz w:val="20"/>
                <w:lang w:val="en-GB" w:eastAsia="lt-LT"/>
              </w:rPr>
              <w:br/>
              <w:t>13.4.3. The Consent issued by the Buyer must remain valid for the entire period during which the Goods are delivered and/or services related to the Goods are provided at the specified sites and/or locations;</w:t>
            </w:r>
            <w:r w:rsidRPr="00A10639">
              <w:rPr>
                <w:rFonts w:ascii="Arial" w:eastAsia="Trebuchet MS" w:hAnsi="Arial" w:cs="Arial"/>
                <w:bCs/>
                <w:color w:val="000000"/>
                <w:sz w:val="20"/>
                <w:lang w:val="en-GB" w:eastAsia="lt-LT"/>
              </w:rPr>
              <w:br/>
              <w:t>13.4.4. If the Supplier or a subcontractor delivers the Goods or provides services related to the Goods without the Buyer's written Consent (in cases where the Consent was not obtained, its validity has expired, or the Buyer has revoked or suspended the Consent, etc.), or if the Goods are delivered and/or services related to the Goods are provided by employees not specified in the Consent, the Supplier will be subject to a penalty specified in clause 9.9 of the Special Conditions.</w:t>
            </w:r>
          </w:p>
        </w:tc>
      </w:tr>
      <w:tr w:rsidR="00A318BC" w:rsidRPr="007E01DF" w14:paraId="66C29F7F" w14:textId="77777777" w:rsidTr="009C5809">
        <w:trPr>
          <w:trHeight w:val="85"/>
        </w:trPr>
        <w:tc>
          <w:tcPr>
            <w:tcW w:w="4855" w:type="dxa"/>
          </w:tcPr>
          <w:p w14:paraId="07F1FB82" w14:textId="6D015C99" w:rsidR="00A318BC" w:rsidRPr="007E01DF" w:rsidRDefault="00A318BC" w:rsidP="00A318BC">
            <w:pPr>
              <w:jc w:val="center"/>
              <w:rPr>
                <w:rFonts w:ascii="Arial" w:hAnsi="Arial" w:cs="Arial"/>
                <w:color w:val="000000"/>
                <w:kern w:val="2"/>
                <w:sz w:val="20"/>
                <w:shd w:val="clear" w:color="auto" w:fill="FFFFFF"/>
              </w:rPr>
            </w:pPr>
            <w:r w:rsidRPr="007E01DF">
              <w:rPr>
                <w:rFonts w:ascii="Arial" w:hAnsi="Arial" w:cs="Arial"/>
                <w:b/>
                <w:bCs/>
                <w:kern w:val="2"/>
                <w:sz w:val="20"/>
              </w:rPr>
              <w:lastRenderedPageBreak/>
              <w:t>14. SUTARTIES PRIEDAI</w:t>
            </w:r>
          </w:p>
        </w:tc>
        <w:tc>
          <w:tcPr>
            <w:tcW w:w="4495" w:type="dxa"/>
          </w:tcPr>
          <w:p w14:paraId="694A699D" w14:textId="3B1D12AE" w:rsidR="00A318BC" w:rsidRPr="007E01DF" w:rsidRDefault="00A318BC" w:rsidP="00A318BC">
            <w:pPr>
              <w:jc w:val="center"/>
              <w:rPr>
                <w:rFonts w:ascii="Arial" w:hAnsi="Arial" w:cs="Arial"/>
                <w:color w:val="000000"/>
                <w:kern w:val="2"/>
                <w:sz w:val="20"/>
                <w:shd w:val="clear" w:color="auto" w:fill="FFFFFF"/>
                <w:lang w:val="en-US"/>
              </w:rPr>
            </w:pPr>
            <w:r w:rsidRPr="007E01DF">
              <w:rPr>
                <w:rFonts w:ascii="Arial" w:hAnsi="Arial" w:cs="Arial"/>
                <w:b/>
                <w:bCs/>
                <w:kern w:val="2"/>
                <w:sz w:val="20"/>
                <w:lang w:val="en-US"/>
              </w:rPr>
              <w:t>14. ANNEXES TO THE CONTRACT</w:t>
            </w:r>
          </w:p>
        </w:tc>
      </w:tr>
      <w:tr w:rsidR="00A318BC" w:rsidRPr="007E01DF" w14:paraId="709FC761" w14:textId="77777777" w:rsidTr="009C5809">
        <w:trPr>
          <w:trHeight w:val="85"/>
        </w:trPr>
        <w:tc>
          <w:tcPr>
            <w:tcW w:w="4855" w:type="dxa"/>
          </w:tcPr>
          <w:p w14:paraId="1023FE53" w14:textId="25916859" w:rsidR="00A318BC" w:rsidRPr="007E01DF" w:rsidRDefault="00A318BC" w:rsidP="00A318BC">
            <w:pPr>
              <w:rPr>
                <w:rFonts w:ascii="Arial" w:hAnsi="Arial" w:cs="Arial"/>
                <w:color w:val="000000"/>
                <w:kern w:val="2"/>
                <w:sz w:val="20"/>
                <w:shd w:val="clear" w:color="auto" w:fill="FFFFFF"/>
              </w:rPr>
            </w:pPr>
            <w:r w:rsidRPr="007E01DF">
              <w:rPr>
                <w:rFonts w:ascii="Arial" w:hAnsi="Arial" w:cs="Arial"/>
                <w:b/>
                <w:bCs/>
                <w:kern w:val="2"/>
                <w:sz w:val="20"/>
              </w:rPr>
              <w:t>14.1. Priedas Nr. 1</w:t>
            </w:r>
            <w:r>
              <w:rPr>
                <w:rFonts w:ascii="Arial" w:hAnsi="Arial" w:cs="Arial"/>
                <w:b/>
                <w:bCs/>
                <w:kern w:val="2"/>
                <w:sz w:val="20"/>
              </w:rPr>
              <w:t xml:space="preserve"> </w:t>
            </w:r>
            <w:r w:rsidRPr="004927DF">
              <w:rPr>
                <w:rFonts w:ascii="Arial" w:hAnsi="Arial" w:cs="Arial"/>
                <w:kern w:val="2"/>
                <w:sz w:val="20"/>
              </w:rPr>
              <w:t>Techninė specifikacija</w:t>
            </w:r>
          </w:p>
        </w:tc>
        <w:tc>
          <w:tcPr>
            <w:tcW w:w="4495" w:type="dxa"/>
          </w:tcPr>
          <w:p w14:paraId="4FE072C5" w14:textId="71C4CE16" w:rsidR="00A318BC" w:rsidRPr="007E01DF" w:rsidRDefault="00A318BC" w:rsidP="00A318BC">
            <w:pPr>
              <w:rPr>
                <w:rFonts w:ascii="Arial" w:hAnsi="Arial" w:cs="Arial"/>
                <w:color w:val="000000"/>
                <w:kern w:val="2"/>
                <w:sz w:val="20"/>
                <w:shd w:val="clear" w:color="auto" w:fill="FFFFFF"/>
                <w:lang w:val="en-US"/>
              </w:rPr>
            </w:pPr>
            <w:r w:rsidRPr="007E01DF">
              <w:rPr>
                <w:rFonts w:ascii="Arial" w:hAnsi="Arial" w:cs="Arial"/>
                <w:b/>
                <w:bCs/>
                <w:kern w:val="2"/>
                <w:sz w:val="20"/>
                <w:lang w:val="en-US"/>
              </w:rPr>
              <w:t>14.1 Annex 1</w:t>
            </w:r>
            <w:r>
              <w:rPr>
                <w:rFonts w:ascii="Arial" w:hAnsi="Arial" w:cs="Arial"/>
                <w:b/>
                <w:bCs/>
                <w:kern w:val="2"/>
                <w:sz w:val="20"/>
                <w:lang w:val="en-US"/>
              </w:rPr>
              <w:t xml:space="preserve"> </w:t>
            </w:r>
            <w:r w:rsidRPr="004927DF">
              <w:rPr>
                <w:rFonts w:ascii="Arial" w:hAnsi="Arial" w:cs="Arial"/>
                <w:kern w:val="2"/>
                <w:sz w:val="20"/>
                <w:lang w:val="en-US"/>
              </w:rPr>
              <w:t>Technical specification</w:t>
            </w:r>
          </w:p>
        </w:tc>
      </w:tr>
      <w:tr w:rsidR="00A318BC" w:rsidRPr="007E01DF" w14:paraId="26650C04" w14:textId="77777777" w:rsidTr="009C5809">
        <w:trPr>
          <w:trHeight w:val="85"/>
        </w:trPr>
        <w:tc>
          <w:tcPr>
            <w:tcW w:w="4855" w:type="dxa"/>
          </w:tcPr>
          <w:p w14:paraId="6653D506" w14:textId="7A21ABC7" w:rsidR="00A318BC" w:rsidRPr="007E01DF" w:rsidRDefault="00A318BC" w:rsidP="00A318BC">
            <w:pPr>
              <w:rPr>
                <w:rFonts w:ascii="Arial" w:hAnsi="Arial" w:cs="Arial"/>
                <w:color w:val="000000"/>
                <w:kern w:val="2"/>
                <w:sz w:val="20"/>
                <w:shd w:val="clear" w:color="auto" w:fill="FFFFFF"/>
              </w:rPr>
            </w:pPr>
            <w:r w:rsidRPr="007E01DF">
              <w:rPr>
                <w:rFonts w:ascii="Arial" w:hAnsi="Arial" w:cs="Arial"/>
                <w:b/>
                <w:bCs/>
                <w:kern w:val="2"/>
                <w:sz w:val="20"/>
              </w:rPr>
              <w:t>14.2. Priedas Nr. 2</w:t>
            </w:r>
            <w:r>
              <w:rPr>
                <w:rFonts w:ascii="Arial" w:hAnsi="Arial" w:cs="Arial"/>
                <w:b/>
                <w:bCs/>
                <w:kern w:val="2"/>
                <w:sz w:val="20"/>
              </w:rPr>
              <w:t xml:space="preserve"> </w:t>
            </w:r>
            <w:r w:rsidRPr="004927DF">
              <w:rPr>
                <w:rFonts w:ascii="Arial" w:hAnsi="Arial" w:cs="Arial"/>
                <w:kern w:val="2"/>
                <w:sz w:val="20"/>
              </w:rPr>
              <w:t>Pasiūlymas</w:t>
            </w:r>
          </w:p>
        </w:tc>
        <w:tc>
          <w:tcPr>
            <w:tcW w:w="4495" w:type="dxa"/>
          </w:tcPr>
          <w:p w14:paraId="39204788" w14:textId="27E5138D" w:rsidR="00A318BC" w:rsidRPr="007E01DF" w:rsidRDefault="00A318BC" w:rsidP="00A318BC">
            <w:pPr>
              <w:rPr>
                <w:rFonts w:ascii="Arial" w:hAnsi="Arial" w:cs="Arial"/>
                <w:color w:val="000000"/>
                <w:kern w:val="2"/>
                <w:sz w:val="20"/>
                <w:shd w:val="clear" w:color="auto" w:fill="FFFFFF"/>
                <w:lang w:val="en-US"/>
              </w:rPr>
            </w:pPr>
            <w:r w:rsidRPr="007E01DF">
              <w:rPr>
                <w:rFonts w:ascii="Arial" w:hAnsi="Arial" w:cs="Arial"/>
                <w:b/>
                <w:bCs/>
                <w:kern w:val="2"/>
                <w:sz w:val="20"/>
                <w:lang w:val="en-US"/>
              </w:rPr>
              <w:t>14.2 Annex 2</w:t>
            </w:r>
            <w:r>
              <w:rPr>
                <w:rFonts w:ascii="Arial" w:hAnsi="Arial" w:cs="Arial"/>
                <w:b/>
                <w:bCs/>
                <w:kern w:val="2"/>
                <w:sz w:val="20"/>
                <w:lang w:val="en-US"/>
              </w:rPr>
              <w:t xml:space="preserve"> </w:t>
            </w:r>
            <w:r w:rsidRPr="004927DF">
              <w:rPr>
                <w:rFonts w:ascii="Arial" w:hAnsi="Arial" w:cs="Arial"/>
                <w:kern w:val="2"/>
                <w:sz w:val="20"/>
                <w:lang w:val="en-US"/>
              </w:rPr>
              <w:t>Tender</w:t>
            </w:r>
          </w:p>
        </w:tc>
      </w:tr>
      <w:tr w:rsidR="00A318BC" w:rsidRPr="007E01DF" w14:paraId="1E0D2121" w14:textId="77777777" w:rsidTr="009C5809">
        <w:trPr>
          <w:trHeight w:val="85"/>
        </w:trPr>
        <w:tc>
          <w:tcPr>
            <w:tcW w:w="4855" w:type="dxa"/>
          </w:tcPr>
          <w:p w14:paraId="1AE8B272" w14:textId="11825F85" w:rsidR="00A318BC" w:rsidRPr="007E01DF" w:rsidRDefault="00A318BC" w:rsidP="00A318BC">
            <w:pPr>
              <w:rPr>
                <w:rFonts w:ascii="Arial" w:hAnsi="Arial" w:cs="Arial"/>
                <w:color w:val="000000"/>
                <w:kern w:val="2"/>
                <w:sz w:val="20"/>
                <w:shd w:val="clear" w:color="auto" w:fill="FFFFFF"/>
              </w:rPr>
            </w:pPr>
            <w:r w:rsidRPr="007E01DF">
              <w:rPr>
                <w:rFonts w:ascii="Arial" w:hAnsi="Arial" w:cs="Arial"/>
                <w:b/>
                <w:bCs/>
                <w:kern w:val="2"/>
                <w:sz w:val="20"/>
              </w:rPr>
              <w:t>14.3. Priedas Nr. 3</w:t>
            </w:r>
            <w:r w:rsidR="00612A6F">
              <w:rPr>
                <w:rFonts w:ascii="Arial" w:hAnsi="Arial" w:cs="Arial"/>
                <w:b/>
                <w:bCs/>
                <w:kern w:val="2"/>
                <w:sz w:val="20"/>
              </w:rPr>
              <w:t xml:space="preserve"> </w:t>
            </w:r>
            <w:r w:rsidR="00612A6F" w:rsidRPr="00612A6F">
              <w:rPr>
                <w:rFonts w:ascii="Arial" w:hAnsi="Arial" w:cs="Arial"/>
                <w:kern w:val="2"/>
                <w:sz w:val="20"/>
              </w:rPr>
              <w:t>Bendrosios Sutarties sąlygos</w:t>
            </w:r>
          </w:p>
        </w:tc>
        <w:tc>
          <w:tcPr>
            <w:tcW w:w="4495" w:type="dxa"/>
          </w:tcPr>
          <w:p w14:paraId="6C12888B" w14:textId="2964D368" w:rsidR="00A318BC" w:rsidRPr="007E01DF" w:rsidRDefault="00A318BC" w:rsidP="00A318BC">
            <w:pPr>
              <w:rPr>
                <w:rFonts w:ascii="Arial" w:hAnsi="Arial" w:cs="Arial"/>
                <w:color w:val="000000"/>
                <w:kern w:val="2"/>
                <w:sz w:val="20"/>
                <w:shd w:val="clear" w:color="auto" w:fill="FFFFFF"/>
                <w:lang w:val="en-US"/>
              </w:rPr>
            </w:pPr>
            <w:r w:rsidRPr="007E01DF">
              <w:rPr>
                <w:rFonts w:ascii="Arial" w:hAnsi="Arial" w:cs="Arial"/>
                <w:b/>
                <w:bCs/>
                <w:kern w:val="2"/>
                <w:sz w:val="20"/>
                <w:lang w:val="en-US"/>
              </w:rPr>
              <w:t>14.3 Annex 3</w:t>
            </w:r>
            <w:r w:rsidR="00612A6F">
              <w:rPr>
                <w:rFonts w:ascii="Arial" w:hAnsi="Arial" w:cs="Arial"/>
                <w:b/>
                <w:bCs/>
                <w:kern w:val="2"/>
                <w:sz w:val="20"/>
                <w:lang w:val="en-US"/>
              </w:rPr>
              <w:t xml:space="preserve"> </w:t>
            </w:r>
            <w:r w:rsidR="00612A6F" w:rsidRPr="00612A6F">
              <w:rPr>
                <w:rFonts w:ascii="Arial" w:hAnsi="Arial" w:cs="Arial"/>
                <w:kern w:val="2"/>
                <w:sz w:val="20"/>
                <w:lang w:val="en-US"/>
              </w:rPr>
              <w:t>General Conditions of the Contract</w:t>
            </w:r>
          </w:p>
        </w:tc>
      </w:tr>
      <w:tr w:rsidR="00A318BC" w:rsidRPr="007E01DF" w14:paraId="1BBDE382" w14:textId="77777777" w:rsidTr="009C5809">
        <w:trPr>
          <w:trHeight w:val="85"/>
        </w:trPr>
        <w:tc>
          <w:tcPr>
            <w:tcW w:w="4855" w:type="dxa"/>
          </w:tcPr>
          <w:p w14:paraId="7FE3BA56" w14:textId="39F5C453" w:rsidR="00A318BC" w:rsidRPr="007E01DF" w:rsidRDefault="00A318BC" w:rsidP="00A318BC">
            <w:pPr>
              <w:rPr>
                <w:rFonts w:ascii="Arial" w:hAnsi="Arial" w:cs="Arial"/>
                <w:b/>
                <w:bCs/>
                <w:kern w:val="2"/>
                <w:sz w:val="20"/>
              </w:rPr>
            </w:pPr>
            <w:r w:rsidRPr="007E01DF">
              <w:rPr>
                <w:rFonts w:ascii="Arial" w:hAnsi="Arial" w:cs="Arial"/>
                <w:b/>
                <w:bCs/>
                <w:kern w:val="2"/>
                <w:sz w:val="20"/>
              </w:rPr>
              <w:t>14.4. Priedas Nr. 4</w:t>
            </w:r>
            <w:r w:rsidR="00612A6F">
              <w:rPr>
                <w:rFonts w:ascii="Arial" w:hAnsi="Arial" w:cs="Arial"/>
                <w:b/>
                <w:bCs/>
                <w:kern w:val="2"/>
                <w:sz w:val="20"/>
              </w:rPr>
              <w:t xml:space="preserve"> </w:t>
            </w:r>
            <w:r w:rsidR="00612A6F" w:rsidRPr="00612A6F">
              <w:rPr>
                <w:rFonts w:ascii="Arial" w:hAnsi="Arial" w:cs="Arial"/>
                <w:kern w:val="2"/>
                <w:sz w:val="20"/>
              </w:rPr>
              <w:t>Trišalės sutarties projektas</w:t>
            </w:r>
          </w:p>
        </w:tc>
        <w:tc>
          <w:tcPr>
            <w:tcW w:w="4495" w:type="dxa"/>
          </w:tcPr>
          <w:p w14:paraId="5E707824" w14:textId="22021377" w:rsidR="00A318BC" w:rsidRPr="007E01DF" w:rsidRDefault="00A318BC" w:rsidP="00A318BC">
            <w:pPr>
              <w:rPr>
                <w:rFonts w:ascii="Arial" w:hAnsi="Arial" w:cs="Arial"/>
                <w:color w:val="000000"/>
                <w:kern w:val="2"/>
                <w:sz w:val="20"/>
                <w:shd w:val="clear" w:color="auto" w:fill="FFFFFF"/>
                <w:lang w:val="en-US"/>
              </w:rPr>
            </w:pPr>
            <w:r w:rsidRPr="007E01DF">
              <w:rPr>
                <w:rFonts w:ascii="Arial" w:hAnsi="Arial" w:cs="Arial"/>
                <w:b/>
                <w:bCs/>
                <w:kern w:val="2"/>
                <w:sz w:val="20"/>
                <w:lang w:val="en-US"/>
              </w:rPr>
              <w:t>14.4 Annex 4</w:t>
            </w:r>
            <w:r w:rsidR="00612A6F">
              <w:rPr>
                <w:rFonts w:ascii="Arial" w:hAnsi="Arial" w:cs="Arial"/>
                <w:b/>
                <w:bCs/>
                <w:kern w:val="2"/>
                <w:sz w:val="20"/>
                <w:lang w:val="en-US"/>
              </w:rPr>
              <w:t xml:space="preserve"> </w:t>
            </w:r>
            <w:r w:rsidR="00612A6F" w:rsidRPr="00612A6F">
              <w:rPr>
                <w:rFonts w:ascii="Arial" w:hAnsi="Arial" w:cs="Arial"/>
                <w:kern w:val="2"/>
                <w:sz w:val="20"/>
                <w:lang w:val="en-US"/>
              </w:rPr>
              <w:t>Draft Tripartite Agreement</w:t>
            </w:r>
          </w:p>
        </w:tc>
      </w:tr>
      <w:tr w:rsidR="00A318BC" w:rsidRPr="007E01DF" w14:paraId="51B12625" w14:textId="77777777" w:rsidTr="009C5809">
        <w:trPr>
          <w:trHeight w:val="85"/>
        </w:trPr>
        <w:tc>
          <w:tcPr>
            <w:tcW w:w="4855" w:type="dxa"/>
          </w:tcPr>
          <w:p w14:paraId="5C36A78B" w14:textId="14114711" w:rsidR="00A318BC" w:rsidRPr="007E01DF" w:rsidRDefault="00A318BC" w:rsidP="00A318BC">
            <w:pPr>
              <w:rPr>
                <w:rFonts w:ascii="Arial" w:hAnsi="Arial" w:cs="Arial"/>
                <w:b/>
                <w:bCs/>
                <w:kern w:val="2"/>
                <w:sz w:val="20"/>
              </w:rPr>
            </w:pPr>
            <w:r w:rsidRPr="007E01DF">
              <w:rPr>
                <w:rFonts w:ascii="Arial" w:hAnsi="Arial" w:cs="Arial"/>
                <w:b/>
                <w:bCs/>
                <w:kern w:val="2"/>
                <w:sz w:val="20"/>
              </w:rPr>
              <w:t>14.5. Priedas Nr. 5</w:t>
            </w:r>
          </w:p>
        </w:tc>
        <w:tc>
          <w:tcPr>
            <w:tcW w:w="4495" w:type="dxa"/>
          </w:tcPr>
          <w:p w14:paraId="37C668D9" w14:textId="00DED8A7" w:rsidR="00A318BC" w:rsidRPr="007E01DF" w:rsidRDefault="00A318BC" w:rsidP="00A318BC">
            <w:pPr>
              <w:rPr>
                <w:rFonts w:ascii="Arial" w:hAnsi="Arial" w:cs="Arial"/>
                <w:color w:val="000000"/>
                <w:kern w:val="2"/>
                <w:sz w:val="20"/>
                <w:shd w:val="clear" w:color="auto" w:fill="FFFFFF"/>
                <w:lang w:val="en-US"/>
              </w:rPr>
            </w:pPr>
            <w:r w:rsidRPr="007E01DF">
              <w:rPr>
                <w:rFonts w:ascii="Arial" w:hAnsi="Arial" w:cs="Arial"/>
                <w:b/>
                <w:bCs/>
                <w:kern w:val="2"/>
                <w:sz w:val="20"/>
                <w:lang w:val="en-US"/>
              </w:rPr>
              <w:t>14.5 Annex 5</w:t>
            </w:r>
          </w:p>
        </w:tc>
      </w:tr>
      <w:tr w:rsidR="00A318BC" w:rsidRPr="007E01DF" w14:paraId="4CAE58BC" w14:textId="77777777" w:rsidTr="009C5809">
        <w:trPr>
          <w:trHeight w:val="85"/>
        </w:trPr>
        <w:tc>
          <w:tcPr>
            <w:tcW w:w="4855" w:type="dxa"/>
          </w:tcPr>
          <w:p w14:paraId="119AA6B8" w14:textId="66D6E914" w:rsidR="00A318BC" w:rsidRPr="007E01DF" w:rsidRDefault="00A318BC" w:rsidP="00A318BC">
            <w:pPr>
              <w:jc w:val="center"/>
              <w:rPr>
                <w:rFonts w:ascii="Arial" w:hAnsi="Arial" w:cs="Arial"/>
                <w:b/>
                <w:bCs/>
                <w:kern w:val="2"/>
                <w:sz w:val="20"/>
              </w:rPr>
            </w:pPr>
            <w:r w:rsidRPr="007E01DF">
              <w:rPr>
                <w:rFonts w:ascii="Arial" w:hAnsi="Arial" w:cs="Arial"/>
                <w:b/>
                <w:bCs/>
                <w:kern w:val="2"/>
                <w:sz w:val="20"/>
              </w:rPr>
              <w:t>15. ŠALIŲ ATSTOVŲ PARAŠAI</w:t>
            </w:r>
          </w:p>
        </w:tc>
        <w:tc>
          <w:tcPr>
            <w:tcW w:w="4495" w:type="dxa"/>
          </w:tcPr>
          <w:p w14:paraId="74FA9836" w14:textId="4AD3C37A" w:rsidR="00A318BC" w:rsidRPr="007E01DF" w:rsidRDefault="00A318BC" w:rsidP="00A318BC">
            <w:pPr>
              <w:jc w:val="center"/>
              <w:rPr>
                <w:rFonts w:ascii="Arial" w:hAnsi="Arial" w:cs="Arial"/>
                <w:b/>
                <w:bCs/>
                <w:kern w:val="2"/>
                <w:sz w:val="20"/>
                <w:lang w:val="en-US"/>
              </w:rPr>
            </w:pPr>
            <w:r w:rsidRPr="007E01DF">
              <w:rPr>
                <w:rFonts w:ascii="Arial" w:hAnsi="Arial" w:cs="Arial"/>
                <w:b/>
                <w:bCs/>
                <w:kern w:val="2"/>
                <w:sz w:val="20"/>
                <w:lang w:val="en-US"/>
              </w:rPr>
              <w:t>15. SIGNATURES OF REPRESENTATIVES OF THE PARTIES</w:t>
            </w:r>
          </w:p>
        </w:tc>
      </w:tr>
      <w:tr w:rsidR="00A318BC" w:rsidRPr="007E01DF" w14:paraId="24E0DB06" w14:textId="77777777" w:rsidTr="009C5809">
        <w:trPr>
          <w:trHeight w:val="85"/>
        </w:trPr>
        <w:tc>
          <w:tcPr>
            <w:tcW w:w="4855" w:type="dxa"/>
          </w:tcPr>
          <w:p w14:paraId="0B0CF69E" w14:textId="0C402729" w:rsidR="00A318BC" w:rsidRPr="007E01DF" w:rsidRDefault="00A318BC" w:rsidP="00A318BC">
            <w:pPr>
              <w:rPr>
                <w:rFonts w:ascii="Arial" w:hAnsi="Arial" w:cs="Arial"/>
                <w:b/>
                <w:bCs/>
                <w:kern w:val="2"/>
                <w:sz w:val="20"/>
              </w:rPr>
            </w:pPr>
            <w:r w:rsidRPr="007E01DF">
              <w:rPr>
                <w:rFonts w:ascii="Arial" w:hAnsi="Arial" w:cs="Arial"/>
                <w:b/>
                <w:bCs/>
                <w:kern w:val="2"/>
                <w:sz w:val="20"/>
              </w:rPr>
              <w:t>PIRKĖJAS</w:t>
            </w:r>
          </w:p>
        </w:tc>
        <w:tc>
          <w:tcPr>
            <w:tcW w:w="4495" w:type="dxa"/>
          </w:tcPr>
          <w:p w14:paraId="0B5DB476" w14:textId="1417A3F7" w:rsidR="00A318BC" w:rsidRPr="007E01DF" w:rsidRDefault="00A318BC" w:rsidP="00A318BC">
            <w:pPr>
              <w:rPr>
                <w:rFonts w:ascii="Arial" w:hAnsi="Arial" w:cs="Arial"/>
                <w:b/>
                <w:bCs/>
                <w:kern w:val="2"/>
                <w:sz w:val="20"/>
                <w:lang w:val="en-US"/>
              </w:rPr>
            </w:pPr>
            <w:r w:rsidRPr="007E01DF">
              <w:rPr>
                <w:rFonts w:ascii="Arial" w:hAnsi="Arial" w:cs="Arial"/>
                <w:b/>
                <w:bCs/>
                <w:kern w:val="2"/>
                <w:sz w:val="20"/>
                <w:lang w:val="en-US"/>
              </w:rPr>
              <w:t>BUYER</w:t>
            </w:r>
          </w:p>
        </w:tc>
      </w:tr>
      <w:tr w:rsidR="00A318BC" w:rsidRPr="007E01DF" w14:paraId="492C56A7" w14:textId="77777777" w:rsidTr="009C5809">
        <w:trPr>
          <w:trHeight w:val="85"/>
        </w:trPr>
        <w:tc>
          <w:tcPr>
            <w:tcW w:w="4855" w:type="dxa"/>
          </w:tcPr>
          <w:p w14:paraId="52545348" w14:textId="58497E42" w:rsidR="00A318BC" w:rsidRPr="007E01DF" w:rsidRDefault="00A318BC" w:rsidP="00A318BC">
            <w:pPr>
              <w:rPr>
                <w:rFonts w:ascii="Arial" w:hAnsi="Arial" w:cs="Arial"/>
                <w:b/>
                <w:bCs/>
                <w:kern w:val="2"/>
                <w:sz w:val="20"/>
              </w:rPr>
            </w:pPr>
            <w:r w:rsidRPr="007E01DF">
              <w:rPr>
                <w:rFonts w:ascii="Arial" w:hAnsi="Arial" w:cs="Arial"/>
                <w:color w:val="4472C4"/>
                <w:kern w:val="2"/>
                <w:sz w:val="20"/>
              </w:rPr>
              <w:t>(nurodomos atstovo pareigos, vardas, pavardė)</w:t>
            </w:r>
          </w:p>
        </w:tc>
        <w:tc>
          <w:tcPr>
            <w:tcW w:w="4495" w:type="dxa"/>
          </w:tcPr>
          <w:p w14:paraId="080BD663" w14:textId="549CEB29" w:rsidR="00A318BC" w:rsidRPr="007E01DF" w:rsidRDefault="00A318BC" w:rsidP="00A318BC">
            <w:pPr>
              <w:rPr>
                <w:rFonts w:ascii="Arial" w:hAnsi="Arial" w:cs="Arial"/>
                <w:b/>
                <w:bCs/>
                <w:kern w:val="2"/>
                <w:sz w:val="20"/>
                <w:lang w:val="en-US"/>
              </w:rPr>
            </w:pPr>
            <w:r w:rsidRPr="007E01DF">
              <w:rPr>
                <w:rFonts w:ascii="Arial" w:hAnsi="Arial" w:cs="Arial"/>
                <w:color w:val="4472C4"/>
                <w:kern w:val="2"/>
                <w:sz w:val="20"/>
                <w:lang w:val="en-US"/>
              </w:rPr>
              <w:t>(name, title and surname of representative)</w:t>
            </w:r>
          </w:p>
        </w:tc>
      </w:tr>
      <w:tr w:rsidR="00A318BC" w:rsidRPr="007E01DF" w14:paraId="48B9027F" w14:textId="77777777" w:rsidTr="009C5809">
        <w:trPr>
          <w:trHeight w:val="85"/>
        </w:trPr>
        <w:tc>
          <w:tcPr>
            <w:tcW w:w="4855" w:type="dxa"/>
          </w:tcPr>
          <w:p w14:paraId="1101984C" w14:textId="77777777" w:rsidR="00A318BC" w:rsidRPr="007E01DF" w:rsidRDefault="00A318BC" w:rsidP="00A318BC">
            <w:pPr>
              <w:jc w:val="center"/>
              <w:rPr>
                <w:rFonts w:ascii="Arial" w:hAnsi="Arial" w:cs="Arial"/>
                <w:b/>
                <w:bCs/>
                <w:color w:val="4472C4"/>
                <w:kern w:val="2"/>
                <w:sz w:val="20"/>
              </w:rPr>
            </w:pPr>
          </w:p>
          <w:p w14:paraId="060A3E50" w14:textId="77777777" w:rsidR="00A318BC" w:rsidRPr="007E01DF" w:rsidRDefault="00A318BC" w:rsidP="00A318BC">
            <w:pPr>
              <w:jc w:val="center"/>
              <w:rPr>
                <w:rFonts w:ascii="Arial" w:hAnsi="Arial" w:cs="Arial"/>
                <w:b/>
                <w:bCs/>
                <w:color w:val="4472C4"/>
                <w:kern w:val="2"/>
                <w:sz w:val="20"/>
              </w:rPr>
            </w:pPr>
          </w:p>
          <w:p w14:paraId="278181F8" w14:textId="758D7081" w:rsidR="00A318BC" w:rsidRPr="007E01DF" w:rsidRDefault="00A318BC" w:rsidP="00A318BC">
            <w:pPr>
              <w:rPr>
                <w:rFonts w:ascii="Arial" w:hAnsi="Arial" w:cs="Arial"/>
                <w:b/>
                <w:bCs/>
                <w:color w:val="4472C4"/>
                <w:kern w:val="2"/>
                <w:sz w:val="20"/>
              </w:rPr>
            </w:pPr>
            <w:r w:rsidRPr="007E01DF">
              <w:rPr>
                <w:rFonts w:ascii="Arial" w:hAnsi="Arial" w:cs="Arial"/>
                <w:b/>
                <w:bCs/>
                <w:color w:val="4472C4"/>
                <w:kern w:val="2"/>
                <w:sz w:val="20"/>
              </w:rPr>
              <w:t>(parašas)</w:t>
            </w:r>
          </w:p>
        </w:tc>
        <w:tc>
          <w:tcPr>
            <w:tcW w:w="4495" w:type="dxa"/>
          </w:tcPr>
          <w:p w14:paraId="67615592" w14:textId="77777777" w:rsidR="00A318BC" w:rsidRPr="007E01DF" w:rsidRDefault="00A318BC" w:rsidP="00A318BC">
            <w:pPr>
              <w:rPr>
                <w:rFonts w:ascii="Arial" w:hAnsi="Arial" w:cs="Arial"/>
                <w:b/>
                <w:bCs/>
                <w:kern w:val="2"/>
                <w:sz w:val="20"/>
                <w:lang w:val="en-US"/>
              </w:rPr>
            </w:pPr>
          </w:p>
          <w:p w14:paraId="162F37E1" w14:textId="77777777" w:rsidR="00A318BC" w:rsidRPr="007E01DF" w:rsidRDefault="00A318BC" w:rsidP="00A318BC">
            <w:pPr>
              <w:rPr>
                <w:rFonts w:ascii="Arial" w:hAnsi="Arial" w:cs="Arial"/>
                <w:b/>
                <w:bCs/>
                <w:kern w:val="2"/>
                <w:sz w:val="20"/>
                <w:lang w:val="en-US"/>
              </w:rPr>
            </w:pPr>
          </w:p>
          <w:p w14:paraId="2E63E0EF" w14:textId="2C7F74FA" w:rsidR="00A318BC" w:rsidRPr="007E01DF" w:rsidRDefault="00A318BC" w:rsidP="00A318BC">
            <w:pPr>
              <w:rPr>
                <w:rFonts w:ascii="Arial" w:hAnsi="Arial" w:cs="Arial"/>
                <w:b/>
                <w:bCs/>
                <w:kern w:val="2"/>
                <w:sz w:val="20"/>
                <w:lang w:val="en-US"/>
              </w:rPr>
            </w:pPr>
            <w:r w:rsidRPr="007E01DF">
              <w:rPr>
                <w:rFonts w:ascii="Arial" w:hAnsi="Arial" w:cs="Arial"/>
                <w:b/>
                <w:bCs/>
                <w:color w:val="4472C4"/>
                <w:kern w:val="2"/>
                <w:sz w:val="20"/>
                <w:lang w:val="en-US"/>
              </w:rPr>
              <w:t>(signature)</w:t>
            </w:r>
          </w:p>
        </w:tc>
      </w:tr>
      <w:tr w:rsidR="00A318BC" w:rsidRPr="007E01DF" w14:paraId="2A812F96" w14:textId="77777777" w:rsidTr="009C5809">
        <w:trPr>
          <w:trHeight w:val="85"/>
        </w:trPr>
        <w:tc>
          <w:tcPr>
            <w:tcW w:w="4855" w:type="dxa"/>
          </w:tcPr>
          <w:p w14:paraId="2CBF1AD2" w14:textId="524B3904" w:rsidR="00A318BC" w:rsidRPr="007E01DF" w:rsidRDefault="00A318BC" w:rsidP="00A318BC">
            <w:pPr>
              <w:rPr>
                <w:rFonts w:ascii="Arial" w:hAnsi="Arial" w:cs="Arial"/>
                <w:b/>
                <w:bCs/>
                <w:kern w:val="2"/>
                <w:sz w:val="20"/>
              </w:rPr>
            </w:pPr>
            <w:r w:rsidRPr="007E01DF">
              <w:rPr>
                <w:rFonts w:ascii="Arial" w:hAnsi="Arial" w:cs="Arial"/>
                <w:b/>
                <w:bCs/>
                <w:kern w:val="2"/>
                <w:sz w:val="20"/>
              </w:rPr>
              <w:t>TIEKĖJAS</w:t>
            </w:r>
          </w:p>
        </w:tc>
        <w:tc>
          <w:tcPr>
            <w:tcW w:w="4495" w:type="dxa"/>
          </w:tcPr>
          <w:p w14:paraId="3A74B644" w14:textId="0931B7F8" w:rsidR="00A318BC" w:rsidRPr="007E01DF" w:rsidRDefault="00A318BC" w:rsidP="00A318BC">
            <w:pPr>
              <w:rPr>
                <w:rFonts w:ascii="Arial" w:hAnsi="Arial" w:cs="Arial"/>
                <w:b/>
                <w:bCs/>
                <w:kern w:val="2"/>
                <w:sz w:val="20"/>
                <w:lang w:val="en-US"/>
              </w:rPr>
            </w:pPr>
            <w:r w:rsidRPr="007E01DF">
              <w:rPr>
                <w:rFonts w:ascii="Arial" w:hAnsi="Arial" w:cs="Arial"/>
                <w:b/>
                <w:bCs/>
                <w:kern w:val="2"/>
                <w:sz w:val="20"/>
                <w:lang w:val="en-US"/>
              </w:rPr>
              <w:t>SUPPLIER</w:t>
            </w:r>
          </w:p>
        </w:tc>
      </w:tr>
      <w:tr w:rsidR="00A318BC" w:rsidRPr="007E01DF" w14:paraId="7FBB22E4" w14:textId="77777777" w:rsidTr="009C5809">
        <w:trPr>
          <w:trHeight w:val="85"/>
        </w:trPr>
        <w:tc>
          <w:tcPr>
            <w:tcW w:w="4855" w:type="dxa"/>
          </w:tcPr>
          <w:p w14:paraId="36F61160" w14:textId="3A41A188" w:rsidR="00A318BC" w:rsidRPr="007E01DF" w:rsidRDefault="00A318BC" w:rsidP="00A318BC">
            <w:pPr>
              <w:rPr>
                <w:rFonts w:ascii="Arial" w:hAnsi="Arial" w:cs="Arial"/>
                <w:b/>
                <w:bCs/>
                <w:kern w:val="2"/>
                <w:sz w:val="20"/>
              </w:rPr>
            </w:pPr>
            <w:r w:rsidRPr="007E01DF">
              <w:rPr>
                <w:rFonts w:ascii="Arial" w:hAnsi="Arial" w:cs="Arial"/>
                <w:color w:val="4472C4"/>
                <w:kern w:val="2"/>
                <w:sz w:val="20"/>
              </w:rPr>
              <w:t>(nurodomos atstovo pareigos, vardas, pavardė)</w:t>
            </w:r>
          </w:p>
        </w:tc>
        <w:tc>
          <w:tcPr>
            <w:tcW w:w="4495" w:type="dxa"/>
          </w:tcPr>
          <w:p w14:paraId="190569DE" w14:textId="17B95311" w:rsidR="00A318BC" w:rsidRPr="007E01DF" w:rsidRDefault="00A318BC" w:rsidP="00A318BC">
            <w:pPr>
              <w:rPr>
                <w:rFonts w:ascii="Arial" w:hAnsi="Arial" w:cs="Arial"/>
                <w:b/>
                <w:bCs/>
                <w:kern w:val="2"/>
                <w:sz w:val="20"/>
                <w:lang w:val="en-US"/>
              </w:rPr>
            </w:pPr>
            <w:r w:rsidRPr="007E01DF">
              <w:rPr>
                <w:rFonts w:ascii="Arial" w:hAnsi="Arial" w:cs="Arial"/>
                <w:color w:val="4472C4"/>
                <w:kern w:val="2"/>
                <w:sz w:val="20"/>
                <w:lang w:val="en-US"/>
              </w:rPr>
              <w:t>(name, title and surname of representative)</w:t>
            </w:r>
          </w:p>
        </w:tc>
      </w:tr>
      <w:tr w:rsidR="00A318BC" w:rsidRPr="007E01DF" w14:paraId="4C3CD33B" w14:textId="77777777" w:rsidTr="009C5809">
        <w:trPr>
          <w:trHeight w:val="85"/>
        </w:trPr>
        <w:tc>
          <w:tcPr>
            <w:tcW w:w="4855" w:type="dxa"/>
          </w:tcPr>
          <w:p w14:paraId="7140C46D" w14:textId="77777777" w:rsidR="00A318BC" w:rsidRPr="007E01DF" w:rsidRDefault="00A318BC" w:rsidP="00A318BC">
            <w:pPr>
              <w:jc w:val="center"/>
              <w:rPr>
                <w:rFonts w:ascii="Arial" w:hAnsi="Arial" w:cs="Arial"/>
                <w:b/>
                <w:bCs/>
                <w:color w:val="4472C4"/>
                <w:kern w:val="2"/>
                <w:sz w:val="20"/>
              </w:rPr>
            </w:pPr>
          </w:p>
          <w:p w14:paraId="2F68A285" w14:textId="77777777" w:rsidR="00A318BC" w:rsidRPr="007E01DF" w:rsidRDefault="00A318BC" w:rsidP="00A318BC">
            <w:pPr>
              <w:jc w:val="center"/>
              <w:rPr>
                <w:rFonts w:ascii="Arial" w:hAnsi="Arial" w:cs="Arial"/>
                <w:b/>
                <w:bCs/>
                <w:color w:val="4472C4"/>
                <w:kern w:val="2"/>
                <w:sz w:val="20"/>
              </w:rPr>
            </w:pPr>
          </w:p>
          <w:p w14:paraId="64A942BB" w14:textId="5CBC86A7" w:rsidR="00A318BC" w:rsidRPr="007E01DF" w:rsidRDefault="00A318BC" w:rsidP="00A318BC">
            <w:pPr>
              <w:rPr>
                <w:rFonts w:ascii="Arial" w:hAnsi="Arial" w:cs="Arial"/>
                <w:color w:val="4472C4"/>
                <w:kern w:val="2"/>
                <w:sz w:val="20"/>
              </w:rPr>
            </w:pPr>
            <w:r w:rsidRPr="007E01DF">
              <w:rPr>
                <w:rFonts w:ascii="Arial" w:hAnsi="Arial" w:cs="Arial"/>
                <w:b/>
                <w:bCs/>
                <w:color w:val="4472C4"/>
                <w:kern w:val="2"/>
                <w:sz w:val="20"/>
              </w:rPr>
              <w:t>(parašas)</w:t>
            </w:r>
          </w:p>
        </w:tc>
        <w:tc>
          <w:tcPr>
            <w:tcW w:w="4495" w:type="dxa"/>
          </w:tcPr>
          <w:p w14:paraId="06455502" w14:textId="77777777" w:rsidR="00A318BC" w:rsidRPr="007E01DF" w:rsidRDefault="00A318BC" w:rsidP="00A318BC">
            <w:pPr>
              <w:rPr>
                <w:rFonts w:ascii="Arial" w:hAnsi="Arial" w:cs="Arial"/>
                <w:b/>
                <w:bCs/>
                <w:kern w:val="2"/>
                <w:sz w:val="20"/>
                <w:lang w:val="en-US"/>
              </w:rPr>
            </w:pPr>
          </w:p>
          <w:p w14:paraId="6520AC80" w14:textId="77777777" w:rsidR="00A318BC" w:rsidRPr="007E01DF" w:rsidRDefault="00A318BC" w:rsidP="00A318BC">
            <w:pPr>
              <w:rPr>
                <w:rFonts w:ascii="Arial" w:hAnsi="Arial" w:cs="Arial"/>
                <w:b/>
                <w:bCs/>
                <w:kern w:val="2"/>
                <w:sz w:val="20"/>
                <w:lang w:val="en-US"/>
              </w:rPr>
            </w:pPr>
          </w:p>
          <w:p w14:paraId="4C71FE7D" w14:textId="318689A9" w:rsidR="00A318BC" w:rsidRPr="007E01DF" w:rsidRDefault="00A318BC" w:rsidP="00A318BC">
            <w:pPr>
              <w:rPr>
                <w:rFonts w:ascii="Arial" w:hAnsi="Arial" w:cs="Arial"/>
                <w:b/>
                <w:bCs/>
                <w:kern w:val="2"/>
                <w:sz w:val="20"/>
                <w:lang w:val="en-US"/>
              </w:rPr>
            </w:pPr>
            <w:r w:rsidRPr="007E01DF">
              <w:rPr>
                <w:rFonts w:ascii="Arial" w:hAnsi="Arial" w:cs="Arial"/>
                <w:b/>
                <w:bCs/>
                <w:color w:val="4472C4"/>
                <w:kern w:val="2"/>
                <w:sz w:val="20"/>
                <w:lang w:val="en-US"/>
              </w:rPr>
              <w:t>(signature)</w:t>
            </w:r>
          </w:p>
        </w:tc>
      </w:tr>
    </w:tbl>
    <w:p w14:paraId="7EE8C14C" w14:textId="77777777" w:rsidR="00665C44" w:rsidRPr="007E01DF" w:rsidRDefault="00665C44">
      <w:pPr>
        <w:rPr>
          <w:sz w:val="20"/>
        </w:rPr>
      </w:pPr>
    </w:p>
    <w:sectPr w:rsidR="00665C44" w:rsidRPr="007E01DF" w:rsidSect="008841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409"/>
    <w:multiLevelType w:val="hybridMultilevel"/>
    <w:tmpl w:val="B458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B7F13"/>
    <w:multiLevelType w:val="multilevel"/>
    <w:tmpl w:val="3ACC362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2D194D"/>
    <w:multiLevelType w:val="multilevel"/>
    <w:tmpl w:val="FF1EF00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0475DB"/>
    <w:multiLevelType w:val="hybridMultilevel"/>
    <w:tmpl w:val="B45844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4565764">
    <w:abstractNumId w:val="2"/>
  </w:num>
  <w:num w:numId="2" w16cid:durableId="2128349312">
    <w:abstractNumId w:val="0"/>
  </w:num>
  <w:num w:numId="3" w16cid:durableId="644824046">
    <w:abstractNumId w:val="3"/>
  </w:num>
  <w:num w:numId="4" w16cid:durableId="1266352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B04"/>
    <w:rsid w:val="0002271B"/>
    <w:rsid w:val="00030672"/>
    <w:rsid w:val="000428C1"/>
    <w:rsid w:val="000466CC"/>
    <w:rsid w:val="00071069"/>
    <w:rsid w:val="00076833"/>
    <w:rsid w:val="00086CBC"/>
    <w:rsid w:val="000947C0"/>
    <w:rsid w:val="000A2BD8"/>
    <w:rsid w:val="000B25D0"/>
    <w:rsid w:val="000C0589"/>
    <w:rsid w:val="000C4CB8"/>
    <w:rsid w:val="000E3A9D"/>
    <w:rsid w:val="000F6193"/>
    <w:rsid w:val="00101272"/>
    <w:rsid w:val="00183F31"/>
    <w:rsid w:val="001A045C"/>
    <w:rsid w:val="001B6BD1"/>
    <w:rsid w:val="001F0581"/>
    <w:rsid w:val="00212423"/>
    <w:rsid w:val="00214EBB"/>
    <w:rsid w:val="00220F3A"/>
    <w:rsid w:val="00245173"/>
    <w:rsid w:val="00254585"/>
    <w:rsid w:val="00260011"/>
    <w:rsid w:val="00274C55"/>
    <w:rsid w:val="00277DE6"/>
    <w:rsid w:val="00282733"/>
    <w:rsid w:val="002D5ECE"/>
    <w:rsid w:val="002F3F37"/>
    <w:rsid w:val="00301032"/>
    <w:rsid w:val="0031194F"/>
    <w:rsid w:val="00314F3F"/>
    <w:rsid w:val="00346A4A"/>
    <w:rsid w:val="003529BF"/>
    <w:rsid w:val="0036043C"/>
    <w:rsid w:val="00373A70"/>
    <w:rsid w:val="00386A8E"/>
    <w:rsid w:val="003B3116"/>
    <w:rsid w:val="003C1661"/>
    <w:rsid w:val="003C4B20"/>
    <w:rsid w:val="003E4DF9"/>
    <w:rsid w:val="003E6A51"/>
    <w:rsid w:val="003F0C27"/>
    <w:rsid w:val="00427415"/>
    <w:rsid w:val="00436789"/>
    <w:rsid w:val="00442AA5"/>
    <w:rsid w:val="00454A07"/>
    <w:rsid w:val="004927DF"/>
    <w:rsid w:val="004B0B04"/>
    <w:rsid w:val="004D5932"/>
    <w:rsid w:val="004E65F0"/>
    <w:rsid w:val="00502B9B"/>
    <w:rsid w:val="00525377"/>
    <w:rsid w:val="00555C8D"/>
    <w:rsid w:val="005958D5"/>
    <w:rsid w:val="005B0F25"/>
    <w:rsid w:val="005C7BF8"/>
    <w:rsid w:val="005E7843"/>
    <w:rsid w:val="005F33E9"/>
    <w:rsid w:val="00612A6F"/>
    <w:rsid w:val="006523FD"/>
    <w:rsid w:val="00661F6F"/>
    <w:rsid w:val="00665C44"/>
    <w:rsid w:val="00685A4A"/>
    <w:rsid w:val="00694AAD"/>
    <w:rsid w:val="007154DF"/>
    <w:rsid w:val="00730836"/>
    <w:rsid w:val="00733A4D"/>
    <w:rsid w:val="00742A19"/>
    <w:rsid w:val="007549C4"/>
    <w:rsid w:val="007561F3"/>
    <w:rsid w:val="00766336"/>
    <w:rsid w:val="00790099"/>
    <w:rsid w:val="007A5A1F"/>
    <w:rsid w:val="007A695B"/>
    <w:rsid w:val="007B15E8"/>
    <w:rsid w:val="007B522B"/>
    <w:rsid w:val="007D00A0"/>
    <w:rsid w:val="007D09BC"/>
    <w:rsid w:val="007E01DF"/>
    <w:rsid w:val="007E66F6"/>
    <w:rsid w:val="007F5C57"/>
    <w:rsid w:val="0081301F"/>
    <w:rsid w:val="00820C58"/>
    <w:rsid w:val="00821903"/>
    <w:rsid w:val="00822D4F"/>
    <w:rsid w:val="00847043"/>
    <w:rsid w:val="008841FD"/>
    <w:rsid w:val="008B4419"/>
    <w:rsid w:val="008B4FEF"/>
    <w:rsid w:val="008C2759"/>
    <w:rsid w:val="008C3629"/>
    <w:rsid w:val="008F08F2"/>
    <w:rsid w:val="008F4813"/>
    <w:rsid w:val="009109BE"/>
    <w:rsid w:val="00921AAD"/>
    <w:rsid w:val="00921D02"/>
    <w:rsid w:val="0094472E"/>
    <w:rsid w:val="009608D9"/>
    <w:rsid w:val="0096256F"/>
    <w:rsid w:val="0096672C"/>
    <w:rsid w:val="00975000"/>
    <w:rsid w:val="00983DD9"/>
    <w:rsid w:val="009859FA"/>
    <w:rsid w:val="009B5845"/>
    <w:rsid w:val="009C5809"/>
    <w:rsid w:val="009D02AE"/>
    <w:rsid w:val="009F260C"/>
    <w:rsid w:val="009F3562"/>
    <w:rsid w:val="00A10639"/>
    <w:rsid w:val="00A24499"/>
    <w:rsid w:val="00A318BC"/>
    <w:rsid w:val="00A45C83"/>
    <w:rsid w:val="00A735C0"/>
    <w:rsid w:val="00AB2ADF"/>
    <w:rsid w:val="00AC52C6"/>
    <w:rsid w:val="00AD2172"/>
    <w:rsid w:val="00B4124D"/>
    <w:rsid w:val="00B438BD"/>
    <w:rsid w:val="00B4618A"/>
    <w:rsid w:val="00B8250A"/>
    <w:rsid w:val="00B939AD"/>
    <w:rsid w:val="00BC41BD"/>
    <w:rsid w:val="00BC5E85"/>
    <w:rsid w:val="00C43FF9"/>
    <w:rsid w:val="00C45F28"/>
    <w:rsid w:val="00C62F59"/>
    <w:rsid w:val="00CF25A1"/>
    <w:rsid w:val="00D07627"/>
    <w:rsid w:val="00D17876"/>
    <w:rsid w:val="00D30039"/>
    <w:rsid w:val="00D43725"/>
    <w:rsid w:val="00D85C94"/>
    <w:rsid w:val="00DC2E44"/>
    <w:rsid w:val="00DD1F2E"/>
    <w:rsid w:val="00DD39DE"/>
    <w:rsid w:val="00DD7BCC"/>
    <w:rsid w:val="00DE6913"/>
    <w:rsid w:val="00E03D18"/>
    <w:rsid w:val="00E043F2"/>
    <w:rsid w:val="00E30BB3"/>
    <w:rsid w:val="00E4528C"/>
    <w:rsid w:val="00E45684"/>
    <w:rsid w:val="00E54EF4"/>
    <w:rsid w:val="00E56482"/>
    <w:rsid w:val="00EA63F1"/>
    <w:rsid w:val="00EB363F"/>
    <w:rsid w:val="00F052AD"/>
    <w:rsid w:val="00F45700"/>
    <w:rsid w:val="00F57856"/>
    <w:rsid w:val="00F82139"/>
    <w:rsid w:val="00FA6743"/>
    <w:rsid w:val="00FE0A41"/>
    <w:rsid w:val="00FF3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A75D"/>
  <w15:chartTrackingRefBased/>
  <w15:docId w15:val="{AE1A4C2E-4817-4E1E-AF10-FC3E6A13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DE6"/>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4B0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B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B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B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B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B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B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B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B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B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B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B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B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B04"/>
    <w:rPr>
      <w:rFonts w:eastAsiaTheme="majorEastAsia" w:cstheme="majorBidi"/>
      <w:color w:val="272727" w:themeColor="text1" w:themeTint="D8"/>
    </w:rPr>
  </w:style>
  <w:style w:type="paragraph" w:styleId="Title">
    <w:name w:val="Title"/>
    <w:basedOn w:val="Normal"/>
    <w:next w:val="Normal"/>
    <w:link w:val="TitleChar"/>
    <w:uiPriority w:val="10"/>
    <w:qFormat/>
    <w:rsid w:val="004B0B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B04"/>
    <w:pPr>
      <w:spacing w:before="160"/>
      <w:jc w:val="center"/>
    </w:pPr>
    <w:rPr>
      <w:i/>
      <w:iCs/>
      <w:color w:val="404040" w:themeColor="text1" w:themeTint="BF"/>
    </w:rPr>
  </w:style>
  <w:style w:type="character" w:customStyle="1" w:styleId="QuoteChar">
    <w:name w:val="Quote Char"/>
    <w:basedOn w:val="DefaultParagraphFont"/>
    <w:link w:val="Quote"/>
    <w:uiPriority w:val="29"/>
    <w:rsid w:val="004B0B04"/>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4B0B04"/>
    <w:pPr>
      <w:ind w:left="720"/>
      <w:contextualSpacing/>
    </w:pPr>
  </w:style>
  <w:style w:type="character" w:styleId="IntenseEmphasis">
    <w:name w:val="Intense Emphasis"/>
    <w:basedOn w:val="DefaultParagraphFont"/>
    <w:uiPriority w:val="21"/>
    <w:qFormat/>
    <w:rsid w:val="004B0B04"/>
    <w:rPr>
      <w:i/>
      <w:iCs/>
      <w:color w:val="0F4761" w:themeColor="accent1" w:themeShade="BF"/>
    </w:rPr>
  </w:style>
  <w:style w:type="paragraph" w:styleId="IntenseQuote">
    <w:name w:val="Intense Quote"/>
    <w:basedOn w:val="Normal"/>
    <w:next w:val="Normal"/>
    <w:link w:val="IntenseQuoteChar"/>
    <w:uiPriority w:val="30"/>
    <w:qFormat/>
    <w:rsid w:val="004B0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B04"/>
    <w:rPr>
      <w:i/>
      <w:iCs/>
      <w:color w:val="0F4761" w:themeColor="accent1" w:themeShade="BF"/>
    </w:rPr>
  </w:style>
  <w:style w:type="character" w:styleId="IntenseReference">
    <w:name w:val="Intense Reference"/>
    <w:basedOn w:val="DefaultParagraphFont"/>
    <w:uiPriority w:val="32"/>
    <w:qFormat/>
    <w:rsid w:val="004B0B04"/>
    <w:rPr>
      <w:b/>
      <w:bCs/>
      <w:smallCaps/>
      <w:color w:val="0F4761" w:themeColor="accent1" w:themeShade="BF"/>
      <w:spacing w:val="5"/>
    </w:rPr>
  </w:style>
  <w:style w:type="table" w:styleId="TableGrid">
    <w:name w:val="Table Grid"/>
    <w:basedOn w:val="TableNormal"/>
    <w:uiPriority w:val="39"/>
    <w:rsid w:val="00220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921D02"/>
    <w:rPr>
      <w:color w:val="808080"/>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101272"/>
    <w:rPr>
      <w:rFonts w:ascii="Times New Roman" w:eastAsia="Times New Roman" w:hAnsi="Times New Roman" w:cs="Times New Roman"/>
      <w:kern w:val="0"/>
      <w:sz w:val="24"/>
      <w:szCs w:val="20"/>
      <w:lang w:val="lt-LT"/>
      <w14:ligatures w14:val="none"/>
    </w:rPr>
  </w:style>
  <w:style w:type="character" w:styleId="Hyperlink">
    <w:name w:val="Hyperlink"/>
    <w:basedOn w:val="DefaultParagraphFont"/>
    <w:uiPriority w:val="99"/>
    <w:unhideWhenUsed/>
    <w:rsid w:val="00183F31"/>
    <w:rPr>
      <w:color w:val="467886" w:themeColor="hyperlink"/>
      <w:u w:val="single"/>
    </w:rPr>
  </w:style>
  <w:style w:type="character" w:styleId="UnresolvedMention">
    <w:name w:val="Unresolved Mention"/>
    <w:basedOn w:val="DefaultParagraphFont"/>
    <w:uiPriority w:val="99"/>
    <w:semiHidden/>
    <w:unhideWhenUsed/>
    <w:rsid w:val="00183F31"/>
    <w:rPr>
      <w:color w:val="605E5C"/>
      <w:shd w:val="clear" w:color="auto" w:fill="E1DFDD"/>
    </w:rPr>
  </w:style>
  <w:style w:type="character" w:styleId="FollowedHyperlink">
    <w:name w:val="FollowedHyperlink"/>
    <w:basedOn w:val="DefaultParagraphFont"/>
    <w:uiPriority w:val="99"/>
    <w:semiHidden/>
    <w:unhideWhenUsed/>
    <w:rsid w:val="0096256F"/>
    <w:rPr>
      <w:color w:val="96607D" w:themeColor="followedHyperlink"/>
      <w:u w:val="single"/>
    </w:rPr>
  </w:style>
  <w:style w:type="character" w:styleId="Strong">
    <w:name w:val="Strong"/>
    <w:basedOn w:val="DefaultParagraphFont"/>
    <w:uiPriority w:val="22"/>
    <w:qFormat/>
    <w:rsid w:val="00A10639"/>
    <w:rPr>
      <w:b/>
      <w:bCs/>
    </w:rPr>
  </w:style>
  <w:style w:type="character" w:styleId="CommentReference">
    <w:name w:val="annotation reference"/>
    <w:basedOn w:val="DefaultParagraphFont"/>
    <w:uiPriority w:val="99"/>
    <w:semiHidden/>
    <w:unhideWhenUsed/>
    <w:rsid w:val="00E54EF4"/>
    <w:rPr>
      <w:sz w:val="16"/>
      <w:szCs w:val="16"/>
    </w:rPr>
  </w:style>
  <w:style w:type="paragraph" w:styleId="CommentText">
    <w:name w:val="annotation text"/>
    <w:basedOn w:val="Normal"/>
    <w:link w:val="CommentTextChar"/>
    <w:uiPriority w:val="99"/>
    <w:unhideWhenUsed/>
    <w:rsid w:val="00E54EF4"/>
    <w:rPr>
      <w:sz w:val="20"/>
    </w:rPr>
  </w:style>
  <w:style w:type="character" w:customStyle="1" w:styleId="CommentTextChar">
    <w:name w:val="Comment Text Char"/>
    <w:basedOn w:val="DefaultParagraphFont"/>
    <w:link w:val="CommentText"/>
    <w:uiPriority w:val="99"/>
    <w:rsid w:val="00E54EF4"/>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E54EF4"/>
    <w:rPr>
      <w:b/>
      <w:bCs/>
    </w:rPr>
  </w:style>
  <w:style w:type="character" w:customStyle="1" w:styleId="CommentSubjectChar">
    <w:name w:val="Comment Subject Char"/>
    <w:basedOn w:val="CommentTextChar"/>
    <w:link w:val="CommentSubject"/>
    <w:uiPriority w:val="99"/>
    <w:semiHidden/>
    <w:rsid w:val="00E54EF4"/>
    <w:rPr>
      <w:rFonts w:ascii="Times New Roman" w:eastAsia="Times New Roman" w:hAnsi="Times New Roman" w:cs="Times New Roman"/>
      <w:b/>
      <w:bCs/>
      <w:kern w:val="0"/>
      <w:sz w:val="20"/>
      <w:szCs w:val="20"/>
      <w:lang w:val="lt-LT"/>
      <w14:ligatures w14:val="none"/>
    </w:rPr>
  </w:style>
  <w:style w:type="paragraph" w:styleId="Revision">
    <w:name w:val="Revision"/>
    <w:hidden/>
    <w:uiPriority w:val="99"/>
    <w:semiHidden/>
    <w:rsid w:val="003B3116"/>
    <w:pPr>
      <w:spacing w:after="0" w:line="240" w:lineRule="auto"/>
    </w:pPr>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535849">
      <w:bodyDiv w:val="1"/>
      <w:marLeft w:val="0"/>
      <w:marRight w:val="0"/>
      <w:marTop w:val="0"/>
      <w:marBottom w:val="0"/>
      <w:divBdr>
        <w:top w:val="none" w:sz="0" w:space="0" w:color="auto"/>
        <w:left w:val="none" w:sz="0" w:space="0" w:color="auto"/>
        <w:bottom w:val="none" w:sz="0" w:space="0" w:color="auto"/>
        <w:right w:val="none" w:sz="0" w:space="0" w:color="auto"/>
      </w:divBdr>
      <w:divsChild>
        <w:div w:id="935403826">
          <w:marLeft w:val="0"/>
          <w:marRight w:val="0"/>
          <w:marTop w:val="0"/>
          <w:marBottom w:val="0"/>
          <w:divBdr>
            <w:top w:val="none" w:sz="0" w:space="0" w:color="auto"/>
            <w:left w:val="none" w:sz="0" w:space="0" w:color="auto"/>
            <w:bottom w:val="none" w:sz="0" w:space="0" w:color="auto"/>
            <w:right w:val="none" w:sz="0" w:space="0" w:color="auto"/>
          </w:divBdr>
          <w:divsChild>
            <w:div w:id="507253356">
              <w:marLeft w:val="0"/>
              <w:marRight w:val="0"/>
              <w:marTop w:val="0"/>
              <w:marBottom w:val="0"/>
              <w:divBdr>
                <w:top w:val="none" w:sz="0" w:space="0" w:color="auto"/>
                <w:left w:val="none" w:sz="0" w:space="0" w:color="auto"/>
                <w:bottom w:val="none" w:sz="0" w:space="0" w:color="auto"/>
                <w:right w:val="none" w:sz="0" w:space="0" w:color="auto"/>
              </w:divBdr>
              <w:divsChild>
                <w:div w:id="102328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6374">
          <w:marLeft w:val="0"/>
          <w:marRight w:val="0"/>
          <w:marTop w:val="0"/>
          <w:marBottom w:val="0"/>
          <w:divBdr>
            <w:top w:val="none" w:sz="0" w:space="0" w:color="auto"/>
            <w:left w:val="none" w:sz="0" w:space="0" w:color="auto"/>
            <w:bottom w:val="none" w:sz="0" w:space="0" w:color="auto"/>
            <w:right w:val="none" w:sz="0" w:space="0" w:color="auto"/>
          </w:divBdr>
          <w:divsChild>
            <w:div w:id="732191833">
              <w:marLeft w:val="0"/>
              <w:marRight w:val="0"/>
              <w:marTop w:val="0"/>
              <w:marBottom w:val="0"/>
              <w:divBdr>
                <w:top w:val="none" w:sz="0" w:space="0" w:color="auto"/>
                <w:left w:val="none" w:sz="0" w:space="0" w:color="auto"/>
                <w:bottom w:val="none" w:sz="0" w:space="0" w:color="auto"/>
                <w:right w:val="none" w:sz="0" w:space="0" w:color="auto"/>
              </w:divBdr>
              <w:divsChild>
                <w:div w:id="1094008577">
                  <w:marLeft w:val="0"/>
                  <w:marRight w:val="0"/>
                  <w:marTop w:val="0"/>
                  <w:marBottom w:val="0"/>
                  <w:divBdr>
                    <w:top w:val="none" w:sz="0" w:space="0" w:color="auto"/>
                    <w:left w:val="none" w:sz="0" w:space="0" w:color="auto"/>
                    <w:bottom w:val="none" w:sz="0" w:space="0" w:color="auto"/>
                    <w:right w:val="none" w:sz="0" w:space="0" w:color="auto"/>
                  </w:divBdr>
                  <w:divsChild>
                    <w:div w:id="29965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98308">
      <w:bodyDiv w:val="1"/>
      <w:marLeft w:val="0"/>
      <w:marRight w:val="0"/>
      <w:marTop w:val="0"/>
      <w:marBottom w:val="0"/>
      <w:divBdr>
        <w:top w:val="none" w:sz="0" w:space="0" w:color="auto"/>
        <w:left w:val="none" w:sz="0" w:space="0" w:color="auto"/>
        <w:bottom w:val="none" w:sz="0" w:space="0" w:color="auto"/>
        <w:right w:val="none" w:sz="0" w:space="0" w:color="auto"/>
      </w:divBdr>
      <w:divsChild>
        <w:div w:id="1426153562">
          <w:marLeft w:val="0"/>
          <w:marRight w:val="0"/>
          <w:marTop w:val="0"/>
          <w:marBottom w:val="0"/>
          <w:divBdr>
            <w:top w:val="none" w:sz="0" w:space="0" w:color="auto"/>
            <w:left w:val="none" w:sz="0" w:space="0" w:color="auto"/>
            <w:bottom w:val="none" w:sz="0" w:space="0" w:color="auto"/>
            <w:right w:val="none" w:sz="0" w:space="0" w:color="auto"/>
          </w:divBdr>
        </w:div>
      </w:divsChild>
    </w:div>
    <w:div w:id="703099695">
      <w:bodyDiv w:val="1"/>
      <w:marLeft w:val="0"/>
      <w:marRight w:val="0"/>
      <w:marTop w:val="0"/>
      <w:marBottom w:val="0"/>
      <w:divBdr>
        <w:top w:val="none" w:sz="0" w:space="0" w:color="auto"/>
        <w:left w:val="none" w:sz="0" w:space="0" w:color="auto"/>
        <w:bottom w:val="none" w:sz="0" w:space="0" w:color="auto"/>
        <w:right w:val="none" w:sz="0" w:space="0" w:color="auto"/>
      </w:divBdr>
      <w:divsChild>
        <w:div w:id="1088160718">
          <w:marLeft w:val="0"/>
          <w:marRight w:val="0"/>
          <w:marTop w:val="0"/>
          <w:marBottom w:val="0"/>
          <w:divBdr>
            <w:top w:val="none" w:sz="0" w:space="0" w:color="auto"/>
            <w:left w:val="none" w:sz="0" w:space="0" w:color="auto"/>
            <w:bottom w:val="none" w:sz="0" w:space="0" w:color="auto"/>
            <w:right w:val="none" w:sz="0" w:space="0" w:color="auto"/>
          </w:divBdr>
        </w:div>
      </w:divsChild>
    </w:div>
    <w:div w:id="707727147">
      <w:bodyDiv w:val="1"/>
      <w:marLeft w:val="0"/>
      <w:marRight w:val="0"/>
      <w:marTop w:val="0"/>
      <w:marBottom w:val="0"/>
      <w:divBdr>
        <w:top w:val="none" w:sz="0" w:space="0" w:color="auto"/>
        <w:left w:val="none" w:sz="0" w:space="0" w:color="auto"/>
        <w:bottom w:val="none" w:sz="0" w:space="0" w:color="auto"/>
        <w:right w:val="none" w:sz="0" w:space="0" w:color="auto"/>
      </w:divBdr>
      <w:divsChild>
        <w:div w:id="1655329352">
          <w:marLeft w:val="0"/>
          <w:marRight w:val="0"/>
          <w:marTop w:val="0"/>
          <w:marBottom w:val="0"/>
          <w:divBdr>
            <w:top w:val="none" w:sz="0" w:space="0" w:color="auto"/>
            <w:left w:val="none" w:sz="0" w:space="0" w:color="auto"/>
            <w:bottom w:val="none" w:sz="0" w:space="0" w:color="auto"/>
            <w:right w:val="none" w:sz="0" w:space="0" w:color="auto"/>
          </w:divBdr>
          <w:divsChild>
            <w:div w:id="606890421">
              <w:marLeft w:val="0"/>
              <w:marRight w:val="0"/>
              <w:marTop w:val="0"/>
              <w:marBottom w:val="0"/>
              <w:divBdr>
                <w:top w:val="none" w:sz="0" w:space="0" w:color="auto"/>
                <w:left w:val="none" w:sz="0" w:space="0" w:color="auto"/>
                <w:bottom w:val="none" w:sz="0" w:space="0" w:color="auto"/>
                <w:right w:val="none" w:sz="0" w:space="0" w:color="auto"/>
              </w:divBdr>
              <w:divsChild>
                <w:div w:id="10321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25924">
          <w:marLeft w:val="0"/>
          <w:marRight w:val="0"/>
          <w:marTop w:val="0"/>
          <w:marBottom w:val="0"/>
          <w:divBdr>
            <w:top w:val="none" w:sz="0" w:space="0" w:color="auto"/>
            <w:left w:val="none" w:sz="0" w:space="0" w:color="auto"/>
            <w:bottom w:val="none" w:sz="0" w:space="0" w:color="auto"/>
            <w:right w:val="none" w:sz="0" w:space="0" w:color="auto"/>
          </w:divBdr>
          <w:divsChild>
            <w:div w:id="1974865493">
              <w:marLeft w:val="0"/>
              <w:marRight w:val="0"/>
              <w:marTop w:val="0"/>
              <w:marBottom w:val="0"/>
              <w:divBdr>
                <w:top w:val="none" w:sz="0" w:space="0" w:color="auto"/>
                <w:left w:val="none" w:sz="0" w:space="0" w:color="auto"/>
                <w:bottom w:val="none" w:sz="0" w:space="0" w:color="auto"/>
                <w:right w:val="none" w:sz="0" w:space="0" w:color="auto"/>
              </w:divBdr>
              <w:divsChild>
                <w:div w:id="1925410193">
                  <w:marLeft w:val="0"/>
                  <w:marRight w:val="0"/>
                  <w:marTop w:val="0"/>
                  <w:marBottom w:val="0"/>
                  <w:divBdr>
                    <w:top w:val="none" w:sz="0" w:space="0" w:color="auto"/>
                    <w:left w:val="none" w:sz="0" w:space="0" w:color="auto"/>
                    <w:bottom w:val="none" w:sz="0" w:space="0" w:color="auto"/>
                    <w:right w:val="none" w:sz="0" w:space="0" w:color="auto"/>
                  </w:divBdr>
                  <w:divsChild>
                    <w:div w:id="84883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03907">
      <w:bodyDiv w:val="1"/>
      <w:marLeft w:val="0"/>
      <w:marRight w:val="0"/>
      <w:marTop w:val="0"/>
      <w:marBottom w:val="0"/>
      <w:divBdr>
        <w:top w:val="none" w:sz="0" w:space="0" w:color="auto"/>
        <w:left w:val="none" w:sz="0" w:space="0" w:color="auto"/>
        <w:bottom w:val="none" w:sz="0" w:space="0" w:color="auto"/>
        <w:right w:val="none" w:sz="0" w:space="0" w:color="auto"/>
      </w:divBdr>
      <w:divsChild>
        <w:div w:id="1200317841">
          <w:marLeft w:val="0"/>
          <w:marRight w:val="0"/>
          <w:marTop w:val="0"/>
          <w:marBottom w:val="0"/>
          <w:divBdr>
            <w:top w:val="none" w:sz="0" w:space="0" w:color="auto"/>
            <w:left w:val="none" w:sz="0" w:space="0" w:color="auto"/>
            <w:bottom w:val="none" w:sz="0" w:space="0" w:color="auto"/>
            <w:right w:val="none" w:sz="0" w:space="0" w:color="auto"/>
          </w:divBdr>
          <w:divsChild>
            <w:div w:id="153841817">
              <w:marLeft w:val="0"/>
              <w:marRight w:val="0"/>
              <w:marTop w:val="0"/>
              <w:marBottom w:val="0"/>
              <w:divBdr>
                <w:top w:val="none" w:sz="0" w:space="0" w:color="auto"/>
                <w:left w:val="none" w:sz="0" w:space="0" w:color="auto"/>
                <w:bottom w:val="none" w:sz="0" w:space="0" w:color="auto"/>
                <w:right w:val="none" w:sz="0" w:space="0" w:color="auto"/>
              </w:divBdr>
            </w:div>
            <w:div w:id="963199196">
              <w:marLeft w:val="0"/>
              <w:marRight w:val="0"/>
              <w:marTop w:val="0"/>
              <w:marBottom w:val="0"/>
              <w:divBdr>
                <w:top w:val="none" w:sz="0" w:space="0" w:color="auto"/>
                <w:left w:val="none" w:sz="0" w:space="0" w:color="auto"/>
                <w:bottom w:val="none" w:sz="0" w:space="0" w:color="auto"/>
                <w:right w:val="none" w:sz="0" w:space="0" w:color="auto"/>
              </w:divBdr>
            </w:div>
            <w:div w:id="1390614968">
              <w:marLeft w:val="0"/>
              <w:marRight w:val="0"/>
              <w:marTop w:val="0"/>
              <w:marBottom w:val="0"/>
              <w:divBdr>
                <w:top w:val="none" w:sz="0" w:space="0" w:color="auto"/>
                <w:left w:val="none" w:sz="0" w:space="0" w:color="auto"/>
                <w:bottom w:val="none" w:sz="0" w:space="0" w:color="auto"/>
                <w:right w:val="none" w:sz="0" w:space="0" w:color="auto"/>
              </w:divBdr>
              <w:divsChild>
                <w:div w:id="132508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04099">
          <w:marLeft w:val="0"/>
          <w:marRight w:val="0"/>
          <w:marTop w:val="0"/>
          <w:marBottom w:val="0"/>
          <w:divBdr>
            <w:top w:val="none" w:sz="0" w:space="0" w:color="auto"/>
            <w:left w:val="none" w:sz="0" w:space="0" w:color="auto"/>
            <w:bottom w:val="none" w:sz="0" w:space="0" w:color="auto"/>
            <w:right w:val="none" w:sz="0" w:space="0" w:color="auto"/>
          </w:divBdr>
          <w:divsChild>
            <w:div w:id="1383359234">
              <w:marLeft w:val="0"/>
              <w:marRight w:val="0"/>
              <w:marTop w:val="0"/>
              <w:marBottom w:val="0"/>
              <w:divBdr>
                <w:top w:val="none" w:sz="0" w:space="0" w:color="auto"/>
                <w:left w:val="none" w:sz="0" w:space="0" w:color="auto"/>
                <w:bottom w:val="none" w:sz="0" w:space="0" w:color="auto"/>
                <w:right w:val="none" w:sz="0" w:space="0" w:color="auto"/>
              </w:divBdr>
              <w:divsChild>
                <w:div w:id="2046632964">
                  <w:marLeft w:val="0"/>
                  <w:marRight w:val="0"/>
                  <w:marTop w:val="0"/>
                  <w:marBottom w:val="0"/>
                  <w:divBdr>
                    <w:top w:val="none" w:sz="0" w:space="0" w:color="auto"/>
                    <w:left w:val="none" w:sz="0" w:space="0" w:color="auto"/>
                    <w:bottom w:val="none" w:sz="0" w:space="0" w:color="auto"/>
                    <w:right w:val="none" w:sz="0" w:space="0" w:color="auto"/>
                  </w:divBdr>
                  <w:divsChild>
                    <w:div w:id="2787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06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sog.lt/uploads/documents/files/EPSO-G%20Supplier%20Code%20of%20Conduct%202022%2011%2025.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sog.lt/uploads/documents/files/Politikos/Antikorupcines%20veiklos%20politika%20_ENG_2023.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grid.eu/uploads/files/dir659/dir32/dir1/18_0.php"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hyperlink" Target="https://www.litgrid.eu/uploads/files/dir715/dir35/dir1/10_0.php"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056B38D91246CF87298ADE416BEA75"/>
        <w:category>
          <w:name w:val="General"/>
          <w:gallery w:val="placeholder"/>
        </w:category>
        <w:types>
          <w:type w:val="bbPlcHdr"/>
        </w:types>
        <w:behaviors>
          <w:behavior w:val="content"/>
        </w:behaviors>
        <w:guid w:val="{60182ED5-FC86-4BF2-830F-55DADBD1915C}"/>
      </w:docPartPr>
      <w:docPartBody>
        <w:p w:rsidR="00AB4136" w:rsidRDefault="007A603C" w:rsidP="007A603C">
          <w:pPr>
            <w:pStyle w:val="D7056B38D91246CF87298ADE416BEA75"/>
          </w:pPr>
          <w:r w:rsidRPr="007E01DF">
            <w:rPr>
              <w:rStyle w:val="PlaceholderText"/>
              <w:rFonts w:ascii="Arial" w:eastAsiaTheme="minorHAnsi" w:hAnsi="Arial" w:cs="Arial"/>
              <w:color w:val="FF0000"/>
              <w:sz w:val="20"/>
            </w:rPr>
            <w:t>Pasirinkite elementą.</w:t>
          </w:r>
        </w:p>
      </w:docPartBody>
    </w:docPart>
    <w:docPart>
      <w:docPartPr>
        <w:name w:val="BB335D84D3F14F398FE63F931378A531"/>
        <w:category>
          <w:name w:val="General"/>
          <w:gallery w:val="placeholder"/>
        </w:category>
        <w:types>
          <w:type w:val="bbPlcHdr"/>
        </w:types>
        <w:behaviors>
          <w:behavior w:val="content"/>
        </w:behaviors>
        <w:guid w:val="{661768AD-2CA2-4116-A4B3-DA25AF9FF831}"/>
      </w:docPartPr>
      <w:docPartBody>
        <w:p w:rsidR="00AB4136" w:rsidRDefault="007A603C" w:rsidP="007A603C">
          <w:pPr>
            <w:pStyle w:val="BB335D84D3F14F398FE63F931378A531"/>
          </w:pPr>
          <w:r w:rsidRPr="007E01DF">
            <w:rPr>
              <w:rStyle w:val="PlaceholderText"/>
              <w:rFonts w:ascii="Arial" w:eastAsiaTheme="minorHAnsi" w:hAnsi="Arial" w:cs="Arial"/>
              <w:color w:val="FF0000"/>
              <w:sz w:val="20"/>
            </w:rPr>
            <w:t>Pasirinkite elementą.</w:t>
          </w:r>
        </w:p>
      </w:docPartBody>
    </w:docPart>
    <w:docPart>
      <w:docPartPr>
        <w:name w:val="A6C2EF87F4E94D9ABCF8CD17DE7A2886"/>
        <w:category>
          <w:name w:val="General"/>
          <w:gallery w:val="placeholder"/>
        </w:category>
        <w:types>
          <w:type w:val="bbPlcHdr"/>
        </w:types>
        <w:behaviors>
          <w:behavior w:val="content"/>
        </w:behaviors>
        <w:guid w:val="{EE8CB679-DE87-487E-8B62-DE5C8C7372C3}"/>
      </w:docPartPr>
      <w:docPartBody>
        <w:p w:rsidR="00AB4136" w:rsidRDefault="007A603C" w:rsidP="007A603C">
          <w:pPr>
            <w:pStyle w:val="A6C2EF87F4E94D9ABCF8CD17DE7A2886"/>
          </w:pPr>
          <w:r w:rsidRPr="007F35FA">
            <w:rPr>
              <w:rStyle w:val="PlaceholderText"/>
              <w:rFonts w:ascii="Arial" w:eastAsiaTheme="minorHAnsi" w:hAnsi="Arial" w:cs="Arial"/>
              <w:color w:val="FF0000"/>
              <w:sz w:val="20"/>
            </w:rPr>
            <w:t>Pasirinkite elementą.</w:t>
          </w:r>
        </w:p>
      </w:docPartBody>
    </w:docPart>
    <w:docPart>
      <w:docPartPr>
        <w:name w:val="029BF57858534A4999B210ADE99F6CBB"/>
        <w:category>
          <w:name w:val="General"/>
          <w:gallery w:val="placeholder"/>
        </w:category>
        <w:types>
          <w:type w:val="bbPlcHdr"/>
        </w:types>
        <w:behaviors>
          <w:behavior w:val="content"/>
        </w:behaviors>
        <w:guid w:val="{CA20718F-71E7-4F20-80A0-475D85854827}"/>
      </w:docPartPr>
      <w:docPartBody>
        <w:p w:rsidR="00AB4136" w:rsidRDefault="007A603C" w:rsidP="007A603C">
          <w:pPr>
            <w:pStyle w:val="029BF57858534A4999B210ADE99F6CBB"/>
          </w:pPr>
          <w:r w:rsidRPr="007F35FA">
            <w:rPr>
              <w:rStyle w:val="PlaceholderText"/>
              <w:rFonts w:ascii="Arial" w:eastAsiaTheme="minorHAnsi" w:hAnsi="Arial" w:cs="Arial"/>
              <w:color w:val="FF0000"/>
              <w:sz w:val="20"/>
            </w:rPr>
            <w:t>Pasirinkite elementą.</w:t>
          </w:r>
        </w:p>
      </w:docPartBody>
    </w:docPart>
    <w:docPart>
      <w:docPartPr>
        <w:name w:val="E45EBDD74713426CB92547ED5949E14C"/>
        <w:category>
          <w:name w:val="General"/>
          <w:gallery w:val="placeholder"/>
        </w:category>
        <w:types>
          <w:type w:val="bbPlcHdr"/>
        </w:types>
        <w:behaviors>
          <w:behavior w:val="content"/>
        </w:behaviors>
        <w:guid w:val="{2CCFC471-D6F7-4B08-9E3F-C0A1F1A76FEA}"/>
      </w:docPartPr>
      <w:docPartBody>
        <w:p w:rsidR="00AB4136" w:rsidRDefault="007A603C" w:rsidP="007A603C">
          <w:pPr>
            <w:pStyle w:val="E45EBDD74713426CB92547ED5949E14C"/>
          </w:pPr>
          <w:r w:rsidRPr="007F35FA">
            <w:rPr>
              <w:rStyle w:val="PlaceholderText"/>
              <w:rFonts w:ascii="Arial" w:eastAsiaTheme="minorHAnsi" w:hAnsi="Arial" w:cs="Arial"/>
              <w:color w:val="FF0000"/>
              <w:sz w:val="20"/>
            </w:rPr>
            <w:t>Pasirinkite elementą.</w:t>
          </w:r>
        </w:p>
      </w:docPartBody>
    </w:docPart>
    <w:docPart>
      <w:docPartPr>
        <w:name w:val="4DA822FDFB2B4743B5CF9C21C26AFA2B"/>
        <w:category>
          <w:name w:val="General"/>
          <w:gallery w:val="placeholder"/>
        </w:category>
        <w:types>
          <w:type w:val="bbPlcHdr"/>
        </w:types>
        <w:behaviors>
          <w:behavior w:val="content"/>
        </w:behaviors>
        <w:guid w:val="{0A9D27FC-E997-47FD-BE42-D63892F053CE}"/>
      </w:docPartPr>
      <w:docPartBody>
        <w:p w:rsidR="00AB4136" w:rsidRDefault="007A603C" w:rsidP="007A603C">
          <w:pPr>
            <w:pStyle w:val="4DA822FDFB2B4743B5CF9C21C26AFA2B"/>
          </w:pPr>
          <w:r w:rsidRPr="007F35FA">
            <w:rPr>
              <w:rStyle w:val="PlaceholderText"/>
              <w:rFonts w:ascii="Arial" w:eastAsiaTheme="minorHAnsi" w:hAnsi="Arial" w:cs="Arial"/>
              <w:color w:val="FF0000"/>
              <w:sz w:val="20"/>
            </w:rPr>
            <w:t>Pasirinkite elementą.</w:t>
          </w:r>
        </w:p>
      </w:docPartBody>
    </w:docPart>
    <w:docPart>
      <w:docPartPr>
        <w:name w:val="E0B68852731B4644AB4647B7C1076DED"/>
        <w:category>
          <w:name w:val="General"/>
          <w:gallery w:val="placeholder"/>
        </w:category>
        <w:types>
          <w:type w:val="bbPlcHdr"/>
        </w:types>
        <w:behaviors>
          <w:behavior w:val="content"/>
        </w:behaviors>
        <w:guid w:val="{DAAC4007-B885-457E-80C3-DC1425D46499}"/>
      </w:docPartPr>
      <w:docPartBody>
        <w:p w:rsidR="00AB4136" w:rsidRDefault="007A603C" w:rsidP="007A603C">
          <w:pPr>
            <w:pStyle w:val="E0B68852731B4644AB4647B7C1076DED1"/>
          </w:pPr>
          <w:r w:rsidRPr="007F35FA">
            <w:rPr>
              <w:rStyle w:val="PlaceholderText"/>
              <w:rFonts w:ascii="Arial" w:eastAsiaTheme="minorHAnsi" w:hAnsi="Arial" w:cs="Arial"/>
              <w:color w:val="FF0000"/>
              <w:sz w:val="20"/>
            </w:rPr>
            <w:t>Pasirinkite elementą.</w:t>
          </w:r>
        </w:p>
      </w:docPartBody>
    </w:docPart>
    <w:docPart>
      <w:docPartPr>
        <w:name w:val="E72C7F7200C24CC9B9EEE31F62982704"/>
        <w:category>
          <w:name w:val="General"/>
          <w:gallery w:val="placeholder"/>
        </w:category>
        <w:types>
          <w:type w:val="bbPlcHdr"/>
        </w:types>
        <w:behaviors>
          <w:behavior w:val="content"/>
        </w:behaviors>
        <w:guid w:val="{AF699EFC-4871-45D7-BDDC-EF2647291FFD}"/>
      </w:docPartPr>
      <w:docPartBody>
        <w:p w:rsidR="00AB4136" w:rsidRDefault="007A603C" w:rsidP="007A603C">
          <w:pPr>
            <w:pStyle w:val="E72C7F7200C24CC9B9EEE31F629827041"/>
          </w:pPr>
          <w:r w:rsidRPr="007F35FA">
            <w:rPr>
              <w:rStyle w:val="PlaceholderText"/>
              <w:rFonts w:ascii="Arial" w:eastAsiaTheme="minorHAnsi" w:hAnsi="Arial" w:cs="Arial"/>
              <w:color w:val="FF0000"/>
              <w:sz w:val="20"/>
            </w:rPr>
            <w:t>Pasirinkite elementą.</w:t>
          </w:r>
        </w:p>
      </w:docPartBody>
    </w:docPart>
    <w:docPart>
      <w:docPartPr>
        <w:name w:val="F3BC53F193394D19B9BCC2BA71D72DF6"/>
        <w:category>
          <w:name w:val="General"/>
          <w:gallery w:val="placeholder"/>
        </w:category>
        <w:types>
          <w:type w:val="bbPlcHdr"/>
        </w:types>
        <w:behaviors>
          <w:behavior w:val="content"/>
        </w:behaviors>
        <w:guid w:val="{9965F57C-7CF8-46AC-BB9B-D223140FA74A}"/>
      </w:docPartPr>
      <w:docPartBody>
        <w:p w:rsidR="009A654F" w:rsidRDefault="007A603C" w:rsidP="007A603C">
          <w:pPr>
            <w:pStyle w:val="F3BC53F193394D19B9BCC2BA71D72DF6"/>
          </w:pPr>
          <w:r w:rsidRPr="007F35FA">
            <w:rPr>
              <w:rStyle w:val="PlaceholderText"/>
              <w:rFonts w:ascii="Arial" w:eastAsiaTheme="minorHAnsi" w:hAnsi="Arial" w:cs="Arial"/>
              <w:color w:val="FF0000"/>
              <w:sz w:val="20"/>
            </w:rPr>
            <w:t>Pasirinkite elementą.</w:t>
          </w:r>
        </w:p>
      </w:docPartBody>
    </w:docPart>
    <w:docPart>
      <w:docPartPr>
        <w:name w:val="740579049BAA43C59F636577ACD0382A"/>
        <w:category>
          <w:name w:val="General"/>
          <w:gallery w:val="placeholder"/>
        </w:category>
        <w:types>
          <w:type w:val="bbPlcHdr"/>
        </w:types>
        <w:behaviors>
          <w:behavior w:val="content"/>
        </w:behaviors>
        <w:guid w:val="{123F4EB2-6E1E-4B92-A6BF-7661C42F3434}"/>
      </w:docPartPr>
      <w:docPartBody>
        <w:p w:rsidR="009A654F" w:rsidRDefault="007A603C" w:rsidP="007A603C">
          <w:pPr>
            <w:pStyle w:val="740579049BAA43C59F636577ACD0382A"/>
          </w:pPr>
          <w:r w:rsidRPr="007F35FA">
            <w:rPr>
              <w:rStyle w:val="PlaceholderText"/>
              <w:rFonts w:ascii="Arial" w:eastAsiaTheme="minorHAnsi" w:hAnsi="Arial" w:cs="Arial"/>
              <w:color w:val="FF0000"/>
              <w:sz w:val="20"/>
            </w:rPr>
            <w:t>Pasirinkite elementą.</w:t>
          </w:r>
        </w:p>
      </w:docPartBody>
    </w:docPart>
    <w:docPart>
      <w:docPartPr>
        <w:name w:val="075B7D38B2CB47D995EF072B7CD6ED27"/>
        <w:category>
          <w:name w:val="General"/>
          <w:gallery w:val="placeholder"/>
        </w:category>
        <w:types>
          <w:type w:val="bbPlcHdr"/>
        </w:types>
        <w:behaviors>
          <w:behavior w:val="content"/>
        </w:behaviors>
        <w:guid w:val="{8EBA603A-F85D-47CF-AA88-4C8492F1136A}"/>
      </w:docPartPr>
      <w:docPartBody>
        <w:p w:rsidR="0078397A" w:rsidRDefault="007A603C" w:rsidP="007A603C">
          <w:pPr>
            <w:pStyle w:val="075B7D38B2CB47D995EF072B7CD6ED27"/>
          </w:pPr>
          <w:r w:rsidRPr="007F35FA">
            <w:rPr>
              <w:rStyle w:val="PlaceholderText"/>
              <w:rFonts w:ascii="Arial" w:eastAsiaTheme="majorEastAsia" w:hAnsi="Arial" w:cs="Arial"/>
              <w:color w:val="FF0000"/>
              <w:sz w:val="20"/>
            </w:rPr>
            <w:t>Pasirinkite elementą.</w:t>
          </w:r>
        </w:p>
      </w:docPartBody>
    </w:docPart>
    <w:docPart>
      <w:docPartPr>
        <w:name w:val="2A7A57892CE5440DA4EEF129100A37D0"/>
        <w:category>
          <w:name w:val="General"/>
          <w:gallery w:val="placeholder"/>
        </w:category>
        <w:types>
          <w:type w:val="bbPlcHdr"/>
        </w:types>
        <w:behaviors>
          <w:behavior w:val="content"/>
        </w:behaviors>
        <w:guid w:val="{A32E7A64-3EDF-4A70-AF62-1E47C3CA43D0}"/>
      </w:docPartPr>
      <w:docPartBody>
        <w:p w:rsidR="0078397A" w:rsidRDefault="007A603C" w:rsidP="007A603C">
          <w:pPr>
            <w:pStyle w:val="2A7A57892CE5440DA4EEF129100A37D0"/>
          </w:pPr>
          <w:r w:rsidRPr="007F35FA">
            <w:rPr>
              <w:rStyle w:val="PlaceholderText"/>
              <w:rFonts w:ascii="Arial" w:eastAsiaTheme="majorEastAsia" w:hAnsi="Arial" w:cs="Arial"/>
              <w:color w:val="FF0000"/>
              <w:sz w:val="20"/>
            </w:rPr>
            <w:t>Pasirinkite elementą.</w:t>
          </w:r>
        </w:p>
      </w:docPartBody>
    </w:docPart>
    <w:docPart>
      <w:docPartPr>
        <w:name w:val="447407D4F12F4E068CCBC316716238AE"/>
        <w:category>
          <w:name w:val="General"/>
          <w:gallery w:val="placeholder"/>
        </w:category>
        <w:types>
          <w:type w:val="bbPlcHdr"/>
        </w:types>
        <w:behaviors>
          <w:behavior w:val="content"/>
        </w:behaviors>
        <w:guid w:val="{9D8ED2B3-EF84-4284-A0DE-61E6D0167373}"/>
      </w:docPartPr>
      <w:docPartBody>
        <w:p w:rsidR="0078397A" w:rsidRDefault="007A603C" w:rsidP="007A603C">
          <w:pPr>
            <w:pStyle w:val="447407D4F12F4E068CCBC316716238AE"/>
          </w:pPr>
          <w:r w:rsidRPr="007F35FA">
            <w:rPr>
              <w:rStyle w:val="PlaceholderText"/>
              <w:rFonts w:ascii="Arial" w:eastAsiaTheme="majorEastAsia" w:hAnsi="Arial" w:cs="Arial"/>
              <w:color w:val="FF0000"/>
              <w:sz w:val="20"/>
              <w:shd w:val="clear" w:color="auto" w:fill="D9F2D0" w:themeFill="accent6" w:themeFillTint="33"/>
            </w:rPr>
            <w:t>Pasirinkite elementą.</w:t>
          </w:r>
        </w:p>
      </w:docPartBody>
    </w:docPart>
    <w:docPart>
      <w:docPartPr>
        <w:name w:val="8224662943B74EE48040A10AED74DC73"/>
        <w:category>
          <w:name w:val="General"/>
          <w:gallery w:val="placeholder"/>
        </w:category>
        <w:types>
          <w:type w:val="bbPlcHdr"/>
        </w:types>
        <w:behaviors>
          <w:behavior w:val="content"/>
        </w:behaviors>
        <w:guid w:val="{B7D72B5C-551E-41C3-853E-6251C5F7E28B}"/>
      </w:docPartPr>
      <w:docPartBody>
        <w:p w:rsidR="0078397A" w:rsidRDefault="007A603C" w:rsidP="007A603C">
          <w:pPr>
            <w:pStyle w:val="8224662943B74EE48040A10AED74DC73"/>
          </w:pPr>
          <w:r w:rsidRPr="007F35FA">
            <w:rPr>
              <w:rStyle w:val="PlaceholderText"/>
              <w:rFonts w:ascii="Arial" w:eastAsiaTheme="majorEastAsia" w:hAnsi="Arial" w:cs="Arial"/>
              <w:color w:val="FF0000"/>
              <w:sz w:val="20"/>
              <w:shd w:val="clear" w:color="auto" w:fill="D9F2D0" w:themeFill="accent6" w:themeFillTint="33"/>
            </w:rPr>
            <w:t>Pasirinkite elementą.</w:t>
          </w:r>
        </w:p>
      </w:docPartBody>
    </w:docPart>
    <w:docPart>
      <w:docPartPr>
        <w:name w:val="81CE3FFD4D6B42258C84F9BD21FA1A81"/>
        <w:category>
          <w:name w:val="General"/>
          <w:gallery w:val="placeholder"/>
        </w:category>
        <w:types>
          <w:type w:val="bbPlcHdr"/>
        </w:types>
        <w:behaviors>
          <w:behavior w:val="content"/>
        </w:behaviors>
        <w:guid w:val="{3E3C6C12-F520-4CFB-8B9C-D04BEDB2B5BC}"/>
      </w:docPartPr>
      <w:docPartBody>
        <w:p w:rsidR="0078397A" w:rsidRDefault="007A603C" w:rsidP="007A603C">
          <w:pPr>
            <w:pStyle w:val="81CE3FFD4D6B42258C84F9BD21FA1A81"/>
          </w:pPr>
          <w:r w:rsidRPr="007F35FA">
            <w:rPr>
              <w:rStyle w:val="PlaceholderText"/>
              <w:rFonts w:ascii="Arial" w:eastAsiaTheme="majorEastAsia" w:hAnsi="Arial" w:cs="Arial"/>
              <w:color w:val="FF0000"/>
              <w:sz w:val="20"/>
            </w:rPr>
            <w:t>Pasirinkite elementą.</w:t>
          </w:r>
        </w:p>
      </w:docPartBody>
    </w:docPart>
    <w:docPart>
      <w:docPartPr>
        <w:name w:val="536D8640B4F442EA9A408FABB9BA45D0"/>
        <w:category>
          <w:name w:val="General"/>
          <w:gallery w:val="placeholder"/>
        </w:category>
        <w:types>
          <w:type w:val="bbPlcHdr"/>
        </w:types>
        <w:behaviors>
          <w:behavior w:val="content"/>
        </w:behaviors>
        <w:guid w:val="{511B05FD-BCCC-454C-BDC6-EF6F6D2DF2BB}"/>
      </w:docPartPr>
      <w:docPartBody>
        <w:p w:rsidR="0078397A" w:rsidRDefault="007A603C" w:rsidP="007A603C">
          <w:pPr>
            <w:pStyle w:val="536D8640B4F442EA9A408FABB9BA45D0"/>
          </w:pPr>
          <w:r w:rsidRPr="007F35FA">
            <w:rPr>
              <w:rStyle w:val="PlaceholderText"/>
              <w:rFonts w:ascii="Arial" w:eastAsiaTheme="majorEastAsia" w:hAnsi="Arial" w:cs="Arial"/>
              <w:color w:val="FF0000"/>
              <w:sz w:val="20"/>
            </w:rPr>
            <w:t>Pasirinkite elementą.</w:t>
          </w:r>
        </w:p>
      </w:docPartBody>
    </w:docPart>
    <w:docPart>
      <w:docPartPr>
        <w:name w:val="C67F2498B74E4B8DB51C673D3F8E173E"/>
        <w:category>
          <w:name w:val="General"/>
          <w:gallery w:val="placeholder"/>
        </w:category>
        <w:types>
          <w:type w:val="bbPlcHdr"/>
        </w:types>
        <w:behaviors>
          <w:behavior w:val="content"/>
        </w:behaviors>
        <w:guid w:val="{B0D3BF61-9609-4D0E-8093-050A820C96B0}"/>
      </w:docPartPr>
      <w:docPartBody>
        <w:p w:rsidR="0078397A" w:rsidRDefault="007A603C" w:rsidP="007A603C">
          <w:pPr>
            <w:pStyle w:val="C67F2498B74E4B8DB51C673D3F8E173E"/>
          </w:pPr>
          <w:r w:rsidRPr="007F35FA">
            <w:rPr>
              <w:rStyle w:val="PlaceholderText"/>
              <w:rFonts w:ascii="Arial" w:eastAsiaTheme="majorEastAsia" w:hAnsi="Arial" w:cs="Arial"/>
              <w:color w:val="FF0000"/>
              <w:sz w:val="20"/>
            </w:rPr>
            <w:t>Pasirinkite elementą.</w:t>
          </w:r>
        </w:p>
      </w:docPartBody>
    </w:docPart>
    <w:docPart>
      <w:docPartPr>
        <w:name w:val="A69CB964AAFB4064AE71F331A18403AE"/>
        <w:category>
          <w:name w:val="General"/>
          <w:gallery w:val="placeholder"/>
        </w:category>
        <w:types>
          <w:type w:val="bbPlcHdr"/>
        </w:types>
        <w:behaviors>
          <w:behavior w:val="content"/>
        </w:behaviors>
        <w:guid w:val="{4EC657E9-C54D-485A-AF23-63E64F8596CF}"/>
      </w:docPartPr>
      <w:docPartBody>
        <w:p w:rsidR="0078397A" w:rsidRDefault="007A603C" w:rsidP="007A603C">
          <w:pPr>
            <w:pStyle w:val="A69CB964AAFB4064AE71F331A18403AE"/>
          </w:pPr>
          <w:r w:rsidRPr="007F35FA">
            <w:rPr>
              <w:rStyle w:val="PlaceholderText"/>
              <w:rFonts w:ascii="Arial" w:eastAsiaTheme="majorEastAsia" w:hAnsi="Arial" w:cs="Arial"/>
              <w:color w:val="FF0000"/>
              <w:sz w:val="20"/>
            </w:rPr>
            <w:t>Pasirinkite elementą.</w:t>
          </w:r>
        </w:p>
      </w:docPartBody>
    </w:docPart>
    <w:docPart>
      <w:docPartPr>
        <w:name w:val="441E4513F7B24A87BD03BC058A61FEE1"/>
        <w:category>
          <w:name w:val="General"/>
          <w:gallery w:val="placeholder"/>
        </w:category>
        <w:types>
          <w:type w:val="bbPlcHdr"/>
        </w:types>
        <w:behaviors>
          <w:behavior w:val="content"/>
        </w:behaviors>
        <w:guid w:val="{95A0E37B-C55D-4344-B96D-5EBC61A50FCF}"/>
      </w:docPartPr>
      <w:docPartBody>
        <w:p w:rsidR="0078397A" w:rsidRDefault="007A603C" w:rsidP="007A603C">
          <w:pPr>
            <w:pStyle w:val="441E4513F7B24A87BD03BC058A61FEE1"/>
          </w:pPr>
          <w:r w:rsidRPr="007F35FA">
            <w:rPr>
              <w:rStyle w:val="PlaceholderText"/>
              <w:rFonts w:ascii="Arial" w:eastAsiaTheme="majorEastAsia" w:hAnsi="Arial" w:cs="Arial"/>
              <w:color w:val="FF0000"/>
              <w:sz w:val="20"/>
            </w:rPr>
            <w:t>Pasirinkite elementą.</w:t>
          </w:r>
        </w:p>
      </w:docPartBody>
    </w:docPart>
    <w:docPart>
      <w:docPartPr>
        <w:name w:val="A38C32B227B94F10B4F28A94F04AF249"/>
        <w:category>
          <w:name w:val="General"/>
          <w:gallery w:val="placeholder"/>
        </w:category>
        <w:types>
          <w:type w:val="bbPlcHdr"/>
        </w:types>
        <w:behaviors>
          <w:behavior w:val="content"/>
        </w:behaviors>
        <w:guid w:val="{C75AA500-1B70-47D2-BE22-BE2072B18911}"/>
      </w:docPartPr>
      <w:docPartBody>
        <w:p w:rsidR="0078397A" w:rsidRDefault="007A603C" w:rsidP="007A603C">
          <w:pPr>
            <w:pStyle w:val="A38C32B227B94F10B4F28A94F04AF249"/>
          </w:pPr>
          <w:r w:rsidRPr="007F35FA">
            <w:rPr>
              <w:rStyle w:val="PlaceholderText"/>
              <w:rFonts w:ascii="Arial" w:eastAsiaTheme="majorEastAsia" w:hAnsi="Arial" w:cs="Arial"/>
              <w:color w:val="FF0000"/>
              <w:sz w:val="20"/>
            </w:rPr>
            <w:t>Pasirinkite elementą.</w:t>
          </w:r>
        </w:p>
      </w:docPartBody>
    </w:docPart>
    <w:docPart>
      <w:docPartPr>
        <w:name w:val="970976AB1ACF4D9ABC97765C796DB0F2"/>
        <w:category>
          <w:name w:val="General"/>
          <w:gallery w:val="placeholder"/>
        </w:category>
        <w:types>
          <w:type w:val="bbPlcHdr"/>
        </w:types>
        <w:behaviors>
          <w:behavior w:val="content"/>
        </w:behaviors>
        <w:guid w:val="{C18B0C82-8660-48B9-A428-E2672D03F9C8}"/>
      </w:docPartPr>
      <w:docPartBody>
        <w:p w:rsidR="0078397A" w:rsidRDefault="007A603C" w:rsidP="007A603C">
          <w:pPr>
            <w:pStyle w:val="970976AB1ACF4D9ABC97765C796DB0F2"/>
          </w:pPr>
          <w:r w:rsidRPr="007F35FA">
            <w:rPr>
              <w:rStyle w:val="PlaceholderText"/>
              <w:rFonts w:ascii="Arial" w:eastAsiaTheme="majorEastAsia" w:hAnsi="Arial" w:cs="Arial"/>
              <w:color w:val="FF0000"/>
              <w:sz w:val="20"/>
            </w:rPr>
            <w:t>Pasirinkite elementą.</w:t>
          </w:r>
        </w:p>
      </w:docPartBody>
    </w:docPart>
    <w:docPart>
      <w:docPartPr>
        <w:name w:val="A79F273BE1CC416294632868CA8FB5BC"/>
        <w:category>
          <w:name w:val="General"/>
          <w:gallery w:val="placeholder"/>
        </w:category>
        <w:types>
          <w:type w:val="bbPlcHdr"/>
        </w:types>
        <w:behaviors>
          <w:behavior w:val="content"/>
        </w:behaviors>
        <w:guid w:val="{17BD6E7A-1B21-4104-9F6F-A9893684CB57}"/>
      </w:docPartPr>
      <w:docPartBody>
        <w:p w:rsidR="0078397A" w:rsidRDefault="007A603C" w:rsidP="007A603C">
          <w:pPr>
            <w:pStyle w:val="A79F273BE1CC416294632868CA8FB5BC"/>
          </w:pPr>
          <w:r w:rsidRPr="007F35FA">
            <w:rPr>
              <w:rStyle w:val="PlaceholderText"/>
              <w:rFonts w:ascii="Arial" w:eastAsiaTheme="majorEastAsia" w:hAnsi="Arial" w:cs="Arial"/>
              <w:color w:val="FF0000"/>
              <w:sz w:val="20"/>
            </w:rPr>
            <w:t>Pasirinkite elementą.</w:t>
          </w:r>
        </w:p>
      </w:docPartBody>
    </w:docPart>
    <w:docPart>
      <w:docPartPr>
        <w:name w:val="62709D3E45C243EC871225C280B41375"/>
        <w:category>
          <w:name w:val="General"/>
          <w:gallery w:val="placeholder"/>
        </w:category>
        <w:types>
          <w:type w:val="bbPlcHdr"/>
        </w:types>
        <w:behaviors>
          <w:behavior w:val="content"/>
        </w:behaviors>
        <w:guid w:val="{740E5ABD-59EE-464C-8F4F-DF6A9375EC57}"/>
      </w:docPartPr>
      <w:docPartBody>
        <w:p w:rsidR="0078397A" w:rsidRDefault="007A603C" w:rsidP="007A603C">
          <w:pPr>
            <w:pStyle w:val="62709D3E45C243EC871225C280B41375"/>
          </w:pPr>
          <w:r w:rsidRPr="007F35FA">
            <w:rPr>
              <w:rStyle w:val="PlaceholderText"/>
              <w:rFonts w:ascii="Arial" w:eastAsiaTheme="majorEastAsia" w:hAnsi="Arial" w:cs="Arial"/>
              <w:color w:val="FF0000"/>
              <w:sz w:val="20"/>
            </w:rPr>
            <w:t>Pasirinkite elementą.</w:t>
          </w:r>
        </w:p>
      </w:docPartBody>
    </w:docPart>
    <w:docPart>
      <w:docPartPr>
        <w:name w:val="ABB9C7CF0B114A3291D46F1B43EE467E"/>
        <w:category>
          <w:name w:val="General"/>
          <w:gallery w:val="placeholder"/>
        </w:category>
        <w:types>
          <w:type w:val="bbPlcHdr"/>
        </w:types>
        <w:behaviors>
          <w:behavior w:val="content"/>
        </w:behaviors>
        <w:guid w:val="{A60C788B-9505-4A75-B115-216A353FC2F5}"/>
      </w:docPartPr>
      <w:docPartBody>
        <w:p w:rsidR="0078397A" w:rsidRDefault="007A603C" w:rsidP="007A603C">
          <w:pPr>
            <w:pStyle w:val="ABB9C7CF0B114A3291D46F1B43EE467E"/>
          </w:pPr>
          <w:r w:rsidRPr="00086CBC">
            <w:rPr>
              <w:rStyle w:val="PlaceholderText"/>
              <w:rFonts w:ascii="Arial" w:eastAsiaTheme="majorEastAsia" w:hAnsi="Arial" w:cs="Arial"/>
              <w:color w:val="FF0000"/>
              <w:sz w:val="20"/>
            </w:rPr>
            <w:t>Pasirinkite elementą.</w:t>
          </w:r>
        </w:p>
      </w:docPartBody>
    </w:docPart>
    <w:docPart>
      <w:docPartPr>
        <w:name w:val="9D199E9857B64C469FF298CD084B5BBA"/>
        <w:category>
          <w:name w:val="General"/>
          <w:gallery w:val="placeholder"/>
        </w:category>
        <w:types>
          <w:type w:val="bbPlcHdr"/>
        </w:types>
        <w:behaviors>
          <w:behavior w:val="content"/>
        </w:behaviors>
        <w:guid w:val="{FC4E049C-B78A-49B4-96DA-352C65287E9F}"/>
      </w:docPartPr>
      <w:docPartBody>
        <w:p w:rsidR="0078397A" w:rsidRDefault="007A603C" w:rsidP="007A603C">
          <w:pPr>
            <w:pStyle w:val="9D199E9857B64C469FF298CD084B5BBA"/>
          </w:pPr>
          <w:r w:rsidRPr="00086CBC">
            <w:rPr>
              <w:rStyle w:val="PlaceholderText"/>
              <w:rFonts w:ascii="Arial" w:eastAsiaTheme="majorEastAsia" w:hAnsi="Arial" w:cs="Arial"/>
              <w:color w:val="FF0000"/>
              <w:sz w:val="20"/>
            </w:rPr>
            <w:t>Pasirinkite elementą.</w:t>
          </w:r>
        </w:p>
      </w:docPartBody>
    </w:docPart>
    <w:docPart>
      <w:docPartPr>
        <w:name w:val="62D7FCEBFDFF4E768EEB1C7BEB8DFE2C"/>
        <w:category>
          <w:name w:val="General"/>
          <w:gallery w:val="placeholder"/>
        </w:category>
        <w:types>
          <w:type w:val="bbPlcHdr"/>
        </w:types>
        <w:behaviors>
          <w:behavior w:val="content"/>
        </w:behaviors>
        <w:guid w:val="{48570016-FBC6-4E60-AE1A-ABC5BEFFBD07}"/>
      </w:docPartPr>
      <w:docPartBody>
        <w:p w:rsidR="0078397A" w:rsidRDefault="007A603C" w:rsidP="007A603C">
          <w:pPr>
            <w:pStyle w:val="62D7FCEBFDFF4E768EEB1C7BEB8DFE2C"/>
          </w:pPr>
          <w:r w:rsidRPr="007F35FA">
            <w:rPr>
              <w:rStyle w:val="PlaceholderText"/>
              <w:rFonts w:ascii="Arial" w:eastAsiaTheme="majorEastAsia" w:hAnsi="Arial" w:cs="Arial"/>
              <w:color w:val="FF0000"/>
              <w:sz w:val="20"/>
            </w:rPr>
            <w:t>Pasirinkite elementą.</w:t>
          </w:r>
        </w:p>
      </w:docPartBody>
    </w:docPart>
    <w:docPart>
      <w:docPartPr>
        <w:name w:val="22798D1889084F8AA44C13C73B5A5163"/>
        <w:category>
          <w:name w:val="General"/>
          <w:gallery w:val="placeholder"/>
        </w:category>
        <w:types>
          <w:type w:val="bbPlcHdr"/>
        </w:types>
        <w:behaviors>
          <w:behavior w:val="content"/>
        </w:behaviors>
        <w:guid w:val="{D7253D97-9CD6-439F-A5D6-740B68449F70}"/>
      </w:docPartPr>
      <w:docPartBody>
        <w:p w:rsidR="0078397A" w:rsidRDefault="007A603C" w:rsidP="007A603C">
          <w:pPr>
            <w:pStyle w:val="22798D1889084F8AA44C13C73B5A5163"/>
          </w:pPr>
          <w:r w:rsidRPr="007F35FA">
            <w:rPr>
              <w:rStyle w:val="PlaceholderText"/>
              <w:rFonts w:ascii="Arial" w:eastAsiaTheme="majorEastAsia" w:hAnsi="Arial" w:cs="Arial"/>
              <w:color w:val="FF0000"/>
              <w:sz w:val="20"/>
            </w:rPr>
            <w:t>Pasirinkite elementą.</w:t>
          </w:r>
        </w:p>
      </w:docPartBody>
    </w:docPart>
    <w:docPart>
      <w:docPartPr>
        <w:name w:val="96CAD6ED7CE14C8F8C1338C4E5F0253D"/>
        <w:category>
          <w:name w:val="General"/>
          <w:gallery w:val="placeholder"/>
        </w:category>
        <w:types>
          <w:type w:val="bbPlcHdr"/>
        </w:types>
        <w:behaviors>
          <w:behavior w:val="content"/>
        </w:behaviors>
        <w:guid w:val="{E815771B-48DF-45DA-BEF2-1F4A0016C198}"/>
      </w:docPartPr>
      <w:docPartBody>
        <w:p w:rsidR="001B1236" w:rsidRDefault="007A603C" w:rsidP="007A603C">
          <w:pPr>
            <w:pStyle w:val="96CAD6ED7CE14C8F8C1338C4E5F0253D1"/>
          </w:pPr>
          <w:r w:rsidRPr="007F35FA">
            <w:rPr>
              <w:rStyle w:val="PlaceholderText"/>
              <w:rFonts w:ascii="Arial" w:eastAsiaTheme="majorEastAsia" w:hAnsi="Arial" w:cs="Arial"/>
              <w:color w:val="FF0000"/>
              <w:sz w:val="20"/>
            </w:rPr>
            <w:t>Pasirinkite elementą.</w:t>
          </w:r>
        </w:p>
      </w:docPartBody>
    </w:docPart>
    <w:docPart>
      <w:docPartPr>
        <w:name w:val="F1490BDE223C4105BF453B17718FF2CD"/>
        <w:category>
          <w:name w:val="General"/>
          <w:gallery w:val="placeholder"/>
        </w:category>
        <w:types>
          <w:type w:val="bbPlcHdr"/>
        </w:types>
        <w:behaviors>
          <w:behavior w:val="content"/>
        </w:behaviors>
        <w:guid w:val="{2ABCF5F4-D4E9-4BE8-91EA-869C7359B602}"/>
      </w:docPartPr>
      <w:docPartBody>
        <w:p w:rsidR="001B1236" w:rsidRDefault="007A603C" w:rsidP="007A603C">
          <w:pPr>
            <w:pStyle w:val="F1490BDE223C4105BF453B17718FF2CD1"/>
          </w:pPr>
          <w:r w:rsidRPr="007F35FA">
            <w:rPr>
              <w:rStyle w:val="PlaceholderText"/>
              <w:rFonts w:ascii="Arial" w:eastAsiaTheme="majorEastAsia" w:hAnsi="Arial" w:cs="Arial"/>
              <w:color w:val="FF0000"/>
              <w:sz w:val="20"/>
            </w:rPr>
            <w:t>Pasirinkite elementą.</w:t>
          </w:r>
        </w:p>
      </w:docPartBody>
    </w:docPart>
    <w:docPart>
      <w:docPartPr>
        <w:name w:val="CE5AC4C3482B4485B20E3590D9D4EDAE"/>
        <w:category>
          <w:name w:val="General"/>
          <w:gallery w:val="placeholder"/>
        </w:category>
        <w:types>
          <w:type w:val="bbPlcHdr"/>
        </w:types>
        <w:behaviors>
          <w:behavior w:val="content"/>
        </w:behaviors>
        <w:guid w:val="{594C6B53-96C7-443C-83B0-C0713B23559B}"/>
      </w:docPartPr>
      <w:docPartBody>
        <w:p w:rsidR="001B1236" w:rsidRDefault="007A603C" w:rsidP="007A603C">
          <w:pPr>
            <w:pStyle w:val="CE5AC4C3482B4485B20E3590D9D4EDAE1"/>
          </w:pPr>
          <w:r w:rsidRPr="001F0581">
            <w:rPr>
              <w:rFonts w:ascii="Arial" w:hAnsi="Arial" w:cs="Arial"/>
              <w:color w:val="FF0000"/>
              <w:sz w:val="20"/>
            </w:rPr>
            <w:t>Pasirinkite elementą.</w:t>
          </w:r>
        </w:p>
      </w:docPartBody>
    </w:docPart>
    <w:docPart>
      <w:docPartPr>
        <w:name w:val="4EABF099A3914700AC25DB1D5945BDDB"/>
        <w:category>
          <w:name w:val="General"/>
          <w:gallery w:val="placeholder"/>
        </w:category>
        <w:types>
          <w:type w:val="bbPlcHdr"/>
        </w:types>
        <w:behaviors>
          <w:behavior w:val="content"/>
        </w:behaviors>
        <w:guid w:val="{475F4216-2338-4BD6-A3AD-D755B1952FBC}"/>
      </w:docPartPr>
      <w:docPartBody>
        <w:p w:rsidR="001B1236" w:rsidRDefault="007A603C" w:rsidP="007A603C">
          <w:pPr>
            <w:pStyle w:val="4EABF099A3914700AC25DB1D5945BDDB1"/>
          </w:pPr>
          <w:r w:rsidRPr="007F35FA">
            <w:rPr>
              <w:rStyle w:val="PlaceholderText"/>
              <w:rFonts w:ascii="Arial" w:eastAsiaTheme="majorEastAsia" w:hAnsi="Arial" w:cs="Arial"/>
              <w:color w:val="FF0000"/>
              <w:sz w:val="20"/>
            </w:rPr>
            <w:t>Pasirinkite elementą.</w:t>
          </w:r>
        </w:p>
      </w:docPartBody>
    </w:docPart>
    <w:docPart>
      <w:docPartPr>
        <w:name w:val="4347119ABE7A45AA80703A8FB8CCCEC7"/>
        <w:category>
          <w:name w:val="General"/>
          <w:gallery w:val="placeholder"/>
        </w:category>
        <w:types>
          <w:type w:val="bbPlcHdr"/>
        </w:types>
        <w:behaviors>
          <w:behavior w:val="content"/>
        </w:behaviors>
        <w:guid w:val="{3C24B64D-45CA-4D43-8EB3-7C0FD921C97A}"/>
      </w:docPartPr>
      <w:docPartBody>
        <w:p w:rsidR="001B1236" w:rsidRDefault="007A603C" w:rsidP="007A603C">
          <w:pPr>
            <w:pStyle w:val="4347119ABE7A45AA80703A8FB8CCCEC71"/>
          </w:pPr>
          <w:r w:rsidRPr="00730836">
            <w:rPr>
              <w:rFonts w:ascii="Arial" w:hAnsi="Arial" w:cs="Arial"/>
              <w:color w:val="FF0000"/>
              <w:sz w:val="20"/>
            </w:rPr>
            <w:t>Pasirinkite elementą.</w:t>
          </w:r>
        </w:p>
      </w:docPartBody>
    </w:docPart>
    <w:docPart>
      <w:docPartPr>
        <w:name w:val="0E3EDC4A6A024400AC7F9EB5D9979B47"/>
        <w:category>
          <w:name w:val="General"/>
          <w:gallery w:val="placeholder"/>
        </w:category>
        <w:types>
          <w:type w:val="bbPlcHdr"/>
        </w:types>
        <w:behaviors>
          <w:behavior w:val="content"/>
        </w:behaviors>
        <w:guid w:val="{475D6797-2942-4064-9165-DFE747A41430}"/>
      </w:docPartPr>
      <w:docPartBody>
        <w:p w:rsidR="001B1236" w:rsidRDefault="007A603C" w:rsidP="007A603C">
          <w:pPr>
            <w:pStyle w:val="0E3EDC4A6A024400AC7F9EB5D9979B471"/>
          </w:pPr>
          <w:r w:rsidRPr="007F35FA">
            <w:rPr>
              <w:rStyle w:val="PlaceholderText"/>
              <w:rFonts w:ascii="Arial" w:eastAsiaTheme="majorEastAsia" w:hAnsi="Arial" w:cs="Arial"/>
              <w:color w:val="FF0000"/>
              <w:sz w:val="20"/>
            </w:rPr>
            <w:t>Pasirinkite elementą.</w:t>
          </w:r>
        </w:p>
      </w:docPartBody>
    </w:docPart>
    <w:docPart>
      <w:docPartPr>
        <w:name w:val="E6B6656377D544C6856197E610738B76"/>
        <w:category>
          <w:name w:val="General"/>
          <w:gallery w:val="placeholder"/>
        </w:category>
        <w:types>
          <w:type w:val="bbPlcHdr"/>
        </w:types>
        <w:behaviors>
          <w:behavior w:val="content"/>
        </w:behaviors>
        <w:guid w:val="{694D2DF4-8A35-4F5F-A0BE-9578736AC188}"/>
      </w:docPartPr>
      <w:docPartBody>
        <w:p w:rsidR="001B1236" w:rsidRDefault="007A603C" w:rsidP="007A603C">
          <w:pPr>
            <w:pStyle w:val="E6B6656377D544C6856197E610738B761"/>
          </w:pPr>
          <w:r w:rsidRPr="00F57856">
            <w:rPr>
              <w:rFonts w:ascii="Arial" w:hAnsi="Arial" w:cs="Arial"/>
              <w:color w:val="FF0000"/>
              <w:sz w:val="20"/>
            </w:rPr>
            <w:t>Pasirinkite elementą.</w:t>
          </w:r>
        </w:p>
      </w:docPartBody>
    </w:docPart>
    <w:docPart>
      <w:docPartPr>
        <w:name w:val="B31BDF932BE14013A3DD21311E81F21A"/>
        <w:category>
          <w:name w:val="General"/>
          <w:gallery w:val="placeholder"/>
        </w:category>
        <w:types>
          <w:type w:val="bbPlcHdr"/>
        </w:types>
        <w:behaviors>
          <w:behavior w:val="content"/>
        </w:behaviors>
        <w:guid w:val="{AD70CF0F-C7DF-4C48-AF0F-C746A861BD3E}"/>
      </w:docPartPr>
      <w:docPartBody>
        <w:p w:rsidR="001B1236" w:rsidRDefault="007A603C" w:rsidP="007A603C">
          <w:pPr>
            <w:pStyle w:val="B31BDF932BE14013A3DD21311E81F21A1"/>
          </w:pPr>
          <w:r w:rsidRPr="000C4CB8">
            <w:rPr>
              <w:rFonts w:ascii="Arial" w:hAnsi="Arial" w:cs="Arial"/>
              <w:color w:val="FF0000"/>
              <w:sz w:val="20"/>
            </w:rPr>
            <w:t>Pasirinkite elementą.</w:t>
          </w:r>
        </w:p>
      </w:docPartBody>
    </w:docPart>
    <w:docPart>
      <w:docPartPr>
        <w:name w:val="6594422C85254D4B8090E342A5A00BD7"/>
        <w:category>
          <w:name w:val="General"/>
          <w:gallery w:val="placeholder"/>
        </w:category>
        <w:types>
          <w:type w:val="bbPlcHdr"/>
        </w:types>
        <w:behaviors>
          <w:behavior w:val="content"/>
        </w:behaviors>
        <w:guid w:val="{1525B789-AA7C-4BA5-A29E-2CC95513A1BF}"/>
      </w:docPartPr>
      <w:docPartBody>
        <w:p w:rsidR="001B1236" w:rsidRDefault="007A603C" w:rsidP="007A603C">
          <w:pPr>
            <w:pStyle w:val="6594422C85254D4B8090E342A5A00BD71"/>
          </w:pPr>
          <w:r w:rsidRPr="000C4CB8">
            <w:rPr>
              <w:rFonts w:ascii="Arial" w:hAnsi="Arial" w:cs="Arial"/>
              <w:color w:val="FF0000"/>
              <w:sz w:val="20"/>
            </w:rPr>
            <w:t>Pasirinkite elementą.</w:t>
          </w:r>
        </w:p>
      </w:docPartBody>
    </w:docPart>
    <w:docPart>
      <w:docPartPr>
        <w:name w:val="A49750D9506C429CBCF996863E5F41CD"/>
        <w:category>
          <w:name w:val="General"/>
          <w:gallery w:val="placeholder"/>
        </w:category>
        <w:types>
          <w:type w:val="bbPlcHdr"/>
        </w:types>
        <w:behaviors>
          <w:behavior w:val="content"/>
        </w:behaviors>
        <w:guid w:val="{65069DD5-FF29-49D4-891A-CC4C0C946402}"/>
      </w:docPartPr>
      <w:docPartBody>
        <w:p w:rsidR="0035032B" w:rsidRDefault="007A603C" w:rsidP="007A603C">
          <w:pPr>
            <w:pStyle w:val="A49750D9506C429CBCF996863E5F41CD1"/>
          </w:pPr>
          <w:r w:rsidRPr="000C4CB8">
            <w:rPr>
              <w:rFonts w:ascii="Arial" w:hAnsi="Arial" w:cs="Arial"/>
              <w:color w:val="FF0000"/>
              <w:sz w:val="20"/>
            </w:rPr>
            <w:t>Pasirinkite elementą.</w:t>
          </w:r>
        </w:p>
      </w:docPartBody>
    </w:docPart>
    <w:docPart>
      <w:docPartPr>
        <w:name w:val="24B9E1D1EA5E4CE0A2707750E8A5D150"/>
        <w:category>
          <w:name w:val="General"/>
          <w:gallery w:val="placeholder"/>
        </w:category>
        <w:types>
          <w:type w:val="bbPlcHdr"/>
        </w:types>
        <w:behaviors>
          <w:behavior w:val="content"/>
        </w:behaviors>
        <w:guid w:val="{D31179B8-2B8A-45D9-8D2C-472843F2A7C3}"/>
      </w:docPartPr>
      <w:docPartBody>
        <w:p w:rsidR="0035032B" w:rsidRDefault="007A603C" w:rsidP="007A603C">
          <w:pPr>
            <w:pStyle w:val="24B9E1D1EA5E4CE0A2707750E8A5D1501"/>
          </w:pPr>
          <w:r w:rsidRPr="00A10639">
            <w:rPr>
              <w:rFonts w:ascii="Arial" w:hAnsi="Arial" w:cs="Arial"/>
              <w:color w:val="FF0000"/>
              <w:sz w:val="2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747"/>
    <w:rsid w:val="0002271B"/>
    <w:rsid w:val="00076833"/>
    <w:rsid w:val="001B1236"/>
    <w:rsid w:val="00214EBB"/>
    <w:rsid w:val="0035032B"/>
    <w:rsid w:val="00386A8E"/>
    <w:rsid w:val="003E4DF9"/>
    <w:rsid w:val="00436789"/>
    <w:rsid w:val="00454A07"/>
    <w:rsid w:val="00595927"/>
    <w:rsid w:val="005C7BF8"/>
    <w:rsid w:val="0078397A"/>
    <w:rsid w:val="007A603C"/>
    <w:rsid w:val="007D00A0"/>
    <w:rsid w:val="008B4419"/>
    <w:rsid w:val="00984E5E"/>
    <w:rsid w:val="009859FA"/>
    <w:rsid w:val="009A654F"/>
    <w:rsid w:val="00AB4136"/>
    <w:rsid w:val="00B14747"/>
    <w:rsid w:val="00CB279C"/>
    <w:rsid w:val="00D552C1"/>
    <w:rsid w:val="00E30BB3"/>
    <w:rsid w:val="00F457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A603C"/>
    <w:rPr>
      <w:color w:val="808080"/>
    </w:rPr>
  </w:style>
  <w:style w:type="paragraph" w:customStyle="1" w:styleId="D7056B38D91246CF87298ADE416BEA75">
    <w:name w:val="D7056B38D91246CF87298ADE416BEA75"/>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BB335D84D3F14F398FE63F931378A531">
    <w:name w:val="BB335D84D3F14F398FE63F931378A531"/>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A6C2EF87F4E94D9ABCF8CD17DE7A2886">
    <w:name w:val="A6C2EF87F4E94D9ABCF8CD17DE7A2886"/>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029BF57858534A4999B210ADE99F6CBB">
    <w:name w:val="029BF57858534A4999B210ADE99F6CBB"/>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E45EBDD74713426CB92547ED5949E14C">
    <w:name w:val="E45EBDD74713426CB92547ED5949E14C"/>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4DA822FDFB2B4743B5CF9C21C26AFA2B">
    <w:name w:val="4DA822FDFB2B4743B5CF9C21C26AFA2B"/>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E0B68852731B4644AB4647B7C1076DED1">
    <w:name w:val="E0B68852731B4644AB4647B7C1076DED1"/>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E72C7F7200C24CC9B9EEE31F629827041">
    <w:name w:val="E72C7F7200C24CC9B9EEE31F629827041"/>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F3BC53F193394D19B9BCC2BA71D72DF6">
    <w:name w:val="F3BC53F193394D19B9BCC2BA71D72DF6"/>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740579049BAA43C59F636577ACD0382A">
    <w:name w:val="740579049BAA43C59F636577ACD0382A"/>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075B7D38B2CB47D995EF072B7CD6ED27">
    <w:name w:val="075B7D38B2CB47D995EF072B7CD6ED27"/>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2A7A57892CE5440DA4EEF129100A37D0">
    <w:name w:val="2A7A57892CE5440DA4EEF129100A37D0"/>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447407D4F12F4E068CCBC316716238AE">
    <w:name w:val="447407D4F12F4E068CCBC316716238AE"/>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8224662943B74EE48040A10AED74DC73">
    <w:name w:val="8224662943B74EE48040A10AED74DC73"/>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81CE3FFD4D6B42258C84F9BD21FA1A81">
    <w:name w:val="81CE3FFD4D6B42258C84F9BD21FA1A81"/>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536D8640B4F442EA9A408FABB9BA45D0">
    <w:name w:val="536D8640B4F442EA9A408FABB9BA45D0"/>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C67F2498B74E4B8DB51C673D3F8E173E">
    <w:name w:val="C67F2498B74E4B8DB51C673D3F8E173E"/>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A69CB964AAFB4064AE71F331A18403AE">
    <w:name w:val="A69CB964AAFB4064AE71F331A18403AE"/>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441E4513F7B24A87BD03BC058A61FEE1">
    <w:name w:val="441E4513F7B24A87BD03BC058A61FEE1"/>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A38C32B227B94F10B4F28A94F04AF249">
    <w:name w:val="A38C32B227B94F10B4F28A94F04AF249"/>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970976AB1ACF4D9ABC97765C796DB0F2">
    <w:name w:val="970976AB1ACF4D9ABC97765C796DB0F2"/>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A79F273BE1CC416294632868CA8FB5BC">
    <w:name w:val="A79F273BE1CC416294632868CA8FB5BC"/>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62709D3E45C243EC871225C280B41375">
    <w:name w:val="62709D3E45C243EC871225C280B41375"/>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ABB9C7CF0B114A3291D46F1B43EE467E">
    <w:name w:val="ABB9C7CF0B114A3291D46F1B43EE467E"/>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9D199E9857B64C469FF298CD084B5BBA">
    <w:name w:val="9D199E9857B64C469FF298CD084B5BBA"/>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62D7FCEBFDFF4E768EEB1C7BEB8DFE2C">
    <w:name w:val="62D7FCEBFDFF4E768EEB1C7BEB8DFE2C"/>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22798D1889084F8AA44C13C73B5A5163">
    <w:name w:val="22798D1889084F8AA44C13C73B5A5163"/>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96CAD6ED7CE14C8F8C1338C4E5F0253D1">
    <w:name w:val="96CAD6ED7CE14C8F8C1338C4E5F0253D1"/>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F1490BDE223C4105BF453B17718FF2CD1">
    <w:name w:val="F1490BDE223C4105BF453B17718FF2CD1"/>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CE5AC4C3482B4485B20E3590D9D4EDAE1">
    <w:name w:val="CE5AC4C3482B4485B20E3590D9D4EDAE1"/>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4347119ABE7A45AA80703A8FB8CCCEC71">
    <w:name w:val="4347119ABE7A45AA80703A8FB8CCCEC71"/>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4EABF099A3914700AC25DB1D5945BDDB1">
    <w:name w:val="4EABF099A3914700AC25DB1D5945BDDB1"/>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0E3EDC4A6A024400AC7F9EB5D9979B471">
    <w:name w:val="0E3EDC4A6A024400AC7F9EB5D9979B471"/>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E6B6656377D544C6856197E610738B761">
    <w:name w:val="E6B6656377D544C6856197E610738B761"/>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B31BDF932BE14013A3DD21311E81F21A1">
    <w:name w:val="B31BDF932BE14013A3DD21311E81F21A1"/>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A49750D9506C429CBCF996863E5F41CD1">
    <w:name w:val="A49750D9506C429CBCF996863E5F41CD1"/>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6594422C85254D4B8090E342A5A00BD71">
    <w:name w:val="6594422C85254D4B8090E342A5A00BD71"/>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24B9E1D1EA5E4CE0A2707750E8A5D1501">
    <w:name w:val="24B9E1D1EA5E4CE0A2707750E8A5D1501"/>
    <w:rsid w:val="007A603C"/>
    <w:pPr>
      <w:spacing w:after="0" w:line="240" w:lineRule="auto"/>
    </w:pPr>
    <w:rPr>
      <w:rFonts w:ascii="Times New Roman" w:eastAsia="Times New Roman" w:hAnsi="Times New Roman" w:cs="Times New Roman"/>
      <w:kern w:val="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A4BF4F-B854-484E-A4C9-F7E56204E542}">
  <ds:schemaRefs>
    <ds:schemaRef ds:uri="http://schemas.microsoft.com/sharepoint/v3/contenttype/forms"/>
  </ds:schemaRefs>
</ds:datastoreItem>
</file>

<file path=customXml/itemProps2.xml><?xml version="1.0" encoding="utf-8"?>
<ds:datastoreItem xmlns:ds="http://schemas.openxmlformats.org/officeDocument/2006/customXml" ds:itemID="{F0D7440F-5EAC-4535-8822-8FA252CD6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0B1DBD-AF9E-440C-825A-FC42FC707A19}">
  <ds:schemaRefs>
    <ds:schemaRef ds:uri="http://schemas.openxmlformats.org/officeDocument/2006/bibliography"/>
  </ds:schemaRefs>
</ds:datastoreItem>
</file>

<file path=customXml/itemProps4.xml><?xml version="1.0" encoding="utf-8"?>
<ds:datastoreItem xmlns:ds="http://schemas.openxmlformats.org/officeDocument/2006/customXml" ds:itemID="{B74964CA-A197-4121-BE05-FB08486F7C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8707</Words>
  <Characters>49636</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Endzinaitė</dc:creator>
  <cp:keywords/>
  <dc:description/>
  <cp:lastModifiedBy>Agnietė Stankevičienė</cp:lastModifiedBy>
  <cp:revision>2</cp:revision>
  <dcterms:created xsi:type="dcterms:W3CDTF">2025-02-03T12:40:00Z</dcterms:created>
  <dcterms:modified xsi:type="dcterms:W3CDTF">2025-02-03T12:40:00Z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2024-02-23T07:09:33Z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1fb3b98a-cbd4-477c-9606-845bc00acc02</vt:lpwstr>
  </property>
  <property fmtid="{D5CDD505-2E9C-101B-9397-08002B2CF9AE}" pid="8" name="MSIP_Label_32ae7b5d-0aac-474b-ae2b-02c331ef2874_ContentBits">
    <vt:lpwstr>0</vt:lpwstr>
  </property>
  <property fmtid="{D5CDD505-2E9C-101B-9397-08002B2CF9AE}" pid="9" name="ContentTypeId">
    <vt:lpwstr>0x0101006A4486C1CD39FA4CAFA8AB3767A88220</vt:lpwstr>
  </property>
</Properties>
</file>