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DA693" w14:textId="0F322C4C" w:rsidR="00EE72DB" w:rsidRDefault="00C23D16" w:rsidP="00C23D16">
      <w:pPr>
        <w:ind w:firstLine="567"/>
        <w:rPr>
          <w:rFonts w:ascii="Times New Roman" w:hAnsi="Times New Roman" w:cs="Times New Roman"/>
          <w:color w:val="00241A"/>
          <w:sz w:val="24"/>
          <w:szCs w:val="24"/>
          <w:shd w:val="clear" w:color="auto" w:fill="FFFFFF"/>
        </w:rPr>
      </w:pPr>
      <w:r w:rsidRPr="00C23D16">
        <w:rPr>
          <w:rFonts w:ascii="Times New Roman" w:hAnsi="Times New Roman" w:cs="Times New Roman"/>
          <w:color w:val="00241A"/>
          <w:sz w:val="24"/>
          <w:szCs w:val="24"/>
          <w:shd w:val="clear" w:color="auto" w:fill="FFFFFF"/>
        </w:rPr>
        <w:t>I</w:t>
      </w:r>
      <w:r w:rsidR="00861327" w:rsidRPr="00C23D16">
        <w:rPr>
          <w:rFonts w:ascii="Times New Roman" w:hAnsi="Times New Roman" w:cs="Times New Roman"/>
          <w:color w:val="00241A"/>
          <w:sz w:val="24"/>
          <w:szCs w:val="24"/>
          <w:shd w:val="clear" w:color="auto" w:fill="FFFFFF"/>
        </w:rPr>
        <w:t>nformuojame, kad nuo 2025 m. vasario 1 d. įsigalioja nauja Lietuvos Respublikos viešųjų pirkimų įstatymo 46 straipsnio 21 dalies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 kuris yra privalomas pašalinimo pagrindas. Jei tiekėjas turi šį pašalinimo pagrindą, pasiūlymų vertinimo metu tokio tiekėjo pasiūlymas privalo būti atmestas („apsivalyti“ tiekėjas negali).</w:t>
      </w:r>
      <w:r w:rsidR="00861327" w:rsidRPr="00C23D16">
        <w:rPr>
          <w:rFonts w:ascii="Times New Roman" w:hAnsi="Times New Roman" w:cs="Times New Roman"/>
          <w:color w:val="00241A"/>
          <w:sz w:val="24"/>
          <w:szCs w:val="24"/>
        </w:rPr>
        <w:br/>
      </w:r>
      <w:r w:rsidR="00861327" w:rsidRPr="00C23D16">
        <w:rPr>
          <w:rFonts w:ascii="Times New Roman" w:hAnsi="Times New Roman" w:cs="Times New Roman"/>
          <w:color w:val="00241A"/>
          <w:sz w:val="24"/>
          <w:szCs w:val="24"/>
          <w:shd w:val="clear" w:color="auto" w:fill="FFFFFF"/>
        </w:rPr>
        <w:t>Viešųjų pirkimų tarnyba informavo, kad Lietuvos Respublikos viešųjų pirkimų įstatymo 46 str. 21 d. nurodytas tiekėjų pašalinimo pagrindas turi būti taikomas tiek nuo 2025-02-01 naujai pradedamuose tarptautiniuose, supaprastintuose ne mažos vertės ir supaprastintuose mažos vertės pirkimuose, tiek tuose pirkimuose, kurie jau yra pradėti, bet iki šios datos neužbaigti, įskaitant konkrečius pirkimus pagal dinamines pirkimų sistemas.</w:t>
      </w:r>
      <w:r w:rsidR="00861327" w:rsidRPr="00C23D16">
        <w:rPr>
          <w:rFonts w:ascii="Times New Roman" w:hAnsi="Times New Roman" w:cs="Times New Roman"/>
          <w:color w:val="00241A"/>
          <w:sz w:val="24"/>
          <w:szCs w:val="24"/>
        </w:rPr>
        <w:br/>
      </w:r>
      <w:r w:rsidR="00861327" w:rsidRPr="00C23D16">
        <w:rPr>
          <w:rFonts w:ascii="Times New Roman" w:hAnsi="Times New Roman" w:cs="Times New Roman"/>
          <w:color w:val="00241A"/>
          <w:sz w:val="24"/>
          <w:szCs w:val="24"/>
          <w:shd w:val="clear" w:color="auto" w:fill="FFFFFF"/>
        </w:rPr>
        <w:t xml:space="preserve">Atsižvelgiant į tai, kas išdėstyta, nuspręsta patikslinti:1) Viešojo pirkimo sąlygų 5 priedą „EBVPD“, išdėstant jį nauja redakcija ir 2) patikslinti Viešojo pirkimo sąlygų </w:t>
      </w:r>
      <w:r>
        <w:rPr>
          <w:rFonts w:ascii="Times New Roman" w:hAnsi="Times New Roman" w:cs="Times New Roman"/>
          <w:color w:val="00241A"/>
          <w:sz w:val="24"/>
          <w:szCs w:val="24"/>
          <w:shd w:val="clear" w:color="auto" w:fill="FFFFFF"/>
        </w:rPr>
        <w:t>3</w:t>
      </w:r>
      <w:r w:rsidR="00861327" w:rsidRPr="00C23D16">
        <w:rPr>
          <w:rFonts w:ascii="Times New Roman" w:hAnsi="Times New Roman" w:cs="Times New Roman"/>
          <w:color w:val="00241A"/>
          <w:sz w:val="24"/>
          <w:szCs w:val="24"/>
          <w:shd w:val="clear" w:color="auto" w:fill="FFFFFF"/>
        </w:rPr>
        <w:t xml:space="preserve"> priedą „Tiekėjų pašalinimo pagrindai“, papildant jį nauju papunkčiu</w:t>
      </w:r>
      <w:r>
        <w:rPr>
          <w:rFonts w:ascii="Times New Roman" w:hAnsi="Times New Roman" w:cs="Times New Roman"/>
          <w:color w:val="00241A"/>
          <w:sz w:val="24"/>
          <w:szCs w:val="24"/>
          <w:shd w:val="clear" w:color="auto" w:fill="FFFFFF"/>
        </w:rPr>
        <w:t>:</w:t>
      </w:r>
      <w:r w:rsidR="00861327" w:rsidRPr="00C23D16">
        <w:rPr>
          <w:rFonts w:ascii="Times New Roman" w:hAnsi="Times New Roman" w:cs="Times New Roman"/>
          <w:color w:val="00241A"/>
          <w:sz w:val="24"/>
          <w:szCs w:val="24"/>
        </w:rPr>
        <w:br/>
      </w:r>
      <w:r w:rsidR="00861327" w:rsidRPr="00C23D16">
        <w:rPr>
          <w:rFonts w:ascii="Times New Roman" w:hAnsi="Times New Roman" w:cs="Times New Roman"/>
          <w:color w:val="00241A"/>
          <w:sz w:val="24"/>
          <w:szCs w:val="24"/>
          <w:shd w:val="clear" w:color="auto" w:fill="FFFFFF"/>
        </w:rPr>
        <w:t>2. Tiekėjas yra neatlikęs jam paskirtos baudžiamojo poveikio priemonės – uždraudimo juridiniam asmeniui dalyvauti viešuosiuose pirkimuose. VPĮ 46 straipsnio 2¹ dalis</w:t>
      </w:r>
      <w:r w:rsidR="00861327" w:rsidRPr="00C23D16">
        <w:rPr>
          <w:rFonts w:ascii="Times New Roman" w:hAnsi="Times New Roman" w:cs="Times New Roman"/>
          <w:color w:val="00241A"/>
          <w:sz w:val="24"/>
          <w:szCs w:val="24"/>
        </w:rPr>
        <w:br/>
      </w:r>
      <w:r w:rsidR="00861327" w:rsidRPr="00C23D16">
        <w:rPr>
          <w:rFonts w:ascii="Times New Roman" w:hAnsi="Times New Roman" w:cs="Times New Roman"/>
          <w:color w:val="00241A"/>
          <w:sz w:val="24"/>
          <w:szCs w:val="24"/>
        </w:rPr>
        <w:br/>
      </w:r>
      <w:r w:rsidR="00861327" w:rsidRPr="00C23D16">
        <w:rPr>
          <w:rFonts w:ascii="Times New Roman" w:hAnsi="Times New Roman" w:cs="Times New Roman"/>
          <w:color w:val="00241A"/>
          <w:sz w:val="24"/>
          <w:szCs w:val="24"/>
          <w:shd w:val="clear" w:color="auto" w:fill="FFFFFF"/>
        </w:rPr>
        <w:t>EBVPD III dalies D2 punktas Iš Lietuvoje įsteigtų subjektų įrodančių dokumentų nereikalaujama. Užtenka pateikto EBVPD.</w:t>
      </w:r>
      <w:r w:rsidR="00861327" w:rsidRPr="00C23D16">
        <w:rPr>
          <w:rFonts w:ascii="Times New Roman" w:hAnsi="Times New Roman" w:cs="Times New Roman"/>
          <w:color w:val="00241A"/>
          <w:sz w:val="24"/>
          <w:szCs w:val="24"/>
        </w:rPr>
        <w:br/>
      </w:r>
      <w:r w:rsidR="00861327" w:rsidRPr="00C23D16">
        <w:rPr>
          <w:rFonts w:ascii="Times New Roman" w:hAnsi="Times New Roman" w:cs="Times New Roman"/>
          <w:color w:val="00241A"/>
          <w:sz w:val="24"/>
          <w:szCs w:val="24"/>
        </w:rPr>
        <w:br/>
      </w:r>
      <w:r w:rsidR="00861327" w:rsidRPr="00C23D16">
        <w:rPr>
          <w:rFonts w:ascii="Times New Roman" w:hAnsi="Times New Roman" w:cs="Times New Roman"/>
          <w:color w:val="00241A"/>
          <w:sz w:val="24"/>
          <w:szCs w:val="24"/>
        </w:rPr>
        <w:br/>
      </w:r>
      <w:r w:rsidR="00861327" w:rsidRPr="00C23D16">
        <w:rPr>
          <w:rFonts w:ascii="Times New Roman" w:hAnsi="Times New Roman" w:cs="Times New Roman"/>
          <w:color w:val="00241A"/>
          <w:sz w:val="24"/>
          <w:szCs w:val="24"/>
          <w:shd w:val="clear" w:color="auto" w:fill="FFFFFF"/>
        </w:rPr>
        <w:t>Pažymėtina, kad toks Viešojo pirkimo sąlygų patikslinimas nėra esminis, todėl pirkimo procedūrų nutraukti nereikia, taip pat nereikia patikslinti pasiūlymų pateikimo termino, nes iki pasiūlymų pateikimo termino yra ne mažiau kaip 6 dienos (pasiūlymų pateikimo terminas 2025-0</w:t>
      </w:r>
      <w:r>
        <w:rPr>
          <w:rFonts w:ascii="Times New Roman" w:hAnsi="Times New Roman" w:cs="Times New Roman"/>
          <w:color w:val="00241A"/>
          <w:sz w:val="24"/>
          <w:szCs w:val="24"/>
          <w:shd w:val="clear" w:color="auto" w:fill="FFFFFF"/>
        </w:rPr>
        <w:t>3</w:t>
      </w:r>
      <w:r w:rsidR="00861327" w:rsidRPr="00C23D16">
        <w:rPr>
          <w:rFonts w:ascii="Times New Roman" w:hAnsi="Times New Roman" w:cs="Times New Roman"/>
          <w:color w:val="00241A"/>
          <w:sz w:val="24"/>
          <w:szCs w:val="24"/>
          <w:shd w:val="clear" w:color="auto" w:fill="FFFFFF"/>
        </w:rPr>
        <w:t>-10).</w:t>
      </w:r>
    </w:p>
    <w:p w14:paraId="22FB88E3" w14:textId="26BF31A0" w:rsidR="00C23D16" w:rsidRPr="00C23D16" w:rsidRDefault="00C23D16" w:rsidP="00C23D16">
      <w:pPr>
        <w:ind w:firstLine="567"/>
        <w:rPr>
          <w:rFonts w:ascii="Times New Roman" w:hAnsi="Times New Roman" w:cs="Times New Roman"/>
          <w:sz w:val="24"/>
          <w:szCs w:val="24"/>
        </w:rPr>
      </w:pPr>
      <w:r>
        <w:rPr>
          <w:rFonts w:ascii="Times New Roman" w:hAnsi="Times New Roman" w:cs="Times New Roman"/>
          <w:color w:val="00241A"/>
          <w:sz w:val="24"/>
          <w:szCs w:val="24"/>
          <w:shd w:val="clear" w:color="auto" w:fill="FFFFFF"/>
        </w:rPr>
        <w:t>Pateikiam specialiųjų pirkimo sąlygų Versija Nr. 2.</w:t>
      </w:r>
      <w:r w:rsidRPr="00C23D16">
        <w:rPr>
          <w:rFonts w:ascii="Times New Roman" w:hAnsi="Times New Roman" w:cs="Times New Roman"/>
          <w:color w:val="00241A"/>
          <w:sz w:val="24"/>
          <w:szCs w:val="24"/>
        </w:rPr>
        <w:br/>
      </w:r>
    </w:p>
    <w:sectPr w:rsidR="00C23D16" w:rsidRPr="00C23D1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0002AFF" w:usb1="4000ACFF" w:usb2="00000001" w:usb3="00000000" w:csb0="000001FF" w:csb1="00000000"/>
  </w:font>
  <w:font w:name="Times New Roman">
    <w:altName w:val="Times New Roman PS"/>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327"/>
    <w:rsid w:val="00861327"/>
    <w:rsid w:val="00C23D16"/>
    <w:rsid w:val="00EE72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A4306"/>
  <w15:chartTrackingRefBased/>
  <w15:docId w15:val="{2D9C2FBE-98D2-4468-A6E2-E77D7D691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327"/>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1242</Words>
  <Characters>709</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Jurgita Nainienė</cp:lastModifiedBy>
  <cp:revision>1</cp:revision>
  <dcterms:created xsi:type="dcterms:W3CDTF">2025-02-03T11:11:00Z</dcterms:created>
  <dcterms:modified xsi:type="dcterms:W3CDTF">2025-02-03T13:33:00Z</dcterms:modified>
</cp:coreProperties>
</file>