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3F35E2" w14:textId="5039A269" w:rsidR="0084191C" w:rsidRPr="00760A7F" w:rsidRDefault="008C3172" w:rsidP="0084191C">
      <w:pPr>
        <w:widowControl w:val="0"/>
        <w:autoSpaceDE w:val="0"/>
        <w:autoSpaceDN w:val="0"/>
        <w:adjustRightInd w:val="0"/>
        <w:spacing w:line="240" w:lineRule="exact"/>
        <w:jc w:val="right"/>
        <w:rPr>
          <w:rFonts w:ascii="Verdana" w:hAnsi="Verdana" w:cs="Times New Roman"/>
          <w:b/>
          <w:bCs/>
        </w:rPr>
      </w:pPr>
      <w:r w:rsidRPr="00760A7F">
        <w:rPr>
          <w:rFonts w:ascii="Verdana" w:hAnsi="Verdana" w:cs="Times New Roman"/>
          <w:b/>
          <w:bCs/>
          <w:color w:val="000000" w:themeColor="text1"/>
        </w:rPr>
        <w:t>Pirkimo sąlygų 5</w:t>
      </w:r>
      <w:r w:rsidR="0084191C" w:rsidRPr="00760A7F">
        <w:rPr>
          <w:rFonts w:ascii="Verdana" w:hAnsi="Verdana" w:cs="Times New Roman"/>
          <w:b/>
          <w:bCs/>
        </w:rPr>
        <w:t xml:space="preserve"> Priedas</w:t>
      </w:r>
    </w:p>
    <w:p w14:paraId="6BFE108B" w14:textId="77777777" w:rsidR="0084191C" w:rsidRPr="00760A7F" w:rsidRDefault="0084191C">
      <w:pPr>
        <w:rPr>
          <w:rFonts w:ascii="Verdana" w:hAnsi="Verdana"/>
        </w:rPr>
      </w:pPr>
    </w:p>
    <w:p w14:paraId="04157499" w14:textId="348C2A87" w:rsidR="00D2764E" w:rsidRPr="00760A7F" w:rsidRDefault="00D2764E" w:rsidP="00D2764E">
      <w:pPr>
        <w:widowControl w:val="0"/>
        <w:autoSpaceDE w:val="0"/>
        <w:autoSpaceDN w:val="0"/>
        <w:adjustRightInd w:val="0"/>
        <w:spacing w:line="240" w:lineRule="exact"/>
        <w:jc w:val="center"/>
        <w:rPr>
          <w:rFonts w:ascii="Verdana" w:hAnsi="Verdana" w:cs="Times New Roman"/>
          <w:b/>
          <w:bCs/>
        </w:rPr>
      </w:pPr>
      <w:r w:rsidRPr="00760A7F">
        <w:rPr>
          <w:rFonts w:ascii="Verdana" w:hAnsi="Verdana" w:cs="Times New Roman"/>
          <w:b/>
          <w:bCs/>
        </w:rPr>
        <w:t>Techninė specifikacija</w:t>
      </w:r>
    </w:p>
    <w:p w14:paraId="4626B626" w14:textId="77777777" w:rsidR="00D2764E" w:rsidRPr="00760A7F" w:rsidRDefault="00D2764E" w:rsidP="00D2764E">
      <w:pPr>
        <w:widowControl w:val="0"/>
        <w:autoSpaceDE w:val="0"/>
        <w:autoSpaceDN w:val="0"/>
        <w:adjustRightInd w:val="0"/>
        <w:spacing w:line="240" w:lineRule="exact"/>
        <w:jc w:val="center"/>
        <w:rPr>
          <w:rFonts w:ascii="Verdana" w:hAnsi="Verdana" w:cs="Times New Roman"/>
          <w:b/>
          <w:bCs/>
        </w:rPr>
      </w:pPr>
    </w:p>
    <w:p w14:paraId="7C74CF43" w14:textId="77777777" w:rsidR="00784A23" w:rsidRPr="00760A7F" w:rsidRDefault="00784A23" w:rsidP="00784A23">
      <w:pPr>
        <w:jc w:val="both"/>
        <w:rPr>
          <w:rFonts w:ascii="Verdana" w:hAnsi="Verdana"/>
          <w:b/>
          <w:bCs/>
        </w:rPr>
      </w:pPr>
      <w:r w:rsidRPr="00760A7F">
        <w:rPr>
          <w:rFonts w:ascii="Verdana" w:hAnsi="Verdana"/>
          <w:b/>
          <w:bCs/>
        </w:rPr>
        <w:t>1. Bendrieji reikalavimai:</w:t>
      </w:r>
    </w:p>
    <w:p w14:paraId="28402784" w14:textId="5C8120DA" w:rsidR="00784A23" w:rsidRPr="00760A7F" w:rsidRDefault="00C67D10" w:rsidP="00784A23">
      <w:pPr>
        <w:jc w:val="both"/>
        <w:rPr>
          <w:rFonts w:ascii="Verdana" w:hAnsi="Verdana"/>
        </w:rPr>
      </w:pPr>
      <w:r w:rsidRPr="00760A7F">
        <w:rPr>
          <w:rFonts w:ascii="Verdana" w:hAnsi="Verdana"/>
        </w:rPr>
        <w:t>1.</w:t>
      </w:r>
      <w:r w:rsidR="00784A23" w:rsidRPr="00760A7F">
        <w:rPr>
          <w:rFonts w:ascii="Verdana" w:hAnsi="Verdana"/>
        </w:rPr>
        <w:t>1. Tiekėjo siūlomos prekės turi būti pažymėtos CE ženklu ir  atitikti 2017 m. balandžio 5 d.  Europos Parlamento ir Tarybos Reglamento (ES) 2017/745 dėl medicinos priemonių reikalavimus. Kartu su pasiūlymu tiekėjas turi pateikti tai įrodančius atitikties dokumentus.</w:t>
      </w:r>
    </w:p>
    <w:p w14:paraId="4038B544" w14:textId="64D1DE48" w:rsidR="00784A23" w:rsidRPr="00760A7F" w:rsidRDefault="00C67D10" w:rsidP="00784A23">
      <w:pPr>
        <w:jc w:val="both"/>
        <w:rPr>
          <w:rFonts w:ascii="Verdana" w:hAnsi="Verdana"/>
          <w:b/>
        </w:rPr>
      </w:pPr>
      <w:r w:rsidRPr="00760A7F">
        <w:rPr>
          <w:rFonts w:ascii="Verdana" w:hAnsi="Verdana"/>
        </w:rPr>
        <w:t>1.</w:t>
      </w:r>
      <w:r w:rsidR="00784A23" w:rsidRPr="00760A7F">
        <w:rPr>
          <w:rFonts w:ascii="Verdana" w:hAnsi="Verdana"/>
        </w:rPr>
        <w:t xml:space="preserve">2. </w:t>
      </w:r>
      <w:r w:rsidR="00784A23" w:rsidRPr="00760A7F">
        <w:rPr>
          <w:rFonts w:ascii="Verdana" w:hAnsi="Verdana"/>
          <w:b/>
          <w:u w:val="single"/>
        </w:rPr>
        <w:t>Kartu su pasiūlymu</w:t>
      </w:r>
      <w:r w:rsidR="00784A23" w:rsidRPr="00760A7F">
        <w:rPr>
          <w:rFonts w:ascii="Verdana" w:hAnsi="Verdana"/>
        </w:rPr>
        <w:t xml:space="preserve"> turi būti pateikiama pasiūlymo technines charakteristikas pagrindžianti gamintojo techninė dokumentacija (katalogai, prekės aprašymas, naudojimo instrukcija ir pan.). </w:t>
      </w:r>
      <w:r w:rsidR="00784A23" w:rsidRPr="00760A7F">
        <w:rPr>
          <w:rFonts w:ascii="Verdana" w:hAnsi="Verdana"/>
          <w:b/>
        </w:rPr>
        <w:t>Techninėje dokumentacijoje būtina pažymėti pozicijos numerį prie reikalaujamų parametrų reikšmės.</w:t>
      </w:r>
    </w:p>
    <w:p w14:paraId="5A8EC206" w14:textId="330FB1A2" w:rsidR="00784A23" w:rsidRPr="00760A7F" w:rsidRDefault="00C67D10" w:rsidP="00784A23">
      <w:pPr>
        <w:jc w:val="both"/>
        <w:rPr>
          <w:rFonts w:ascii="Verdana" w:hAnsi="Verdana"/>
        </w:rPr>
      </w:pPr>
      <w:r w:rsidRPr="00760A7F">
        <w:rPr>
          <w:rFonts w:ascii="Verdana" w:hAnsi="Verdana"/>
        </w:rPr>
        <w:t>1</w:t>
      </w:r>
      <w:r w:rsidR="00784A23" w:rsidRPr="00760A7F">
        <w:rPr>
          <w:rFonts w:ascii="Verdana" w:hAnsi="Verdana"/>
        </w:rPr>
        <w:t>.3.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14:paraId="31B65598" w14:textId="3662F0F9" w:rsidR="00784A23" w:rsidRPr="00760A7F" w:rsidRDefault="00C67D10" w:rsidP="00784A23">
      <w:pPr>
        <w:jc w:val="both"/>
        <w:rPr>
          <w:rFonts w:ascii="Verdana" w:hAnsi="Verdana"/>
        </w:rPr>
      </w:pPr>
      <w:r w:rsidRPr="00760A7F">
        <w:rPr>
          <w:rFonts w:ascii="Verdana" w:hAnsi="Verdana"/>
        </w:rPr>
        <w:t>1</w:t>
      </w:r>
      <w:r w:rsidR="00784A23" w:rsidRPr="00760A7F">
        <w:rPr>
          <w:rFonts w:ascii="Verdana" w:hAnsi="Verdana"/>
        </w:rPr>
        <w:t>.4. Siūlomos prekės turi būti naujos, negalima siūlyti demonstracinių, naudotų arba naudotų ir atnaujintų (</w:t>
      </w:r>
      <w:proofErr w:type="spellStart"/>
      <w:r w:rsidR="00784A23" w:rsidRPr="00760A7F">
        <w:rPr>
          <w:rFonts w:ascii="Verdana" w:hAnsi="Verdana"/>
        </w:rPr>
        <w:t>remarketing</w:t>
      </w:r>
      <w:proofErr w:type="spellEnd"/>
      <w:r w:rsidR="00784A23" w:rsidRPr="00760A7F">
        <w:rPr>
          <w:rFonts w:ascii="Verdana" w:hAnsi="Verdana"/>
        </w:rPr>
        <w:t>) prekių.</w:t>
      </w:r>
    </w:p>
    <w:p w14:paraId="4C26ECC9" w14:textId="77777777" w:rsidR="00760A7F" w:rsidRPr="00F404F8" w:rsidRDefault="00760A7F" w:rsidP="00760A7F">
      <w:pPr>
        <w:jc w:val="both"/>
        <w:rPr>
          <w:rFonts w:ascii="Verdana" w:hAnsi="Verdana"/>
        </w:rPr>
      </w:pPr>
      <w:r w:rsidRPr="00F404F8">
        <w:rPr>
          <w:rFonts w:ascii="Verdana" w:hAnsi="Verdana"/>
        </w:rPr>
        <w:t>1.5. Į pasiūlymo kainą yra įskaityti visi mokesčiai ir visos tiekėjo išlaidos (įskaitant prekių tvirtinimo ir montavimo medžiagas, pristatymo, surinkimo/montavimo, pajungimo, suderinimo ir paruošimo darbui išlaidas), apimančios viską, ko reikia visiškam ir tinkamam pirkimo sutarties įvykdymui.</w:t>
      </w:r>
    </w:p>
    <w:p w14:paraId="0C56CB0A" w14:textId="77777777" w:rsidR="00760A7F" w:rsidRPr="00F404F8" w:rsidRDefault="00760A7F" w:rsidP="00760A7F">
      <w:pPr>
        <w:jc w:val="both"/>
        <w:rPr>
          <w:rFonts w:ascii="Verdana" w:hAnsi="Verdana"/>
        </w:rPr>
      </w:pPr>
      <w:r w:rsidRPr="00F404F8">
        <w:rPr>
          <w:rFonts w:ascii="Verdana" w:hAnsi="Verdana"/>
        </w:rPr>
        <w:t>1.6. Tiekėjas privalo iš anksto suderinti su perkančiosios organizacijos atstovu prekių pristatymo, surinkimo/montavimo, pajungimo, suderinimo, paruošimo darbui, išbandymo ir perkančiosios organizacijos personalo apmokymo dirbti su prekėmis laiką. Prekių pajungimas, išbandymas ir perkančiosios organizacijos personalo apmokymai atliekami užtikrinant įprastą perkančiosios organizacijos darbą.</w:t>
      </w:r>
    </w:p>
    <w:p w14:paraId="19DADD9F" w14:textId="77777777" w:rsidR="00784A23" w:rsidRPr="00760A7F" w:rsidRDefault="00784A23" w:rsidP="00D2764E">
      <w:pPr>
        <w:widowControl w:val="0"/>
        <w:autoSpaceDE w:val="0"/>
        <w:autoSpaceDN w:val="0"/>
        <w:adjustRightInd w:val="0"/>
        <w:spacing w:line="240" w:lineRule="exact"/>
        <w:jc w:val="center"/>
        <w:rPr>
          <w:rFonts w:ascii="Verdana" w:hAnsi="Verdana" w:cs="Times New Roman"/>
          <w:b/>
          <w:bCs/>
        </w:rPr>
      </w:pPr>
    </w:p>
    <w:p w14:paraId="56269BDB" w14:textId="7BADB721" w:rsidR="00D2764E" w:rsidRPr="00760A7F" w:rsidRDefault="0029010F" w:rsidP="0029010F">
      <w:pPr>
        <w:widowControl w:val="0"/>
        <w:autoSpaceDE w:val="0"/>
        <w:autoSpaceDN w:val="0"/>
        <w:adjustRightInd w:val="0"/>
        <w:spacing w:line="240" w:lineRule="exact"/>
        <w:ind w:left="2127" w:hanging="567"/>
        <w:jc w:val="center"/>
        <w:rPr>
          <w:rFonts w:ascii="Verdana" w:hAnsi="Verdana" w:cs="Times New Roman"/>
          <w:b/>
          <w:bCs/>
        </w:rPr>
      </w:pPr>
      <w:r w:rsidRPr="00760A7F">
        <w:rPr>
          <w:rFonts w:ascii="Verdana" w:hAnsi="Verdana" w:cs="Times New Roman"/>
          <w:b/>
          <w:bCs/>
          <w:color w:val="000000" w:themeColor="text1"/>
        </w:rPr>
        <w:t>1</w:t>
      </w:r>
      <w:r w:rsidRPr="00760A7F">
        <w:rPr>
          <w:rFonts w:ascii="Verdana" w:hAnsi="Verdana" w:cs="Times New Roman"/>
          <w:b/>
          <w:bCs/>
        </w:rPr>
        <w:t xml:space="preserve">  </w:t>
      </w:r>
      <w:r w:rsidR="00BA072A" w:rsidRPr="00760A7F">
        <w:rPr>
          <w:rFonts w:ascii="Verdana" w:hAnsi="Verdana" w:cs="Times New Roman"/>
          <w:b/>
          <w:bCs/>
        </w:rPr>
        <w:t>Pirkimo</w:t>
      </w:r>
      <w:r w:rsidR="000F5DF2" w:rsidRPr="00760A7F">
        <w:rPr>
          <w:rFonts w:ascii="Verdana" w:hAnsi="Verdana" w:cs="Times New Roman"/>
          <w:b/>
          <w:bCs/>
        </w:rPr>
        <w:t xml:space="preserve"> objekto</w:t>
      </w:r>
      <w:r w:rsidR="00BA072A" w:rsidRPr="00760A7F">
        <w:rPr>
          <w:rFonts w:ascii="Verdana" w:hAnsi="Verdana" w:cs="Times New Roman"/>
          <w:b/>
          <w:bCs/>
        </w:rPr>
        <w:t xml:space="preserve"> dalis. </w:t>
      </w:r>
      <w:r w:rsidR="0014698C" w:rsidRPr="00760A7F">
        <w:rPr>
          <w:rStyle w:val="Bodytext2"/>
          <w:rFonts w:ascii="Verdana" w:eastAsia="Arial Unicode MS" w:hAnsi="Verdana"/>
          <w:b/>
          <w:bCs/>
          <w:sz w:val="24"/>
          <w:szCs w:val="24"/>
        </w:rPr>
        <w:t>LUBINIS APŽIŪROS ŠVIESTUVAS</w:t>
      </w:r>
      <w:r w:rsidR="001A66F4" w:rsidRPr="00760A7F">
        <w:rPr>
          <w:rFonts w:ascii="Verdana" w:hAnsi="Verdana" w:cs="Times New Roman"/>
          <w:b/>
          <w:bCs/>
        </w:rPr>
        <w:t xml:space="preserve"> </w:t>
      </w:r>
      <w:r w:rsidR="0014698C" w:rsidRPr="00760A7F">
        <w:rPr>
          <w:rFonts w:ascii="Verdana" w:hAnsi="Verdana" w:cs="Times New Roman"/>
          <w:b/>
          <w:bCs/>
        </w:rPr>
        <w:t>(15</w:t>
      </w:r>
      <w:r w:rsidR="00C66DD6" w:rsidRPr="00760A7F">
        <w:rPr>
          <w:rFonts w:ascii="Verdana" w:hAnsi="Verdana" w:cs="Times New Roman"/>
          <w:b/>
          <w:bCs/>
        </w:rPr>
        <w:t xml:space="preserve"> vnt.)</w:t>
      </w:r>
    </w:p>
    <w:p w14:paraId="22360869" w14:textId="77777777" w:rsidR="00620C91" w:rsidRPr="00760A7F" w:rsidRDefault="00620C91" w:rsidP="00D2764E">
      <w:pPr>
        <w:widowControl w:val="0"/>
        <w:autoSpaceDE w:val="0"/>
        <w:autoSpaceDN w:val="0"/>
        <w:adjustRightInd w:val="0"/>
        <w:spacing w:line="240" w:lineRule="exact"/>
        <w:jc w:val="center"/>
        <w:rPr>
          <w:rFonts w:ascii="Verdana" w:hAnsi="Verdana" w:cs="Times New Roman"/>
          <w:b/>
          <w:bCs/>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68"/>
        <w:gridCol w:w="2977"/>
        <w:gridCol w:w="3401"/>
        <w:gridCol w:w="2977"/>
      </w:tblGrid>
      <w:tr w:rsidR="00A5157A" w:rsidRPr="00760A7F" w14:paraId="2D6217FA" w14:textId="42FAC85D" w:rsidTr="0092248C">
        <w:tc>
          <w:tcPr>
            <w:tcW w:w="568" w:type="dxa"/>
            <w:shd w:val="clear" w:color="auto" w:fill="auto"/>
            <w:tcMar>
              <w:top w:w="0" w:type="dxa"/>
              <w:left w:w="108" w:type="dxa"/>
              <w:bottom w:w="0" w:type="dxa"/>
              <w:right w:w="108" w:type="dxa"/>
            </w:tcMar>
            <w:vAlign w:val="center"/>
          </w:tcPr>
          <w:p w14:paraId="0DED748C" w14:textId="77777777" w:rsidR="00A5157A" w:rsidRPr="00760A7F" w:rsidRDefault="00A5157A" w:rsidP="00A71F25">
            <w:pPr>
              <w:suppressAutoHyphens/>
              <w:autoSpaceDN w:val="0"/>
              <w:jc w:val="center"/>
              <w:textAlignment w:val="baseline"/>
              <w:rPr>
                <w:rFonts w:ascii="Verdana" w:hAnsi="Verdana"/>
                <w:bCs/>
              </w:rPr>
            </w:pPr>
            <w:r w:rsidRPr="00760A7F">
              <w:rPr>
                <w:rFonts w:ascii="Verdana" w:hAnsi="Verdana"/>
                <w:bCs/>
              </w:rPr>
              <w:t>Eil. Nr.</w:t>
            </w:r>
          </w:p>
        </w:tc>
        <w:tc>
          <w:tcPr>
            <w:tcW w:w="2977" w:type="dxa"/>
            <w:shd w:val="clear" w:color="auto" w:fill="auto"/>
            <w:tcMar>
              <w:top w:w="0" w:type="dxa"/>
              <w:left w:w="108" w:type="dxa"/>
              <w:bottom w:w="0" w:type="dxa"/>
              <w:right w:w="108" w:type="dxa"/>
            </w:tcMar>
            <w:vAlign w:val="center"/>
          </w:tcPr>
          <w:p w14:paraId="699CCE83" w14:textId="47E6425D" w:rsidR="00A5157A" w:rsidRPr="00760A7F" w:rsidRDefault="00A5157A" w:rsidP="00A71F25">
            <w:pPr>
              <w:jc w:val="center"/>
              <w:rPr>
                <w:rFonts w:ascii="Verdana" w:hAnsi="Verdana"/>
                <w:bCs/>
              </w:rPr>
            </w:pPr>
            <w:r>
              <w:rPr>
                <w:rFonts w:ascii="Verdana" w:hAnsi="Verdana"/>
                <w:bCs/>
                <w:lang w:eastAsia="en-US"/>
              </w:rPr>
              <w:t>Parametrai</w:t>
            </w:r>
          </w:p>
        </w:tc>
        <w:tc>
          <w:tcPr>
            <w:tcW w:w="3401" w:type="dxa"/>
            <w:shd w:val="clear" w:color="auto" w:fill="auto"/>
            <w:tcMar>
              <w:top w:w="0" w:type="dxa"/>
              <w:left w:w="108" w:type="dxa"/>
              <w:bottom w:w="0" w:type="dxa"/>
              <w:right w:w="108" w:type="dxa"/>
            </w:tcMar>
            <w:vAlign w:val="center"/>
          </w:tcPr>
          <w:p w14:paraId="3FAB6583" w14:textId="212DA0C9" w:rsidR="00A5157A" w:rsidRPr="00760A7F" w:rsidRDefault="00A5157A" w:rsidP="00A71F25">
            <w:pPr>
              <w:jc w:val="center"/>
              <w:rPr>
                <w:rFonts w:ascii="Verdana" w:hAnsi="Verdana"/>
                <w:bCs/>
              </w:rPr>
            </w:pPr>
            <w:r>
              <w:rPr>
                <w:rFonts w:ascii="Verdana" w:hAnsi="Verdana"/>
                <w:bCs/>
                <w:lang w:eastAsia="en-US"/>
              </w:rPr>
              <w:t>Parametro reikšmė</w:t>
            </w:r>
          </w:p>
        </w:tc>
        <w:tc>
          <w:tcPr>
            <w:tcW w:w="2977" w:type="dxa"/>
          </w:tcPr>
          <w:p w14:paraId="29E575F9" w14:textId="7508730D" w:rsidR="00A5157A" w:rsidRPr="00760A7F" w:rsidRDefault="00A5157A" w:rsidP="00A71F25">
            <w:pPr>
              <w:jc w:val="center"/>
              <w:rPr>
                <w:rFonts w:ascii="Verdana" w:hAnsi="Verdana"/>
                <w:bCs/>
              </w:rPr>
            </w:pPr>
            <w:r>
              <w:rPr>
                <w:rFonts w:ascii="Verdana" w:hAnsi="Verdana"/>
                <w:lang w:eastAsia="en-US"/>
              </w:rPr>
              <w:t>Siūlomos prekės parametrai  (būtina nurodyti konkrečius siūlomų prekių parametrus). Techninėje dokumentacijoje būtina pažymėti pozicijos numerį prie reikalaujamų parametrų reikšmės.</w:t>
            </w:r>
          </w:p>
        </w:tc>
      </w:tr>
      <w:tr w:rsidR="0092248C" w:rsidRPr="00760A7F" w14:paraId="30952AC5" w14:textId="62EB914B" w:rsidTr="0092248C">
        <w:tc>
          <w:tcPr>
            <w:tcW w:w="568" w:type="dxa"/>
            <w:shd w:val="clear" w:color="auto" w:fill="auto"/>
            <w:tcMar>
              <w:top w:w="0" w:type="dxa"/>
              <w:left w:w="108" w:type="dxa"/>
              <w:bottom w:w="0" w:type="dxa"/>
              <w:right w:w="108" w:type="dxa"/>
            </w:tcMar>
            <w:vAlign w:val="center"/>
          </w:tcPr>
          <w:p w14:paraId="273E8CF1" w14:textId="77777777" w:rsidR="0092248C" w:rsidRPr="00760A7F" w:rsidRDefault="0092248C" w:rsidP="00A71F25">
            <w:pPr>
              <w:suppressAutoHyphens/>
              <w:autoSpaceDN w:val="0"/>
              <w:jc w:val="center"/>
              <w:textAlignment w:val="baseline"/>
              <w:rPr>
                <w:rFonts w:ascii="Verdana" w:hAnsi="Verdana"/>
                <w:bCs/>
              </w:rPr>
            </w:pPr>
            <w:r w:rsidRPr="00760A7F">
              <w:rPr>
                <w:rFonts w:ascii="Verdana" w:hAnsi="Verdana"/>
                <w:bCs/>
              </w:rPr>
              <w:t>1</w:t>
            </w:r>
          </w:p>
        </w:tc>
        <w:tc>
          <w:tcPr>
            <w:tcW w:w="2977" w:type="dxa"/>
            <w:shd w:val="clear" w:color="auto" w:fill="auto"/>
            <w:tcMar>
              <w:top w:w="0" w:type="dxa"/>
              <w:left w:w="108" w:type="dxa"/>
              <w:bottom w:w="0" w:type="dxa"/>
              <w:right w:w="108" w:type="dxa"/>
            </w:tcMar>
            <w:vAlign w:val="center"/>
          </w:tcPr>
          <w:p w14:paraId="25B1B918" w14:textId="77777777" w:rsidR="0092248C" w:rsidRPr="00760A7F" w:rsidRDefault="0092248C" w:rsidP="00A71F25">
            <w:pPr>
              <w:jc w:val="center"/>
              <w:rPr>
                <w:rFonts w:ascii="Verdana" w:hAnsi="Verdana"/>
                <w:bCs/>
              </w:rPr>
            </w:pPr>
            <w:r w:rsidRPr="00760A7F">
              <w:rPr>
                <w:rFonts w:ascii="Verdana" w:hAnsi="Verdana"/>
                <w:bCs/>
              </w:rPr>
              <w:t>2</w:t>
            </w:r>
          </w:p>
        </w:tc>
        <w:tc>
          <w:tcPr>
            <w:tcW w:w="3401" w:type="dxa"/>
            <w:shd w:val="clear" w:color="auto" w:fill="auto"/>
            <w:tcMar>
              <w:top w:w="0" w:type="dxa"/>
              <w:left w:w="108" w:type="dxa"/>
              <w:bottom w:w="0" w:type="dxa"/>
              <w:right w:w="108" w:type="dxa"/>
            </w:tcMar>
            <w:vAlign w:val="center"/>
          </w:tcPr>
          <w:p w14:paraId="2E168265" w14:textId="77777777" w:rsidR="0092248C" w:rsidRPr="00760A7F" w:rsidRDefault="0092248C" w:rsidP="00A71F25">
            <w:pPr>
              <w:jc w:val="center"/>
              <w:rPr>
                <w:rFonts w:ascii="Verdana" w:hAnsi="Verdana"/>
                <w:bCs/>
              </w:rPr>
            </w:pPr>
            <w:r w:rsidRPr="00760A7F">
              <w:rPr>
                <w:rFonts w:ascii="Verdana" w:hAnsi="Verdana"/>
                <w:bCs/>
              </w:rPr>
              <w:t>3</w:t>
            </w:r>
          </w:p>
        </w:tc>
        <w:tc>
          <w:tcPr>
            <w:tcW w:w="2977" w:type="dxa"/>
          </w:tcPr>
          <w:p w14:paraId="0231E129" w14:textId="77777777" w:rsidR="0092248C" w:rsidRPr="00760A7F" w:rsidRDefault="0092248C" w:rsidP="00A71F25">
            <w:pPr>
              <w:jc w:val="center"/>
              <w:rPr>
                <w:rFonts w:ascii="Verdana" w:hAnsi="Verdana"/>
                <w:bCs/>
              </w:rPr>
            </w:pPr>
          </w:p>
        </w:tc>
      </w:tr>
      <w:tr w:rsidR="0092248C" w:rsidRPr="00760A7F" w14:paraId="177276CD" w14:textId="4E979F7C" w:rsidTr="0092248C">
        <w:tc>
          <w:tcPr>
            <w:tcW w:w="568" w:type="dxa"/>
            <w:shd w:val="clear" w:color="auto" w:fill="auto"/>
            <w:tcMar>
              <w:top w:w="0" w:type="dxa"/>
              <w:left w:w="108" w:type="dxa"/>
              <w:bottom w:w="0" w:type="dxa"/>
              <w:right w:w="108" w:type="dxa"/>
            </w:tcMar>
          </w:tcPr>
          <w:p w14:paraId="65968561" w14:textId="77777777" w:rsidR="0092248C" w:rsidRPr="00760A7F" w:rsidRDefault="0092248C" w:rsidP="00A71F25">
            <w:pPr>
              <w:suppressAutoHyphens/>
              <w:autoSpaceDN w:val="0"/>
              <w:textAlignment w:val="baseline"/>
              <w:rPr>
                <w:rFonts w:ascii="Verdana" w:hAnsi="Verdana"/>
                <w:bCs/>
              </w:rPr>
            </w:pPr>
          </w:p>
        </w:tc>
        <w:tc>
          <w:tcPr>
            <w:tcW w:w="2977" w:type="dxa"/>
            <w:shd w:val="clear" w:color="auto" w:fill="auto"/>
            <w:tcMar>
              <w:top w:w="0" w:type="dxa"/>
              <w:left w:w="108" w:type="dxa"/>
              <w:bottom w:w="0" w:type="dxa"/>
              <w:right w:w="108" w:type="dxa"/>
            </w:tcMar>
            <w:vAlign w:val="center"/>
          </w:tcPr>
          <w:p w14:paraId="5A87D4D2" w14:textId="74C95A61" w:rsidR="0092248C" w:rsidRPr="00760A7F" w:rsidRDefault="0092248C" w:rsidP="00A71F25">
            <w:pPr>
              <w:suppressAutoHyphens/>
              <w:autoSpaceDN w:val="0"/>
              <w:textAlignment w:val="baseline"/>
              <w:rPr>
                <w:rFonts w:ascii="Verdana" w:hAnsi="Verdana"/>
                <w:b/>
                <w:bCs/>
              </w:rPr>
            </w:pPr>
            <w:r w:rsidRPr="00760A7F">
              <w:rPr>
                <w:rStyle w:val="Bodytext2"/>
                <w:rFonts w:ascii="Verdana" w:eastAsia="Arial Unicode MS" w:hAnsi="Verdana"/>
                <w:b/>
                <w:bCs/>
                <w:sz w:val="24"/>
                <w:szCs w:val="24"/>
              </w:rPr>
              <w:t>Lubinis apžiūros šviestuvas</w:t>
            </w:r>
          </w:p>
        </w:tc>
        <w:tc>
          <w:tcPr>
            <w:tcW w:w="3401" w:type="dxa"/>
            <w:shd w:val="clear" w:color="auto" w:fill="auto"/>
            <w:tcMar>
              <w:top w:w="0" w:type="dxa"/>
              <w:left w:w="108" w:type="dxa"/>
              <w:bottom w:w="0" w:type="dxa"/>
              <w:right w:w="108" w:type="dxa"/>
            </w:tcMar>
            <w:vAlign w:val="center"/>
          </w:tcPr>
          <w:p w14:paraId="27FC5C6D" w14:textId="3F81F591" w:rsidR="0092248C" w:rsidRPr="00760A7F" w:rsidRDefault="0092248C" w:rsidP="008A6E56">
            <w:pPr>
              <w:suppressAutoHyphens/>
              <w:autoSpaceDN w:val="0"/>
              <w:textAlignment w:val="baseline"/>
              <w:rPr>
                <w:rFonts w:ascii="Verdana" w:hAnsi="Verdana"/>
                <w:bCs/>
              </w:rPr>
            </w:pPr>
            <w:r w:rsidRPr="00760A7F">
              <w:rPr>
                <w:rFonts w:ascii="Verdana" w:hAnsi="Verdana" w:cs="Times New Roman"/>
                <w:color w:val="111111"/>
                <w:shd w:val="clear" w:color="auto" w:fill="FFFFFF"/>
              </w:rPr>
              <w:t>Vienos svirties (ne mažiau), vieno modulio lubinis apžiūros šviestuvas</w:t>
            </w:r>
          </w:p>
        </w:tc>
        <w:tc>
          <w:tcPr>
            <w:tcW w:w="2977" w:type="dxa"/>
          </w:tcPr>
          <w:p w14:paraId="29CE3DBB" w14:textId="77777777" w:rsidR="0092248C" w:rsidRPr="00760A7F" w:rsidRDefault="0092248C" w:rsidP="008A6E56">
            <w:pPr>
              <w:suppressAutoHyphens/>
              <w:autoSpaceDN w:val="0"/>
              <w:textAlignment w:val="baseline"/>
              <w:rPr>
                <w:rFonts w:ascii="Verdana" w:hAnsi="Verdana" w:cs="Times New Roman"/>
                <w:color w:val="111111"/>
                <w:shd w:val="clear" w:color="auto" w:fill="FFFFFF"/>
              </w:rPr>
            </w:pPr>
          </w:p>
        </w:tc>
      </w:tr>
      <w:tr w:rsidR="0092248C" w:rsidRPr="00760A7F" w14:paraId="5E33E1B2" w14:textId="6822E5B4" w:rsidTr="0092248C">
        <w:tc>
          <w:tcPr>
            <w:tcW w:w="568" w:type="dxa"/>
            <w:shd w:val="clear" w:color="auto" w:fill="auto"/>
            <w:tcMar>
              <w:top w:w="0" w:type="dxa"/>
              <w:left w:w="108" w:type="dxa"/>
              <w:bottom w:w="0" w:type="dxa"/>
              <w:right w:w="108" w:type="dxa"/>
            </w:tcMar>
          </w:tcPr>
          <w:p w14:paraId="1D44489A" w14:textId="6609D13E" w:rsidR="0092248C" w:rsidRPr="00760A7F" w:rsidRDefault="0092248C" w:rsidP="008E1591">
            <w:pPr>
              <w:pStyle w:val="Sraopastraipa"/>
              <w:numPr>
                <w:ilvl w:val="0"/>
                <w:numId w:val="9"/>
              </w:numPr>
              <w:suppressAutoHyphens/>
              <w:autoSpaceDN w:val="0"/>
              <w:ind w:hanging="686"/>
              <w:textAlignment w:val="baseline"/>
              <w:rPr>
                <w:rFonts w:ascii="Verdana" w:hAnsi="Verdana"/>
                <w:bCs/>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20347" w14:textId="09213173" w:rsidR="0092248C" w:rsidRPr="00760A7F" w:rsidRDefault="0092248C" w:rsidP="00B92C37">
            <w:pPr>
              <w:suppressAutoHyphens/>
              <w:autoSpaceDN w:val="0"/>
              <w:textAlignment w:val="baseline"/>
              <w:rPr>
                <w:rFonts w:ascii="Verdana" w:eastAsia="Calibri" w:hAnsi="Verdana"/>
                <w:bCs/>
              </w:rPr>
            </w:pPr>
            <w:r w:rsidRPr="00760A7F">
              <w:rPr>
                <w:rFonts w:ascii="Verdana" w:hAnsi="Verdana"/>
              </w:rPr>
              <w:t>Tipas</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491A2" w14:textId="5DAD6032" w:rsidR="0092248C" w:rsidRPr="00760A7F" w:rsidRDefault="0092248C" w:rsidP="00A71F25">
            <w:pPr>
              <w:suppressAutoHyphens/>
              <w:autoSpaceDN w:val="0"/>
              <w:textAlignment w:val="baseline"/>
              <w:rPr>
                <w:rFonts w:ascii="Verdana" w:eastAsia="Calibri" w:hAnsi="Verdana"/>
                <w:bCs/>
                <w:color w:val="FF0000"/>
              </w:rPr>
            </w:pPr>
            <w:r w:rsidRPr="00760A7F">
              <w:rPr>
                <w:rFonts w:ascii="Verdana" w:hAnsi="Verdana"/>
              </w:rPr>
              <w:t>LED veikimo</w:t>
            </w:r>
          </w:p>
        </w:tc>
        <w:tc>
          <w:tcPr>
            <w:tcW w:w="2977" w:type="dxa"/>
            <w:tcBorders>
              <w:top w:val="single" w:sz="4" w:space="0" w:color="auto"/>
              <w:left w:val="single" w:sz="4" w:space="0" w:color="auto"/>
              <w:bottom w:val="single" w:sz="4" w:space="0" w:color="auto"/>
              <w:right w:val="single" w:sz="4" w:space="0" w:color="auto"/>
            </w:tcBorders>
          </w:tcPr>
          <w:p w14:paraId="1DD32221" w14:textId="77777777" w:rsidR="0092248C" w:rsidRPr="00760A7F" w:rsidRDefault="0092248C" w:rsidP="00A71F25">
            <w:pPr>
              <w:suppressAutoHyphens/>
              <w:autoSpaceDN w:val="0"/>
              <w:textAlignment w:val="baseline"/>
              <w:rPr>
                <w:rFonts w:ascii="Verdana" w:hAnsi="Verdana"/>
              </w:rPr>
            </w:pPr>
          </w:p>
        </w:tc>
      </w:tr>
      <w:tr w:rsidR="0092248C" w:rsidRPr="00760A7F" w14:paraId="60240E7B" w14:textId="47D10981" w:rsidTr="0092248C">
        <w:tc>
          <w:tcPr>
            <w:tcW w:w="568" w:type="dxa"/>
            <w:shd w:val="clear" w:color="auto" w:fill="auto"/>
            <w:tcMar>
              <w:top w:w="0" w:type="dxa"/>
              <w:left w:w="108" w:type="dxa"/>
              <w:bottom w:w="0" w:type="dxa"/>
              <w:right w:w="108" w:type="dxa"/>
            </w:tcMar>
          </w:tcPr>
          <w:p w14:paraId="0C5AA2B8" w14:textId="77777777" w:rsidR="0092248C" w:rsidRPr="00760A7F" w:rsidRDefault="0092248C" w:rsidP="008E1591">
            <w:pPr>
              <w:pStyle w:val="Sraopastraipa"/>
              <w:numPr>
                <w:ilvl w:val="0"/>
                <w:numId w:val="9"/>
              </w:numPr>
              <w:suppressAutoHyphens/>
              <w:autoSpaceDN w:val="0"/>
              <w:ind w:hanging="686"/>
              <w:textAlignment w:val="baseline"/>
              <w:rPr>
                <w:rFonts w:ascii="Verdana" w:hAnsi="Verdana"/>
                <w:bCs/>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212E8F" w14:textId="59147C28" w:rsidR="0092248C" w:rsidRPr="00760A7F" w:rsidRDefault="0092248C" w:rsidP="00B92C37">
            <w:pPr>
              <w:suppressAutoHyphens/>
              <w:autoSpaceDN w:val="0"/>
              <w:textAlignment w:val="baseline"/>
              <w:rPr>
                <w:rFonts w:ascii="Verdana" w:hAnsi="Verdana"/>
              </w:rPr>
            </w:pPr>
            <w:r w:rsidRPr="00760A7F">
              <w:rPr>
                <w:rFonts w:ascii="Verdana" w:hAnsi="Verdana"/>
                <w:color w:val="000000"/>
                <w:shd w:val="clear" w:color="auto" w:fill="FFFFFF"/>
              </w:rPr>
              <w:t xml:space="preserve"> Šviestuvas (modulis):</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3E2E3" w14:textId="01EBE5F3" w:rsidR="0092248C" w:rsidRPr="00760A7F" w:rsidRDefault="0092248C" w:rsidP="00A71F25">
            <w:pPr>
              <w:suppressAutoHyphens/>
              <w:autoSpaceDN w:val="0"/>
              <w:textAlignment w:val="baseline"/>
              <w:rPr>
                <w:rFonts w:ascii="Verdana" w:hAnsi="Verdana"/>
              </w:rPr>
            </w:pPr>
            <w:r w:rsidRPr="00760A7F">
              <w:rPr>
                <w:rFonts w:ascii="Verdana" w:eastAsia="Calibri" w:hAnsi="Verdana"/>
              </w:rPr>
              <w:t xml:space="preserve">1( modulis) </w:t>
            </w:r>
          </w:p>
        </w:tc>
        <w:tc>
          <w:tcPr>
            <w:tcW w:w="2977" w:type="dxa"/>
            <w:tcBorders>
              <w:top w:val="single" w:sz="4" w:space="0" w:color="auto"/>
              <w:left w:val="single" w:sz="4" w:space="0" w:color="auto"/>
              <w:bottom w:val="single" w:sz="4" w:space="0" w:color="auto"/>
              <w:right w:val="single" w:sz="4" w:space="0" w:color="auto"/>
            </w:tcBorders>
          </w:tcPr>
          <w:p w14:paraId="39667893" w14:textId="77777777" w:rsidR="0092248C" w:rsidRPr="00760A7F" w:rsidRDefault="0092248C" w:rsidP="00A71F25">
            <w:pPr>
              <w:suppressAutoHyphens/>
              <w:autoSpaceDN w:val="0"/>
              <w:textAlignment w:val="baseline"/>
              <w:rPr>
                <w:rFonts w:ascii="Verdana" w:eastAsia="Calibri" w:hAnsi="Verdana"/>
              </w:rPr>
            </w:pPr>
          </w:p>
        </w:tc>
      </w:tr>
      <w:tr w:rsidR="0092248C" w:rsidRPr="00760A7F" w14:paraId="23F99D71" w14:textId="2B2C69A8" w:rsidTr="0092248C">
        <w:tc>
          <w:tcPr>
            <w:tcW w:w="568" w:type="dxa"/>
            <w:shd w:val="clear" w:color="auto" w:fill="auto"/>
            <w:tcMar>
              <w:top w:w="0" w:type="dxa"/>
              <w:left w:w="108" w:type="dxa"/>
              <w:bottom w:w="0" w:type="dxa"/>
              <w:right w:w="108" w:type="dxa"/>
            </w:tcMar>
          </w:tcPr>
          <w:p w14:paraId="11072AE2" w14:textId="77777777" w:rsidR="0092248C" w:rsidRPr="00760A7F" w:rsidRDefault="0092248C" w:rsidP="008E1591">
            <w:pPr>
              <w:pStyle w:val="Sraopastraipa"/>
              <w:numPr>
                <w:ilvl w:val="0"/>
                <w:numId w:val="9"/>
              </w:numPr>
              <w:suppressAutoHyphens/>
              <w:autoSpaceDN w:val="0"/>
              <w:ind w:hanging="686"/>
              <w:textAlignment w:val="baseline"/>
              <w:rPr>
                <w:rFonts w:ascii="Verdana" w:hAnsi="Verdana"/>
                <w:bCs/>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4D97F" w14:textId="581266F0" w:rsidR="0092248C" w:rsidRPr="00760A7F" w:rsidRDefault="0092248C" w:rsidP="00B92C37">
            <w:pPr>
              <w:suppressAutoHyphens/>
              <w:autoSpaceDN w:val="0"/>
              <w:textAlignment w:val="baseline"/>
              <w:rPr>
                <w:rFonts w:ascii="Verdana" w:hAnsi="Verdana"/>
                <w:color w:val="000000"/>
                <w:shd w:val="clear" w:color="auto" w:fill="FFFFFF"/>
              </w:rPr>
            </w:pPr>
            <w:r w:rsidRPr="00760A7F">
              <w:rPr>
                <w:rFonts w:ascii="Verdana" w:eastAsia="Calibri" w:hAnsi="Verdana"/>
                <w:bCs/>
              </w:rPr>
              <w:t>Tvirtinimas</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8BC38" w14:textId="5503F79A" w:rsidR="0092248C" w:rsidRPr="00760A7F" w:rsidRDefault="0092248C" w:rsidP="00A71F25">
            <w:pPr>
              <w:suppressAutoHyphens/>
              <w:autoSpaceDN w:val="0"/>
              <w:textAlignment w:val="baseline"/>
              <w:rPr>
                <w:rFonts w:ascii="Verdana" w:eastAsia="Calibri" w:hAnsi="Verdana"/>
              </w:rPr>
            </w:pPr>
            <w:r w:rsidRPr="00760A7F">
              <w:rPr>
                <w:rFonts w:ascii="Verdana" w:eastAsia="Calibri" w:hAnsi="Verdana"/>
                <w:bCs/>
              </w:rPr>
              <w:t>Prie lubų</w:t>
            </w:r>
          </w:p>
        </w:tc>
        <w:tc>
          <w:tcPr>
            <w:tcW w:w="2977" w:type="dxa"/>
            <w:tcBorders>
              <w:top w:val="single" w:sz="4" w:space="0" w:color="auto"/>
              <w:left w:val="single" w:sz="4" w:space="0" w:color="auto"/>
              <w:bottom w:val="single" w:sz="4" w:space="0" w:color="auto"/>
              <w:right w:val="single" w:sz="4" w:space="0" w:color="auto"/>
            </w:tcBorders>
          </w:tcPr>
          <w:p w14:paraId="61DE2C18" w14:textId="77777777" w:rsidR="0092248C" w:rsidRPr="00760A7F" w:rsidRDefault="0092248C" w:rsidP="00A71F25">
            <w:pPr>
              <w:suppressAutoHyphens/>
              <w:autoSpaceDN w:val="0"/>
              <w:textAlignment w:val="baseline"/>
              <w:rPr>
                <w:rFonts w:ascii="Verdana" w:eastAsia="Calibri" w:hAnsi="Verdana"/>
                <w:bCs/>
              </w:rPr>
            </w:pPr>
          </w:p>
        </w:tc>
      </w:tr>
      <w:tr w:rsidR="0092248C" w:rsidRPr="00760A7F" w14:paraId="48499DA6" w14:textId="234E7B4C" w:rsidTr="0092248C">
        <w:tc>
          <w:tcPr>
            <w:tcW w:w="568" w:type="dxa"/>
            <w:shd w:val="clear" w:color="auto" w:fill="auto"/>
            <w:tcMar>
              <w:top w:w="0" w:type="dxa"/>
              <w:left w:w="108" w:type="dxa"/>
              <w:bottom w:w="0" w:type="dxa"/>
              <w:right w:w="108" w:type="dxa"/>
            </w:tcMar>
          </w:tcPr>
          <w:p w14:paraId="527F3DE6" w14:textId="77777777" w:rsidR="0092248C" w:rsidRPr="00760A7F" w:rsidRDefault="0092248C" w:rsidP="008E1591">
            <w:pPr>
              <w:pStyle w:val="Sraopastraipa"/>
              <w:numPr>
                <w:ilvl w:val="0"/>
                <w:numId w:val="9"/>
              </w:numPr>
              <w:suppressAutoHyphens/>
              <w:autoSpaceDN w:val="0"/>
              <w:ind w:hanging="686"/>
              <w:textAlignment w:val="baseline"/>
              <w:rPr>
                <w:rFonts w:ascii="Verdana" w:hAnsi="Verdana"/>
                <w:bCs/>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769178" w14:textId="143EB6CD" w:rsidR="0092248C" w:rsidRPr="00760A7F" w:rsidRDefault="0092248C" w:rsidP="00B92C37">
            <w:pPr>
              <w:suppressAutoHyphens/>
              <w:autoSpaceDN w:val="0"/>
              <w:textAlignment w:val="baseline"/>
              <w:rPr>
                <w:rFonts w:ascii="Verdana" w:hAnsi="Verdana"/>
                <w:color w:val="000000"/>
                <w:shd w:val="clear" w:color="auto" w:fill="FFFFFF"/>
              </w:rPr>
            </w:pPr>
            <w:r w:rsidRPr="00760A7F">
              <w:rPr>
                <w:rFonts w:ascii="Verdana" w:eastAsia="Calibri" w:hAnsi="Verdana"/>
                <w:bCs/>
              </w:rPr>
              <w:t>Valdymo rankena</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79E88" w14:textId="44F78082" w:rsidR="0092248C" w:rsidRPr="00760A7F" w:rsidRDefault="0092248C" w:rsidP="00A71F25">
            <w:pPr>
              <w:suppressAutoHyphens/>
              <w:autoSpaceDN w:val="0"/>
              <w:textAlignment w:val="baseline"/>
              <w:rPr>
                <w:rFonts w:ascii="Verdana" w:eastAsia="Calibri" w:hAnsi="Verdana"/>
              </w:rPr>
            </w:pPr>
            <w:r w:rsidRPr="00760A7F">
              <w:rPr>
                <w:rFonts w:ascii="Verdana" w:eastAsia="Calibri" w:hAnsi="Verdana"/>
                <w:bCs/>
              </w:rPr>
              <w:t>Būtina</w:t>
            </w:r>
          </w:p>
        </w:tc>
        <w:tc>
          <w:tcPr>
            <w:tcW w:w="2977" w:type="dxa"/>
            <w:tcBorders>
              <w:top w:val="single" w:sz="4" w:space="0" w:color="auto"/>
              <w:left w:val="single" w:sz="4" w:space="0" w:color="auto"/>
              <w:bottom w:val="single" w:sz="4" w:space="0" w:color="auto"/>
              <w:right w:val="single" w:sz="4" w:space="0" w:color="auto"/>
            </w:tcBorders>
          </w:tcPr>
          <w:p w14:paraId="14DCDFA3" w14:textId="77777777" w:rsidR="0092248C" w:rsidRPr="00760A7F" w:rsidRDefault="0092248C" w:rsidP="00A71F25">
            <w:pPr>
              <w:suppressAutoHyphens/>
              <w:autoSpaceDN w:val="0"/>
              <w:textAlignment w:val="baseline"/>
              <w:rPr>
                <w:rFonts w:ascii="Verdana" w:eastAsia="Calibri" w:hAnsi="Verdana"/>
                <w:bCs/>
              </w:rPr>
            </w:pPr>
          </w:p>
        </w:tc>
      </w:tr>
      <w:tr w:rsidR="0092248C" w:rsidRPr="00760A7F" w14:paraId="4C3A877F" w14:textId="787C3F90" w:rsidTr="0092248C">
        <w:tc>
          <w:tcPr>
            <w:tcW w:w="568" w:type="dxa"/>
            <w:shd w:val="clear" w:color="auto" w:fill="auto"/>
            <w:tcMar>
              <w:top w:w="0" w:type="dxa"/>
              <w:left w:w="108" w:type="dxa"/>
              <w:bottom w:w="0" w:type="dxa"/>
              <w:right w:w="108" w:type="dxa"/>
            </w:tcMar>
          </w:tcPr>
          <w:p w14:paraId="51EB6CC9" w14:textId="77777777" w:rsidR="0092248C" w:rsidRPr="00760A7F" w:rsidRDefault="0092248C" w:rsidP="008E1591">
            <w:pPr>
              <w:pStyle w:val="Sraopastraipa"/>
              <w:numPr>
                <w:ilvl w:val="0"/>
                <w:numId w:val="9"/>
              </w:numPr>
              <w:suppressAutoHyphens/>
              <w:autoSpaceDN w:val="0"/>
              <w:ind w:hanging="686"/>
              <w:textAlignment w:val="baseline"/>
              <w:rPr>
                <w:rFonts w:ascii="Verdana" w:hAnsi="Verdana"/>
                <w:bCs/>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94C3C" w14:textId="4F6EAFDD" w:rsidR="0092248C" w:rsidRPr="00760A7F" w:rsidRDefault="0092248C" w:rsidP="00B92C37">
            <w:pPr>
              <w:suppressAutoHyphens/>
              <w:autoSpaceDN w:val="0"/>
              <w:textAlignment w:val="baseline"/>
              <w:rPr>
                <w:rFonts w:ascii="Verdana" w:hAnsi="Verdana"/>
              </w:rPr>
            </w:pPr>
            <w:r w:rsidRPr="00760A7F">
              <w:rPr>
                <w:rFonts w:ascii="Verdana" w:hAnsi="Verdana" w:cs="Times New Roman"/>
              </w:rPr>
              <w:t>Įjungimo išjungimo mygtukas</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E853F" w14:textId="181488F9" w:rsidR="0092248C" w:rsidRPr="00760A7F" w:rsidRDefault="0070561A" w:rsidP="00A71F25">
            <w:pPr>
              <w:suppressAutoHyphens/>
              <w:autoSpaceDN w:val="0"/>
              <w:textAlignment w:val="baseline"/>
              <w:rPr>
                <w:rFonts w:ascii="Verdana" w:hAnsi="Verdana"/>
              </w:rPr>
            </w:pPr>
            <w:r w:rsidRPr="00760A7F">
              <w:rPr>
                <w:rFonts w:ascii="Verdana" w:eastAsia="Calibri" w:hAnsi="Verdana"/>
                <w:bCs/>
              </w:rPr>
              <w:t>Būtina</w:t>
            </w:r>
          </w:p>
        </w:tc>
        <w:tc>
          <w:tcPr>
            <w:tcW w:w="2977" w:type="dxa"/>
            <w:tcBorders>
              <w:top w:val="single" w:sz="4" w:space="0" w:color="auto"/>
              <w:left w:val="single" w:sz="4" w:space="0" w:color="auto"/>
              <w:bottom w:val="single" w:sz="4" w:space="0" w:color="auto"/>
              <w:right w:val="single" w:sz="4" w:space="0" w:color="auto"/>
            </w:tcBorders>
          </w:tcPr>
          <w:p w14:paraId="519F5EDD" w14:textId="77777777" w:rsidR="0092248C" w:rsidRPr="00760A7F" w:rsidRDefault="0092248C" w:rsidP="00A71F25">
            <w:pPr>
              <w:suppressAutoHyphens/>
              <w:autoSpaceDN w:val="0"/>
              <w:textAlignment w:val="baseline"/>
              <w:rPr>
                <w:rFonts w:ascii="Verdana" w:eastAsia="Calibri" w:hAnsi="Verdana"/>
                <w:bCs/>
              </w:rPr>
            </w:pPr>
          </w:p>
        </w:tc>
      </w:tr>
      <w:tr w:rsidR="0092248C" w:rsidRPr="00760A7F" w14:paraId="37322000" w14:textId="6A071F52" w:rsidTr="0092248C">
        <w:tc>
          <w:tcPr>
            <w:tcW w:w="568" w:type="dxa"/>
            <w:shd w:val="clear" w:color="auto" w:fill="auto"/>
            <w:tcMar>
              <w:top w:w="0" w:type="dxa"/>
              <w:left w:w="108" w:type="dxa"/>
              <w:bottom w:w="0" w:type="dxa"/>
              <w:right w:w="108" w:type="dxa"/>
            </w:tcMar>
          </w:tcPr>
          <w:p w14:paraId="377501DE" w14:textId="77777777" w:rsidR="0092248C" w:rsidRPr="00760A7F" w:rsidRDefault="0092248C" w:rsidP="008E1591">
            <w:pPr>
              <w:pStyle w:val="Sraopastraipa"/>
              <w:numPr>
                <w:ilvl w:val="0"/>
                <w:numId w:val="9"/>
              </w:numPr>
              <w:suppressAutoHyphens/>
              <w:autoSpaceDN w:val="0"/>
              <w:ind w:hanging="686"/>
              <w:textAlignment w:val="baseline"/>
              <w:rPr>
                <w:rFonts w:ascii="Verdana" w:hAnsi="Verdana"/>
                <w:bCs/>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5713A" w14:textId="77247476" w:rsidR="0092248C" w:rsidRPr="00760A7F" w:rsidRDefault="0092248C" w:rsidP="00B92C37">
            <w:pPr>
              <w:suppressAutoHyphens/>
              <w:autoSpaceDN w:val="0"/>
              <w:textAlignment w:val="baseline"/>
              <w:rPr>
                <w:rFonts w:ascii="Verdana" w:hAnsi="Verdana"/>
              </w:rPr>
            </w:pPr>
            <w:r w:rsidRPr="00760A7F">
              <w:rPr>
                <w:rFonts w:ascii="Verdana" w:hAnsi="Verdana"/>
                <w:color w:val="000000"/>
                <w:shd w:val="clear" w:color="auto" w:fill="FFFFFF"/>
              </w:rPr>
              <w:t>Spalvinė temperatūra</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56DCC" w14:textId="2FE65C54" w:rsidR="0092248C" w:rsidRPr="00760A7F" w:rsidRDefault="005A56A1" w:rsidP="00A71F25">
            <w:pPr>
              <w:suppressAutoHyphens/>
              <w:autoSpaceDN w:val="0"/>
              <w:textAlignment w:val="baseline"/>
              <w:rPr>
                <w:rFonts w:ascii="Verdana" w:hAnsi="Verdana" w:cs="Times New Roman"/>
              </w:rPr>
            </w:pPr>
            <w:r w:rsidRPr="00760A7F">
              <w:rPr>
                <w:rFonts w:ascii="Verdana" w:hAnsi="Verdana" w:cs="Times New Roman"/>
              </w:rPr>
              <w:t>4200K ±300K“ arba „4500K ±200K</w:t>
            </w:r>
          </w:p>
        </w:tc>
        <w:tc>
          <w:tcPr>
            <w:tcW w:w="2977" w:type="dxa"/>
            <w:tcBorders>
              <w:top w:val="single" w:sz="4" w:space="0" w:color="auto"/>
              <w:left w:val="single" w:sz="4" w:space="0" w:color="auto"/>
              <w:bottom w:val="single" w:sz="4" w:space="0" w:color="auto"/>
              <w:right w:val="single" w:sz="4" w:space="0" w:color="auto"/>
            </w:tcBorders>
          </w:tcPr>
          <w:p w14:paraId="2E49813B" w14:textId="77777777" w:rsidR="0092248C" w:rsidRPr="00760A7F" w:rsidRDefault="0092248C" w:rsidP="00A71F25">
            <w:pPr>
              <w:suppressAutoHyphens/>
              <w:autoSpaceDN w:val="0"/>
              <w:textAlignment w:val="baseline"/>
              <w:rPr>
                <w:rFonts w:ascii="Verdana" w:hAnsi="Verdana"/>
                <w:color w:val="000000"/>
                <w:shd w:val="clear" w:color="auto" w:fill="FFFFFF"/>
              </w:rPr>
            </w:pPr>
          </w:p>
        </w:tc>
      </w:tr>
      <w:tr w:rsidR="0092248C" w:rsidRPr="00760A7F" w14:paraId="77F379A1" w14:textId="64E3E6E1" w:rsidTr="0092248C">
        <w:tc>
          <w:tcPr>
            <w:tcW w:w="568" w:type="dxa"/>
            <w:shd w:val="clear" w:color="auto" w:fill="auto"/>
            <w:tcMar>
              <w:top w:w="0" w:type="dxa"/>
              <w:left w:w="108" w:type="dxa"/>
              <w:bottom w:w="0" w:type="dxa"/>
              <w:right w:w="108" w:type="dxa"/>
            </w:tcMar>
          </w:tcPr>
          <w:p w14:paraId="4285FAEA" w14:textId="53AA30C2" w:rsidR="0092248C" w:rsidRPr="00760A7F" w:rsidRDefault="0092248C" w:rsidP="008E1591">
            <w:pPr>
              <w:pStyle w:val="Sraopastraipa"/>
              <w:numPr>
                <w:ilvl w:val="0"/>
                <w:numId w:val="9"/>
              </w:numPr>
              <w:suppressAutoHyphens/>
              <w:autoSpaceDN w:val="0"/>
              <w:ind w:hanging="686"/>
              <w:textAlignment w:val="baseline"/>
              <w:rPr>
                <w:rFonts w:ascii="Verdana" w:hAnsi="Verdana"/>
                <w:bCs/>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7A8EC" w14:textId="0AD4EA86" w:rsidR="0092248C" w:rsidRPr="00760A7F" w:rsidRDefault="0092248C" w:rsidP="00B92C37">
            <w:pPr>
              <w:suppressAutoHyphens/>
              <w:autoSpaceDN w:val="0"/>
              <w:textAlignment w:val="baseline"/>
              <w:rPr>
                <w:rFonts w:ascii="Verdana" w:eastAsia="Calibri" w:hAnsi="Verdana"/>
                <w:bCs/>
              </w:rPr>
            </w:pPr>
            <w:r w:rsidRPr="00760A7F">
              <w:rPr>
                <w:rFonts w:ascii="Verdana" w:hAnsi="Verdana" w:cs="Times New Roman"/>
              </w:rPr>
              <w:t>Kelių lygių šviesumo reguliavimas</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81BE8" w14:textId="2535DA44" w:rsidR="0092248C" w:rsidRPr="00760A7F" w:rsidRDefault="0092248C" w:rsidP="0014698C">
            <w:pPr>
              <w:suppressAutoHyphens/>
              <w:autoSpaceDN w:val="0"/>
              <w:textAlignment w:val="baseline"/>
              <w:rPr>
                <w:rFonts w:ascii="Verdana" w:eastAsia="Calibri" w:hAnsi="Verdana"/>
                <w:bCs/>
              </w:rPr>
            </w:pPr>
            <w:r w:rsidRPr="00760A7F">
              <w:rPr>
                <w:rFonts w:ascii="Verdana" w:eastAsia="Calibri" w:hAnsi="Verdana"/>
                <w:bCs/>
              </w:rPr>
              <w:t>Būtina</w:t>
            </w:r>
          </w:p>
        </w:tc>
        <w:tc>
          <w:tcPr>
            <w:tcW w:w="2977" w:type="dxa"/>
            <w:tcBorders>
              <w:top w:val="single" w:sz="4" w:space="0" w:color="auto"/>
              <w:left w:val="single" w:sz="4" w:space="0" w:color="auto"/>
              <w:bottom w:val="single" w:sz="4" w:space="0" w:color="auto"/>
              <w:right w:val="single" w:sz="4" w:space="0" w:color="auto"/>
            </w:tcBorders>
          </w:tcPr>
          <w:p w14:paraId="161D420C" w14:textId="77777777" w:rsidR="0092248C" w:rsidRPr="00760A7F" w:rsidRDefault="0092248C" w:rsidP="0014698C">
            <w:pPr>
              <w:suppressAutoHyphens/>
              <w:autoSpaceDN w:val="0"/>
              <w:textAlignment w:val="baseline"/>
              <w:rPr>
                <w:rFonts w:ascii="Verdana" w:eastAsia="Calibri" w:hAnsi="Verdana"/>
                <w:bCs/>
              </w:rPr>
            </w:pPr>
          </w:p>
        </w:tc>
      </w:tr>
      <w:tr w:rsidR="0092248C" w:rsidRPr="00760A7F" w14:paraId="5B8AC685" w14:textId="7B7B86F2" w:rsidTr="0092248C">
        <w:tc>
          <w:tcPr>
            <w:tcW w:w="568" w:type="dxa"/>
            <w:shd w:val="clear" w:color="auto" w:fill="auto"/>
            <w:tcMar>
              <w:top w:w="0" w:type="dxa"/>
              <w:left w:w="108" w:type="dxa"/>
              <w:bottom w:w="0" w:type="dxa"/>
              <w:right w:w="108" w:type="dxa"/>
            </w:tcMar>
          </w:tcPr>
          <w:p w14:paraId="528E1A56" w14:textId="431D5D84" w:rsidR="0092248C" w:rsidRPr="00760A7F" w:rsidRDefault="0092248C" w:rsidP="008E1591">
            <w:pPr>
              <w:pStyle w:val="Sraopastraipa"/>
              <w:numPr>
                <w:ilvl w:val="0"/>
                <w:numId w:val="9"/>
              </w:numPr>
              <w:suppressAutoHyphens/>
              <w:autoSpaceDN w:val="0"/>
              <w:ind w:hanging="686"/>
              <w:textAlignment w:val="baseline"/>
              <w:rPr>
                <w:rFonts w:ascii="Verdana" w:hAnsi="Verdana"/>
                <w:bCs/>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953108" w14:textId="1E033667" w:rsidR="0092248C" w:rsidRPr="00760A7F" w:rsidRDefault="0092248C" w:rsidP="00A71F25">
            <w:pPr>
              <w:suppressAutoHyphens/>
              <w:autoSpaceDN w:val="0"/>
              <w:textAlignment w:val="baseline"/>
              <w:rPr>
                <w:rFonts w:ascii="Verdana" w:eastAsia="Calibri" w:hAnsi="Verdana"/>
                <w:bCs/>
              </w:rPr>
            </w:pPr>
            <w:r w:rsidRPr="00760A7F">
              <w:rPr>
                <w:rFonts w:ascii="Verdana" w:hAnsi="Verdana"/>
              </w:rPr>
              <w:t>Apšvietimas</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6C6F0" w14:textId="7149EBF9" w:rsidR="0092248C" w:rsidRPr="00760A7F" w:rsidRDefault="0092248C" w:rsidP="00A923E9">
            <w:pPr>
              <w:suppressAutoHyphens/>
              <w:autoSpaceDN w:val="0"/>
              <w:textAlignment w:val="baseline"/>
              <w:rPr>
                <w:rFonts w:ascii="Verdana" w:eastAsia="Calibri" w:hAnsi="Verdana"/>
                <w:bCs/>
              </w:rPr>
            </w:pPr>
            <w:r w:rsidRPr="00760A7F">
              <w:rPr>
                <w:rFonts w:ascii="Verdana" w:eastAsia="Calibri" w:hAnsi="Verdana" w:cs="Arial"/>
              </w:rPr>
              <w:t>≥</w:t>
            </w:r>
            <w:r w:rsidRPr="00760A7F">
              <w:rPr>
                <w:rFonts w:ascii="Verdana" w:hAnsi="Verdana"/>
              </w:rPr>
              <w:t>90 000 liuksų</w:t>
            </w:r>
          </w:p>
        </w:tc>
        <w:tc>
          <w:tcPr>
            <w:tcW w:w="2977" w:type="dxa"/>
            <w:tcBorders>
              <w:top w:val="single" w:sz="4" w:space="0" w:color="auto"/>
              <w:left w:val="single" w:sz="4" w:space="0" w:color="auto"/>
              <w:bottom w:val="single" w:sz="4" w:space="0" w:color="auto"/>
              <w:right w:val="single" w:sz="4" w:space="0" w:color="auto"/>
            </w:tcBorders>
          </w:tcPr>
          <w:p w14:paraId="4CF4E1C8" w14:textId="77777777" w:rsidR="0092248C" w:rsidRPr="00760A7F" w:rsidRDefault="0092248C" w:rsidP="00A923E9">
            <w:pPr>
              <w:suppressAutoHyphens/>
              <w:autoSpaceDN w:val="0"/>
              <w:textAlignment w:val="baseline"/>
              <w:rPr>
                <w:rFonts w:ascii="Verdana" w:eastAsia="Calibri" w:hAnsi="Verdana" w:cs="Arial"/>
              </w:rPr>
            </w:pPr>
          </w:p>
        </w:tc>
      </w:tr>
      <w:tr w:rsidR="0092248C" w:rsidRPr="00760A7F" w14:paraId="2099D685" w14:textId="698696D6" w:rsidTr="0092248C">
        <w:tc>
          <w:tcPr>
            <w:tcW w:w="568" w:type="dxa"/>
            <w:shd w:val="clear" w:color="auto" w:fill="auto"/>
            <w:tcMar>
              <w:top w:w="0" w:type="dxa"/>
              <w:left w:w="108" w:type="dxa"/>
              <w:bottom w:w="0" w:type="dxa"/>
              <w:right w:w="108" w:type="dxa"/>
            </w:tcMar>
          </w:tcPr>
          <w:p w14:paraId="55127F05" w14:textId="0EDF73BA" w:rsidR="0092248C" w:rsidRPr="00760A7F" w:rsidRDefault="0092248C" w:rsidP="008E1591">
            <w:pPr>
              <w:pStyle w:val="Sraopastraipa"/>
              <w:numPr>
                <w:ilvl w:val="0"/>
                <w:numId w:val="9"/>
              </w:numPr>
              <w:suppressAutoHyphens/>
              <w:autoSpaceDN w:val="0"/>
              <w:ind w:hanging="686"/>
              <w:textAlignment w:val="baseline"/>
              <w:rPr>
                <w:rFonts w:ascii="Verdana" w:hAnsi="Verdana"/>
                <w:bCs/>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FBF94" w14:textId="2DB28CCB" w:rsidR="0092248C" w:rsidRPr="00760A7F" w:rsidRDefault="0092248C" w:rsidP="00A71F25">
            <w:pPr>
              <w:suppressAutoHyphens/>
              <w:autoSpaceDN w:val="0"/>
              <w:textAlignment w:val="baseline"/>
              <w:rPr>
                <w:rFonts w:ascii="Verdana" w:eastAsia="Calibri" w:hAnsi="Verdana"/>
                <w:bCs/>
              </w:rPr>
            </w:pPr>
            <w:r w:rsidRPr="00760A7F">
              <w:rPr>
                <w:rFonts w:ascii="Verdana" w:hAnsi="Verdana"/>
              </w:rPr>
              <w:t>LED tarnavimo laikas</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565A9" w14:textId="2FA5556B" w:rsidR="0092248C" w:rsidRPr="00760A7F" w:rsidRDefault="0092248C" w:rsidP="00A71F25">
            <w:pPr>
              <w:suppressAutoHyphens/>
              <w:autoSpaceDN w:val="0"/>
              <w:textAlignment w:val="baseline"/>
              <w:rPr>
                <w:rFonts w:ascii="Verdana" w:eastAsia="Calibri" w:hAnsi="Verdana"/>
                <w:bCs/>
              </w:rPr>
            </w:pPr>
            <w:r w:rsidRPr="00760A7F">
              <w:rPr>
                <w:rFonts w:ascii="Verdana" w:eastAsia="Calibri" w:hAnsi="Verdana" w:cs="Arial"/>
              </w:rPr>
              <w:t>≥</w:t>
            </w:r>
            <w:r w:rsidRPr="00760A7F">
              <w:rPr>
                <w:rFonts w:ascii="Verdana" w:hAnsi="Verdana"/>
              </w:rPr>
              <w:t>50 000 valandų</w:t>
            </w:r>
          </w:p>
        </w:tc>
        <w:tc>
          <w:tcPr>
            <w:tcW w:w="2977" w:type="dxa"/>
            <w:tcBorders>
              <w:top w:val="single" w:sz="4" w:space="0" w:color="auto"/>
              <w:left w:val="single" w:sz="4" w:space="0" w:color="auto"/>
              <w:bottom w:val="single" w:sz="4" w:space="0" w:color="auto"/>
              <w:right w:val="single" w:sz="4" w:space="0" w:color="auto"/>
            </w:tcBorders>
          </w:tcPr>
          <w:p w14:paraId="6B558022" w14:textId="77777777" w:rsidR="0092248C" w:rsidRPr="00760A7F" w:rsidRDefault="0092248C" w:rsidP="00A71F25">
            <w:pPr>
              <w:suppressAutoHyphens/>
              <w:autoSpaceDN w:val="0"/>
              <w:textAlignment w:val="baseline"/>
              <w:rPr>
                <w:rFonts w:ascii="Verdana" w:eastAsia="Calibri" w:hAnsi="Verdana" w:cs="Arial"/>
              </w:rPr>
            </w:pPr>
          </w:p>
        </w:tc>
      </w:tr>
      <w:tr w:rsidR="0092248C" w:rsidRPr="00760A7F" w14:paraId="01263AAE" w14:textId="4A2183E0" w:rsidTr="0092248C">
        <w:tc>
          <w:tcPr>
            <w:tcW w:w="568" w:type="dxa"/>
            <w:shd w:val="clear" w:color="auto" w:fill="auto"/>
            <w:tcMar>
              <w:top w:w="0" w:type="dxa"/>
              <w:left w:w="108" w:type="dxa"/>
              <w:bottom w:w="0" w:type="dxa"/>
              <w:right w:w="108" w:type="dxa"/>
            </w:tcMar>
          </w:tcPr>
          <w:p w14:paraId="48C762CA" w14:textId="2D67546E" w:rsidR="0092248C" w:rsidRPr="00760A7F" w:rsidRDefault="0092248C" w:rsidP="008E1591">
            <w:pPr>
              <w:pStyle w:val="Sraopastraipa"/>
              <w:numPr>
                <w:ilvl w:val="0"/>
                <w:numId w:val="9"/>
              </w:numPr>
              <w:suppressAutoHyphens/>
              <w:autoSpaceDN w:val="0"/>
              <w:ind w:hanging="686"/>
              <w:textAlignment w:val="baseline"/>
              <w:rPr>
                <w:rFonts w:ascii="Verdana" w:hAnsi="Verdana"/>
                <w:bCs/>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5BB3F" w14:textId="0A32A55C" w:rsidR="0092248C" w:rsidRPr="00760A7F" w:rsidRDefault="0092248C" w:rsidP="00A71F25">
            <w:pPr>
              <w:suppressAutoHyphens/>
              <w:autoSpaceDN w:val="0"/>
              <w:textAlignment w:val="baseline"/>
              <w:rPr>
                <w:rFonts w:ascii="Verdana" w:eastAsia="Calibri" w:hAnsi="Verdana"/>
                <w:bCs/>
              </w:rPr>
            </w:pPr>
            <w:r w:rsidRPr="00760A7F">
              <w:rPr>
                <w:rFonts w:ascii="Verdana" w:hAnsi="Verdana"/>
              </w:rPr>
              <w:t>Šviesos lauko dydis</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D2DE3" w14:textId="64245DE8" w:rsidR="0092248C" w:rsidRPr="00760A7F" w:rsidRDefault="00640660" w:rsidP="00A71F25">
            <w:pPr>
              <w:suppressAutoHyphens/>
              <w:autoSpaceDN w:val="0"/>
              <w:textAlignment w:val="baseline"/>
              <w:rPr>
                <w:rFonts w:ascii="Verdana" w:eastAsia="Calibri" w:hAnsi="Verdana"/>
                <w:bCs/>
              </w:rPr>
            </w:pPr>
            <w:r w:rsidRPr="00760A7F">
              <w:rPr>
                <w:rFonts w:ascii="Verdana" w:hAnsi="Verdana"/>
              </w:rPr>
              <w:t>160–220 mm arba 180-300 mm</w:t>
            </w:r>
          </w:p>
        </w:tc>
        <w:tc>
          <w:tcPr>
            <w:tcW w:w="2977" w:type="dxa"/>
            <w:tcBorders>
              <w:top w:val="single" w:sz="4" w:space="0" w:color="auto"/>
              <w:left w:val="single" w:sz="4" w:space="0" w:color="auto"/>
              <w:bottom w:val="single" w:sz="4" w:space="0" w:color="auto"/>
              <w:right w:val="single" w:sz="4" w:space="0" w:color="auto"/>
            </w:tcBorders>
          </w:tcPr>
          <w:p w14:paraId="02CCF508" w14:textId="77777777" w:rsidR="0092248C" w:rsidRPr="00760A7F" w:rsidRDefault="0092248C" w:rsidP="00A71F25">
            <w:pPr>
              <w:suppressAutoHyphens/>
              <w:autoSpaceDN w:val="0"/>
              <w:textAlignment w:val="baseline"/>
              <w:rPr>
                <w:rFonts w:ascii="Verdana" w:hAnsi="Verdana"/>
              </w:rPr>
            </w:pPr>
          </w:p>
        </w:tc>
      </w:tr>
      <w:tr w:rsidR="00962B72" w:rsidRPr="00760A7F" w14:paraId="7D86EF21" w14:textId="0BE0E06B" w:rsidTr="0092248C">
        <w:tc>
          <w:tcPr>
            <w:tcW w:w="568" w:type="dxa"/>
            <w:shd w:val="clear" w:color="auto" w:fill="auto"/>
            <w:tcMar>
              <w:top w:w="0" w:type="dxa"/>
              <w:left w:w="108" w:type="dxa"/>
              <w:bottom w:w="0" w:type="dxa"/>
              <w:right w:w="108" w:type="dxa"/>
            </w:tcMar>
          </w:tcPr>
          <w:p w14:paraId="32A5D730" w14:textId="701EB9BA" w:rsidR="00962B72" w:rsidRPr="00760A7F" w:rsidRDefault="00962B72" w:rsidP="008E1591">
            <w:pPr>
              <w:pStyle w:val="Sraopastraipa"/>
              <w:numPr>
                <w:ilvl w:val="0"/>
                <w:numId w:val="9"/>
              </w:numPr>
              <w:suppressAutoHyphens/>
              <w:autoSpaceDN w:val="0"/>
              <w:ind w:hanging="686"/>
              <w:textAlignment w:val="baseline"/>
              <w:rPr>
                <w:rFonts w:ascii="Verdana" w:hAnsi="Verdana"/>
                <w:bCs/>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D2C33" w14:textId="6F694A35" w:rsidR="00962B72" w:rsidRPr="00760A7F" w:rsidRDefault="00962B72" w:rsidP="0029010F">
            <w:pPr>
              <w:suppressAutoHyphens/>
              <w:autoSpaceDN w:val="0"/>
              <w:textAlignment w:val="baseline"/>
              <w:rPr>
                <w:rFonts w:ascii="Verdana" w:eastAsia="Calibri" w:hAnsi="Verdana"/>
                <w:bCs/>
              </w:rPr>
            </w:pPr>
            <w:r w:rsidRPr="00760A7F">
              <w:rPr>
                <w:rFonts w:ascii="Verdana" w:hAnsi="Verdana"/>
                <w:color w:val="000000"/>
                <w:shd w:val="clear" w:color="auto" w:fill="FFFFFF"/>
              </w:rPr>
              <w:t xml:space="preserve">Apšvietimo gylis L1+L2 (20% </w:t>
            </w:r>
            <w:proofErr w:type="spellStart"/>
            <w:r w:rsidRPr="00760A7F">
              <w:rPr>
                <w:rFonts w:ascii="Verdana" w:hAnsi="Verdana"/>
                <w:color w:val="000000"/>
                <w:shd w:val="clear" w:color="auto" w:fill="FFFFFF"/>
              </w:rPr>
              <w:t>Ec</w:t>
            </w:r>
            <w:proofErr w:type="spellEnd"/>
            <w:r w:rsidRPr="00760A7F">
              <w:rPr>
                <w:rFonts w:ascii="Verdana" w:hAnsi="Verdana"/>
                <w:color w:val="000000"/>
                <w:shd w:val="clear" w:color="auto" w:fill="FFFFFF"/>
              </w:rPr>
              <w:t xml:space="preserve"> )</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564C1" w14:textId="299DD41D" w:rsidR="00962B72" w:rsidRPr="00760A7F" w:rsidRDefault="00962B72" w:rsidP="00A71F25">
            <w:pPr>
              <w:suppressAutoHyphens/>
              <w:autoSpaceDN w:val="0"/>
              <w:textAlignment w:val="baseline"/>
              <w:rPr>
                <w:rFonts w:ascii="Verdana" w:eastAsia="Calibri" w:hAnsi="Verdana"/>
                <w:bCs/>
              </w:rPr>
            </w:pPr>
            <w:r w:rsidRPr="00760A7F">
              <w:rPr>
                <w:rFonts w:ascii="Verdana" w:hAnsi="Verdana" w:cs="Times New Roman"/>
              </w:rPr>
              <w:t xml:space="preserve">Ne mažiau </w:t>
            </w:r>
            <w:r w:rsidR="00586BBA" w:rsidRPr="00760A7F">
              <w:rPr>
                <w:rFonts w:ascii="Verdana" w:hAnsi="Verdana"/>
                <w:color w:val="000000"/>
                <w:shd w:val="clear" w:color="auto" w:fill="FFFFFF"/>
              </w:rPr>
              <w:t>50</w:t>
            </w:r>
            <w:r w:rsidRPr="00760A7F">
              <w:rPr>
                <w:rFonts w:ascii="Verdana" w:hAnsi="Verdana"/>
                <w:color w:val="000000"/>
                <w:shd w:val="clear" w:color="auto" w:fill="FFFFFF"/>
              </w:rPr>
              <w:t xml:space="preserve"> cm </w:t>
            </w:r>
          </w:p>
        </w:tc>
        <w:tc>
          <w:tcPr>
            <w:tcW w:w="2977" w:type="dxa"/>
            <w:tcBorders>
              <w:top w:val="single" w:sz="4" w:space="0" w:color="auto"/>
              <w:left w:val="single" w:sz="4" w:space="0" w:color="auto"/>
              <w:bottom w:val="single" w:sz="4" w:space="0" w:color="auto"/>
              <w:right w:val="single" w:sz="4" w:space="0" w:color="auto"/>
            </w:tcBorders>
          </w:tcPr>
          <w:p w14:paraId="4D0E184D" w14:textId="77777777" w:rsidR="00962B72" w:rsidRPr="00760A7F" w:rsidRDefault="00962B72" w:rsidP="00A71F25">
            <w:pPr>
              <w:suppressAutoHyphens/>
              <w:autoSpaceDN w:val="0"/>
              <w:textAlignment w:val="baseline"/>
              <w:rPr>
                <w:rFonts w:ascii="Verdana" w:hAnsi="Verdana"/>
              </w:rPr>
            </w:pPr>
          </w:p>
        </w:tc>
      </w:tr>
      <w:tr w:rsidR="0092248C" w:rsidRPr="00760A7F" w14:paraId="68EA7E5B" w14:textId="30C731FB" w:rsidTr="0092248C">
        <w:trPr>
          <w:trHeight w:val="107"/>
        </w:trPr>
        <w:tc>
          <w:tcPr>
            <w:tcW w:w="568" w:type="dxa"/>
            <w:shd w:val="clear" w:color="auto" w:fill="auto"/>
            <w:tcMar>
              <w:top w:w="0" w:type="dxa"/>
              <w:left w:w="108" w:type="dxa"/>
              <w:bottom w:w="0" w:type="dxa"/>
              <w:right w:w="108" w:type="dxa"/>
            </w:tcMar>
          </w:tcPr>
          <w:p w14:paraId="3C90B139" w14:textId="65C8167E" w:rsidR="0092248C" w:rsidRPr="00760A7F" w:rsidRDefault="0092248C" w:rsidP="008E1591">
            <w:pPr>
              <w:pStyle w:val="Sraopastraipa"/>
              <w:numPr>
                <w:ilvl w:val="0"/>
                <w:numId w:val="9"/>
              </w:numPr>
              <w:suppressAutoHyphens/>
              <w:autoSpaceDN w:val="0"/>
              <w:ind w:hanging="686"/>
              <w:textAlignment w:val="baseline"/>
              <w:rPr>
                <w:rFonts w:ascii="Verdana" w:hAnsi="Verdana"/>
                <w:bCs/>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BAD0E" w14:textId="4A943B44" w:rsidR="0092248C" w:rsidRPr="00760A7F" w:rsidRDefault="0092248C" w:rsidP="0029010F">
            <w:pPr>
              <w:suppressAutoHyphens/>
              <w:autoSpaceDN w:val="0"/>
              <w:textAlignment w:val="baseline"/>
              <w:rPr>
                <w:rFonts w:ascii="Verdana" w:eastAsia="Calibri" w:hAnsi="Verdana"/>
                <w:bCs/>
              </w:rPr>
            </w:pPr>
            <w:r w:rsidRPr="00760A7F">
              <w:rPr>
                <w:rFonts w:ascii="Verdana" w:hAnsi="Verdana"/>
              </w:rPr>
              <w:t xml:space="preserve">Šviesos spalvų perteikimo indeksas </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AA14B" w14:textId="78CA8898" w:rsidR="0092248C" w:rsidRPr="00760A7F" w:rsidRDefault="0092248C" w:rsidP="00A71F25">
            <w:pPr>
              <w:suppressAutoHyphens/>
              <w:autoSpaceDN w:val="0"/>
              <w:textAlignment w:val="baseline"/>
              <w:rPr>
                <w:rFonts w:ascii="Verdana" w:eastAsia="Calibri" w:hAnsi="Verdana"/>
                <w:bCs/>
                <w:color w:val="FF0000"/>
              </w:rPr>
            </w:pPr>
            <w:r w:rsidRPr="00760A7F">
              <w:rPr>
                <w:rFonts w:ascii="Verdana" w:hAnsi="Verdana"/>
              </w:rPr>
              <w:t>Ra</w:t>
            </w:r>
            <w:r w:rsidRPr="00760A7F">
              <w:rPr>
                <w:rFonts w:ascii="Verdana" w:eastAsia="Calibri" w:hAnsi="Verdana" w:cs="Arial"/>
              </w:rPr>
              <w:t>≥</w:t>
            </w:r>
            <w:r w:rsidR="00111E08" w:rsidRPr="00760A7F">
              <w:rPr>
                <w:rFonts w:ascii="Verdana" w:hAnsi="Verdana"/>
              </w:rPr>
              <w:t>94</w:t>
            </w:r>
          </w:p>
        </w:tc>
        <w:tc>
          <w:tcPr>
            <w:tcW w:w="2977" w:type="dxa"/>
            <w:tcBorders>
              <w:top w:val="single" w:sz="4" w:space="0" w:color="auto"/>
              <w:left w:val="single" w:sz="4" w:space="0" w:color="auto"/>
              <w:bottom w:val="single" w:sz="4" w:space="0" w:color="auto"/>
              <w:right w:val="single" w:sz="4" w:space="0" w:color="auto"/>
            </w:tcBorders>
          </w:tcPr>
          <w:p w14:paraId="64D549F1" w14:textId="77777777" w:rsidR="0092248C" w:rsidRPr="00760A7F" w:rsidRDefault="0092248C" w:rsidP="00A71F25">
            <w:pPr>
              <w:suppressAutoHyphens/>
              <w:autoSpaceDN w:val="0"/>
              <w:textAlignment w:val="baseline"/>
              <w:rPr>
                <w:rFonts w:ascii="Verdana" w:hAnsi="Verdana"/>
              </w:rPr>
            </w:pPr>
          </w:p>
        </w:tc>
      </w:tr>
      <w:tr w:rsidR="0092248C" w:rsidRPr="00760A7F" w14:paraId="6A3AEC3D" w14:textId="6E62FC2A" w:rsidTr="0092248C">
        <w:tc>
          <w:tcPr>
            <w:tcW w:w="568" w:type="dxa"/>
            <w:shd w:val="clear" w:color="auto" w:fill="auto"/>
            <w:tcMar>
              <w:top w:w="0" w:type="dxa"/>
              <w:left w:w="108" w:type="dxa"/>
              <w:bottom w:w="0" w:type="dxa"/>
              <w:right w:w="108" w:type="dxa"/>
            </w:tcMar>
          </w:tcPr>
          <w:p w14:paraId="4C8CA25F" w14:textId="32EA5BEA" w:rsidR="0092248C" w:rsidRPr="00760A7F" w:rsidRDefault="0092248C" w:rsidP="008E1591">
            <w:pPr>
              <w:pStyle w:val="Sraopastraipa"/>
              <w:numPr>
                <w:ilvl w:val="0"/>
                <w:numId w:val="9"/>
              </w:numPr>
              <w:suppressAutoHyphens/>
              <w:autoSpaceDN w:val="0"/>
              <w:ind w:hanging="686"/>
              <w:textAlignment w:val="baseline"/>
              <w:rPr>
                <w:rFonts w:ascii="Verdana" w:hAnsi="Verdana"/>
                <w:bCs/>
              </w:rPr>
            </w:pPr>
          </w:p>
        </w:tc>
        <w:tc>
          <w:tcPr>
            <w:tcW w:w="2977" w:type="dxa"/>
            <w:shd w:val="clear" w:color="auto" w:fill="auto"/>
            <w:tcMar>
              <w:top w:w="0" w:type="dxa"/>
              <w:left w:w="108" w:type="dxa"/>
              <w:bottom w:w="0" w:type="dxa"/>
              <w:right w:w="108" w:type="dxa"/>
            </w:tcMar>
          </w:tcPr>
          <w:p w14:paraId="4A3DED21" w14:textId="4092B0DE" w:rsidR="0092248C" w:rsidRPr="00760A7F" w:rsidRDefault="0092248C" w:rsidP="00A71F25">
            <w:pPr>
              <w:suppressAutoHyphens/>
              <w:autoSpaceDN w:val="0"/>
              <w:textAlignment w:val="baseline"/>
              <w:rPr>
                <w:rFonts w:ascii="Verdana" w:eastAsia="Calibri" w:hAnsi="Verdana"/>
                <w:b/>
              </w:rPr>
            </w:pPr>
            <w:r w:rsidRPr="00760A7F">
              <w:rPr>
                <w:rFonts w:ascii="Verdana" w:hAnsi="Verdana"/>
              </w:rPr>
              <w:t>Žemiausias montavimo aukštis</w:t>
            </w:r>
          </w:p>
        </w:tc>
        <w:tc>
          <w:tcPr>
            <w:tcW w:w="3401" w:type="dxa"/>
            <w:shd w:val="clear" w:color="auto" w:fill="auto"/>
            <w:tcMar>
              <w:top w:w="0" w:type="dxa"/>
              <w:left w:w="108" w:type="dxa"/>
              <w:bottom w:w="0" w:type="dxa"/>
              <w:right w:w="108" w:type="dxa"/>
            </w:tcMar>
          </w:tcPr>
          <w:p w14:paraId="44BEE3EE" w14:textId="0DF376C9" w:rsidR="0092248C" w:rsidRPr="00760A7F" w:rsidRDefault="0092248C" w:rsidP="00A71F25">
            <w:pPr>
              <w:suppressAutoHyphens/>
              <w:autoSpaceDN w:val="0"/>
              <w:textAlignment w:val="baseline"/>
              <w:rPr>
                <w:rFonts w:ascii="Verdana" w:eastAsia="Calibri" w:hAnsi="Verdana"/>
                <w:bCs/>
                <w:color w:val="FF0000"/>
              </w:rPr>
            </w:pPr>
            <w:r w:rsidRPr="00760A7F">
              <w:rPr>
                <w:rFonts w:ascii="Verdana" w:hAnsi="Verdana"/>
              </w:rPr>
              <w:t>Turi būti pritaikyta esamam patalpos aukščiui, kurioje bus montuojama. Tikslūs matmenys turės būti derinami su užsakovu įvertinant vietą, kurioje bus mont</w:t>
            </w:r>
            <w:r w:rsidR="00EE207F" w:rsidRPr="00760A7F">
              <w:rPr>
                <w:rFonts w:ascii="Verdana" w:hAnsi="Verdana"/>
              </w:rPr>
              <w:t>u</w:t>
            </w:r>
            <w:r w:rsidRPr="00760A7F">
              <w:rPr>
                <w:rFonts w:ascii="Verdana" w:hAnsi="Verdana"/>
              </w:rPr>
              <w:t>ojama.</w:t>
            </w:r>
          </w:p>
        </w:tc>
        <w:tc>
          <w:tcPr>
            <w:tcW w:w="2977" w:type="dxa"/>
          </w:tcPr>
          <w:p w14:paraId="6670D908" w14:textId="77777777" w:rsidR="0092248C" w:rsidRPr="00760A7F" w:rsidRDefault="0092248C" w:rsidP="00A71F25">
            <w:pPr>
              <w:suppressAutoHyphens/>
              <w:autoSpaceDN w:val="0"/>
              <w:textAlignment w:val="baseline"/>
              <w:rPr>
                <w:rFonts w:ascii="Verdana" w:hAnsi="Verdana"/>
              </w:rPr>
            </w:pPr>
          </w:p>
        </w:tc>
      </w:tr>
      <w:tr w:rsidR="0092248C" w:rsidRPr="00760A7F" w14:paraId="356989EE" w14:textId="1242F8D4" w:rsidTr="0092248C">
        <w:tc>
          <w:tcPr>
            <w:tcW w:w="568" w:type="dxa"/>
            <w:shd w:val="clear" w:color="auto" w:fill="auto"/>
            <w:tcMar>
              <w:top w:w="0" w:type="dxa"/>
              <w:left w:w="108" w:type="dxa"/>
              <w:bottom w:w="0" w:type="dxa"/>
              <w:right w:w="108" w:type="dxa"/>
            </w:tcMar>
          </w:tcPr>
          <w:p w14:paraId="7E734B08" w14:textId="77777777" w:rsidR="0092248C" w:rsidRPr="00760A7F" w:rsidRDefault="0092248C" w:rsidP="008E1591">
            <w:pPr>
              <w:pStyle w:val="Sraopastraipa"/>
              <w:numPr>
                <w:ilvl w:val="0"/>
                <w:numId w:val="9"/>
              </w:numPr>
              <w:suppressAutoHyphens/>
              <w:autoSpaceDN w:val="0"/>
              <w:ind w:hanging="686"/>
              <w:textAlignment w:val="baseline"/>
              <w:rPr>
                <w:rFonts w:ascii="Verdana" w:hAnsi="Verdana"/>
                <w:bCs/>
              </w:rPr>
            </w:pPr>
          </w:p>
        </w:tc>
        <w:tc>
          <w:tcPr>
            <w:tcW w:w="2977" w:type="dxa"/>
            <w:shd w:val="clear" w:color="auto" w:fill="auto"/>
            <w:tcMar>
              <w:top w:w="0" w:type="dxa"/>
              <w:left w:w="108" w:type="dxa"/>
              <w:bottom w:w="0" w:type="dxa"/>
              <w:right w:w="108" w:type="dxa"/>
            </w:tcMar>
          </w:tcPr>
          <w:p w14:paraId="2812624D" w14:textId="3C301014" w:rsidR="0092248C" w:rsidRPr="00760A7F" w:rsidRDefault="0092248C" w:rsidP="00A71F25">
            <w:pPr>
              <w:suppressAutoHyphens/>
              <w:autoSpaceDN w:val="0"/>
              <w:textAlignment w:val="baseline"/>
              <w:rPr>
                <w:rFonts w:ascii="Verdana" w:hAnsi="Verdana"/>
              </w:rPr>
            </w:pPr>
            <w:r w:rsidRPr="00760A7F">
              <w:rPr>
                <w:rFonts w:ascii="Verdana" w:hAnsi="Verdana"/>
                <w:color w:val="000000"/>
                <w:shd w:val="clear" w:color="auto" w:fill="FFFFFF"/>
              </w:rPr>
              <w:t>Šviestuvo tvirtinimas  prie perdangos esant sutapatintam stogui</w:t>
            </w:r>
          </w:p>
        </w:tc>
        <w:tc>
          <w:tcPr>
            <w:tcW w:w="3401" w:type="dxa"/>
            <w:shd w:val="clear" w:color="auto" w:fill="auto"/>
            <w:tcMar>
              <w:top w:w="0" w:type="dxa"/>
              <w:left w:w="108" w:type="dxa"/>
              <w:bottom w:w="0" w:type="dxa"/>
              <w:right w:w="108" w:type="dxa"/>
            </w:tcMar>
          </w:tcPr>
          <w:p w14:paraId="6451E921" w14:textId="1AE5A510" w:rsidR="0092248C" w:rsidRPr="00760A7F" w:rsidRDefault="0092248C" w:rsidP="00A71F25">
            <w:pPr>
              <w:suppressAutoHyphens/>
              <w:autoSpaceDN w:val="0"/>
              <w:textAlignment w:val="baseline"/>
              <w:rPr>
                <w:rFonts w:ascii="Verdana" w:hAnsi="Verdana"/>
              </w:rPr>
            </w:pPr>
            <w:r w:rsidRPr="00760A7F">
              <w:rPr>
                <w:rFonts w:ascii="Verdana" w:hAnsi="Verdana"/>
                <w:color w:val="000000"/>
                <w:shd w:val="clear" w:color="auto" w:fill="FFFFFF"/>
              </w:rPr>
              <w:t>Būtina įvertinti tvirtinimo ypatumus.</w:t>
            </w:r>
          </w:p>
        </w:tc>
        <w:tc>
          <w:tcPr>
            <w:tcW w:w="2977" w:type="dxa"/>
          </w:tcPr>
          <w:p w14:paraId="2E50863A" w14:textId="77777777" w:rsidR="0092248C" w:rsidRPr="00760A7F" w:rsidRDefault="0092248C" w:rsidP="00A71F25">
            <w:pPr>
              <w:suppressAutoHyphens/>
              <w:autoSpaceDN w:val="0"/>
              <w:textAlignment w:val="baseline"/>
              <w:rPr>
                <w:rFonts w:ascii="Verdana" w:hAnsi="Verdana"/>
                <w:color w:val="000000"/>
                <w:shd w:val="clear" w:color="auto" w:fill="FFFFFF"/>
              </w:rPr>
            </w:pPr>
          </w:p>
        </w:tc>
      </w:tr>
      <w:tr w:rsidR="0092248C" w:rsidRPr="00760A7F" w14:paraId="296E5A65" w14:textId="623A3529" w:rsidTr="0092248C">
        <w:tc>
          <w:tcPr>
            <w:tcW w:w="568" w:type="dxa"/>
            <w:shd w:val="clear" w:color="auto" w:fill="auto"/>
            <w:tcMar>
              <w:top w:w="0" w:type="dxa"/>
              <w:left w:w="108" w:type="dxa"/>
              <w:bottom w:w="0" w:type="dxa"/>
              <w:right w:w="108" w:type="dxa"/>
            </w:tcMar>
          </w:tcPr>
          <w:p w14:paraId="7185C4A3" w14:textId="63D4E83D" w:rsidR="0092248C" w:rsidRPr="00760A7F" w:rsidRDefault="0092248C" w:rsidP="008E1591">
            <w:pPr>
              <w:pStyle w:val="Sraopastraipa"/>
              <w:numPr>
                <w:ilvl w:val="0"/>
                <w:numId w:val="9"/>
              </w:numPr>
              <w:suppressAutoHyphens/>
              <w:autoSpaceDN w:val="0"/>
              <w:ind w:hanging="686"/>
              <w:textAlignment w:val="baseline"/>
              <w:rPr>
                <w:rFonts w:ascii="Verdana" w:hAnsi="Verdana"/>
                <w:bCs/>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5914F" w14:textId="207C7996" w:rsidR="0092248C" w:rsidRPr="00760A7F" w:rsidRDefault="0092248C" w:rsidP="004750A3">
            <w:pPr>
              <w:suppressAutoHyphens/>
              <w:autoSpaceDN w:val="0"/>
              <w:textAlignment w:val="baseline"/>
              <w:rPr>
                <w:rFonts w:ascii="Verdana" w:eastAsia="Calibri" w:hAnsi="Verdana"/>
                <w:bCs/>
              </w:rPr>
            </w:pPr>
            <w:r w:rsidRPr="00760A7F">
              <w:rPr>
                <w:rFonts w:ascii="Verdana" w:hAnsi="Verdana"/>
              </w:rPr>
              <w:t>Maitinimo įtampa</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4535A" w14:textId="62513D0B" w:rsidR="0092248C" w:rsidRPr="00760A7F" w:rsidRDefault="0092248C" w:rsidP="00A71F25">
            <w:pPr>
              <w:suppressAutoHyphens/>
              <w:autoSpaceDN w:val="0"/>
              <w:textAlignment w:val="baseline"/>
              <w:rPr>
                <w:rFonts w:ascii="Verdana" w:eastAsia="Calibri" w:hAnsi="Verdana"/>
                <w:bCs/>
              </w:rPr>
            </w:pPr>
            <w:r w:rsidRPr="00760A7F">
              <w:rPr>
                <w:rFonts w:ascii="Verdana" w:hAnsi="Verdana"/>
              </w:rPr>
              <w:t>AC110-240v,50/60Hz</w:t>
            </w:r>
          </w:p>
        </w:tc>
        <w:tc>
          <w:tcPr>
            <w:tcW w:w="2977" w:type="dxa"/>
            <w:tcBorders>
              <w:top w:val="single" w:sz="4" w:space="0" w:color="auto"/>
              <w:left w:val="single" w:sz="4" w:space="0" w:color="auto"/>
              <w:bottom w:val="single" w:sz="4" w:space="0" w:color="auto"/>
              <w:right w:val="single" w:sz="4" w:space="0" w:color="auto"/>
            </w:tcBorders>
          </w:tcPr>
          <w:p w14:paraId="6E165AC8" w14:textId="77777777" w:rsidR="0092248C" w:rsidRPr="00760A7F" w:rsidRDefault="0092248C" w:rsidP="00A71F25">
            <w:pPr>
              <w:suppressAutoHyphens/>
              <w:autoSpaceDN w:val="0"/>
              <w:textAlignment w:val="baseline"/>
              <w:rPr>
                <w:rFonts w:ascii="Verdana" w:hAnsi="Verdana"/>
              </w:rPr>
            </w:pPr>
          </w:p>
        </w:tc>
      </w:tr>
      <w:tr w:rsidR="0092248C" w:rsidRPr="00760A7F" w14:paraId="11005A7D" w14:textId="6AA59248" w:rsidTr="0092248C">
        <w:tc>
          <w:tcPr>
            <w:tcW w:w="568" w:type="dxa"/>
            <w:shd w:val="clear" w:color="auto" w:fill="auto"/>
            <w:tcMar>
              <w:top w:w="0" w:type="dxa"/>
              <w:left w:w="108" w:type="dxa"/>
              <w:bottom w:w="0" w:type="dxa"/>
              <w:right w:w="108" w:type="dxa"/>
            </w:tcMar>
          </w:tcPr>
          <w:p w14:paraId="098E9F19" w14:textId="79DE49E4" w:rsidR="0092248C" w:rsidRPr="00760A7F" w:rsidRDefault="0092248C" w:rsidP="008E1591">
            <w:pPr>
              <w:pStyle w:val="Sraopastraipa"/>
              <w:numPr>
                <w:ilvl w:val="0"/>
                <w:numId w:val="9"/>
              </w:numPr>
              <w:suppressAutoHyphens/>
              <w:autoSpaceDN w:val="0"/>
              <w:ind w:hanging="686"/>
              <w:textAlignment w:val="baseline"/>
              <w:rPr>
                <w:rFonts w:ascii="Verdana" w:hAnsi="Verdana"/>
                <w:bCs/>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7A43B8" w14:textId="619FA8C2" w:rsidR="0092248C" w:rsidRPr="00760A7F" w:rsidRDefault="0092248C" w:rsidP="004750A3">
            <w:pPr>
              <w:suppressAutoHyphens/>
              <w:autoSpaceDN w:val="0"/>
              <w:textAlignment w:val="baseline"/>
              <w:rPr>
                <w:rFonts w:ascii="Verdana" w:eastAsia="Calibri" w:hAnsi="Verdana"/>
                <w:bCs/>
              </w:rPr>
            </w:pPr>
            <w:r w:rsidRPr="00760A7F">
              <w:rPr>
                <w:rFonts w:ascii="Verdana" w:hAnsi="Verdana"/>
              </w:rPr>
              <w:t>CE ženklinimas</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4C82E" w14:textId="1B15ADD3" w:rsidR="0092248C" w:rsidRPr="00760A7F" w:rsidRDefault="00E05BFA" w:rsidP="00A71F25">
            <w:pPr>
              <w:suppressAutoHyphens/>
              <w:autoSpaceDN w:val="0"/>
              <w:textAlignment w:val="baseline"/>
              <w:rPr>
                <w:rFonts w:ascii="Verdana" w:eastAsia="Calibri" w:hAnsi="Verdana"/>
                <w:bCs/>
              </w:rPr>
            </w:pPr>
            <w:r w:rsidRPr="00760A7F">
              <w:rPr>
                <w:rFonts w:ascii="Verdana" w:hAnsi="Verdana" w:cs="Times New Roman"/>
              </w:rPr>
              <w:t>Siūlomos prekės turi būti žymimos CE ženklu pagal Europos Parlamento ir Tarybos reglamentą (ES) 2017/745 dėl medicinos priemonių.</w:t>
            </w:r>
          </w:p>
        </w:tc>
        <w:tc>
          <w:tcPr>
            <w:tcW w:w="2977" w:type="dxa"/>
            <w:tcBorders>
              <w:top w:val="single" w:sz="4" w:space="0" w:color="auto"/>
              <w:left w:val="single" w:sz="4" w:space="0" w:color="auto"/>
              <w:bottom w:val="single" w:sz="4" w:space="0" w:color="auto"/>
              <w:right w:val="single" w:sz="4" w:space="0" w:color="auto"/>
            </w:tcBorders>
          </w:tcPr>
          <w:p w14:paraId="6CE9B616" w14:textId="77777777" w:rsidR="0092248C" w:rsidRPr="00760A7F" w:rsidRDefault="0092248C" w:rsidP="00A71F25">
            <w:pPr>
              <w:suppressAutoHyphens/>
              <w:autoSpaceDN w:val="0"/>
              <w:textAlignment w:val="baseline"/>
              <w:rPr>
                <w:rFonts w:ascii="Verdana" w:hAnsi="Verdana"/>
              </w:rPr>
            </w:pPr>
          </w:p>
        </w:tc>
      </w:tr>
      <w:tr w:rsidR="0092248C" w:rsidRPr="00760A7F" w14:paraId="4FE35067" w14:textId="5CFB5357" w:rsidTr="0092248C">
        <w:tc>
          <w:tcPr>
            <w:tcW w:w="568" w:type="dxa"/>
            <w:shd w:val="clear" w:color="auto" w:fill="auto"/>
            <w:tcMar>
              <w:top w:w="0" w:type="dxa"/>
              <w:left w:w="108" w:type="dxa"/>
              <w:bottom w:w="0" w:type="dxa"/>
              <w:right w:w="108" w:type="dxa"/>
            </w:tcMar>
          </w:tcPr>
          <w:p w14:paraId="559C35B7" w14:textId="5FC5B8F2" w:rsidR="0092248C" w:rsidRPr="00760A7F" w:rsidRDefault="0092248C" w:rsidP="008E1591">
            <w:pPr>
              <w:pStyle w:val="Sraopastraipa"/>
              <w:numPr>
                <w:ilvl w:val="0"/>
                <w:numId w:val="9"/>
              </w:numPr>
              <w:suppressAutoHyphens/>
              <w:autoSpaceDN w:val="0"/>
              <w:ind w:hanging="686"/>
              <w:textAlignment w:val="baseline"/>
              <w:rPr>
                <w:rFonts w:ascii="Verdana" w:hAnsi="Verdana"/>
                <w:bCs/>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5922F" w14:textId="1339B102" w:rsidR="0092248C" w:rsidRPr="00760A7F" w:rsidRDefault="0092248C" w:rsidP="004750A3">
            <w:pPr>
              <w:suppressAutoHyphens/>
              <w:autoSpaceDN w:val="0"/>
              <w:textAlignment w:val="baseline"/>
              <w:rPr>
                <w:rFonts w:ascii="Verdana" w:eastAsia="Calibri" w:hAnsi="Verdana"/>
                <w:bCs/>
              </w:rPr>
            </w:pPr>
            <w:r w:rsidRPr="00760A7F">
              <w:rPr>
                <w:rFonts w:ascii="Verdana" w:hAnsi="Verdana"/>
              </w:rPr>
              <w:t xml:space="preserve">Garantija: </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85F3B6" w14:textId="663135C8" w:rsidR="0092248C" w:rsidRPr="00760A7F" w:rsidRDefault="0092248C" w:rsidP="004750A3">
            <w:pPr>
              <w:suppressAutoHyphens/>
              <w:autoSpaceDN w:val="0"/>
              <w:textAlignment w:val="baseline"/>
              <w:rPr>
                <w:rFonts w:ascii="Verdana" w:eastAsia="Calibri" w:hAnsi="Verdana"/>
                <w:bCs/>
              </w:rPr>
            </w:pPr>
            <w:r w:rsidRPr="00760A7F">
              <w:rPr>
                <w:rFonts w:ascii="Verdana" w:eastAsia="Calibri" w:hAnsi="Verdana" w:cs="Arial"/>
              </w:rPr>
              <w:t>≥</w:t>
            </w:r>
            <w:r w:rsidRPr="00760A7F">
              <w:rPr>
                <w:rFonts w:ascii="Verdana" w:hAnsi="Verdana"/>
              </w:rPr>
              <w:t>24 mėnesių</w:t>
            </w:r>
          </w:p>
        </w:tc>
        <w:tc>
          <w:tcPr>
            <w:tcW w:w="2977" w:type="dxa"/>
            <w:tcBorders>
              <w:top w:val="single" w:sz="4" w:space="0" w:color="auto"/>
              <w:left w:val="single" w:sz="4" w:space="0" w:color="auto"/>
              <w:bottom w:val="single" w:sz="4" w:space="0" w:color="auto"/>
              <w:right w:val="single" w:sz="4" w:space="0" w:color="auto"/>
            </w:tcBorders>
          </w:tcPr>
          <w:p w14:paraId="30B9196E" w14:textId="77777777" w:rsidR="0092248C" w:rsidRPr="00760A7F" w:rsidRDefault="0092248C" w:rsidP="004750A3">
            <w:pPr>
              <w:suppressAutoHyphens/>
              <w:autoSpaceDN w:val="0"/>
              <w:textAlignment w:val="baseline"/>
              <w:rPr>
                <w:rFonts w:ascii="Verdana" w:eastAsia="Calibri" w:hAnsi="Verdana" w:cs="Arial"/>
              </w:rPr>
            </w:pPr>
          </w:p>
        </w:tc>
      </w:tr>
      <w:tr w:rsidR="007F4E7C" w:rsidRPr="00760A7F" w14:paraId="4AC92C61" w14:textId="77777777" w:rsidTr="0092248C">
        <w:tc>
          <w:tcPr>
            <w:tcW w:w="568" w:type="dxa"/>
            <w:shd w:val="clear" w:color="auto" w:fill="auto"/>
            <w:tcMar>
              <w:top w:w="0" w:type="dxa"/>
              <w:left w:w="108" w:type="dxa"/>
              <w:bottom w:w="0" w:type="dxa"/>
              <w:right w:w="108" w:type="dxa"/>
            </w:tcMar>
          </w:tcPr>
          <w:p w14:paraId="3497A0CB" w14:textId="77777777" w:rsidR="007F4E7C" w:rsidRPr="00760A7F" w:rsidRDefault="007F4E7C" w:rsidP="008E1591">
            <w:pPr>
              <w:pStyle w:val="Sraopastraipa"/>
              <w:numPr>
                <w:ilvl w:val="0"/>
                <w:numId w:val="9"/>
              </w:numPr>
              <w:suppressAutoHyphens/>
              <w:autoSpaceDN w:val="0"/>
              <w:ind w:hanging="686"/>
              <w:textAlignment w:val="baseline"/>
              <w:rPr>
                <w:rFonts w:ascii="Verdana" w:hAnsi="Verdana"/>
                <w:bCs/>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06177" w14:textId="2B7DFECF" w:rsidR="007F4E7C" w:rsidRPr="00760A7F" w:rsidRDefault="007F4E7C" w:rsidP="004750A3">
            <w:pPr>
              <w:suppressAutoHyphens/>
              <w:autoSpaceDN w:val="0"/>
              <w:textAlignment w:val="baseline"/>
              <w:rPr>
                <w:rFonts w:ascii="Verdana" w:hAnsi="Verdana"/>
              </w:rPr>
            </w:pPr>
            <w:r w:rsidRPr="00760A7F">
              <w:rPr>
                <w:rFonts w:ascii="Verdana" w:hAnsi="Verdana" w:cs="Times New Roman"/>
              </w:rPr>
              <w:t>Pristatymo</w:t>
            </w:r>
            <w:r w:rsidR="00BB695D">
              <w:rPr>
                <w:rFonts w:ascii="Verdana" w:hAnsi="Verdana" w:cs="Times New Roman"/>
              </w:rPr>
              <w:t xml:space="preserve"> su pajungimu</w:t>
            </w:r>
            <w:r w:rsidRPr="00760A7F">
              <w:rPr>
                <w:rFonts w:ascii="Verdana" w:hAnsi="Verdana" w:cs="Times New Roman"/>
              </w:rPr>
              <w:t xml:space="preserve"> terminas</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7E448" w14:textId="28E639BB" w:rsidR="007F4E7C" w:rsidRPr="00760A7F" w:rsidRDefault="00F37666" w:rsidP="00BB695D">
            <w:pPr>
              <w:suppressAutoHyphens/>
              <w:autoSpaceDN w:val="0"/>
              <w:textAlignment w:val="baseline"/>
              <w:rPr>
                <w:rFonts w:ascii="Verdana" w:eastAsia="Calibri" w:hAnsi="Verdana" w:cs="Arial"/>
              </w:rPr>
            </w:pPr>
            <w:r w:rsidRPr="00760A7F">
              <w:rPr>
                <w:rFonts w:ascii="Verdana" w:eastAsia="Calibri" w:hAnsi="Verdana" w:cs="Times New Roman"/>
              </w:rPr>
              <w:t>≤</w:t>
            </w:r>
            <w:r w:rsidR="00E17471" w:rsidRPr="00760A7F">
              <w:rPr>
                <w:rFonts w:ascii="Verdana" w:eastAsia="Calibri" w:hAnsi="Verdana" w:cs="Times New Roman"/>
              </w:rPr>
              <w:t xml:space="preserve"> </w:t>
            </w:r>
            <w:r w:rsidR="00BB695D">
              <w:rPr>
                <w:rFonts w:ascii="Verdana" w:eastAsia="Calibri" w:hAnsi="Verdana" w:cs="Times New Roman"/>
              </w:rPr>
              <w:t>3 mėnesiai</w:t>
            </w:r>
          </w:p>
        </w:tc>
        <w:tc>
          <w:tcPr>
            <w:tcW w:w="2977" w:type="dxa"/>
            <w:tcBorders>
              <w:top w:val="single" w:sz="4" w:space="0" w:color="auto"/>
              <w:left w:val="single" w:sz="4" w:space="0" w:color="auto"/>
              <w:bottom w:val="single" w:sz="4" w:space="0" w:color="auto"/>
              <w:right w:val="single" w:sz="4" w:space="0" w:color="auto"/>
            </w:tcBorders>
          </w:tcPr>
          <w:p w14:paraId="20ED4DAA" w14:textId="77777777" w:rsidR="007F4E7C" w:rsidRPr="00760A7F" w:rsidRDefault="007F4E7C" w:rsidP="004750A3">
            <w:pPr>
              <w:suppressAutoHyphens/>
              <w:autoSpaceDN w:val="0"/>
              <w:textAlignment w:val="baseline"/>
              <w:rPr>
                <w:rFonts w:ascii="Verdana" w:eastAsia="Calibri" w:hAnsi="Verdana" w:cs="Arial"/>
              </w:rPr>
            </w:pPr>
          </w:p>
        </w:tc>
      </w:tr>
    </w:tbl>
    <w:p w14:paraId="3AD1298F" w14:textId="77777777" w:rsidR="004750A3" w:rsidRPr="00760A7F" w:rsidRDefault="004750A3" w:rsidP="0084191C">
      <w:pPr>
        <w:rPr>
          <w:rFonts w:ascii="Verdana" w:hAnsi="Verdana"/>
          <w:lang w:eastAsia="en-US"/>
        </w:rPr>
      </w:pPr>
    </w:p>
    <w:p w14:paraId="66D77393" w14:textId="77777777" w:rsidR="0070561A" w:rsidRPr="00760A7F" w:rsidRDefault="0070561A" w:rsidP="00224E93">
      <w:pPr>
        <w:rPr>
          <w:rFonts w:ascii="Verdana" w:eastAsia="Arial Unicode MS" w:hAnsi="Verdana" w:cs="Tahoma"/>
          <w:color w:val="000000"/>
          <w:lang w:eastAsia="en-US" w:bidi="en-US"/>
        </w:rPr>
      </w:pPr>
    </w:p>
    <w:p w14:paraId="031C01D1" w14:textId="32269E5B" w:rsidR="008C3172" w:rsidRPr="00760A7F" w:rsidRDefault="008C3172" w:rsidP="008C3172">
      <w:pPr>
        <w:widowControl w:val="0"/>
        <w:autoSpaceDE w:val="0"/>
        <w:autoSpaceDN w:val="0"/>
        <w:adjustRightInd w:val="0"/>
        <w:spacing w:line="240" w:lineRule="exact"/>
        <w:ind w:left="567" w:hanging="567"/>
        <w:jc w:val="center"/>
        <w:rPr>
          <w:rFonts w:ascii="Verdana" w:hAnsi="Verdana" w:cs="Times New Roman"/>
          <w:b/>
          <w:bCs/>
        </w:rPr>
      </w:pPr>
      <w:r w:rsidRPr="00760A7F">
        <w:rPr>
          <w:rFonts w:ascii="Verdana" w:hAnsi="Verdana" w:cs="Times New Roman"/>
          <w:b/>
          <w:bCs/>
          <w:color w:val="000000" w:themeColor="text1"/>
        </w:rPr>
        <w:t>2</w:t>
      </w:r>
      <w:r w:rsidRPr="00760A7F">
        <w:rPr>
          <w:rFonts w:ascii="Verdana" w:hAnsi="Verdana" w:cs="Times New Roman"/>
          <w:b/>
          <w:bCs/>
        </w:rPr>
        <w:t xml:space="preserve">  Pirkimo</w:t>
      </w:r>
      <w:r w:rsidR="001F2C2E" w:rsidRPr="00760A7F">
        <w:rPr>
          <w:rFonts w:ascii="Verdana" w:hAnsi="Verdana" w:cs="Times New Roman"/>
          <w:b/>
          <w:bCs/>
        </w:rPr>
        <w:t xml:space="preserve"> objekto</w:t>
      </w:r>
      <w:r w:rsidRPr="00760A7F">
        <w:rPr>
          <w:rFonts w:ascii="Verdana" w:hAnsi="Verdana" w:cs="Times New Roman"/>
          <w:b/>
          <w:bCs/>
        </w:rPr>
        <w:t xml:space="preserve"> dalis. </w:t>
      </w:r>
      <w:r w:rsidRPr="00760A7F">
        <w:rPr>
          <w:rStyle w:val="Bodytext2"/>
          <w:rFonts w:ascii="Verdana" w:eastAsia="Arial Unicode MS" w:hAnsi="Verdana"/>
          <w:b/>
          <w:bCs/>
          <w:sz w:val="24"/>
          <w:szCs w:val="24"/>
        </w:rPr>
        <w:t>MOBILI AKUMULIATORINĖ APŠVIETIMO LEMPA</w:t>
      </w:r>
      <w:r w:rsidRPr="00760A7F">
        <w:rPr>
          <w:rFonts w:ascii="Verdana" w:hAnsi="Verdana" w:cs="Times New Roman"/>
          <w:b/>
          <w:bCs/>
        </w:rPr>
        <w:t xml:space="preserve"> (1 vnt.)</w:t>
      </w:r>
    </w:p>
    <w:p w14:paraId="647E5B6E" w14:textId="77777777" w:rsidR="008C3172" w:rsidRPr="00760A7F" w:rsidRDefault="008C3172" w:rsidP="008C3172">
      <w:pPr>
        <w:widowControl w:val="0"/>
        <w:autoSpaceDE w:val="0"/>
        <w:autoSpaceDN w:val="0"/>
        <w:adjustRightInd w:val="0"/>
        <w:spacing w:line="240" w:lineRule="exact"/>
        <w:jc w:val="center"/>
        <w:rPr>
          <w:rFonts w:ascii="Verdana" w:hAnsi="Verdana" w:cs="Times New Roman"/>
          <w:b/>
          <w:bCs/>
        </w:rPr>
      </w:pPr>
    </w:p>
    <w:tbl>
      <w:tblPr>
        <w:tblW w:w="1017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09"/>
        <w:gridCol w:w="2977"/>
        <w:gridCol w:w="3373"/>
        <w:gridCol w:w="3119"/>
      </w:tblGrid>
      <w:tr w:rsidR="00A5157A" w:rsidRPr="00760A7F" w14:paraId="6700924F" w14:textId="77777777" w:rsidTr="00AA1E35">
        <w:tc>
          <w:tcPr>
            <w:tcW w:w="709" w:type="dxa"/>
            <w:shd w:val="clear" w:color="auto" w:fill="auto"/>
            <w:tcMar>
              <w:top w:w="0" w:type="dxa"/>
              <w:left w:w="108" w:type="dxa"/>
              <w:bottom w:w="0" w:type="dxa"/>
              <w:right w:w="108" w:type="dxa"/>
            </w:tcMar>
            <w:vAlign w:val="center"/>
          </w:tcPr>
          <w:p w14:paraId="5E86871E" w14:textId="77777777" w:rsidR="00A5157A" w:rsidRPr="00760A7F" w:rsidRDefault="00A5157A" w:rsidP="00AA1E35">
            <w:pPr>
              <w:suppressAutoHyphens/>
              <w:autoSpaceDN w:val="0"/>
              <w:jc w:val="center"/>
              <w:textAlignment w:val="baseline"/>
              <w:rPr>
                <w:rFonts w:ascii="Verdana" w:hAnsi="Verdana"/>
                <w:bCs/>
              </w:rPr>
            </w:pPr>
            <w:r w:rsidRPr="00760A7F">
              <w:rPr>
                <w:rFonts w:ascii="Verdana" w:hAnsi="Verdana"/>
                <w:bCs/>
              </w:rPr>
              <w:t>Eil. Nr.</w:t>
            </w:r>
          </w:p>
        </w:tc>
        <w:tc>
          <w:tcPr>
            <w:tcW w:w="2977" w:type="dxa"/>
            <w:shd w:val="clear" w:color="auto" w:fill="auto"/>
            <w:tcMar>
              <w:top w:w="0" w:type="dxa"/>
              <w:left w:w="108" w:type="dxa"/>
              <w:bottom w:w="0" w:type="dxa"/>
              <w:right w:w="108" w:type="dxa"/>
            </w:tcMar>
            <w:vAlign w:val="center"/>
          </w:tcPr>
          <w:p w14:paraId="69FA79EA" w14:textId="27D616A5" w:rsidR="00A5157A" w:rsidRPr="00760A7F" w:rsidRDefault="00A5157A" w:rsidP="00AA1E35">
            <w:pPr>
              <w:jc w:val="center"/>
              <w:rPr>
                <w:rFonts w:ascii="Verdana" w:hAnsi="Verdana"/>
                <w:bCs/>
              </w:rPr>
            </w:pPr>
            <w:r>
              <w:rPr>
                <w:rFonts w:ascii="Verdana" w:hAnsi="Verdana"/>
                <w:bCs/>
                <w:lang w:eastAsia="en-US"/>
              </w:rPr>
              <w:t>Parametrai</w:t>
            </w:r>
          </w:p>
        </w:tc>
        <w:tc>
          <w:tcPr>
            <w:tcW w:w="3373" w:type="dxa"/>
            <w:shd w:val="clear" w:color="auto" w:fill="auto"/>
            <w:tcMar>
              <w:top w:w="0" w:type="dxa"/>
              <w:left w:w="108" w:type="dxa"/>
              <w:bottom w:w="0" w:type="dxa"/>
              <w:right w:w="108" w:type="dxa"/>
            </w:tcMar>
            <w:vAlign w:val="center"/>
          </w:tcPr>
          <w:p w14:paraId="4923F50D" w14:textId="481B784E" w:rsidR="00A5157A" w:rsidRPr="00760A7F" w:rsidRDefault="00A5157A" w:rsidP="00AA1E35">
            <w:pPr>
              <w:jc w:val="center"/>
              <w:rPr>
                <w:rFonts w:ascii="Verdana" w:hAnsi="Verdana"/>
                <w:bCs/>
              </w:rPr>
            </w:pPr>
            <w:r>
              <w:rPr>
                <w:rFonts w:ascii="Verdana" w:hAnsi="Verdana"/>
                <w:bCs/>
                <w:lang w:eastAsia="en-US"/>
              </w:rPr>
              <w:t>Parametro reikšmė</w:t>
            </w:r>
          </w:p>
        </w:tc>
        <w:tc>
          <w:tcPr>
            <w:tcW w:w="3119" w:type="dxa"/>
          </w:tcPr>
          <w:p w14:paraId="037CD4E9" w14:textId="06D370CE" w:rsidR="00A5157A" w:rsidRPr="00760A7F" w:rsidRDefault="00A5157A" w:rsidP="00AA1E35">
            <w:pPr>
              <w:jc w:val="center"/>
              <w:rPr>
                <w:rFonts w:ascii="Verdana" w:hAnsi="Verdana"/>
                <w:bCs/>
              </w:rPr>
            </w:pPr>
            <w:r>
              <w:rPr>
                <w:rFonts w:ascii="Verdana" w:hAnsi="Verdana"/>
                <w:lang w:eastAsia="en-US"/>
              </w:rPr>
              <w:t>Siūlomos prekės parametrai  (būtina nurodyti konkrečius siūlomų prekių parametrus). Techninėje dokumentacijoje būtina pažymėti pozicijos numerį prie reikalaujamų parametrų reikšmės.</w:t>
            </w:r>
          </w:p>
        </w:tc>
      </w:tr>
      <w:tr w:rsidR="008C3172" w:rsidRPr="00760A7F" w14:paraId="13C9AA73" w14:textId="77777777" w:rsidTr="00AA1E35">
        <w:tc>
          <w:tcPr>
            <w:tcW w:w="709" w:type="dxa"/>
            <w:shd w:val="clear" w:color="auto" w:fill="auto"/>
            <w:tcMar>
              <w:top w:w="0" w:type="dxa"/>
              <w:left w:w="108" w:type="dxa"/>
              <w:bottom w:w="0" w:type="dxa"/>
              <w:right w:w="108" w:type="dxa"/>
            </w:tcMar>
            <w:vAlign w:val="center"/>
          </w:tcPr>
          <w:p w14:paraId="1BF9CC39" w14:textId="77777777" w:rsidR="008C3172" w:rsidRPr="00760A7F" w:rsidRDefault="008C3172" w:rsidP="00AA1E35">
            <w:pPr>
              <w:suppressAutoHyphens/>
              <w:autoSpaceDN w:val="0"/>
              <w:jc w:val="center"/>
              <w:textAlignment w:val="baseline"/>
              <w:rPr>
                <w:rFonts w:ascii="Verdana" w:hAnsi="Verdana"/>
                <w:bCs/>
              </w:rPr>
            </w:pPr>
            <w:r w:rsidRPr="00760A7F">
              <w:rPr>
                <w:rFonts w:ascii="Verdana" w:hAnsi="Verdana"/>
                <w:bCs/>
              </w:rPr>
              <w:lastRenderedPageBreak/>
              <w:t>1</w:t>
            </w:r>
          </w:p>
        </w:tc>
        <w:tc>
          <w:tcPr>
            <w:tcW w:w="2977" w:type="dxa"/>
            <w:shd w:val="clear" w:color="auto" w:fill="auto"/>
            <w:tcMar>
              <w:top w:w="0" w:type="dxa"/>
              <w:left w:w="108" w:type="dxa"/>
              <w:bottom w:w="0" w:type="dxa"/>
              <w:right w:w="108" w:type="dxa"/>
            </w:tcMar>
            <w:vAlign w:val="center"/>
          </w:tcPr>
          <w:p w14:paraId="591C7348" w14:textId="77777777" w:rsidR="008C3172" w:rsidRPr="00760A7F" w:rsidRDefault="008C3172" w:rsidP="00AA1E35">
            <w:pPr>
              <w:jc w:val="center"/>
              <w:rPr>
                <w:rFonts w:ascii="Verdana" w:hAnsi="Verdana"/>
                <w:bCs/>
              </w:rPr>
            </w:pPr>
            <w:r w:rsidRPr="00760A7F">
              <w:rPr>
                <w:rFonts w:ascii="Verdana" w:hAnsi="Verdana"/>
                <w:bCs/>
              </w:rPr>
              <w:t>2</w:t>
            </w:r>
          </w:p>
        </w:tc>
        <w:tc>
          <w:tcPr>
            <w:tcW w:w="3373" w:type="dxa"/>
            <w:shd w:val="clear" w:color="auto" w:fill="auto"/>
            <w:tcMar>
              <w:top w:w="0" w:type="dxa"/>
              <w:left w:w="108" w:type="dxa"/>
              <w:bottom w:w="0" w:type="dxa"/>
              <w:right w:w="108" w:type="dxa"/>
            </w:tcMar>
            <w:vAlign w:val="center"/>
          </w:tcPr>
          <w:p w14:paraId="337F836C" w14:textId="77777777" w:rsidR="008C3172" w:rsidRPr="00760A7F" w:rsidRDefault="008C3172" w:rsidP="00AA1E35">
            <w:pPr>
              <w:jc w:val="center"/>
              <w:rPr>
                <w:rFonts w:ascii="Verdana" w:hAnsi="Verdana"/>
                <w:bCs/>
              </w:rPr>
            </w:pPr>
            <w:r w:rsidRPr="00760A7F">
              <w:rPr>
                <w:rFonts w:ascii="Verdana" w:hAnsi="Verdana"/>
                <w:bCs/>
              </w:rPr>
              <w:t>3</w:t>
            </w:r>
          </w:p>
        </w:tc>
        <w:tc>
          <w:tcPr>
            <w:tcW w:w="3119" w:type="dxa"/>
          </w:tcPr>
          <w:p w14:paraId="3DE1A026" w14:textId="77777777" w:rsidR="008C3172" w:rsidRPr="00760A7F" w:rsidRDefault="008C3172" w:rsidP="00AA1E35">
            <w:pPr>
              <w:jc w:val="center"/>
              <w:rPr>
                <w:rFonts w:ascii="Verdana" w:hAnsi="Verdana"/>
                <w:bCs/>
              </w:rPr>
            </w:pPr>
          </w:p>
        </w:tc>
      </w:tr>
      <w:tr w:rsidR="008C3172" w:rsidRPr="00760A7F" w14:paraId="51DEDA41" w14:textId="77777777" w:rsidTr="00AA1E35">
        <w:tc>
          <w:tcPr>
            <w:tcW w:w="709" w:type="dxa"/>
            <w:shd w:val="clear" w:color="auto" w:fill="auto"/>
            <w:tcMar>
              <w:top w:w="0" w:type="dxa"/>
              <w:left w:w="108" w:type="dxa"/>
              <w:bottom w:w="0" w:type="dxa"/>
              <w:right w:w="108" w:type="dxa"/>
            </w:tcMar>
          </w:tcPr>
          <w:p w14:paraId="3A9CACAF" w14:textId="77777777" w:rsidR="008C3172" w:rsidRPr="00760A7F" w:rsidRDefault="008C3172" w:rsidP="00AA1E35">
            <w:pPr>
              <w:suppressAutoHyphens/>
              <w:autoSpaceDN w:val="0"/>
              <w:textAlignment w:val="baseline"/>
              <w:rPr>
                <w:rFonts w:ascii="Verdana" w:hAnsi="Verdana"/>
                <w:bCs/>
              </w:rPr>
            </w:pPr>
          </w:p>
        </w:tc>
        <w:tc>
          <w:tcPr>
            <w:tcW w:w="2977" w:type="dxa"/>
            <w:shd w:val="clear" w:color="auto" w:fill="auto"/>
            <w:tcMar>
              <w:top w:w="0" w:type="dxa"/>
              <w:left w:w="108" w:type="dxa"/>
              <w:bottom w:w="0" w:type="dxa"/>
              <w:right w:w="108" w:type="dxa"/>
            </w:tcMar>
            <w:vAlign w:val="center"/>
          </w:tcPr>
          <w:p w14:paraId="2799842D" w14:textId="77777777" w:rsidR="008C3172" w:rsidRPr="00760A7F" w:rsidRDefault="008C3172" w:rsidP="00AA1E35">
            <w:pPr>
              <w:rPr>
                <w:rFonts w:ascii="Verdana" w:hAnsi="Verdana" w:cs="Times New Roman"/>
                <w:b/>
              </w:rPr>
            </w:pPr>
            <w:r w:rsidRPr="00760A7F">
              <w:rPr>
                <w:rFonts w:ascii="Verdana" w:hAnsi="Verdana" w:cs="Times New Roman"/>
                <w:b/>
              </w:rPr>
              <w:t>Mobili akumuliatorinė apšvietimo lempa</w:t>
            </w:r>
          </w:p>
        </w:tc>
        <w:tc>
          <w:tcPr>
            <w:tcW w:w="3373" w:type="dxa"/>
            <w:shd w:val="clear" w:color="auto" w:fill="auto"/>
            <w:tcMar>
              <w:top w:w="0" w:type="dxa"/>
              <w:left w:w="108" w:type="dxa"/>
              <w:bottom w:w="0" w:type="dxa"/>
              <w:right w:w="108" w:type="dxa"/>
            </w:tcMar>
            <w:vAlign w:val="center"/>
          </w:tcPr>
          <w:p w14:paraId="47707A94" w14:textId="77777777" w:rsidR="008C3172" w:rsidRPr="00760A7F" w:rsidRDefault="008C3172" w:rsidP="00AA1E35">
            <w:pPr>
              <w:suppressAutoHyphens/>
              <w:autoSpaceDN w:val="0"/>
              <w:jc w:val="center"/>
              <w:textAlignment w:val="baseline"/>
              <w:rPr>
                <w:rFonts w:ascii="Verdana" w:hAnsi="Verdana"/>
                <w:bCs/>
              </w:rPr>
            </w:pPr>
            <w:r w:rsidRPr="00760A7F">
              <w:rPr>
                <w:rFonts w:ascii="Verdana" w:hAnsi="Verdana"/>
                <w:bCs/>
              </w:rPr>
              <w:t>1 vnt.</w:t>
            </w:r>
          </w:p>
        </w:tc>
        <w:tc>
          <w:tcPr>
            <w:tcW w:w="3119" w:type="dxa"/>
          </w:tcPr>
          <w:p w14:paraId="411B5D80" w14:textId="77777777" w:rsidR="008C3172" w:rsidRPr="00760A7F" w:rsidRDefault="008C3172" w:rsidP="00AA1E35">
            <w:pPr>
              <w:suppressAutoHyphens/>
              <w:autoSpaceDN w:val="0"/>
              <w:jc w:val="center"/>
              <w:textAlignment w:val="baseline"/>
              <w:rPr>
                <w:rFonts w:ascii="Verdana" w:hAnsi="Verdana"/>
                <w:bCs/>
              </w:rPr>
            </w:pPr>
          </w:p>
        </w:tc>
      </w:tr>
      <w:tr w:rsidR="008C3172" w:rsidRPr="00760A7F" w14:paraId="520AC06A" w14:textId="77777777" w:rsidTr="00AA1E35">
        <w:tc>
          <w:tcPr>
            <w:tcW w:w="709" w:type="dxa"/>
            <w:shd w:val="clear" w:color="auto" w:fill="auto"/>
            <w:tcMar>
              <w:top w:w="0" w:type="dxa"/>
              <w:left w:w="108" w:type="dxa"/>
              <w:bottom w:w="0" w:type="dxa"/>
              <w:right w:w="108" w:type="dxa"/>
            </w:tcMar>
          </w:tcPr>
          <w:p w14:paraId="6D67D8E3" w14:textId="77777777" w:rsidR="008C3172" w:rsidRPr="00760A7F" w:rsidRDefault="008C3172" w:rsidP="00AA1E35">
            <w:pPr>
              <w:suppressAutoHyphens/>
              <w:autoSpaceDN w:val="0"/>
              <w:textAlignment w:val="baseline"/>
              <w:rPr>
                <w:rFonts w:ascii="Verdana" w:hAnsi="Verdana"/>
                <w:bCs/>
              </w:rPr>
            </w:pPr>
          </w:p>
        </w:tc>
        <w:tc>
          <w:tcPr>
            <w:tcW w:w="2977" w:type="dxa"/>
            <w:shd w:val="clear" w:color="auto" w:fill="auto"/>
            <w:tcMar>
              <w:top w:w="0" w:type="dxa"/>
              <w:left w:w="108" w:type="dxa"/>
              <w:bottom w:w="0" w:type="dxa"/>
              <w:right w:w="108" w:type="dxa"/>
            </w:tcMar>
            <w:vAlign w:val="center"/>
          </w:tcPr>
          <w:p w14:paraId="43F85E2C" w14:textId="77777777" w:rsidR="008C3172" w:rsidRPr="00760A7F" w:rsidRDefault="008C3172" w:rsidP="00AA1E35">
            <w:pPr>
              <w:rPr>
                <w:rFonts w:ascii="Verdana" w:hAnsi="Verdana" w:cs="Times New Roman"/>
              </w:rPr>
            </w:pPr>
            <w:r w:rsidRPr="00760A7F">
              <w:rPr>
                <w:rFonts w:ascii="Verdana" w:hAnsi="Verdana" w:cs="Times New Roman"/>
              </w:rPr>
              <w:t>Aprašymas</w:t>
            </w:r>
          </w:p>
        </w:tc>
        <w:tc>
          <w:tcPr>
            <w:tcW w:w="3373" w:type="dxa"/>
            <w:shd w:val="clear" w:color="auto" w:fill="auto"/>
            <w:tcMar>
              <w:top w:w="0" w:type="dxa"/>
              <w:left w:w="108" w:type="dxa"/>
              <w:bottom w:w="0" w:type="dxa"/>
              <w:right w:w="108" w:type="dxa"/>
            </w:tcMar>
            <w:vAlign w:val="center"/>
          </w:tcPr>
          <w:p w14:paraId="2A41926E" w14:textId="41B2152D" w:rsidR="008C3172" w:rsidRPr="00760A7F" w:rsidRDefault="008C3172" w:rsidP="00C7615B">
            <w:pPr>
              <w:suppressAutoHyphens/>
              <w:autoSpaceDN w:val="0"/>
              <w:textAlignment w:val="baseline"/>
              <w:rPr>
                <w:rFonts w:ascii="Verdana" w:hAnsi="Verdana"/>
                <w:bCs/>
              </w:rPr>
            </w:pPr>
            <w:r w:rsidRPr="00760A7F">
              <w:rPr>
                <w:rFonts w:ascii="Verdana" w:hAnsi="Verdana" w:cs="Times New Roman"/>
              </w:rPr>
              <w:t>Lempa vieno modulio („galvos“) su įmontuotais šviesos diodais LED arba lygiaverčiais. Tvirtinamas ant mobilaus stovo su ratukais. Ant mobilaus stovo</w:t>
            </w:r>
            <w:r w:rsidR="00475861" w:rsidRPr="00760A7F">
              <w:rPr>
                <w:rFonts w:ascii="Verdana" w:hAnsi="Verdana" w:cs="Times New Roman"/>
              </w:rPr>
              <w:t xml:space="preserve"> arba integruotas šviestuvo pagrinde (bazėje) </w:t>
            </w:r>
            <w:r w:rsidRPr="00760A7F">
              <w:rPr>
                <w:rFonts w:ascii="Verdana" w:hAnsi="Verdana" w:cs="Times New Roman"/>
              </w:rPr>
              <w:t xml:space="preserve"> tvirtinamas akumuliatorius ne</w:t>
            </w:r>
            <w:r w:rsidR="00475861" w:rsidRPr="00760A7F">
              <w:rPr>
                <w:rFonts w:ascii="Verdana" w:hAnsi="Verdana" w:cs="Times New Roman"/>
              </w:rPr>
              <w:t xml:space="preserve">nutrūkstamam energijos tiekimui. </w:t>
            </w:r>
            <w:r w:rsidR="00C7615B" w:rsidRPr="00760A7F">
              <w:rPr>
                <w:rFonts w:ascii="Verdana" w:hAnsi="Verdana" w:cs="Times New Roman"/>
              </w:rPr>
              <w:t>Valdymas sumontuotas a</w:t>
            </w:r>
            <w:r w:rsidR="00475861" w:rsidRPr="00760A7F">
              <w:rPr>
                <w:rFonts w:ascii="Verdana" w:hAnsi="Verdana" w:cs="Times New Roman"/>
              </w:rPr>
              <w:t>nt mobilaus stovo arba integruotas šviestuvo</w:t>
            </w:r>
            <w:r w:rsidR="00C7615B" w:rsidRPr="00760A7F">
              <w:rPr>
                <w:rFonts w:ascii="Verdana" w:hAnsi="Verdana" w:cs="Times New Roman"/>
              </w:rPr>
              <w:t xml:space="preserve"> modulyje (galvoje).</w:t>
            </w:r>
          </w:p>
        </w:tc>
        <w:tc>
          <w:tcPr>
            <w:tcW w:w="3119" w:type="dxa"/>
          </w:tcPr>
          <w:p w14:paraId="309B54A3" w14:textId="77777777" w:rsidR="008C3172" w:rsidRPr="00760A7F" w:rsidRDefault="008C3172" w:rsidP="00AA1E35">
            <w:pPr>
              <w:suppressAutoHyphens/>
              <w:autoSpaceDN w:val="0"/>
              <w:jc w:val="center"/>
              <w:textAlignment w:val="baseline"/>
              <w:rPr>
                <w:rFonts w:ascii="Verdana" w:hAnsi="Verdana"/>
                <w:bCs/>
              </w:rPr>
            </w:pPr>
          </w:p>
        </w:tc>
      </w:tr>
      <w:tr w:rsidR="008C3172" w:rsidRPr="00760A7F" w14:paraId="28FAE877" w14:textId="77777777" w:rsidTr="00AA1E35">
        <w:tc>
          <w:tcPr>
            <w:tcW w:w="709" w:type="dxa"/>
            <w:shd w:val="clear" w:color="auto" w:fill="auto"/>
            <w:tcMar>
              <w:top w:w="0" w:type="dxa"/>
              <w:left w:w="108" w:type="dxa"/>
              <w:bottom w:w="0" w:type="dxa"/>
              <w:right w:w="108" w:type="dxa"/>
            </w:tcMar>
          </w:tcPr>
          <w:p w14:paraId="01847C20" w14:textId="77777777" w:rsidR="008C3172" w:rsidRPr="00760A7F" w:rsidRDefault="008C3172" w:rsidP="008C3172">
            <w:pPr>
              <w:pStyle w:val="Sraopastraipa"/>
              <w:numPr>
                <w:ilvl w:val="0"/>
                <w:numId w:val="10"/>
              </w:numPr>
              <w:suppressAutoHyphens/>
              <w:autoSpaceDN w:val="0"/>
              <w:ind w:hanging="686"/>
              <w:textAlignment w:val="baseline"/>
              <w:rPr>
                <w:rFonts w:ascii="Verdana" w:hAnsi="Verdana"/>
                <w:bCs/>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A9464" w14:textId="77777777" w:rsidR="008C3172" w:rsidRPr="00760A7F" w:rsidRDefault="008C3172" w:rsidP="00AA1E35">
            <w:pPr>
              <w:suppressAutoHyphens/>
              <w:autoSpaceDN w:val="0"/>
              <w:textAlignment w:val="baseline"/>
              <w:rPr>
                <w:rFonts w:ascii="Verdana" w:hAnsi="Verdana"/>
              </w:rPr>
            </w:pPr>
            <w:r w:rsidRPr="00760A7F">
              <w:rPr>
                <w:rFonts w:ascii="Verdana" w:hAnsi="Verdana"/>
              </w:rPr>
              <w:t>Modulio tvirtinimas</w:t>
            </w:r>
          </w:p>
        </w:tc>
        <w:tc>
          <w:tcPr>
            <w:tcW w:w="3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3BA616" w14:textId="77777777" w:rsidR="008C3172" w:rsidRPr="00760A7F" w:rsidRDefault="008C3172" w:rsidP="00AA1E35">
            <w:pPr>
              <w:suppressAutoHyphens/>
              <w:autoSpaceDN w:val="0"/>
              <w:textAlignment w:val="baseline"/>
              <w:rPr>
                <w:rFonts w:ascii="Verdana" w:hAnsi="Verdana"/>
              </w:rPr>
            </w:pPr>
            <w:r w:rsidRPr="00760A7F">
              <w:rPr>
                <w:rFonts w:ascii="Verdana" w:hAnsi="Verdana" w:cs="Times New Roman"/>
              </w:rPr>
              <w:t xml:space="preserve">Lempos modulis tvirtinamas prie mobilaus stovo per </w:t>
            </w:r>
            <w:proofErr w:type="spellStart"/>
            <w:r w:rsidRPr="00760A7F">
              <w:rPr>
                <w:rFonts w:ascii="Verdana" w:hAnsi="Verdana" w:cs="Times New Roman"/>
              </w:rPr>
              <w:t>manipuliacinę</w:t>
            </w:r>
            <w:proofErr w:type="spellEnd"/>
            <w:r w:rsidRPr="00760A7F">
              <w:rPr>
                <w:rFonts w:ascii="Verdana" w:hAnsi="Verdana" w:cs="Times New Roman"/>
              </w:rPr>
              <w:t xml:space="preserve"> alkūnę, kurios dėka reguliuojamas lempos modulio aukštis ir nukreipimo kampas. Lempa turi turėti galimybę jos modulį sukti apie laikiklio ašį.</w:t>
            </w:r>
          </w:p>
        </w:tc>
        <w:tc>
          <w:tcPr>
            <w:tcW w:w="3119" w:type="dxa"/>
            <w:tcBorders>
              <w:top w:val="single" w:sz="4" w:space="0" w:color="auto"/>
              <w:left w:val="single" w:sz="4" w:space="0" w:color="auto"/>
              <w:bottom w:val="single" w:sz="4" w:space="0" w:color="auto"/>
              <w:right w:val="single" w:sz="4" w:space="0" w:color="auto"/>
            </w:tcBorders>
          </w:tcPr>
          <w:p w14:paraId="7E5F4C31" w14:textId="77777777" w:rsidR="008C3172" w:rsidRPr="00760A7F" w:rsidRDefault="008C3172" w:rsidP="00AA1E35">
            <w:pPr>
              <w:suppressAutoHyphens/>
              <w:autoSpaceDN w:val="0"/>
              <w:textAlignment w:val="baseline"/>
              <w:rPr>
                <w:rFonts w:ascii="Verdana" w:hAnsi="Verdana"/>
              </w:rPr>
            </w:pPr>
          </w:p>
        </w:tc>
      </w:tr>
      <w:tr w:rsidR="008C3172" w:rsidRPr="00760A7F" w14:paraId="2BAB2DB6" w14:textId="77777777" w:rsidTr="00AA1E35">
        <w:tc>
          <w:tcPr>
            <w:tcW w:w="709" w:type="dxa"/>
            <w:shd w:val="clear" w:color="auto" w:fill="auto"/>
            <w:tcMar>
              <w:top w:w="0" w:type="dxa"/>
              <w:left w:w="108" w:type="dxa"/>
              <w:bottom w:w="0" w:type="dxa"/>
              <w:right w:w="108" w:type="dxa"/>
            </w:tcMar>
          </w:tcPr>
          <w:p w14:paraId="3CB4F007" w14:textId="77777777" w:rsidR="008C3172" w:rsidRPr="00760A7F" w:rsidRDefault="008C3172" w:rsidP="008C3172">
            <w:pPr>
              <w:pStyle w:val="Sraopastraipa"/>
              <w:numPr>
                <w:ilvl w:val="0"/>
                <w:numId w:val="10"/>
              </w:numPr>
              <w:suppressAutoHyphens/>
              <w:autoSpaceDN w:val="0"/>
              <w:ind w:hanging="686"/>
              <w:textAlignment w:val="baseline"/>
              <w:rPr>
                <w:rFonts w:ascii="Verdana" w:hAnsi="Verdana"/>
                <w:bCs/>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90B5F" w14:textId="77777777" w:rsidR="008C3172" w:rsidRPr="00760A7F" w:rsidRDefault="008C3172" w:rsidP="00AA1E35">
            <w:pPr>
              <w:suppressAutoHyphens/>
              <w:autoSpaceDN w:val="0"/>
              <w:textAlignment w:val="baseline"/>
              <w:rPr>
                <w:rFonts w:ascii="Verdana" w:eastAsia="Calibri" w:hAnsi="Verdana"/>
                <w:bCs/>
              </w:rPr>
            </w:pPr>
            <w:r w:rsidRPr="00760A7F">
              <w:rPr>
                <w:rFonts w:ascii="Verdana" w:hAnsi="Verdana"/>
              </w:rPr>
              <w:t>Ratukai</w:t>
            </w:r>
          </w:p>
        </w:tc>
        <w:tc>
          <w:tcPr>
            <w:tcW w:w="3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5F249" w14:textId="77777777" w:rsidR="008C3172" w:rsidRPr="00760A7F" w:rsidRDefault="008C3172" w:rsidP="00AA1E35">
            <w:pPr>
              <w:suppressAutoHyphens/>
              <w:autoSpaceDN w:val="0"/>
              <w:textAlignment w:val="baseline"/>
              <w:rPr>
                <w:rFonts w:ascii="Verdana" w:eastAsia="Calibri" w:hAnsi="Verdana"/>
                <w:bCs/>
                <w:color w:val="FF0000"/>
              </w:rPr>
            </w:pPr>
            <w:r w:rsidRPr="00760A7F">
              <w:rPr>
                <w:rFonts w:ascii="Verdana" w:hAnsi="Verdana" w:cs="Times New Roman"/>
              </w:rPr>
              <w:t>Mobilus stovas su ne mažiau kaip 4 ratukais, iš kurių ne mažiau kaip 2 su stabdžiais.</w:t>
            </w:r>
          </w:p>
        </w:tc>
        <w:tc>
          <w:tcPr>
            <w:tcW w:w="3119" w:type="dxa"/>
            <w:tcBorders>
              <w:top w:val="single" w:sz="4" w:space="0" w:color="auto"/>
              <w:left w:val="single" w:sz="4" w:space="0" w:color="auto"/>
              <w:bottom w:val="single" w:sz="4" w:space="0" w:color="auto"/>
              <w:right w:val="single" w:sz="4" w:space="0" w:color="auto"/>
            </w:tcBorders>
          </w:tcPr>
          <w:p w14:paraId="2C8CABE5" w14:textId="77777777" w:rsidR="008C3172" w:rsidRPr="00760A7F" w:rsidRDefault="008C3172" w:rsidP="00AA1E35">
            <w:pPr>
              <w:suppressAutoHyphens/>
              <w:autoSpaceDN w:val="0"/>
              <w:textAlignment w:val="baseline"/>
              <w:rPr>
                <w:rFonts w:ascii="Verdana" w:hAnsi="Verdana"/>
              </w:rPr>
            </w:pPr>
          </w:p>
        </w:tc>
      </w:tr>
      <w:tr w:rsidR="008C3172" w:rsidRPr="00760A7F" w14:paraId="07BE93C8" w14:textId="77777777" w:rsidTr="00AA1E35">
        <w:tc>
          <w:tcPr>
            <w:tcW w:w="709" w:type="dxa"/>
            <w:shd w:val="clear" w:color="auto" w:fill="auto"/>
            <w:tcMar>
              <w:top w:w="0" w:type="dxa"/>
              <w:left w:w="108" w:type="dxa"/>
              <w:bottom w:w="0" w:type="dxa"/>
              <w:right w:w="108" w:type="dxa"/>
            </w:tcMar>
          </w:tcPr>
          <w:p w14:paraId="61055776" w14:textId="77777777" w:rsidR="008C3172" w:rsidRPr="00760A7F" w:rsidRDefault="008C3172" w:rsidP="008C3172">
            <w:pPr>
              <w:pStyle w:val="Sraopastraipa"/>
              <w:numPr>
                <w:ilvl w:val="0"/>
                <w:numId w:val="10"/>
              </w:numPr>
              <w:suppressAutoHyphens/>
              <w:autoSpaceDN w:val="0"/>
              <w:ind w:hanging="686"/>
              <w:textAlignment w:val="baseline"/>
              <w:rPr>
                <w:rFonts w:ascii="Verdana" w:hAnsi="Verdana"/>
                <w:bCs/>
              </w:rPr>
            </w:pPr>
          </w:p>
        </w:tc>
        <w:tc>
          <w:tcPr>
            <w:tcW w:w="2977" w:type="dxa"/>
            <w:shd w:val="clear" w:color="auto" w:fill="auto"/>
            <w:tcMar>
              <w:top w:w="0" w:type="dxa"/>
              <w:left w:w="108" w:type="dxa"/>
              <w:bottom w:w="0" w:type="dxa"/>
              <w:right w:w="108" w:type="dxa"/>
            </w:tcMar>
          </w:tcPr>
          <w:p w14:paraId="24F93A7D" w14:textId="77777777" w:rsidR="008C3172" w:rsidRPr="00760A7F" w:rsidRDefault="008C3172" w:rsidP="00AA1E35">
            <w:pPr>
              <w:suppressAutoHyphens/>
              <w:autoSpaceDN w:val="0"/>
              <w:textAlignment w:val="baseline"/>
              <w:rPr>
                <w:rFonts w:ascii="Verdana" w:eastAsia="Calibri" w:hAnsi="Verdana"/>
                <w:bCs/>
              </w:rPr>
            </w:pPr>
            <w:r w:rsidRPr="00760A7F">
              <w:rPr>
                <w:rFonts w:ascii="Verdana" w:hAnsi="Verdana" w:cs="Times New Roman"/>
              </w:rPr>
              <w:t>Įjungimo išjungimo mygtukas</w:t>
            </w:r>
          </w:p>
        </w:tc>
        <w:tc>
          <w:tcPr>
            <w:tcW w:w="3373" w:type="dxa"/>
            <w:shd w:val="clear" w:color="auto" w:fill="auto"/>
            <w:tcMar>
              <w:top w:w="0" w:type="dxa"/>
              <w:left w:w="108" w:type="dxa"/>
              <w:bottom w:w="0" w:type="dxa"/>
              <w:right w:w="108" w:type="dxa"/>
            </w:tcMar>
          </w:tcPr>
          <w:p w14:paraId="0845811D" w14:textId="77777777" w:rsidR="008C3172" w:rsidRPr="00760A7F" w:rsidRDefault="008C3172" w:rsidP="00AA1E35">
            <w:pPr>
              <w:suppressAutoHyphens/>
              <w:autoSpaceDN w:val="0"/>
              <w:textAlignment w:val="baseline"/>
              <w:rPr>
                <w:rFonts w:ascii="Verdana" w:eastAsia="Calibri" w:hAnsi="Verdana"/>
                <w:bCs/>
              </w:rPr>
            </w:pPr>
            <w:r w:rsidRPr="00760A7F">
              <w:rPr>
                <w:rFonts w:ascii="Verdana" w:eastAsia="Calibri" w:hAnsi="Verdana"/>
                <w:bCs/>
              </w:rPr>
              <w:t>Būtina</w:t>
            </w:r>
          </w:p>
        </w:tc>
        <w:tc>
          <w:tcPr>
            <w:tcW w:w="3119" w:type="dxa"/>
          </w:tcPr>
          <w:p w14:paraId="6D76F5BF" w14:textId="77777777" w:rsidR="008C3172" w:rsidRPr="00760A7F" w:rsidRDefault="008C3172" w:rsidP="00AA1E35">
            <w:pPr>
              <w:suppressAutoHyphens/>
              <w:autoSpaceDN w:val="0"/>
              <w:textAlignment w:val="baseline"/>
              <w:rPr>
                <w:rFonts w:ascii="Verdana" w:eastAsia="Calibri" w:hAnsi="Verdana"/>
                <w:bCs/>
              </w:rPr>
            </w:pPr>
          </w:p>
        </w:tc>
      </w:tr>
      <w:tr w:rsidR="008C3172" w:rsidRPr="00760A7F" w14:paraId="2818D3CC" w14:textId="77777777" w:rsidTr="00AA1E35">
        <w:tc>
          <w:tcPr>
            <w:tcW w:w="709" w:type="dxa"/>
            <w:shd w:val="clear" w:color="auto" w:fill="auto"/>
            <w:tcMar>
              <w:top w:w="0" w:type="dxa"/>
              <w:left w:w="108" w:type="dxa"/>
              <w:bottom w:w="0" w:type="dxa"/>
              <w:right w:w="108" w:type="dxa"/>
            </w:tcMar>
          </w:tcPr>
          <w:p w14:paraId="353808A5" w14:textId="77777777" w:rsidR="008C3172" w:rsidRPr="00760A7F" w:rsidRDefault="008C3172" w:rsidP="008C3172">
            <w:pPr>
              <w:pStyle w:val="Sraopastraipa"/>
              <w:numPr>
                <w:ilvl w:val="0"/>
                <w:numId w:val="10"/>
              </w:numPr>
              <w:suppressAutoHyphens/>
              <w:autoSpaceDN w:val="0"/>
              <w:ind w:hanging="686"/>
              <w:textAlignment w:val="baseline"/>
              <w:rPr>
                <w:rFonts w:ascii="Verdana" w:hAnsi="Verdana"/>
                <w:bCs/>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06321" w14:textId="77777777" w:rsidR="008C3172" w:rsidRPr="00760A7F" w:rsidRDefault="008C3172" w:rsidP="00AA1E35">
            <w:pPr>
              <w:suppressAutoHyphens/>
              <w:autoSpaceDN w:val="0"/>
              <w:textAlignment w:val="baseline"/>
              <w:rPr>
                <w:rFonts w:ascii="Verdana" w:eastAsia="Calibri" w:hAnsi="Verdana"/>
                <w:bCs/>
              </w:rPr>
            </w:pPr>
            <w:r w:rsidRPr="00760A7F">
              <w:rPr>
                <w:rFonts w:ascii="Verdana" w:hAnsi="Verdana" w:cs="Times New Roman"/>
              </w:rPr>
              <w:t>Kelių lygių šviesumo reguliavimas</w:t>
            </w:r>
          </w:p>
        </w:tc>
        <w:tc>
          <w:tcPr>
            <w:tcW w:w="3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7C3E1" w14:textId="77777777" w:rsidR="008C3172" w:rsidRPr="00760A7F" w:rsidRDefault="008C3172" w:rsidP="00AA1E35">
            <w:pPr>
              <w:suppressAutoHyphens/>
              <w:autoSpaceDN w:val="0"/>
              <w:textAlignment w:val="baseline"/>
              <w:rPr>
                <w:rFonts w:ascii="Verdana" w:eastAsia="Calibri" w:hAnsi="Verdana"/>
                <w:bCs/>
              </w:rPr>
            </w:pPr>
            <w:r w:rsidRPr="00760A7F">
              <w:rPr>
                <w:rFonts w:ascii="Verdana" w:eastAsia="Calibri" w:hAnsi="Verdana"/>
                <w:bCs/>
              </w:rPr>
              <w:t>Būtina</w:t>
            </w:r>
          </w:p>
        </w:tc>
        <w:tc>
          <w:tcPr>
            <w:tcW w:w="3119" w:type="dxa"/>
            <w:tcBorders>
              <w:top w:val="single" w:sz="4" w:space="0" w:color="auto"/>
              <w:left w:val="single" w:sz="4" w:space="0" w:color="auto"/>
              <w:bottom w:val="single" w:sz="4" w:space="0" w:color="auto"/>
              <w:right w:val="single" w:sz="4" w:space="0" w:color="auto"/>
            </w:tcBorders>
          </w:tcPr>
          <w:p w14:paraId="3E824EE1" w14:textId="77777777" w:rsidR="008C3172" w:rsidRPr="00760A7F" w:rsidRDefault="008C3172" w:rsidP="00AA1E35">
            <w:pPr>
              <w:suppressAutoHyphens/>
              <w:autoSpaceDN w:val="0"/>
              <w:textAlignment w:val="baseline"/>
              <w:rPr>
                <w:rFonts w:ascii="Verdana" w:eastAsia="Calibri" w:hAnsi="Verdana"/>
                <w:bCs/>
              </w:rPr>
            </w:pPr>
          </w:p>
        </w:tc>
      </w:tr>
      <w:tr w:rsidR="008C3172" w:rsidRPr="00760A7F" w14:paraId="179E09CC" w14:textId="77777777" w:rsidTr="00AA1E35">
        <w:tc>
          <w:tcPr>
            <w:tcW w:w="709" w:type="dxa"/>
            <w:shd w:val="clear" w:color="auto" w:fill="auto"/>
            <w:tcMar>
              <w:top w:w="0" w:type="dxa"/>
              <w:left w:w="108" w:type="dxa"/>
              <w:bottom w:w="0" w:type="dxa"/>
              <w:right w:w="108" w:type="dxa"/>
            </w:tcMar>
          </w:tcPr>
          <w:p w14:paraId="5B820C94" w14:textId="77777777" w:rsidR="008C3172" w:rsidRPr="00760A7F" w:rsidRDefault="008C3172" w:rsidP="008C3172">
            <w:pPr>
              <w:pStyle w:val="Sraopastraipa"/>
              <w:numPr>
                <w:ilvl w:val="0"/>
                <w:numId w:val="10"/>
              </w:numPr>
              <w:suppressAutoHyphens/>
              <w:autoSpaceDN w:val="0"/>
              <w:ind w:hanging="686"/>
              <w:textAlignment w:val="baseline"/>
              <w:rPr>
                <w:rFonts w:ascii="Verdana" w:hAnsi="Verdana"/>
                <w:bCs/>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70F2" w14:textId="77777777" w:rsidR="008C3172" w:rsidRPr="00760A7F" w:rsidRDefault="008C3172" w:rsidP="00AA1E35">
            <w:pPr>
              <w:suppressAutoHyphens/>
              <w:autoSpaceDN w:val="0"/>
              <w:textAlignment w:val="baseline"/>
              <w:rPr>
                <w:rFonts w:ascii="Verdana" w:eastAsia="Calibri" w:hAnsi="Verdana"/>
                <w:bCs/>
              </w:rPr>
            </w:pPr>
            <w:r w:rsidRPr="00760A7F">
              <w:rPr>
                <w:rFonts w:ascii="Verdana" w:hAnsi="Verdana"/>
              </w:rPr>
              <w:t>Apšvietimas</w:t>
            </w:r>
          </w:p>
        </w:tc>
        <w:tc>
          <w:tcPr>
            <w:tcW w:w="3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EABF5" w14:textId="77777777" w:rsidR="008C3172" w:rsidRPr="00760A7F" w:rsidRDefault="008C3172" w:rsidP="00AA1E35">
            <w:pPr>
              <w:suppressAutoHyphens/>
              <w:autoSpaceDN w:val="0"/>
              <w:textAlignment w:val="baseline"/>
              <w:rPr>
                <w:rFonts w:ascii="Verdana" w:eastAsia="Calibri" w:hAnsi="Verdana"/>
                <w:bCs/>
              </w:rPr>
            </w:pPr>
            <w:r w:rsidRPr="00760A7F">
              <w:rPr>
                <w:rFonts w:ascii="Verdana" w:eastAsia="Calibri" w:hAnsi="Verdana" w:cs="Arial"/>
              </w:rPr>
              <w:t>≥</w:t>
            </w:r>
            <w:r w:rsidRPr="00760A7F">
              <w:rPr>
                <w:rFonts w:ascii="Verdana" w:hAnsi="Verdana"/>
              </w:rPr>
              <w:t>80 000 liuksų</w:t>
            </w:r>
          </w:p>
        </w:tc>
        <w:tc>
          <w:tcPr>
            <w:tcW w:w="3119" w:type="dxa"/>
            <w:tcBorders>
              <w:top w:val="single" w:sz="4" w:space="0" w:color="auto"/>
              <w:left w:val="single" w:sz="4" w:space="0" w:color="auto"/>
              <w:bottom w:val="single" w:sz="4" w:space="0" w:color="auto"/>
              <w:right w:val="single" w:sz="4" w:space="0" w:color="auto"/>
            </w:tcBorders>
          </w:tcPr>
          <w:p w14:paraId="2877D11D" w14:textId="77777777" w:rsidR="008C3172" w:rsidRPr="00760A7F" w:rsidRDefault="008C3172" w:rsidP="00AA1E35">
            <w:pPr>
              <w:suppressAutoHyphens/>
              <w:autoSpaceDN w:val="0"/>
              <w:textAlignment w:val="baseline"/>
              <w:rPr>
                <w:rFonts w:ascii="Verdana" w:hAnsi="Verdana"/>
              </w:rPr>
            </w:pPr>
          </w:p>
        </w:tc>
      </w:tr>
      <w:tr w:rsidR="008C3172" w:rsidRPr="00760A7F" w14:paraId="19FE3BE7" w14:textId="77777777" w:rsidTr="00AA1E35">
        <w:tc>
          <w:tcPr>
            <w:tcW w:w="709" w:type="dxa"/>
            <w:shd w:val="clear" w:color="auto" w:fill="auto"/>
            <w:tcMar>
              <w:top w:w="0" w:type="dxa"/>
              <w:left w:w="108" w:type="dxa"/>
              <w:bottom w:w="0" w:type="dxa"/>
              <w:right w:w="108" w:type="dxa"/>
            </w:tcMar>
          </w:tcPr>
          <w:p w14:paraId="24EA9CCB" w14:textId="77777777" w:rsidR="008C3172" w:rsidRPr="00760A7F" w:rsidRDefault="008C3172" w:rsidP="008C3172">
            <w:pPr>
              <w:pStyle w:val="Sraopastraipa"/>
              <w:numPr>
                <w:ilvl w:val="0"/>
                <w:numId w:val="10"/>
              </w:numPr>
              <w:suppressAutoHyphens/>
              <w:autoSpaceDN w:val="0"/>
              <w:ind w:hanging="686"/>
              <w:textAlignment w:val="baseline"/>
              <w:rPr>
                <w:rFonts w:ascii="Verdana" w:hAnsi="Verdana"/>
                <w:bCs/>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DEEBD" w14:textId="77777777" w:rsidR="008C3172" w:rsidRPr="00760A7F" w:rsidRDefault="008C3172" w:rsidP="00AA1E35">
            <w:pPr>
              <w:suppressAutoHyphens/>
              <w:autoSpaceDN w:val="0"/>
              <w:textAlignment w:val="baseline"/>
              <w:rPr>
                <w:rFonts w:ascii="Verdana" w:eastAsia="Calibri" w:hAnsi="Verdana"/>
                <w:bCs/>
              </w:rPr>
            </w:pPr>
            <w:r w:rsidRPr="00760A7F">
              <w:rPr>
                <w:rFonts w:ascii="Verdana" w:hAnsi="Verdana"/>
              </w:rPr>
              <w:t>Spalvos temperatūra</w:t>
            </w:r>
          </w:p>
        </w:tc>
        <w:tc>
          <w:tcPr>
            <w:tcW w:w="3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9E13" w14:textId="17A4FF86" w:rsidR="008C3172" w:rsidRPr="00760A7F" w:rsidRDefault="00B308D5" w:rsidP="00AA1E35">
            <w:pPr>
              <w:suppressAutoHyphens/>
              <w:autoSpaceDN w:val="0"/>
              <w:textAlignment w:val="baseline"/>
              <w:rPr>
                <w:rFonts w:ascii="Verdana" w:eastAsia="Calibri" w:hAnsi="Verdana"/>
                <w:bCs/>
              </w:rPr>
            </w:pPr>
            <w:r w:rsidRPr="00760A7F">
              <w:rPr>
                <w:rFonts w:ascii="Verdana" w:hAnsi="Verdana"/>
              </w:rPr>
              <w:t>4500±15</w:t>
            </w:r>
            <w:r w:rsidR="00585769" w:rsidRPr="00760A7F">
              <w:rPr>
                <w:rFonts w:ascii="Verdana" w:hAnsi="Verdana"/>
              </w:rPr>
              <w:t>0K arba 4350±15%</w:t>
            </w:r>
          </w:p>
        </w:tc>
        <w:tc>
          <w:tcPr>
            <w:tcW w:w="3119" w:type="dxa"/>
            <w:tcBorders>
              <w:top w:val="single" w:sz="4" w:space="0" w:color="auto"/>
              <w:left w:val="single" w:sz="4" w:space="0" w:color="auto"/>
              <w:bottom w:val="single" w:sz="4" w:space="0" w:color="auto"/>
              <w:right w:val="single" w:sz="4" w:space="0" w:color="auto"/>
            </w:tcBorders>
          </w:tcPr>
          <w:p w14:paraId="2E1941CE" w14:textId="77777777" w:rsidR="008C3172" w:rsidRPr="00760A7F" w:rsidRDefault="008C3172" w:rsidP="00AA1E35">
            <w:pPr>
              <w:suppressAutoHyphens/>
              <w:autoSpaceDN w:val="0"/>
              <w:textAlignment w:val="baseline"/>
              <w:rPr>
                <w:rFonts w:ascii="Verdana" w:hAnsi="Verdana"/>
              </w:rPr>
            </w:pPr>
          </w:p>
        </w:tc>
      </w:tr>
      <w:tr w:rsidR="008C3172" w:rsidRPr="00760A7F" w14:paraId="13E86A5A" w14:textId="77777777" w:rsidTr="00AA1E35">
        <w:tc>
          <w:tcPr>
            <w:tcW w:w="709" w:type="dxa"/>
            <w:shd w:val="clear" w:color="auto" w:fill="auto"/>
            <w:tcMar>
              <w:top w:w="0" w:type="dxa"/>
              <w:left w:w="108" w:type="dxa"/>
              <w:bottom w:w="0" w:type="dxa"/>
              <w:right w:w="108" w:type="dxa"/>
            </w:tcMar>
          </w:tcPr>
          <w:p w14:paraId="494CCC02" w14:textId="77777777" w:rsidR="008C3172" w:rsidRPr="00760A7F" w:rsidRDefault="008C3172" w:rsidP="008C3172">
            <w:pPr>
              <w:pStyle w:val="Sraopastraipa"/>
              <w:numPr>
                <w:ilvl w:val="0"/>
                <w:numId w:val="10"/>
              </w:numPr>
              <w:suppressAutoHyphens/>
              <w:autoSpaceDN w:val="0"/>
              <w:ind w:hanging="686"/>
              <w:textAlignment w:val="baseline"/>
              <w:rPr>
                <w:rFonts w:ascii="Verdana" w:hAnsi="Verdana"/>
                <w:bCs/>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3B4052" w14:textId="77777777" w:rsidR="008C3172" w:rsidRPr="00760A7F" w:rsidRDefault="008C3172" w:rsidP="00AA1E35">
            <w:pPr>
              <w:suppressAutoHyphens/>
              <w:autoSpaceDN w:val="0"/>
              <w:textAlignment w:val="baseline"/>
              <w:rPr>
                <w:rFonts w:ascii="Verdana" w:eastAsia="Calibri" w:hAnsi="Verdana"/>
                <w:bCs/>
              </w:rPr>
            </w:pPr>
            <w:r w:rsidRPr="00760A7F">
              <w:rPr>
                <w:rFonts w:ascii="Verdana" w:hAnsi="Verdana"/>
              </w:rPr>
              <w:t>LED tarnavimo laikas</w:t>
            </w:r>
          </w:p>
        </w:tc>
        <w:tc>
          <w:tcPr>
            <w:tcW w:w="3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F4A3A" w14:textId="77777777" w:rsidR="008C3172" w:rsidRPr="00760A7F" w:rsidRDefault="008C3172" w:rsidP="00AA1E35">
            <w:pPr>
              <w:suppressAutoHyphens/>
              <w:autoSpaceDN w:val="0"/>
              <w:textAlignment w:val="baseline"/>
              <w:rPr>
                <w:rFonts w:ascii="Verdana" w:eastAsia="Calibri" w:hAnsi="Verdana"/>
                <w:bCs/>
              </w:rPr>
            </w:pPr>
            <w:r w:rsidRPr="00760A7F">
              <w:rPr>
                <w:rFonts w:ascii="Verdana" w:eastAsia="Calibri" w:hAnsi="Verdana" w:cs="Arial"/>
              </w:rPr>
              <w:t>≥</w:t>
            </w:r>
            <w:r w:rsidRPr="00760A7F">
              <w:rPr>
                <w:rFonts w:ascii="Verdana" w:hAnsi="Verdana"/>
              </w:rPr>
              <w:t>50 000 valandų</w:t>
            </w:r>
          </w:p>
        </w:tc>
        <w:tc>
          <w:tcPr>
            <w:tcW w:w="3119" w:type="dxa"/>
            <w:tcBorders>
              <w:top w:val="single" w:sz="4" w:space="0" w:color="auto"/>
              <w:left w:val="single" w:sz="4" w:space="0" w:color="auto"/>
              <w:bottom w:val="single" w:sz="4" w:space="0" w:color="auto"/>
              <w:right w:val="single" w:sz="4" w:space="0" w:color="auto"/>
            </w:tcBorders>
          </w:tcPr>
          <w:p w14:paraId="096F7501" w14:textId="77777777" w:rsidR="008C3172" w:rsidRPr="00760A7F" w:rsidRDefault="008C3172" w:rsidP="00AA1E35">
            <w:pPr>
              <w:suppressAutoHyphens/>
              <w:autoSpaceDN w:val="0"/>
              <w:textAlignment w:val="baseline"/>
              <w:rPr>
                <w:rFonts w:ascii="Verdana" w:hAnsi="Verdana"/>
              </w:rPr>
            </w:pPr>
          </w:p>
        </w:tc>
      </w:tr>
      <w:tr w:rsidR="008C3172" w:rsidRPr="00760A7F" w14:paraId="4E000BAE" w14:textId="77777777" w:rsidTr="00AA1E35">
        <w:tc>
          <w:tcPr>
            <w:tcW w:w="709" w:type="dxa"/>
            <w:shd w:val="clear" w:color="auto" w:fill="auto"/>
            <w:tcMar>
              <w:top w:w="0" w:type="dxa"/>
              <w:left w:w="108" w:type="dxa"/>
              <w:bottom w:w="0" w:type="dxa"/>
              <w:right w:w="108" w:type="dxa"/>
            </w:tcMar>
          </w:tcPr>
          <w:p w14:paraId="5644C101" w14:textId="77777777" w:rsidR="008C3172" w:rsidRPr="00760A7F" w:rsidRDefault="008C3172" w:rsidP="008C3172">
            <w:pPr>
              <w:pStyle w:val="Sraopastraipa"/>
              <w:numPr>
                <w:ilvl w:val="0"/>
                <w:numId w:val="10"/>
              </w:numPr>
              <w:suppressAutoHyphens/>
              <w:autoSpaceDN w:val="0"/>
              <w:ind w:hanging="686"/>
              <w:textAlignment w:val="baseline"/>
              <w:rPr>
                <w:rFonts w:ascii="Verdana" w:hAnsi="Verdana"/>
                <w:bCs/>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D3A0D" w14:textId="77777777" w:rsidR="008C3172" w:rsidRPr="00760A7F" w:rsidRDefault="008C3172" w:rsidP="00AA1E35">
            <w:pPr>
              <w:suppressAutoHyphens/>
              <w:autoSpaceDN w:val="0"/>
              <w:textAlignment w:val="baseline"/>
              <w:rPr>
                <w:rFonts w:ascii="Verdana" w:eastAsia="Calibri" w:hAnsi="Verdana"/>
                <w:bCs/>
              </w:rPr>
            </w:pPr>
            <w:r w:rsidRPr="00760A7F">
              <w:rPr>
                <w:rFonts w:ascii="Verdana" w:hAnsi="Verdana" w:cs="Times New Roman"/>
              </w:rPr>
              <w:t>Sufokusuoto apšvietimo lauko dydis (d10, matuojamas 1 m atstumu)</w:t>
            </w:r>
          </w:p>
        </w:tc>
        <w:tc>
          <w:tcPr>
            <w:tcW w:w="3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8D3C5" w14:textId="61AFC383" w:rsidR="008C3172" w:rsidRPr="00760A7F" w:rsidRDefault="00C7615B" w:rsidP="00C7615B">
            <w:pPr>
              <w:suppressAutoHyphens/>
              <w:autoSpaceDN w:val="0"/>
              <w:textAlignment w:val="baseline"/>
              <w:rPr>
                <w:rFonts w:ascii="Verdana" w:eastAsia="Calibri" w:hAnsi="Verdana" w:cs="Times New Roman"/>
                <w:bCs/>
              </w:rPr>
            </w:pPr>
            <w:r w:rsidRPr="00760A7F">
              <w:rPr>
                <w:rFonts w:ascii="Verdana" w:hAnsi="Verdana" w:cs="Times New Roman"/>
                <w:lang w:eastAsia="en-US"/>
              </w:rPr>
              <w:t>15 ± 7 cm arba 20-30 cm</w:t>
            </w:r>
          </w:p>
        </w:tc>
        <w:tc>
          <w:tcPr>
            <w:tcW w:w="3119" w:type="dxa"/>
            <w:tcBorders>
              <w:top w:val="single" w:sz="4" w:space="0" w:color="auto"/>
              <w:left w:val="single" w:sz="4" w:space="0" w:color="auto"/>
              <w:bottom w:val="single" w:sz="4" w:space="0" w:color="auto"/>
              <w:right w:val="single" w:sz="4" w:space="0" w:color="auto"/>
            </w:tcBorders>
          </w:tcPr>
          <w:p w14:paraId="28011E9C" w14:textId="77777777" w:rsidR="008C3172" w:rsidRPr="00760A7F" w:rsidRDefault="008C3172" w:rsidP="00AA1E35">
            <w:pPr>
              <w:suppressAutoHyphens/>
              <w:autoSpaceDN w:val="0"/>
              <w:textAlignment w:val="baseline"/>
              <w:rPr>
                <w:rFonts w:ascii="Verdana" w:hAnsi="Verdana"/>
              </w:rPr>
            </w:pPr>
          </w:p>
        </w:tc>
      </w:tr>
      <w:tr w:rsidR="008C3172" w:rsidRPr="00760A7F" w14:paraId="569E042E" w14:textId="77777777" w:rsidTr="00AA1E35">
        <w:trPr>
          <w:trHeight w:val="107"/>
        </w:trPr>
        <w:tc>
          <w:tcPr>
            <w:tcW w:w="709" w:type="dxa"/>
            <w:shd w:val="clear" w:color="auto" w:fill="auto"/>
            <w:tcMar>
              <w:top w:w="0" w:type="dxa"/>
              <w:left w:w="108" w:type="dxa"/>
              <w:bottom w:w="0" w:type="dxa"/>
              <w:right w:w="108" w:type="dxa"/>
            </w:tcMar>
          </w:tcPr>
          <w:p w14:paraId="72CCF736" w14:textId="77777777" w:rsidR="008C3172" w:rsidRPr="00760A7F" w:rsidRDefault="008C3172" w:rsidP="008C3172">
            <w:pPr>
              <w:pStyle w:val="Sraopastraipa"/>
              <w:numPr>
                <w:ilvl w:val="0"/>
                <w:numId w:val="10"/>
              </w:numPr>
              <w:suppressAutoHyphens/>
              <w:autoSpaceDN w:val="0"/>
              <w:ind w:hanging="686"/>
              <w:textAlignment w:val="baseline"/>
              <w:rPr>
                <w:rFonts w:ascii="Verdana" w:hAnsi="Verdana"/>
                <w:bCs/>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4CD20" w14:textId="77777777" w:rsidR="008C3172" w:rsidRPr="00760A7F" w:rsidRDefault="008C3172" w:rsidP="00AA1E35">
            <w:pPr>
              <w:suppressAutoHyphens/>
              <w:autoSpaceDN w:val="0"/>
              <w:textAlignment w:val="baseline"/>
              <w:rPr>
                <w:rFonts w:ascii="Verdana" w:eastAsia="Calibri" w:hAnsi="Verdana"/>
                <w:bCs/>
              </w:rPr>
            </w:pPr>
            <w:r w:rsidRPr="00760A7F">
              <w:rPr>
                <w:rFonts w:ascii="Verdana" w:hAnsi="Verdana"/>
              </w:rPr>
              <w:t xml:space="preserve">Šviesos spalvų perteikimo indeksas </w:t>
            </w:r>
          </w:p>
        </w:tc>
        <w:tc>
          <w:tcPr>
            <w:tcW w:w="3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E1DDD" w14:textId="2A513FD0" w:rsidR="008C3172" w:rsidRPr="00760A7F" w:rsidRDefault="008C3172" w:rsidP="00AA1E35">
            <w:pPr>
              <w:suppressAutoHyphens/>
              <w:autoSpaceDN w:val="0"/>
              <w:textAlignment w:val="baseline"/>
              <w:rPr>
                <w:rFonts w:ascii="Verdana" w:eastAsia="Calibri" w:hAnsi="Verdana"/>
                <w:bCs/>
                <w:color w:val="FF0000"/>
              </w:rPr>
            </w:pPr>
            <w:r w:rsidRPr="00760A7F">
              <w:rPr>
                <w:rFonts w:ascii="Verdana" w:hAnsi="Verdana"/>
              </w:rPr>
              <w:t>Ra</w:t>
            </w:r>
            <w:r w:rsidRPr="00760A7F">
              <w:rPr>
                <w:rFonts w:ascii="Verdana" w:eastAsia="Calibri" w:hAnsi="Verdana" w:cs="Arial"/>
              </w:rPr>
              <w:t>≥</w:t>
            </w:r>
            <w:r w:rsidR="00382D48" w:rsidRPr="00760A7F">
              <w:rPr>
                <w:rFonts w:ascii="Verdana" w:hAnsi="Verdana"/>
              </w:rPr>
              <w:t>94</w:t>
            </w:r>
          </w:p>
        </w:tc>
        <w:tc>
          <w:tcPr>
            <w:tcW w:w="3119" w:type="dxa"/>
            <w:tcBorders>
              <w:top w:val="single" w:sz="4" w:space="0" w:color="auto"/>
              <w:left w:val="single" w:sz="4" w:space="0" w:color="auto"/>
              <w:bottom w:val="single" w:sz="4" w:space="0" w:color="auto"/>
              <w:right w:val="single" w:sz="4" w:space="0" w:color="auto"/>
            </w:tcBorders>
          </w:tcPr>
          <w:p w14:paraId="42BC8DF0" w14:textId="77777777" w:rsidR="008C3172" w:rsidRPr="00760A7F" w:rsidRDefault="008C3172" w:rsidP="00AA1E35">
            <w:pPr>
              <w:suppressAutoHyphens/>
              <w:autoSpaceDN w:val="0"/>
              <w:textAlignment w:val="baseline"/>
              <w:rPr>
                <w:rFonts w:ascii="Verdana" w:hAnsi="Verdana"/>
              </w:rPr>
            </w:pPr>
          </w:p>
        </w:tc>
      </w:tr>
      <w:tr w:rsidR="008C3172" w:rsidRPr="00760A7F" w14:paraId="25A1FEC9" w14:textId="77777777" w:rsidTr="00AA1E35">
        <w:tc>
          <w:tcPr>
            <w:tcW w:w="709" w:type="dxa"/>
            <w:shd w:val="clear" w:color="auto" w:fill="auto"/>
            <w:tcMar>
              <w:top w:w="0" w:type="dxa"/>
              <w:left w:w="108" w:type="dxa"/>
              <w:bottom w:w="0" w:type="dxa"/>
              <w:right w:w="108" w:type="dxa"/>
            </w:tcMar>
          </w:tcPr>
          <w:p w14:paraId="07134A4E" w14:textId="77777777" w:rsidR="008C3172" w:rsidRPr="00760A7F" w:rsidRDefault="008C3172" w:rsidP="008C3172">
            <w:pPr>
              <w:pStyle w:val="Sraopastraipa"/>
              <w:numPr>
                <w:ilvl w:val="0"/>
                <w:numId w:val="10"/>
              </w:numPr>
              <w:suppressAutoHyphens/>
              <w:autoSpaceDN w:val="0"/>
              <w:ind w:hanging="686"/>
              <w:textAlignment w:val="baseline"/>
              <w:rPr>
                <w:rFonts w:ascii="Verdana" w:hAnsi="Verdana"/>
                <w:bCs/>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653E7" w14:textId="77777777" w:rsidR="008C3172" w:rsidRPr="00760A7F" w:rsidRDefault="008C3172" w:rsidP="00AA1E35">
            <w:pPr>
              <w:suppressAutoHyphens/>
              <w:autoSpaceDN w:val="0"/>
              <w:textAlignment w:val="baseline"/>
              <w:rPr>
                <w:rFonts w:ascii="Verdana" w:eastAsia="Calibri" w:hAnsi="Verdana"/>
                <w:bCs/>
              </w:rPr>
            </w:pPr>
            <w:r w:rsidRPr="00760A7F">
              <w:rPr>
                <w:rFonts w:ascii="Verdana" w:eastAsia="Calibri" w:hAnsi="Verdana"/>
                <w:bCs/>
              </w:rPr>
              <w:t>Švietimo laikas nesant įtampos tinkle (iš akumuliatoriaus).</w:t>
            </w:r>
          </w:p>
        </w:tc>
        <w:tc>
          <w:tcPr>
            <w:tcW w:w="3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9D75ED" w14:textId="77777777" w:rsidR="008C3172" w:rsidRPr="00760A7F" w:rsidRDefault="008C3172" w:rsidP="00AA1E35">
            <w:pPr>
              <w:suppressAutoHyphens/>
              <w:autoSpaceDN w:val="0"/>
              <w:textAlignment w:val="baseline"/>
              <w:rPr>
                <w:rFonts w:ascii="Verdana" w:eastAsia="Calibri" w:hAnsi="Verdana"/>
                <w:bCs/>
                <w:color w:val="000000" w:themeColor="text1"/>
              </w:rPr>
            </w:pPr>
            <w:r w:rsidRPr="00760A7F">
              <w:rPr>
                <w:rFonts w:ascii="Verdana" w:eastAsia="Calibri" w:hAnsi="Verdana"/>
                <w:bCs/>
                <w:color w:val="000000" w:themeColor="text1"/>
              </w:rPr>
              <w:t>Ne mažiau 2 val.</w:t>
            </w:r>
          </w:p>
        </w:tc>
        <w:tc>
          <w:tcPr>
            <w:tcW w:w="3119" w:type="dxa"/>
            <w:tcBorders>
              <w:top w:val="single" w:sz="4" w:space="0" w:color="auto"/>
              <w:left w:val="single" w:sz="4" w:space="0" w:color="auto"/>
              <w:bottom w:val="single" w:sz="4" w:space="0" w:color="auto"/>
              <w:right w:val="single" w:sz="4" w:space="0" w:color="auto"/>
            </w:tcBorders>
          </w:tcPr>
          <w:p w14:paraId="54C1B0A1" w14:textId="77777777" w:rsidR="008C3172" w:rsidRPr="00760A7F" w:rsidRDefault="008C3172" w:rsidP="00AA1E35">
            <w:pPr>
              <w:suppressAutoHyphens/>
              <w:autoSpaceDN w:val="0"/>
              <w:textAlignment w:val="baseline"/>
              <w:rPr>
                <w:rFonts w:ascii="Verdana" w:hAnsi="Verdana"/>
              </w:rPr>
            </w:pPr>
          </w:p>
        </w:tc>
      </w:tr>
      <w:tr w:rsidR="008C3172" w:rsidRPr="00760A7F" w14:paraId="075320F2" w14:textId="77777777" w:rsidTr="00AA1E35">
        <w:tc>
          <w:tcPr>
            <w:tcW w:w="709" w:type="dxa"/>
            <w:shd w:val="clear" w:color="auto" w:fill="auto"/>
            <w:tcMar>
              <w:top w:w="0" w:type="dxa"/>
              <w:left w:w="108" w:type="dxa"/>
              <w:bottom w:w="0" w:type="dxa"/>
              <w:right w:w="108" w:type="dxa"/>
            </w:tcMar>
          </w:tcPr>
          <w:p w14:paraId="0F605208" w14:textId="77777777" w:rsidR="008C3172" w:rsidRPr="00760A7F" w:rsidRDefault="008C3172" w:rsidP="008C3172">
            <w:pPr>
              <w:pStyle w:val="Sraopastraipa"/>
              <w:numPr>
                <w:ilvl w:val="0"/>
                <w:numId w:val="10"/>
              </w:numPr>
              <w:suppressAutoHyphens/>
              <w:autoSpaceDN w:val="0"/>
              <w:ind w:hanging="686"/>
              <w:textAlignment w:val="baseline"/>
              <w:rPr>
                <w:rFonts w:ascii="Verdana" w:hAnsi="Verdana"/>
                <w:bCs/>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7BD91" w14:textId="77777777" w:rsidR="008C3172" w:rsidRPr="00760A7F" w:rsidRDefault="008C3172" w:rsidP="00AA1E35">
            <w:pPr>
              <w:suppressAutoHyphens/>
              <w:autoSpaceDN w:val="0"/>
              <w:textAlignment w:val="baseline"/>
              <w:rPr>
                <w:rFonts w:ascii="Verdana" w:eastAsia="Calibri" w:hAnsi="Verdana"/>
                <w:bCs/>
              </w:rPr>
            </w:pPr>
            <w:r w:rsidRPr="00760A7F">
              <w:rPr>
                <w:rFonts w:ascii="Verdana" w:hAnsi="Verdana"/>
              </w:rPr>
              <w:t>Maitinimo įtampa</w:t>
            </w:r>
          </w:p>
        </w:tc>
        <w:tc>
          <w:tcPr>
            <w:tcW w:w="3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05A83" w14:textId="77777777" w:rsidR="008C3172" w:rsidRPr="00760A7F" w:rsidRDefault="008C3172" w:rsidP="00AA1E35">
            <w:pPr>
              <w:suppressAutoHyphens/>
              <w:autoSpaceDN w:val="0"/>
              <w:textAlignment w:val="baseline"/>
              <w:rPr>
                <w:rFonts w:ascii="Verdana" w:eastAsia="Calibri" w:hAnsi="Verdana"/>
                <w:bCs/>
              </w:rPr>
            </w:pPr>
            <w:r w:rsidRPr="00760A7F">
              <w:rPr>
                <w:rFonts w:ascii="Verdana" w:hAnsi="Verdana"/>
              </w:rPr>
              <w:t>AC110-240v,50/60Hz</w:t>
            </w:r>
          </w:p>
        </w:tc>
        <w:tc>
          <w:tcPr>
            <w:tcW w:w="3119" w:type="dxa"/>
            <w:tcBorders>
              <w:top w:val="single" w:sz="4" w:space="0" w:color="auto"/>
              <w:left w:val="single" w:sz="4" w:space="0" w:color="auto"/>
              <w:bottom w:val="single" w:sz="4" w:space="0" w:color="auto"/>
              <w:right w:val="single" w:sz="4" w:space="0" w:color="auto"/>
            </w:tcBorders>
          </w:tcPr>
          <w:p w14:paraId="174D30BB" w14:textId="77777777" w:rsidR="008C3172" w:rsidRPr="00760A7F" w:rsidRDefault="008C3172" w:rsidP="00AA1E35">
            <w:pPr>
              <w:suppressAutoHyphens/>
              <w:autoSpaceDN w:val="0"/>
              <w:textAlignment w:val="baseline"/>
              <w:rPr>
                <w:rFonts w:ascii="Verdana" w:hAnsi="Verdana"/>
              </w:rPr>
            </w:pPr>
          </w:p>
        </w:tc>
      </w:tr>
      <w:tr w:rsidR="008C3172" w:rsidRPr="00760A7F" w14:paraId="10FCDEC9" w14:textId="77777777" w:rsidTr="00AA1E35">
        <w:tc>
          <w:tcPr>
            <w:tcW w:w="709" w:type="dxa"/>
            <w:shd w:val="clear" w:color="auto" w:fill="auto"/>
            <w:tcMar>
              <w:top w:w="0" w:type="dxa"/>
              <w:left w:w="108" w:type="dxa"/>
              <w:bottom w:w="0" w:type="dxa"/>
              <w:right w:w="108" w:type="dxa"/>
            </w:tcMar>
          </w:tcPr>
          <w:p w14:paraId="1B23A16F" w14:textId="77777777" w:rsidR="008C3172" w:rsidRPr="00760A7F" w:rsidRDefault="008C3172" w:rsidP="008C3172">
            <w:pPr>
              <w:pStyle w:val="Sraopastraipa"/>
              <w:numPr>
                <w:ilvl w:val="0"/>
                <w:numId w:val="10"/>
              </w:numPr>
              <w:suppressAutoHyphens/>
              <w:autoSpaceDN w:val="0"/>
              <w:ind w:hanging="686"/>
              <w:textAlignment w:val="baseline"/>
              <w:rPr>
                <w:rFonts w:ascii="Verdana" w:hAnsi="Verdana"/>
                <w:bCs/>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4D7AC" w14:textId="77777777" w:rsidR="008C3172" w:rsidRPr="00760A7F" w:rsidRDefault="008C3172" w:rsidP="00AA1E35">
            <w:pPr>
              <w:suppressAutoHyphens/>
              <w:autoSpaceDN w:val="0"/>
              <w:textAlignment w:val="baseline"/>
              <w:rPr>
                <w:rFonts w:ascii="Verdana" w:eastAsia="Calibri" w:hAnsi="Verdana"/>
                <w:bCs/>
              </w:rPr>
            </w:pPr>
            <w:r w:rsidRPr="00760A7F">
              <w:rPr>
                <w:rFonts w:ascii="Verdana" w:hAnsi="Verdana"/>
              </w:rPr>
              <w:t>CE ženklinimas</w:t>
            </w:r>
          </w:p>
        </w:tc>
        <w:tc>
          <w:tcPr>
            <w:tcW w:w="3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2ABBE" w14:textId="43843355" w:rsidR="008C3172" w:rsidRPr="00760A7F" w:rsidRDefault="00C7615B" w:rsidP="00AA1E35">
            <w:pPr>
              <w:suppressAutoHyphens/>
              <w:autoSpaceDN w:val="0"/>
              <w:textAlignment w:val="baseline"/>
              <w:rPr>
                <w:rFonts w:ascii="Verdana" w:eastAsia="Calibri" w:hAnsi="Verdana"/>
                <w:bCs/>
              </w:rPr>
            </w:pPr>
            <w:r w:rsidRPr="00760A7F">
              <w:rPr>
                <w:rFonts w:ascii="Verdana" w:hAnsi="Verdana" w:cs="Times New Roman"/>
              </w:rPr>
              <w:t>Būtina.</w:t>
            </w:r>
          </w:p>
        </w:tc>
        <w:tc>
          <w:tcPr>
            <w:tcW w:w="3119" w:type="dxa"/>
            <w:tcBorders>
              <w:top w:val="single" w:sz="4" w:space="0" w:color="auto"/>
              <w:left w:val="single" w:sz="4" w:space="0" w:color="auto"/>
              <w:bottom w:val="single" w:sz="4" w:space="0" w:color="auto"/>
              <w:right w:val="single" w:sz="4" w:space="0" w:color="auto"/>
            </w:tcBorders>
          </w:tcPr>
          <w:p w14:paraId="5D834BB9" w14:textId="77777777" w:rsidR="008C3172" w:rsidRPr="00760A7F" w:rsidRDefault="008C3172" w:rsidP="00AA1E35">
            <w:pPr>
              <w:suppressAutoHyphens/>
              <w:autoSpaceDN w:val="0"/>
              <w:textAlignment w:val="baseline"/>
              <w:rPr>
                <w:rFonts w:ascii="Verdana" w:hAnsi="Verdana"/>
              </w:rPr>
            </w:pPr>
          </w:p>
        </w:tc>
      </w:tr>
      <w:tr w:rsidR="008C3172" w:rsidRPr="00760A7F" w14:paraId="25BBB3B6" w14:textId="77777777" w:rsidTr="00AA1E35">
        <w:tc>
          <w:tcPr>
            <w:tcW w:w="709" w:type="dxa"/>
            <w:shd w:val="clear" w:color="auto" w:fill="auto"/>
            <w:tcMar>
              <w:top w:w="0" w:type="dxa"/>
              <w:left w:w="108" w:type="dxa"/>
              <w:bottom w:w="0" w:type="dxa"/>
              <w:right w:w="108" w:type="dxa"/>
            </w:tcMar>
          </w:tcPr>
          <w:p w14:paraId="4FFB920C" w14:textId="77777777" w:rsidR="008C3172" w:rsidRPr="00760A7F" w:rsidRDefault="008C3172" w:rsidP="008C3172">
            <w:pPr>
              <w:pStyle w:val="Sraopastraipa"/>
              <w:numPr>
                <w:ilvl w:val="0"/>
                <w:numId w:val="10"/>
              </w:numPr>
              <w:suppressAutoHyphens/>
              <w:autoSpaceDN w:val="0"/>
              <w:ind w:hanging="686"/>
              <w:textAlignment w:val="baseline"/>
              <w:rPr>
                <w:rFonts w:ascii="Verdana" w:hAnsi="Verdana"/>
                <w:bCs/>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1EA5B6" w14:textId="77777777" w:rsidR="008C3172" w:rsidRPr="00760A7F" w:rsidRDefault="008C3172" w:rsidP="00AA1E35">
            <w:pPr>
              <w:suppressAutoHyphens/>
              <w:autoSpaceDN w:val="0"/>
              <w:textAlignment w:val="baseline"/>
              <w:rPr>
                <w:rFonts w:ascii="Verdana" w:eastAsia="Calibri" w:hAnsi="Verdana"/>
                <w:bCs/>
              </w:rPr>
            </w:pPr>
            <w:r w:rsidRPr="00760A7F">
              <w:rPr>
                <w:rFonts w:ascii="Verdana" w:hAnsi="Verdana"/>
              </w:rPr>
              <w:t xml:space="preserve">Garantija: </w:t>
            </w:r>
          </w:p>
        </w:tc>
        <w:tc>
          <w:tcPr>
            <w:tcW w:w="3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7F84F" w14:textId="77777777" w:rsidR="008C3172" w:rsidRPr="00760A7F" w:rsidRDefault="008C3172" w:rsidP="00AA1E35">
            <w:pPr>
              <w:suppressAutoHyphens/>
              <w:autoSpaceDN w:val="0"/>
              <w:textAlignment w:val="baseline"/>
              <w:rPr>
                <w:rFonts w:ascii="Verdana" w:eastAsia="Calibri" w:hAnsi="Verdana"/>
                <w:bCs/>
              </w:rPr>
            </w:pPr>
            <w:r w:rsidRPr="00760A7F">
              <w:rPr>
                <w:rFonts w:ascii="Verdana" w:eastAsia="Calibri" w:hAnsi="Verdana" w:cs="Times New Roman"/>
              </w:rPr>
              <w:t>≥24</w:t>
            </w:r>
            <w:r w:rsidRPr="00760A7F">
              <w:rPr>
                <w:rFonts w:ascii="Verdana" w:eastAsia="Calibri" w:hAnsi="Verdana" w:cs="Arial"/>
              </w:rPr>
              <w:t xml:space="preserve"> </w:t>
            </w:r>
            <w:r w:rsidRPr="00760A7F">
              <w:rPr>
                <w:rFonts w:ascii="Verdana" w:hAnsi="Verdana"/>
              </w:rPr>
              <w:t>mėnesių</w:t>
            </w:r>
          </w:p>
        </w:tc>
        <w:tc>
          <w:tcPr>
            <w:tcW w:w="3119" w:type="dxa"/>
            <w:tcBorders>
              <w:top w:val="single" w:sz="4" w:space="0" w:color="auto"/>
              <w:left w:val="single" w:sz="4" w:space="0" w:color="auto"/>
              <w:bottom w:val="single" w:sz="4" w:space="0" w:color="auto"/>
              <w:right w:val="single" w:sz="4" w:space="0" w:color="auto"/>
            </w:tcBorders>
          </w:tcPr>
          <w:p w14:paraId="058DA33B" w14:textId="77777777" w:rsidR="008C3172" w:rsidRPr="00760A7F" w:rsidRDefault="008C3172" w:rsidP="00AA1E35">
            <w:pPr>
              <w:suppressAutoHyphens/>
              <w:autoSpaceDN w:val="0"/>
              <w:textAlignment w:val="baseline"/>
              <w:rPr>
                <w:rFonts w:ascii="Verdana" w:hAnsi="Verdana"/>
              </w:rPr>
            </w:pPr>
          </w:p>
        </w:tc>
      </w:tr>
      <w:tr w:rsidR="008C3172" w:rsidRPr="00760A7F" w14:paraId="0C410EE8" w14:textId="77777777" w:rsidTr="00AA1E35">
        <w:tc>
          <w:tcPr>
            <w:tcW w:w="709" w:type="dxa"/>
            <w:shd w:val="clear" w:color="auto" w:fill="auto"/>
            <w:tcMar>
              <w:top w:w="0" w:type="dxa"/>
              <w:left w:w="108" w:type="dxa"/>
              <w:bottom w:w="0" w:type="dxa"/>
              <w:right w:w="108" w:type="dxa"/>
            </w:tcMar>
          </w:tcPr>
          <w:p w14:paraId="2CEA21D3" w14:textId="77777777" w:rsidR="008C3172" w:rsidRPr="00760A7F" w:rsidRDefault="008C3172" w:rsidP="008C3172">
            <w:pPr>
              <w:pStyle w:val="Sraopastraipa"/>
              <w:numPr>
                <w:ilvl w:val="0"/>
                <w:numId w:val="10"/>
              </w:numPr>
              <w:suppressAutoHyphens/>
              <w:autoSpaceDN w:val="0"/>
              <w:ind w:hanging="686"/>
              <w:textAlignment w:val="baseline"/>
              <w:rPr>
                <w:rFonts w:ascii="Verdana" w:hAnsi="Verdana"/>
                <w:bCs/>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06F89" w14:textId="65FA4E8B" w:rsidR="008C3172" w:rsidRPr="00760A7F" w:rsidRDefault="008C3172" w:rsidP="00AA1E35">
            <w:pPr>
              <w:suppressAutoHyphens/>
              <w:autoSpaceDN w:val="0"/>
              <w:textAlignment w:val="baseline"/>
              <w:rPr>
                <w:rFonts w:ascii="Verdana" w:hAnsi="Verdana"/>
              </w:rPr>
            </w:pPr>
            <w:r w:rsidRPr="00760A7F">
              <w:rPr>
                <w:rFonts w:ascii="Verdana" w:hAnsi="Verdana"/>
              </w:rPr>
              <w:t>Pristatymo</w:t>
            </w:r>
            <w:r w:rsidR="00BB695D">
              <w:rPr>
                <w:rFonts w:ascii="Verdana" w:hAnsi="Verdana"/>
              </w:rPr>
              <w:t xml:space="preserve"> su pajungimu</w:t>
            </w:r>
            <w:r w:rsidRPr="00760A7F">
              <w:rPr>
                <w:rFonts w:ascii="Verdana" w:hAnsi="Verdana"/>
              </w:rPr>
              <w:t xml:space="preserve"> terminas</w:t>
            </w:r>
          </w:p>
        </w:tc>
        <w:tc>
          <w:tcPr>
            <w:tcW w:w="3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3AEBA" w14:textId="5B5D970E" w:rsidR="008C3172" w:rsidRPr="00760A7F" w:rsidRDefault="00BB0959" w:rsidP="00BB695D">
            <w:pPr>
              <w:suppressAutoHyphens/>
              <w:autoSpaceDN w:val="0"/>
              <w:textAlignment w:val="baseline"/>
              <w:rPr>
                <w:rFonts w:ascii="Verdana" w:eastAsia="Calibri" w:hAnsi="Verdana" w:cs="Times New Roman"/>
              </w:rPr>
            </w:pPr>
            <w:r w:rsidRPr="00760A7F">
              <w:rPr>
                <w:rFonts w:ascii="Verdana" w:eastAsia="Calibri" w:hAnsi="Verdana" w:cs="Times New Roman"/>
              </w:rPr>
              <w:t>≤</w:t>
            </w:r>
            <w:r w:rsidR="00BB695D">
              <w:rPr>
                <w:rFonts w:ascii="Verdana" w:eastAsia="Calibri" w:hAnsi="Verdana" w:cs="Times New Roman"/>
              </w:rPr>
              <w:t>3 mėnesiai</w:t>
            </w:r>
          </w:p>
        </w:tc>
        <w:tc>
          <w:tcPr>
            <w:tcW w:w="3119" w:type="dxa"/>
            <w:tcBorders>
              <w:top w:val="single" w:sz="4" w:space="0" w:color="auto"/>
              <w:left w:val="single" w:sz="4" w:space="0" w:color="auto"/>
              <w:bottom w:val="single" w:sz="4" w:space="0" w:color="auto"/>
              <w:right w:val="single" w:sz="4" w:space="0" w:color="auto"/>
            </w:tcBorders>
          </w:tcPr>
          <w:p w14:paraId="1B32F080" w14:textId="77777777" w:rsidR="008C3172" w:rsidRPr="00760A7F" w:rsidRDefault="008C3172" w:rsidP="00AA1E35">
            <w:pPr>
              <w:suppressAutoHyphens/>
              <w:autoSpaceDN w:val="0"/>
              <w:textAlignment w:val="baseline"/>
              <w:rPr>
                <w:rFonts w:ascii="Verdana" w:hAnsi="Verdana"/>
              </w:rPr>
            </w:pPr>
          </w:p>
        </w:tc>
      </w:tr>
    </w:tbl>
    <w:p w14:paraId="155DE325" w14:textId="77777777" w:rsidR="008C3172" w:rsidRPr="00760A7F" w:rsidRDefault="008C3172" w:rsidP="008C3172">
      <w:pPr>
        <w:widowControl w:val="0"/>
        <w:autoSpaceDE w:val="0"/>
        <w:autoSpaceDN w:val="0"/>
        <w:adjustRightInd w:val="0"/>
        <w:spacing w:line="240" w:lineRule="exact"/>
        <w:jc w:val="center"/>
        <w:rPr>
          <w:rFonts w:ascii="Verdana" w:hAnsi="Verdana"/>
          <w:b/>
          <w:bCs/>
        </w:rPr>
      </w:pPr>
    </w:p>
    <w:p w14:paraId="6C324B3B" w14:textId="77777777" w:rsidR="008C3172" w:rsidRPr="00760A7F" w:rsidRDefault="008C3172" w:rsidP="00224E93">
      <w:pPr>
        <w:rPr>
          <w:rFonts w:ascii="Verdana" w:hAnsi="Verdana"/>
          <w:b/>
          <w:bCs/>
        </w:rPr>
      </w:pPr>
    </w:p>
    <w:p w14:paraId="17912678" w14:textId="7443BD5F" w:rsidR="008C3172" w:rsidRPr="00760A7F" w:rsidRDefault="008C3172" w:rsidP="008C3172">
      <w:pPr>
        <w:widowControl w:val="0"/>
        <w:autoSpaceDE w:val="0"/>
        <w:autoSpaceDN w:val="0"/>
        <w:adjustRightInd w:val="0"/>
        <w:spacing w:line="240" w:lineRule="exact"/>
        <w:ind w:left="2127" w:hanging="567"/>
        <w:jc w:val="center"/>
        <w:rPr>
          <w:rFonts w:ascii="Verdana" w:hAnsi="Verdana" w:cs="Times New Roman"/>
          <w:b/>
          <w:bCs/>
        </w:rPr>
      </w:pPr>
      <w:r w:rsidRPr="00760A7F">
        <w:rPr>
          <w:rFonts w:ascii="Verdana" w:hAnsi="Verdana" w:cs="Times New Roman"/>
          <w:b/>
          <w:bCs/>
          <w:color w:val="000000" w:themeColor="text1"/>
        </w:rPr>
        <w:t>3</w:t>
      </w:r>
      <w:r w:rsidRPr="00760A7F">
        <w:rPr>
          <w:rFonts w:ascii="Verdana" w:hAnsi="Verdana" w:cs="Times New Roman"/>
          <w:b/>
          <w:bCs/>
        </w:rPr>
        <w:t xml:space="preserve">  Pirkimo </w:t>
      </w:r>
      <w:r w:rsidR="001F2C2E" w:rsidRPr="00760A7F">
        <w:rPr>
          <w:rFonts w:ascii="Verdana" w:hAnsi="Verdana" w:cs="Times New Roman"/>
          <w:b/>
          <w:bCs/>
        </w:rPr>
        <w:t xml:space="preserve">objekto </w:t>
      </w:r>
      <w:r w:rsidRPr="00760A7F">
        <w:rPr>
          <w:rFonts w:ascii="Verdana" w:hAnsi="Verdana" w:cs="Times New Roman"/>
          <w:b/>
          <w:bCs/>
        </w:rPr>
        <w:t xml:space="preserve">dalis. </w:t>
      </w:r>
      <w:r w:rsidRPr="00760A7F">
        <w:rPr>
          <w:rStyle w:val="Bodytext2"/>
          <w:rFonts w:ascii="Verdana" w:eastAsia="Arial Unicode MS" w:hAnsi="Verdana"/>
          <w:b/>
          <w:bCs/>
          <w:sz w:val="24"/>
          <w:szCs w:val="24"/>
        </w:rPr>
        <w:t>OPERACINIS ŠVIESTUVAS</w:t>
      </w:r>
      <w:r w:rsidRPr="00760A7F">
        <w:rPr>
          <w:rFonts w:ascii="Verdana" w:hAnsi="Verdana" w:cs="Times New Roman"/>
          <w:b/>
          <w:bCs/>
        </w:rPr>
        <w:t xml:space="preserve"> (6 vnt.)</w:t>
      </w:r>
    </w:p>
    <w:p w14:paraId="367D82EA" w14:textId="77777777" w:rsidR="008C3172" w:rsidRPr="00760A7F" w:rsidRDefault="008C3172" w:rsidP="008C3172">
      <w:pPr>
        <w:widowControl w:val="0"/>
        <w:autoSpaceDE w:val="0"/>
        <w:autoSpaceDN w:val="0"/>
        <w:adjustRightInd w:val="0"/>
        <w:spacing w:line="240" w:lineRule="exact"/>
        <w:jc w:val="center"/>
        <w:rPr>
          <w:rFonts w:ascii="Verdana" w:hAnsi="Verdana" w:cs="Times New Roman"/>
          <w:b/>
          <w:bCs/>
        </w:rPr>
      </w:pPr>
    </w:p>
    <w:tbl>
      <w:tblPr>
        <w:tblW w:w="100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68"/>
        <w:gridCol w:w="2977"/>
        <w:gridCol w:w="3231"/>
        <w:gridCol w:w="3231"/>
      </w:tblGrid>
      <w:tr w:rsidR="00A5157A" w:rsidRPr="00760A7F" w14:paraId="1AC65960" w14:textId="77777777" w:rsidTr="001D4899">
        <w:tc>
          <w:tcPr>
            <w:tcW w:w="568" w:type="dxa"/>
            <w:shd w:val="clear" w:color="auto" w:fill="auto"/>
            <w:tcMar>
              <w:top w:w="0" w:type="dxa"/>
              <w:left w:w="108" w:type="dxa"/>
              <w:bottom w:w="0" w:type="dxa"/>
              <w:right w:w="108" w:type="dxa"/>
            </w:tcMar>
            <w:vAlign w:val="center"/>
          </w:tcPr>
          <w:p w14:paraId="08142321" w14:textId="77777777" w:rsidR="00A5157A" w:rsidRPr="00760A7F" w:rsidRDefault="00A5157A" w:rsidP="00AA1E35">
            <w:pPr>
              <w:suppressAutoHyphens/>
              <w:autoSpaceDN w:val="0"/>
              <w:jc w:val="center"/>
              <w:textAlignment w:val="baseline"/>
              <w:rPr>
                <w:rFonts w:ascii="Verdana" w:hAnsi="Verdana"/>
                <w:bCs/>
              </w:rPr>
            </w:pPr>
            <w:bookmarkStart w:id="0" w:name="_GoBack" w:colFirst="1" w:colLast="3"/>
            <w:r w:rsidRPr="00760A7F">
              <w:rPr>
                <w:rFonts w:ascii="Verdana" w:hAnsi="Verdana"/>
                <w:bCs/>
              </w:rPr>
              <w:t>Eil. Nr.</w:t>
            </w:r>
          </w:p>
        </w:tc>
        <w:tc>
          <w:tcPr>
            <w:tcW w:w="2977" w:type="dxa"/>
            <w:shd w:val="clear" w:color="auto" w:fill="auto"/>
            <w:tcMar>
              <w:top w:w="0" w:type="dxa"/>
              <w:left w:w="108" w:type="dxa"/>
              <w:bottom w:w="0" w:type="dxa"/>
              <w:right w:w="108" w:type="dxa"/>
            </w:tcMar>
            <w:vAlign w:val="center"/>
          </w:tcPr>
          <w:p w14:paraId="07944D7B" w14:textId="7D2743B5" w:rsidR="00A5157A" w:rsidRPr="00760A7F" w:rsidRDefault="00A5157A" w:rsidP="00AA1E35">
            <w:pPr>
              <w:jc w:val="center"/>
              <w:rPr>
                <w:rFonts w:ascii="Verdana" w:hAnsi="Verdana"/>
                <w:bCs/>
              </w:rPr>
            </w:pPr>
            <w:r>
              <w:rPr>
                <w:rFonts w:ascii="Verdana" w:hAnsi="Verdana"/>
                <w:bCs/>
                <w:lang w:eastAsia="en-US"/>
              </w:rPr>
              <w:t>Parametrai</w:t>
            </w:r>
          </w:p>
        </w:tc>
        <w:tc>
          <w:tcPr>
            <w:tcW w:w="3231" w:type="dxa"/>
            <w:shd w:val="clear" w:color="auto" w:fill="auto"/>
            <w:tcMar>
              <w:top w:w="0" w:type="dxa"/>
              <w:left w:w="108" w:type="dxa"/>
              <w:bottom w:w="0" w:type="dxa"/>
              <w:right w:w="108" w:type="dxa"/>
            </w:tcMar>
            <w:vAlign w:val="center"/>
          </w:tcPr>
          <w:p w14:paraId="5F6D2CC4" w14:textId="291CB899" w:rsidR="00A5157A" w:rsidRPr="00760A7F" w:rsidRDefault="00A5157A" w:rsidP="00AA1E35">
            <w:pPr>
              <w:jc w:val="center"/>
              <w:rPr>
                <w:rFonts w:ascii="Verdana" w:hAnsi="Verdana"/>
                <w:bCs/>
              </w:rPr>
            </w:pPr>
            <w:r>
              <w:rPr>
                <w:rFonts w:ascii="Verdana" w:hAnsi="Verdana"/>
                <w:bCs/>
                <w:lang w:eastAsia="en-US"/>
              </w:rPr>
              <w:t>Parametro reikšmė</w:t>
            </w:r>
          </w:p>
        </w:tc>
        <w:tc>
          <w:tcPr>
            <w:tcW w:w="3231" w:type="dxa"/>
          </w:tcPr>
          <w:p w14:paraId="7A5B472C" w14:textId="0A02244C" w:rsidR="00A5157A" w:rsidRPr="00760A7F" w:rsidRDefault="00A5157A" w:rsidP="00AA1E35">
            <w:pPr>
              <w:jc w:val="center"/>
              <w:rPr>
                <w:rFonts w:ascii="Verdana" w:hAnsi="Verdana"/>
                <w:bCs/>
              </w:rPr>
            </w:pPr>
            <w:r>
              <w:rPr>
                <w:rFonts w:ascii="Verdana" w:hAnsi="Verdana"/>
                <w:lang w:eastAsia="en-US"/>
              </w:rPr>
              <w:t>Siūlomos prekės parametrai  (būtina nurodyti konkrečius siūlomų prekių parametrus). Techninėje dokumentacijoje būtina pažymėti pozicijos numerį prie reikalaujamų parametrų reikšmės.</w:t>
            </w:r>
          </w:p>
        </w:tc>
      </w:tr>
      <w:bookmarkEnd w:id="0"/>
      <w:tr w:rsidR="008C3172" w:rsidRPr="00760A7F" w14:paraId="6628CBB2" w14:textId="77777777" w:rsidTr="00AA1E35">
        <w:tc>
          <w:tcPr>
            <w:tcW w:w="568" w:type="dxa"/>
            <w:shd w:val="clear" w:color="auto" w:fill="auto"/>
            <w:tcMar>
              <w:top w:w="0" w:type="dxa"/>
              <w:left w:w="108" w:type="dxa"/>
              <w:bottom w:w="0" w:type="dxa"/>
              <w:right w:w="108" w:type="dxa"/>
            </w:tcMar>
            <w:vAlign w:val="center"/>
          </w:tcPr>
          <w:p w14:paraId="465F6B0D" w14:textId="77777777" w:rsidR="008C3172" w:rsidRPr="00760A7F" w:rsidRDefault="008C3172" w:rsidP="00AA1E35">
            <w:pPr>
              <w:suppressAutoHyphens/>
              <w:autoSpaceDN w:val="0"/>
              <w:jc w:val="center"/>
              <w:textAlignment w:val="baseline"/>
              <w:rPr>
                <w:rFonts w:ascii="Verdana" w:hAnsi="Verdana"/>
                <w:bCs/>
              </w:rPr>
            </w:pPr>
            <w:r w:rsidRPr="00760A7F">
              <w:rPr>
                <w:rFonts w:ascii="Verdana" w:hAnsi="Verdana"/>
                <w:bCs/>
              </w:rPr>
              <w:t>1</w:t>
            </w:r>
          </w:p>
        </w:tc>
        <w:tc>
          <w:tcPr>
            <w:tcW w:w="2977" w:type="dxa"/>
            <w:shd w:val="clear" w:color="auto" w:fill="auto"/>
            <w:tcMar>
              <w:top w:w="0" w:type="dxa"/>
              <w:left w:w="108" w:type="dxa"/>
              <w:bottom w:w="0" w:type="dxa"/>
              <w:right w:w="108" w:type="dxa"/>
            </w:tcMar>
            <w:vAlign w:val="center"/>
          </w:tcPr>
          <w:p w14:paraId="559AADE2" w14:textId="77777777" w:rsidR="008C3172" w:rsidRPr="00760A7F" w:rsidRDefault="008C3172" w:rsidP="00AA1E35">
            <w:pPr>
              <w:jc w:val="center"/>
              <w:rPr>
                <w:rFonts w:ascii="Verdana" w:hAnsi="Verdana"/>
                <w:bCs/>
              </w:rPr>
            </w:pPr>
            <w:r w:rsidRPr="00760A7F">
              <w:rPr>
                <w:rFonts w:ascii="Verdana" w:hAnsi="Verdana"/>
                <w:bCs/>
              </w:rPr>
              <w:t>2</w:t>
            </w:r>
          </w:p>
        </w:tc>
        <w:tc>
          <w:tcPr>
            <w:tcW w:w="3231" w:type="dxa"/>
            <w:shd w:val="clear" w:color="auto" w:fill="auto"/>
            <w:tcMar>
              <w:top w:w="0" w:type="dxa"/>
              <w:left w:w="108" w:type="dxa"/>
              <w:bottom w:w="0" w:type="dxa"/>
              <w:right w:w="108" w:type="dxa"/>
            </w:tcMar>
            <w:vAlign w:val="center"/>
          </w:tcPr>
          <w:p w14:paraId="2A0DA0FA" w14:textId="77777777" w:rsidR="008C3172" w:rsidRPr="00760A7F" w:rsidRDefault="008C3172" w:rsidP="00AA1E35">
            <w:pPr>
              <w:jc w:val="center"/>
              <w:rPr>
                <w:rFonts w:ascii="Verdana" w:hAnsi="Verdana"/>
                <w:bCs/>
              </w:rPr>
            </w:pPr>
            <w:r w:rsidRPr="00760A7F">
              <w:rPr>
                <w:rFonts w:ascii="Verdana" w:hAnsi="Verdana"/>
                <w:bCs/>
              </w:rPr>
              <w:t>3</w:t>
            </w:r>
          </w:p>
        </w:tc>
        <w:tc>
          <w:tcPr>
            <w:tcW w:w="3231" w:type="dxa"/>
          </w:tcPr>
          <w:p w14:paraId="67E5638B" w14:textId="77777777" w:rsidR="008C3172" w:rsidRPr="00760A7F" w:rsidRDefault="008C3172" w:rsidP="00AA1E35">
            <w:pPr>
              <w:jc w:val="center"/>
              <w:rPr>
                <w:rFonts w:ascii="Verdana" w:hAnsi="Verdana"/>
                <w:bCs/>
              </w:rPr>
            </w:pPr>
            <w:r w:rsidRPr="00760A7F">
              <w:rPr>
                <w:rFonts w:ascii="Verdana" w:hAnsi="Verdana"/>
                <w:bCs/>
              </w:rPr>
              <w:t>4</w:t>
            </w:r>
          </w:p>
        </w:tc>
      </w:tr>
      <w:tr w:rsidR="008C3172" w:rsidRPr="00760A7F" w14:paraId="4D61FDCB" w14:textId="77777777" w:rsidTr="00AA1E35">
        <w:tc>
          <w:tcPr>
            <w:tcW w:w="568" w:type="dxa"/>
            <w:shd w:val="clear" w:color="auto" w:fill="auto"/>
            <w:tcMar>
              <w:top w:w="0" w:type="dxa"/>
              <w:left w:w="108" w:type="dxa"/>
              <w:bottom w:w="0" w:type="dxa"/>
              <w:right w:w="108" w:type="dxa"/>
            </w:tcMar>
          </w:tcPr>
          <w:p w14:paraId="461B63B3" w14:textId="77777777" w:rsidR="008C3172" w:rsidRPr="00760A7F" w:rsidRDefault="008C3172" w:rsidP="00AA1E35">
            <w:pPr>
              <w:suppressAutoHyphens/>
              <w:autoSpaceDN w:val="0"/>
              <w:textAlignment w:val="baseline"/>
              <w:rPr>
                <w:rFonts w:ascii="Verdana" w:hAnsi="Verdana"/>
                <w:bCs/>
              </w:rPr>
            </w:pPr>
          </w:p>
        </w:tc>
        <w:tc>
          <w:tcPr>
            <w:tcW w:w="2977" w:type="dxa"/>
            <w:shd w:val="clear" w:color="auto" w:fill="auto"/>
            <w:tcMar>
              <w:top w:w="0" w:type="dxa"/>
              <w:left w:w="108" w:type="dxa"/>
              <w:bottom w:w="0" w:type="dxa"/>
              <w:right w:w="108" w:type="dxa"/>
            </w:tcMar>
            <w:vAlign w:val="center"/>
          </w:tcPr>
          <w:p w14:paraId="23CCA36B" w14:textId="77777777" w:rsidR="008C3172" w:rsidRPr="00760A7F" w:rsidRDefault="008C3172" w:rsidP="00AA1E35">
            <w:pPr>
              <w:suppressAutoHyphens/>
              <w:autoSpaceDN w:val="0"/>
              <w:textAlignment w:val="baseline"/>
              <w:rPr>
                <w:rFonts w:ascii="Verdana" w:hAnsi="Verdana"/>
                <w:b/>
                <w:bCs/>
              </w:rPr>
            </w:pPr>
            <w:r w:rsidRPr="00760A7F">
              <w:rPr>
                <w:rStyle w:val="Bodytext2"/>
                <w:rFonts w:ascii="Verdana" w:eastAsia="Arial Unicode MS" w:hAnsi="Verdana"/>
                <w:b/>
                <w:bCs/>
                <w:sz w:val="24"/>
                <w:szCs w:val="24"/>
              </w:rPr>
              <w:t>Operacinis šviestuvas</w:t>
            </w:r>
          </w:p>
        </w:tc>
        <w:tc>
          <w:tcPr>
            <w:tcW w:w="3231" w:type="dxa"/>
            <w:shd w:val="clear" w:color="auto" w:fill="auto"/>
            <w:tcMar>
              <w:top w:w="0" w:type="dxa"/>
              <w:left w:w="108" w:type="dxa"/>
              <w:bottom w:w="0" w:type="dxa"/>
              <w:right w:w="108" w:type="dxa"/>
            </w:tcMar>
            <w:vAlign w:val="center"/>
          </w:tcPr>
          <w:p w14:paraId="7CA60E18" w14:textId="77777777" w:rsidR="008C3172" w:rsidRPr="00760A7F" w:rsidRDefault="008C3172" w:rsidP="00AA1E35">
            <w:pPr>
              <w:suppressAutoHyphens/>
              <w:autoSpaceDN w:val="0"/>
              <w:textAlignment w:val="baseline"/>
              <w:rPr>
                <w:rFonts w:ascii="Verdana" w:hAnsi="Verdana" w:cs="Times New Roman"/>
                <w:bCs/>
              </w:rPr>
            </w:pPr>
            <w:r w:rsidRPr="00760A7F">
              <w:rPr>
                <w:rFonts w:ascii="Verdana" w:hAnsi="Verdana" w:cs="Times New Roman"/>
                <w:color w:val="111111"/>
                <w:shd w:val="clear" w:color="auto" w:fill="FFFFFF"/>
              </w:rPr>
              <w:t>Vienos svirties (ne mažiau), vieno modulio lubinė operacinė lempa</w:t>
            </w:r>
          </w:p>
        </w:tc>
        <w:tc>
          <w:tcPr>
            <w:tcW w:w="3231" w:type="dxa"/>
          </w:tcPr>
          <w:p w14:paraId="0977A0D7" w14:textId="77777777" w:rsidR="008C3172" w:rsidRPr="00760A7F" w:rsidRDefault="008C3172" w:rsidP="00AA1E35">
            <w:pPr>
              <w:suppressAutoHyphens/>
              <w:autoSpaceDN w:val="0"/>
              <w:jc w:val="center"/>
              <w:textAlignment w:val="baseline"/>
              <w:rPr>
                <w:rFonts w:ascii="Verdana" w:hAnsi="Verdana"/>
                <w:bCs/>
              </w:rPr>
            </w:pPr>
          </w:p>
        </w:tc>
      </w:tr>
      <w:tr w:rsidR="008C3172" w:rsidRPr="00760A7F" w14:paraId="2C68032A" w14:textId="77777777" w:rsidTr="00AA1E35">
        <w:tc>
          <w:tcPr>
            <w:tcW w:w="568" w:type="dxa"/>
            <w:shd w:val="clear" w:color="auto" w:fill="auto"/>
            <w:tcMar>
              <w:top w:w="0" w:type="dxa"/>
              <w:left w:w="108" w:type="dxa"/>
              <w:bottom w:w="0" w:type="dxa"/>
              <w:right w:w="108" w:type="dxa"/>
            </w:tcMar>
          </w:tcPr>
          <w:p w14:paraId="43523C99" w14:textId="77777777" w:rsidR="008C3172" w:rsidRPr="00760A7F" w:rsidRDefault="008C3172" w:rsidP="008C3172">
            <w:pPr>
              <w:pStyle w:val="Sraopastraipa"/>
              <w:numPr>
                <w:ilvl w:val="0"/>
                <w:numId w:val="11"/>
              </w:numPr>
              <w:suppressAutoHyphens/>
              <w:autoSpaceDN w:val="0"/>
              <w:ind w:left="318" w:hanging="361"/>
              <w:textAlignment w:val="baseline"/>
              <w:rPr>
                <w:rFonts w:ascii="Verdana" w:hAnsi="Verdana"/>
                <w:bCs/>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B89FB" w14:textId="77777777" w:rsidR="008C3172" w:rsidRPr="00760A7F" w:rsidRDefault="008C3172" w:rsidP="00AA1E35">
            <w:pPr>
              <w:suppressAutoHyphens/>
              <w:autoSpaceDN w:val="0"/>
              <w:textAlignment w:val="baseline"/>
              <w:rPr>
                <w:rFonts w:ascii="Verdana" w:eastAsia="Calibri" w:hAnsi="Verdana"/>
                <w:bCs/>
              </w:rPr>
            </w:pPr>
            <w:r w:rsidRPr="00760A7F">
              <w:rPr>
                <w:rFonts w:ascii="Verdana" w:hAnsi="Verdana"/>
              </w:rPr>
              <w:t>Tipas</w:t>
            </w:r>
          </w:p>
        </w:tc>
        <w:tc>
          <w:tcPr>
            <w:tcW w:w="3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193834" w14:textId="77777777" w:rsidR="008C3172" w:rsidRPr="00760A7F" w:rsidRDefault="008C3172" w:rsidP="00AA1E35">
            <w:pPr>
              <w:suppressAutoHyphens/>
              <w:autoSpaceDN w:val="0"/>
              <w:textAlignment w:val="baseline"/>
              <w:rPr>
                <w:rFonts w:ascii="Verdana" w:eastAsia="Calibri" w:hAnsi="Verdana"/>
                <w:bCs/>
                <w:color w:val="FF0000"/>
              </w:rPr>
            </w:pPr>
            <w:r w:rsidRPr="00760A7F">
              <w:rPr>
                <w:rFonts w:ascii="Verdana" w:hAnsi="Verdana"/>
              </w:rPr>
              <w:t>LED veikimo</w:t>
            </w:r>
          </w:p>
        </w:tc>
        <w:tc>
          <w:tcPr>
            <w:tcW w:w="3231" w:type="dxa"/>
            <w:tcBorders>
              <w:top w:val="single" w:sz="4" w:space="0" w:color="auto"/>
              <w:left w:val="single" w:sz="4" w:space="0" w:color="auto"/>
              <w:bottom w:val="single" w:sz="4" w:space="0" w:color="auto"/>
              <w:right w:val="single" w:sz="4" w:space="0" w:color="auto"/>
            </w:tcBorders>
          </w:tcPr>
          <w:p w14:paraId="318DEA73" w14:textId="77777777" w:rsidR="008C3172" w:rsidRPr="00760A7F" w:rsidRDefault="008C3172" w:rsidP="00AA1E35">
            <w:pPr>
              <w:suppressAutoHyphens/>
              <w:autoSpaceDN w:val="0"/>
              <w:textAlignment w:val="baseline"/>
              <w:rPr>
                <w:rFonts w:ascii="Verdana" w:hAnsi="Verdana"/>
              </w:rPr>
            </w:pPr>
          </w:p>
        </w:tc>
      </w:tr>
      <w:tr w:rsidR="008C3172" w:rsidRPr="00760A7F" w14:paraId="616880D1" w14:textId="77777777" w:rsidTr="00AA1E35">
        <w:tc>
          <w:tcPr>
            <w:tcW w:w="568" w:type="dxa"/>
            <w:shd w:val="clear" w:color="auto" w:fill="auto"/>
            <w:tcMar>
              <w:top w:w="0" w:type="dxa"/>
              <w:left w:w="108" w:type="dxa"/>
              <w:bottom w:w="0" w:type="dxa"/>
              <w:right w:w="108" w:type="dxa"/>
            </w:tcMar>
          </w:tcPr>
          <w:p w14:paraId="2D4E1D61" w14:textId="77777777" w:rsidR="008C3172" w:rsidRPr="00760A7F" w:rsidRDefault="008C3172" w:rsidP="008C3172">
            <w:pPr>
              <w:pStyle w:val="Sraopastraipa"/>
              <w:numPr>
                <w:ilvl w:val="0"/>
                <w:numId w:val="11"/>
              </w:numPr>
              <w:suppressAutoHyphens/>
              <w:autoSpaceDN w:val="0"/>
              <w:ind w:left="318" w:hanging="361"/>
              <w:textAlignment w:val="baseline"/>
              <w:rPr>
                <w:rFonts w:ascii="Verdana" w:hAnsi="Verdana"/>
                <w:bCs/>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9D1C7" w14:textId="77777777" w:rsidR="008C3172" w:rsidRPr="00760A7F" w:rsidRDefault="008C3172" w:rsidP="00AA1E35">
            <w:pPr>
              <w:suppressAutoHyphens/>
              <w:autoSpaceDN w:val="0"/>
              <w:textAlignment w:val="baseline"/>
              <w:rPr>
                <w:rFonts w:ascii="Verdana" w:hAnsi="Verdana"/>
              </w:rPr>
            </w:pPr>
            <w:r w:rsidRPr="00760A7F">
              <w:rPr>
                <w:rFonts w:ascii="Verdana" w:hAnsi="Verdana"/>
                <w:color w:val="000000"/>
                <w:shd w:val="clear" w:color="auto" w:fill="FFFFFF"/>
              </w:rPr>
              <w:t xml:space="preserve">Apšvietimo gylis L1+L2 (20% </w:t>
            </w:r>
            <w:proofErr w:type="spellStart"/>
            <w:r w:rsidRPr="00760A7F">
              <w:rPr>
                <w:rFonts w:ascii="Verdana" w:hAnsi="Verdana"/>
                <w:color w:val="000000"/>
                <w:shd w:val="clear" w:color="auto" w:fill="FFFFFF"/>
              </w:rPr>
              <w:t>Ec</w:t>
            </w:r>
            <w:proofErr w:type="spellEnd"/>
            <w:r w:rsidRPr="00760A7F">
              <w:rPr>
                <w:rFonts w:ascii="Verdana" w:hAnsi="Verdana"/>
                <w:color w:val="000000"/>
                <w:shd w:val="clear" w:color="auto" w:fill="FFFFFF"/>
              </w:rPr>
              <w:t xml:space="preserve"> )</w:t>
            </w:r>
          </w:p>
        </w:tc>
        <w:tc>
          <w:tcPr>
            <w:tcW w:w="3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19A54" w14:textId="77777777" w:rsidR="008C3172" w:rsidRPr="00760A7F" w:rsidRDefault="008C3172" w:rsidP="00AA1E35">
            <w:pPr>
              <w:suppressAutoHyphens/>
              <w:autoSpaceDN w:val="0"/>
              <w:textAlignment w:val="baseline"/>
              <w:rPr>
                <w:rFonts w:ascii="Verdana" w:hAnsi="Verdana"/>
              </w:rPr>
            </w:pPr>
            <w:r w:rsidRPr="00760A7F">
              <w:rPr>
                <w:rFonts w:ascii="Verdana" w:hAnsi="Verdana" w:cs="Times New Roman"/>
              </w:rPr>
              <w:t xml:space="preserve">Ne mažiau </w:t>
            </w:r>
            <w:r w:rsidRPr="00760A7F">
              <w:rPr>
                <w:rFonts w:ascii="Verdana" w:hAnsi="Verdana"/>
                <w:color w:val="000000"/>
                <w:shd w:val="clear" w:color="auto" w:fill="FFFFFF"/>
              </w:rPr>
              <w:t xml:space="preserve">120 cm </w:t>
            </w:r>
          </w:p>
        </w:tc>
        <w:tc>
          <w:tcPr>
            <w:tcW w:w="3231" w:type="dxa"/>
            <w:tcBorders>
              <w:top w:val="single" w:sz="4" w:space="0" w:color="auto"/>
              <w:left w:val="single" w:sz="4" w:space="0" w:color="auto"/>
              <w:bottom w:val="single" w:sz="4" w:space="0" w:color="auto"/>
              <w:right w:val="single" w:sz="4" w:space="0" w:color="auto"/>
            </w:tcBorders>
          </w:tcPr>
          <w:p w14:paraId="440A7CF4" w14:textId="77777777" w:rsidR="008C3172" w:rsidRPr="00760A7F" w:rsidRDefault="008C3172" w:rsidP="00AA1E35">
            <w:pPr>
              <w:suppressAutoHyphens/>
              <w:autoSpaceDN w:val="0"/>
              <w:textAlignment w:val="baseline"/>
              <w:rPr>
                <w:rFonts w:ascii="Verdana" w:hAnsi="Verdana"/>
              </w:rPr>
            </w:pPr>
          </w:p>
        </w:tc>
      </w:tr>
      <w:tr w:rsidR="008C3172" w:rsidRPr="00760A7F" w14:paraId="0D87461E" w14:textId="77777777" w:rsidTr="00AA1E35">
        <w:tc>
          <w:tcPr>
            <w:tcW w:w="568" w:type="dxa"/>
            <w:shd w:val="clear" w:color="auto" w:fill="auto"/>
            <w:tcMar>
              <w:top w:w="0" w:type="dxa"/>
              <w:left w:w="108" w:type="dxa"/>
              <w:bottom w:w="0" w:type="dxa"/>
              <w:right w:w="108" w:type="dxa"/>
            </w:tcMar>
          </w:tcPr>
          <w:p w14:paraId="0122CC83" w14:textId="77777777" w:rsidR="008C3172" w:rsidRPr="00760A7F" w:rsidRDefault="008C3172" w:rsidP="008C3172">
            <w:pPr>
              <w:pStyle w:val="Sraopastraipa"/>
              <w:numPr>
                <w:ilvl w:val="0"/>
                <w:numId w:val="11"/>
              </w:numPr>
              <w:suppressAutoHyphens/>
              <w:autoSpaceDN w:val="0"/>
              <w:ind w:left="318" w:hanging="361"/>
              <w:textAlignment w:val="baseline"/>
              <w:rPr>
                <w:rFonts w:ascii="Verdana" w:hAnsi="Verdana"/>
                <w:bCs/>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C775C" w14:textId="77777777" w:rsidR="008C3172" w:rsidRPr="00760A7F" w:rsidRDefault="008C3172" w:rsidP="00AA1E35">
            <w:pPr>
              <w:suppressAutoHyphens/>
              <w:autoSpaceDN w:val="0"/>
              <w:textAlignment w:val="baseline"/>
              <w:rPr>
                <w:rFonts w:ascii="Verdana" w:hAnsi="Verdana"/>
              </w:rPr>
            </w:pPr>
            <w:r w:rsidRPr="00760A7F">
              <w:rPr>
                <w:rFonts w:ascii="Verdana" w:hAnsi="Verdana"/>
                <w:color w:val="000000"/>
                <w:shd w:val="clear" w:color="auto" w:fill="FFFFFF"/>
              </w:rPr>
              <w:t xml:space="preserve">Apšvietimo gylis L1+L2 (60% </w:t>
            </w:r>
            <w:proofErr w:type="spellStart"/>
            <w:r w:rsidRPr="00760A7F">
              <w:rPr>
                <w:rFonts w:ascii="Verdana" w:hAnsi="Verdana"/>
                <w:color w:val="000000"/>
                <w:shd w:val="clear" w:color="auto" w:fill="FFFFFF"/>
              </w:rPr>
              <w:t>Ec</w:t>
            </w:r>
            <w:proofErr w:type="spellEnd"/>
            <w:r w:rsidRPr="00760A7F">
              <w:rPr>
                <w:rFonts w:ascii="Verdana" w:hAnsi="Verdana"/>
                <w:color w:val="000000"/>
                <w:shd w:val="clear" w:color="auto" w:fill="FFFFFF"/>
              </w:rPr>
              <w:t xml:space="preserve"> )</w:t>
            </w:r>
          </w:p>
        </w:tc>
        <w:tc>
          <w:tcPr>
            <w:tcW w:w="3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BDFFD" w14:textId="77777777" w:rsidR="008C3172" w:rsidRPr="00760A7F" w:rsidRDefault="008C3172" w:rsidP="00AA1E35">
            <w:pPr>
              <w:suppressAutoHyphens/>
              <w:autoSpaceDN w:val="0"/>
              <w:textAlignment w:val="baseline"/>
              <w:rPr>
                <w:rFonts w:ascii="Verdana" w:hAnsi="Verdana"/>
              </w:rPr>
            </w:pPr>
            <w:r w:rsidRPr="00760A7F">
              <w:rPr>
                <w:rFonts w:ascii="Verdana" w:hAnsi="Verdana" w:cs="Times New Roman"/>
              </w:rPr>
              <w:t xml:space="preserve">Ne mažiau </w:t>
            </w:r>
            <w:r w:rsidRPr="00760A7F">
              <w:rPr>
                <w:rFonts w:ascii="Verdana" w:hAnsi="Verdana"/>
                <w:color w:val="000000"/>
                <w:shd w:val="clear" w:color="auto" w:fill="FFFFFF"/>
              </w:rPr>
              <w:t>75 cm</w:t>
            </w:r>
          </w:p>
        </w:tc>
        <w:tc>
          <w:tcPr>
            <w:tcW w:w="3231" w:type="dxa"/>
            <w:tcBorders>
              <w:top w:val="single" w:sz="4" w:space="0" w:color="auto"/>
              <w:left w:val="single" w:sz="4" w:space="0" w:color="auto"/>
              <w:bottom w:val="single" w:sz="4" w:space="0" w:color="auto"/>
              <w:right w:val="single" w:sz="4" w:space="0" w:color="auto"/>
            </w:tcBorders>
          </w:tcPr>
          <w:p w14:paraId="55DCAA8A" w14:textId="77777777" w:rsidR="008C3172" w:rsidRPr="00760A7F" w:rsidRDefault="008C3172" w:rsidP="00AA1E35">
            <w:pPr>
              <w:suppressAutoHyphens/>
              <w:autoSpaceDN w:val="0"/>
              <w:textAlignment w:val="baseline"/>
              <w:rPr>
                <w:rFonts w:ascii="Verdana" w:hAnsi="Verdana"/>
              </w:rPr>
            </w:pPr>
          </w:p>
        </w:tc>
      </w:tr>
      <w:tr w:rsidR="008C3172" w:rsidRPr="00760A7F" w14:paraId="2A496B29" w14:textId="77777777" w:rsidTr="00AA1E35">
        <w:tc>
          <w:tcPr>
            <w:tcW w:w="568" w:type="dxa"/>
            <w:shd w:val="clear" w:color="auto" w:fill="auto"/>
            <w:tcMar>
              <w:top w:w="0" w:type="dxa"/>
              <w:left w:w="108" w:type="dxa"/>
              <w:bottom w:w="0" w:type="dxa"/>
              <w:right w:w="108" w:type="dxa"/>
            </w:tcMar>
          </w:tcPr>
          <w:p w14:paraId="19999DC1" w14:textId="77777777" w:rsidR="008C3172" w:rsidRPr="00760A7F" w:rsidRDefault="008C3172" w:rsidP="008C3172">
            <w:pPr>
              <w:pStyle w:val="Sraopastraipa"/>
              <w:numPr>
                <w:ilvl w:val="0"/>
                <w:numId w:val="11"/>
              </w:numPr>
              <w:suppressAutoHyphens/>
              <w:autoSpaceDN w:val="0"/>
              <w:ind w:left="318" w:hanging="361"/>
              <w:textAlignment w:val="baseline"/>
              <w:rPr>
                <w:rFonts w:ascii="Verdana" w:hAnsi="Verdana"/>
                <w:bCs/>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5B913" w14:textId="77777777" w:rsidR="008C3172" w:rsidRPr="00760A7F" w:rsidRDefault="008C3172" w:rsidP="00AA1E35">
            <w:pPr>
              <w:suppressAutoHyphens/>
              <w:autoSpaceDN w:val="0"/>
              <w:textAlignment w:val="baseline"/>
              <w:rPr>
                <w:rFonts w:ascii="Verdana" w:eastAsia="Calibri" w:hAnsi="Verdana"/>
                <w:bCs/>
              </w:rPr>
            </w:pPr>
            <w:r w:rsidRPr="00760A7F">
              <w:rPr>
                <w:rFonts w:ascii="Verdana" w:hAnsi="Verdana"/>
                <w:color w:val="000000"/>
                <w:shd w:val="clear" w:color="auto" w:fill="FFFFFF"/>
              </w:rPr>
              <w:t xml:space="preserve"> Šviestuvas (modulis):</w:t>
            </w:r>
          </w:p>
        </w:tc>
        <w:tc>
          <w:tcPr>
            <w:tcW w:w="3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9DE13" w14:textId="77777777" w:rsidR="008C3172" w:rsidRPr="00760A7F" w:rsidRDefault="008C3172" w:rsidP="00AA1E35">
            <w:pPr>
              <w:suppressAutoHyphens/>
              <w:autoSpaceDN w:val="0"/>
              <w:textAlignment w:val="baseline"/>
              <w:rPr>
                <w:rFonts w:ascii="Verdana" w:eastAsia="Calibri" w:hAnsi="Verdana"/>
                <w:bCs/>
                <w:color w:val="FF0000"/>
              </w:rPr>
            </w:pPr>
            <w:r w:rsidRPr="00760A7F">
              <w:rPr>
                <w:rFonts w:ascii="Verdana" w:eastAsia="Calibri" w:hAnsi="Verdana"/>
              </w:rPr>
              <w:t xml:space="preserve">1( modulis) </w:t>
            </w:r>
          </w:p>
        </w:tc>
        <w:tc>
          <w:tcPr>
            <w:tcW w:w="3231" w:type="dxa"/>
            <w:tcBorders>
              <w:top w:val="single" w:sz="4" w:space="0" w:color="auto"/>
              <w:left w:val="single" w:sz="4" w:space="0" w:color="auto"/>
              <w:bottom w:val="single" w:sz="4" w:space="0" w:color="auto"/>
              <w:right w:val="single" w:sz="4" w:space="0" w:color="auto"/>
            </w:tcBorders>
          </w:tcPr>
          <w:p w14:paraId="17296662" w14:textId="77777777" w:rsidR="008C3172" w:rsidRPr="00760A7F" w:rsidRDefault="008C3172" w:rsidP="00AA1E35">
            <w:pPr>
              <w:suppressAutoHyphens/>
              <w:autoSpaceDN w:val="0"/>
              <w:textAlignment w:val="baseline"/>
              <w:rPr>
                <w:rFonts w:ascii="Verdana" w:eastAsia="Calibri" w:hAnsi="Verdana"/>
                <w:bCs/>
                <w:color w:val="FF0000"/>
              </w:rPr>
            </w:pPr>
          </w:p>
        </w:tc>
      </w:tr>
      <w:tr w:rsidR="008C3172" w:rsidRPr="00760A7F" w14:paraId="0A708EC9" w14:textId="77777777" w:rsidTr="00AA1E35">
        <w:trPr>
          <w:trHeight w:val="245"/>
        </w:trPr>
        <w:tc>
          <w:tcPr>
            <w:tcW w:w="568" w:type="dxa"/>
            <w:shd w:val="clear" w:color="auto" w:fill="auto"/>
            <w:tcMar>
              <w:top w:w="0" w:type="dxa"/>
              <w:left w:w="108" w:type="dxa"/>
              <w:bottom w:w="0" w:type="dxa"/>
              <w:right w:w="108" w:type="dxa"/>
            </w:tcMar>
          </w:tcPr>
          <w:p w14:paraId="5DA0C827" w14:textId="77777777" w:rsidR="008C3172" w:rsidRPr="00760A7F" w:rsidRDefault="008C3172" w:rsidP="008C3172">
            <w:pPr>
              <w:pStyle w:val="Sraopastraipa"/>
              <w:numPr>
                <w:ilvl w:val="0"/>
                <w:numId w:val="11"/>
              </w:numPr>
              <w:suppressAutoHyphens/>
              <w:autoSpaceDN w:val="0"/>
              <w:ind w:left="318" w:hanging="361"/>
              <w:textAlignment w:val="baseline"/>
              <w:rPr>
                <w:rFonts w:ascii="Verdana" w:hAnsi="Verdana"/>
                <w:bCs/>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B6C36" w14:textId="4B8C567E" w:rsidR="008C3172" w:rsidRPr="00760A7F" w:rsidRDefault="008C3172" w:rsidP="00AA1E35">
            <w:pPr>
              <w:suppressAutoHyphens/>
              <w:autoSpaceDN w:val="0"/>
              <w:textAlignment w:val="baseline"/>
              <w:rPr>
                <w:rFonts w:ascii="Verdana" w:eastAsia="Calibri" w:hAnsi="Verdana"/>
                <w:bCs/>
              </w:rPr>
            </w:pPr>
            <w:r w:rsidRPr="00760A7F">
              <w:rPr>
                <w:rFonts w:ascii="Verdana" w:hAnsi="Verdana" w:cs="Times New Roman"/>
              </w:rPr>
              <w:t>Sterilizuojama rankena</w:t>
            </w:r>
            <w:r w:rsidR="00EA01D5" w:rsidRPr="00760A7F">
              <w:rPr>
                <w:rFonts w:ascii="Verdana" w:hAnsi="Verdana" w:cs="Times New Roman"/>
              </w:rPr>
              <w:t xml:space="preserve"> (3 vnt.)</w:t>
            </w:r>
          </w:p>
        </w:tc>
        <w:tc>
          <w:tcPr>
            <w:tcW w:w="3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E350F9" w14:textId="61DEFBEF" w:rsidR="008C3172" w:rsidRPr="00760A7F" w:rsidRDefault="008C3172" w:rsidP="00EA01D5">
            <w:pPr>
              <w:tabs>
                <w:tab w:val="left" w:pos="-137"/>
                <w:tab w:val="left" w:pos="526"/>
              </w:tabs>
              <w:rPr>
                <w:rFonts w:ascii="Verdana" w:hAnsi="Verdana"/>
                <w:bCs/>
              </w:rPr>
            </w:pPr>
            <w:r w:rsidRPr="00760A7F">
              <w:rPr>
                <w:rFonts w:ascii="Verdana" w:hAnsi="Verdana"/>
                <w:color w:val="000000"/>
                <w:shd w:val="clear" w:color="auto" w:fill="FFFFFF"/>
              </w:rPr>
              <w:t xml:space="preserve">Nuimamos konstrukcijos, sterilizuojamos; </w:t>
            </w:r>
          </w:p>
        </w:tc>
        <w:tc>
          <w:tcPr>
            <w:tcW w:w="3231" w:type="dxa"/>
            <w:tcBorders>
              <w:top w:val="single" w:sz="4" w:space="0" w:color="auto"/>
              <w:left w:val="single" w:sz="4" w:space="0" w:color="auto"/>
              <w:bottom w:val="single" w:sz="4" w:space="0" w:color="auto"/>
              <w:right w:val="single" w:sz="4" w:space="0" w:color="auto"/>
            </w:tcBorders>
          </w:tcPr>
          <w:p w14:paraId="33A635F4" w14:textId="77777777" w:rsidR="008C3172" w:rsidRPr="00760A7F" w:rsidRDefault="008C3172" w:rsidP="00AA1E35">
            <w:pPr>
              <w:spacing w:before="40" w:after="120"/>
              <w:jc w:val="both"/>
              <w:rPr>
                <w:rFonts w:ascii="Verdana" w:hAnsi="Verdana"/>
                <w:bCs/>
              </w:rPr>
            </w:pPr>
          </w:p>
        </w:tc>
      </w:tr>
      <w:tr w:rsidR="008C3172" w:rsidRPr="00760A7F" w14:paraId="3D34F0B6" w14:textId="77777777" w:rsidTr="00AA1E35">
        <w:tc>
          <w:tcPr>
            <w:tcW w:w="568" w:type="dxa"/>
            <w:shd w:val="clear" w:color="auto" w:fill="auto"/>
            <w:tcMar>
              <w:top w:w="0" w:type="dxa"/>
              <w:left w:w="108" w:type="dxa"/>
              <w:bottom w:w="0" w:type="dxa"/>
              <w:right w:w="108" w:type="dxa"/>
            </w:tcMar>
          </w:tcPr>
          <w:p w14:paraId="1B2270E4" w14:textId="77777777" w:rsidR="008C3172" w:rsidRPr="00760A7F" w:rsidRDefault="008C3172" w:rsidP="008C3172">
            <w:pPr>
              <w:pStyle w:val="Sraopastraipa"/>
              <w:numPr>
                <w:ilvl w:val="0"/>
                <w:numId w:val="11"/>
              </w:numPr>
              <w:suppressAutoHyphens/>
              <w:autoSpaceDN w:val="0"/>
              <w:ind w:left="318" w:hanging="361"/>
              <w:textAlignment w:val="baseline"/>
              <w:rPr>
                <w:rFonts w:ascii="Verdana" w:hAnsi="Verdana"/>
                <w:bCs/>
              </w:rPr>
            </w:pPr>
          </w:p>
        </w:tc>
        <w:tc>
          <w:tcPr>
            <w:tcW w:w="2977" w:type="dxa"/>
            <w:shd w:val="clear" w:color="auto" w:fill="auto"/>
            <w:tcMar>
              <w:top w:w="0" w:type="dxa"/>
              <w:left w:w="108" w:type="dxa"/>
              <w:bottom w:w="0" w:type="dxa"/>
              <w:right w:w="108" w:type="dxa"/>
            </w:tcMar>
          </w:tcPr>
          <w:p w14:paraId="13519354" w14:textId="77777777" w:rsidR="008C3172" w:rsidRPr="00760A7F" w:rsidRDefault="008C3172" w:rsidP="00AA1E35">
            <w:pPr>
              <w:suppressAutoHyphens/>
              <w:autoSpaceDN w:val="0"/>
              <w:textAlignment w:val="baseline"/>
              <w:rPr>
                <w:rFonts w:ascii="Verdana" w:eastAsia="Calibri" w:hAnsi="Verdana"/>
                <w:bCs/>
              </w:rPr>
            </w:pPr>
            <w:r w:rsidRPr="00760A7F">
              <w:rPr>
                <w:rFonts w:ascii="Verdana" w:hAnsi="Verdana" w:cs="Times New Roman"/>
              </w:rPr>
              <w:t>Šoninė padėties rankena</w:t>
            </w:r>
          </w:p>
        </w:tc>
        <w:tc>
          <w:tcPr>
            <w:tcW w:w="3231" w:type="dxa"/>
            <w:shd w:val="clear" w:color="auto" w:fill="auto"/>
            <w:tcMar>
              <w:top w:w="0" w:type="dxa"/>
              <w:left w:w="108" w:type="dxa"/>
              <w:bottom w:w="0" w:type="dxa"/>
              <w:right w:w="108" w:type="dxa"/>
            </w:tcMar>
          </w:tcPr>
          <w:p w14:paraId="3B8DAF58" w14:textId="77777777" w:rsidR="008C3172" w:rsidRPr="00760A7F" w:rsidRDefault="008C3172" w:rsidP="00AA1E35">
            <w:pPr>
              <w:suppressAutoHyphens/>
              <w:autoSpaceDN w:val="0"/>
              <w:textAlignment w:val="baseline"/>
              <w:rPr>
                <w:rFonts w:ascii="Verdana" w:eastAsia="Calibri" w:hAnsi="Verdana"/>
                <w:bCs/>
              </w:rPr>
            </w:pPr>
            <w:r w:rsidRPr="00760A7F">
              <w:rPr>
                <w:rFonts w:ascii="Verdana" w:hAnsi="Verdana" w:cs="Times New Roman"/>
              </w:rPr>
              <w:t>Ne mažiau kaip iš dviejų pusių patogus valdymas</w:t>
            </w:r>
          </w:p>
        </w:tc>
        <w:tc>
          <w:tcPr>
            <w:tcW w:w="3231" w:type="dxa"/>
          </w:tcPr>
          <w:p w14:paraId="458C94CA" w14:textId="77777777" w:rsidR="008C3172" w:rsidRPr="00760A7F" w:rsidRDefault="008C3172" w:rsidP="00AA1E35">
            <w:pPr>
              <w:suppressAutoHyphens/>
              <w:autoSpaceDN w:val="0"/>
              <w:textAlignment w:val="baseline"/>
              <w:rPr>
                <w:rFonts w:ascii="Verdana" w:hAnsi="Verdana" w:cs="Times New Roman"/>
              </w:rPr>
            </w:pPr>
          </w:p>
        </w:tc>
      </w:tr>
      <w:tr w:rsidR="008C3172" w:rsidRPr="00760A7F" w14:paraId="2FD537EF" w14:textId="77777777" w:rsidTr="00AA1E35">
        <w:tc>
          <w:tcPr>
            <w:tcW w:w="568" w:type="dxa"/>
            <w:shd w:val="clear" w:color="auto" w:fill="auto"/>
            <w:tcMar>
              <w:top w:w="0" w:type="dxa"/>
              <w:left w:w="108" w:type="dxa"/>
              <w:bottom w:w="0" w:type="dxa"/>
              <w:right w:w="108" w:type="dxa"/>
            </w:tcMar>
          </w:tcPr>
          <w:p w14:paraId="33033C1A" w14:textId="77777777" w:rsidR="008C3172" w:rsidRPr="00760A7F" w:rsidRDefault="008C3172" w:rsidP="008C3172">
            <w:pPr>
              <w:pStyle w:val="Sraopastraipa"/>
              <w:numPr>
                <w:ilvl w:val="0"/>
                <w:numId w:val="11"/>
              </w:numPr>
              <w:suppressAutoHyphens/>
              <w:autoSpaceDN w:val="0"/>
              <w:ind w:left="318" w:hanging="361"/>
              <w:textAlignment w:val="baseline"/>
              <w:rPr>
                <w:rFonts w:ascii="Verdana" w:hAnsi="Verdana"/>
                <w:bCs/>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57DF3" w14:textId="77777777" w:rsidR="008C3172" w:rsidRPr="00760A7F" w:rsidRDefault="008C3172" w:rsidP="00AA1E35">
            <w:pPr>
              <w:suppressAutoHyphens/>
              <w:autoSpaceDN w:val="0"/>
              <w:textAlignment w:val="baseline"/>
              <w:rPr>
                <w:rFonts w:ascii="Verdana" w:eastAsia="Calibri" w:hAnsi="Verdana"/>
                <w:bCs/>
              </w:rPr>
            </w:pPr>
            <w:r w:rsidRPr="00760A7F">
              <w:rPr>
                <w:rFonts w:ascii="Verdana" w:hAnsi="Verdana"/>
              </w:rPr>
              <w:t>Apšvietimas</w:t>
            </w:r>
          </w:p>
        </w:tc>
        <w:tc>
          <w:tcPr>
            <w:tcW w:w="3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D9837" w14:textId="77777777" w:rsidR="008C3172" w:rsidRPr="00760A7F" w:rsidRDefault="008C3172" w:rsidP="00AA1E35">
            <w:pPr>
              <w:suppressAutoHyphens/>
              <w:autoSpaceDN w:val="0"/>
              <w:textAlignment w:val="baseline"/>
              <w:rPr>
                <w:rFonts w:ascii="Verdana" w:eastAsia="Calibri" w:hAnsi="Verdana"/>
                <w:bCs/>
              </w:rPr>
            </w:pPr>
            <w:r w:rsidRPr="00760A7F">
              <w:rPr>
                <w:rFonts w:ascii="Verdana" w:hAnsi="Verdana"/>
              </w:rPr>
              <w:t>Ne mažiau 160 000 liuksų</w:t>
            </w:r>
          </w:p>
        </w:tc>
        <w:tc>
          <w:tcPr>
            <w:tcW w:w="3231" w:type="dxa"/>
            <w:tcBorders>
              <w:top w:val="single" w:sz="4" w:space="0" w:color="auto"/>
              <w:left w:val="single" w:sz="4" w:space="0" w:color="auto"/>
              <w:bottom w:val="single" w:sz="4" w:space="0" w:color="auto"/>
              <w:right w:val="single" w:sz="4" w:space="0" w:color="auto"/>
            </w:tcBorders>
          </w:tcPr>
          <w:p w14:paraId="64A52DA6" w14:textId="77777777" w:rsidR="008C3172" w:rsidRPr="00760A7F" w:rsidRDefault="008C3172" w:rsidP="00AA1E35">
            <w:pPr>
              <w:suppressAutoHyphens/>
              <w:autoSpaceDN w:val="0"/>
              <w:textAlignment w:val="baseline"/>
              <w:rPr>
                <w:rFonts w:ascii="Verdana" w:hAnsi="Verdana"/>
              </w:rPr>
            </w:pPr>
          </w:p>
        </w:tc>
      </w:tr>
      <w:tr w:rsidR="008C3172" w:rsidRPr="00760A7F" w14:paraId="63F62D52" w14:textId="77777777" w:rsidTr="00AA1E35">
        <w:tc>
          <w:tcPr>
            <w:tcW w:w="568" w:type="dxa"/>
            <w:shd w:val="clear" w:color="auto" w:fill="auto"/>
            <w:tcMar>
              <w:top w:w="0" w:type="dxa"/>
              <w:left w:w="108" w:type="dxa"/>
              <w:bottom w:w="0" w:type="dxa"/>
              <w:right w:w="108" w:type="dxa"/>
            </w:tcMar>
          </w:tcPr>
          <w:p w14:paraId="21CFA49E" w14:textId="77777777" w:rsidR="008C3172" w:rsidRPr="00760A7F" w:rsidRDefault="008C3172" w:rsidP="008C3172">
            <w:pPr>
              <w:pStyle w:val="Sraopastraipa"/>
              <w:numPr>
                <w:ilvl w:val="0"/>
                <w:numId w:val="11"/>
              </w:numPr>
              <w:suppressAutoHyphens/>
              <w:autoSpaceDN w:val="0"/>
              <w:ind w:left="318" w:hanging="361"/>
              <w:textAlignment w:val="baseline"/>
              <w:rPr>
                <w:rFonts w:ascii="Verdana" w:hAnsi="Verdana"/>
                <w:bCs/>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AFE3E" w14:textId="77777777" w:rsidR="008C3172" w:rsidRPr="00760A7F" w:rsidRDefault="008C3172" w:rsidP="00AA1E35">
            <w:pPr>
              <w:suppressAutoHyphens/>
              <w:autoSpaceDN w:val="0"/>
              <w:textAlignment w:val="baseline"/>
              <w:rPr>
                <w:rFonts w:ascii="Verdana" w:eastAsia="Calibri" w:hAnsi="Verdana"/>
                <w:bCs/>
              </w:rPr>
            </w:pPr>
            <w:r w:rsidRPr="00760A7F">
              <w:rPr>
                <w:rFonts w:ascii="Verdana" w:hAnsi="Verdana" w:cs="Times New Roman"/>
              </w:rPr>
              <w:t>Įjungimo išjungimo mygtukas</w:t>
            </w:r>
          </w:p>
        </w:tc>
        <w:tc>
          <w:tcPr>
            <w:tcW w:w="3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2856E2" w14:textId="77777777" w:rsidR="008C3172" w:rsidRPr="00760A7F" w:rsidRDefault="008C3172" w:rsidP="00AA1E35">
            <w:pPr>
              <w:suppressAutoHyphens/>
              <w:autoSpaceDN w:val="0"/>
              <w:textAlignment w:val="baseline"/>
              <w:rPr>
                <w:rFonts w:ascii="Verdana" w:eastAsia="Calibri" w:hAnsi="Verdana"/>
                <w:bCs/>
              </w:rPr>
            </w:pPr>
            <w:r w:rsidRPr="00760A7F">
              <w:rPr>
                <w:rFonts w:ascii="Verdana" w:eastAsia="Calibri" w:hAnsi="Verdana"/>
                <w:bCs/>
              </w:rPr>
              <w:t xml:space="preserve">Būtina. </w:t>
            </w:r>
          </w:p>
        </w:tc>
        <w:tc>
          <w:tcPr>
            <w:tcW w:w="3231" w:type="dxa"/>
            <w:tcBorders>
              <w:top w:val="single" w:sz="4" w:space="0" w:color="auto"/>
              <w:left w:val="single" w:sz="4" w:space="0" w:color="auto"/>
              <w:bottom w:val="single" w:sz="4" w:space="0" w:color="auto"/>
              <w:right w:val="single" w:sz="4" w:space="0" w:color="auto"/>
            </w:tcBorders>
          </w:tcPr>
          <w:p w14:paraId="0D99E516" w14:textId="77777777" w:rsidR="008C3172" w:rsidRPr="00760A7F" w:rsidRDefault="008C3172" w:rsidP="00AA1E35">
            <w:pPr>
              <w:suppressAutoHyphens/>
              <w:autoSpaceDN w:val="0"/>
              <w:textAlignment w:val="baseline"/>
              <w:rPr>
                <w:rFonts w:ascii="Verdana" w:eastAsia="Calibri" w:hAnsi="Verdana"/>
                <w:bCs/>
              </w:rPr>
            </w:pPr>
          </w:p>
        </w:tc>
      </w:tr>
      <w:tr w:rsidR="008C3172" w:rsidRPr="00760A7F" w14:paraId="2AF143CA" w14:textId="77777777" w:rsidTr="00AA1E35">
        <w:tc>
          <w:tcPr>
            <w:tcW w:w="568" w:type="dxa"/>
            <w:shd w:val="clear" w:color="auto" w:fill="auto"/>
            <w:tcMar>
              <w:top w:w="0" w:type="dxa"/>
              <w:left w:w="108" w:type="dxa"/>
              <w:bottom w:w="0" w:type="dxa"/>
              <w:right w:w="108" w:type="dxa"/>
            </w:tcMar>
          </w:tcPr>
          <w:p w14:paraId="763582B2" w14:textId="77777777" w:rsidR="008C3172" w:rsidRPr="00760A7F" w:rsidRDefault="008C3172" w:rsidP="008C3172">
            <w:pPr>
              <w:pStyle w:val="Sraopastraipa"/>
              <w:numPr>
                <w:ilvl w:val="0"/>
                <w:numId w:val="11"/>
              </w:numPr>
              <w:suppressAutoHyphens/>
              <w:autoSpaceDN w:val="0"/>
              <w:ind w:left="318" w:hanging="361"/>
              <w:textAlignment w:val="baseline"/>
              <w:rPr>
                <w:rFonts w:ascii="Verdana" w:hAnsi="Verdana"/>
                <w:bCs/>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3D3AE" w14:textId="77777777" w:rsidR="008C3172" w:rsidRPr="00760A7F" w:rsidRDefault="008C3172" w:rsidP="00AA1E35">
            <w:pPr>
              <w:suppressAutoHyphens/>
              <w:autoSpaceDN w:val="0"/>
              <w:textAlignment w:val="baseline"/>
              <w:rPr>
                <w:rFonts w:ascii="Verdana" w:eastAsia="Calibri" w:hAnsi="Verdana"/>
                <w:bCs/>
              </w:rPr>
            </w:pPr>
            <w:r w:rsidRPr="00760A7F">
              <w:rPr>
                <w:rFonts w:ascii="Verdana" w:hAnsi="Verdana"/>
                <w:color w:val="000000"/>
                <w:shd w:val="clear" w:color="auto" w:fill="FFFFFF"/>
              </w:rPr>
              <w:t>Spalvinė temperatūra</w:t>
            </w:r>
          </w:p>
        </w:tc>
        <w:tc>
          <w:tcPr>
            <w:tcW w:w="3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CC581" w14:textId="711DC423" w:rsidR="008C3172" w:rsidRPr="00760A7F" w:rsidRDefault="008C3172" w:rsidP="00AA1E35">
            <w:pPr>
              <w:suppressAutoHyphens/>
              <w:autoSpaceDN w:val="0"/>
              <w:textAlignment w:val="baseline"/>
              <w:rPr>
                <w:rFonts w:ascii="Verdana" w:eastAsia="Calibri" w:hAnsi="Verdana"/>
                <w:bCs/>
              </w:rPr>
            </w:pPr>
            <w:r w:rsidRPr="00760A7F">
              <w:rPr>
                <w:rFonts w:ascii="Verdana" w:hAnsi="Verdana"/>
                <w:color w:val="000000"/>
                <w:shd w:val="clear" w:color="auto" w:fill="FFFFFF"/>
              </w:rPr>
              <w:t>Reguliuojama  pakopomis diapazone ne mažesniame 4000-4800K</w:t>
            </w:r>
            <w:r w:rsidR="00073CB3" w:rsidRPr="00760A7F">
              <w:rPr>
                <w:rFonts w:ascii="Verdana" w:hAnsi="Verdana"/>
                <w:color w:val="000000"/>
                <w:shd w:val="clear" w:color="auto" w:fill="FFFFFF"/>
              </w:rPr>
              <w:t xml:space="preserve"> arba 3600-5100K </w:t>
            </w:r>
            <w:r w:rsidRPr="00760A7F">
              <w:rPr>
                <w:rFonts w:ascii="Verdana" w:hAnsi="Verdana"/>
                <w:color w:val="000000"/>
                <w:shd w:val="clear" w:color="auto" w:fill="FFFFFF"/>
              </w:rPr>
              <w:t xml:space="preserve"> diapazone</w:t>
            </w:r>
          </w:p>
        </w:tc>
        <w:tc>
          <w:tcPr>
            <w:tcW w:w="3231" w:type="dxa"/>
            <w:tcBorders>
              <w:top w:val="single" w:sz="4" w:space="0" w:color="auto"/>
              <w:left w:val="single" w:sz="4" w:space="0" w:color="auto"/>
              <w:bottom w:val="single" w:sz="4" w:space="0" w:color="auto"/>
              <w:right w:val="single" w:sz="4" w:space="0" w:color="auto"/>
            </w:tcBorders>
          </w:tcPr>
          <w:p w14:paraId="3E71B31D" w14:textId="77777777" w:rsidR="008C3172" w:rsidRPr="00760A7F" w:rsidRDefault="008C3172" w:rsidP="00AA1E35">
            <w:pPr>
              <w:suppressAutoHyphens/>
              <w:autoSpaceDN w:val="0"/>
              <w:textAlignment w:val="baseline"/>
              <w:rPr>
                <w:rFonts w:ascii="Verdana" w:hAnsi="Verdana"/>
              </w:rPr>
            </w:pPr>
          </w:p>
        </w:tc>
      </w:tr>
      <w:tr w:rsidR="008C3172" w:rsidRPr="00760A7F" w14:paraId="7396E6DF" w14:textId="77777777" w:rsidTr="00AA1E35">
        <w:tc>
          <w:tcPr>
            <w:tcW w:w="568" w:type="dxa"/>
            <w:shd w:val="clear" w:color="auto" w:fill="auto"/>
            <w:tcMar>
              <w:top w:w="0" w:type="dxa"/>
              <w:left w:w="108" w:type="dxa"/>
              <w:bottom w:w="0" w:type="dxa"/>
              <w:right w:w="108" w:type="dxa"/>
            </w:tcMar>
          </w:tcPr>
          <w:p w14:paraId="04C27793" w14:textId="77777777" w:rsidR="008C3172" w:rsidRPr="00760A7F" w:rsidRDefault="008C3172" w:rsidP="008C3172">
            <w:pPr>
              <w:pStyle w:val="Sraopastraipa"/>
              <w:numPr>
                <w:ilvl w:val="0"/>
                <w:numId w:val="11"/>
              </w:numPr>
              <w:suppressAutoHyphens/>
              <w:autoSpaceDN w:val="0"/>
              <w:ind w:left="318" w:hanging="361"/>
              <w:textAlignment w:val="baseline"/>
              <w:rPr>
                <w:rFonts w:ascii="Verdana" w:hAnsi="Verdana"/>
                <w:bCs/>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1F80D" w14:textId="77777777" w:rsidR="008C3172" w:rsidRPr="00760A7F" w:rsidRDefault="008C3172" w:rsidP="00AA1E35">
            <w:pPr>
              <w:suppressAutoHyphens/>
              <w:autoSpaceDN w:val="0"/>
              <w:textAlignment w:val="baseline"/>
              <w:rPr>
                <w:rFonts w:ascii="Verdana" w:hAnsi="Verdana"/>
                <w:color w:val="000000"/>
                <w:shd w:val="clear" w:color="auto" w:fill="FFFFFF"/>
              </w:rPr>
            </w:pPr>
            <w:r w:rsidRPr="00760A7F">
              <w:rPr>
                <w:rFonts w:ascii="Verdana" w:hAnsi="Verdana"/>
                <w:color w:val="000000"/>
                <w:shd w:val="clear" w:color="auto" w:fill="FFFFFF"/>
              </w:rPr>
              <w:t>Šviesos intensyvumo reguliavimo ribos</w:t>
            </w:r>
          </w:p>
        </w:tc>
        <w:tc>
          <w:tcPr>
            <w:tcW w:w="3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5E6A9" w14:textId="77777777" w:rsidR="008C3172" w:rsidRPr="00760A7F" w:rsidRDefault="008C3172" w:rsidP="00AA1E35">
            <w:pPr>
              <w:suppressAutoHyphens/>
              <w:autoSpaceDN w:val="0"/>
              <w:textAlignment w:val="baseline"/>
              <w:rPr>
                <w:rFonts w:ascii="Verdana" w:hAnsi="Verdana"/>
                <w:color w:val="000000"/>
                <w:shd w:val="clear" w:color="auto" w:fill="FFFFFF"/>
              </w:rPr>
            </w:pPr>
            <w:r w:rsidRPr="00760A7F">
              <w:rPr>
                <w:rFonts w:ascii="Verdana" w:hAnsi="Verdana"/>
                <w:color w:val="000000"/>
                <w:shd w:val="clear" w:color="auto" w:fill="FFFFFF"/>
              </w:rPr>
              <w:t xml:space="preserve">Reguliuojama nuo   50 iki 160 </w:t>
            </w:r>
            <w:proofErr w:type="spellStart"/>
            <w:r w:rsidRPr="00760A7F">
              <w:rPr>
                <w:rFonts w:ascii="Verdana" w:hAnsi="Verdana"/>
                <w:color w:val="000000"/>
                <w:shd w:val="clear" w:color="auto" w:fill="FFFFFF"/>
              </w:rPr>
              <w:t>klx</w:t>
            </w:r>
            <w:proofErr w:type="spellEnd"/>
            <w:r w:rsidRPr="00760A7F">
              <w:rPr>
                <w:rFonts w:ascii="Verdana" w:hAnsi="Verdana"/>
                <w:color w:val="000000"/>
                <w:shd w:val="clear" w:color="auto" w:fill="FFFFFF"/>
              </w:rPr>
              <w:t xml:space="preserve"> </w:t>
            </w:r>
          </w:p>
        </w:tc>
        <w:tc>
          <w:tcPr>
            <w:tcW w:w="3231" w:type="dxa"/>
            <w:tcBorders>
              <w:top w:val="single" w:sz="4" w:space="0" w:color="auto"/>
              <w:left w:val="single" w:sz="4" w:space="0" w:color="auto"/>
              <w:bottom w:val="single" w:sz="4" w:space="0" w:color="auto"/>
              <w:right w:val="single" w:sz="4" w:space="0" w:color="auto"/>
            </w:tcBorders>
          </w:tcPr>
          <w:p w14:paraId="32AEB65D" w14:textId="77777777" w:rsidR="008C3172" w:rsidRPr="00760A7F" w:rsidRDefault="008C3172" w:rsidP="00AA1E35">
            <w:pPr>
              <w:suppressAutoHyphens/>
              <w:autoSpaceDN w:val="0"/>
              <w:textAlignment w:val="baseline"/>
              <w:rPr>
                <w:rFonts w:ascii="Verdana" w:hAnsi="Verdana"/>
              </w:rPr>
            </w:pPr>
          </w:p>
        </w:tc>
      </w:tr>
      <w:tr w:rsidR="008C3172" w:rsidRPr="00760A7F" w14:paraId="5B31B0F4" w14:textId="77777777" w:rsidTr="00AA1E35">
        <w:tc>
          <w:tcPr>
            <w:tcW w:w="568" w:type="dxa"/>
            <w:shd w:val="clear" w:color="auto" w:fill="auto"/>
            <w:tcMar>
              <w:top w:w="0" w:type="dxa"/>
              <w:left w:w="108" w:type="dxa"/>
              <w:bottom w:w="0" w:type="dxa"/>
              <w:right w:w="108" w:type="dxa"/>
            </w:tcMar>
          </w:tcPr>
          <w:p w14:paraId="7F23F816" w14:textId="77777777" w:rsidR="008C3172" w:rsidRPr="00760A7F" w:rsidRDefault="008C3172" w:rsidP="008C3172">
            <w:pPr>
              <w:pStyle w:val="Sraopastraipa"/>
              <w:numPr>
                <w:ilvl w:val="0"/>
                <w:numId w:val="11"/>
              </w:numPr>
              <w:suppressAutoHyphens/>
              <w:autoSpaceDN w:val="0"/>
              <w:ind w:left="318" w:hanging="361"/>
              <w:textAlignment w:val="baseline"/>
              <w:rPr>
                <w:rFonts w:ascii="Verdana" w:hAnsi="Verdana"/>
                <w:bCs/>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16698" w14:textId="77777777" w:rsidR="008C3172" w:rsidRPr="00760A7F" w:rsidRDefault="008C3172" w:rsidP="00AA1E35">
            <w:pPr>
              <w:suppressAutoHyphens/>
              <w:autoSpaceDN w:val="0"/>
              <w:textAlignment w:val="baseline"/>
              <w:rPr>
                <w:rFonts w:ascii="Verdana" w:hAnsi="Verdana"/>
                <w:color w:val="000000"/>
                <w:shd w:val="clear" w:color="auto" w:fill="FFFFFF"/>
              </w:rPr>
            </w:pPr>
            <w:r w:rsidRPr="00760A7F">
              <w:rPr>
                <w:rFonts w:ascii="Verdana" w:hAnsi="Verdana"/>
                <w:color w:val="000000"/>
                <w:shd w:val="clear" w:color="auto" w:fill="FFFFFF"/>
              </w:rPr>
              <w:t>Automatinis fokuso sureguliavimas, pakitus atstumui tarp šviesos šaltinio ir apšviečiamo paviršiaus (nereikia fokusuoti rankiniu būdu)</w:t>
            </w:r>
          </w:p>
        </w:tc>
        <w:tc>
          <w:tcPr>
            <w:tcW w:w="3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99FC6" w14:textId="77777777" w:rsidR="008C3172" w:rsidRPr="00760A7F" w:rsidRDefault="008C3172" w:rsidP="00AA1E35">
            <w:pPr>
              <w:suppressAutoHyphens/>
              <w:autoSpaceDN w:val="0"/>
              <w:textAlignment w:val="baseline"/>
              <w:rPr>
                <w:rFonts w:ascii="Verdana" w:hAnsi="Verdana"/>
                <w:color w:val="000000"/>
                <w:shd w:val="clear" w:color="auto" w:fill="FFFFFF"/>
              </w:rPr>
            </w:pPr>
            <w:proofErr w:type="spellStart"/>
            <w:r w:rsidRPr="00760A7F">
              <w:rPr>
                <w:rFonts w:ascii="Verdana" w:hAnsi="Verdana"/>
                <w:color w:val="000000"/>
                <w:shd w:val="clear" w:color="auto" w:fill="FFFFFF"/>
              </w:rPr>
              <w:t>Focusmatik</w:t>
            </w:r>
            <w:proofErr w:type="spellEnd"/>
            <w:r w:rsidRPr="00760A7F">
              <w:rPr>
                <w:rFonts w:ascii="Verdana" w:hAnsi="Verdana"/>
                <w:color w:val="000000"/>
                <w:shd w:val="clear" w:color="auto" w:fill="FFFFFF"/>
              </w:rPr>
              <w:t xml:space="preserve"> arba lygiavertė sistema, nenaudojant lazerio.</w:t>
            </w:r>
          </w:p>
        </w:tc>
        <w:tc>
          <w:tcPr>
            <w:tcW w:w="3231" w:type="dxa"/>
            <w:tcBorders>
              <w:top w:val="single" w:sz="4" w:space="0" w:color="auto"/>
              <w:left w:val="single" w:sz="4" w:space="0" w:color="auto"/>
              <w:bottom w:val="single" w:sz="4" w:space="0" w:color="auto"/>
              <w:right w:val="single" w:sz="4" w:space="0" w:color="auto"/>
            </w:tcBorders>
          </w:tcPr>
          <w:p w14:paraId="37733E81" w14:textId="77777777" w:rsidR="008C3172" w:rsidRPr="00760A7F" w:rsidRDefault="008C3172" w:rsidP="00AA1E35">
            <w:pPr>
              <w:suppressAutoHyphens/>
              <w:autoSpaceDN w:val="0"/>
              <w:textAlignment w:val="baseline"/>
              <w:rPr>
                <w:rFonts w:ascii="Verdana" w:hAnsi="Verdana"/>
              </w:rPr>
            </w:pPr>
          </w:p>
        </w:tc>
      </w:tr>
      <w:tr w:rsidR="008C3172" w:rsidRPr="00760A7F" w14:paraId="2D791E11" w14:textId="77777777" w:rsidTr="00AA1E35">
        <w:tc>
          <w:tcPr>
            <w:tcW w:w="568" w:type="dxa"/>
            <w:shd w:val="clear" w:color="auto" w:fill="auto"/>
            <w:tcMar>
              <w:top w:w="0" w:type="dxa"/>
              <w:left w:w="108" w:type="dxa"/>
              <w:bottom w:w="0" w:type="dxa"/>
              <w:right w:w="108" w:type="dxa"/>
            </w:tcMar>
          </w:tcPr>
          <w:p w14:paraId="1C5E7588" w14:textId="77777777" w:rsidR="008C3172" w:rsidRPr="00760A7F" w:rsidRDefault="008C3172" w:rsidP="008C3172">
            <w:pPr>
              <w:pStyle w:val="Sraopastraipa"/>
              <w:numPr>
                <w:ilvl w:val="0"/>
                <w:numId w:val="11"/>
              </w:numPr>
              <w:suppressAutoHyphens/>
              <w:autoSpaceDN w:val="0"/>
              <w:ind w:left="318" w:hanging="361"/>
              <w:textAlignment w:val="baseline"/>
              <w:rPr>
                <w:rFonts w:ascii="Verdana" w:hAnsi="Verdana"/>
                <w:bCs/>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FA3AB" w14:textId="77777777" w:rsidR="008C3172" w:rsidRPr="00760A7F" w:rsidRDefault="008C3172" w:rsidP="00AA1E35">
            <w:pPr>
              <w:suppressAutoHyphens/>
              <w:autoSpaceDN w:val="0"/>
              <w:textAlignment w:val="baseline"/>
              <w:rPr>
                <w:rFonts w:ascii="Verdana" w:eastAsia="Calibri" w:hAnsi="Verdana"/>
                <w:bCs/>
              </w:rPr>
            </w:pPr>
            <w:r w:rsidRPr="00760A7F">
              <w:rPr>
                <w:rFonts w:ascii="Verdana" w:hAnsi="Verdana"/>
              </w:rPr>
              <w:t>LED tarnavimo laikas</w:t>
            </w:r>
          </w:p>
        </w:tc>
        <w:tc>
          <w:tcPr>
            <w:tcW w:w="3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6B8FB" w14:textId="77777777" w:rsidR="008C3172" w:rsidRPr="00760A7F" w:rsidRDefault="008C3172" w:rsidP="00AA1E35">
            <w:pPr>
              <w:suppressAutoHyphens/>
              <w:autoSpaceDN w:val="0"/>
              <w:textAlignment w:val="baseline"/>
              <w:rPr>
                <w:rFonts w:ascii="Verdana" w:eastAsia="Calibri" w:hAnsi="Verdana"/>
                <w:bCs/>
              </w:rPr>
            </w:pPr>
            <w:r w:rsidRPr="00760A7F">
              <w:rPr>
                <w:rFonts w:ascii="Verdana" w:eastAsia="Calibri" w:hAnsi="Verdana" w:cs="Arial"/>
              </w:rPr>
              <w:t xml:space="preserve">≥ </w:t>
            </w:r>
            <w:r w:rsidRPr="00760A7F">
              <w:rPr>
                <w:rFonts w:ascii="Verdana" w:hAnsi="Verdana"/>
              </w:rPr>
              <w:t>50 000 valandų</w:t>
            </w:r>
          </w:p>
        </w:tc>
        <w:tc>
          <w:tcPr>
            <w:tcW w:w="3231" w:type="dxa"/>
            <w:tcBorders>
              <w:top w:val="single" w:sz="4" w:space="0" w:color="auto"/>
              <w:left w:val="single" w:sz="4" w:space="0" w:color="auto"/>
              <w:bottom w:val="single" w:sz="4" w:space="0" w:color="auto"/>
              <w:right w:val="single" w:sz="4" w:space="0" w:color="auto"/>
            </w:tcBorders>
          </w:tcPr>
          <w:p w14:paraId="18B3315B" w14:textId="77777777" w:rsidR="008C3172" w:rsidRPr="00760A7F" w:rsidRDefault="008C3172" w:rsidP="00AA1E35">
            <w:pPr>
              <w:suppressAutoHyphens/>
              <w:autoSpaceDN w:val="0"/>
              <w:textAlignment w:val="baseline"/>
              <w:rPr>
                <w:rFonts w:ascii="Verdana" w:hAnsi="Verdana"/>
              </w:rPr>
            </w:pPr>
          </w:p>
        </w:tc>
      </w:tr>
      <w:tr w:rsidR="008C3172" w:rsidRPr="00760A7F" w14:paraId="378F62AB" w14:textId="77777777" w:rsidTr="00AA1E35">
        <w:tc>
          <w:tcPr>
            <w:tcW w:w="568" w:type="dxa"/>
            <w:shd w:val="clear" w:color="auto" w:fill="auto"/>
            <w:tcMar>
              <w:top w:w="0" w:type="dxa"/>
              <w:left w:w="108" w:type="dxa"/>
              <w:bottom w:w="0" w:type="dxa"/>
              <w:right w:w="108" w:type="dxa"/>
            </w:tcMar>
          </w:tcPr>
          <w:p w14:paraId="1A8339E3" w14:textId="77777777" w:rsidR="008C3172" w:rsidRPr="00760A7F" w:rsidRDefault="008C3172" w:rsidP="008C3172">
            <w:pPr>
              <w:pStyle w:val="Sraopastraipa"/>
              <w:numPr>
                <w:ilvl w:val="0"/>
                <w:numId w:val="11"/>
              </w:numPr>
              <w:suppressAutoHyphens/>
              <w:autoSpaceDN w:val="0"/>
              <w:ind w:left="318" w:hanging="361"/>
              <w:textAlignment w:val="baseline"/>
              <w:rPr>
                <w:rFonts w:ascii="Verdana" w:hAnsi="Verdana"/>
                <w:bCs/>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0666C" w14:textId="77777777" w:rsidR="008C3172" w:rsidRPr="00760A7F" w:rsidRDefault="008C3172" w:rsidP="00AA1E35">
            <w:pPr>
              <w:suppressAutoHyphens/>
              <w:autoSpaceDN w:val="0"/>
              <w:textAlignment w:val="baseline"/>
              <w:rPr>
                <w:rFonts w:ascii="Verdana" w:eastAsia="Calibri" w:hAnsi="Verdana"/>
                <w:bCs/>
              </w:rPr>
            </w:pPr>
            <w:r w:rsidRPr="00760A7F">
              <w:rPr>
                <w:rFonts w:ascii="Verdana" w:hAnsi="Verdana" w:cs="Times New Roman"/>
              </w:rPr>
              <w:t>Šešėlių silpninimas, esant vienai kliūčiai</w:t>
            </w:r>
          </w:p>
        </w:tc>
        <w:tc>
          <w:tcPr>
            <w:tcW w:w="3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6167A" w14:textId="3B655D30" w:rsidR="008C3172" w:rsidRPr="00760A7F" w:rsidRDefault="008C3172" w:rsidP="00AA1E35">
            <w:pPr>
              <w:suppressAutoHyphens/>
              <w:autoSpaceDN w:val="0"/>
              <w:textAlignment w:val="baseline"/>
              <w:rPr>
                <w:rFonts w:ascii="Verdana" w:eastAsia="Calibri" w:hAnsi="Verdana"/>
                <w:bCs/>
              </w:rPr>
            </w:pPr>
            <w:r w:rsidRPr="00760A7F">
              <w:rPr>
                <w:rFonts w:ascii="Verdana" w:eastAsia="Calibri" w:hAnsi="Verdana" w:cs="Arial"/>
              </w:rPr>
              <w:t xml:space="preserve">≥ </w:t>
            </w:r>
            <w:r w:rsidR="00327680" w:rsidRPr="00760A7F">
              <w:rPr>
                <w:rFonts w:ascii="Verdana" w:hAnsi="Verdana" w:cs="Times New Roman"/>
              </w:rPr>
              <w:t>68</w:t>
            </w:r>
            <w:r w:rsidRPr="00760A7F">
              <w:rPr>
                <w:rFonts w:ascii="Verdana" w:hAnsi="Verdana" w:cs="Times New Roman"/>
              </w:rPr>
              <w:t>%</w:t>
            </w:r>
          </w:p>
        </w:tc>
        <w:tc>
          <w:tcPr>
            <w:tcW w:w="3231" w:type="dxa"/>
            <w:tcBorders>
              <w:top w:val="single" w:sz="4" w:space="0" w:color="auto"/>
              <w:left w:val="single" w:sz="4" w:space="0" w:color="auto"/>
              <w:bottom w:val="single" w:sz="4" w:space="0" w:color="auto"/>
              <w:right w:val="single" w:sz="4" w:space="0" w:color="auto"/>
            </w:tcBorders>
          </w:tcPr>
          <w:p w14:paraId="2749069C" w14:textId="77777777" w:rsidR="008C3172" w:rsidRPr="00760A7F" w:rsidRDefault="008C3172" w:rsidP="00AA1E35">
            <w:pPr>
              <w:suppressAutoHyphens/>
              <w:autoSpaceDN w:val="0"/>
              <w:textAlignment w:val="baseline"/>
              <w:rPr>
                <w:rFonts w:ascii="Verdana" w:hAnsi="Verdana" w:cs="Times New Roman"/>
              </w:rPr>
            </w:pPr>
          </w:p>
        </w:tc>
      </w:tr>
      <w:tr w:rsidR="008C3172" w:rsidRPr="00760A7F" w14:paraId="5AC18794" w14:textId="77777777" w:rsidTr="00AA1E35">
        <w:trPr>
          <w:trHeight w:val="107"/>
        </w:trPr>
        <w:tc>
          <w:tcPr>
            <w:tcW w:w="568" w:type="dxa"/>
            <w:shd w:val="clear" w:color="auto" w:fill="auto"/>
            <w:tcMar>
              <w:top w:w="0" w:type="dxa"/>
              <w:left w:w="108" w:type="dxa"/>
              <w:bottom w:w="0" w:type="dxa"/>
              <w:right w:w="108" w:type="dxa"/>
            </w:tcMar>
          </w:tcPr>
          <w:p w14:paraId="12C9055A" w14:textId="77777777" w:rsidR="008C3172" w:rsidRPr="00760A7F" w:rsidRDefault="008C3172" w:rsidP="008C3172">
            <w:pPr>
              <w:pStyle w:val="Sraopastraipa"/>
              <w:numPr>
                <w:ilvl w:val="0"/>
                <w:numId w:val="11"/>
              </w:numPr>
              <w:suppressAutoHyphens/>
              <w:autoSpaceDN w:val="0"/>
              <w:ind w:left="318" w:hanging="361"/>
              <w:textAlignment w:val="baseline"/>
              <w:rPr>
                <w:rFonts w:ascii="Verdana" w:hAnsi="Verdana"/>
                <w:bCs/>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F0F42" w14:textId="77777777" w:rsidR="008C3172" w:rsidRPr="00760A7F" w:rsidRDefault="008C3172" w:rsidP="00AA1E35">
            <w:pPr>
              <w:suppressAutoHyphens/>
              <w:autoSpaceDN w:val="0"/>
              <w:textAlignment w:val="baseline"/>
              <w:rPr>
                <w:rFonts w:ascii="Verdana" w:eastAsia="Calibri" w:hAnsi="Verdana"/>
                <w:bCs/>
              </w:rPr>
            </w:pPr>
            <w:r w:rsidRPr="00760A7F">
              <w:rPr>
                <w:rFonts w:ascii="Verdana" w:hAnsi="Verdana"/>
              </w:rPr>
              <w:t>Šviesos lauko dydis</w:t>
            </w:r>
          </w:p>
        </w:tc>
        <w:tc>
          <w:tcPr>
            <w:tcW w:w="3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2E58" w14:textId="37A39FDC" w:rsidR="008C3172" w:rsidRPr="00760A7F" w:rsidRDefault="00F057BA" w:rsidP="00AA1E35">
            <w:pPr>
              <w:suppressAutoHyphens/>
              <w:autoSpaceDN w:val="0"/>
              <w:textAlignment w:val="baseline"/>
              <w:rPr>
                <w:rFonts w:ascii="Verdana" w:eastAsia="Calibri" w:hAnsi="Verdana"/>
                <w:bCs/>
              </w:rPr>
            </w:pPr>
            <w:r w:rsidRPr="00760A7F">
              <w:rPr>
                <w:rFonts w:ascii="Verdana" w:hAnsi="Verdana"/>
              </w:rPr>
              <w:t>200–32</w:t>
            </w:r>
            <w:r w:rsidR="008C3172" w:rsidRPr="00760A7F">
              <w:rPr>
                <w:rFonts w:ascii="Verdana" w:hAnsi="Verdana"/>
              </w:rPr>
              <w:t>0 mm</w:t>
            </w:r>
            <w:r w:rsidR="009F3CDC" w:rsidRPr="00760A7F">
              <w:rPr>
                <w:rFonts w:ascii="Verdana" w:hAnsi="Verdana"/>
              </w:rPr>
              <w:t xml:space="preserve"> ±5</w:t>
            </w:r>
            <w:r w:rsidR="000D63BA" w:rsidRPr="00760A7F">
              <w:rPr>
                <w:rFonts w:ascii="Verdana" w:hAnsi="Verdana"/>
              </w:rPr>
              <w:t>0mm</w:t>
            </w:r>
          </w:p>
        </w:tc>
        <w:tc>
          <w:tcPr>
            <w:tcW w:w="3231" w:type="dxa"/>
            <w:tcBorders>
              <w:top w:val="single" w:sz="4" w:space="0" w:color="auto"/>
              <w:left w:val="single" w:sz="4" w:space="0" w:color="auto"/>
              <w:bottom w:val="single" w:sz="4" w:space="0" w:color="auto"/>
              <w:right w:val="single" w:sz="4" w:space="0" w:color="auto"/>
            </w:tcBorders>
          </w:tcPr>
          <w:p w14:paraId="4453B7DE" w14:textId="77777777" w:rsidR="008C3172" w:rsidRPr="00760A7F" w:rsidRDefault="008C3172" w:rsidP="00AA1E35">
            <w:pPr>
              <w:suppressAutoHyphens/>
              <w:autoSpaceDN w:val="0"/>
              <w:textAlignment w:val="baseline"/>
              <w:rPr>
                <w:rFonts w:ascii="Verdana" w:hAnsi="Verdana"/>
              </w:rPr>
            </w:pPr>
          </w:p>
        </w:tc>
      </w:tr>
      <w:tr w:rsidR="008C3172" w:rsidRPr="00760A7F" w14:paraId="07CC6317" w14:textId="77777777" w:rsidTr="00AA1E35">
        <w:tc>
          <w:tcPr>
            <w:tcW w:w="568" w:type="dxa"/>
            <w:shd w:val="clear" w:color="auto" w:fill="auto"/>
            <w:tcMar>
              <w:top w:w="0" w:type="dxa"/>
              <w:left w:w="108" w:type="dxa"/>
              <w:bottom w:w="0" w:type="dxa"/>
              <w:right w:w="108" w:type="dxa"/>
            </w:tcMar>
          </w:tcPr>
          <w:p w14:paraId="4D7B20FE" w14:textId="77777777" w:rsidR="008C3172" w:rsidRPr="00760A7F" w:rsidRDefault="008C3172" w:rsidP="008C3172">
            <w:pPr>
              <w:pStyle w:val="Sraopastraipa"/>
              <w:numPr>
                <w:ilvl w:val="0"/>
                <w:numId w:val="11"/>
              </w:numPr>
              <w:suppressAutoHyphens/>
              <w:autoSpaceDN w:val="0"/>
              <w:ind w:left="318" w:hanging="361"/>
              <w:textAlignment w:val="baseline"/>
              <w:rPr>
                <w:rFonts w:ascii="Verdana" w:hAnsi="Verdana"/>
                <w:bCs/>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D7D27" w14:textId="77777777" w:rsidR="008C3172" w:rsidRPr="00760A7F" w:rsidRDefault="008C3172" w:rsidP="00AA1E35">
            <w:pPr>
              <w:suppressAutoHyphens/>
              <w:autoSpaceDN w:val="0"/>
              <w:textAlignment w:val="baseline"/>
              <w:rPr>
                <w:rFonts w:ascii="Verdana" w:eastAsia="Calibri" w:hAnsi="Verdana"/>
                <w:bCs/>
              </w:rPr>
            </w:pPr>
            <w:r w:rsidRPr="00760A7F">
              <w:rPr>
                <w:rFonts w:ascii="Verdana" w:hAnsi="Verdana"/>
              </w:rPr>
              <w:t xml:space="preserve">Fokusas </w:t>
            </w:r>
          </w:p>
        </w:tc>
        <w:tc>
          <w:tcPr>
            <w:tcW w:w="3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70295" w14:textId="77777777" w:rsidR="008C3172" w:rsidRPr="00760A7F" w:rsidRDefault="008C3172" w:rsidP="00AA1E35">
            <w:pPr>
              <w:suppressAutoHyphens/>
              <w:autoSpaceDN w:val="0"/>
              <w:textAlignment w:val="baseline"/>
              <w:rPr>
                <w:rFonts w:ascii="Verdana" w:eastAsia="Calibri" w:hAnsi="Verdana"/>
                <w:bCs/>
              </w:rPr>
            </w:pPr>
            <w:r w:rsidRPr="00760A7F">
              <w:rPr>
                <w:rFonts w:ascii="Verdana" w:hAnsi="Verdana"/>
              </w:rPr>
              <w:t>keičiamas</w:t>
            </w:r>
          </w:p>
        </w:tc>
        <w:tc>
          <w:tcPr>
            <w:tcW w:w="3231" w:type="dxa"/>
            <w:tcBorders>
              <w:top w:val="single" w:sz="4" w:space="0" w:color="auto"/>
              <w:left w:val="single" w:sz="4" w:space="0" w:color="auto"/>
              <w:bottom w:val="single" w:sz="4" w:space="0" w:color="auto"/>
              <w:right w:val="single" w:sz="4" w:space="0" w:color="auto"/>
            </w:tcBorders>
          </w:tcPr>
          <w:p w14:paraId="131AD790" w14:textId="77777777" w:rsidR="008C3172" w:rsidRPr="00760A7F" w:rsidRDefault="008C3172" w:rsidP="00AA1E35">
            <w:pPr>
              <w:suppressAutoHyphens/>
              <w:autoSpaceDN w:val="0"/>
              <w:textAlignment w:val="baseline"/>
              <w:rPr>
                <w:rFonts w:ascii="Verdana" w:hAnsi="Verdana"/>
              </w:rPr>
            </w:pPr>
          </w:p>
        </w:tc>
      </w:tr>
      <w:tr w:rsidR="008C3172" w:rsidRPr="00760A7F" w14:paraId="3F04CDA3" w14:textId="77777777" w:rsidTr="00AA1E35">
        <w:tc>
          <w:tcPr>
            <w:tcW w:w="568" w:type="dxa"/>
            <w:shd w:val="clear" w:color="auto" w:fill="auto"/>
            <w:tcMar>
              <w:top w:w="0" w:type="dxa"/>
              <w:left w:w="108" w:type="dxa"/>
              <w:bottom w:w="0" w:type="dxa"/>
              <w:right w:w="108" w:type="dxa"/>
            </w:tcMar>
          </w:tcPr>
          <w:p w14:paraId="4702308A" w14:textId="77777777" w:rsidR="008C3172" w:rsidRPr="00760A7F" w:rsidRDefault="008C3172" w:rsidP="008C3172">
            <w:pPr>
              <w:pStyle w:val="Sraopastraipa"/>
              <w:numPr>
                <w:ilvl w:val="0"/>
                <w:numId w:val="11"/>
              </w:numPr>
              <w:suppressAutoHyphens/>
              <w:autoSpaceDN w:val="0"/>
              <w:ind w:left="318" w:hanging="361"/>
              <w:textAlignment w:val="baseline"/>
              <w:rPr>
                <w:rFonts w:ascii="Verdana" w:hAnsi="Verdana"/>
                <w:bCs/>
              </w:rPr>
            </w:pPr>
          </w:p>
        </w:tc>
        <w:tc>
          <w:tcPr>
            <w:tcW w:w="2977" w:type="dxa"/>
            <w:shd w:val="clear" w:color="auto" w:fill="auto"/>
            <w:tcMar>
              <w:top w:w="0" w:type="dxa"/>
              <w:left w:w="108" w:type="dxa"/>
              <w:bottom w:w="0" w:type="dxa"/>
              <w:right w:w="108" w:type="dxa"/>
            </w:tcMar>
          </w:tcPr>
          <w:p w14:paraId="3A0CE70A" w14:textId="77777777" w:rsidR="008C3172" w:rsidRPr="00760A7F" w:rsidRDefault="008C3172" w:rsidP="00AA1E35">
            <w:pPr>
              <w:suppressAutoHyphens/>
              <w:autoSpaceDN w:val="0"/>
              <w:textAlignment w:val="baseline"/>
              <w:rPr>
                <w:rFonts w:ascii="Verdana" w:eastAsia="Calibri" w:hAnsi="Verdana"/>
                <w:b/>
              </w:rPr>
            </w:pPr>
            <w:r w:rsidRPr="00760A7F">
              <w:rPr>
                <w:rFonts w:ascii="Verdana" w:hAnsi="Verdana"/>
              </w:rPr>
              <w:t xml:space="preserve">Šviesos spalvų perteikimo indeksas </w:t>
            </w:r>
          </w:p>
        </w:tc>
        <w:tc>
          <w:tcPr>
            <w:tcW w:w="3231" w:type="dxa"/>
            <w:shd w:val="clear" w:color="auto" w:fill="auto"/>
            <w:tcMar>
              <w:top w:w="0" w:type="dxa"/>
              <w:left w:w="108" w:type="dxa"/>
              <w:bottom w:w="0" w:type="dxa"/>
              <w:right w:w="108" w:type="dxa"/>
            </w:tcMar>
          </w:tcPr>
          <w:p w14:paraId="1C083A5C" w14:textId="722E2F05" w:rsidR="008C3172" w:rsidRPr="00760A7F" w:rsidRDefault="008C3172" w:rsidP="00AA1E35">
            <w:pPr>
              <w:suppressAutoHyphens/>
              <w:autoSpaceDN w:val="0"/>
              <w:textAlignment w:val="baseline"/>
              <w:rPr>
                <w:rFonts w:ascii="Verdana" w:eastAsia="Calibri" w:hAnsi="Verdana"/>
                <w:bCs/>
              </w:rPr>
            </w:pPr>
            <w:r w:rsidRPr="00760A7F">
              <w:rPr>
                <w:rFonts w:ascii="Verdana" w:hAnsi="Verdana"/>
              </w:rPr>
              <w:t>Ra</w:t>
            </w:r>
            <w:r w:rsidRPr="00760A7F">
              <w:rPr>
                <w:rFonts w:ascii="Verdana" w:eastAsia="Calibri" w:hAnsi="Verdana" w:cs="Arial"/>
              </w:rPr>
              <w:t>≥</w:t>
            </w:r>
            <w:r w:rsidR="00382D48" w:rsidRPr="00760A7F">
              <w:rPr>
                <w:rFonts w:ascii="Verdana" w:hAnsi="Verdana"/>
              </w:rPr>
              <w:t>94</w:t>
            </w:r>
          </w:p>
        </w:tc>
        <w:tc>
          <w:tcPr>
            <w:tcW w:w="3231" w:type="dxa"/>
          </w:tcPr>
          <w:p w14:paraId="02B39918" w14:textId="77777777" w:rsidR="008C3172" w:rsidRPr="00760A7F" w:rsidRDefault="008C3172" w:rsidP="00AA1E35">
            <w:pPr>
              <w:suppressAutoHyphens/>
              <w:autoSpaceDN w:val="0"/>
              <w:textAlignment w:val="baseline"/>
              <w:rPr>
                <w:rFonts w:ascii="Verdana" w:hAnsi="Verdana"/>
              </w:rPr>
            </w:pPr>
          </w:p>
        </w:tc>
      </w:tr>
      <w:tr w:rsidR="008C3172" w:rsidRPr="00760A7F" w14:paraId="1D030959" w14:textId="77777777" w:rsidTr="00AA1E35">
        <w:tc>
          <w:tcPr>
            <w:tcW w:w="568" w:type="dxa"/>
            <w:shd w:val="clear" w:color="auto" w:fill="auto"/>
            <w:tcMar>
              <w:top w:w="0" w:type="dxa"/>
              <w:left w:w="108" w:type="dxa"/>
              <w:bottom w:w="0" w:type="dxa"/>
              <w:right w:w="108" w:type="dxa"/>
            </w:tcMar>
          </w:tcPr>
          <w:p w14:paraId="5D7B0108" w14:textId="77777777" w:rsidR="008C3172" w:rsidRPr="00760A7F" w:rsidRDefault="008C3172" w:rsidP="008C3172">
            <w:pPr>
              <w:pStyle w:val="Sraopastraipa"/>
              <w:numPr>
                <w:ilvl w:val="0"/>
                <w:numId w:val="11"/>
              </w:numPr>
              <w:suppressAutoHyphens/>
              <w:autoSpaceDN w:val="0"/>
              <w:ind w:left="318" w:hanging="361"/>
              <w:textAlignment w:val="baseline"/>
              <w:rPr>
                <w:rFonts w:ascii="Verdana" w:hAnsi="Verdana"/>
                <w:bCs/>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38338" w14:textId="77777777" w:rsidR="008C3172" w:rsidRPr="00760A7F" w:rsidRDefault="008C3172" w:rsidP="00AA1E35">
            <w:pPr>
              <w:suppressAutoHyphens/>
              <w:autoSpaceDN w:val="0"/>
              <w:textAlignment w:val="baseline"/>
              <w:rPr>
                <w:rFonts w:ascii="Verdana" w:eastAsia="Calibri" w:hAnsi="Verdana"/>
                <w:bCs/>
              </w:rPr>
            </w:pPr>
            <w:r w:rsidRPr="00760A7F">
              <w:rPr>
                <w:rFonts w:ascii="Verdana" w:hAnsi="Verdana"/>
              </w:rPr>
              <w:t>Žemiausias montavimo aukštis</w:t>
            </w:r>
          </w:p>
        </w:tc>
        <w:tc>
          <w:tcPr>
            <w:tcW w:w="3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DEA16" w14:textId="77777777" w:rsidR="008C3172" w:rsidRPr="00760A7F" w:rsidRDefault="008C3172" w:rsidP="00AA1E35">
            <w:pPr>
              <w:suppressAutoHyphens/>
              <w:autoSpaceDN w:val="0"/>
              <w:textAlignment w:val="baseline"/>
              <w:rPr>
                <w:rFonts w:ascii="Verdana" w:eastAsia="Calibri" w:hAnsi="Verdana"/>
                <w:bCs/>
              </w:rPr>
            </w:pPr>
            <w:r w:rsidRPr="00760A7F">
              <w:rPr>
                <w:rFonts w:ascii="Verdana" w:hAnsi="Verdana"/>
              </w:rPr>
              <w:t>Turi būti pritaikyta esamam patalpos aukščiui, kurioje bus montuojama. Tikslūs matmenys turės būti derinami su užsakovu įvertinant vietą, kurioje bus montuojama.</w:t>
            </w:r>
          </w:p>
        </w:tc>
        <w:tc>
          <w:tcPr>
            <w:tcW w:w="3231" w:type="dxa"/>
            <w:tcBorders>
              <w:top w:val="single" w:sz="4" w:space="0" w:color="auto"/>
              <w:left w:val="single" w:sz="4" w:space="0" w:color="auto"/>
              <w:bottom w:val="single" w:sz="4" w:space="0" w:color="auto"/>
              <w:right w:val="single" w:sz="4" w:space="0" w:color="auto"/>
            </w:tcBorders>
          </w:tcPr>
          <w:p w14:paraId="657A39AA" w14:textId="77777777" w:rsidR="008C3172" w:rsidRPr="00760A7F" w:rsidRDefault="008C3172" w:rsidP="00AA1E35">
            <w:pPr>
              <w:suppressAutoHyphens/>
              <w:autoSpaceDN w:val="0"/>
              <w:textAlignment w:val="baseline"/>
              <w:rPr>
                <w:rFonts w:ascii="Verdana" w:hAnsi="Verdana"/>
              </w:rPr>
            </w:pPr>
          </w:p>
        </w:tc>
      </w:tr>
      <w:tr w:rsidR="008C3172" w:rsidRPr="00760A7F" w14:paraId="7877E3B6" w14:textId="77777777" w:rsidTr="00AA1E35">
        <w:tc>
          <w:tcPr>
            <w:tcW w:w="568" w:type="dxa"/>
            <w:shd w:val="clear" w:color="auto" w:fill="auto"/>
            <w:tcMar>
              <w:top w:w="0" w:type="dxa"/>
              <w:left w:w="108" w:type="dxa"/>
              <w:bottom w:w="0" w:type="dxa"/>
              <w:right w:w="108" w:type="dxa"/>
            </w:tcMar>
          </w:tcPr>
          <w:p w14:paraId="188A65F7" w14:textId="77777777" w:rsidR="008C3172" w:rsidRPr="00760A7F" w:rsidRDefault="008C3172" w:rsidP="008C3172">
            <w:pPr>
              <w:pStyle w:val="Sraopastraipa"/>
              <w:numPr>
                <w:ilvl w:val="0"/>
                <w:numId w:val="11"/>
              </w:numPr>
              <w:suppressAutoHyphens/>
              <w:autoSpaceDN w:val="0"/>
              <w:ind w:left="318" w:hanging="361"/>
              <w:textAlignment w:val="baseline"/>
              <w:rPr>
                <w:rFonts w:ascii="Verdana" w:hAnsi="Verdana"/>
                <w:bCs/>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664EA" w14:textId="77777777" w:rsidR="008C3172" w:rsidRPr="00760A7F" w:rsidRDefault="008C3172" w:rsidP="00AA1E35">
            <w:pPr>
              <w:suppressAutoHyphens/>
              <w:autoSpaceDN w:val="0"/>
              <w:textAlignment w:val="baseline"/>
              <w:rPr>
                <w:rFonts w:ascii="Verdana" w:hAnsi="Verdana"/>
              </w:rPr>
            </w:pPr>
            <w:r w:rsidRPr="00760A7F">
              <w:rPr>
                <w:rFonts w:ascii="Verdana" w:hAnsi="Verdana"/>
                <w:color w:val="000000"/>
                <w:shd w:val="clear" w:color="auto" w:fill="FFFFFF"/>
              </w:rPr>
              <w:t>Šviestuvo tvirtinimas  prie perdangos esant sutapatintam stogui</w:t>
            </w:r>
          </w:p>
        </w:tc>
        <w:tc>
          <w:tcPr>
            <w:tcW w:w="3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A109E" w14:textId="77777777" w:rsidR="008C3172" w:rsidRPr="00760A7F" w:rsidRDefault="008C3172" w:rsidP="00AA1E35">
            <w:pPr>
              <w:suppressAutoHyphens/>
              <w:autoSpaceDN w:val="0"/>
              <w:textAlignment w:val="baseline"/>
              <w:rPr>
                <w:rFonts w:ascii="Verdana" w:hAnsi="Verdana"/>
              </w:rPr>
            </w:pPr>
            <w:r w:rsidRPr="00760A7F">
              <w:rPr>
                <w:rFonts w:ascii="Verdana" w:hAnsi="Verdana"/>
                <w:color w:val="000000"/>
                <w:shd w:val="clear" w:color="auto" w:fill="FFFFFF"/>
              </w:rPr>
              <w:t>Būtina įvertinti tvirtinimo ypatumus.</w:t>
            </w:r>
          </w:p>
        </w:tc>
        <w:tc>
          <w:tcPr>
            <w:tcW w:w="3231" w:type="dxa"/>
            <w:tcBorders>
              <w:top w:val="single" w:sz="4" w:space="0" w:color="auto"/>
              <w:left w:val="single" w:sz="4" w:space="0" w:color="auto"/>
              <w:bottom w:val="single" w:sz="4" w:space="0" w:color="auto"/>
              <w:right w:val="single" w:sz="4" w:space="0" w:color="auto"/>
            </w:tcBorders>
          </w:tcPr>
          <w:p w14:paraId="022C4C4D" w14:textId="77777777" w:rsidR="008C3172" w:rsidRPr="00760A7F" w:rsidRDefault="008C3172" w:rsidP="00AA1E35">
            <w:pPr>
              <w:suppressAutoHyphens/>
              <w:autoSpaceDN w:val="0"/>
              <w:textAlignment w:val="baseline"/>
              <w:rPr>
                <w:rFonts w:ascii="Verdana" w:hAnsi="Verdana"/>
              </w:rPr>
            </w:pPr>
          </w:p>
        </w:tc>
      </w:tr>
      <w:tr w:rsidR="008C3172" w:rsidRPr="00760A7F" w14:paraId="1A68B4E7" w14:textId="77777777" w:rsidTr="00AA1E35">
        <w:tc>
          <w:tcPr>
            <w:tcW w:w="568" w:type="dxa"/>
            <w:shd w:val="clear" w:color="auto" w:fill="auto"/>
            <w:tcMar>
              <w:top w:w="0" w:type="dxa"/>
              <w:left w:w="108" w:type="dxa"/>
              <w:bottom w:w="0" w:type="dxa"/>
              <w:right w:w="108" w:type="dxa"/>
            </w:tcMar>
          </w:tcPr>
          <w:p w14:paraId="2A67B0BC" w14:textId="77777777" w:rsidR="008C3172" w:rsidRPr="00760A7F" w:rsidRDefault="008C3172" w:rsidP="008C3172">
            <w:pPr>
              <w:pStyle w:val="Sraopastraipa"/>
              <w:numPr>
                <w:ilvl w:val="0"/>
                <w:numId w:val="11"/>
              </w:numPr>
              <w:suppressAutoHyphens/>
              <w:autoSpaceDN w:val="0"/>
              <w:ind w:left="318" w:hanging="361"/>
              <w:textAlignment w:val="baseline"/>
              <w:rPr>
                <w:rFonts w:ascii="Verdana" w:hAnsi="Verdana"/>
                <w:bCs/>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3F130" w14:textId="77777777" w:rsidR="008C3172" w:rsidRPr="00760A7F" w:rsidRDefault="008C3172" w:rsidP="00AA1E35">
            <w:pPr>
              <w:suppressAutoHyphens/>
              <w:autoSpaceDN w:val="0"/>
              <w:textAlignment w:val="baseline"/>
              <w:rPr>
                <w:rFonts w:ascii="Verdana" w:eastAsia="Calibri" w:hAnsi="Verdana"/>
                <w:bCs/>
              </w:rPr>
            </w:pPr>
            <w:r w:rsidRPr="00760A7F">
              <w:rPr>
                <w:rFonts w:ascii="Verdana" w:hAnsi="Verdana"/>
              </w:rPr>
              <w:t>Maitinimo įtampa</w:t>
            </w:r>
          </w:p>
        </w:tc>
        <w:tc>
          <w:tcPr>
            <w:tcW w:w="3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8B6EC" w14:textId="77777777" w:rsidR="008C3172" w:rsidRPr="00760A7F" w:rsidRDefault="008C3172" w:rsidP="00AA1E35">
            <w:pPr>
              <w:suppressAutoHyphens/>
              <w:autoSpaceDN w:val="0"/>
              <w:textAlignment w:val="baseline"/>
              <w:rPr>
                <w:rFonts w:ascii="Verdana" w:eastAsia="Calibri" w:hAnsi="Verdana"/>
                <w:bCs/>
              </w:rPr>
            </w:pPr>
            <w:r w:rsidRPr="00760A7F">
              <w:rPr>
                <w:rFonts w:ascii="Verdana" w:hAnsi="Verdana"/>
              </w:rPr>
              <w:t>AC110-240v,50/60Hz</w:t>
            </w:r>
          </w:p>
        </w:tc>
        <w:tc>
          <w:tcPr>
            <w:tcW w:w="3231" w:type="dxa"/>
            <w:tcBorders>
              <w:top w:val="single" w:sz="4" w:space="0" w:color="auto"/>
              <w:left w:val="single" w:sz="4" w:space="0" w:color="auto"/>
              <w:bottom w:val="single" w:sz="4" w:space="0" w:color="auto"/>
              <w:right w:val="single" w:sz="4" w:space="0" w:color="auto"/>
            </w:tcBorders>
          </w:tcPr>
          <w:p w14:paraId="2D0E5892" w14:textId="77777777" w:rsidR="008C3172" w:rsidRPr="00760A7F" w:rsidRDefault="008C3172" w:rsidP="00AA1E35">
            <w:pPr>
              <w:suppressAutoHyphens/>
              <w:autoSpaceDN w:val="0"/>
              <w:textAlignment w:val="baseline"/>
              <w:rPr>
                <w:rFonts w:ascii="Verdana" w:hAnsi="Verdana"/>
              </w:rPr>
            </w:pPr>
          </w:p>
        </w:tc>
      </w:tr>
      <w:tr w:rsidR="008C3172" w:rsidRPr="00760A7F" w14:paraId="0C5DD9EF" w14:textId="77777777" w:rsidTr="00AA1E35">
        <w:tc>
          <w:tcPr>
            <w:tcW w:w="568" w:type="dxa"/>
            <w:shd w:val="clear" w:color="auto" w:fill="auto"/>
            <w:tcMar>
              <w:top w:w="0" w:type="dxa"/>
              <w:left w:w="108" w:type="dxa"/>
              <w:bottom w:w="0" w:type="dxa"/>
              <w:right w:w="108" w:type="dxa"/>
            </w:tcMar>
          </w:tcPr>
          <w:p w14:paraId="3DF0CFEB" w14:textId="77777777" w:rsidR="008C3172" w:rsidRPr="00760A7F" w:rsidRDefault="008C3172" w:rsidP="008C3172">
            <w:pPr>
              <w:pStyle w:val="Sraopastraipa"/>
              <w:numPr>
                <w:ilvl w:val="0"/>
                <w:numId w:val="11"/>
              </w:numPr>
              <w:suppressAutoHyphens/>
              <w:autoSpaceDN w:val="0"/>
              <w:ind w:left="318" w:hanging="361"/>
              <w:textAlignment w:val="baseline"/>
              <w:rPr>
                <w:rFonts w:ascii="Verdana" w:hAnsi="Verdana"/>
                <w:bCs/>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54795" w14:textId="77777777" w:rsidR="008C3172" w:rsidRPr="00760A7F" w:rsidRDefault="008C3172" w:rsidP="00AA1E35">
            <w:pPr>
              <w:suppressAutoHyphens/>
              <w:autoSpaceDN w:val="0"/>
              <w:textAlignment w:val="baseline"/>
              <w:rPr>
                <w:rFonts w:ascii="Verdana" w:eastAsia="Calibri" w:hAnsi="Verdana"/>
                <w:bCs/>
              </w:rPr>
            </w:pPr>
            <w:r w:rsidRPr="00760A7F">
              <w:rPr>
                <w:rFonts w:ascii="Verdana" w:hAnsi="Verdana"/>
              </w:rPr>
              <w:t>CE ženklinimas</w:t>
            </w:r>
          </w:p>
        </w:tc>
        <w:tc>
          <w:tcPr>
            <w:tcW w:w="3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7F777" w14:textId="6848C94F" w:rsidR="008C3172" w:rsidRPr="00760A7F" w:rsidRDefault="00E05BFA" w:rsidP="00AA1E35">
            <w:pPr>
              <w:suppressAutoHyphens/>
              <w:autoSpaceDN w:val="0"/>
              <w:textAlignment w:val="baseline"/>
              <w:rPr>
                <w:rFonts w:ascii="Verdana" w:eastAsia="Calibri" w:hAnsi="Verdana"/>
                <w:bCs/>
              </w:rPr>
            </w:pPr>
            <w:r w:rsidRPr="00760A7F">
              <w:rPr>
                <w:rFonts w:ascii="Verdana" w:hAnsi="Verdana" w:cs="Times New Roman"/>
              </w:rPr>
              <w:t>Siūlomos prekės turi būti žymimos CE ženklu pagal Europos Parlamento ir Tarybos reglamentą (ES) 2017/745 dėl medicinos priemonių.</w:t>
            </w:r>
          </w:p>
        </w:tc>
        <w:tc>
          <w:tcPr>
            <w:tcW w:w="3231" w:type="dxa"/>
            <w:tcBorders>
              <w:top w:val="single" w:sz="4" w:space="0" w:color="auto"/>
              <w:left w:val="single" w:sz="4" w:space="0" w:color="auto"/>
              <w:bottom w:val="single" w:sz="4" w:space="0" w:color="auto"/>
              <w:right w:val="single" w:sz="4" w:space="0" w:color="auto"/>
            </w:tcBorders>
          </w:tcPr>
          <w:p w14:paraId="675D965A" w14:textId="77777777" w:rsidR="008C3172" w:rsidRPr="00760A7F" w:rsidRDefault="008C3172" w:rsidP="00AA1E35">
            <w:pPr>
              <w:suppressAutoHyphens/>
              <w:autoSpaceDN w:val="0"/>
              <w:textAlignment w:val="baseline"/>
              <w:rPr>
                <w:rFonts w:ascii="Verdana" w:hAnsi="Verdana"/>
              </w:rPr>
            </w:pPr>
          </w:p>
        </w:tc>
      </w:tr>
      <w:tr w:rsidR="008C3172" w:rsidRPr="00760A7F" w14:paraId="532F2519" w14:textId="77777777" w:rsidTr="00AA1E35">
        <w:tc>
          <w:tcPr>
            <w:tcW w:w="568" w:type="dxa"/>
            <w:shd w:val="clear" w:color="auto" w:fill="auto"/>
            <w:tcMar>
              <w:top w:w="0" w:type="dxa"/>
              <w:left w:w="108" w:type="dxa"/>
              <w:bottom w:w="0" w:type="dxa"/>
              <w:right w:w="108" w:type="dxa"/>
            </w:tcMar>
          </w:tcPr>
          <w:p w14:paraId="077E5422" w14:textId="77777777" w:rsidR="008C3172" w:rsidRPr="00760A7F" w:rsidRDefault="008C3172" w:rsidP="008C3172">
            <w:pPr>
              <w:pStyle w:val="Sraopastraipa"/>
              <w:numPr>
                <w:ilvl w:val="0"/>
                <w:numId w:val="11"/>
              </w:numPr>
              <w:suppressAutoHyphens/>
              <w:autoSpaceDN w:val="0"/>
              <w:ind w:left="318" w:hanging="361"/>
              <w:textAlignment w:val="baseline"/>
              <w:rPr>
                <w:rFonts w:ascii="Verdana" w:hAnsi="Verdana"/>
                <w:bCs/>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E5992" w14:textId="77777777" w:rsidR="008C3172" w:rsidRPr="00760A7F" w:rsidRDefault="008C3172" w:rsidP="00AA1E35">
            <w:pPr>
              <w:suppressAutoHyphens/>
              <w:autoSpaceDN w:val="0"/>
              <w:textAlignment w:val="baseline"/>
              <w:rPr>
                <w:rFonts w:ascii="Verdana" w:eastAsia="Calibri" w:hAnsi="Verdana"/>
                <w:bCs/>
              </w:rPr>
            </w:pPr>
            <w:r w:rsidRPr="00760A7F">
              <w:rPr>
                <w:rFonts w:ascii="Verdana" w:hAnsi="Verdana"/>
              </w:rPr>
              <w:t xml:space="preserve">Garantija: </w:t>
            </w:r>
          </w:p>
        </w:tc>
        <w:tc>
          <w:tcPr>
            <w:tcW w:w="3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6EF8DF" w14:textId="77777777" w:rsidR="008C3172" w:rsidRPr="00760A7F" w:rsidRDefault="008C3172" w:rsidP="00AA1E35">
            <w:pPr>
              <w:suppressAutoHyphens/>
              <w:autoSpaceDN w:val="0"/>
              <w:textAlignment w:val="baseline"/>
              <w:rPr>
                <w:rFonts w:ascii="Verdana" w:eastAsia="Calibri" w:hAnsi="Verdana"/>
                <w:bCs/>
              </w:rPr>
            </w:pPr>
            <w:r w:rsidRPr="00760A7F">
              <w:rPr>
                <w:rFonts w:ascii="Verdana" w:eastAsia="Calibri" w:hAnsi="Verdana" w:cs="Arial"/>
              </w:rPr>
              <w:t>≥</w:t>
            </w:r>
            <w:r w:rsidRPr="00760A7F">
              <w:rPr>
                <w:rFonts w:ascii="Verdana" w:hAnsi="Verdana"/>
              </w:rPr>
              <w:t>24 mėnesių</w:t>
            </w:r>
          </w:p>
        </w:tc>
        <w:tc>
          <w:tcPr>
            <w:tcW w:w="3231" w:type="dxa"/>
            <w:tcBorders>
              <w:top w:val="single" w:sz="4" w:space="0" w:color="auto"/>
              <w:left w:val="single" w:sz="4" w:space="0" w:color="auto"/>
              <w:bottom w:val="single" w:sz="4" w:space="0" w:color="auto"/>
              <w:right w:val="single" w:sz="4" w:space="0" w:color="auto"/>
            </w:tcBorders>
          </w:tcPr>
          <w:p w14:paraId="044E841E" w14:textId="77777777" w:rsidR="008C3172" w:rsidRPr="00760A7F" w:rsidRDefault="008C3172" w:rsidP="00AA1E35">
            <w:pPr>
              <w:suppressAutoHyphens/>
              <w:autoSpaceDN w:val="0"/>
              <w:textAlignment w:val="baseline"/>
              <w:rPr>
                <w:rFonts w:ascii="Verdana" w:hAnsi="Verdana"/>
              </w:rPr>
            </w:pPr>
          </w:p>
        </w:tc>
      </w:tr>
      <w:tr w:rsidR="008C3172" w:rsidRPr="00760A7F" w14:paraId="26A68A79" w14:textId="77777777" w:rsidTr="00AA1E35">
        <w:tc>
          <w:tcPr>
            <w:tcW w:w="568" w:type="dxa"/>
            <w:shd w:val="clear" w:color="auto" w:fill="auto"/>
            <w:tcMar>
              <w:top w:w="0" w:type="dxa"/>
              <w:left w:w="108" w:type="dxa"/>
              <w:bottom w:w="0" w:type="dxa"/>
              <w:right w:w="108" w:type="dxa"/>
            </w:tcMar>
          </w:tcPr>
          <w:p w14:paraId="52AF24BF" w14:textId="77777777" w:rsidR="008C3172" w:rsidRPr="00760A7F" w:rsidRDefault="008C3172" w:rsidP="008C3172">
            <w:pPr>
              <w:pStyle w:val="Sraopastraipa"/>
              <w:numPr>
                <w:ilvl w:val="0"/>
                <w:numId w:val="11"/>
              </w:numPr>
              <w:suppressAutoHyphens/>
              <w:autoSpaceDN w:val="0"/>
              <w:ind w:left="318" w:hanging="361"/>
              <w:textAlignment w:val="baseline"/>
              <w:rPr>
                <w:rFonts w:ascii="Verdana" w:hAnsi="Verdana"/>
                <w:bCs/>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1861C" w14:textId="2FC93B1F" w:rsidR="008C3172" w:rsidRPr="00760A7F" w:rsidRDefault="008C3172" w:rsidP="00AA1E35">
            <w:pPr>
              <w:suppressAutoHyphens/>
              <w:autoSpaceDN w:val="0"/>
              <w:textAlignment w:val="baseline"/>
              <w:rPr>
                <w:rFonts w:ascii="Verdana" w:hAnsi="Verdana" w:cs="Times New Roman"/>
              </w:rPr>
            </w:pPr>
            <w:r w:rsidRPr="00760A7F">
              <w:rPr>
                <w:rFonts w:ascii="Verdana" w:hAnsi="Verdana" w:cs="Times New Roman"/>
              </w:rPr>
              <w:t>Pristatymo</w:t>
            </w:r>
            <w:r w:rsidR="00BB695D">
              <w:rPr>
                <w:rFonts w:ascii="Verdana" w:hAnsi="Verdana" w:cs="Times New Roman"/>
              </w:rPr>
              <w:t xml:space="preserve"> su pajungimu</w:t>
            </w:r>
            <w:r w:rsidRPr="00760A7F">
              <w:rPr>
                <w:rFonts w:ascii="Verdana" w:hAnsi="Verdana" w:cs="Times New Roman"/>
              </w:rPr>
              <w:t xml:space="preserve"> terminas</w:t>
            </w:r>
          </w:p>
        </w:tc>
        <w:tc>
          <w:tcPr>
            <w:tcW w:w="3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2A807" w14:textId="03F8E233" w:rsidR="008C3172" w:rsidRPr="00760A7F" w:rsidRDefault="003305C6" w:rsidP="00BB695D">
            <w:pPr>
              <w:suppressAutoHyphens/>
              <w:autoSpaceDN w:val="0"/>
              <w:textAlignment w:val="baseline"/>
              <w:rPr>
                <w:rFonts w:ascii="Verdana" w:eastAsia="Calibri" w:hAnsi="Verdana" w:cs="Times New Roman"/>
              </w:rPr>
            </w:pPr>
            <w:r w:rsidRPr="00760A7F">
              <w:rPr>
                <w:rFonts w:ascii="Verdana" w:eastAsia="Calibri" w:hAnsi="Verdana" w:cs="Times New Roman"/>
              </w:rPr>
              <w:t>≤</w:t>
            </w:r>
            <w:r w:rsidR="00E17471" w:rsidRPr="00760A7F">
              <w:rPr>
                <w:rFonts w:ascii="Verdana" w:eastAsia="Calibri" w:hAnsi="Verdana" w:cs="Times New Roman"/>
              </w:rPr>
              <w:t xml:space="preserve"> </w:t>
            </w:r>
            <w:r w:rsidR="00BB695D">
              <w:rPr>
                <w:rFonts w:ascii="Verdana" w:eastAsia="Calibri" w:hAnsi="Verdana" w:cs="Times New Roman"/>
              </w:rPr>
              <w:t>3 mėnesiai</w:t>
            </w:r>
          </w:p>
        </w:tc>
        <w:tc>
          <w:tcPr>
            <w:tcW w:w="3231" w:type="dxa"/>
            <w:tcBorders>
              <w:top w:val="single" w:sz="4" w:space="0" w:color="auto"/>
              <w:left w:val="single" w:sz="4" w:space="0" w:color="auto"/>
              <w:bottom w:val="single" w:sz="4" w:space="0" w:color="auto"/>
              <w:right w:val="single" w:sz="4" w:space="0" w:color="auto"/>
            </w:tcBorders>
          </w:tcPr>
          <w:p w14:paraId="0D94F5CE" w14:textId="77777777" w:rsidR="008C3172" w:rsidRPr="00760A7F" w:rsidRDefault="008C3172" w:rsidP="00AA1E35">
            <w:pPr>
              <w:suppressAutoHyphens/>
              <w:autoSpaceDN w:val="0"/>
              <w:textAlignment w:val="baseline"/>
              <w:rPr>
                <w:rFonts w:ascii="Verdana" w:hAnsi="Verdana"/>
              </w:rPr>
            </w:pPr>
          </w:p>
        </w:tc>
      </w:tr>
    </w:tbl>
    <w:p w14:paraId="5E1B04FE" w14:textId="77777777" w:rsidR="008C3172" w:rsidRPr="00760A7F" w:rsidRDefault="008C3172" w:rsidP="008C3172">
      <w:pPr>
        <w:rPr>
          <w:rFonts w:ascii="Verdana" w:hAnsi="Verdana"/>
          <w:lang w:eastAsia="en-US"/>
        </w:rPr>
      </w:pPr>
    </w:p>
    <w:p w14:paraId="607D0CBE" w14:textId="77777777" w:rsidR="008C3172" w:rsidRPr="00760A7F" w:rsidRDefault="008C3172" w:rsidP="00224E93">
      <w:pPr>
        <w:rPr>
          <w:rFonts w:ascii="Verdana" w:hAnsi="Verdana"/>
          <w:b/>
          <w:bCs/>
        </w:rPr>
      </w:pPr>
    </w:p>
    <w:p w14:paraId="0E0B82A5" w14:textId="77777777" w:rsidR="00D57516" w:rsidRPr="00760A7F" w:rsidRDefault="00D57516" w:rsidP="00224E93">
      <w:pPr>
        <w:rPr>
          <w:rFonts w:ascii="Verdana" w:hAnsi="Verdana"/>
          <w:b/>
          <w:bCs/>
        </w:rPr>
      </w:pPr>
    </w:p>
    <w:p w14:paraId="6A9F9FEC" w14:textId="77777777" w:rsidR="00D57516" w:rsidRPr="00760A7F" w:rsidRDefault="00D57516" w:rsidP="00224E93">
      <w:pPr>
        <w:rPr>
          <w:rFonts w:ascii="Verdana" w:hAnsi="Verdana"/>
          <w:b/>
          <w:bCs/>
        </w:rPr>
      </w:pPr>
    </w:p>
    <w:p w14:paraId="08C7127B" w14:textId="77777777" w:rsidR="00D57516" w:rsidRPr="00760A7F" w:rsidRDefault="00D57516" w:rsidP="00224E93">
      <w:pPr>
        <w:rPr>
          <w:rFonts w:ascii="Verdana" w:hAnsi="Verdana"/>
          <w:b/>
          <w:bCs/>
        </w:rPr>
      </w:pPr>
    </w:p>
    <w:sectPr w:rsidR="00D57516" w:rsidRPr="00760A7F" w:rsidSect="00B92C37">
      <w:pgSz w:w="11906" w:h="16838"/>
      <w:pgMar w:top="568" w:right="567" w:bottom="993" w:left="153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name w:val="WW8Num11"/>
    <w:lvl w:ilvl="0">
      <w:start w:val="1"/>
      <w:numFmt w:val="decimal"/>
      <w:lvlText w:val="%1."/>
      <w:lvlJc w:val="left"/>
      <w:pPr>
        <w:tabs>
          <w:tab w:val="num" w:pos="417"/>
        </w:tabs>
        <w:ind w:left="397" w:hanging="34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501BCC"/>
    <w:multiLevelType w:val="hybridMultilevel"/>
    <w:tmpl w:val="33F463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4CE0D45"/>
    <w:multiLevelType w:val="hybridMultilevel"/>
    <w:tmpl w:val="A4E096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6AD47CB"/>
    <w:multiLevelType w:val="hybridMultilevel"/>
    <w:tmpl w:val="1A161B54"/>
    <w:lvl w:ilvl="0" w:tplc="A08E135C">
      <w:start w:val="1"/>
      <w:numFmt w:val="decimal"/>
      <w:lvlText w:val="%1"/>
      <w:lvlJc w:val="left"/>
      <w:pPr>
        <w:ind w:left="2771" w:hanging="360"/>
      </w:pPr>
      <w:rPr>
        <w:rFonts w:hint="default"/>
      </w:rPr>
    </w:lvl>
    <w:lvl w:ilvl="1" w:tplc="04270019" w:tentative="1">
      <w:start w:val="1"/>
      <w:numFmt w:val="lowerLetter"/>
      <w:lvlText w:val="%2."/>
      <w:lvlJc w:val="left"/>
      <w:pPr>
        <w:ind w:left="3491" w:hanging="360"/>
      </w:pPr>
    </w:lvl>
    <w:lvl w:ilvl="2" w:tplc="0427001B" w:tentative="1">
      <w:start w:val="1"/>
      <w:numFmt w:val="lowerRoman"/>
      <w:lvlText w:val="%3."/>
      <w:lvlJc w:val="right"/>
      <w:pPr>
        <w:ind w:left="4211" w:hanging="180"/>
      </w:pPr>
    </w:lvl>
    <w:lvl w:ilvl="3" w:tplc="0427000F" w:tentative="1">
      <w:start w:val="1"/>
      <w:numFmt w:val="decimal"/>
      <w:lvlText w:val="%4."/>
      <w:lvlJc w:val="left"/>
      <w:pPr>
        <w:ind w:left="4931" w:hanging="360"/>
      </w:pPr>
    </w:lvl>
    <w:lvl w:ilvl="4" w:tplc="04270019" w:tentative="1">
      <w:start w:val="1"/>
      <w:numFmt w:val="lowerLetter"/>
      <w:lvlText w:val="%5."/>
      <w:lvlJc w:val="left"/>
      <w:pPr>
        <w:ind w:left="5651" w:hanging="360"/>
      </w:pPr>
    </w:lvl>
    <w:lvl w:ilvl="5" w:tplc="0427001B" w:tentative="1">
      <w:start w:val="1"/>
      <w:numFmt w:val="lowerRoman"/>
      <w:lvlText w:val="%6."/>
      <w:lvlJc w:val="right"/>
      <w:pPr>
        <w:ind w:left="6371" w:hanging="180"/>
      </w:pPr>
    </w:lvl>
    <w:lvl w:ilvl="6" w:tplc="0427000F" w:tentative="1">
      <w:start w:val="1"/>
      <w:numFmt w:val="decimal"/>
      <w:lvlText w:val="%7."/>
      <w:lvlJc w:val="left"/>
      <w:pPr>
        <w:ind w:left="7091" w:hanging="360"/>
      </w:pPr>
    </w:lvl>
    <w:lvl w:ilvl="7" w:tplc="04270019" w:tentative="1">
      <w:start w:val="1"/>
      <w:numFmt w:val="lowerLetter"/>
      <w:lvlText w:val="%8."/>
      <w:lvlJc w:val="left"/>
      <w:pPr>
        <w:ind w:left="7811" w:hanging="360"/>
      </w:pPr>
    </w:lvl>
    <w:lvl w:ilvl="8" w:tplc="0427001B" w:tentative="1">
      <w:start w:val="1"/>
      <w:numFmt w:val="lowerRoman"/>
      <w:lvlText w:val="%9."/>
      <w:lvlJc w:val="right"/>
      <w:pPr>
        <w:ind w:left="8531" w:hanging="180"/>
      </w:pPr>
    </w:lvl>
  </w:abstractNum>
  <w:abstractNum w:abstractNumId="4">
    <w:nsid w:val="1BBD63E0"/>
    <w:multiLevelType w:val="hybridMultilevel"/>
    <w:tmpl w:val="C2E200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40E6CDE"/>
    <w:multiLevelType w:val="hybridMultilevel"/>
    <w:tmpl w:val="7FCC2E74"/>
    <w:lvl w:ilvl="0" w:tplc="959ADE08">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3DB87E5D"/>
    <w:multiLevelType w:val="hybridMultilevel"/>
    <w:tmpl w:val="33104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336B09"/>
    <w:multiLevelType w:val="hybridMultilevel"/>
    <w:tmpl w:val="25E4EB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69D60360"/>
    <w:multiLevelType w:val="hybridMultilevel"/>
    <w:tmpl w:val="9D6A6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901DE7"/>
    <w:multiLevelType w:val="hybridMultilevel"/>
    <w:tmpl w:val="04E2B584"/>
    <w:lvl w:ilvl="0" w:tplc="192C2D52">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7B5B3607"/>
    <w:multiLevelType w:val="hybridMultilevel"/>
    <w:tmpl w:val="43FC85F8"/>
    <w:lvl w:ilvl="0" w:tplc="D85A761A">
      <w:start w:val="1"/>
      <w:numFmt w:val="decimal"/>
      <w:lvlText w:val="%1"/>
      <w:lvlJc w:val="left"/>
      <w:pPr>
        <w:ind w:left="2771" w:hanging="360"/>
      </w:pPr>
      <w:rPr>
        <w:rFonts w:hint="default"/>
      </w:rPr>
    </w:lvl>
    <w:lvl w:ilvl="1" w:tplc="04090019" w:tentative="1">
      <w:start w:val="1"/>
      <w:numFmt w:val="lowerLetter"/>
      <w:lvlText w:val="%2."/>
      <w:lvlJc w:val="left"/>
      <w:pPr>
        <w:ind w:left="3491" w:hanging="360"/>
      </w:pPr>
    </w:lvl>
    <w:lvl w:ilvl="2" w:tplc="0409001B" w:tentative="1">
      <w:start w:val="1"/>
      <w:numFmt w:val="lowerRoman"/>
      <w:lvlText w:val="%3."/>
      <w:lvlJc w:val="right"/>
      <w:pPr>
        <w:ind w:left="4211" w:hanging="180"/>
      </w:pPr>
    </w:lvl>
    <w:lvl w:ilvl="3" w:tplc="0409000F" w:tentative="1">
      <w:start w:val="1"/>
      <w:numFmt w:val="decimal"/>
      <w:lvlText w:val="%4."/>
      <w:lvlJc w:val="left"/>
      <w:pPr>
        <w:ind w:left="4931" w:hanging="360"/>
      </w:pPr>
    </w:lvl>
    <w:lvl w:ilvl="4" w:tplc="04090019" w:tentative="1">
      <w:start w:val="1"/>
      <w:numFmt w:val="lowerLetter"/>
      <w:lvlText w:val="%5."/>
      <w:lvlJc w:val="left"/>
      <w:pPr>
        <w:ind w:left="5651" w:hanging="360"/>
      </w:pPr>
    </w:lvl>
    <w:lvl w:ilvl="5" w:tplc="0409001B" w:tentative="1">
      <w:start w:val="1"/>
      <w:numFmt w:val="lowerRoman"/>
      <w:lvlText w:val="%6."/>
      <w:lvlJc w:val="right"/>
      <w:pPr>
        <w:ind w:left="6371" w:hanging="180"/>
      </w:pPr>
    </w:lvl>
    <w:lvl w:ilvl="6" w:tplc="0409000F" w:tentative="1">
      <w:start w:val="1"/>
      <w:numFmt w:val="decimal"/>
      <w:lvlText w:val="%7."/>
      <w:lvlJc w:val="left"/>
      <w:pPr>
        <w:ind w:left="7091" w:hanging="360"/>
      </w:pPr>
    </w:lvl>
    <w:lvl w:ilvl="7" w:tplc="04090019" w:tentative="1">
      <w:start w:val="1"/>
      <w:numFmt w:val="lowerLetter"/>
      <w:lvlText w:val="%8."/>
      <w:lvlJc w:val="left"/>
      <w:pPr>
        <w:ind w:left="7811" w:hanging="360"/>
      </w:pPr>
    </w:lvl>
    <w:lvl w:ilvl="8" w:tplc="0409001B" w:tentative="1">
      <w:start w:val="1"/>
      <w:numFmt w:val="lowerRoman"/>
      <w:lvlText w:val="%9."/>
      <w:lvlJc w:val="right"/>
      <w:pPr>
        <w:ind w:left="8531" w:hanging="180"/>
      </w:pPr>
    </w:lvl>
  </w:abstractNum>
  <w:num w:numId="1">
    <w:abstractNumId w:val="5"/>
  </w:num>
  <w:num w:numId="2">
    <w:abstractNumId w:val="2"/>
  </w:num>
  <w:num w:numId="3">
    <w:abstractNumId w:val="9"/>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0"/>
  </w:num>
  <w:num w:numId="8">
    <w:abstractNumId w:val="3"/>
  </w:num>
  <w:num w:numId="9">
    <w:abstractNumId w:val="1"/>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inkAnnotations="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E56"/>
    <w:rsid w:val="00007159"/>
    <w:rsid w:val="000306E0"/>
    <w:rsid w:val="0005095E"/>
    <w:rsid w:val="00056CEE"/>
    <w:rsid w:val="00066537"/>
    <w:rsid w:val="00073CB3"/>
    <w:rsid w:val="000D4078"/>
    <w:rsid w:val="000D63BA"/>
    <w:rsid w:val="000F0A1F"/>
    <w:rsid w:val="000F5DF2"/>
    <w:rsid w:val="00111E08"/>
    <w:rsid w:val="0014698C"/>
    <w:rsid w:val="001515A2"/>
    <w:rsid w:val="001678F0"/>
    <w:rsid w:val="001A66F4"/>
    <w:rsid w:val="001A6AA7"/>
    <w:rsid w:val="001B1121"/>
    <w:rsid w:val="001B1A8B"/>
    <w:rsid w:val="001B5AA3"/>
    <w:rsid w:val="001D6040"/>
    <w:rsid w:val="001E0A19"/>
    <w:rsid w:val="001E6B95"/>
    <w:rsid w:val="001F2C2E"/>
    <w:rsid w:val="00222E94"/>
    <w:rsid w:val="00224E93"/>
    <w:rsid w:val="00275028"/>
    <w:rsid w:val="0029010F"/>
    <w:rsid w:val="002C18ED"/>
    <w:rsid w:val="002E0DEA"/>
    <w:rsid w:val="002E4565"/>
    <w:rsid w:val="002F6D68"/>
    <w:rsid w:val="002F7A55"/>
    <w:rsid w:val="00306817"/>
    <w:rsid w:val="00322BD2"/>
    <w:rsid w:val="0032670D"/>
    <w:rsid w:val="00327680"/>
    <w:rsid w:val="003305C6"/>
    <w:rsid w:val="003307A0"/>
    <w:rsid w:val="00382D48"/>
    <w:rsid w:val="00383C38"/>
    <w:rsid w:val="00393FDF"/>
    <w:rsid w:val="003A3811"/>
    <w:rsid w:val="003A4ACF"/>
    <w:rsid w:val="00426CA2"/>
    <w:rsid w:val="00444235"/>
    <w:rsid w:val="004562E6"/>
    <w:rsid w:val="00461A41"/>
    <w:rsid w:val="00464DD9"/>
    <w:rsid w:val="0046695B"/>
    <w:rsid w:val="0047080C"/>
    <w:rsid w:val="004750A3"/>
    <w:rsid w:val="00475861"/>
    <w:rsid w:val="004D773A"/>
    <w:rsid w:val="004F2133"/>
    <w:rsid w:val="00500A63"/>
    <w:rsid w:val="0054756C"/>
    <w:rsid w:val="005653A0"/>
    <w:rsid w:val="005732D5"/>
    <w:rsid w:val="00585769"/>
    <w:rsid w:val="00586BBA"/>
    <w:rsid w:val="005A56A1"/>
    <w:rsid w:val="005A6863"/>
    <w:rsid w:val="005C1010"/>
    <w:rsid w:val="005C3C5F"/>
    <w:rsid w:val="005F63BE"/>
    <w:rsid w:val="00620C91"/>
    <w:rsid w:val="00620F50"/>
    <w:rsid w:val="00640660"/>
    <w:rsid w:val="00680A9B"/>
    <w:rsid w:val="00682D34"/>
    <w:rsid w:val="00694754"/>
    <w:rsid w:val="006B2193"/>
    <w:rsid w:val="006E2BFC"/>
    <w:rsid w:val="006E6978"/>
    <w:rsid w:val="0070561A"/>
    <w:rsid w:val="00716E5E"/>
    <w:rsid w:val="0072557B"/>
    <w:rsid w:val="00752ACC"/>
    <w:rsid w:val="00760A7F"/>
    <w:rsid w:val="00784A23"/>
    <w:rsid w:val="007870D6"/>
    <w:rsid w:val="00797250"/>
    <w:rsid w:val="007A1552"/>
    <w:rsid w:val="007A3028"/>
    <w:rsid w:val="007B4407"/>
    <w:rsid w:val="007C2F1D"/>
    <w:rsid w:val="007C7014"/>
    <w:rsid w:val="007F4E7C"/>
    <w:rsid w:val="00836DB3"/>
    <w:rsid w:val="0084191C"/>
    <w:rsid w:val="00843E19"/>
    <w:rsid w:val="008467A4"/>
    <w:rsid w:val="008A282E"/>
    <w:rsid w:val="008A6E56"/>
    <w:rsid w:val="008B614E"/>
    <w:rsid w:val="008C3172"/>
    <w:rsid w:val="008C5606"/>
    <w:rsid w:val="008E1591"/>
    <w:rsid w:val="0090380E"/>
    <w:rsid w:val="009046B9"/>
    <w:rsid w:val="009051CF"/>
    <w:rsid w:val="0092248C"/>
    <w:rsid w:val="00951975"/>
    <w:rsid w:val="00962B72"/>
    <w:rsid w:val="009A4EB9"/>
    <w:rsid w:val="009B478D"/>
    <w:rsid w:val="009E54FB"/>
    <w:rsid w:val="009F3CDC"/>
    <w:rsid w:val="00A00BE1"/>
    <w:rsid w:val="00A0158B"/>
    <w:rsid w:val="00A1744E"/>
    <w:rsid w:val="00A23986"/>
    <w:rsid w:val="00A26862"/>
    <w:rsid w:val="00A5157A"/>
    <w:rsid w:val="00A91B49"/>
    <w:rsid w:val="00A923E9"/>
    <w:rsid w:val="00AA6A41"/>
    <w:rsid w:val="00AC1FA3"/>
    <w:rsid w:val="00B00E56"/>
    <w:rsid w:val="00B308D5"/>
    <w:rsid w:val="00B35D88"/>
    <w:rsid w:val="00B67666"/>
    <w:rsid w:val="00B87AA4"/>
    <w:rsid w:val="00B92C37"/>
    <w:rsid w:val="00BA072A"/>
    <w:rsid w:val="00BB0959"/>
    <w:rsid w:val="00BB695D"/>
    <w:rsid w:val="00BE2B66"/>
    <w:rsid w:val="00BE7499"/>
    <w:rsid w:val="00C3348C"/>
    <w:rsid w:val="00C33B30"/>
    <w:rsid w:val="00C6218E"/>
    <w:rsid w:val="00C66DD6"/>
    <w:rsid w:val="00C67D10"/>
    <w:rsid w:val="00C7615B"/>
    <w:rsid w:val="00CA453E"/>
    <w:rsid w:val="00CB05CB"/>
    <w:rsid w:val="00CC10E3"/>
    <w:rsid w:val="00D0178E"/>
    <w:rsid w:val="00D15DEC"/>
    <w:rsid w:val="00D226B6"/>
    <w:rsid w:val="00D2764E"/>
    <w:rsid w:val="00D339BB"/>
    <w:rsid w:val="00D361F8"/>
    <w:rsid w:val="00D57516"/>
    <w:rsid w:val="00D61C94"/>
    <w:rsid w:val="00D67646"/>
    <w:rsid w:val="00D74F40"/>
    <w:rsid w:val="00D7709C"/>
    <w:rsid w:val="00D8492A"/>
    <w:rsid w:val="00D92501"/>
    <w:rsid w:val="00DC5A10"/>
    <w:rsid w:val="00DD441C"/>
    <w:rsid w:val="00E05BFA"/>
    <w:rsid w:val="00E17471"/>
    <w:rsid w:val="00E345ED"/>
    <w:rsid w:val="00E513C3"/>
    <w:rsid w:val="00E55A46"/>
    <w:rsid w:val="00EA01D5"/>
    <w:rsid w:val="00EC3600"/>
    <w:rsid w:val="00EC40BE"/>
    <w:rsid w:val="00EE207F"/>
    <w:rsid w:val="00EF3ED7"/>
    <w:rsid w:val="00F02961"/>
    <w:rsid w:val="00F057BA"/>
    <w:rsid w:val="00F1563F"/>
    <w:rsid w:val="00F162A7"/>
    <w:rsid w:val="00F31D5E"/>
    <w:rsid w:val="00F37666"/>
    <w:rsid w:val="00F408B1"/>
    <w:rsid w:val="00F4625E"/>
    <w:rsid w:val="00F60A54"/>
    <w:rsid w:val="00F7650F"/>
    <w:rsid w:val="00FA5F16"/>
    <w:rsid w:val="00FB1C4A"/>
    <w:rsid w:val="00FB4735"/>
    <w:rsid w:val="00FB4BB5"/>
    <w:rsid w:val="00FD21F0"/>
    <w:rsid w:val="00FD5DBB"/>
    <w:rsid w:val="00FE04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CF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4191C"/>
    <w:pPr>
      <w:spacing w:after="0" w:line="240" w:lineRule="auto"/>
    </w:pPr>
    <w:rPr>
      <w:rFonts w:ascii="Times New Roman" w:eastAsia="Times New Roman" w:hAnsi="Times New Roman" w:cs="Arial Unicode MS"/>
      <w:sz w:val="24"/>
      <w:szCs w:val="24"/>
      <w:lang w:eastAsia="lt-LT" w:bidi="lo-LA"/>
    </w:rPr>
  </w:style>
  <w:style w:type="paragraph" w:styleId="Antrat2">
    <w:name w:val="heading 2"/>
    <w:basedOn w:val="prastasis"/>
    <w:next w:val="prastasis"/>
    <w:link w:val="Antrat2Diagrama"/>
    <w:unhideWhenUsed/>
    <w:qFormat/>
    <w:rsid w:val="000306E0"/>
    <w:pPr>
      <w:keepNext/>
      <w:spacing w:before="240" w:after="60"/>
      <w:outlineLvl w:val="1"/>
    </w:pPr>
    <w:rPr>
      <w:rFonts w:ascii="Arial" w:hAnsi="Arial" w:cs="Arial"/>
      <w:b/>
      <w:bCs/>
      <w:i/>
      <w:iCs/>
      <w:sz w:val="28"/>
      <w:szCs w:val="28"/>
      <w:lang w:eastAsia="en-US"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843E19"/>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Textbody">
    <w:name w:val="Text body"/>
    <w:basedOn w:val="Standard"/>
    <w:rsid w:val="00843E19"/>
    <w:pPr>
      <w:spacing w:after="120"/>
    </w:pPr>
  </w:style>
  <w:style w:type="paragraph" w:customStyle="1" w:styleId="TableContents">
    <w:name w:val="Table Contents"/>
    <w:basedOn w:val="Standard"/>
    <w:rsid w:val="00843E19"/>
    <w:pPr>
      <w:suppressLineNumbers/>
    </w:p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Paragraph1"/>
    <w:basedOn w:val="prastasis"/>
    <w:link w:val="SraopastraipaDiagrama"/>
    <w:uiPriority w:val="34"/>
    <w:qFormat/>
    <w:rsid w:val="001A6AA7"/>
    <w:pPr>
      <w:ind w:left="720"/>
      <w:contextualSpacing/>
    </w:pPr>
  </w:style>
  <w:style w:type="character" w:customStyle="1" w:styleId="Antrat2Diagrama">
    <w:name w:val="Antraštė 2 Diagrama"/>
    <w:basedOn w:val="Numatytasispastraiposriftas"/>
    <w:link w:val="Antrat2"/>
    <w:rsid w:val="000306E0"/>
    <w:rPr>
      <w:rFonts w:ascii="Arial" w:eastAsia="Times New Roman" w:hAnsi="Arial" w:cs="Arial"/>
      <w:b/>
      <w:bCs/>
      <w:i/>
      <w:iCs/>
      <w:sz w:val="28"/>
      <w:szCs w:val="28"/>
    </w:rPr>
  </w:style>
  <w:style w:type="paragraph" w:customStyle="1" w:styleId="xl40">
    <w:name w:val="xl40"/>
    <w:basedOn w:val="prastasis"/>
    <w:rsid w:val="000306E0"/>
    <w:pPr>
      <w:spacing w:before="100" w:after="100"/>
      <w:jc w:val="center"/>
    </w:pPr>
    <w:rPr>
      <w:rFonts w:ascii="Arial Unicode MS" w:eastAsia="Arial Unicode MS" w:hAnsi="Arial Unicode MS" w:cs="Times New Roman"/>
      <w:szCs w:val="20"/>
      <w:lang w:val="en-GB" w:eastAsia="en-US" w:bidi="ar-SA"/>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620C91"/>
    <w:rPr>
      <w:rFonts w:ascii="Times New Roman" w:eastAsia="Times New Roman" w:hAnsi="Times New Roman" w:cs="Arial Unicode MS"/>
      <w:sz w:val="24"/>
      <w:szCs w:val="24"/>
      <w:lang w:eastAsia="lt-LT" w:bidi="lo-LA"/>
    </w:rPr>
  </w:style>
  <w:style w:type="character" w:customStyle="1" w:styleId="Bodytext2">
    <w:name w:val="Body text (2)"/>
    <w:rsid w:val="00620C9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4191C"/>
    <w:pPr>
      <w:spacing w:after="0" w:line="240" w:lineRule="auto"/>
    </w:pPr>
    <w:rPr>
      <w:rFonts w:ascii="Times New Roman" w:eastAsia="Times New Roman" w:hAnsi="Times New Roman" w:cs="Arial Unicode MS"/>
      <w:sz w:val="24"/>
      <w:szCs w:val="24"/>
      <w:lang w:eastAsia="lt-LT" w:bidi="lo-LA"/>
    </w:rPr>
  </w:style>
  <w:style w:type="paragraph" w:styleId="Antrat2">
    <w:name w:val="heading 2"/>
    <w:basedOn w:val="prastasis"/>
    <w:next w:val="prastasis"/>
    <w:link w:val="Antrat2Diagrama"/>
    <w:unhideWhenUsed/>
    <w:qFormat/>
    <w:rsid w:val="000306E0"/>
    <w:pPr>
      <w:keepNext/>
      <w:spacing w:before="240" w:after="60"/>
      <w:outlineLvl w:val="1"/>
    </w:pPr>
    <w:rPr>
      <w:rFonts w:ascii="Arial" w:hAnsi="Arial" w:cs="Arial"/>
      <w:b/>
      <w:bCs/>
      <w:i/>
      <w:iCs/>
      <w:sz w:val="28"/>
      <w:szCs w:val="28"/>
      <w:lang w:eastAsia="en-US"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843E19"/>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Textbody">
    <w:name w:val="Text body"/>
    <w:basedOn w:val="Standard"/>
    <w:rsid w:val="00843E19"/>
    <w:pPr>
      <w:spacing w:after="120"/>
    </w:pPr>
  </w:style>
  <w:style w:type="paragraph" w:customStyle="1" w:styleId="TableContents">
    <w:name w:val="Table Contents"/>
    <w:basedOn w:val="Standard"/>
    <w:rsid w:val="00843E19"/>
    <w:pPr>
      <w:suppressLineNumbers/>
    </w:p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Paragraph1"/>
    <w:basedOn w:val="prastasis"/>
    <w:link w:val="SraopastraipaDiagrama"/>
    <w:uiPriority w:val="34"/>
    <w:qFormat/>
    <w:rsid w:val="001A6AA7"/>
    <w:pPr>
      <w:ind w:left="720"/>
      <w:contextualSpacing/>
    </w:pPr>
  </w:style>
  <w:style w:type="character" w:customStyle="1" w:styleId="Antrat2Diagrama">
    <w:name w:val="Antraštė 2 Diagrama"/>
    <w:basedOn w:val="Numatytasispastraiposriftas"/>
    <w:link w:val="Antrat2"/>
    <w:rsid w:val="000306E0"/>
    <w:rPr>
      <w:rFonts w:ascii="Arial" w:eastAsia="Times New Roman" w:hAnsi="Arial" w:cs="Arial"/>
      <w:b/>
      <w:bCs/>
      <w:i/>
      <w:iCs/>
      <w:sz w:val="28"/>
      <w:szCs w:val="28"/>
    </w:rPr>
  </w:style>
  <w:style w:type="paragraph" w:customStyle="1" w:styleId="xl40">
    <w:name w:val="xl40"/>
    <w:basedOn w:val="prastasis"/>
    <w:rsid w:val="000306E0"/>
    <w:pPr>
      <w:spacing w:before="100" w:after="100"/>
      <w:jc w:val="center"/>
    </w:pPr>
    <w:rPr>
      <w:rFonts w:ascii="Arial Unicode MS" w:eastAsia="Arial Unicode MS" w:hAnsi="Arial Unicode MS" w:cs="Times New Roman"/>
      <w:szCs w:val="20"/>
      <w:lang w:val="en-GB" w:eastAsia="en-US" w:bidi="ar-SA"/>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620C91"/>
    <w:rPr>
      <w:rFonts w:ascii="Times New Roman" w:eastAsia="Times New Roman" w:hAnsi="Times New Roman" w:cs="Arial Unicode MS"/>
      <w:sz w:val="24"/>
      <w:szCs w:val="24"/>
      <w:lang w:eastAsia="lt-LT" w:bidi="lo-LA"/>
    </w:rPr>
  </w:style>
  <w:style w:type="character" w:customStyle="1" w:styleId="Bodytext2">
    <w:name w:val="Body text (2)"/>
    <w:rsid w:val="00620C9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313896">
      <w:bodyDiv w:val="1"/>
      <w:marLeft w:val="0"/>
      <w:marRight w:val="0"/>
      <w:marTop w:val="0"/>
      <w:marBottom w:val="0"/>
      <w:divBdr>
        <w:top w:val="none" w:sz="0" w:space="0" w:color="auto"/>
        <w:left w:val="none" w:sz="0" w:space="0" w:color="auto"/>
        <w:bottom w:val="none" w:sz="0" w:space="0" w:color="auto"/>
        <w:right w:val="none" w:sz="0" w:space="0" w:color="auto"/>
      </w:divBdr>
    </w:div>
    <w:div w:id="1270161382">
      <w:bodyDiv w:val="1"/>
      <w:marLeft w:val="0"/>
      <w:marRight w:val="0"/>
      <w:marTop w:val="0"/>
      <w:marBottom w:val="0"/>
      <w:divBdr>
        <w:top w:val="none" w:sz="0" w:space="0" w:color="auto"/>
        <w:left w:val="none" w:sz="0" w:space="0" w:color="auto"/>
        <w:bottom w:val="none" w:sz="0" w:space="0" w:color="auto"/>
        <w:right w:val="none" w:sz="0" w:space="0" w:color="auto"/>
      </w:divBdr>
    </w:div>
    <w:div w:id="131537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9E1596-A226-4F22-A1E7-EAEA63C56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5</Pages>
  <Words>4356</Words>
  <Characters>2484</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Darbas</cp:lastModifiedBy>
  <cp:revision>67</cp:revision>
  <cp:lastPrinted>2019-07-16T04:56:00Z</cp:lastPrinted>
  <dcterms:created xsi:type="dcterms:W3CDTF">2023-05-10T11:56:00Z</dcterms:created>
  <dcterms:modified xsi:type="dcterms:W3CDTF">2025-01-31T12:01:00Z</dcterms:modified>
</cp:coreProperties>
</file>