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A3265" w14:textId="4FBEAEFF" w:rsidR="00A10B6C" w:rsidRPr="000C40D0" w:rsidRDefault="00A10B6C" w:rsidP="00A10B6C">
      <w:pPr>
        <w:pBdr>
          <w:left w:val="double" w:sz="18" w:space="4" w:color="1F4E79"/>
        </w:pBdr>
        <w:spacing w:after="0" w:line="420" w:lineRule="exact"/>
        <w:rPr>
          <w:rFonts w:ascii="Calibri" w:eastAsia="Times New Roman" w:hAnsi="Calibri" w:cs="Calibri"/>
          <w:b/>
          <w:caps/>
          <w:color w:val="1F4E79"/>
          <w:kern w:val="28"/>
          <w:sz w:val="32"/>
          <w:szCs w:val="32"/>
          <w:lang w:val="en-US" w:eastAsia="ja-JP"/>
          <w14:ligatures w14:val="none"/>
        </w:rPr>
      </w:pPr>
      <w:r w:rsidRPr="000C40D0">
        <w:rPr>
          <w:rFonts w:ascii="Calibri" w:eastAsia="Times New Roman" w:hAnsi="Calibri" w:cs="Calibri"/>
          <w:b/>
          <w:caps/>
          <w:noProof/>
          <w:color w:val="1F4E79"/>
          <w:kern w:val="28"/>
          <w:sz w:val="38"/>
          <w:szCs w:val="20"/>
          <w:lang w:val="en-US" w:eastAsia="lt-LT"/>
          <w14:ligatures w14:val="none"/>
        </w:rPr>
        <w:drawing>
          <wp:anchor distT="0" distB="0" distL="114300" distR="114300" simplePos="0" relativeHeight="251659264" behindDoc="0" locked="0" layoutInCell="1" allowOverlap="1" wp14:anchorId="09EE7E05" wp14:editId="1D6540CA">
            <wp:simplePos x="0" y="0"/>
            <wp:positionH relativeFrom="margin">
              <wp:align>right</wp:align>
            </wp:positionH>
            <wp:positionV relativeFrom="paragraph">
              <wp:posOffset>-219075</wp:posOffset>
            </wp:positionV>
            <wp:extent cx="803275" cy="765071"/>
            <wp:effectExtent l="0" t="0" r="0" b="0"/>
            <wp:wrapNone/>
            <wp:docPr id="1" name="Picture 3"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ue and grey logo&#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03275" cy="765071"/>
                    </a:xfrm>
                    <a:prstGeom prst="rect">
                      <a:avLst/>
                    </a:prstGeom>
                  </pic:spPr>
                </pic:pic>
              </a:graphicData>
            </a:graphic>
            <wp14:sizeRelH relativeFrom="page">
              <wp14:pctWidth>0</wp14:pctWidth>
            </wp14:sizeRelH>
            <wp14:sizeRelV relativeFrom="page">
              <wp14:pctHeight>0</wp14:pctHeight>
            </wp14:sizeRelV>
          </wp:anchor>
        </w:drawing>
      </w:r>
      <w:r w:rsidRPr="000C40D0">
        <w:rPr>
          <w:rFonts w:ascii="Calibri" w:eastAsia="Times New Roman" w:hAnsi="Calibri" w:cs="Calibri"/>
          <w:b/>
          <w:caps/>
          <w:color w:val="1F4E79"/>
          <w:kern w:val="28"/>
          <w:sz w:val="32"/>
          <w:szCs w:val="32"/>
          <w:lang w:val="en-US" w:eastAsia="ja-JP"/>
          <w14:ligatures w14:val="none"/>
        </w:rPr>
        <w:t>TECHNICAL SPECIFICATION</w:t>
      </w:r>
    </w:p>
    <w:p w14:paraId="295C5117" w14:textId="3B1F5468" w:rsidR="00A10B6C" w:rsidRPr="000C40D0" w:rsidRDefault="00A10B6C" w:rsidP="00A10B6C">
      <w:pPr>
        <w:pBdr>
          <w:left w:val="double" w:sz="18" w:space="4" w:color="1F4E79"/>
        </w:pBdr>
        <w:spacing w:after="0" w:line="420" w:lineRule="exact"/>
        <w:rPr>
          <w:rFonts w:ascii="Calibri" w:eastAsia="Times New Roman" w:hAnsi="Calibri" w:cs="Calibri"/>
          <w:b/>
          <w:caps/>
          <w:color w:val="1F4E79"/>
          <w:kern w:val="28"/>
          <w:sz w:val="32"/>
          <w:szCs w:val="32"/>
          <w:lang w:val="en-US" w:eastAsia="ja-JP"/>
          <w14:ligatures w14:val="none"/>
        </w:rPr>
      </w:pPr>
      <w:r w:rsidRPr="000C40D0">
        <w:rPr>
          <w:rFonts w:ascii="Calibri" w:eastAsia="Times New Roman" w:hAnsi="Calibri" w:cs="Calibri"/>
          <w:b/>
          <w:caps/>
          <w:color w:val="1F4E79"/>
          <w:kern w:val="28"/>
          <w:sz w:val="32"/>
          <w:szCs w:val="32"/>
          <w:lang w:val="en-US" w:eastAsia="ja-JP"/>
          <w14:ligatures w14:val="none"/>
        </w:rPr>
        <w:t xml:space="preserve">Mobile </w:t>
      </w:r>
      <w:r w:rsidR="006C1807">
        <w:rPr>
          <w:rFonts w:ascii="Calibri" w:eastAsia="Times New Roman" w:hAnsi="Calibri" w:cs="Calibri"/>
          <w:b/>
          <w:caps/>
          <w:color w:val="1F4E79"/>
          <w:kern w:val="28"/>
          <w:sz w:val="32"/>
          <w:szCs w:val="32"/>
          <w:lang w:val="en-US" w:eastAsia="ja-JP"/>
          <w14:ligatures w14:val="none"/>
        </w:rPr>
        <w:t xml:space="preserve">REPAIR </w:t>
      </w:r>
      <w:r w:rsidRPr="000C40D0">
        <w:rPr>
          <w:rFonts w:ascii="Calibri" w:eastAsia="Times New Roman" w:hAnsi="Calibri" w:cs="Calibri"/>
          <w:b/>
          <w:caps/>
          <w:color w:val="1F4E79"/>
          <w:kern w:val="28"/>
          <w:sz w:val="32"/>
          <w:szCs w:val="32"/>
          <w:lang w:val="en-US" w:eastAsia="ja-JP"/>
          <w14:ligatures w14:val="none"/>
        </w:rPr>
        <w:t>Workshops</w:t>
      </w:r>
    </w:p>
    <w:p w14:paraId="559FB7B2" w14:textId="77777777" w:rsidR="00A10B6C" w:rsidRPr="000C40D0" w:rsidRDefault="00A10B6C" w:rsidP="00A10B6C">
      <w:pPr>
        <w:spacing w:after="0" w:line="360" w:lineRule="auto"/>
        <w:ind w:firstLine="720"/>
        <w:jc w:val="both"/>
        <w:rPr>
          <w:rFonts w:ascii="Calibri" w:eastAsia="Arial" w:hAnsi="Calibri" w:cs="Calibri"/>
          <w:color w:val="404040"/>
          <w:kern w:val="0"/>
          <w:sz w:val="18"/>
          <w:szCs w:val="20"/>
          <w:lang w:val="en-US" w:eastAsia="ja-JP"/>
          <w14:ligatures w14:val="none"/>
        </w:rPr>
      </w:pPr>
    </w:p>
    <w:p w14:paraId="7AA9B25E" w14:textId="5D72F85D" w:rsidR="000C40D0" w:rsidRPr="006C1807" w:rsidRDefault="000C40D0" w:rsidP="000C40D0">
      <w:pPr>
        <w:shd w:val="clear" w:color="auto" w:fill="FFFFFF" w:themeFill="background1"/>
        <w:spacing w:before="120" w:after="120" w:line="240" w:lineRule="auto"/>
        <w:jc w:val="both"/>
        <w:rPr>
          <w:rFonts w:ascii="Calibri" w:hAnsi="Calibri" w:cs="Calibri"/>
          <w:sz w:val="22"/>
          <w:szCs w:val="22"/>
          <w:lang w:val="en-GB"/>
        </w:rPr>
      </w:pPr>
      <w:r w:rsidRPr="006C1807">
        <w:rPr>
          <w:rFonts w:ascii="Calibri" w:hAnsi="Calibri" w:cs="Calibri"/>
          <w:sz w:val="22"/>
          <w:szCs w:val="22"/>
          <w:lang w:val="en-GB"/>
        </w:rPr>
        <w:t xml:space="preserve">Public Body Central Project Management Agency is carrying out a public procurement procedure for the procurement of the mobile </w:t>
      </w:r>
      <w:r w:rsidR="006C1807" w:rsidRPr="006C1807">
        <w:rPr>
          <w:rFonts w:ascii="Calibri" w:hAnsi="Calibri" w:cs="Calibri"/>
          <w:sz w:val="22"/>
          <w:szCs w:val="22"/>
          <w:lang w:val="en-GB"/>
        </w:rPr>
        <w:t xml:space="preserve">repair </w:t>
      </w:r>
      <w:r w:rsidRPr="006C1807">
        <w:rPr>
          <w:rFonts w:ascii="Calibri" w:hAnsi="Calibri" w:cs="Calibri"/>
          <w:sz w:val="22"/>
          <w:szCs w:val="22"/>
          <w:lang w:val="en-GB"/>
        </w:rPr>
        <w:t xml:space="preserve">workshops for </w:t>
      </w:r>
      <w:r w:rsidRPr="006C1807">
        <w:rPr>
          <w:rStyle w:val="Style1"/>
          <w:rFonts w:cs="Calibri"/>
          <w:shd w:val="clear" w:color="auto" w:fill="FFFFFF" w:themeFill="background1"/>
          <w:lang w:val="en-GB"/>
        </w:rPr>
        <w:t>the National Police of Ukraine</w:t>
      </w:r>
      <w:r w:rsidRPr="006C1807">
        <w:rPr>
          <w:rFonts w:ascii="Calibri" w:hAnsi="Calibri" w:cs="Calibri"/>
          <w:sz w:val="22"/>
          <w:szCs w:val="22"/>
          <w:shd w:val="clear" w:color="auto" w:fill="FFFFFF" w:themeFill="background1"/>
          <w:lang w:val="en-GB"/>
        </w:rPr>
        <w:t xml:space="preserve"> (</w:t>
      </w:r>
      <w:r w:rsidRPr="006C1807">
        <w:rPr>
          <w:rFonts w:ascii="Calibri" w:hAnsi="Calibri" w:cs="Calibri"/>
          <w:sz w:val="22"/>
          <w:szCs w:val="22"/>
          <w:lang w:val="en-GB"/>
        </w:rPr>
        <w:t>hereinafter referred to as the Beneficiary). The goods offered by the suppliers shall meet the requirements set out in this Technical Specification.</w:t>
      </w:r>
    </w:p>
    <w:tbl>
      <w:tblPr>
        <w:tblStyle w:val="GridTable4-Accent11"/>
        <w:tblW w:w="9776" w:type="dxa"/>
        <w:tblLook w:val="04A0" w:firstRow="1" w:lastRow="0" w:firstColumn="1" w:lastColumn="0" w:noHBand="0" w:noVBand="1"/>
      </w:tblPr>
      <w:tblGrid>
        <w:gridCol w:w="936"/>
        <w:gridCol w:w="3176"/>
        <w:gridCol w:w="5664"/>
      </w:tblGrid>
      <w:tr w:rsidR="00A10B6C" w:rsidRPr="000C40D0" w14:paraId="4680500E" w14:textId="77777777" w:rsidTr="00431128">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36" w:type="dxa"/>
          </w:tcPr>
          <w:p w14:paraId="04C49953" w14:textId="77777777" w:rsidR="00A10B6C" w:rsidRPr="000C40D0" w:rsidRDefault="00A10B6C" w:rsidP="00A10B6C">
            <w:pPr>
              <w:spacing w:after="180"/>
              <w:jc w:val="center"/>
              <w:rPr>
                <w:rFonts w:ascii="Calibri" w:eastAsia="Arial" w:hAnsi="Calibri" w:cs="Calibri"/>
                <w:color w:val="404040"/>
                <w:sz w:val="22"/>
                <w:szCs w:val="22"/>
              </w:rPr>
            </w:pPr>
            <w:r w:rsidRPr="000C40D0">
              <w:rPr>
                <w:rFonts w:ascii="Calibri" w:eastAsia="Arial" w:hAnsi="Calibri" w:cs="Calibri"/>
                <w:color w:val="404040"/>
                <w:sz w:val="22"/>
                <w:szCs w:val="22"/>
              </w:rPr>
              <w:t>No.</w:t>
            </w:r>
          </w:p>
        </w:tc>
        <w:tc>
          <w:tcPr>
            <w:tcW w:w="3176" w:type="dxa"/>
          </w:tcPr>
          <w:p w14:paraId="053AA59A" w14:textId="77777777" w:rsidR="00A10B6C" w:rsidRPr="000C40D0" w:rsidRDefault="00A10B6C" w:rsidP="00A10B6C">
            <w:pPr>
              <w:spacing w:after="180"/>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404040"/>
                <w:sz w:val="22"/>
                <w:szCs w:val="22"/>
              </w:rPr>
            </w:pPr>
            <w:r w:rsidRPr="000C40D0">
              <w:rPr>
                <w:rFonts w:ascii="Calibri" w:eastAsia="Arial" w:hAnsi="Calibri" w:cs="Calibri"/>
                <w:color w:val="404040"/>
                <w:sz w:val="22"/>
                <w:szCs w:val="22"/>
              </w:rPr>
              <w:t>Feature</w:t>
            </w:r>
          </w:p>
        </w:tc>
        <w:tc>
          <w:tcPr>
            <w:tcW w:w="5664" w:type="dxa"/>
          </w:tcPr>
          <w:p w14:paraId="35EFAB03" w14:textId="77777777" w:rsidR="00A10B6C" w:rsidRPr="000C40D0" w:rsidRDefault="00A10B6C" w:rsidP="00A10B6C">
            <w:pPr>
              <w:spacing w:after="180"/>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404040"/>
                <w:sz w:val="22"/>
                <w:szCs w:val="22"/>
              </w:rPr>
            </w:pPr>
            <w:r w:rsidRPr="000C40D0">
              <w:rPr>
                <w:rFonts w:ascii="Calibri" w:eastAsia="Arial" w:hAnsi="Calibri" w:cs="Calibri"/>
                <w:color w:val="404040"/>
                <w:sz w:val="22"/>
                <w:szCs w:val="22"/>
              </w:rPr>
              <w:t>Technical specification requirement</w:t>
            </w:r>
          </w:p>
        </w:tc>
      </w:tr>
      <w:tr w:rsidR="00A10B6C" w:rsidRPr="000C40D0" w14:paraId="6D2C5C17" w14:textId="77777777" w:rsidTr="00431128">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tcPr>
          <w:p w14:paraId="438C0B3E"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5D46BBD1" w14:textId="3CA6FAD9"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Object of procurement</w:t>
            </w:r>
          </w:p>
        </w:tc>
        <w:tc>
          <w:tcPr>
            <w:tcW w:w="5664" w:type="dxa"/>
          </w:tcPr>
          <w:p w14:paraId="06AD6F26" w14:textId="0B85C5FC"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All-wheel drive vehicle (mini buss or truck), with internal compartment layout for mobile mechanical and electrical workshop, suitable for repairing and supporting mechanical demining machine operations in the field and provide other mechanical assistance within the capabilities of the installed equipment. </w:t>
            </w:r>
          </w:p>
          <w:p w14:paraId="468DB92E" w14:textId="0CF5C0F0"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The vehicle must be internally equipped with storage compartments, shelves and </w:t>
            </w:r>
            <w:r w:rsidR="008479AC" w:rsidRPr="000C40D0">
              <w:rPr>
                <w:rFonts w:ascii="Calibri" w:eastAsia="Arial" w:hAnsi="Calibri" w:cs="Calibri"/>
                <w:color w:val="auto"/>
                <w:sz w:val="22"/>
                <w:szCs w:val="22"/>
              </w:rPr>
              <w:t>secure</w:t>
            </w:r>
            <w:r w:rsidRPr="000C40D0">
              <w:rPr>
                <w:rFonts w:ascii="Calibri" w:eastAsia="Arial" w:hAnsi="Calibri" w:cs="Calibri"/>
                <w:color w:val="auto"/>
                <w:sz w:val="22"/>
                <w:szCs w:val="22"/>
              </w:rPr>
              <w:t xml:space="preserve"> boxes to organize and store all mechanical tools and equipment.</w:t>
            </w:r>
          </w:p>
          <w:p w14:paraId="4605F247" w14:textId="31D478B1"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All vehicles and equipment proposed in the </w:t>
            </w:r>
            <w:r w:rsidR="008479AC" w:rsidRPr="000C40D0">
              <w:rPr>
                <w:rFonts w:ascii="Calibri" w:eastAsia="Arial" w:hAnsi="Calibri" w:cs="Calibri"/>
                <w:color w:val="auto"/>
                <w:sz w:val="22"/>
                <w:szCs w:val="22"/>
              </w:rPr>
              <w:t>tender</w:t>
            </w:r>
            <w:r w:rsidRPr="000C40D0">
              <w:rPr>
                <w:rFonts w:ascii="Calibri" w:eastAsia="Arial" w:hAnsi="Calibri" w:cs="Calibri"/>
                <w:color w:val="auto"/>
                <w:sz w:val="22"/>
                <w:szCs w:val="22"/>
              </w:rPr>
              <w:t xml:space="preserve"> must be </w:t>
            </w:r>
            <w:r w:rsidR="008479AC" w:rsidRPr="000C40D0">
              <w:rPr>
                <w:rFonts w:ascii="Calibri" w:eastAsia="Arial" w:hAnsi="Calibri" w:cs="Calibri"/>
                <w:color w:val="auto"/>
                <w:sz w:val="22"/>
                <w:szCs w:val="22"/>
              </w:rPr>
              <w:t>manufactured and</w:t>
            </w:r>
            <w:r w:rsidRPr="000C40D0">
              <w:rPr>
                <w:rFonts w:ascii="Calibri" w:eastAsia="Arial" w:hAnsi="Calibri" w:cs="Calibri"/>
                <w:color w:val="auto"/>
                <w:sz w:val="22"/>
                <w:szCs w:val="22"/>
              </w:rPr>
              <w:t xml:space="preserve"> configured in accordance with the requirements set out below.</w:t>
            </w:r>
          </w:p>
        </w:tc>
      </w:tr>
      <w:tr w:rsidR="00A10B6C" w:rsidRPr="000C40D0" w14:paraId="17C58948" w14:textId="77777777" w:rsidTr="00431128">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59D5D770"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7BB6D1E7"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Place of delivery of goods</w:t>
            </w:r>
          </w:p>
        </w:tc>
        <w:tc>
          <w:tcPr>
            <w:tcW w:w="5664" w:type="dxa"/>
          </w:tcPr>
          <w:p w14:paraId="2F9F928A" w14:textId="1E9A6268" w:rsidR="00A10B6C" w:rsidRPr="00331E49" w:rsidRDefault="00331E49"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cs="Calibri"/>
                <w:color w:val="auto"/>
                <w:sz w:val="22"/>
                <w:szCs w:val="22"/>
              </w:rPr>
              <w:t>Kyiv, Ukraine</w:t>
            </w:r>
          </w:p>
        </w:tc>
      </w:tr>
      <w:tr w:rsidR="00A10B6C" w:rsidRPr="000C40D0" w14:paraId="191A132F" w14:textId="77777777" w:rsidTr="00431128">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936" w:type="dxa"/>
          </w:tcPr>
          <w:p w14:paraId="10305E22"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2A980310"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Delivery term</w:t>
            </w:r>
          </w:p>
        </w:tc>
        <w:tc>
          <w:tcPr>
            <w:tcW w:w="5664" w:type="dxa"/>
          </w:tcPr>
          <w:p w14:paraId="24BA45F2" w14:textId="48B0BB6A" w:rsidR="00A10B6C" w:rsidRPr="000C40D0" w:rsidRDefault="006C1807"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highlight w:val="yellow"/>
              </w:rPr>
            </w:pPr>
            <w:r w:rsidRPr="00926A7D">
              <w:rPr>
                <w:rFonts w:cs="Calibri"/>
                <w:color w:val="auto"/>
                <w:sz w:val="22"/>
                <w:szCs w:val="22"/>
              </w:rPr>
              <w:t xml:space="preserve">No later than </w:t>
            </w:r>
            <w:r w:rsidR="00584E06">
              <w:rPr>
                <w:rFonts w:cs="Calibri"/>
                <w:color w:val="auto"/>
                <w:sz w:val="22"/>
                <w:szCs w:val="22"/>
              </w:rPr>
              <w:t>7</w:t>
            </w:r>
            <w:r w:rsidRPr="00926A7D">
              <w:rPr>
                <w:rFonts w:cs="Calibri"/>
                <w:color w:val="auto"/>
                <w:sz w:val="22"/>
                <w:szCs w:val="22"/>
              </w:rPr>
              <w:t xml:space="preserve"> months after the Contract enters into force</w:t>
            </w:r>
          </w:p>
        </w:tc>
      </w:tr>
      <w:tr w:rsidR="00A10B6C" w:rsidRPr="000C40D0" w14:paraId="0A1CE31E" w14:textId="77777777" w:rsidTr="00431128">
        <w:trPr>
          <w:trHeight w:val="183"/>
        </w:trPr>
        <w:tc>
          <w:tcPr>
            <w:cnfStyle w:val="001000000000" w:firstRow="0" w:lastRow="0" w:firstColumn="1" w:lastColumn="0" w:oddVBand="0" w:evenVBand="0" w:oddHBand="0" w:evenHBand="0" w:firstRowFirstColumn="0" w:firstRowLastColumn="0" w:lastRowFirstColumn="0" w:lastRowLastColumn="0"/>
            <w:tcW w:w="936" w:type="dxa"/>
          </w:tcPr>
          <w:p w14:paraId="185EA361"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01AE87A6"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roofErr w:type="gramStart"/>
            <w:r w:rsidRPr="000C40D0">
              <w:rPr>
                <w:rFonts w:ascii="Calibri" w:eastAsia="Arial" w:hAnsi="Calibri" w:cs="Calibri"/>
                <w:color w:val="auto"/>
                <w:sz w:val="22"/>
                <w:szCs w:val="22"/>
              </w:rPr>
              <w:t>Vehicle‘</w:t>
            </w:r>
            <w:proofErr w:type="gramEnd"/>
            <w:r w:rsidRPr="000C40D0">
              <w:rPr>
                <w:rFonts w:ascii="Calibri" w:eastAsia="Arial" w:hAnsi="Calibri" w:cs="Calibri"/>
                <w:color w:val="auto"/>
                <w:sz w:val="22"/>
                <w:szCs w:val="22"/>
              </w:rPr>
              <w:t>s construction</w:t>
            </w:r>
          </w:p>
        </w:tc>
        <w:tc>
          <w:tcPr>
            <w:tcW w:w="5664" w:type="dxa"/>
          </w:tcPr>
          <w:p w14:paraId="1F96A2C1" w14:textId="77777777"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The vehicle must be suitable for use in territory of Ukraine without additional measures.</w:t>
            </w:r>
          </w:p>
          <w:p w14:paraId="70EE8979" w14:textId="526AE6E4"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The gauges and read-outs of the instrument cluster must be in the metric </w:t>
            </w:r>
            <w:r w:rsidR="008479AC" w:rsidRPr="000C40D0">
              <w:rPr>
                <w:rFonts w:ascii="Calibri" w:eastAsia="Arial" w:hAnsi="Calibri" w:cs="Calibri"/>
                <w:color w:val="auto"/>
                <w:sz w:val="22"/>
                <w:szCs w:val="22"/>
              </w:rPr>
              <w:t>system,</w:t>
            </w:r>
            <w:r w:rsidRPr="000C40D0">
              <w:rPr>
                <w:rFonts w:ascii="Calibri" w:eastAsia="Arial" w:hAnsi="Calibri" w:cs="Calibri"/>
                <w:color w:val="auto"/>
                <w:sz w:val="22"/>
                <w:szCs w:val="22"/>
              </w:rPr>
              <w:t xml:space="preserve"> and the vehicle must be designed for right-hand drive (left-hand steering wheel).</w:t>
            </w:r>
          </w:p>
        </w:tc>
      </w:tr>
      <w:tr w:rsidR="00A10B6C" w:rsidRPr="000C40D0" w14:paraId="3AC9A5E4" w14:textId="77777777" w:rsidTr="00431128">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936" w:type="dxa"/>
          </w:tcPr>
          <w:p w14:paraId="1141A8A1"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1EEEDAD8"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Manufacturing of the equipment</w:t>
            </w:r>
          </w:p>
        </w:tc>
        <w:tc>
          <w:tcPr>
            <w:tcW w:w="5664" w:type="dxa"/>
          </w:tcPr>
          <w:p w14:paraId="4C4E4657" w14:textId="77777777"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Vehicles and all ancillary equipment must be new and unused. Used or used and refurbished vehicles or equipment cannot be offered.</w:t>
            </w:r>
          </w:p>
          <w:p w14:paraId="71ED6872" w14:textId="77777777"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All base vehicles must be of the same manufacturer and model, with the same internal layout and equipment. </w:t>
            </w:r>
          </w:p>
          <w:p w14:paraId="3BCCCC62" w14:textId="594DC499"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Base vehicles should be made no earlier than 202</w:t>
            </w:r>
            <w:r w:rsidR="008479AC" w:rsidRPr="000C40D0">
              <w:rPr>
                <w:rFonts w:ascii="Calibri" w:eastAsia="Arial" w:hAnsi="Calibri" w:cs="Calibri"/>
                <w:color w:val="auto"/>
                <w:sz w:val="22"/>
                <w:szCs w:val="22"/>
              </w:rPr>
              <w:t>5</w:t>
            </w:r>
            <w:r w:rsidRPr="000C40D0">
              <w:rPr>
                <w:rFonts w:ascii="Calibri" w:eastAsia="Arial" w:hAnsi="Calibri" w:cs="Calibri"/>
                <w:color w:val="auto"/>
                <w:sz w:val="22"/>
                <w:szCs w:val="22"/>
              </w:rPr>
              <w:t xml:space="preserve"> and with a maximum mileage of less than 5000 km.</w:t>
            </w:r>
          </w:p>
        </w:tc>
      </w:tr>
      <w:tr w:rsidR="00A10B6C" w:rsidRPr="000C40D0" w14:paraId="66E9E32A" w14:textId="77777777" w:rsidTr="00431128">
        <w:trPr>
          <w:trHeight w:val="387"/>
        </w:trPr>
        <w:tc>
          <w:tcPr>
            <w:cnfStyle w:val="001000000000" w:firstRow="0" w:lastRow="0" w:firstColumn="1" w:lastColumn="0" w:oddVBand="0" w:evenVBand="0" w:oddHBand="0" w:evenHBand="0" w:firstRowFirstColumn="0" w:firstRowLastColumn="0" w:lastRowFirstColumn="0" w:lastRowLastColumn="0"/>
            <w:tcW w:w="936" w:type="dxa"/>
          </w:tcPr>
          <w:p w14:paraId="64EDF0F2"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17415AF1"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Quantity</w:t>
            </w:r>
          </w:p>
        </w:tc>
        <w:tc>
          <w:tcPr>
            <w:tcW w:w="5664" w:type="dxa"/>
          </w:tcPr>
          <w:p w14:paraId="414AA006" w14:textId="46505AAB"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2 </w:t>
            </w:r>
            <w:r w:rsidR="005A4CC9">
              <w:rPr>
                <w:rFonts w:ascii="Calibri" w:eastAsia="Arial" w:hAnsi="Calibri" w:cs="Calibri"/>
                <w:color w:val="auto"/>
                <w:sz w:val="22"/>
                <w:szCs w:val="22"/>
              </w:rPr>
              <w:t>units</w:t>
            </w:r>
          </w:p>
        </w:tc>
      </w:tr>
      <w:tr w:rsidR="00A10B6C" w:rsidRPr="000C40D0" w14:paraId="4FE98B47" w14:textId="77777777" w:rsidTr="00431128">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936" w:type="dxa"/>
          </w:tcPr>
          <w:p w14:paraId="35BCAC0F"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22218136"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Number of passengers (with driver)</w:t>
            </w:r>
          </w:p>
        </w:tc>
        <w:tc>
          <w:tcPr>
            <w:tcW w:w="5664" w:type="dxa"/>
          </w:tcPr>
          <w:p w14:paraId="7A66AC36" w14:textId="706B0A28"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Minimum 2 passenger </w:t>
            </w:r>
            <w:r w:rsidR="008479AC" w:rsidRPr="000C40D0">
              <w:rPr>
                <w:rFonts w:ascii="Calibri" w:eastAsia="Arial" w:hAnsi="Calibri" w:cs="Calibri"/>
                <w:color w:val="auto"/>
                <w:sz w:val="22"/>
                <w:szCs w:val="22"/>
              </w:rPr>
              <w:t>seats</w:t>
            </w:r>
            <w:r w:rsidRPr="000C40D0">
              <w:rPr>
                <w:rFonts w:ascii="Calibri" w:eastAsia="Arial" w:hAnsi="Calibri" w:cs="Calibri"/>
                <w:color w:val="auto"/>
                <w:sz w:val="22"/>
                <w:szCs w:val="22"/>
              </w:rPr>
              <w:t xml:space="preserve"> and 1 driver seat in the driver’s cabin of the vehicle</w:t>
            </w:r>
          </w:p>
        </w:tc>
      </w:tr>
      <w:tr w:rsidR="00A10B6C" w:rsidRPr="000C40D0" w14:paraId="74FB1273" w14:textId="77777777" w:rsidTr="00431128">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4D90FFC7"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4EB15F17"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 type</w:t>
            </w:r>
          </w:p>
        </w:tc>
        <w:tc>
          <w:tcPr>
            <w:tcW w:w="5664" w:type="dxa"/>
          </w:tcPr>
          <w:p w14:paraId="0599E17B" w14:textId="01BD4ECE"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Mobile workshop vehicle must be based on Minibus/VAN with partitioned driver’s compartment or truck with rear superstructure build as an enclosed </w:t>
            </w:r>
            <w:r w:rsidR="008479AC" w:rsidRPr="000C40D0">
              <w:rPr>
                <w:rFonts w:ascii="Calibri" w:eastAsia="Arial" w:hAnsi="Calibri" w:cs="Calibri"/>
                <w:color w:val="auto"/>
                <w:sz w:val="22"/>
                <w:szCs w:val="22"/>
              </w:rPr>
              <w:t>workshop</w:t>
            </w:r>
            <w:r w:rsidRPr="000C40D0">
              <w:rPr>
                <w:rFonts w:ascii="Calibri" w:eastAsia="Arial" w:hAnsi="Calibri" w:cs="Calibri"/>
                <w:color w:val="auto"/>
                <w:sz w:val="22"/>
                <w:szCs w:val="22"/>
              </w:rPr>
              <w:t xml:space="preserve"> body.</w:t>
            </w:r>
          </w:p>
          <w:p w14:paraId="7B6BE347"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Rear compartment/superstructure must be modified for transporting and storing the workshop equipment, as well as for providing a workspace for maintenance tasks. </w:t>
            </w:r>
          </w:p>
        </w:tc>
      </w:tr>
      <w:tr w:rsidR="00A10B6C" w:rsidRPr="000C40D0" w14:paraId="00C098E4" w14:textId="77777777" w:rsidTr="00431128">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5EFFC920"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6E84C3E8" w14:textId="5233851A"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Gross vehicle weight</w:t>
            </w:r>
          </w:p>
        </w:tc>
        <w:tc>
          <w:tcPr>
            <w:tcW w:w="5664" w:type="dxa"/>
          </w:tcPr>
          <w:p w14:paraId="765C9363" w14:textId="77777777" w:rsidR="00A10B6C" w:rsidRPr="000C40D0" w:rsidRDefault="00A10B6C" w:rsidP="00A10B6C">
            <w:pPr>
              <w:spacing w:after="12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Gross vehicle weight (GVW) must not exceed 5500 kg.  </w:t>
            </w:r>
          </w:p>
          <w:p w14:paraId="588F43C2" w14:textId="0A0E2E69" w:rsidR="00A10B6C" w:rsidRPr="000C40D0" w:rsidRDefault="00A10B6C" w:rsidP="00A10B6C">
            <w:pPr>
              <w:spacing w:after="12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color w:val="auto"/>
                <w:sz w:val="22"/>
                <w:szCs w:val="22"/>
              </w:rPr>
            </w:pPr>
            <w:r w:rsidRPr="000C40D0">
              <w:rPr>
                <w:rFonts w:ascii="Calibri" w:eastAsia="Arial" w:hAnsi="Calibri" w:cs="Calibri"/>
                <w:color w:val="auto"/>
                <w:sz w:val="22"/>
                <w:szCs w:val="22"/>
              </w:rPr>
              <w:t xml:space="preserve">The </w:t>
            </w:r>
            <w:r w:rsidRPr="000C40D0">
              <w:rPr>
                <w:rFonts w:ascii="Calibri" w:eastAsia="Arial" w:hAnsi="Calibri" w:cs="Calibri"/>
                <w:bCs/>
                <w:color w:val="auto"/>
                <w:sz w:val="22"/>
                <w:szCs w:val="22"/>
              </w:rPr>
              <w:t xml:space="preserve">vehicle’s </w:t>
            </w:r>
            <w:r w:rsidR="006D082F" w:rsidRPr="000C40D0">
              <w:rPr>
                <w:rFonts w:ascii="Calibri" w:eastAsia="Arial" w:hAnsi="Calibri" w:cs="Calibri"/>
                <w:bCs/>
                <w:color w:val="auto"/>
                <w:sz w:val="22"/>
                <w:szCs w:val="22"/>
              </w:rPr>
              <w:t>payload</w:t>
            </w:r>
            <w:r w:rsidRPr="000C40D0">
              <w:rPr>
                <w:rFonts w:ascii="Calibri" w:eastAsia="Arial" w:hAnsi="Calibri" w:cs="Calibri"/>
                <w:bCs/>
                <w:color w:val="auto"/>
                <w:sz w:val="22"/>
                <w:szCs w:val="22"/>
              </w:rPr>
              <w:t xml:space="preserve"> must be sufficient to support the total weight of all workshop equipment listed in the attached List, as well as the weight of all integrated interior components, including shelves, storage boxes, drawers, and any other structural fittings installed by the supplier.</w:t>
            </w:r>
          </w:p>
          <w:p w14:paraId="0B2760FE" w14:textId="77777777"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rPr>
            </w:pPr>
            <w:r w:rsidRPr="000C40D0">
              <w:rPr>
                <w:rFonts w:ascii="Calibri" w:eastAsia="Arial" w:hAnsi="Calibri" w:cs="Calibri"/>
                <w:bCs/>
                <w:color w:val="auto"/>
                <w:sz w:val="22"/>
                <w:szCs w:val="22"/>
              </w:rPr>
              <w:t>Payload must accommodate the weight of the 3-person workshop team, including the driver. The total load must be carried without compromising vehicle stability, safety, or performance under both on-road and off-road operational conditions.</w:t>
            </w:r>
          </w:p>
        </w:tc>
      </w:tr>
      <w:tr w:rsidR="00A10B6C" w:rsidRPr="000C40D0" w14:paraId="581CEE07" w14:textId="77777777" w:rsidTr="00431128">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77B6012C"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1C57E47B"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Gearbox type</w:t>
            </w:r>
          </w:p>
        </w:tc>
        <w:tc>
          <w:tcPr>
            <w:tcW w:w="5664" w:type="dxa"/>
          </w:tcPr>
          <w:p w14:paraId="72E50C7C" w14:textId="1D8605DF"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Manual or automatic gearbox</w:t>
            </w:r>
          </w:p>
        </w:tc>
      </w:tr>
      <w:tr w:rsidR="00A10B6C" w:rsidRPr="000C40D0" w14:paraId="6001D714" w14:textId="77777777" w:rsidTr="00431128">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68E45B7B"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1B966ED4"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Emission standards</w:t>
            </w:r>
          </w:p>
        </w:tc>
        <w:tc>
          <w:tcPr>
            <w:tcW w:w="5664" w:type="dxa"/>
          </w:tcPr>
          <w:p w14:paraId="75267921"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Not lower than EURO V </w:t>
            </w:r>
          </w:p>
        </w:tc>
      </w:tr>
      <w:tr w:rsidR="00A10B6C" w:rsidRPr="000C40D0" w14:paraId="4B71E471" w14:textId="77777777" w:rsidTr="00431128">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41A51047"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746E50DA"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Engine</w:t>
            </w:r>
          </w:p>
        </w:tc>
        <w:tc>
          <w:tcPr>
            <w:tcW w:w="5664" w:type="dxa"/>
          </w:tcPr>
          <w:p w14:paraId="4720ABF6"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Diesel engine</w:t>
            </w:r>
          </w:p>
        </w:tc>
      </w:tr>
      <w:tr w:rsidR="00A10B6C" w:rsidRPr="000C40D0" w14:paraId="49F63AF2" w14:textId="77777777" w:rsidTr="00431128">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6B55A85A"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502874B6" w14:textId="7EDB4304"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Drive of the axles</w:t>
            </w:r>
          </w:p>
        </w:tc>
        <w:tc>
          <w:tcPr>
            <w:tcW w:w="5664" w:type="dxa"/>
          </w:tcPr>
          <w:p w14:paraId="3B12593D"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4-wheel drive system, selectable (4WD) or constant (AWD)</w:t>
            </w:r>
          </w:p>
        </w:tc>
      </w:tr>
      <w:tr w:rsidR="00A10B6C" w:rsidRPr="000C40D0" w14:paraId="745325CE" w14:textId="77777777" w:rsidTr="00431128">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06404230"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6A37F0F8" w14:textId="719511DD"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Requirement for the driver’s cabin of the vehicle</w:t>
            </w:r>
          </w:p>
        </w:tc>
        <w:tc>
          <w:tcPr>
            <w:tcW w:w="5664" w:type="dxa"/>
          </w:tcPr>
          <w:p w14:paraId="7F244982" w14:textId="77777777"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Vehicle’s driver’s cabin should have following functionalities and features:</w:t>
            </w:r>
          </w:p>
          <w:p w14:paraId="2E250440" w14:textId="77777777"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 Seating capacity for no less than 3 people (including driver).</w:t>
            </w:r>
          </w:p>
          <w:p w14:paraId="5D20E730" w14:textId="77777777"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2. Equipped with heating and air conditioning.</w:t>
            </w:r>
          </w:p>
          <w:p w14:paraId="5251F168" w14:textId="77777777"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3. Equipped with not less than 1 12V DC auxiliary power outlet.</w:t>
            </w:r>
          </w:p>
          <w:p w14:paraId="2CA6FBDF" w14:textId="77777777"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4. Equipped with not less than 1 USB power outlet.</w:t>
            </w:r>
          </w:p>
          <w:p w14:paraId="1D1972BB" w14:textId="77777777" w:rsidR="00A10B6C" w:rsidRPr="000C40D0"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5. Equipped with first aid kit.</w:t>
            </w:r>
          </w:p>
        </w:tc>
      </w:tr>
      <w:tr w:rsidR="00A10B6C" w:rsidRPr="000C40D0" w14:paraId="5E98E001" w14:textId="77777777" w:rsidTr="00431128">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936" w:type="dxa"/>
          </w:tcPr>
          <w:p w14:paraId="34DE40AE"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4D641BF7" w14:textId="5F3AE5F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Requirements for the features of the mobile workshop vehicle</w:t>
            </w:r>
          </w:p>
        </w:tc>
        <w:tc>
          <w:tcPr>
            <w:tcW w:w="5664" w:type="dxa"/>
          </w:tcPr>
          <w:p w14:paraId="1491BAE2" w14:textId="77777777"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Mobile workshop </w:t>
            </w:r>
            <w:proofErr w:type="gramStart"/>
            <w:r w:rsidRPr="000C40D0">
              <w:rPr>
                <w:rFonts w:ascii="Calibri" w:eastAsia="Arial" w:hAnsi="Calibri" w:cs="Calibri"/>
                <w:color w:val="auto"/>
                <w:sz w:val="22"/>
                <w:szCs w:val="22"/>
              </w:rPr>
              <w:t>vehicle</w:t>
            </w:r>
            <w:proofErr w:type="gramEnd"/>
            <w:r w:rsidRPr="000C40D0">
              <w:rPr>
                <w:rFonts w:ascii="Calibri" w:eastAsia="Arial" w:hAnsi="Calibri" w:cs="Calibri"/>
                <w:color w:val="auto"/>
                <w:sz w:val="22"/>
                <w:szCs w:val="22"/>
              </w:rPr>
              <w:t xml:space="preserve"> must have the following functionalities and features:</w:t>
            </w:r>
          </w:p>
          <w:p w14:paraId="35BB3603" w14:textId="77777777" w:rsidR="00A10B6C" w:rsidRPr="000C40D0" w:rsidRDefault="00A10B6C" w:rsidP="00CC0728">
            <w:pPr>
              <w:numPr>
                <w:ilvl w:val="0"/>
                <w:numId w:val="3"/>
              </w:numPr>
              <w:tabs>
                <w:tab w:val="left" w:pos="307"/>
              </w:tabs>
              <w:spacing w:after="120"/>
              <w:ind w:left="0" w:firstLine="24"/>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Equipped with tool kit for replacing the wheel, including lifting device.</w:t>
            </w:r>
          </w:p>
          <w:p w14:paraId="161D812F" w14:textId="20C925FE" w:rsidR="00A10B6C" w:rsidRPr="000C40D0" w:rsidRDefault="00A10B6C" w:rsidP="00CC0728">
            <w:pPr>
              <w:numPr>
                <w:ilvl w:val="0"/>
                <w:numId w:val="3"/>
              </w:numPr>
              <w:tabs>
                <w:tab w:val="left" w:pos="307"/>
              </w:tabs>
              <w:spacing w:after="120"/>
              <w:ind w:left="0" w:firstLine="24"/>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lastRenderedPageBreak/>
              <w:t xml:space="preserve">Equipped with LED lighting on the sides and rear (2 lights per side and on the rear and front of the vehicle) for illuminating area of at least 20 m. around the vehicle. </w:t>
            </w:r>
          </w:p>
          <w:p w14:paraId="04F19F60" w14:textId="77777777" w:rsidR="00A10B6C" w:rsidRPr="000C40D0" w:rsidRDefault="00A10B6C" w:rsidP="00CC0728">
            <w:pPr>
              <w:numPr>
                <w:ilvl w:val="0"/>
                <w:numId w:val="3"/>
              </w:numPr>
              <w:tabs>
                <w:tab w:val="left" w:pos="307"/>
              </w:tabs>
              <w:spacing w:after="120"/>
              <w:ind w:left="0" w:firstLine="24"/>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Fitted with standard trailer towing hitch (50 mm ball coupling, corresponding to Class A/ ISO 1103:2007 standard or equivalent) and with 13-pin (ISO 11446 or equivalent) 12 V electrical connector for the trailer.</w:t>
            </w:r>
          </w:p>
          <w:p w14:paraId="447BDB4D" w14:textId="77777777" w:rsidR="00A10B6C" w:rsidRPr="000C40D0" w:rsidRDefault="00A10B6C" w:rsidP="00CC0728">
            <w:pPr>
              <w:numPr>
                <w:ilvl w:val="0"/>
                <w:numId w:val="3"/>
              </w:numPr>
              <w:tabs>
                <w:tab w:val="left" w:pos="307"/>
              </w:tabs>
              <w:spacing w:after="120"/>
              <w:ind w:left="0" w:firstLine="24"/>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Provided with at least 2 fire extinguishers, suitable for extinguishing fuel – at least 2 kg extinguisher in the driver’s compartments and at least 4 kg extinguisher in the working compartment. </w:t>
            </w:r>
          </w:p>
        </w:tc>
      </w:tr>
      <w:tr w:rsidR="00A10B6C" w:rsidRPr="000C40D0" w14:paraId="6B14AC8F" w14:textId="77777777" w:rsidTr="00431128">
        <w:trPr>
          <w:trHeight w:val="230"/>
        </w:trPr>
        <w:tc>
          <w:tcPr>
            <w:cnfStyle w:val="001000000000" w:firstRow="0" w:lastRow="0" w:firstColumn="1" w:lastColumn="0" w:oddVBand="0" w:evenVBand="0" w:oddHBand="0" w:evenHBand="0" w:firstRowFirstColumn="0" w:firstRowLastColumn="0" w:lastRowFirstColumn="0" w:lastRowLastColumn="0"/>
            <w:tcW w:w="936" w:type="dxa"/>
          </w:tcPr>
          <w:p w14:paraId="29D667B2"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2154EFA2" w14:textId="0CBA3975"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Requirements for the rear working compartment</w:t>
            </w:r>
          </w:p>
        </w:tc>
        <w:tc>
          <w:tcPr>
            <w:tcW w:w="5664" w:type="dxa"/>
          </w:tcPr>
          <w:p w14:paraId="5279D6C4" w14:textId="77777777" w:rsidR="00A10B6C" w:rsidRPr="000C40D0" w:rsidRDefault="00A10B6C"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Mobile workshop </w:t>
            </w:r>
            <w:proofErr w:type="gramStart"/>
            <w:r w:rsidRPr="000C40D0">
              <w:rPr>
                <w:rFonts w:ascii="Calibri" w:eastAsia="Arial" w:hAnsi="Calibri" w:cs="Calibri"/>
                <w:color w:val="auto"/>
                <w:sz w:val="22"/>
                <w:szCs w:val="22"/>
              </w:rPr>
              <w:t>vehicle</w:t>
            </w:r>
            <w:proofErr w:type="gramEnd"/>
            <w:r w:rsidRPr="000C40D0">
              <w:rPr>
                <w:rFonts w:ascii="Calibri" w:eastAsia="Arial" w:hAnsi="Calibri" w:cs="Calibri"/>
                <w:color w:val="auto"/>
                <w:sz w:val="22"/>
                <w:szCs w:val="22"/>
              </w:rPr>
              <w:t xml:space="preserve"> must have rear working compartment with following features: </w:t>
            </w:r>
          </w:p>
          <w:p w14:paraId="273110E5" w14:textId="03FEB1D0" w:rsidR="00A10B6C" w:rsidRPr="000C40D0" w:rsidRDefault="00A10B6C"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 Compartment must be partitioned from the driver’s compartment by solid partition (or built as separate superstructure)</w:t>
            </w:r>
            <w:r w:rsidR="004869F1" w:rsidRPr="000C40D0">
              <w:rPr>
                <w:rFonts w:ascii="Calibri" w:eastAsia="Arial" w:hAnsi="Calibri" w:cs="Calibri"/>
                <w:color w:val="auto"/>
                <w:sz w:val="22"/>
                <w:szCs w:val="22"/>
              </w:rPr>
              <w:t>.</w:t>
            </w:r>
          </w:p>
          <w:p w14:paraId="681FF8FA" w14:textId="77777777" w:rsidR="006C1807" w:rsidRDefault="00A10B6C"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2. </w:t>
            </w:r>
            <w:bookmarkStart w:id="0" w:name="_Hlk204691409"/>
            <w:r w:rsidRPr="000C40D0">
              <w:rPr>
                <w:rFonts w:ascii="Calibri" w:eastAsia="Arial" w:hAnsi="Calibri" w:cs="Calibri"/>
                <w:color w:val="auto"/>
                <w:sz w:val="22"/>
                <w:szCs w:val="22"/>
              </w:rPr>
              <w:t xml:space="preserve">Compartment must have at least a </w:t>
            </w:r>
            <w:bookmarkEnd w:id="0"/>
            <w:r w:rsidR="004869F1" w:rsidRPr="000C40D0">
              <w:rPr>
                <w:rFonts w:ascii="Calibri" w:eastAsia="Arial" w:hAnsi="Calibri" w:cs="Calibri"/>
                <w:color w:val="auto"/>
                <w:sz w:val="22"/>
                <w:szCs w:val="22"/>
              </w:rPr>
              <w:t>full-width</w:t>
            </w:r>
            <w:r w:rsidRPr="000C40D0">
              <w:rPr>
                <w:rFonts w:ascii="Calibri" w:eastAsia="Arial" w:hAnsi="Calibri" w:cs="Calibri"/>
                <w:color w:val="auto"/>
                <w:sz w:val="22"/>
                <w:szCs w:val="22"/>
              </w:rPr>
              <w:t xml:space="preserve"> rear door or doors, opening to the sides.  </w:t>
            </w:r>
          </w:p>
          <w:p w14:paraId="66C357CA" w14:textId="5ADA6666" w:rsidR="00A10B6C"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3.</w:t>
            </w:r>
            <w:r w:rsidR="00A10B6C" w:rsidRPr="000C40D0">
              <w:rPr>
                <w:rFonts w:ascii="Calibri" w:eastAsia="Arial" w:hAnsi="Calibri" w:cs="Calibri"/>
                <w:color w:val="auto"/>
                <w:sz w:val="22"/>
                <w:szCs w:val="22"/>
              </w:rPr>
              <w:t xml:space="preserve"> Working compartment must have at least 1 dedicated workplace for using computerized equipment, equipped with desk space, suitable for computer and communication equipment, and seat/chair with adjustable height and separate working light switched on at the workplace.  </w:t>
            </w:r>
          </w:p>
          <w:p w14:paraId="6F0BBCC4" w14:textId="4D7AFB87" w:rsidR="00A10B6C"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4</w:t>
            </w:r>
            <w:r w:rsidR="00A10B6C" w:rsidRPr="000C40D0">
              <w:rPr>
                <w:rFonts w:ascii="Calibri" w:eastAsia="Arial" w:hAnsi="Calibri" w:cs="Calibri"/>
                <w:color w:val="auto"/>
                <w:sz w:val="22"/>
                <w:szCs w:val="22"/>
              </w:rPr>
              <w:t xml:space="preserve">. Working compartment must have at least 1 dedicated workplace for using mechanical equipment with work </w:t>
            </w:r>
            <w:r w:rsidR="005F605C" w:rsidRPr="000C40D0">
              <w:rPr>
                <w:rFonts w:ascii="Calibri" w:eastAsia="Arial" w:hAnsi="Calibri" w:cs="Calibri"/>
                <w:color w:val="auto"/>
                <w:sz w:val="22"/>
                <w:szCs w:val="22"/>
              </w:rPr>
              <w:t>bench space</w:t>
            </w:r>
            <w:r w:rsidR="00A10B6C" w:rsidRPr="000C40D0">
              <w:rPr>
                <w:rFonts w:ascii="Calibri" w:eastAsia="Arial" w:hAnsi="Calibri" w:cs="Calibri"/>
                <w:color w:val="auto"/>
                <w:sz w:val="22"/>
                <w:szCs w:val="22"/>
              </w:rPr>
              <w:t xml:space="preserve"> and vice, suitable for the technician to work standing up and using mechanical hand tools and electric equipment.    </w:t>
            </w:r>
          </w:p>
          <w:p w14:paraId="3055A9FC" w14:textId="7276FEEF" w:rsidR="00A10B6C"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5</w:t>
            </w:r>
            <w:r w:rsidR="00A10B6C" w:rsidRPr="000C40D0">
              <w:rPr>
                <w:rFonts w:ascii="Calibri" w:eastAsia="Arial" w:hAnsi="Calibri" w:cs="Calibri"/>
                <w:color w:val="auto"/>
                <w:sz w:val="22"/>
                <w:szCs w:val="22"/>
              </w:rPr>
              <w:t>. Each workplace must have not less than 2 CEE 7/3 (“Shuko” type F) 230 V electric sockets.</w:t>
            </w:r>
          </w:p>
          <w:p w14:paraId="6166E8E9" w14:textId="5A4A5584" w:rsidR="00A10B6C"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6</w:t>
            </w:r>
            <w:r w:rsidR="00A10B6C" w:rsidRPr="000C40D0">
              <w:rPr>
                <w:rFonts w:ascii="Calibri" w:eastAsia="Arial" w:hAnsi="Calibri" w:cs="Calibri"/>
                <w:color w:val="auto"/>
                <w:sz w:val="22"/>
                <w:szCs w:val="22"/>
              </w:rPr>
              <w:t>. The floor of the working compartment must have nonslip surface.</w:t>
            </w:r>
          </w:p>
          <w:p w14:paraId="44020D9C" w14:textId="32082B4C" w:rsidR="00A10B6C"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7</w:t>
            </w:r>
            <w:r w:rsidR="00A10B6C" w:rsidRPr="000C40D0">
              <w:rPr>
                <w:rFonts w:ascii="Calibri" w:eastAsia="Arial" w:hAnsi="Calibri" w:cs="Calibri"/>
                <w:color w:val="auto"/>
                <w:sz w:val="22"/>
                <w:szCs w:val="22"/>
              </w:rPr>
              <w:t xml:space="preserve">. Working compartment must have interior lighting switched on from central point and separate additional lighting for each workplace.  </w:t>
            </w:r>
          </w:p>
          <w:p w14:paraId="7AE3101C" w14:textId="18A2866B" w:rsidR="00F22943"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8</w:t>
            </w:r>
            <w:r w:rsidR="00A10B6C" w:rsidRPr="000C40D0">
              <w:rPr>
                <w:rFonts w:ascii="Calibri" w:eastAsia="Arial" w:hAnsi="Calibri" w:cs="Calibri"/>
                <w:color w:val="auto"/>
                <w:sz w:val="22"/>
                <w:szCs w:val="22"/>
              </w:rPr>
              <w:t>. Working compartment must have internal height of at least 18</w:t>
            </w:r>
            <w:r w:rsidR="00AC33EA" w:rsidRPr="000C40D0">
              <w:rPr>
                <w:rFonts w:ascii="Calibri" w:eastAsia="Arial" w:hAnsi="Calibri" w:cs="Calibri"/>
                <w:color w:val="auto"/>
                <w:sz w:val="22"/>
                <w:szCs w:val="22"/>
              </w:rPr>
              <w:t>0</w:t>
            </w:r>
            <w:r w:rsidR="00A10B6C" w:rsidRPr="000C40D0">
              <w:rPr>
                <w:rFonts w:ascii="Calibri" w:eastAsia="Arial" w:hAnsi="Calibri" w:cs="Calibri"/>
                <w:color w:val="auto"/>
                <w:sz w:val="22"/>
                <w:szCs w:val="22"/>
              </w:rPr>
              <w:t xml:space="preserve"> cm in the center part and have uninterrupted passageway </w:t>
            </w:r>
            <w:proofErr w:type="gramStart"/>
            <w:r w:rsidR="00A10B6C" w:rsidRPr="000C40D0">
              <w:rPr>
                <w:rFonts w:ascii="Calibri" w:eastAsia="Arial" w:hAnsi="Calibri" w:cs="Calibri"/>
                <w:color w:val="auto"/>
                <w:sz w:val="22"/>
                <w:szCs w:val="22"/>
              </w:rPr>
              <w:t>of</w:t>
            </w:r>
            <w:proofErr w:type="gramEnd"/>
            <w:r w:rsidR="00A10B6C" w:rsidRPr="000C40D0">
              <w:rPr>
                <w:rFonts w:ascii="Calibri" w:eastAsia="Arial" w:hAnsi="Calibri" w:cs="Calibri"/>
                <w:color w:val="auto"/>
                <w:sz w:val="22"/>
                <w:szCs w:val="22"/>
              </w:rPr>
              <w:t xml:space="preserve"> this height to the rear door from the working compartment. </w:t>
            </w:r>
          </w:p>
          <w:p w14:paraId="714C1A97" w14:textId="4E75E4A9" w:rsidR="00A10B6C"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t>9</w:t>
            </w:r>
            <w:r w:rsidR="00A10B6C" w:rsidRPr="000C40D0">
              <w:rPr>
                <w:rFonts w:ascii="Calibri" w:eastAsia="Arial" w:hAnsi="Calibri" w:cs="Calibri"/>
                <w:color w:val="auto"/>
                <w:sz w:val="22"/>
                <w:szCs w:val="22"/>
              </w:rPr>
              <w:t xml:space="preserve">. Working compartment must be equipped with separate Heating and air conditioning (HVAC) system. </w:t>
            </w:r>
          </w:p>
          <w:p w14:paraId="0FA50D11" w14:textId="6C653C7B" w:rsidR="00A10B6C" w:rsidRPr="000C40D0" w:rsidRDefault="006C1807"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Pr>
                <w:rFonts w:ascii="Calibri" w:eastAsia="Arial" w:hAnsi="Calibri" w:cs="Calibri"/>
                <w:color w:val="auto"/>
                <w:sz w:val="22"/>
                <w:szCs w:val="22"/>
              </w:rPr>
              <w:lastRenderedPageBreak/>
              <w:t>10</w:t>
            </w:r>
            <w:r w:rsidR="00A10B6C" w:rsidRPr="000C40D0">
              <w:rPr>
                <w:rFonts w:ascii="Calibri" w:eastAsia="Arial" w:hAnsi="Calibri" w:cs="Calibri"/>
                <w:color w:val="auto"/>
                <w:sz w:val="22"/>
                <w:szCs w:val="22"/>
              </w:rPr>
              <w:t xml:space="preserve">. HVAC system of the working compartment must be controlled from single point in the working compartment and be independent from the engine of the base vehicle and must have the capability to be powered from the outside electrical power or by </w:t>
            </w:r>
            <w:proofErr w:type="gramStart"/>
            <w:r w:rsidR="00A10B6C" w:rsidRPr="000C40D0">
              <w:rPr>
                <w:rFonts w:ascii="Calibri" w:eastAsia="Arial" w:hAnsi="Calibri" w:cs="Calibri"/>
                <w:color w:val="auto"/>
                <w:sz w:val="22"/>
                <w:szCs w:val="22"/>
              </w:rPr>
              <w:t>the means</w:t>
            </w:r>
            <w:proofErr w:type="gramEnd"/>
            <w:r w:rsidR="00A10B6C" w:rsidRPr="000C40D0">
              <w:rPr>
                <w:rFonts w:ascii="Calibri" w:eastAsia="Arial" w:hAnsi="Calibri" w:cs="Calibri"/>
                <w:color w:val="auto"/>
                <w:sz w:val="22"/>
                <w:szCs w:val="22"/>
              </w:rPr>
              <w:t xml:space="preserve"> of power generation installed/caried in the working compartment. </w:t>
            </w:r>
          </w:p>
          <w:p w14:paraId="166564B1" w14:textId="3885B887" w:rsidR="00F22943" w:rsidRPr="000C40D0" w:rsidRDefault="00F22943"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w:t>
            </w:r>
            <w:r w:rsidR="006C1807">
              <w:rPr>
                <w:rFonts w:ascii="Calibri" w:eastAsia="Arial" w:hAnsi="Calibri" w:cs="Calibri"/>
                <w:color w:val="auto"/>
                <w:sz w:val="22"/>
                <w:szCs w:val="22"/>
              </w:rPr>
              <w:t>1</w:t>
            </w:r>
            <w:r w:rsidRPr="000C40D0">
              <w:rPr>
                <w:rFonts w:ascii="Calibri" w:eastAsia="Arial" w:hAnsi="Calibri" w:cs="Calibri"/>
                <w:color w:val="auto"/>
                <w:sz w:val="22"/>
                <w:szCs w:val="22"/>
              </w:rPr>
              <w:t>. Working compartment must have a</w:t>
            </w:r>
            <w:r w:rsidR="00AC33EA" w:rsidRPr="000C40D0">
              <w:rPr>
                <w:rFonts w:ascii="Calibri" w:eastAsia="Arial" w:hAnsi="Calibri" w:cs="Calibri"/>
                <w:color w:val="auto"/>
                <w:sz w:val="22"/>
                <w:szCs w:val="22"/>
              </w:rPr>
              <w:t xml:space="preserve"> separate extraction fan for workplace where mechanical equipment will be used to extract fumes and smoke. </w:t>
            </w:r>
          </w:p>
          <w:p w14:paraId="49F3028B" w14:textId="3DAAC930" w:rsidR="00A10B6C" w:rsidRPr="000C40D0" w:rsidRDefault="00A10B6C"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w:t>
            </w:r>
            <w:r w:rsidR="006C1807">
              <w:rPr>
                <w:rFonts w:ascii="Calibri" w:eastAsia="Arial" w:hAnsi="Calibri" w:cs="Calibri"/>
                <w:color w:val="auto"/>
                <w:sz w:val="22"/>
                <w:szCs w:val="22"/>
              </w:rPr>
              <w:t>2</w:t>
            </w:r>
            <w:r w:rsidRPr="000C40D0">
              <w:rPr>
                <w:rFonts w:ascii="Calibri" w:eastAsia="Arial" w:hAnsi="Calibri" w:cs="Calibri"/>
                <w:color w:val="auto"/>
                <w:sz w:val="22"/>
                <w:szCs w:val="22"/>
              </w:rPr>
              <w:t xml:space="preserve">. The internal layout of the workshop </w:t>
            </w:r>
            <w:r w:rsidR="00CC0728" w:rsidRPr="000C40D0">
              <w:rPr>
                <w:rFonts w:ascii="Calibri" w:eastAsia="Arial" w:hAnsi="Calibri" w:cs="Calibri"/>
                <w:color w:val="auto"/>
                <w:sz w:val="22"/>
                <w:szCs w:val="22"/>
              </w:rPr>
              <w:t>vehicle</w:t>
            </w:r>
            <w:r w:rsidRPr="000C40D0">
              <w:rPr>
                <w:rFonts w:ascii="Calibri" w:eastAsia="Arial" w:hAnsi="Calibri" w:cs="Calibri"/>
                <w:color w:val="auto"/>
                <w:sz w:val="22"/>
                <w:szCs w:val="22"/>
              </w:rPr>
              <w:t xml:space="preserve"> must be prepared and organized according to the attached equipment list and have designated storage location for each item. The compartment must be customized to accommodate all equipment as specified, ensuring safe, accessible, and secure storage. The arrangement must support quick deployment, weight distribution, and operational efficiency while maximizing available space.</w:t>
            </w:r>
          </w:p>
          <w:p w14:paraId="0AB55F46" w14:textId="61845C39" w:rsidR="00A10B6C" w:rsidRPr="000C40D0" w:rsidRDefault="00A10B6C" w:rsidP="00A10B6C">
            <w:pPr>
              <w:tabs>
                <w:tab w:val="left" w:pos="880"/>
              </w:tabs>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1</w:t>
            </w:r>
            <w:r w:rsidR="006C1807">
              <w:rPr>
                <w:rFonts w:ascii="Calibri" w:eastAsia="Arial" w:hAnsi="Calibri" w:cs="Calibri"/>
                <w:color w:val="auto"/>
                <w:sz w:val="22"/>
                <w:szCs w:val="22"/>
              </w:rPr>
              <w:t>3</w:t>
            </w:r>
            <w:r w:rsidRPr="000C40D0">
              <w:rPr>
                <w:rFonts w:ascii="Calibri" w:eastAsia="Arial" w:hAnsi="Calibri" w:cs="Calibri"/>
                <w:color w:val="auto"/>
                <w:sz w:val="22"/>
                <w:szCs w:val="22"/>
              </w:rPr>
              <w:t xml:space="preserve">. All equipment storage locations must include reliable securing mechanisms to prevent any movement or falling during vehicle transit, off-road use, or sudden </w:t>
            </w:r>
            <w:proofErr w:type="gramStart"/>
            <w:r w:rsidRPr="000C40D0">
              <w:rPr>
                <w:rFonts w:ascii="Calibri" w:eastAsia="Arial" w:hAnsi="Calibri" w:cs="Calibri"/>
                <w:color w:val="auto"/>
                <w:sz w:val="22"/>
                <w:szCs w:val="22"/>
              </w:rPr>
              <w:t>braking</w:t>
            </w:r>
            <w:proofErr w:type="gramEnd"/>
            <w:r w:rsidRPr="000C40D0">
              <w:rPr>
                <w:rFonts w:ascii="Calibri" w:eastAsia="Arial" w:hAnsi="Calibri" w:cs="Calibri"/>
                <w:color w:val="auto"/>
                <w:sz w:val="22"/>
                <w:szCs w:val="22"/>
              </w:rPr>
              <w:t xml:space="preserve">. This includes but is not limited </w:t>
            </w:r>
            <w:proofErr w:type="gramStart"/>
            <w:r w:rsidRPr="000C40D0">
              <w:rPr>
                <w:rFonts w:ascii="Calibri" w:eastAsia="Arial" w:hAnsi="Calibri" w:cs="Calibri"/>
                <w:color w:val="auto"/>
                <w:sz w:val="22"/>
                <w:szCs w:val="22"/>
              </w:rPr>
              <w:t>to:</w:t>
            </w:r>
            <w:proofErr w:type="gramEnd"/>
            <w:r w:rsidRPr="000C40D0">
              <w:rPr>
                <w:rFonts w:ascii="Calibri" w:eastAsia="Arial" w:hAnsi="Calibri" w:cs="Calibri"/>
                <w:color w:val="auto"/>
                <w:sz w:val="22"/>
                <w:szCs w:val="22"/>
              </w:rPr>
              <w:t xml:space="preserve"> fixed tie-down lashing points, lockable shelving, lockable boxes, lockable drawers, and retaining nets.</w:t>
            </w:r>
          </w:p>
        </w:tc>
      </w:tr>
      <w:tr w:rsidR="00A10B6C" w:rsidRPr="000C40D0" w14:paraId="0CA92004" w14:textId="77777777" w:rsidTr="00431128">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132CE9A1"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3D0B8CBF"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Power supply of the working compartment</w:t>
            </w:r>
            <w:r w:rsidRPr="000C40D0">
              <w:rPr>
                <w:rFonts w:ascii="Calibri" w:eastAsia="Arial" w:hAnsi="Calibri" w:cs="Calibri"/>
                <w:color w:val="auto"/>
              </w:rPr>
              <w:t xml:space="preserve"> </w:t>
            </w:r>
          </w:p>
        </w:tc>
        <w:tc>
          <w:tcPr>
            <w:tcW w:w="5664" w:type="dxa"/>
          </w:tcPr>
          <w:p w14:paraId="7F234B42" w14:textId="77777777"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Working compartment of the mobile workshop must have following power supply:</w:t>
            </w:r>
          </w:p>
          <w:p w14:paraId="080B14F2" w14:textId="77777777"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Electrical systems of the working compartment including heating and air conditioning systems must be powered from the engine of the base vehicle when the engine is operating. </w:t>
            </w:r>
          </w:p>
          <w:p w14:paraId="2C2F4608" w14:textId="09BB45A9"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bookmarkStart w:id="1" w:name="_Hlk198627440"/>
            <w:r w:rsidRPr="000C40D0">
              <w:rPr>
                <w:rFonts w:ascii="Calibri" w:eastAsia="Arial" w:hAnsi="Calibri" w:cs="Calibri"/>
                <w:color w:val="auto"/>
                <w:sz w:val="22"/>
                <w:szCs w:val="22"/>
              </w:rPr>
              <w:t xml:space="preserve">Vehicle for must be equipped with removable </w:t>
            </w:r>
            <w:r w:rsidR="00607BB0" w:rsidRPr="000C40D0">
              <w:rPr>
                <w:rFonts w:ascii="Calibri" w:eastAsia="Arial" w:hAnsi="Calibri" w:cs="Calibri"/>
                <w:color w:val="auto"/>
                <w:sz w:val="22"/>
                <w:szCs w:val="22"/>
              </w:rPr>
              <w:t>diesel-powered</w:t>
            </w:r>
            <w:r w:rsidRPr="000C40D0">
              <w:rPr>
                <w:rFonts w:ascii="Calibri" w:eastAsia="Arial" w:hAnsi="Calibri" w:cs="Calibri"/>
                <w:color w:val="auto"/>
                <w:sz w:val="22"/>
                <w:szCs w:val="22"/>
              </w:rPr>
              <w:t xml:space="preserve"> electric generator, supplying 230V 1 phase AC current at 230 V +/- 10 % 50 Hz nominal voltage for working compartment </w:t>
            </w:r>
            <w:proofErr w:type="gramStart"/>
            <w:r w:rsidRPr="000C40D0">
              <w:rPr>
                <w:rFonts w:ascii="Calibri" w:eastAsia="Arial" w:hAnsi="Calibri" w:cs="Calibri"/>
                <w:color w:val="auto"/>
                <w:sz w:val="22"/>
                <w:szCs w:val="22"/>
              </w:rPr>
              <w:t>and also</w:t>
            </w:r>
            <w:proofErr w:type="gramEnd"/>
            <w:r w:rsidRPr="000C40D0">
              <w:rPr>
                <w:rFonts w:ascii="Calibri" w:eastAsia="Arial" w:hAnsi="Calibri" w:cs="Calibri"/>
                <w:color w:val="auto"/>
                <w:sz w:val="22"/>
                <w:szCs w:val="22"/>
              </w:rPr>
              <w:t xml:space="preserve"> power for the HVAC system, interior lighting and other electrical systems.</w:t>
            </w:r>
          </w:p>
          <w:p w14:paraId="2C9E6AA3" w14:textId="77777777" w:rsidR="00A10B6C" w:rsidRPr="000C40D0" w:rsidRDefault="00A10B6C" w:rsidP="00CC0728">
            <w:pPr>
              <w:tabs>
                <w:tab w:val="left" w:pos="307"/>
              </w:tabs>
              <w:spacing w:after="120"/>
              <w:ind w:left="24"/>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Generator must be caried inside of the vehicle in dedicated place when not in use and unloaded for use.</w:t>
            </w:r>
          </w:p>
          <w:p w14:paraId="546DBEDD" w14:textId="63C7C4CD"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Prime power (PRP) of the diesel generator must be not less than </w:t>
            </w:r>
            <w:r w:rsidR="001F5906" w:rsidRPr="000C40D0">
              <w:rPr>
                <w:rFonts w:ascii="Calibri" w:eastAsia="Arial" w:hAnsi="Calibri" w:cs="Calibri"/>
                <w:color w:val="auto"/>
                <w:sz w:val="22"/>
                <w:szCs w:val="22"/>
              </w:rPr>
              <w:t>5</w:t>
            </w:r>
            <w:r w:rsidRPr="000C40D0">
              <w:rPr>
                <w:rFonts w:ascii="Calibri" w:eastAsia="Arial" w:hAnsi="Calibri" w:cs="Calibri"/>
                <w:color w:val="auto"/>
                <w:sz w:val="22"/>
                <w:szCs w:val="22"/>
              </w:rPr>
              <w:t xml:space="preserve"> kw. </w:t>
            </w:r>
          </w:p>
          <w:bookmarkEnd w:id="1"/>
          <w:p w14:paraId="11400159" w14:textId="77777777"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Diesel generator must be equipped with power connection cable to connect to the electrical system of the vehicle not shorter than 20 m.  </w:t>
            </w:r>
          </w:p>
          <w:p w14:paraId="5F807DBC" w14:textId="77777777"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Mobile workshop vehicle must be equipped with uninterrupted power source (UPS) or on-board battery storage system, permanently wired in the electric supply </w:t>
            </w:r>
            <w:r w:rsidRPr="000C40D0">
              <w:rPr>
                <w:rFonts w:ascii="Calibri" w:eastAsia="Arial" w:hAnsi="Calibri" w:cs="Calibri"/>
                <w:color w:val="auto"/>
                <w:sz w:val="22"/>
                <w:szCs w:val="22"/>
              </w:rPr>
              <w:lastRenderedPageBreak/>
              <w:t xml:space="preserve">system, and providing uninterrupted power to the workplaces and lighting in case of failure of the external power supply or generator or if other power generating systems are turned off. </w:t>
            </w:r>
          </w:p>
          <w:p w14:paraId="5F647D4C" w14:textId="0233F095"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UPS/ Battery system must have </w:t>
            </w:r>
            <w:r w:rsidR="001F5906" w:rsidRPr="000C40D0">
              <w:rPr>
                <w:rFonts w:ascii="Calibri" w:eastAsia="Arial" w:hAnsi="Calibri" w:cs="Calibri"/>
                <w:color w:val="auto"/>
                <w:sz w:val="22"/>
                <w:szCs w:val="22"/>
              </w:rPr>
              <w:t>a</w:t>
            </w:r>
            <w:r w:rsidRPr="000C40D0">
              <w:rPr>
                <w:rFonts w:ascii="Calibri" w:eastAsia="Arial" w:hAnsi="Calibri" w:cs="Calibri"/>
                <w:color w:val="auto"/>
                <w:sz w:val="22"/>
                <w:szCs w:val="22"/>
              </w:rPr>
              <w:t xml:space="preserve"> battery energy capacity of not less than 5 kwh.</w:t>
            </w:r>
          </w:p>
          <w:p w14:paraId="2D27AAF2" w14:textId="77777777"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Working compartment must have ability to connect to the outside power source – mains power or the mobile generator, and all systems must have the ability to be powered with external electric power from single connection point.</w:t>
            </w:r>
          </w:p>
          <w:p w14:paraId="65D5D3B0" w14:textId="77777777"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Connection to external power sources must be equipped with connection cable, not shorter than 20 m. and carried in the vehicle when not in use. </w:t>
            </w:r>
          </w:p>
          <w:p w14:paraId="5726F59B" w14:textId="77777777" w:rsidR="00A10B6C" w:rsidRPr="000C40D0" w:rsidRDefault="00A10B6C" w:rsidP="00CC0728">
            <w:pPr>
              <w:numPr>
                <w:ilvl w:val="0"/>
                <w:numId w:val="4"/>
              </w:numPr>
              <w:tabs>
                <w:tab w:val="left" w:pos="307"/>
              </w:tabs>
              <w:spacing w:after="120"/>
              <w:ind w:left="24" w:firstLine="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Electrical </w:t>
            </w:r>
            <w:proofErr w:type="gramStart"/>
            <w:r w:rsidRPr="000C40D0">
              <w:rPr>
                <w:rFonts w:ascii="Calibri" w:eastAsia="Arial" w:hAnsi="Calibri" w:cs="Calibri"/>
                <w:color w:val="auto"/>
                <w:sz w:val="22"/>
                <w:szCs w:val="22"/>
              </w:rPr>
              <w:t>system</w:t>
            </w:r>
            <w:proofErr w:type="gramEnd"/>
            <w:r w:rsidRPr="000C40D0">
              <w:rPr>
                <w:rFonts w:ascii="Calibri" w:eastAsia="Arial" w:hAnsi="Calibri" w:cs="Calibri"/>
                <w:color w:val="auto"/>
                <w:sz w:val="22"/>
                <w:szCs w:val="22"/>
              </w:rPr>
              <w:t xml:space="preserve"> must be provided with monitoring </w:t>
            </w:r>
            <w:proofErr w:type="gramStart"/>
            <w:r w:rsidRPr="000C40D0">
              <w:rPr>
                <w:rFonts w:ascii="Calibri" w:eastAsia="Arial" w:hAnsi="Calibri" w:cs="Calibri"/>
                <w:color w:val="auto"/>
                <w:sz w:val="22"/>
                <w:szCs w:val="22"/>
              </w:rPr>
              <w:t>system</w:t>
            </w:r>
            <w:proofErr w:type="gramEnd"/>
            <w:r w:rsidRPr="000C40D0">
              <w:rPr>
                <w:rFonts w:ascii="Calibri" w:eastAsia="Arial" w:hAnsi="Calibri" w:cs="Calibri"/>
                <w:color w:val="auto"/>
                <w:sz w:val="22"/>
                <w:szCs w:val="22"/>
              </w:rPr>
              <w:t xml:space="preserve"> to monitor energy consumption and charge level of the internal batteries/UPS system.</w:t>
            </w:r>
          </w:p>
        </w:tc>
      </w:tr>
      <w:tr w:rsidR="00A10B6C" w:rsidRPr="000C40D0" w14:paraId="5D64B230" w14:textId="77777777" w:rsidTr="00431128">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4F3DF1B9" w14:textId="77777777" w:rsidR="00A10B6C" w:rsidRPr="000C40D0" w:rsidRDefault="00A10B6C" w:rsidP="00A10B6C">
            <w:pPr>
              <w:numPr>
                <w:ilvl w:val="0"/>
                <w:numId w:val="2"/>
              </w:numPr>
              <w:spacing w:after="120"/>
              <w:contextualSpacing/>
              <w:jc w:val="both"/>
              <w:rPr>
                <w:rFonts w:ascii="Calibri" w:eastAsia="Arial" w:hAnsi="Calibri" w:cs="Calibri"/>
                <w:color w:val="auto"/>
                <w:sz w:val="22"/>
                <w:szCs w:val="22"/>
              </w:rPr>
            </w:pPr>
          </w:p>
        </w:tc>
        <w:tc>
          <w:tcPr>
            <w:tcW w:w="3176" w:type="dxa"/>
          </w:tcPr>
          <w:p w14:paraId="166F2FDC" w14:textId="3158BC64"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Equipment</w:t>
            </w:r>
            <w:r w:rsidR="002D6464" w:rsidRPr="000C40D0">
              <w:rPr>
                <w:rFonts w:ascii="Calibri" w:eastAsia="Arial" w:hAnsi="Calibri" w:cs="Calibri"/>
                <w:color w:val="auto"/>
                <w:sz w:val="22"/>
                <w:szCs w:val="22"/>
              </w:rPr>
              <w:t xml:space="preserve"> and tools</w:t>
            </w:r>
            <w:r w:rsidRPr="000C40D0">
              <w:rPr>
                <w:rFonts w:ascii="Calibri" w:eastAsia="Arial" w:hAnsi="Calibri" w:cs="Calibri"/>
                <w:color w:val="auto"/>
                <w:sz w:val="22"/>
                <w:szCs w:val="22"/>
              </w:rPr>
              <w:t xml:space="preserve"> installed and provided with mobile workshop vehicle</w:t>
            </w:r>
          </w:p>
        </w:tc>
        <w:tc>
          <w:tcPr>
            <w:tcW w:w="5664" w:type="dxa"/>
          </w:tcPr>
          <w:p w14:paraId="428BC2BE" w14:textId="77777777" w:rsidR="00A10B6C" w:rsidRPr="00331E49"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Mobile workshop </w:t>
            </w:r>
            <w:proofErr w:type="gramStart"/>
            <w:r w:rsidRPr="00331E49">
              <w:rPr>
                <w:rFonts w:ascii="Calibri" w:eastAsia="Arial" w:hAnsi="Calibri" w:cs="Calibri"/>
                <w:color w:val="auto"/>
                <w:sz w:val="22"/>
                <w:szCs w:val="22"/>
              </w:rPr>
              <w:t>vehicle</w:t>
            </w:r>
            <w:proofErr w:type="gramEnd"/>
            <w:r w:rsidRPr="00331E49">
              <w:rPr>
                <w:rFonts w:ascii="Calibri" w:eastAsia="Arial" w:hAnsi="Calibri" w:cs="Calibri"/>
                <w:color w:val="auto"/>
                <w:sz w:val="22"/>
                <w:szCs w:val="22"/>
              </w:rPr>
              <w:t xml:space="preserve"> must be provided with tools/equipment in following categories:</w:t>
            </w:r>
          </w:p>
          <w:p w14:paraId="06BAD93B" w14:textId="77777777" w:rsidR="00A10B6C" w:rsidRPr="00331E49" w:rsidRDefault="00A10B6C" w:rsidP="00A10B6C">
            <w:pPr>
              <w:numPr>
                <w:ilvl w:val="0"/>
                <w:numId w:val="5"/>
              </w:numPr>
              <w:spacing w:after="120"/>
              <w:ind w:left="307" w:hanging="283"/>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Diagnostic tools:</w:t>
            </w:r>
          </w:p>
          <w:p w14:paraId="492C569E" w14:textId="049E57FE"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Digital multimeter (2 units)</w:t>
            </w:r>
            <w:r w:rsidR="002D6464" w:rsidRPr="00331E49">
              <w:rPr>
                <w:rFonts w:ascii="Calibri" w:eastAsia="Arial" w:hAnsi="Calibri" w:cs="Calibri"/>
                <w:color w:val="auto"/>
                <w:sz w:val="22"/>
                <w:szCs w:val="22"/>
              </w:rPr>
              <w:t>.</w:t>
            </w:r>
          </w:p>
          <w:p w14:paraId="4503CF5A" w14:textId="49A25575"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Portable network tester (suitable for LAN and wireless RF/Wi-Fi environments (1 unit)</w:t>
            </w:r>
            <w:r w:rsidR="002D6464" w:rsidRPr="00331E49">
              <w:rPr>
                <w:rFonts w:ascii="Calibri" w:eastAsia="Arial" w:hAnsi="Calibri" w:cs="Calibri"/>
                <w:color w:val="auto"/>
                <w:sz w:val="22"/>
                <w:szCs w:val="22"/>
              </w:rPr>
              <w:t>.</w:t>
            </w:r>
          </w:p>
          <w:p w14:paraId="3E369560" w14:textId="73B54D75"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Portable signal analyzer (or handheld spectrum analyzer) to measure, visualize, and troubleshoot radio frequency (RF) signals directly in the field (1 unit)</w:t>
            </w:r>
            <w:r w:rsidR="002D6464" w:rsidRPr="00331E49">
              <w:rPr>
                <w:rFonts w:ascii="Calibri" w:eastAsia="Arial" w:hAnsi="Calibri" w:cs="Calibri"/>
                <w:color w:val="auto"/>
                <w:sz w:val="22"/>
                <w:szCs w:val="22"/>
              </w:rPr>
              <w:t>.</w:t>
            </w:r>
          </w:p>
          <w:p w14:paraId="4F0D4A02" w14:textId="0D69672F"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Electronic torque wrench for ½ inch sockets for range 20 to 200 Nm (1 unit)</w:t>
            </w:r>
            <w:r w:rsidR="002D6464" w:rsidRPr="00331E49">
              <w:rPr>
                <w:rFonts w:ascii="Calibri" w:eastAsia="Arial" w:hAnsi="Calibri" w:cs="Calibri"/>
                <w:color w:val="auto"/>
                <w:sz w:val="22"/>
                <w:szCs w:val="22"/>
              </w:rPr>
              <w:t>.</w:t>
            </w:r>
          </w:p>
          <w:p w14:paraId="4BDD092A" w14:textId="1FA83C49"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Torque wrench for 1 inch socket for range 200 to 1000 Nm (1 unit)</w:t>
            </w:r>
            <w:r w:rsidR="002D6464" w:rsidRPr="00331E49">
              <w:rPr>
                <w:rFonts w:ascii="Calibri" w:eastAsia="Arial" w:hAnsi="Calibri" w:cs="Calibri"/>
                <w:color w:val="auto"/>
                <w:sz w:val="22"/>
                <w:szCs w:val="22"/>
              </w:rPr>
              <w:t>.</w:t>
            </w:r>
          </w:p>
          <w:p w14:paraId="79B5734F" w14:textId="77777777"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Digital caliper with range up to 140 mm (1 unit).</w:t>
            </w:r>
          </w:p>
          <w:p w14:paraId="4115A2D9" w14:textId="141D7791"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Portable battery tester for 12/24 V systems</w:t>
            </w:r>
            <w:r w:rsidR="002D6464" w:rsidRPr="00331E49">
              <w:rPr>
                <w:rFonts w:ascii="Calibri" w:eastAsia="Arial" w:hAnsi="Calibri" w:cs="Calibri"/>
                <w:color w:val="auto"/>
                <w:sz w:val="22"/>
                <w:szCs w:val="22"/>
              </w:rPr>
              <w:t>.</w:t>
            </w:r>
          </w:p>
          <w:p w14:paraId="76153020" w14:textId="77777777" w:rsidR="00A10B6C" w:rsidRPr="00331E49" w:rsidRDefault="00A10B6C" w:rsidP="002D6464">
            <w:pPr>
              <w:numPr>
                <w:ilvl w:val="0"/>
                <w:numId w:val="6"/>
              </w:numPr>
              <w:tabs>
                <w:tab w:val="left" w:pos="449"/>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OBD scanner that can scan CAN systems. </w:t>
            </w:r>
          </w:p>
          <w:p w14:paraId="25E43EE7" w14:textId="77777777" w:rsidR="00A10B6C" w:rsidRPr="00331E49" w:rsidRDefault="00A10B6C" w:rsidP="00A10B6C">
            <w:pPr>
              <w:tabs>
                <w:tab w:val="left" w:pos="449"/>
              </w:tabs>
              <w:spacing w:after="120"/>
              <w:ind w:left="307"/>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p w14:paraId="404DE063" w14:textId="77777777" w:rsidR="00A10B6C" w:rsidRPr="00331E49" w:rsidRDefault="00A10B6C" w:rsidP="00A10B6C">
            <w:pPr>
              <w:numPr>
                <w:ilvl w:val="0"/>
                <w:numId w:val="5"/>
              </w:numPr>
              <w:spacing w:after="120"/>
              <w:ind w:left="307" w:hanging="283"/>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Battery powered cordless tools – all provided tools must use interchangeable batteries and at least 1 battery for each tool and charging station/s for simultaneous charging of at least 2 batteries must be provided with the vehicle:</w:t>
            </w:r>
          </w:p>
          <w:p w14:paraId="06A5FFD9" w14:textId="344008D8"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Drill/screwdriver with set of drill bits for steel at least from 3 to 10 mm diameter (1 unit)</w:t>
            </w:r>
            <w:r w:rsidR="00331E49">
              <w:rPr>
                <w:rFonts w:ascii="Calibri" w:eastAsia="Arial" w:hAnsi="Calibri" w:cs="Calibri"/>
                <w:color w:val="auto"/>
                <w:sz w:val="22"/>
                <w:szCs w:val="22"/>
              </w:rPr>
              <w:t>.</w:t>
            </w:r>
          </w:p>
          <w:p w14:paraId="2954DF0E" w14:textId="17A00902"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Impact driver for ½ inch sockets with suitable impact socket set from 10 to 32 mm and extensions of at least 2 </w:t>
            </w:r>
            <w:r w:rsidR="002D6464" w:rsidRPr="00331E49">
              <w:rPr>
                <w:rFonts w:ascii="Calibri" w:eastAsia="Arial" w:hAnsi="Calibri" w:cs="Calibri"/>
                <w:color w:val="auto"/>
                <w:sz w:val="22"/>
                <w:szCs w:val="22"/>
              </w:rPr>
              <w:t>lengths</w:t>
            </w:r>
            <w:r w:rsidRPr="00331E49">
              <w:rPr>
                <w:rFonts w:ascii="Calibri" w:eastAsia="Arial" w:hAnsi="Calibri" w:cs="Calibri"/>
                <w:color w:val="auto"/>
                <w:sz w:val="22"/>
                <w:szCs w:val="22"/>
              </w:rPr>
              <w:t xml:space="preserve"> (1 unit)</w:t>
            </w:r>
            <w:r w:rsidR="00331E49">
              <w:rPr>
                <w:rFonts w:ascii="Calibri" w:eastAsia="Arial" w:hAnsi="Calibri" w:cs="Calibri"/>
                <w:color w:val="auto"/>
                <w:sz w:val="22"/>
                <w:szCs w:val="22"/>
              </w:rPr>
              <w:t>.</w:t>
            </w:r>
          </w:p>
          <w:p w14:paraId="37FDF0E8" w14:textId="77777777"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lastRenderedPageBreak/>
              <w:t xml:space="preserve">Impact driver for ¼ inch hex bits with set of suitable bits including PH, HEX and </w:t>
            </w:r>
            <w:proofErr w:type="spellStart"/>
            <w:r w:rsidRPr="00331E49">
              <w:rPr>
                <w:rFonts w:ascii="Calibri" w:eastAsia="Arial" w:hAnsi="Calibri" w:cs="Calibri"/>
                <w:color w:val="auto"/>
                <w:sz w:val="22"/>
                <w:szCs w:val="22"/>
              </w:rPr>
              <w:t>Torx</w:t>
            </w:r>
            <w:proofErr w:type="spellEnd"/>
            <w:r w:rsidRPr="00331E49">
              <w:rPr>
                <w:rFonts w:ascii="Calibri" w:eastAsia="Arial" w:hAnsi="Calibri" w:cs="Calibri"/>
                <w:color w:val="auto"/>
                <w:sz w:val="22"/>
                <w:szCs w:val="22"/>
              </w:rPr>
              <w:t xml:space="preserve"> </w:t>
            </w:r>
            <w:proofErr w:type="gramStart"/>
            <w:r w:rsidRPr="00331E49">
              <w:rPr>
                <w:rFonts w:ascii="Calibri" w:eastAsia="Arial" w:hAnsi="Calibri" w:cs="Calibri"/>
                <w:color w:val="auto"/>
                <w:sz w:val="22"/>
                <w:szCs w:val="22"/>
              </w:rPr>
              <w:t>bits  (</w:t>
            </w:r>
            <w:proofErr w:type="gramEnd"/>
            <w:r w:rsidRPr="00331E49">
              <w:rPr>
                <w:rFonts w:ascii="Calibri" w:eastAsia="Arial" w:hAnsi="Calibri" w:cs="Calibri"/>
                <w:color w:val="auto"/>
                <w:sz w:val="22"/>
                <w:szCs w:val="22"/>
              </w:rPr>
              <w:t>1 unit)</w:t>
            </w:r>
          </w:p>
          <w:p w14:paraId="240FBF70" w14:textId="71865097"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Angle grinder with at least 5 cut-of discs for metal and 2 grinding discs (1 unit)</w:t>
            </w:r>
            <w:r w:rsidR="00331E49">
              <w:rPr>
                <w:rFonts w:ascii="Calibri" w:eastAsia="Arial" w:hAnsi="Calibri" w:cs="Calibri"/>
                <w:color w:val="auto"/>
                <w:sz w:val="22"/>
                <w:szCs w:val="22"/>
              </w:rPr>
              <w:t>.</w:t>
            </w:r>
          </w:p>
          <w:p w14:paraId="0B2FE649" w14:textId="48CE99E8"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Riveter for pop-rivets (1 unit)</w:t>
            </w:r>
            <w:r w:rsidR="00331E49">
              <w:rPr>
                <w:rFonts w:ascii="Calibri" w:eastAsia="Arial" w:hAnsi="Calibri" w:cs="Calibri"/>
                <w:color w:val="auto"/>
                <w:sz w:val="22"/>
                <w:szCs w:val="22"/>
              </w:rPr>
              <w:t>.</w:t>
            </w:r>
          </w:p>
          <w:p w14:paraId="47A233A5" w14:textId="630E942D"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Right angle ratchet for ½ inch sockets (1 unit</w:t>
            </w:r>
            <w:proofErr w:type="gramStart"/>
            <w:r w:rsidRPr="00331E49">
              <w:rPr>
                <w:rFonts w:ascii="Calibri" w:eastAsia="Arial" w:hAnsi="Calibri" w:cs="Calibri"/>
                <w:color w:val="auto"/>
                <w:sz w:val="22"/>
                <w:szCs w:val="22"/>
              </w:rPr>
              <w:t>)</w:t>
            </w:r>
            <w:r w:rsidR="00331E49">
              <w:rPr>
                <w:rFonts w:ascii="Calibri" w:eastAsia="Arial" w:hAnsi="Calibri" w:cs="Calibri"/>
                <w:color w:val="auto"/>
                <w:sz w:val="22"/>
                <w:szCs w:val="22"/>
              </w:rPr>
              <w:t>..</w:t>
            </w:r>
            <w:proofErr w:type="gramEnd"/>
          </w:p>
          <w:p w14:paraId="34A41277" w14:textId="77777777" w:rsidR="00A10B6C" w:rsidRPr="00331E49" w:rsidRDefault="00A10B6C" w:rsidP="00A10B6C">
            <w:pPr>
              <w:spacing w:after="120"/>
              <w:ind w:left="449"/>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p w14:paraId="15652AB0" w14:textId="77777777" w:rsidR="00A10B6C" w:rsidRPr="00331E49" w:rsidRDefault="00A10B6C" w:rsidP="00A10B6C">
            <w:pPr>
              <w:numPr>
                <w:ilvl w:val="0"/>
                <w:numId w:val="5"/>
              </w:numPr>
              <w:spacing w:after="120"/>
              <w:ind w:left="307" w:hanging="283"/>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Corded tools:</w:t>
            </w:r>
          </w:p>
          <w:p w14:paraId="6523520A" w14:textId="77777777"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Angle grinder for disc size up to 125 mm (1 unit)</w:t>
            </w:r>
          </w:p>
          <w:p w14:paraId="170F3B01" w14:textId="41576E05"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Angle grinder for disc size up to 230 mm with at least 5 suitable </w:t>
            </w:r>
            <w:r w:rsidR="002D6464" w:rsidRPr="00331E49">
              <w:rPr>
                <w:rFonts w:ascii="Calibri" w:eastAsia="Arial" w:hAnsi="Calibri" w:cs="Calibri"/>
                <w:color w:val="auto"/>
                <w:sz w:val="22"/>
                <w:szCs w:val="22"/>
              </w:rPr>
              <w:t>cut</w:t>
            </w:r>
            <w:r w:rsidRPr="00331E49">
              <w:rPr>
                <w:rFonts w:ascii="Calibri" w:eastAsia="Arial" w:hAnsi="Calibri" w:cs="Calibri"/>
                <w:color w:val="auto"/>
                <w:sz w:val="22"/>
                <w:szCs w:val="22"/>
              </w:rPr>
              <w:t>-of discs for metal (1 unit)</w:t>
            </w:r>
            <w:r w:rsidR="00331E49">
              <w:rPr>
                <w:rFonts w:ascii="Calibri" w:eastAsia="Arial" w:hAnsi="Calibri" w:cs="Calibri"/>
                <w:color w:val="auto"/>
                <w:sz w:val="22"/>
                <w:szCs w:val="22"/>
              </w:rPr>
              <w:t>.</w:t>
            </w:r>
          </w:p>
          <w:p w14:paraId="3E574205" w14:textId="52249054"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Impact drill with power of at least 800 w with sets of drill bits for metal and concrete from at least 6 to 12 mm (1 unit)</w:t>
            </w:r>
            <w:r w:rsidR="00331E49">
              <w:rPr>
                <w:rFonts w:ascii="Calibri" w:eastAsia="Arial" w:hAnsi="Calibri" w:cs="Calibri"/>
                <w:color w:val="auto"/>
                <w:sz w:val="22"/>
                <w:szCs w:val="22"/>
              </w:rPr>
              <w:t>.</w:t>
            </w:r>
          </w:p>
          <w:p w14:paraId="348C9D8C" w14:textId="5FC1D08A"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Reciprocating saw with at least 5 blades for cutting steel and 5 blades for cutting aluminum (1 unit)</w:t>
            </w:r>
            <w:r w:rsidR="00331E49">
              <w:rPr>
                <w:rFonts w:ascii="Calibri" w:eastAsia="Arial" w:hAnsi="Calibri" w:cs="Calibri"/>
                <w:color w:val="auto"/>
                <w:sz w:val="22"/>
                <w:szCs w:val="22"/>
              </w:rPr>
              <w:t>.</w:t>
            </w:r>
          </w:p>
          <w:p w14:paraId="1184D4A3" w14:textId="296A18CC"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Industrial heat gun with ability to reach temperature of at least 600 C (1 unit)</w:t>
            </w:r>
            <w:r w:rsidR="00331E49">
              <w:rPr>
                <w:rFonts w:ascii="Calibri" w:eastAsia="Arial" w:hAnsi="Calibri" w:cs="Calibri"/>
                <w:color w:val="auto"/>
                <w:sz w:val="22"/>
                <w:szCs w:val="22"/>
              </w:rPr>
              <w:t>.</w:t>
            </w:r>
          </w:p>
          <w:p w14:paraId="2FDE1D59" w14:textId="66461BB4"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Soldering iron (1 unit)</w:t>
            </w:r>
            <w:r w:rsidR="00331E49">
              <w:rPr>
                <w:rFonts w:ascii="Calibri" w:eastAsia="Arial" w:hAnsi="Calibri" w:cs="Calibri"/>
                <w:color w:val="auto"/>
                <w:sz w:val="22"/>
                <w:szCs w:val="22"/>
              </w:rPr>
              <w:t>.</w:t>
            </w:r>
          </w:p>
          <w:p w14:paraId="7718B8A5" w14:textId="77777777"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Soldering station </w:t>
            </w:r>
            <w:proofErr w:type="gramStart"/>
            <w:r w:rsidRPr="00331E49">
              <w:rPr>
                <w:rFonts w:ascii="Calibri" w:eastAsia="Arial" w:hAnsi="Calibri" w:cs="Calibri"/>
                <w:color w:val="auto"/>
                <w:sz w:val="22"/>
                <w:szCs w:val="22"/>
              </w:rPr>
              <w:t>suitable</w:t>
            </w:r>
            <w:proofErr w:type="gramEnd"/>
            <w:r w:rsidRPr="00331E49">
              <w:rPr>
                <w:rFonts w:ascii="Calibri" w:eastAsia="Arial" w:hAnsi="Calibri" w:cs="Calibri"/>
                <w:color w:val="auto"/>
                <w:sz w:val="22"/>
                <w:szCs w:val="22"/>
              </w:rPr>
              <w:t xml:space="preserve"> for electronics (1 unit).</w:t>
            </w:r>
          </w:p>
          <w:p w14:paraId="0A707F91" w14:textId="57D83E45" w:rsidR="00A10B6C" w:rsidRPr="00331E49" w:rsidRDefault="00A10B6C" w:rsidP="002D6464">
            <w:pPr>
              <w:numPr>
                <w:ilvl w:val="0"/>
                <w:numId w:val="7"/>
              </w:numPr>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Corded impact wrench for </w:t>
            </w:r>
            <w:r w:rsidR="003F3441" w:rsidRPr="00331E49">
              <w:rPr>
                <w:rFonts w:ascii="Calibri" w:eastAsia="Arial" w:hAnsi="Calibri" w:cs="Calibri"/>
                <w:color w:val="auto"/>
                <w:sz w:val="22"/>
                <w:szCs w:val="22"/>
              </w:rPr>
              <w:t>1-inch</w:t>
            </w:r>
            <w:r w:rsidRPr="00331E49">
              <w:rPr>
                <w:rFonts w:ascii="Calibri" w:eastAsia="Arial" w:hAnsi="Calibri" w:cs="Calibri"/>
                <w:color w:val="auto"/>
                <w:sz w:val="22"/>
                <w:szCs w:val="22"/>
              </w:rPr>
              <w:t xml:space="preserve"> sockets with suitable impact socket set at least from 24 to 50 mm (1 unit).</w:t>
            </w:r>
          </w:p>
          <w:p w14:paraId="18DA8744" w14:textId="77777777" w:rsidR="00A10B6C" w:rsidRPr="00331E49" w:rsidRDefault="00A10B6C" w:rsidP="00A10B6C">
            <w:pPr>
              <w:spacing w:after="120"/>
              <w:ind w:left="449"/>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p w14:paraId="1283E7EA" w14:textId="2CA48E2C" w:rsidR="00A10B6C" w:rsidRPr="00331E49" w:rsidRDefault="00A10B6C" w:rsidP="00D605AE">
            <w:pPr>
              <w:pStyle w:val="ListParagraph"/>
              <w:numPr>
                <w:ilvl w:val="0"/>
                <w:numId w:val="5"/>
              </w:numPr>
              <w:ind w:left="306" w:hanging="283"/>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bCs/>
                <w:sz w:val="22"/>
                <w:szCs w:val="22"/>
              </w:rPr>
            </w:pPr>
            <w:r w:rsidRPr="00331E49">
              <w:rPr>
                <w:rFonts w:ascii="Calibri" w:eastAsia="Arial" w:hAnsi="Calibri" w:cs="Calibri"/>
                <w:b/>
                <w:bCs/>
                <w:sz w:val="22"/>
                <w:szCs w:val="22"/>
              </w:rPr>
              <w:t>Electrical equipment:</w:t>
            </w:r>
          </w:p>
          <w:p w14:paraId="6964B5ED" w14:textId="1C6363FF" w:rsidR="00A10B6C" w:rsidRPr="00331E49" w:rsidRDefault="00A10B6C" w:rsidP="00D605AE">
            <w:pPr>
              <w:tabs>
                <w:tab w:val="left" w:pos="496"/>
              </w:tabs>
              <w:ind w:left="306"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b/>
                <w:bCs/>
                <w:color w:val="auto"/>
                <w:sz w:val="22"/>
                <w:szCs w:val="22"/>
              </w:rPr>
              <w:t>•</w:t>
            </w:r>
            <w:r w:rsidRPr="00331E49">
              <w:rPr>
                <w:rFonts w:ascii="Calibri" w:eastAsia="Arial" w:hAnsi="Calibri" w:cs="Calibri"/>
                <w:b/>
                <w:bCs/>
                <w:color w:val="auto"/>
                <w:sz w:val="22"/>
                <w:szCs w:val="22"/>
              </w:rPr>
              <w:tab/>
            </w:r>
            <w:r w:rsidRPr="00331E49">
              <w:rPr>
                <w:rFonts w:ascii="Calibri" w:eastAsia="Arial" w:hAnsi="Calibri" w:cs="Calibri"/>
                <w:color w:val="auto"/>
                <w:sz w:val="22"/>
                <w:szCs w:val="22"/>
              </w:rPr>
              <w:t xml:space="preserve">Portable Metal Inertial Gas (MIG) </w:t>
            </w:r>
            <w:r w:rsidR="0022659B" w:rsidRPr="00331E49">
              <w:rPr>
                <w:rFonts w:ascii="Calibri" w:eastAsia="Arial" w:hAnsi="Calibri" w:cs="Calibri"/>
                <w:color w:val="auto"/>
                <w:sz w:val="22"/>
                <w:szCs w:val="22"/>
              </w:rPr>
              <w:t>w</w:t>
            </w:r>
            <w:r w:rsidRPr="00331E49">
              <w:rPr>
                <w:rFonts w:ascii="Calibri" w:eastAsia="Arial" w:hAnsi="Calibri" w:cs="Calibri"/>
                <w:color w:val="auto"/>
                <w:sz w:val="22"/>
                <w:szCs w:val="22"/>
              </w:rPr>
              <w:t>elder with welding gun, wires and gas cylinder (cylinder can be portable or installed in the vehicle with hose reaching to the outside of the vehicle (1 unit)</w:t>
            </w:r>
            <w:r w:rsidR="0022659B" w:rsidRPr="00331E49">
              <w:rPr>
                <w:rFonts w:ascii="Calibri" w:eastAsia="Arial" w:hAnsi="Calibri" w:cs="Calibri"/>
                <w:color w:val="auto"/>
                <w:sz w:val="22"/>
                <w:szCs w:val="22"/>
              </w:rPr>
              <w:t>.</w:t>
            </w:r>
          </w:p>
          <w:p w14:paraId="57A42E98" w14:textId="6C46FD02" w:rsidR="00A10B6C" w:rsidRPr="00331E49" w:rsidRDefault="00A10B6C" w:rsidP="003F3441">
            <w:pPr>
              <w:tabs>
                <w:tab w:val="left" w:pos="496"/>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Portable plasma cutter, equipped with internal compressor </w:t>
            </w:r>
            <w:r w:rsidR="0022659B" w:rsidRPr="00331E49">
              <w:rPr>
                <w:rFonts w:ascii="Calibri" w:eastAsia="Arial" w:hAnsi="Calibri" w:cs="Calibri"/>
                <w:color w:val="auto"/>
                <w:sz w:val="22"/>
                <w:szCs w:val="22"/>
              </w:rPr>
              <w:t>that</w:t>
            </w:r>
            <w:r w:rsidRPr="00331E49">
              <w:rPr>
                <w:rFonts w:ascii="Calibri" w:eastAsia="Arial" w:hAnsi="Calibri" w:cs="Calibri"/>
                <w:color w:val="auto"/>
                <w:sz w:val="22"/>
                <w:szCs w:val="22"/>
              </w:rPr>
              <w:t xml:space="preserve"> </w:t>
            </w:r>
            <w:r w:rsidR="0022659B" w:rsidRPr="00331E49">
              <w:rPr>
                <w:rFonts w:ascii="Calibri" w:eastAsia="Arial" w:hAnsi="Calibri" w:cs="Calibri"/>
                <w:color w:val="auto"/>
                <w:sz w:val="22"/>
                <w:szCs w:val="22"/>
              </w:rPr>
              <w:t>doesn’t</w:t>
            </w:r>
            <w:r w:rsidRPr="00331E49">
              <w:rPr>
                <w:rFonts w:ascii="Calibri" w:eastAsia="Arial" w:hAnsi="Calibri" w:cs="Calibri"/>
                <w:color w:val="auto"/>
                <w:sz w:val="22"/>
                <w:szCs w:val="22"/>
              </w:rPr>
              <w:t xml:space="preserve"> </w:t>
            </w:r>
            <w:r w:rsidR="0022659B" w:rsidRPr="00331E49">
              <w:rPr>
                <w:rFonts w:ascii="Calibri" w:eastAsia="Arial" w:hAnsi="Calibri" w:cs="Calibri"/>
                <w:color w:val="auto"/>
                <w:sz w:val="22"/>
                <w:szCs w:val="22"/>
              </w:rPr>
              <w:t>require</w:t>
            </w:r>
            <w:r w:rsidRPr="00331E49">
              <w:rPr>
                <w:rFonts w:ascii="Calibri" w:eastAsia="Arial" w:hAnsi="Calibri" w:cs="Calibri"/>
                <w:color w:val="auto"/>
                <w:sz w:val="22"/>
                <w:szCs w:val="22"/>
              </w:rPr>
              <w:t xml:space="preserve"> outside air supply (1 unit)</w:t>
            </w:r>
            <w:r w:rsidR="00D605AE" w:rsidRPr="00331E49">
              <w:rPr>
                <w:rFonts w:ascii="Calibri" w:eastAsia="Arial" w:hAnsi="Calibri" w:cs="Calibri"/>
                <w:color w:val="auto"/>
                <w:sz w:val="22"/>
                <w:szCs w:val="22"/>
              </w:rPr>
              <w:t>.</w:t>
            </w:r>
          </w:p>
          <w:p w14:paraId="509C73D4" w14:textId="50B11021" w:rsidR="00A10B6C" w:rsidRPr="00331E49" w:rsidRDefault="00A10B6C" w:rsidP="003F3441">
            <w:pPr>
              <w:tabs>
                <w:tab w:val="left" w:pos="496"/>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Portable inverter Arc </w:t>
            </w:r>
            <w:r w:rsidR="00D605AE" w:rsidRPr="00331E49">
              <w:rPr>
                <w:rFonts w:ascii="Calibri" w:eastAsia="Arial" w:hAnsi="Calibri" w:cs="Calibri"/>
                <w:color w:val="auto"/>
                <w:sz w:val="22"/>
                <w:szCs w:val="22"/>
              </w:rPr>
              <w:t>w</w:t>
            </w:r>
            <w:r w:rsidRPr="00331E49">
              <w:rPr>
                <w:rFonts w:ascii="Calibri" w:eastAsia="Arial" w:hAnsi="Calibri" w:cs="Calibri"/>
                <w:color w:val="auto"/>
                <w:sz w:val="22"/>
                <w:szCs w:val="22"/>
              </w:rPr>
              <w:t xml:space="preserve">elder with </w:t>
            </w:r>
            <w:r w:rsidR="00D605AE" w:rsidRPr="00331E49">
              <w:rPr>
                <w:rFonts w:ascii="Calibri" w:eastAsia="Arial" w:hAnsi="Calibri" w:cs="Calibri"/>
                <w:color w:val="auto"/>
                <w:sz w:val="22"/>
                <w:szCs w:val="22"/>
              </w:rPr>
              <w:t>w</w:t>
            </w:r>
            <w:r w:rsidRPr="00331E49">
              <w:rPr>
                <w:rFonts w:ascii="Calibri" w:eastAsia="Arial" w:hAnsi="Calibri" w:cs="Calibri"/>
                <w:color w:val="auto"/>
                <w:sz w:val="22"/>
                <w:szCs w:val="22"/>
              </w:rPr>
              <w:t>elding cables (1 unit)</w:t>
            </w:r>
            <w:r w:rsidR="00D605AE" w:rsidRPr="00331E49">
              <w:rPr>
                <w:rFonts w:ascii="Calibri" w:eastAsia="Arial" w:hAnsi="Calibri" w:cs="Calibri"/>
                <w:color w:val="auto"/>
                <w:sz w:val="22"/>
                <w:szCs w:val="22"/>
              </w:rPr>
              <w:t>;</w:t>
            </w:r>
          </w:p>
          <w:p w14:paraId="1D147A76" w14:textId="46B90F5A" w:rsidR="00A10B6C" w:rsidRPr="00331E49" w:rsidRDefault="00A10B6C" w:rsidP="003F3441">
            <w:pPr>
              <w:tabs>
                <w:tab w:val="left" w:pos="496"/>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Tabletop grinder with grinding stone (installed </w:t>
            </w:r>
            <w:r w:rsidR="00D605AE" w:rsidRPr="00331E49">
              <w:rPr>
                <w:rFonts w:ascii="Calibri" w:eastAsia="Arial" w:hAnsi="Calibri" w:cs="Calibri"/>
                <w:color w:val="auto"/>
                <w:sz w:val="22"/>
                <w:szCs w:val="22"/>
              </w:rPr>
              <w:t>around</w:t>
            </w:r>
            <w:r w:rsidRPr="00331E49">
              <w:rPr>
                <w:rFonts w:ascii="Calibri" w:eastAsia="Arial" w:hAnsi="Calibri" w:cs="Calibri"/>
                <w:color w:val="auto"/>
                <w:sz w:val="22"/>
                <w:szCs w:val="22"/>
              </w:rPr>
              <w:t xml:space="preserve"> workplace for mechanical work)</w:t>
            </w:r>
            <w:r w:rsidR="00D605AE" w:rsidRPr="00331E49">
              <w:rPr>
                <w:rFonts w:ascii="Calibri" w:eastAsia="Arial" w:hAnsi="Calibri" w:cs="Calibri"/>
                <w:color w:val="auto"/>
                <w:sz w:val="22"/>
                <w:szCs w:val="22"/>
              </w:rPr>
              <w:t>.</w:t>
            </w:r>
          </w:p>
          <w:p w14:paraId="35AAD0AB" w14:textId="35FE711F" w:rsidR="00A10B6C" w:rsidRPr="00331E49" w:rsidRDefault="00A10B6C" w:rsidP="003F3441">
            <w:pPr>
              <w:tabs>
                <w:tab w:val="left" w:pos="496"/>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Portable compressor with hose of at least 10 meters with quick connect end (1 unit)</w:t>
            </w:r>
            <w:r w:rsidR="00D605AE" w:rsidRPr="00331E49">
              <w:rPr>
                <w:rFonts w:ascii="Calibri" w:eastAsia="Arial" w:hAnsi="Calibri" w:cs="Calibri"/>
                <w:color w:val="auto"/>
                <w:sz w:val="22"/>
                <w:szCs w:val="22"/>
              </w:rPr>
              <w:t>.</w:t>
            </w:r>
          </w:p>
          <w:p w14:paraId="7513F4C1" w14:textId="784DC85F" w:rsidR="00A10B6C" w:rsidRPr="00331E49" w:rsidRDefault="00A10B6C" w:rsidP="003F3441">
            <w:pPr>
              <w:tabs>
                <w:tab w:val="left" w:pos="496"/>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Industrial vacuum cleaner suitable for </w:t>
            </w:r>
            <w:r w:rsidR="00D605AE" w:rsidRPr="00331E49">
              <w:rPr>
                <w:rFonts w:ascii="Calibri" w:eastAsia="Arial" w:hAnsi="Calibri" w:cs="Calibri"/>
                <w:color w:val="auto"/>
                <w:sz w:val="22"/>
                <w:szCs w:val="22"/>
              </w:rPr>
              <w:t>vacuuming</w:t>
            </w:r>
            <w:r w:rsidRPr="00331E49">
              <w:rPr>
                <w:rFonts w:ascii="Calibri" w:eastAsia="Arial" w:hAnsi="Calibri" w:cs="Calibri"/>
                <w:color w:val="auto"/>
                <w:sz w:val="22"/>
                <w:szCs w:val="22"/>
              </w:rPr>
              <w:t xml:space="preserve"> dry wet environments (shop-vac type) with tank of at least 20 </w:t>
            </w:r>
            <w:proofErr w:type="gramStart"/>
            <w:r w:rsidRPr="00331E49">
              <w:rPr>
                <w:rFonts w:ascii="Calibri" w:eastAsia="Arial" w:hAnsi="Calibri" w:cs="Calibri"/>
                <w:color w:val="auto"/>
                <w:sz w:val="22"/>
                <w:szCs w:val="22"/>
              </w:rPr>
              <w:t>l(</w:t>
            </w:r>
            <w:proofErr w:type="gramEnd"/>
            <w:r w:rsidRPr="00331E49">
              <w:rPr>
                <w:rFonts w:ascii="Calibri" w:eastAsia="Arial" w:hAnsi="Calibri" w:cs="Calibri"/>
                <w:color w:val="auto"/>
                <w:sz w:val="22"/>
                <w:szCs w:val="22"/>
              </w:rPr>
              <w:t>1 unit)</w:t>
            </w:r>
            <w:r w:rsidR="00D605AE" w:rsidRPr="00331E49">
              <w:rPr>
                <w:rFonts w:ascii="Calibri" w:eastAsia="Arial" w:hAnsi="Calibri" w:cs="Calibri"/>
                <w:color w:val="auto"/>
                <w:sz w:val="22"/>
                <w:szCs w:val="22"/>
              </w:rPr>
              <w:t>.</w:t>
            </w:r>
          </w:p>
          <w:p w14:paraId="19A178A4" w14:textId="77777777" w:rsidR="00A10B6C" w:rsidRPr="00331E49" w:rsidRDefault="00A10B6C" w:rsidP="00A10B6C">
            <w:pPr>
              <w:tabs>
                <w:tab w:val="left" w:pos="496"/>
              </w:tabs>
              <w:spacing w:after="120"/>
              <w:ind w:left="307"/>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p w14:paraId="629DEE0A" w14:textId="77777777" w:rsidR="00A10B6C" w:rsidRPr="00331E49" w:rsidRDefault="00A10B6C" w:rsidP="00A10B6C">
            <w:pPr>
              <w:numPr>
                <w:ilvl w:val="0"/>
                <w:numId w:val="5"/>
              </w:numPr>
              <w:spacing w:after="120"/>
              <w:ind w:left="307" w:hanging="283"/>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 xml:space="preserve"> Hand tools:</w:t>
            </w:r>
          </w:p>
          <w:p w14:paraId="5FC1D3E4" w14:textId="2AA1C12D"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b/>
                <w:bCs/>
                <w:color w:val="auto"/>
                <w:sz w:val="22"/>
                <w:szCs w:val="22"/>
              </w:rPr>
              <w:t>•</w:t>
            </w:r>
            <w:r w:rsidRPr="00331E49">
              <w:rPr>
                <w:rFonts w:ascii="Calibri" w:eastAsia="Arial" w:hAnsi="Calibri" w:cs="Calibri"/>
                <w:color w:val="auto"/>
                <w:sz w:val="22"/>
                <w:szCs w:val="22"/>
              </w:rPr>
              <w:tab/>
              <w:t xml:space="preserve">Set of </w:t>
            </w:r>
            <w:r w:rsidR="00D605AE" w:rsidRPr="00331E49">
              <w:rPr>
                <w:rFonts w:ascii="Calibri" w:eastAsia="Arial" w:hAnsi="Calibri" w:cs="Calibri"/>
                <w:color w:val="auto"/>
                <w:sz w:val="22"/>
                <w:szCs w:val="22"/>
              </w:rPr>
              <w:t>screwdrivers</w:t>
            </w:r>
            <w:r w:rsidRPr="00331E49">
              <w:rPr>
                <w:rFonts w:ascii="Calibri" w:eastAsia="Arial" w:hAnsi="Calibri" w:cs="Calibri"/>
                <w:color w:val="auto"/>
                <w:sz w:val="22"/>
                <w:szCs w:val="22"/>
              </w:rPr>
              <w:t xml:space="preserve"> (PH, HEX, SL, and </w:t>
            </w:r>
            <w:proofErr w:type="spellStart"/>
            <w:r w:rsidRPr="00331E49">
              <w:rPr>
                <w:rFonts w:ascii="Calibri" w:eastAsia="Arial" w:hAnsi="Calibri" w:cs="Calibri"/>
                <w:color w:val="auto"/>
                <w:sz w:val="22"/>
                <w:szCs w:val="22"/>
              </w:rPr>
              <w:t>Torx</w:t>
            </w:r>
            <w:proofErr w:type="spellEnd"/>
            <w:r w:rsidRPr="00331E49">
              <w:rPr>
                <w:rFonts w:ascii="Calibri" w:eastAsia="Arial" w:hAnsi="Calibri" w:cs="Calibri"/>
                <w:color w:val="auto"/>
                <w:sz w:val="22"/>
                <w:szCs w:val="22"/>
              </w:rPr>
              <w:t>) (1 set)</w:t>
            </w:r>
            <w:r w:rsidR="00331E49">
              <w:rPr>
                <w:rFonts w:ascii="Calibri" w:eastAsia="Arial" w:hAnsi="Calibri" w:cs="Calibri"/>
                <w:color w:val="auto"/>
                <w:sz w:val="22"/>
                <w:szCs w:val="22"/>
              </w:rPr>
              <w:t>.</w:t>
            </w:r>
          </w:p>
          <w:p w14:paraId="29EABF00" w14:textId="1A7CADB2" w:rsidR="00A10B6C" w:rsidRPr="00331E49" w:rsidRDefault="00A10B6C" w:rsidP="00D605AE">
            <w:pPr>
              <w:numPr>
                <w:ilvl w:val="0"/>
                <w:numId w:val="8"/>
              </w:num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Ratcheting </w:t>
            </w:r>
            <w:r w:rsidR="00D605AE" w:rsidRPr="00331E49">
              <w:rPr>
                <w:rFonts w:ascii="Calibri" w:eastAsia="Arial" w:hAnsi="Calibri" w:cs="Calibri"/>
                <w:color w:val="auto"/>
                <w:sz w:val="22"/>
                <w:szCs w:val="22"/>
              </w:rPr>
              <w:t>screwdriver</w:t>
            </w:r>
            <w:r w:rsidRPr="00331E49">
              <w:rPr>
                <w:rFonts w:ascii="Calibri" w:eastAsia="Arial" w:hAnsi="Calibri" w:cs="Calibri"/>
                <w:color w:val="auto"/>
                <w:sz w:val="22"/>
                <w:szCs w:val="22"/>
              </w:rPr>
              <w:t xml:space="preserve"> with replaceable bits, cardan joint adaptors and extensions (1 set)</w:t>
            </w:r>
            <w:r w:rsidR="00331E49">
              <w:rPr>
                <w:rFonts w:ascii="Calibri" w:eastAsia="Arial" w:hAnsi="Calibri" w:cs="Calibri"/>
                <w:color w:val="auto"/>
                <w:sz w:val="22"/>
                <w:szCs w:val="22"/>
              </w:rPr>
              <w:t>.</w:t>
            </w:r>
          </w:p>
          <w:p w14:paraId="2DAE2F6E" w14:textId="3C20510B"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Set of precision screwdrivers for electronics (1 set)</w:t>
            </w:r>
            <w:r w:rsidR="00331E49">
              <w:rPr>
                <w:rFonts w:ascii="Calibri" w:eastAsia="Arial" w:hAnsi="Calibri" w:cs="Calibri"/>
                <w:color w:val="auto"/>
                <w:sz w:val="22"/>
                <w:szCs w:val="22"/>
              </w:rPr>
              <w:t>.</w:t>
            </w:r>
          </w:p>
          <w:p w14:paraId="0E5E4CEE" w14:textId="0080273D"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lastRenderedPageBreak/>
              <w:t>•</w:t>
            </w:r>
            <w:r w:rsidRPr="00331E49">
              <w:rPr>
                <w:rFonts w:ascii="Calibri" w:eastAsia="Arial" w:hAnsi="Calibri" w:cs="Calibri"/>
                <w:color w:val="auto"/>
                <w:sz w:val="22"/>
                <w:szCs w:val="22"/>
              </w:rPr>
              <w:tab/>
              <w:t>Socket set with ½ and ¼ inch sockets, ratchets, extensions and cardan joints</w:t>
            </w:r>
            <w:r w:rsidR="001C0C65" w:rsidRPr="00331E49">
              <w:rPr>
                <w:rFonts w:ascii="Calibri" w:eastAsia="Arial" w:hAnsi="Calibri" w:cs="Calibri"/>
                <w:color w:val="auto"/>
                <w:sz w:val="22"/>
                <w:szCs w:val="22"/>
              </w:rPr>
              <w:t xml:space="preserve"> (1 set)</w:t>
            </w:r>
            <w:r w:rsidRPr="00331E49">
              <w:rPr>
                <w:rFonts w:ascii="Calibri" w:eastAsia="Arial" w:hAnsi="Calibri" w:cs="Calibri"/>
                <w:color w:val="auto"/>
                <w:sz w:val="22"/>
                <w:szCs w:val="22"/>
              </w:rPr>
              <w:t xml:space="preserve">. </w:t>
            </w:r>
          </w:p>
          <w:p w14:paraId="52BA0241" w14:textId="6A615BBC" w:rsidR="00A10B6C" w:rsidRPr="00331E49" w:rsidRDefault="00A10B6C" w:rsidP="00D605AE">
            <w:pPr>
              <w:numPr>
                <w:ilvl w:val="0"/>
                <w:numId w:val="8"/>
              </w:num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Set of </w:t>
            </w:r>
            <w:r w:rsidR="001C0C65" w:rsidRPr="00331E49">
              <w:rPr>
                <w:rFonts w:ascii="Calibri" w:eastAsia="Arial" w:hAnsi="Calibri" w:cs="Calibri"/>
                <w:color w:val="auto"/>
                <w:sz w:val="22"/>
                <w:szCs w:val="22"/>
              </w:rPr>
              <w:t>open-end</w:t>
            </w:r>
            <w:r w:rsidRPr="00331E49">
              <w:rPr>
                <w:rFonts w:ascii="Calibri" w:eastAsia="Arial" w:hAnsi="Calibri" w:cs="Calibri"/>
                <w:color w:val="auto"/>
                <w:sz w:val="22"/>
                <w:szCs w:val="22"/>
              </w:rPr>
              <w:t xml:space="preserve"> wrenches at least </w:t>
            </w:r>
            <w:r w:rsidR="001C0C65" w:rsidRPr="00331E49">
              <w:rPr>
                <w:rFonts w:ascii="Calibri" w:eastAsia="Arial" w:hAnsi="Calibri" w:cs="Calibri"/>
                <w:color w:val="auto"/>
                <w:sz w:val="22"/>
                <w:szCs w:val="22"/>
              </w:rPr>
              <w:t xml:space="preserve">from </w:t>
            </w:r>
            <w:r w:rsidRPr="00331E49">
              <w:rPr>
                <w:rFonts w:ascii="Calibri" w:eastAsia="Arial" w:hAnsi="Calibri" w:cs="Calibri"/>
                <w:color w:val="auto"/>
                <w:sz w:val="22"/>
                <w:szCs w:val="22"/>
              </w:rPr>
              <w:t>6 to 32 mm (1 set)</w:t>
            </w:r>
          </w:p>
          <w:p w14:paraId="44F54F81" w14:textId="3ED1E27F"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Set of </w:t>
            </w:r>
            <w:r w:rsidR="001C0C65" w:rsidRPr="00331E49">
              <w:rPr>
                <w:rFonts w:ascii="Calibri" w:eastAsia="Arial" w:hAnsi="Calibri" w:cs="Calibri"/>
                <w:color w:val="auto"/>
                <w:sz w:val="22"/>
                <w:szCs w:val="22"/>
              </w:rPr>
              <w:t xml:space="preserve">combination </w:t>
            </w:r>
            <w:r w:rsidRPr="00331E49">
              <w:rPr>
                <w:rFonts w:ascii="Calibri" w:eastAsia="Arial" w:hAnsi="Calibri" w:cs="Calibri"/>
                <w:color w:val="auto"/>
                <w:sz w:val="22"/>
                <w:szCs w:val="22"/>
              </w:rPr>
              <w:t>(open end and ring) wrenches at least</w:t>
            </w:r>
            <w:r w:rsidR="001C0C65" w:rsidRPr="00331E49">
              <w:rPr>
                <w:rFonts w:ascii="Calibri" w:eastAsia="Arial" w:hAnsi="Calibri" w:cs="Calibri"/>
                <w:color w:val="auto"/>
                <w:sz w:val="22"/>
                <w:szCs w:val="22"/>
              </w:rPr>
              <w:t xml:space="preserve"> from</w:t>
            </w:r>
            <w:r w:rsidRPr="00331E49">
              <w:rPr>
                <w:rFonts w:ascii="Calibri" w:eastAsia="Arial" w:hAnsi="Calibri" w:cs="Calibri"/>
                <w:color w:val="auto"/>
                <w:sz w:val="22"/>
                <w:szCs w:val="22"/>
              </w:rPr>
              <w:t xml:space="preserve"> 8 to 24 mm (1 set)</w:t>
            </w:r>
            <w:r w:rsidR="00331E49">
              <w:rPr>
                <w:rFonts w:ascii="Calibri" w:eastAsia="Arial" w:hAnsi="Calibri" w:cs="Calibri"/>
                <w:color w:val="auto"/>
                <w:sz w:val="22"/>
                <w:szCs w:val="22"/>
              </w:rPr>
              <w:t>.</w:t>
            </w:r>
          </w:p>
          <w:p w14:paraId="11F7E42E" w14:textId="068CCFCD"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Adjustable wrench (2 units, large and </w:t>
            </w:r>
            <w:r w:rsidR="001C0C65" w:rsidRPr="00331E49">
              <w:rPr>
                <w:rFonts w:ascii="Calibri" w:eastAsia="Arial" w:hAnsi="Calibri" w:cs="Calibri"/>
                <w:color w:val="auto"/>
                <w:sz w:val="22"/>
                <w:szCs w:val="22"/>
              </w:rPr>
              <w:t>small</w:t>
            </w:r>
            <w:r w:rsidRPr="00331E49">
              <w:rPr>
                <w:rFonts w:ascii="Calibri" w:eastAsia="Arial" w:hAnsi="Calibri" w:cs="Calibri"/>
                <w:color w:val="auto"/>
                <w:sz w:val="22"/>
                <w:szCs w:val="22"/>
              </w:rPr>
              <w:t>).</w:t>
            </w:r>
          </w:p>
          <w:p w14:paraId="6DF963CB" w14:textId="2BA72F36" w:rsidR="00A10B6C" w:rsidRPr="00331E49" w:rsidRDefault="00A10B6C" w:rsidP="00D605AE">
            <w:pPr>
              <w:numPr>
                <w:ilvl w:val="0"/>
                <w:numId w:val="8"/>
              </w:num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Adjustable </w:t>
            </w:r>
            <w:proofErr w:type="gramStart"/>
            <w:r w:rsidRPr="00331E49">
              <w:rPr>
                <w:rFonts w:ascii="Calibri" w:eastAsia="Arial" w:hAnsi="Calibri" w:cs="Calibri"/>
                <w:color w:val="auto"/>
                <w:sz w:val="22"/>
                <w:szCs w:val="22"/>
              </w:rPr>
              <w:t>pipe</w:t>
            </w:r>
            <w:proofErr w:type="gramEnd"/>
            <w:r w:rsidRPr="00331E49">
              <w:rPr>
                <w:rFonts w:ascii="Calibri" w:eastAsia="Arial" w:hAnsi="Calibri" w:cs="Calibri"/>
                <w:color w:val="auto"/>
                <w:sz w:val="22"/>
                <w:szCs w:val="22"/>
              </w:rPr>
              <w:t xml:space="preserve"> wrench suitable to </w:t>
            </w:r>
            <w:r w:rsidR="001C0C65" w:rsidRPr="00331E49">
              <w:rPr>
                <w:rFonts w:ascii="Calibri" w:eastAsia="Arial" w:hAnsi="Calibri" w:cs="Calibri"/>
                <w:color w:val="auto"/>
                <w:sz w:val="22"/>
                <w:szCs w:val="22"/>
              </w:rPr>
              <w:t xml:space="preserve">fitting </w:t>
            </w:r>
            <w:r w:rsidRPr="00331E49">
              <w:rPr>
                <w:rFonts w:ascii="Calibri" w:eastAsia="Arial" w:hAnsi="Calibri" w:cs="Calibri"/>
                <w:color w:val="auto"/>
                <w:sz w:val="22"/>
                <w:szCs w:val="22"/>
              </w:rPr>
              <w:t>sizes up to 50 mm</w:t>
            </w:r>
            <w:r w:rsidR="001C0C65" w:rsidRPr="00331E49">
              <w:rPr>
                <w:rFonts w:ascii="Calibri" w:eastAsia="Arial" w:hAnsi="Calibri" w:cs="Calibri"/>
                <w:color w:val="auto"/>
                <w:sz w:val="22"/>
                <w:szCs w:val="22"/>
              </w:rPr>
              <w:t xml:space="preserve"> (1 unit).</w:t>
            </w:r>
          </w:p>
          <w:p w14:paraId="13764D99" w14:textId="7F01D674"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Hammer with head </w:t>
            </w:r>
            <w:r w:rsidR="001C0C65" w:rsidRPr="00331E49">
              <w:rPr>
                <w:rFonts w:ascii="Calibri" w:eastAsia="Arial" w:hAnsi="Calibri" w:cs="Calibri"/>
                <w:color w:val="auto"/>
                <w:sz w:val="22"/>
                <w:szCs w:val="22"/>
              </w:rPr>
              <w:t>weight</w:t>
            </w:r>
            <w:r w:rsidRPr="00331E49">
              <w:rPr>
                <w:rFonts w:ascii="Calibri" w:eastAsia="Arial" w:hAnsi="Calibri" w:cs="Calibri"/>
                <w:color w:val="auto"/>
                <w:sz w:val="22"/>
                <w:szCs w:val="22"/>
              </w:rPr>
              <w:t xml:space="preserve"> in range from 0.5 to 1 kg</w:t>
            </w:r>
            <w:r w:rsidR="001C0C65" w:rsidRPr="00331E49">
              <w:rPr>
                <w:rFonts w:ascii="Calibri" w:eastAsia="Arial" w:hAnsi="Calibri" w:cs="Calibri"/>
                <w:color w:val="auto"/>
                <w:sz w:val="22"/>
                <w:szCs w:val="22"/>
              </w:rPr>
              <w:t xml:space="preserve"> (1 unit).</w:t>
            </w:r>
          </w:p>
          <w:p w14:paraId="3C8B9AF5" w14:textId="4810129F"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r>
            <w:r w:rsidR="001C0C65" w:rsidRPr="00331E49">
              <w:rPr>
                <w:rFonts w:ascii="Calibri" w:eastAsia="Arial" w:hAnsi="Calibri" w:cs="Calibri"/>
                <w:color w:val="auto"/>
                <w:sz w:val="22"/>
                <w:szCs w:val="22"/>
              </w:rPr>
              <w:t>Sledgehammer</w:t>
            </w:r>
            <w:r w:rsidRPr="00331E49">
              <w:rPr>
                <w:rFonts w:ascii="Calibri" w:eastAsia="Arial" w:hAnsi="Calibri" w:cs="Calibri"/>
                <w:color w:val="auto"/>
                <w:sz w:val="22"/>
                <w:szCs w:val="22"/>
              </w:rPr>
              <w:t xml:space="preserve"> with head </w:t>
            </w:r>
            <w:proofErr w:type="gramStart"/>
            <w:r w:rsidRPr="00331E49">
              <w:rPr>
                <w:rFonts w:ascii="Calibri" w:eastAsia="Arial" w:hAnsi="Calibri" w:cs="Calibri"/>
                <w:color w:val="auto"/>
                <w:sz w:val="22"/>
                <w:szCs w:val="22"/>
              </w:rPr>
              <w:t>weigh</w:t>
            </w:r>
            <w:proofErr w:type="gramEnd"/>
            <w:r w:rsidRPr="00331E49">
              <w:rPr>
                <w:rFonts w:ascii="Calibri" w:eastAsia="Arial" w:hAnsi="Calibri" w:cs="Calibri"/>
                <w:color w:val="auto"/>
                <w:sz w:val="22"/>
                <w:szCs w:val="22"/>
              </w:rPr>
              <w:t xml:space="preserve"> in range </w:t>
            </w:r>
            <w:proofErr w:type="gramStart"/>
            <w:r w:rsidRPr="00331E49">
              <w:rPr>
                <w:rFonts w:ascii="Calibri" w:eastAsia="Arial" w:hAnsi="Calibri" w:cs="Calibri"/>
                <w:color w:val="auto"/>
                <w:sz w:val="22"/>
                <w:szCs w:val="22"/>
              </w:rPr>
              <w:t>from</w:t>
            </w:r>
            <w:proofErr w:type="gramEnd"/>
            <w:r w:rsidRPr="00331E49">
              <w:rPr>
                <w:rFonts w:ascii="Calibri" w:eastAsia="Arial" w:hAnsi="Calibri" w:cs="Calibri"/>
                <w:color w:val="auto"/>
                <w:sz w:val="22"/>
                <w:szCs w:val="22"/>
              </w:rPr>
              <w:t xml:space="preserve"> 3 to 5 kg</w:t>
            </w:r>
            <w:r w:rsidR="001C0C65" w:rsidRPr="00331E49">
              <w:rPr>
                <w:rFonts w:ascii="Calibri" w:eastAsia="Arial" w:hAnsi="Calibri" w:cs="Calibri"/>
                <w:color w:val="auto"/>
                <w:sz w:val="22"/>
                <w:szCs w:val="22"/>
              </w:rPr>
              <w:t xml:space="preserve"> (1 unit).</w:t>
            </w:r>
          </w:p>
          <w:p w14:paraId="52C48191" w14:textId="55197019" w:rsidR="00A10B6C" w:rsidRPr="00331E49" w:rsidRDefault="00A10B6C" w:rsidP="00D605AE">
            <w:pPr>
              <w:numPr>
                <w:ilvl w:val="0"/>
                <w:numId w:val="8"/>
              </w:num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Hammer with </w:t>
            </w:r>
            <w:r w:rsidR="001C0C65" w:rsidRPr="00331E49">
              <w:rPr>
                <w:rFonts w:ascii="Calibri" w:eastAsia="Arial" w:hAnsi="Calibri" w:cs="Calibri"/>
                <w:color w:val="auto"/>
                <w:sz w:val="22"/>
                <w:szCs w:val="22"/>
              </w:rPr>
              <w:t>rubber</w:t>
            </w:r>
            <w:r w:rsidRPr="00331E49">
              <w:rPr>
                <w:rFonts w:ascii="Calibri" w:eastAsia="Arial" w:hAnsi="Calibri" w:cs="Calibri"/>
                <w:color w:val="auto"/>
                <w:sz w:val="22"/>
                <w:szCs w:val="22"/>
              </w:rPr>
              <w:t xml:space="preserve"> or plastic head</w:t>
            </w:r>
            <w:r w:rsidR="001C0C65" w:rsidRPr="00331E49">
              <w:rPr>
                <w:rFonts w:ascii="Calibri" w:eastAsia="Arial" w:hAnsi="Calibri" w:cs="Calibri"/>
                <w:color w:val="auto"/>
                <w:sz w:val="22"/>
                <w:szCs w:val="22"/>
              </w:rPr>
              <w:t xml:space="preserve"> (1 unit).</w:t>
            </w:r>
          </w:p>
          <w:p w14:paraId="57AB8C57" w14:textId="42458E38"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Set of chisels suitable for metal (at least 2</w:t>
            </w:r>
            <w:r w:rsidR="0010758E" w:rsidRPr="00331E49">
              <w:rPr>
                <w:rFonts w:ascii="Calibri" w:eastAsia="Arial" w:hAnsi="Calibri" w:cs="Calibri"/>
                <w:color w:val="auto"/>
                <w:sz w:val="22"/>
                <w:szCs w:val="22"/>
              </w:rPr>
              <w:t xml:space="preserve"> units of different sizes</w:t>
            </w:r>
            <w:r w:rsidRPr="00331E49">
              <w:rPr>
                <w:rFonts w:ascii="Calibri" w:eastAsia="Arial" w:hAnsi="Calibri" w:cs="Calibri"/>
                <w:color w:val="auto"/>
                <w:sz w:val="22"/>
                <w:szCs w:val="22"/>
              </w:rPr>
              <w:t>)</w:t>
            </w:r>
            <w:r w:rsidR="0010758E" w:rsidRPr="00331E49">
              <w:rPr>
                <w:rFonts w:ascii="Calibri" w:eastAsia="Arial" w:hAnsi="Calibri" w:cs="Calibri"/>
                <w:color w:val="auto"/>
                <w:sz w:val="22"/>
                <w:szCs w:val="22"/>
              </w:rPr>
              <w:t>.</w:t>
            </w:r>
          </w:p>
          <w:p w14:paraId="6B33B853" w14:textId="481ADC24"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Set of metal punches (at least 5 </w:t>
            </w:r>
            <w:r w:rsidR="0010758E" w:rsidRPr="00331E49">
              <w:rPr>
                <w:rFonts w:ascii="Calibri" w:eastAsia="Arial" w:hAnsi="Calibri" w:cs="Calibri"/>
                <w:color w:val="auto"/>
                <w:sz w:val="22"/>
                <w:szCs w:val="22"/>
              </w:rPr>
              <w:t xml:space="preserve">units </w:t>
            </w:r>
            <w:r w:rsidRPr="00331E49">
              <w:rPr>
                <w:rFonts w:ascii="Calibri" w:eastAsia="Arial" w:hAnsi="Calibri" w:cs="Calibri"/>
                <w:color w:val="auto"/>
                <w:sz w:val="22"/>
                <w:szCs w:val="22"/>
              </w:rPr>
              <w:t>of different diameters)</w:t>
            </w:r>
            <w:r w:rsidR="0010758E" w:rsidRPr="00331E49">
              <w:rPr>
                <w:rFonts w:ascii="Calibri" w:eastAsia="Arial" w:hAnsi="Calibri" w:cs="Calibri"/>
                <w:color w:val="auto"/>
                <w:sz w:val="22"/>
                <w:szCs w:val="22"/>
              </w:rPr>
              <w:t>.</w:t>
            </w:r>
          </w:p>
          <w:p w14:paraId="3A33365F" w14:textId="77777777" w:rsidR="00A10B6C" w:rsidRPr="00331E49" w:rsidRDefault="00A10B6C" w:rsidP="0010758E">
            <w:pPr>
              <w:tabs>
                <w:tab w:val="left" w:pos="591"/>
              </w:tabs>
              <w:spacing w:after="120"/>
              <w:ind w:left="307" w:hanging="210"/>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 xml:space="preserve"> •</w:t>
            </w:r>
            <w:r w:rsidRPr="00331E49">
              <w:rPr>
                <w:rFonts w:ascii="Calibri" w:eastAsia="Arial" w:hAnsi="Calibri" w:cs="Calibri"/>
                <w:color w:val="auto"/>
                <w:sz w:val="22"/>
                <w:szCs w:val="22"/>
              </w:rPr>
              <w:tab/>
              <w:t>Pliers (2 units, large and small size).</w:t>
            </w:r>
          </w:p>
          <w:p w14:paraId="59B9BBD8" w14:textId="17EC4606"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Needle-nose pliers (1 unit)</w:t>
            </w:r>
            <w:r w:rsidR="0010758E" w:rsidRPr="00331E49">
              <w:rPr>
                <w:rFonts w:ascii="Calibri" w:eastAsia="Arial" w:hAnsi="Calibri" w:cs="Calibri"/>
                <w:color w:val="auto"/>
                <w:sz w:val="22"/>
                <w:szCs w:val="22"/>
              </w:rPr>
              <w:t>.</w:t>
            </w:r>
          </w:p>
          <w:p w14:paraId="4568256F" w14:textId="5E472540" w:rsidR="00A10B6C" w:rsidRPr="00331E49" w:rsidRDefault="00A10B6C" w:rsidP="00D605AE">
            <w:pPr>
              <w:numPr>
                <w:ilvl w:val="0"/>
                <w:numId w:val="8"/>
              </w:num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Side-cut pliers (1 unit)</w:t>
            </w:r>
            <w:r w:rsidR="0010758E" w:rsidRPr="00331E49">
              <w:rPr>
                <w:rFonts w:ascii="Calibri" w:eastAsia="Arial" w:hAnsi="Calibri" w:cs="Calibri"/>
                <w:color w:val="auto"/>
                <w:sz w:val="22"/>
                <w:szCs w:val="22"/>
              </w:rPr>
              <w:t>.</w:t>
            </w:r>
          </w:p>
          <w:p w14:paraId="4770F69B" w14:textId="6A6CF69E"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Bolt cutters (1 unit)</w:t>
            </w:r>
            <w:r w:rsidR="0010758E" w:rsidRPr="00331E49">
              <w:rPr>
                <w:rFonts w:ascii="Calibri" w:eastAsia="Arial" w:hAnsi="Calibri" w:cs="Calibri"/>
                <w:color w:val="auto"/>
                <w:sz w:val="22"/>
                <w:szCs w:val="22"/>
              </w:rPr>
              <w:t>.</w:t>
            </w:r>
          </w:p>
          <w:p w14:paraId="53B165A2" w14:textId="713DFA97"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Segmented utility knives (2 units)</w:t>
            </w:r>
            <w:r w:rsidR="0010758E" w:rsidRPr="00331E49">
              <w:rPr>
                <w:rFonts w:ascii="Calibri" w:eastAsia="Arial" w:hAnsi="Calibri" w:cs="Calibri"/>
                <w:color w:val="auto"/>
                <w:sz w:val="22"/>
                <w:szCs w:val="22"/>
              </w:rPr>
              <w:t>.</w:t>
            </w:r>
          </w:p>
          <w:p w14:paraId="5794E313" w14:textId="71C361F9" w:rsidR="00A10B6C" w:rsidRPr="00331E49" w:rsidRDefault="00A10B6C" w:rsidP="00D605AE">
            <w:pPr>
              <w:numPr>
                <w:ilvl w:val="0"/>
                <w:numId w:val="8"/>
              </w:num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Ball bearing puller suitable for bearings of external diameter of at least 100 mm (1 unit)</w:t>
            </w:r>
            <w:r w:rsidR="0010758E" w:rsidRPr="00331E49">
              <w:rPr>
                <w:rFonts w:ascii="Calibri" w:eastAsia="Arial" w:hAnsi="Calibri" w:cs="Calibri"/>
                <w:color w:val="auto"/>
                <w:sz w:val="22"/>
                <w:szCs w:val="22"/>
              </w:rPr>
              <w:t>.</w:t>
            </w:r>
          </w:p>
          <w:p w14:paraId="05D826F9" w14:textId="74E4CB89"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 xml:space="preserve">Measuring tape with </w:t>
            </w:r>
            <w:r w:rsidR="0010758E" w:rsidRPr="00331E49">
              <w:rPr>
                <w:rFonts w:ascii="Calibri" w:eastAsia="Arial" w:hAnsi="Calibri" w:cs="Calibri"/>
                <w:color w:val="auto"/>
                <w:sz w:val="22"/>
                <w:szCs w:val="22"/>
              </w:rPr>
              <w:t>at</w:t>
            </w:r>
            <w:r w:rsidRPr="00331E49">
              <w:rPr>
                <w:rFonts w:ascii="Calibri" w:eastAsia="Arial" w:hAnsi="Calibri" w:cs="Calibri"/>
                <w:color w:val="auto"/>
                <w:sz w:val="22"/>
                <w:szCs w:val="22"/>
              </w:rPr>
              <w:t xml:space="preserve"> least 5 meters</w:t>
            </w:r>
            <w:r w:rsidR="0010758E" w:rsidRPr="00331E49">
              <w:rPr>
                <w:rFonts w:ascii="Calibri" w:eastAsia="Arial" w:hAnsi="Calibri" w:cs="Calibri"/>
                <w:color w:val="auto"/>
                <w:sz w:val="22"/>
                <w:szCs w:val="22"/>
              </w:rPr>
              <w:t xml:space="preserve"> </w:t>
            </w:r>
            <w:r w:rsidR="00610F97" w:rsidRPr="00331E49">
              <w:rPr>
                <w:rFonts w:ascii="Calibri" w:eastAsia="Arial" w:hAnsi="Calibri" w:cs="Calibri"/>
                <w:color w:val="auto"/>
                <w:sz w:val="22"/>
                <w:szCs w:val="22"/>
              </w:rPr>
              <w:t>length</w:t>
            </w:r>
            <w:r w:rsidRPr="00331E49">
              <w:rPr>
                <w:rFonts w:ascii="Calibri" w:eastAsia="Arial" w:hAnsi="Calibri" w:cs="Calibri"/>
                <w:color w:val="auto"/>
                <w:sz w:val="22"/>
                <w:szCs w:val="22"/>
              </w:rPr>
              <w:t xml:space="preserve"> (1 unit)</w:t>
            </w:r>
            <w:r w:rsidR="00610F97" w:rsidRPr="00331E49">
              <w:rPr>
                <w:rFonts w:ascii="Calibri" w:eastAsia="Arial" w:hAnsi="Calibri" w:cs="Calibri"/>
                <w:color w:val="auto"/>
                <w:sz w:val="22"/>
                <w:szCs w:val="22"/>
              </w:rPr>
              <w:t>.</w:t>
            </w:r>
          </w:p>
          <w:p w14:paraId="505BD47B" w14:textId="086140FB"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Wire stripper pliers (1 unit)</w:t>
            </w:r>
            <w:r w:rsidR="00610F97" w:rsidRPr="00331E49">
              <w:rPr>
                <w:rFonts w:ascii="Calibri" w:eastAsia="Arial" w:hAnsi="Calibri" w:cs="Calibri"/>
                <w:color w:val="auto"/>
                <w:sz w:val="22"/>
                <w:szCs w:val="22"/>
              </w:rPr>
              <w:t>.</w:t>
            </w:r>
          </w:p>
          <w:p w14:paraId="6DF34B19" w14:textId="16069A8E"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Wire/terminal crimper (1 unit)</w:t>
            </w:r>
            <w:r w:rsidR="00610F97" w:rsidRPr="00331E49">
              <w:rPr>
                <w:rFonts w:ascii="Calibri" w:eastAsia="Arial" w:hAnsi="Calibri" w:cs="Calibri"/>
                <w:color w:val="auto"/>
                <w:sz w:val="22"/>
                <w:szCs w:val="22"/>
              </w:rPr>
              <w:t>.</w:t>
            </w:r>
          </w:p>
          <w:p w14:paraId="2994E4CF" w14:textId="1663E400"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Wire stripper pliers (1 unit)</w:t>
            </w:r>
            <w:r w:rsidR="00610F97" w:rsidRPr="00331E49">
              <w:rPr>
                <w:rFonts w:ascii="Calibri" w:eastAsia="Arial" w:hAnsi="Calibri" w:cs="Calibri"/>
                <w:color w:val="auto"/>
                <w:sz w:val="22"/>
                <w:szCs w:val="22"/>
              </w:rPr>
              <w:t>.</w:t>
            </w:r>
          </w:p>
          <w:p w14:paraId="501AB43D" w14:textId="112E8023" w:rsidR="00A10B6C" w:rsidRPr="00331E49" w:rsidRDefault="00A10B6C" w:rsidP="00D605AE">
            <w:pPr>
              <w:numPr>
                <w:ilvl w:val="0"/>
                <w:numId w:val="8"/>
              </w:num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Hydraulic bottle jack with lifting capacity of at least 20 tones (1 unit)</w:t>
            </w:r>
            <w:r w:rsidR="00610F97" w:rsidRPr="00331E49">
              <w:rPr>
                <w:rFonts w:ascii="Calibri" w:eastAsia="Arial" w:hAnsi="Calibri" w:cs="Calibri"/>
                <w:color w:val="auto"/>
                <w:sz w:val="22"/>
                <w:szCs w:val="22"/>
              </w:rPr>
              <w:t>.</w:t>
            </w:r>
          </w:p>
          <w:p w14:paraId="2B81563D" w14:textId="72808D49"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Manual ratchet winch (</w:t>
            </w:r>
            <w:proofErr w:type="gramStart"/>
            <w:r w:rsidRPr="00331E49">
              <w:rPr>
                <w:rFonts w:ascii="Calibri" w:eastAsia="Arial" w:hAnsi="Calibri" w:cs="Calibri"/>
                <w:color w:val="auto"/>
                <w:sz w:val="22"/>
                <w:szCs w:val="22"/>
              </w:rPr>
              <w:t>come-along</w:t>
            </w:r>
            <w:proofErr w:type="gramEnd"/>
            <w:r w:rsidRPr="00331E49">
              <w:rPr>
                <w:rFonts w:ascii="Calibri" w:eastAsia="Arial" w:hAnsi="Calibri" w:cs="Calibri"/>
                <w:color w:val="auto"/>
                <w:sz w:val="22"/>
                <w:szCs w:val="22"/>
              </w:rPr>
              <w:t xml:space="preserve">) with </w:t>
            </w:r>
            <w:r w:rsidR="00610F97" w:rsidRPr="00331E49">
              <w:rPr>
                <w:rFonts w:ascii="Calibri" w:eastAsia="Arial" w:hAnsi="Calibri" w:cs="Calibri"/>
                <w:color w:val="auto"/>
                <w:sz w:val="22"/>
                <w:szCs w:val="22"/>
              </w:rPr>
              <w:t>pulling</w:t>
            </w:r>
            <w:r w:rsidRPr="00331E49">
              <w:rPr>
                <w:rFonts w:ascii="Calibri" w:eastAsia="Arial" w:hAnsi="Calibri" w:cs="Calibri"/>
                <w:color w:val="auto"/>
                <w:sz w:val="22"/>
                <w:szCs w:val="22"/>
              </w:rPr>
              <w:t xml:space="preserve"> capacity of at least 1000 kg (1 unit)</w:t>
            </w:r>
            <w:r w:rsidR="00610F97" w:rsidRPr="00331E49">
              <w:rPr>
                <w:rFonts w:ascii="Calibri" w:eastAsia="Arial" w:hAnsi="Calibri" w:cs="Calibri"/>
                <w:color w:val="auto"/>
                <w:sz w:val="22"/>
                <w:szCs w:val="22"/>
              </w:rPr>
              <w:t>.</w:t>
            </w:r>
          </w:p>
          <w:p w14:paraId="1BD61FFB" w14:textId="48B91BDC" w:rsidR="00A10B6C" w:rsidRPr="00331E49" w:rsidRDefault="00A10B6C"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331E49">
              <w:rPr>
                <w:rFonts w:ascii="Calibri" w:eastAsia="Arial" w:hAnsi="Calibri" w:cs="Calibri"/>
                <w:color w:val="auto"/>
                <w:sz w:val="22"/>
                <w:szCs w:val="22"/>
              </w:rPr>
              <w:t>•</w:t>
            </w:r>
            <w:r w:rsidRPr="00331E49">
              <w:rPr>
                <w:rFonts w:ascii="Calibri" w:eastAsia="Arial" w:hAnsi="Calibri" w:cs="Calibri"/>
                <w:color w:val="auto"/>
                <w:sz w:val="22"/>
                <w:szCs w:val="22"/>
              </w:rPr>
              <w:tab/>
              <w:t>Hydraulic hose crimper suitable for crimping ends on the hydraulic hoses up to 1 inch (1 unit)</w:t>
            </w:r>
            <w:r w:rsidR="00610F97" w:rsidRPr="00331E49">
              <w:rPr>
                <w:rFonts w:ascii="Calibri" w:eastAsia="Arial" w:hAnsi="Calibri" w:cs="Calibri"/>
                <w:color w:val="auto"/>
                <w:sz w:val="22"/>
                <w:szCs w:val="22"/>
              </w:rPr>
              <w:t>.</w:t>
            </w:r>
          </w:p>
          <w:p w14:paraId="0417AE44" w14:textId="77777777" w:rsidR="00610F97" w:rsidRPr="00331E49" w:rsidRDefault="00610F97" w:rsidP="00D605AE">
            <w:pPr>
              <w:tabs>
                <w:tab w:val="left" w:pos="591"/>
              </w:tabs>
              <w:spacing w:after="120"/>
              <w:ind w:left="307" w:hanging="141"/>
              <w:contextualSpacing/>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p w14:paraId="62BF3BC4" w14:textId="0EF302B5" w:rsidR="00A10B6C" w:rsidRPr="00331E49" w:rsidRDefault="00A10B6C" w:rsidP="00A10B6C">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bCs/>
                <w:color w:val="auto"/>
                <w:sz w:val="22"/>
                <w:szCs w:val="22"/>
              </w:rPr>
            </w:pPr>
            <w:r w:rsidRPr="00331E49">
              <w:rPr>
                <w:rFonts w:ascii="Calibri" w:eastAsia="Arial" w:hAnsi="Calibri" w:cs="Calibri"/>
                <w:b/>
                <w:bCs/>
                <w:color w:val="auto"/>
                <w:sz w:val="22"/>
                <w:szCs w:val="22"/>
              </w:rPr>
              <w:t xml:space="preserve">Al provided tools must have dedicated place in the mobile </w:t>
            </w:r>
            <w:r w:rsidR="00610F97" w:rsidRPr="00331E49">
              <w:rPr>
                <w:rFonts w:ascii="Calibri" w:eastAsia="Arial" w:hAnsi="Calibri" w:cs="Calibri"/>
                <w:b/>
                <w:bCs/>
                <w:color w:val="auto"/>
                <w:sz w:val="22"/>
                <w:szCs w:val="22"/>
              </w:rPr>
              <w:t>workshop</w:t>
            </w:r>
            <w:r w:rsidRPr="00331E49">
              <w:rPr>
                <w:rFonts w:ascii="Calibri" w:eastAsia="Arial" w:hAnsi="Calibri" w:cs="Calibri"/>
                <w:b/>
                <w:bCs/>
                <w:color w:val="auto"/>
                <w:sz w:val="22"/>
                <w:szCs w:val="22"/>
              </w:rPr>
              <w:t xml:space="preserve"> vehicle, ensuring that the tools </w:t>
            </w:r>
            <w:proofErr w:type="gramStart"/>
            <w:r w:rsidRPr="00331E49">
              <w:rPr>
                <w:rFonts w:ascii="Calibri" w:eastAsia="Arial" w:hAnsi="Calibri" w:cs="Calibri"/>
                <w:b/>
                <w:bCs/>
                <w:color w:val="auto"/>
                <w:sz w:val="22"/>
                <w:szCs w:val="22"/>
              </w:rPr>
              <w:t>remains</w:t>
            </w:r>
            <w:proofErr w:type="gramEnd"/>
            <w:r w:rsidRPr="00331E49">
              <w:rPr>
                <w:rFonts w:ascii="Calibri" w:eastAsia="Arial" w:hAnsi="Calibri" w:cs="Calibri"/>
                <w:b/>
                <w:bCs/>
                <w:color w:val="auto"/>
                <w:sz w:val="22"/>
                <w:szCs w:val="22"/>
              </w:rPr>
              <w:t xml:space="preserve"> stable during transportation. </w:t>
            </w:r>
          </w:p>
        </w:tc>
      </w:tr>
      <w:tr w:rsidR="00A10B6C" w:rsidRPr="000C40D0" w14:paraId="1F604E06" w14:textId="77777777" w:rsidTr="00431128">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7B14D02C" w14:textId="77777777" w:rsidR="00A10B6C" w:rsidRPr="000C40D0" w:rsidRDefault="00A10B6C" w:rsidP="00210A9D">
            <w:pPr>
              <w:numPr>
                <w:ilvl w:val="0"/>
                <w:numId w:val="10"/>
              </w:numPr>
              <w:spacing w:after="120"/>
              <w:contextualSpacing/>
              <w:jc w:val="both"/>
              <w:rPr>
                <w:rFonts w:ascii="Calibri" w:eastAsia="Arial" w:hAnsi="Calibri" w:cs="Calibri"/>
                <w:color w:val="auto"/>
                <w:sz w:val="22"/>
                <w:szCs w:val="22"/>
              </w:rPr>
            </w:pPr>
          </w:p>
        </w:tc>
        <w:tc>
          <w:tcPr>
            <w:tcW w:w="3176" w:type="dxa"/>
          </w:tcPr>
          <w:p w14:paraId="68832809"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Bodywork color</w:t>
            </w:r>
          </w:p>
        </w:tc>
        <w:tc>
          <w:tcPr>
            <w:tcW w:w="5664" w:type="dxa"/>
          </w:tcPr>
          <w:p w14:paraId="0AA3CB72" w14:textId="77777777" w:rsidR="00A10B6C" w:rsidRPr="000C40D0" w:rsidRDefault="00A10B6C" w:rsidP="002663F1">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color w:val="auto"/>
                <w:sz w:val="22"/>
                <w:szCs w:val="22"/>
              </w:rPr>
            </w:pPr>
            <w:r w:rsidRPr="000C40D0">
              <w:rPr>
                <w:rFonts w:ascii="Calibri" w:eastAsia="Arial" w:hAnsi="Calibri" w:cs="Calibri"/>
                <w:bCs/>
                <w:color w:val="auto"/>
                <w:sz w:val="22"/>
                <w:szCs w:val="22"/>
              </w:rPr>
              <w:t>Vehicles should be painted in the color scheme of Police department of Ukraine. Exact color scheme and color details will be specified during execution of the contract.</w:t>
            </w:r>
          </w:p>
          <w:p w14:paraId="48C096A7" w14:textId="5B85D3D6" w:rsidR="00A10B6C" w:rsidRPr="000C40D0" w:rsidRDefault="00A10B6C" w:rsidP="002663F1">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Cs/>
                <w:color w:val="auto"/>
                <w:sz w:val="22"/>
                <w:szCs w:val="22"/>
              </w:rPr>
            </w:pPr>
            <w:r w:rsidRPr="000C40D0">
              <w:rPr>
                <w:rFonts w:ascii="Calibri" w:eastAsia="Arial" w:hAnsi="Calibri" w:cs="Calibri"/>
                <w:bCs/>
                <w:color w:val="auto"/>
                <w:sz w:val="22"/>
                <w:szCs w:val="22"/>
              </w:rPr>
              <w:t>Corrosion protection must be applied to the bottom, chassis and bodywork</w:t>
            </w:r>
            <w:r w:rsidR="002663F1" w:rsidRPr="000C40D0">
              <w:rPr>
                <w:rFonts w:ascii="Calibri" w:eastAsia="Arial" w:hAnsi="Calibri" w:cs="Calibri"/>
                <w:bCs/>
                <w:color w:val="auto"/>
                <w:sz w:val="22"/>
                <w:szCs w:val="22"/>
              </w:rPr>
              <w:t xml:space="preserve"> (manufacturer’s corrosion protection or additional coating by the supplier). </w:t>
            </w:r>
          </w:p>
        </w:tc>
      </w:tr>
      <w:tr w:rsidR="00A10B6C" w:rsidRPr="000C40D0" w14:paraId="74BAC0F5" w14:textId="77777777" w:rsidTr="00431128">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4C9E0F5A" w14:textId="77777777" w:rsidR="00A10B6C" w:rsidRPr="000C40D0" w:rsidRDefault="00A10B6C" w:rsidP="00210A9D">
            <w:pPr>
              <w:numPr>
                <w:ilvl w:val="0"/>
                <w:numId w:val="10"/>
              </w:numPr>
              <w:spacing w:after="120"/>
              <w:contextualSpacing/>
              <w:jc w:val="both"/>
              <w:rPr>
                <w:rFonts w:ascii="Calibri" w:eastAsia="Arial" w:hAnsi="Calibri" w:cs="Calibri"/>
                <w:color w:val="auto"/>
                <w:sz w:val="22"/>
                <w:szCs w:val="22"/>
              </w:rPr>
            </w:pPr>
          </w:p>
        </w:tc>
        <w:tc>
          <w:tcPr>
            <w:tcW w:w="3176" w:type="dxa"/>
          </w:tcPr>
          <w:p w14:paraId="66BFBAFF" w14:textId="77777777" w:rsidR="00A10B6C" w:rsidRPr="000C40D0" w:rsidRDefault="00A10B6C" w:rsidP="00A10B6C">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roofErr w:type="spellStart"/>
            <w:r w:rsidRPr="000C40D0">
              <w:rPr>
                <w:rFonts w:ascii="Calibri" w:eastAsia="Arial" w:hAnsi="Calibri" w:cs="Calibri"/>
                <w:color w:val="auto"/>
                <w:sz w:val="22"/>
                <w:szCs w:val="22"/>
              </w:rPr>
              <w:t>Tyres</w:t>
            </w:r>
            <w:proofErr w:type="spellEnd"/>
          </w:p>
        </w:tc>
        <w:tc>
          <w:tcPr>
            <w:tcW w:w="5664" w:type="dxa"/>
          </w:tcPr>
          <w:p w14:paraId="130EAFA8" w14:textId="179158BA" w:rsidR="00A10B6C" w:rsidRPr="000C40D0" w:rsidRDefault="00A10B6C" w:rsidP="00210A9D">
            <w:pPr>
              <w:spacing w:after="18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The vehicle must be</w:t>
            </w:r>
            <w:r w:rsidR="00210A9D" w:rsidRPr="000C40D0">
              <w:rPr>
                <w:rFonts w:ascii="Calibri" w:eastAsia="Arial" w:hAnsi="Calibri" w:cs="Calibri"/>
                <w:color w:val="auto"/>
                <w:sz w:val="22"/>
                <w:szCs w:val="22"/>
              </w:rPr>
              <w:t xml:space="preserve"> f</w:t>
            </w:r>
            <w:r w:rsidRPr="000C40D0">
              <w:rPr>
                <w:rFonts w:ascii="Calibri" w:eastAsia="Arial" w:hAnsi="Calibri" w:cs="Calibri"/>
                <w:bCs/>
                <w:color w:val="auto"/>
                <w:sz w:val="22"/>
                <w:szCs w:val="22"/>
              </w:rPr>
              <w:t>itted with a set of non-</w:t>
            </w:r>
            <w:proofErr w:type="gramStart"/>
            <w:r w:rsidRPr="000C40D0">
              <w:rPr>
                <w:rFonts w:ascii="Calibri" w:eastAsia="Arial" w:hAnsi="Calibri" w:cs="Calibri"/>
                <w:bCs/>
                <w:color w:val="auto"/>
                <w:sz w:val="22"/>
                <w:szCs w:val="22"/>
              </w:rPr>
              <w:t>studded,</w:t>
            </w:r>
            <w:proofErr w:type="gramEnd"/>
            <w:r w:rsidRPr="000C40D0">
              <w:rPr>
                <w:rFonts w:ascii="Calibri" w:eastAsia="Arial" w:hAnsi="Calibri" w:cs="Calibri"/>
                <w:bCs/>
                <w:color w:val="auto"/>
                <w:sz w:val="22"/>
                <w:szCs w:val="22"/>
              </w:rPr>
              <w:t xml:space="preserve"> </w:t>
            </w:r>
            <w:proofErr w:type="spellStart"/>
            <w:r w:rsidRPr="000C40D0">
              <w:rPr>
                <w:rFonts w:ascii="Calibri" w:eastAsia="Arial" w:hAnsi="Calibri" w:cs="Calibri"/>
                <w:bCs/>
                <w:color w:val="auto"/>
                <w:sz w:val="22"/>
                <w:szCs w:val="22"/>
              </w:rPr>
              <w:t>tyres</w:t>
            </w:r>
            <w:proofErr w:type="spellEnd"/>
            <w:r w:rsidRPr="000C40D0">
              <w:rPr>
                <w:rFonts w:ascii="Calibri" w:eastAsia="Arial" w:hAnsi="Calibri" w:cs="Calibri"/>
                <w:bCs/>
                <w:color w:val="auto"/>
                <w:sz w:val="22"/>
                <w:szCs w:val="22"/>
              </w:rPr>
              <w:t xml:space="preserve"> suitable for a wide range of on-road and off-road surfaces, as well as for winter use (M+S marked);</w:t>
            </w:r>
          </w:p>
          <w:p w14:paraId="35756BF1" w14:textId="77777777" w:rsidR="00A10B6C" w:rsidRPr="000C40D0" w:rsidRDefault="00A10B6C" w:rsidP="00210A9D">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Cs/>
                <w:color w:val="auto"/>
                <w:sz w:val="22"/>
                <w:szCs w:val="22"/>
              </w:rPr>
            </w:pPr>
            <w:r w:rsidRPr="000C40D0">
              <w:rPr>
                <w:rFonts w:ascii="Calibri" w:eastAsia="Arial" w:hAnsi="Calibri" w:cs="Calibri"/>
                <w:bCs/>
                <w:color w:val="auto"/>
                <w:sz w:val="22"/>
                <w:szCs w:val="22"/>
              </w:rPr>
              <w:t xml:space="preserve">Vehicle must be fitted with spare wheel with </w:t>
            </w:r>
            <w:proofErr w:type="spellStart"/>
            <w:r w:rsidRPr="000C40D0">
              <w:rPr>
                <w:rFonts w:ascii="Calibri" w:eastAsia="Arial" w:hAnsi="Calibri" w:cs="Calibri"/>
                <w:bCs/>
                <w:color w:val="auto"/>
                <w:sz w:val="22"/>
                <w:szCs w:val="22"/>
              </w:rPr>
              <w:t>tyre</w:t>
            </w:r>
            <w:proofErr w:type="spellEnd"/>
            <w:r w:rsidRPr="000C40D0">
              <w:rPr>
                <w:rFonts w:ascii="Calibri" w:eastAsia="Arial" w:hAnsi="Calibri" w:cs="Calibri"/>
                <w:bCs/>
                <w:color w:val="auto"/>
                <w:sz w:val="22"/>
                <w:szCs w:val="22"/>
              </w:rPr>
              <w:t xml:space="preserve">, </w:t>
            </w:r>
            <w:proofErr w:type="gramStart"/>
            <w:r w:rsidRPr="000C40D0">
              <w:rPr>
                <w:rFonts w:ascii="Calibri" w:eastAsia="Arial" w:hAnsi="Calibri" w:cs="Calibri"/>
                <w:bCs/>
                <w:color w:val="auto"/>
                <w:sz w:val="22"/>
                <w:szCs w:val="22"/>
              </w:rPr>
              <w:t>similar to</w:t>
            </w:r>
            <w:proofErr w:type="gramEnd"/>
            <w:r w:rsidRPr="000C40D0">
              <w:rPr>
                <w:rFonts w:ascii="Calibri" w:eastAsia="Arial" w:hAnsi="Calibri" w:cs="Calibri"/>
                <w:bCs/>
                <w:color w:val="auto"/>
                <w:sz w:val="22"/>
                <w:szCs w:val="22"/>
              </w:rPr>
              <w:t xml:space="preserve"> </w:t>
            </w:r>
            <w:proofErr w:type="spellStart"/>
            <w:r w:rsidRPr="000C40D0">
              <w:rPr>
                <w:rFonts w:ascii="Calibri" w:eastAsia="Arial" w:hAnsi="Calibri" w:cs="Calibri"/>
                <w:bCs/>
                <w:color w:val="auto"/>
                <w:sz w:val="22"/>
                <w:szCs w:val="22"/>
              </w:rPr>
              <w:t>tyres</w:t>
            </w:r>
            <w:proofErr w:type="spellEnd"/>
            <w:r w:rsidRPr="000C40D0">
              <w:rPr>
                <w:rFonts w:ascii="Calibri" w:eastAsia="Arial" w:hAnsi="Calibri" w:cs="Calibri"/>
                <w:bCs/>
                <w:color w:val="auto"/>
                <w:sz w:val="22"/>
                <w:szCs w:val="22"/>
              </w:rPr>
              <w:t xml:space="preserve">, fitted on the vehicle. </w:t>
            </w:r>
          </w:p>
        </w:tc>
      </w:tr>
      <w:tr w:rsidR="00A10B6C" w:rsidRPr="000C40D0" w14:paraId="5D7F2057" w14:textId="77777777" w:rsidTr="00431128">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936" w:type="dxa"/>
          </w:tcPr>
          <w:p w14:paraId="3B8970FD" w14:textId="77777777" w:rsidR="00A10B6C" w:rsidRPr="000C40D0" w:rsidRDefault="00A10B6C" w:rsidP="00210A9D">
            <w:pPr>
              <w:numPr>
                <w:ilvl w:val="0"/>
                <w:numId w:val="10"/>
              </w:numPr>
              <w:spacing w:after="120"/>
              <w:contextualSpacing/>
              <w:jc w:val="both"/>
              <w:rPr>
                <w:rFonts w:ascii="Calibri" w:eastAsia="Arial" w:hAnsi="Calibri" w:cs="Calibri"/>
                <w:sz w:val="22"/>
                <w:szCs w:val="22"/>
              </w:rPr>
            </w:pPr>
          </w:p>
        </w:tc>
        <w:tc>
          <w:tcPr>
            <w:tcW w:w="3176" w:type="dxa"/>
          </w:tcPr>
          <w:p w14:paraId="22C068A9" w14:textId="77777777" w:rsidR="00A10B6C" w:rsidRPr="000C40D0" w:rsidRDefault="00A10B6C" w:rsidP="00A10B6C">
            <w:pPr>
              <w:spacing w:after="18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Warranty</w:t>
            </w:r>
          </w:p>
        </w:tc>
        <w:tc>
          <w:tcPr>
            <w:tcW w:w="5664" w:type="dxa"/>
          </w:tcPr>
          <w:p w14:paraId="4A7BF190" w14:textId="2BFE98FE"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 xml:space="preserve">Vehicle and all ancillary equipment and provided tools, except for </w:t>
            </w:r>
            <w:proofErr w:type="gramStart"/>
            <w:r w:rsidRPr="000C40D0">
              <w:rPr>
                <w:rFonts w:ascii="Calibri" w:eastAsia="Arial" w:hAnsi="Calibri" w:cs="Calibri"/>
                <w:color w:val="auto"/>
                <w:sz w:val="22"/>
                <w:szCs w:val="22"/>
              </w:rPr>
              <w:t>consumables</w:t>
            </w:r>
            <w:proofErr w:type="gramEnd"/>
            <w:r w:rsidRPr="000C40D0">
              <w:rPr>
                <w:rFonts w:ascii="Calibri" w:eastAsia="Arial" w:hAnsi="Calibri" w:cs="Calibri"/>
                <w:color w:val="auto"/>
                <w:sz w:val="22"/>
                <w:szCs w:val="22"/>
              </w:rPr>
              <w:t xml:space="preserve"> must be covered by a warranty of at least 12 months and at least 100,000 km, </w:t>
            </w:r>
            <w:r w:rsidR="00210A9D" w:rsidRPr="000C40D0">
              <w:rPr>
                <w:rFonts w:ascii="Calibri" w:eastAsia="Arial" w:hAnsi="Calibri" w:cs="Calibri"/>
                <w:color w:val="auto"/>
                <w:sz w:val="22"/>
                <w:szCs w:val="22"/>
              </w:rPr>
              <w:t xml:space="preserve">for vehicle </w:t>
            </w:r>
            <w:r w:rsidRPr="000C40D0">
              <w:rPr>
                <w:rFonts w:ascii="Calibri" w:eastAsia="Arial" w:hAnsi="Calibri" w:cs="Calibri"/>
                <w:color w:val="auto"/>
                <w:sz w:val="22"/>
                <w:szCs w:val="22"/>
              </w:rPr>
              <w:t>whichever comes first.</w:t>
            </w:r>
          </w:p>
          <w:p w14:paraId="0FEEF6CF" w14:textId="77777777" w:rsidR="00A10B6C" w:rsidRPr="000C40D0" w:rsidRDefault="00A10B6C" w:rsidP="00A10B6C">
            <w:pPr>
              <w:spacing w:after="12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The Seller or its authorized representative shall ensure the warranty service of the vehicle and the service and maintenance as provided by the manufacturer at the service center specified by the Supplier or its representative in the territory of Ukraine, and if there are no service centers of the Supplier or its representative in the specified territory, the vehicle shall be transported and returned by the Supplier at its own expense from the location of the Beneficiary's deployment to the Seller's or its representative's premises for service and maintenance.</w:t>
            </w:r>
          </w:p>
        </w:tc>
      </w:tr>
      <w:tr w:rsidR="00A10B6C" w:rsidRPr="000C40D0" w14:paraId="2DDDAD5D" w14:textId="77777777" w:rsidTr="00431128">
        <w:trPr>
          <w:trHeight w:val="466"/>
        </w:trPr>
        <w:tc>
          <w:tcPr>
            <w:cnfStyle w:val="001000000000" w:firstRow="0" w:lastRow="0" w:firstColumn="1" w:lastColumn="0" w:oddVBand="0" w:evenVBand="0" w:oddHBand="0" w:evenHBand="0" w:firstRowFirstColumn="0" w:firstRowLastColumn="0" w:lastRowFirstColumn="0" w:lastRowLastColumn="0"/>
            <w:tcW w:w="936" w:type="dxa"/>
          </w:tcPr>
          <w:p w14:paraId="71088BD5" w14:textId="77777777" w:rsidR="00A10B6C" w:rsidRPr="000C40D0" w:rsidRDefault="00A10B6C" w:rsidP="00210A9D">
            <w:pPr>
              <w:numPr>
                <w:ilvl w:val="0"/>
                <w:numId w:val="10"/>
              </w:numPr>
              <w:spacing w:after="120"/>
              <w:contextualSpacing/>
              <w:jc w:val="both"/>
              <w:rPr>
                <w:rFonts w:ascii="Calibri" w:eastAsia="Arial" w:hAnsi="Calibri" w:cs="Calibri"/>
                <w:sz w:val="22"/>
                <w:szCs w:val="22"/>
              </w:rPr>
            </w:pPr>
          </w:p>
        </w:tc>
        <w:tc>
          <w:tcPr>
            <w:tcW w:w="3176" w:type="dxa"/>
          </w:tcPr>
          <w:p w14:paraId="696B3F49" w14:textId="77F54E08" w:rsidR="00A10B6C" w:rsidRPr="00331E49" w:rsidRDefault="00A10B6C" w:rsidP="00A10B6C">
            <w:pPr>
              <w:spacing w:after="180"/>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Documentation to be supplied by the Supplier together with the Goods</w:t>
            </w:r>
          </w:p>
        </w:tc>
        <w:tc>
          <w:tcPr>
            <w:tcW w:w="5664" w:type="dxa"/>
          </w:tcPr>
          <w:p w14:paraId="5267B35A" w14:textId="77777777" w:rsidR="00A10B6C" w:rsidRPr="000C40D0" w:rsidRDefault="00A10B6C" w:rsidP="006C1807">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C40D0">
              <w:rPr>
                <w:rFonts w:ascii="Calibri" w:eastAsia="Arial" w:hAnsi="Calibri" w:cs="Calibri"/>
                <w:color w:val="auto"/>
                <w:sz w:val="22"/>
                <w:szCs w:val="22"/>
              </w:rPr>
              <w:t>Vehicle maintenance and user manual with servicing instructions in English or Ukrainian, printed, one manual for each vehicle must be provided.</w:t>
            </w:r>
          </w:p>
          <w:p w14:paraId="6F5869BF" w14:textId="03CB6DA7" w:rsidR="00A10B6C" w:rsidRPr="000C40D0" w:rsidRDefault="00A10B6C" w:rsidP="006C1807">
            <w:pPr>
              <w:spacing w:after="12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rPr>
            </w:pPr>
            <w:r w:rsidRPr="000C40D0">
              <w:rPr>
                <w:rFonts w:ascii="Calibri" w:eastAsia="Arial" w:hAnsi="Calibri" w:cs="Calibri"/>
                <w:color w:val="auto"/>
                <w:sz w:val="22"/>
                <w:szCs w:val="22"/>
              </w:rPr>
              <w:t xml:space="preserve">User </w:t>
            </w:r>
            <w:proofErr w:type="gramStart"/>
            <w:r w:rsidRPr="000C40D0">
              <w:rPr>
                <w:rFonts w:ascii="Calibri" w:eastAsia="Arial" w:hAnsi="Calibri" w:cs="Calibri"/>
                <w:color w:val="auto"/>
                <w:sz w:val="22"/>
                <w:szCs w:val="22"/>
              </w:rPr>
              <w:t>manual</w:t>
            </w:r>
            <w:proofErr w:type="gramEnd"/>
            <w:r w:rsidRPr="000C40D0">
              <w:rPr>
                <w:rFonts w:ascii="Calibri" w:eastAsia="Arial" w:hAnsi="Calibri" w:cs="Calibri"/>
                <w:color w:val="auto"/>
                <w:sz w:val="22"/>
                <w:szCs w:val="22"/>
              </w:rPr>
              <w:t xml:space="preserve"> must include user and service </w:t>
            </w:r>
            <w:proofErr w:type="gramStart"/>
            <w:r w:rsidRPr="000C40D0">
              <w:rPr>
                <w:rFonts w:ascii="Calibri" w:eastAsia="Arial" w:hAnsi="Calibri" w:cs="Calibri"/>
                <w:color w:val="auto"/>
                <w:sz w:val="22"/>
                <w:szCs w:val="22"/>
              </w:rPr>
              <w:t>manual/s</w:t>
            </w:r>
            <w:proofErr w:type="gramEnd"/>
            <w:r w:rsidRPr="000C40D0">
              <w:rPr>
                <w:rFonts w:ascii="Calibri" w:eastAsia="Arial" w:hAnsi="Calibri" w:cs="Calibri"/>
                <w:color w:val="auto"/>
                <w:sz w:val="22"/>
                <w:szCs w:val="22"/>
              </w:rPr>
              <w:t xml:space="preserve"> for the internal equipment that </w:t>
            </w:r>
            <w:proofErr w:type="gramStart"/>
            <w:r w:rsidRPr="000C40D0">
              <w:rPr>
                <w:rFonts w:ascii="Calibri" w:eastAsia="Arial" w:hAnsi="Calibri" w:cs="Calibri"/>
                <w:color w:val="auto"/>
                <w:sz w:val="22"/>
                <w:szCs w:val="22"/>
              </w:rPr>
              <w:t>requires</w:t>
            </w:r>
            <w:proofErr w:type="gramEnd"/>
            <w:r w:rsidRPr="000C40D0">
              <w:rPr>
                <w:rFonts w:ascii="Calibri" w:eastAsia="Arial" w:hAnsi="Calibri" w:cs="Calibri"/>
                <w:color w:val="auto"/>
                <w:sz w:val="22"/>
                <w:szCs w:val="22"/>
              </w:rPr>
              <w:t xml:space="preserve"> manuals to be used properly (or separate manuals must be provided). </w:t>
            </w:r>
          </w:p>
        </w:tc>
      </w:tr>
    </w:tbl>
    <w:p w14:paraId="10A66ACB" w14:textId="77777777" w:rsidR="000C40D0" w:rsidRPr="000C40D0" w:rsidRDefault="000C40D0" w:rsidP="000C40D0">
      <w:pPr>
        <w:tabs>
          <w:tab w:val="left" w:pos="5535"/>
        </w:tabs>
        <w:spacing w:before="160" w:line="240" w:lineRule="auto"/>
        <w:jc w:val="both"/>
        <w:rPr>
          <w:rFonts w:ascii="Calibri" w:hAnsi="Calibri" w:cs="Calibri"/>
          <w:b/>
          <w:sz w:val="22"/>
          <w:szCs w:val="22"/>
          <w:lang w:val="en-GB"/>
        </w:rPr>
      </w:pPr>
      <w:r w:rsidRPr="000C40D0">
        <w:rPr>
          <w:rFonts w:ascii="Calibri" w:hAnsi="Calibri" w:cs="Calibri"/>
          <w:b/>
          <w:sz w:val="22"/>
          <w:szCs w:val="22"/>
          <w:lang w:val="en-GB"/>
        </w:rPr>
        <w:t>NOTES:</w:t>
      </w:r>
    </w:p>
    <w:p w14:paraId="3B501B94" w14:textId="77777777" w:rsidR="006C1807" w:rsidRPr="00926A7D" w:rsidRDefault="006C1807" w:rsidP="006C1807">
      <w:pPr>
        <w:tabs>
          <w:tab w:val="left" w:pos="5535"/>
        </w:tabs>
        <w:spacing w:line="240" w:lineRule="auto"/>
        <w:jc w:val="both"/>
        <w:rPr>
          <w:rFonts w:cs="Calibri"/>
          <w:bCs/>
          <w:sz w:val="22"/>
          <w:szCs w:val="22"/>
          <w:lang w:val="en-GB"/>
        </w:rPr>
      </w:pPr>
      <w:r w:rsidRPr="00926A7D">
        <w:rPr>
          <w:rFonts w:cs="Calibri"/>
          <w:bCs/>
          <w:sz w:val="22"/>
          <w:szCs w:val="22"/>
          <w:lang w:val="en-GB"/>
        </w:rPr>
        <w:t>The supplier will be required to submit with the tender documents (manufacturer's technical descriptions and/or other documents) confirming that the characteristics of the goods offered by the supplier comply with the requirements.</w:t>
      </w:r>
    </w:p>
    <w:p w14:paraId="0B3EC54D" w14:textId="77777777" w:rsidR="006C1807" w:rsidRPr="00926A7D" w:rsidRDefault="006C1807" w:rsidP="006C1807">
      <w:pPr>
        <w:tabs>
          <w:tab w:val="left" w:pos="5535"/>
        </w:tabs>
        <w:spacing w:line="240" w:lineRule="auto"/>
        <w:jc w:val="both"/>
        <w:rPr>
          <w:rFonts w:cs="Calibri"/>
          <w:bCs/>
          <w:sz w:val="22"/>
          <w:szCs w:val="22"/>
          <w:lang w:val="en-GB"/>
        </w:rPr>
      </w:pPr>
      <w:r w:rsidRPr="00926A7D">
        <w:rPr>
          <w:rFonts w:cs="Calibri"/>
          <w:bCs/>
          <w:sz w:val="22"/>
          <w:szCs w:val="22"/>
          <w:lang w:val="en-GB"/>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0223C7DC" w14:textId="77777777" w:rsidR="006C1807" w:rsidRPr="00926A7D" w:rsidRDefault="006C1807" w:rsidP="006C1807">
      <w:pPr>
        <w:tabs>
          <w:tab w:val="left" w:pos="5535"/>
        </w:tabs>
        <w:spacing w:line="240" w:lineRule="auto"/>
        <w:jc w:val="both"/>
        <w:rPr>
          <w:rFonts w:cs="Calibri"/>
          <w:bCs/>
          <w:sz w:val="22"/>
          <w:szCs w:val="22"/>
          <w:lang w:val="en-GB"/>
        </w:rPr>
      </w:pPr>
      <w:proofErr w:type="gramStart"/>
      <w:r w:rsidRPr="00926A7D">
        <w:rPr>
          <w:rFonts w:cs="Calibri"/>
          <w:bCs/>
          <w:sz w:val="22"/>
          <w:szCs w:val="22"/>
          <w:lang w:val="en-GB"/>
        </w:rPr>
        <w:t>In the event that</w:t>
      </w:r>
      <w:proofErr w:type="gramEnd"/>
      <w:r w:rsidRPr="00926A7D">
        <w:rPr>
          <w:rFonts w:cs="Calibri"/>
          <w:bCs/>
          <w:sz w:val="22"/>
          <w:szCs w:val="22"/>
          <w:lang w:val="en-GB"/>
        </w:rPr>
        <w:t xml:space="preserve"> the technical specification specifies values/parameters for a particular technical characteristic, suppliers may offer goods whose values/parameters are not inferior to those specified (goods with no inferior characteristics may be offered).</w:t>
      </w:r>
    </w:p>
    <w:p w14:paraId="6689AAC3" w14:textId="3C3E40FE" w:rsidR="000C40D0" w:rsidRPr="000C40D0" w:rsidRDefault="000C40D0" w:rsidP="006C1807">
      <w:pPr>
        <w:tabs>
          <w:tab w:val="left" w:pos="5535"/>
        </w:tabs>
        <w:spacing w:after="180" w:line="240" w:lineRule="auto"/>
        <w:jc w:val="both"/>
        <w:rPr>
          <w:rFonts w:ascii="Calibri" w:hAnsi="Calibri" w:cs="Calibri"/>
          <w:lang w:val="en-GB"/>
        </w:rPr>
      </w:pPr>
    </w:p>
    <w:sectPr w:rsidR="000C40D0" w:rsidRPr="000C40D0" w:rsidSect="00A10B6C">
      <w:footerReference w:type="default" r:id="rId8"/>
      <w:headerReference w:type="first" r:id="rId9"/>
      <w:pgSz w:w="12240" w:h="15840" w:code="1"/>
      <w:pgMar w:top="1440" w:right="1440"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97F5" w14:textId="77777777" w:rsidR="00C831BC" w:rsidRDefault="00C831BC">
      <w:pPr>
        <w:spacing w:after="0" w:line="240" w:lineRule="auto"/>
      </w:pPr>
      <w:r>
        <w:separator/>
      </w:r>
    </w:p>
  </w:endnote>
  <w:endnote w:type="continuationSeparator" w:id="0">
    <w:p w14:paraId="6D2E1347" w14:textId="77777777" w:rsidR="00C831BC" w:rsidRDefault="00C83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634851"/>
      <w:docPartObj>
        <w:docPartGallery w:val="Page Numbers (Bottom of Page)"/>
        <w:docPartUnique/>
      </w:docPartObj>
    </w:sdtPr>
    <w:sdtEndPr>
      <w:rPr>
        <w:rFonts w:ascii="Calibri" w:hAnsi="Calibri"/>
      </w:rPr>
    </w:sdtEndPr>
    <w:sdtContent>
      <w:p w14:paraId="5073427C" w14:textId="77777777" w:rsidR="00A10B6C" w:rsidRPr="00DD156F" w:rsidRDefault="00A10B6C" w:rsidP="00DD156F">
        <w:pPr>
          <w:pStyle w:val="Footer"/>
          <w:rPr>
            <w:rFonts w:ascii="Calibri" w:hAnsi="Calibri"/>
          </w:rPr>
        </w:pPr>
        <w:r w:rsidRPr="00DD156F">
          <w:rPr>
            <w:rFonts w:ascii="Calibri" w:hAnsi="Calibri"/>
          </w:rPr>
          <w:fldChar w:fldCharType="begin"/>
        </w:r>
        <w:r w:rsidRPr="00DD156F">
          <w:rPr>
            <w:rFonts w:ascii="Calibri" w:hAnsi="Calibri"/>
          </w:rPr>
          <w:instrText xml:space="preserve"> PAGE   \* MERGEFORMAT </w:instrText>
        </w:r>
        <w:r w:rsidRPr="00DD156F">
          <w:rPr>
            <w:rFonts w:ascii="Calibri" w:hAnsi="Calibri"/>
          </w:rPr>
          <w:fldChar w:fldCharType="separate"/>
        </w:r>
        <w:r>
          <w:rPr>
            <w:rFonts w:ascii="Calibri" w:hAnsi="Calibri"/>
          </w:rPr>
          <w:t>1</w:t>
        </w:r>
        <w:r w:rsidRPr="00DD156F">
          <w:rPr>
            <w:rFonts w:ascii="Calibri" w:hAnsi="Calibri"/>
          </w:rPr>
          <w:fldChar w:fldCharType="end"/>
        </w:r>
        <w:r w:rsidRPr="00A10B6C">
          <w:rPr>
            <w:rFonts w:ascii="Calibri" w:hAnsi="Calibri"/>
            <w:color w:val="404040"/>
            <w:sz w:val="18"/>
            <w:lang w:eastAsia="lt-LT"/>
          </w:rPr>
          <w:t xml:space="preserve"> </w:t>
        </w:r>
      </w:p>
    </w:sdtContent>
  </w:sdt>
  <w:p w14:paraId="70CA80F9" w14:textId="77777777" w:rsidR="00A10B6C" w:rsidRDefault="00A10B6C" w:rsidP="005D4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1D7EF" w14:textId="77777777" w:rsidR="00C831BC" w:rsidRDefault="00C831BC">
      <w:pPr>
        <w:spacing w:after="0" w:line="240" w:lineRule="auto"/>
      </w:pPr>
      <w:r>
        <w:separator/>
      </w:r>
    </w:p>
  </w:footnote>
  <w:footnote w:type="continuationSeparator" w:id="0">
    <w:p w14:paraId="4CE990BC" w14:textId="77777777" w:rsidR="00C831BC" w:rsidRDefault="00C83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01FCEA0B" w14:textId="77777777" w:rsidR="00A10B6C" w:rsidRDefault="00A10B6C">
        <w:pPr>
          <w:pStyle w:val="Header"/>
        </w:pPr>
        <w:r>
          <w:fldChar w:fldCharType="begin"/>
        </w:r>
        <w:r>
          <w:instrText xml:space="preserve"> PAGE   \* MERGEFORMAT </w:instrText>
        </w:r>
        <w:r>
          <w:fldChar w:fldCharType="separate"/>
        </w:r>
        <w:r>
          <w:rPr>
            <w:noProof/>
          </w:rPr>
          <w:t>1</w:t>
        </w:r>
        <w:r>
          <w:rPr>
            <w:noProof/>
          </w:rPr>
          <w:fldChar w:fldCharType="end"/>
        </w:r>
      </w:p>
    </w:sdtContent>
  </w:sdt>
  <w:p w14:paraId="5EAB4DE9" w14:textId="77777777" w:rsidR="00A10B6C" w:rsidRDefault="00A10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C2CF9"/>
    <w:multiLevelType w:val="hybridMultilevel"/>
    <w:tmpl w:val="0F4AF8B0"/>
    <w:lvl w:ilvl="0" w:tplc="BE9AC046">
      <w:start w:val="1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CB200BD"/>
    <w:multiLevelType w:val="hybridMultilevel"/>
    <w:tmpl w:val="81B0D728"/>
    <w:lvl w:ilvl="0" w:tplc="93E666E8">
      <w:start w:val="19"/>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5B7CED"/>
    <w:multiLevelType w:val="hybridMultilevel"/>
    <w:tmpl w:val="F66C3928"/>
    <w:lvl w:ilvl="0" w:tplc="2D603FD6">
      <w:start w:val="1"/>
      <w:numFmt w:val="decimal"/>
      <w:lvlText w:val="%1."/>
      <w:lvlJc w:val="left"/>
      <w:pPr>
        <w:ind w:left="643"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752E40"/>
    <w:multiLevelType w:val="hybridMultilevel"/>
    <w:tmpl w:val="FE1656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57D37C8"/>
    <w:multiLevelType w:val="hybridMultilevel"/>
    <w:tmpl w:val="57A6E49C"/>
    <w:lvl w:ilvl="0" w:tplc="04270001">
      <w:start w:val="1"/>
      <w:numFmt w:val="bullet"/>
      <w:lvlText w:val=""/>
      <w:lvlJc w:val="left"/>
      <w:pPr>
        <w:ind w:left="1027" w:hanging="360"/>
      </w:pPr>
      <w:rPr>
        <w:rFonts w:ascii="Symbol" w:hAnsi="Symbol" w:hint="default"/>
      </w:rPr>
    </w:lvl>
    <w:lvl w:ilvl="1" w:tplc="04270003" w:tentative="1">
      <w:start w:val="1"/>
      <w:numFmt w:val="bullet"/>
      <w:lvlText w:val="o"/>
      <w:lvlJc w:val="left"/>
      <w:pPr>
        <w:ind w:left="1747" w:hanging="360"/>
      </w:pPr>
      <w:rPr>
        <w:rFonts w:ascii="Courier New" w:hAnsi="Courier New" w:cs="Courier New" w:hint="default"/>
      </w:rPr>
    </w:lvl>
    <w:lvl w:ilvl="2" w:tplc="04270005" w:tentative="1">
      <w:start w:val="1"/>
      <w:numFmt w:val="bullet"/>
      <w:lvlText w:val=""/>
      <w:lvlJc w:val="left"/>
      <w:pPr>
        <w:ind w:left="2467" w:hanging="360"/>
      </w:pPr>
      <w:rPr>
        <w:rFonts w:ascii="Wingdings" w:hAnsi="Wingdings" w:hint="default"/>
      </w:rPr>
    </w:lvl>
    <w:lvl w:ilvl="3" w:tplc="04270001" w:tentative="1">
      <w:start w:val="1"/>
      <w:numFmt w:val="bullet"/>
      <w:lvlText w:val=""/>
      <w:lvlJc w:val="left"/>
      <w:pPr>
        <w:ind w:left="3187" w:hanging="360"/>
      </w:pPr>
      <w:rPr>
        <w:rFonts w:ascii="Symbol" w:hAnsi="Symbol" w:hint="default"/>
      </w:rPr>
    </w:lvl>
    <w:lvl w:ilvl="4" w:tplc="04270003" w:tentative="1">
      <w:start w:val="1"/>
      <w:numFmt w:val="bullet"/>
      <w:lvlText w:val="o"/>
      <w:lvlJc w:val="left"/>
      <w:pPr>
        <w:ind w:left="3907" w:hanging="360"/>
      </w:pPr>
      <w:rPr>
        <w:rFonts w:ascii="Courier New" w:hAnsi="Courier New" w:cs="Courier New" w:hint="default"/>
      </w:rPr>
    </w:lvl>
    <w:lvl w:ilvl="5" w:tplc="04270005" w:tentative="1">
      <w:start w:val="1"/>
      <w:numFmt w:val="bullet"/>
      <w:lvlText w:val=""/>
      <w:lvlJc w:val="left"/>
      <w:pPr>
        <w:ind w:left="4627" w:hanging="360"/>
      </w:pPr>
      <w:rPr>
        <w:rFonts w:ascii="Wingdings" w:hAnsi="Wingdings" w:hint="default"/>
      </w:rPr>
    </w:lvl>
    <w:lvl w:ilvl="6" w:tplc="04270001" w:tentative="1">
      <w:start w:val="1"/>
      <w:numFmt w:val="bullet"/>
      <w:lvlText w:val=""/>
      <w:lvlJc w:val="left"/>
      <w:pPr>
        <w:ind w:left="5347" w:hanging="360"/>
      </w:pPr>
      <w:rPr>
        <w:rFonts w:ascii="Symbol" w:hAnsi="Symbol" w:hint="default"/>
      </w:rPr>
    </w:lvl>
    <w:lvl w:ilvl="7" w:tplc="04270003" w:tentative="1">
      <w:start w:val="1"/>
      <w:numFmt w:val="bullet"/>
      <w:lvlText w:val="o"/>
      <w:lvlJc w:val="left"/>
      <w:pPr>
        <w:ind w:left="6067" w:hanging="360"/>
      </w:pPr>
      <w:rPr>
        <w:rFonts w:ascii="Courier New" w:hAnsi="Courier New" w:cs="Courier New" w:hint="default"/>
      </w:rPr>
    </w:lvl>
    <w:lvl w:ilvl="8" w:tplc="04270005" w:tentative="1">
      <w:start w:val="1"/>
      <w:numFmt w:val="bullet"/>
      <w:lvlText w:val=""/>
      <w:lvlJc w:val="left"/>
      <w:pPr>
        <w:ind w:left="6787" w:hanging="360"/>
      </w:pPr>
      <w:rPr>
        <w:rFonts w:ascii="Wingdings" w:hAnsi="Wingdings" w:hint="default"/>
      </w:rPr>
    </w:lvl>
  </w:abstractNum>
  <w:abstractNum w:abstractNumId="5" w15:restartNumberingAfterBreak="0">
    <w:nsid w:val="5C0D31BD"/>
    <w:multiLevelType w:val="hybridMultilevel"/>
    <w:tmpl w:val="99945FA2"/>
    <w:lvl w:ilvl="0" w:tplc="04270001">
      <w:start w:val="1"/>
      <w:numFmt w:val="bullet"/>
      <w:lvlText w:val=""/>
      <w:lvlJc w:val="left"/>
      <w:pPr>
        <w:ind w:left="1027" w:hanging="360"/>
      </w:pPr>
      <w:rPr>
        <w:rFonts w:ascii="Symbol" w:hAnsi="Symbol" w:hint="default"/>
      </w:rPr>
    </w:lvl>
    <w:lvl w:ilvl="1" w:tplc="04270003" w:tentative="1">
      <w:start w:val="1"/>
      <w:numFmt w:val="bullet"/>
      <w:lvlText w:val="o"/>
      <w:lvlJc w:val="left"/>
      <w:pPr>
        <w:ind w:left="1747" w:hanging="360"/>
      </w:pPr>
      <w:rPr>
        <w:rFonts w:ascii="Courier New" w:hAnsi="Courier New" w:cs="Courier New" w:hint="default"/>
      </w:rPr>
    </w:lvl>
    <w:lvl w:ilvl="2" w:tplc="04270005" w:tentative="1">
      <w:start w:val="1"/>
      <w:numFmt w:val="bullet"/>
      <w:lvlText w:val=""/>
      <w:lvlJc w:val="left"/>
      <w:pPr>
        <w:ind w:left="2467" w:hanging="360"/>
      </w:pPr>
      <w:rPr>
        <w:rFonts w:ascii="Wingdings" w:hAnsi="Wingdings" w:hint="default"/>
      </w:rPr>
    </w:lvl>
    <w:lvl w:ilvl="3" w:tplc="04270001" w:tentative="1">
      <w:start w:val="1"/>
      <w:numFmt w:val="bullet"/>
      <w:lvlText w:val=""/>
      <w:lvlJc w:val="left"/>
      <w:pPr>
        <w:ind w:left="3187" w:hanging="360"/>
      </w:pPr>
      <w:rPr>
        <w:rFonts w:ascii="Symbol" w:hAnsi="Symbol" w:hint="default"/>
      </w:rPr>
    </w:lvl>
    <w:lvl w:ilvl="4" w:tplc="04270003" w:tentative="1">
      <w:start w:val="1"/>
      <w:numFmt w:val="bullet"/>
      <w:lvlText w:val="o"/>
      <w:lvlJc w:val="left"/>
      <w:pPr>
        <w:ind w:left="3907" w:hanging="360"/>
      </w:pPr>
      <w:rPr>
        <w:rFonts w:ascii="Courier New" w:hAnsi="Courier New" w:cs="Courier New" w:hint="default"/>
      </w:rPr>
    </w:lvl>
    <w:lvl w:ilvl="5" w:tplc="04270005" w:tentative="1">
      <w:start w:val="1"/>
      <w:numFmt w:val="bullet"/>
      <w:lvlText w:val=""/>
      <w:lvlJc w:val="left"/>
      <w:pPr>
        <w:ind w:left="4627" w:hanging="360"/>
      </w:pPr>
      <w:rPr>
        <w:rFonts w:ascii="Wingdings" w:hAnsi="Wingdings" w:hint="default"/>
      </w:rPr>
    </w:lvl>
    <w:lvl w:ilvl="6" w:tplc="04270001" w:tentative="1">
      <w:start w:val="1"/>
      <w:numFmt w:val="bullet"/>
      <w:lvlText w:val=""/>
      <w:lvlJc w:val="left"/>
      <w:pPr>
        <w:ind w:left="5347" w:hanging="360"/>
      </w:pPr>
      <w:rPr>
        <w:rFonts w:ascii="Symbol" w:hAnsi="Symbol" w:hint="default"/>
      </w:rPr>
    </w:lvl>
    <w:lvl w:ilvl="7" w:tplc="04270003" w:tentative="1">
      <w:start w:val="1"/>
      <w:numFmt w:val="bullet"/>
      <w:lvlText w:val="o"/>
      <w:lvlJc w:val="left"/>
      <w:pPr>
        <w:ind w:left="6067" w:hanging="360"/>
      </w:pPr>
      <w:rPr>
        <w:rFonts w:ascii="Courier New" w:hAnsi="Courier New" w:cs="Courier New" w:hint="default"/>
      </w:rPr>
    </w:lvl>
    <w:lvl w:ilvl="8" w:tplc="04270005" w:tentative="1">
      <w:start w:val="1"/>
      <w:numFmt w:val="bullet"/>
      <w:lvlText w:val=""/>
      <w:lvlJc w:val="left"/>
      <w:pPr>
        <w:ind w:left="6787" w:hanging="360"/>
      </w:pPr>
      <w:rPr>
        <w:rFonts w:ascii="Wingdings" w:hAnsi="Wingdings" w:hint="default"/>
      </w:rPr>
    </w:lvl>
  </w:abstractNum>
  <w:abstractNum w:abstractNumId="6" w15:restartNumberingAfterBreak="0">
    <w:nsid w:val="62621485"/>
    <w:multiLevelType w:val="hybridMultilevel"/>
    <w:tmpl w:val="89A89234"/>
    <w:lvl w:ilvl="0" w:tplc="585E8060">
      <w:start w:val="1"/>
      <w:numFmt w:val="decimal"/>
      <w:lvlText w:val="%1."/>
      <w:lvlJc w:val="left"/>
      <w:pPr>
        <w:ind w:left="720" w:hanging="360"/>
      </w:pPr>
      <w:rPr>
        <w:b w:val="0"/>
        <w:bCs w:val="0"/>
      </w:r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32B2740"/>
    <w:multiLevelType w:val="hybridMultilevel"/>
    <w:tmpl w:val="F49CC634"/>
    <w:lvl w:ilvl="0" w:tplc="9AF898F0">
      <w:start w:val="30"/>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5A42029"/>
    <w:multiLevelType w:val="hybridMultilevel"/>
    <w:tmpl w:val="9A3088A4"/>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BA94902"/>
    <w:multiLevelType w:val="hybridMultilevel"/>
    <w:tmpl w:val="B6A0CB8A"/>
    <w:lvl w:ilvl="0" w:tplc="FFFFFFFF">
      <w:start w:val="1"/>
      <w:numFmt w:val="decimal"/>
      <w:lvlText w:val="%1."/>
      <w:lvlJc w:val="left"/>
      <w:pPr>
        <w:ind w:left="722" w:hanging="750"/>
      </w:pPr>
    </w:lvl>
    <w:lvl w:ilvl="1" w:tplc="FFFFFFFF">
      <w:start w:val="1"/>
      <w:numFmt w:val="lowerLetter"/>
      <w:lvlText w:val="%2."/>
      <w:lvlJc w:val="left"/>
      <w:pPr>
        <w:ind w:left="1052" w:hanging="360"/>
      </w:pPr>
    </w:lvl>
    <w:lvl w:ilvl="2" w:tplc="FFFFFFFF">
      <w:start w:val="1"/>
      <w:numFmt w:val="lowerRoman"/>
      <w:lvlText w:val="%3."/>
      <w:lvlJc w:val="right"/>
      <w:pPr>
        <w:ind w:left="1772" w:hanging="180"/>
      </w:pPr>
    </w:lvl>
    <w:lvl w:ilvl="3" w:tplc="FFFFFFFF">
      <w:start w:val="1"/>
      <w:numFmt w:val="decimal"/>
      <w:lvlText w:val="%4."/>
      <w:lvlJc w:val="left"/>
      <w:pPr>
        <w:ind w:left="2492" w:hanging="360"/>
      </w:pPr>
    </w:lvl>
    <w:lvl w:ilvl="4" w:tplc="FFFFFFFF">
      <w:start w:val="1"/>
      <w:numFmt w:val="lowerLetter"/>
      <w:lvlText w:val="%5."/>
      <w:lvlJc w:val="left"/>
      <w:pPr>
        <w:ind w:left="3212" w:hanging="360"/>
      </w:pPr>
    </w:lvl>
    <w:lvl w:ilvl="5" w:tplc="FFFFFFFF">
      <w:start w:val="1"/>
      <w:numFmt w:val="lowerRoman"/>
      <w:lvlText w:val="%6."/>
      <w:lvlJc w:val="right"/>
      <w:pPr>
        <w:ind w:left="3932" w:hanging="180"/>
      </w:pPr>
    </w:lvl>
    <w:lvl w:ilvl="6" w:tplc="FFFFFFFF">
      <w:start w:val="1"/>
      <w:numFmt w:val="decimal"/>
      <w:lvlText w:val="%7."/>
      <w:lvlJc w:val="left"/>
      <w:pPr>
        <w:ind w:left="4652" w:hanging="360"/>
      </w:pPr>
    </w:lvl>
    <w:lvl w:ilvl="7" w:tplc="FFFFFFFF">
      <w:start w:val="1"/>
      <w:numFmt w:val="lowerLetter"/>
      <w:lvlText w:val="%8."/>
      <w:lvlJc w:val="left"/>
      <w:pPr>
        <w:ind w:left="5372" w:hanging="360"/>
      </w:pPr>
    </w:lvl>
    <w:lvl w:ilvl="8" w:tplc="FFFFFFFF">
      <w:start w:val="1"/>
      <w:numFmt w:val="lowerRoman"/>
      <w:lvlText w:val="%9."/>
      <w:lvlJc w:val="right"/>
      <w:pPr>
        <w:ind w:left="6092" w:hanging="180"/>
      </w:pPr>
    </w:lvl>
  </w:abstractNum>
  <w:num w:numId="1" w16cid:durableId="2133477231">
    <w:abstractNumId w:val="7"/>
  </w:num>
  <w:num w:numId="2" w16cid:durableId="1712147741">
    <w:abstractNumId w:val="6"/>
  </w:num>
  <w:num w:numId="3" w16cid:durableId="1400328124">
    <w:abstractNumId w:val="2"/>
  </w:num>
  <w:num w:numId="4" w16cid:durableId="10439456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3337222">
    <w:abstractNumId w:val="8"/>
  </w:num>
  <w:num w:numId="6" w16cid:durableId="1418482977">
    <w:abstractNumId w:val="3"/>
  </w:num>
  <w:num w:numId="7" w16cid:durableId="92895030">
    <w:abstractNumId w:val="4"/>
  </w:num>
  <w:num w:numId="8" w16cid:durableId="1765299230">
    <w:abstractNumId w:val="5"/>
  </w:num>
  <w:num w:numId="9" w16cid:durableId="1952390956">
    <w:abstractNumId w:val="0"/>
  </w:num>
  <w:num w:numId="10" w16cid:durableId="364869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39F"/>
    <w:rsid w:val="000157F0"/>
    <w:rsid w:val="000C40D0"/>
    <w:rsid w:val="000D3CC4"/>
    <w:rsid w:val="0010758E"/>
    <w:rsid w:val="001C0C65"/>
    <w:rsid w:val="001F5906"/>
    <w:rsid w:val="00210A9D"/>
    <w:rsid w:val="0022659B"/>
    <w:rsid w:val="002663F1"/>
    <w:rsid w:val="002B4C39"/>
    <w:rsid w:val="002D6464"/>
    <w:rsid w:val="002F75C5"/>
    <w:rsid w:val="00331E49"/>
    <w:rsid w:val="00371231"/>
    <w:rsid w:val="003E139F"/>
    <w:rsid w:val="003F3441"/>
    <w:rsid w:val="004869F1"/>
    <w:rsid w:val="00584E06"/>
    <w:rsid w:val="005A4CC9"/>
    <w:rsid w:val="005F605C"/>
    <w:rsid w:val="00607BB0"/>
    <w:rsid w:val="00610F97"/>
    <w:rsid w:val="00623E8B"/>
    <w:rsid w:val="006C1807"/>
    <w:rsid w:val="006D082F"/>
    <w:rsid w:val="008479AC"/>
    <w:rsid w:val="008B622A"/>
    <w:rsid w:val="00962489"/>
    <w:rsid w:val="00A10B6C"/>
    <w:rsid w:val="00AC33EA"/>
    <w:rsid w:val="00AE670F"/>
    <w:rsid w:val="00C831BC"/>
    <w:rsid w:val="00CC0728"/>
    <w:rsid w:val="00D605AE"/>
    <w:rsid w:val="00E239BF"/>
    <w:rsid w:val="00F229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589E2"/>
  <w15:chartTrackingRefBased/>
  <w15:docId w15:val="{658D6EDC-8E42-4AE1-85AD-1394A7F8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1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13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13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3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3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13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13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13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3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39F"/>
    <w:rPr>
      <w:rFonts w:eastAsiaTheme="majorEastAsia" w:cstheme="majorBidi"/>
      <w:color w:val="272727" w:themeColor="text1" w:themeTint="D8"/>
    </w:rPr>
  </w:style>
  <w:style w:type="paragraph" w:styleId="Title">
    <w:name w:val="Title"/>
    <w:basedOn w:val="Normal"/>
    <w:next w:val="Normal"/>
    <w:link w:val="TitleChar"/>
    <w:uiPriority w:val="10"/>
    <w:qFormat/>
    <w:rsid w:val="003E1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39F"/>
    <w:pPr>
      <w:spacing w:before="160"/>
      <w:jc w:val="center"/>
    </w:pPr>
    <w:rPr>
      <w:i/>
      <w:iCs/>
      <w:color w:val="404040" w:themeColor="text1" w:themeTint="BF"/>
    </w:rPr>
  </w:style>
  <w:style w:type="character" w:customStyle="1" w:styleId="QuoteChar">
    <w:name w:val="Quote Char"/>
    <w:basedOn w:val="DefaultParagraphFont"/>
    <w:link w:val="Quote"/>
    <w:uiPriority w:val="29"/>
    <w:rsid w:val="003E139F"/>
    <w:rPr>
      <w:i/>
      <w:iCs/>
      <w:color w:val="404040" w:themeColor="text1" w:themeTint="BF"/>
    </w:rPr>
  </w:style>
  <w:style w:type="paragraph" w:styleId="ListParagraph">
    <w:name w:val="List Paragraph"/>
    <w:basedOn w:val="Normal"/>
    <w:uiPriority w:val="34"/>
    <w:qFormat/>
    <w:rsid w:val="003E139F"/>
    <w:pPr>
      <w:ind w:left="720"/>
      <w:contextualSpacing/>
    </w:pPr>
  </w:style>
  <w:style w:type="character" w:styleId="IntenseEmphasis">
    <w:name w:val="Intense Emphasis"/>
    <w:basedOn w:val="DefaultParagraphFont"/>
    <w:uiPriority w:val="21"/>
    <w:qFormat/>
    <w:rsid w:val="003E139F"/>
    <w:rPr>
      <w:i/>
      <w:iCs/>
      <w:color w:val="0F4761" w:themeColor="accent1" w:themeShade="BF"/>
    </w:rPr>
  </w:style>
  <w:style w:type="paragraph" w:styleId="IntenseQuote">
    <w:name w:val="Intense Quote"/>
    <w:basedOn w:val="Normal"/>
    <w:next w:val="Normal"/>
    <w:link w:val="IntenseQuoteChar"/>
    <w:uiPriority w:val="30"/>
    <w:qFormat/>
    <w:rsid w:val="003E1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39F"/>
    <w:rPr>
      <w:i/>
      <w:iCs/>
      <w:color w:val="0F4761" w:themeColor="accent1" w:themeShade="BF"/>
    </w:rPr>
  </w:style>
  <w:style w:type="character" w:styleId="IntenseReference">
    <w:name w:val="Intense Reference"/>
    <w:basedOn w:val="DefaultParagraphFont"/>
    <w:uiPriority w:val="32"/>
    <w:qFormat/>
    <w:rsid w:val="003E139F"/>
    <w:rPr>
      <w:b/>
      <w:bCs/>
      <w:smallCaps/>
      <w:color w:val="0F4761" w:themeColor="accent1" w:themeShade="BF"/>
      <w:spacing w:val="5"/>
    </w:rPr>
  </w:style>
  <w:style w:type="paragraph" w:styleId="Header">
    <w:name w:val="header"/>
    <w:basedOn w:val="Normal"/>
    <w:link w:val="HeaderChar"/>
    <w:uiPriority w:val="99"/>
    <w:semiHidden/>
    <w:unhideWhenUsed/>
    <w:rsid w:val="00A10B6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10B6C"/>
  </w:style>
  <w:style w:type="paragraph" w:styleId="Footer">
    <w:name w:val="footer"/>
    <w:basedOn w:val="Normal"/>
    <w:link w:val="FooterChar"/>
    <w:uiPriority w:val="99"/>
    <w:semiHidden/>
    <w:unhideWhenUsed/>
    <w:rsid w:val="00A10B6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10B6C"/>
  </w:style>
  <w:style w:type="table" w:customStyle="1" w:styleId="GridTable4-Accent11">
    <w:name w:val="Grid Table 4 - Accent 11"/>
    <w:basedOn w:val="TableNormal"/>
    <w:next w:val="GridTable4-Accent1"/>
    <w:uiPriority w:val="49"/>
    <w:rsid w:val="00A10B6C"/>
    <w:pPr>
      <w:spacing w:after="0" w:line="240" w:lineRule="auto"/>
    </w:pPr>
    <w:rPr>
      <w:color w:val="404040"/>
      <w:kern w:val="0"/>
      <w:sz w:val="18"/>
      <w:szCs w:val="20"/>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A10B6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Style1">
    <w:name w:val="Style1"/>
    <w:basedOn w:val="DefaultParagraphFont"/>
    <w:uiPriority w:val="1"/>
    <w:rsid w:val="000C40D0"/>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10128</Words>
  <Characters>5774</Characters>
  <Application>Microsoft Office Word</Application>
  <DocSecurity>0</DocSecurity>
  <Lines>48</Lines>
  <Paragraphs>31</Paragraphs>
  <ScaleCrop>false</ScaleCrop>
  <Company/>
  <LinksUpToDate>false</LinksUpToDate>
  <CharactersWithSpaces>15871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Rytis Misiūnas</dc:creator>
  <cp:keywords/>
  <dc:description/>
  <cp:lastModifiedBy>Justas Šakočius</cp:lastModifiedBy>
  <cp:revision>27</cp:revision>
  <dcterms:created xsi:type="dcterms:W3CDTF">2026-10-08T08:16:00Z</dcterms:created>
  <dcterms:modified xsi:type="dcterms:W3CDTF">2026-10-27T14:31:00Z</dcterms:modified>
</cp:coreProperties>
</file>