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A170" w14:textId="491215CB" w:rsidR="00991706" w:rsidRPr="00A43D49" w:rsidRDefault="00991706" w:rsidP="00991706">
      <w:pPr>
        <w:pStyle w:val="Heading3"/>
        <w:spacing w:line="276" w:lineRule="auto"/>
        <w:ind w:left="-110"/>
        <w:rPr>
          <w:rFonts w:asciiTheme="minorHAnsi" w:hAnsiTheme="minorHAnsi" w:cstheme="minorHAnsi"/>
          <w:sz w:val="24"/>
          <w:szCs w:val="24"/>
        </w:rPr>
      </w:pPr>
      <w:r w:rsidRPr="00A43D49">
        <w:rPr>
          <w:rFonts w:asciiTheme="minorHAnsi" w:hAnsiTheme="minorHAnsi" w:cstheme="minorHAnsi"/>
          <w:sz w:val="24"/>
          <w:szCs w:val="24"/>
        </w:rPr>
        <w:t xml:space="preserve">LIETUVOS RESPUBLIKOS </w:t>
      </w:r>
      <w:r w:rsidR="0099619E" w:rsidRPr="00A43D49">
        <w:rPr>
          <w:rFonts w:asciiTheme="minorHAnsi" w:hAnsiTheme="minorHAnsi" w:cstheme="minorHAnsi"/>
          <w:sz w:val="24"/>
          <w:szCs w:val="24"/>
        </w:rPr>
        <w:t xml:space="preserve">PREZIDENTO </w:t>
      </w:r>
      <w:r w:rsidRPr="00A43D49">
        <w:rPr>
          <w:rFonts w:asciiTheme="minorHAnsi" w:hAnsiTheme="minorHAnsi" w:cstheme="minorHAnsi"/>
          <w:sz w:val="24"/>
          <w:szCs w:val="24"/>
        </w:rPr>
        <w:t>KANCELIARIJA</w:t>
      </w:r>
    </w:p>
    <w:p w14:paraId="13E0EF65" w14:textId="3BCA2044" w:rsidR="00414C6B" w:rsidRPr="00A43D49" w:rsidRDefault="0099619E" w:rsidP="00414C6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43D49">
        <w:rPr>
          <w:rFonts w:asciiTheme="minorHAnsi" w:hAnsiTheme="minorHAnsi" w:cstheme="minorHAnsi"/>
          <w:b/>
          <w:sz w:val="24"/>
          <w:szCs w:val="24"/>
          <w:lang w:eastAsia="lt-LT"/>
        </w:rPr>
        <w:t xml:space="preserve">DĖL VALSTYBĖS PAŽINIMO CENTRO </w:t>
      </w:r>
      <w:r w:rsidR="00363F20" w:rsidRPr="00A43D49">
        <w:rPr>
          <w:rFonts w:asciiTheme="minorHAnsi" w:hAnsiTheme="minorHAnsi" w:cstheme="minorHAnsi"/>
          <w:b/>
          <w:sz w:val="24"/>
          <w:szCs w:val="24"/>
          <w:lang w:eastAsia="lt-LT"/>
        </w:rPr>
        <w:t xml:space="preserve">VIRTUALIOS EKSPOZICIJOS VEDLIO „VIRTUALUS VEDLYS“ </w:t>
      </w:r>
      <w:r w:rsidR="0027759F" w:rsidRPr="00A43D49">
        <w:rPr>
          <w:rFonts w:asciiTheme="minorHAnsi" w:hAnsiTheme="minorHAnsi" w:cstheme="minorHAnsi"/>
          <w:b/>
          <w:sz w:val="24"/>
          <w:szCs w:val="24"/>
          <w:lang w:eastAsia="lt-LT"/>
        </w:rPr>
        <w:t xml:space="preserve">APLIKACIJOS </w:t>
      </w:r>
      <w:r w:rsidRPr="00A43D49">
        <w:rPr>
          <w:rFonts w:asciiTheme="minorHAnsi" w:hAnsiTheme="minorHAnsi" w:cstheme="minorHAnsi"/>
          <w:b/>
          <w:sz w:val="24"/>
          <w:szCs w:val="24"/>
          <w:lang w:eastAsia="lt-LT"/>
        </w:rPr>
        <w:t>ATNAUJINIMO TECHNINĖS SPECIFIKACIJOS</w:t>
      </w:r>
      <w:r w:rsidR="007E69FC">
        <w:rPr>
          <w:rFonts w:asciiTheme="minorHAnsi" w:hAnsiTheme="minorHAnsi" w:cstheme="minorHAnsi"/>
          <w:b/>
          <w:sz w:val="24"/>
          <w:szCs w:val="24"/>
          <w:lang w:eastAsia="lt-LT"/>
        </w:rPr>
        <w:t xml:space="preserve"> PROJEKTO</w:t>
      </w:r>
    </w:p>
    <w:p w14:paraId="374CB216" w14:textId="77777777" w:rsidR="00414C6B" w:rsidRPr="00A43D49" w:rsidRDefault="00414C6B" w:rsidP="00414C6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458B8E8" w14:textId="61A88062" w:rsidR="00414C6B" w:rsidRPr="00073E96" w:rsidRDefault="00414C6B" w:rsidP="00414C6B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73E96">
        <w:rPr>
          <w:rFonts w:asciiTheme="minorHAnsi" w:hAnsiTheme="minorHAnsi" w:cstheme="minorHAnsi"/>
          <w:sz w:val="24"/>
          <w:szCs w:val="24"/>
        </w:rPr>
        <w:t xml:space="preserve">Lietuvos Respublikos </w:t>
      </w:r>
      <w:r w:rsidR="0099619E" w:rsidRPr="00073E96">
        <w:rPr>
          <w:rFonts w:asciiTheme="minorHAnsi" w:hAnsiTheme="minorHAnsi" w:cstheme="minorHAnsi"/>
          <w:sz w:val="24"/>
          <w:szCs w:val="24"/>
        </w:rPr>
        <w:t xml:space="preserve">Prezidento </w:t>
      </w:r>
      <w:r w:rsidRPr="00073E96">
        <w:rPr>
          <w:rFonts w:asciiTheme="minorHAnsi" w:hAnsiTheme="minorHAnsi" w:cstheme="minorHAnsi"/>
          <w:sz w:val="24"/>
          <w:szCs w:val="24"/>
        </w:rPr>
        <w:t>kanceliarija (toliau –</w:t>
      </w:r>
      <w:r w:rsidR="00807E9D" w:rsidRPr="00073E96">
        <w:rPr>
          <w:rFonts w:asciiTheme="minorHAnsi" w:hAnsiTheme="minorHAnsi" w:cstheme="minorHAnsi"/>
          <w:sz w:val="24"/>
          <w:szCs w:val="24"/>
        </w:rPr>
        <w:t xml:space="preserve"> </w:t>
      </w:r>
      <w:r w:rsidRPr="00073E96">
        <w:rPr>
          <w:rFonts w:asciiTheme="minorHAnsi" w:hAnsiTheme="minorHAnsi" w:cstheme="minorHAnsi"/>
          <w:sz w:val="24"/>
          <w:szCs w:val="24"/>
        </w:rPr>
        <w:t xml:space="preserve">perkančioji organizacija), siekdama tinkamai pasirengti </w:t>
      </w:r>
      <w:r w:rsidR="0099619E" w:rsidRPr="00073E96">
        <w:rPr>
          <w:rFonts w:asciiTheme="minorHAnsi" w:hAnsiTheme="minorHAnsi" w:cstheme="minorHAnsi"/>
          <w:sz w:val="24"/>
          <w:szCs w:val="24"/>
        </w:rPr>
        <w:t xml:space="preserve">Valstybės pažinimo centro </w:t>
      </w:r>
      <w:r w:rsidR="00363F20" w:rsidRPr="00073E96">
        <w:rPr>
          <w:rFonts w:asciiTheme="minorHAnsi" w:hAnsiTheme="minorHAnsi" w:cstheme="minorHAnsi"/>
          <w:sz w:val="24"/>
          <w:szCs w:val="24"/>
        </w:rPr>
        <w:t xml:space="preserve">virtualios ekspozicijos vedlio </w:t>
      </w:r>
      <w:r w:rsidR="0027759F" w:rsidRPr="00073E96">
        <w:rPr>
          <w:rFonts w:asciiTheme="minorHAnsi" w:hAnsiTheme="minorHAnsi" w:cstheme="minorHAnsi"/>
          <w:sz w:val="24"/>
          <w:szCs w:val="24"/>
        </w:rPr>
        <w:t>„V</w:t>
      </w:r>
      <w:r w:rsidR="0099619E" w:rsidRPr="00073E96">
        <w:rPr>
          <w:rFonts w:asciiTheme="minorHAnsi" w:hAnsiTheme="minorHAnsi" w:cstheme="minorHAnsi"/>
          <w:sz w:val="24"/>
          <w:szCs w:val="24"/>
        </w:rPr>
        <w:t>irtual</w:t>
      </w:r>
      <w:r w:rsidR="0027759F" w:rsidRPr="00073E96">
        <w:rPr>
          <w:rFonts w:asciiTheme="minorHAnsi" w:hAnsiTheme="minorHAnsi" w:cstheme="minorHAnsi"/>
          <w:sz w:val="24"/>
          <w:szCs w:val="24"/>
        </w:rPr>
        <w:t>us</w:t>
      </w:r>
      <w:r w:rsidR="0099619E" w:rsidRPr="00073E96">
        <w:rPr>
          <w:rFonts w:asciiTheme="minorHAnsi" w:hAnsiTheme="minorHAnsi" w:cstheme="minorHAnsi"/>
          <w:sz w:val="24"/>
          <w:szCs w:val="24"/>
        </w:rPr>
        <w:t xml:space="preserve"> vedl</w:t>
      </w:r>
      <w:r w:rsidR="0027759F" w:rsidRPr="00073E96">
        <w:rPr>
          <w:rFonts w:asciiTheme="minorHAnsi" w:hAnsiTheme="minorHAnsi" w:cstheme="minorHAnsi"/>
          <w:sz w:val="24"/>
          <w:szCs w:val="24"/>
        </w:rPr>
        <w:t>ys“</w:t>
      </w:r>
      <w:r w:rsidR="0099619E" w:rsidRPr="00073E96">
        <w:rPr>
          <w:rFonts w:asciiTheme="minorHAnsi" w:hAnsiTheme="minorHAnsi" w:cstheme="minorHAnsi"/>
          <w:sz w:val="24"/>
          <w:szCs w:val="24"/>
        </w:rPr>
        <w:t xml:space="preserve"> aplikacijos atnaujinimo </w:t>
      </w:r>
      <w:r w:rsidRPr="00073E96">
        <w:rPr>
          <w:rFonts w:asciiTheme="minorHAnsi" w:hAnsiTheme="minorHAnsi" w:cstheme="minorHAnsi"/>
          <w:sz w:val="24"/>
          <w:szCs w:val="24"/>
        </w:rPr>
        <w:t xml:space="preserve">pirkimui, vadovaudamasi Lietuvos Respublikos viešųjų pirkimų įstatymo 27 straipsnio 1 dalies </w:t>
      </w:r>
      <w:r w:rsidR="000A29D8" w:rsidRPr="00073E96">
        <w:rPr>
          <w:rFonts w:asciiTheme="minorHAnsi" w:hAnsiTheme="minorHAnsi" w:cstheme="minorHAnsi"/>
          <w:sz w:val="24"/>
          <w:szCs w:val="24"/>
        </w:rPr>
        <w:t xml:space="preserve">2 </w:t>
      </w:r>
      <w:r w:rsidRPr="00073E96">
        <w:rPr>
          <w:rFonts w:asciiTheme="minorHAnsi" w:hAnsiTheme="minorHAnsi" w:cstheme="minorHAnsi"/>
          <w:sz w:val="24"/>
          <w:szCs w:val="24"/>
        </w:rPr>
        <w:t xml:space="preserve">punktu, </w:t>
      </w:r>
      <w:r w:rsidR="00E95E02" w:rsidRPr="00073E96">
        <w:rPr>
          <w:rFonts w:asciiTheme="minorHAnsi" w:hAnsiTheme="minorHAnsi" w:cstheme="minorHAnsi"/>
          <w:sz w:val="24"/>
          <w:szCs w:val="24"/>
        </w:rPr>
        <w:t>iš anksto Centrinėje viešųjų pirkimų informacinėje sistemoje skelbia pirkimo techninės specifikacijos projektą</w:t>
      </w:r>
      <w:r w:rsidRPr="00073E96">
        <w:rPr>
          <w:rFonts w:asciiTheme="minorHAnsi" w:hAnsiTheme="minorHAnsi" w:cstheme="minorHAnsi"/>
          <w:sz w:val="24"/>
          <w:szCs w:val="24"/>
        </w:rPr>
        <w:t>.</w:t>
      </w:r>
    </w:p>
    <w:p w14:paraId="2ABA57A0" w14:textId="77777777" w:rsidR="00414C6B" w:rsidRPr="00073E96" w:rsidRDefault="00414C6B" w:rsidP="00414C6B">
      <w:pPr>
        <w:tabs>
          <w:tab w:val="left" w:pos="567"/>
          <w:tab w:val="left" w:pos="993"/>
        </w:tabs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49C06992" w14:textId="77777777" w:rsidR="00414C6B" w:rsidRPr="00073E96" w:rsidRDefault="00414C6B" w:rsidP="00414C6B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73E96">
        <w:rPr>
          <w:rFonts w:asciiTheme="minorHAnsi" w:hAnsiTheme="minorHAnsi" w:cstheme="minorHAnsi"/>
          <w:b/>
          <w:sz w:val="24"/>
          <w:szCs w:val="24"/>
        </w:rPr>
        <w:t>Esamos situacijos aprašymas:</w:t>
      </w:r>
      <w:r w:rsidRPr="00073E9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533FAD" w14:textId="41A14E7D" w:rsidR="00414C6B" w:rsidRPr="00073E96" w:rsidRDefault="00807E9D" w:rsidP="00234394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73E96">
        <w:rPr>
          <w:rFonts w:asciiTheme="minorHAnsi" w:hAnsiTheme="minorHAnsi" w:cstheme="minorHAnsi"/>
          <w:sz w:val="24"/>
          <w:szCs w:val="24"/>
        </w:rPr>
        <w:t xml:space="preserve">Perkančioji organizacija </w:t>
      </w:r>
      <w:r w:rsidR="001F29F7" w:rsidRPr="00073E96">
        <w:rPr>
          <w:rFonts w:asciiTheme="minorHAnsi" w:hAnsiTheme="minorHAnsi" w:cstheme="minorHAnsi"/>
          <w:sz w:val="24"/>
          <w:szCs w:val="24"/>
        </w:rPr>
        <w:t xml:space="preserve">numato </w:t>
      </w:r>
      <w:r w:rsidR="00363F20" w:rsidRPr="00073E96">
        <w:rPr>
          <w:rFonts w:asciiTheme="minorHAnsi" w:hAnsiTheme="minorHAnsi" w:cstheme="minorHAnsi"/>
          <w:sz w:val="24"/>
          <w:szCs w:val="24"/>
        </w:rPr>
        <w:t xml:space="preserve">įsigyti </w:t>
      </w:r>
      <w:r w:rsidR="0099619E" w:rsidRPr="00073E96">
        <w:rPr>
          <w:rFonts w:asciiTheme="minorHAnsi" w:hAnsiTheme="minorHAnsi" w:cstheme="minorHAnsi"/>
          <w:sz w:val="24"/>
          <w:szCs w:val="24"/>
        </w:rPr>
        <w:t xml:space="preserve">Valstybės pažinimo centro </w:t>
      </w:r>
      <w:r w:rsidR="0027759F" w:rsidRPr="00073E96">
        <w:rPr>
          <w:rFonts w:asciiTheme="minorHAnsi" w:hAnsiTheme="minorHAnsi" w:cstheme="minorHAnsi"/>
          <w:sz w:val="24"/>
          <w:szCs w:val="24"/>
        </w:rPr>
        <w:t>virtualios ekspozicijos vedlio „V</w:t>
      </w:r>
      <w:r w:rsidR="0099619E" w:rsidRPr="00073E96">
        <w:rPr>
          <w:rFonts w:asciiTheme="minorHAnsi" w:hAnsiTheme="minorHAnsi" w:cstheme="minorHAnsi"/>
          <w:sz w:val="24"/>
          <w:szCs w:val="24"/>
        </w:rPr>
        <w:t>irtual</w:t>
      </w:r>
      <w:r w:rsidR="0027759F" w:rsidRPr="00073E96">
        <w:rPr>
          <w:rFonts w:asciiTheme="minorHAnsi" w:hAnsiTheme="minorHAnsi" w:cstheme="minorHAnsi"/>
          <w:sz w:val="24"/>
          <w:szCs w:val="24"/>
        </w:rPr>
        <w:t>us</w:t>
      </w:r>
      <w:r w:rsidR="0099619E" w:rsidRPr="00073E96">
        <w:rPr>
          <w:rFonts w:asciiTheme="minorHAnsi" w:hAnsiTheme="minorHAnsi" w:cstheme="minorHAnsi"/>
          <w:sz w:val="24"/>
          <w:szCs w:val="24"/>
        </w:rPr>
        <w:t xml:space="preserve"> vedl</w:t>
      </w:r>
      <w:r w:rsidR="0027759F" w:rsidRPr="00073E96">
        <w:rPr>
          <w:rFonts w:asciiTheme="minorHAnsi" w:hAnsiTheme="minorHAnsi" w:cstheme="minorHAnsi"/>
          <w:sz w:val="24"/>
          <w:szCs w:val="24"/>
        </w:rPr>
        <w:t>ys“</w:t>
      </w:r>
      <w:r w:rsidR="0099619E" w:rsidRPr="00073E96">
        <w:rPr>
          <w:rFonts w:asciiTheme="minorHAnsi" w:hAnsiTheme="minorHAnsi" w:cstheme="minorHAnsi"/>
          <w:sz w:val="24"/>
          <w:szCs w:val="24"/>
        </w:rPr>
        <w:t xml:space="preserve"> aplikacijos atnaujinimo paslaugas. </w:t>
      </w:r>
      <w:r w:rsidR="001F29F7" w:rsidRPr="00073E96">
        <w:rPr>
          <w:rFonts w:asciiTheme="minorHAnsi" w:hAnsiTheme="minorHAnsi" w:cstheme="minorHAnsi"/>
          <w:sz w:val="24"/>
          <w:szCs w:val="24"/>
        </w:rPr>
        <w:t>Atsižvelg</w:t>
      </w:r>
      <w:r w:rsidR="00DA5344" w:rsidRPr="00073E96">
        <w:rPr>
          <w:rFonts w:asciiTheme="minorHAnsi" w:hAnsiTheme="minorHAnsi" w:cstheme="minorHAnsi"/>
          <w:sz w:val="24"/>
          <w:szCs w:val="24"/>
        </w:rPr>
        <w:t>iant</w:t>
      </w:r>
      <w:r w:rsidR="001F29F7" w:rsidRPr="00073E96">
        <w:rPr>
          <w:rFonts w:asciiTheme="minorHAnsi" w:hAnsiTheme="minorHAnsi" w:cstheme="minorHAnsi"/>
          <w:sz w:val="24"/>
          <w:szCs w:val="24"/>
        </w:rPr>
        <w:t xml:space="preserve"> į tai, kad </w:t>
      </w:r>
      <w:r w:rsidR="00852618" w:rsidRPr="00073E96">
        <w:rPr>
          <w:rFonts w:asciiTheme="minorHAnsi" w:hAnsiTheme="minorHAnsi" w:cstheme="minorHAnsi"/>
          <w:sz w:val="24"/>
          <w:szCs w:val="24"/>
        </w:rPr>
        <w:t xml:space="preserve">numatoma </w:t>
      </w:r>
      <w:r w:rsidR="0099619E" w:rsidRPr="00073E96">
        <w:rPr>
          <w:rFonts w:asciiTheme="minorHAnsi" w:hAnsiTheme="minorHAnsi" w:cstheme="minorHAnsi"/>
          <w:sz w:val="24"/>
          <w:szCs w:val="24"/>
        </w:rPr>
        <w:t xml:space="preserve">atnaujinti </w:t>
      </w:r>
      <w:r w:rsidR="00234394" w:rsidRPr="00073E96">
        <w:rPr>
          <w:rFonts w:asciiTheme="minorHAnsi" w:hAnsiTheme="minorHAnsi" w:cstheme="minorHAnsi"/>
          <w:sz w:val="24"/>
          <w:szCs w:val="24"/>
        </w:rPr>
        <w:t xml:space="preserve">vartotojo sąsają </w:t>
      </w:r>
      <w:r w:rsidR="0099619E" w:rsidRPr="00073E96">
        <w:rPr>
          <w:rFonts w:asciiTheme="minorHAnsi" w:hAnsiTheme="minorHAnsi" w:cstheme="minorHAnsi"/>
          <w:sz w:val="24"/>
          <w:szCs w:val="24"/>
        </w:rPr>
        <w:t xml:space="preserve">ir </w:t>
      </w:r>
      <w:r w:rsidR="00234394" w:rsidRPr="00073E96">
        <w:rPr>
          <w:rFonts w:asciiTheme="minorHAnsi" w:hAnsiTheme="minorHAnsi" w:cstheme="minorHAnsi"/>
          <w:sz w:val="24"/>
          <w:szCs w:val="24"/>
        </w:rPr>
        <w:t>serverinę dalį</w:t>
      </w:r>
      <w:r w:rsidR="00B56DD9" w:rsidRPr="00073E96">
        <w:rPr>
          <w:rFonts w:asciiTheme="minorHAnsi" w:hAnsiTheme="minorHAnsi" w:cstheme="minorHAnsi"/>
          <w:sz w:val="24"/>
          <w:szCs w:val="24"/>
        </w:rPr>
        <w:t xml:space="preserve"> bei siekiant užtikrinti </w:t>
      </w:r>
      <w:r w:rsidR="00852618" w:rsidRPr="00073E96">
        <w:rPr>
          <w:rFonts w:asciiTheme="minorHAnsi" w:hAnsiTheme="minorHAnsi" w:cstheme="minorHAnsi"/>
          <w:sz w:val="24"/>
          <w:szCs w:val="24"/>
        </w:rPr>
        <w:t xml:space="preserve">pakankamą tiekėjų konkurenciją, </w:t>
      </w:r>
      <w:r w:rsidR="006661D6" w:rsidRPr="00073E96">
        <w:rPr>
          <w:rFonts w:asciiTheme="minorHAnsi" w:hAnsiTheme="minorHAnsi" w:cstheme="minorHAnsi"/>
          <w:sz w:val="24"/>
          <w:szCs w:val="24"/>
        </w:rPr>
        <w:t xml:space="preserve">perkančioji organizacija </w:t>
      </w:r>
      <w:r w:rsidR="004D0C7C" w:rsidRPr="00073E96">
        <w:rPr>
          <w:rFonts w:asciiTheme="minorHAnsi" w:hAnsiTheme="minorHAnsi" w:cstheme="minorHAnsi"/>
          <w:sz w:val="24"/>
          <w:szCs w:val="24"/>
        </w:rPr>
        <w:t>skelbia techninės specifikacijos projekt</w:t>
      </w:r>
      <w:r w:rsidR="00C93C62" w:rsidRPr="00073E96">
        <w:rPr>
          <w:rFonts w:asciiTheme="minorHAnsi" w:hAnsiTheme="minorHAnsi" w:cstheme="minorHAnsi"/>
          <w:sz w:val="24"/>
          <w:szCs w:val="24"/>
        </w:rPr>
        <w:t>ą.</w:t>
      </w:r>
    </w:p>
    <w:p w14:paraId="39BECFE7" w14:textId="1CA02C86" w:rsidR="00414C6B" w:rsidRPr="00073E96" w:rsidRDefault="00EA7B20" w:rsidP="00414C6B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73E96">
        <w:rPr>
          <w:rFonts w:asciiTheme="minorHAnsi" w:hAnsiTheme="minorHAnsi" w:cstheme="minorHAnsi"/>
          <w:b/>
          <w:sz w:val="24"/>
          <w:szCs w:val="24"/>
        </w:rPr>
        <w:t>Tec</w:t>
      </w:r>
      <w:r w:rsidR="00872359" w:rsidRPr="00073E96">
        <w:rPr>
          <w:rFonts w:asciiTheme="minorHAnsi" w:hAnsiTheme="minorHAnsi" w:cstheme="minorHAnsi"/>
          <w:b/>
          <w:sz w:val="24"/>
          <w:szCs w:val="24"/>
        </w:rPr>
        <w:t>hninės specifikacijos projekto paskelbimo</w:t>
      </w:r>
      <w:r w:rsidRPr="00073E9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14C6B" w:rsidRPr="00073E96">
        <w:rPr>
          <w:rFonts w:asciiTheme="minorHAnsi" w:hAnsiTheme="minorHAnsi" w:cstheme="minorHAnsi"/>
          <w:b/>
          <w:sz w:val="24"/>
          <w:szCs w:val="24"/>
        </w:rPr>
        <w:t xml:space="preserve">tikslas: </w:t>
      </w:r>
      <w:r w:rsidR="00414C6B" w:rsidRPr="00073E96">
        <w:rPr>
          <w:rFonts w:asciiTheme="minorHAnsi" w:hAnsiTheme="minorHAnsi" w:cstheme="minorHAnsi"/>
          <w:sz w:val="24"/>
          <w:szCs w:val="24"/>
        </w:rPr>
        <w:t>sužinoti rinkos dalyvių nuomonę, siūlymus, rekomendacijas dėl:</w:t>
      </w:r>
    </w:p>
    <w:p w14:paraId="683A94A7" w14:textId="2DF8EECE" w:rsidR="00414C6B" w:rsidRPr="00073E96" w:rsidRDefault="00852618" w:rsidP="00414C6B">
      <w:pPr>
        <w:pStyle w:val="ListParagraph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73E96">
        <w:rPr>
          <w:rFonts w:asciiTheme="minorHAnsi" w:hAnsiTheme="minorHAnsi" w:cstheme="minorHAnsi"/>
          <w:sz w:val="24"/>
          <w:szCs w:val="24"/>
        </w:rPr>
        <w:t>r</w:t>
      </w:r>
      <w:r w:rsidR="004E64CC" w:rsidRPr="00073E96">
        <w:rPr>
          <w:rFonts w:asciiTheme="minorHAnsi" w:hAnsiTheme="minorHAnsi" w:cstheme="minorHAnsi"/>
          <w:sz w:val="24"/>
          <w:szCs w:val="24"/>
        </w:rPr>
        <w:t>eikala</w:t>
      </w:r>
      <w:r w:rsidRPr="00073E96">
        <w:rPr>
          <w:rFonts w:asciiTheme="minorHAnsi" w:hAnsiTheme="minorHAnsi" w:cstheme="minorHAnsi"/>
          <w:sz w:val="24"/>
          <w:szCs w:val="24"/>
        </w:rPr>
        <w:t>ujamų parametrų</w:t>
      </w:r>
      <w:r w:rsidR="001F29F7" w:rsidRPr="00073E96">
        <w:rPr>
          <w:rFonts w:asciiTheme="minorHAnsi" w:hAnsiTheme="minorHAnsi" w:cstheme="minorHAnsi"/>
          <w:sz w:val="24"/>
          <w:szCs w:val="24"/>
        </w:rPr>
        <w:t xml:space="preserve">, nustatytų </w:t>
      </w:r>
      <w:r w:rsidR="00414C6B" w:rsidRPr="00073E96">
        <w:rPr>
          <w:rFonts w:asciiTheme="minorHAnsi" w:hAnsiTheme="minorHAnsi" w:cstheme="minorHAnsi"/>
          <w:sz w:val="24"/>
          <w:szCs w:val="24"/>
        </w:rPr>
        <w:t xml:space="preserve">techninės specifikacijos </w:t>
      </w:r>
      <w:r w:rsidR="001F29F7" w:rsidRPr="00073E96">
        <w:rPr>
          <w:rFonts w:asciiTheme="minorHAnsi" w:hAnsiTheme="minorHAnsi" w:cstheme="minorHAnsi"/>
          <w:sz w:val="24"/>
          <w:szCs w:val="24"/>
        </w:rPr>
        <w:t>projekte</w:t>
      </w:r>
      <w:r w:rsidR="00414C6B" w:rsidRPr="00073E96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98FD374" w14:textId="6814990C" w:rsidR="00414C6B" w:rsidRPr="00073E96" w:rsidRDefault="004E64CC" w:rsidP="00414C6B">
      <w:pPr>
        <w:pStyle w:val="ListParagraph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73E96">
        <w:rPr>
          <w:rFonts w:asciiTheme="minorHAnsi" w:hAnsiTheme="minorHAnsi" w:cstheme="minorHAnsi"/>
          <w:sz w:val="24"/>
          <w:szCs w:val="24"/>
        </w:rPr>
        <w:t>k</w:t>
      </w:r>
      <w:r w:rsidR="00414C6B" w:rsidRPr="00073E96">
        <w:rPr>
          <w:rFonts w:asciiTheme="minorHAnsi" w:hAnsiTheme="minorHAnsi" w:cstheme="minorHAnsi"/>
          <w:sz w:val="24"/>
          <w:szCs w:val="24"/>
        </w:rPr>
        <w:t>itų tiekėjams aktualių reikalavimų.</w:t>
      </w:r>
    </w:p>
    <w:p w14:paraId="18D5973B" w14:textId="3E72D0DD" w:rsidR="00414C6B" w:rsidRPr="00073E96" w:rsidRDefault="00414C6B" w:rsidP="00414C6B">
      <w:pPr>
        <w:tabs>
          <w:tab w:val="left" w:pos="567"/>
          <w:tab w:val="left" w:pos="993"/>
        </w:tabs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73E96">
        <w:rPr>
          <w:rFonts w:asciiTheme="minorHAnsi" w:hAnsiTheme="minorHAnsi" w:cstheme="minorHAnsi"/>
          <w:b/>
          <w:bCs/>
          <w:sz w:val="24"/>
          <w:szCs w:val="24"/>
        </w:rPr>
        <w:t>Perkančioji organizacija</w:t>
      </w:r>
      <w:r w:rsidR="00B27E39" w:rsidRPr="00073E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73E96">
        <w:rPr>
          <w:rFonts w:asciiTheme="minorHAnsi" w:hAnsiTheme="minorHAnsi" w:cstheme="minorHAnsi"/>
          <w:b/>
          <w:bCs/>
          <w:sz w:val="24"/>
          <w:szCs w:val="24"/>
        </w:rPr>
        <w:t xml:space="preserve">prašo </w:t>
      </w:r>
      <w:r w:rsidR="0035098D" w:rsidRPr="00073E96">
        <w:rPr>
          <w:rFonts w:asciiTheme="minorHAnsi" w:hAnsiTheme="minorHAnsi" w:cstheme="minorHAnsi"/>
          <w:b/>
          <w:bCs/>
          <w:sz w:val="24"/>
          <w:szCs w:val="24"/>
        </w:rPr>
        <w:t>tiekėjus</w:t>
      </w:r>
      <w:r w:rsidRPr="00073E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27E39" w:rsidRPr="00073E96">
        <w:rPr>
          <w:rFonts w:asciiTheme="minorHAnsi" w:hAnsiTheme="minorHAnsi" w:cstheme="minorHAnsi"/>
          <w:b/>
          <w:bCs/>
          <w:sz w:val="24"/>
          <w:szCs w:val="24"/>
        </w:rPr>
        <w:t xml:space="preserve">CVP IS priemonėmis iki 2025 m. vasario 21 d. 12:00 val. </w:t>
      </w:r>
      <w:r w:rsidRPr="00073E96">
        <w:rPr>
          <w:rFonts w:asciiTheme="minorHAnsi" w:hAnsiTheme="minorHAnsi" w:cstheme="minorHAnsi"/>
          <w:b/>
          <w:bCs/>
          <w:sz w:val="24"/>
          <w:szCs w:val="24"/>
        </w:rPr>
        <w:t xml:space="preserve">atsakyti į </w:t>
      </w:r>
      <w:r w:rsidR="00B27E39" w:rsidRPr="00073E96">
        <w:rPr>
          <w:rFonts w:asciiTheme="minorHAnsi" w:hAnsiTheme="minorHAnsi" w:cstheme="minorHAnsi"/>
          <w:b/>
          <w:bCs/>
          <w:sz w:val="24"/>
          <w:szCs w:val="24"/>
        </w:rPr>
        <w:t>lent</w:t>
      </w:r>
      <w:r w:rsidR="00382B47" w:rsidRPr="00073E96">
        <w:rPr>
          <w:rFonts w:asciiTheme="minorHAnsi" w:hAnsiTheme="minorHAnsi" w:cstheme="minorHAnsi"/>
          <w:b/>
          <w:bCs/>
          <w:sz w:val="24"/>
          <w:szCs w:val="24"/>
        </w:rPr>
        <w:t>elėje nurodytus</w:t>
      </w:r>
      <w:r w:rsidR="00B27E39" w:rsidRPr="00073E96">
        <w:rPr>
          <w:rFonts w:asciiTheme="minorHAnsi" w:hAnsiTheme="minorHAnsi" w:cstheme="minorHAnsi"/>
          <w:sz w:val="24"/>
          <w:szCs w:val="24"/>
        </w:rPr>
        <w:t xml:space="preserve"> </w:t>
      </w:r>
      <w:r w:rsidRPr="00073E96">
        <w:rPr>
          <w:rFonts w:asciiTheme="minorHAnsi" w:hAnsiTheme="minorHAnsi" w:cstheme="minorHAnsi"/>
          <w:b/>
          <w:bCs/>
          <w:sz w:val="24"/>
          <w:szCs w:val="24"/>
        </w:rPr>
        <w:t>aktualius klausimus</w:t>
      </w:r>
      <w:r w:rsidRPr="00073E96">
        <w:rPr>
          <w:rFonts w:asciiTheme="minorHAnsi" w:hAnsiTheme="minorHAnsi" w:cstheme="minorHAnsi"/>
          <w:sz w:val="24"/>
          <w:szCs w:val="24"/>
        </w:rPr>
        <w:t xml:space="preserve">, pateikti </w:t>
      </w:r>
      <w:r w:rsidR="004E64CC" w:rsidRPr="00073E96">
        <w:rPr>
          <w:rFonts w:asciiTheme="minorHAnsi" w:hAnsiTheme="minorHAnsi" w:cstheme="minorHAnsi"/>
          <w:sz w:val="24"/>
          <w:szCs w:val="24"/>
        </w:rPr>
        <w:t xml:space="preserve">pastabų </w:t>
      </w:r>
      <w:r w:rsidRPr="00073E96">
        <w:rPr>
          <w:rFonts w:asciiTheme="minorHAnsi" w:hAnsiTheme="minorHAnsi" w:cstheme="minorHAnsi"/>
          <w:sz w:val="24"/>
          <w:szCs w:val="24"/>
        </w:rPr>
        <w:t xml:space="preserve">ir </w:t>
      </w:r>
      <w:r w:rsidR="004E64CC" w:rsidRPr="00073E96">
        <w:rPr>
          <w:rFonts w:asciiTheme="minorHAnsi" w:hAnsiTheme="minorHAnsi" w:cstheme="minorHAnsi"/>
          <w:sz w:val="24"/>
          <w:szCs w:val="24"/>
        </w:rPr>
        <w:t xml:space="preserve">pasiūlymų </w:t>
      </w:r>
      <w:r w:rsidRPr="00073E96">
        <w:rPr>
          <w:rFonts w:asciiTheme="minorHAnsi" w:hAnsiTheme="minorHAnsi" w:cstheme="minorHAnsi"/>
          <w:sz w:val="24"/>
          <w:szCs w:val="24"/>
        </w:rPr>
        <w:t xml:space="preserve">dėl </w:t>
      </w:r>
      <w:r w:rsidR="00D43BCF" w:rsidRPr="00073E96">
        <w:rPr>
          <w:rFonts w:asciiTheme="minorHAnsi" w:hAnsiTheme="minorHAnsi" w:cstheme="minorHAnsi"/>
          <w:sz w:val="24"/>
          <w:szCs w:val="24"/>
        </w:rPr>
        <w:t xml:space="preserve">skelbiamo </w:t>
      </w:r>
      <w:r w:rsidR="009D70BD" w:rsidRPr="00073E96">
        <w:rPr>
          <w:rFonts w:asciiTheme="minorHAnsi" w:hAnsiTheme="minorHAnsi" w:cstheme="minorHAnsi"/>
          <w:sz w:val="24"/>
          <w:szCs w:val="24"/>
        </w:rPr>
        <w:t>techninės specifikacijos projekto</w:t>
      </w:r>
      <w:r w:rsidRPr="00073E96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55176935" w14:textId="0F444676" w:rsidR="00414C6B" w:rsidRPr="00073E96" w:rsidRDefault="00FF54B1" w:rsidP="00414C6B">
      <w:pPr>
        <w:tabs>
          <w:tab w:val="left" w:pos="567"/>
          <w:tab w:val="left" w:pos="993"/>
        </w:tabs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73E96">
        <w:rPr>
          <w:rFonts w:asciiTheme="minorHAnsi" w:hAnsiTheme="minorHAnsi" w:cstheme="minorHAnsi"/>
          <w:sz w:val="24"/>
          <w:szCs w:val="24"/>
        </w:rPr>
        <w:t xml:space="preserve">Į </w:t>
      </w:r>
      <w:r w:rsidR="0094529B" w:rsidRPr="00073E96">
        <w:rPr>
          <w:rFonts w:asciiTheme="minorHAnsi" w:hAnsiTheme="minorHAnsi" w:cstheme="minorHAnsi"/>
          <w:sz w:val="24"/>
          <w:szCs w:val="24"/>
        </w:rPr>
        <w:t xml:space="preserve">tiekėjų pateiktas pastabas ir pasiūlymus bus atsižvelgiama </w:t>
      </w:r>
      <w:r w:rsidR="00414C6B" w:rsidRPr="00073E96">
        <w:rPr>
          <w:rFonts w:asciiTheme="minorHAnsi" w:hAnsiTheme="minorHAnsi" w:cstheme="minorHAnsi"/>
          <w:sz w:val="24"/>
          <w:szCs w:val="24"/>
        </w:rPr>
        <w:t xml:space="preserve">rengiant </w:t>
      </w:r>
      <w:r w:rsidR="00B64242" w:rsidRPr="00073E96">
        <w:rPr>
          <w:rFonts w:asciiTheme="minorHAnsi" w:hAnsiTheme="minorHAnsi" w:cstheme="minorHAnsi"/>
          <w:sz w:val="24"/>
          <w:szCs w:val="24"/>
        </w:rPr>
        <w:t xml:space="preserve">pirkimo </w:t>
      </w:r>
      <w:r w:rsidR="00414C6B" w:rsidRPr="00073E96">
        <w:rPr>
          <w:rFonts w:asciiTheme="minorHAnsi" w:hAnsiTheme="minorHAnsi" w:cstheme="minorHAnsi"/>
          <w:sz w:val="24"/>
          <w:szCs w:val="24"/>
        </w:rPr>
        <w:t>sąlygas</w:t>
      </w:r>
      <w:r w:rsidR="00414C6B" w:rsidRPr="00073E96">
        <w:rPr>
          <w:rFonts w:asciiTheme="minorHAnsi" w:hAnsiTheme="minorHAnsi" w:cstheme="minorHAnsi"/>
          <w:sz w:val="24"/>
          <w:szCs w:val="24"/>
          <w:lang w:eastAsia="lt-LT"/>
        </w:rPr>
        <w:t>.</w:t>
      </w:r>
    </w:p>
    <w:p w14:paraId="7E2BE79F" w14:textId="6DB42AA0" w:rsidR="00414C6B" w:rsidRPr="00073E96" w:rsidRDefault="00414C6B" w:rsidP="00414C6B">
      <w:pPr>
        <w:tabs>
          <w:tab w:val="left" w:pos="567"/>
          <w:tab w:val="left" w:pos="993"/>
        </w:tabs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73E96">
        <w:rPr>
          <w:rFonts w:asciiTheme="minorHAnsi" w:hAnsiTheme="minorHAnsi" w:cstheme="minorHAnsi"/>
          <w:sz w:val="24"/>
          <w:szCs w:val="24"/>
        </w:rPr>
        <w:t>Ši</w:t>
      </w:r>
      <w:r w:rsidR="00B64242" w:rsidRPr="00073E96">
        <w:rPr>
          <w:rFonts w:asciiTheme="minorHAnsi" w:hAnsiTheme="minorHAnsi" w:cstheme="minorHAnsi"/>
          <w:sz w:val="24"/>
          <w:szCs w:val="24"/>
        </w:rPr>
        <w:t>s techninės specifikacijos projektas</w:t>
      </w:r>
      <w:r w:rsidRPr="00073E96">
        <w:rPr>
          <w:rFonts w:asciiTheme="minorHAnsi" w:hAnsiTheme="minorHAnsi" w:cstheme="minorHAnsi"/>
          <w:sz w:val="24"/>
          <w:szCs w:val="24"/>
        </w:rPr>
        <w:t xml:space="preserve"> nėra skelbimas apie pirkimą. Dalyvavimas </w:t>
      </w:r>
      <w:r w:rsidR="00B64242" w:rsidRPr="00073E96">
        <w:rPr>
          <w:rFonts w:asciiTheme="minorHAnsi" w:hAnsiTheme="minorHAnsi" w:cstheme="minorHAnsi"/>
          <w:sz w:val="24"/>
          <w:szCs w:val="24"/>
        </w:rPr>
        <w:t xml:space="preserve">teikiant pasiūlymus ir pastabas </w:t>
      </w:r>
      <w:r w:rsidRPr="00073E96">
        <w:rPr>
          <w:rFonts w:asciiTheme="minorHAnsi" w:hAnsiTheme="minorHAnsi" w:cstheme="minorHAnsi"/>
          <w:sz w:val="24"/>
          <w:szCs w:val="24"/>
        </w:rPr>
        <w:t xml:space="preserve">yra neatlygintinas, neturi įtakos ir nesuteikia jokiam tiekėjui pirmenybės </w:t>
      </w:r>
      <w:r w:rsidR="009D70BD" w:rsidRPr="00073E96">
        <w:rPr>
          <w:rFonts w:asciiTheme="minorHAnsi" w:hAnsiTheme="minorHAnsi" w:cstheme="minorHAnsi"/>
          <w:sz w:val="24"/>
          <w:szCs w:val="24"/>
        </w:rPr>
        <w:t xml:space="preserve">numatomame atlikti </w:t>
      </w:r>
      <w:r w:rsidRPr="00073E96">
        <w:rPr>
          <w:rFonts w:asciiTheme="minorHAnsi" w:hAnsiTheme="minorHAnsi" w:cstheme="minorHAnsi"/>
          <w:sz w:val="24"/>
          <w:szCs w:val="24"/>
        </w:rPr>
        <w:t>vieš</w:t>
      </w:r>
      <w:r w:rsidR="009D70BD" w:rsidRPr="00073E96">
        <w:rPr>
          <w:rFonts w:asciiTheme="minorHAnsi" w:hAnsiTheme="minorHAnsi" w:cstheme="minorHAnsi"/>
          <w:sz w:val="24"/>
          <w:szCs w:val="24"/>
        </w:rPr>
        <w:t xml:space="preserve">ajame </w:t>
      </w:r>
      <w:r w:rsidRPr="00073E96">
        <w:rPr>
          <w:rFonts w:asciiTheme="minorHAnsi" w:hAnsiTheme="minorHAnsi" w:cstheme="minorHAnsi"/>
          <w:sz w:val="24"/>
          <w:szCs w:val="24"/>
        </w:rPr>
        <w:t>pirkim</w:t>
      </w:r>
      <w:r w:rsidR="009D70BD" w:rsidRPr="00073E96">
        <w:rPr>
          <w:rFonts w:asciiTheme="minorHAnsi" w:hAnsiTheme="minorHAnsi" w:cstheme="minorHAnsi"/>
          <w:sz w:val="24"/>
          <w:szCs w:val="24"/>
        </w:rPr>
        <w:t>e</w:t>
      </w:r>
      <w:r w:rsidRPr="00073E96">
        <w:rPr>
          <w:rFonts w:asciiTheme="minorHAnsi" w:hAnsiTheme="minorHAnsi" w:cstheme="minorHAnsi"/>
          <w:sz w:val="24"/>
          <w:szCs w:val="24"/>
        </w:rPr>
        <w:t>, neužkerta teisės jam dalyvauti pirkimuose.</w:t>
      </w:r>
    </w:p>
    <w:p w14:paraId="7561C900" w14:textId="71F0424E" w:rsidR="00414C6B" w:rsidRPr="00073E96" w:rsidRDefault="00414C6B" w:rsidP="00414C6B">
      <w:pPr>
        <w:tabs>
          <w:tab w:val="left" w:pos="567"/>
          <w:tab w:val="left" w:pos="993"/>
        </w:tabs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73E96">
        <w:rPr>
          <w:rFonts w:asciiTheme="minorHAnsi" w:hAnsiTheme="minorHAnsi" w:cstheme="minorHAnsi"/>
          <w:sz w:val="24"/>
          <w:szCs w:val="24"/>
        </w:rPr>
        <w:t xml:space="preserve">Pateikdamas nesutikimą dėl </w:t>
      </w:r>
      <w:r w:rsidR="001F29F7" w:rsidRPr="00073E96">
        <w:rPr>
          <w:rFonts w:asciiTheme="minorHAnsi" w:hAnsiTheme="minorHAnsi" w:cstheme="minorHAnsi"/>
          <w:sz w:val="24"/>
          <w:szCs w:val="24"/>
        </w:rPr>
        <w:t xml:space="preserve">techninės specifikacijos projekto </w:t>
      </w:r>
      <w:r w:rsidRPr="00073E96">
        <w:rPr>
          <w:rFonts w:asciiTheme="minorHAnsi" w:hAnsiTheme="minorHAnsi" w:cstheme="minorHAnsi"/>
          <w:sz w:val="24"/>
          <w:szCs w:val="24"/>
        </w:rPr>
        <w:t xml:space="preserve">reikalavimų, </w:t>
      </w:r>
      <w:r w:rsidR="00DA318B" w:rsidRPr="00073E96">
        <w:rPr>
          <w:rFonts w:asciiTheme="minorHAnsi" w:hAnsiTheme="minorHAnsi" w:cstheme="minorHAnsi"/>
          <w:sz w:val="24"/>
          <w:szCs w:val="24"/>
        </w:rPr>
        <w:t>tiekėjas</w:t>
      </w:r>
      <w:r w:rsidRPr="00073E96">
        <w:rPr>
          <w:rFonts w:asciiTheme="minorHAnsi" w:hAnsiTheme="minorHAnsi" w:cstheme="minorHAnsi"/>
          <w:sz w:val="24"/>
          <w:szCs w:val="24"/>
        </w:rPr>
        <w:t xml:space="preserve"> turi pagrįsti savo nuomonę ir</w:t>
      </w:r>
      <w:r w:rsidR="00D43BCF" w:rsidRPr="00073E96">
        <w:rPr>
          <w:rFonts w:asciiTheme="minorHAnsi" w:hAnsiTheme="minorHAnsi" w:cstheme="minorHAnsi"/>
          <w:sz w:val="24"/>
          <w:szCs w:val="24"/>
        </w:rPr>
        <w:t xml:space="preserve"> </w:t>
      </w:r>
      <w:r w:rsidRPr="00073E96">
        <w:rPr>
          <w:rFonts w:asciiTheme="minorHAnsi" w:hAnsiTheme="minorHAnsi" w:cstheme="minorHAnsi"/>
          <w:sz w:val="24"/>
          <w:szCs w:val="24"/>
        </w:rPr>
        <w:t>pateikti siūlomą keitimo variantą.</w:t>
      </w:r>
    </w:p>
    <w:p w14:paraId="43690A26" w14:textId="077F5227" w:rsidR="00414C6B" w:rsidRPr="00073E96" w:rsidRDefault="00414C6B" w:rsidP="00414C6B">
      <w:pPr>
        <w:tabs>
          <w:tab w:val="left" w:pos="567"/>
          <w:tab w:val="left" w:pos="993"/>
        </w:tabs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73E96">
        <w:rPr>
          <w:rFonts w:asciiTheme="minorHAnsi" w:hAnsiTheme="minorHAnsi" w:cstheme="minorHAnsi"/>
          <w:sz w:val="24"/>
          <w:szCs w:val="24"/>
        </w:rPr>
        <w:t xml:space="preserve">Pateikdamas </w:t>
      </w:r>
      <w:r w:rsidR="00A92559" w:rsidRPr="00073E96">
        <w:rPr>
          <w:rFonts w:asciiTheme="minorHAnsi" w:hAnsiTheme="minorHAnsi" w:cstheme="minorHAnsi"/>
          <w:sz w:val="24"/>
          <w:szCs w:val="24"/>
        </w:rPr>
        <w:t>pasiūlymą/</w:t>
      </w:r>
      <w:r w:rsidRPr="00073E96">
        <w:rPr>
          <w:rFonts w:asciiTheme="minorHAnsi" w:hAnsiTheme="minorHAnsi" w:cstheme="minorHAnsi"/>
          <w:sz w:val="24"/>
          <w:szCs w:val="24"/>
        </w:rPr>
        <w:t xml:space="preserve">informaciją, </w:t>
      </w:r>
      <w:r w:rsidR="00DA318B" w:rsidRPr="00073E96">
        <w:rPr>
          <w:rFonts w:asciiTheme="minorHAnsi" w:hAnsiTheme="minorHAnsi" w:cstheme="minorHAnsi"/>
          <w:sz w:val="24"/>
          <w:szCs w:val="24"/>
        </w:rPr>
        <w:t>tiekėjas</w:t>
      </w:r>
      <w:r w:rsidRPr="00073E96">
        <w:rPr>
          <w:rFonts w:asciiTheme="minorHAnsi" w:hAnsiTheme="minorHAnsi" w:cstheme="minorHAnsi"/>
          <w:sz w:val="24"/>
          <w:szCs w:val="24"/>
        </w:rPr>
        <w:t xml:space="preserve"> turi</w:t>
      </w:r>
      <w:r w:rsidR="00A92559" w:rsidRPr="00073E96">
        <w:rPr>
          <w:rFonts w:asciiTheme="minorHAnsi" w:hAnsiTheme="minorHAnsi" w:cstheme="minorHAnsi"/>
          <w:sz w:val="24"/>
          <w:szCs w:val="24"/>
        </w:rPr>
        <w:t xml:space="preserve"> </w:t>
      </w:r>
      <w:r w:rsidRPr="00073E96">
        <w:rPr>
          <w:rFonts w:asciiTheme="minorHAnsi" w:hAnsiTheme="minorHAnsi" w:cstheme="minorHAnsi"/>
          <w:sz w:val="24"/>
          <w:szCs w:val="24"/>
        </w:rPr>
        <w:t xml:space="preserve">iš anksto nurodyti, kuri jo pateiktos informacijos dalis yra konfidenciali. Klausimai, atsakymai negali būti laikomi konfidencialia informacija. </w:t>
      </w:r>
    </w:p>
    <w:p w14:paraId="2FB7251A" w14:textId="1531B115" w:rsidR="00414C6B" w:rsidRPr="00073E96" w:rsidRDefault="00414C6B" w:rsidP="00414C6B">
      <w:pPr>
        <w:tabs>
          <w:tab w:val="left" w:pos="567"/>
          <w:tab w:val="left" w:pos="993"/>
        </w:tabs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73E96">
        <w:rPr>
          <w:rFonts w:asciiTheme="minorHAnsi" w:hAnsiTheme="minorHAnsi" w:cstheme="minorHAnsi"/>
          <w:sz w:val="24"/>
          <w:szCs w:val="24"/>
        </w:rPr>
        <w:t xml:space="preserve">Perkančioji organizacija, gavusi pastabas ir pasiūlymus dėl </w:t>
      </w:r>
      <w:r w:rsidR="00530713" w:rsidRPr="00073E96">
        <w:rPr>
          <w:rFonts w:asciiTheme="minorHAnsi" w:hAnsiTheme="minorHAnsi" w:cstheme="minorHAnsi"/>
          <w:sz w:val="24"/>
          <w:szCs w:val="24"/>
        </w:rPr>
        <w:t xml:space="preserve">techninės specifikacijos </w:t>
      </w:r>
      <w:r w:rsidR="001E53C3" w:rsidRPr="00073E96">
        <w:rPr>
          <w:rFonts w:asciiTheme="minorHAnsi" w:hAnsiTheme="minorHAnsi" w:cstheme="minorHAnsi"/>
          <w:sz w:val="24"/>
          <w:szCs w:val="24"/>
        </w:rPr>
        <w:t>projekto</w:t>
      </w:r>
      <w:r w:rsidRPr="00073E96">
        <w:rPr>
          <w:rFonts w:asciiTheme="minorHAnsi" w:hAnsiTheme="minorHAnsi" w:cstheme="minorHAnsi"/>
          <w:sz w:val="24"/>
          <w:szCs w:val="24"/>
        </w:rPr>
        <w:t xml:space="preserve">, juos išnagrinės, įvertins jų svarbą </w:t>
      </w:r>
      <w:r w:rsidR="00771D62" w:rsidRPr="00073E96">
        <w:rPr>
          <w:rFonts w:asciiTheme="minorHAnsi" w:hAnsiTheme="minorHAnsi" w:cstheme="minorHAnsi"/>
          <w:sz w:val="24"/>
          <w:szCs w:val="24"/>
        </w:rPr>
        <w:t xml:space="preserve">ir </w:t>
      </w:r>
      <w:r w:rsidRPr="00073E96">
        <w:rPr>
          <w:rFonts w:asciiTheme="minorHAnsi" w:hAnsiTheme="minorHAnsi" w:cstheme="minorHAnsi"/>
          <w:sz w:val="24"/>
          <w:szCs w:val="24"/>
        </w:rPr>
        <w:t xml:space="preserve">atitiktį perkančiosios organizacijos poreikiams. Informacija apie priimtą sprendimą dėl pateiktų pastabų ir pasiūlymų bus paskelbta CVP IS. Skelbiant informaciją, nebus nurodoma, kuris subjektas pateikė pasiūlymą ar pastabas. </w:t>
      </w:r>
    </w:p>
    <w:p w14:paraId="2017335C" w14:textId="77777777" w:rsidR="00414C6B" w:rsidRPr="00073E96" w:rsidRDefault="00414C6B" w:rsidP="00414C6B">
      <w:pPr>
        <w:tabs>
          <w:tab w:val="left" w:pos="567"/>
          <w:tab w:val="left" w:pos="993"/>
        </w:tabs>
        <w:ind w:firstLine="567"/>
        <w:jc w:val="both"/>
        <w:rPr>
          <w:rFonts w:asciiTheme="minorHAnsi" w:hAnsiTheme="minorHAnsi" w:cstheme="minorHAnsi"/>
          <w:sz w:val="24"/>
          <w:szCs w:val="24"/>
        </w:rPr>
        <w:sectPr w:rsidR="00414C6B" w:rsidRPr="00073E96" w:rsidSect="003169A0">
          <w:headerReference w:type="default" r:id="rId8"/>
          <w:footerReference w:type="even" r:id="rId9"/>
          <w:footerReference w:type="default" r:id="rId10"/>
          <w:pgSz w:w="11907" w:h="16840" w:code="9"/>
          <w:pgMar w:top="993" w:right="709" w:bottom="1135" w:left="1418" w:header="567" w:footer="567" w:gutter="0"/>
          <w:cols w:space="1296"/>
          <w:titlePg/>
          <w:docGrid w:linePitch="272"/>
        </w:sectPr>
      </w:pPr>
    </w:p>
    <w:p w14:paraId="351A0CE4" w14:textId="3BA452D7" w:rsidR="00414C6B" w:rsidRPr="00073E96" w:rsidRDefault="001E53C3" w:rsidP="00414C6B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073E96">
        <w:rPr>
          <w:rFonts w:cstheme="minorHAnsi"/>
          <w:b/>
          <w:bCs/>
          <w:sz w:val="24"/>
          <w:szCs w:val="24"/>
        </w:rPr>
        <w:lastRenderedPageBreak/>
        <w:t>Tiekėjo</w:t>
      </w:r>
      <w:r w:rsidR="00414C6B" w:rsidRPr="00073E96">
        <w:rPr>
          <w:rFonts w:cstheme="minorHAnsi"/>
          <w:b/>
          <w:bCs/>
          <w:sz w:val="24"/>
          <w:szCs w:val="24"/>
        </w:rPr>
        <w:t xml:space="preserve"> </w:t>
      </w:r>
      <w:r w:rsidR="00414C6B" w:rsidRPr="00073E96">
        <w:rPr>
          <w:rFonts w:cstheme="minorHAnsi"/>
          <w:sz w:val="24"/>
          <w:szCs w:val="24"/>
        </w:rPr>
        <w:t>___________________</w:t>
      </w:r>
      <w:r w:rsidR="00414C6B" w:rsidRPr="00073E96">
        <w:rPr>
          <w:rFonts w:cstheme="minorHAnsi"/>
          <w:b/>
          <w:bCs/>
          <w:sz w:val="24"/>
          <w:szCs w:val="24"/>
        </w:rPr>
        <w:t xml:space="preserve"> pasiūlymai</w:t>
      </w:r>
    </w:p>
    <w:p w14:paraId="436D50B5" w14:textId="77777777" w:rsidR="00414C6B" w:rsidRPr="00073E96" w:rsidRDefault="00414C6B" w:rsidP="00414C6B">
      <w:pPr>
        <w:pStyle w:val="NoSpacing"/>
        <w:jc w:val="center"/>
        <w:rPr>
          <w:rFonts w:cstheme="minorHAnsi"/>
          <w:sz w:val="24"/>
          <w:szCs w:val="24"/>
        </w:rPr>
      </w:pPr>
    </w:p>
    <w:p w14:paraId="53BE0D57" w14:textId="77777777" w:rsidR="00414C6B" w:rsidRPr="00073E96" w:rsidRDefault="00414C6B" w:rsidP="00414C6B">
      <w:pPr>
        <w:pStyle w:val="NoSpacing"/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570"/>
        <w:gridCol w:w="5384"/>
        <w:gridCol w:w="4394"/>
      </w:tblGrid>
      <w:tr w:rsidR="00073E96" w:rsidRPr="00073E96" w14:paraId="349F880C" w14:textId="77777777" w:rsidTr="000B377B">
        <w:trPr>
          <w:trHeight w:val="729"/>
        </w:trPr>
        <w:tc>
          <w:tcPr>
            <w:tcW w:w="570" w:type="dxa"/>
          </w:tcPr>
          <w:p w14:paraId="3D12976D" w14:textId="77777777" w:rsidR="00414C6B" w:rsidRPr="00073E96" w:rsidRDefault="00414C6B" w:rsidP="004666FF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lt-LT"/>
              </w:rPr>
            </w:pPr>
            <w:r w:rsidRPr="00073E96">
              <w:rPr>
                <w:rFonts w:cstheme="minorHAnsi"/>
                <w:b/>
                <w:bCs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5384" w:type="dxa"/>
            <w:vAlign w:val="center"/>
          </w:tcPr>
          <w:p w14:paraId="0D47FBC1" w14:textId="77777777" w:rsidR="00414C6B" w:rsidRPr="00073E96" w:rsidRDefault="00414C6B" w:rsidP="004666FF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lt-LT"/>
              </w:rPr>
            </w:pPr>
            <w:r w:rsidRPr="00073E96">
              <w:rPr>
                <w:rFonts w:cstheme="minorHAnsi"/>
                <w:b/>
                <w:bCs/>
                <w:sz w:val="24"/>
                <w:szCs w:val="24"/>
                <w:lang w:val="lt-LT"/>
              </w:rPr>
              <w:t>Perkančiajai organizacijai aktualūs klausimai</w:t>
            </w:r>
          </w:p>
        </w:tc>
        <w:tc>
          <w:tcPr>
            <w:tcW w:w="4394" w:type="dxa"/>
          </w:tcPr>
          <w:p w14:paraId="1D91D5B6" w14:textId="77777777" w:rsidR="00414C6B" w:rsidRPr="00073E96" w:rsidRDefault="00414C6B" w:rsidP="004666FF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lt-LT"/>
              </w:rPr>
            </w:pPr>
            <w:r w:rsidRPr="00073E96">
              <w:rPr>
                <w:rFonts w:cstheme="minorHAnsi"/>
                <w:b/>
                <w:bCs/>
                <w:sz w:val="24"/>
                <w:szCs w:val="24"/>
                <w:lang w:val="lt-LT"/>
              </w:rPr>
              <w:t>Atsakymai/Pasiūlymai</w:t>
            </w:r>
          </w:p>
          <w:p w14:paraId="7EC05C3D" w14:textId="16CC4E8F" w:rsidR="00414C6B" w:rsidRPr="00073E96" w:rsidRDefault="00414C6B" w:rsidP="004666FF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lt-LT"/>
              </w:rPr>
            </w:pPr>
            <w:r w:rsidRPr="00073E96">
              <w:rPr>
                <w:rFonts w:cstheme="minorHAnsi"/>
                <w:b/>
                <w:bCs/>
                <w:sz w:val="24"/>
                <w:szCs w:val="24"/>
                <w:lang w:val="lt-LT"/>
              </w:rPr>
              <w:t xml:space="preserve">(pildo </w:t>
            </w:r>
            <w:r w:rsidR="00073E96">
              <w:rPr>
                <w:rFonts w:cstheme="minorHAnsi"/>
                <w:b/>
                <w:bCs/>
                <w:sz w:val="24"/>
                <w:szCs w:val="24"/>
                <w:lang w:val="lt-LT"/>
              </w:rPr>
              <w:t>tiekėjas</w:t>
            </w:r>
            <w:r w:rsidRPr="00073E96">
              <w:rPr>
                <w:rFonts w:cstheme="minorHAnsi"/>
                <w:b/>
                <w:bCs/>
                <w:sz w:val="24"/>
                <w:szCs w:val="24"/>
                <w:lang w:val="lt-LT"/>
              </w:rPr>
              <w:t>)</w:t>
            </w:r>
          </w:p>
        </w:tc>
      </w:tr>
      <w:tr w:rsidR="00073E96" w:rsidRPr="00073E96" w14:paraId="2A8CA508" w14:textId="77777777" w:rsidTr="004666FF">
        <w:trPr>
          <w:trHeight w:val="453"/>
        </w:trPr>
        <w:tc>
          <w:tcPr>
            <w:tcW w:w="10348" w:type="dxa"/>
            <w:gridSpan w:val="3"/>
          </w:tcPr>
          <w:p w14:paraId="6732FFCF" w14:textId="0F640795" w:rsidR="00414C6B" w:rsidRPr="00073E96" w:rsidRDefault="00414C6B" w:rsidP="00852618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lt-LT"/>
              </w:rPr>
            </w:pPr>
            <w:r w:rsidRPr="00073E96">
              <w:rPr>
                <w:rFonts w:cstheme="minorHAnsi"/>
                <w:b/>
                <w:bCs/>
                <w:sz w:val="24"/>
                <w:szCs w:val="24"/>
                <w:lang w:val="lt-LT"/>
              </w:rPr>
              <w:t xml:space="preserve">Dėl </w:t>
            </w:r>
            <w:r w:rsidRPr="00073E96">
              <w:rPr>
                <w:rFonts w:cstheme="minorHAnsi"/>
                <w:b/>
                <w:sz w:val="24"/>
                <w:szCs w:val="24"/>
                <w:lang w:val="lt-LT"/>
              </w:rPr>
              <w:t>techninės specifikacijos</w:t>
            </w:r>
            <w:r w:rsidR="009D70BD" w:rsidRPr="00073E96">
              <w:rPr>
                <w:rFonts w:cstheme="minorHAnsi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073E96" w:rsidRPr="00073E96" w14:paraId="1B12304D" w14:textId="77777777" w:rsidTr="004666FF">
        <w:trPr>
          <w:trHeight w:val="1030"/>
        </w:trPr>
        <w:tc>
          <w:tcPr>
            <w:tcW w:w="570" w:type="dxa"/>
          </w:tcPr>
          <w:p w14:paraId="7047BD91" w14:textId="77777777" w:rsidR="00414C6B" w:rsidRPr="00073E96" w:rsidRDefault="00414C6B" w:rsidP="004666FF">
            <w:pPr>
              <w:pStyle w:val="NoSpacing"/>
              <w:spacing w:line="276" w:lineRule="auto"/>
              <w:jc w:val="center"/>
              <w:rPr>
                <w:rFonts w:cstheme="minorHAnsi"/>
                <w:sz w:val="24"/>
                <w:szCs w:val="24"/>
                <w:lang w:val="lt-LT"/>
              </w:rPr>
            </w:pPr>
            <w:r w:rsidRPr="00073E96">
              <w:rPr>
                <w:rFonts w:cstheme="minorHAnsi"/>
                <w:sz w:val="24"/>
                <w:szCs w:val="24"/>
                <w:lang w:val="lt-LT"/>
              </w:rPr>
              <w:t>2.</w:t>
            </w:r>
          </w:p>
        </w:tc>
        <w:tc>
          <w:tcPr>
            <w:tcW w:w="5384" w:type="dxa"/>
          </w:tcPr>
          <w:p w14:paraId="0B40635B" w14:textId="67129030" w:rsidR="00414C6B" w:rsidRPr="00073E96" w:rsidRDefault="009D70BD" w:rsidP="004666FF">
            <w:pPr>
              <w:pStyle w:val="CommentText"/>
              <w:spacing w:line="276" w:lineRule="auto"/>
              <w:rPr>
                <w:rFonts w:cstheme="minorHAnsi"/>
                <w:lang w:val="lt-LT"/>
              </w:rPr>
            </w:pPr>
            <w:r w:rsidRPr="00073E96">
              <w:rPr>
                <w:rFonts w:cstheme="minorHAnsi"/>
                <w:lang w:val="lt-LT"/>
              </w:rPr>
              <w:t>Ar techninėje specifikacijoje yra reikalavimų, kurie apriboja</w:t>
            </w:r>
            <w:r w:rsidR="008412E2" w:rsidRPr="00073E96">
              <w:rPr>
                <w:rFonts w:cstheme="minorHAnsi"/>
                <w:lang w:val="lt-LT"/>
              </w:rPr>
              <w:t xml:space="preserve"> tiekėjo</w:t>
            </w:r>
            <w:r w:rsidRPr="00073E96">
              <w:rPr>
                <w:rFonts w:cstheme="minorHAnsi"/>
                <w:lang w:val="lt-LT"/>
              </w:rPr>
              <w:t xml:space="preserve"> galimybę dalyvauti pirkime ir pateikti pasiūlymą? Prašytume nurodyti konkrečius </w:t>
            </w:r>
            <w:r w:rsidR="00D74337" w:rsidRPr="00073E96">
              <w:rPr>
                <w:rFonts w:cstheme="minorHAnsi"/>
                <w:lang w:val="lt-LT"/>
              </w:rPr>
              <w:t xml:space="preserve">techninės specifikacijos projekto </w:t>
            </w:r>
            <w:r w:rsidRPr="00073E96">
              <w:rPr>
                <w:rFonts w:cstheme="minorHAnsi"/>
                <w:lang w:val="lt-LT"/>
              </w:rPr>
              <w:t>punktus.</w:t>
            </w:r>
          </w:p>
        </w:tc>
        <w:tc>
          <w:tcPr>
            <w:tcW w:w="4394" w:type="dxa"/>
          </w:tcPr>
          <w:p w14:paraId="40306151" w14:textId="77777777" w:rsidR="00414C6B" w:rsidRPr="00073E96" w:rsidRDefault="00414C6B" w:rsidP="004666FF">
            <w:pPr>
              <w:pStyle w:val="NoSpacing"/>
              <w:spacing w:line="276" w:lineRule="auto"/>
              <w:jc w:val="center"/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073E96" w:rsidRPr="00073E96" w14:paraId="12B0A60B" w14:textId="77777777" w:rsidTr="004666FF">
        <w:trPr>
          <w:trHeight w:val="984"/>
        </w:trPr>
        <w:tc>
          <w:tcPr>
            <w:tcW w:w="570" w:type="dxa"/>
          </w:tcPr>
          <w:p w14:paraId="4D6A2FC7" w14:textId="2E4A5F9D" w:rsidR="009D70BD" w:rsidRPr="00073E96" w:rsidRDefault="009D70BD" w:rsidP="004666FF">
            <w:pPr>
              <w:pStyle w:val="NoSpacing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73E96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384" w:type="dxa"/>
          </w:tcPr>
          <w:p w14:paraId="7DB7D169" w14:textId="35969356" w:rsidR="009D70BD" w:rsidRPr="00073E96" w:rsidRDefault="009D70BD" w:rsidP="004666FF">
            <w:pPr>
              <w:spacing w:after="160" w:line="276" w:lineRule="auto"/>
              <w:rPr>
                <w:rFonts w:cstheme="minorHAnsi"/>
                <w:lang w:val="lt-LT"/>
              </w:rPr>
            </w:pPr>
            <w:r w:rsidRPr="00073E96">
              <w:rPr>
                <w:rFonts w:cstheme="minorHAnsi"/>
                <w:lang w:val="lt-LT"/>
              </w:rPr>
              <w:t xml:space="preserve">Ar techninėje specifikacijoje yra reikalavimų, kurie </w:t>
            </w:r>
            <w:r w:rsidR="00125452" w:rsidRPr="00073E96">
              <w:rPr>
                <w:rFonts w:cstheme="minorHAnsi"/>
                <w:lang w:val="lt-LT"/>
              </w:rPr>
              <w:t xml:space="preserve">atrodo </w:t>
            </w:r>
            <w:r w:rsidRPr="00073E96">
              <w:rPr>
                <w:rFonts w:cstheme="minorHAnsi"/>
                <w:lang w:val="lt-LT"/>
              </w:rPr>
              <w:t>neaiškūs? Prašytume nurodyti konkrečius</w:t>
            </w:r>
            <w:r w:rsidR="00125452" w:rsidRPr="00073E96">
              <w:t xml:space="preserve"> </w:t>
            </w:r>
            <w:r w:rsidR="00125452" w:rsidRPr="00073E96">
              <w:rPr>
                <w:rFonts w:cstheme="minorHAnsi"/>
                <w:lang w:val="lt-LT"/>
              </w:rPr>
              <w:t>techninės specifikacijos</w:t>
            </w:r>
            <w:r w:rsidRPr="00073E96">
              <w:rPr>
                <w:rFonts w:cstheme="minorHAnsi"/>
                <w:lang w:val="lt-LT"/>
              </w:rPr>
              <w:t xml:space="preserve"> punktus.</w:t>
            </w:r>
          </w:p>
        </w:tc>
        <w:tc>
          <w:tcPr>
            <w:tcW w:w="4394" w:type="dxa"/>
          </w:tcPr>
          <w:p w14:paraId="0FE9AD79" w14:textId="77777777" w:rsidR="009D70BD" w:rsidRPr="00073E96" w:rsidRDefault="009D70BD" w:rsidP="004666FF">
            <w:pPr>
              <w:pStyle w:val="NoSpacing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73E96" w:rsidRPr="00073E96" w14:paraId="68975823" w14:textId="77777777" w:rsidTr="004666FF">
        <w:trPr>
          <w:trHeight w:val="718"/>
        </w:trPr>
        <w:tc>
          <w:tcPr>
            <w:tcW w:w="570" w:type="dxa"/>
          </w:tcPr>
          <w:p w14:paraId="23D3C594" w14:textId="788691CF" w:rsidR="00414C6B" w:rsidRPr="00073E96" w:rsidRDefault="000B05F5" w:rsidP="004666FF">
            <w:pPr>
              <w:pStyle w:val="NoSpacing"/>
              <w:spacing w:line="276" w:lineRule="auto"/>
              <w:jc w:val="center"/>
              <w:rPr>
                <w:rFonts w:cstheme="minorHAnsi"/>
                <w:sz w:val="24"/>
                <w:szCs w:val="24"/>
                <w:lang w:val="lt-LT"/>
              </w:rPr>
            </w:pPr>
            <w:r w:rsidRPr="00073E96">
              <w:rPr>
                <w:rFonts w:cstheme="minorHAnsi"/>
                <w:sz w:val="24"/>
                <w:szCs w:val="24"/>
                <w:lang w:val="lt-LT"/>
              </w:rPr>
              <w:t>4</w:t>
            </w:r>
            <w:r w:rsidR="00414C6B" w:rsidRPr="00073E96">
              <w:rPr>
                <w:rFonts w:cstheme="minorHAnsi"/>
                <w:sz w:val="24"/>
                <w:szCs w:val="24"/>
                <w:lang w:val="lt-LT"/>
              </w:rPr>
              <w:t>.</w:t>
            </w:r>
          </w:p>
        </w:tc>
        <w:tc>
          <w:tcPr>
            <w:tcW w:w="5384" w:type="dxa"/>
          </w:tcPr>
          <w:p w14:paraId="0E4F7CCF" w14:textId="7A5334C6" w:rsidR="00414C6B" w:rsidRPr="00073E96" w:rsidRDefault="00C91885" w:rsidP="004666FF">
            <w:pPr>
              <w:pStyle w:val="CommentText"/>
              <w:spacing w:line="276" w:lineRule="auto"/>
              <w:rPr>
                <w:rFonts w:cstheme="minorHAnsi"/>
                <w:lang w:val="lt-LT"/>
              </w:rPr>
            </w:pPr>
            <w:r w:rsidRPr="00073E96">
              <w:rPr>
                <w:rFonts w:cstheme="minorHAnsi"/>
                <w:lang w:val="lt-LT"/>
              </w:rPr>
              <w:t>Ar turėtumėte</w:t>
            </w:r>
            <w:r w:rsidR="00414C6B" w:rsidRPr="00073E96">
              <w:rPr>
                <w:rFonts w:cstheme="minorHAnsi"/>
                <w:lang w:val="lt-LT"/>
              </w:rPr>
              <w:t xml:space="preserve"> pasiūlymų</w:t>
            </w:r>
            <w:r w:rsidR="008B1976" w:rsidRPr="00073E96">
              <w:rPr>
                <w:rFonts w:cstheme="minorHAnsi"/>
                <w:lang w:val="lt-LT"/>
              </w:rPr>
              <w:t>/pastabų</w:t>
            </w:r>
            <w:r w:rsidR="00414C6B" w:rsidRPr="00073E96">
              <w:rPr>
                <w:rFonts w:cstheme="minorHAnsi"/>
                <w:lang w:val="lt-LT"/>
              </w:rPr>
              <w:t xml:space="preserve"> dėl pateiktos techninės specifikacijos</w:t>
            </w:r>
            <w:r w:rsidRPr="00073E96">
              <w:rPr>
                <w:rFonts w:cstheme="minorHAnsi"/>
                <w:lang w:val="lt-LT"/>
              </w:rPr>
              <w:t xml:space="preserve"> p</w:t>
            </w:r>
            <w:r w:rsidR="008B1976" w:rsidRPr="00073E96">
              <w:rPr>
                <w:rFonts w:cstheme="minorHAnsi"/>
                <w:lang w:val="lt-LT"/>
              </w:rPr>
              <w:t>rojekto</w:t>
            </w:r>
            <w:r w:rsidR="00414C6B" w:rsidRPr="00073E96">
              <w:rPr>
                <w:rFonts w:cstheme="minorHAnsi"/>
                <w:lang w:val="lt-LT"/>
              </w:rPr>
              <w:t>?</w:t>
            </w:r>
          </w:p>
        </w:tc>
        <w:tc>
          <w:tcPr>
            <w:tcW w:w="4394" w:type="dxa"/>
          </w:tcPr>
          <w:p w14:paraId="1A73D3F7" w14:textId="77777777" w:rsidR="00414C6B" w:rsidRPr="00073E96" w:rsidRDefault="00414C6B" w:rsidP="004666FF">
            <w:pPr>
              <w:pStyle w:val="NoSpacing"/>
              <w:spacing w:line="276" w:lineRule="auto"/>
              <w:jc w:val="center"/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073E96" w:rsidRPr="00073E96" w14:paraId="237E2458" w14:textId="77777777" w:rsidTr="004666FF">
        <w:trPr>
          <w:trHeight w:val="427"/>
        </w:trPr>
        <w:tc>
          <w:tcPr>
            <w:tcW w:w="10348" w:type="dxa"/>
            <w:gridSpan w:val="3"/>
          </w:tcPr>
          <w:p w14:paraId="111D1368" w14:textId="79E3A091" w:rsidR="00414C6B" w:rsidRPr="00073E96" w:rsidRDefault="00414C6B" w:rsidP="00852618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lt-LT"/>
              </w:rPr>
            </w:pPr>
            <w:r w:rsidRPr="00073E96">
              <w:rPr>
                <w:rFonts w:cstheme="minorHAnsi"/>
                <w:b/>
                <w:bCs/>
                <w:sz w:val="24"/>
                <w:szCs w:val="24"/>
                <w:lang w:val="lt-LT"/>
              </w:rPr>
              <w:t xml:space="preserve">Dėl </w:t>
            </w:r>
            <w:r w:rsidRPr="00073E96">
              <w:rPr>
                <w:rFonts w:cstheme="minorHAnsi"/>
                <w:b/>
                <w:sz w:val="24"/>
                <w:szCs w:val="24"/>
                <w:lang w:val="lt-LT"/>
              </w:rPr>
              <w:t>pirkimo sutarties sąlygų</w:t>
            </w:r>
          </w:p>
        </w:tc>
      </w:tr>
      <w:tr w:rsidR="00073E96" w:rsidRPr="00073E96" w14:paraId="7BF78BFB" w14:textId="77777777" w:rsidTr="000B377B">
        <w:trPr>
          <w:trHeight w:val="692"/>
        </w:trPr>
        <w:tc>
          <w:tcPr>
            <w:tcW w:w="570" w:type="dxa"/>
          </w:tcPr>
          <w:p w14:paraId="39451A36" w14:textId="7899925F" w:rsidR="00414C6B" w:rsidRPr="00073E96" w:rsidRDefault="000B05F5" w:rsidP="004666FF">
            <w:pPr>
              <w:pStyle w:val="NoSpacing"/>
              <w:spacing w:line="276" w:lineRule="auto"/>
              <w:jc w:val="center"/>
              <w:rPr>
                <w:rFonts w:cstheme="minorHAnsi"/>
                <w:sz w:val="24"/>
                <w:szCs w:val="24"/>
                <w:lang w:val="lt-LT"/>
              </w:rPr>
            </w:pPr>
            <w:r w:rsidRPr="00073E96">
              <w:rPr>
                <w:rFonts w:cstheme="minorHAnsi"/>
                <w:sz w:val="24"/>
                <w:szCs w:val="24"/>
                <w:lang w:val="lt-LT"/>
              </w:rPr>
              <w:t>5</w:t>
            </w:r>
            <w:r w:rsidR="00414C6B" w:rsidRPr="00073E96">
              <w:rPr>
                <w:rFonts w:cstheme="minorHAnsi"/>
                <w:sz w:val="24"/>
                <w:szCs w:val="24"/>
                <w:lang w:val="lt-LT"/>
              </w:rPr>
              <w:t>.</w:t>
            </w:r>
          </w:p>
        </w:tc>
        <w:tc>
          <w:tcPr>
            <w:tcW w:w="5384" w:type="dxa"/>
          </w:tcPr>
          <w:p w14:paraId="6F57ECA6" w14:textId="6EF533DF" w:rsidR="00414C6B" w:rsidRPr="00073E96" w:rsidRDefault="005C4D5D" w:rsidP="000B05F5">
            <w:pPr>
              <w:pStyle w:val="CommentText"/>
              <w:spacing w:line="276" w:lineRule="auto"/>
              <w:rPr>
                <w:rFonts w:cstheme="minorHAnsi"/>
                <w:highlight w:val="yellow"/>
                <w:lang w:val="lt-LT"/>
              </w:rPr>
            </w:pPr>
            <w:r w:rsidRPr="00073E96">
              <w:rPr>
                <w:rFonts w:cstheme="minorHAnsi"/>
                <w:lang w:val="lt-LT"/>
              </w:rPr>
              <w:t xml:space="preserve">Kokie turėtų būti numatyti </w:t>
            </w:r>
            <w:r w:rsidR="00363F20" w:rsidRPr="00073E96">
              <w:rPr>
                <w:rFonts w:cstheme="minorHAnsi"/>
                <w:lang w:val="lt-LT"/>
              </w:rPr>
              <w:t xml:space="preserve">programinės įrangos atnaujinimo </w:t>
            </w:r>
            <w:r w:rsidR="003F6BEB" w:rsidRPr="00073E96">
              <w:rPr>
                <w:rFonts w:cstheme="minorHAnsi"/>
                <w:lang w:val="lt-LT"/>
              </w:rPr>
              <w:t xml:space="preserve">terminai? </w:t>
            </w:r>
            <w:r w:rsidR="00363F20" w:rsidRPr="00073E96">
              <w:rPr>
                <w:rFonts w:cstheme="minorHAnsi"/>
                <w:lang w:val="lt-LT"/>
              </w:rPr>
              <w:t xml:space="preserve">Ar </w:t>
            </w:r>
            <w:r w:rsidR="00B70EF7" w:rsidRPr="00073E96">
              <w:rPr>
                <w:rFonts w:cstheme="minorHAnsi"/>
                <w:lang w:val="lt-LT"/>
              </w:rPr>
              <w:t>4</w:t>
            </w:r>
            <w:r w:rsidR="00873D28" w:rsidRPr="00073E96">
              <w:rPr>
                <w:rFonts w:cstheme="minorHAnsi"/>
                <w:lang w:val="lt-LT"/>
              </w:rPr>
              <w:t xml:space="preserve"> </w:t>
            </w:r>
            <w:r w:rsidR="00234394" w:rsidRPr="00073E96">
              <w:rPr>
                <w:rFonts w:cstheme="minorHAnsi"/>
                <w:lang w:val="lt-LT"/>
              </w:rPr>
              <w:t xml:space="preserve">mėnesių </w:t>
            </w:r>
            <w:r w:rsidR="00363F20" w:rsidRPr="00073E96">
              <w:rPr>
                <w:rFonts w:cstheme="minorHAnsi"/>
                <w:lang w:val="lt-LT"/>
              </w:rPr>
              <w:t>terminas būtų pakankamas atnaujinimo įgyvendinimui ir įvedimui į darbinę aplinką?</w:t>
            </w:r>
          </w:p>
        </w:tc>
        <w:tc>
          <w:tcPr>
            <w:tcW w:w="4394" w:type="dxa"/>
          </w:tcPr>
          <w:p w14:paraId="1B1E7EEA" w14:textId="77777777" w:rsidR="00414C6B" w:rsidRPr="00073E96" w:rsidRDefault="00414C6B" w:rsidP="004666FF">
            <w:pPr>
              <w:pStyle w:val="NoSpacing"/>
              <w:spacing w:line="276" w:lineRule="auto"/>
              <w:jc w:val="center"/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073E96" w:rsidRPr="00073E96" w14:paraId="7CC1E917" w14:textId="77777777" w:rsidTr="000B377B">
        <w:trPr>
          <w:trHeight w:val="546"/>
        </w:trPr>
        <w:tc>
          <w:tcPr>
            <w:tcW w:w="570" w:type="dxa"/>
          </w:tcPr>
          <w:p w14:paraId="62C20621" w14:textId="77CCCE95" w:rsidR="00414C6B" w:rsidRPr="00073E96" w:rsidRDefault="000B05F5" w:rsidP="004666FF">
            <w:pPr>
              <w:pStyle w:val="NoSpacing"/>
              <w:spacing w:line="276" w:lineRule="auto"/>
              <w:jc w:val="center"/>
              <w:rPr>
                <w:rFonts w:cstheme="minorHAnsi"/>
                <w:sz w:val="24"/>
                <w:szCs w:val="24"/>
                <w:lang w:val="lt-LT"/>
              </w:rPr>
            </w:pPr>
            <w:r w:rsidRPr="00073E96">
              <w:rPr>
                <w:rFonts w:cstheme="minorHAnsi"/>
                <w:sz w:val="24"/>
                <w:szCs w:val="24"/>
                <w:lang w:val="lt-LT"/>
              </w:rPr>
              <w:t>6</w:t>
            </w:r>
            <w:r w:rsidR="00414C6B" w:rsidRPr="00073E96">
              <w:rPr>
                <w:rFonts w:cstheme="minorHAnsi"/>
                <w:sz w:val="24"/>
                <w:szCs w:val="24"/>
                <w:lang w:val="lt-LT"/>
              </w:rPr>
              <w:t>.</w:t>
            </w:r>
          </w:p>
        </w:tc>
        <w:tc>
          <w:tcPr>
            <w:tcW w:w="5384" w:type="dxa"/>
          </w:tcPr>
          <w:p w14:paraId="48721A32" w14:textId="75C6C1CC" w:rsidR="00414C6B" w:rsidRPr="00073E96" w:rsidRDefault="005C4D5D" w:rsidP="004666FF">
            <w:pPr>
              <w:pStyle w:val="CommentText"/>
              <w:spacing w:line="276" w:lineRule="auto"/>
              <w:rPr>
                <w:rFonts w:cstheme="minorHAnsi"/>
                <w:lang w:val="lt-LT"/>
              </w:rPr>
            </w:pPr>
            <w:r w:rsidRPr="00073E96">
              <w:rPr>
                <w:rFonts w:cstheme="minorHAnsi"/>
                <w:lang w:val="lt-LT"/>
              </w:rPr>
              <w:t>Kokia kainodara</w:t>
            </w:r>
            <w:r w:rsidR="008B2254" w:rsidRPr="00073E96">
              <w:rPr>
                <w:rFonts w:cstheme="minorHAnsi"/>
                <w:lang w:val="lt-LT"/>
              </w:rPr>
              <w:t xml:space="preserve">, Jūsų </w:t>
            </w:r>
            <w:r w:rsidR="00FB5CFF" w:rsidRPr="00073E96">
              <w:rPr>
                <w:rFonts w:cstheme="minorHAnsi"/>
                <w:lang w:val="lt-LT"/>
              </w:rPr>
              <w:t>siūlymu</w:t>
            </w:r>
            <w:r w:rsidR="008B2254" w:rsidRPr="00073E96">
              <w:rPr>
                <w:rFonts w:cstheme="minorHAnsi"/>
                <w:lang w:val="lt-LT"/>
              </w:rPr>
              <w:t>,</w:t>
            </w:r>
            <w:r w:rsidRPr="00073E96">
              <w:rPr>
                <w:rFonts w:cstheme="minorHAnsi"/>
                <w:lang w:val="lt-LT"/>
              </w:rPr>
              <w:t xml:space="preserve"> turėtų būti </w:t>
            </w:r>
            <w:r w:rsidR="004D17F1" w:rsidRPr="00073E96">
              <w:rPr>
                <w:rFonts w:cstheme="minorHAnsi"/>
                <w:lang w:val="lt-LT"/>
              </w:rPr>
              <w:t>taikoma</w:t>
            </w:r>
            <w:r w:rsidR="00FB5CFF" w:rsidRPr="00073E96">
              <w:rPr>
                <w:rFonts w:cstheme="minorHAnsi"/>
                <w:lang w:val="lt-LT"/>
              </w:rPr>
              <w:t xml:space="preserve"> ir kodėl</w:t>
            </w:r>
            <w:r w:rsidRPr="00073E96">
              <w:rPr>
                <w:rFonts w:cstheme="minorHAnsi"/>
                <w:lang w:val="lt-LT"/>
              </w:rPr>
              <w:t>?</w:t>
            </w:r>
            <w:r w:rsidR="00414C6B" w:rsidRPr="00073E96">
              <w:rPr>
                <w:rFonts w:cstheme="minorHAnsi"/>
                <w:lang w:val="lt-LT"/>
              </w:rPr>
              <w:t xml:space="preserve"> </w:t>
            </w:r>
          </w:p>
        </w:tc>
        <w:tc>
          <w:tcPr>
            <w:tcW w:w="4394" w:type="dxa"/>
          </w:tcPr>
          <w:p w14:paraId="5C63D3D1" w14:textId="77777777" w:rsidR="00414C6B" w:rsidRPr="00073E96" w:rsidRDefault="00414C6B" w:rsidP="004666FF">
            <w:pPr>
              <w:pStyle w:val="NoSpacing"/>
              <w:spacing w:line="276" w:lineRule="auto"/>
              <w:jc w:val="center"/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414C6B" w:rsidRPr="00A43D49" w14:paraId="4BFE6B49" w14:textId="77777777" w:rsidTr="004666FF">
        <w:trPr>
          <w:trHeight w:val="415"/>
        </w:trPr>
        <w:tc>
          <w:tcPr>
            <w:tcW w:w="10348" w:type="dxa"/>
            <w:gridSpan w:val="3"/>
          </w:tcPr>
          <w:p w14:paraId="7FD5E6A6" w14:textId="77777777" w:rsidR="00414C6B" w:rsidRPr="00A43D49" w:rsidRDefault="00414C6B" w:rsidP="004666FF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lt-LT"/>
              </w:rPr>
            </w:pPr>
            <w:r w:rsidRPr="00A43D49">
              <w:rPr>
                <w:rFonts w:cstheme="minorHAnsi"/>
                <w:b/>
                <w:bCs/>
                <w:sz w:val="24"/>
                <w:szCs w:val="24"/>
                <w:lang w:val="lt-LT"/>
              </w:rPr>
              <w:t>Dėl kitų reikalavimų</w:t>
            </w:r>
          </w:p>
        </w:tc>
      </w:tr>
      <w:tr w:rsidR="00414C6B" w:rsidRPr="00A43D49" w14:paraId="2DC467B5" w14:textId="77777777" w:rsidTr="004666FF">
        <w:trPr>
          <w:trHeight w:val="1270"/>
        </w:trPr>
        <w:tc>
          <w:tcPr>
            <w:tcW w:w="570" w:type="dxa"/>
          </w:tcPr>
          <w:p w14:paraId="7A66A875" w14:textId="2A64DAF9" w:rsidR="00414C6B" w:rsidRPr="00A43D49" w:rsidRDefault="000B05F5" w:rsidP="004666FF">
            <w:pPr>
              <w:pStyle w:val="NoSpacing"/>
              <w:spacing w:line="276" w:lineRule="auto"/>
              <w:jc w:val="center"/>
              <w:rPr>
                <w:rFonts w:cstheme="minorHAnsi"/>
                <w:sz w:val="24"/>
                <w:szCs w:val="24"/>
                <w:lang w:val="lt-LT"/>
              </w:rPr>
            </w:pPr>
            <w:r w:rsidRPr="00A43D49">
              <w:rPr>
                <w:rFonts w:cstheme="minorHAnsi"/>
                <w:sz w:val="24"/>
                <w:szCs w:val="24"/>
                <w:lang w:val="lt-LT"/>
              </w:rPr>
              <w:t>7</w:t>
            </w:r>
            <w:r w:rsidR="00414C6B" w:rsidRPr="00A43D49">
              <w:rPr>
                <w:rFonts w:cstheme="minorHAnsi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5384" w:type="dxa"/>
          </w:tcPr>
          <w:p w14:paraId="4F5981A5" w14:textId="5E2FCDAF" w:rsidR="00414C6B" w:rsidRPr="00A43D49" w:rsidRDefault="00363F20" w:rsidP="00363F20">
            <w:pPr>
              <w:spacing w:line="276" w:lineRule="auto"/>
              <w:rPr>
                <w:rFonts w:cstheme="minorHAnsi"/>
                <w:lang w:val="lt-LT"/>
              </w:rPr>
            </w:pPr>
            <w:r w:rsidRPr="00A43D49">
              <w:rPr>
                <w:rFonts w:cstheme="minorHAnsi"/>
                <w:lang w:val="lt-LT"/>
              </w:rPr>
              <w:t>Ar esate vykdę panašios apimties projektų</w:t>
            </w:r>
            <w:r w:rsidR="00FB5CFF">
              <w:rPr>
                <w:rFonts w:cstheme="minorHAnsi"/>
                <w:lang w:val="lt-LT"/>
              </w:rPr>
              <w:t xml:space="preserve">. </w:t>
            </w:r>
            <w:r w:rsidR="00FB5CFF">
              <w:rPr>
                <w:lang w:val="lt-LT"/>
              </w:rPr>
              <w:t>P</w:t>
            </w:r>
            <w:r w:rsidR="00FB5CFF" w:rsidRPr="00FD08D2">
              <w:rPr>
                <w:lang w:val="lt-LT"/>
              </w:rPr>
              <w:t>a</w:t>
            </w:r>
            <w:r w:rsidR="00FB5CFF">
              <w:rPr>
                <w:lang w:val="lt-LT"/>
              </w:rPr>
              <w:t>t</w:t>
            </w:r>
            <w:r w:rsidR="00FB5CFF" w:rsidRPr="00FD08D2">
              <w:rPr>
                <w:lang w:val="lt-LT"/>
              </w:rPr>
              <w:t>e</w:t>
            </w:r>
            <w:r w:rsidR="00FB5CFF">
              <w:rPr>
                <w:lang w:val="lt-LT"/>
              </w:rPr>
              <w:t>i</w:t>
            </w:r>
            <w:r w:rsidR="00FB5CFF" w:rsidRPr="00FD08D2">
              <w:rPr>
                <w:lang w:val="lt-LT"/>
              </w:rPr>
              <w:t>k</w:t>
            </w:r>
            <w:r w:rsidR="00FB5CFF">
              <w:rPr>
                <w:lang w:val="lt-LT"/>
              </w:rPr>
              <w:t>i</w:t>
            </w:r>
            <w:r w:rsidR="00FB5CFF" w:rsidRPr="00FD08D2">
              <w:rPr>
                <w:lang w:val="lt-LT"/>
              </w:rPr>
              <w:t>t</w:t>
            </w:r>
            <w:r w:rsidR="00FB5CFF">
              <w:rPr>
                <w:lang w:val="lt-LT"/>
              </w:rPr>
              <w:t>e</w:t>
            </w:r>
            <w:r w:rsidR="00FB5CFF" w:rsidRPr="00FD08D2">
              <w:rPr>
                <w:lang w:val="lt-LT"/>
              </w:rPr>
              <w:t xml:space="preserve"> </w:t>
            </w:r>
            <w:r w:rsidR="007B2521">
              <w:rPr>
                <w:lang w:val="lt-LT"/>
              </w:rPr>
              <w:t>t</w:t>
            </w:r>
            <w:r w:rsidR="007B2521" w:rsidRPr="007B2521">
              <w:rPr>
                <w:lang w:val="lt-LT"/>
              </w:rPr>
              <w:t>r</w:t>
            </w:r>
            <w:r w:rsidR="007B2521">
              <w:rPr>
                <w:lang w:val="lt-LT"/>
              </w:rPr>
              <w:t>u</w:t>
            </w:r>
            <w:r w:rsidR="007B2521" w:rsidRPr="007B2521">
              <w:rPr>
                <w:lang w:val="lt-LT"/>
              </w:rPr>
              <w:t>m</w:t>
            </w:r>
            <w:r w:rsidR="007B2521">
              <w:rPr>
                <w:lang w:val="lt-LT"/>
              </w:rPr>
              <w:t>p</w:t>
            </w:r>
            <w:r w:rsidR="007B2521" w:rsidRPr="007B2521">
              <w:rPr>
                <w:lang w:val="lt-LT"/>
              </w:rPr>
              <w:t>ą</w:t>
            </w:r>
            <w:r w:rsidR="007B2521">
              <w:rPr>
                <w:lang w:val="lt-LT"/>
              </w:rPr>
              <w:t xml:space="preserve"> </w:t>
            </w:r>
            <w:r w:rsidR="007B2521" w:rsidRPr="007B2521">
              <w:rPr>
                <w:lang w:val="lt-LT"/>
              </w:rPr>
              <w:t>in</w:t>
            </w:r>
            <w:r w:rsidR="007B2521">
              <w:rPr>
                <w:lang w:val="lt-LT"/>
              </w:rPr>
              <w:t>f</w:t>
            </w:r>
            <w:r w:rsidR="007B2521" w:rsidRPr="007B2521">
              <w:rPr>
                <w:lang w:val="lt-LT"/>
              </w:rPr>
              <w:t>o</w:t>
            </w:r>
            <w:r w:rsidR="007B2521">
              <w:rPr>
                <w:lang w:val="lt-LT"/>
              </w:rPr>
              <w:t>r</w:t>
            </w:r>
            <w:r w:rsidR="007B2521" w:rsidRPr="007B2521">
              <w:rPr>
                <w:lang w:val="lt-LT"/>
              </w:rPr>
              <w:t>m</w:t>
            </w:r>
            <w:r w:rsidR="007B2521">
              <w:rPr>
                <w:lang w:val="lt-LT"/>
              </w:rPr>
              <w:t>a</w:t>
            </w:r>
            <w:r w:rsidR="007B2521" w:rsidRPr="007B2521">
              <w:rPr>
                <w:lang w:val="lt-LT"/>
              </w:rPr>
              <w:t>c</w:t>
            </w:r>
            <w:r w:rsidR="007B2521">
              <w:rPr>
                <w:lang w:val="lt-LT"/>
              </w:rPr>
              <w:t>i</w:t>
            </w:r>
            <w:r w:rsidR="007B2521" w:rsidRPr="007B2521">
              <w:rPr>
                <w:lang w:val="lt-LT"/>
              </w:rPr>
              <w:t>j</w:t>
            </w:r>
            <w:r w:rsidR="007B2521">
              <w:rPr>
                <w:lang w:val="lt-LT"/>
              </w:rPr>
              <w:t>ą</w:t>
            </w:r>
            <w:r w:rsidR="007B2521" w:rsidRPr="007B2521">
              <w:rPr>
                <w:lang w:val="lt-LT"/>
              </w:rPr>
              <w:t>;</w:t>
            </w:r>
            <w:r w:rsidRPr="00A43D49">
              <w:rPr>
                <w:rFonts w:cstheme="minorHAnsi"/>
                <w:lang w:val="lt-LT"/>
              </w:rPr>
              <w:t xml:space="preserve"> kiek ir kokių žmogiškųjų resursų skyrėte </w:t>
            </w:r>
            <w:r w:rsidR="007B2521">
              <w:rPr>
                <w:rFonts w:cstheme="minorHAnsi"/>
                <w:lang w:val="lt-LT"/>
              </w:rPr>
              <w:t>t</w:t>
            </w:r>
            <w:r w:rsidR="007B2521" w:rsidRPr="007B2521">
              <w:rPr>
                <w:lang w:val="lt-LT"/>
              </w:rPr>
              <w:t>o</w:t>
            </w:r>
            <w:r w:rsidR="007B2521">
              <w:rPr>
                <w:lang w:val="lt-LT"/>
              </w:rPr>
              <w:t>k</w:t>
            </w:r>
            <w:r w:rsidR="007B2521" w:rsidRPr="007B2521">
              <w:rPr>
                <w:lang w:val="lt-LT"/>
              </w:rPr>
              <w:t>i</w:t>
            </w:r>
            <w:r w:rsidR="007B2521">
              <w:rPr>
                <w:lang w:val="lt-LT"/>
              </w:rPr>
              <w:t>o</w:t>
            </w:r>
            <w:r w:rsidR="007B2521" w:rsidRPr="007B2521">
              <w:rPr>
                <w:lang w:val="lt-LT"/>
              </w:rPr>
              <w:t xml:space="preserve"> </w:t>
            </w:r>
            <w:r w:rsidRPr="00A43D49">
              <w:rPr>
                <w:rFonts w:cstheme="minorHAnsi"/>
                <w:lang w:val="lt-LT"/>
              </w:rPr>
              <w:t>projekto įgyvendinimui (</w:t>
            </w:r>
            <w:r w:rsidR="007B2521">
              <w:rPr>
                <w:rFonts w:cstheme="minorHAnsi"/>
                <w:lang w:val="lt-LT"/>
              </w:rPr>
              <w:t>p</w:t>
            </w:r>
            <w:r w:rsidRPr="00A43D49">
              <w:rPr>
                <w:rFonts w:cstheme="minorHAnsi"/>
                <w:lang w:val="lt-LT"/>
              </w:rPr>
              <w:t>rojekto vadovas, analitikas, programuotojas ir pan.)</w:t>
            </w:r>
          </w:p>
        </w:tc>
        <w:tc>
          <w:tcPr>
            <w:tcW w:w="4394" w:type="dxa"/>
          </w:tcPr>
          <w:p w14:paraId="37CF7B92" w14:textId="71502D03" w:rsidR="00414C6B" w:rsidRPr="00A43D49" w:rsidRDefault="002B14C1" w:rsidP="004666FF">
            <w:pPr>
              <w:pStyle w:val="NoSpacing"/>
              <w:spacing w:line="276" w:lineRule="auto"/>
              <w:jc w:val="center"/>
              <w:rPr>
                <w:rFonts w:cstheme="minorHAnsi"/>
                <w:sz w:val="24"/>
                <w:szCs w:val="24"/>
                <w:lang w:val="lt-LT"/>
              </w:rPr>
            </w:pPr>
            <w:r w:rsidRPr="00A43D49">
              <w:rPr>
                <w:rFonts w:cstheme="minorHAnsi"/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62CB5229" w14:textId="77777777" w:rsidR="00414C6B" w:rsidRPr="00A43D49" w:rsidRDefault="00414C6B" w:rsidP="00414C6B">
      <w:pPr>
        <w:spacing w:line="276" w:lineRule="auto"/>
        <w:ind w:right="-285"/>
        <w:jc w:val="both"/>
        <w:rPr>
          <w:rFonts w:asciiTheme="minorHAnsi" w:hAnsiTheme="minorHAnsi" w:cstheme="minorHAnsi"/>
          <w:sz w:val="24"/>
        </w:rPr>
      </w:pPr>
    </w:p>
    <w:p w14:paraId="4EA901EE" w14:textId="77777777" w:rsidR="00991706" w:rsidRPr="00A43D49" w:rsidRDefault="00991706" w:rsidP="00991706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991706" w:rsidRPr="00A43D49" w:rsidSect="003169A0">
      <w:pgSz w:w="11907" w:h="16840" w:code="9"/>
      <w:pgMar w:top="993" w:right="709" w:bottom="1135" w:left="1418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4C13A" w14:textId="77777777" w:rsidR="00C7593A" w:rsidRDefault="00C7593A">
      <w:r>
        <w:separator/>
      </w:r>
    </w:p>
  </w:endnote>
  <w:endnote w:type="continuationSeparator" w:id="0">
    <w:p w14:paraId="09DF9F17" w14:textId="77777777" w:rsidR="00C7593A" w:rsidRDefault="00C7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39BE" w14:textId="77777777" w:rsidR="00414C6B" w:rsidRDefault="00414C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356155B" w14:textId="77777777" w:rsidR="00414C6B" w:rsidRDefault="00414C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240748"/>
      <w:docPartObj>
        <w:docPartGallery w:val="Page Numbers (Bottom of Page)"/>
        <w:docPartUnique/>
      </w:docPartObj>
    </w:sdtPr>
    <w:sdtEndPr/>
    <w:sdtContent>
      <w:p w14:paraId="309456B7" w14:textId="142204C0" w:rsidR="00414C6B" w:rsidRDefault="00414C6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78D">
          <w:rPr>
            <w:noProof/>
          </w:rPr>
          <w:t>3</w:t>
        </w:r>
        <w:r>
          <w:fldChar w:fldCharType="end"/>
        </w:r>
      </w:p>
    </w:sdtContent>
  </w:sdt>
  <w:p w14:paraId="45CF6F6A" w14:textId="77777777" w:rsidR="00414C6B" w:rsidRDefault="00414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42EE" w14:textId="77777777" w:rsidR="00C7593A" w:rsidRDefault="00C7593A">
      <w:r>
        <w:separator/>
      </w:r>
    </w:p>
  </w:footnote>
  <w:footnote w:type="continuationSeparator" w:id="0">
    <w:p w14:paraId="47C58955" w14:textId="77777777" w:rsidR="00C7593A" w:rsidRDefault="00C75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5848" w14:textId="77777777" w:rsidR="00414C6B" w:rsidRDefault="00414C6B">
    <w:pPr>
      <w:pStyle w:val="Header"/>
      <w:jc w:val="center"/>
    </w:pPr>
  </w:p>
  <w:p w14:paraId="598D7AA7" w14:textId="77777777" w:rsidR="00414C6B" w:rsidRDefault="00414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3F97"/>
    <w:multiLevelType w:val="hybridMultilevel"/>
    <w:tmpl w:val="A5A65314"/>
    <w:lvl w:ilvl="0" w:tplc="C952E5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391A64"/>
    <w:multiLevelType w:val="multilevel"/>
    <w:tmpl w:val="566E50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FE802A0"/>
    <w:multiLevelType w:val="hybridMultilevel"/>
    <w:tmpl w:val="8E221F4E"/>
    <w:lvl w:ilvl="0" w:tplc="17405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A641DDE"/>
    <w:multiLevelType w:val="hybridMultilevel"/>
    <w:tmpl w:val="7960BE9C"/>
    <w:lvl w:ilvl="0" w:tplc="F95CC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1E402B"/>
    <w:multiLevelType w:val="hybridMultilevel"/>
    <w:tmpl w:val="D4204676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737B6"/>
    <w:multiLevelType w:val="singleLevel"/>
    <w:tmpl w:val="E1C849AA"/>
    <w:lvl w:ilvl="0">
      <w:start w:val="1"/>
      <w:numFmt w:val="decimal"/>
      <w:pStyle w:val="NumberList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6" w15:restartNumberingAfterBreak="0">
    <w:nsid w:val="634B79F9"/>
    <w:multiLevelType w:val="hybridMultilevel"/>
    <w:tmpl w:val="16FAB8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04DFB"/>
    <w:multiLevelType w:val="multilevel"/>
    <w:tmpl w:val="8F30D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B171CCF"/>
    <w:multiLevelType w:val="hybridMultilevel"/>
    <w:tmpl w:val="C1846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3422841">
    <w:abstractNumId w:val="5"/>
  </w:num>
  <w:num w:numId="2" w16cid:durableId="1037971000">
    <w:abstractNumId w:val="1"/>
  </w:num>
  <w:num w:numId="3" w16cid:durableId="1856385015">
    <w:abstractNumId w:val="7"/>
  </w:num>
  <w:num w:numId="4" w16cid:durableId="606816310">
    <w:abstractNumId w:val="8"/>
  </w:num>
  <w:num w:numId="5" w16cid:durableId="31423399">
    <w:abstractNumId w:val="2"/>
  </w:num>
  <w:num w:numId="6" w16cid:durableId="211814341">
    <w:abstractNumId w:val="3"/>
  </w:num>
  <w:num w:numId="7" w16cid:durableId="1027483710">
    <w:abstractNumId w:val="0"/>
  </w:num>
  <w:num w:numId="8" w16cid:durableId="1130437197">
    <w:abstractNumId w:val="4"/>
  </w:num>
  <w:num w:numId="9" w16cid:durableId="520052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C96"/>
    <w:rsid w:val="000011DE"/>
    <w:rsid w:val="00007098"/>
    <w:rsid w:val="000073D7"/>
    <w:rsid w:val="000104A3"/>
    <w:rsid w:val="000108FE"/>
    <w:rsid w:val="00013AB6"/>
    <w:rsid w:val="000169DF"/>
    <w:rsid w:val="00016A44"/>
    <w:rsid w:val="000201A4"/>
    <w:rsid w:val="0002398B"/>
    <w:rsid w:val="000248E8"/>
    <w:rsid w:val="00027698"/>
    <w:rsid w:val="00027B30"/>
    <w:rsid w:val="0003180F"/>
    <w:rsid w:val="00032B7D"/>
    <w:rsid w:val="00035196"/>
    <w:rsid w:val="00035EBE"/>
    <w:rsid w:val="000372A2"/>
    <w:rsid w:val="00040953"/>
    <w:rsid w:val="0004157F"/>
    <w:rsid w:val="0004223D"/>
    <w:rsid w:val="00045836"/>
    <w:rsid w:val="00047B6E"/>
    <w:rsid w:val="00047E81"/>
    <w:rsid w:val="00047F9E"/>
    <w:rsid w:val="00051244"/>
    <w:rsid w:val="000547E8"/>
    <w:rsid w:val="00056B78"/>
    <w:rsid w:val="0006287C"/>
    <w:rsid w:val="000628C3"/>
    <w:rsid w:val="00071058"/>
    <w:rsid w:val="00071AF4"/>
    <w:rsid w:val="000739EE"/>
    <w:rsid w:val="00073C23"/>
    <w:rsid w:val="00073E96"/>
    <w:rsid w:val="00074ADE"/>
    <w:rsid w:val="00076340"/>
    <w:rsid w:val="0008083E"/>
    <w:rsid w:val="000811EE"/>
    <w:rsid w:val="00081BA9"/>
    <w:rsid w:val="00085B37"/>
    <w:rsid w:val="00087773"/>
    <w:rsid w:val="00090408"/>
    <w:rsid w:val="00092C6A"/>
    <w:rsid w:val="0009319F"/>
    <w:rsid w:val="0009376B"/>
    <w:rsid w:val="00095B80"/>
    <w:rsid w:val="00096823"/>
    <w:rsid w:val="00097111"/>
    <w:rsid w:val="00097321"/>
    <w:rsid w:val="00097C2D"/>
    <w:rsid w:val="000A29D8"/>
    <w:rsid w:val="000A6233"/>
    <w:rsid w:val="000B05F5"/>
    <w:rsid w:val="000B0E24"/>
    <w:rsid w:val="000B1FFD"/>
    <w:rsid w:val="000B29A6"/>
    <w:rsid w:val="000B2EDF"/>
    <w:rsid w:val="000B3345"/>
    <w:rsid w:val="000B377B"/>
    <w:rsid w:val="000B470B"/>
    <w:rsid w:val="000B4C69"/>
    <w:rsid w:val="000B6DFF"/>
    <w:rsid w:val="000B769A"/>
    <w:rsid w:val="000C0771"/>
    <w:rsid w:val="000C20A4"/>
    <w:rsid w:val="000C37A6"/>
    <w:rsid w:val="000C39FA"/>
    <w:rsid w:val="000C5B29"/>
    <w:rsid w:val="000D06FD"/>
    <w:rsid w:val="000D0C31"/>
    <w:rsid w:val="000D18BA"/>
    <w:rsid w:val="000E04A9"/>
    <w:rsid w:val="000E1882"/>
    <w:rsid w:val="000E48F8"/>
    <w:rsid w:val="000E49AA"/>
    <w:rsid w:val="000E4B28"/>
    <w:rsid w:val="000E5A24"/>
    <w:rsid w:val="000E6C1E"/>
    <w:rsid w:val="000E6F71"/>
    <w:rsid w:val="000F2EA4"/>
    <w:rsid w:val="000F3688"/>
    <w:rsid w:val="000F3DA4"/>
    <w:rsid w:val="00101376"/>
    <w:rsid w:val="00101494"/>
    <w:rsid w:val="001024F4"/>
    <w:rsid w:val="00102616"/>
    <w:rsid w:val="001033BC"/>
    <w:rsid w:val="001103A9"/>
    <w:rsid w:val="00112166"/>
    <w:rsid w:val="00113102"/>
    <w:rsid w:val="00114E0C"/>
    <w:rsid w:val="00115EA2"/>
    <w:rsid w:val="00116B3F"/>
    <w:rsid w:val="0011781F"/>
    <w:rsid w:val="00122EC0"/>
    <w:rsid w:val="00123F8E"/>
    <w:rsid w:val="001248A2"/>
    <w:rsid w:val="00125452"/>
    <w:rsid w:val="001301EB"/>
    <w:rsid w:val="00131DB9"/>
    <w:rsid w:val="00135248"/>
    <w:rsid w:val="00140877"/>
    <w:rsid w:val="001411BB"/>
    <w:rsid w:val="00142A1B"/>
    <w:rsid w:val="001437DC"/>
    <w:rsid w:val="00150906"/>
    <w:rsid w:val="0015135A"/>
    <w:rsid w:val="00151549"/>
    <w:rsid w:val="001606C3"/>
    <w:rsid w:val="001606F3"/>
    <w:rsid w:val="00162C1D"/>
    <w:rsid w:val="00163F0F"/>
    <w:rsid w:val="0016615E"/>
    <w:rsid w:val="0016714D"/>
    <w:rsid w:val="00170C81"/>
    <w:rsid w:val="0017345C"/>
    <w:rsid w:val="001749B3"/>
    <w:rsid w:val="00175A5B"/>
    <w:rsid w:val="00180527"/>
    <w:rsid w:val="001839DC"/>
    <w:rsid w:val="00184D92"/>
    <w:rsid w:val="001851B2"/>
    <w:rsid w:val="001851E5"/>
    <w:rsid w:val="00193BDD"/>
    <w:rsid w:val="001954FA"/>
    <w:rsid w:val="00197AEC"/>
    <w:rsid w:val="00197FE0"/>
    <w:rsid w:val="001A0A69"/>
    <w:rsid w:val="001A114E"/>
    <w:rsid w:val="001A4C56"/>
    <w:rsid w:val="001A6FF2"/>
    <w:rsid w:val="001A7A19"/>
    <w:rsid w:val="001A7B7B"/>
    <w:rsid w:val="001B00F2"/>
    <w:rsid w:val="001B0C02"/>
    <w:rsid w:val="001B3399"/>
    <w:rsid w:val="001B5ACA"/>
    <w:rsid w:val="001B78F6"/>
    <w:rsid w:val="001B79EB"/>
    <w:rsid w:val="001C058F"/>
    <w:rsid w:val="001C0C1B"/>
    <w:rsid w:val="001C11F7"/>
    <w:rsid w:val="001C14DD"/>
    <w:rsid w:val="001C4A83"/>
    <w:rsid w:val="001C6CA4"/>
    <w:rsid w:val="001C7564"/>
    <w:rsid w:val="001D47FE"/>
    <w:rsid w:val="001D4A8E"/>
    <w:rsid w:val="001D4C6B"/>
    <w:rsid w:val="001D6B27"/>
    <w:rsid w:val="001E29BA"/>
    <w:rsid w:val="001E53C3"/>
    <w:rsid w:val="001E53D2"/>
    <w:rsid w:val="001E6666"/>
    <w:rsid w:val="001E72F5"/>
    <w:rsid w:val="001F02BC"/>
    <w:rsid w:val="001F14CB"/>
    <w:rsid w:val="001F29F7"/>
    <w:rsid w:val="001F502C"/>
    <w:rsid w:val="001F6015"/>
    <w:rsid w:val="001F7448"/>
    <w:rsid w:val="00200684"/>
    <w:rsid w:val="00201B24"/>
    <w:rsid w:val="00216431"/>
    <w:rsid w:val="00217485"/>
    <w:rsid w:val="0022125D"/>
    <w:rsid w:val="002223CF"/>
    <w:rsid w:val="002249C4"/>
    <w:rsid w:val="0022539E"/>
    <w:rsid w:val="00230AAF"/>
    <w:rsid w:val="00232BC8"/>
    <w:rsid w:val="00233A60"/>
    <w:rsid w:val="00233C98"/>
    <w:rsid w:val="00234394"/>
    <w:rsid w:val="00234F28"/>
    <w:rsid w:val="002350E9"/>
    <w:rsid w:val="002353A8"/>
    <w:rsid w:val="0023687F"/>
    <w:rsid w:val="002371B7"/>
    <w:rsid w:val="00240C9E"/>
    <w:rsid w:val="0025103B"/>
    <w:rsid w:val="00252CB8"/>
    <w:rsid w:val="00252E3D"/>
    <w:rsid w:val="002531AB"/>
    <w:rsid w:val="00254EA7"/>
    <w:rsid w:val="00254FA6"/>
    <w:rsid w:val="002566FA"/>
    <w:rsid w:val="00260C42"/>
    <w:rsid w:val="00262156"/>
    <w:rsid w:val="00262240"/>
    <w:rsid w:val="0026305D"/>
    <w:rsid w:val="00263072"/>
    <w:rsid w:val="00263F5E"/>
    <w:rsid w:val="00266A9F"/>
    <w:rsid w:val="00266ED3"/>
    <w:rsid w:val="00267478"/>
    <w:rsid w:val="002678D0"/>
    <w:rsid w:val="00267986"/>
    <w:rsid w:val="002718B6"/>
    <w:rsid w:val="00272EBE"/>
    <w:rsid w:val="00273C6C"/>
    <w:rsid w:val="0027759F"/>
    <w:rsid w:val="00280092"/>
    <w:rsid w:val="00283F81"/>
    <w:rsid w:val="00285866"/>
    <w:rsid w:val="00285874"/>
    <w:rsid w:val="00290C70"/>
    <w:rsid w:val="00292A45"/>
    <w:rsid w:val="00294D3B"/>
    <w:rsid w:val="0029607E"/>
    <w:rsid w:val="00296D6C"/>
    <w:rsid w:val="002971FB"/>
    <w:rsid w:val="002973F7"/>
    <w:rsid w:val="002A110D"/>
    <w:rsid w:val="002A113A"/>
    <w:rsid w:val="002A285D"/>
    <w:rsid w:val="002A4603"/>
    <w:rsid w:val="002A6477"/>
    <w:rsid w:val="002A75A6"/>
    <w:rsid w:val="002B11A7"/>
    <w:rsid w:val="002B14C1"/>
    <w:rsid w:val="002B1A7A"/>
    <w:rsid w:val="002B6668"/>
    <w:rsid w:val="002B7286"/>
    <w:rsid w:val="002C0869"/>
    <w:rsid w:val="002C0EB7"/>
    <w:rsid w:val="002C120A"/>
    <w:rsid w:val="002C2166"/>
    <w:rsid w:val="002C21CA"/>
    <w:rsid w:val="002C3694"/>
    <w:rsid w:val="002C4C96"/>
    <w:rsid w:val="002C50FB"/>
    <w:rsid w:val="002C5927"/>
    <w:rsid w:val="002C7747"/>
    <w:rsid w:val="002D1391"/>
    <w:rsid w:val="002D222B"/>
    <w:rsid w:val="002D4CEC"/>
    <w:rsid w:val="002D58EB"/>
    <w:rsid w:val="002D7716"/>
    <w:rsid w:val="002D7D6F"/>
    <w:rsid w:val="002E331F"/>
    <w:rsid w:val="002E3C2E"/>
    <w:rsid w:val="002E4368"/>
    <w:rsid w:val="002E4798"/>
    <w:rsid w:val="002E746C"/>
    <w:rsid w:val="002F1348"/>
    <w:rsid w:val="002F4523"/>
    <w:rsid w:val="002F4A87"/>
    <w:rsid w:val="00301622"/>
    <w:rsid w:val="00301FB5"/>
    <w:rsid w:val="00302E14"/>
    <w:rsid w:val="0030482A"/>
    <w:rsid w:val="0030585C"/>
    <w:rsid w:val="00307319"/>
    <w:rsid w:val="00314919"/>
    <w:rsid w:val="003169A0"/>
    <w:rsid w:val="00321DEB"/>
    <w:rsid w:val="00323EEC"/>
    <w:rsid w:val="00324AF8"/>
    <w:rsid w:val="003258F0"/>
    <w:rsid w:val="00326B19"/>
    <w:rsid w:val="00327A17"/>
    <w:rsid w:val="00330E11"/>
    <w:rsid w:val="00331B4F"/>
    <w:rsid w:val="00332B9B"/>
    <w:rsid w:val="00333215"/>
    <w:rsid w:val="0033501D"/>
    <w:rsid w:val="00336F7F"/>
    <w:rsid w:val="00337F33"/>
    <w:rsid w:val="003402CD"/>
    <w:rsid w:val="00340F59"/>
    <w:rsid w:val="0034102B"/>
    <w:rsid w:val="0034320D"/>
    <w:rsid w:val="0034323F"/>
    <w:rsid w:val="003432CE"/>
    <w:rsid w:val="00343A79"/>
    <w:rsid w:val="003444D3"/>
    <w:rsid w:val="00350961"/>
    <w:rsid w:val="0035098D"/>
    <w:rsid w:val="0035099C"/>
    <w:rsid w:val="00350F2A"/>
    <w:rsid w:val="00352F74"/>
    <w:rsid w:val="00353CF7"/>
    <w:rsid w:val="0035524E"/>
    <w:rsid w:val="003561B7"/>
    <w:rsid w:val="0036005B"/>
    <w:rsid w:val="003600B0"/>
    <w:rsid w:val="0036011A"/>
    <w:rsid w:val="003605F8"/>
    <w:rsid w:val="003618C0"/>
    <w:rsid w:val="003623BA"/>
    <w:rsid w:val="00363743"/>
    <w:rsid w:val="00363F20"/>
    <w:rsid w:val="003679B6"/>
    <w:rsid w:val="003707B0"/>
    <w:rsid w:val="00371ABC"/>
    <w:rsid w:val="00372340"/>
    <w:rsid w:val="003726A0"/>
    <w:rsid w:val="00372CF7"/>
    <w:rsid w:val="003737A2"/>
    <w:rsid w:val="00380E20"/>
    <w:rsid w:val="00381437"/>
    <w:rsid w:val="0038279D"/>
    <w:rsid w:val="00382B47"/>
    <w:rsid w:val="00383164"/>
    <w:rsid w:val="00383579"/>
    <w:rsid w:val="00383AFB"/>
    <w:rsid w:val="00391090"/>
    <w:rsid w:val="0039129F"/>
    <w:rsid w:val="00391B38"/>
    <w:rsid w:val="00397F1E"/>
    <w:rsid w:val="003A16FB"/>
    <w:rsid w:val="003A3AE2"/>
    <w:rsid w:val="003A4930"/>
    <w:rsid w:val="003A5F94"/>
    <w:rsid w:val="003A5F9B"/>
    <w:rsid w:val="003A6B30"/>
    <w:rsid w:val="003B11BB"/>
    <w:rsid w:val="003B1351"/>
    <w:rsid w:val="003B1ABF"/>
    <w:rsid w:val="003B4A47"/>
    <w:rsid w:val="003B6D20"/>
    <w:rsid w:val="003B709D"/>
    <w:rsid w:val="003B744D"/>
    <w:rsid w:val="003C0E49"/>
    <w:rsid w:val="003C1A67"/>
    <w:rsid w:val="003C30F6"/>
    <w:rsid w:val="003C5E22"/>
    <w:rsid w:val="003D0830"/>
    <w:rsid w:val="003D1A07"/>
    <w:rsid w:val="003D3310"/>
    <w:rsid w:val="003D61BD"/>
    <w:rsid w:val="003E0BE4"/>
    <w:rsid w:val="003E0C52"/>
    <w:rsid w:val="003E631B"/>
    <w:rsid w:val="003E6B75"/>
    <w:rsid w:val="003E6F03"/>
    <w:rsid w:val="003F2123"/>
    <w:rsid w:val="003F4472"/>
    <w:rsid w:val="003F459B"/>
    <w:rsid w:val="003F53C8"/>
    <w:rsid w:val="003F6BEB"/>
    <w:rsid w:val="003F6CA9"/>
    <w:rsid w:val="003F6CFB"/>
    <w:rsid w:val="004022FB"/>
    <w:rsid w:val="004026DA"/>
    <w:rsid w:val="0040361B"/>
    <w:rsid w:val="00406C66"/>
    <w:rsid w:val="00411278"/>
    <w:rsid w:val="00411775"/>
    <w:rsid w:val="00413E77"/>
    <w:rsid w:val="00414C6B"/>
    <w:rsid w:val="00417F31"/>
    <w:rsid w:val="00422F2D"/>
    <w:rsid w:val="00425D30"/>
    <w:rsid w:val="004321DB"/>
    <w:rsid w:val="0043365C"/>
    <w:rsid w:val="004345DA"/>
    <w:rsid w:val="00435C85"/>
    <w:rsid w:val="00436330"/>
    <w:rsid w:val="004379B7"/>
    <w:rsid w:val="00437A5E"/>
    <w:rsid w:val="00442212"/>
    <w:rsid w:val="00442689"/>
    <w:rsid w:val="0044480F"/>
    <w:rsid w:val="004453BB"/>
    <w:rsid w:val="00445F6E"/>
    <w:rsid w:val="00446A37"/>
    <w:rsid w:val="004509B7"/>
    <w:rsid w:val="00453534"/>
    <w:rsid w:val="00455311"/>
    <w:rsid w:val="004603B2"/>
    <w:rsid w:val="0046074C"/>
    <w:rsid w:val="00461736"/>
    <w:rsid w:val="004618E8"/>
    <w:rsid w:val="00462406"/>
    <w:rsid w:val="0046365F"/>
    <w:rsid w:val="00463E4E"/>
    <w:rsid w:val="00464038"/>
    <w:rsid w:val="00465DBB"/>
    <w:rsid w:val="004661D1"/>
    <w:rsid w:val="004666FF"/>
    <w:rsid w:val="00471E43"/>
    <w:rsid w:val="0047361F"/>
    <w:rsid w:val="004759F5"/>
    <w:rsid w:val="00475D9F"/>
    <w:rsid w:val="00477094"/>
    <w:rsid w:val="00477FC9"/>
    <w:rsid w:val="00481DE2"/>
    <w:rsid w:val="00492299"/>
    <w:rsid w:val="00493037"/>
    <w:rsid w:val="00494F10"/>
    <w:rsid w:val="00495392"/>
    <w:rsid w:val="00496D99"/>
    <w:rsid w:val="00496F38"/>
    <w:rsid w:val="004A32BD"/>
    <w:rsid w:val="004B3617"/>
    <w:rsid w:val="004B531A"/>
    <w:rsid w:val="004B5986"/>
    <w:rsid w:val="004B5DE6"/>
    <w:rsid w:val="004B6746"/>
    <w:rsid w:val="004C2C60"/>
    <w:rsid w:val="004C3418"/>
    <w:rsid w:val="004C410A"/>
    <w:rsid w:val="004C5807"/>
    <w:rsid w:val="004C72F2"/>
    <w:rsid w:val="004C7662"/>
    <w:rsid w:val="004C78D9"/>
    <w:rsid w:val="004D0A7B"/>
    <w:rsid w:val="004D0C7C"/>
    <w:rsid w:val="004D0E5D"/>
    <w:rsid w:val="004D11F4"/>
    <w:rsid w:val="004D17F1"/>
    <w:rsid w:val="004D21AD"/>
    <w:rsid w:val="004D34C5"/>
    <w:rsid w:val="004D485C"/>
    <w:rsid w:val="004D587B"/>
    <w:rsid w:val="004D5A6A"/>
    <w:rsid w:val="004D68C8"/>
    <w:rsid w:val="004D6F4F"/>
    <w:rsid w:val="004E04CE"/>
    <w:rsid w:val="004E0644"/>
    <w:rsid w:val="004E1486"/>
    <w:rsid w:val="004E18C7"/>
    <w:rsid w:val="004E1C09"/>
    <w:rsid w:val="004E2B05"/>
    <w:rsid w:val="004E36F5"/>
    <w:rsid w:val="004E3FC2"/>
    <w:rsid w:val="004E445C"/>
    <w:rsid w:val="004E4F46"/>
    <w:rsid w:val="004E64CC"/>
    <w:rsid w:val="004E78C0"/>
    <w:rsid w:val="004E7E45"/>
    <w:rsid w:val="004F12A3"/>
    <w:rsid w:val="004F2950"/>
    <w:rsid w:val="004F3549"/>
    <w:rsid w:val="004F4222"/>
    <w:rsid w:val="004F5F0C"/>
    <w:rsid w:val="004F6D1B"/>
    <w:rsid w:val="00503B40"/>
    <w:rsid w:val="00505025"/>
    <w:rsid w:val="0050530B"/>
    <w:rsid w:val="0050555F"/>
    <w:rsid w:val="00507724"/>
    <w:rsid w:val="005113A4"/>
    <w:rsid w:val="00511DF6"/>
    <w:rsid w:val="00515612"/>
    <w:rsid w:val="00521E96"/>
    <w:rsid w:val="0052403C"/>
    <w:rsid w:val="00525D54"/>
    <w:rsid w:val="005262C2"/>
    <w:rsid w:val="005275E4"/>
    <w:rsid w:val="00530713"/>
    <w:rsid w:val="00531694"/>
    <w:rsid w:val="0053180D"/>
    <w:rsid w:val="00532FE3"/>
    <w:rsid w:val="00534FA4"/>
    <w:rsid w:val="00537B3B"/>
    <w:rsid w:val="005400F6"/>
    <w:rsid w:val="005402F3"/>
    <w:rsid w:val="0054369A"/>
    <w:rsid w:val="005464B6"/>
    <w:rsid w:val="0055062B"/>
    <w:rsid w:val="00551528"/>
    <w:rsid w:val="00551B1C"/>
    <w:rsid w:val="00553594"/>
    <w:rsid w:val="0055582B"/>
    <w:rsid w:val="00557F88"/>
    <w:rsid w:val="00560DA1"/>
    <w:rsid w:val="005618D6"/>
    <w:rsid w:val="00562782"/>
    <w:rsid w:val="00562FF5"/>
    <w:rsid w:val="00563E1D"/>
    <w:rsid w:val="005652AA"/>
    <w:rsid w:val="00567197"/>
    <w:rsid w:val="005707C6"/>
    <w:rsid w:val="00570FB6"/>
    <w:rsid w:val="005717D2"/>
    <w:rsid w:val="00572889"/>
    <w:rsid w:val="00572EA9"/>
    <w:rsid w:val="005730B6"/>
    <w:rsid w:val="00574B92"/>
    <w:rsid w:val="005757C2"/>
    <w:rsid w:val="005762E7"/>
    <w:rsid w:val="00576FDF"/>
    <w:rsid w:val="00580CA0"/>
    <w:rsid w:val="00583AA0"/>
    <w:rsid w:val="00583B48"/>
    <w:rsid w:val="00584F6E"/>
    <w:rsid w:val="0058574B"/>
    <w:rsid w:val="00585F47"/>
    <w:rsid w:val="0058654A"/>
    <w:rsid w:val="00586AE2"/>
    <w:rsid w:val="00587BE2"/>
    <w:rsid w:val="00587C86"/>
    <w:rsid w:val="00593E1E"/>
    <w:rsid w:val="00594C27"/>
    <w:rsid w:val="00595DA2"/>
    <w:rsid w:val="00596CAD"/>
    <w:rsid w:val="00596FE6"/>
    <w:rsid w:val="00597DA7"/>
    <w:rsid w:val="005A1894"/>
    <w:rsid w:val="005A4506"/>
    <w:rsid w:val="005A6A53"/>
    <w:rsid w:val="005A6DEE"/>
    <w:rsid w:val="005A6E5A"/>
    <w:rsid w:val="005B109A"/>
    <w:rsid w:val="005B1B92"/>
    <w:rsid w:val="005B439E"/>
    <w:rsid w:val="005B5DD8"/>
    <w:rsid w:val="005B713D"/>
    <w:rsid w:val="005B7E17"/>
    <w:rsid w:val="005C226F"/>
    <w:rsid w:val="005C39C3"/>
    <w:rsid w:val="005C426C"/>
    <w:rsid w:val="005C42CA"/>
    <w:rsid w:val="005C4D5D"/>
    <w:rsid w:val="005C4F34"/>
    <w:rsid w:val="005C5735"/>
    <w:rsid w:val="005C6290"/>
    <w:rsid w:val="005C63F0"/>
    <w:rsid w:val="005C6A2F"/>
    <w:rsid w:val="005C721A"/>
    <w:rsid w:val="005C7750"/>
    <w:rsid w:val="005C7E1F"/>
    <w:rsid w:val="005D298C"/>
    <w:rsid w:val="005D31CA"/>
    <w:rsid w:val="005D3BA4"/>
    <w:rsid w:val="005D56B3"/>
    <w:rsid w:val="005D773B"/>
    <w:rsid w:val="005E04A4"/>
    <w:rsid w:val="005E0702"/>
    <w:rsid w:val="005E234D"/>
    <w:rsid w:val="005E5E81"/>
    <w:rsid w:val="005E64C0"/>
    <w:rsid w:val="005E691B"/>
    <w:rsid w:val="005E7992"/>
    <w:rsid w:val="005F3471"/>
    <w:rsid w:val="005F4E86"/>
    <w:rsid w:val="005F6AAB"/>
    <w:rsid w:val="005F766F"/>
    <w:rsid w:val="005F7871"/>
    <w:rsid w:val="006005F1"/>
    <w:rsid w:val="00600AF1"/>
    <w:rsid w:val="006059F6"/>
    <w:rsid w:val="006063E6"/>
    <w:rsid w:val="006070B9"/>
    <w:rsid w:val="0061163E"/>
    <w:rsid w:val="00612EED"/>
    <w:rsid w:val="0062052B"/>
    <w:rsid w:val="00621491"/>
    <w:rsid w:val="0062238B"/>
    <w:rsid w:val="00622720"/>
    <w:rsid w:val="006267FB"/>
    <w:rsid w:val="00630B77"/>
    <w:rsid w:val="00631E72"/>
    <w:rsid w:val="0063207D"/>
    <w:rsid w:val="006333EB"/>
    <w:rsid w:val="00634092"/>
    <w:rsid w:val="006354A0"/>
    <w:rsid w:val="00635ABE"/>
    <w:rsid w:val="00637437"/>
    <w:rsid w:val="00640A43"/>
    <w:rsid w:val="006421A8"/>
    <w:rsid w:val="006423BA"/>
    <w:rsid w:val="00642B46"/>
    <w:rsid w:val="006436DA"/>
    <w:rsid w:val="00645042"/>
    <w:rsid w:val="0064506C"/>
    <w:rsid w:val="006453BC"/>
    <w:rsid w:val="006466B8"/>
    <w:rsid w:val="0065248F"/>
    <w:rsid w:val="006539D0"/>
    <w:rsid w:val="00655463"/>
    <w:rsid w:val="00656321"/>
    <w:rsid w:val="00656A47"/>
    <w:rsid w:val="006575AD"/>
    <w:rsid w:val="006610D1"/>
    <w:rsid w:val="006625FE"/>
    <w:rsid w:val="00662832"/>
    <w:rsid w:val="0066544F"/>
    <w:rsid w:val="006661D6"/>
    <w:rsid w:val="0066637F"/>
    <w:rsid w:val="006664BD"/>
    <w:rsid w:val="00670539"/>
    <w:rsid w:val="00670BC1"/>
    <w:rsid w:val="00671803"/>
    <w:rsid w:val="0067187C"/>
    <w:rsid w:val="00672C97"/>
    <w:rsid w:val="00672CDF"/>
    <w:rsid w:val="0067584A"/>
    <w:rsid w:val="0067617B"/>
    <w:rsid w:val="006839CB"/>
    <w:rsid w:val="00684EDA"/>
    <w:rsid w:val="00686C11"/>
    <w:rsid w:val="0068725B"/>
    <w:rsid w:val="0068753B"/>
    <w:rsid w:val="00687D9C"/>
    <w:rsid w:val="00687EAB"/>
    <w:rsid w:val="006914DA"/>
    <w:rsid w:val="00691B8D"/>
    <w:rsid w:val="006930D5"/>
    <w:rsid w:val="006935B0"/>
    <w:rsid w:val="00693C41"/>
    <w:rsid w:val="006945A2"/>
    <w:rsid w:val="006964C4"/>
    <w:rsid w:val="00697029"/>
    <w:rsid w:val="006A095A"/>
    <w:rsid w:val="006A1D0D"/>
    <w:rsid w:val="006A3C63"/>
    <w:rsid w:val="006B1889"/>
    <w:rsid w:val="006B28A3"/>
    <w:rsid w:val="006B5E17"/>
    <w:rsid w:val="006C2F57"/>
    <w:rsid w:val="006C3788"/>
    <w:rsid w:val="006C38B1"/>
    <w:rsid w:val="006C497D"/>
    <w:rsid w:val="006C615C"/>
    <w:rsid w:val="006C6BBC"/>
    <w:rsid w:val="006C721F"/>
    <w:rsid w:val="006C783A"/>
    <w:rsid w:val="006D0631"/>
    <w:rsid w:val="006D1F71"/>
    <w:rsid w:val="006D2E78"/>
    <w:rsid w:val="006D30BB"/>
    <w:rsid w:val="006D4A04"/>
    <w:rsid w:val="006D78C4"/>
    <w:rsid w:val="006D7F45"/>
    <w:rsid w:val="006D7FFB"/>
    <w:rsid w:val="006E050B"/>
    <w:rsid w:val="006E49DB"/>
    <w:rsid w:val="006E6424"/>
    <w:rsid w:val="006E6814"/>
    <w:rsid w:val="006F11EB"/>
    <w:rsid w:val="006F148B"/>
    <w:rsid w:val="006F1EF1"/>
    <w:rsid w:val="006F3504"/>
    <w:rsid w:val="006F6C33"/>
    <w:rsid w:val="007021ED"/>
    <w:rsid w:val="007028FB"/>
    <w:rsid w:val="0070559B"/>
    <w:rsid w:val="007055DE"/>
    <w:rsid w:val="0070656E"/>
    <w:rsid w:val="00706660"/>
    <w:rsid w:val="00706A81"/>
    <w:rsid w:val="00706C7B"/>
    <w:rsid w:val="00707345"/>
    <w:rsid w:val="00710586"/>
    <w:rsid w:val="00710921"/>
    <w:rsid w:val="0071379F"/>
    <w:rsid w:val="00713D27"/>
    <w:rsid w:val="0071497A"/>
    <w:rsid w:val="00714DBD"/>
    <w:rsid w:val="00714F1C"/>
    <w:rsid w:val="0072024B"/>
    <w:rsid w:val="00720943"/>
    <w:rsid w:val="007219D4"/>
    <w:rsid w:val="0072388F"/>
    <w:rsid w:val="00725FDD"/>
    <w:rsid w:val="00727306"/>
    <w:rsid w:val="00727FB2"/>
    <w:rsid w:val="0073590E"/>
    <w:rsid w:val="007372B0"/>
    <w:rsid w:val="00737C6D"/>
    <w:rsid w:val="007412FB"/>
    <w:rsid w:val="007413F4"/>
    <w:rsid w:val="00743CE2"/>
    <w:rsid w:val="00744BE1"/>
    <w:rsid w:val="0074783B"/>
    <w:rsid w:val="00752038"/>
    <w:rsid w:val="00753BA4"/>
    <w:rsid w:val="00753DB5"/>
    <w:rsid w:val="00753F00"/>
    <w:rsid w:val="0075417A"/>
    <w:rsid w:val="00754342"/>
    <w:rsid w:val="007543C9"/>
    <w:rsid w:val="00754C9D"/>
    <w:rsid w:val="0075591F"/>
    <w:rsid w:val="0076059B"/>
    <w:rsid w:val="00763CDC"/>
    <w:rsid w:val="00765968"/>
    <w:rsid w:val="00766777"/>
    <w:rsid w:val="00767F97"/>
    <w:rsid w:val="0077054C"/>
    <w:rsid w:val="00771D62"/>
    <w:rsid w:val="0077362C"/>
    <w:rsid w:val="00774EAC"/>
    <w:rsid w:val="0077571E"/>
    <w:rsid w:val="00776806"/>
    <w:rsid w:val="00781CF5"/>
    <w:rsid w:val="00785F5F"/>
    <w:rsid w:val="007871D9"/>
    <w:rsid w:val="00787802"/>
    <w:rsid w:val="0079071A"/>
    <w:rsid w:val="00791142"/>
    <w:rsid w:val="00792144"/>
    <w:rsid w:val="00793A63"/>
    <w:rsid w:val="00793D79"/>
    <w:rsid w:val="00793F1C"/>
    <w:rsid w:val="007941F0"/>
    <w:rsid w:val="00795879"/>
    <w:rsid w:val="007958B1"/>
    <w:rsid w:val="00796B7D"/>
    <w:rsid w:val="007A07F6"/>
    <w:rsid w:val="007A1EEB"/>
    <w:rsid w:val="007A35A2"/>
    <w:rsid w:val="007A46E2"/>
    <w:rsid w:val="007A74C9"/>
    <w:rsid w:val="007B1204"/>
    <w:rsid w:val="007B15ED"/>
    <w:rsid w:val="007B2349"/>
    <w:rsid w:val="007B2521"/>
    <w:rsid w:val="007B3653"/>
    <w:rsid w:val="007B3F9A"/>
    <w:rsid w:val="007B555E"/>
    <w:rsid w:val="007B6A40"/>
    <w:rsid w:val="007B796D"/>
    <w:rsid w:val="007C0C93"/>
    <w:rsid w:val="007C220D"/>
    <w:rsid w:val="007C3F60"/>
    <w:rsid w:val="007C5A12"/>
    <w:rsid w:val="007C70D7"/>
    <w:rsid w:val="007D0D17"/>
    <w:rsid w:val="007D2D86"/>
    <w:rsid w:val="007D3FAB"/>
    <w:rsid w:val="007D4560"/>
    <w:rsid w:val="007D4839"/>
    <w:rsid w:val="007D4C7E"/>
    <w:rsid w:val="007E07B4"/>
    <w:rsid w:val="007E438A"/>
    <w:rsid w:val="007E48E7"/>
    <w:rsid w:val="007E5FFD"/>
    <w:rsid w:val="007E69FC"/>
    <w:rsid w:val="007E78C7"/>
    <w:rsid w:val="007F06E9"/>
    <w:rsid w:val="007F5F27"/>
    <w:rsid w:val="007F6260"/>
    <w:rsid w:val="007F7F68"/>
    <w:rsid w:val="008004EB"/>
    <w:rsid w:val="00802D3D"/>
    <w:rsid w:val="0080425E"/>
    <w:rsid w:val="00807E9D"/>
    <w:rsid w:val="00811F9C"/>
    <w:rsid w:val="0081216D"/>
    <w:rsid w:val="00814A1D"/>
    <w:rsid w:val="008150FD"/>
    <w:rsid w:val="00815519"/>
    <w:rsid w:val="00821CA3"/>
    <w:rsid w:val="008225A2"/>
    <w:rsid w:val="00823A79"/>
    <w:rsid w:val="00824C70"/>
    <w:rsid w:val="0082739E"/>
    <w:rsid w:val="00827F3F"/>
    <w:rsid w:val="008307F4"/>
    <w:rsid w:val="008318CC"/>
    <w:rsid w:val="008333F3"/>
    <w:rsid w:val="008352EB"/>
    <w:rsid w:val="008372F5"/>
    <w:rsid w:val="008375CC"/>
    <w:rsid w:val="008407D2"/>
    <w:rsid w:val="008412E2"/>
    <w:rsid w:val="00843A40"/>
    <w:rsid w:val="00845607"/>
    <w:rsid w:val="00845724"/>
    <w:rsid w:val="00846832"/>
    <w:rsid w:val="008506FF"/>
    <w:rsid w:val="00852128"/>
    <w:rsid w:val="008525BA"/>
    <w:rsid w:val="00852618"/>
    <w:rsid w:val="0085377E"/>
    <w:rsid w:val="00860DBB"/>
    <w:rsid w:val="00861F2E"/>
    <w:rsid w:val="00862096"/>
    <w:rsid w:val="0086278C"/>
    <w:rsid w:val="0086280B"/>
    <w:rsid w:val="00862EE4"/>
    <w:rsid w:val="0086523B"/>
    <w:rsid w:val="0086639A"/>
    <w:rsid w:val="00867A96"/>
    <w:rsid w:val="00870A7E"/>
    <w:rsid w:val="00872359"/>
    <w:rsid w:val="00873D28"/>
    <w:rsid w:val="00874592"/>
    <w:rsid w:val="00877A94"/>
    <w:rsid w:val="00880789"/>
    <w:rsid w:val="00883062"/>
    <w:rsid w:val="00884E39"/>
    <w:rsid w:val="00885AD9"/>
    <w:rsid w:val="00886F4D"/>
    <w:rsid w:val="00890941"/>
    <w:rsid w:val="00891B1D"/>
    <w:rsid w:val="00893315"/>
    <w:rsid w:val="00895516"/>
    <w:rsid w:val="008964F2"/>
    <w:rsid w:val="008A0380"/>
    <w:rsid w:val="008A09CA"/>
    <w:rsid w:val="008A1C2B"/>
    <w:rsid w:val="008A3379"/>
    <w:rsid w:val="008A4ABE"/>
    <w:rsid w:val="008A53D3"/>
    <w:rsid w:val="008B0380"/>
    <w:rsid w:val="008B0767"/>
    <w:rsid w:val="008B1976"/>
    <w:rsid w:val="008B2254"/>
    <w:rsid w:val="008B37C5"/>
    <w:rsid w:val="008B58A5"/>
    <w:rsid w:val="008B67FB"/>
    <w:rsid w:val="008B7B28"/>
    <w:rsid w:val="008C04CF"/>
    <w:rsid w:val="008C2568"/>
    <w:rsid w:val="008C28A2"/>
    <w:rsid w:val="008C2FC5"/>
    <w:rsid w:val="008D002C"/>
    <w:rsid w:val="008D1F8A"/>
    <w:rsid w:val="008D2263"/>
    <w:rsid w:val="008D4AF0"/>
    <w:rsid w:val="008D5879"/>
    <w:rsid w:val="008D5EA8"/>
    <w:rsid w:val="008D6684"/>
    <w:rsid w:val="008D677A"/>
    <w:rsid w:val="008D711B"/>
    <w:rsid w:val="008D7CA8"/>
    <w:rsid w:val="008E039F"/>
    <w:rsid w:val="008E0FDB"/>
    <w:rsid w:val="008E1D13"/>
    <w:rsid w:val="008E4E5A"/>
    <w:rsid w:val="008E5A3A"/>
    <w:rsid w:val="008F1A48"/>
    <w:rsid w:val="008F3D6A"/>
    <w:rsid w:val="008F428A"/>
    <w:rsid w:val="008F7E16"/>
    <w:rsid w:val="00902C3F"/>
    <w:rsid w:val="00904452"/>
    <w:rsid w:val="00905927"/>
    <w:rsid w:val="0090647F"/>
    <w:rsid w:val="00906F29"/>
    <w:rsid w:val="0090726B"/>
    <w:rsid w:val="00910761"/>
    <w:rsid w:val="00910C7D"/>
    <w:rsid w:val="009112A4"/>
    <w:rsid w:val="00914DB1"/>
    <w:rsid w:val="00915B60"/>
    <w:rsid w:val="0091764D"/>
    <w:rsid w:val="009212E2"/>
    <w:rsid w:val="0093104F"/>
    <w:rsid w:val="00934DE3"/>
    <w:rsid w:val="00934EF6"/>
    <w:rsid w:val="009352C4"/>
    <w:rsid w:val="00937311"/>
    <w:rsid w:val="0094246B"/>
    <w:rsid w:val="0094315A"/>
    <w:rsid w:val="0094457F"/>
    <w:rsid w:val="0094529B"/>
    <w:rsid w:val="00945D05"/>
    <w:rsid w:val="009476D2"/>
    <w:rsid w:val="00950901"/>
    <w:rsid w:val="009530E9"/>
    <w:rsid w:val="009567B9"/>
    <w:rsid w:val="00956BEC"/>
    <w:rsid w:val="00957926"/>
    <w:rsid w:val="00957C02"/>
    <w:rsid w:val="00957CB9"/>
    <w:rsid w:val="00961E23"/>
    <w:rsid w:val="0096332B"/>
    <w:rsid w:val="00963D7A"/>
    <w:rsid w:val="009665CE"/>
    <w:rsid w:val="009665E3"/>
    <w:rsid w:val="00975E94"/>
    <w:rsid w:val="00976CA9"/>
    <w:rsid w:val="009771FD"/>
    <w:rsid w:val="0097757A"/>
    <w:rsid w:val="00981054"/>
    <w:rsid w:val="00983757"/>
    <w:rsid w:val="0098421C"/>
    <w:rsid w:val="0098691B"/>
    <w:rsid w:val="0099038A"/>
    <w:rsid w:val="00991706"/>
    <w:rsid w:val="009958BE"/>
    <w:rsid w:val="00996072"/>
    <w:rsid w:val="0099619E"/>
    <w:rsid w:val="009964DC"/>
    <w:rsid w:val="009969EC"/>
    <w:rsid w:val="009A07D1"/>
    <w:rsid w:val="009A1047"/>
    <w:rsid w:val="009A3A66"/>
    <w:rsid w:val="009A3A6F"/>
    <w:rsid w:val="009A54E3"/>
    <w:rsid w:val="009A6B57"/>
    <w:rsid w:val="009A7E89"/>
    <w:rsid w:val="009B2A90"/>
    <w:rsid w:val="009B4F39"/>
    <w:rsid w:val="009B5AE3"/>
    <w:rsid w:val="009B6F89"/>
    <w:rsid w:val="009B71D5"/>
    <w:rsid w:val="009B7C27"/>
    <w:rsid w:val="009C0166"/>
    <w:rsid w:val="009C0723"/>
    <w:rsid w:val="009C1E5A"/>
    <w:rsid w:val="009C4164"/>
    <w:rsid w:val="009C49DD"/>
    <w:rsid w:val="009D3268"/>
    <w:rsid w:val="009D3B8B"/>
    <w:rsid w:val="009D70BD"/>
    <w:rsid w:val="009E121E"/>
    <w:rsid w:val="009E194E"/>
    <w:rsid w:val="009E1CB1"/>
    <w:rsid w:val="009E4D8A"/>
    <w:rsid w:val="009E56A7"/>
    <w:rsid w:val="009E5EE0"/>
    <w:rsid w:val="009E6BFD"/>
    <w:rsid w:val="009F0905"/>
    <w:rsid w:val="009F1735"/>
    <w:rsid w:val="009F2D0C"/>
    <w:rsid w:val="009F40D5"/>
    <w:rsid w:val="009F5022"/>
    <w:rsid w:val="009F7573"/>
    <w:rsid w:val="00A02E1B"/>
    <w:rsid w:val="00A03E63"/>
    <w:rsid w:val="00A040B8"/>
    <w:rsid w:val="00A0618C"/>
    <w:rsid w:val="00A06E25"/>
    <w:rsid w:val="00A07B99"/>
    <w:rsid w:val="00A112D6"/>
    <w:rsid w:val="00A120E3"/>
    <w:rsid w:val="00A13C58"/>
    <w:rsid w:val="00A13DB3"/>
    <w:rsid w:val="00A16C15"/>
    <w:rsid w:val="00A21039"/>
    <w:rsid w:val="00A21AC3"/>
    <w:rsid w:val="00A21F22"/>
    <w:rsid w:val="00A2447C"/>
    <w:rsid w:val="00A2544A"/>
    <w:rsid w:val="00A30024"/>
    <w:rsid w:val="00A300C3"/>
    <w:rsid w:val="00A303D6"/>
    <w:rsid w:val="00A3115C"/>
    <w:rsid w:val="00A3156F"/>
    <w:rsid w:val="00A32355"/>
    <w:rsid w:val="00A32C23"/>
    <w:rsid w:val="00A33133"/>
    <w:rsid w:val="00A3656F"/>
    <w:rsid w:val="00A407EE"/>
    <w:rsid w:val="00A40ACC"/>
    <w:rsid w:val="00A42B41"/>
    <w:rsid w:val="00A42EA0"/>
    <w:rsid w:val="00A42FCC"/>
    <w:rsid w:val="00A43D49"/>
    <w:rsid w:val="00A43F29"/>
    <w:rsid w:val="00A4712D"/>
    <w:rsid w:val="00A51E65"/>
    <w:rsid w:val="00A524EE"/>
    <w:rsid w:val="00A55960"/>
    <w:rsid w:val="00A55D4D"/>
    <w:rsid w:val="00A6026E"/>
    <w:rsid w:val="00A60966"/>
    <w:rsid w:val="00A60FA0"/>
    <w:rsid w:val="00A62C63"/>
    <w:rsid w:val="00A6425D"/>
    <w:rsid w:val="00A6461C"/>
    <w:rsid w:val="00A64F18"/>
    <w:rsid w:val="00A674FC"/>
    <w:rsid w:val="00A6792D"/>
    <w:rsid w:val="00A67951"/>
    <w:rsid w:val="00A71510"/>
    <w:rsid w:val="00A7340A"/>
    <w:rsid w:val="00A75FE9"/>
    <w:rsid w:val="00A8073B"/>
    <w:rsid w:val="00A80A18"/>
    <w:rsid w:val="00A83DD2"/>
    <w:rsid w:val="00A83EEB"/>
    <w:rsid w:val="00A86107"/>
    <w:rsid w:val="00A86DE9"/>
    <w:rsid w:val="00A86EA4"/>
    <w:rsid w:val="00A92559"/>
    <w:rsid w:val="00A92DAF"/>
    <w:rsid w:val="00AA09B7"/>
    <w:rsid w:val="00AA0B0E"/>
    <w:rsid w:val="00AA0F06"/>
    <w:rsid w:val="00AA2EE4"/>
    <w:rsid w:val="00AA3068"/>
    <w:rsid w:val="00AA4591"/>
    <w:rsid w:val="00AA58FC"/>
    <w:rsid w:val="00AA726A"/>
    <w:rsid w:val="00AB03FB"/>
    <w:rsid w:val="00AB1448"/>
    <w:rsid w:val="00AB3CF1"/>
    <w:rsid w:val="00AB44DF"/>
    <w:rsid w:val="00AB4592"/>
    <w:rsid w:val="00AB4CD1"/>
    <w:rsid w:val="00AB50B9"/>
    <w:rsid w:val="00AB5C61"/>
    <w:rsid w:val="00AB62B0"/>
    <w:rsid w:val="00AC1FC4"/>
    <w:rsid w:val="00AC27DD"/>
    <w:rsid w:val="00AC2AC0"/>
    <w:rsid w:val="00AC2ADE"/>
    <w:rsid w:val="00AC3EE3"/>
    <w:rsid w:val="00AC41B7"/>
    <w:rsid w:val="00AC4FCB"/>
    <w:rsid w:val="00AC505A"/>
    <w:rsid w:val="00AD20DC"/>
    <w:rsid w:val="00AD4ED7"/>
    <w:rsid w:val="00AE000F"/>
    <w:rsid w:val="00AE14CF"/>
    <w:rsid w:val="00AE3A92"/>
    <w:rsid w:val="00AE46C7"/>
    <w:rsid w:val="00AF241F"/>
    <w:rsid w:val="00AF2A88"/>
    <w:rsid w:val="00AF361C"/>
    <w:rsid w:val="00AF38CE"/>
    <w:rsid w:val="00AF6A04"/>
    <w:rsid w:val="00B028E5"/>
    <w:rsid w:val="00B041FF"/>
    <w:rsid w:val="00B07E0A"/>
    <w:rsid w:val="00B112DD"/>
    <w:rsid w:val="00B118CB"/>
    <w:rsid w:val="00B13849"/>
    <w:rsid w:val="00B1457D"/>
    <w:rsid w:val="00B15433"/>
    <w:rsid w:val="00B20581"/>
    <w:rsid w:val="00B206AE"/>
    <w:rsid w:val="00B23735"/>
    <w:rsid w:val="00B23EE8"/>
    <w:rsid w:val="00B247DA"/>
    <w:rsid w:val="00B2756B"/>
    <w:rsid w:val="00B27E39"/>
    <w:rsid w:val="00B30EAF"/>
    <w:rsid w:val="00B337A2"/>
    <w:rsid w:val="00B3478D"/>
    <w:rsid w:val="00B34EB5"/>
    <w:rsid w:val="00B403E8"/>
    <w:rsid w:val="00B40AD3"/>
    <w:rsid w:val="00B41009"/>
    <w:rsid w:val="00B415CE"/>
    <w:rsid w:val="00B41AD2"/>
    <w:rsid w:val="00B41CD2"/>
    <w:rsid w:val="00B431AC"/>
    <w:rsid w:val="00B43EE9"/>
    <w:rsid w:val="00B44EE3"/>
    <w:rsid w:val="00B46DDA"/>
    <w:rsid w:val="00B504AA"/>
    <w:rsid w:val="00B536CD"/>
    <w:rsid w:val="00B53ABB"/>
    <w:rsid w:val="00B54913"/>
    <w:rsid w:val="00B56DD9"/>
    <w:rsid w:val="00B61F5B"/>
    <w:rsid w:val="00B62523"/>
    <w:rsid w:val="00B63180"/>
    <w:rsid w:val="00B64242"/>
    <w:rsid w:val="00B65629"/>
    <w:rsid w:val="00B65F20"/>
    <w:rsid w:val="00B66D32"/>
    <w:rsid w:val="00B70EF7"/>
    <w:rsid w:val="00B71482"/>
    <w:rsid w:val="00B718DB"/>
    <w:rsid w:val="00B734D6"/>
    <w:rsid w:val="00B73DE6"/>
    <w:rsid w:val="00B744B1"/>
    <w:rsid w:val="00B74CE8"/>
    <w:rsid w:val="00B75EA3"/>
    <w:rsid w:val="00B776B7"/>
    <w:rsid w:val="00B80225"/>
    <w:rsid w:val="00B81524"/>
    <w:rsid w:val="00B815FD"/>
    <w:rsid w:val="00B83992"/>
    <w:rsid w:val="00B85626"/>
    <w:rsid w:val="00B86817"/>
    <w:rsid w:val="00B87AE4"/>
    <w:rsid w:val="00B87B26"/>
    <w:rsid w:val="00B90CB1"/>
    <w:rsid w:val="00B91545"/>
    <w:rsid w:val="00B91B7E"/>
    <w:rsid w:val="00B93619"/>
    <w:rsid w:val="00B9586F"/>
    <w:rsid w:val="00B961C6"/>
    <w:rsid w:val="00BA2896"/>
    <w:rsid w:val="00BA2BD6"/>
    <w:rsid w:val="00BA3BD7"/>
    <w:rsid w:val="00BA4328"/>
    <w:rsid w:val="00BA4691"/>
    <w:rsid w:val="00BA4FBC"/>
    <w:rsid w:val="00BA5B13"/>
    <w:rsid w:val="00BA5EAA"/>
    <w:rsid w:val="00BA7094"/>
    <w:rsid w:val="00BB0C2C"/>
    <w:rsid w:val="00BB15F0"/>
    <w:rsid w:val="00BB34DC"/>
    <w:rsid w:val="00BB41C1"/>
    <w:rsid w:val="00BB5CD1"/>
    <w:rsid w:val="00BB6128"/>
    <w:rsid w:val="00BC2A9F"/>
    <w:rsid w:val="00BC3882"/>
    <w:rsid w:val="00BC4251"/>
    <w:rsid w:val="00BC6309"/>
    <w:rsid w:val="00BD01BD"/>
    <w:rsid w:val="00BD1B37"/>
    <w:rsid w:val="00BD1EE5"/>
    <w:rsid w:val="00BD2905"/>
    <w:rsid w:val="00BD3D2E"/>
    <w:rsid w:val="00BD4512"/>
    <w:rsid w:val="00BD55A2"/>
    <w:rsid w:val="00BD57EC"/>
    <w:rsid w:val="00BD63CD"/>
    <w:rsid w:val="00BD66C0"/>
    <w:rsid w:val="00BD695A"/>
    <w:rsid w:val="00BE06C0"/>
    <w:rsid w:val="00BE0EE2"/>
    <w:rsid w:val="00BE1583"/>
    <w:rsid w:val="00BE2DE7"/>
    <w:rsid w:val="00BE54B3"/>
    <w:rsid w:val="00BE685F"/>
    <w:rsid w:val="00BE7250"/>
    <w:rsid w:val="00BF11EA"/>
    <w:rsid w:val="00BF1FB1"/>
    <w:rsid w:val="00BF2075"/>
    <w:rsid w:val="00BF229B"/>
    <w:rsid w:val="00BF287F"/>
    <w:rsid w:val="00BF4190"/>
    <w:rsid w:val="00BF580A"/>
    <w:rsid w:val="00C04C28"/>
    <w:rsid w:val="00C05A01"/>
    <w:rsid w:val="00C076AC"/>
    <w:rsid w:val="00C129A8"/>
    <w:rsid w:val="00C12C0C"/>
    <w:rsid w:val="00C12F4A"/>
    <w:rsid w:val="00C13879"/>
    <w:rsid w:val="00C14D1F"/>
    <w:rsid w:val="00C163E5"/>
    <w:rsid w:val="00C176AE"/>
    <w:rsid w:val="00C20ABE"/>
    <w:rsid w:val="00C20C33"/>
    <w:rsid w:val="00C21E37"/>
    <w:rsid w:val="00C23432"/>
    <w:rsid w:val="00C234D6"/>
    <w:rsid w:val="00C23E85"/>
    <w:rsid w:val="00C27A7D"/>
    <w:rsid w:val="00C301DC"/>
    <w:rsid w:val="00C302EC"/>
    <w:rsid w:val="00C308DC"/>
    <w:rsid w:val="00C3330D"/>
    <w:rsid w:val="00C345E6"/>
    <w:rsid w:val="00C35352"/>
    <w:rsid w:val="00C36410"/>
    <w:rsid w:val="00C36BFD"/>
    <w:rsid w:val="00C371DD"/>
    <w:rsid w:val="00C43E9B"/>
    <w:rsid w:val="00C4457E"/>
    <w:rsid w:val="00C450C6"/>
    <w:rsid w:val="00C45937"/>
    <w:rsid w:val="00C50800"/>
    <w:rsid w:val="00C5285C"/>
    <w:rsid w:val="00C54E0B"/>
    <w:rsid w:val="00C5642A"/>
    <w:rsid w:val="00C578C7"/>
    <w:rsid w:val="00C619F1"/>
    <w:rsid w:val="00C637B4"/>
    <w:rsid w:val="00C6388D"/>
    <w:rsid w:val="00C643AE"/>
    <w:rsid w:val="00C647B0"/>
    <w:rsid w:val="00C67E9E"/>
    <w:rsid w:val="00C7114A"/>
    <w:rsid w:val="00C71A8A"/>
    <w:rsid w:val="00C71CF1"/>
    <w:rsid w:val="00C71ECB"/>
    <w:rsid w:val="00C721A8"/>
    <w:rsid w:val="00C7408B"/>
    <w:rsid w:val="00C74CA8"/>
    <w:rsid w:val="00C7593A"/>
    <w:rsid w:val="00C76674"/>
    <w:rsid w:val="00C77624"/>
    <w:rsid w:val="00C77A79"/>
    <w:rsid w:val="00C77B73"/>
    <w:rsid w:val="00C80D4F"/>
    <w:rsid w:val="00C8245E"/>
    <w:rsid w:val="00C825A9"/>
    <w:rsid w:val="00C8677F"/>
    <w:rsid w:val="00C877AC"/>
    <w:rsid w:val="00C90FC4"/>
    <w:rsid w:val="00C91885"/>
    <w:rsid w:val="00C920D8"/>
    <w:rsid w:val="00C937D0"/>
    <w:rsid w:val="00C93C62"/>
    <w:rsid w:val="00C97008"/>
    <w:rsid w:val="00C97D01"/>
    <w:rsid w:val="00CA0C1E"/>
    <w:rsid w:val="00CA1E53"/>
    <w:rsid w:val="00CA4593"/>
    <w:rsid w:val="00CA5FD4"/>
    <w:rsid w:val="00CA789E"/>
    <w:rsid w:val="00CB34BD"/>
    <w:rsid w:val="00CB42D8"/>
    <w:rsid w:val="00CB45EF"/>
    <w:rsid w:val="00CB6157"/>
    <w:rsid w:val="00CB6E6A"/>
    <w:rsid w:val="00CC02C7"/>
    <w:rsid w:val="00CC3F3F"/>
    <w:rsid w:val="00CC6205"/>
    <w:rsid w:val="00CC6797"/>
    <w:rsid w:val="00CC705E"/>
    <w:rsid w:val="00CC719F"/>
    <w:rsid w:val="00CD0FA0"/>
    <w:rsid w:val="00CD21D9"/>
    <w:rsid w:val="00CD2945"/>
    <w:rsid w:val="00CD61A7"/>
    <w:rsid w:val="00CE1B11"/>
    <w:rsid w:val="00CE359F"/>
    <w:rsid w:val="00CE61CF"/>
    <w:rsid w:val="00CE6428"/>
    <w:rsid w:val="00CF04B5"/>
    <w:rsid w:val="00CF07B0"/>
    <w:rsid w:val="00CF0C9B"/>
    <w:rsid w:val="00CF163B"/>
    <w:rsid w:val="00CF57B9"/>
    <w:rsid w:val="00CF6AD3"/>
    <w:rsid w:val="00D0230A"/>
    <w:rsid w:val="00D0322E"/>
    <w:rsid w:val="00D0497A"/>
    <w:rsid w:val="00D049C8"/>
    <w:rsid w:val="00D06044"/>
    <w:rsid w:val="00D10CA6"/>
    <w:rsid w:val="00D11862"/>
    <w:rsid w:val="00D15B6E"/>
    <w:rsid w:val="00D16324"/>
    <w:rsid w:val="00D21333"/>
    <w:rsid w:val="00D234E4"/>
    <w:rsid w:val="00D26A64"/>
    <w:rsid w:val="00D31708"/>
    <w:rsid w:val="00D31FE3"/>
    <w:rsid w:val="00D333A2"/>
    <w:rsid w:val="00D3349C"/>
    <w:rsid w:val="00D3371B"/>
    <w:rsid w:val="00D33CD4"/>
    <w:rsid w:val="00D3433A"/>
    <w:rsid w:val="00D41FC8"/>
    <w:rsid w:val="00D4370C"/>
    <w:rsid w:val="00D43BCF"/>
    <w:rsid w:val="00D44C06"/>
    <w:rsid w:val="00D46658"/>
    <w:rsid w:val="00D46839"/>
    <w:rsid w:val="00D46E54"/>
    <w:rsid w:val="00D504F8"/>
    <w:rsid w:val="00D52436"/>
    <w:rsid w:val="00D554AE"/>
    <w:rsid w:val="00D55B98"/>
    <w:rsid w:val="00D61C1E"/>
    <w:rsid w:val="00D61D65"/>
    <w:rsid w:val="00D62AB9"/>
    <w:rsid w:val="00D630C2"/>
    <w:rsid w:val="00D6311A"/>
    <w:rsid w:val="00D63C41"/>
    <w:rsid w:val="00D64016"/>
    <w:rsid w:val="00D64A13"/>
    <w:rsid w:val="00D675AA"/>
    <w:rsid w:val="00D70969"/>
    <w:rsid w:val="00D7165E"/>
    <w:rsid w:val="00D73A4C"/>
    <w:rsid w:val="00D74337"/>
    <w:rsid w:val="00D76A46"/>
    <w:rsid w:val="00D76BF3"/>
    <w:rsid w:val="00D774EA"/>
    <w:rsid w:val="00D77E48"/>
    <w:rsid w:val="00D80794"/>
    <w:rsid w:val="00D8149F"/>
    <w:rsid w:val="00D8358B"/>
    <w:rsid w:val="00D84525"/>
    <w:rsid w:val="00D8463C"/>
    <w:rsid w:val="00D8464D"/>
    <w:rsid w:val="00D8552A"/>
    <w:rsid w:val="00D857B3"/>
    <w:rsid w:val="00D92D82"/>
    <w:rsid w:val="00D94EE8"/>
    <w:rsid w:val="00D95BA6"/>
    <w:rsid w:val="00DA0D88"/>
    <w:rsid w:val="00DA21D0"/>
    <w:rsid w:val="00DA318B"/>
    <w:rsid w:val="00DA39C6"/>
    <w:rsid w:val="00DA4A85"/>
    <w:rsid w:val="00DA5344"/>
    <w:rsid w:val="00DB5B3D"/>
    <w:rsid w:val="00DC16DA"/>
    <w:rsid w:val="00DC1BF2"/>
    <w:rsid w:val="00DC275D"/>
    <w:rsid w:val="00DC40B4"/>
    <w:rsid w:val="00DC67C8"/>
    <w:rsid w:val="00DC7FB6"/>
    <w:rsid w:val="00DD1726"/>
    <w:rsid w:val="00DD300F"/>
    <w:rsid w:val="00DD3254"/>
    <w:rsid w:val="00DD6135"/>
    <w:rsid w:val="00DD7628"/>
    <w:rsid w:val="00DF2160"/>
    <w:rsid w:val="00DF2F42"/>
    <w:rsid w:val="00DF3662"/>
    <w:rsid w:val="00DF4086"/>
    <w:rsid w:val="00DF4E72"/>
    <w:rsid w:val="00DF5591"/>
    <w:rsid w:val="00E01E63"/>
    <w:rsid w:val="00E021E1"/>
    <w:rsid w:val="00E0522C"/>
    <w:rsid w:val="00E055F8"/>
    <w:rsid w:val="00E057DA"/>
    <w:rsid w:val="00E0649D"/>
    <w:rsid w:val="00E0665B"/>
    <w:rsid w:val="00E11B2B"/>
    <w:rsid w:val="00E13906"/>
    <w:rsid w:val="00E14C47"/>
    <w:rsid w:val="00E153ED"/>
    <w:rsid w:val="00E158C0"/>
    <w:rsid w:val="00E16658"/>
    <w:rsid w:val="00E24057"/>
    <w:rsid w:val="00E243BD"/>
    <w:rsid w:val="00E24801"/>
    <w:rsid w:val="00E25008"/>
    <w:rsid w:val="00E2618B"/>
    <w:rsid w:val="00E270E5"/>
    <w:rsid w:val="00E27F1B"/>
    <w:rsid w:val="00E317FC"/>
    <w:rsid w:val="00E319D0"/>
    <w:rsid w:val="00E329BD"/>
    <w:rsid w:val="00E34080"/>
    <w:rsid w:val="00E34532"/>
    <w:rsid w:val="00E352C6"/>
    <w:rsid w:val="00E36EED"/>
    <w:rsid w:val="00E37BBF"/>
    <w:rsid w:val="00E402D1"/>
    <w:rsid w:val="00E403B3"/>
    <w:rsid w:val="00E42658"/>
    <w:rsid w:val="00E45DB4"/>
    <w:rsid w:val="00E46476"/>
    <w:rsid w:val="00E4660F"/>
    <w:rsid w:val="00E500AF"/>
    <w:rsid w:val="00E54056"/>
    <w:rsid w:val="00E549E3"/>
    <w:rsid w:val="00E63FA7"/>
    <w:rsid w:val="00E6617C"/>
    <w:rsid w:val="00E7032A"/>
    <w:rsid w:val="00E706D7"/>
    <w:rsid w:val="00E70F86"/>
    <w:rsid w:val="00E712A1"/>
    <w:rsid w:val="00E7304A"/>
    <w:rsid w:val="00E735AE"/>
    <w:rsid w:val="00E749F1"/>
    <w:rsid w:val="00E76153"/>
    <w:rsid w:val="00E77216"/>
    <w:rsid w:val="00E77B8A"/>
    <w:rsid w:val="00E80EA9"/>
    <w:rsid w:val="00E80F1D"/>
    <w:rsid w:val="00E8162C"/>
    <w:rsid w:val="00E820B3"/>
    <w:rsid w:val="00E83632"/>
    <w:rsid w:val="00E85FAF"/>
    <w:rsid w:val="00E90E66"/>
    <w:rsid w:val="00E92072"/>
    <w:rsid w:val="00E9575F"/>
    <w:rsid w:val="00E95E02"/>
    <w:rsid w:val="00E97355"/>
    <w:rsid w:val="00E97F08"/>
    <w:rsid w:val="00E97F94"/>
    <w:rsid w:val="00EA772F"/>
    <w:rsid w:val="00EA7B20"/>
    <w:rsid w:val="00EA7E8E"/>
    <w:rsid w:val="00EB0508"/>
    <w:rsid w:val="00EB0A86"/>
    <w:rsid w:val="00EB1CA7"/>
    <w:rsid w:val="00EB7863"/>
    <w:rsid w:val="00EC157A"/>
    <w:rsid w:val="00EC4E10"/>
    <w:rsid w:val="00EC6333"/>
    <w:rsid w:val="00EC6A41"/>
    <w:rsid w:val="00ED072D"/>
    <w:rsid w:val="00ED23FB"/>
    <w:rsid w:val="00ED2DE1"/>
    <w:rsid w:val="00ED4C00"/>
    <w:rsid w:val="00EE0935"/>
    <w:rsid w:val="00EE56C3"/>
    <w:rsid w:val="00EE6A93"/>
    <w:rsid w:val="00EF0665"/>
    <w:rsid w:val="00EF2B7F"/>
    <w:rsid w:val="00EF310D"/>
    <w:rsid w:val="00EF3EBB"/>
    <w:rsid w:val="00EF3FC5"/>
    <w:rsid w:val="00EF46F3"/>
    <w:rsid w:val="00EF4F83"/>
    <w:rsid w:val="00EF5E1B"/>
    <w:rsid w:val="00EF6B99"/>
    <w:rsid w:val="00EF7B0D"/>
    <w:rsid w:val="00F0024D"/>
    <w:rsid w:val="00F00B8B"/>
    <w:rsid w:val="00F030C8"/>
    <w:rsid w:val="00F0398E"/>
    <w:rsid w:val="00F04403"/>
    <w:rsid w:val="00F05E9B"/>
    <w:rsid w:val="00F0681D"/>
    <w:rsid w:val="00F077FA"/>
    <w:rsid w:val="00F11B00"/>
    <w:rsid w:val="00F12CD3"/>
    <w:rsid w:val="00F12E92"/>
    <w:rsid w:val="00F152D8"/>
    <w:rsid w:val="00F15C34"/>
    <w:rsid w:val="00F15F4B"/>
    <w:rsid w:val="00F20910"/>
    <w:rsid w:val="00F308D7"/>
    <w:rsid w:val="00F32204"/>
    <w:rsid w:val="00F3325A"/>
    <w:rsid w:val="00F35C77"/>
    <w:rsid w:val="00F40593"/>
    <w:rsid w:val="00F4333C"/>
    <w:rsid w:val="00F43612"/>
    <w:rsid w:val="00F4677A"/>
    <w:rsid w:val="00F478B1"/>
    <w:rsid w:val="00F50624"/>
    <w:rsid w:val="00F52374"/>
    <w:rsid w:val="00F54A0B"/>
    <w:rsid w:val="00F5505B"/>
    <w:rsid w:val="00F5700D"/>
    <w:rsid w:val="00F572AC"/>
    <w:rsid w:val="00F64759"/>
    <w:rsid w:val="00F65CAC"/>
    <w:rsid w:val="00F65ECF"/>
    <w:rsid w:val="00F66E4E"/>
    <w:rsid w:val="00F67EC1"/>
    <w:rsid w:val="00F702C6"/>
    <w:rsid w:val="00F70AE5"/>
    <w:rsid w:val="00F70CAF"/>
    <w:rsid w:val="00F70D26"/>
    <w:rsid w:val="00F764CB"/>
    <w:rsid w:val="00F76DE7"/>
    <w:rsid w:val="00F77939"/>
    <w:rsid w:val="00F77D46"/>
    <w:rsid w:val="00F815C5"/>
    <w:rsid w:val="00F827E1"/>
    <w:rsid w:val="00F82B9C"/>
    <w:rsid w:val="00F84F3F"/>
    <w:rsid w:val="00F85153"/>
    <w:rsid w:val="00F87AE7"/>
    <w:rsid w:val="00F900B5"/>
    <w:rsid w:val="00F91EDB"/>
    <w:rsid w:val="00F922B6"/>
    <w:rsid w:val="00F928B8"/>
    <w:rsid w:val="00F935D0"/>
    <w:rsid w:val="00F96727"/>
    <w:rsid w:val="00FA4A86"/>
    <w:rsid w:val="00FA6B6F"/>
    <w:rsid w:val="00FA71B0"/>
    <w:rsid w:val="00FA7EB4"/>
    <w:rsid w:val="00FB0366"/>
    <w:rsid w:val="00FB21EA"/>
    <w:rsid w:val="00FB2693"/>
    <w:rsid w:val="00FB2F8C"/>
    <w:rsid w:val="00FB4DB7"/>
    <w:rsid w:val="00FB5CFF"/>
    <w:rsid w:val="00FC01F8"/>
    <w:rsid w:val="00FC0366"/>
    <w:rsid w:val="00FC075B"/>
    <w:rsid w:val="00FC131D"/>
    <w:rsid w:val="00FC79E6"/>
    <w:rsid w:val="00FD08D2"/>
    <w:rsid w:val="00FD3721"/>
    <w:rsid w:val="00FD411A"/>
    <w:rsid w:val="00FD5358"/>
    <w:rsid w:val="00FD5B92"/>
    <w:rsid w:val="00FD6EAE"/>
    <w:rsid w:val="00FE2F56"/>
    <w:rsid w:val="00FF5017"/>
    <w:rsid w:val="00FF54B1"/>
    <w:rsid w:val="00FF5A06"/>
    <w:rsid w:val="00FF610A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89FF7"/>
  <w15:chartTrackingRefBased/>
  <w15:docId w15:val="{2756E432-EDEF-4555-BB56-D5B4F4FF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27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LT" w:hAnsi="TimesLT"/>
      <w:b/>
    </w:rPr>
  </w:style>
  <w:style w:type="paragraph" w:styleId="Heading3">
    <w:name w:val="heading 3"/>
    <w:basedOn w:val="Normal"/>
    <w:next w:val="Normal"/>
    <w:qFormat/>
    <w:pPr>
      <w:keepNext/>
      <w:ind w:right="-18"/>
      <w:jc w:val="center"/>
      <w:outlineLvl w:val="2"/>
    </w:pPr>
    <w:rPr>
      <w:rFonts w:ascii="TimesLT" w:hAnsi="TimesLT"/>
      <w:b/>
    </w:rPr>
  </w:style>
  <w:style w:type="paragraph" w:styleId="Heading4">
    <w:name w:val="heading 4"/>
    <w:basedOn w:val="Normal"/>
    <w:next w:val="Normal"/>
    <w:qFormat/>
    <w:pPr>
      <w:keepNext/>
      <w:ind w:right="-694"/>
      <w:jc w:val="center"/>
      <w:outlineLvl w:val="3"/>
    </w:pPr>
    <w:rPr>
      <w:rFonts w:ascii="TimesLT" w:hAnsi="TimesLT"/>
      <w:b/>
    </w:rPr>
  </w:style>
  <w:style w:type="paragraph" w:styleId="Heading5">
    <w:name w:val="heading 5"/>
    <w:basedOn w:val="Normal"/>
    <w:next w:val="Normal"/>
    <w:qFormat/>
    <w:pPr>
      <w:keepNext/>
      <w:widowControl w:val="0"/>
      <w:spacing w:before="60" w:after="60"/>
      <w:ind w:left="-810" w:right="-694" w:firstLine="540"/>
      <w:jc w:val="center"/>
      <w:outlineLvl w:val="4"/>
    </w:pPr>
    <w:rPr>
      <w:rFonts w:ascii="TimesLT" w:hAnsi="TimesLT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LT" w:hAnsi="TimesLT"/>
      <w:b/>
      <w:sz w:val="24"/>
    </w:rPr>
  </w:style>
  <w:style w:type="paragraph" w:styleId="Heading7">
    <w:name w:val="heading 7"/>
    <w:basedOn w:val="Normal"/>
    <w:next w:val="Normal"/>
    <w:qFormat/>
    <w:pPr>
      <w:keepNext/>
      <w:ind w:right="-18"/>
      <w:jc w:val="center"/>
      <w:outlineLvl w:val="6"/>
    </w:pPr>
    <w:rPr>
      <w:rFonts w:ascii="TimesLT" w:hAnsi="TimesLT"/>
      <w:b/>
      <w:sz w:val="18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 w:line="360" w:lineRule="auto"/>
      <w:outlineLvl w:val="7"/>
    </w:pPr>
    <w:rPr>
      <w:rFonts w:ascii="Arial" w:hAnsi="Arial"/>
      <w:i/>
      <w:lang w:val="en-GB"/>
    </w:rPr>
  </w:style>
  <w:style w:type="paragraph" w:styleId="Heading9">
    <w:name w:val="heading 9"/>
    <w:basedOn w:val="Normal"/>
    <w:next w:val="Normal"/>
    <w:qFormat/>
    <w:pPr>
      <w:keepNext/>
      <w:ind w:right="-108"/>
      <w:jc w:val="both"/>
      <w:outlineLvl w:val="8"/>
    </w:pPr>
    <w:rPr>
      <w:rFonts w:ascii="TimesLT" w:hAnsi="TimesLT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1">
    <w:name w:val="Pagrindinis tekstas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rezidentas">
    <w:name w:val="Prezidentas"/>
    <w:pPr>
      <w:tabs>
        <w:tab w:val="right" w:pos="9808"/>
      </w:tabs>
    </w:pPr>
    <w:rPr>
      <w:rFonts w:ascii="TimesLT" w:hAnsi="TimesLT"/>
      <w:caps/>
      <w:snapToGrid w:val="0"/>
      <w:lang w:val="en-US" w:eastAsia="en-US"/>
    </w:rPr>
  </w:style>
  <w:style w:type="paragraph" w:customStyle="1" w:styleId="Linija">
    <w:name w:val="Linija"/>
    <w:basedOn w:val="Normal"/>
    <w:pPr>
      <w:jc w:val="center"/>
    </w:pPr>
    <w:rPr>
      <w:rFonts w:ascii="TimesLT" w:hAnsi="TimesLT"/>
      <w:snapToGrid w:val="0"/>
      <w:sz w:val="12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/>
      <w:snapToGrid w:val="0"/>
      <w:lang w:val="en-US" w:eastAsia="en-US"/>
    </w:rPr>
  </w:style>
  <w:style w:type="paragraph" w:customStyle="1" w:styleId="Numberedlist22">
    <w:name w:val="Numbered list 2.2"/>
    <w:basedOn w:val="Heading2"/>
    <w:next w:val="Normal"/>
    <w:pPr>
      <w:numPr>
        <w:ilvl w:val="1"/>
        <w:numId w:val="3"/>
      </w:numPr>
      <w:tabs>
        <w:tab w:val="left" w:pos="720"/>
      </w:tabs>
      <w:spacing w:before="240" w:after="60"/>
    </w:pPr>
    <w:rPr>
      <w:rFonts w:ascii="Arial" w:hAnsi="Arial"/>
      <w:sz w:val="24"/>
      <w:lang w:val="en-US"/>
    </w:rPr>
  </w:style>
  <w:style w:type="paragraph" w:customStyle="1" w:styleId="NumberList">
    <w:name w:val="Number List"/>
    <w:basedOn w:val="Normal"/>
    <w:pPr>
      <w:numPr>
        <w:numId w:val="1"/>
      </w:numPr>
      <w:ind w:left="0" w:firstLine="0"/>
    </w:pPr>
    <w:rPr>
      <w:lang w:val="en-GB"/>
    </w:rPr>
  </w:style>
  <w:style w:type="paragraph" w:styleId="BodyText">
    <w:name w:val="Body Text"/>
    <w:basedOn w:val="Normal"/>
    <w:pPr>
      <w:jc w:val="center"/>
    </w:pPr>
    <w:rPr>
      <w:rFonts w:ascii="TimesLT" w:hAnsi="TimesLT"/>
      <w:b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styleId="BodyText2">
    <w:name w:val="Body Text 2"/>
    <w:basedOn w:val="Normal"/>
    <w:rPr>
      <w:rFonts w:ascii="TimesLT" w:hAnsi="TimesLT"/>
      <w:sz w:val="18"/>
    </w:rPr>
  </w:style>
  <w:style w:type="paragraph" w:styleId="Title">
    <w:name w:val="Title"/>
    <w:basedOn w:val="Normal"/>
    <w:qFormat/>
    <w:pPr>
      <w:jc w:val="center"/>
    </w:pPr>
    <w:rPr>
      <w:rFonts w:ascii="TimesLT" w:hAnsi="TimesLT"/>
      <w:b/>
      <w:sz w:val="24"/>
    </w:rPr>
  </w:style>
  <w:style w:type="paragraph" w:styleId="BodyTextIndent">
    <w:name w:val="Body Text Indent"/>
    <w:basedOn w:val="Normal"/>
    <w:pPr>
      <w:ind w:right="-450" w:firstLine="312"/>
      <w:jc w:val="both"/>
    </w:pPr>
    <w:rPr>
      <w:rFonts w:ascii="TimesLT" w:hAnsi="TimesLT"/>
      <w:sz w:val="22"/>
    </w:rPr>
  </w:style>
  <w:style w:type="paragraph" w:styleId="BodyText3">
    <w:name w:val="Body Text 3"/>
    <w:basedOn w:val="Normal"/>
    <w:pPr>
      <w:ind w:right="216"/>
      <w:jc w:val="both"/>
    </w:pPr>
    <w:rPr>
      <w:rFonts w:ascii="TimesLT" w:hAnsi="TimesLT"/>
      <w:sz w:val="22"/>
    </w:rPr>
  </w:style>
  <w:style w:type="paragraph" w:styleId="BodyTextIndent2">
    <w:name w:val="Body Text Indent 2"/>
    <w:basedOn w:val="Normal"/>
    <w:pPr>
      <w:ind w:right="-450" w:firstLine="270"/>
      <w:jc w:val="both"/>
    </w:pPr>
    <w:rPr>
      <w:rFonts w:ascii="TimesLT" w:hAnsi="TimesLT"/>
      <w:sz w:val="22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link w:val="BodyTextIndent3Char"/>
    <w:pPr>
      <w:ind w:firstLine="720"/>
      <w:jc w:val="both"/>
    </w:pPr>
    <w:rPr>
      <w:sz w:val="24"/>
    </w:rPr>
  </w:style>
  <w:style w:type="paragraph" w:styleId="BalloonText">
    <w:name w:val="Balloon Text"/>
    <w:basedOn w:val="Normal"/>
    <w:semiHidden/>
    <w:rsid w:val="001C14DD"/>
    <w:rPr>
      <w:rFonts w:ascii="Tahoma" w:hAnsi="Tahoma" w:cs="Tahoma"/>
      <w:sz w:val="16"/>
      <w:szCs w:val="16"/>
    </w:rPr>
  </w:style>
  <w:style w:type="character" w:customStyle="1" w:styleId="BodyTextIndent3Char">
    <w:name w:val="Body Text Indent 3 Char"/>
    <w:link w:val="BodyTextIndent3"/>
    <w:rsid w:val="00572889"/>
    <w:rPr>
      <w:sz w:val="24"/>
      <w:lang w:eastAsia="en-US"/>
    </w:rPr>
  </w:style>
  <w:style w:type="character" w:styleId="Hyperlink">
    <w:name w:val="Hyperlink"/>
    <w:rsid w:val="000A623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C34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345E6"/>
  </w:style>
  <w:style w:type="character" w:customStyle="1" w:styleId="CommentTextChar">
    <w:name w:val="Comment Text Char"/>
    <w:basedOn w:val="DefaultParagraphFont"/>
    <w:link w:val="CommentText"/>
    <w:uiPriority w:val="99"/>
    <w:rsid w:val="00C345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34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45E6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610D1"/>
    <w:rPr>
      <w:lang w:val="en-GB" w:eastAsia="en-US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"/>
    <w:basedOn w:val="Normal"/>
    <w:link w:val="ListParagraphChar"/>
    <w:uiPriority w:val="34"/>
    <w:qFormat/>
    <w:rsid w:val="00463E4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C0C93"/>
    <w:rPr>
      <w:lang w:eastAsia="en-US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991706"/>
    <w:rPr>
      <w:lang w:eastAsia="en-US"/>
    </w:rPr>
  </w:style>
  <w:style w:type="table" w:styleId="TableGrid">
    <w:name w:val="Table Grid"/>
    <w:basedOn w:val="TableNormal"/>
    <w:uiPriority w:val="59"/>
    <w:rsid w:val="00991706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170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3A3AE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E64C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E2B1E-EC67-4752-85F0-B93BBECD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404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VIEŠŲJŲ PIRKIMŲ TARNYBOS</vt:lpstr>
      <vt:lpstr>VIEŠŲJŲ PIRKIMŲ TARNYBOS</vt:lpstr>
    </vt:vector>
  </TitlesOfParts>
  <Company>LR Seimo KDTS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TARNYBOS</dc:title>
  <dc:subject/>
  <dc:creator>Alenas Radvila</dc:creator>
  <cp:keywords/>
  <cp:lastModifiedBy>Gabrielė Rosinienė</cp:lastModifiedBy>
  <cp:revision>48</cp:revision>
  <cp:lastPrinted>2024-06-13T05:57:00Z</cp:lastPrinted>
  <dcterms:created xsi:type="dcterms:W3CDTF">2025-02-03T09:17:00Z</dcterms:created>
  <dcterms:modified xsi:type="dcterms:W3CDTF">2025-02-03T14:00:00Z</dcterms:modified>
</cp:coreProperties>
</file>