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F5DC" w14:textId="6E0C68A5" w:rsidR="005F343F" w:rsidRPr="00943969" w:rsidRDefault="005F343F" w:rsidP="005F343F">
      <w:pPr>
        <w:tabs>
          <w:tab w:val="left" w:pos="709"/>
          <w:tab w:val="left" w:pos="851"/>
          <w:tab w:val="left" w:pos="99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Pr="00943969">
        <w:t>TVIRTINU</w:t>
      </w:r>
    </w:p>
    <w:p w14:paraId="3C1CC400" w14:textId="77777777" w:rsidR="005F343F" w:rsidRPr="00943969" w:rsidRDefault="005F343F" w:rsidP="005F343F">
      <w:pPr>
        <w:tabs>
          <w:tab w:val="left" w:pos="709"/>
          <w:tab w:val="left" w:pos="851"/>
          <w:tab w:val="left" w:pos="99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3969">
        <w:t>Lietuvos kariuomenės LDE</w:t>
      </w:r>
    </w:p>
    <w:p w14:paraId="36980DFD" w14:textId="77777777" w:rsidR="005F343F" w:rsidRDefault="005F343F" w:rsidP="005F343F">
      <w:pPr>
        <w:tabs>
          <w:tab w:val="left" w:pos="709"/>
          <w:tab w:val="left" w:pos="851"/>
          <w:tab w:val="left" w:pos="993"/>
        </w:tabs>
        <w:ind w:left="5184"/>
      </w:pPr>
      <w:r>
        <w:tab/>
      </w:r>
      <w:r w:rsidRPr="00943969">
        <w:t xml:space="preserve">Karolio Chodkevičiaus pėstininkų brigados </w:t>
      </w:r>
      <w:r>
        <w:t xml:space="preserve">   </w:t>
      </w:r>
      <w:r w:rsidRPr="00943969">
        <w:t xml:space="preserve">„Žemaitija“ Kunigaikščio Margirio </w:t>
      </w:r>
    </w:p>
    <w:p w14:paraId="025D8286" w14:textId="77777777" w:rsidR="005F343F" w:rsidRPr="00943969" w:rsidRDefault="005F343F" w:rsidP="005F343F">
      <w:pPr>
        <w:tabs>
          <w:tab w:val="left" w:pos="709"/>
          <w:tab w:val="left" w:pos="851"/>
          <w:tab w:val="left" w:pos="993"/>
        </w:tabs>
        <w:ind w:left="993"/>
      </w:pPr>
      <w:r>
        <w:tab/>
      </w:r>
      <w:r>
        <w:tab/>
      </w:r>
      <w:r>
        <w:tab/>
      </w:r>
      <w:r>
        <w:tab/>
      </w:r>
      <w:r w:rsidRPr="00943969">
        <w:t>pėstininkų bataliono vadas</w:t>
      </w:r>
    </w:p>
    <w:p w14:paraId="5864F976" w14:textId="77777777" w:rsidR="005F343F" w:rsidRPr="00943969" w:rsidRDefault="005F343F" w:rsidP="005F343F">
      <w:pPr>
        <w:tabs>
          <w:tab w:val="left" w:pos="709"/>
          <w:tab w:val="left" w:pos="851"/>
          <w:tab w:val="left" w:pos="99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3969">
        <w:t xml:space="preserve">plk. ltn. Tomas </w:t>
      </w:r>
      <w:proofErr w:type="spellStart"/>
      <w:r w:rsidRPr="00943969">
        <w:t>Matijošaitis</w:t>
      </w:r>
      <w:proofErr w:type="spellEnd"/>
    </w:p>
    <w:p w14:paraId="34C31935" w14:textId="4CE896CD" w:rsidR="005F343F" w:rsidRPr="00943969" w:rsidRDefault="005F343F" w:rsidP="005F343F">
      <w:pPr>
        <w:tabs>
          <w:tab w:val="left" w:pos="709"/>
          <w:tab w:val="left" w:pos="851"/>
          <w:tab w:val="left" w:pos="99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3969">
        <w:t xml:space="preserve">2026 m. </w:t>
      </w:r>
      <w:r w:rsidR="008A0345">
        <w:t>spalio</w:t>
      </w:r>
      <w:r w:rsidRPr="00943969">
        <w:t xml:space="preserve">   d.</w:t>
      </w:r>
    </w:p>
    <w:p w14:paraId="49EA3C0A" w14:textId="77777777" w:rsidR="00550781" w:rsidRPr="006827B2" w:rsidRDefault="00550781" w:rsidP="00267CDB">
      <w:pPr>
        <w:tabs>
          <w:tab w:val="left" w:pos="709"/>
          <w:tab w:val="left" w:pos="851"/>
          <w:tab w:val="left" w:pos="993"/>
        </w:tabs>
        <w:jc w:val="center"/>
      </w:pPr>
      <w:r w:rsidRPr="006827B2">
        <w:tab/>
        <w:t xml:space="preserve"> </w:t>
      </w:r>
    </w:p>
    <w:p w14:paraId="61333382" w14:textId="77777777" w:rsidR="00806B9F" w:rsidRPr="006827B2" w:rsidRDefault="00806B9F" w:rsidP="005A6572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</w:p>
    <w:p w14:paraId="49EA3C0E" w14:textId="3DBC75F0" w:rsidR="00A13E42" w:rsidRPr="006827B2" w:rsidRDefault="00550781" w:rsidP="005F067C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 w:rsidRPr="006827B2">
        <w:rPr>
          <w:b/>
        </w:rPr>
        <w:t>TECHNINĖ SPECIFIKACIJA</w:t>
      </w:r>
      <w:r w:rsidR="005F067C">
        <w:rPr>
          <w:b/>
        </w:rPr>
        <w:t xml:space="preserve"> METALO DIRBINIAI</w:t>
      </w:r>
    </w:p>
    <w:p w14:paraId="54257354" w14:textId="77777777" w:rsidR="005F067C" w:rsidRDefault="005F067C" w:rsidP="008A0345">
      <w:pPr>
        <w:tabs>
          <w:tab w:val="left" w:pos="709"/>
          <w:tab w:val="left" w:pos="851"/>
          <w:tab w:val="left" w:pos="993"/>
        </w:tabs>
        <w:jc w:val="center"/>
        <w:rPr>
          <w:sz w:val="22"/>
          <w:szCs w:val="22"/>
        </w:rPr>
      </w:pPr>
    </w:p>
    <w:p w14:paraId="7EF3A874" w14:textId="0E06D2E9" w:rsidR="008A0345" w:rsidRPr="006827B2" w:rsidRDefault="00AB50AC" w:rsidP="008A0345">
      <w:pPr>
        <w:tabs>
          <w:tab w:val="left" w:pos="709"/>
          <w:tab w:val="left" w:pos="851"/>
          <w:tab w:val="left" w:pos="993"/>
        </w:tabs>
        <w:jc w:val="center"/>
        <w:rPr>
          <w:sz w:val="22"/>
          <w:szCs w:val="22"/>
          <w:shd w:val="clear" w:color="auto" w:fill="FFFFFF"/>
        </w:rPr>
      </w:pPr>
      <w:r w:rsidRPr="006827B2">
        <w:rPr>
          <w:sz w:val="22"/>
          <w:szCs w:val="22"/>
        </w:rPr>
        <w:t>BVPŽ koda</w:t>
      </w:r>
      <w:r w:rsidR="002F3535" w:rsidRPr="006827B2">
        <w:rPr>
          <w:sz w:val="22"/>
          <w:szCs w:val="22"/>
        </w:rPr>
        <w:t xml:space="preserve">s </w:t>
      </w:r>
      <w:r w:rsidR="003044FD" w:rsidRPr="003044FD">
        <w:rPr>
          <w:sz w:val="22"/>
          <w:szCs w:val="22"/>
          <w:shd w:val="clear" w:color="auto" w:fill="FFFFFF"/>
        </w:rPr>
        <w:t>44316400-2</w:t>
      </w:r>
    </w:p>
    <w:p w14:paraId="05FF57CA" w14:textId="77777777" w:rsidR="003E0547" w:rsidRPr="006827B2" w:rsidRDefault="003E0547" w:rsidP="00E8014F">
      <w:pPr>
        <w:tabs>
          <w:tab w:val="left" w:pos="709"/>
          <w:tab w:val="left" w:pos="851"/>
          <w:tab w:val="left" w:pos="993"/>
        </w:tabs>
        <w:jc w:val="center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448"/>
        <w:gridCol w:w="8105"/>
      </w:tblGrid>
      <w:tr w:rsidR="00500A1D" w:rsidRPr="006827B2" w14:paraId="49EA3C14" w14:textId="77777777" w:rsidTr="00500A1D">
        <w:tc>
          <w:tcPr>
            <w:tcW w:w="534" w:type="dxa"/>
            <w:vAlign w:val="center"/>
          </w:tcPr>
          <w:p w14:paraId="49EA3C11" w14:textId="77777777" w:rsidR="00500A1D" w:rsidRPr="006827B2" w:rsidRDefault="00500A1D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6827B2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1451" w:type="dxa"/>
            <w:vAlign w:val="center"/>
          </w:tcPr>
          <w:p w14:paraId="49EA3C12" w14:textId="77777777" w:rsidR="00500A1D" w:rsidRPr="006827B2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6827B2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8221" w:type="dxa"/>
            <w:vAlign w:val="center"/>
          </w:tcPr>
          <w:p w14:paraId="49EA3C13" w14:textId="77777777" w:rsidR="00500A1D" w:rsidRPr="006827B2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6827B2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2F3535" w:rsidRPr="006827B2" w14:paraId="49EA3C99" w14:textId="77777777" w:rsidTr="00500A1D">
        <w:tc>
          <w:tcPr>
            <w:tcW w:w="534" w:type="dxa"/>
          </w:tcPr>
          <w:p w14:paraId="6E0E83D2" w14:textId="77777777" w:rsidR="009E3B56" w:rsidRPr="006827B2" w:rsidRDefault="009E3B56" w:rsidP="002441C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</w:p>
          <w:p w14:paraId="7180C31A" w14:textId="77777777" w:rsidR="009E3B56" w:rsidRPr="006827B2" w:rsidRDefault="009E3B56" w:rsidP="002441C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</w:p>
          <w:p w14:paraId="1A2F4278" w14:textId="77777777" w:rsidR="009E3B56" w:rsidRPr="006827B2" w:rsidRDefault="009E3B56" w:rsidP="002441C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</w:p>
          <w:p w14:paraId="371D4585" w14:textId="77777777" w:rsidR="009E3B56" w:rsidRPr="006827B2" w:rsidRDefault="009E3B56" w:rsidP="002441C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</w:p>
          <w:p w14:paraId="5E0ED4D8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2CCA08A9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6B5305AD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06FC2499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3EB51AA8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73B8CF82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04535825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3C3E7D9A" w14:textId="77777777" w:rsidR="009E3B56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50B39D3E" w14:textId="77777777" w:rsidR="0020623A" w:rsidRDefault="0020623A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5827C68A" w14:textId="77777777" w:rsidR="0020623A" w:rsidRDefault="0020623A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416205A5" w14:textId="77777777" w:rsidR="0020623A" w:rsidRPr="006827B2" w:rsidRDefault="0020623A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7F96C4FD" w14:textId="77777777" w:rsidR="009E3B56" w:rsidRPr="006827B2" w:rsidRDefault="009E3B56" w:rsidP="009E3B56">
            <w:pPr>
              <w:tabs>
                <w:tab w:val="left" w:pos="709"/>
                <w:tab w:val="left" w:pos="851"/>
                <w:tab w:val="left" w:pos="993"/>
              </w:tabs>
              <w:rPr>
                <w:sz w:val="20"/>
                <w:szCs w:val="20"/>
              </w:rPr>
            </w:pPr>
          </w:p>
          <w:p w14:paraId="49EA3C15" w14:textId="44655C67" w:rsidR="002F3535" w:rsidRPr="006827B2" w:rsidRDefault="002F3535" w:rsidP="009E3B56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6827B2">
              <w:rPr>
                <w:sz w:val="20"/>
                <w:szCs w:val="20"/>
              </w:rPr>
              <w:t>1.</w:t>
            </w:r>
          </w:p>
        </w:tc>
        <w:tc>
          <w:tcPr>
            <w:tcW w:w="1451" w:type="dxa"/>
          </w:tcPr>
          <w:p w14:paraId="56D88667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2DA0BF73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6BB14ADB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6C5A17A9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653EAABE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33824EEA" w14:textId="77777777" w:rsidR="009E3B56" w:rsidRPr="006827B2" w:rsidRDefault="009E3B56" w:rsidP="002441C9">
            <w:pPr>
              <w:pStyle w:val="Title"/>
              <w:jc w:val="left"/>
              <w:rPr>
                <w:b w:val="0"/>
                <w:caps w:val="0"/>
                <w:sz w:val="20"/>
                <w:szCs w:val="20"/>
              </w:rPr>
            </w:pPr>
          </w:p>
          <w:p w14:paraId="42FB74BC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567C8312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4F1FFC20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52E90B7A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734148A1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5EEAECCB" w14:textId="77777777" w:rsidR="009E3B56" w:rsidRPr="006827B2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72B9F2CA" w14:textId="77777777" w:rsidR="009E3B56" w:rsidRDefault="009E3B56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77647FB1" w14:textId="77777777" w:rsidR="0020623A" w:rsidRDefault="0020623A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05559F46" w14:textId="77777777" w:rsidR="0020623A" w:rsidRDefault="0020623A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68761E30" w14:textId="77777777" w:rsidR="0020623A" w:rsidRPr="006827B2" w:rsidRDefault="0020623A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49EA3C16" w14:textId="197224D7" w:rsidR="002F3535" w:rsidRPr="006827B2" w:rsidRDefault="005F067C" w:rsidP="009E3B56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  <w:r>
              <w:rPr>
                <w:b w:val="0"/>
                <w:caps w:val="0"/>
                <w:sz w:val="20"/>
                <w:szCs w:val="20"/>
              </w:rPr>
              <w:t>Metalo dirbiniai</w:t>
            </w:r>
          </w:p>
        </w:tc>
        <w:tc>
          <w:tcPr>
            <w:tcW w:w="8221" w:type="dxa"/>
          </w:tcPr>
          <w:p w14:paraId="0A7B0109" w14:textId="0DA0D430" w:rsidR="002F3535" w:rsidRPr="00606D73" w:rsidRDefault="00606D73" w:rsidP="00606D73">
            <w:pPr>
              <w:tabs>
                <w:tab w:val="left" w:pos="260"/>
              </w:tabs>
              <w:rPr>
                <w:rFonts w:eastAsia="MS Gothic"/>
                <w:b/>
                <w:sz w:val="20"/>
                <w:szCs w:val="20"/>
              </w:rPr>
            </w:pPr>
            <w:r w:rsidRPr="00606D73">
              <w:rPr>
                <w:rFonts w:eastAsia="MS Gothic"/>
                <w:b/>
                <w:sz w:val="20"/>
                <w:szCs w:val="20"/>
              </w:rPr>
              <w:t>1.</w:t>
            </w:r>
            <w:r>
              <w:rPr>
                <w:rFonts w:eastAsia="MS Gothic"/>
                <w:b/>
                <w:sz w:val="20"/>
                <w:szCs w:val="20"/>
              </w:rPr>
              <w:t xml:space="preserve"> </w:t>
            </w:r>
            <w:r w:rsidR="002F3535" w:rsidRPr="00606D73">
              <w:rPr>
                <w:rFonts w:eastAsia="MS Gothic"/>
                <w:b/>
                <w:sz w:val="20"/>
                <w:szCs w:val="20"/>
              </w:rPr>
              <w:t>Bendrieji reikalavimai:</w:t>
            </w:r>
          </w:p>
          <w:p w14:paraId="6CF343A0" w14:textId="77777777" w:rsidR="00767186" w:rsidRPr="00767186" w:rsidRDefault="00767186" w:rsidP="00767186">
            <w:pPr>
              <w:pStyle w:val="ListParagraph"/>
              <w:numPr>
                <w:ilvl w:val="0"/>
                <w:numId w:val="5"/>
              </w:numPr>
              <w:tabs>
                <w:tab w:val="left" w:pos="260"/>
              </w:tabs>
              <w:spacing w:before="120" w:line="360" w:lineRule="auto"/>
              <w:jc w:val="both"/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Tiekiami gaminiai turi būti nauji, nenaudoti, be mechaninių pažeidimų, įtrūkimų, deformacijų, korozijos ar kitų defektų, galinčių turėti įtakos jų naudojimui;</w:t>
            </w:r>
          </w:p>
          <w:p w14:paraId="4B7652AD" w14:textId="77777777" w:rsidR="00767186" w:rsidRPr="00767186" w:rsidRDefault="00767186" w:rsidP="00767186">
            <w:pPr>
              <w:pStyle w:val="ListParagraph"/>
              <w:numPr>
                <w:ilvl w:val="0"/>
                <w:numId w:val="5"/>
              </w:numPr>
              <w:tabs>
                <w:tab w:val="left" w:pos="260"/>
              </w:tabs>
              <w:spacing w:before="120" w:line="360" w:lineRule="auto"/>
              <w:jc w:val="both"/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Metalo gaminiai turi atitikti techninėje specifikacijoje nurodytus matmenis, medžiagos rūšį, storį, ilgį ir kitus techninius parametrus;</w:t>
            </w:r>
          </w:p>
          <w:p w14:paraId="154E92F0" w14:textId="77777777" w:rsidR="00767186" w:rsidRPr="00767186" w:rsidRDefault="00767186" w:rsidP="00767186">
            <w:pPr>
              <w:pStyle w:val="ListParagraph"/>
              <w:numPr>
                <w:ilvl w:val="0"/>
                <w:numId w:val="5"/>
              </w:numPr>
              <w:tabs>
                <w:tab w:val="left" w:pos="260"/>
              </w:tabs>
              <w:spacing w:before="120" w:line="360" w:lineRule="auto"/>
              <w:jc w:val="both"/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Tiekiami gaminiai turi būti tinkamai supakuoti ar apsaugoti nuo pažeidimų bei deformacijos transportavimo metu;</w:t>
            </w:r>
          </w:p>
          <w:p w14:paraId="0267BDBC" w14:textId="77777777" w:rsidR="00767186" w:rsidRPr="00767186" w:rsidRDefault="00767186" w:rsidP="00767186">
            <w:pPr>
              <w:pStyle w:val="ListParagraph"/>
              <w:numPr>
                <w:ilvl w:val="0"/>
                <w:numId w:val="5"/>
              </w:numPr>
              <w:tabs>
                <w:tab w:val="left" w:pos="260"/>
              </w:tabs>
              <w:spacing w:before="120" w:line="360" w:lineRule="auto"/>
              <w:jc w:val="both"/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Jei techninėje specifikacijoje nenurodyta kitaip, Tiekėjas privalo pristatyti gaminius standartiniais gamintojo matmenimis, neviršijant nurodytų matmenų ir techninių parametrų leistinų nuokrypių;</w:t>
            </w:r>
          </w:p>
          <w:p w14:paraId="60E67FC8" w14:textId="77777777" w:rsidR="00767186" w:rsidRPr="00767186" w:rsidRDefault="00767186" w:rsidP="00767186">
            <w:pPr>
              <w:pStyle w:val="ListParagraph"/>
              <w:numPr>
                <w:ilvl w:val="0"/>
                <w:numId w:val="5"/>
              </w:numPr>
              <w:tabs>
                <w:tab w:val="left" w:pos="260"/>
              </w:tabs>
              <w:spacing w:before="120" w:line="360" w:lineRule="auto"/>
              <w:jc w:val="both"/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Pristatomi gaminiai turi būti tinkami pagal paskirtį ir naudotini pagal jų technines charakteristikas.</w:t>
            </w:r>
          </w:p>
          <w:p w14:paraId="125682AE" w14:textId="600306C4" w:rsidR="00633772" w:rsidRPr="006827B2" w:rsidRDefault="00633772" w:rsidP="00943DE3">
            <w:p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</w:p>
          <w:p w14:paraId="41C5A932" w14:textId="35B7B893" w:rsidR="00943DE3" w:rsidRPr="006827B2" w:rsidRDefault="00606D73" w:rsidP="00943DE3">
            <w:p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  <w:r>
              <w:rPr>
                <w:rFonts w:eastAsia="MS Gothic"/>
                <w:b/>
                <w:sz w:val="20"/>
                <w:szCs w:val="20"/>
              </w:rPr>
              <w:t xml:space="preserve">2. </w:t>
            </w:r>
            <w:r w:rsidR="00943DE3" w:rsidRPr="006827B2">
              <w:rPr>
                <w:rFonts w:eastAsia="MS Gothic"/>
                <w:b/>
                <w:sz w:val="20"/>
                <w:szCs w:val="20"/>
              </w:rPr>
              <w:t>Privalomieji reikalavimai</w:t>
            </w:r>
            <w:r w:rsidR="00943DE3" w:rsidRPr="006827B2">
              <w:rPr>
                <w:rFonts w:eastAsia="MS Gothic"/>
                <w:sz w:val="20"/>
                <w:szCs w:val="20"/>
              </w:rPr>
              <w:t>:</w:t>
            </w:r>
          </w:p>
          <w:p w14:paraId="7F080942" w14:textId="77777777" w:rsidR="00633772" w:rsidRDefault="00633772" w:rsidP="00943DE3">
            <w:p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</w:p>
          <w:p w14:paraId="79367E9E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Tinklas, cinkuotas</w:t>
            </w:r>
            <w:r w:rsidRPr="00141E3F">
              <w:rPr>
                <w:rFonts w:eastAsia="MS Gothic"/>
                <w:sz w:val="20"/>
                <w:szCs w:val="20"/>
              </w:rPr>
              <w:t xml:space="preserve"> – aukštis ne mažesnis kaip 1000 mm ir ne didesnis kaip 2000 mm; akutės dydis ne mažesnis kaip 50 mm ir ne didesnis kaip 100 mm; vielos storis ne mažesnis kaip 1,8 mm ir ne didesnis kaip 2,5 mm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(matuojama metrais, rulonas 25m).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8 rulonai;</w:t>
            </w:r>
          </w:p>
          <w:p w14:paraId="3AA45A6D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Grandinė</w:t>
            </w:r>
            <w:r w:rsidRPr="00141E3F">
              <w:rPr>
                <w:rFonts w:eastAsia="MS Gothic"/>
                <w:sz w:val="20"/>
                <w:szCs w:val="20"/>
              </w:rPr>
              <w:t xml:space="preserve"> – plieninė, trumpų grandžių; skersmuo ne mažesnis kaip 5 mm ir ne didesnis kaip 7 mm; grandies storis ne mažesnis kaip 25 mm ir ne didesnis kaip 35 mm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metrais).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390 metrų;</w:t>
            </w:r>
          </w:p>
          <w:p w14:paraId="4E2DD825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Kaištis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matmenys 8 × 80 mm; su fiksavimo mechanizmu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vienetais).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3 640 vnt.;</w:t>
            </w:r>
          </w:p>
          <w:p w14:paraId="4FC9E765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Metalinis kvadratinis vamzdis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matmenys 25 × 25 mm; sienelės storis ne didesnis kaip 2 mm; nevalcuotas, nedažytas, S235 EN10219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metrais, ilgis 6m).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 xml:space="preserve">Preliminarus perkamas kiekis – 10 140 metrų; </w:t>
            </w:r>
          </w:p>
          <w:p w14:paraId="0FBEF35F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Metalinis kvadratinis vamzdis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matmenys 30 × 30 mm; sienelės storis ne didesnis kaip 2 mm; nevalcuotas, nedažytas,</w:t>
            </w:r>
            <w:r w:rsidRPr="00141E3F">
              <w:rPr>
                <w:rFonts w:ascii="Arial" w:hAnsi="Arial" w:cs="Arial"/>
                <w:color w:val="404041"/>
                <w:sz w:val="21"/>
                <w:szCs w:val="21"/>
                <w:shd w:val="clear" w:color="auto" w:fill="FFFFFF"/>
              </w:rPr>
              <w:t xml:space="preserve"> </w:t>
            </w:r>
            <w:r w:rsidRPr="00141E3F">
              <w:rPr>
                <w:rFonts w:eastAsia="MS Gothic"/>
                <w:sz w:val="20"/>
                <w:szCs w:val="20"/>
              </w:rPr>
              <w:t>S235 EN10219 (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matuojama metrais, ilgis 3m).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845 metrai;</w:t>
            </w:r>
          </w:p>
          <w:p w14:paraId="2B8B49A5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Lyno </w:t>
            </w:r>
            <w:proofErr w:type="spellStart"/>
            <w:r w:rsidRPr="00141E3F">
              <w:rPr>
                <w:rFonts w:eastAsia="MS Gothic"/>
                <w:b/>
                <w:bCs/>
                <w:sz w:val="20"/>
                <w:szCs w:val="20"/>
              </w:rPr>
              <w:t>spaudiklis</w:t>
            </w:r>
            <w:proofErr w:type="spellEnd"/>
            <w:r w:rsidRPr="00141E3F">
              <w:rPr>
                <w:rFonts w:eastAsia="MS Gothic"/>
                <w:sz w:val="20"/>
                <w:szCs w:val="20"/>
              </w:rPr>
              <w:t xml:space="preserve"> – plieninis, cinkuotas, skirtas 3 mm skersmens lynui, atitinka DIN 741 standartą, nedažytas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vienetais).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 xml:space="preserve"> Preliminarus perkamas kiekis – 1 040 vnt.;</w:t>
            </w:r>
          </w:p>
          <w:p w14:paraId="19951962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Plieninė juosta</w:t>
            </w:r>
            <w:r w:rsidRPr="00141E3F">
              <w:rPr>
                <w:rFonts w:eastAsia="MS Gothic"/>
                <w:sz w:val="20"/>
                <w:szCs w:val="20"/>
              </w:rPr>
              <w:t xml:space="preserve"> – plotis ne mažesnis kaip 40 mm ir ne didesnis kaip 80 mm; storis ne mažesnis kaip 3 mm ir ne didesnis kaip 4 mm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metrais, 2m ilgio).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 260 metrų;</w:t>
            </w:r>
          </w:p>
          <w:p w14:paraId="07FB814C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Plieninis cinkuotas lynas</w:t>
            </w:r>
            <w:r w:rsidRPr="00141E3F">
              <w:rPr>
                <w:rFonts w:eastAsia="MS Gothic"/>
                <w:sz w:val="20"/>
                <w:szCs w:val="20"/>
              </w:rPr>
              <w:t xml:space="preserve"> – skersmuo ne mažesnis kaip 3 mm ir ne didesnis kaip 4 mm; trūkimo jėga ne mažesnė kaip 5,5 </w:t>
            </w:r>
            <w:proofErr w:type="spellStart"/>
            <w:r w:rsidRPr="00141E3F">
              <w:rPr>
                <w:rFonts w:eastAsia="MS Gothic"/>
                <w:sz w:val="20"/>
                <w:szCs w:val="20"/>
              </w:rPr>
              <w:t>kN</w:t>
            </w:r>
            <w:proofErr w:type="spellEnd"/>
            <w:r w:rsidRPr="00141E3F">
              <w:rPr>
                <w:rFonts w:eastAsia="MS Gothic"/>
                <w:sz w:val="20"/>
                <w:szCs w:val="20"/>
              </w:rPr>
              <w:t xml:space="preserve">; atsparumas tempimui ne mažesnis kaip 1500 </w:t>
            </w:r>
            <w:proofErr w:type="spellStart"/>
            <w:r w:rsidRPr="00141E3F">
              <w:rPr>
                <w:rFonts w:eastAsia="MS Gothic"/>
                <w:sz w:val="20"/>
                <w:szCs w:val="20"/>
              </w:rPr>
              <w:t>MPa</w:t>
            </w:r>
            <w:proofErr w:type="spellEnd"/>
            <w:r w:rsidRPr="00141E3F">
              <w:rPr>
                <w:rFonts w:eastAsia="MS Gothic"/>
                <w:sz w:val="20"/>
                <w:szCs w:val="20"/>
              </w:rPr>
              <w:t xml:space="preserve">. </w:t>
            </w:r>
            <w:proofErr w:type="spellStart"/>
            <w:r w:rsidRPr="00141E3F">
              <w:rPr>
                <w:rFonts w:eastAsia="MS Gothic"/>
                <w:sz w:val="20"/>
              </w:rPr>
              <w:t>En</w:t>
            </w:r>
            <w:proofErr w:type="spellEnd"/>
            <w:r w:rsidRPr="00141E3F">
              <w:rPr>
                <w:rFonts w:eastAsia="MS Gothic"/>
                <w:sz w:val="20"/>
              </w:rPr>
              <w:t xml:space="preserve"> 12385-4 6x7+fc lynas, cinkuotas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 (matuojama metrais).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 650 metrų</w:t>
            </w:r>
            <w:r w:rsidRPr="00141E3F">
              <w:rPr>
                <w:rFonts w:eastAsia="MS Gothic"/>
                <w:b/>
                <w:bCs/>
                <w:sz w:val="20"/>
              </w:rPr>
              <w:t>;</w:t>
            </w:r>
          </w:p>
          <w:p w14:paraId="569BF908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Tinklas</w:t>
            </w:r>
            <w:r w:rsidRPr="00141E3F">
              <w:rPr>
                <w:rFonts w:eastAsia="MS Gothic"/>
                <w:sz w:val="20"/>
                <w:szCs w:val="20"/>
              </w:rPr>
              <w:t xml:space="preserve"> – aukštis ne mažesnis kaip 1200 mm ir ne didesnis kaip 1800 mm; vielos storis ne mažesnis kaip 1,5 mm ir ne didesnis kaip 2,5 mm; pagamintas iš lankstytos metalinės vielos, lankstus (priešingai nei segmentinio kietumo tinklas); akutės dydis – ne mažesnis kaip 50 mm pločio ir ne didesnis kaip 100 mm ilgio. </w:t>
            </w:r>
          </w:p>
          <w:p w14:paraId="38AD7921" w14:textId="77777777" w:rsidR="00767186" w:rsidRPr="00141E3F" w:rsidRDefault="00767186" w:rsidP="00767186">
            <w:pPr>
              <w:tabs>
                <w:tab w:val="left" w:pos="260"/>
              </w:tabs>
              <w:spacing w:line="360" w:lineRule="auto"/>
              <w:ind w:left="792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Preliminarus perkamas kiekis – 78 rulonai;</w:t>
            </w:r>
          </w:p>
          <w:p w14:paraId="720CBCEE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Trosas</w:t>
            </w:r>
            <w:r w:rsidRPr="00141E3F">
              <w:rPr>
                <w:rFonts w:eastAsia="MS Gothic"/>
                <w:sz w:val="20"/>
                <w:szCs w:val="20"/>
              </w:rPr>
              <w:t xml:space="preserve"> – plieninis, cinkuotas; skersmuo ne mažesnis kaip 3 mm ir ne didesnis kaip 4 mm; trūkimo jėga ne mažesnė kaip 5,5 </w:t>
            </w:r>
            <w:proofErr w:type="spellStart"/>
            <w:r w:rsidRPr="00141E3F">
              <w:rPr>
                <w:rFonts w:eastAsia="MS Gothic"/>
                <w:sz w:val="20"/>
                <w:szCs w:val="20"/>
              </w:rPr>
              <w:t>kN</w:t>
            </w:r>
            <w:proofErr w:type="spellEnd"/>
            <w:r w:rsidRPr="00141E3F">
              <w:rPr>
                <w:rFonts w:eastAsia="MS Gothic"/>
                <w:sz w:val="20"/>
                <w:szCs w:val="20"/>
              </w:rPr>
              <w:t xml:space="preserve">; atsparumas tempimui ne mažesnis kaip 1500 </w:t>
            </w:r>
            <w:proofErr w:type="spellStart"/>
            <w:r w:rsidRPr="00141E3F">
              <w:rPr>
                <w:rFonts w:eastAsia="MS Gothic"/>
                <w:sz w:val="20"/>
                <w:szCs w:val="20"/>
              </w:rPr>
              <w:t>MPa</w:t>
            </w:r>
            <w:proofErr w:type="spellEnd"/>
            <w:r w:rsidRPr="00141E3F">
              <w:rPr>
                <w:rFonts w:eastAsia="MS Gothic"/>
                <w:sz w:val="20"/>
                <w:szCs w:val="20"/>
              </w:rPr>
              <w:t xml:space="preserve">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>(matuojama metrais, 10m ilgio).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650 metrų;</w:t>
            </w:r>
          </w:p>
          <w:p w14:paraId="6DB8DD69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Vyris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cinkuotas, su reguliavimo varžtu, M20 sriegiu,  kodas 2068 su reguliavimo varžtu 130 ir su briauna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 (matuojama vienetais).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 260 vnt.;</w:t>
            </w:r>
          </w:p>
          <w:p w14:paraId="6812F529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Varžtas</w:t>
            </w:r>
            <w:r w:rsidRPr="00141E3F">
              <w:rPr>
                <w:rFonts w:eastAsia="MS Gothic"/>
                <w:sz w:val="20"/>
                <w:szCs w:val="20"/>
              </w:rPr>
              <w:t xml:space="preserve"> – plieninis, cinkuotas; sriegio skersmuo nuo M8 iki M12; ilgis 40 mm; stiprumo klasė ne mažesnė kaip 10; sriegio žingsnis nuo 1,5 mm iki 1,75 mm, klasė 8.8.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 (matuojama vienetais).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 xml:space="preserve">Preliminarus perkamas M10, 40 mm kiekis –1 560 vnt., M12, 40 mm, 1,75 mm sriegio  – 1 430 vnt. </w:t>
            </w:r>
          </w:p>
          <w:p w14:paraId="3A541504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Veržlė</w:t>
            </w:r>
            <w:r w:rsidRPr="00141E3F">
              <w:rPr>
                <w:rFonts w:eastAsia="MS Gothic"/>
                <w:sz w:val="20"/>
                <w:szCs w:val="20"/>
              </w:rPr>
              <w:t xml:space="preserve"> – plieninė, cinkuota; sriegio dydis nuo M10 iki M12; stiprumo klasė ne mažesnė kaip 10; su fiksavimo mechanizmu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(matuojama vienetais). 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M10 kiekis –- 1 560 vnt., M12 – 1 430 vnt.;</w:t>
            </w:r>
          </w:p>
          <w:p w14:paraId="46B6FC3D" w14:textId="77777777" w:rsidR="00767186" w:rsidRPr="00141E3F" w:rsidRDefault="00767186" w:rsidP="00767186">
            <w:pPr>
              <w:numPr>
                <w:ilvl w:val="1"/>
                <w:numId w:val="20"/>
              </w:numPr>
              <w:tabs>
                <w:tab w:val="left" w:pos="260"/>
              </w:tabs>
              <w:spacing w:line="360" w:lineRule="auto"/>
              <w:rPr>
                <w:rFonts w:eastAsia="MS Gothic"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Plieninis kampuotis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sienelės storis ne mažesnis ir ne didesnis nei 4mm, matmenys 40x40mm, plieno markė S235, nedažytas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 (matuojama metrais, ilgis 3m).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300 metrų;</w:t>
            </w:r>
          </w:p>
          <w:p w14:paraId="3A91D10E" w14:textId="74F79C6E" w:rsidR="00AE33A9" w:rsidRDefault="00767186" w:rsidP="00767186">
            <w:pPr>
              <w:tabs>
                <w:tab w:val="left" w:pos="260"/>
              </w:tabs>
              <w:ind w:left="720"/>
              <w:rPr>
                <w:rFonts w:eastAsia="MS Gothic"/>
                <w:b/>
                <w:bCs/>
                <w:sz w:val="20"/>
                <w:szCs w:val="20"/>
              </w:rPr>
            </w:pPr>
            <w:r w:rsidRPr="00141E3F">
              <w:rPr>
                <w:rFonts w:eastAsia="MS Gothic"/>
                <w:b/>
                <w:bCs/>
                <w:sz w:val="20"/>
                <w:szCs w:val="20"/>
              </w:rPr>
              <w:t>Plonasienis vamzdis</w:t>
            </w:r>
            <w:r w:rsidRPr="00141E3F">
              <w:rPr>
                <w:rFonts w:eastAsia="MS Gothic"/>
                <w:sz w:val="20"/>
                <w:szCs w:val="20"/>
              </w:rPr>
              <w:t xml:space="preserve"> – skersmuo 50mm, sieneles storis ne mažesnis ir ne didesnis nei 2mm., plonasienis vamzdis, nedažytas, E235 markė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t xml:space="preserve"> (matuojama metrais, ilgis 6m).</w:t>
            </w:r>
            <w:r w:rsidRPr="00141E3F">
              <w:rPr>
                <w:rFonts w:eastAsia="MS Gothic"/>
                <w:b/>
                <w:bCs/>
                <w:sz w:val="20"/>
                <w:szCs w:val="20"/>
              </w:rPr>
              <w:br/>
              <w:t>Preliminarus perkamas kiekis – 200 metrų.</w:t>
            </w:r>
          </w:p>
          <w:p w14:paraId="535F4FA8" w14:textId="77777777" w:rsidR="00767186" w:rsidRPr="00AE33A9" w:rsidRDefault="00767186" w:rsidP="00767186">
            <w:pPr>
              <w:tabs>
                <w:tab w:val="left" w:pos="260"/>
              </w:tabs>
              <w:ind w:left="720"/>
              <w:rPr>
                <w:rFonts w:eastAsia="MS Gothic"/>
                <w:sz w:val="20"/>
                <w:szCs w:val="20"/>
              </w:rPr>
            </w:pPr>
          </w:p>
          <w:p w14:paraId="21E3CB87" w14:textId="33383EC8" w:rsidR="00513D9C" w:rsidRDefault="00606D73" w:rsidP="008A0345">
            <w:pPr>
              <w:pStyle w:val="ListParagraph"/>
              <w:tabs>
                <w:tab w:val="left" w:pos="260"/>
              </w:tabs>
              <w:ind w:left="0"/>
              <w:rPr>
                <w:rFonts w:eastAsia="MS Gothic"/>
                <w:b/>
                <w:sz w:val="20"/>
                <w:szCs w:val="20"/>
              </w:rPr>
            </w:pPr>
            <w:r>
              <w:rPr>
                <w:rFonts w:eastAsia="MS Gothic"/>
                <w:b/>
                <w:sz w:val="20"/>
                <w:szCs w:val="20"/>
              </w:rPr>
              <w:t xml:space="preserve">3. </w:t>
            </w:r>
            <w:r w:rsidR="00943DE3" w:rsidRPr="006827B2">
              <w:rPr>
                <w:rFonts w:eastAsia="MS Gothic"/>
                <w:b/>
                <w:sz w:val="20"/>
                <w:szCs w:val="20"/>
              </w:rPr>
              <w:t>Garantiniai reikalavimai:</w:t>
            </w:r>
          </w:p>
          <w:p w14:paraId="5C389EDA" w14:textId="709824A6" w:rsidR="00633772" w:rsidRPr="006827B2" w:rsidRDefault="00633772" w:rsidP="008A0345">
            <w:pPr>
              <w:pStyle w:val="ListParagraph"/>
              <w:tabs>
                <w:tab w:val="left" w:pos="260"/>
              </w:tabs>
              <w:ind w:left="45"/>
              <w:rPr>
                <w:rFonts w:eastAsia="MS Gothic"/>
                <w:b/>
                <w:sz w:val="20"/>
                <w:szCs w:val="20"/>
              </w:rPr>
            </w:pPr>
          </w:p>
          <w:p w14:paraId="4679A5A1" w14:textId="77777777" w:rsidR="00767186" w:rsidRPr="00767186" w:rsidRDefault="00767186" w:rsidP="00767186">
            <w:pPr>
              <w:pStyle w:val="ListParagraph"/>
              <w:numPr>
                <w:ilvl w:val="0"/>
                <w:numId w:val="3"/>
              </w:num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Tiekėjas garantuoja, kad pristatyti gaminiai atitinka techninėje specifikacijoje ir pasiūlyme nurodytus reikalavimus;</w:t>
            </w:r>
          </w:p>
          <w:p w14:paraId="43D3E2DC" w14:textId="77777777" w:rsidR="00767186" w:rsidRPr="00767186" w:rsidRDefault="00767186" w:rsidP="00767186">
            <w:pPr>
              <w:pStyle w:val="ListParagraph"/>
              <w:numPr>
                <w:ilvl w:val="0"/>
                <w:numId w:val="3"/>
              </w:num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Garantiniu laikotarpiu nustačius, kad gaminiai neatitinka techninės specifikacijos, turi defektų arba neatitinka deklaruotų techninių parametrų, Tiekėjas savo lėšomis privalo juos pakeisti tinkamos kokybės gaminiais;</w:t>
            </w:r>
          </w:p>
          <w:p w14:paraId="32B2F5CD" w14:textId="77777777" w:rsidR="00767186" w:rsidRPr="00767186" w:rsidRDefault="00767186" w:rsidP="00767186">
            <w:pPr>
              <w:pStyle w:val="ListParagraph"/>
              <w:numPr>
                <w:ilvl w:val="0"/>
                <w:numId w:val="3"/>
              </w:num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Tiekėjas nekokybiškus arba specifikacijos reikalavimų neatitinkančius gaminius turi pakeisti ne vėliau kaip per 10 (dešimt) darbo dienų nuo Pirkėjo rašytinio pranešimo gavimo dienos, jei šalys nesusitaria dėl kito termino;</w:t>
            </w:r>
          </w:p>
          <w:p w14:paraId="168C982F" w14:textId="77777777" w:rsidR="00767186" w:rsidRPr="00767186" w:rsidRDefault="00767186" w:rsidP="00767186">
            <w:pPr>
              <w:pStyle w:val="ListParagraph"/>
              <w:numPr>
                <w:ilvl w:val="0"/>
                <w:numId w:val="3"/>
              </w:num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  <w:r w:rsidRPr="00767186">
              <w:rPr>
                <w:rFonts w:eastAsia="MS Gothic"/>
                <w:sz w:val="20"/>
                <w:szCs w:val="20"/>
              </w:rPr>
              <w:t>Garantiniai įsipareigojimai neturi riboti Pirkėjo teisių, nustatytų Lietuvos Respublikos teisės aktuose.</w:t>
            </w:r>
          </w:p>
          <w:p w14:paraId="7439420E" w14:textId="77777777" w:rsidR="000D6FCC" w:rsidRPr="006827B2" w:rsidRDefault="000D6FCC" w:rsidP="00943DE3">
            <w:pPr>
              <w:tabs>
                <w:tab w:val="left" w:pos="260"/>
              </w:tabs>
              <w:rPr>
                <w:rFonts w:eastAsia="MS Gothic"/>
                <w:sz w:val="20"/>
                <w:szCs w:val="20"/>
              </w:rPr>
            </w:pPr>
          </w:p>
          <w:p w14:paraId="2997CAF1" w14:textId="3ABEA1B6" w:rsidR="009D3BE4" w:rsidRDefault="00943DE3" w:rsidP="00943DE3">
            <w:pPr>
              <w:ind w:left="360" w:hanging="644"/>
              <w:jc w:val="both"/>
              <w:rPr>
                <w:rFonts w:eastAsia="MS Gothic"/>
                <w:b/>
                <w:sz w:val="20"/>
                <w:szCs w:val="20"/>
              </w:rPr>
            </w:pPr>
            <w:r w:rsidRPr="006827B2">
              <w:rPr>
                <w:rFonts w:eastAsia="MS Gothic"/>
                <w:b/>
                <w:sz w:val="20"/>
                <w:szCs w:val="20"/>
              </w:rPr>
              <w:t xml:space="preserve">      </w:t>
            </w:r>
            <w:r w:rsidR="00606D73">
              <w:rPr>
                <w:rFonts w:eastAsia="MS Gothic"/>
                <w:b/>
                <w:sz w:val="20"/>
                <w:szCs w:val="20"/>
              </w:rPr>
              <w:t xml:space="preserve">4. </w:t>
            </w:r>
            <w:r w:rsidR="002F3535" w:rsidRPr="00513D9C">
              <w:rPr>
                <w:rFonts w:eastAsia="MS Gothic"/>
                <w:b/>
                <w:sz w:val="20"/>
                <w:szCs w:val="20"/>
              </w:rPr>
              <w:t>Kiti reikalavimai:</w:t>
            </w:r>
          </w:p>
          <w:p w14:paraId="38B2369F" w14:textId="6A1B04E6" w:rsidR="00943DE3" w:rsidRPr="00513D9C" w:rsidRDefault="00943DE3" w:rsidP="00943DE3">
            <w:pPr>
              <w:ind w:left="360" w:hanging="644"/>
              <w:jc w:val="both"/>
              <w:rPr>
                <w:rFonts w:eastAsia="MS Gothic"/>
                <w:b/>
                <w:sz w:val="20"/>
                <w:szCs w:val="20"/>
              </w:rPr>
            </w:pPr>
            <w:r w:rsidRPr="00513D9C">
              <w:rPr>
                <w:rFonts w:eastAsia="MS Gothic"/>
                <w:b/>
                <w:sz w:val="20"/>
                <w:szCs w:val="20"/>
              </w:rPr>
              <w:t xml:space="preserve"> </w:t>
            </w:r>
          </w:p>
          <w:p w14:paraId="181524F8" w14:textId="77777777" w:rsidR="00767186" w:rsidRPr="00767186" w:rsidRDefault="00767186" w:rsidP="00767186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sz w:val="20"/>
              </w:rPr>
            </w:pPr>
            <w:r w:rsidRPr="00767186">
              <w:rPr>
                <w:sz w:val="20"/>
              </w:rPr>
              <w:t>Tiekėjas privalo užtikrinti gaminių pristatymą į Pirkėjo nurodytą pristatymo vietą;</w:t>
            </w:r>
          </w:p>
          <w:p w14:paraId="7E37F504" w14:textId="77777777" w:rsidR="00767186" w:rsidRPr="00767186" w:rsidRDefault="00767186" w:rsidP="00767186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sz w:val="20"/>
              </w:rPr>
            </w:pPr>
            <w:r w:rsidRPr="00767186">
              <w:rPr>
                <w:sz w:val="20"/>
              </w:rPr>
              <w:t>Pristatymo metu gaminiai turi būti apsaugoti nuo mechaninių pažeidimų, deformacijos ir kitų aplinkos poveikių;</w:t>
            </w:r>
          </w:p>
          <w:p w14:paraId="33145C42" w14:textId="43BF90C4" w:rsidR="002F3535" w:rsidRPr="006827B2" w:rsidRDefault="00767186" w:rsidP="00767186">
            <w:pPr>
              <w:numPr>
                <w:ilvl w:val="0"/>
                <w:numId w:val="24"/>
              </w:numPr>
              <w:tabs>
                <w:tab w:val="left" w:pos="413"/>
              </w:tabs>
              <w:rPr>
                <w:rFonts w:eastAsia="MS Gothic"/>
                <w:b/>
                <w:sz w:val="20"/>
                <w:szCs w:val="20"/>
              </w:rPr>
            </w:pPr>
            <w:r w:rsidRPr="00767186">
              <w:rPr>
                <w:sz w:val="20"/>
              </w:rPr>
              <w:t>Nustačius neatitikimus tarp užsakytų ir pristatytų gaminių, Tiekėjas savo lėšomis privalo pašalinti neatitikimus arba pakeisti netinkamus gaminius.</w:t>
            </w:r>
          </w:p>
          <w:p w14:paraId="570031EE" w14:textId="77777777" w:rsidR="00943DE3" w:rsidRPr="006827B2" w:rsidRDefault="00943DE3" w:rsidP="00943DE3">
            <w:pPr>
              <w:ind w:left="-284"/>
              <w:jc w:val="both"/>
            </w:pPr>
          </w:p>
          <w:p w14:paraId="3D8858B8" w14:textId="77777777" w:rsidR="00943DE3" w:rsidRPr="006827B2" w:rsidRDefault="00943DE3" w:rsidP="00943DE3">
            <w:pPr>
              <w:ind w:left="360" w:hanging="644"/>
              <w:jc w:val="both"/>
              <w:rPr>
                <w:rFonts w:eastAsia="Times New Roman"/>
              </w:rPr>
            </w:pPr>
          </w:p>
          <w:p w14:paraId="49EA3C98" w14:textId="1CCDD2DB" w:rsidR="002F3535" w:rsidRPr="006827B2" w:rsidRDefault="002F3535" w:rsidP="002F3535">
            <w:pPr>
              <w:pStyle w:val="Title"/>
              <w:jc w:val="left"/>
              <w:rPr>
                <w:b w:val="0"/>
                <w:bCs/>
                <w:caps w:val="0"/>
                <w:sz w:val="20"/>
                <w:szCs w:val="20"/>
              </w:rPr>
            </w:pPr>
          </w:p>
        </w:tc>
      </w:tr>
    </w:tbl>
    <w:p w14:paraId="47306409" w14:textId="77777777" w:rsidR="006827B2" w:rsidRDefault="006827B2" w:rsidP="004A42DD"/>
    <w:p w14:paraId="3A83D035" w14:textId="77777777" w:rsidR="005F343F" w:rsidRDefault="005F343F" w:rsidP="004A42DD"/>
    <w:p w14:paraId="0A3B7F51" w14:textId="3CC75C65" w:rsidR="004A42DD" w:rsidRPr="006827B2" w:rsidRDefault="004A42DD" w:rsidP="006827B2">
      <w:pPr>
        <w:ind w:hanging="567"/>
        <w:rPr>
          <w:sz w:val="22"/>
          <w:szCs w:val="22"/>
        </w:rPr>
      </w:pPr>
      <w:r w:rsidRPr="006827B2">
        <w:rPr>
          <w:sz w:val="22"/>
          <w:szCs w:val="22"/>
        </w:rPr>
        <w:t xml:space="preserve">Parengė: </w:t>
      </w:r>
      <w:r w:rsidR="00543852" w:rsidRPr="006827B2">
        <w:rPr>
          <w:sz w:val="22"/>
          <w:szCs w:val="22"/>
        </w:rPr>
        <w:tab/>
      </w:r>
      <w:r w:rsidR="00543852" w:rsidRPr="006827B2">
        <w:rPr>
          <w:sz w:val="22"/>
          <w:szCs w:val="22"/>
        </w:rPr>
        <w:tab/>
      </w:r>
      <w:r w:rsidR="00543852" w:rsidRPr="006827B2">
        <w:rPr>
          <w:sz w:val="22"/>
          <w:szCs w:val="22"/>
        </w:rPr>
        <w:tab/>
      </w:r>
      <w:r w:rsidR="00543852" w:rsidRPr="006827B2">
        <w:rPr>
          <w:sz w:val="22"/>
          <w:szCs w:val="22"/>
        </w:rPr>
        <w:tab/>
      </w:r>
      <w:r w:rsidR="00543852" w:rsidRPr="006827B2">
        <w:rPr>
          <w:sz w:val="22"/>
          <w:szCs w:val="22"/>
        </w:rPr>
        <w:tab/>
      </w:r>
      <w:r w:rsidR="006827B2">
        <w:rPr>
          <w:sz w:val="22"/>
          <w:szCs w:val="22"/>
        </w:rPr>
        <w:t xml:space="preserve">                  </w:t>
      </w:r>
      <w:proofErr w:type="spellStart"/>
      <w:r w:rsidR="00673146" w:rsidRPr="006827B2">
        <w:rPr>
          <w:sz w:val="22"/>
          <w:szCs w:val="22"/>
        </w:rPr>
        <w:t>srž</w:t>
      </w:r>
      <w:proofErr w:type="spellEnd"/>
      <w:r w:rsidR="0069696B" w:rsidRPr="006827B2">
        <w:rPr>
          <w:sz w:val="22"/>
          <w:szCs w:val="22"/>
        </w:rPr>
        <w:t>. Mindaugas Budrys</w:t>
      </w:r>
    </w:p>
    <w:p w14:paraId="150976A4" w14:textId="77777777" w:rsidR="004A42DD" w:rsidRDefault="004A42DD" w:rsidP="004A42DD">
      <w:pPr>
        <w:rPr>
          <w:sz w:val="22"/>
          <w:szCs w:val="22"/>
        </w:rPr>
      </w:pPr>
    </w:p>
    <w:p w14:paraId="1BF0BAC5" w14:textId="77777777" w:rsidR="00A44F0B" w:rsidRPr="006827B2" w:rsidRDefault="00A44F0B" w:rsidP="004A42DD">
      <w:pPr>
        <w:rPr>
          <w:sz w:val="22"/>
          <w:szCs w:val="22"/>
        </w:rPr>
      </w:pPr>
    </w:p>
    <w:p w14:paraId="271927D4" w14:textId="77777777" w:rsidR="004A42DD" w:rsidRDefault="004A42DD" w:rsidP="006827B2">
      <w:pPr>
        <w:ind w:left="-567"/>
        <w:rPr>
          <w:sz w:val="22"/>
          <w:szCs w:val="22"/>
        </w:rPr>
      </w:pPr>
      <w:r w:rsidRPr="006827B2">
        <w:rPr>
          <w:sz w:val="22"/>
          <w:szCs w:val="22"/>
        </w:rPr>
        <w:t>Suderinta:</w:t>
      </w:r>
    </w:p>
    <w:p w14:paraId="5F5E038D" w14:textId="44EB27F5" w:rsidR="00A44F0B" w:rsidRDefault="00A44F0B" w:rsidP="005F067C">
      <w:pPr>
        <w:rPr>
          <w:sz w:val="22"/>
          <w:szCs w:val="22"/>
        </w:rPr>
      </w:pPr>
    </w:p>
    <w:p w14:paraId="0A2EE4C7" w14:textId="476846DD" w:rsidR="00A44F0B" w:rsidRDefault="00A44F0B" w:rsidP="006827B2">
      <w:pPr>
        <w:ind w:left="-567"/>
        <w:rPr>
          <w:sz w:val="22"/>
          <w:szCs w:val="22"/>
        </w:rPr>
      </w:pPr>
      <w:r w:rsidRPr="00A44F0B">
        <w:rPr>
          <w:sz w:val="22"/>
          <w:szCs w:val="22"/>
        </w:rPr>
        <w:t xml:space="preserve">Štabo S4 skyriaus Logistikos karininkė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A44F0B">
        <w:rPr>
          <w:sz w:val="22"/>
          <w:szCs w:val="22"/>
        </w:rPr>
        <w:t>vyr. ltn. Martyna Griciūtė</w:t>
      </w:r>
    </w:p>
    <w:p w14:paraId="592A39C9" w14:textId="77777777" w:rsidR="00A44F0B" w:rsidRDefault="00A44F0B" w:rsidP="005F067C">
      <w:pPr>
        <w:rPr>
          <w:sz w:val="22"/>
          <w:szCs w:val="22"/>
        </w:rPr>
      </w:pPr>
    </w:p>
    <w:p w14:paraId="0EF56CAF" w14:textId="77777777" w:rsidR="00A44F0B" w:rsidRPr="006827B2" w:rsidRDefault="00A44F0B" w:rsidP="006827B2">
      <w:pPr>
        <w:ind w:left="-567"/>
        <w:rPr>
          <w:sz w:val="22"/>
          <w:szCs w:val="22"/>
        </w:rPr>
      </w:pPr>
    </w:p>
    <w:p w14:paraId="49EA3C9C" w14:textId="44739910" w:rsidR="00D97FA0" w:rsidRPr="006827B2" w:rsidRDefault="00A44F0B" w:rsidP="006827B2">
      <w:pPr>
        <w:ind w:hanging="567"/>
        <w:rPr>
          <w:sz w:val="22"/>
          <w:szCs w:val="22"/>
        </w:rPr>
      </w:pPr>
      <w:r>
        <w:rPr>
          <w:sz w:val="22"/>
          <w:szCs w:val="22"/>
        </w:rPr>
        <w:t xml:space="preserve">Štabo </w:t>
      </w:r>
      <w:r w:rsidR="004A42DD" w:rsidRPr="006827B2">
        <w:rPr>
          <w:sz w:val="22"/>
          <w:szCs w:val="22"/>
        </w:rPr>
        <w:t>S4 skyriaus viršininkas</w:t>
      </w:r>
      <w:r w:rsidR="004A42DD" w:rsidRPr="006827B2">
        <w:rPr>
          <w:sz w:val="22"/>
          <w:szCs w:val="22"/>
        </w:rPr>
        <w:tab/>
      </w:r>
      <w:r w:rsidR="004A42DD" w:rsidRPr="006827B2">
        <w:rPr>
          <w:sz w:val="22"/>
          <w:szCs w:val="22"/>
        </w:rPr>
        <w:tab/>
      </w:r>
      <w:r w:rsidR="004A42DD" w:rsidRPr="006827B2">
        <w:rPr>
          <w:sz w:val="22"/>
          <w:szCs w:val="22"/>
        </w:rPr>
        <w:tab/>
      </w:r>
      <w:r w:rsidR="004A42DD" w:rsidRPr="006827B2">
        <w:rPr>
          <w:sz w:val="22"/>
          <w:szCs w:val="22"/>
        </w:rPr>
        <w:tab/>
      </w:r>
      <w:r w:rsidR="006827B2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</w:t>
      </w:r>
      <w:r w:rsidR="006827B2">
        <w:rPr>
          <w:sz w:val="22"/>
          <w:szCs w:val="22"/>
        </w:rPr>
        <w:t xml:space="preserve">       </w:t>
      </w:r>
      <w:r w:rsidR="004A42DD" w:rsidRPr="006827B2">
        <w:rPr>
          <w:sz w:val="22"/>
          <w:szCs w:val="22"/>
        </w:rPr>
        <w:t xml:space="preserve">kpt. </w:t>
      </w:r>
      <w:r w:rsidR="0069696B" w:rsidRPr="006827B2">
        <w:rPr>
          <w:sz w:val="22"/>
          <w:szCs w:val="22"/>
        </w:rPr>
        <w:t>Mantas Dirsė</w:t>
      </w:r>
    </w:p>
    <w:sectPr w:rsidR="00D97FA0" w:rsidRPr="006827B2" w:rsidSect="00260F9B">
      <w:pgSz w:w="11906" w:h="16838" w:code="9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76A279F"/>
    <w:multiLevelType w:val="hybridMultilevel"/>
    <w:tmpl w:val="7B4C6FE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A717C"/>
    <w:multiLevelType w:val="hybridMultilevel"/>
    <w:tmpl w:val="018496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53BCA"/>
    <w:multiLevelType w:val="multilevel"/>
    <w:tmpl w:val="FF5860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8B71CE"/>
    <w:multiLevelType w:val="multilevel"/>
    <w:tmpl w:val="87485B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6C6B4B"/>
    <w:multiLevelType w:val="multilevel"/>
    <w:tmpl w:val="E15415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972663"/>
    <w:multiLevelType w:val="multilevel"/>
    <w:tmpl w:val="C3FE8C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21399"/>
    <w:multiLevelType w:val="multilevel"/>
    <w:tmpl w:val="0964C5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B7CD4"/>
    <w:multiLevelType w:val="hybridMultilevel"/>
    <w:tmpl w:val="560EEE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93A94"/>
    <w:multiLevelType w:val="multilevel"/>
    <w:tmpl w:val="A48E6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40125A4"/>
    <w:multiLevelType w:val="multilevel"/>
    <w:tmpl w:val="6AB4D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38484F"/>
    <w:multiLevelType w:val="multilevel"/>
    <w:tmpl w:val="87EAB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61041F"/>
    <w:multiLevelType w:val="multilevel"/>
    <w:tmpl w:val="909E7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6435BD"/>
    <w:multiLevelType w:val="multilevel"/>
    <w:tmpl w:val="ACD890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4B576C"/>
    <w:multiLevelType w:val="multilevel"/>
    <w:tmpl w:val="4420D9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6563D4"/>
    <w:multiLevelType w:val="multilevel"/>
    <w:tmpl w:val="11C61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FE125A"/>
    <w:multiLevelType w:val="multilevel"/>
    <w:tmpl w:val="69E03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1C3612"/>
    <w:multiLevelType w:val="hybridMultilevel"/>
    <w:tmpl w:val="3EEEA94C"/>
    <w:lvl w:ilvl="0" w:tplc="3834AEB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7000F">
      <w:start w:val="1"/>
      <w:numFmt w:val="decimal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F2C9B"/>
    <w:multiLevelType w:val="multilevel"/>
    <w:tmpl w:val="CD98DFA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BD73D0"/>
    <w:multiLevelType w:val="multilevel"/>
    <w:tmpl w:val="A93AB11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353DFE"/>
    <w:multiLevelType w:val="hybridMultilevel"/>
    <w:tmpl w:val="1172B884"/>
    <w:lvl w:ilvl="0" w:tplc="C92E7E1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477D1"/>
    <w:multiLevelType w:val="hybridMultilevel"/>
    <w:tmpl w:val="2C82D5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E388E"/>
    <w:multiLevelType w:val="hybridMultilevel"/>
    <w:tmpl w:val="AB9C2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138619">
    <w:abstractNumId w:val="3"/>
  </w:num>
  <w:num w:numId="2" w16cid:durableId="821233569">
    <w:abstractNumId w:val="0"/>
  </w:num>
  <w:num w:numId="3" w16cid:durableId="2085684211">
    <w:abstractNumId w:val="21"/>
  </w:num>
  <w:num w:numId="4" w16cid:durableId="1141002136">
    <w:abstractNumId w:val="23"/>
  </w:num>
  <w:num w:numId="5" w16cid:durableId="102120588">
    <w:abstractNumId w:val="1"/>
  </w:num>
  <w:num w:numId="6" w16cid:durableId="491407897">
    <w:abstractNumId w:val="11"/>
  </w:num>
  <w:num w:numId="7" w16cid:durableId="1809661107">
    <w:abstractNumId w:val="17"/>
  </w:num>
  <w:num w:numId="8" w16cid:durableId="1579168161">
    <w:abstractNumId w:val="16"/>
  </w:num>
  <w:num w:numId="9" w16cid:durableId="1845246163">
    <w:abstractNumId w:val="6"/>
  </w:num>
  <w:num w:numId="10" w16cid:durableId="1624188060">
    <w:abstractNumId w:val="12"/>
  </w:num>
  <w:num w:numId="11" w16cid:durableId="1798328777">
    <w:abstractNumId w:val="8"/>
  </w:num>
  <w:num w:numId="12" w16cid:durableId="1527476265">
    <w:abstractNumId w:val="15"/>
  </w:num>
  <w:num w:numId="13" w16cid:durableId="2094156115">
    <w:abstractNumId w:val="4"/>
  </w:num>
  <w:num w:numId="14" w16cid:durableId="1004286973">
    <w:abstractNumId w:val="13"/>
  </w:num>
  <w:num w:numId="15" w16cid:durableId="129785506">
    <w:abstractNumId w:val="5"/>
  </w:num>
  <w:num w:numId="16" w16cid:durableId="2110616334">
    <w:abstractNumId w:val="14"/>
  </w:num>
  <w:num w:numId="17" w16cid:durableId="1341003723">
    <w:abstractNumId w:val="7"/>
  </w:num>
  <w:num w:numId="18" w16cid:durableId="1865820658">
    <w:abstractNumId w:val="19"/>
  </w:num>
  <w:num w:numId="19" w16cid:durableId="1618178060">
    <w:abstractNumId w:val="20"/>
  </w:num>
  <w:num w:numId="20" w16cid:durableId="1593125732">
    <w:abstractNumId w:val="10"/>
  </w:num>
  <w:num w:numId="21" w16cid:durableId="1362435397">
    <w:abstractNumId w:val="2"/>
  </w:num>
  <w:num w:numId="22" w16cid:durableId="1858539314">
    <w:abstractNumId w:val="9"/>
  </w:num>
  <w:num w:numId="23" w16cid:durableId="1732656992">
    <w:abstractNumId w:val="22"/>
  </w:num>
  <w:num w:numId="24" w16cid:durableId="14366487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2E"/>
    <w:rsid w:val="00002199"/>
    <w:rsid w:val="00015411"/>
    <w:rsid w:val="00026647"/>
    <w:rsid w:val="000337C3"/>
    <w:rsid w:val="00040DF6"/>
    <w:rsid w:val="00041E7F"/>
    <w:rsid w:val="00043721"/>
    <w:rsid w:val="000503E5"/>
    <w:rsid w:val="000525E6"/>
    <w:rsid w:val="00067C2E"/>
    <w:rsid w:val="00092A5B"/>
    <w:rsid w:val="000A050A"/>
    <w:rsid w:val="000B47C3"/>
    <w:rsid w:val="000C0318"/>
    <w:rsid w:val="000D3CDC"/>
    <w:rsid w:val="000D6FCC"/>
    <w:rsid w:val="000E007C"/>
    <w:rsid w:val="000E19F5"/>
    <w:rsid w:val="000F5FE4"/>
    <w:rsid w:val="00107D00"/>
    <w:rsid w:val="00113AD7"/>
    <w:rsid w:val="00115135"/>
    <w:rsid w:val="0012256A"/>
    <w:rsid w:val="00136FC1"/>
    <w:rsid w:val="00141F50"/>
    <w:rsid w:val="00160F9F"/>
    <w:rsid w:val="001669AD"/>
    <w:rsid w:val="00176F85"/>
    <w:rsid w:val="00183E51"/>
    <w:rsid w:val="001934C8"/>
    <w:rsid w:val="001B683B"/>
    <w:rsid w:val="001C4289"/>
    <w:rsid w:val="001C5BF1"/>
    <w:rsid w:val="001D22B9"/>
    <w:rsid w:val="001D5B8A"/>
    <w:rsid w:val="001D76AC"/>
    <w:rsid w:val="0020623A"/>
    <w:rsid w:val="00210A27"/>
    <w:rsid w:val="002441C9"/>
    <w:rsid w:val="00244C01"/>
    <w:rsid w:val="00260F9B"/>
    <w:rsid w:val="00264C1B"/>
    <w:rsid w:val="00267CDB"/>
    <w:rsid w:val="00271D3E"/>
    <w:rsid w:val="00273FD4"/>
    <w:rsid w:val="00293CF3"/>
    <w:rsid w:val="00296EBD"/>
    <w:rsid w:val="002F1040"/>
    <w:rsid w:val="002F31F9"/>
    <w:rsid w:val="002F3535"/>
    <w:rsid w:val="003044FD"/>
    <w:rsid w:val="00307837"/>
    <w:rsid w:val="00313D5C"/>
    <w:rsid w:val="00317C99"/>
    <w:rsid w:val="0032003D"/>
    <w:rsid w:val="003364C3"/>
    <w:rsid w:val="00346DFF"/>
    <w:rsid w:val="00362C7E"/>
    <w:rsid w:val="00366AB7"/>
    <w:rsid w:val="00377965"/>
    <w:rsid w:val="003802A1"/>
    <w:rsid w:val="00382F29"/>
    <w:rsid w:val="00385611"/>
    <w:rsid w:val="00391D3D"/>
    <w:rsid w:val="00392595"/>
    <w:rsid w:val="003A777D"/>
    <w:rsid w:val="003E0547"/>
    <w:rsid w:val="003E27DF"/>
    <w:rsid w:val="003F27A9"/>
    <w:rsid w:val="00410470"/>
    <w:rsid w:val="00420B73"/>
    <w:rsid w:val="00482BE7"/>
    <w:rsid w:val="0049566C"/>
    <w:rsid w:val="004967F9"/>
    <w:rsid w:val="004A42DD"/>
    <w:rsid w:val="004A6E65"/>
    <w:rsid w:val="004E4C6D"/>
    <w:rsid w:val="004E63F2"/>
    <w:rsid w:val="004F1625"/>
    <w:rsid w:val="00500A1D"/>
    <w:rsid w:val="00513D9C"/>
    <w:rsid w:val="00521A3E"/>
    <w:rsid w:val="00527910"/>
    <w:rsid w:val="0053743F"/>
    <w:rsid w:val="00543852"/>
    <w:rsid w:val="00550781"/>
    <w:rsid w:val="0056392E"/>
    <w:rsid w:val="00584CF9"/>
    <w:rsid w:val="00595E2E"/>
    <w:rsid w:val="005A6572"/>
    <w:rsid w:val="005B2311"/>
    <w:rsid w:val="005B2CB6"/>
    <w:rsid w:val="005B7711"/>
    <w:rsid w:val="005C797D"/>
    <w:rsid w:val="005D2E8B"/>
    <w:rsid w:val="005E0CEF"/>
    <w:rsid w:val="005E289B"/>
    <w:rsid w:val="005F067C"/>
    <w:rsid w:val="005F1F80"/>
    <w:rsid w:val="005F343F"/>
    <w:rsid w:val="005F41B4"/>
    <w:rsid w:val="005F4508"/>
    <w:rsid w:val="005F605C"/>
    <w:rsid w:val="00601862"/>
    <w:rsid w:val="00606D73"/>
    <w:rsid w:val="006120FE"/>
    <w:rsid w:val="00633772"/>
    <w:rsid w:val="006357A4"/>
    <w:rsid w:val="0063733A"/>
    <w:rsid w:val="00640B29"/>
    <w:rsid w:val="00665007"/>
    <w:rsid w:val="0067042F"/>
    <w:rsid w:val="00673146"/>
    <w:rsid w:val="00676F88"/>
    <w:rsid w:val="006773FF"/>
    <w:rsid w:val="00680A79"/>
    <w:rsid w:val="006827B2"/>
    <w:rsid w:val="0069518E"/>
    <w:rsid w:val="0069696B"/>
    <w:rsid w:val="006A6954"/>
    <w:rsid w:val="006A6E02"/>
    <w:rsid w:val="006B11A2"/>
    <w:rsid w:val="006B4CB8"/>
    <w:rsid w:val="006C7EDF"/>
    <w:rsid w:val="006E3636"/>
    <w:rsid w:val="006E73C8"/>
    <w:rsid w:val="006F0EB7"/>
    <w:rsid w:val="00713042"/>
    <w:rsid w:val="007147E6"/>
    <w:rsid w:val="00714F12"/>
    <w:rsid w:val="0072056B"/>
    <w:rsid w:val="00722FFF"/>
    <w:rsid w:val="00741C26"/>
    <w:rsid w:val="00744963"/>
    <w:rsid w:val="00767186"/>
    <w:rsid w:val="00775CFB"/>
    <w:rsid w:val="00775E67"/>
    <w:rsid w:val="00781C53"/>
    <w:rsid w:val="00791A1E"/>
    <w:rsid w:val="007932DA"/>
    <w:rsid w:val="00794632"/>
    <w:rsid w:val="007A266D"/>
    <w:rsid w:val="007C4AD4"/>
    <w:rsid w:val="007E0CF7"/>
    <w:rsid w:val="007E7032"/>
    <w:rsid w:val="007F1F7C"/>
    <w:rsid w:val="007F449E"/>
    <w:rsid w:val="008001B2"/>
    <w:rsid w:val="00803DE0"/>
    <w:rsid w:val="00805364"/>
    <w:rsid w:val="00805510"/>
    <w:rsid w:val="00805D21"/>
    <w:rsid w:val="00806665"/>
    <w:rsid w:val="00806B9F"/>
    <w:rsid w:val="00814C39"/>
    <w:rsid w:val="00824F8D"/>
    <w:rsid w:val="0083253E"/>
    <w:rsid w:val="008360DC"/>
    <w:rsid w:val="00887905"/>
    <w:rsid w:val="008A0345"/>
    <w:rsid w:val="008A2CDD"/>
    <w:rsid w:val="008B2EFE"/>
    <w:rsid w:val="008B316F"/>
    <w:rsid w:val="008C3254"/>
    <w:rsid w:val="008C5D49"/>
    <w:rsid w:val="008D257D"/>
    <w:rsid w:val="008F0990"/>
    <w:rsid w:val="008F7B42"/>
    <w:rsid w:val="0090340A"/>
    <w:rsid w:val="00923962"/>
    <w:rsid w:val="00930863"/>
    <w:rsid w:val="009317B3"/>
    <w:rsid w:val="00932B2B"/>
    <w:rsid w:val="00935451"/>
    <w:rsid w:val="00943DE3"/>
    <w:rsid w:val="0095465F"/>
    <w:rsid w:val="00974AA8"/>
    <w:rsid w:val="00985A17"/>
    <w:rsid w:val="00987B21"/>
    <w:rsid w:val="009A2920"/>
    <w:rsid w:val="009A35EF"/>
    <w:rsid w:val="009B25AF"/>
    <w:rsid w:val="009D3BE4"/>
    <w:rsid w:val="009E3B56"/>
    <w:rsid w:val="009F0976"/>
    <w:rsid w:val="00A07B25"/>
    <w:rsid w:val="00A13E42"/>
    <w:rsid w:val="00A2301D"/>
    <w:rsid w:val="00A25FCB"/>
    <w:rsid w:val="00A34FC6"/>
    <w:rsid w:val="00A37690"/>
    <w:rsid w:val="00A44F0B"/>
    <w:rsid w:val="00A46BFE"/>
    <w:rsid w:val="00A62899"/>
    <w:rsid w:val="00A7025A"/>
    <w:rsid w:val="00A704DE"/>
    <w:rsid w:val="00A73737"/>
    <w:rsid w:val="00A77BEC"/>
    <w:rsid w:val="00A77F0D"/>
    <w:rsid w:val="00AA0D57"/>
    <w:rsid w:val="00AB50AC"/>
    <w:rsid w:val="00AD63FA"/>
    <w:rsid w:val="00AD7719"/>
    <w:rsid w:val="00AE33A9"/>
    <w:rsid w:val="00AE40E0"/>
    <w:rsid w:val="00AF5084"/>
    <w:rsid w:val="00B06014"/>
    <w:rsid w:val="00B162FB"/>
    <w:rsid w:val="00B207E0"/>
    <w:rsid w:val="00B31F3D"/>
    <w:rsid w:val="00B40B88"/>
    <w:rsid w:val="00B4121E"/>
    <w:rsid w:val="00B4578C"/>
    <w:rsid w:val="00B634ED"/>
    <w:rsid w:val="00B64336"/>
    <w:rsid w:val="00B84A45"/>
    <w:rsid w:val="00BB0440"/>
    <w:rsid w:val="00BB4E80"/>
    <w:rsid w:val="00BB4FD4"/>
    <w:rsid w:val="00BC307F"/>
    <w:rsid w:val="00BC375B"/>
    <w:rsid w:val="00BF57D5"/>
    <w:rsid w:val="00C05799"/>
    <w:rsid w:val="00C07920"/>
    <w:rsid w:val="00C1251D"/>
    <w:rsid w:val="00C54D4F"/>
    <w:rsid w:val="00C57506"/>
    <w:rsid w:val="00C764C8"/>
    <w:rsid w:val="00C83B34"/>
    <w:rsid w:val="00C83B41"/>
    <w:rsid w:val="00C87497"/>
    <w:rsid w:val="00C96046"/>
    <w:rsid w:val="00CA788A"/>
    <w:rsid w:val="00CB3DFA"/>
    <w:rsid w:val="00CB4C39"/>
    <w:rsid w:val="00CD0E92"/>
    <w:rsid w:val="00CD6ACF"/>
    <w:rsid w:val="00CF1EC2"/>
    <w:rsid w:val="00CF2207"/>
    <w:rsid w:val="00CF2E4B"/>
    <w:rsid w:val="00D12835"/>
    <w:rsid w:val="00D13EAC"/>
    <w:rsid w:val="00D62025"/>
    <w:rsid w:val="00D64BA7"/>
    <w:rsid w:val="00D72990"/>
    <w:rsid w:val="00D90453"/>
    <w:rsid w:val="00D94792"/>
    <w:rsid w:val="00D97821"/>
    <w:rsid w:val="00D97FA0"/>
    <w:rsid w:val="00DA3CCF"/>
    <w:rsid w:val="00DB205F"/>
    <w:rsid w:val="00DB5C58"/>
    <w:rsid w:val="00DB6331"/>
    <w:rsid w:val="00DC52C6"/>
    <w:rsid w:val="00DC5329"/>
    <w:rsid w:val="00DF6921"/>
    <w:rsid w:val="00DF7CF7"/>
    <w:rsid w:val="00E12E2D"/>
    <w:rsid w:val="00E16FBE"/>
    <w:rsid w:val="00E31EAE"/>
    <w:rsid w:val="00E42E8F"/>
    <w:rsid w:val="00E44E39"/>
    <w:rsid w:val="00E62B2A"/>
    <w:rsid w:val="00E65D27"/>
    <w:rsid w:val="00E66039"/>
    <w:rsid w:val="00E664CA"/>
    <w:rsid w:val="00E722B6"/>
    <w:rsid w:val="00E80001"/>
    <w:rsid w:val="00E8014F"/>
    <w:rsid w:val="00E869C9"/>
    <w:rsid w:val="00EB2F21"/>
    <w:rsid w:val="00ED4A4A"/>
    <w:rsid w:val="00EE35F5"/>
    <w:rsid w:val="00F030C8"/>
    <w:rsid w:val="00F05122"/>
    <w:rsid w:val="00F205DD"/>
    <w:rsid w:val="00F22803"/>
    <w:rsid w:val="00F236D4"/>
    <w:rsid w:val="00F42C84"/>
    <w:rsid w:val="00F57195"/>
    <w:rsid w:val="00F64002"/>
    <w:rsid w:val="00F64F4E"/>
    <w:rsid w:val="00FA67EC"/>
    <w:rsid w:val="00FC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3C05"/>
  <w15:docId w15:val="{5E5A0A21-0C0F-4FC3-BA92-A8197F8D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0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5E9AF-ED33-4769-98AF-41A9B354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3721</Words>
  <Characters>2122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Artūras Mikšta</cp:lastModifiedBy>
  <cp:revision>41</cp:revision>
  <cp:lastPrinted>2015-08-24T06:49:00Z</cp:lastPrinted>
  <dcterms:created xsi:type="dcterms:W3CDTF">2024-09-04T08:54:00Z</dcterms:created>
  <dcterms:modified xsi:type="dcterms:W3CDTF">2026-10-29T11:04:00Z</dcterms:modified>
</cp:coreProperties>
</file>