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B9FE496" w14:textId="79AF2C7C" w:rsidR="005A794C" w:rsidRDefault="005A794C">
      <w:pPr>
        <w:ind w:left="7776" w:firstLine="1296"/>
        <w:rPr>
          <w:rFonts w:ascii="Times New Roman" w:hAnsi="Times New Roman" w:cs="Times New Roman"/>
          <w:b/>
        </w:rPr>
      </w:pPr>
    </w:p>
    <w:p w14:paraId="504A7A78" w14:textId="77777777" w:rsidR="00281812" w:rsidRPr="006E539B" w:rsidRDefault="00281812">
      <w:pPr>
        <w:ind w:left="7776" w:firstLine="1296"/>
        <w:rPr>
          <w:rFonts w:ascii="Times New Roman" w:hAnsi="Times New Roman" w:cs="Times New Roman"/>
          <w:b/>
          <w:sz w:val="22"/>
          <w:szCs w:val="22"/>
        </w:rPr>
      </w:pPr>
    </w:p>
    <w:p w14:paraId="2763AB6C" w14:textId="0D5F2369" w:rsidR="00F919FB" w:rsidRPr="006E539B" w:rsidRDefault="00F919FB">
      <w:pPr>
        <w:ind w:left="1134"/>
        <w:jc w:val="center"/>
        <w:rPr>
          <w:rFonts w:ascii="Times New Roman" w:hAnsi="Times New Roman" w:cs="Times New Roman"/>
          <w:b/>
          <w:sz w:val="22"/>
          <w:szCs w:val="22"/>
        </w:rPr>
      </w:pPr>
      <w:bookmarkStart w:id="0" w:name="_Hlk171682245"/>
      <w:r w:rsidRPr="006E539B">
        <w:rPr>
          <w:rFonts w:ascii="Times New Roman" w:hAnsi="Times New Roman" w:cs="Times New Roman"/>
          <w:b/>
          <w:bCs/>
          <w:sz w:val="22"/>
          <w:szCs w:val="22"/>
        </w:rPr>
        <w:t>LABORATORINI</w:t>
      </w:r>
      <w:r w:rsidR="000149BA">
        <w:rPr>
          <w:rFonts w:ascii="Times New Roman" w:hAnsi="Times New Roman" w:cs="Times New Roman"/>
          <w:b/>
          <w:bCs/>
          <w:sz w:val="22"/>
          <w:szCs w:val="22"/>
        </w:rPr>
        <w:t>Ų</w:t>
      </w:r>
      <w:r w:rsidRPr="006E539B">
        <w:rPr>
          <w:rFonts w:ascii="Times New Roman" w:hAnsi="Times New Roman" w:cs="Times New Roman"/>
          <w:b/>
          <w:bCs/>
          <w:sz w:val="22"/>
          <w:szCs w:val="22"/>
        </w:rPr>
        <w:t xml:space="preserve"> REAGENT</w:t>
      </w:r>
      <w:r w:rsidR="000149BA">
        <w:rPr>
          <w:rFonts w:ascii="Times New Roman" w:hAnsi="Times New Roman" w:cs="Times New Roman"/>
          <w:b/>
          <w:bCs/>
          <w:sz w:val="22"/>
          <w:szCs w:val="22"/>
        </w:rPr>
        <w:t>Ų</w:t>
      </w:r>
      <w:r w:rsidRPr="006E539B">
        <w:rPr>
          <w:rFonts w:ascii="Times New Roman" w:hAnsi="Times New Roman" w:cs="Times New Roman"/>
          <w:b/>
          <w:bCs/>
          <w:sz w:val="22"/>
          <w:szCs w:val="22"/>
        </w:rPr>
        <w:t xml:space="preserve"> IR PRIEMON</w:t>
      </w:r>
      <w:r w:rsidR="000149BA">
        <w:rPr>
          <w:rFonts w:ascii="Times New Roman" w:hAnsi="Times New Roman" w:cs="Times New Roman"/>
          <w:b/>
          <w:bCs/>
          <w:sz w:val="22"/>
          <w:szCs w:val="22"/>
        </w:rPr>
        <w:t>IŲ</w:t>
      </w:r>
      <w:r w:rsidRPr="006E539B">
        <w:rPr>
          <w:rFonts w:ascii="Times New Roman" w:hAnsi="Times New Roman" w:cs="Times New Roman"/>
          <w:b/>
          <w:bCs/>
          <w:sz w:val="22"/>
          <w:szCs w:val="22"/>
        </w:rPr>
        <w:t xml:space="preserve"> TYRIMAMS ATLIKTI, SU VŠĮ PASVALIO PIRMINĖS ASMENS SVEIKATOS PRIEŽIŪROS CENTRO TURIMAIS ARBA PANAUDAI SUTEIKIAMAIS TIEKĖJŲ ANALIZATORIAIS</w:t>
      </w:r>
    </w:p>
    <w:p w14:paraId="50112808" w14:textId="683A8094" w:rsidR="005A794C" w:rsidRPr="006E539B" w:rsidRDefault="00281812">
      <w:pPr>
        <w:ind w:left="1134"/>
        <w:jc w:val="center"/>
        <w:rPr>
          <w:rFonts w:ascii="Times New Roman" w:hAnsi="Times New Roman" w:cs="Times New Roman"/>
          <w:b/>
          <w:bCs/>
          <w:caps/>
          <w:color w:val="000000"/>
          <w:kern w:val="2"/>
          <w:sz w:val="22"/>
          <w:szCs w:val="22"/>
        </w:rPr>
      </w:pPr>
      <w:r w:rsidRPr="006E539B">
        <w:rPr>
          <w:rFonts w:ascii="Times New Roman" w:hAnsi="Times New Roman" w:cs="Times New Roman"/>
          <w:b/>
          <w:sz w:val="22"/>
          <w:szCs w:val="22"/>
        </w:rPr>
        <w:t>TECHNINĖ SPECIFIKACIJA</w:t>
      </w:r>
    </w:p>
    <w:p w14:paraId="3D399712" w14:textId="77777777" w:rsidR="005A794C" w:rsidRPr="00AD1DA4" w:rsidRDefault="00281812">
      <w:pPr>
        <w:ind w:left="1134"/>
        <w:jc w:val="both"/>
        <w:rPr>
          <w:rFonts w:ascii="Times New Roman" w:hAnsi="Times New Roman" w:cs="Times New Roman"/>
          <w:b/>
          <w:bCs/>
          <w:caps/>
          <w:color w:val="000000"/>
          <w:kern w:val="2"/>
          <w:sz w:val="22"/>
          <w:szCs w:val="22"/>
        </w:rPr>
      </w:pPr>
      <w:r w:rsidRPr="00AD1DA4">
        <w:rPr>
          <w:rFonts w:ascii="Times New Roman" w:hAnsi="Times New Roman" w:cs="Times New Roman"/>
          <w:b/>
          <w:sz w:val="22"/>
          <w:szCs w:val="22"/>
        </w:rPr>
        <w:t>Techninės specifikacijos pateikimo reikalavimai:</w:t>
      </w:r>
    </w:p>
    <w:p w14:paraId="6565510C" w14:textId="77777777" w:rsidR="005A794C" w:rsidRPr="00AD1DA4" w:rsidRDefault="005A794C">
      <w:pPr>
        <w:ind w:left="1134"/>
        <w:jc w:val="both"/>
        <w:rPr>
          <w:rFonts w:ascii="Times New Roman" w:hAnsi="Times New Roman" w:cs="Times New Roman"/>
          <w:sz w:val="22"/>
          <w:szCs w:val="22"/>
        </w:rPr>
      </w:pPr>
    </w:p>
    <w:p w14:paraId="0401836A" w14:textId="15DE20A1" w:rsidR="004F6707" w:rsidRPr="00845A56" w:rsidRDefault="00281812" w:rsidP="00E1142A">
      <w:pPr>
        <w:ind w:firstLine="935"/>
        <w:jc w:val="both"/>
        <w:rPr>
          <w:rFonts w:ascii="Times New Roman" w:hAnsi="Times New Roman" w:cs="Times New Roman"/>
          <w:b/>
          <w:bCs/>
          <w:caps/>
          <w:color w:val="000000"/>
          <w:kern w:val="2"/>
          <w:sz w:val="22"/>
          <w:szCs w:val="22"/>
        </w:rPr>
      </w:pPr>
      <w:r w:rsidRPr="00845A56">
        <w:rPr>
          <w:rFonts w:ascii="Times New Roman" w:hAnsi="Times New Roman" w:cs="Times New Roman"/>
          <w:sz w:val="22"/>
          <w:szCs w:val="22"/>
        </w:rPr>
        <w:t xml:space="preserve">1. Kartu su </w:t>
      </w:r>
      <w:r w:rsidR="00A521A2" w:rsidRPr="00845A56">
        <w:rPr>
          <w:rFonts w:ascii="Times New Roman" w:hAnsi="Times New Roman" w:cs="Times New Roman"/>
          <w:sz w:val="22"/>
          <w:szCs w:val="22"/>
        </w:rPr>
        <w:t>pasiūlymu</w:t>
      </w:r>
      <w:r w:rsidRPr="00845A56">
        <w:rPr>
          <w:rFonts w:ascii="Times New Roman" w:hAnsi="Times New Roman" w:cs="Times New Roman"/>
          <w:sz w:val="22"/>
          <w:szCs w:val="22"/>
        </w:rPr>
        <w:t xml:space="preserve"> </w:t>
      </w:r>
      <w:r w:rsidRPr="00845A56">
        <w:rPr>
          <w:rFonts w:ascii="Times New Roman" w:hAnsi="Times New Roman" w:cs="Times New Roman"/>
          <w:b/>
          <w:sz w:val="22"/>
          <w:szCs w:val="22"/>
          <w:u w:val="single"/>
        </w:rPr>
        <w:t>tiekėjas turi pateikti gamintojo parengtus katalogus ir siūlomų prekių techninių charakteristikų aprašymus (jei gamintojo kataloge neišsamiai atsispindi siūlomos prekės atitikimas techninės specifikacijos reikalavimams) (</w:t>
      </w:r>
      <w:proofErr w:type="spellStart"/>
      <w:r w:rsidRPr="00845A56">
        <w:rPr>
          <w:rFonts w:ascii="Times New Roman" w:hAnsi="Times New Roman" w:cs="Times New Roman"/>
          <w:b/>
          <w:i/>
          <w:iCs/>
          <w:sz w:val="22"/>
          <w:szCs w:val="22"/>
          <w:u w:val="single"/>
        </w:rPr>
        <w:t>pdf</w:t>
      </w:r>
      <w:proofErr w:type="spellEnd"/>
      <w:r w:rsidRPr="00845A56">
        <w:rPr>
          <w:rFonts w:ascii="Times New Roman" w:hAnsi="Times New Roman" w:cs="Times New Roman"/>
          <w:b/>
          <w:sz w:val="22"/>
          <w:szCs w:val="22"/>
          <w:u w:val="single"/>
        </w:rPr>
        <w:t xml:space="preserve"> formatu). Šiuose dokumentuose tiekėjas turi grafiškai nurodyti (t. y. pastebimai pažymėti – spalvotai </w:t>
      </w:r>
      <w:r w:rsidR="00A75AD2" w:rsidRPr="00845A56">
        <w:rPr>
          <w:rFonts w:ascii="Times New Roman" w:hAnsi="Times New Roman" w:cs="Times New Roman"/>
          <w:b/>
          <w:sz w:val="22"/>
          <w:szCs w:val="22"/>
          <w:u w:val="single"/>
        </w:rPr>
        <w:t>pabraukti</w:t>
      </w:r>
      <w:r w:rsidRPr="00845A56">
        <w:rPr>
          <w:rFonts w:ascii="Times New Roman" w:hAnsi="Times New Roman" w:cs="Times New Roman"/>
          <w:b/>
          <w:sz w:val="22"/>
          <w:szCs w:val="22"/>
          <w:u w:val="single"/>
        </w:rPr>
        <w:t>, ir</w:t>
      </w:r>
      <w:r w:rsidR="000B5FE5" w:rsidRPr="00845A56">
        <w:rPr>
          <w:rFonts w:ascii="Times New Roman" w:hAnsi="Times New Roman" w:cs="Times New Roman"/>
          <w:b/>
          <w:sz w:val="22"/>
          <w:szCs w:val="22"/>
          <w:u w:val="single"/>
        </w:rPr>
        <w:t xml:space="preserve"> </w:t>
      </w:r>
      <w:r w:rsidRPr="00845A56">
        <w:rPr>
          <w:rFonts w:ascii="Times New Roman" w:hAnsi="Times New Roman" w:cs="Times New Roman"/>
          <w:b/>
          <w:sz w:val="22"/>
          <w:szCs w:val="22"/>
          <w:u w:val="single"/>
        </w:rPr>
        <w:t>/</w:t>
      </w:r>
      <w:r w:rsidR="000B5FE5" w:rsidRPr="00845A56">
        <w:rPr>
          <w:rFonts w:ascii="Times New Roman" w:hAnsi="Times New Roman" w:cs="Times New Roman"/>
          <w:b/>
          <w:sz w:val="22"/>
          <w:szCs w:val="22"/>
          <w:u w:val="single"/>
        </w:rPr>
        <w:t xml:space="preserve"> </w:t>
      </w:r>
      <w:r w:rsidRPr="00845A56">
        <w:rPr>
          <w:rFonts w:ascii="Times New Roman" w:hAnsi="Times New Roman" w:cs="Times New Roman"/>
          <w:b/>
          <w:sz w:val="22"/>
          <w:szCs w:val="22"/>
          <w:u w:val="single"/>
        </w:rPr>
        <w:t>ar nurodyti rodyklėmis, ir</w:t>
      </w:r>
      <w:r w:rsidR="000B5FE5" w:rsidRPr="00845A56">
        <w:rPr>
          <w:rFonts w:ascii="Times New Roman" w:hAnsi="Times New Roman" w:cs="Times New Roman"/>
          <w:b/>
          <w:sz w:val="22"/>
          <w:szCs w:val="22"/>
          <w:u w:val="single"/>
        </w:rPr>
        <w:t xml:space="preserve"> </w:t>
      </w:r>
      <w:r w:rsidRPr="00845A56">
        <w:rPr>
          <w:rFonts w:ascii="Times New Roman" w:hAnsi="Times New Roman" w:cs="Times New Roman"/>
          <w:b/>
          <w:sz w:val="22"/>
          <w:szCs w:val="22"/>
          <w:u w:val="single"/>
        </w:rPr>
        <w:t>/</w:t>
      </w:r>
      <w:r w:rsidR="000B5FE5" w:rsidRPr="00845A56">
        <w:rPr>
          <w:rFonts w:ascii="Times New Roman" w:hAnsi="Times New Roman" w:cs="Times New Roman"/>
          <w:b/>
          <w:sz w:val="22"/>
          <w:szCs w:val="22"/>
          <w:u w:val="single"/>
        </w:rPr>
        <w:t xml:space="preserve"> </w:t>
      </w:r>
      <w:r w:rsidRPr="00845A56">
        <w:rPr>
          <w:rFonts w:ascii="Times New Roman" w:hAnsi="Times New Roman" w:cs="Times New Roman"/>
          <w:b/>
          <w:sz w:val="22"/>
          <w:szCs w:val="22"/>
          <w:u w:val="single"/>
        </w:rPr>
        <w:t>ar</w:t>
      </w:r>
      <w:r w:rsidR="00A75AD2" w:rsidRPr="00845A56">
        <w:rPr>
          <w:rFonts w:ascii="Times New Roman" w:hAnsi="Times New Roman" w:cs="Times New Roman"/>
          <w:b/>
          <w:sz w:val="22"/>
          <w:szCs w:val="22"/>
          <w:u w:val="single"/>
        </w:rPr>
        <w:t xml:space="preserve"> kitaip pažymėti</w:t>
      </w:r>
      <w:r w:rsidRPr="00845A56">
        <w:rPr>
          <w:rFonts w:ascii="Times New Roman" w:hAnsi="Times New Roman" w:cs="Times New Roman"/>
          <w:b/>
          <w:sz w:val="22"/>
          <w:szCs w:val="22"/>
          <w:u w:val="single"/>
        </w:rPr>
        <w:t xml:space="preserve">) konkrečias teikiamų dokumentų vietas, kur aprašomos reikalaujamų techninių charakteristikų reikšmės, bei įrašyti, kurį techninių reikalavimų punktą jos atitinka. </w:t>
      </w:r>
    </w:p>
    <w:p w14:paraId="3E012357" w14:textId="77777777" w:rsidR="0076614C" w:rsidRPr="00845A56" w:rsidRDefault="0076614C" w:rsidP="00E1142A">
      <w:pPr>
        <w:ind w:firstLine="935"/>
        <w:jc w:val="both"/>
        <w:rPr>
          <w:rFonts w:ascii="Times New Roman" w:hAnsi="Times New Roman" w:cs="Times New Roman"/>
          <w:sz w:val="22"/>
          <w:szCs w:val="22"/>
        </w:rPr>
      </w:pPr>
      <w:r w:rsidRPr="00845A56">
        <w:rPr>
          <w:rFonts w:ascii="Times New Roman" w:hAnsi="Times New Roman" w:cs="Times New Roman"/>
          <w:sz w:val="22"/>
          <w:szCs w:val="22"/>
        </w:rPr>
        <w:t>2. Tiekėjas, pasiūlęs analizatorių pagal panaudos sutartį, privalo užtikrinti , kad analizatoriaus arba sistema turi turėti LAN jungtį arba kitą lygiavertį tinklo prijungimo sprendimą, užtikrinantį interneto prieigą ir sklandų duomenų perdavimą į įstaigoje naudojamą ESIS laboratorinę sistemą.</w:t>
      </w:r>
    </w:p>
    <w:p w14:paraId="39C7B896" w14:textId="387EAB90" w:rsidR="0076614C" w:rsidRPr="00845A56" w:rsidRDefault="0076614C" w:rsidP="00E1142A">
      <w:pPr>
        <w:ind w:firstLine="935"/>
        <w:jc w:val="both"/>
        <w:rPr>
          <w:rFonts w:ascii="Times New Roman" w:hAnsi="Times New Roman" w:cs="Times New Roman"/>
          <w:sz w:val="22"/>
          <w:szCs w:val="22"/>
        </w:rPr>
      </w:pPr>
      <w:r w:rsidRPr="00845A56">
        <w:rPr>
          <w:rFonts w:ascii="Times New Roman" w:hAnsi="Times New Roman" w:cs="Times New Roman"/>
          <w:sz w:val="22"/>
          <w:szCs w:val="22"/>
        </w:rPr>
        <w:t xml:space="preserve">3. </w:t>
      </w:r>
      <w:r w:rsidR="00713A67" w:rsidRPr="00845A56">
        <w:rPr>
          <w:rFonts w:ascii="Times New Roman" w:hAnsi="Times New Roman" w:cs="Times New Roman"/>
          <w:sz w:val="22"/>
          <w:szCs w:val="22"/>
        </w:rPr>
        <w:t xml:space="preserve">Tiekėjo siūlomos prekės turi būti paženklintos CE ženklu bei turi atitikti 2017 m. balandžio 5 d. Europos Parlamento ir Tarybos reglamento (ES) 2017/746 dėl </w:t>
      </w:r>
      <w:proofErr w:type="spellStart"/>
      <w:r w:rsidR="00713A67" w:rsidRPr="00845A56">
        <w:rPr>
          <w:rFonts w:ascii="Times New Roman" w:hAnsi="Times New Roman" w:cs="Times New Roman"/>
          <w:sz w:val="22"/>
          <w:szCs w:val="22"/>
        </w:rPr>
        <w:t>in</w:t>
      </w:r>
      <w:proofErr w:type="spellEnd"/>
      <w:r w:rsidR="00713A67" w:rsidRPr="00845A56">
        <w:rPr>
          <w:rFonts w:ascii="Times New Roman" w:hAnsi="Times New Roman" w:cs="Times New Roman"/>
          <w:sz w:val="22"/>
          <w:szCs w:val="22"/>
        </w:rPr>
        <w:t xml:space="preserve"> </w:t>
      </w:r>
      <w:proofErr w:type="spellStart"/>
      <w:r w:rsidR="00713A67" w:rsidRPr="00845A56">
        <w:rPr>
          <w:rFonts w:ascii="Times New Roman" w:hAnsi="Times New Roman" w:cs="Times New Roman"/>
          <w:sz w:val="22"/>
          <w:szCs w:val="22"/>
        </w:rPr>
        <w:t>vitro</w:t>
      </w:r>
      <w:proofErr w:type="spellEnd"/>
      <w:r w:rsidR="00713A67" w:rsidRPr="00845A56">
        <w:rPr>
          <w:rFonts w:ascii="Times New Roman" w:hAnsi="Times New Roman" w:cs="Times New Roman"/>
          <w:sz w:val="22"/>
          <w:szCs w:val="22"/>
        </w:rPr>
        <w:t xml:space="preserve"> diagnostikos medicinos priemonių, kuriuo panaikinama Direktyva 98/79/EB ir Komisijos sprendimas 2010/227/ES</w:t>
      </w:r>
      <w:r w:rsidR="00F122AE">
        <w:rPr>
          <w:rFonts w:ascii="Times New Roman" w:hAnsi="Times New Roman" w:cs="Times New Roman"/>
          <w:sz w:val="22"/>
          <w:szCs w:val="22"/>
        </w:rPr>
        <w:t xml:space="preserve"> (toliau – Reglamentas (ES) 2027/746),</w:t>
      </w:r>
      <w:r w:rsidR="00713A67" w:rsidRPr="00845A56">
        <w:rPr>
          <w:rFonts w:ascii="Times New Roman" w:hAnsi="Times New Roman" w:cs="Times New Roman"/>
          <w:sz w:val="22"/>
          <w:szCs w:val="22"/>
        </w:rPr>
        <w:t xml:space="preserve"> reikalavimus.  Kartu su prekėmis pateikia </w:t>
      </w:r>
      <w:r w:rsidR="007B6A92" w:rsidRPr="007B6A92">
        <w:rPr>
          <w:rFonts w:ascii="Times New Roman" w:hAnsi="Times New Roman" w:cs="Times New Roman"/>
          <w:sz w:val="22"/>
          <w:szCs w:val="22"/>
        </w:rPr>
        <w:t>ISO, CE</w:t>
      </w:r>
      <w:r w:rsidR="007B6A92">
        <w:rPr>
          <w:rFonts w:ascii="Times New Roman" w:hAnsi="Times New Roman" w:cs="Times New Roman"/>
          <w:sz w:val="22"/>
          <w:szCs w:val="22"/>
        </w:rPr>
        <w:t xml:space="preserve"> </w:t>
      </w:r>
      <w:r w:rsidR="00713A67" w:rsidRPr="00845A56">
        <w:rPr>
          <w:rFonts w:ascii="Times New Roman" w:hAnsi="Times New Roman" w:cs="Times New Roman"/>
          <w:sz w:val="22"/>
          <w:szCs w:val="22"/>
        </w:rPr>
        <w:t>galiojančius sertifikatus arba lygiaverčius dokumentus</w:t>
      </w:r>
      <w:r w:rsidRPr="00845A56">
        <w:rPr>
          <w:rFonts w:ascii="Times New Roman" w:hAnsi="Times New Roman" w:cs="Times New Roman"/>
          <w:sz w:val="22"/>
          <w:szCs w:val="22"/>
        </w:rPr>
        <w:t xml:space="preserve">. Pateikiamas dokumentas, įrodantis, kad siūlomi diagnostikos reagentai, </w:t>
      </w:r>
      <w:proofErr w:type="spellStart"/>
      <w:r w:rsidRPr="00845A56">
        <w:rPr>
          <w:rFonts w:ascii="Times New Roman" w:hAnsi="Times New Roman" w:cs="Times New Roman"/>
          <w:sz w:val="22"/>
          <w:szCs w:val="22"/>
        </w:rPr>
        <w:t>kalibratoriai</w:t>
      </w:r>
      <w:proofErr w:type="spellEnd"/>
      <w:r w:rsidRPr="00845A56">
        <w:rPr>
          <w:rFonts w:ascii="Times New Roman" w:hAnsi="Times New Roman" w:cs="Times New Roman"/>
          <w:sz w:val="22"/>
          <w:szCs w:val="22"/>
        </w:rPr>
        <w:t xml:space="preserve"> ir kitos papildomos priemonės yra </w:t>
      </w:r>
      <w:r w:rsidR="008F3A15" w:rsidRPr="00845A56">
        <w:rPr>
          <w:rFonts w:ascii="Times New Roman" w:hAnsi="Times New Roman" w:cs="Times New Roman"/>
          <w:sz w:val="22"/>
          <w:szCs w:val="22"/>
        </w:rPr>
        <w:t>pritaikyt</w:t>
      </w:r>
      <w:r w:rsidRPr="00845A56">
        <w:rPr>
          <w:rFonts w:ascii="Times New Roman" w:hAnsi="Times New Roman" w:cs="Times New Roman"/>
          <w:sz w:val="22"/>
          <w:szCs w:val="22"/>
        </w:rPr>
        <w:t>i konkurso specifikacijoje nurodytam aparatui ir atitinka visus kalibravimo ir kokybės kontrolės parametrus. (Pateikiama dokumento kopija popierine forma).</w:t>
      </w:r>
    </w:p>
    <w:p w14:paraId="321DE7E0" w14:textId="447C8BED" w:rsidR="005A794C" w:rsidRPr="00845A56" w:rsidRDefault="00281812" w:rsidP="00E1142A">
      <w:pPr>
        <w:ind w:firstLine="935"/>
        <w:jc w:val="both"/>
        <w:rPr>
          <w:rFonts w:ascii="Times New Roman" w:hAnsi="Times New Roman" w:cs="Times New Roman"/>
          <w:sz w:val="22"/>
          <w:szCs w:val="22"/>
        </w:rPr>
      </w:pPr>
      <w:r w:rsidRPr="00845A56">
        <w:rPr>
          <w:rFonts w:ascii="Times New Roman" w:hAnsi="Times New Roman" w:cs="Times New Roman"/>
          <w:iCs/>
          <w:sz w:val="22"/>
          <w:szCs w:val="22"/>
        </w:rPr>
        <w:t xml:space="preserve">4. </w:t>
      </w:r>
      <w:r w:rsidRPr="00845A56">
        <w:rPr>
          <w:rFonts w:ascii="Times New Roman" w:hAnsi="Times New Roman" w:cs="Times New Roman"/>
          <w:sz w:val="22"/>
          <w:szCs w:val="22"/>
        </w:rPr>
        <w:t xml:space="preserve">Tiekėjo siūlomos prekės tinka įstaigos turimai ir naudojamai medicininei įrangai </w:t>
      </w:r>
      <w:r w:rsidRPr="00845A56">
        <w:rPr>
          <w:rFonts w:ascii="Times New Roman" w:hAnsi="Times New Roman" w:cs="Times New Roman"/>
          <w:color w:val="C9211E"/>
          <w:sz w:val="22"/>
          <w:szCs w:val="22"/>
        </w:rPr>
        <w:t xml:space="preserve">(taikoma pirkimo 1; 2; 3 ir 4 dalims). </w:t>
      </w:r>
      <w:r w:rsidRPr="00845A56">
        <w:rPr>
          <w:rFonts w:ascii="Times New Roman" w:hAnsi="Times New Roman" w:cs="Times New Roman"/>
          <w:sz w:val="22"/>
          <w:szCs w:val="22"/>
        </w:rPr>
        <w:t xml:space="preserve">Pateikiamas dokumentas įrodantis, kad siūlomus reagentus galima  naudoti su įstaigoje naudojama įranga. Jeigu konkrečiam analizatoriui siūlomi reagentai, pagaminti kito, negu analizatoriaus gamintojo, būtina pateikti gamintojo </w:t>
      </w:r>
      <w:r w:rsidR="00ED3037" w:rsidRPr="00845A56">
        <w:rPr>
          <w:rFonts w:ascii="Times New Roman" w:hAnsi="Times New Roman" w:cs="Times New Roman"/>
          <w:sz w:val="22"/>
          <w:szCs w:val="22"/>
        </w:rPr>
        <w:t>pritaikymo</w:t>
      </w:r>
      <w:r w:rsidRPr="00845A56">
        <w:rPr>
          <w:rFonts w:ascii="Times New Roman" w:hAnsi="Times New Roman" w:cs="Times New Roman"/>
          <w:sz w:val="22"/>
          <w:szCs w:val="22"/>
        </w:rPr>
        <w:t xml:space="preserve"> protokolą konkrečiam analizatoriaus modeliui, patvirtinantį patikimus, siūlomų reagentų išbandymo su šiuo analizatoriumi, rezultatus.</w:t>
      </w:r>
    </w:p>
    <w:p w14:paraId="79C3445E" w14:textId="05967DC9" w:rsidR="002E5E64" w:rsidRPr="00845A56" w:rsidRDefault="0084573D" w:rsidP="00E1142A">
      <w:pPr>
        <w:ind w:firstLine="935"/>
        <w:jc w:val="both"/>
        <w:rPr>
          <w:rFonts w:ascii="Times New Roman" w:hAnsi="Times New Roman" w:cs="Times New Roman"/>
          <w:sz w:val="22"/>
          <w:szCs w:val="22"/>
        </w:rPr>
      </w:pPr>
      <w:r w:rsidRPr="00845A56">
        <w:rPr>
          <w:rFonts w:ascii="Times New Roman" w:hAnsi="Times New Roman" w:cs="Times New Roman"/>
          <w:sz w:val="22"/>
          <w:szCs w:val="22"/>
        </w:rPr>
        <w:t xml:space="preserve">5. Tiekėjui  gavus pranešimą apie įrangos darbo defektą ir / ar gedimą / sutrikimą, tiekėjas nedelsiant turi prisijungti prie sistemos ir pašalinti sutrikimus nuotoliniu būdu, o to nepavykus padaryti, tiekėjas privalo  atvykti į įstaigą ne vėliau kaip per 6 val. ir pašalinti gedimus arba kitaip užtikrinti sistemos darbą ne vėliau kaip per 8 val. Visiškai pašalinti sistemos gedimą turi per 24 valandas, o nesant galimybės pašalinti gedimą per 24 valandas, tiekėjas privalo sugedusią (netinkamai veikiančią) įrangą laikinai pakeisti lygiaverte </w:t>
      </w:r>
      <w:r w:rsidRPr="00845A56">
        <w:rPr>
          <w:rFonts w:ascii="Times New Roman" w:hAnsi="Times New Roman" w:cs="Times New Roman"/>
          <w:b/>
          <w:bCs/>
          <w:i/>
          <w:iCs/>
          <w:sz w:val="22"/>
          <w:szCs w:val="22"/>
        </w:rPr>
        <w:t>(</w:t>
      </w:r>
      <w:r w:rsidRPr="00845A56">
        <w:rPr>
          <w:rFonts w:ascii="Times New Roman" w:hAnsi="Times New Roman" w:cs="Times New Roman"/>
          <w:b/>
          <w:bCs/>
          <w:i/>
          <w:iCs/>
          <w:sz w:val="22"/>
          <w:szCs w:val="22"/>
          <w:u w:val="single"/>
        </w:rPr>
        <w:t>Prašomas tiekėjo patvirtinimas raštu</w:t>
      </w:r>
      <w:r w:rsidRPr="00845A56">
        <w:rPr>
          <w:rFonts w:ascii="Times New Roman" w:hAnsi="Times New Roman" w:cs="Times New Roman"/>
          <w:b/>
          <w:bCs/>
          <w:i/>
          <w:iCs/>
          <w:sz w:val="22"/>
          <w:szCs w:val="22"/>
        </w:rPr>
        <w:t>).</w:t>
      </w:r>
    </w:p>
    <w:p w14:paraId="7E2C6B99" w14:textId="57E36B09" w:rsidR="00EC3C48" w:rsidRPr="00845A56" w:rsidRDefault="00EC3C48" w:rsidP="00E1142A">
      <w:pPr>
        <w:ind w:firstLine="935"/>
        <w:jc w:val="both"/>
        <w:rPr>
          <w:rFonts w:ascii="Times New Roman" w:hAnsi="Times New Roman" w:cs="Times New Roman"/>
          <w:sz w:val="22"/>
          <w:szCs w:val="22"/>
        </w:rPr>
      </w:pPr>
      <w:r w:rsidRPr="00845A56">
        <w:rPr>
          <w:rFonts w:ascii="Times New Roman" w:hAnsi="Times New Roman" w:cs="Times New Roman"/>
          <w:sz w:val="22"/>
          <w:szCs w:val="22"/>
        </w:rPr>
        <w:t xml:space="preserve">6. </w:t>
      </w:r>
      <w:r w:rsidRPr="00845A56">
        <w:rPr>
          <w:rFonts w:ascii="Times New Roman" w:hAnsi="Times New Roman" w:cs="Times New Roman"/>
          <w:b/>
          <w:bCs/>
          <w:sz w:val="22"/>
          <w:szCs w:val="22"/>
          <w:lang w:eastAsia="ar-SA"/>
        </w:rPr>
        <w:t>S</w:t>
      </w:r>
      <w:r w:rsidRPr="00845A56">
        <w:rPr>
          <w:rFonts w:ascii="Times New Roman" w:hAnsi="Times New Roman" w:cs="Times New Roman"/>
          <w:sz w:val="22"/>
          <w:szCs w:val="22"/>
          <w:lang w:eastAsia="ar-SA"/>
        </w:rPr>
        <w:t>utartis sudaroma 36 (trisdešimt šešiems) mėnesiams. Pasiūlymo lentelių bendra suma apskaičiuojama pagal 3 (trejų) metų poreikį.</w:t>
      </w:r>
    </w:p>
    <w:p w14:paraId="24FBFA50" w14:textId="1C92B9C0" w:rsidR="0084573D" w:rsidRPr="004B55C5" w:rsidRDefault="0084573D" w:rsidP="00F976D5">
      <w:pPr>
        <w:ind w:firstLine="936"/>
        <w:jc w:val="both"/>
        <w:rPr>
          <w:rFonts w:ascii="Times New Roman" w:hAnsi="Times New Roman" w:cs="Times New Roman"/>
          <w:b/>
          <w:bCs/>
          <w:caps/>
          <w:color w:val="000000"/>
          <w:kern w:val="2"/>
          <w:sz w:val="24"/>
          <w:szCs w:val="24"/>
        </w:rPr>
      </w:pPr>
    </w:p>
    <w:p w14:paraId="40554D86" w14:textId="77777777" w:rsidR="005A794C" w:rsidRPr="004B55C5" w:rsidRDefault="005A794C">
      <w:pPr>
        <w:ind w:firstLine="935"/>
        <w:jc w:val="both"/>
        <w:rPr>
          <w:rFonts w:ascii="Times New Roman" w:hAnsi="Times New Roman" w:cs="Times New Roman"/>
        </w:rPr>
      </w:pPr>
    </w:p>
    <w:p w14:paraId="238BDCA8" w14:textId="77777777" w:rsidR="005A794C" w:rsidRPr="005402E0" w:rsidRDefault="00281812" w:rsidP="005402E0">
      <w:pPr>
        <w:pStyle w:val="Sraopastraipa1"/>
        <w:jc w:val="center"/>
        <w:rPr>
          <w:rFonts w:ascii="Times New Roman" w:hAnsi="Times New Roman" w:cs="Times New Roman"/>
          <w:b/>
          <w:bCs/>
          <w:caps/>
          <w:color w:val="000000"/>
          <w:kern w:val="2"/>
          <w:sz w:val="24"/>
          <w:szCs w:val="24"/>
          <w:lang w:val="lt-LT"/>
        </w:rPr>
      </w:pPr>
      <w:r w:rsidRPr="005402E0">
        <w:rPr>
          <w:rFonts w:ascii="Times New Roman" w:hAnsi="Times New Roman" w:cs="Times New Roman"/>
          <w:b/>
          <w:lang w:val="lt-LT"/>
        </w:rPr>
        <w:t>I. Pirmoji pirkimo dalis</w:t>
      </w:r>
    </w:p>
    <w:p w14:paraId="479CDDBE" w14:textId="77777777" w:rsidR="005A794C" w:rsidRPr="004B55C5" w:rsidRDefault="005A794C" w:rsidP="005F2E34">
      <w:pPr>
        <w:rPr>
          <w:rFonts w:ascii="Times New Roman" w:hAnsi="Times New Roman" w:cs="Times New Roman"/>
        </w:rPr>
      </w:pPr>
    </w:p>
    <w:p w14:paraId="67F38B27" w14:textId="2979D808" w:rsidR="005A794C" w:rsidRPr="00D561F2" w:rsidRDefault="00281812" w:rsidP="00D561F2">
      <w:pPr>
        <w:pStyle w:val="Sraopastraipa"/>
        <w:numPr>
          <w:ilvl w:val="1"/>
          <w:numId w:val="3"/>
        </w:numPr>
        <w:jc w:val="center"/>
        <w:rPr>
          <w:rFonts w:ascii="Times New Roman" w:hAnsi="Times New Roman" w:cs="Times New Roman"/>
          <w:b/>
        </w:rPr>
      </w:pPr>
      <w:r w:rsidRPr="00D561F2">
        <w:rPr>
          <w:rFonts w:ascii="Times New Roman" w:hAnsi="Times New Roman" w:cs="Times New Roman"/>
          <w:b/>
        </w:rPr>
        <w:t xml:space="preserve">REAGENTAI IR REIKALINGOS PRIEMONĖS HEMATOLOGINIAMS TYRIMAMS ATLIKTI AUTOMATINIU </w:t>
      </w:r>
      <w:proofErr w:type="gramStart"/>
      <w:r w:rsidRPr="00D561F2">
        <w:rPr>
          <w:rFonts w:ascii="Times New Roman" w:hAnsi="Times New Roman" w:cs="Times New Roman"/>
          <w:b/>
        </w:rPr>
        <w:t xml:space="preserve">ANALIZATORIUMI  </w:t>
      </w:r>
      <w:r w:rsidR="005F04A5" w:rsidRPr="00D561F2">
        <w:rPr>
          <w:rFonts w:ascii="Times New Roman" w:hAnsi="Times New Roman" w:cs="Times New Roman"/>
          <w:b/>
        </w:rPr>
        <w:t>,</w:t>
      </w:r>
      <w:proofErr w:type="gramEnd"/>
      <w:r w:rsidR="005F04A5" w:rsidRPr="00D561F2">
        <w:rPr>
          <w:rFonts w:ascii="Times New Roman" w:hAnsi="Times New Roman" w:cs="Times New Roman"/>
          <w:b/>
        </w:rPr>
        <w:t>,</w:t>
      </w:r>
      <w:r w:rsidR="000F3DB1" w:rsidRPr="00D561F2">
        <w:rPr>
          <w:rFonts w:ascii="Times New Roman" w:hAnsi="Times New Roman" w:cs="Times New Roman"/>
          <w:b/>
        </w:rPr>
        <w:t>MICROS-60</w:t>
      </w:r>
      <w:r w:rsidR="005F04A5" w:rsidRPr="00D561F2">
        <w:rPr>
          <w:rFonts w:ascii="Times New Roman" w:hAnsi="Times New Roman" w:cs="Times New Roman"/>
          <w:b/>
        </w:rPr>
        <w:t>‘‘</w:t>
      </w:r>
      <w:r w:rsidR="00D561F2" w:rsidRPr="00D561F2">
        <w:rPr>
          <w:rFonts w:ascii="Times New Roman" w:hAnsi="Times New Roman" w:cs="Times New Roman"/>
          <w:b/>
        </w:rPr>
        <w:t>.</w:t>
      </w:r>
    </w:p>
    <w:p w14:paraId="109D365E" w14:textId="411B8752" w:rsidR="00D561F2" w:rsidRDefault="00D561F2" w:rsidP="000F3DB1">
      <w:pPr>
        <w:ind w:firstLine="720"/>
        <w:jc w:val="both"/>
        <w:rPr>
          <w:rFonts w:ascii="Times New Roman" w:hAnsi="Times New Roman" w:cs="Times New Roman"/>
        </w:rPr>
      </w:pPr>
      <w:r w:rsidRPr="00D561F2">
        <w:rPr>
          <w:rFonts w:ascii="Times New Roman" w:hAnsi="Times New Roman" w:cs="Times New Roman"/>
          <w:b/>
          <w:bCs/>
        </w:rPr>
        <w:t>Analizatorius ,,MICROS-60“ yra VšĮ Pasvalio PASPC nuosavybė</w:t>
      </w:r>
      <w:r>
        <w:rPr>
          <w:rFonts w:ascii="Times New Roman" w:hAnsi="Times New Roman" w:cs="Times New Roman"/>
        </w:rPr>
        <w:t>.</w:t>
      </w:r>
    </w:p>
    <w:p w14:paraId="59B8D8C6" w14:textId="126039FC" w:rsidR="005A794C" w:rsidRDefault="00281812" w:rsidP="000F3DB1">
      <w:pPr>
        <w:ind w:firstLine="720"/>
        <w:jc w:val="both"/>
        <w:rPr>
          <w:rFonts w:ascii="Times New Roman" w:hAnsi="Times New Roman" w:cs="Times New Roman"/>
        </w:rPr>
      </w:pPr>
      <w:r w:rsidRPr="004B55C5">
        <w:rPr>
          <w:rFonts w:ascii="Times New Roman" w:hAnsi="Times New Roman" w:cs="Times New Roman"/>
        </w:rPr>
        <w:t xml:space="preserve">Siūlomi reagentai ir eksploatacinės priemonės turi būti originalūs, pagaminti analizatoriaus gamintojo. </w:t>
      </w:r>
      <w:r w:rsidR="000F3DB1" w:rsidRPr="006261C1">
        <w:rPr>
          <w:rFonts w:ascii="Times New Roman" w:hAnsi="Times New Roman" w:cs="Times New Roman"/>
        </w:rPr>
        <w:t xml:space="preserve">Pateikiamas dokumentas, įrodantis, kad siūlomi diagnostikos reagentai, </w:t>
      </w:r>
      <w:proofErr w:type="spellStart"/>
      <w:r w:rsidR="000F3DB1" w:rsidRPr="006261C1">
        <w:rPr>
          <w:rFonts w:ascii="Times New Roman" w:hAnsi="Times New Roman" w:cs="Times New Roman"/>
        </w:rPr>
        <w:t>kalibratoriai</w:t>
      </w:r>
      <w:proofErr w:type="spellEnd"/>
      <w:r w:rsidR="000F3DB1" w:rsidRPr="006261C1">
        <w:rPr>
          <w:rFonts w:ascii="Times New Roman" w:hAnsi="Times New Roman" w:cs="Times New Roman"/>
        </w:rPr>
        <w:t xml:space="preserve"> ir kitos papildomos priemonės yra adaptuoti konkurso specifikacijoje nurodytam aparatui ir atitinka visus kalibravimo ir kokybės kontrolės parametrus. (Pateikiama dokumento kopija popierine forma).</w:t>
      </w:r>
    </w:p>
    <w:p w14:paraId="32C5DA63" w14:textId="77777777" w:rsidR="005F04A5" w:rsidRPr="004B55C5" w:rsidRDefault="005F04A5" w:rsidP="000F3DB1">
      <w:pPr>
        <w:ind w:firstLine="720"/>
        <w:jc w:val="both"/>
        <w:rPr>
          <w:rFonts w:ascii="Times New Roman" w:hAnsi="Times New Roman" w:cs="Times New Roman"/>
        </w:rPr>
      </w:pPr>
    </w:p>
    <w:tbl>
      <w:tblPr>
        <w:tblW w:w="14411" w:type="dxa"/>
        <w:tblInd w:w="-99" w:type="dxa"/>
        <w:tblLayout w:type="fixed"/>
        <w:tblLook w:val="0000" w:firstRow="0" w:lastRow="0" w:firstColumn="0" w:lastColumn="0" w:noHBand="0" w:noVBand="0"/>
      </w:tblPr>
      <w:tblGrid>
        <w:gridCol w:w="562"/>
        <w:gridCol w:w="4635"/>
        <w:gridCol w:w="5529"/>
        <w:gridCol w:w="3685"/>
      </w:tblGrid>
      <w:tr w:rsidR="00EE7446" w:rsidRPr="004B55C5" w14:paraId="1408AA76" w14:textId="77777777" w:rsidTr="00763E48">
        <w:tc>
          <w:tcPr>
            <w:tcW w:w="562" w:type="dxa"/>
            <w:tcBorders>
              <w:top w:val="single" w:sz="4" w:space="0" w:color="000000"/>
              <w:left w:val="single" w:sz="4" w:space="0" w:color="000000"/>
              <w:bottom w:val="single" w:sz="4" w:space="0" w:color="000000"/>
            </w:tcBorders>
          </w:tcPr>
          <w:p w14:paraId="236111B4" w14:textId="77777777" w:rsidR="00EE7446" w:rsidRPr="004B55C5" w:rsidRDefault="00EE7446">
            <w:pPr>
              <w:widowControl w:val="0"/>
              <w:jc w:val="both"/>
              <w:rPr>
                <w:rFonts w:ascii="Times New Roman" w:hAnsi="Times New Roman" w:cs="Times New Roman"/>
                <w:b/>
                <w:bCs/>
                <w:caps/>
                <w:color w:val="000000"/>
                <w:kern w:val="2"/>
                <w:sz w:val="24"/>
                <w:szCs w:val="24"/>
              </w:rPr>
            </w:pPr>
            <w:r w:rsidRPr="004B55C5">
              <w:rPr>
                <w:rFonts w:ascii="Times New Roman" w:hAnsi="Times New Roman" w:cs="Times New Roman"/>
                <w:b/>
              </w:rPr>
              <w:t>Eil. Nr.</w:t>
            </w:r>
          </w:p>
        </w:tc>
        <w:tc>
          <w:tcPr>
            <w:tcW w:w="4635" w:type="dxa"/>
            <w:tcBorders>
              <w:top w:val="single" w:sz="4" w:space="0" w:color="000000"/>
              <w:left w:val="single" w:sz="4" w:space="0" w:color="000000"/>
              <w:bottom w:val="single" w:sz="4" w:space="0" w:color="000000"/>
            </w:tcBorders>
          </w:tcPr>
          <w:p w14:paraId="5DF0DDD6" w14:textId="77777777" w:rsidR="00EE7446" w:rsidRPr="004B55C5" w:rsidRDefault="00EE7446">
            <w:pPr>
              <w:widowControl w:val="0"/>
              <w:jc w:val="both"/>
              <w:rPr>
                <w:rFonts w:ascii="Times New Roman" w:hAnsi="Times New Roman" w:cs="Times New Roman"/>
                <w:b/>
                <w:bCs/>
                <w:caps/>
                <w:color w:val="000000"/>
                <w:kern w:val="2"/>
                <w:sz w:val="24"/>
                <w:szCs w:val="24"/>
              </w:rPr>
            </w:pPr>
            <w:r w:rsidRPr="004B55C5">
              <w:rPr>
                <w:rFonts w:ascii="Times New Roman" w:hAnsi="Times New Roman" w:cs="Times New Roman"/>
                <w:b/>
              </w:rPr>
              <w:t>Reagentų pavadinimas</w:t>
            </w:r>
          </w:p>
        </w:tc>
        <w:tc>
          <w:tcPr>
            <w:tcW w:w="5529" w:type="dxa"/>
            <w:tcBorders>
              <w:top w:val="single" w:sz="4" w:space="0" w:color="000000"/>
              <w:left w:val="single" w:sz="4" w:space="0" w:color="000000"/>
              <w:bottom w:val="single" w:sz="4" w:space="0" w:color="000000"/>
              <w:right w:val="single" w:sz="4" w:space="0" w:color="auto"/>
            </w:tcBorders>
          </w:tcPr>
          <w:p w14:paraId="7C7B4476" w14:textId="77777777" w:rsidR="00EE7446" w:rsidRPr="004B55C5" w:rsidRDefault="00EE7446">
            <w:pPr>
              <w:widowControl w:val="0"/>
              <w:rPr>
                <w:rFonts w:ascii="Times New Roman" w:hAnsi="Times New Roman" w:cs="Times New Roman"/>
                <w:b/>
                <w:bCs/>
                <w:caps/>
                <w:color w:val="000000"/>
                <w:kern w:val="2"/>
                <w:sz w:val="24"/>
                <w:szCs w:val="24"/>
              </w:rPr>
            </w:pPr>
            <w:r w:rsidRPr="004B55C5">
              <w:rPr>
                <w:rFonts w:ascii="Times New Roman" w:hAnsi="Times New Roman" w:cs="Times New Roman"/>
                <w:b/>
              </w:rPr>
              <w:t>Kokybiniai ir techniniai reikalavimai</w:t>
            </w:r>
          </w:p>
        </w:tc>
        <w:tc>
          <w:tcPr>
            <w:tcW w:w="3685" w:type="dxa"/>
            <w:tcBorders>
              <w:top w:val="single" w:sz="4" w:space="0" w:color="auto"/>
              <w:left w:val="single" w:sz="4" w:space="0" w:color="auto"/>
              <w:bottom w:val="single" w:sz="4" w:space="0" w:color="auto"/>
              <w:right w:val="single" w:sz="4" w:space="0" w:color="auto"/>
            </w:tcBorders>
          </w:tcPr>
          <w:p w14:paraId="1FFE6E63" w14:textId="6F3701A8" w:rsidR="00EE7446" w:rsidRPr="004B55C5" w:rsidRDefault="00EE7446">
            <w:pPr>
              <w:widowControl w:val="0"/>
              <w:jc w:val="both"/>
              <w:rPr>
                <w:rFonts w:ascii="Times New Roman" w:hAnsi="Times New Roman" w:cs="Times New Roman"/>
                <w:b/>
                <w:bCs/>
                <w:caps/>
                <w:color w:val="000000"/>
                <w:kern w:val="2"/>
                <w:sz w:val="24"/>
                <w:szCs w:val="24"/>
              </w:rPr>
            </w:pPr>
            <w:r w:rsidRPr="004B55C5">
              <w:rPr>
                <w:rFonts w:ascii="Times New Roman" w:hAnsi="Times New Roman" w:cs="Times New Roman"/>
                <w:b/>
              </w:rPr>
              <w:t xml:space="preserve">Preliminarus tyrimų skaičius (įskaitant kasdieninius 2 lygių kontrolinius tyrimus per </w:t>
            </w:r>
            <w:r w:rsidR="000F3DB1">
              <w:rPr>
                <w:rFonts w:ascii="Times New Roman" w:hAnsi="Times New Roman" w:cs="Times New Roman"/>
                <w:b/>
              </w:rPr>
              <w:t>36</w:t>
            </w:r>
            <w:r w:rsidRPr="004B55C5">
              <w:rPr>
                <w:rFonts w:ascii="Times New Roman" w:hAnsi="Times New Roman" w:cs="Times New Roman"/>
                <w:b/>
              </w:rPr>
              <w:t xml:space="preserve"> mėn.)</w:t>
            </w:r>
          </w:p>
        </w:tc>
      </w:tr>
      <w:tr w:rsidR="005A794C" w:rsidRPr="004B55C5" w14:paraId="71439001" w14:textId="77777777" w:rsidTr="00EE7446">
        <w:tc>
          <w:tcPr>
            <w:tcW w:w="14411" w:type="dxa"/>
            <w:gridSpan w:val="4"/>
            <w:tcBorders>
              <w:top w:val="single" w:sz="4" w:space="0" w:color="auto"/>
              <w:left w:val="single" w:sz="4" w:space="0" w:color="auto"/>
              <w:bottom w:val="single" w:sz="4" w:space="0" w:color="auto"/>
              <w:right w:val="single" w:sz="4" w:space="0" w:color="auto"/>
            </w:tcBorders>
          </w:tcPr>
          <w:p w14:paraId="2B803A26" w14:textId="77777777" w:rsidR="005A794C" w:rsidRPr="004B55C5" w:rsidRDefault="00281812">
            <w:pPr>
              <w:widowControl w:val="0"/>
              <w:jc w:val="both"/>
              <w:rPr>
                <w:rFonts w:ascii="Times New Roman" w:hAnsi="Times New Roman" w:cs="Times New Roman"/>
                <w:b/>
                <w:bCs/>
                <w:caps/>
                <w:color w:val="000000"/>
                <w:kern w:val="2"/>
                <w:sz w:val="24"/>
                <w:szCs w:val="24"/>
              </w:rPr>
            </w:pPr>
            <w:r w:rsidRPr="004B55C5">
              <w:rPr>
                <w:rFonts w:ascii="Times New Roman" w:hAnsi="Times New Roman" w:cs="Times New Roman"/>
                <w:b/>
              </w:rPr>
              <w:t>Tiriamoji analitė: Bendras kraujo tyrimas su 3 dalių leukocitų diferenciacija</w:t>
            </w:r>
          </w:p>
        </w:tc>
      </w:tr>
      <w:tr w:rsidR="00EE7446" w:rsidRPr="004B55C5" w14:paraId="627B08EB" w14:textId="77777777" w:rsidTr="00763E48">
        <w:tc>
          <w:tcPr>
            <w:tcW w:w="562" w:type="dxa"/>
            <w:tcBorders>
              <w:top w:val="single" w:sz="4" w:space="0" w:color="auto"/>
              <w:left w:val="single" w:sz="4" w:space="0" w:color="000000"/>
              <w:bottom w:val="single" w:sz="4" w:space="0" w:color="000000"/>
            </w:tcBorders>
          </w:tcPr>
          <w:p w14:paraId="47F86C27" w14:textId="77777777" w:rsidR="00EE7446" w:rsidRPr="004B55C5" w:rsidRDefault="00EE7446">
            <w:pPr>
              <w:widowControl w:val="0"/>
              <w:jc w:val="both"/>
              <w:rPr>
                <w:rFonts w:ascii="Times New Roman" w:hAnsi="Times New Roman" w:cs="Times New Roman"/>
                <w:b/>
                <w:bCs/>
                <w:caps/>
                <w:color w:val="000000"/>
                <w:kern w:val="2"/>
                <w:sz w:val="24"/>
                <w:szCs w:val="24"/>
              </w:rPr>
            </w:pPr>
            <w:r w:rsidRPr="004B55C5">
              <w:rPr>
                <w:rFonts w:ascii="Times New Roman" w:hAnsi="Times New Roman" w:cs="Times New Roman"/>
                <w:b/>
              </w:rPr>
              <w:lastRenderedPageBreak/>
              <w:t>1.</w:t>
            </w:r>
          </w:p>
        </w:tc>
        <w:tc>
          <w:tcPr>
            <w:tcW w:w="4635" w:type="dxa"/>
            <w:tcBorders>
              <w:top w:val="single" w:sz="4" w:space="0" w:color="auto"/>
              <w:left w:val="single" w:sz="4" w:space="0" w:color="000000"/>
              <w:bottom w:val="single" w:sz="4" w:space="0" w:color="000000"/>
            </w:tcBorders>
          </w:tcPr>
          <w:p w14:paraId="2059DC54" w14:textId="384F6BF9" w:rsidR="00EE7446" w:rsidRPr="004B55C5" w:rsidRDefault="00EE7446">
            <w:pPr>
              <w:widowControl w:val="0"/>
              <w:rPr>
                <w:rFonts w:ascii="Times New Roman" w:hAnsi="Times New Roman" w:cs="Times New Roman"/>
                <w:b/>
                <w:bCs/>
                <w:caps/>
                <w:color w:val="000000"/>
                <w:kern w:val="2"/>
                <w:sz w:val="24"/>
                <w:szCs w:val="24"/>
              </w:rPr>
            </w:pPr>
            <w:r w:rsidRPr="004B55C5">
              <w:rPr>
                <w:rFonts w:ascii="Times New Roman" w:hAnsi="Times New Roman" w:cs="Times New Roman"/>
                <w:b/>
              </w:rPr>
              <w:t>Bendras kraujo tyrimas su leukocitų 3 dalių diferenciacija</w:t>
            </w:r>
            <w:r w:rsidR="00E63E17">
              <w:rPr>
                <w:rFonts w:ascii="Times New Roman" w:hAnsi="Times New Roman" w:cs="Times New Roman"/>
                <w:b/>
              </w:rPr>
              <w:t>.</w:t>
            </w:r>
          </w:p>
        </w:tc>
        <w:tc>
          <w:tcPr>
            <w:tcW w:w="5529" w:type="dxa"/>
            <w:tcBorders>
              <w:top w:val="single" w:sz="4" w:space="0" w:color="auto"/>
              <w:left w:val="single" w:sz="4" w:space="0" w:color="000000"/>
              <w:bottom w:val="single" w:sz="4" w:space="0" w:color="000000"/>
              <w:right w:val="single" w:sz="4" w:space="0" w:color="auto"/>
            </w:tcBorders>
          </w:tcPr>
          <w:p w14:paraId="326632EC" w14:textId="77777777" w:rsidR="00EE7446" w:rsidRPr="004B55C5" w:rsidRDefault="00EE7446">
            <w:pPr>
              <w:widowControl w:val="0"/>
              <w:rPr>
                <w:rFonts w:ascii="Times New Roman" w:hAnsi="Times New Roman" w:cs="Times New Roman"/>
                <w:b/>
                <w:bCs/>
                <w:caps/>
                <w:color w:val="000000"/>
                <w:kern w:val="2"/>
                <w:sz w:val="24"/>
                <w:szCs w:val="24"/>
              </w:rPr>
            </w:pPr>
            <w:r w:rsidRPr="004B55C5">
              <w:rPr>
                <w:rFonts w:ascii="Times New Roman" w:hAnsi="Times New Roman" w:cs="Times New Roman"/>
              </w:rPr>
              <w:t>Mėginys veninis ar kapiliarinis kraujas, analizatoriaus mėginio tūris 10µl (± 5µl).</w:t>
            </w:r>
          </w:p>
          <w:p w14:paraId="47C80F83" w14:textId="77777777" w:rsidR="00EE7446" w:rsidRDefault="00EE7446">
            <w:pPr>
              <w:widowControl w:val="0"/>
              <w:rPr>
                <w:rFonts w:ascii="Times New Roman" w:hAnsi="Times New Roman" w:cs="Times New Roman"/>
              </w:rPr>
            </w:pPr>
            <w:r w:rsidRPr="004B55C5">
              <w:rPr>
                <w:rFonts w:ascii="Times New Roman" w:hAnsi="Times New Roman" w:cs="Times New Roman"/>
              </w:rPr>
              <w:t>Kontrolinis kraujas 3 lygių, referentinės kontrolės reikšmės +/- 2SD ribose. Trijų lygių kontrolė atliekama kasdiena.</w:t>
            </w:r>
            <w:r w:rsidR="00E63E17">
              <w:rPr>
                <w:rFonts w:ascii="Times New Roman" w:hAnsi="Times New Roman" w:cs="Times New Roman"/>
              </w:rPr>
              <w:t xml:space="preserve"> </w:t>
            </w:r>
          </w:p>
          <w:p w14:paraId="6107F4B9" w14:textId="0A42E380" w:rsidR="00E63E17" w:rsidRDefault="00E63E17" w:rsidP="00E63E17">
            <w:pPr>
              <w:widowControl w:val="0"/>
              <w:rPr>
                <w:rFonts w:ascii="Times New Roman" w:hAnsi="Times New Roman" w:cs="Times New Roman"/>
              </w:rPr>
            </w:pPr>
            <w:r w:rsidRPr="00E63E17">
              <w:rPr>
                <w:rFonts w:ascii="Times New Roman" w:hAnsi="Times New Roman" w:cs="Times New Roman"/>
              </w:rPr>
              <w:t>Visos siūlomos prekės, reagentai bei priemonės turi būti originalios arba lygiavertės, su analizatoriaus gamintojo adaptacijos protokolais, tinkamos darbui su nurodytu analizatoriumi</w:t>
            </w:r>
            <w:r>
              <w:rPr>
                <w:rFonts w:ascii="Times New Roman" w:hAnsi="Times New Roman" w:cs="Times New Roman"/>
              </w:rPr>
              <w:t>.</w:t>
            </w:r>
          </w:p>
          <w:p w14:paraId="0147BDF7" w14:textId="77777777" w:rsidR="00E63E17" w:rsidRPr="00E63E17" w:rsidRDefault="00E63E17" w:rsidP="00E63E17">
            <w:pPr>
              <w:widowControl w:val="0"/>
              <w:rPr>
                <w:rFonts w:ascii="Times New Roman" w:hAnsi="Times New Roman" w:cs="Times New Roman"/>
                <w:caps/>
                <w:color w:val="000000"/>
                <w:kern w:val="2"/>
                <w:sz w:val="24"/>
                <w:szCs w:val="24"/>
              </w:rPr>
            </w:pPr>
          </w:p>
          <w:p w14:paraId="15BC4840" w14:textId="1706146E" w:rsidR="00E63E17" w:rsidRPr="004B55C5" w:rsidRDefault="00E63E17">
            <w:pPr>
              <w:widowControl w:val="0"/>
              <w:rPr>
                <w:rFonts w:ascii="Times New Roman" w:hAnsi="Times New Roman" w:cs="Times New Roman"/>
                <w:b/>
                <w:bCs/>
                <w:caps/>
                <w:color w:val="000000"/>
                <w:kern w:val="2"/>
                <w:sz w:val="24"/>
                <w:szCs w:val="24"/>
              </w:rPr>
            </w:pPr>
          </w:p>
        </w:tc>
        <w:tc>
          <w:tcPr>
            <w:tcW w:w="3685" w:type="dxa"/>
            <w:tcBorders>
              <w:top w:val="single" w:sz="4" w:space="0" w:color="auto"/>
              <w:left w:val="single" w:sz="4" w:space="0" w:color="auto"/>
              <w:bottom w:val="single" w:sz="4" w:space="0" w:color="auto"/>
              <w:right w:val="single" w:sz="4" w:space="0" w:color="auto"/>
            </w:tcBorders>
          </w:tcPr>
          <w:p w14:paraId="732C81C9" w14:textId="15E278BB" w:rsidR="00EE7446" w:rsidRPr="004B55C5" w:rsidRDefault="00D10680">
            <w:pPr>
              <w:widowControl w:val="0"/>
              <w:jc w:val="center"/>
              <w:rPr>
                <w:rFonts w:ascii="Times New Roman" w:hAnsi="Times New Roman" w:cs="Times New Roman"/>
                <w:b/>
                <w:bCs/>
                <w:caps/>
                <w:color w:val="000000"/>
                <w:kern w:val="2"/>
                <w:sz w:val="24"/>
                <w:szCs w:val="24"/>
              </w:rPr>
            </w:pPr>
            <w:r>
              <w:rPr>
                <w:rFonts w:ascii="Times New Roman" w:hAnsi="Times New Roman" w:cs="Times New Roman"/>
                <w:b/>
              </w:rPr>
              <w:t>3</w:t>
            </w:r>
            <w:r w:rsidR="00F122AE">
              <w:rPr>
                <w:rFonts w:ascii="Times New Roman" w:hAnsi="Times New Roman" w:cs="Times New Roman"/>
                <w:b/>
              </w:rPr>
              <w:t xml:space="preserve"> </w:t>
            </w:r>
            <w:r>
              <w:rPr>
                <w:rFonts w:ascii="Times New Roman" w:hAnsi="Times New Roman" w:cs="Times New Roman"/>
                <w:b/>
              </w:rPr>
              <w:t>0</w:t>
            </w:r>
            <w:r w:rsidR="00EE7446" w:rsidRPr="004B55C5">
              <w:rPr>
                <w:rFonts w:ascii="Times New Roman" w:hAnsi="Times New Roman" w:cs="Times New Roman"/>
                <w:b/>
              </w:rPr>
              <w:t>00</w:t>
            </w:r>
          </w:p>
        </w:tc>
      </w:tr>
      <w:tr w:rsidR="005F04A5" w:rsidRPr="004B55C5" w14:paraId="179DFCFC" w14:textId="77777777" w:rsidTr="00763E48">
        <w:tc>
          <w:tcPr>
            <w:tcW w:w="562" w:type="dxa"/>
            <w:tcBorders>
              <w:top w:val="single" w:sz="4" w:space="0" w:color="auto"/>
              <w:left w:val="single" w:sz="4" w:space="0" w:color="000000"/>
              <w:bottom w:val="single" w:sz="4" w:space="0" w:color="000000"/>
            </w:tcBorders>
          </w:tcPr>
          <w:p w14:paraId="6A8D8444" w14:textId="17E833CA" w:rsidR="005F04A5" w:rsidRPr="004B55C5" w:rsidRDefault="00E63E17">
            <w:pPr>
              <w:widowControl w:val="0"/>
              <w:jc w:val="both"/>
              <w:rPr>
                <w:rFonts w:ascii="Times New Roman" w:hAnsi="Times New Roman" w:cs="Times New Roman"/>
                <w:b/>
              </w:rPr>
            </w:pPr>
            <w:r>
              <w:rPr>
                <w:rFonts w:ascii="Times New Roman" w:hAnsi="Times New Roman" w:cs="Times New Roman"/>
                <w:b/>
              </w:rPr>
              <w:t>2.</w:t>
            </w:r>
          </w:p>
        </w:tc>
        <w:tc>
          <w:tcPr>
            <w:tcW w:w="4635" w:type="dxa"/>
            <w:tcBorders>
              <w:top w:val="single" w:sz="4" w:space="0" w:color="auto"/>
              <w:left w:val="single" w:sz="4" w:space="0" w:color="000000"/>
              <w:bottom w:val="single" w:sz="4" w:space="0" w:color="000000"/>
            </w:tcBorders>
          </w:tcPr>
          <w:p w14:paraId="52181086" w14:textId="79642B75" w:rsidR="005F04A5" w:rsidRPr="004B55C5" w:rsidRDefault="00E63E17">
            <w:pPr>
              <w:widowControl w:val="0"/>
              <w:rPr>
                <w:rFonts w:ascii="Times New Roman" w:hAnsi="Times New Roman" w:cs="Times New Roman"/>
                <w:b/>
              </w:rPr>
            </w:pPr>
            <w:r w:rsidRPr="004B55C5">
              <w:rPr>
                <w:rFonts w:ascii="Times New Roman" w:hAnsi="Times New Roman" w:cs="Times New Roman"/>
                <w:i/>
                <w:iCs/>
              </w:rPr>
              <w:t xml:space="preserve">Reagentai, kontrolinės medžiagos, </w:t>
            </w:r>
            <w:proofErr w:type="spellStart"/>
            <w:r w:rsidRPr="004B55C5">
              <w:rPr>
                <w:rFonts w:ascii="Times New Roman" w:hAnsi="Times New Roman" w:cs="Times New Roman"/>
                <w:i/>
                <w:iCs/>
              </w:rPr>
              <w:t>kalibratoriai</w:t>
            </w:r>
            <w:proofErr w:type="spellEnd"/>
            <w:r w:rsidRPr="004B55C5">
              <w:rPr>
                <w:rFonts w:ascii="Times New Roman" w:hAnsi="Times New Roman" w:cs="Times New Roman"/>
                <w:i/>
                <w:iCs/>
              </w:rPr>
              <w:t>,  plovikliai  ir</w:t>
            </w:r>
            <w:r w:rsidR="00F122AE">
              <w:rPr>
                <w:rFonts w:ascii="Times New Roman" w:hAnsi="Times New Roman" w:cs="Times New Roman"/>
                <w:i/>
                <w:iCs/>
              </w:rPr>
              <w:t xml:space="preserve"> </w:t>
            </w:r>
            <w:r w:rsidRPr="004B55C5">
              <w:rPr>
                <w:rFonts w:ascii="Times New Roman" w:hAnsi="Times New Roman" w:cs="Times New Roman"/>
                <w:i/>
                <w:iCs/>
              </w:rPr>
              <w:t>/</w:t>
            </w:r>
            <w:r w:rsidR="00F122AE">
              <w:rPr>
                <w:rFonts w:ascii="Times New Roman" w:hAnsi="Times New Roman" w:cs="Times New Roman"/>
                <w:i/>
                <w:iCs/>
              </w:rPr>
              <w:t xml:space="preserve"> </w:t>
            </w:r>
            <w:r w:rsidRPr="004B55C5">
              <w:rPr>
                <w:rFonts w:ascii="Times New Roman" w:hAnsi="Times New Roman" w:cs="Times New Roman"/>
                <w:i/>
                <w:iCs/>
              </w:rPr>
              <w:t>ar papildomos priemonės,</w:t>
            </w:r>
            <w:r w:rsidRPr="004B55C5">
              <w:rPr>
                <w:rFonts w:ascii="Times New Roman" w:hAnsi="Times New Roman" w:cs="Times New Roman"/>
                <w:b/>
                <w:i/>
                <w:iCs/>
              </w:rPr>
              <w:t xml:space="preserve"> </w:t>
            </w:r>
            <w:r w:rsidRPr="004B55C5">
              <w:rPr>
                <w:rFonts w:ascii="Times New Roman" w:hAnsi="Times New Roman" w:cs="Times New Roman"/>
                <w:i/>
                <w:iCs/>
              </w:rPr>
              <w:t>tyrimui</w:t>
            </w:r>
            <w:r w:rsidRPr="004B55C5">
              <w:rPr>
                <w:rFonts w:ascii="Times New Roman" w:hAnsi="Times New Roman" w:cs="Times New Roman"/>
                <w:b/>
                <w:i/>
                <w:iCs/>
              </w:rPr>
              <w:t xml:space="preserve"> </w:t>
            </w:r>
            <w:r w:rsidRPr="004B55C5">
              <w:rPr>
                <w:rFonts w:ascii="Times New Roman" w:hAnsi="Times New Roman" w:cs="Times New Roman"/>
                <w:i/>
                <w:iCs/>
              </w:rPr>
              <w:t xml:space="preserve">atlikti su  </w:t>
            </w:r>
            <w:proofErr w:type="spellStart"/>
            <w:r w:rsidRPr="004B55C5">
              <w:rPr>
                <w:rFonts w:ascii="Times New Roman" w:hAnsi="Times New Roman" w:cs="Times New Roman"/>
                <w:i/>
                <w:iCs/>
              </w:rPr>
              <w:t>Micros</w:t>
            </w:r>
            <w:proofErr w:type="spellEnd"/>
            <w:r w:rsidRPr="004B55C5">
              <w:rPr>
                <w:rFonts w:ascii="Times New Roman" w:hAnsi="Times New Roman" w:cs="Times New Roman"/>
                <w:i/>
                <w:iCs/>
              </w:rPr>
              <w:t xml:space="preserve"> 60</w:t>
            </w:r>
            <w:r>
              <w:rPr>
                <w:rFonts w:ascii="Times New Roman" w:hAnsi="Times New Roman" w:cs="Times New Roman"/>
                <w:i/>
                <w:iCs/>
              </w:rPr>
              <w:t>.</w:t>
            </w:r>
          </w:p>
        </w:tc>
        <w:tc>
          <w:tcPr>
            <w:tcW w:w="5529" w:type="dxa"/>
            <w:tcBorders>
              <w:top w:val="single" w:sz="4" w:space="0" w:color="auto"/>
              <w:left w:val="single" w:sz="4" w:space="0" w:color="000000"/>
              <w:bottom w:val="single" w:sz="4" w:space="0" w:color="000000"/>
              <w:right w:val="single" w:sz="4" w:space="0" w:color="auto"/>
            </w:tcBorders>
          </w:tcPr>
          <w:p w14:paraId="003ECD22" w14:textId="77777777" w:rsidR="005F04A5" w:rsidRPr="004B55C5" w:rsidRDefault="005F04A5" w:rsidP="00E63E17">
            <w:pPr>
              <w:widowControl w:val="0"/>
              <w:rPr>
                <w:rFonts w:ascii="Times New Roman" w:hAnsi="Times New Roman" w:cs="Times New Roman"/>
              </w:rPr>
            </w:pPr>
          </w:p>
        </w:tc>
        <w:tc>
          <w:tcPr>
            <w:tcW w:w="3685" w:type="dxa"/>
            <w:tcBorders>
              <w:top w:val="single" w:sz="4" w:space="0" w:color="auto"/>
              <w:left w:val="single" w:sz="4" w:space="0" w:color="auto"/>
              <w:bottom w:val="single" w:sz="4" w:space="0" w:color="auto"/>
              <w:right w:val="single" w:sz="4" w:space="0" w:color="auto"/>
            </w:tcBorders>
          </w:tcPr>
          <w:p w14:paraId="04504CC6" w14:textId="77777777" w:rsidR="005F04A5" w:rsidRPr="004B55C5" w:rsidRDefault="005F04A5">
            <w:pPr>
              <w:widowControl w:val="0"/>
              <w:jc w:val="center"/>
              <w:rPr>
                <w:rFonts w:ascii="Times New Roman" w:hAnsi="Times New Roman" w:cs="Times New Roman"/>
                <w:b/>
              </w:rPr>
            </w:pPr>
          </w:p>
        </w:tc>
      </w:tr>
      <w:tr w:rsidR="005F04A5" w:rsidRPr="004B55C5" w14:paraId="31DB2E91" w14:textId="77777777" w:rsidTr="00763E48">
        <w:tc>
          <w:tcPr>
            <w:tcW w:w="562" w:type="dxa"/>
            <w:tcBorders>
              <w:top w:val="single" w:sz="4" w:space="0" w:color="auto"/>
              <w:left w:val="single" w:sz="4" w:space="0" w:color="000000"/>
              <w:bottom w:val="single" w:sz="4" w:space="0" w:color="000000"/>
            </w:tcBorders>
          </w:tcPr>
          <w:p w14:paraId="77802AC5" w14:textId="1AB08B2C" w:rsidR="005F04A5" w:rsidRPr="004B55C5" w:rsidRDefault="00E63E17">
            <w:pPr>
              <w:widowControl w:val="0"/>
              <w:jc w:val="both"/>
              <w:rPr>
                <w:rFonts w:ascii="Times New Roman" w:hAnsi="Times New Roman" w:cs="Times New Roman"/>
                <w:b/>
              </w:rPr>
            </w:pPr>
            <w:r>
              <w:rPr>
                <w:rFonts w:ascii="Times New Roman" w:hAnsi="Times New Roman" w:cs="Times New Roman"/>
                <w:b/>
              </w:rPr>
              <w:t>3.</w:t>
            </w:r>
          </w:p>
        </w:tc>
        <w:tc>
          <w:tcPr>
            <w:tcW w:w="4635" w:type="dxa"/>
            <w:tcBorders>
              <w:top w:val="single" w:sz="4" w:space="0" w:color="auto"/>
              <w:left w:val="single" w:sz="4" w:space="0" w:color="000000"/>
              <w:bottom w:val="single" w:sz="4" w:space="0" w:color="000000"/>
            </w:tcBorders>
          </w:tcPr>
          <w:p w14:paraId="0AF5CCAE" w14:textId="0F5BC14F" w:rsidR="005F04A5" w:rsidRPr="00E63E17" w:rsidRDefault="00E63E17">
            <w:pPr>
              <w:widowControl w:val="0"/>
              <w:rPr>
                <w:rFonts w:ascii="Times New Roman" w:hAnsi="Times New Roman" w:cs="Times New Roman"/>
                <w:bCs/>
              </w:rPr>
            </w:pPr>
            <w:r>
              <w:rPr>
                <w:rFonts w:ascii="Times New Roman" w:hAnsi="Times New Roman" w:cs="Times New Roman"/>
                <w:bCs/>
              </w:rPr>
              <w:t>Reagentas ABX MINIPACK LMG</w:t>
            </w:r>
          </w:p>
        </w:tc>
        <w:tc>
          <w:tcPr>
            <w:tcW w:w="5529" w:type="dxa"/>
            <w:tcBorders>
              <w:top w:val="single" w:sz="4" w:space="0" w:color="auto"/>
              <w:left w:val="single" w:sz="4" w:space="0" w:color="000000"/>
              <w:bottom w:val="single" w:sz="4" w:space="0" w:color="000000"/>
              <w:right w:val="single" w:sz="4" w:space="0" w:color="auto"/>
            </w:tcBorders>
          </w:tcPr>
          <w:p w14:paraId="12B9E9E2" w14:textId="77777777" w:rsidR="005F04A5" w:rsidRPr="004B55C5" w:rsidRDefault="005F04A5">
            <w:pPr>
              <w:widowControl w:val="0"/>
              <w:rPr>
                <w:rFonts w:ascii="Times New Roman" w:hAnsi="Times New Roman" w:cs="Times New Roman"/>
              </w:rPr>
            </w:pPr>
          </w:p>
        </w:tc>
        <w:tc>
          <w:tcPr>
            <w:tcW w:w="3685" w:type="dxa"/>
            <w:tcBorders>
              <w:top w:val="single" w:sz="4" w:space="0" w:color="auto"/>
              <w:left w:val="single" w:sz="4" w:space="0" w:color="auto"/>
              <w:bottom w:val="single" w:sz="4" w:space="0" w:color="auto"/>
              <w:right w:val="single" w:sz="4" w:space="0" w:color="auto"/>
            </w:tcBorders>
          </w:tcPr>
          <w:p w14:paraId="014E3F33" w14:textId="77777777" w:rsidR="005F04A5" w:rsidRPr="004B55C5" w:rsidRDefault="005F04A5">
            <w:pPr>
              <w:widowControl w:val="0"/>
              <w:jc w:val="center"/>
              <w:rPr>
                <w:rFonts w:ascii="Times New Roman" w:hAnsi="Times New Roman" w:cs="Times New Roman"/>
                <w:b/>
              </w:rPr>
            </w:pPr>
          </w:p>
        </w:tc>
      </w:tr>
      <w:tr w:rsidR="00E63E17" w:rsidRPr="004B55C5" w14:paraId="1BBD5F58" w14:textId="77777777" w:rsidTr="00763E48">
        <w:tc>
          <w:tcPr>
            <w:tcW w:w="562" w:type="dxa"/>
            <w:tcBorders>
              <w:top w:val="single" w:sz="4" w:space="0" w:color="auto"/>
              <w:left w:val="single" w:sz="4" w:space="0" w:color="000000"/>
              <w:bottom w:val="single" w:sz="4" w:space="0" w:color="000000"/>
            </w:tcBorders>
          </w:tcPr>
          <w:p w14:paraId="160061D9" w14:textId="0EA4B964" w:rsidR="00E63E17" w:rsidRDefault="00E63E17">
            <w:pPr>
              <w:widowControl w:val="0"/>
              <w:jc w:val="both"/>
              <w:rPr>
                <w:rFonts w:ascii="Times New Roman" w:hAnsi="Times New Roman" w:cs="Times New Roman"/>
                <w:b/>
              </w:rPr>
            </w:pPr>
            <w:r>
              <w:rPr>
                <w:rFonts w:ascii="Times New Roman" w:hAnsi="Times New Roman" w:cs="Times New Roman"/>
                <w:b/>
              </w:rPr>
              <w:t>4.</w:t>
            </w:r>
          </w:p>
        </w:tc>
        <w:tc>
          <w:tcPr>
            <w:tcW w:w="4635" w:type="dxa"/>
            <w:tcBorders>
              <w:top w:val="single" w:sz="4" w:space="0" w:color="auto"/>
              <w:left w:val="single" w:sz="4" w:space="0" w:color="000000"/>
              <w:bottom w:val="single" w:sz="4" w:space="0" w:color="000000"/>
            </w:tcBorders>
          </w:tcPr>
          <w:p w14:paraId="27B66FD7" w14:textId="088A95C4" w:rsidR="00E63E17" w:rsidRDefault="00E63E17">
            <w:pPr>
              <w:widowControl w:val="0"/>
              <w:rPr>
                <w:rFonts w:ascii="Times New Roman" w:hAnsi="Times New Roman" w:cs="Times New Roman"/>
                <w:bCs/>
              </w:rPr>
            </w:pPr>
            <w:r>
              <w:rPr>
                <w:rFonts w:ascii="Times New Roman" w:hAnsi="Times New Roman" w:cs="Times New Roman"/>
                <w:bCs/>
              </w:rPr>
              <w:t xml:space="preserve">Reagentas </w:t>
            </w:r>
            <w:proofErr w:type="spellStart"/>
            <w:r>
              <w:rPr>
                <w:rFonts w:ascii="Times New Roman" w:hAnsi="Times New Roman" w:cs="Times New Roman"/>
                <w:bCs/>
              </w:rPr>
              <w:t>Minidil</w:t>
            </w:r>
            <w:proofErr w:type="spellEnd"/>
            <w:r>
              <w:rPr>
                <w:rFonts w:ascii="Times New Roman" w:hAnsi="Times New Roman" w:cs="Times New Roman"/>
                <w:bCs/>
              </w:rPr>
              <w:t xml:space="preserve"> LMG (20 l)</w:t>
            </w:r>
          </w:p>
        </w:tc>
        <w:tc>
          <w:tcPr>
            <w:tcW w:w="5529" w:type="dxa"/>
            <w:tcBorders>
              <w:top w:val="single" w:sz="4" w:space="0" w:color="auto"/>
              <w:left w:val="single" w:sz="4" w:space="0" w:color="000000"/>
              <w:bottom w:val="single" w:sz="4" w:space="0" w:color="000000"/>
              <w:right w:val="single" w:sz="4" w:space="0" w:color="auto"/>
            </w:tcBorders>
          </w:tcPr>
          <w:p w14:paraId="1CED52D0" w14:textId="77777777" w:rsidR="00E63E17" w:rsidRPr="004B55C5" w:rsidRDefault="00E63E17">
            <w:pPr>
              <w:widowControl w:val="0"/>
              <w:rPr>
                <w:rFonts w:ascii="Times New Roman" w:hAnsi="Times New Roman" w:cs="Times New Roman"/>
              </w:rPr>
            </w:pPr>
          </w:p>
        </w:tc>
        <w:tc>
          <w:tcPr>
            <w:tcW w:w="3685" w:type="dxa"/>
            <w:tcBorders>
              <w:top w:val="single" w:sz="4" w:space="0" w:color="auto"/>
              <w:left w:val="single" w:sz="4" w:space="0" w:color="auto"/>
              <w:bottom w:val="single" w:sz="4" w:space="0" w:color="auto"/>
              <w:right w:val="single" w:sz="4" w:space="0" w:color="auto"/>
            </w:tcBorders>
          </w:tcPr>
          <w:p w14:paraId="578EC8E2" w14:textId="77777777" w:rsidR="00E63E17" w:rsidRPr="004B55C5" w:rsidRDefault="00E63E17">
            <w:pPr>
              <w:widowControl w:val="0"/>
              <w:jc w:val="center"/>
              <w:rPr>
                <w:rFonts w:ascii="Times New Roman" w:hAnsi="Times New Roman" w:cs="Times New Roman"/>
                <w:b/>
              </w:rPr>
            </w:pPr>
          </w:p>
        </w:tc>
      </w:tr>
      <w:tr w:rsidR="00E63E17" w:rsidRPr="004B55C5" w14:paraId="48C9E18C" w14:textId="77777777" w:rsidTr="00763E48">
        <w:tc>
          <w:tcPr>
            <w:tcW w:w="562" w:type="dxa"/>
            <w:tcBorders>
              <w:top w:val="single" w:sz="4" w:space="0" w:color="auto"/>
              <w:left w:val="single" w:sz="4" w:space="0" w:color="000000"/>
              <w:bottom w:val="single" w:sz="4" w:space="0" w:color="000000"/>
            </w:tcBorders>
          </w:tcPr>
          <w:p w14:paraId="41BEABDE" w14:textId="6744B362" w:rsidR="00E63E17" w:rsidRDefault="00E63E17">
            <w:pPr>
              <w:widowControl w:val="0"/>
              <w:jc w:val="both"/>
              <w:rPr>
                <w:rFonts w:ascii="Times New Roman" w:hAnsi="Times New Roman" w:cs="Times New Roman"/>
                <w:b/>
              </w:rPr>
            </w:pPr>
            <w:r>
              <w:rPr>
                <w:rFonts w:ascii="Times New Roman" w:hAnsi="Times New Roman" w:cs="Times New Roman"/>
                <w:b/>
              </w:rPr>
              <w:t>5.</w:t>
            </w:r>
          </w:p>
        </w:tc>
        <w:tc>
          <w:tcPr>
            <w:tcW w:w="4635" w:type="dxa"/>
            <w:tcBorders>
              <w:top w:val="single" w:sz="4" w:space="0" w:color="auto"/>
              <w:left w:val="single" w:sz="4" w:space="0" w:color="000000"/>
              <w:bottom w:val="single" w:sz="4" w:space="0" w:color="000000"/>
            </w:tcBorders>
          </w:tcPr>
          <w:p w14:paraId="4AD4358B" w14:textId="321D6566" w:rsidR="00E63E17" w:rsidRDefault="00E63E17">
            <w:pPr>
              <w:widowControl w:val="0"/>
              <w:rPr>
                <w:rFonts w:ascii="Times New Roman" w:hAnsi="Times New Roman" w:cs="Times New Roman"/>
                <w:bCs/>
              </w:rPr>
            </w:pPr>
            <w:r>
              <w:rPr>
                <w:rFonts w:ascii="Times New Roman" w:hAnsi="Times New Roman" w:cs="Times New Roman"/>
                <w:bCs/>
              </w:rPr>
              <w:t xml:space="preserve">Reagentas ABX </w:t>
            </w:r>
            <w:proofErr w:type="spellStart"/>
            <w:r>
              <w:rPr>
                <w:rFonts w:ascii="Times New Roman" w:hAnsi="Times New Roman" w:cs="Times New Roman"/>
                <w:bCs/>
              </w:rPr>
              <w:t>Minilisebio</w:t>
            </w:r>
            <w:proofErr w:type="spellEnd"/>
            <w:r>
              <w:rPr>
                <w:rFonts w:ascii="Times New Roman" w:hAnsi="Times New Roman" w:cs="Times New Roman"/>
                <w:bCs/>
              </w:rPr>
              <w:t xml:space="preserve"> 0.5 l</w:t>
            </w:r>
          </w:p>
        </w:tc>
        <w:tc>
          <w:tcPr>
            <w:tcW w:w="5529" w:type="dxa"/>
            <w:tcBorders>
              <w:top w:val="single" w:sz="4" w:space="0" w:color="auto"/>
              <w:left w:val="single" w:sz="4" w:space="0" w:color="000000"/>
              <w:bottom w:val="single" w:sz="4" w:space="0" w:color="000000"/>
              <w:right w:val="single" w:sz="4" w:space="0" w:color="auto"/>
            </w:tcBorders>
          </w:tcPr>
          <w:p w14:paraId="4A1703CA" w14:textId="77777777" w:rsidR="00E63E17" w:rsidRPr="004B55C5" w:rsidRDefault="00E63E17">
            <w:pPr>
              <w:widowControl w:val="0"/>
              <w:rPr>
                <w:rFonts w:ascii="Times New Roman" w:hAnsi="Times New Roman" w:cs="Times New Roman"/>
              </w:rPr>
            </w:pPr>
          </w:p>
        </w:tc>
        <w:tc>
          <w:tcPr>
            <w:tcW w:w="3685" w:type="dxa"/>
            <w:tcBorders>
              <w:top w:val="single" w:sz="4" w:space="0" w:color="auto"/>
              <w:left w:val="single" w:sz="4" w:space="0" w:color="auto"/>
              <w:bottom w:val="single" w:sz="4" w:space="0" w:color="auto"/>
              <w:right w:val="single" w:sz="4" w:space="0" w:color="auto"/>
            </w:tcBorders>
          </w:tcPr>
          <w:p w14:paraId="6FF9449B" w14:textId="77777777" w:rsidR="00E63E17" w:rsidRPr="004B55C5" w:rsidRDefault="00E63E17">
            <w:pPr>
              <w:widowControl w:val="0"/>
              <w:jc w:val="center"/>
              <w:rPr>
                <w:rFonts w:ascii="Times New Roman" w:hAnsi="Times New Roman" w:cs="Times New Roman"/>
                <w:b/>
              </w:rPr>
            </w:pPr>
          </w:p>
        </w:tc>
      </w:tr>
      <w:tr w:rsidR="00E63E17" w:rsidRPr="004B55C5" w14:paraId="61DD5100" w14:textId="77777777" w:rsidTr="00763E48">
        <w:tc>
          <w:tcPr>
            <w:tcW w:w="562" w:type="dxa"/>
            <w:tcBorders>
              <w:top w:val="single" w:sz="4" w:space="0" w:color="auto"/>
              <w:left w:val="single" w:sz="4" w:space="0" w:color="000000"/>
              <w:bottom w:val="single" w:sz="4" w:space="0" w:color="000000"/>
            </w:tcBorders>
          </w:tcPr>
          <w:p w14:paraId="08839B1D" w14:textId="02E4492B" w:rsidR="00E63E17" w:rsidRDefault="00E63E17">
            <w:pPr>
              <w:widowControl w:val="0"/>
              <w:jc w:val="both"/>
              <w:rPr>
                <w:rFonts w:ascii="Times New Roman" w:hAnsi="Times New Roman" w:cs="Times New Roman"/>
                <w:b/>
              </w:rPr>
            </w:pPr>
            <w:r>
              <w:rPr>
                <w:rFonts w:ascii="Times New Roman" w:hAnsi="Times New Roman" w:cs="Times New Roman"/>
                <w:b/>
              </w:rPr>
              <w:t>6.</w:t>
            </w:r>
          </w:p>
        </w:tc>
        <w:tc>
          <w:tcPr>
            <w:tcW w:w="4635" w:type="dxa"/>
            <w:tcBorders>
              <w:top w:val="single" w:sz="4" w:space="0" w:color="auto"/>
              <w:left w:val="single" w:sz="4" w:space="0" w:color="000000"/>
              <w:bottom w:val="single" w:sz="4" w:space="0" w:color="000000"/>
            </w:tcBorders>
          </w:tcPr>
          <w:p w14:paraId="3BE2576A" w14:textId="67FDF7EB" w:rsidR="00E63E17" w:rsidRDefault="00E63E17">
            <w:pPr>
              <w:widowControl w:val="0"/>
              <w:rPr>
                <w:rFonts w:ascii="Times New Roman" w:hAnsi="Times New Roman" w:cs="Times New Roman"/>
                <w:bCs/>
              </w:rPr>
            </w:pPr>
            <w:r>
              <w:rPr>
                <w:rFonts w:ascii="Times New Roman" w:hAnsi="Times New Roman" w:cs="Times New Roman"/>
                <w:bCs/>
              </w:rPr>
              <w:t xml:space="preserve">Reagentas ABX </w:t>
            </w:r>
            <w:proofErr w:type="spellStart"/>
            <w:r>
              <w:rPr>
                <w:rFonts w:ascii="Times New Roman" w:hAnsi="Times New Roman" w:cs="Times New Roman"/>
                <w:bCs/>
              </w:rPr>
              <w:t>Cleaner</w:t>
            </w:r>
            <w:proofErr w:type="spellEnd"/>
            <w:r>
              <w:rPr>
                <w:rFonts w:ascii="Times New Roman" w:hAnsi="Times New Roman" w:cs="Times New Roman"/>
                <w:bCs/>
              </w:rPr>
              <w:t xml:space="preserve"> 1l</w:t>
            </w:r>
          </w:p>
        </w:tc>
        <w:tc>
          <w:tcPr>
            <w:tcW w:w="5529" w:type="dxa"/>
            <w:tcBorders>
              <w:top w:val="single" w:sz="4" w:space="0" w:color="auto"/>
              <w:left w:val="single" w:sz="4" w:space="0" w:color="000000"/>
              <w:bottom w:val="single" w:sz="4" w:space="0" w:color="000000"/>
              <w:right w:val="single" w:sz="4" w:space="0" w:color="auto"/>
            </w:tcBorders>
          </w:tcPr>
          <w:p w14:paraId="754059F7" w14:textId="77777777" w:rsidR="00E63E17" w:rsidRPr="004B55C5" w:rsidRDefault="00E63E17">
            <w:pPr>
              <w:widowControl w:val="0"/>
              <w:rPr>
                <w:rFonts w:ascii="Times New Roman" w:hAnsi="Times New Roman" w:cs="Times New Roman"/>
              </w:rPr>
            </w:pPr>
          </w:p>
        </w:tc>
        <w:tc>
          <w:tcPr>
            <w:tcW w:w="3685" w:type="dxa"/>
            <w:tcBorders>
              <w:top w:val="single" w:sz="4" w:space="0" w:color="auto"/>
              <w:left w:val="single" w:sz="4" w:space="0" w:color="auto"/>
              <w:bottom w:val="single" w:sz="4" w:space="0" w:color="auto"/>
              <w:right w:val="single" w:sz="4" w:space="0" w:color="auto"/>
            </w:tcBorders>
          </w:tcPr>
          <w:p w14:paraId="40C85E7A" w14:textId="77777777" w:rsidR="00E63E17" w:rsidRPr="004B55C5" w:rsidRDefault="00E63E17">
            <w:pPr>
              <w:widowControl w:val="0"/>
              <w:jc w:val="center"/>
              <w:rPr>
                <w:rFonts w:ascii="Times New Roman" w:hAnsi="Times New Roman" w:cs="Times New Roman"/>
                <w:b/>
              </w:rPr>
            </w:pPr>
          </w:p>
        </w:tc>
      </w:tr>
      <w:tr w:rsidR="00EE7446" w:rsidRPr="004B55C5" w14:paraId="047B9114" w14:textId="77777777" w:rsidTr="00763E48">
        <w:tc>
          <w:tcPr>
            <w:tcW w:w="562" w:type="dxa"/>
            <w:tcBorders>
              <w:top w:val="single" w:sz="4" w:space="0" w:color="000000"/>
              <w:left w:val="single" w:sz="4" w:space="0" w:color="000000"/>
              <w:bottom w:val="single" w:sz="4" w:space="0" w:color="000000"/>
            </w:tcBorders>
          </w:tcPr>
          <w:p w14:paraId="251201FB" w14:textId="08589A84" w:rsidR="00EE7446" w:rsidRPr="004B55C5" w:rsidRDefault="00EE7446">
            <w:pPr>
              <w:widowControl w:val="0"/>
              <w:jc w:val="both"/>
              <w:rPr>
                <w:rFonts w:ascii="Times New Roman" w:hAnsi="Times New Roman" w:cs="Times New Roman"/>
                <w:b/>
                <w:bCs/>
                <w:caps/>
                <w:color w:val="000000"/>
                <w:kern w:val="2"/>
                <w:sz w:val="24"/>
                <w:szCs w:val="24"/>
              </w:rPr>
            </w:pPr>
          </w:p>
        </w:tc>
        <w:tc>
          <w:tcPr>
            <w:tcW w:w="4635" w:type="dxa"/>
            <w:tcBorders>
              <w:top w:val="single" w:sz="4" w:space="0" w:color="000000"/>
              <w:left w:val="single" w:sz="4" w:space="0" w:color="000000"/>
              <w:bottom w:val="single" w:sz="4" w:space="0" w:color="000000"/>
            </w:tcBorders>
          </w:tcPr>
          <w:p w14:paraId="3EE2AF29" w14:textId="40CB02E7" w:rsidR="00EE7446" w:rsidRPr="00E63E17" w:rsidRDefault="00EE7446">
            <w:pPr>
              <w:widowControl w:val="0"/>
              <w:rPr>
                <w:rFonts w:ascii="Times New Roman" w:hAnsi="Times New Roman" w:cs="Times New Roman"/>
                <w:caps/>
                <w:color w:val="000000"/>
                <w:kern w:val="2"/>
              </w:rPr>
            </w:pPr>
          </w:p>
        </w:tc>
        <w:tc>
          <w:tcPr>
            <w:tcW w:w="5529" w:type="dxa"/>
            <w:tcBorders>
              <w:top w:val="single" w:sz="4" w:space="0" w:color="000000"/>
              <w:left w:val="single" w:sz="4" w:space="0" w:color="000000"/>
              <w:bottom w:val="single" w:sz="4" w:space="0" w:color="000000"/>
              <w:right w:val="single" w:sz="4" w:space="0" w:color="auto"/>
            </w:tcBorders>
          </w:tcPr>
          <w:p w14:paraId="19667B7C" w14:textId="77777777" w:rsidR="00EE7446" w:rsidRPr="004B55C5" w:rsidRDefault="00EE7446">
            <w:pPr>
              <w:widowControl w:val="0"/>
              <w:snapToGrid w:val="0"/>
              <w:jc w:val="both"/>
              <w:rPr>
                <w:rFonts w:ascii="Times New Roman" w:hAnsi="Times New Roman" w:cs="Times New Roman"/>
              </w:rPr>
            </w:pPr>
          </w:p>
        </w:tc>
        <w:tc>
          <w:tcPr>
            <w:tcW w:w="3685" w:type="dxa"/>
            <w:tcBorders>
              <w:top w:val="single" w:sz="4" w:space="0" w:color="auto"/>
              <w:left w:val="single" w:sz="4" w:space="0" w:color="auto"/>
              <w:bottom w:val="single" w:sz="4" w:space="0" w:color="auto"/>
              <w:right w:val="single" w:sz="4" w:space="0" w:color="auto"/>
            </w:tcBorders>
          </w:tcPr>
          <w:p w14:paraId="0B9BF162" w14:textId="77777777" w:rsidR="00EE7446" w:rsidRPr="004B55C5" w:rsidRDefault="00EE7446">
            <w:pPr>
              <w:widowControl w:val="0"/>
              <w:snapToGrid w:val="0"/>
              <w:jc w:val="both"/>
              <w:rPr>
                <w:rFonts w:ascii="Times New Roman" w:hAnsi="Times New Roman" w:cs="Times New Roman"/>
              </w:rPr>
            </w:pPr>
          </w:p>
        </w:tc>
      </w:tr>
      <w:tr w:rsidR="005A794C" w:rsidRPr="004B55C5" w14:paraId="3FA9637F" w14:textId="77777777" w:rsidTr="009860B2">
        <w:trPr>
          <w:trHeight w:val="848"/>
        </w:trPr>
        <w:tc>
          <w:tcPr>
            <w:tcW w:w="14411" w:type="dxa"/>
            <w:gridSpan w:val="4"/>
            <w:tcBorders>
              <w:top w:val="single" w:sz="4" w:space="0" w:color="000000"/>
              <w:left w:val="single" w:sz="4" w:space="0" w:color="000000"/>
              <w:bottom w:val="single" w:sz="4" w:space="0" w:color="000000"/>
              <w:right w:val="single" w:sz="4" w:space="0" w:color="000000"/>
            </w:tcBorders>
          </w:tcPr>
          <w:p w14:paraId="3B1D11A4" w14:textId="77777777" w:rsidR="005A794C" w:rsidRPr="004B55C5" w:rsidRDefault="00281812">
            <w:pPr>
              <w:widowControl w:val="0"/>
              <w:jc w:val="both"/>
              <w:rPr>
                <w:rFonts w:ascii="Times New Roman" w:hAnsi="Times New Roman" w:cs="Times New Roman"/>
                <w:b/>
                <w:bCs/>
                <w:caps/>
                <w:color w:val="000000"/>
                <w:kern w:val="2"/>
                <w:sz w:val="24"/>
                <w:szCs w:val="24"/>
              </w:rPr>
            </w:pPr>
            <w:r w:rsidRPr="004B55C5">
              <w:rPr>
                <w:rFonts w:ascii="Times New Roman" w:hAnsi="Times New Roman" w:cs="Times New Roman"/>
                <w:b/>
              </w:rPr>
              <w:t>PASTABOS:</w:t>
            </w:r>
          </w:p>
          <w:p w14:paraId="653AA548" w14:textId="0993C980" w:rsidR="005A794C" w:rsidRPr="004B55C5" w:rsidRDefault="00281812">
            <w:pPr>
              <w:widowControl w:val="0"/>
              <w:rPr>
                <w:rFonts w:ascii="Times New Roman" w:hAnsi="Times New Roman" w:cs="Times New Roman"/>
                <w:b/>
                <w:bCs/>
                <w:caps/>
                <w:color w:val="000000"/>
                <w:kern w:val="2"/>
                <w:sz w:val="24"/>
                <w:szCs w:val="24"/>
              </w:rPr>
            </w:pPr>
            <w:r w:rsidRPr="004B55C5">
              <w:rPr>
                <w:rFonts w:ascii="Times New Roman" w:hAnsi="Times New Roman" w:cs="Times New Roman"/>
                <w:i/>
                <w:iCs/>
              </w:rPr>
              <w:t>1. Visos siūlomos prekės, reagentai bei priemonės turi būti originalios arba lygiavertės, su analizatoriaus gamintojo adaptacijos protokolais, tinkamos darbui su nurodytu analizatoriumi.</w:t>
            </w:r>
          </w:p>
          <w:p w14:paraId="0F92A72A" w14:textId="5C14C677" w:rsidR="0076614C" w:rsidRPr="00BB1F98" w:rsidRDefault="00281812">
            <w:pPr>
              <w:widowControl w:val="0"/>
              <w:rPr>
                <w:rFonts w:ascii="Times New Roman" w:hAnsi="Times New Roman" w:cs="Times New Roman"/>
                <w:i/>
                <w:iCs/>
              </w:rPr>
            </w:pPr>
            <w:r w:rsidRPr="004B55C5">
              <w:rPr>
                <w:rFonts w:ascii="Times New Roman" w:hAnsi="Times New Roman" w:cs="Times New Roman"/>
                <w:i/>
                <w:iCs/>
              </w:rPr>
              <w:t>2. Tiekėjas privalo įvertinti ir nurodyti (įrašyti) visas reikiamas sudedamąsias dalis tyrimui atlikti.</w:t>
            </w:r>
            <w:r w:rsidRPr="004B55C5">
              <w:rPr>
                <w:rFonts w:ascii="Times New Roman" w:hAnsi="Times New Roman" w:cs="Times New Roman"/>
                <w:i/>
                <w:iCs/>
              </w:rPr>
              <w:br/>
              <w:t xml:space="preserve">3. Tiekėjas privalo pateikti reikalingą reagentų, kontrolinių medžiagų (atliekant kasdieninę kokybės kontrolę)  ir kitų priemonių kiekį nurodytam preliminariam tyrimų skaičiui per </w:t>
            </w:r>
            <w:r w:rsidR="003D0E87">
              <w:rPr>
                <w:rFonts w:ascii="Times New Roman" w:hAnsi="Times New Roman" w:cs="Times New Roman"/>
                <w:i/>
                <w:iCs/>
              </w:rPr>
              <w:t>36</w:t>
            </w:r>
            <w:r w:rsidRPr="004B55C5">
              <w:rPr>
                <w:rFonts w:ascii="Times New Roman" w:hAnsi="Times New Roman" w:cs="Times New Roman"/>
                <w:i/>
                <w:iCs/>
              </w:rPr>
              <w:t xml:space="preserve"> mėn. atlikti.</w:t>
            </w:r>
          </w:p>
          <w:p w14:paraId="6C72F207" w14:textId="555881FC" w:rsidR="00BB1F98" w:rsidRPr="00BB1F98" w:rsidRDefault="00281812">
            <w:pPr>
              <w:pStyle w:val="Sraopastraipa5"/>
              <w:widowControl w:val="0"/>
              <w:ind w:left="0"/>
              <w:rPr>
                <w:rFonts w:ascii="Times New Roman" w:hAnsi="Times New Roman" w:cs="Times New Roman"/>
                <w:i/>
                <w:iCs/>
                <w:sz w:val="20"/>
              </w:rPr>
            </w:pPr>
            <w:r w:rsidRPr="00BB1F98">
              <w:rPr>
                <w:rFonts w:ascii="Times New Roman" w:hAnsi="Times New Roman" w:cs="Times New Roman"/>
                <w:i/>
                <w:iCs/>
                <w:sz w:val="20"/>
              </w:rPr>
              <w:t xml:space="preserve">4. </w:t>
            </w:r>
            <w:r w:rsidR="00BB1F98" w:rsidRPr="00BB1F98">
              <w:rPr>
                <w:rFonts w:ascii="Times New Roman" w:hAnsi="Times New Roman" w:cs="Times New Roman"/>
                <w:i/>
                <w:iCs/>
                <w:sz w:val="20"/>
              </w:rPr>
              <w:t xml:space="preserve"> </w:t>
            </w:r>
            <w:proofErr w:type="spellStart"/>
            <w:r w:rsidR="00BB1F98" w:rsidRPr="00BB1F98">
              <w:rPr>
                <w:rFonts w:ascii="Times New Roman" w:hAnsi="Times New Roman" w:cs="Times New Roman"/>
                <w:i/>
                <w:iCs/>
                <w:sz w:val="20"/>
              </w:rPr>
              <w:t>Reagentai</w:t>
            </w:r>
            <w:proofErr w:type="spellEnd"/>
            <w:r w:rsidR="00BB1F98" w:rsidRPr="00BB1F98">
              <w:rPr>
                <w:rFonts w:ascii="Times New Roman" w:hAnsi="Times New Roman" w:cs="Times New Roman"/>
                <w:i/>
                <w:iCs/>
                <w:sz w:val="20"/>
              </w:rPr>
              <w:t xml:space="preserve"> </w:t>
            </w:r>
            <w:proofErr w:type="spellStart"/>
            <w:r w:rsidR="00BB1F98" w:rsidRPr="00BB1F98">
              <w:rPr>
                <w:rFonts w:ascii="Times New Roman" w:hAnsi="Times New Roman" w:cs="Times New Roman"/>
                <w:i/>
                <w:iCs/>
                <w:sz w:val="20"/>
              </w:rPr>
              <w:t>ir</w:t>
            </w:r>
            <w:proofErr w:type="spellEnd"/>
            <w:r w:rsidR="00BB1F98" w:rsidRPr="00BB1F98">
              <w:rPr>
                <w:rFonts w:ascii="Times New Roman" w:hAnsi="Times New Roman" w:cs="Times New Roman"/>
                <w:i/>
                <w:iCs/>
                <w:sz w:val="20"/>
              </w:rPr>
              <w:t xml:space="preserve"> </w:t>
            </w:r>
            <w:proofErr w:type="spellStart"/>
            <w:r w:rsidR="00BB1F98" w:rsidRPr="00BB1F98">
              <w:rPr>
                <w:rFonts w:ascii="Times New Roman" w:hAnsi="Times New Roman" w:cs="Times New Roman"/>
                <w:i/>
                <w:iCs/>
                <w:sz w:val="20"/>
              </w:rPr>
              <w:t>papildomos</w:t>
            </w:r>
            <w:proofErr w:type="spellEnd"/>
            <w:r w:rsidR="00BB1F98" w:rsidRPr="00BB1F98">
              <w:rPr>
                <w:rFonts w:ascii="Times New Roman" w:hAnsi="Times New Roman" w:cs="Times New Roman"/>
                <w:i/>
                <w:iCs/>
                <w:sz w:val="20"/>
              </w:rPr>
              <w:t xml:space="preserve"> </w:t>
            </w:r>
            <w:proofErr w:type="spellStart"/>
            <w:r w:rsidR="00BB1F98" w:rsidRPr="00BB1F98">
              <w:rPr>
                <w:rFonts w:ascii="Times New Roman" w:hAnsi="Times New Roman" w:cs="Times New Roman"/>
                <w:i/>
                <w:iCs/>
                <w:sz w:val="20"/>
              </w:rPr>
              <w:t>medžiagos</w:t>
            </w:r>
            <w:proofErr w:type="spellEnd"/>
            <w:r w:rsidR="00BB1F98" w:rsidRPr="00BB1F98">
              <w:rPr>
                <w:rFonts w:ascii="Times New Roman" w:hAnsi="Times New Roman" w:cs="Times New Roman"/>
                <w:i/>
                <w:iCs/>
                <w:sz w:val="20"/>
              </w:rPr>
              <w:t xml:space="preserve"> /</w:t>
            </w:r>
            <w:r w:rsidR="00F122AE">
              <w:rPr>
                <w:rFonts w:ascii="Times New Roman" w:hAnsi="Times New Roman" w:cs="Times New Roman"/>
                <w:i/>
                <w:iCs/>
                <w:sz w:val="20"/>
              </w:rPr>
              <w:t xml:space="preserve"> </w:t>
            </w:r>
            <w:proofErr w:type="spellStart"/>
            <w:r w:rsidR="00BB1F98" w:rsidRPr="00BB1F98">
              <w:rPr>
                <w:rFonts w:ascii="Times New Roman" w:hAnsi="Times New Roman" w:cs="Times New Roman"/>
                <w:i/>
                <w:iCs/>
                <w:sz w:val="20"/>
              </w:rPr>
              <w:t>priemonės</w:t>
            </w:r>
            <w:proofErr w:type="spellEnd"/>
            <w:r w:rsidR="00BB1F98" w:rsidRPr="00BB1F98">
              <w:rPr>
                <w:rFonts w:ascii="Times New Roman" w:hAnsi="Times New Roman" w:cs="Times New Roman"/>
                <w:i/>
                <w:iCs/>
                <w:sz w:val="20"/>
              </w:rPr>
              <w:t xml:space="preserve"> </w:t>
            </w:r>
            <w:proofErr w:type="spellStart"/>
            <w:r w:rsidR="00BB1F98" w:rsidRPr="00BB1F98">
              <w:rPr>
                <w:rFonts w:ascii="Times New Roman" w:hAnsi="Times New Roman" w:cs="Times New Roman"/>
                <w:i/>
                <w:iCs/>
                <w:sz w:val="20"/>
              </w:rPr>
              <w:t>turi</w:t>
            </w:r>
            <w:proofErr w:type="spellEnd"/>
            <w:r w:rsidR="00BB1F98" w:rsidRPr="00BB1F98">
              <w:rPr>
                <w:rFonts w:ascii="Times New Roman" w:hAnsi="Times New Roman" w:cs="Times New Roman"/>
                <w:i/>
                <w:iCs/>
                <w:sz w:val="20"/>
              </w:rPr>
              <w:t xml:space="preserve"> </w:t>
            </w:r>
            <w:proofErr w:type="spellStart"/>
            <w:r w:rsidR="00BB1F98" w:rsidRPr="00BB1F98">
              <w:rPr>
                <w:rFonts w:ascii="Times New Roman" w:hAnsi="Times New Roman" w:cs="Times New Roman"/>
                <w:i/>
                <w:iCs/>
                <w:sz w:val="20"/>
              </w:rPr>
              <w:t>būti</w:t>
            </w:r>
            <w:proofErr w:type="spellEnd"/>
            <w:r w:rsidR="00BB1F98" w:rsidRPr="00BB1F98">
              <w:rPr>
                <w:rFonts w:ascii="Times New Roman" w:hAnsi="Times New Roman" w:cs="Times New Roman"/>
                <w:i/>
                <w:iCs/>
                <w:sz w:val="20"/>
              </w:rPr>
              <w:t xml:space="preserve"> </w:t>
            </w:r>
            <w:proofErr w:type="spellStart"/>
            <w:r w:rsidR="00BB1F98" w:rsidRPr="00BB1F98">
              <w:rPr>
                <w:rFonts w:ascii="Times New Roman" w:hAnsi="Times New Roman" w:cs="Times New Roman"/>
                <w:i/>
                <w:iCs/>
                <w:sz w:val="20"/>
              </w:rPr>
              <w:t>paženklinti</w:t>
            </w:r>
            <w:proofErr w:type="spellEnd"/>
            <w:r w:rsidR="00BB1F98" w:rsidRPr="00BB1F98">
              <w:rPr>
                <w:rFonts w:ascii="Times New Roman" w:hAnsi="Times New Roman" w:cs="Times New Roman"/>
                <w:i/>
                <w:iCs/>
                <w:sz w:val="20"/>
              </w:rPr>
              <w:t xml:space="preserve"> CE </w:t>
            </w:r>
            <w:proofErr w:type="spellStart"/>
            <w:r w:rsidR="00BB1F98" w:rsidRPr="00BB1F98">
              <w:rPr>
                <w:rFonts w:ascii="Times New Roman" w:hAnsi="Times New Roman" w:cs="Times New Roman"/>
                <w:i/>
                <w:iCs/>
                <w:sz w:val="20"/>
              </w:rPr>
              <w:t>ženklu</w:t>
            </w:r>
            <w:proofErr w:type="spellEnd"/>
            <w:r w:rsidR="00BB1F98" w:rsidRPr="00BB1F98">
              <w:rPr>
                <w:rFonts w:ascii="Times New Roman" w:hAnsi="Times New Roman" w:cs="Times New Roman"/>
                <w:i/>
                <w:iCs/>
                <w:sz w:val="20"/>
              </w:rPr>
              <w:t xml:space="preserve"> </w:t>
            </w:r>
            <w:proofErr w:type="spellStart"/>
            <w:r w:rsidR="00BB1F98" w:rsidRPr="00BB1F98">
              <w:rPr>
                <w:rFonts w:ascii="Times New Roman" w:hAnsi="Times New Roman" w:cs="Times New Roman"/>
                <w:i/>
                <w:iCs/>
                <w:sz w:val="20"/>
              </w:rPr>
              <w:t>pagal</w:t>
            </w:r>
            <w:proofErr w:type="spellEnd"/>
            <w:r w:rsidR="00BB1F98" w:rsidRPr="00BB1F98">
              <w:rPr>
                <w:rFonts w:ascii="Times New Roman" w:hAnsi="Times New Roman" w:cs="Times New Roman"/>
                <w:i/>
                <w:iCs/>
                <w:sz w:val="20"/>
              </w:rPr>
              <w:t xml:space="preserve"> </w:t>
            </w:r>
            <w:proofErr w:type="spellStart"/>
            <w:r w:rsidR="00BB1F98" w:rsidRPr="00BB1F98">
              <w:rPr>
                <w:rFonts w:ascii="Times New Roman" w:hAnsi="Times New Roman" w:cs="Times New Roman"/>
                <w:i/>
                <w:iCs/>
                <w:sz w:val="20"/>
              </w:rPr>
              <w:t>Reglamentą</w:t>
            </w:r>
            <w:proofErr w:type="spellEnd"/>
            <w:r w:rsidR="00BB1F98" w:rsidRPr="00BB1F98">
              <w:rPr>
                <w:rFonts w:ascii="Times New Roman" w:hAnsi="Times New Roman" w:cs="Times New Roman"/>
                <w:i/>
                <w:iCs/>
                <w:sz w:val="20"/>
              </w:rPr>
              <w:t xml:space="preserve"> (ES) 2017/746.</w:t>
            </w:r>
          </w:p>
          <w:p w14:paraId="41604517" w14:textId="7B970A4C" w:rsidR="005A794C" w:rsidRPr="005402E0" w:rsidRDefault="00281812">
            <w:pPr>
              <w:pStyle w:val="Sraopastraipa5"/>
              <w:widowControl w:val="0"/>
              <w:ind w:left="0"/>
              <w:rPr>
                <w:rFonts w:ascii="Times New Roman" w:hAnsi="Times New Roman" w:cs="Times New Roman"/>
                <w:lang w:val="lt-LT"/>
              </w:rPr>
            </w:pPr>
            <w:r w:rsidRPr="004B55C5">
              <w:rPr>
                <w:rFonts w:ascii="Times New Roman" w:hAnsi="Times New Roman" w:cs="Times New Roman"/>
                <w:i/>
                <w:iCs/>
                <w:sz w:val="20"/>
                <w:lang w:val="lt-LT"/>
              </w:rPr>
              <w:t>5. Pirkėjas neįsipareigoja nupirkti viso prekių kiekio. Pirkėjas pasilieka teisę pirkti didesnius ar mažesnius prekių kiekius, priklausomai nuo poreikio.</w:t>
            </w:r>
          </w:p>
          <w:p w14:paraId="2547698F" w14:textId="240E9DD2" w:rsidR="005A794C" w:rsidRPr="004B55C5" w:rsidRDefault="005A794C">
            <w:pPr>
              <w:pStyle w:val="Sraopastraipa5"/>
              <w:widowControl w:val="0"/>
              <w:ind w:left="0"/>
              <w:rPr>
                <w:rFonts w:ascii="Times New Roman" w:hAnsi="Times New Roman" w:cs="Times New Roman"/>
                <w:b/>
                <w:bCs/>
                <w:caps/>
                <w:color w:val="000000"/>
                <w:kern w:val="2"/>
                <w:sz w:val="24"/>
                <w:szCs w:val="24"/>
              </w:rPr>
            </w:pPr>
          </w:p>
        </w:tc>
      </w:tr>
    </w:tbl>
    <w:p w14:paraId="605AE317" w14:textId="77777777" w:rsidR="005A794C" w:rsidRPr="004B55C5" w:rsidRDefault="005A794C">
      <w:pPr>
        <w:rPr>
          <w:rFonts w:ascii="Times New Roman" w:hAnsi="Times New Roman" w:cs="Times New Roman"/>
          <w:b/>
          <w:lang w:val="pt-BR"/>
        </w:rPr>
      </w:pPr>
    </w:p>
    <w:p w14:paraId="1D7AD81D" w14:textId="77777777" w:rsidR="00C3618B" w:rsidRDefault="00C3618B" w:rsidP="005402E0">
      <w:pPr>
        <w:pStyle w:val="Sraopastraipa1"/>
        <w:spacing w:before="1984" w:after="198"/>
        <w:ind w:left="0"/>
        <w:jc w:val="center"/>
        <w:rPr>
          <w:rFonts w:ascii="Times New Roman" w:hAnsi="Times New Roman" w:cs="Times New Roman"/>
          <w:b/>
          <w:lang w:val="lt-LT"/>
        </w:rPr>
      </w:pPr>
    </w:p>
    <w:p w14:paraId="76514000" w14:textId="77777777" w:rsidR="00C3618B" w:rsidRDefault="00C3618B" w:rsidP="005402E0">
      <w:pPr>
        <w:pStyle w:val="Sraopastraipa1"/>
        <w:spacing w:before="1984" w:after="198"/>
        <w:ind w:left="0"/>
        <w:jc w:val="center"/>
        <w:rPr>
          <w:rFonts w:ascii="Times New Roman" w:hAnsi="Times New Roman" w:cs="Times New Roman"/>
          <w:b/>
          <w:lang w:val="lt-LT"/>
        </w:rPr>
      </w:pPr>
    </w:p>
    <w:p w14:paraId="7EDE9C60" w14:textId="77777777" w:rsidR="00C3618B" w:rsidRDefault="00C3618B" w:rsidP="005402E0">
      <w:pPr>
        <w:pStyle w:val="Sraopastraipa1"/>
        <w:spacing w:before="1984" w:after="198"/>
        <w:ind w:left="0"/>
        <w:jc w:val="center"/>
        <w:rPr>
          <w:rFonts w:ascii="Times New Roman" w:hAnsi="Times New Roman" w:cs="Times New Roman"/>
          <w:b/>
          <w:lang w:val="lt-LT"/>
        </w:rPr>
      </w:pPr>
    </w:p>
    <w:p w14:paraId="5E6726E9" w14:textId="77777777" w:rsidR="00C3618B" w:rsidRDefault="00C3618B" w:rsidP="005402E0">
      <w:pPr>
        <w:pStyle w:val="Sraopastraipa1"/>
        <w:spacing w:before="1984" w:after="198"/>
        <w:ind w:left="0"/>
        <w:jc w:val="center"/>
        <w:rPr>
          <w:rFonts w:ascii="Times New Roman" w:hAnsi="Times New Roman" w:cs="Times New Roman"/>
          <w:b/>
          <w:lang w:val="lt-LT"/>
        </w:rPr>
      </w:pPr>
    </w:p>
    <w:p w14:paraId="353FF254" w14:textId="77777777" w:rsidR="00C3618B" w:rsidRDefault="00C3618B" w:rsidP="005402E0">
      <w:pPr>
        <w:pStyle w:val="Sraopastraipa1"/>
        <w:spacing w:before="1984" w:after="198"/>
        <w:ind w:left="0"/>
        <w:jc w:val="center"/>
        <w:rPr>
          <w:rFonts w:ascii="Times New Roman" w:hAnsi="Times New Roman" w:cs="Times New Roman"/>
          <w:b/>
          <w:lang w:val="lt-LT"/>
        </w:rPr>
      </w:pPr>
    </w:p>
    <w:p w14:paraId="4B5E97AC" w14:textId="77777777" w:rsidR="00C3618B" w:rsidRDefault="00C3618B" w:rsidP="005402E0">
      <w:pPr>
        <w:pStyle w:val="Sraopastraipa1"/>
        <w:spacing w:before="1984" w:after="198"/>
        <w:ind w:left="0"/>
        <w:jc w:val="center"/>
        <w:rPr>
          <w:rFonts w:ascii="Times New Roman" w:hAnsi="Times New Roman" w:cs="Times New Roman"/>
          <w:b/>
          <w:lang w:val="lt-LT"/>
        </w:rPr>
      </w:pPr>
    </w:p>
    <w:p w14:paraId="5FFCECAF" w14:textId="77777777" w:rsidR="00C3618B" w:rsidRDefault="00C3618B" w:rsidP="005402E0">
      <w:pPr>
        <w:pStyle w:val="Sraopastraipa1"/>
        <w:spacing w:before="1984" w:after="198"/>
        <w:ind w:left="0"/>
        <w:jc w:val="center"/>
        <w:rPr>
          <w:rFonts w:ascii="Times New Roman" w:hAnsi="Times New Roman" w:cs="Times New Roman"/>
          <w:b/>
          <w:lang w:val="lt-LT"/>
        </w:rPr>
      </w:pPr>
    </w:p>
    <w:p w14:paraId="741C82B5" w14:textId="77777777" w:rsidR="00C3618B" w:rsidRDefault="00C3618B" w:rsidP="005402E0">
      <w:pPr>
        <w:pStyle w:val="Sraopastraipa1"/>
        <w:spacing w:before="1984" w:after="198"/>
        <w:ind w:left="0"/>
        <w:jc w:val="center"/>
        <w:rPr>
          <w:rFonts w:ascii="Times New Roman" w:hAnsi="Times New Roman" w:cs="Times New Roman"/>
          <w:b/>
          <w:lang w:val="lt-LT"/>
        </w:rPr>
      </w:pPr>
    </w:p>
    <w:p w14:paraId="1FFA71EE" w14:textId="77777777" w:rsidR="00C3618B" w:rsidRDefault="00C3618B" w:rsidP="005402E0">
      <w:pPr>
        <w:pStyle w:val="Sraopastraipa1"/>
        <w:spacing w:before="1984" w:after="198"/>
        <w:ind w:left="0"/>
        <w:jc w:val="center"/>
        <w:rPr>
          <w:rFonts w:ascii="Times New Roman" w:hAnsi="Times New Roman" w:cs="Times New Roman"/>
          <w:b/>
          <w:lang w:val="lt-LT"/>
        </w:rPr>
      </w:pPr>
    </w:p>
    <w:p w14:paraId="7935EFA4" w14:textId="77777777" w:rsidR="00C3618B" w:rsidRDefault="00C3618B" w:rsidP="005402E0">
      <w:pPr>
        <w:pStyle w:val="Sraopastraipa1"/>
        <w:spacing w:before="1984" w:after="198"/>
        <w:ind w:left="0"/>
        <w:jc w:val="center"/>
        <w:rPr>
          <w:rFonts w:ascii="Times New Roman" w:hAnsi="Times New Roman" w:cs="Times New Roman"/>
          <w:b/>
          <w:lang w:val="lt-LT"/>
        </w:rPr>
      </w:pPr>
    </w:p>
    <w:p w14:paraId="59383AC9" w14:textId="77777777" w:rsidR="00C3618B" w:rsidRDefault="00C3618B" w:rsidP="005402E0">
      <w:pPr>
        <w:pStyle w:val="Sraopastraipa1"/>
        <w:spacing w:before="1984" w:after="198"/>
        <w:ind w:left="0"/>
        <w:jc w:val="center"/>
        <w:rPr>
          <w:rFonts w:ascii="Times New Roman" w:hAnsi="Times New Roman" w:cs="Times New Roman"/>
          <w:b/>
          <w:lang w:val="lt-LT"/>
        </w:rPr>
      </w:pPr>
    </w:p>
    <w:p w14:paraId="30BC89A8" w14:textId="77777777" w:rsidR="00C3618B" w:rsidRDefault="00C3618B" w:rsidP="005402E0">
      <w:pPr>
        <w:pStyle w:val="Sraopastraipa1"/>
        <w:spacing w:before="1984" w:after="198"/>
        <w:ind w:left="0"/>
        <w:jc w:val="center"/>
        <w:rPr>
          <w:rFonts w:ascii="Times New Roman" w:hAnsi="Times New Roman" w:cs="Times New Roman"/>
          <w:b/>
          <w:lang w:val="lt-LT"/>
        </w:rPr>
      </w:pPr>
    </w:p>
    <w:p w14:paraId="30B5BC95" w14:textId="5D340BFB" w:rsidR="005A794C" w:rsidRPr="005402E0" w:rsidRDefault="00281812" w:rsidP="005402E0">
      <w:pPr>
        <w:pStyle w:val="Sraopastraipa1"/>
        <w:spacing w:before="1984" w:after="198"/>
        <w:ind w:left="0"/>
        <w:jc w:val="center"/>
        <w:rPr>
          <w:rFonts w:ascii="Times New Roman" w:hAnsi="Times New Roman" w:cs="Times New Roman"/>
          <w:lang w:val="lt-LT"/>
        </w:rPr>
      </w:pPr>
      <w:r w:rsidRPr="005402E0">
        <w:rPr>
          <w:rFonts w:ascii="Times New Roman" w:hAnsi="Times New Roman" w:cs="Times New Roman"/>
          <w:b/>
          <w:lang w:val="lt-LT"/>
        </w:rPr>
        <w:t>II. Antroji pirkimo dalis</w:t>
      </w:r>
    </w:p>
    <w:p w14:paraId="4710782B" w14:textId="77777777" w:rsidR="005A794C" w:rsidRPr="004B55C5" w:rsidRDefault="00281812">
      <w:pPr>
        <w:rPr>
          <w:rFonts w:ascii="Times New Roman" w:hAnsi="Times New Roman" w:cs="Times New Roman"/>
          <w:b/>
          <w:bCs/>
          <w:caps/>
          <w:color w:val="000000"/>
          <w:kern w:val="2"/>
          <w:sz w:val="24"/>
          <w:szCs w:val="24"/>
        </w:rPr>
      </w:pPr>
      <w:r w:rsidRPr="004B55C5">
        <w:rPr>
          <w:rFonts w:ascii="Times New Roman" w:hAnsi="Times New Roman" w:cs="Times New Roman"/>
          <w:b/>
        </w:rPr>
        <w:t>2.1. REAGENTAI IR REIKALINGOS PRIEMONĖS BIOCHEMINIAMS TYRIMAMS ATLIKTI  ANALIZATORIUMI ,,NYCOCARD READER II ‘‘.</w:t>
      </w:r>
    </w:p>
    <w:p w14:paraId="5DDEF3DE" w14:textId="3F7F91B0" w:rsidR="005A794C" w:rsidRPr="004B55C5" w:rsidRDefault="00281812">
      <w:pPr>
        <w:ind w:firstLine="720"/>
        <w:jc w:val="both"/>
        <w:rPr>
          <w:rFonts w:ascii="Times New Roman" w:hAnsi="Times New Roman" w:cs="Times New Roman"/>
          <w:b/>
          <w:bCs/>
          <w:caps/>
          <w:color w:val="000000"/>
          <w:kern w:val="2"/>
          <w:sz w:val="24"/>
          <w:szCs w:val="24"/>
        </w:rPr>
      </w:pPr>
      <w:r w:rsidRPr="004B55C5">
        <w:rPr>
          <w:rFonts w:ascii="Times New Roman" w:hAnsi="Times New Roman" w:cs="Times New Roman"/>
          <w:b/>
        </w:rPr>
        <w:t>Analizatorius ,, NYCOCARD READER II ‘‘ yra VšĮ Pasvalio PASPC nuosavybė.</w:t>
      </w:r>
    </w:p>
    <w:p w14:paraId="4D3E7B37" w14:textId="77777777" w:rsidR="005A794C" w:rsidRPr="004B55C5" w:rsidRDefault="00281812">
      <w:pPr>
        <w:ind w:firstLine="720"/>
        <w:jc w:val="both"/>
        <w:rPr>
          <w:rFonts w:ascii="Times New Roman" w:hAnsi="Times New Roman" w:cs="Times New Roman"/>
          <w:b/>
          <w:bCs/>
          <w:caps/>
          <w:color w:val="000000"/>
          <w:kern w:val="2"/>
          <w:sz w:val="24"/>
          <w:szCs w:val="24"/>
        </w:rPr>
      </w:pPr>
      <w:r w:rsidRPr="004B55C5">
        <w:rPr>
          <w:rFonts w:ascii="Times New Roman" w:hAnsi="Times New Roman" w:cs="Times New Roman"/>
        </w:rPr>
        <w:t>Siūlomi reagentai ir eksploatacinės priemonės turi būti originalūs, pagaminti analizatoriaus gamintojo ir atitikti kokybinius  bei techninius reikalavimus (pateikti nuorodą dokumentacijoje ir gamintojo patvirtinimą). Visos siūlomo lygiaverčio analizatoriaus, jo reagentų ir reikalingų papildomų priemonių instrukcijos turi būti pateiktos lietuvių ir anglų kalbomis. Būtinas CE ženklinimas ir sertifikatas, techninio aptarnavimo sertifikatas. Vertinama tik pilna pirkimo dalis, atitinkanti nurodytus kokybinius bei techninius reikalavimus.</w:t>
      </w:r>
    </w:p>
    <w:p w14:paraId="7109D893" w14:textId="77777777" w:rsidR="005A794C" w:rsidRPr="004B55C5" w:rsidRDefault="005A794C">
      <w:pPr>
        <w:rPr>
          <w:rFonts w:ascii="Times New Roman" w:hAnsi="Times New Roman" w:cs="Times New Roman"/>
        </w:rPr>
      </w:pPr>
    </w:p>
    <w:tbl>
      <w:tblPr>
        <w:tblW w:w="14411" w:type="dxa"/>
        <w:tblInd w:w="-99" w:type="dxa"/>
        <w:tblLayout w:type="fixed"/>
        <w:tblLook w:val="0000" w:firstRow="0" w:lastRow="0" w:firstColumn="0" w:lastColumn="0" w:noHBand="0" w:noVBand="0"/>
      </w:tblPr>
      <w:tblGrid>
        <w:gridCol w:w="533"/>
        <w:gridCol w:w="4948"/>
        <w:gridCol w:w="4819"/>
        <w:gridCol w:w="4111"/>
      </w:tblGrid>
      <w:tr w:rsidR="002777C3" w:rsidRPr="004B55C5" w14:paraId="65C959C8" w14:textId="77777777" w:rsidTr="00174F3D">
        <w:tc>
          <w:tcPr>
            <w:tcW w:w="533" w:type="dxa"/>
            <w:tcBorders>
              <w:top w:val="single" w:sz="4" w:space="0" w:color="000000"/>
              <w:left w:val="single" w:sz="4" w:space="0" w:color="000000"/>
              <w:bottom w:val="single" w:sz="4" w:space="0" w:color="000000"/>
            </w:tcBorders>
          </w:tcPr>
          <w:p w14:paraId="21C67950" w14:textId="77777777" w:rsidR="002777C3" w:rsidRPr="004B55C5" w:rsidRDefault="002777C3">
            <w:pPr>
              <w:widowControl w:val="0"/>
              <w:jc w:val="both"/>
              <w:rPr>
                <w:rFonts w:ascii="Times New Roman" w:hAnsi="Times New Roman" w:cs="Times New Roman"/>
                <w:b/>
                <w:bCs/>
                <w:caps/>
                <w:color w:val="000000"/>
                <w:kern w:val="2"/>
                <w:sz w:val="24"/>
                <w:szCs w:val="24"/>
              </w:rPr>
            </w:pPr>
            <w:r w:rsidRPr="004B55C5">
              <w:rPr>
                <w:rFonts w:ascii="Times New Roman" w:hAnsi="Times New Roman" w:cs="Times New Roman"/>
                <w:b/>
              </w:rPr>
              <w:t>Eil. Nr.</w:t>
            </w:r>
          </w:p>
        </w:tc>
        <w:tc>
          <w:tcPr>
            <w:tcW w:w="4948" w:type="dxa"/>
            <w:tcBorders>
              <w:top w:val="single" w:sz="4" w:space="0" w:color="000000"/>
              <w:left w:val="single" w:sz="4" w:space="0" w:color="000000"/>
              <w:bottom w:val="single" w:sz="4" w:space="0" w:color="000000"/>
            </w:tcBorders>
          </w:tcPr>
          <w:p w14:paraId="5628B9EB" w14:textId="77777777" w:rsidR="002777C3" w:rsidRPr="004B55C5" w:rsidRDefault="002777C3">
            <w:pPr>
              <w:widowControl w:val="0"/>
              <w:jc w:val="both"/>
              <w:rPr>
                <w:rFonts w:ascii="Times New Roman" w:hAnsi="Times New Roman" w:cs="Times New Roman"/>
                <w:b/>
                <w:bCs/>
                <w:caps/>
                <w:color w:val="000000"/>
                <w:kern w:val="2"/>
                <w:sz w:val="24"/>
                <w:szCs w:val="24"/>
              </w:rPr>
            </w:pPr>
            <w:r w:rsidRPr="004B55C5">
              <w:rPr>
                <w:rFonts w:ascii="Times New Roman" w:hAnsi="Times New Roman" w:cs="Times New Roman"/>
                <w:b/>
              </w:rPr>
              <w:t>Reagentų pavadinimas</w:t>
            </w:r>
          </w:p>
        </w:tc>
        <w:tc>
          <w:tcPr>
            <w:tcW w:w="4819" w:type="dxa"/>
            <w:tcBorders>
              <w:top w:val="single" w:sz="4" w:space="0" w:color="000000"/>
              <w:left w:val="single" w:sz="4" w:space="0" w:color="000000"/>
              <w:bottom w:val="single" w:sz="4" w:space="0" w:color="000000"/>
              <w:right w:val="single" w:sz="4" w:space="0" w:color="auto"/>
            </w:tcBorders>
          </w:tcPr>
          <w:p w14:paraId="73714DA0" w14:textId="77777777" w:rsidR="002777C3" w:rsidRPr="004B55C5" w:rsidRDefault="002777C3">
            <w:pPr>
              <w:widowControl w:val="0"/>
              <w:rPr>
                <w:rFonts w:ascii="Times New Roman" w:hAnsi="Times New Roman" w:cs="Times New Roman"/>
                <w:b/>
                <w:bCs/>
                <w:caps/>
                <w:color w:val="000000"/>
                <w:kern w:val="2"/>
                <w:sz w:val="24"/>
                <w:szCs w:val="24"/>
              </w:rPr>
            </w:pPr>
            <w:r w:rsidRPr="004B55C5">
              <w:rPr>
                <w:rFonts w:ascii="Times New Roman" w:hAnsi="Times New Roman" w:cs="Times New Roman"/>
                <w:b/>
              </w:rPr>
              <w:t>Kokybiniai ir techniniai reikalavimai</w:t>
            </w:r>
          </w:p>
        </w:tc>
        <w:tc>
          <w:tcPr>
            <w:tcW w:w="4111" w:type="dxa"/>
            <w:tcBorders>
              <w:top w:val="single" w:sz="4" w:space="0" w:color="auto"/>
              <w:left w:val="single" w:sz="4" w:space="0" w:color="auto"/>
              <w:bottom w:val="single" w:sz="4" w:space="0" w:color="auto"/>
              <w:right w:val="single" w:sz="4" w:space="0" w:color="auto"/>
            </w:tcBorders>
          </w:tcPr>
          <w:p w14:paraId="5CBBEA7C" w14:textId="6CBF836F" w:rsidR="002777C3" w:rsidRPr="004B55C5" w:rsidRDefault="002777C3">
            <w:pPr>
              <w:widowControl w:val="0"/>
              <w:jc w:val="both"/>
              <w:rPr>
                <w:rFonts w:ascii="Times New Roman" w:hAnsi="Times New Roman" w:cs="Times New Roman"/>
                <w:b/>
                <w:bCs/>
                <w:caps/>
                <w:color w:val="000000"/>
                <w:kern w:val="2"/>
                <w:sz w:val="24"/>
                <w:szCs w:val="24"/>
              </w:rPr>
            </w:pPr>
            <w:r w:rsidRPr="004B55C5">
              <w:rPr>
                <w:rFonts w:ascii="Times New Roman" w:hAnsi="Times New Roman" w:cs="Times New Roman"/>
                <w:b/>
              </w:rPr>
              <w:t xml:space="preserve">Preliminarus tyrimų skaičius (įskaitant kasdieninius 2 lygių kontrolinius tyrimus per </w:t>
            </w:r>
            <w:r w:rsidR="00EA71CF">
              <w:rPr>
                <w:rFonts w:ascii="Times New Roman" w:hAnsi="Times New Roman" w:cs="Times New Roman"/>
                <w:b/>
              </w:rPr>
              <w:t>36</w:t>
            </w:r>
            <w:r w:rsidRPr="004B55C5">
              <w:rPr>
                <w:rFonts w:ascii="Times New Roman" w:hAnsi="Times New Roman" w:cs="Times New Roman"/>
                <w:b/>
              </w:rPr>
              <w:t xml:space="preserve"> mėn.)</w:t>
            </w:r>
          </w:p>
        </w:tc>
      </w:tr>
      <w:tr w:rsidR="005A794C" w:rsidRPr="004B55C5" w14:paraId="7107503F" w14:textId="77777777" w:rsidTr="00174F3D">
        <w:trPr>
          <w:trHeight w:val="290"/>
        </w:trPr>
        <w:tc>
          <w:tcPr>
            <w:tcW w:w="14411" w:type="dxa"/>
            <w:gridSpan w:val="4"/>
            <w:tcBorders>
              <w:top w:val="single" w:sz="4" w:space="0" w:color="auto"/>
              <w:left w:val="single" w:sz="4" w:space="0" w:color="auto"/>
              <w:bottom w:val="single" w:sz="4" w:space="0" w:color="auto"/>
              <w:right w:val="single" w:sz="4" w:space="0" w:color="auto"/>
            </w:tcBorders>
          </w:tcPr>
          <w:p w14:paraId="4E4CBD4F" w14:textId="0F612E88" w:rsidR="005A794C" w:rsidRPr="004B55C5" w:rsidRDefault="00281812">
            <w:pPr>
              <w:widowControl w:val="0"/>
              <w:jc w:val="both"/>
              <w:rPr>
                <w:rFonts w:ascii="Times New Roman" w:hAnsi="Times New Roman" w:cs="Times New Roman"/>
                <w:b/>
                <w:bCs/>
                <w:caps/>
                <w:color w:val="000000"/>
                <w:kern w:val="2"/>
                <w:sz w:val="24"/>
                <w:szCs w:val="24"/>
              </w:rPr>
            </w:pPr>
            <w:r w:rsidRPr="004B55C5">
              <w:rPr>
                <w:rFonts w:ascii="Times New Roman" w:hAnsi="Times New Roman" w:cs="Times New Roman"/>
                <w:b/>
              </w:rPr>
              <w:t>Tiriamoji analitė: C- reaktyvinis baltymas</w:t>
            </w:r>
          </w:p>
        </w:tc>
      </w:tr>
      <w:tr w:rsidR="002777C3" w:rsidRPr="004B55C5" w14:paraId="3220511E" w14:textId="77777777" w:rsidTr="005F2E34">
        <w:trPr>
          <w:cantSplit/>
          <w:trHeight w:val="1270"/>
        </w:trPr>
        <w:tc>
          <w:tcPr>
            <w:tcW w:w="533" w:type="dxa"/>
            <w:tcBorders>
              <w:top w:val="single" w:sz="4" w:space="0" w:color="000000"/>
              <w:left w:val="single" w:sz="4" w:space="0" w:color="000000"/>
              <w:bottom w:val="single" w:sz="4" w:space="0" w:color="000000"/>
            </w:tcBorders>
          </w:tcPr>
          <w:p w14:paraId="409E64D7" w14:textId="77777777" w:rsidR="002777C3" w:rsidRPr="004B55C5" w:rsidRDefault="002777C3">
            <w:pPr>
              <w:widowControl w:val="0"/>
              <w:jc w:val="both"/>
              <w:rPr>
                <w:rFonts w:ascii="Times New Roman" w:hAnsi="Times New Roman" w:cs="Times New Roman"/>
                <w:b/>
                <w:bCs/>
                <w:caps/>
                <w:color w:val="000000"/>
                <w:kern w:val="2"/>
                <w:sz w:val="24"/>
                <w:szCs w:val="24"/>
              </w:rPr>
            </w:pPr>
            <w:r w:rsidRPr="004B55C5">
              <w:rPr>
                <w:rFonts w:ascii="Times New Roman" w:hAnsi="Times New Roman" w:cs="Times New Roman"/>
                <w:b/>
              </w:rPr>
              <w:t>2.1.</w:t>
            </w:r>
          </w:p>
        </w:tc>
        <w:tc>
          <w:tcPr>
            <w:tcW w:w="4948" w:type="dxa"/>
            <w:tcBorders>
              <w:top w:val="single" w:sz="4" w:space="0" w:color="000000"/>
              <w:left w:val="single" w:sz="4" w:space="0" w:color="000000"/>
              <w:bottom w:val="single" w:sz="4" w:space="0" w:color="000000"/>
            </w:tcBorders>
          </w:tcPr>
          <w:p w14:paraId="178F71F0" w14:textId="77777777" w:rsidR="002777C3" w:rsidRPr="004B55C5" w:rsidRDefault="002777C3">
            <w:pPr>
              <w:widowControl w:val="0"/>
              <w:rPr>
                <w:rFonts w:ascii="Times New Roman" w:hAnsi="Times New Roman" w:cs="Times New Roman"/>
                <w:b/>
                <w:bCs/>
                <w:caps/>
                <w:color w:val="000000"/>
                <w:kern w:val="2"/>
                <w:sz w:val="24"/>
                <w:szCs w:val="24"/>
              </w:rPr>
            </w:pPr>
            <w:r w:rsidRPr="004B55C5">
              <w:rPr>
                <w:rFonts w:ascii="Times New Roman" w:hAnsi="Times New Roman" w:cs="Times New Roman"/>
                <w:b/>
              </w:rPr>
              <w:t>CRB</w:t>
            </w:r>
          </w:p>
          <w:p w14:paraId="1D429232" w14:textId="1C04F16B" w:rsidR="00763E48" w:rsidRPr="004B55C5" w:rsidRDefault="002777C3" w:rsidP="005F2E34">
            <w:pPr>
              <w:widowControl w:val="0"/>
              <w:rPr>
                <w:rFonts w:ascii="Times New Roman" w:hAnsi="Times New Roman" w:cs="Times New Roman"/>
                <w:b/>
                <w:i/>
                <w:iCs/>
              </w:rPr>
            </w:pPr>
            <w:r w:rsidRPr="004B55C5">
              <w:rPr>
                <w:rFonts w:ascii="Times New Roman" w:hAnsi="Times New Roman" w:cs="Times New Roman"/>
                <w:i/>
                <w:iCs/>
              </w:rPr>
              <w:t>Reagentai, kontrolinė medžiaga  ir</w:t>
            </w:r>
            <w:r w:rsidR="00F122AE">
              <w:rPr>
                <w:rFonts w:ascii="Times New Roman" w:hAnsi="Times New Roman" w:cs="Times New Roman"/>
                <w:i/>
                <w:iCs/>
              </w:rPr>
              <w:t xml:space="preserve"> </w:t>
            </w:r>
            <w:r w:rsidRPr="004B55C5">
              <w:rPr>
                <w:rFonts w:ascii="Times New Roman" w:hAnsi="Times New Roman" w:cs="Times New Roman"/>
                <w:i/>
                <w:iCs/>
              </w:rPr>
              <w:t>/</w:t>
            </w:r>
            <w:r w:rsidR="00F122AE">
              <w:rPr>
                <w:rFonts w:ascii="Times New Roman" w:hAnsi="Times New Roman" w:cs="Times New Roman"/>
                <w:i/>
                <w:iCs/>
              </w:rPr>
              <w:t xml:space="preserve"> </w:t>
            </w:r>
            <w:r w:rsidRPr="004B55C5">
              <w:rPr>
                <w:rFonts w:ascii="Times New Roman" w:hAnsi="Times New Roman" w:cs="Times New Roman"/>
                <w:i/>
                <w:iCs/>
              </w:rPr>
              <w:t xml:space="preserve">ar papildomos priemonės, reikalingos tyrimui atlikti su </w:t>
            </w:r>
            <w:proofErr w:type="spellStart"/>
            <w:r w:rsidRPr="004B55C5">
              <w:rPr>
                <w:rFonts w:ascii="Times New Roman" w:hAnsi="Times New Roman" w:cs="Times New Roman"/>
                <w:i/>
                <w:iCs/>
              </w:rPr>
              <w:t>NycoCard</w:t>
            </w:r>
            <w:proofErr w:type="spellEnd"/>
            <w:r w:rsidRPr="004B55C5">
              <w:rPr>
                <w:rFonts w:ascii="Times New Roman" w:hAnsi="Times New Roman" w:cs="Times New Roman"/>
                <w:i/>
                <w:iCs/>
              </w:rPr>
              <w:t xml:space="preserve"> </w:t>
            </w:r>
            <w:proofErr w:type="spellStart"/>
            <w:r w:rsidRPr="004B55C5">
              <w:rPr>
                <w:rFonts w:ascii="Times New Roman" w:hAnsi="Times New Roman" w:cs="Times New Roman"/>
                <w:i/>
                <w:iCs/>
              </w:rPr>
              <w:t>Reader</w:t>
            </w:r>
            <w:proofErr w:type="spellEnd"/>
            <w:r w:rsidRPr="004B55C5">
              <w:rPr>
                <w:rFonts w:ascii="Times New Roman" w:hAnsi="Times New Roman" w:cs="Times New Roman"/>
                <w:i/>
                <w:iCs/>
              </w:rPr>
              <w:t xml:space="preserve"> II analizatoriumi arba kitu lygiaverčiu analizatoriumi </w:t>
            </w:r>
            <w:r w:rsidRPr="004B55C5">
              <w:rPr>
                <w:rFonts w:ascii="Times New Roman" w:hAnsi="Times New Roman" w:cs="Times New Roman"/>
                <w:b/>
                <w:i/>
                <w:iCs/>
              </w:rPr>
              <w:t>(įrašyti tikslius pavadinimus).</w:t>
            </w:r>
          </w:p>
          <w:p w14:paraId="7512B1E4" w14:textId="1DEF5651" w:rsidR="00763E48" w:rsidRPr="004B55C5" w:rsidRDefault="00763E48" w:rsidP="00763E48">
            <w:pPr>
              <w:tabs>
                <w:tab w:val="left" w:pos="1725"/>
              </w:tabs>
              <w:rPr>
                <w:rFonts w:ascii="Times New Roman" w:hAnsi="Times New Roman" w:cs="Times New Roman"/>
                <w:sz w:val="24"/>
                <w:szCs w:val="24"/>
              </w:rPr>
            </w:pPr>
            <w:r w:rsidRPr="004B55C5">
              <w:rPr>
                <w:rFonts w:ascii="Times New Roman" w:hAnsi="Times New Roman" w:cs="Times New Roman"/>
                <w:sz w:val="24"/>
                <w:szCs w:val="24"/>
              </w:rPr>
              <w:tab/>
            </w:r>
          </w:p>
        </w:tc>
        <w:tc>
          <w:tcPr>
            <w:tcW w:w="4819" w:type="dxa"/>
            <w:tcBorders>
              <w:top w:val="single" w:sz="4" w:space="0" w:color="000000"/>
              <w:left w:val="single" w:sz="4" w:space="0" w:color="000000"/>
              <w:bottom w:val="single" w:sz="4" w:space="0" w:color="000000"/>
              <w:right w:val="single" w:sz="4" w:space="0" w:color="auto"/>
            </w:tcBorders>
          </w:tcPr>
          <w:p w14:paraId="693F7063" w14:textId="77777777" w:rsidR="002777C3" w:rsidRPr="004B55C5" w:rsidRDefault="002777C3">
            <w:pPr>
              <w:widowControl w:val="0"/>
              <w:rPr>
                <w:rFonts w:ascii="Times New Roman" w:hAnsi="Times New Roman" w:cs="Times New Roman"/>
                <w:b/>
                <w:bCs/>
                <w:caps/>
                <w:color w:val="000000"/>
                <w:kern w:val="2"/>
                <w:sz w:val="24"/>
                <w:szCs w:val="24"/>
              </w:rPr>
            </w:pPr>
            <w:r w:rsidRPr="004B55C5">
              <w:rPr>
                <w:rFonts w:ascii="Times New Roman" w:hAnsi="Times New Roman" w:cs="Times New Roman"/>
              </w:rPr>
              <w:t>Mėginys kapiliarinis ir veninis kraujas, ne daugiau kaip 5µl. Matavimo ribos ne siauresnės  8-200 mg/l.</w:t>
            </w:r>
          </w:p>
          <w:p w14:paraId="41C769D8" w14:textId="77777777" w:rsidR="002777C3" w:rsidRPr="004B55C5" w:rsidRDefault="002777C3">
            <w:pPr>
              <w:widowControl w:val="0"/>
              <w:rPr>
                <w:rFonts w:ascii="Times New Roman" w:hAnsi="Times New Roman" w:cs="Times New Roman"/>
                <w:b/>
                <w:bCs/>
                <w:caps/>
                <w:color w:val="000000"/>
                <w:kern w:val="2"/>
                <w:sz w:val="24"/>
                <w:szCs w:val="24"/>
              </w:rPr>
            </w:pPr>
            <w:r w:rsidRPr="004B55C5">
              <w:rPr>
                <w:rFonts w:ascii="Times New Roman" w:hAnsi="Times New Roman" w:cs="Times New Roman"/>
              </w:rPr>
              <w:t>Matavimo laikas ne daugiau 2 min..</w:t>
            </w:r>
          </w:p>
          <w:p w14:paraId="138B9051" w14:textId="77777777" w:rsidR="002777C3" w:rsidRPr="004B55C5" w:rsidRDefault="002777C3">
            <w:pPr>
              <w:widowControl w:val="0"/>
              <w:jc w:val="both"/>
              <w:rPr>
                <w:rFonts w:ascii="Times New Roman" w:hAnsi="Times New Roman" w:cs="Times New Roman"/>
              </w:rPr>
            </w:pPr>
            <w:r w:rsidRPr="004B55C5">
              <w:rPr>
                <w:rFonts w:ascii="Times New Roman" w:hAnsi="Times New Roman" w:cs="Times New Roman"/>
              </w:rPr>
              <w:t>Turi būti 2 lygių kontrolė (N ir P) Referentinės kontrolės reikšmės ± 2SD ribose.</w:t>
            </w:r>
          </w:p>
          <w:p w14:paraId="1A34622E" w14:textId="626A3269" w:rsidR="0003107D" w:rsidRPr="004B55C5" w:rsidRDefault="0003107D" w:rsidP="0003107D">
            <w:pPr>
              <w:tabs>
                <w:tab w:val="left" w:pos="2775"/>
              </w:tabs>
              <w:rPr>
                <w:rFonts w:ascii="Times New Roman" w:hAnsi="Times New Roman" w:cs="Times New Roman"/>
                <w:sz w:val="24"/>
                <w:szCs w:val="24"/>
              </w:rPr>
            </w:pPr>
          </w:p>
        </w:tc>
        <w:tc>
          <w:tcPr>
            <w:tcW w:w="4111" w:type="dxa"/>
            <w:tcBorders>
              <w:top w:val="single" w:sz="4" w:space="0" w:color="auto"/>
              <w:left w:val="single" w:sz="4" w:space="0" w:color="auto"/>
              <w:bottom w:val="single" w:sz="4" w:space="0" w:color="auto"/>
              <w:right w:val="single" w:sz="4" w:space="0" w:color="auto"/>
            </w:tcBorders>
          </w:tcPr>
          <w:p w14:paraId="5220BA84" w14:textId="723EEF1D" w:rsidR="002777C3" w:rsidRPr="004B55C5" w:rsidRDefault="002052A0">
            <w:pPr>
              <w:widowControl w:val="0"/>
              <w:jc w:val="center"/>
              <w:rPr>
                <w:rFonts w:ascii="Times New Roman" w:hAnsi="Times New Roman" w:cs="Times New Roman"/>
                <w:b/>
              </w:rPr>
            </w:pPr>
            <w:r>
              <w:rPr>
                <w:rFonts w:ascii="Times New Roman" w:hAnsi="Times New Roman" w:cs="Times New Roman"/>
                <w:b/>
              </w:rPr>
              <w:t>2</w:t>
            </w:r>
            <w:r w:rsidR="00F122AE">
              <w:rPr>
                <w:rFonts w:ascii="Times New Roman" w:hAnsi="Times New Roman" w:cs="Times New Roman"/>
                <w:b/>
              </w:rPr>
              <w:t xml:space="preserve"> </w:t>
            </w:r>
            <w:r>
              <w:rPr>
                <w:rFonts w:ascii="Times New Roman" w:hAnsi="Times New Roman" w:cs="Times New Roman"/>
                <w:b/>
              </w:rPr>
              <w:t>0</w:t>
            </w:r>
            <w:r w:rsidR="002777C3" w:rsidRPr="004B55C5">
              <w:rPr>
                <w:rFonts w:ascii="Times New Roman" w:hAnsi="Times New Roman" w:cs="Times New Roman"/>
                <w:b/>
              </w:rPr>
              <w:t>00</w:t>
            </w:r>
          </w:p>
          <w:p w14:paraId="16CDEA27" w14:textId="77777777" w:rsidR="005F2E34" w:rsidRPr="004B55C5" w:rsidRDefault="005F2E34" w:rsidP="005F2E34">
            <w:pPr>
              <w:rPr>
                <w:rFonts w:ascii="Times New Roman" w:hAnsi="Times New Roman" w:cs="Times New Roman"/>
                <w:b/>
              </w:rPr>
            </w:pPr>
          </w:p>
          <w:p w14:paraId="66A748F6" w14:textId="2D75AF2C" w:rsidR="005F2E34" w:rsidRPr="004B55C5" w:rsidRDefault="005F2E34" w:rsidP="005F2E34">
            <w:pPr>
              <w:rPr>
                <w:rFonts w:ascii="Times New Roman" w:hAnsi="Times New Roman" w:cs="Times New Roman"/>
                <w:sz w:val="24"/>
                <w:szCs w:val="24"/>
              </w:rPr>
            </w:pPr>
          </w:p>
        </w:tc>
      </w:tr>
      <w:tr w:rsidR="005A794C" w:rsidRPr="004B55C5" w14:paraId="71692E37" w14:textId="77777777" w:rsidTr="00174F3D">
        <w:trPr>
          <w:trHeight w:val="848"/>
        </w:trPr>
        <w:tc>
          <w:tcPr>
            <w:tcW w:w="14411" w:type="dxa"/>
            <w:gridSpan w:val="4"/>
            <w:tcBorders>
              <w:top w:val="single" w:sz="4" w:space="0" w:color="000000"/>
              <w:left w:val="single" w:sz="4" w:space="0" w:color="000000"/>
              <w:bottom w:val="single" w:sz="4" w:space="0" w:color="000000"/>
              <w:right w:val="single" w:sz="4" w:space="0" w:color="000000"/>
            </w:tcBorders>
          </w:tcPr>
          <w:p w14:paraId="0BF084AD" w14:textId="77777777" w:rsidR="005A794C" w:rsidRPr="004B55C5" w:rsidRDefault="00281812">
            <w:pPr>
              <w:widowControl w:val="0"/>
              <w:jc w:val="both"/>
              <w:rPr>
                <w:rFonts w:ascii="Times New Roman" w:hAnsi="Times New Roman" w:cs="Times New Roman"/>
                <w:b/>
                <w:bCs/>
                <w:caps/>
                <w:color w:val="000000"/>
                <w:kern w:val="2"/>
                <w:sz w:val="24"/>
                <w:szCs w:val="24"/>
              </w:rPr>
            </w:pPr>
            <w:r w:rsidRPr="004B55C5">
              <w:rPr>
                <w:rFonts w:ascii="Times New Roman" w:hAnsi="Times New Roman" w:cs="Times New Roman"/>
                <w:b/>
              </w:rPr>
              <w:t>PASTABOS:</w:t>
            </w:r>
          </w:p>
          <w:p w14:paraId="251E9407" w14:textId="77777777" w:rsidR="005A794C" w:rsidRPr="004B55C5" w:rsidRDefault="00281812">
            <w:pPr>
              <w:widowControl w:val="0"/>
              <w:rPr>
                <w:rFonts w:ascii="Times New Roman" w:hAnsi="Times New Roman" w:cs="Times New Roman"/>
                <w:b/>
                <w:bCs/>
                <w:caps/>
                <w:color w:val="000000"/>
                <w:kern w:val="2"/>
                <w:sz w:val="24"/>
                <w:szCs w:val="24"/>
              </w:rPr>
            </w:pPr>
            <w:r w:rsidRPr="004B55C5">
              <w:rPr>
                <w:rFonts w:ascii="Times New Roman" w:hAnsi="Times New Roman" w:cs="Times New Roman"/>
                <w:i/>
                <w:iCs/>
              </w:rPr>
              <w:t>1. Visos siūlomos prekės, reagentai bei priemonės turi būti originalios arba lygiavertės, su analizatoriaus gamintojo adaptacijos protokolais, tinkamos darbui su nurodytu analizatoriumi, į kurį VšĮ Pasvalio  PASPC turi nuosavybės teisę.</w:t>
            </w:r>
          </w:p>
          <w:p w14:paraId="21218658" w14:textId="7B437FC1" w:rsidR="005A794C" w:rsidRPr="004B55C5" w:rsidRDefault="00281812">
            <w:pPr>
              <w:widowControl w:val="0"/>
              <w:rPr>
                <w:rFonts w:ascii="Times New Roman" w:hAnsi="Times New Roman" w:cs="Times New Roman"/>
                <w:b/>
                <w:bCs/>
                <w:caps/>
                <w:color w:val="000000"/>
                <w:kern w:val="2"/>
                <w:sz w:val="24"/>
                <w:szCs w:val="24"/>
              </w:rPr>
            </w:pPr>
            <w:r w:rsidRPr="004B55C5">
              <w:rPr>
                <w:rFonts w:ascii="Times New Roman" w:hAnsi="Times New Roman" w:cs="Times New Roman"/>
                <w:i/>
                <w:iCs/>
              </w:rPr>
              <w:t>2. Tiekėjas privalo įvertinti ir nurodyti (įrašyti) visas reikiamas sudedamąsias dalis tyrimui atlikti.</w:t>
            </w:r>
            <w:r w:rsidRPr="004B55C5">
              <w:rPr>
                <w:rFonts w:ascii="Times New Roman" w:hAnsi="Times New Roman" w:cs="Times New Roman"/>
                <w:i/>
                <w:iCs/>
              </w:rPr>
              <w:br/>
              <w:t xml:space="preserve">3. Tiekėjas privalo pateikti reikalingą reagentų, kontrolinių medžiagų (atliekant kasdieninę kokybės kontrolę)  ir kitų priemonių kiekį nurodytam preliminariam tyrimų skaičiui per </w:t>
            </w:r>
            <w:r w:rsidR="0021072E">
              <w:rPr>
                <w:rFonts w:ascii="Times New Roman" w:hAnsi="Times New Roman" w:cs="Times New Roman"/>
                <w:i/>
                <w:iCs/>
              </w:rPr>
              <w:t>36</w:t>
            </w:r>
            <w:r w:rsidRPr="004B55C5">
              <w:rPr>
                <w:rFonts w:ascii="Times New Roman" w:hAnsi="Times New Roman" w:cs="Times New Roman"/>
                <w:i/>
                <w:iCs/>
              </w:rPr>
              <w:t xml:space="preserve"> mėn. atlikti.</w:t>
            </w:r>
          </w:p>
          <w:p w14:paraId="1E2BA17B" w14:textId="30966698" w:rsidR="005A794C" w:rsidRPr="00B84521" w:rsidRDefault="00281812" w:rsidP="00B84521">
            <w:pPr>
              <w:suppressAutoHyphens w:val="0"/>
              <w:rPr>
                <w:rFonts w:ascii="Times New Roman" w:hAnsi="Times New Roman" w:cs="Times New Roman"/>
                <w:b/>
              </w:rPr>
            </w:pPr>
            <w:r w:rsidRPr="004B55C5">
              <w:rPr>
                <w:rFonts w:ascii="Times New Roman" w:hAnsi="Times New Roman" w:cs="Times New Roman"/>
                <w:i/>
                <w:iCs/>
              </w:rPr>
              <w:t xml:space="preserve">4. Reagentai ir papildomos medžiagos /priemonės turi būti paženklinti CE  </w:t>
            </w:r>
            <w:r w:rsidR="00B84521" w:rsidRPr="006261C1">
              <w:rPr>
                <w:rFonts w:ascii="Times New Roman" w:hAnsi="Times New Roman" w:cs="Times New Roman"/>
              </w:rPr>
              <w:t>ženklu pagal Reglamentą (ES) 2017/746</w:t>
            </w:r>
            <w:r w:rsidR="00B84521" w:rsidRPr="004B55C5">
              <w:rPr>
                <w:rFonts w:ascii="Times New Roman" w:hAnsi="Times New Roman" w:cs="Times New Roman"/>
                <w:i/>
              </w:rPr>
              <w:t>.</w:t>
            </w:r>
          </w:p>
          <w:p w14:paraId="0ADEB86A" w14:textId="77777777" w:rsidR="005A794C" w:rsidRPr="004B55C5" w:rsidRDefault="00281812">
            <w:pPr>
              <w:pStyle w:val="Sraopastraipa5"/>
              <w:widowControl w:val="0"/>
              <w:ind w:left="0"/>
              <w:rPr>
                <w:rFonts w:ascii="Times New Roman" w:hAnsi="Times New Roman" w:cs="Times New Roman"/>
                <w:b/>
                <w:bCs/>
                <w:caps/>
                <w:color w:val="000000"/>
                <w:kern w:val="2"/>
                <w:sz w:val="24"/>
                <w:szCs w:val="24"/>
              </w:rPr>
            </w:pPr>
            <w:r w:rsidRPr="004B55C5">
              <w:rPr>
                <w:rFonts w:ascii="Times New Roman" w:hAnsi="Times New Roman" w:cs="Times New Roman"/>
                <w:i/>
                <w:iCs/>
                <w:sz w:val="20"/>
              </w:rPr>
              <w:t xml:space="preserve">5. </w:t>
            </w:r>
            <w:proofErr w:type="spellStart"/>
            <w:r w:rsidRPr="004B55C5">
              <w:rPr>
                <w:rFonts w:ascii="Times New Roman" w:hAnsi="Times New Roman" w:cs="Times New Roman"/>
                <w:i/>
                <w:iCs/>
                <w:sz w:val="20"/>
              </w:rPr>
              <w:t>Pirkėjas</w:t>
            </w:r>
            <w:proofErr w:type="spellEnd"/>
            <w:r w:rsidRPr="004B55C5">
              <w:rPr>
                <w:rFonts w:ascii="Times New Roman" w:hAnsi="Times New Roman" w:cs="Times New Roman"/>
                <w:i/>
                <w:iCs/>
                <w:sz w:val="20"/>
              </w:rPr>
              <w:t xml:space="preserve"> </w:t>
            </w:r>
            <w:proofErr w:type="spellStart"/>
            <w:r w:rsidRPr="004B55C5">
              <w:rPr>
                <w:rFonts w:ascii="Times New Roman" w:hAnsi="Times New Roman" w:cs="Times New Roman"/>
                <w:i/>
                <w:iCs/>
                <w:sz w:val="20"/>
              </w:rPr>
              <w:t>neįsipareigoja</w:t>
            </w:r>
            <w:proofErr w:type="spellEnd"/>
            <w:r w:rsidRPr="004B55C5">
              <w:rPr>
                <w:rFonts w:ascii="Times New Roman" w:hAnsi="Times New Roman" w:cs="Times New Roman"/>
                <w:i/>
                <w:iCs/>
                <w:sz w:val="20"/>
              </w:rPr>
              <w:t xml:space="preserve"> </w:t>
            </w:r>
            <w:proofErr w:type="spellStart"/>
            <w:r w:rsidRPr="004B55C5">
              <w:rPr>
                <w:rFonts w:ascii="Times New Roman" w:hAnsi="Times New Roman" w:cs="Times New Roman"/>
                <w:i/>
                <w:iCs/>
                <w:sz w:val="20"/>
              </w:rPr>
              <w:t>nupirkti</w:t>
            </w:r>
            <w:proofErr w:type="spellEnd"/>
            <w:r w:rsidRPr="004B55C5">
              <w:rPr>
                <w:rFonts w:ascii="Times New Roman" w:hAnsi="Times New Roman" w:cs="Times New Roman"/>
                <w:i/>
                <w:iCs/>
                <w:sz w:val="20"/>
              </w:rPr>
              <w:t xml:space="preserve"> </w:t>
            </w:r>
            <w:proofErr w:type="spellStart"/>
            <w:r w:rsidRPr="004B55C5">
              <w:rPr>
                <w:rFonts w:ascii="Times New Roman" w:hAnsi="Times New Roman" w:cs="Times New Roman"/>
                <w:i/>
                <w:iCs/>
                <w:sz w:val="20"/>
              </w:rPr>
              <w:t>viso</w:t>
            </w:r>
            <w:proofErr w:type="spellEnd"/>
            <w:r w:rsidRPr="004B55C5">
              <w:rPr>
                <w:rFonts w:ascii="Times New Roman" w:hAnsi="Times New Roman" w:cs="Times New Roman"/>
                <w:i/>
                <w:iCs/>
                <w:sz w:val="20"/>
              </w:rPr>
              <w:t xml:space="preserve"> </w:t>
            </w:r>
            <w:proofErr w:type="spellStart"/>
            <w:r w:rsidRPr="004B55C5">
              <w:rPr>
                <w:rFonts w:ascii="Times New Roman" w:hAnsi="Times New Roman" w:cs="Times New Roman"/>
                <w:i/>
                <w:iCs/>
                <w:sz w:val="20"/>
              </w:rPr>
              <w:t>prekių</w:t>
            </w:r>
            <w:proofErr w:type="spellEnd"/>
            <w:r w:rsidRPr="004B55C5">
              <w:rPr>
                <w:rFonts w:ascii="Times New Roman" w:hAnsi="Times New Roman" w:cs="Times New Roman"/>
                <w:i/>
                <w:iCs/>
                <w:sz w:val="20"/>
              </w:rPr>
              <w:t xml:space="preserve"> </w:t>
            </w:r>
            <w:proofErr w:type="spellStart"/>
            <w:r w:rsidRPr="004B55C5">
              <w:rPr>
                <w:rFonts w:ascii="Times New Roman" w:hAnsi="Times New Roman" w:cs="Times New Roman"/>
                <w:i/>
                <w:iCs/>
                <w:sz w:val="20"/>
              </w:rPr>
              <w:t>kiekio</w:t>
            </w:r>
            <w:proofErr w:type="spellEnd"/>
            <w:r w:rsidRPr="004B55C5">
              <w:rPr>
                <w:rFonts w:ascii="Times New Roman" w:hAnsi="Times New Roman" w:cs="Times New Roman"/>
                <w:i/>
                <w:iCs/>
                <w:sz w:val="20"/>
              </w:rPr>
              <w:t xml:space="preserve">. </w:t>
            </w:r>
            <w:proofErr w:type="spellStart"/>
            <w:r w:rsidRPr="004B55C5">
              <w:rPr>
                <w:rFonts w:ascii="Times New Roman" w:hAnsi="Times New Roman" w:cs="Times New Roman"/>
                <w:i/>
                <w:iCs/>
                <w:sz w:val="20"/>
              </w:rPr>
              <w:t>Pirkėjas</w:t>
            </w:r>
            <w:proofErr w:type="spellEnd"/>
            <w:r w:rsidRPr="004B55C5">
              <w:rPr>
                <w:rFonts w:ascii="Times New Roman" w:hAnsi="Times New Roman" w:cs="Times New Roman"/>
                <w:i/>
                <w:iCs/>
                <w:sz w:val="20"/>
              </w:rPr>
              <w:t xml:space="preserve"> </w:t>
            </w:r>
            <w:proofErr w:type="spellStart"/>
            <w:r w:rsidRPr="004B55C5">
              <w:rPr>
                <w:rFonts w:ascii="Times New Roman" w:hAnsi="Times New Roman" w:cs="Times New Roman"/>
                <w:i/>
                <w:iCs/>
                <w:sz w:val="20"/>
              </w:rPr>
              <w:t>pasilieka</w:t>
            </w:r>
            <w:proofErr w:type="spellEnd"/>
            <w:r w:rsidRPr="004B55C5">
              <w:rPr>
                <w:rFonts w:ascii="Times New Roman" w:hAnsi="Times New Roman" w:cs="Times New Roman"/>
                <w:i/>
                <w:iCs/>
                <w:sz w:val="20"/>
              </w:rPr>
              <w:t xml:space="preserve"> </w:t>
            </w:r>
            <w:proofErr w:type="spellStart"/>
            <w:r w:rsidRPr="004B55C5">
              <w:rPr>
                <w:rFonts w:ascii="Times New Roman" w:hAnsi="Times New Roman" w:cs="Times New Roman"/>
                <w:i/>
                <w:iCs/>
                <w:sz w:val="20"/>
              </w:rPr>
              <w:t>teisę</w:t>
            </w:r>
            <w:proofErr w:type="spellEnd"/>
            <w:r w:rsidRPr="004B55C5">
              <w:rPr>
                <w:rFonts w:ascii="Times New Roman" w:hAnsi="Times New Roman" w:cs="Times New Roman"/>
                <w:i/>
                <w:iCs/>
                <w:sz w:val="20"/>
              </w:rPr>
              <w:t xml:space="preserve"> </w:t>
            </w:r>
            <w:proofErr w:type="spellStart"/>
            <w:r w:rsidRPr="004B55C5">
              <w:rPr>
                <w:rFonts w:ascii="Times New Roman" w:hAnsi="Times New Roman" w:cs="Times New Roman"/>
                <w:i/>
                <w:iCs/>
                <w:sz w:val="20"/>
              </w:rPr>
              <w:t>pirkti</w:t>
            </w:r>
            <w:proofErr w:type="spellEnd"/>
            <w:r w:rsidRPr="004B55C5">
              <w:rPr>
                <w:rFonts w:ascii="Times New Roman" w:hAnsi="Times New Roman" w:cs="Times New Roman"/>
                <w:i/>
                <w:iCs/>
                <w:sz w:val="20"/>
              </w:rPr>
              <w:t xml:space="preserve"> </w:t>
            </w:r>
            <w:proofErr w:type="spellStart"/>
            <w:r w:rsidRPr="004B55C5">
              <w:rPr>
                <w:rFonts w:ascii="Times New Roman" w:hAnsi="Times New Roman" w:cs="Times New Roman"/>
                <w:i/>
                <w:iCs/>
                <w:sz w:val="20"/>
              </w:rPr>
              <w:t>didesnius</w:t>
            </w:r>
            <w:proofErr w:type="spellEnd"/>
            <w:r w:rsidRPr="004B55C5">
              <w:rPr>
                <w:rFonts w:ascii="Times New Roman" w:hAnsi="Times New Roman" w:cs="Times New Roman"/>
                <w:i/>
                <w:iCs/>
                <w:sz w:val="20"/>
              </w:rPr>
              <w:t xml:space="preserve"> </w:t>
            </w:r>
            <w:proofErr w:type="spellStart"/>
            <w:r w:rsidRPr="004B55C5">
              <w:rPr>
                <w:rFonts w:ascii="Times New Roman" w:hAnsi="Times New Roman" w:cs="Times New Roman"/>
                <w:i/>
                <w:iCs/>
                <w:sz w:val="20"/>
              </w:rPr>
              <w:t>ar</w:t>
            </w:r>
            <w:proofErr w:type="spellEnd"/>
            <w:r w:rsidRPr="004B55C5">
              <w:rPr>
                <w:rFonts w:ascii="Times New Roman" w:hAnsi="Times New Roman" w:cs="Times New Roman"/>
                <w:i/>
                <w:iCs/>
                <w:sz w:val="20"/>
              </w:rPr>
              <w:t xml:space="preserve"> </w:t>
            </w:r>
            <w:proofErr w:type="spellStart"/>
            <w:r w:rsidRPr="004B55C5">
              <w:rPr>
                <w:rFonts w:ascii="Times New Roman" w:hAnsi="Times New Roman" w:cs="Times New Roman"/>
                <w:i/>
                <w:iCs/>
                <w:sz w:val="20"/>
              </w:rPr>
              <w:t>mažesnius</w:t>
            </w:r>
            <w:proofErr w:type="spellEnd"/>
            <w:r w:rsidRPr="004B55C5">
              <w:rPr>
                <w:rFonts w:ascii="Times New Roman" w:hAnsi="Times New Roman" w:cs="Times New Roman"/>
                <w:i/>
                <w:iCs/>
                <w:sz w:val="20"/>
              </w:rPr>
              <w:t xml:space="preserve"> </w:t>
            </w:r>
            <w:proofErr w:type="spellStart"/>
            <w:r w:rsidRPr="004B55C5">
              <w:rPr>
                <w:rFonts w:ascii="Times New Roman" w:hAnsi="Times New Roman" w:cs="Times New Roman"/>
                <w:i/>
                <w:iCs/>
                <w:sz w:val="20"/>
              </w:rPr>
              <w:t>prekių</w:t>
            </w:r>
            <w:proofErr w:type="spellEnd"/>
            <w:r w:rsidRPr="004B55C5">
              <w:rPr>
                <w:rFonts w:ascii="Times New Roman" w:hAnsi="Times New Roman" w:cs="Times New Roman"/>
                <w:i/>
                <w:iCs/>
                <w:sz w:val="20"/>
              </w:rPr>
              <w:t xml:space="preserve"> </w:t>
            </w:r>
            <w:proofErr w:type="spellStart"/>
            <w:r w:rsidRPr="004B55C5">
              <w:rPr>
                <w:rFonts w:ascii="Times New Roman" w:hAnsi="Times New Roman" w:cs="Times New Roman"/>
                <w:i/>
                <w:iCs/>
                <w:sz w:val="20"/>
              </w:rPr>
              <w:t>kiekius</w:t>
            </w:r>
            <w:proofErr w:type="spellEnd"/>
            <w:r w:rsidRPr="004B55C5">
              <w:rPr>
                <w:rFonts w:ascii="Times New Roman" w:hAnsi="Times New Roman" w:cs="Times New Roman"/>
                <w:i/>
                <w:iCs/>
                <w:sz w:val="20"/>
              </w:rPr>
              <w:t xml:space="preserve">, </w:t>
            </w:r>
            <w:proofErr w:type="spellStart"/>
            <w:r w:rsidRPr="004B55C5">
              <w:rPr>
                <w:rFonts w:ascii="Times New Roman" w:hAnsi="Times New Roman" w:cs="Times New Roman"/>
                <w:i/>
                <w:iCs/>
                <w:sz w:val="20"/>
              </w:rPr>
              <w:t>priklausomai</w:t>
            </w:r>
            <w:proofErr w:type="spellEnd"/>
            <w:r w:rsidRPr="004B55C5">
              <w:rPr>
                <w:rFonts w:ascii="Times New Roman" w:hAnsi="Times New Roman" w:cs="Times New Roman"/>
                <w:i/>
                <w:iCs/>
                <w:sz w:val="20"/>
              </w:rPr>
              <w:t xml:space="preserve"> </w:t>
            </w:r>
            <w:proofErr w:type="spellStart"/>
            <w:r w:rsidRPr="004B55C5">
              <w:rPr>
                <w:rFonts w:ascii="Times New Roman" w:hAnsi="Times New Roman" w:cs="Times New Roman"/>
                <w:i/>
                <w:iCs/>
                <w:sz w:val="20"/>
              </w:rPr>
              <w:t>nuo</w:t>
            </w:r>
            <w:proofErr w:type="spellEnd"/>
            <w:r w:rsidRPr="004B55C5">
              <w:rPr>
                <w:rFonts w:ascii="Times New Roman" w:hAnsi="Times New Roman" w:cs="Times New Roman"/>
                <w:i/>
                <w:iCs/>
                <w:sz w:val="20"/>
              </w:rPr>
              <w:t xml:space="preserve"> </w:t>
            </w:r>
            <w:proofErr w:type="spellStart"/>
            <w:r w:rsidRPr="004B55C5">
              <w:rPr>
                <w:rFonts w:ascii="Times New Roman" w:hAnsi="Times New Roman" w:cs="Times New Roman"/>
                <w:i/>
                <w:iCs/>
                <w:sz w:val="20"/>
              </w:rPr>
              <w:t>poreikio</w:t>
            </w:r>
            <w:proofErr w:type="spellEnd"/>
            <w:r w:rsidRPr="004B55C5">
              <w:rPr>
                <w:rFonts w:ascii="Times New Roman" w:hAnsi="Times New Roman" w:cs="Times New Roman"/>
                <w:i/>
                <w:iCs/>
                <w:sz w:val="20"/>
              </w:rPr>
              <w:t>.</w:t>
            </w:r>
          </w:p>
          <w:p w14:paraId="1D556DFC" w14:textId="77777777" w:rsidR="005A794C" w:rsidRPr="004B55C5" w:rsidRDefault="00281812">
            <w:pPr>
              <w:pStyle w:val="Sraopastraipa5"/>
              <w:widowControl w:val="0"/>
              <w:ind w:left="0"/>
              <w:rPr>
                <w:rFonts w:ascii="Times New Roman" w:hAnsi="Times New Roman" w:cs="Times New Roman"/>
                <w:b/>
                <w:bCs/>
                <w:caps/>
                <w:color w:val="000000"/>
                <w:kern w:val="2"/>
                <w:sz w:val="24"/>
                <w:szCs w:val="24"/>
              </w:rPr>
            </w:pPr>
            <w:r w:rsidRPr="004B55C5">
              <w:rPr>
                <w:rFonts w:ascii="Times New Roman" w:hAnsi="Times New Roman" w:cs="Times New Roman"/>
                <w:i/>
                <w:iCs/>
                <w:sz w:val="20"/>
              </w:rPr>
              <w:t xml:space="preserve">6. </w:t>
            </w:r>
            <w:proofErr w:type="spellStart"/>
            <w:r w:rsidRPr="004B55C5">
              <w:rPr>
                <w:rFonts w:ascii="Times New Roman" w:hAnsi="Times New Roman" w:cs="Times New Roman"/>
                <w:i/>
                <w:iCs/>
                <w:sz w:val="20"/>
              </w:rPr>
              <w:t>Tiekėjas</w:t>
            </w:r>
            <w:proofErr w:type="spellEnd"/>
            <w:r w:rsidRPr="004B55C5">
              <w:rPr>
                <w:rFonts w:ascii="Times New Roman" w:hAnsi="Times New Roman" w:cs="Times New Roman"/>
                <w:i/>
                <w:iCs/>
                <w:sz w:val="20"/>
              </w:rPr>
              <w:t xml:space="preserve"> </w:t>
            </w:r>
            <w:proofErr w:type="spellStart"/>
            <w:r w:rsidRPr="004B55C5">
              <w:rPr>
                <w:rFonts w:ascii="Times New Roman" w:hAnsi="Times New Roman" w:cs="Times New Roman"/>
                <w:i/>
                <w:iCs/>
                <w:sz w:val="20"/>
              </w:rPr>
              <w:t>gali</w:t>
            </w:r>
            <w:proofErr w:type="spellEnd"/>
            <w:r w:rsidRPr="004B55C5">
              <w:rPr>
                <w:rFonts w:ascii="Times New Roman" w:hAnsi="Times New Roman" w:cs="Times New Roman"/>
                <w:i/>
                <w:iCs/>
                <w:sz w:val="20"/>
              </w:rPr>
              <w:t xml:space="preserve"> </w:t>
            </w:r>
            <w:proofErr w:type="spellStart"/>
            <w:r w:rsidRPr="004B55C5">
              <w:rPr>
                <w:rFonts w:ascii="Times New Roman" w:hAnsi="Times New Roman" w:cs="Times New Roman"/>
                <w:i/>
                <w:iCs/>
                <w:sz w:val="20"/>
              </w:rPr>
              <w:t>teikti</w:t>
            </w:r>
            <w:proofErr w:type="spellEnd"/>
            <w:r w:rsidRPr="004B55C5">
              <w:rPr>
                <w:rFonts w:ascii="Times New Roman" w:hAnsi="Times New Roman" w:cs="Times New Roman"/>
                <w:i/>
                <w:iCs/>
                <w:sz w:val="20"/>
              </w:rPr>
              <w:t xml:space="preserve"> </w:t>
            </w:r>
            <w:proofErr w:type="spellStart"/>
            <w:r w:rsidRPr="004B55C5">
              <w:rPr>
                <w:rFonts w:ascii="Times New Roman" w:hAnsi="Times New Roman" w:cs="Times New Roman"/>
                <w:i/>
                <w:iCs/>
                <w:sz w:val="20"/>
              </w:rPr>
              <w:t>pasiūlymą</w:t>
            </w:r>
            <w:proofErr w:type="spellEnd"/>
            <w:r w:rsidRPr="004B55C5">
              <w:rPr>
                <w:rFonts w:ascii="Times New Roman" w:hAnsi="Times New Roman" w:cs="Times New Roman"/>
                <w:i/>
                <w:iCs/>
                <w:sz w:val="20"/>
              </w:rPr>
              <w:t xml:space="preserve"> </w:t>
            </w:r>
            <w:proofErr w:type="spellStart"/>
            <w:r w:rsidRPr="004B55C5">
              <w:rPr>
                <w:rFonts w:ascii="Times New Roman" w:hAnsi="Times New Roman" w:cs="Times New Roman"/>
                <w:i/>
                <w:iCs/>
                <w:sz w:val="20"/>
              </w:rPr>
              <w:t>reagentams</w:t>
            </w:r>
            <w:proofErr w:type="spellEnd"/>
            <w:r w:rsidRPr="004B55C5">
              <w:rPr>
                <w:rFonts w:ascii="Times New Roman" w:hAnsi="Times New Roman" w:cs="Times New Roman"/>
                <w:i/>
                <w:iCs/>
                <w:sz w:val="20"/>
              </w:rPr>
              <w:t xml:space="preserve"> </w:t>
            </w:r>
            <w:proofErr w:type="spellStart"/>
            <w:r w:rsidRPr="004B55C5">
              <w:rPr>
                <w:rFonts w:ascii="Times New Roman" w:hAnsi="Times New Roman" w:cs="Times New Roman"/>
                <w:i/>
                <w:iCs/>
                <w:sz w:val="20"/>
              </w:rPr>
              <w:t>bei</w:t>
            </w:r>
            <w:proofErr w:type="spellEnd"/>
            <w:r w:rsidRPr="004B55C5">
              <w:rPr>
                <w:rFonts w:ascii="Times New Roman" w:hAnsi="Times New Roman" w:cs="Times New Roman"/>
                <w:i/>
                <w:iCs/>
                <w:sz w:val="20"/>
              </w:rPr>
              <w:t xml:space="preserve"> </w:t>
            </w:r>
            <w:proofErr w:type="spellStart"/>
            <w:r w:rsidRPr="004B55C5">
              <w:rPr>
                <w:rFonts w:ascii="Times New Roman" w:hAnsi="Times New Roman" w:cs="Times New Roman"/>
                <w:i/>
                <w:iCs/>
                <w:sz w:val="20"/>
              </w:rPr>
              <w:t>priemonėms</w:t>
            </w:r>
            <w:proofErr w:type="spellEnd"/>
            <w:r w:rsidRPr="004B55C5">
              <w:rPr>
                <w:rFonts w:ascii="Times New Roman" w:hAnsi="Times New Roman" w:cs="Times New Roman"/>
                <w:i/>
                <w:iCs/>
                <w:sz w:val="20"/>
              </w:rPr>
              <w:t xml:space="preserve"> </w:t>
            </w:r>
            <w:proofErr w:type="spellStart"/>
            <w:r w:rsidRPr="004B55C5">
              <w:rPr>
                <w:rFonts w:ascii="Times New Roman" w:hAnsi="Times New Roman" w:cs="Times New Roman"/>
                <w:i/>
                <w:iCs/>
                <w:sz w:val="20"/>
              </w:rPr>
              <w:t>kartu</w:t>
            </w:r>
            <w:proofErr w:type="spellEnd"/>
            <w:r w:rsidRPr="004B55C5">
              <w:rPr>
                <w:rFonts w:ascii="Times New Roman" w:hAnsi="Times New Roman" w:cs="Times New Roman"/>
                <w:i/>
                <w:iCs/>
                <w:sz w:val="20"/>
              </w:rPr>
              <w:t xml:space="preserve"> </w:t>
            </w:r>
            <w:proofErr w:type="spellStart"/>
            <w:r w:rsidRPr="004B55C5">
              <w:rPr>
                <w:rFonts w:ascii="Times New Roman" w:hAnsi="Times New Roman" w:cs="Times New Roman"/>
                <w:i/>
                <w:iCs/>
                <w:sz w:val="20"/>
              </w:rPr>
              <w:t>su</w:t>
            </w:r>
            <w:proofErr w:type="spellEnd"/>
            <w:r w:rsidRPr="004B55C5">
              <w:rPr>
                <w:rFonts w:ascii="Times New Roman" w:hAnsi="Times New Roman" w:cs="Times New Roman"/>
                <w:i/>
                <w:iCs/>
                <w:sz w:val="20"/>
              </w:rPr>
              <w:t xml:space="preserve"> </w:t>
            </w:r>
            <w:proofErr w:type="spellStart"/>
            <w:r w:rsidRPr="004B55C5">
              <w:rPr>
                <w:rFonts w:ascii="Times New Roman" w:hAnsi="Times New Roman" w:cs="Times New Roman"/>
                <w:i/>
                <w:iCs/>
                <w:sz w:val="20"/>
              </w:rPr>
              <w:t>analizatoriaus</w:t>
            </w:r>
            <w:proofErr w:type="spellEnd"/>
            <w:r w:rsidRPr="004B55C5">
              <w:rPr>
                <w:rFonts w:ascii="Times New Roman" w:hAnsi="Times New Roman" w:cs="Times New Roman"/>
                <w:i/>
                <w:iCs/>
                <w:sz w:val="20"/>
              </w:rPr>
              <w:t xml:space="preserve"> </w:t>
            </w:r>
            <w:proofErr w:type="spellStart"/>
            <w:r w:rsidRPr="004B55C5">
              <w:rPr>
                <w:rFonts w:ascii="Times New Roman" w:hAnsi="Times New Roman" w:cs="Times New Roman"/>
                <w:i/>
                <w:iCs/>
                <w:sz w:val="20"/>
              </w:rPr>
              <w:t>panauda</w:t>
            </w:r>
            <w:proofErr w:type="spellEnd"/>
            <w:r w:rsidRPr="004B55C5">
              <w:rPr>
                <w:rFonts w:ascii="Times New Roman" w:hAnsi="Times New Roman" w:cs="Times New Roman"/>
                <w:i/>
                <w:iCs/>
                <w:sz w:val="20"/>
              </w:rPr>
              <w:t>.</w:t>
            </w:r>
          </w:p>
        </w:tc>
      </w:tr>
    </w:tbl>
    <w:p w14:paraId="6B1EF3BB" w14:textId="372A7720" w:rsidR="005A794C" w:rsidRPr="004B55C5" w:rsidRDefault="005A794C">
      <w:pPr>
        <w:ind w:firstLine="1298"/>
        <w:jc w:val="both"/>
        <w:rPr>
          <w:rFonts w:ascii="Times New Roman" w:hAnsi="Times New Roman" w:cs="Times New Roman"/>
        </w:rPr>
      </w:pPr>
    </w:p>
    <w:p w14:paraId="1D794199" w14:textId="77777777" w:rsidR="005A794C" w:rsidRPr="004B55C5" w:rsidRDefault="005A794C">
      <w:pPr>
        <w:ind w:firstLine="1298"/>
        <w:jc w:val="both"/>
        <w:rPr>
          <w:rFonts w:ascii="Times New Roman" w:hAnsi="Times New Roman" w:cs="Times New Roman"/>
        </w:rPr>
      </w:pPr>
    </w:p>
    <w:p w14:paraId="4FD65D61" w14:textId="77777777" w:rsidR="005A794C" w:rsidRPr="004B55C5" w:rsidRDefault="00281812">
      <w:pPr>
        <w:rPr>
          <w:rFonts w:ascii="Times New Roman" w:hAnsi="Times New Roman" w:cs="Times New Roman"/>
          <w:b/>
          <w:bCs/>
          <w:caps/>
          <w:color w:val="000000"/>
          <w:kern w:val="2"/>
          <w:sz w:val="24"/>
          <w:szCs w:val="24"/>
        </w:rPr>
      </w:pPr>
      <w:r w:rsidRPr="004B55C5">
        <w:rPr>
          <w:rFonts w:ascii="Times New Roman" w:hAnsi="Times New Roman" w:cs="Times New Roman"/>
          <w:b/>
          <w:caps/>
          <w:lang w:val="pt-BR"/>
        </w:rPr>
        <w:t xml:space="preserve">2.2. biocheminis </w:t>
      </w:r>
      <w:r w:rsidRPr="004B55C5">
        <w:rPr>
          <w:rFonts w:ascii="Times New Roman" w:hAnsi="Times New Roman" w:cs="Times New Roman"/>
          <w:b/>
        </w:rPr>
        <w:t>ANALIZATORIUS ,,NYCOCARD READER II ‘‘.</w:t>
      </w:r>
    </w:p>
    <w:p w14:paraId="6DC9210F" w14:textId="77777777" w:rsidR="005A794C" w:rsidRPr="005402E0" w:rsidRDefault="00281812">
      <w:pPr>
        <w:rPr>
          <w:rFonts w:ascii="Times New Roman" w:hAnsi="Times New Roman" w:cs="Times New Roman"/>
          <w:b/>
          <w:lang w:val="pt-BR"/>
        </w:rPr>
      </w:pPr>
      <w:r w:rsidRPr="005402E0">
        <w:rPr>
          <w:rFonts w:ascii="Times New Roman" w:hAnsi="Times New Roman" w:cs="Times New Roman"/>
          <w:b/>
          <w:lang w:val="pt-BR"/>
        </w:rPr>
        <w:t>(siūlomas analizatorius arba sistema panaudai turi atitikti 2.2.  dalyje nurodytus techninius reikalavimus)</w:t>
      </w:r>
    </w:p>
    <w:p w14:paraId="58063FF2" w14:textId="77777777" w:rsidR="005A794C" w:rsidRPr="004B55C5" w:rsidRDefault="005A794C">
      <w:pPr>
        <w:rPr>
          <w:rFonts w:ascii="Times New Roman" w:hAnsi="Times New Roman" w:cs="Times New Roman"/>
          <w:b/>
          <w:bCs/>
          <w:caps/>
          <w:color w:val="000000"/>
          <w:kern w:val="2"/>
          <w:sz w:val="24"/>
          <w:szCs w:val="24"/>
        </w:rPr>
      </w:pPr>
    </w:p>
    <w:tbl>
      <w:tblPr>
        <w:tblW w:w="14312" w:type="dxa"/>
        <w:tblLayout w:type="fixed"/>
        <w:tblLook w:val="0000" w:firstRow="0" w:lastRow="0" w:firstColumn="0" w:lastColumn="0" w:noHBand="0" w:noVBand="0"/>
      </w:tblPr>
      <w:tblGrid>
        <w:gridCol w:w="851"/>
        <w:gridCol w:w="4956"/>
        <w:gridCol w:w="8505"/>
      </w:tblGrid>
      <w:tr w:rsidR="00174F3D" w:rsidRPr="004B55C5" w14:paraId="0BD53327" w14:textId="77777777" w:rsidTr="00A87674">
        <w:tc>
          <w:tcPr>
            <w:tcW w:w="851" w:type="dxa"/>
            <w:tcBorders>
              <w:top w:val="single" w:sz="4" w:space="0" w:color="auto"/>
              <w:left w:val="single" w:sz="4" w:space="0" w:color="auto"/>
              <w:bottom w:val="single" w:sz="4" w:space="0" w:color="auto"/>
              <w:right w:val="single" w:sz="4" w:space="0" w:color="auto"/>
            </w:tcBorders>
            <w:vAlign w:val="center"/>
          </w:tcPr>
          <w:p w14:paraId="02D01EBA" w14:textId="77777777" w:rsidR="00174F3D" w:rsidRPr="004B55C5" w:rsidRDefault="00174F3D">
            <w:pPr>
              <w:pStyle w:val="Kadroturinys"/>
              <w:widowControl w:val="0"/>
              <w:jc w:val="center"/>
              <w:rPr>
                <w:b/>
                <w:bCs/>
                <w:caps/>
                <w:color w:val="000000"/>
                <w:kern w:val="2"/>
              </w:rPr>
            </w:pPr>
            <w:proofErr w:type="spellStart"/>
            <w:r w:rsidRPr="004B55C5">
              <w:rPr>
                <w:b/>
                <w:bCs/>
              </w:rPr>
              <w:t>Eil.Nr</w:t>
            </w:r>
            <w:proofErr w:type="spellEnd"/>
          </w:p>
        </w:tc>
        <w:tc>
          <w:tcPr>
            <w:tcW w:w="4956" w:type="dxa"/>
            <w:tcBorders>
              <w:top w:val="single" w:sz="4" w:space="0" w:color="auto"/>
              <w:left w:val="single" w:sz="4" w:space="0" w:color="auto"/>
              <w:bottom w:val="single" w:sz="4" w:space="0" w:color="auto"/>
              <w:right w:val="single" w:sz="4" w:space="0" w:color="auto"/>
            </w:tcBorders>
            <w:vAlign w:val="center"/>
          </w:tcPr>
          <w:p w14:paraId="05378A0F" w14:textId="77777777" w:rsidR="00174F3D" w:rsidRPr="004B55C5" w:rsidRDefault="00174F3D">
            <w:pPr>
              <w:pStyle w:val="Antrat1"/>
              <w:widowControl w:val="0"/>
              <w:spacing w:before="0" w:after="0" w:line="252" w:lineRule="auto"/>
              <w:ind w:left="-3"/>
              <w:jc w:val="left"/>
              <w:rPr>
                <w:b/>
                <w:bCs/>
                <w:caps/>
                <w:color w:val="000000"/>
                <w:kern w:val="2"/>
                <w:sz w:val="24"/>
                <w:szCs w:val="24"/>
              </w:rPr>
            </w:pPr>
            <w:r w:rsidRPr="004B55C5">
              <w:rPr>
                <w:b/>
                <w:bCs/>
                <w:sz w:val="20"/>
                <w:lang w:val="pt-BR"/>
              </w:rPr>
              <w:t>Techniniai parametrai/ specifikacija</w:t>
            </w:r>
          </w:p>
        </w:tc>
        <w:tc>
          <w:tcPr>
            <w:tcW w:w="8505" w:type="dxa"/>
            <w:tcBorders>
              <w:top w:val="single" w:sz="4" w:space="0" w:color="auto"/>
              <w:left w:val="single" w:sz="4" w:space="0" w:color="auto"/>
              <w:bottom w:val="single" w:sz="4" w:space="0" w:color="auto"/>
              <w:right w:val="single" w:sz="4" w:space="0" w:color="auto"/>
            </w:tcBorders>
            <w:vAlign w:val="center"/>
          </w:tcPr>
          <w:p w14:paraId="3EB815AD" w14:textId="77777777" w:rsidR="00174F3D" w:rsidRPr="004B55C5" w:rsidRDefault="00174F3D">
            <w:pPr>
              <w:pStyle w:val="Kadroturinys"/>
              <w:widowControl w:val="0"/>
              <w:jc w:val="center"/>
              <w:rPr>
                <w:b/>
                <w:bCs/>
                <w:caps/>
                <w:color w:val="000000"/>
                <w:kern w:val="2"/>
              </w:rPr>
            </w:pPr>
            <w:r w:rsidRPr="004B55C5">
              <w:rPr>
                <w:b/>
                <w:bCs/>
                <w:lang w:val="pt-BR"/>
              </w:rPr>
              <w:t>Reikalaujami techniniai parametrai</w:t>
            </w:r>
          </w:p>
        </w:tc>
      </w:tr>
      <w:tr w:rsidR="00174F3D" w:rsidRPr="004B55C5" w14:paraId="76F82754" w14:textId="77777777" w:rsidTr="00A87674">
        <w:trPr>
          <w:trHeight w:val="70"/>
        </w:trPr>
        <w:tc>
          <w:tcPr>
            <w:tcW w:w="851" w:type="dxa"/>
            <w:tcBorders>
              <w:top w:val="single" w:sz="4" w:space="0" w:color="auto"/>
              <w:left w:val="single" w:sz="4" w:space="0" w:color="auto"/>
              <w:bottom w:val="single" w:sz="4" w:space="0" w:color="auto"/>
              <w:right w:val="single" w:sz="4" w:space="0" w:color="auto"/>
            </w:tcBorders>
          </w:tcPr>
          <w:p w14:paraId="0D180982" w14:textId="77777777" w:rsidR="00174F3D" w:rsidRPr="004B55C5" w:rsidRDefault="00174F3D">
            <w:pPr>
              <w:pStyle w:val="Kadroturinys"/>
              <w:widowControl w:val="0"/>
              <w:jc w:val="center"/>
              <w:rPr>
                <w:b/>
                <w:bCs/>
                <w:caps/>
                <w:color w:val="000000"/>
                <w:kern w:val="2"/>
                <w:sz w:val="20"/>
                <w:szCs w:val="20"/>
              </w:rPr>
            </w:pPr>
            <w:r w:rsidRPr="004B55C5">
              <w:rPr>
                <w:sz w:val="20"/>
                <w:szCs w:val="20"/>
              </w:rPr>
              <w:t>1.</w:t>
            </w:r>
          </w:p>
        </w:tc>
        <w:tc>
          <w:tcPr>
            <w:tcW w:w="4956" w:type="dxa"/>
            <w:tcBorders>
              <w:top w:val="single" w:sz="4" w:space="0" w:color="auto"/>
              <w:left w:val="single" w:sz="4" w:space="0" w:color="auto"/>
              <w:bottom w:val="single" w:sz="4" w:space="0" w:color="auto"/>
              <w:right w:val="single" w:sz="4" w:space="0" w:color="auto"/>
            </w:tcBorders>
          </w:tcPr>
          <w:p w14:paraId="6E316563" w14:textId="77777777" w:rsidR="00174F3D" w:rsidRPr="004B55C5" w:rsidRDefault="00174F3D">
            <w:pPr>
              <w:pStyle w:val="Kadroturinys"/>
              <w:widowControl w:val="0"/>
              <w:ind w:left="-3"/>
              <w:rPr>
                <w:b/>
                <w:bCs/>
                <w:caps/>
                <w:color w:val="000000"/>
                <w:kern w:val="2"/>
                <w:sz w:val="20"/>
                <w:szCs w:val="20"/>
              </w:rPr>
            </w:pPr>
            <w:r w:rsidRPr="004B55C5">
              <w:rPr>
                <w:sz w:val="20"/>
                <w:szCs w:val="20"/>
              </w:rPr>
              <w:t>Paskirtis</w:t>
            </w:r>
          </w:p>
        </w:tc>
        <w:tc>
          <w:tcPr>
            <w:tcW w:w="8505" w:type="dxa"/>
            <w:tcBorders>
              <w:top w:val="single" w:sz="4" w:space="0" w:color="auto"/>
              <w:left w:val="single" w:sz="4" w:space="0" w:color="auto"/>
              <w:bottom w:val="single" w:sz="4" w:space="0" w:color="auto"/>
              <w:right w:val="single" w:sz="4" w:space="0" w:color="auto"/>
            </w:tcBorders>
          </w:tcPr>
          <w:p w14:paraId="780B8AC3" w14:textId="77777777" w:rsidR="00174F3D" w:rsidRPr="004B55C5" w:rsidRDefault="00174F3D">
            <w:pPr>
              <w:pStyle w:val="Kadroturinys"/>
              <w:widowControl w:val="0"/>
              <w:jc w:val="both"/>
              <w:rPr>
                <w:b/>
                <w:bCs/>
                <w:caps/>
                <w:color w:val="000000"/>
                <w:kern w:val="2"/>
                <w:sz w:val="20"/>
                <w:szCs w:val="20"/>
              </w:rPr>
            </w:pPr>
            <w:r w:rsidRPr="004B55C5">
              <w:rPr>
                <w:sz w:val="20"/>
                <w:szCs w:val="20"/>
              </w:rPr>
              <w:t>C – reaktyvinio baltymo, atlikimui.</w:t>
            </w:r>
          </w:p>
        </w:tc>
      </w:tr>
      <w:tr w:rsidR="00174F3D" w:rsidRPr="004B55C5" w14:paraId="1A76DF9E" w14:textId="77777777" w:rsidTr="00A87674">
        <w:tc>
          <w:tcPr>
            <w:tcW w:w="851" w:type="dxa"/>
            <w:tcBorders>
              <w:top w:val="single" w:sz="4" w:space="0" w:color="auto"/>
              <w:left w:val="single" w:sz="4" w:space="0" w:color="auto"/>
              <w:bottom w:val="single" w:sz="4" w:space="0" w:color="auto"/>
              <w:right w:val="single" w:sz="4" w:space="0" w:color="auto"/>
            </w:tcBorders>
          </w:tcPr>
          <w:p w14:paraId="2909CB03" w14:textId="77777777" w:rsidR="00174F3D" w:rsidRPr="004B55C5" w:rsidRDefault="00174F3D">
            <w:pPr>
              <w:pStyle w:val="Kadroturinys"/>
              <w:widowControl w:val="0"/>
              <w:jc w:val="center"/>
              <w:rPr>
                <w:b/>
                <w:bCs/>
                <w:caps/>
                <w:color w:val="000000"/>
                <w:kern w:val="2"/>
                <w:sz w:val="20"/>
                <w:szCs w:val="20"/>
              </w:rPr>
            </w:pPr>
            <w:r w:rsidRPr="004B55C5">
              <w:rPr>
                <w:sz w:val="20"/>
                <w:szCs w:val="20"/>
              </w:rPr>
              <w:t>2.</w:t>
            </w:r>
          </w:p>
        </w:tc>
        <w:tc>
          <w:tcPr>
            <w:tcW w:w="4956" w:type="dxa"/>
            <w:tcBorders>
              <w:top w:val="single" w:sz="4" w:space="0" w:color="auto"/>
              <w:left w:val="single" w:sz="4" w:space="0" w:color="auto"/>
              <w:bottom w:val="single" w:sz="4" w:space="0" w:color="auto"/>
              <w:right w:val="single" w:sz="4" w:space="0" w:color="auto"/>
            </w:tcBorders>
          </w:tcPr>
          <w:p w14:paraId="77BDF18D" w14:textId="77777777" w:rsidR="00174F3D" w:rsidRPr="004B55C5" w:rsidRDefault="00174F3D">
            <w:pPr>
              <w:pStyle w:val="Kadroturinys"/>
              <w:widowControl w:val="0"/>
              <w:ind w:left="-3"/>
              <w:rPr>
                <w:b/>
                <w:bCs/>
                <w:caps/>
                <w:color w:val="000000"/>
                <w:kern w:val="2"/>
                <w:sz w:val="20"/>
                <w:szCs w:val="20"/>
              </w:rPr>
            </w:pPr>
            <w:r w:rsidRPr="004B55C5">
              <w:rPr>
                <w:sz w:val="20"/>
                <w:szCs w:val="20"/>
              </w:rPr>
              <w:t>Reagentų naudojimas</w:t>
            </w:r>
          </w:p>
        </w:tc>
        <w:tc>
          <w:tcPr>
            <w:tcW w:w="8505" w:type="dxa"/>
            <w:tcBorders>
              <w:top w:val="single" w:sz="4" w:space="0" w:color="auto"/>
              <w:left w:val="single" w:sz="4" w:space="0" w:color="auto"/>
              <w:bottom w:val="single" w:sz="4" w:space="0" w:color="auto"/>
              <w:right w:val="single" w:sz="4" w:space="0" w:color="auto"/>
            </w:tcBorders>
          </w:tcPr>
          <w:p w14:paraId="4CE8A8A8" w14:textId="77777777" w:rsidR="00174F3D" w:rsidRPr="004B55C5" w:rsidRDefault="00174F3D">
            <w:pPr>
              <w:pStyle w:val="Kadroturinys"/>
              <w:widowControl w:val="0"/>
              <w:rPr>
                <w:b/>
                <w:bCs/>
                <w:caps/>
                <w:color w:val="000000"/>
                <w:kern w:val="2"/>
                <w:sz w:val="20"/>
                <w:szCs w:val="20"/>
              </w:rPr>
            </w:pPr>
            <w:r w:rsidRPr="004B55C5">
              <w:rPr>
                <w:sz w:val="20"/>
                <w:szCs w:val="20"/>
              </w:rPr>
              <w:t>Reagentų rinkiniai paruošti naudojimui.</w:t>
            </w:r>
          </w:p>
        </w:tc>
      </w:tr>
      <w:tr w:rsidR="00174F3D" w:rsidRPr="004B55C5" w14:paraId="04CC9CBB" w14:textId="77777777" w:rsidTr="00A87674">
        <w:tc>
          <w:tcPr>
            <w:tcW w:w="851" w:type="dxa"/>
            <w:tcBorders>
              <w:top w:val="single" w:sz="4" w:space="0" w:color="auto"/>
              <w:left w:val="single" w:sz="4" w:space="0" w:color="auto"/>
              <w:bottom w:val="single" w:sz="4" w:space="0" w:color="auto"/>
              <w:right w:val="single" w:sz="4" w:space="0" w:color="auto"/>
            </w:tcBorders>
          </w:tcPr>
          <w:p w14:paraId="5D6D7FE5" w14:textId="77777777" w:rsidR="00174F3D" w:rsidRPr="004B55C5" w:rsidRDefault="00174F3D">
            <w:pPr>
              <w:pStyle w:val="Kadroturinys"/>
              <w:widowControl w:val="0"/>
              <w:jc w:val="center"/>
              <w:rPr>
                <w:b/>
                <w:bCs/>
                <w:caps/>
                <w:color w:val="000000"/>
                <w:kern w:val="2"/>
                <w:sz w:val="20"/>
                <w:szCs w:val="20"/>
              </w:rPr>
            </w:pPr>
            <w:r w:rsidRPr="004B55C5">
              <w:rPr>
                <w:sz w:val="20"/>
                <w:szCs w:val="20"/>
              </w:rPr>
              <w:t>3.</w:t>
            </w:r>
          </w:p>
        </w:tc>
        <w:tc>
          <w:tcPr>
            <w:tcW w:w="4956" w:type="dxa"/>
            <w:tcBorders>
              <w:top w:val="single" w:sz="4" w:space="0" w:color="auto"/>
              <w:left w:val="single" w:sz="4" w:space="0" w:color="auto"/>
              <w:bottom w:val="single" w:sz="4" w:space="0" w:color="auto"/>
              <w:right w:val="single" w:sz="4" w:space="0" w:color="auto"/>
            </w:tcBorders>
          </w:tcPr>
          <w:p w14:paraId="4CD069AE" w14:textId="77777777" w:rsidR="00174F3D" w:rsidRPr="004B55C5" w:rsidRDefault="00174F3D">
            <w:pPr>
              <w:pStyle w:val="Kadroturinys"/>
              <w:widowControl w:val="0"/>
              <w:ind w:left="-3"/>
              <w:rPr>
                <w:b/>
                <w:bCs/>
                <w:caps/>
                <w:color w:val="000000"/>
                <w:kern w:val="2"/>
                <w:sz w:val="20"/>
                <w:szCs w:val="20"/>
              </w:rPr>
            </w:pPr>
            <w:r w:rsidRPr="004B55C5">
              <w:rPr>
                <w:sz w:val="20"/>
                <w:szCs w:val="20"/>
              </w:rPr>
              <w:t>Atmintis</w:t>
            </w:r>
          </w:p>
        </w:tc>
        <w:tc>
          <w:tcPr>
            <w:tcW w:w="8505" w:type="dxa"/>
            <w:tcBorders>
              <w:top w:val="single" w:sz="4" w:space="0" w:color="auto"/>
              <w:left w:val="single" w:sz="4" w:space="0" w:color="auto"/>
              <w:bottom w:val="single" w:sz="4" w:space="0" w:color="auto"/>
              <w:right w:val="single" w:sz="4" w:space="0" w:color="auto"/>
            </w:tcBorders>
          </w:tcPr>
          <w:p w14:paraId="72730ADB" w14:textId="77777777" w:rsidR="00174F3D" w:rsidRPr="004B55C5" w:rsidRDefault="00174F3D">
            <w:pPr>
              <w:pStyle w:val="Kadroturinys"/>
              <w:widowControl w:val="0"/>
              <w:ind w:left="21"/>
              <w:jc w:val="both"/>
              <w:rPr>
                <w:b/>
                <w:bCs/>
                <w:caps/>
                <w:color w:val="000000"/>
                <w:kern w:val="2"/>
                <w:sz w:val="20"/>
                <w:szCs w:val="20"/>
              </w:rPr>
            </w:pPr>
            <w:r w:rsidRPr="004B55C5">
              <w:rPr>
                <w:sz w:val="20"/>
                <w:szCs w:val="20"/>
              </w:rPr>
              <w:t>Programinė atminties talpa nuo 100 iki 300 tyrimų.</w:t>
            </w:r>
          </w:p>
        </w:tc>
      </w:tr>
      <w:tr w:rsidR="00174F3D" w:rsidRPr="004B55C5" w14:paraId="465E58AB" w14:textId="77777777" w:rsidTr="00A87674">
        <w:trPr>
          <w:trHeight w:val="285"/>
        </w:trPr>
        <w:tc>
          <w:tcPr>
            <w:tcW w:w="851" w:type="dxa"/>
            <w:tcBorders>
              <w:top w:val="single" w:sz="4" w:space="0" w:color="auto"/>
              <w:left w:val="single" w:sz="4" w:space="0" w:color="auto"/>
              <w:bottom w:val="single" w:sz="4" w:space="0" w:color="auto"/>
              <w:right w:val="single" w:sz="4" w:space="0" w:color="auto"/>
            </w:tcBorders>
          </w:tcPr>
          <w:p w14:paraId="38A56A21" w14:textId="77777777" w:rsidR="00174F3D" w:rsidRPr="004B55C5" w:rsidRDefault="00174F3D">
            <w:pPr>
              <w:pStyle w:val="Kadroturinys"/>
              <w:widowControl w:val="0"/>
              <w:jc w:val="center"/>
              <w:rPr>
                <w:b/>
                <w:bCs/>
                <w:caps/>
                <w:color w:val="000000"/>
                <w:kern w:val="2"/>
                <w:sz w:val="20"/>
                <w:szCs w:val="20"/>
              </w:rPr>
            </w:pPr>
            <w:r w:rsidRPr="004B55C5">
              <w:rPr>
                <w:sz w:val="20"/>
                <w:szCs w:val="20"/>
              </w:rPr>
              <w:t>4.</w:t>
            </w:r>
          </w:p>
        </w:tc>
        <w:tc>
          <w:tcPr>
            <w:tcW w:w="4956" w:type="dxa"/>
            <w:tcBorders>
              <w:top w:val="single" w:sz="4" w:space="0" w:color="auto"/>
              <w:left w:val="single" w:sz="4" w:space="0" w:color="auto"/>
              <w:bottom w:val="single" w:sz="4" w:space="0" w:color="auto"/>
              <w:right w:val="single" w:sz="4" w:space="0" w:color="auto"/>
            </w:tcBorders>
          </w:tcPr>
          <w:p w14:paraId="3CE556AB" w14:textId="77777777" w:rsidR="00174F3D" w:rsidRPr="004B55C5" w:rsidRDefault="00174F3D">
            <w:pPr>
              <w:pStyle w:val="Kadroturinys"/>
              <w:widowControl w:val="0"/>
              <w:ind w:left="-3"/>
              <w:rPr>
                <w:b/>
                <w:bCs/>
                <w:caps/>
                <w:color w:val="000000"/>
                <w:kern w:val="2"/>
                <w:sz w:val="20"/>
                <w:szCs w:val="20"/>
              </w:rPr>
            </w:pPr>
            <w:r w:rsidRPr="004B55C5">
              <w:rPr>
                <w:sz w:val="20"/>
                <w:szCs w:val="20"/>
              </w:rPr>
              <w:t>Mėginio kiekis.</w:t>
            </w:r>
          </w:p>
        </w:tc>
        <w:tc>
          <w:tcPr>
            <w:tcW w:w="8505" w:type="dxa"/>
            <w:tcBorders>
              <w:top w:val="single" w:sz="4" w:space="0" w:color="auto"/>
              <w:left w:val="single" w:sz="4" w:space="0" w:color="auto"/>
              <w:bottom w:val="single" w:sz="4" w:space="0" w:color="auto"/>
              <w:right w:val="single" w:sz="4" w:space="0" w:color="auto"/>
            </w:tcBorders>
          </w:tcPr>
          <w:p w14:paraId="453AC06D" w14:textId="77777777" w:rsidR="00174F3D" w:rsidRPr="004B55C5" w:rsidRDefault="00174F3D">
            <w:pPr>
              <w:pStyle w:val="Kadroturinys"/>
              <w:widowControl w:val="0"/>
              <w:jc w:val="both"/>
              <w:rPr>
                <w:b/>
                <w:bCs/>
                <w:caps/>
                <w:color w:val="000000"/>
                <w:kern w:val="2"/>
                <w:sz w:val="20"/>
                <w:szCs w:val="20"/>
              </w:rPr>
            </w:pPr>
            <w:r w:rsidRPr="004B55C5">
              <w:rPr>
                <w:sz w:val="20"/>
                <w:szCs w:val="20"/>
              </w:rPr>
              <w:t xml:space="preserve">Kraujas – 5 µl; </w:t>
            </w:r>
          </w:p>
        </w:tc>
      </w:tr>
      <w:tr w:rsidR="00174F3D" w:rsidRPr="004B55C5" w14:paraId="36B331A3" w14:textId="77777777" w:rsidTr="00A87674">
        <w:tc>
          <w:tcPr>
            <w:tcW w:w="851" w:type="dxa"/>
            <w:tcBorders>
              <w:top w:val="single" w:sz="4" w:space="0" w:color="auto"/>
              <w:left w:val="single" w:sz="4" w:space="0" w:color="auto"/>
              <w:bottom w:val="single" w:sz="4" w:space="0" w:color="auto"/>
              <w:right w:val="single" w:sz="4" w:space="0" w:color="auto"/>
            </w:tcBorders>
          </w:tcPr>
          <w:p w14:paraId="2C7C6A78" w14:textId="77777777" w:rsidR="00174F3D" w:rsidRPr="004B55C5" w:rsidRDefault="00174F3D">
            <w:pPr>
              <w:pStyle w:val="Kadroturinys"/>
              <w:widowControl w:val="0"/>
              <w:jc w:val="center"/>
              <w:rPr>
                <w:b/>
                <w:bCs/>
                <w:caps/>
                <w:color w:val="000000"/>
                <w:kern w:val="2"/>
                <w:sz w:val="20"/>
                <w:szCs w:val="20"/>
              </w:rPr>
            </w:pPr>
            <w:r w:rsidRPr="004B55C5">
              <w:rPr>
                <w:sz w:val="20"/>
                <w:szCs w:val="20"/>
              </w:rPr>
              <w:lastRenderedPageBreak/>
              <w:t>5.</w:t>
            </w:r>
          </w:p>
        </w:tc>
        <w:tc>
          <w:tcPr>
            <w:tcW w:w="4956" w:type="dxa"/>
            <w:tcBorders>
              <w:top w:val="single" w:sz="4" w:space="0" w:color="auto"/>
              <w:left w:val="single" w:sz="4" w:space="0" w:color="auto"/>
              <w:bottom w:val="single" w:sz="4" w:space="0" w:color="auto"/>
              <w:right w:val="single" w:sz="4" w:space="0" w:color="auto"/>
            </w:tcBorders>
          </w:tcPr>
          <w:p w14:paraId="3C0D48F9" w14:textId="77777777" w:rsidR="00174F3D" w:rsidRPr="004B55C5" w:rsidRDefault="00174F3D">
            <w:pPr>
              <w:pStyle w:val="Kadroturinys"/>
              <w:widowControl w:val="0"/>
              <w:ind w:left="-3"/>
              <w:rPr>
                <w:b/>
                <w:bCs/>
                <w:caps/>
                <w:color w:val="000000"/>
                <w:kern w:val="2"/>
                <w:sz w:val="20"/>
                <w:szCs w:val="20"/>
              </w:rPr>
            </w:pPr>
            <w:r w:rsidRPr="004B55C5">
              <w:rPr>
                <w:sz w:val="20"/>
                <w:szCs w:val="20"/>
              </w:rPr>
              <w:t>Jungtys</w:t>
            </w:r>
          </w:p>
        </w:tc>
        <w:tc>
          <w:tcPr>
            <w:tcW w:w="8505" w:type="dxa"/>
            <w:tcBorders>
              <w:top w:val="single" w:sz="4" w:space="0" w:color="auto"/>
              <w:left w:val="single" w:sz="4" w:space="0" w:color="auto"/>
              <w:bottom w:val="single" w:sz="4" w:space="0" w:color="auto"/>
              <w:right w:val="single" w:sz="4" w:space="0" w:color="auto"/>
            </w:tcBorders>
          </w:tcPr>
          <w:p w14:paraId="64B547F4" w14:textId="77777777" w:rsidR="00174F3D" w:rsidRPr="004B55C5" w:rsidRDefault="00174F3D">
            <w:pPr>
              <w:pStyle w:val="Kadroturinys"/>
              <w:widowControl w:val="0"/>
              <w:jc w:val="both"/>
              <w:rPr>
                <w:b/>
                <w:bCs/>
                <w:caps/>
                <w:color w:val="000000"/>
                <w:kern w:val="2"/>
                <w:sz w:val="20"/>
                <w:szCs w:val="20"/>
              </w:rPr>
            </w:pPr>
            <w:r w:rsidRPr="004B55C5">
              <w:rPr>
                <w:sz w:val="20"/>
                <w:szCs w:val="20"/>
              </w:rPr>
              <w:t>RS232.</w:t>
            </w:r>
          </w:p>
        </w:tc>
      </w:tr>
      <w:tr w:rsidR="00174F3D" w:rsidRPr="004B55C5" w14:paraId="6CC22A53" w14:textId="77777777" w:rsidTr="00A87674">
        <w:tc>
          <w:tcPr>
            <w:tcW w:w="851" w:type="dxa"/>
            <w:tcBorders>
              <w:top w:val="single" w:sz="4" w:space="0" w:color="auto"/>
              <w:left w:val="single" w:sz="4" w:space="0" w:color="auto"/>
              <w:bottom w:val="single" w:sz="4" w:space="0" w:color="auto"/>
              <w:right w:val="single" w:sz="4" w:space="0" w:color="auto"/>
            </w:tcBorders>
          </w:tcPr>
          <w:p w14:paraId="1383FB1B" w14:textId="77777777" w:rsidR="00174F3D" w:rsidRPr="004B55C5" w:rsidRDefault="00174F3D">
            <w:pPr>
              <w:pStyle w:val="Kadroturinys"/>
              <w:widowControl w:val="0"/>
              <w:jc w:val="center"/>
              <w:rPr>
                <w:b/>
                <w:bCs/>
                <w:caps/>
                <w:color w:val="000000"/>
                <w:kern w:val="2"/>
                <w:sz w:val="20"/>
                <w:szCs w:val="20"/>
              </w:rPr>
            </w:pPr>
            <w:r w:rsidRPr="004B55C5">
              <w:rPr>
                <w:sz w:val="20"/>
                <w:szCs w:val="20"/>
              </w:rPr>
              <w:t>6.</w:t>
            </w:r>
          </w:p>
        </w:tc>
        <w:tc>
          <w:tcPr>
            <w:tcW w:w="4956" w:type="dxa"/>
            <w:tcBorders>
              <w:top w:val="single" w:sz="4" w:space="0" w:color="auto"/>
              <w:left w:val="single" w:sz="4" w:space="0" w:color="auto"/>
              <w:bottom w:val="single" w:sz="4" w:space="0" w:color="auto"/>
              <w:right w:val="single" w:sz="4" w:space="0" w:color="auto"/>
            </w:tcBorders>
          </w:tcPr>
          <w:p w14:paraId="4944F9D3" w14:textId="485A6C0D" w:rsidR="00174F3D" w:rsidRPr="004B55C5" w:rsidRDefault="00174F3D">
            <w:pPr>
              <w:pStyle w:val="Kadroturinys"/>
              <w:widowControl w:val="0"/>
              <w:ind w:left="-3"/>
              <w:rPr>
                <w:b/>
                <w:bCs/>
                <w:caps/>
                <w:color w:val="000000"/>
                <w:kern w:val="2"/>
                <w:sz w:val="20"/>
                <w:szCs w:val="20"/>
              </w:rPr>
            </w:pPr>
            <w:r w:rsidRPr="004B55C5">
              <w:rPr>
                <w:sz w:val="20"/>
                <w:szCs w:val="20"/>
              </w:rPr>
              <w:t xml:space="preserve">Atitikimas </w:t>
            </w:r>
            <w:r w:rsidR="00CF5B99" w:rsidRPr="004B55C5">
              <w:rPr>
                <w:sz w:val="20"/>
                <w:szCs w:val="20"/>
              </w:rPr>
              <w:t>R</w:t>
            </w:r>
            <w:r w:rsidRPr="004B55C5">
              <w:rPr>
                <w:sz w:val="20"/>
                <w:szCs w:val="20"/>
              </w:rPr>
              <w:t>eglamentui (ES) 2017/746.</w:t>
            </w:r>
          </w:p>
        </w:tc>
        <w:tc>
          <w:tcPr>
            <w:tcW w:w="8505" w:type="dxa"/>
            <w:tcBorders>
              <w:top w:val="single" w:sz="4" w:space="0" w:color="auto"/>
              <w:left w:val="single" w:sz="4" w:space="0" w:color="auto"/>
              <w:bottom w:val="single" w:sz="4" w:space="0" w:color="auto"/>
              <w:right w:val="single" w:sz="4" w:space="0" w:color="auto"/>
            </w:tcBorders>
          </w:tcPr>
          <w:p w14:paraId="7630E446" w14:textId="77777777" w:rsidR="00174F3D" w:rsidRPr="004B55C5" w:rsidRDefault="00174F3D">
            <w:pPr>
              <w:pStyle w:val="Kadroturinys"/>
              <w:widowControl w:val="0"/>
              <w:jc w:val="both"/>
              <w:rPr>
                <w:b/>
                <w:bCs/>
                <w:caps/>
                <w:color w:val="000000"/>
                <w:kern w:val="2"/>
                <w:sz w:val="20"/>
                <w:szCs w:val="20"/>
              </w:rPr>
            </w:pPr>
            <w:r w:rsidRPr="004B55C5">
              <w:rPr>
                <w:sz w:val="20"/>
                <w:szCs w:val="20"/>
              </w:rPr>
              <w:t>Būtina</w:t>
            </w:r>
          </w:p>
        </w:tc>
      </w:tr>
    </w:tbl>
    <w:p w14:paraId="030CBD56" w14:textId="77777777" w:rsidR="00763E65" w:rsidRPr="005402E0" w:rsidRDefault="00763E65">
      <w:pPr>
        <w:pStyle w:val="Sraopastraipa1"/>
        <w:spacing w:before="280" w:after="200"/>
        <w:ind w:left="3153"/>
        <w:jc w:val="center"/>
        <w:rPr>
          <w:rFonts w:ascii="Times New Roman" w:hAnsi="Times New Roman" w:cs="Times New Roman"/>
        </w:rPr>
      </w:pPr>
    </w:p>
    <w:p w14:paraId="0F7AC4EF" w14:textId="77777777" w:rsidR="00763E65" w:rsidRPr="005402E0" w:rsidRDefault="00763E65" w:rsidP="00763E65">
      <w:pPr>
        <w:rPr>
          <w:rFonts w:ascii="Times New Roman" w:hAnsi="Times New Roman" w:cs="Times New Roman"/>
          <w:lang w:val="en-US" w:eastAsia="zh-CN"/>
        </w:rPr>
      </w:pPr>
    </w:p>
    <w:p w14:paraId="6FDEA5FD" w14:textId="625ED318" w:rsidR="005A794C" w:rsidRPr="004B55C5" w:rsidRDefault="00281812" w:rsidP="00172859">
      <w:pPr>
        <w:tabs>
          <w:tab w:val="left" w:pos="3240"/>
        </w:tabs>
        <w:jc w:val="center"/>
        <w:rPr>
          <w:rFonts w:ascii="Times New Roman" w:hAnsi="Times New Roman" w:cs="Times New Roman"/>
          <w:b/>
          <w:sz w:val="22"/>
          <w:szCs w:val="22"/>
        </w:rPr>
      </w:pPr>
      <w:r w:rsidRPr="004B55C5">
        <w:rPr>
          <w:rFonts w:ascii="Times New Roman" w:hAnsi="Times New Roman" w:cs="Times New Roman"/>
          <w:b/>
        </w:rPr>
        <w:t xml:space="preserve">III. </w:t>
      </w:r>
      <w:r w:rsidRPr="004B55C5">
        <w:rPr>
          <w:rFonts w:ascii="Times New Roman" w:hAnsi="Times New Roman" w:cs="Times New Roman"/>
          <w:b/>
          <w:sz w:val="22"/>
          <w:szCs w:val="22"/>
        </w:rPr>
        <w:t>Trečioji pirkimo dalis</w:t>
      </w:r>
    </w:p>
    <w:p w14:paraId="42B9D5CA" w14:textId="77777777" w:rsidR="00172859" w:rsidRPr="004B55C5" w:rsidRDefault="00172859" w:rsidP="005402E0">
      <w:pPr>
        <w:tabs>
          <w:tab w:val="left" w:pos="3240"/>
        </w:tabs>
        <w:jc w:val="center"/>
        <w:rPr>
          <w:rFonts w:ascii="Times New Roman" w:hAnsi="Times New Roman" w:cs="Times New Roman"/>
          <w:b/>
          <w:bCs/>
          <w:caps/>
          <w:color w:val="000000"/>
          <w:kern w:val="2"/>
          <w:sz w:val="24"/>
          <w:szCs w:val="24"/>
        </w:rPr>
      </w:pPr>
    </w:p>
    <w:p w14:paraId="4B92D438" w14:textId="70C09B33" w:rsidR="005A794C" w:rsidRPr="004B55C5" w:rsidRDefault="00281812">
      <w:pPr>
        <w:rPr>
          <w:rFonts w:ascii="Times New Roman" w:hAnsi="Times New Roman" w:cs="Times New Roman"/>
          <w:b/>
          <w:bCs/>
          <w:caps/>
          <w:color w:val="000000"/>
          <w:kern w:val="2"/>
          <w:sz w:val="24"/>
          <w:szCs w:val="24"/>
        </w:rPr>
      </w:pPr>
      <w:r w:rsidRPr="004B55C5">
        <w:rPr>
          <w:rFonts w:ascii="Times New Roman" w:eastAsia="Times New Roman" w:hAnsi="Times New Roman" w:cs="Times New Roman"/>
          <w:b/>
        </w:rPr>
        <w:t xml:space="preserve"> 3</w:t>
      </w:r>
      <w:r w:rsidRPr="004B55C5">
        <w:rPr>
          <w:rFonts w:ascii="Times New Roman" w:hAnsi="Times New Roman" w:cs="Times New Roman"/>
          <w:b/>
        </w:rPr>
        <w:t xml:space="preserve">. 1. </w:t>
      </w:r>
      <w:r w:rsidRPr="004B55C5">
        <w:rPr>
          <w:rFonts w:ascii="Times New Roman" w:hAnsi="Times New Roman" w:cs="Times New Roman"/>
          <w:b/>
          <w:bCs/>
        </w:rPr>
        <w:t xml:space="preserve">REAGENTAI IR PAPILDOMOS PRIEMONĖS  BIOCHEMINIAMS TYRIMAMS ATLIKTI  MATUOKLIU ,,ACCUTREND GCT‘‘ </w:t>
      </w:r>
      <w:r w:rsidRPr="004B55C5">
        <w:rPr>
          <w:rFonts w:ascii="Times New Roman" w:hAnsi="Times New Roman" w:cs="Times New Roman"/>
          <w:b/>
        </w:rPr>
        <w:t>(ARBA LYGIAVERČIU)</w:t>
      </w:r>
      <w:r w:rsidR="00D267A1" w:rsidRPr="004B55C5">
        <w:rPr>
          <w:rFonts w:ascii="Times New Roman" w:hAnsi="Times New Roman" w:cs="Times New Roman"/>
          <w:b/>
        </w:rPr>
        <w:t>.</w:t>
      </w:r>
    </w:p>
    <w:p w14:paraId="5AE4452E" w14:textId="14EAB248" w:rsidR="005A794C" w:rsidRPr="004B55C5" w:rsidRDefault="00281812">
      <w:pPr>
        <w:jc w:val="both"/>
        <w:rPr>
          <w:rFonts w:ascii="Times New Roman" w:hAnsi="Times New Roman" w:cs="Times New Roman"/>
          <w:b/>
          <w:bCs/>
          <w:caps/>
          <w:color w:val="000000"/>
          <w:kern w:val="2"/>
          <w:sz w:val="24"/>
          <w:szCs w:val="24"/>
        </w:rPr>
      </w:pPr>
      <w:r w:rsidRPr="004B55C5">
        <w:rPr>
          <w:rFonts w:ascii="Times New Roman" w:hAnsi="Times New Roman" w:cs="Times New Roman"/>
          <w:b/>
        </w:rPr>
        <w:t xml:space="preserve">Matuoklis </w:t>
      </w:r>
      <w:r w:rsidRPr="004B55C5">
        <w:rPr>
          <w:rFonts w:ascii="Times New Roman" w:hAnsi="Times New Roman" w:cs="Times New Roman"/>
          <w:b/>
          <w:bCs/>
        </w:rPr>
        <w:t xml:space="preserve">,,ACCUTREND GCT‘‘ </w:t>
      </w:r>
      <w:r w:rsidRPr="004B55C5">
        <w:rPr>
          <w:rFonts w:ascii="Times New Roman" w:hAnsi="Times New Roman" w:cs="Times New Roman"/>
          <w:b/>
        </w:rPr>
        <w:t>yra VšĮ Pasvalio PASPC nuosavybė.</w:t>
      </w:r>
    </w:p>
    <w:p w14:paraId="023ED194" w14:textId="3C6C01B5" w:rsidR="005A794C" w:rsidRDefault="00281812">
      <w:pPr>
        <w:ind w:firstLine="720"/>
        <w:jc w:val="both"/>
        <w:rPr>
          <w:rFonts w:ascii="Times New Roman" w:hAnsi="Times New Roman" w:cs="Times New Roman"/>
        </w:rPr>
      </w:pPr>
      <w:r w:rsidRPr="004B55C5">
        <w:rPr>
          <w:rFonts w:ascii="Times New Roman" w:hAnsi="Times New Roman" w:cs="Times New Roman"/>
        </w:rPr>
        <w:t xml:space="preserve">Siūlomi reagentai ir eksploatacinės priemonės turi būti originalūs, pagaminti </w:t>
      </w:r>
      <w:r w:rsidR="00F050EE">
        <w:rPr>
          <w:rFonts w:ascii="Times New Roman" w:hAnsi="Times New Roman" w:cs="Times New Roman"/>
        </w:rPr>
        <w:t>matuoklio</w:t>
      </w:r>
      <w:r w:rsidRPr="004B55C5">
        <w:rPr>
          <w:rFonts w:ascii="Times New Roman" w:hAnsi="Times New Roman" w:cs="Times New Roman"/>
        </w:rPr>
        <w:t xml:space="preserve"> gamintojo ir atitikti kokybinius  bei techninius reikalavimus (pateikti nuorodą dokumentacijoje ir gamintojo patvirtinimą). Visos siūlomo lygiaverčio </w:t>
      </w:r>
      <w:r w:rsidR="00F050EE">
        <w:rPr>
          <w:rFonts w:ascii="Times New Roman" w:hAnsi="Times New Roman" w:cs="Times New Roman"/>
        </w:rPr>
        <w:t>matuoklio</w:t>
      </w:r>
      <w:r w:rsidRPr="004B55C5">
        <w:rPr>
          <w:rFonts w:ascii="Times New Roman" w:hAnsi="Times New Roman" w:cs="Times New Roman"/>
        </w:rPr>
        <w:t>, jo reagentų ir reikalingų papildomų priemonių instrukcijos turi būti pateiktos lietuvių ir anglų kalbomis. Būtinas CE ženklinimas ir sertifikatas, techninio aptarnavimo sertifikatas. Vertinama tik pilna pirkimo dalis, atitinkanti nurodytus kokybinius bei techninius reikalavimus.</w:t>
      </w:r>
    </w:p>
    <w:p w14:paraId="62EC5D77" w14:textId="77777777" w:rsidR="00917645" w:rsidRPr="004B55C5" w:rsidRDefault="00917645">
      <w:pPr>
        <w:ind w:firstLine="720"/>
        <w:jc w:val="both"/>
        <w:rPr>
          <w:rFonts w:ascii="Times New Roman" w:hAnsi="Times New Roman" w:cs="Times New Roman"/>
          <w:b/>
          <w:bCs/>
          <w:caps/>
          <w:color w:val="000000"/>
          <w:kern w:val="2"/>
          <w:sz w:val="24"/>
          <w:szCs w:val="24"/>
        </w:rPr>
      </w:pPr>
    </w:p>
    <w:tbl>
      <w:tblPr>
        <w:tblW w:w="14411" w:type="dxa"/>
        <w:tblInd w:w="-99" w:type="dxa"/>
        <w:tblLayout w:type="fixed"/>
        <w:tblLook w:val="0000" w:firstRow="0" w:lastRow="0" w:firstColumn="0" w:lastColumn="0" w:noHBand="0" w:noVBand="0"/>
      </w:tblPr>
      <w:tblGrid>
        <w:gridCol w:w="560"/>
        <w:gridCol w:w="5346"/>
        <w:gridCol w:w="3260"/>
        <w:gridCol w:w="5245"/>
      </w:tblGrid>
      <w:tr w:rsidR="00DA14D9" w:rsidRPr="004B55C5" w14:paraId="0E70D8D2" w14:textId="77777777" w:rsidTr="00174F3D">
        <w:tc>
          <w:tcPr>
            <w:tcW w:w="560" w:type="dxa"/>
            <w:tcBorders>
              <w:top w:val="single" w:sz="4" w:space="0" w:color="000000"/>
              <w:left w:val="single" w:sz="4" w:space="0" w:color="000000"/>
              <w:bottom w:val="single" w:sz="4" w:space="0" w:color="000000"/>
            </w:tcBorders>
          </w:tcPr>
          <w:p w14:paraId="3EFAC267" w14:textId="77777777" w:rsidR="00DA14D9" w:rsidRPr="004B55C5" w:rsidRDefault="00DA14D9">
            <w:pPr>
              <w:widowControl w:val="0"/>
              <w:jc w:val="both"/>
              <w:rPr>
                <w:rFonts w:ascii="Times New Roman" w:hAnsi="Times New Roman" w:cs="Times New Roman"/>
                <w:b/>
                <w:bCs/>
                <w:caps/>
                <w:color w:val="000000"/>
                <w:kern w:val="2"/>
                <w:sz w:val="24"/>
                <w:szCs w:val="24"/>
              </w:rPr>
            </w:pPr>
            <w:r w:rsidRPr="004B55C5">
              <w:rPr>
                <w:rFonts w:ascii="Times New Roman" w:hAnsi="Times New Roman" w:cs="Times New Roman"/>
                <w:b/>
              </w:rPr>
              <w:t>Eil. Nr.</w:t>
            </w:r>
          </w:p>
        </w:tc>
        <w:tc>
          <w:tcPr>
            <w:tcW w:w="5346" w:type="dxa"/>
            <w:tcBorders>
              <w:top w:val="single" w:sz="4" w:space="0" w:color="000000"/>
              <w:left w:val="single" w:sz="4" w:space="0" w:color="000000"/>
              <w:bottom w:val="single" w:sz="4" w:space="0" w:color="000000"/>
            </w:tcBorders>
          </w:tcPr>
          <w:p w14:paraId="3500C6A2" w14:textId="77777777" w:rsidR="00DA14D9" w:rsidRPr="004B55C5" w:rsidRDefault="00DA14D9">
            <w:pPr>
              <w:widowControl w:val="0"/>
              <w:jc w:val="both"/>
              <w:rPr>
                <w:rFonts w:ascii="Times New Roman" w:hAnsi="Times New Roman" w:cs="Times New Roman"/>
                <w:b/>
                <w:bCs/>
                <w:caps/>
                <w:color w:val="000000"/>
                <w:kern w:val="2"/>
                <w:sz w:val="24"/>
                <w:szCs w:val="24"/>
              </w:rPr>
            </w:pPr>
            <w:r w:rsidRPr="004B55C5">
              <w:rPr>
                <w:rFonts w:ascii="Times New Roman" w:hAnsi="Times New Roman" w:cs="Times New Roman"/>
                <w:b/>
              </w:rPr>
              <w:t>Reagentų pavadinimas</w:t>
            </w:r>
          </w:p>
        </w:tc>
        <w:tc>
          <w:tcPr>
            <w:tcW w:w="3260" w:type="dxa"/>
            <w:tcBorders>
              <w:top w:val="single" w:sz="4" w:space="0" w:color="000000"/>
              <w:left w:val="single" w:sz="4" w:space="0" w:color="000000"/>
              <w:bottom w:val="single" w:sz="4" w:space="0" w:color="000000"/>
              <w:right w:val="single" w:sz="4" w:space="0" w:color="auto"/>
            </w:tcBorders>
          </w:tcPr>
          <w:p w14:paraId="79D0FDD4" w14:textId="77777777" w:rsidR="00DA14D9" w:rsidRPr="004B55C5" w:rsidRDefault="00DA14D9">
            <w:pPr>
              <w:widowControl w:val="0"/>
              <w:jc w:val="both"/>
              <w:rPr>
                <w:rFonts w:ascii="Times New Roman" w:hAnsi="Times New Roman" w:cs="Times New Roman"/>
                <w:b/>
                <w:bCs/>
                <w:caps/>
                <w:color w:val="000000"/>
                <w:kern w:val="2"/>
                <w:sz w:val="24"/>
                <w:szCs w:val="24"/>
              </w:rPr>
            </w:pPr>
            <w:r w:rsidRPr="004B55C5">
              <w:rPr>
                <w:rFonts w:ascii="Times New Roman" w:hAnsi="Times New Roman" w:cs="Times New Roman"/>
                <w:b/>
              </w:rPr>
              <w:t>Kokybiniai ir techniniai reikalavimai</w:t>
            </w:r>
          </w:p>
        </w:tc>
        <w:tc>
          <w:tcPr>
            <w:tcW w:w="5245" w:type="dxa"/>
            <w:tcBorders>
              <w:top w:val="single" w:sz="4" w:space="0" w:color="auto"/>
              <w:left w:val="single" w:sz="4" w:space="0" w:color="auto"/>
              <w:bottom w:val="single" w:sz="4" w:space="0" w:color="auto"/>
              <w:right w:val="single" w:sz="4" w:space="0" w:color="auto"/>
            </w:tcBorders>
          </w:tcPr>
          <w:p w14:paraId="61A6AB12" w14:textId="26DDB1E8" w:rsidR="00DA14D9" w:rsidRPr="004B55C5" w:rsidRDefault="00DA14D9">
            <w:pPr>
              <w:widowControl w:val="0"/>
              <w:jc w:val="both"/>
              <w:rPr>
                <w:rFonts w:ascii="Times New Roman" w:hAnsi="Times New Roman" w:cs="Times New Roman"/>
                <w:b/>
                <w:bCs/>
                <w:caps/>
                <w:color w:val="000000"/>
                <w:kern w:val="2"/>
                <w:sz w:val="24"/>
                <w:szCs w:val="24"/>
              </w:rPr>
            </w:pPr>
            <w:r w:rsidRPr="004B55C5">
              <w:rPr>
                <w:rFonts w:ascii="Times New Roman" w:hAnsi="Times New Roman" w:cs="Times New Roman"/>
                <w:b/>
              </w:rPr>
              <w:t xml:space="preserve">Preliminarus tyrimų skaičius (įskaitant kasdieninius 2 lygių kontrolinius tyrimus per </w:t>
            </w:r>
            <w:r w:rsidR="008C36ED">
              <w:rPr>
                <w:rFonts w:ascii="Times New Roman" w:hAnsi="Times New Roman" w:cs="Times New Roman"/>
                <w:b/>
              </w:rPr>
              <w:t>36</w:t>
            </w:r>
            <w:r w:rsidRPr="004B55C5">
              <w:rPr>
                <w:rFonts w:ascii="Times New Roman" w:hAnsi="Times New Roman" w:cs="Times New Roman"/>
                <w:b/>
              </w:rPr>
              <w:t xml:space="preserve"> mėn.)</w:t>
            </w:r>
          </w:p>
        </w:tc>
      </w:tr>
      <w:tr w:rsidR="005A794C" w:rsidRPr="004B55C5" w14:paraId="59FC4198" w14:textId="77777777" w:rsidTr="00174F3D">
        <w:tc>
          <w:tcPr>
            <w:tcW w:w="14411" w:type="dxa"/>
            <w:gridSpan w:val="4"/>
            <w:tcBorders>
              <w:top w:val="single" w:sz="4" w:space="0" w:color="auto"/>
              <w:left w:val="single" w:sz="4" w:space="0" w:color="auto"/>
              <w:bottom w:val="single" w:sz="4" w:space="0" w:color="auto"/>
              <w:right w:val="single" w:sz="4" w:space="0" w:color="auto"/>
            </w:tcBorders>
          </w:tcPr>
          <w:p w14:paraId="1A3AB9F2" w14:textId="77777777" w:rsidR="005A794C" w:rsidRPr="004B55C5" w:rsidRDefault="00281812">
            <w:pPr>
              <w:widowControl w:val="0"/>
              <w:jc w:val="both"/>
              <w:rPr>
                <w:rFonts w:ascii="Times New Roman" w:hAnsi="Times New Roman" w:cs="Times New Roman"/>
                <w:b/>
                <w:bCs/>
                <w:caps/>
                <w:color w:val="000000"/>
                <w:kern w:val="2"/>
                <w:sz w:val="24"/>
                <w:szCs w:val="24"/>
              </w:rPr>
            </w:pPr>
            <w:r w:rsidRPr="004B55C5">
              <w:rPr>
                <w:rFonts w:ascii="Times New Roman" w:hAnsi="Times New Roman" w:cs="Times New Roman"/>
                <w:b/>
              </w:rPr>
              <w:t>Tiriamoji analitė: cholesterolis</w:t>
            </w:r>
          </w:p>
        </w:tc>
      </w:tr>
      <w:tr w:rsidR="00C2144D" w:rsidRPr="004B55C5" w14:paraId="18B99CAD" w14:textId="77777777" w:rsidTr="00174F3D">
        <w:tc>
          <w:tcPr>
            <w:tcW w:w="560" w:type="dxa"/>
            <w:tcBorders>
              <w:top w:val="single" w:sz="4" w:space="0" w:color="000000"/>
              <w:left w:val="single" w:sz="4" w:space="0" w:color="000000"/>
              <w:bottom w:val="single" w:sz="4" w:space="0" w:color="000000"/>
            </w:tcBorders>
          </w:tcPr>
          <w:p w14:paraId="3D6D4567" w14:textId="77777777" w:rsidR="00C2144D" w:rsidRPr="004B55C5" w:rsidRDefault="00C2144D">
            <w:pPr>
              <w:widowControl w:val="0"/>
              <w:jc w:val="both"/>
              <w:rPr>
                <w:rFonts w:ascii="Times New Roman" w:hAnsi="Times New Roman" w:cs="Times New Roman"/>
                <w:b/>
                <w:bCs/>
                <w:caps/>
                <w:color w:val="000000"/>
                <w:kern w:val="2"/>
                <w:sz w:val="24"/>
                <w:szCs w:val="24"/>
              </w:rPr>
            </w:pPr>
            <w:r w:rsidRPr="004B55C5">
              <w:rPr>
                <w:rFonts w:ascii="Times New Roman" w:hAnsi="Times New Roman" w:cs="Times New Roman"/>
                <w:b/>
              </w:rPr>
              <w:t>3.1.</w:t>
            </w:r>
          </w:p>
        </w:tc>
        <w:tc>
          <w:tcPr>
            <w:tcW w:w="5346" w:type="dxa"/>
            <w:tcBorders>
              <w:top w:val="single" w:sz="4" w:space="0" w:color="000000"/>
              <w:left w:val="single" w:sz="4" w:space="0" w:color="000000"/>
              <w:bottom w:val="single" w:sz="4" w:space="0" w:color="000000"/>
            </w:tcBorders>
          </w:tcPr>
          <w:p w14:paraId="240C4A73" w14:textId="0AC63E90" w:rsidR="00C2144D" w:rsidRPr="004B55C5" w:rsidRDefault="00C2144D">
            <w:pPr>
              <w:widowControl w:val="0"/>
              <w:rPr>
                <w:rFonts w:ascii="Times New Roman" w:hAnsi="Times New Roman" w:cs="Times New Roman"/>
                <w:b/>
                <w:bCs/>
                <w:caps/>
                <w:color w:val="000000"/>
                <w:kern w:val="2"/>
                <w:sz w:val="24"/>
                <w:szCs w:val="24"/>
              </w:rPr>
            </w:pPr>
            <w:r w:rsidRPr="004B55C5">
              <w:rPr>
                <w:rFonts w:ascii="Times New Roman" w:hAnsi="Times New Roman" w:cs="Times New Roman"/>
                <w:i/>
                <w:iCs/>
              </w:rPr>
              <w:t>Reagentai ir</w:t>
            </w:r>
            <w:r w:rsidR="00F122AE">
              <w:rPr>
                <w:rFonts w:ascii="Times New Roman" w:hAnsi="Times New Roman" w:cs="Times New Roman"/>
                <w:i/>
                <w:iCs/>
              </w:rPr>
              <w:t xml:space="preserve"> </w:t>
            </w:r>
            <w:r w:rsidRPr="004B55C5">
              <w:rPr>
                <w:rFonts w:ascii="Times New Roman" w:hAnsi="Times New Roman" w:cs="Times New Roman"/>
                <w:i/>
                <w:iCs/>
              </w:rPr>
              <w:t>/</w:t>
            </w:r>
            <w:r w:rsidR="00F122AE">
              <w:rPr>
                <w:rFonts w:ascii="Times New Roman" w:hAnsi="Times New Roman" w:cs="Times New Roman"/>
                <w:i/>
                <w:iCs/>
              </w:rPr>
              <w:t xml:space="preserve"> </w:t>
            </w:r>
            <w:r w:rsidRPr="004B55C5">
              <w:rPr>
                <w:rFonts w:ascii="Times New Roman" w:hAnsi="Times New Roman" w:cs="Times New Roman"/>
                <w:i/>
                <w:iCs/>
              </w:rPr>
              <w:t xml:space="preserve">ar papildomos priemonės, reikalingos </w:t>
            </w:r>
            <w:r w:rsidRPr="004B55C5">
              <w:rPr>
                <w:rFonts w:ascii="Times New Roman" w:hAnsi="Times New Roman" w:cs="Times New Roman"/>
                <w:b/>
                <w:bCs/>
                <w:color w:val="000000"/>
              </w:rPr>
              <w:t xml:space="preserve"> </w:t>
            </w:r>
            <w:r w:rsidRPr="004B55C5">
              <w:rPr>
                <w:rFonts w:ascii="Times New Roman" w:hAnsi="Times New Roman" w:cs="Times New Roman"/>
                <w:i/>
                <w:iCs/>
              </w:rPr>
              <w:t xml:space="preserve">tyrimui atlikti su </w:t>
            </w:r>
            <w:proofErr w:type="spellStart"/>
            <w:r w:rsidRPr="004B55C5">
              <w:rPr>
                <w:rFonts w:ascii="Times New Roman" w:hAnsi="Times New Roman" w:cs="Times New Roman"/>
                <w:i/>
                <w:iCs/>
              </w:rPr>
              <w:t>Accutrend</w:t>
            </w:r>
            <w:proofErr w:type="spellEnd"/>
            <w:r w:rsidRPr="004B55C5">
              <w:rPr>
                <w:rFonts w:ascii="Times New Roman" w:hAnsi="Times New Roman" w:cs="Times New Roman"/>
                <w:i/>
                <w:iCs/>
              </w:rPr>
              <w:t xml:space="preserve"> GCT arba kitu  lygiaverčiu </w:t>
            </w:r>
            <w:r w:rsidR="00917645">
              <w:rPr>
                <w:rFonts w:ascii="Times New Roman" w:hAnsi="Times New Roman" w:cs="Times New Roman"/>
                <w:i/>
                <w:iCs/>
              </w:rPr>
              <w:t>matuokliu</w:t>
            </w:r>
            <w:r w:rsidRPr="004B55C5">
              <w:rPr>
                <w:rFonts w:ascii="Times New Roman" w:hAnsi="Times New Roman" w:cs="Times New Roman"/>
                <w:i/>
                <w:iCs/>
              </w:rPr>
              <w:t xml:space="preserve">  </w:t>
            </w:r>
            <w:r w:rsidRPr="004B55C5">
              <w:rPr>
                <w:rFonts w:ascii="Times New Roman" w:hAnsi="Times New Roman" w:cs="Times New Roman"/>
                <w:b/>
                <w:i/>
                <w:iCs/>
              </w:rPr>
              <w:t>(įrašyti tikslius pavadinimus).</w:t>
            </w:r>
          </w:p>
        </w:tc>
        <w:tc>
          <w:tcPr>
            <w:tcW w:w="3260" w:type="dxa"/>
            <w:tcBorders>
              <w:top w:val="single" w:sz="4" w:space="0" w:color="000000"/>
              <w:left w:val="single" w:sz="4" w:space="0" w:color="000000"/>
              <w:bottom w:val="single" w:sz="4" w:space="0" w:color="000000"/>
              <w:right w:val="single" w:sz="4" w:space="0" w:color="auto"/>
            </w:tcBorders>
          </w:tcPr>
          <w:p w14:paraId="0690E2F1" w14:textId="77777777" w:rsidR="00C2144D" w:rsidRPr="004B55C5" w:rsidRDefault="00C2144D">
            <w:pPr>
              <w:widowControl w:val="0"/>
              <w:snapToGrid w:val="0"/>
              <w:rPr>
                <w:rFonts w:ascii="Times New Roman" w:hAnsi="Times New Roman" w:cs="Times New Roman"/>
              </w:rPr>
            </w:pPr>
          </w:p>
        </w:tc>
        <w:tc>
          <w:tcPr>
            <w:tcW w:w="5245" w:type="dxa"/>
            <w:tcBorders>
              <w:top w:val="single" w:sz="4" w:space="0" w:color="auto"/>
              <w:left w:val="single" w:sz="4" w:space="0" w:color="auto"/>
              <w:bottom w:val="single" w:sz="4" w:space="0" w:color="auto"/>
              <w:right w:val="single" w:sz="4" w:space="0" w:color="auto"/>
            </w:tcBorders>
          </w:tcPr>
          <w:p w14:paraId="7F5EDDC3" w14:textId="07DB2934" w:rsidR="00C2144D" w:rsidRPr="004B55C5" w:rsidRDefault="008C36ED">
            <w:pPr>
              <w:widowControl w:val="0"/>
              <w:jc w:val="center"/>
              <w:rPr>
                <w:rFonts w:ascii="Times New Roman" w:hAnsi="Times New Roman" w:cs="Times New Roman"/>
                <w:b/>
                <w:bCs/>
                <w:caps/>
                <w:color w:val="000000"/>
                <w:kern w:val="2"/>
                <w:sz w:val="24"/>
                <w:szCs w:val="24"/>
              </w:rPr>
            </w:pPr>
            <w:r>
              <w:rPr>
                <w:rFonts w:ascii="Times New Roman" w:hAnsi="Times New Roman" w:cs="Times New Roman"/>
                <w:b/>
              </w:rPr>
              <w:t>3</w:t>
            </w:r>
            <w:r w:rsidR="00F122AE">
              <w:rPr>
                <w:rFonts w:ascii="Times New Roman" w:hAnsi="Times New Roman" w:cs="Times New Roman"/>
                <w:b/>
              </w:rPr>
              <w:t xml:space="preserve"> </w:t>
            </w:r>
            <w:r>
              <w:rPr>
                <w:rFonts w:ascii="Times New Roman" w:hAnsi="Times New Roman" w:cs="Times New Roman"/>
                <w:b/>
              </w:rPr>
              <w:t>0</w:t>
            </w:r>
            <w:r w:rsidR="00C2144D" w:rsidRPr="004B55C5">
              <w:rPr>
                <w:rFonts w:ascii="Times New Roman" w:hAnsi="Times New Roman" w:cs="Times New Roman"/>
                <w:b/>
              </w:rPr>
              <w:t>00</w:t>
            </w:r>
          </w:p>
        </w:tc>
      </w:tr>
      <w:tr w:rsidR="005A794C" w:rsidRPr="004B55C5" w14:paraId="6F523DDF" w14:textId="77777777" w:rsidTr="00174F3D">
        <w:trPr>
          <w:trHeight w:val="848"/>
        </w:trPr>
        <w:tc>
          <w:tcPr>
            <w:tcW w:w="14411" w:type="dxa"/>
            <w:gridSpan w:val="4"/>
            <w:tcBorders>
              <w:top w:val="single" w:sz="4" w:space="0" w:color="000000"/>
              <w:left w:val="single" w:sz="4" w:space="0" w:color="000000"/>
              <w:bottom w:val="single" w:sz="4" w:space="0" w:color="000000"/>
              <w:right w:val="single" w:sz="4" w:space="0" w:color="000000"/>
            </w:tcBorders>
          </w:tcPr>
          <w:p w14:paraId="4E654838" w14:textId="77777777" w:rsidR="005A794C" w:rsidRPr="004B55C5" w:rsidRDefault="00281812">
            <w:pPr>
              <w:widowControl w:val="0"/>
              <w:jc w:val="both"/>
              <w:rPr>
                <w:rFonts w:ascii="Times New Roman" w:hAnsi="Times New Roman" w:cs="Times New Roman"/>
                <w:b/>
                <w:bCs/>
                <w:caps/>
                <w:color w:val="000000"/>
                <w:kern w:val="2"/>
                <w:sz w:val="24"/>
                <w:szCs w:val="24"/>
              </w:rPr>
            </w:pPr>
            <w:r w:rsidRPr="004B55C5">
              <w:rPr>
                <w:rFonts w:ascii="Times New Roman" w:hAnsi="Times New Roman" w:cs="Times New Roman"/>
                <w:b/>
              </w:rPr>
              <w:t>PASTABOS:</w:t>
            </w:r>
          </w:p>
          <w:p w14:paraId="1E905A92" w14:textId="173BFE08" w:rsidR="005A794C" w:rsidRPr="004B55C5" w:rsidRDefault="00281812">
            <w:pPr>
              <w:widowControl w:val="0"/>
              <w:rPr>
                <w:rFonts w:ascii="Times New Roman" w:hAnsi="Times New Roman" w:cs="Times New Roman"/>
                <w:b/>
                <w:bCs/>
                <w:caps/>
                <w:color w:val="000000"/>
                <w:kern w:val="2"/>
                <w:sz w:val="24"/>
                <w:szCs w:val="24"/>
              </w:rPr>
            </w:pPr>
            <w:r w:rsidRPr="004B55C5">
              <w:rPr>
                <w:rFonts w:ascii="Times New Roman" w:hAnsi="Times New Roman" w:cs="Times New Roman"/>
                <w:i/>
                <w:iCs/>
              </w:rPr>
              <w:t xml:space="preserve">1. Visos siūlomos prekės, reagentai bei priemonės turi būti originalios arba lygiavertės, su </w:t>
            </w:r>
            <w:r w:rsidR="00B14D67">
              <w:rPr>
                <w:rFonts w:ascii="Times New Roman" w:hAnsi="Times New Roman" w:cs="Times New Roman"/>
                <w:i/>
                <w:iCs/>
              </w:rPr>
              <w:t>matuoklio</w:t>
            </w:r>
            <w:r w:rsidRPr="004B55C5">
              <w:rPr>
                <w:rFonts w:ascii="Times New Roman" w:hAnsi="Times New Roman" w:cs="Times New Roman"/>
                <w:i/>
                <w:iCs/>
              </w:rPr>
              <w:t xml:space="preserve"> gamintojo adaptacijos protokolais, tinkamos darbui su nurodytu </w:t>
            </w:r>
            <w:r w:rsidR="00B14D67">
              <w:rPr>
                <w:rFonts w:ascii="Times New Roman" w:hAnsi="Times New Roman" w:cs="Times New Roman"/>
                <w:i/>
                <w:iCs/>
              </w:rPr>
              <w:t>matuokliu</w:t>
            </w:r>
            <w:r w:rsidRPr="004B55C5">
              <w:rPr>
                <w:rFonts w:ascii="Times New Roman" w:hAnsi="Times New Roman" w:cs="Times New Roman"/>
                <w:i/>
                <w:iCs/>
              </w:rPr>
              <w:t>, į kurį VšĮ Pasvalio  PASPC turi nuosavybės teisę.</w:t>
            </w:r>
          </w:p>
          <w:p w14:paraId="22EF5ECB" w14:textId="0B84AAEA" w:rsidR="005A794C" w:rsidRPr="004B55C5" w:rsidRDefault="00281812">
            <w:pPr>
              <w:widowControl w:val="0"/>
              <w:rPr>
                <w:rFonts w:ascii="Times New Roman" w:hAnsi="Times New Roman" w:cs="Times New Roman"/>
                <w:b/>
                <w:bCs/>
                <w:caps/>
                <w:color w:val="000000"/>
                <w:kern w:val="2"/>
                <w:sz w:val="24"/>
                <w:szCs w:val="24"/>
              </w:rPr>
            </w:pPr>
            <w:r w:rsidRPr="004B55C5">
              <w:rPr>
                <w:rFonts w:ascii="Times New Roman" w:hAnsi="Times New Roman" w:cs="Times New Roman"/>
                <w:i/>
                <w:iCs/>
              </w:rPr>
              <w:t>2. Tiekėjas privalo įvertinti ir nurodyti (įrašyti) visas reikiamas sudedamąsias dalis tyrimui atlikti.</w:t>
            </w:r>
          </w:p>
          <w:p w14:paraId="54145DB9" w14:textId="22B4D79D" w:rsidR="005A794C" w:rsidRPr="008D576C" w:rsidRDefault="00B14D67" w:rsidP="008D576C">
            <w:pPr>
              <w:suppressAutoHyphens w:val="0"/>
              <w:rPr>
                <w:rFonts w:ascii="Times New Roman" w:hAnsi="Times New Roman" w:cs="Times New Roman"/>
                <w:b/>
              </w:rPr>
            </w:pPr>
            <w:r>
              <w:rPr>
                <w:rFonts w:ascii="Times New Roman" w:hAnsi="Times New Roman" w:cs="Times New Roman"/>
                <w:i/>
                <w:iCs/>
              </w:rPr>
              <w:t>3</w:t>
            </w:r>
            <w:r w:rsidR="00281812" w:rsidRPr="004B55C5">
              <w:rPr>
                <w:rFonts w:ascii="Times New Roman" w:hAnsi="Times New Roman" w:cs="Times New Roman"/>
                <w:i/>
                <w:iCs/>
              </w:rPr>
              <w:t>. Reagentai ir papildomos medžiagos /</w:t>
            </w:r>
            <w:r w:rsidR="00CF5B99" w:rsidRPr="004B55C5">
              <w:rPr>
                <w:rFonts w:ascii="Times New Roman" w:hAnsi="Times New Roman" w:cs="Times New Roman"/>
                <w:i/>
                <w:iCs/>
              </w:rPr>
              <w:t xml:space="preserve"> </w:t>
            </w:r>
            <w:r w:rsidR="00281812" w:rsidRPr="004B55C5">
              <w:rPr>
                <w:rFonts w:ascii="Times New Roman" w:hAnsi="Times New Roman" w:cs="Times New Roman"/>
                <w:i/>
                <w:iCs/>
              </w:rPr>
              <w:t xml:space="preserve">priemonės turi būti paženklinti CE </w:t>
            </w:r>
            <w:r w:rsidR="008D576C" w:rsidRPr="006261C1">
              <w:rPr>
                <w:rFonts w:ascii="Times New Roman" w:hAnsi="Times New Roman" w:cs="Times New Roman"/>
              </w:rPr>
              <w:t>ženklu pagal Reglamentą (ES) 2017/746</w:t>
            </w:r>
            <w:r w:rsidR="008D576C" w:rsidRPr="004B55C5">
              <w:rPr>
                <w:rFonts w:ascii="Times New Roman" w:hAnsi="Times New Roman" w:cs="Times New Roman"/>
                <w:i/>
              </w:rPr>
              <w:t>.</w:t>
            </w:r>
          </w:p>
          <w:p w14:paraId="2C5C6317" w14:textId="3900E030" w:rsidR="005A794C" w:rsidRPr="004B55C5" w:rsidRDefault="00B14D67">
            <w:pPr>
              <w:pStyle w:val="Sraopastraipa5"/>
              <w:widowControl w:val="0"/>
              <w:ind w:left="0"/>
              <w:rPr>
                <w:rFonts w:ascii="Times New Roman" w:hAnsi="Times New Roman" w:cs="Times New Roman"/>
                <w:b/>
                <w:bCs/>
                <w:caps/>
                <w:color w:val="000000"/>
                <w:kern w:val="2"/>
                <w:sz w:val="24"/>
                <w:szCs w:val="24"/>
              </w:rPr>
            </w:pPr>
            <w:r>
              <w:rPr>
                <w:rFonts w:ascii="Times New Roman" w:hAnsi="Times New Roman" w:cs="Times New Roman"/>
                <w:i/>
                <w:iCs/>
                <w:sz w:val="20"/>
              </w:rPr>
              <w:t>4</w:t>
            </w:r>
            <w:r w:rsidR="00281812" w:rsidRPr="004B55C5">
              <w:rPr>
                <w:rFonts w:ascii="Times New Roman" w:hAnsi="Times New Roman" w:cs="Times New Roman"/>
                <w:i/>
                <w:iCs/>
                <w:sz w:val="20"/>
              </w:rPr>
              <w:t xml:space="preserve">. </w:t>
            </w:r>
            <w:proofErr w:type="spellStart"/>
            <w:r w:rsidR="00281812" w:rsidRPr="004B55C5">
              <w:rPr>
                <w:rFonts w:ascii="Times New Roman" w:hAnsi="Times New Roman" w:cs="Times New Roman"/>
                <w:i/>
                <w:iCs/>
                <w:sz w:val="20"/>
              </w:rPr>
              <w:t>Pirkėjas</w:t>
            </w:r>
            <w:proofErr w:type="spellEnd"/>
            <w:r w:rsidR="00281812" w:rsidRPr="004B55C5">
              <w:rPr>
                <w:rFonts w:ascii="Times New Roman" w:hAnsi="Times New Roman" w:cs="Times New Roman"/>
                <w:i/>
                <w:iCs/>
                <w:sz w:val="20"/>
              </w:rPr>
              <w:t xml:space="preserve"> </w:t>
            </w:r>
            <w:proofErr w:type="spellStart"/>
            <w:r w:rsidR="00281812" w:rsidRPr="004B55C5">
              <w:rPr>
                <w:rFonts w:ascii="Times New Roman" w:hAnsi="Times New Roman" w:cs="Times New Roman"/>
                <w:i/>
                <w:iCs/>
                <w:sz w:val="20"/>
              </w:rPr>
              <w:t>neįsipareigoja</w:t>
            </w:r>
            <w:proofErr w:type="spellEnd"/>
            <w:r w:rsidR="00281812" w:rsidRPr="004B55C5">
              <w:rPr>
                <w:rFonts w:ascii="Times New Roman" w:hAnsi="Times New Roman" w:cs="Times New Roman"/>
                <w:i/>
                <w:iCs/>
                <w:sz w:val="20"/>
              </w:rPr>
              <w:t xml:space="preserve"> </w:t>
            </w:r>
            <w:proofErr w:type="spellStart"/>
            <w:r w:rsidR="00281812" w:rsidRPr="004B55C5">
              <w:rPr>
                <w:rFonts w:ascii="Times New Roman" w:hAnsi="Times New Roman" w:cs="Times New Roman"/>
                <w:i/>
                <w:iCs/>
                <w:sz w:val="20"/>
              </w:rPr>
              <w:t>nupirkti</w:t>
            </w:r>
            <w:proofErr w:type="spellEnd"/>
            <w:r w:rsidR="00281812" w:rsidRPr="004B55C5">
              <w:rPr>
                <w:rFonts w:ascii="Times New Roman" w:hAnsi="Times New Roman" w:cs="Times New Roman"/>
                <w:i/>
                <w:iCs/>
                <w:sz w:val="20"/>
              </w:rPr>
              <w:t xml:space="preserve"> </w:t>
            </w:r>
            <w:proofErr w:type="spellStart"/>
            <w:r w:rsidR="00281812" w:rsidRPr="004B55C5">
              <w:rPr>
                <w:rFonts w:ascii="Times New Roman" w:hAnsi="Times New Roman" w:cs="Times New Roman"/>
                <w:i/>
                <w:iCs/>
                <w:sz w:val="20"/>
              </w:rPr>
              <w:t>viso</w:t>
            </w:r>
            <w:proofErr w:type="spellEnd"/>
            <w:r w:rsidR="00281812" w:rsidRPr="004B55C5">
              <w:rPr>
                <w:rFonts w:ascii="Times New Roman" w:hAnsi="Times New Roman" w:cs="Times New Roman"/>
                <w:i/>
                <w:iCs/>
                <w:sz w:val="20"/>
              </w:rPr>
              <w:t xml:space="preserve"> </w:t>
            </w:r>
            <w:proofErr w:type="spellStart"/>
            <w:r w:rsidR="00281812" w:rsidRPr="004B55C5">
              <w:rPr>
                <w:rFonts w:ascii="Times New Roman" w:hAnsi="Times New Roman" w:cs="Times New Roman"/>
                <w:i/>
                <w:iCs/>
                <w:sz w:val="20"/>
              </w:rPr>
              <w:t>prekių</w:t>
            </w:r>
            <w:proofErr w:type="spellEnd"/>
            <w:r w:rsidR="00281812" w:rsidRPr="004B55C5">
              <w:rPr>
                <w:rFonts w:ascii="Times New Roman" w:hAnsi="Times New Roman" w:cs="Times New Roman"/>
                <w:i/>
                <w:iCs/>
                <w:sz w:val="20"/>
              </w:rPr>
              <w:t xml:space="preserve"> </w:t>
            </w:r>
            <w:proofErr w:type="spellStart"/>
            <w:r w:rsidR="00281812" w:rsidRPr="004B55C5">
              <w:rPr>
                <w:rFonts w:ascii="Times New Roman" w:hAnsi="Times New Roman" w:cs="Times New Roman"/>
                <w:i/>
                <w:iCs/>
                <w:sz w:val="20"/>
              </w:rPr>
              <w:t>kiekio</w:t>
            </w:r>
            <w:proofErr w:type="spellEnd"/>
            <w:r w:rsidR="00281812" w:rsidRPr="004B55C5">
              <w:rPr>
                <w:rFonts w:ascii="Times New Roman" w:hAnsi="Times New Roman" w:cs="Times New Roman"/>
                <w:i/>
                <w:iCs/>
                <w:sz w:val="20"/>
              </w:rPr>
              <w:t xml:space="preserve">. </w:t>
            </w:r>
            <w:proofErr w:type="spellStart"/>
            <w:r w:rsidR="00281812" w:rsidRPr="004B55C5">
              <w:rPr>
                <w:rFonts w:ascii="Times New Roman" w:hAnsi="Times New Roman" w:cs="Times New Roman"/>
                <w:i/>
                <w:iCs/>
                <w:sz w:val="20"/>
              </w:rPr>
              <w:t>Pirkėjas</w:t>
            </w:r>
            <w:proofErr w:type="spellEnd"/>
            <w:r w:rsidR="00281812" w:rsidRPr="004B55C5">
              <w:rPr>
                <w:rFonts w:ascii="Times New Roman" w:hAnsi="Times New Roman" w:cs="Times New Roman"/>
                <w:i/>
                <w:iCs/>
                <w:sz w:val="20"/>
              </w:rPr>
              <w:t xml:space="preserve"> </w:t>
            </w:r>
            <w:proofErr w:type="spellStart"/>
            <w:r w:rsidR="00281812" w:rsidRPr="004B55C5">
              <w:rPr>
                <w:rFonts w:ascii="Times New Roman" w:hAnsi="Times New Roman" w:cs="Times New Roman"/>
                <w:i/>
                <w:iCs/>
                <w:sz w:val="20"/>
              </w:rPr>
              <w:t>pasilieka</w:t>
            </w:r>
            <w:proofErr w:type="spellEnd"/>
            <w:r w:rsidR="00281812" w:rsidRPr="004B55C5">
              <w:rPr>
                <w:rFonts w:ascii="Times New Roman" w:hAnsi="Times New Roman" w:cs="Times New Roman"/>
                <w:i/>
                <w:iCs/>
                <w:sz w:val="20"/>
              </w:rPr>
              <w:t xml:space="preserve"> </w:t>
            </w:r>
            <w:proofErr w:type="spellStart"/>
            <w:r w:rsidR="00281812" w:rsidRPr="004B55C5">
              <w:rPr>
                <w:rFonts w:ascii="Times New Roman" w:hAnsi="Times New Roman" w:cs="Times New Roman"/>
                <w:i/>
                <w:iCs/>
                <w:sz w:val="20"/>
              </w:rPr>
              <w:t>teisę</w:t>
            </w:r>
            <w:proofErr w:type="spellEnd"/>
            <w:r w:rsidR="00281812" w:rsidRPr="004B55C5">
              <w:rPr>
                <w:rFonts w:ascii="Times New Roman" w:hAnsi="Times New Roman" w:cs="Times New Roman"/>
                <w:i/>
                <w:iCs/>
                <w:sz w:val="20"/>
              </w:rPr>
              <w:t xml:space="preserve"> </w:t>
            </w:r>
            <w:proofErr w:type="spellStart"/>
            <w:r w:rsidR="00281812" w:rsidRPr="004B55C5">
              <w:rPr>
                <w:rFonts w:ascii="Times New Roman" w:hAnsi="Times New Roman" w:cs="Times New Roman"/>
                <w:i/>
                <w:iCs/>
                <w:sz w:val="20"/>
              </w:rPr>
              <w:t>pirkti</w:t>
            </w:r>
            <w:proofErr w:type="spellEnd"/>
            <w:r w:rsidR="00281812" w:rsidRPr="004B55C5">
              <w:rPr>
                <w:rFonts w:ascii="Times New Roman" w:hAnsi="Times New Roman" w:cs="Times New Roman"/>
                <w:i/>
                <w:iCs/>
                <w:sz w:val="20"/>
              </w:rPr>
              <w:t xml:space="preserve"> </w:t>
            </w:r>
            <w:proofErr w:type="spellStart"/>
            <w:r w:rsidR="00281812" w:rsidRPr="004B55C5">
              <w:rPr>
                <w:rFonts w:ascii="Times New Roman" w:hAnsi="Times New Roman" w:cs="Times New Roman"/>
                <w:i/>
                <w:iCs/>
                <w:sz w:val="20"/>
              </w:rPr>
              <w:t>didesnius</w:t>
            </w:r>
            <w:proofErr w:type="spellEnd"/>
            <w:r w:rsidR="00281812" w:rsidRPr="004B55C5">
              <w:rPr>
                <w:rFonts w:ascii="Times New Roman" w:hAnsi="Times New Roman" w:cs="Times New Roman"/>
                <w:i/>
                <w:iCs/>
                <w:sz w:val="20"/>
              </w:rPr>
              <w:t xml:space="preserve"> </w:t>
            </w:r>
            <w:proofErr w:type="spellStart"/>
            <w:r w:rsidR="00281812" w:rsidRPr="004B55C5">
              <w:rPr>
                <w:rFonts w:ascii="Times New Roman" w:hAnsi="Times New Roman" w:cs="Times New Roman"/>
                <w:i/>
                <w:iCs/>
                <w:sz w:val="20"/>
              </w:rPr>
              <w:t>ar</w:t>
            </w:r>
            <w:proofErr w:type="spellEnd"/>
            <w:r w:rsidR="00281812" w:rsidRPr="004B55C5">
              <w:rPr>
                <w:rFonts w:ascii="Times New Roman" w:hAnsi="Times New Roman" w:cs="Times New Roman"/>
                <w:i/>
                <w:iCs/>
                <w:sz w:val="20"/>
              </w:rPr>
              <w:t xml:space="preserve"> </w:t>
            </w:r>
            <w:proofErr w:type="spellStart"/>
            <w:r w:rsidR="00281812" w:rsidRPr="004B55C5">
              <w:rPr>
                <w:rFonts w:ascii="Times New Roman" w:hAnsi="Times New Roman" w:cs="Times New Roman"/>
                <w:i/>
                <w:iCs/>
                <w:sz w:val="20"/>
              </w:rPr>
              <w:t>mažesnius</w:t>
            </w:r>
            <w:proofErr w:type="spellEnd"/>
            <w:r w:rsidR="00281812" w:rsidRPr="004B55C5">
              <w:rPr>
                <w:rFonts w:ascii="Times New Roman" w:hAnsi="Times New Roman" w:cs="Times New Roman"/>
                <w:i/>
                <w:iCs/>
                <w:sz w:val="20"/>
              </w:rPr>
              <w:t xml:space="preserve"> </w:t>
            </w:r>
            <w:proofErr w:type="spellStart"/>
            <w:r w:rsidR="00281812" w:rsidRPr="004B55C5">
              <w:rPr>
                <w:rFonts w:ascii="Times New Roman" w:hAnsi="Times New Roman" w:cs="Times New Roman"/>
                <w:i/>
                <w:iCs/>
                <w:sz w:val="20"/>
              </w:rPr>
              <w:t>prekių</w:t>
            </w:r>
            <w:proofErr w:type="spellEnd"/>
            <w:r w:rsidR="00281812" w:rsidRPr="004B55C5">
              <w:rPr>
                <w:rFonts w:ascii="Times New Roman" w:hAnsi="Times New Roman" w:cs="Times New Roman"/>
                <w:i/>
                <w:iCs/>
                <w:sz w:val="20"/>
              </w:rPr>
              <w:t xml:space="preserve"> </w:t>
            </w:r>
            <w:proofErr w:type="spellStart"/>
            <w:r w:rsidR="00281812" w:rsidRPr="004B55C5">
              <w:rPr>
                <w:rFonts w:ascii="Times New Roman" w:hAnsi="Times New Roman" w:cs="Times New Roman"/>
                <w:i/>
                <w:iCs/>
                <w:sz w:val="20"/>
              </w:rPr>
              <w:t>kiekius</w:t>
            </w:r>
            <w:proofErr w:type="spellEnd"/>
            <w:r w:rsidR="00281812" w:rsidRPr="004B55C5">
              <w:rPr>
                <w:rFonts w:ascii="Times New Roman" w:hAnsi="Times New Roman" w:cs="Times New Roman"/>
                <w:i/>
                <w:iCs/>
                <w:sz w:val="20"/>
              </w:rPr>
              <w:t xml:space="preserve">, </w:t>
            </w:r>
            <w:proofErr w:type="spellStart"/>
            <w:r w:rsidR="00281812" w:rsidRPr="004B55C5">
              <w:rPr>
                <w:rFonts w:ascii="Times New Roman" w:hAnsi="Times New Roman" w:cs="Times New Roman"/>
                <w:i/>
                <w:iCs/>
                <w:sz w:val="20"/>
              </w:rPr>
              <w:t>priklausomai</w:t>
            </w:r>
            <w:proofErr w:type="spellEnd"/>
            <w:r w:rsidR="00281812" w:rsidRPr="004B55C5">
              <w:rPr>
                <w:rFonts w:ascii="Times New Roman" w:hAnsi="Times New Roman" w:cs="Times New Roman"/>
                <w:i/>
                <w:iCs/>
                <w:sz w:val="20"/>
              </w:rPr>
              <w:t xml:space="preserve"> </w:t>
            </w:r>
            <w:proofErr w:type="spellStart"/>
            <w:r w:rsidR="00281812" w:rsidRPr="004B55C5">
              <w:rPr>
                <w:rFonts w:ascii="Times New Roman" w:hAnsi="Times New Roman" w:cs="Times New Roman"/>
                <w:i/>
                <w:iCs/>
                <w:sz w:val="20"/>
              </w:rPr>
              <w:t>nuo</w:t>
            </w:r>
            <w:proofErr w:type="spellEnd"/>
            <w:r w:rsidR="00281812" w:rsidRPr="004B55C5">
              <w:rPr>
                <w:rFonts w:ascii="Times New Roman" w:hAnsi="Times New Roman" w:cs="Times New Roman"/>
                <w:i/>
                <w:iCs/>
                <w:sz w:val="20"/>
              </w:rPr>
              <w:t xml:space="preserve"> </w:t>
            </w:r>
            <w:proofErr w:type="spellStart"/>
            <w:r w:rsidR="00281812" w:rsidRPr="004B55C5">
              <w:rPr>
                <w:rFonts w:ascii="Times New Roman" w:hAnsi="Times New Roman" w:cs="Times New Roman"/>
                <w:i/>
                <w:iCs/>
                <w:sz w:val="20"/>
              </w:rPr>
              <w:t>poreikio</w:t>
            </w:r>
            <w:proofErr w:type="spellEnd"/>
            <w:r w:rsidR="00281812" w:rsidRPr="004B55C5">
              <w:rPr>
                <w:rFonts w:ascii="Times New Roman" w:hAnsi="Times New Roman" w:cs="Times New Roman"/>
                <w:i/>
                <w:iCs/>
                <w:sz w:val="20"/>
              </w:rPr>
              <w:t>.</w:t>
            </w:r>
          </w:p>
        </w:tc>
      </w:tr>
    </w:tbl>
    <w:p w14:paraId="682E53F5" w14:textId="77777777" w:rsidR="00CC64B3" w:rsidRPr="005402E0" w:rsidRDefault="00CC64B3">
      <w:pPr>
        <w:pStyle w:val="Sraopastraipa1"/>
        <w:ind w:left="3153"/>
        <w:jc w:val="center"/>
        <w:rPr>
          <w:rFonts w:ascii="Times New Roman" w:hAnsi="Times New Roman" w:cs="Times New Roman"/>
        </w:rPr>
      </w:pPr>
    </w:p>
    <w:p w14:paraId="50BCDEFE" w14:textId="77777777" w:rsidR="00CC64B3" w:rsidRPr="005402E0" w:rsidRDefault="00CC64B3">
      <w:pPr>
        <w:pStyle w:val="Sraopastraipa1"/>
        <w:ind w:left="3153"/>
        <w:jc w:val="center"/>
        <w:rPr>
          <w:rFonts w:ascii="Times New Roman" w:hAnsi="Times New Roman" w:cs="Times New Roman"/>
        </w:rPr>
      </w:pPr>
    </w:p>
    <w:p w14:paraId="5588EC5E" w14:textId="77777777" w:rsidR="00F618CD" w:rsidRDefault="00F618CD" w:rsidP="007112DE">
      <w:pPr>
        <w:pStyle w:val="Sraopastraipa1"/>
        <w:tabs>
          <w:tab w:val="left" w:pos="4110"/>
        </w:tabs>
        <w:ind w:left="0"/>
        <w:jc w:val="center"/>
        <w:rPr>
          <w:rFonts w:ascii="Times New Roman" w:hAnsi="Times New Roman" w:cs="Times New Roman"/>
          <w:b/>
          <w:lang w:val="lt-LT"/>
        </w:rPr>
      </w:pPr>
    </w:p>
    <w:p w14:paraId="4524A6BD" w14:textId="77777777" w:rsidR="00F618CD" w:rsidRDefault="00F618CD" w:rsidP="007112DE">
      <w:pPr>
        <w:pStyle w:val="Sraopastraipa1"/>
        <w:tabs>
          <w:tab w:val="left" w:pos="4110"/>
        </w:tabs>
        <w:ind w:left="0"/>
        <w:jc w:val="center"/>
        <w:rPr>
          <w:rFonts w:ascii="Times New Roman" w:hAnsi="Times New Roman" w:cs="Times New Roman"/>
          <w:b/>
          <w:lang w:val="lt-LT"/>
        </w:rPr>
      </w:pPr>
    </w:p>
    <w:p w14:paraId="486FD7F2" w14:textId="77777777" w:rsidR="00F618CD" w:rsidRDefault="00F618CD" w:rsidP="007112DE">
      <w:pPr>
        <w:pStyle w:val="Sraopastraipa1"/>
        <w:tabs>
          <w:tab w:val="left" w:pos="4110"/>
        </w:tabs>
        <w:ind w:left="0"/>
        <w:jc w:val="center"/>
        <w:rPr>
          <w:rFonts w:ascii="Times New Roman" w:hAnsi="Times New Roman" w:cs="Times New Roman"/>
          <w:b/>
          <w:lang w:val="lt-LT"/>
        </w:rPr>
      </w:pPr>
    </w:p>
    <w:p w14:paraId="2127B24C" w14:textId="77777777" w:rsidR="00F618CD" w:rsidRDefault="00F618CD" w:rsidP="007112DE">
      <w:pPr>
        <w:pStyle w:val="Sraopastraipa1"/>
        <w:tabs>
          <w:tab w:val="left" w:pos="4110"/>
        </w:tabs>
        <w:ind w:left="0"/>
        <w:jc w:val="center"/>
        <w:rPr>
          <w:rFonts w:ascii="Times New Roman" w:hAnsi="Times New Roman" w:cs="Times New Roman"/>
          <w:b/>
          <w:lang w:val="lt-LT"/>
        </w:rPr>
      </w:pPr>
    </w:p>
    <w:p w14:paraId="2B5094D9" w14:textId="77777777" w:rsidR="00F618CD" w:rsidRDefault="00F618CD" w:rsidP="007112DE">
      <w:pPr>
        <w:pStyle w:val="Sraopastraipa1"/>
        <w:tabs>
          <w:tab w:val="left" w:pos="4110"/>
        </w:tabs>
        <w:ind w:left="0"/>
        <w:jc w:val="center"/>
        <w:rPr>
          <w:rFonts w:ascii="Times New Roman" w:hAnsi="Times New Roman" w:cs="Times New Roman"/>
          <w:b/>
          <w:lang w:val="lt-LT"/>
        </w:rPr>
      </w:pPr>
    </w:p>
    <w:p w14:paraId="1D414A28" w14:textId="77777777" w:rsidR="00F618CD" w:rsidRDefault="00F618CD" w:rsidP="007112DE">
      <w:pPr>
        <w:pStyle w:val="Sraopastraipa1"/>
        <w:tabs>
          <w:tab w:val="left" w:pos="4110"/>
        </w:tabs>
        <w:ind w:left="0"/>
        <w:jc w:val="center"/>
        <w:rPr>
          <w:rFonts w:ascii="Times New Roman" w:hAnsi="Times New Roman" w:cs="Times New Roman"/>
          <w:b/>
          <w:lang w:val="lt-LT"/>
        </w:rPr>
      </w:pPr>
    </w:p>
    <w:p w14:paraId="1C0BA12A" w14:textId="77777777" w:rsidR="00F618CD" w:rsidRDefault="00F618CD" w:rsidP="007112DE">
      <w:pPr>
        <w:pStyle w:val="Sraopastraipa1"/>
        <w:tabs>
          <w:tab w:val="left" w:pos="4110"/>
        </w:tabs>
        <w:ind w:left="0"/>
        <w:jc w:val="center"/>
        <w:rPr>
          <w:rFonts w:ascii="Times New Roman" w:hAnsi="Times New Roman" w:cs="Times New Roman"/>
          <w:b/>
          <w:lang w:val="lt-LT"/>
        </w:rPr>
      </w:pPr>
    </w:p>
    <w:p w14:paraId="7EF5139E" w14:textId="77777777" w:rsidR="00F618CD" w:rsidRDefault="00F618CD" w:rsidP="007112DE">
      <w:pPr>
        <w:pStyle w:val="Sraopastraipa1"/>
        <w:tabs>
          <w:tab w:val="left" w:pos="4110"/>
        </w:tabs>
        <w:ind w:left="0"/>
        <w:jc w:val="center"/>
        <w:rPr>
          <w:rFonts w:ascii="Times New Roman" w:hAnsi="Times New Roman" w:cs="Times New Roman"/>
          <w:b/>
          <w:lang w:val="lt-LT"/>
        </w:rPr>
      </w:pPr>
    </w:p>
    <w:p w14:paraId="3335EE17" w14:textId="77777777" w:rsidR="00F618CD" w:rsidRDefault="00F618CD" w:rsidP="007112DE">
      <w:pPr>
        <w:pStyle w:val="Sraopastraipa1"/>
        <w:tabs>
          <w:tab w:val="left" w:pos="4110"/>
        </w:tabs>
        <w:ind w:left="0"/>
        <w:jc w:val="center"/>
        <w:rPr>
          <w:rFonts w:ascii="Times New Roman" w:hAnsi="Times New Roman" w:cs="Times New Roman"/>
          <w:b/>
          <w:lang w:val="lt-LT"/>
        </w:rPr>
      </w:pPr>
    </w:p>
    <w:p w14:paraId="7250359A" w14:textId="77777777" w:rsidR="00F618CD" w:rsidRDefault="00F618CD" w:rsidP="007112DE">
      <w:pPr>
        <w:pStyle w:val="Sraopastraipa1"/>
        <w:tabs>
          <w:tab w:val="left" w:pos="4110"/>
        </w:tabs>
        <w:ind w:left="0"/>
        <w:jc w:val="center"/>
        <w:rPr>
          <w:rFonts w:ascii="Times New Roman" w:hAnsi="Times New Roman" w:cs="Times New Roman"/>
          <w:b/>
          <w:lang w:val="lt-LT"/>
        </w:rPr>
      </w:pPr>
    </w:p>
    <w:p w14:paraId="53E49446" w14:textId="77777777" w:rsidR="00F618CD" w:rsidRDefault="00F618CD" w:rsidP="007112DE">
      <w:pPr>
        <w:pStyle w:val="Sraopastraipa1"/>
        <w:tabs>
          <w:tab w:val="left" w:pos="4110"/>
        </w:tabs>
        <w:ind w:left="0"/>
        <w:jc w:val="center"/>
        <w:rPr>
          <w:rFonts w:ascii="Times New Roman" w:hAnsi="Times New Roman" w:cs="Times New Roman"/>
          <w:b/>
          <w:lang w:val="lt-LT"/>
        </w:rPr>
      </w:pPr>
    </w:p>
    <w:p w14:paraId="773A8096" w14:textId="77777777" w:rsidR="00F618CD" w:rsidRDefault="00F618CD" w:rsidP="007112DE">
      <w:pPr>
        <w:pStyle w:val="Sraopastraipa1"/>
        <w:tabs>
          <w:tab w:val="left" w:pos="4110"/>
        </w:tabs>
        <w:ind w:left="0"/>
        <w:jc w:val="center"/>
        <w:rPr>
          <w:rFonts w:ascii="Times New Roman" w:hAnsi="Times New Roman" w:cs="Times New Roman"/>
          <w:b/>
          <w:lang w:val="lt-LT"/>
        </w:rPr>
      </w:pPr>
    </w:p>
    <w:p w14:paraId="0733D753" w14:textId="77777777" w:rsidR="00F618CD" w:rsidRDefault="00F618CD" w:rsidP="007112DE">
      <w:pPr>
        <w:pStyle w:val="Sraopastraipa1"/>
        <w:tabs>
          <w:tab w:val="left" w:pos="4110"/>
        </w:tabs>
        <w:ind w:left="0"/>
        <w:jc w:val="center"/>
        <w:rPr>
          <w:rFonts w:ascii="Times New Roman" w:hAnsi="Times New Roman" w:cs="Times New Roman"/>
          <w:b/>
          <w:lang w:val="lt-LT"/>
        </w:rPr>
      </w:pPr>
    </w:p>
    <w:p w14:paraId="05BF0E77" w14:textId="77777777" w:rsidR="00F618CD" w:rsidRDefault="00F618CD" w:rsidP="007112DE">
      <w:pPr>
        <w:pStyle w:val="Sraopastraipa1"/>
        <w:tabs>
          <w:tab w:val="left" w:pos="4110"/>
        </w:tabs>
        <w:ind w:left="0"/>
        <w:jc w:val="center"/>
        <w:rPr>
          <w:rFonts w:ascii="Times New Roman" w:hAnsi="Times New Roman" w:cs="Times New Roman"/>
          <w:b/>
          <w:lang w:val="lt-LT"/>
        </w:rPr>
      </w:pPr>
    </w:p>
    <w:p w14:paraId="7F659BD2" w14:textId="77777777" w:rsidR="00F618CD" w:rsidRDefault="00F618CD" w:rsidP="007112DE">
      <w:pPr>
        <w:pStyle w:val="Sraopastraipa1"/>
        <w:tabs>
          <w:tab w:val="left" w:pos="4110"/>
        </w:tabs>
        <w:ind w:left="0"/>
        <w:jc w:val="center"/>
        <w:rPr>
          <w:rFonts w:ascii="Times New Roman" w:hAnsi="Times New Roman" w:cs="Times New Roman"/>
          <w:b/>
          <w:lang w:val="lt-LT"/>
        </w:rPr>
      </w:pPr>
    </w:p>
    <w:p w14:paraId="413C1651" w14:textId="77777777" w:rsidR="00F618CD" w:rsidRDefault="00F618CD" w:rsidP="007112DE">
      <w:pPr>
        <w:pStyle w:val="Sraopastraipa1"/>
        <w:tabs>
          <w:tab w:val="left" w:pos="4110"/>
        </w:tabs>
        <w:ind w:left="0"/>
        <w:jc w:val="center"/>
        <w:rPr>
          <w:rFonts w:ascii="Times New Roman" w:hAnsi="Times New Roman" w:cs="Times New Roman"/>
          <w:b/>
          <w:lang w:val="lt-LT"/>
        </w:rPr>
      </w:pPr>
    </w:p>
    <w:p w14:paraId="26C83584" w14:textId="77777777" w:rsidR="00F618CD" w:rsidRDefault="00F618CD" w:rsidP="007112DE">
      <w:pPr>
        <w:pStyle w:val="Sraopastraipa1"/>
        <w:tabs>
          <w:tab w:val="left" w:pos="4110"/>
        </w:tabs>
        <w:ind w:left="0"/>
        <w:jc w:val="center"/>
        <w:rPr>
          <w:rFonts w:ascii="Times New Roman" w:hAnsi="Times New Roman" w:cs="Times New Roman"/>
          <w:b/>
          <w:lang w:val="lt-LT"/>
        </w:rPr>
      </w:pPr>
    </w:p>
    <w:p w14:paraId="17F13D71" w14:textId="77777777" w:rsidR="00F618CD" w:rsidRDefault="00F618CD" w:rsidP="007112DE">
      <w:pPr>
        <w:pStyle w:val="Sraopastraipa1"/>
        <w:tabs>
          <w:tab w:val="left" w:pos="4110"/>
        </w:tabs>
        <w:ind w:left="0"/>
        <w:jc w:val="center"/>
        <w:rPr>
          <w:rFonts w:ascii="Times New Roman" w:hAnsi="Times New Roman" w:cs="Times New Roman"/>
          <w:b/>
          <w:lang w:val="lt-LT"/>
        </w:rPr>
      </w:pPr>
    </w:p>
    <w:p w14:paraId="47AA25F4" w14:textId="77777777" w:rsidR="00F618CD" w:rsidRDefault="00F618CD" w:rsidP="007112DE">
      <w:pPr>
        <w:pStyle w:val="Sraopastraipa1"/>
        <w:tabs>
          <w:tab w:val="left" w:pos="4110"/>
        </w:tabs>
        <w:ind w:left="0"/>
        <w:jc w:val="center"/>
        <w:rPr>
          <w:rFonts w:ascii="Times New Roman" w:hAnsi="Times New Roman" w:cs="Times New Roman"/>
          <w:b/>
          <w:lang w:val="lt-LT"/>
        </w:rPr>
      </w:pPr>
    </w:p>
    <w:p w14:paraId="4C892872" w14:textId="77777777" w:rsidR="00F618CD" w:rsidRDefault="00F618CD" w:rsidP="007112DE">
      <w:pPr>
        <w:pStyle w:val="Sraopastraipa1"/>
        <w:tabs>
          <w:tab w:val="left" w:pos="4110"/>
        </w:tabs>
        <w:ind w:left="0"/>
        <w:jc w:val="center"/>
        <w:rPr>
          <w:rFonts w:ascii="Times New Roman" w:hAnsi="Times New Roman" w:cs="Times New Roman"/>
          <w:b/>
          <w:lang w:val="lt-LT"/>
        </w:rPr>
      </w:pPr>
    </w:p>
    <w:p w14:paraId="411C9005" w14:textId="657ECCF1" w:rsidR="005A794C" w:rsidRPr="004B55C5" w:rsidRDefault="00281812" w:rsidP="007112DE">
      <w:pPr>
        <w:pStyle w:val="Sraopastraipa1"/>
        <w:tabs>
          <w:tab w:val="left" w:pos="4110"/>
        </w:tabs>
        <w:ind w:left="0"/>
        <w:jc w:val="center"/>
        <w:rPr>
          <w:rFonts w:ascii="Times New Roman" w:hAnsi="Times New Roman" w:cs="Times New Roman"/>
          <w:b/>
          <w:lang w:val="lt-LT"/>
        </w:rPr>
      </w:pPr>
      <w:r w:rsidRPr="005402E0">
        <w:rPr>
          <w:rFonts w:ascii="Times New Roman" w:hAnsi="Times New Roman" w:cs="Times New Roman"/>
          <w:b/>
          <w:lang w:val="lt-LT"/>
        </w:rPr>
        <w:t>IV. Ketvirtoji pirkimo dalis</w:t>
      </w:r>
    </w:p>
    <w:p w14:paraId="26EE5092" w14:textId="77777777" w:rsidR="007112DE" w:rsidRPr="005402E0" w:rsidRDefault="007112DE" w:rsidP="005402E0">
      <w:pPr>
        <w:pStyle w:val="Sraopastraipa1"/>
        <w:tabs>
          <w:tab w:val="left" w:pos="4110"/>
        </w:tabs>
        <w:ind w:left="0"/>
        <w:jc w:val="center"/>
        <w:rPr>
          <w:rFonts w:ascii="Times New Roman" w:hAnsi="Times New Roman" w:cs="Times New Roman"/>
          <w:b/>
          <w:caps/>
          <w:color w:val="000000"/>
          <w:kern w:val="2"/>
          <w:sz w:val="24"/>
          <w:szCs w:val="24"/>
          <w:lang w:val="lt-LT"/>
        </w:rPr>
      </w:pPr>
    </w:p>
    <w:p w14:paraId="7FCDDAF7" w14:textId="00D78D26" w:rsidR="005A794C" w:rsidRPr="004B55C5" w:rsidRDefault="00281812">
      <w:pPr>
        <w:rPr>
          <w:rFonts w:ascii="Times New Roman" w:hAnsi="Times New Roman" w:cs="Times New Roman"/>
          <w:b/>
          <w:bCs/>
          <w:caps/>
          <w:color w:val="000000"/>
          <w:kern w:val="2"/>
          <w:sz w:val="24"/>
          <w:szCs w:val="24"/>
        </w:rPr>
      </w:pPr>
      <w:r w:rsidRPr="004B55C5">
        <w:rPr>
          <w:rFonts w:ascii="Times New Roman" w:hAnsi="Times New Roman" w:cs="Times New Roman"/>
          <w:b/>
        </w:rPr>
        <w:t xml:space="preserve">4.1. </w:t>
      </w:r>
      <w:r w:rsidRPr="004B55C5">
        <w:rPr>
          <w:rFonts w:ascii="Times New Roman" w:hAnsi="Times New Roman" w:cs="Times New Roman"/>
          <w:b/>
          <w:bCs/>
        </w:rPr>
        <w:t>REAGENTAI IR PAPILDOMOS PRIEMONĖS  GLIUKOZĖS TYRIMAMS ATLIKTI  MATUOKLIU ,,</w:t>
      </w:r>
      <w:proofErr w:type="spellStart"/>
      <w:r w:rsidRPr="004B55C5">
        <w:rPr>
          <w:rFonts w:ascii="Times New Roman" w:hAnsi="Times New Roman" w:cs="Times New Roman"/>
          <w:b/>
          <w:bCs/>
        </w:rPr>
        <w:t>On·Call</w:t>
      </w:r>
      <w:proofErr w:type="spellEnd"/>
      <w:r w:rsidRPr="004B55C5">
        <w:rPr>
          <w:rFonts w:ascii="Times New Roman" w:hAnsi="Times New Roman" w:cs="Times New Roman"/>
          <w:b/>
          <w:bCs/>
          <w:vertAlign w:val="superscript"/>
        </w:rPr>
        <w:t>®</w:t>
      </w:r>
      <w:r w:rsidRPr="004B55C5">
        <w:rPr>
          <w:rFonts w:ascii="Times New Roman" w:hAnsi="Times New Roman" w:cs="Times New Roman"/>
          <w:b/>
          <w:bCs/>
        </w:rPr>
        <w:t xml:space="preserve"> </w:t>
      </w:r>
      <w:proofErr w:type="spellStart"/>
      <w:r w:rsidRPr="004B55C5">
        <w:rPr>
          <w:rFonts w:ascii="Times New Roman" w:hAnsi="Times New Roman" w:cs="Times New Roman"/>
          <w:b/>
          <w:bCs/>
        </w:rPr>
        <w:t>Sure</w:t>
      </w:r>
      <w:proofErr w:type="spellEnd"/>
      <w:r w:rsidRPr="004B55C5">
        <w:rPr>
          <w:rFonts w:ascii="Times New Roman" w:hAnsi="Times New Roman" w:cs="Times New Roman"/>
          <w:b/>
          <w:bCs/>
        </w:rPr>
        <w:t>‘‘</w:t>
      </w:r>
      <w:r w:rsidR="00D267A1" w:rsidRPr="004B55C5">
        <w:rPr>
          <w:rFonts w:ascii="Times New Roman" w:hAnsi="Times New Roman" w:cs="Times New Roman"/>
          <w:b/>
          <w:bCs/>
        </w:rPr>
        <w:t>.</w:t>
      </w:r>
      <w:r w:rsidRPr="004B55C5">
        <w:rPr>
          <w:rFonts w:ascii="Times New Roman" w:hAnsi="Times New Roman" w:cs="Times New Roman"/>
          <w:b/>
          <w:bCs/>
        </w:rPr>
        <w:t xml:space="preserve"> </w:t>
      </w:r>
    </w:p>
    <w:p w14:paraId="17563D0E" w14:textId="0EC06FE4" w:rsidR="005A794C" w:rsidRPr="004B55C5" w:rsidRDefault="00281812">
      <w:pPr>
        <w:jc w:val="both"/>
        <w:rPr>
          <w:rFonts w:ascii="Times New Roman" w:hAnsi="Times New Roman" w:cs="Times New Roman"/>
          <w:b/>
          <w:bCs/>
          <w:caps/>
          <w:color w:val="000000"/>
          <w:kern w:val="2"/>
          <w:sz w:val="24"/>
          <w:szCs w:val="24"/>
        </w:rPr>
      </w:pPr>
      <w:r w:rsidRPr="004B55C5">
        <w:rPr>
          <w:rFonts w:ascii="Times New Roman" w:hAnsi="Times New Roman" w:cs="Times New Roman"/>
          <w:b/>
        </w:rPr>
        <w:t xml:space="preserve">Matuoklis </w:t>
      </w:r>
      <w:r w:rsidRPr="004B55C5">
        <w:rPr>
          <w:rFonts w:ascii="Times New Roman" w:hAnsi="Times New Roman" w:cs="Times New Roman"/>
          <w:b/>
          <w:bCs/>
        </w:rPr>
        <w:t>,,</w:t>
      </w:r>
      <w:proofErr w:type="spellStart"/>
      <w:r w:rsidRPr="004B55C5">
        <w:rPr>
          <w:rFonts w:ascii="Times New Roman" w:hAnsi="Times New Roman" w:cs="Times New Roman"/>
          <w:b/>
          <w:bCs/>
        </w:rPr>
        <w:t>On·Call</w:t>
      </w:r>
      <w:proofErr w:type="spellEnd"/>
      <w:r w:rsidRPr="004B55C5">
        <w:rPr>
          <w:rFonts w:ascii="Times New Roman" w:hAnsi="Times New Roman" w:cs="Times New Roman"/>
          <w:b/>
          <w:bCs/>
          <w:vertAlign w:val="superscript"/>
        </w:rPr>
        <w:t>®</w:t>
      </w:r>
      <w:r w:rsidRPr="004B55C5">
        <w:rPr>
          <w:rFonts w:ascii="Times New Roman" w:hAnsi="Times New Roman" w:cs="Times New Roman"/>
          <w:b/>
          <w:bCs/>
        </w:rPr>
        <w:t xml:space="preserve"> </w:t>
      </w:r>
      <w:proofErr w:type="spellStart"/>
      <w:r w:rsidRPr="004B55C5">
        <w:rPr>
          <w:rFonts w:ascii="Times New Roman" w:hAnsi="Times New Roman" w:cs="Times New Roman"/>
          <w:b/>
          <w:bCs/>
        </w:rPr>
        <w:t>Sure</w:t>
      </w:r>
      <w:proofErr w:type="spellEnd"/>
      <w:r w:rsidRPr="004B55C5">
        <w:rPr>
          <w:rFonts w:ascii="Times New Roman" w:hAnsi="Times New Roman" w:cs="Times New Roman"/>
          <w:b/>
          <w:bCs/>
        </w:rPr>
        <w:t xml:space="preserve">‘‘ </w:t>
      </w:r>
      <w:r w:rsidRPr="004B55C5">
        <w:rPr>
          <w:rFonts w:ascii="Times New Roman" w:hAnsi="Times New Roman" w:cs="Times New Roman"/>
          <w:b/>
        </w:rPr>
        <w:t>yra VšĮ Pasvalio PASPC nuosavybė.</w:t>
      </w:r>
    </w:p>
    <w:p w14:paraId="6270F75C" w14:textId="05CE5677" w:rsidR="005A794C" w:rsidRPr="004B55C5" w:rsidRDefault="00281812">
      <w:pPr>
        <w:jc w:val="both"/>
        <w:rPr>
          <w:rFonts w:ascii="Times New Roman" w:hAnsi="Times New Roman" w:cs="Times New Roman"/>
          <w:b/>
          <w:bCs/>
          <w:caps/>
          <w:color w:val="000000"/>
          <w:kern w:val="2"/>
          <w:sz w:val="24"/>
          <w:szCs w:val="24"/>
        </w:rPr>
      </w:pPr>
      <w:r w:rsidRPr="004B55C5">
        <w:rPr>
          <w:rFonts w:ascii="Times New Roman" w:hAnsi="Times New Roman" w:cs="Times New Roman"/>
        </w:rPr>
        <w:t xml:space="preserve">Siūlomi reagentai ir eksploatacinės priemonės turi būti originalūs, pagaminti </w:t>
      </w:r>
      <w:r w:rsidR="00C46B17">
        <w:rPr>
          <w:rFonts w:ascii="Times New Roman" w:hAnsi="Times New Roman" w:cs="Times New Roman"/>
        </w:rPr>
        <w:t>matuoklio</w:t>
      </w:r>
      <w:r w:rsidRPr="004B55C5">
        <w:rPr>
          <w:rFonts w:ascii="Times New Roman" w:hAnsi="Times New Roman" w:cs="Times New Roman"/>
        </w:rPr>
        <w:t xml:space="preserve"> gamintojo. </w:t>
      </w:r>
      <w:bookmarkStart w:id="1" w:name="__DdeLink__25401_2949695521"/>
      <w:r w:rsidRPr="004B55C5">
        <w:rPr>
          <w:rFonts w:ascii="Times New Roman" w:hAnsi="Times New Roman" w:cs="Times New Roman"/>
        </w:rPr>
        <w:t xml:space="preserve">Diagnostinės juostelės </w:t>
      </w:r>
      <w:r w:rsidRPr="004B55C5">
        <w:rPr>
          <w:rFonts w:ascii="Times New Roman" w:hAnsi="Times New Roman" w:cs="Times New Roman"/>
          <w:b/>
          <w:bCs/>
        </w:rPr>
        <w:t xml:space="preserve">būtinai </w:t>
      </w:r>
      <w:r w:rsidRPr="004B55C5">
        <w:rPr>
          <w:rFonts w:ascii="Times New Roman" w:hAnsi="Times New Roman" w:cs="Times New Roman"/>
        </w:rPr>
        <w:t>turi būti supakuotos po vieną vienetą</w:t>
      </w:r>
      <w:bookmarkEnd w:id="1"/>
      <w:r w:rsidRPr="004B55C5">
        <w:rPr>
          <w:rFonts w:ascii="Times New Roman" w:hAnsi="Times New Roman" w:cs="Times New Roman"/>
        </w:rPr>
        <w:t xml:space="preserve">. Jeigu siūlomas lygiavertis </w:t>
      </w:r>
      <w:r w:rsidR="00C46B17">
        <w:rPr>
          <w:rFonts w:ascii="Times New Roman" w:hAnsi="Times New Roman" w:cs="Times New Roman"/>
        </w:rPr>
        <w:t>matuoklis</w:t>
      </w:r>
      <w:r w:rsidRPr="004B55C5">
        <w:rPr>
          <w:rFonts w:ascii="Times New Roman" w:hAnsi="Times New Roman" w:cs="Times New Roman"/>
        </w:rPr>
        <w:t xml:space="preserve">, jo reagentai ir eksploatacinės priemonės turi būti originalūs, pagaminti siūlomo </w:t>
      </w:r>
      <w:r w:rsidR="00C46B17">
        <w:rPr>
          <w:rFonts w:ascii="Times New Roman" w:hAnsi="Times New Roman" w:cs="Times New Roman"/>
        </w:rPr>
        <w:t>matuoklio</w:t>
      </w:r>
      <w:r w:rsidRPr="004B55C5">
        <w:rPr>
          <w:rFonts w:ascii="Times New Roman" w:hAnsi="Times New Roman" w:cs="Times New Roman"/>
        </w:rPr>
        <w:t xml:space="preserve"> gamintojo ir atitikti kokybinius  bei techninius reikalavimus (pateikti nuorodą dokumentacijoje ir gamintojo patvirtinimą). Visos siūlomo lygiaverčio </w:t>
      </w:r>
      <w:r w:rsidR="00C46B17">
        <w:rPr>
          <w:rFonts w:ascii="Times New Roman" w:hAnsi="Times New Roman" w:cs="Times New Roman"/>
        </w:rPr>
        <w:t>matuoklio</w:t>
      </w:r>
      <w:r w:rsidRPr="004B55C5">
        <w:rPr>
          <w:rFonts w:ascii="Times New Roman" w:hAnsi="Times New Roman" w:cs="Times New Roman"/>
        </w:rPr>
        <w:t>, jo reagentų ir reikalingų papildomų priemonių instrukcijos turi būti pateiktos lietuvių ir anglų kalbomis. Būtinas CE ženklinimas ir sertifikatas, techninio aptarnavimo sertifikatas. Vertinama tik pilna pirkimo dalis, atitinkanti nurodytus kokybinius bei techninius reikalavimus.</w:t>
      </w:r>
    </w:p>
    <w:tbl>
      <w:tblPr>
        <w:tblW w:w="14978" w:type="dxa"/>
        <w:tblInd w:w="-99" w:type="dxa"/>
        <w:tblLayout w:type="fixed"/>
        <w:tblLook w:val="0000" w:firstRow="0" w:lastRow="0" w:firstColumn="0" w:lastColumn="0" w:noHBand="0" w:noVBand="0"/>
      </w:tblPr>
      <w:tblGrid>
        <w:gridCol w:w="560"/>
        <w:gridCol w:w="5630"/>
        <w:gridCol w:w="4110"/>
        <w:gridCol w:w="4657"/>
        <w:gridCol w:w="21"/>
      </w:tblGrid>
      <w:tr w:rsidR="006C4C78" w:rsidRPr="004B55C5" w14:paraId="359C32FE" w14:textId="77777777" w:rsidTr="00174F3D">
        <w:tc>
          <w:tcPr>
            <w:tcW w:w="560" w:type="dxa"/>
            <w:tcBorders>
              <w:top w:val="single" w:sz="4" w:space="0" w:color="000000"/>
              <w:left w:val="single" w:sz="4" w:space="0" w:color="000000"/>
              <w:bottom w:val="single" w:sz="4" w:space="0" w:color="000000"/>
            </w:tcBorders>
          </w:tcPr>
          <w:p w14:paraId="22CE63E2" w14:textId="77777777" w:rsidR="006C4C78" w:rsidRPr="004B55C5" w:rsidRDefault="006C4C78">
            <w:pPr>
              <w:widowControl w:val="0"/>
              <w:jc w:val="both"/>
              <w:rPr>
                <w:rFonts w:ascii="Times New Roman" w:hAnsi="Times New Roman" w:cs="Times New Roman"/>
                <w:b/>
                <w:bCs/>
                <w:caps/>
                <w:color w:val="000000"/>
                <w:kern w:val="2"/>
                <w:sz w:val="24"/>
                <w:szCs w:val="24"/>
              </w:rPr>
            </w:pPr>
            <w:r w:rsidRPr="004B55C5">
              <w:rPr>
                <w:rFonts w:ascii="Times New Roman" w:hAnsi="Times New Roman" w:cs="Times New Roman"/>
                <w:b/>
              </w:rPr>
              <w:t>Eil. Nr.</w:t>
            </w:r>
          </w:p>
        </w:tc>
        <w:tc>
          <w:tcPr>
            <w:tcW w:w="5630" w:type="dxa"/>
            <w:tcBorders>
              <w:top w:val="single" w:sz="4" w:space="0" w:color="000000"/>
              <w:left w:val="single" w:sz="4" w:space="0" w:color="000000"/>
              <w:bottom w:val="single" w:sz="4" w:space="0" w:color="000000"/>
            </w:tcBorders>
          </w:tcPr>
          <w:p w14:paraId="62DA984F" w14:textId="77777777" w:rsidR="006C4C78" w:rsidRPr="004B55C5" w:rsidRDefault="006C4C78">
            <w:pPr>
              <w:widowControl w:val="0"/>
              <w:jc w:val="both"/>
              <w:rPr>
                <w:rFonts w:ascii="Times New Roman" w:hAnsi="Times New Roman" w:cs="Times New Roman"/>
                <w:b/>
                <w:bCs/>
                <w:caps/>
                <w:color w:val="000000"/>
                <w:kern w:val="2"/>
                <w:sz w:val="24"/>
                <w:szCs w:val="24"/>
              </w:rPr>
            </w:pPr>
            <w:r w:rsidRPr="004B55C5">
              <w:rPr>
                <w:rFonts w:ascii="Times New Roman" w:hAnsi="Times New Roman" w:cs="Times New Roman"/>
                <w:b/>
              </w:rPr>
              <w:t>Reagentų pavadinimas</w:t>
            </w:r>
          </w:p>
        </w:tc>
        <w:tc>
          <w:tcPr>
            <w:tcW w:w="4110" w:type="dxa"/>
            <w:tcBorders>
              <w:top w:val="single" w:sz="4" w:space="0" w:color="000000"/>
              <w:left w:val="single" w:sz="4" w:space="0" w:color="000000"/>
              <w:bottom w:val="single" w:sz="4" w:space="0" w:color="000000"/>
              <w:right w:val="single" w:sz="4" w:space="0" w:color="auto"/>
            </w:tcBorders>
          </w:tcPr>
          <w:p w14:paraId="77120C47" w14:textId="77777777" w:rsidR="006C4C78" w:rsidRPr="004B55C5" w:rsidRDefault="006C4C78">
            <w:pPr>
              <w:widowControl w:val="0"/>
              <w:jc w:val="both"/>
              <w:rPr>
                <w:rFonts w:ascii="Times New Roman" w:hAnsi="Times New Roman" w:cs="Times New Roman"/>
                <w:b/>
                <w:bCs/>
                <w:caps/>
                <w:color w:val="000000"/>
                <w:kern w:val="2"/>
                <w:sz w:val="24"/>
                <w:szCs w:val="24"/>
              </w:rPr>
            </w:pPr>
            <w:r w:rsidRPr="004B55C5">
              <w:rPr>
                <w:rFonts w:ascii="Times New Roman" w:hAnsi="Times New Roman" w:cs="Times New Roman"/>
                <w:b/>
              </w:rPr>
              <w:t>Kokybiniai ir techniniai reikalavimai</w:t>
            </w:r>
          </w:p>
        </w:tc>
        <w:tc>
          <w:tcPr>
            <w:tcW w:w="4678" w:type="dxa"/>
            <w:gridSpan w:val="2"/>
            <w:tcBorders>
              <w:top w:val="single" w:sz="4" w:space="0" w:color="auto"/>
              <w:left w:val="single" w:sz="4" w:space="0" w:color="auto"/>
              <w:bottom w:val="single" w:sz="4" w:space="0" w:color="auto"/>
              <w:right w:val="single" w:sz="4" w:space="0" w:color="auto"/>
            </w:tcBorders>
          </w:tcPr>
          <w:p w14:paraId="0A6DEA1F" w14:textId="1767F2CF" w:rsidR="006C4C78" w:rsidRPr="004B55C5" w:rsidRDefault="006C4C78">
            <w:pPr>
              <w:widowControl w:val="0"/>
              <w:jc w:val="both"/>
              <w:rPr>
                <w:rFonts w:ascii="Times New Roman" w:hAnsi="Times New Roman" w:cs="Times New Roman"/>
                <w:b/>
                <w:bCs/>
                <w:caps/>
                <w:color w:val="000000"/>
                <w:kern w:val="2"/>
                <w:sz w:val="24"/>
                <w:szCs w:val="24"/>
              </w:rPr>
            </w:pPr>
            <w:r w:rsidRPr="004B55C5">
              <w:rPr>
                <w:rFonts w:ascii="Times New Roman" w:hAnsi="Times New Roman" w:cs="Times New Roman"/>
                <w:b/>
              </w:rPr>
              <w:t xml:space="preserve">Preliminarus tyrimų skaičius per </w:t>
            </w:r>
            <w:r w:rsidR="00626F06">
              <w:rPr>
                <w:rFonts w:ascii="Times New Roman" w:hAnsi="Times New Roman" w:cs="Times New Roman"/>
                <w:b/>
              </w:rPr>
              <w:t>36</w:t>
            </w:r>
            <w:r w:rsidRPr="004B55C5">
              <w:rPr>
                <w:rFonts w:ascii="Times New Roman" w:hAnsi="Times New Roman" w:cs="Times New Roman"/>
                <w:b/>
              </w:rPr>
              <w:t xml:space="preserve"> mėn.</w:t>
            </w:r>
          </w:p>
        </w:tc>
      </w:tr>
      <w:tr w:rsidR="005A794C" w:rsidRPr="004B55C5" w14:paraId="41D3AE77" w14:textId="77777777" w:rsidTr="002B07D9">
        <w:trPr>
          <w:gridAfter w:val="1"/>
          <w:wAfter w:w="21" w:type="dxa"/>
        </w:trPr>
        <w:tc>
          <w:tcPr>
            <w:tcW w:w="14957" w:type="dxa"/>
            <w:gridSpan w:val="4"/>
            <w:tcBorders>
              <w:top w:val="single" w:sz="4" w:space="0" w:color="auto"/>
              <w:left w:val="single" w:sz="4" w:space="0" w:color="auto"/>
              <w:bottom w:val="single" w:sz="4" w:space="0" w:color="auto"/>
              <w:right w:val="single" w:sz="4" w:space="0" w:color="auto"/>
            </w:tcBorders>
          </w:tcPr>
          <w:p w14:paraId="445D13F6" w14:textId="77777777" w:rsidR="005A794C" w:rsidRPr="004B55C5" w:rsidRDefault="00281812">
            <w:pPr>
              <w:widowControl w:val="0"/>
              <w:jc w:val="both"/>
              <w:rPr>
                <w:rFonts w:ascii="Times New Roman" w:hAnsi="Times New Roman" w:cs="Times New Roman"/>
                <w:b/>
                <w:bCs/>
                <w:caps/>
                <w:color w:val="000000"/>
                <w:kern w:val="2"/>
                <w:sz w:val="24"/>
                <w:szCs w:val="24"/>
              </w:rPr>
            </w:pPr>
            <w:r w:rsidRPr="004B55C5">
              <w:rPr>
                <w:rFonts w:ascii="Times New Roman" w:hAnsi="Times New Roman" w:cs="Times New Roman"/>
                <w:b/>
              </w:rPr>
              <w:t>Tiriamoji analitė: gliukozė</w:t>
            </w:r>
          </w:p>
        </w:tc>
      </w:tr>
      <w:tr w:rsidR="006C4C78" w:rsidRPr="004B55C5" w14:paraId="7F8333D9" w14:textId="77777777" w:rsidTr="00174F3D">
        <w:tc>
          <w:tcPr>
            <w:tcW w:w="560" w:type="dxa"/>
            <w:tcBorders>
              <w:top w:val="single" w:sz="4" w:space="0" w:color="000000"/>
              <w:left w:val="single" w:sz="4" w:space="0" w:color="000000"/>
              <w:bottom w:val="single" w:sz="4" w:space="0" w:color="000000"/>
            </w:tcBorders>
          </w:tcPr>
          <w:p w14:paraId="70D8ECDC" w14:textId="77777777" w:rsidR="006C4C78" w:rsidRPr="004B55C5" w:rsidRDefault="006C4C78">
            <w:pPr>
              <w:widowControl w:val="0"/>
              <w:jc w:val="both"/>
              <w:rPr>
                <w:rFonts w:ascii="Times New Roman" w:hAnsi="Times New Roman" w:cs="Times New Roman"/>
                <w:b/>
                <w:bCs/>
                <w:caps/>
                <w:color w:val="000000"/>
                <w:kern w:val="2"/>
                <w:sz w:val="24"/>
                <w:szCs w:val="24"/>
              </w:rPr>
            </w:pPr>
            <w:r w:rsidRPr="004B55C5">
              <w:rPr>
                <w:rFonts w:ascii="Times New Roman" w:hAnsi="Times New Roman" w:cs="Times New Roman"/>
                <w:b/>
              </w:rPr>
              <w:t>4.1.</w:t>
            </w:r>
          </w:p>
        </w:tc>
        <w:tc>
          <w:tcPr>
            <w:tcW w:w="5630" w:type="dxa"/>
            <w:tcBorders>
              <w:top w:val="single" w:sz="4" w:space="0" w:color="000000"/>
              <w:left w:val="single" w:sz="4" w:space="0" w:color="000000"/>
              <w:bottom w:val="single" w:sz="4" w:space="0" w:color="000000"/>
            </w:tcBorders>
          </w:tcPr>
          <w:p w14:paraId="4D03A7C3" w14:textId="079126BE" w:rsidR="006C4C78" w:rsidRPr="004B55C5" w:rsidRDefault="006C4C78">
            <w:pPr>
              <w:widowControl w:val="0"/>
              <w:rPr>
                <w:rFonts w:ascii="Times New Roman" w:hAnsi="Times New Roman" w:cs="Times New Roman"/>
                <w:b/>
                <w:bCs/>
                <w:caps/>
                <w:color w:val="000000"/>
                <w:kern w:val="2"/>
                <w:sz w:val="24"/>
                <w:szCs w:val="24"/>
              </w:rPr>
            </w:pPr>
            <w:r w:rsidRPr="004B55C5">
              <w:rPr>
                <w:rFonts w:ascii="Times New Roman" w:hAnsi="Times New Roman" w:cs="Times New Roman"/>
                <w:i/>
                <w:iCs/>
              </w:rPr>
              <w:t>Reagentai ir</w:t>
            </w:r>
            <w:r w:rsidR="00F122AE">
              <w:rPr>
                <w:rFonts w:ascii="Times New Roman" w:hAnsi="Times New Roman" w:cs="Times New Roman"/>
                <w:i/>
                <w:iCs/>
              </w:rPr>
              <w:t xml:space="preserve"> </w:t>
            </w:r>
            <w:r w:rsidRPr="004B55C5">
              <w:rPr>
                <w:rFonts w:ascii="Times New Roman" w:hAnsi="Times New Roman" w:cs="Times New Roman"/>
                <w:i/>
                <w:iCs/>
              </w:rPr>
              <w:t>/</w:t>
            </w:r>
            <w:r w:rsidR="00F122AE">
              <w:rPr>
                <w:rFonts w:ascii="Times New Roman" w:hAnsi="Times New Roman" w:cs="Times New Roman"/>
                <w:i/>
                <w:iCs/>
              </w:rPr>
              <w:t xml:space="preserve"> </w:t>
            </w:r>
            <w:r w:rsidRPr="004B55C5">
              <w:rPr>
                <w:rFonts w:ascii="Times New Roman" w:hAnsi="Times New Roman" w:cs="Times New Roman"/>
                <w:i/>
                <w:iCs/>
              </w:rPr>
              <w:t xml:space="preserve">ar papildomos priemonės, reikalingos </w:t>
            </w:r>
            <w:r w:rsidRPr="004B55C5">
              <w:rPr>
                <w:rFonts w:ascii="Times New Roman" w:hAnsi="Times New Roman" w:cs="Times New Roman"/>
                <w:b/>
                <w:bCs/>
                <w:color w:val="000000"/>
              </w:rPr>
              <w:t xml:space="preserve"> </w:t>
            </w:r>
            <w:r w:rsidRPr="004B55C5">
              <w:rPr>
                <w:rFonts w:ascii="Times New Roman" w:hAnsi="Times New Roman" w:cs="Times New Roman"/>
                <w:i/>
                <w:iCs/>
              </w:rPr>
              <w:t>tyrimui atlikti su ,,</w:t>
            </w:r>
            <w:proofErr w:type="spellStart"/>
            <w:r w:rsidRPr="004B55C5">
              <w:rPr>
                <w:rFonts w:ascii="Times New Roman" w:hAnsi="Times New Roman" w:cs="Times New Roman"/>
                <w:i/>
                <w:iCs/>
              </w:rPr>
              <w:t>On·Call</w:t>
            </w:r>
            <w:proofErr w:type="spellEnd"/>
            <w:r w:rsidRPr="004B55C5">
              <w:rPr>
                <w:rFonts w:ascii="Times New Roman" w:hAnsi="Times New Roman" w:cs="Times New Roman"/>
                <w:i/>
                <w:iCs/>
                <w:vertAlign w:val="superscript"/>
              </w:rPr>
              <w:t>®</w:t>
            </w:r>
            <w:r w:rsidRPr="004B55C5">
              <w:rPr>
                <w:rFonts w:ascii="Times New Roman" w:hAnsi="Times New Roman" w:cs="Times New Roman"/>
                <w:i/>
                <w:iCs/>
              </w:rPr>
              <w:t xml:space="preserve"> </w:t>
            </w:r>
            <w:proofErr w:type="spellStart"/>
            <w:r w:rsidRPr="004B55C5">
              <w:rPr>
                <w:rFonts w:ascii="Times New Roman" w:hAnsi="Times New Roman" w:cs="Times New Roman"/>
                <w:i/>
                <w:iCs/>
              </w:rPr>
              <w:t>Sure</w:t>
            </w:r>
            <w:proofErr w:type="spellEnd"/>
            <w:r w:rsidRPr="004B55C5">
              <w:rPr>
                <w:rFonts w:ascii="Times New Roman" w:hAnsi="Times New Roman" w:cs="Times New Roman"/>
                <w:i/>
                <w:iCs/>
              </w:rPr>
              <w:t xml:space="preserve">‘‘ arba kitu  lygiaverčiu matuokliu </w:t>
            </w:r>
            <w:r w:rsidRPr="004B55C5">
              <w:rPr>
                <w:rFonts w:ascii="Times New Roman" w:hAnsi="Times New Roman" w:cs="Times New Roman"/>
                <w:b/>
                <w:i/>
                <w:iCs/>
              </w:rPr>
              <w:t>(įrašyti tikslius pavadinimus).</w:t>
            </w:r>
          </w:p>
        </w:tc>
        <w:tc>
          <w:tcPr>
            <w:tcW w:w="4110" w:type="dxa"/>
            <w:tcBorders>
              <w:top w:val="single" w:sz="4" w:space="0" w:color="000000"/>
              <w:left w:val="single" w:sz="4" w:space="0" w:color="000000"/>
              <w:bottom w:val="single" w:sz="4" w:space="0" w:color="000000"/>
              <w:right w:val="single" w:sz="4" w:space="0" w:color="auto"/>
            </w:tcBorders>
          </w:tcPr>
          <w:p w14:paraId="2047B6CA" w14:textId="77777777" w:rsidR="006C4C78" w:rsidRPr="004B55C5" w:rsidRDefault="006C4C78">
            <w:pPr>
              <w:widowControl w:val="0"/>
              <w:snapToGrid w:val="0"/>
              <w:jc w:val="both"/>
              <w:rPr>
                <w:rFonts w:ascii="Times New Roman" w:hAnsi="Times New Roman" w:cs="Times New Roman"/>
              </w:rPr>
            </w:pPr>
          </w:p>
        </w:tc>
        <w:tc>
          <w:tcPr>
            <w:tcW w:w="4678" w:type="dxa"/>
            <w:gridSpan w:val="2"/>
            <w:tcBorders>
              <w:top w:val="single" w:sz="4" w:space="0" w:color="auto"/>
              <w:left w:val="single" w:sz="4" w:space="0" w:color="auto"/>
              <w:bottom w:val="single" w:sz="4" w:space="0" w:color="auto"/>
              <w:right w:val="single" w:sz="4" w:space="0" w:color="auto"/>
            </w:tcBorders>
          </w:tcPr>
          <w:p w14:paraId="7A3C19C7" w14:textId="3F292BAC" w:rsidR="006C4C78" w:rsidRPr="004B55C5" w:rsidRDefault="00025305">
            <w:pPr>
              <w:widowControl w:val="0"/>
              <w:jc w:val="center"/>
              <w:rPr>
                <w:rFonts w:ascii="Times New Roman" w:hAnsi="Times New Roman" w:cs="Times New Roman"/>
                <w:b/>
                <w:bCs/>
                <w:caps/>
                <w:color w:val="000000"/>
                <w:kern w:val="2"/>
                <w:sz w:val="24"/>
                <w:szCs w:val="24"/>
              </w:rPr>
            </w:pPr>
            <w:r>
              <w:rPr>
                <w:rFonts w:ascii="Times New Roman" w:hAnsi="Times New Roman" w:cs="Times New Roman"/>
                <w:b/>
              </w:rPr>
              <w:t>2</w:t>
            </w:r>
            <w:r w:rsidR="00F122AE">
              <w:rPr>
                <w:rFonts w:ascii="Times New Roman" w:hAnsi="Times New Roman" w:cs="Times New Roman"/>
                <w:b/>
              </w:rPr>
              <w:t xml:space="preserve"> </w:t>
            </w:r>
            <w:r>
              <w:rPr>
                <w:rFonts w:ascii="Times New Roman" w:hAnsi="Times New Roman" w:cs="Times New Roman"/>
                <w:b/>
              </w:rPr>
              <w:t>0</w:t>
            </w:r>
            <w:r w:rsidR="00C44799">
              <w:rPr>
                <w:rFonts w:ascii="Times New Roman" w:hAnsi="Times New Roman" w:cs="Times New Roman"/>
                <w:b/>
              </w:rPr>
              <w:t>00</w:t>
            </w:r>
          </w:p>
        </w:tc>
      </w:tr>
      <w:tr w:rsidR="005A794C" w:rsidRPr="004B55C5" w14:paraId="4A863A96" w14:textId="77777777" w:rsidTr="002B07D9">
        <w:trPr>
          <w:gridAfter w:val="1"/>
          <w:wAfter w:w="21" w:type="dxa"/>
          <w:trHeight w:val="274"/>
        </w:trPr>
        <w:tc>
          <w:tcPr>
            <w:tcW w:w="14957" w:type="dxa"/>
            <w:gridSpan w:val="4"/>
            <w:tcBorders>
              <w:top w:val="single" w:sz="4" w:space="0" w:color="000000"/>
              <w:left w:val="single" w:sz="4" w:space="0" w:color="000000"/>
              <w:bottom w:val="single" w:sz="4" w:space="0" w:color="000000"/>
              <w:right w:val="single" w:sz="4" w:space="0" w:color="000000"/>
            </w:tcBorders>
          </w:tcPr>
          <w:p w14:paraId="08DD964F" w14:textId="77777777" w:rsidR="005A794C" w:rsidRPr="004B55C5" w:rsidRDefault="00281812">
            <w:pPr>
              <w:widowControl w:val="0"/>
              <w:jc w:val="both"/>
              <w:rPr>
                <w:rFonts w:ascii="Times New Roman" w:hAnsi="Times New Roman" w:cs="Times New Roman"/>
                <w:b/>
                <w:bCs/>
                <w:caps/>
                <w:color w:val="000000"/>
                <w:kern w:val="2"/>
                <w:sz w:val="24"/>
                <w:szCs w:val="24"/>
              </w:rPr>
            </w:pPr>
            <w:r w:rsidRPr="004B55C5">
              <w:rPr>
                <w:rFonts w:ascii="Times New Roman" w:hAnsi="Times New Roman" w:cs="Times New Roman"/>
                <w:b/>
              </w:rPr>
              <w:t>PASTABOS:</w:t>
            </w:r>
          </w:p>
          <w:p w14:paraId="37DC0015" w14:textId="2149D066" w:rsidR="005A794C" w:rsidRPr="004B55C5" w:rsidRDefault="00281812">
            <w:pPr>
              <w:widowControl w:val="0"/>
              <w:rPr>
                <w:rFonts w:ascii="Times New Roman" w:hAnsi="Times New Roman" w:cs="Times New Roman"/>
                <w:b/>
                <w:bCs/>
                <w:caps/>
                <w:color w:val="000000"/>
                <w:kern w:val="2"/>
                <w:sz w:val="24"/>
                <w:szCs w:val="24"/>
              </w:rPr>
            </w:pPr>
            <w:r w:rsidRPr="004B55C5">
              <w:rPr>
                <w:rFonts w:ascii="Times New Roman" w:hAnsi="Times New Roman" w:cs="Times New Roman"/>
                <w:i/>
                <w:iCs/>
              </w:rPr>
              <w:t xml:space="preserve">1. Visos siūlomos prekės, reagentai bei priemonės turi būti originalios arba lygiavertės, su </w:t>
            </w:r>
            <w:r w:rsidR="00D33E50">
              <w:rPr>
                <w:rFonts w:ascii="Times New Roman" w:hAnsi="Times New Roman" w:cs="Times New Roman"/>
                <w:i/>
                <w:iCs/>
              </w:rPr>
              <w:t>matuoklio</w:t>
            </w:r>
            <w:r w:rsidRPr="004B55C5">
              <w:rPr>
                <w:rFonts w:ascii="Times New Roman" w:hAnsi="Times New Roman" w:cs="Times New Roman"/>
                <w:i/>
                <w:iCs/>
              </w:rPr>
              <w:t xml:space="preserve"> gamintojo adaptacijos protokolais, tinkamos darbui su nurodytu </w:t>
            </w:r>
            <w:r w:rsidR="00D33E50">
              <w:rPr>
                <w:rFonts w:ascii="Times New Roman" w:hAnsi="Times New Roman" w:cs="Times New Roman"/>
                <w:i/>
                <w:iCs/>
              </w:rPr>
              <w:t>matuokliu</w:t>
            </w:r>
            <w:r w:rsidRPr="004B55C5">
              <w:rPr>
                <w:rFonts w:ascii="Times New Roman" w:hAnsi="Times New Roman" w:cs="Times New Roman"/>
                <w:i/>
                <w:iCs/>
              </w:rPr>
              <w:t>, į kurį VšĮ Pasvalio  PASPC turi nuosavybės teisę.</w:t>
            </w:r>
          </w:p>
          <w:p w14:paraId="0DFC05FD" w14:textId="44F294BF" w:rsidR="005A794C" w:rsidRPr="004B55C5" w:rsidRDefault="00281812">
            <w:pPr>
              <w:widowControl w:val="0"/>
              <w:rPr>
                <w:rFonts w:ascii="Times New Roman" w:hAnsi="Times New Roman" w:cs="Times New Roman"/>
                <w:b/>
                <w:bCs/>
                <w:caps/>
                <w:color w:val="000000"/>
                <w:kern w:val="2"/>
                <w:sz w:val="24"/>
                <w:szCs w:val="24"/>
              </w:rPr>
            </w:pPr>
            <w:r w:rsidRPr="004B55C5">
              <w:rPr>
                <w:rFonts w:ascii="Times New Roman" w:hAnsi="Times New Roman" w:cs="Times New Roman"/>
                <w:i/>
                <w:iCs/>
              </w:rPr>
              <w:t>2. Tiekėjas privalo įvertinti ir nurodyti (įrašyti) visas reikiamas sudedamąsias dalis tyrimui atlikti.</w:t>
            </w:r>
          </w:p>
          <w:p w14:paraId="187E8504" w14:textId="0AA48689" w:rsidR="005A794C" w:rsidRPr="00E94F07" w:rsidRDefault="00424798" w:rsidP="00E94F07">
            <w:pPr>
              <w:suppressAutoHyphens w:val="0"/>
              <w:rPr>
                <w:rFonts w:ascii="Times New Roman" w:hAnsi="Times New Roman" w:cs="Times New Roman"/>
                <w:b/>
              </w:rPr>
            </w:pPr>
            <w:r>
              <w:rPr>
                <w:rFonts w:ascii="Times New Roman" w:hAnsi="Times New Roman" w:cs="Times New Roman"/>
                <w:i/>
                <w:iCs/>
              </w:rPr>
              <w:t>3</w:t>
            </w:r>
            <w:r w:rsidR="00281812" w:rsidRPr="004B55C5">
              <w:rPr>
                <w:rFonts w:ascii="Times New Roman" w:hAnsi="Times New Roman" w:cs="Times New Roman"/>
                <w:i/>
                <w:iCs/>
              </w:rPr>
              <w:t>. Reagentai ir papildomos medžiagos /</w:t>
            </w:r>
            <w:r w:rsidR="00CF5B99" w:rsidRPr="004B55C5">
              <w:rPr>
                <w:rFonts w:ascii="Times New Roman" w:hAnsi="Times New Roman" w:cs="Times New Roman"/>
                <w:i/>
                <w:iCs/>
              </w:rPr>
              <w:t xml:space="preserve"> </w:t>
            </w:r>
            <w:r w:rsidR="00281812" w:rsidRPr="004B55C5">
              <w:rPr>
                <w:rFonts w:ascii="Times New Roman" w:hAnsi="Times New Roman" w:cs="Times New Roman"/>
                <w:i/>
                <w:iCs/>
              </w:rPr>
              <w:t xml:space="preserve">priemonės turi būti paženklinti CE  </w:t>
            </w:r>
            <w:r w:rsidR="00E94F07" w:rsidRPr="006261C1">
              <w:rPr>
                <w:rFonts w:ascii="Times New Roman" w:hAnsi="Times New Roman" w:cs="Times New Roman"/>
              </w:rPr>
              <w:t>ženklu pagal Reglamentą (ES) 2017/746</w:t>
            </w:r>
            <w:r w:rsidR="00E94F07" w:rsidRPr="004B55C5">
              <w:rPr>
                <w:rFonts w:ascii="Times New Roman" w:hAnsi="Times New Roman" w:cs="Times New Roman"/>
                <w:i/>
              </w:rPr>
              <w:t>.</w:t>
            </w:r>
          </w:p>
          <w:p w14:paraId="48C1B694" w14:textId="235794C3" w:rsidR="005A794C" w:rsidRPr="005402E0" w:rsidRDefault="00424798">
            <w:pPr>
              <w:pStyle w:val="Sraopastraipa5"/>
              <w:widowControl w:val="0"/>
              <w:ind w:left="0"/>
              <w:rPr>
                <w:rFonts w:ascii="Times New Roman" w:hAnsi="Times New Roman" w:cs="Times New Roman"/>
                <w:lang w:val="lt-LT"/>
              </w:rPr>
            </w:pPr>
            <w:r>
              <w:rPr>
                <w:rFonts w:ascii="Times New Roman" w:hAnsi="Times New Roman" w:cs="Times New Roman"/>
                <w:i/>
                <w:iCs/>
                <w:sz w:val="20"/>
                <w:lang w:val="lt-LT"/>
              </w:rPr>
              <w:t>4</w:t>
            </w:r>
            <w:r w:rsidR="00281812" w:rsidRPr="004B55C5">
              <w:rPr>
                <w:rFonts w:ascii="Times New Roman" w:hAnsi="Times New Roman" w:cs="Times New Roman"/>
                <w:i/>
                <w:iCs/>
                <w:sz w:val="20"/>
                <w:lang w:val="lt-LT"/>
              </w:rPr>
              <w:t>. Pirkėjas neįsipareigoja nupirkti viso prekių kiekio. Pirkėjas pasilieka teisę pirkti didesnius ar mažesnius prekių kiekius, priklausomai nuo poreikio.</w:t>
            </w:r>
          </w:p>
        </w:tc>
      </w:tr>
    </w:tbl>
    <w:p w14:paraId="1A8258C6" w14:textId="1B69272D" w:rsidR="005A794C" w:rsidRPr="004B55C5" w:rsidRDefault="005A794C">
      <w:pPr>
        <w:pStyle w:val="Sraopastraipa1"/>
        <w:ind w:left="3153"/>
        <w:jc w:val="center"/>
        <w:rPr>
          <w:rFonts w:ascii="Times New Roman" w:hAnsi="Times New Roman" w:cs="Times New Roman"/>
          <w:b/>
        </w:rPr>
      </w:pPr>
    </w:p>
    <w:p w14:paraId="6EFD60D7" w14:textId="77777777" w:rsidR="00FD2E00" w:rsidRDefault="00FD2E00" w:rsidP="00935024">
      <w:pPr>
        <w:pStyle w:val="Sraopastraipa1"/>
        <w:ind w:left="0"/>
        <w:jc w:val="center"/>
        <w:rPr>
          <w:rFonts w:ascii="Times New Roman" w:hAnsi="Times New Roman" w:cs="Times New Roman"/>
          <w:b/>
          <w:lang w:val="lt-LT"/>
        </w:rPr>
      </w:pPr>
    </w:p>
    <w:p w14:paraId="066CB774" w14:textId="77777777" w:rsidR="00FD2E00" w:rsidRDefault="00FD2E00" w:rsidP="00935024">
      <w:pPr>
        <w:pStyle w:val="Sraopastraipa1"/>
        <w:ind w:left="0"/>
        <w:jc w:val="center"/>
        <w:rPr>
          <w:rFonts w:ascii="Times New Roman" w:hAnsi="Times New Roman" w:cs="Times New Roman"/>
          <w:b/>
          <w:lang w:val="lt-LT"/>
        </w:rPr>
      </w:pPr>
    </w:p>
    <w:p w14:paraId="41370B22" w14:textId="77777777" w:rsidR="00FD2E00" w:rsidRDefault="00FD2E00" w:rsidP="00935024">
      <w:pPr>
        <w:pStyle w:val="Sraopastraipa1"/>
        <w:ind w:left="0"/>
        <w:jc w:val="center"/>
        <w:rPr>
          <w:rFonts w:ascii="Times New Roman" w:hAnsi="Times New Roman" w:cs="Times New Roman"/>
          <w:b/>
          <w:lang w:val="lt-LT"/>
        </w:rPr>
      </w:pPr>
    </w:p>
    <w:p w14:paraId="289382B0" w14:textId="77777777" w:rsidR="00FD2E00" w:rsidRDefault="00FD2E00" w:rsidP="00935024">
      <w:pPr>
        <w:pStyle w:val="Sraopastraipa1"/>
        <w:ind w:left="0"/>
        <w:jc w:val="center"/>
        <w:rPr>
          <w:rFonts w:ascii="Times New Roman" w:hAnsi="Times New Roman" w:cs="Times New Roman"/>
          <w:b/>
          <w:lang w:val="lt-LT"/>
        </w:rPr>
      </w:pPr>
    </w:p>
    <w:p w14:paraId="091C0874" w14:textId="77777777" w:rsidR="00FD2E00" w:rsidRDefault="00FD2E00" w:rsidP="00935024">
      <w:pPr>
        <w:pStyle w:val="Sraopastraipa1"/>
        <w:ind w:left="0"/>
        <w:jc w:val="center"/>
        <w:rPr>
          <w:rFonts w:ascii="Times New Roman" w:hAnsi="Times New Roman" w:cs="Times New Roman"/>
          <w:b/>
          <w:lang w:val="lt-LT"/>
        </w:rPr>
      </w:pPr>
    </w:p>
    <w:p w14:paraId="3FDD8842" w14:textId="77777777" w:rsidR="00FD2E00" w:rsidRDefault="00FD2E00" w:rsidP="00935024">
      <w:pPr>
        <w:pStyle w:val="Sraopastraipa1"/>
        <w:ind w:left="0"/>
        <w:jc w:val="center"/>
        <w:rPr>
          <w:rFonts w:ascii="Times New Roman" w:hAnsi="Times New Roman" w:cs="Times New Roman"/>
          <w:b/>
          <w:lang w:val="lt-LT"/>
        </w:rPr>
      </w:pPr>
    </w:p>
    <w:p w14:paraId="7A50B190" w14:textId="77777777" w:rsidR="00FD2E00" w:rsidRDefault="00FD2E00" w:rsidP="00935024">
      <w:pPr>
        <w:pStyle w:val="Sraopastraipa1"/>
        <w:ind w:left="0"/>
        <w:jc w:val="center"/>
        <w:rPr>
          <w:rFonts w:ascii="Times New Roman" w:hAnsi="Times New Roman" w:cs="Times New Roman"/>
          <w:b/>
          <w:lang w:val="lt-LT"/>
        </w:rPr>
      </w:pPr>
    </w:p>
    <w:p w14:paraId="43FB1356" w14:textId="77777777" w:rsidR="00FD2E00" w:rsidRDefault="00FD2E00" w:rsidP="00935024">
      <w:pPr>
        <w:pStyle w:val="Sraopastraipa1"/>
        <w:ind w:left="0"/>
        <w:jc w:val="center"/>
        <w:rPr>
          <w:rFonts w:ascii="Times New Roman" w:hAnsi="Times New Roman" w:cs="Times New Roman"/>
          <w:b/>
          <w:lang w:val="lt-LT"/>
        </w:rPr>
      </w:pPr>
    </w:p>
    <w:p w14:paraId="31CB5258" w14:textId="77777777" w:rsidR="00FD2E00" w:rsidRDefault="00FD2E00" w:rsidP="00935024">
      <w:pPr>
        <w:pStyle w:val="Sraopastraipa1"/>
        <w:ind w:left="0"/>
        <w:jc w:val="center"/>
        <w:rPr>
          <w:rFonts w:ascii="Times New Roman" w:hAnsi="Times New Roman" w:cs="Times New Roman"/>
          <w:b/>
          <w:lang w:val="lt-LT"/>
        </w:rPr>
      </w:pPr>
    </w:p>
    <w:p w14:paraId="2EDD4F25" w14:textId="77777777" w:rsidR="00FD2E00" w:rsidRDefault="00FD2E00" w:rsidP="00935024">
      <w:pPr>
        <w:pStyle w:val="Sraopastraipa1"/>
        <w:ind w:left="0"/>
        <w:jc w:val="center"/>
        <w:rPr>
          <w:rFonts w:ascii="Times New Roman" w:hAnsi="Times New Roman" w:cs="Times New Roman"/>
          <w:b/>
          <w:lang w:val="lt-LT"/>
        </w:rPr>
      </w:pPr>
    </w:p>
    <w:p w14:paraId="4B5EB964" w14:textId="77777777" w:rsidR="00FD2E00" w:rsidRDefault="00FD2E00" w:rsidP="00935024">
      <w:pPr>
        <w:pStyle w:val="Sraopastraipa1"/>
        <w:ind w:left="0"/>
        <w:jc w:val="center"/>
        <w:rPr>
          <w:rFonts w:ascii="Times New Roman" w:hAnsi="Times New Roman" w:cs="Times New Roman"/>
          <w:b/>
          <w:lang w:val="lt-LT"/>
        </w:rPr>
      </w:pPr>
    </w:p>
    <w:p w14:paraId="36A95C29" w14:textId="77777777" w:rsidR="00FD2E00" w:rsidRDefault="00FD2E00" w:rsidP="00935024">
      <w:pPr>
        <w:pStyle w:val="Sraopastraipa1"/>
        <w:ind w:left="0"/>
        <w:jc w:val="center"/>
        <w:rPr>
          <w:rFonts w:ascii="Times New Roman" w:hAnsi="Times New Roman" w:cs="Times New Roman"/>
          <w:b/>
          <w:lang w:val="lt-LT"/>
        </w:rPr>
      </w:pPr>
    </w:p>
    <w:p w14:paraId="57A062E3" w14:textId="77777777" w:rsidR="00FD2E00" w:rsidRDefault="00FD2E00" w:rsidP="00935024">
      <w:pPr>
        <w:pStyle w:val="Sraopastraipa1"/>
        <w:ind w:left="0"/>
        <w:jc w:val="center"/>
        <w:rPr>
          <w:rFonts w:ascii="Times New Roman" w:hAnsi="Times New Roman" w:cs="Times New Roman"/>
          <w:b/>
          <w:lang w:val="lt-LT"/>
        </w:rPr>
      </w:pPr>
    </w:p>
    <w:p w14:paraId="434E9A86" w14:textId="77777777" w:rsidR="00FD2E00" w:rsidRDefault="00FD2E00" w:rsidP="00935024">
      <w:pPr>
        <w:pStyle w:val="Sraopastraipa1"/>
        <w:ind w:left="0"/>
        <w:jc w:val="center"/>
        <w:rPr>
          <w:rFonts w:ascii="Times New Roman" w:hAnsi="Times New Roman" w:cs="Times New Roman"/>
          <w:b/>
          <w:lang w:val="lt-LT"/>
        </w:rPr>
      </w:pPr>
    </w:p>
    <w:p w14:paraId="223B4451" w14:textId="77777777" w:rsidR="00FD2E00" w:rsidRDefault="00FD2E00" w:rsidP="00935024">
      <w:pPr>
        <w:pStyle w:val="Sraopastraipa1"/>
        <w:ind w:left="0"/>
        <w:jc w:val="center"/>
        <w:rPr>
          <w:rFonts w:ascii="Times New Roman" w:hAnsi="Times New Roman" w:cs="Times New Roman"/>
          <w:b/>
          <w:lang w:val="lt-LT"/>
        </w:rPr>
      </w:pPr>
    </w:p>
    <w:p w14:paraId="00B59198" w14:textId="77777777" w:rsidR="00FD2E00" w:rsidRDefault="00FD2E00" w:rsidP="00935024">
      <w:pPr>
        <w:pStyle w:val="Sraopastraipa1"/>
        <w:ind w:left="0"/>
        <w:jc w:val="center"/>
        <w:rPr>
          <w:rFonts w:ascii="Times New Roman" w:hAnsi="Times New Roman" w:cs="Times New Roman"/>
          <w:b/>
          <w:lang w:val="lt-LT"/>
        </w:rPr>
      </w:pPr>
    </w:p>
    <w:p w14:paraId="04B16A1E" w14:textId="77777777" w:rsidR="00FD2E00" w:rsidRDefault="00FD2E00" w:rsidP="00935024">
      <w:pPr>
        <w:pStyle w:val="Sraopastraipa1"/>
        <w:ind w:left="0"/>
        <w:jc w:val="center"/>
        <w:rPr>
          <w:rFonts w:ascii="Times New Roman" w:hAnsi="Times New Roman" w:cs="Times New Roman"/>
          <w:b/>
          <w:lang w:val="lt-LT"/>
        </w:rPr>
      </w:pPr>
    </w:p>
    <w:p w14:paraId="240F8E59" w14:textId="77777777" w:rsidR="001670B4" w:rsidRDefault="001670B4" w:rsidP="00935024">
      <w:pPr>
        <w:pStyle w:val="Sraopastraipa1"/>
        <w:ind w:left="0"/>
        <w:jc w:val="center"/>
        <w:rPr>
          <w:rFonts w:ascii="Times New Roman" w:hAnsi="Times New Roman" w:cs="Times New Roman"/>
          <w:b/>
          <w:lang w:val="lt-LT"/>
        </w:rPr>
      </w:pPr>
    </w:p>
    <w:p w14:paraId="12145691" w14:textId="77777777" w:rsidR="001670B4" w:rsidRDefault="001670B4" w:rsidP="00935024">
      <w:pPr>
        <w:pStyle w:val="Sraopastraipa1"/>
        <w:ind w:left="0"/>
        <w:jc w:val="center"/>
        <w:rPr>
          <w:rFonts w:ascii="Times New Roman" w:hAnsi="Times New Roman" w:cs="Times New Roman"/>
          <w:b/>
          <w:lang w:val="lt-LT"/>
        </w:rPr>
      </w:pPr>
    </w:p>
    <w:p w14:paraId="762C99FF" w14:textId="77777777" w:rsidR="001670B4" w:rsidRDefault="001670B4" w:rsidP="00935024">
      <w:pPr>
        <w:pStyle w:val="Sraopastraipa1"/>
        <w:ind w:left="0"/>
        <w:jc w:val="center"/>
        <w:rPr>
          <w:rFonts w:ascii="Times New Roman" w:hAnsi="Times New Roman" w:cs="Times New Roman"/>
          <w:b/>
          <w:lang w:val="lt-LT"/>
        </w:rPr>
      </w:pPr>
    </w:p>
    <w:p w14:paraId="714F4519" w14:textId="77777777" w:rsidR="001670B4" w:rsidRDefault="001670B4" w:rsidP="00935024">
      <w:pPr>
        <w:pStyle w:val="Sraopastraipa1"/>
        <w:ind w:left="0"/>
        <w:jc w:val="center"/>
        <w:rPr>
          <w:rFonts w:ascii="Times New Roman" w:hAnsi="Times New Roman" w:cs="Times New Roman"/>
          <w:b/>
          <w:lang w:val="lt-LT"/>
        </w:rPr>
      </w:pPr>
    </w:p>
    <w:p w14:paraId="159453F6" w14:textId="281CBB6E" w:rsidR="005A794C" w:rsidRPr="004B55C5" w:rsidRDefault="00281812" w:rsidP="00935024">
      <w:pPr>
        <w:pStyle w:val="Sraopastraipa1"/>
        <w:ind w:left="0"/>
        <w:jc w:val="center"/>
        <w:rPr>
          <w:rFonts w:ascii="Times New Roman" w:hAnsi="Times New Roman" w:cs="Times New Roman"/>
          <w:b/>
          <w:lang w:val="lt-LT"/>
        </w:rPr>
      </w:pPr>
      <w:r w:rsidRPr="005402E0">
        <w:rPr>
          <w:rFonts w:ascii="Times New Roman" w:hAnsi="Times New Roman" w:cs="Times New Roman"/>
          <w:b/>
          <w:lang w:val="lt-LT"/>
        </w:rPr>
        <w:t>V. Penktoji pirkimo dalis</w:t>
      </w:r>
    </w:p>
    <w:p w14:paraId="36662BF7" w14:textId="77777777" w:rsidR="00935024" w:rsidRPr="005402E0" w:rsidRDefault="00935024" w:rsidP="005402E0">
      <w:pPr>
        <w:pStyle w:val="Sraopastraipa1"/>
        <w:ind w:left="0"/>
        <w:jc w:val="center"/>
        <w:rPr>
          <w:rFonts w:ascii="Times New Roman" w:hAnsi="Times New Roman" w:cs="Times New Roman"/>
          <w:b/>
          <w:bCs/>
          <w:caps/>
          <w:color w:val="000000"/>
          <w:kern w:val="2"/>
          <w:sz w:val="24"/>
          <w:szCs w:val="24"/>
          <w:lang w:val="lt-LT"/>
        </w:rPr>
      </w:pPr>
    </w:p>
    <w:p w14:paraId="7665C866" w14:textId="30BDCB6B" w:rsidR="005A794C" w:rsidRPr="004B55C5" w:rsidRDefault="00281812">
      <w:pPr>
        <w:rPr>
          <w:rFonts w:ascii="Times New Roman" w:hAnsi="Times New Roman" w:cs="Times New Roman"/>
          <w:b/>
          <w:bCs/>
          <w:caps/>
          <w:color w:val="000000"/>
          <w:kern w:val="2"/>
          <w:sz w:val="24"/>
          <w:szCs w:val="24"/>
        </w:rPr>
      </w:pPr>
      <w:r w:rsidRPr="004B55C5">
        <w:rPr>
          <w:rFonts w:ascii="Times New Roman" w:hAnsi="Times New Roman" w:cs="Times New Roman"/>
          <w:b/>
          <w:bCs/>
        </w:rPr>
        <w:t>5.1. REAGENTAI IR PAPILDOMOS PRIEMONĖS  ŠLAPIMO TYRIMAMS ATLIKTI PUSIAU AUTOMATINIU ANALIZATORIUMI</w:t>
      </w:r>
      <w:r w:rsidR="00ED3F67" w:rsidRPr="004B55C5">
        <w:rPr>
          <w:rFonts w:ascii="Times New Roman" w:hAnsi="Times New Roman" w:cs="Times New Roman"/>
          <w:b/>
          <w:bCs/>
        </w:rPr>
        <w:t xml:space="preserve"> </w:t>
      </w:r>
      <w:r w:rsidRPr="004B55C5">
        <w:rPr>
          <w:rFonts w:ascii="Times New Roman" w:hAnsi="Times New Roman" w:cs="Times New Roman"/>
          <w:b/>
        </w:rPr>
        <w:t>(ARBA LYGIAVERČIU)</w:t>
      </w:r>
      <w:r w:rsidR="00D267A1" w:rsidRPr="004B55C5">
        <w:rPr>
          <w:rFonts w:ascii="Times New Roman" w:hAnsi="Times New Roman" w:cs="Times New Roman"/>
          <w:b/>
        </w:rPr>
        <w:t>.</w:t>
      </w:r>
    </w:p>
    <w:p w14:paraId="39C5EE8F" w14:textId="77777777" w:rsidR="005A794C" w:rsidRPr="004B55C5" w:rsidRDefault="005A794C">
      <w:pPr>
        <w:jc w:val="both"/>
        <w:rPr>
          <w:rFonts w:ascii="Times New Roman" w:hAnsi="Times New Roman" w:cs="Times New Roman"/>
        </w:rPr>
      </w:pPr>
    </w:p>
    <w:p w14:paraId="795DC760" w14:textId="77777777" w:rsidR="005A794C" w:rsidRPr="004B55C5" w:rsidRDefault="00281812">
      <w:pPr>
        <w:jc w:val="both"/>
        <w:rPr>
          <w:rFonts w:ascii="Times New Roman" w:hAnsi="Times New Roman" w:cs="Times New Roman"/>
          <w:b/>
          <w:bCs/>
          <w:caps/>
          <w:color w:val="000000"/>
          <w:kern w:val="2"/>
          <w:sz w:val="24"/>
          <w:szCs w:val="24"/>
        </w:rPr>
      </w:pPr>
      <w:r w:rsidRPr="004B55C5">
        <w:rPr>
          <w:rFonts w:ascii="Times New Roman" w:hAnsi="Times New Roman" w:cs="Times New Roman"/>
        </w:rPr>
        <w:t>Siūlomi reagentai ir eksploatacinės priemonės turi būti originalūs, pagaminti analizatoriaus gamintojo ir atitikti kokybinius  bei techninius reikalavimus (pateikti nuorodą dokumentacijoje ir gamintojo patvirtinimą). Visos siūlomo lygiaverčio analizatoriaus, jo reagentų ir reikalingų papildomų priemonių instrukcijos turi būti pateiktos lietuvių ir anglų kalbomis. Būtinas CE ženklinimas ir sertifikatas, techninio aptarnavimo sertifikatas. Vertinama tik pilna pirkimo dalis, atitinkanti nurodytus kokybinius bei techninius reikalavimus.</w:t>
      </w:r>
    </w:p>
    <w:tbl>
      <w:tblPr>
        <w:tblW w:w="14978" w:type="dxa"/>
        <w:tblInd w:w="-99" w:type="dxa"/>
        <w:tblLayout w:type="fixed"/>
        <w:tblLook w:val="0000" w:firstRow="0" w:lastRow="0" w:firstColumn="0" w:lastColumn="0" w:noHBand="0" w:noVBand="0"/>
      </w:tblPr>
      <w:tblGrid>
        <w:gridCol w:w="560"/>
        <w:gridCol w:w="5630"/>
        <w:gridCol w:w="4110"/>
        <w:gridCol w:w="4658"/>
        <w:gridCol w:w="20"/>
      </w:tblGrid>
      <w:tr w:rsidR="00C909F3" w:rsidRPr="004B55C5" w14:paraId="2D2D5CA4" w14:textId="77777777" w:rsidTr="00174F3D">
        <w:tc>
          <w:tcPr>
            <w:tcW w:w="560" w:type="dxa"/>
            <w:tcBorders>
              <w:top w:val="single" w:sz="4" w:space="0" w:color="000000"/>
              <w:left w:val="single" w:sz="4" w:space="0" w:color="000000"/>
              <w:bottom w:val="single" w:sz="4" w:space="0" w:color="000000"/>
            </w:tcBorders>
          </w:tcPr>
          <w:p w14:paraId="1DB6AF81" w14:textId="77777777" w:rsidR="00C909F3" w:rsidRPr="004B55C5" w:rsidRDefault="00C909F3">
            <w:pPr>
              <w:widowControl w:val="0"/>
              <w:jc w:val="both"/>
              <w:rPr>
                <w:rFonts w:ascii="Times New Roman" w:hAnsi="Times New Roman" w:cs="Times New Roman"/>
                <w:b/>
                <w:bCs/>
                <w:caps/>
                <w:color w:val="000000"/>
                <w:kern w:val="2"/>
                <w:sz w:val="24"/>
                <w:szCs w:val="24"/>
              </w:rPr>
            </w:pPr>
            <w:r w:rsidRPr="004B55C5">
              <w:rPr>
                <w:rFonts w:ascii="Times New Roman" w:hAnsi="Times New Roman" w:cs="Times New Roman"/>
                <w:b/>
              </w:rPr>
              <w:t>Eil. Nr.</w:t>
            </w:r>
          </w:p>
        </w:tc>
        <w:tc>
          <w:tcPr>
            <w:tcW w:w="5630" w:type="dxa"/>
            <w:tcBorders>
              <w:top w:val="single" w:sz="4" w:space="0" w:color="000000"/>
              <w:left w:val="single" w:sz="4" w:space="0" w:color="000000"/>
              <w:bottom w:val="single" w:sz="4" w:space="0" w:color="000000"/>
            </w:tcBorders>
          </w:tcPr>
          <w:p w14:paraId="0477A4A2" w14:textId="77777777" w:rsidR="00C909F3" w:rsidRPr="004B55C5" w:rsidRDefault="00C909F3">
            <w:pPr>
              <w:widowControl w:val="0"/>
              <w:jc w:val="both"/>
              <w:rPr>
                <w:rFonts w:ascii="Times New Roman" w:hAnsi="Times New Roman" w:cs="Times New Roman"/>
                <w:b/>
                <w:bCs/>
                <w:caps/>
                <w:color w:val="000000"/>
                <w:kern w:val="2"/>
                <w:sz w:val="24"/>
                <w:szCs w:val="24"/>
              </w:rPr>
            </w:pPr>
            <w:r w:rsidRPr="004B55C5">
              <w:rPr>
                <w:rFonts w:ascii="Times New Roman" w:hAnsi="Times New Roman" w:cs="Times New Roman"/>
                <w:b/>
              </w:rPr>
              <w:t>Reagentų pavadinimas</w:t>
            </w:r>
          </w:p>
        </w:tc>
        <w:tc>
          <w:tcPr>
            <w:tcW w:w="4110" w:type="dxa"/>
            <w:tcBorders>
              <w:top w:val="single" w:sz="4" w:space="0" w:color="000000"/>
              <w:left w:val="single" w:sz="4" w:space="0" w:color="000000"/>
              <w:bottom w:val="single" w:sz="4" w:space="0" w:color="000000"/>
              <w:right w:val="single" w:sz="4" w:space="0" w:color="auto"/>
            </w:tcBorders>
          </w:tcPr>
          <w:p w14:paraId="7CF39A3D" w14:textId="77777777" w:rsidR="00C909F3" w:rsidRPr="004B55C5" w:rsidRDefault="00C909F3">
            <w:pPr>
              <w:widowControl w:val="0"/>
              <w:jc w:val="both"/>
              <w:rPr>
                <w:rFonts w:ascii="Times New Roman" w:hAnsi="Times New Roman" w:cs="Times New Roman"/>
                <w:b/>
                <w:bCs/>
                <w:caps/>
                <w:color w:val="000000"/>
                <w:kern w:val="2"/>
                <w:sz w:val="24"/>
                <w:szCs w:val="24"/>
              </w:rPr>
            </w:pPr>
            <w:r w:rsidRPr="004B55C5">
              <w:rPr>
                <w:rFonts w:ascii="Times New Roman" w:hAnsi="Times New Roman" w:cs="Times New Roman"/>
                <w:b/>
              </w:rPr>
              <w:t>Kokybiniai ir techniniai reikalavimai</w:t>
            </w:r>
          </w:p>
        </w:tc>
        <w:tc>
          <w:tcPr>
            <w:tcW w:w="4678" w:type="dxa"/>
            <w:gridSpan w:val="2"/>
            <w:tcBorders>
              <w:top w:val="single" w:sz="4" w:space="0" w:color="auto"/>
              <w:left w:val="single" w:sz="4" w:space="0" w:color="auto"/>
              <w:bottom w:val="single" w:sz="4" w:space="0" w:color="auto"/>
              <w:right w:val="single" w:sz="4" w:space="0" w:color="auto"/>
            </w:tcBorders>
          </w:tcPr>
          <w:p w14:paraId="287109A0" w14:textId="47C785AD" w:rsidR="00C909F3" w:rsidRPr="004B55C5" w:rsidRDefault="00C909F3">
            <w:pPr>
              <w:widowControl w:val="0"/>
              <w:jc w:val="both"/>
              <w:rPr>
                <w:rFonts w:ascii="Times New Roman" w:hAnsi="Times New Roman" w:cs="Times New Roman"/>
                <w:b/>
                <w:bCs/>
                <w:caps/>
                <w:color w:val="000000"/>
                <w:kern w:val="2"/>
                <w:sz w:val="24"/>
                <w:szCs w:val="24"/>
              </w:rPr>
            </w:pPr>
            <w:r w:rsidRPr="004B55C5">
              <w:rPr>
                <w:rFonts w:ascii="Times New Roman" w:hAnsi="Times New Roman" w:cs="Times New Roman"/>
                <w:b/>
              </w:rPr>
              <w:t xml:space="preserve">Preliminarus tyrimų skaičius (įskaitant kasdieninius 2 lygių kontrolinius tyrimus per </w:t>
            </w:r>
            <w:r w:rsidR="006710CC">
              <w:rPr>
                <w:rFonts w:ascii="Times New Roman" w:hAnsi="Times New Roman" w:cs="Times New Roman"/>
                <w:b/>
              </w:rPr>
              <w:t>36</w:t>
            </w:r>
            <w:r w:rsidRPr="004B55C5">
              <w:rPr>
                <w:rFonts w:ascii="Times New Roman" w:hAnsi="Times New Roman" w:cs="Times New Roman"/>
                <w:b/>
              </w:rPr>
              <w:t xml:space="preserve"> mėn.)</w:t>
            </w:r>
          </w:p>
        </w:tc>
      </w:tr>
      <w:tr w:rsidR="005A794C" w:rsidRPr="004B55C5" w14:paraId="1C1CB5B2" w14:textId="77777777" w:rsidTr="00EB4279">
        <w:tc>
          <w:tcPr>
            <w:tcW w:w="14978" w:type="dxa"/>
            <w:gridSpan w:val="5"/>
            <w:tcBorders>
              <w:top w:val="single" w:sz="4" w:space="0" w:color="auto"/>
              <w:left w:val="single" w:sz="4" w:space="0" w:color="auto"/>
              <w:bottom w:val="single" w:sz="4" w:space="0" w:color="auto"/>
              <w:right w:val="single" w:sz="4" w:space="0" w:color="auto"/>
            </w:tcBorders>
          </w:tcPr>
          <w:p w14:paraId="4047C350" w14:textId="77777777" w:rsidR="005A794C" w:rsidRPr="004B55C5" w:rsidRDefault="00281812">
            <w:pPr>
              <w:widowControl w:val="0"/>
              <w:jc w:val="both"/>
              <w:rPr>
                <w:rFonts w:ascii="Times New Roman" w:hAnsi="Times New Roman" w:cs="Times New Roman"/>
                <w:b/>
                <w:bCs/>
                <w:caps/>
                <w:color w:val="000000"/>
                <w:kern w:val="2"/>
                <w:sz w:val="24"/>
                <w:szCs w:val="24"/>
              </w:rPr>
            </w:pPr>
            <w:r w:rsidRPr="004B55C5">
              <w:rPr>
                <w:rFonts w:ascii="Times New Roman" w:hAnsi="Times New Roman" w:cs="Times New Roman"/>
                <w:b/>
              </w:rPr>
              <w:t>Tiriamoji analitė: Bendras šlapimo tyrimas</w:t>
            </w:r>
          </w:p>
        </w:tc>
      </w:tr>
      <w:tr w:rsidR="005636F7" w:rsidRPr="004B55C5" w14:paraId="68278F76" w14:textId="77777777" w:rsidTr="00174F3D">
        <w:tc>
          <w:tcPr>
            <w:tcW w:w="560" w:type="dxa"/>
            <w:tcBorders>
              <w:top w:val="single" w:sz="4" w:space="0" w:color="000000"/>
              <w:left w:val="single" w:sz="4" w:space="0" w:color="000000"/>
              <w:bottom w:val="single" w:sz="4" w:space="0" w:color="000000"/>
            </w:tcBorders>
          </w:tcPr>
          <w:p w14:paraId="14733B25" w14:textId="77777777" w:rsidR="005636F7" w:rsidRPr="004B55C5" w:rsidRDefault="005636F7">
            <w:pPr>
              <w:widowControl w:val="0"/>
              <w:jc w:val="both"/>
              <w:rPr>
                <w:rFonts w:ascii="Times New Roman" w:hAnsi="Times New Roman" w:cs="Times New Roman"/>
                <w:b/>
                <w:bCs/>
                <w:caps/>
                <w:color w:val="000000"/>
                <w:kern w:val="2"/>
                <w:sz w:val="24"/>
                <w:szCs w:val="24"/>
              </w:rPr>
            </w:pPr>
            <w:r w:rsidRPr="004B55C5">
              <w:rPr>
                <w:rFonts w:ascii="Times New Roman" w:hAnsi="Times New Roman" w:cs="Times New Roman"/>
                <w:b/>
              </w:rPr>
              <w:t>5.1.</w:t>
            </w:r>
          </w:p>
        </w:tc>
        <w:tc>
          <w:tcPr>
            <w:tcW w:w="5630" w:type="dxa"/>
            <w:tcBorders>
              <w:top w:val="single" w:sz="4" w:space="0" w:color="000000"/>
              <w:left w:val="single" w:sz="4" w:space="0" w:color="000000"/>
              <w:bottom w:val="single" w:sz="4" w:space="0" w:color="000000"/>
            </w:tcBorders>
          </w:tcPr>
          <w:p w14:paraId="23B0A6E0" w14:textId="77777777" w:rsidR="005636F7" w:rsidRPr="004B55C5" w:rsidRDefault="005636F7">
            <w:pPr>
              <w:widowControl w:val="0"/>
              <w:rPr>
                <w:rFonts w:ascii="Times New Roman" w:hAnsi="Times New Roman" w:cs="Times New Roman"/>
                <w:b/>
                <w:bCs/>
                <w:caps/>
                <w:color w:val="000000"/>
                <w:kern w:val="2"/>
                <w:sz w:val="24"/>
                <w:szCs w:val="24"/>
              </w:rPr>
            </w:pPr>
            <w:r w:rsidRPr="004B55C5">
              <w:rPr>
                <w:rFonts w:ascii="Times New Roman" w:hAnsi="Times New Roman" w:cs="Times New Roman"/>
                <w:b/>
                <w:u w:val="single"/>
              </w:rPr>
              <w:t>10 parametrų</w:t>
            </w:r>
            <w:r w:rsidRPr="004B55C5">
              <w:rPr>
                <w:rFonts w:ascii="Times New Roman" w:hAnsi="Times New Roman" w:cs="Times New Roman"/>
                <w:b/>
              </w:rPr>
              <w:t xml:space="preserve"> šlapimo tyrimas</w:t>
            </w:r>
          </w:p>
          <w:p w14:paraId="276DB7AA" w14:textId="64C9F588" w:rsidR="005636F7" w:rsidRPr="004B55C5" w:rsidRDefault="005636F7">
            <w:pPr>
              <w:widowControl w:val="0"/>
              <w:rPr>
                <w:rFonts w:ascii="Times New Roman" w:hAnsi="Times New Roman" w:cs="Times New Roman"/>
                <w:b/>
                <w:bCs/>
                <w:caps/>
                <w:color w:val="000000"/>
                <w:kern w:val="2"/>
                <w:sz w:val="24"/>
                <w:szCs w:val="24"/>
              </w:rPr>
            </w:pPr>
            <w:r w:rsidRPr="004B55C5">
              <w:rPr>
                <w:rFonts w:ascii="Times New Roman" w:hAnsi="Times New Roman" w:cs="Times New Roman"/>
                <w:i/>
                <w:iCs/>
              </w:rPr>
              <w:t xml:space="preserve"> Reagentai ir</w:t>
            </w:r>
            <w:r w:rsidR="00F122AE">
              <w:rPr>
                <w:rFonts w:ascii="Times New Roman" w:hAnsi="Times New Roman" w:cs="Times New Roman"/>
                <w:i/>
                <w:iCs/>
              </w:rPr>
              <w:t xml:space="preserve"> </w:t>
            </w:r>
            <w:r w:rsidRPr="004B55C5">
              <w:rPr>
                <w:rFonts w:ascii="Times New Roman" w:hAnsi="Times New Roman" w:cs="Times New Roman"/>
                <w:i/>
                <w:iCs/>
              </w:rPr>
              <w:t>/</w:t>
            </w:r>
            <w:r w:rsidR="00F122AE">
              <w:rPr>
                <w:rFonts w:ascii="Times New Roman" w:hAnsi="Times New Roman" w:cs="Times New Roman"/>
                <w:i/>
                <w:iCs/>
              </w:rPr>
              <w:t xml:space="preserve"> </w:t>
            </w:r>
            <w:r w:rsidRPr="004B55C5">
              <w:rPr>
                <w:rFonts w:ascii="Times New Roman" w:hAnsi="Times New Roman" w:cs="Times New Roman"/>
                <w:i/>
                <w:iCs/>
              </w:rPr>
              <w:t xml:space="preserve">ar papildomos priemonės, reikalingos </w:t>
            </w:r>
            <w:r w:rsidRPr="004B55C5">
              <w:rPr>
                <w:rFonts w:ascii="Times New Roman" w:hAnsi="Times New Roman" w:cs="Times New Roman"/>
                <w:b/>
                <w:bCs/>
                <w:color w:val="000000"/>
              </w:rPr>
              <w:t xml:space="preserve"> </w:t>
            </w:r>
            <w:r w:rsidRPr="004B55C5">
              <w:rPr>
                <w:rFonts w:ascii="Times New Roman" w:hAnsi="Times New Roman" w:cs="Times New Roman"/>
                <w:i/>
                <w:iCs/>
              </w:rPr>
              <w:t xml:space="preserve">tyrimui atlikti su siūlomu analizatoriumi  </w:t>
            </w:r>
            <w:r w:rsidRPr="004B55C5">
              <w:rPr>
                <w:rFonts w:ascii="Times New Roman" w:hAnsi="Times New Roman" w:cs="Times New Roman"/>
                <w:b/>
                <w:i/>
                <w:iCs/>
              </w:rPr>
              <w:t>(įrašyti tikslius pavadinimus).</w:t>
            </w:r>
          </w:p>
        </w:tc>
        <w:tc>
          <w:tcPr>
            <w:tcW w:w="4110" w:type="dxa"/>
            <w:tcBorders>
              <w:top w:val="single" w:sz="4" w:space="0" w:color="000000"/>
              <w:left w:val="single" w:sz="4" w:space="0" w:color="000000"/>
              <w:bottom w:val="single" w:sz="4" w:space="0" w:color="000000"/>
              <w:right w:val="single" w:sz="4" w:space="0" w:color="auto"/>
            </w:tcBorders>
          </w:tcPr>
          <w:p w14:paraId="372BC621" w14:textId="77777777" w:rsidR="005636F7" w:rsidRPr="004B55C5" w:rsidRDefault="005636F7">
            <w:pPr>
              <w:widowControl w:val="0"/>
              <w:snapToGrid w:val="0"/>
              <w:rPr>
                <w:rFonts w:ascii="Times New Roman" w:hAnsi="Times New Roman" w:cs="Times New Roman"/>
              </w:rPr>
            </w:pPr>
          </w:p>
        </w:tc>
        <w:tc>
          <w:tcPr>
            <w:tcW w:w="4678" w:type="dxa"/>
            <w:gridSpan w:val="2"/>
            <w:tcBorders>
              <w:top w:val="single" w:sz="4" w:space="0" w:color="auto"/>
              <w:left w:val="single" w:sz="4" w:space="0" w:color="auto"/>
              <w:bottom w:val="single" w:sz="4" w:space="0" w:color="auto"/>
              <w:right w:val="single" w:sz="4" w:space="0" w:color="auto"/>
            </w:tcBorders>
          </w:tcPr>
          <w:p w14:paraId="255CC3DF" w14:textId="544B93FB" w:rsidR="005636F7" w:rsidRPr="004B55C5" w:rsidRDefault="008A2877">
            <w:pPr>
              <w:widowControl w:val="0"/>
              <w:jc w:val="center"/>
              <w:rPr>
                <w:rFonts w:ascii="Times New Roman" w:hAnsi="Times New Roman" w:cs="Times New Roman"/>
                <w:b/>
              </w:rPr>
            </w:pPr>
            <w:r>
              <w:rPr>
                <w:rFonts w:ascii="Times New Roman" w:hAnsi="Times New Roman" w:cs="Times New Roman"/>
                <w:b/>
              </w:rPr>
              <w:t>11</w:t>
            </w:r>
            <w:r w:rsidR="00CF5B99" w:rsidRPr="004B55C5">
              <w:rPr>
                <w:rFonts w:ascii="Times New Roman" w:hAnsi="Times New Roman" w:cs="Times New Roman"/>
                <w:b/>
              </w:rPr>
              <w:t xml:space="preserve"> </w:t>
            </w:r>
            <w:r w:rsidR="005636F7" w:rsidRPr="004B55C5">
              <w:rPr>
                <w:rFonts w:ascii="Times New Roman" w:hAnsi="Times New Roman" w:cs="Times New Roman"/>
                <w:b/>
              </w:rPr>
              <w:t>200</w:t>
            </w:r>
          </w:p>
        </w:tc>
      </w:tr>
      <w:tr w:rsidR="005A794C" w:rsidRPr="004B55C5" w14:paraId="37187AB8" w14:textId="77777777" w:rsidTr="00EB4279">
        <w:trPr>
          <w:gridAfter w:val="1"/>
          <w:wAfter w:w="20" w:type="dxa"/>
          <w:trHeight w:val="274"/>
        </w:trPr>
        <w:tc>
          <w:tcPr>
            <w:tcW w:w="14958" w:type="dxa"/>
            <w:gridSpan w:val="4"/>
            <w:tcBorders>
              <w:top w:val="single" w:sz="4" w:space="0" w:color="000000"/>
              <w:left w:val="single" w:sz="4" w:space="0" w:color="000000"/>
              <w:bottom w:val="single" w:sz="4" w:space="0" w:color="000000"/>
              <w:right w:val="single" w:sz="4" w:space="0" w:color="000000"/>
            </w:tcBorders>
          </w:tcPr>
          <w:p w14:paraId="1595725A" w14:textId="77777777" w:rsidR="005A794C" w:rsidRPr="004B55C5" w:rsidRDefault="00281812">
            <w:pPr>
              <w:widowControl w:val="0"/>
              <w:jc w:val="both"/>
              <w:rPr>
                <w:rFonts w:ascii="Times New Roman" w:hAnsi="Times New Roman" w:cs="Times New Roman"/>
                <w:b/>
                <w:bCs/>
                <w:caps/>
                <w:color w:val="000000"/>
                <w:kern w:val="2"/>
                <w:sz w:val="24"/>
                <w:szCs w:val="24"/>
              </w:rPr>
            </w:pPr>
            <w:r w:rsidRPr="004B55C5">
              <w:rPr>
                <w:rFonts w:ascii="Times New Roman" w:hAnsi="Times New Roman" w:cs="Times New Roman"/>
                <w:b/>
              </w:rPr>
              <w:t>PASTABOS:</w:t>
            </w:r>
          </w:p>
          <w:p w14:paraId="21509767" w14:textId="77777777" w:rsidR="005A794C" w:rsidRPr="004B55C5" w:rsidRDefault="00281812">
            <w:pPr>
              <w:widowControl w:val="0"/>
              <w:rPr>
                <w:rFonts w:ascii="Times New Roman" w:hAnsi="Times New Roman" w:cs="Times New Roman"/>
                <w:b/>
                <w:bCs/>
                <w:caps/>
                <w:color w:val="000000"/>
                <w:kern w:val="2"/>
                <w:sz w:val="24"/>
                <w:szCs w:val="24"/>
              </w:rPr>
            </w:pPr>
            <w:r w:rsidRPr="004B55C5">
              <w:rPr>
                <w:rFonts w:ascii="Times New Roman" w:hAnsi="Times New Roman" w:cs="Times New Roman"/>
                <w:i/>
                <w:iCs/>
              </w:rPr>
              <w:t>1. Visos siūlomos prekės, reagentai bei priemonės turi būti originalios arba lygiavertės, su analizatoriaus gamintojo adaptacijos protokolais, tinkamos darbui su nurodytu analizatoriumi.</w:t>
            </w:r>
          </w:p>
          <w:p w14:paraId="2BCD0071" w14:textId="5A930F29" w:rsidR="005A794C" w:rsidRPr="004B55C5" w:rsidRDefault="00281812">
            <w:pPr>
              <w:widowControl w:val="0"/>
              <w:rPr>
                <w:rFonts w:ascii="Times New Roman" w:hAnsi="Times New Roman" w:cs="Times New Roman"/>
                <w:b/>
                <w:bCs/>
                <w:caps/>
                <w:color w:val="000000"/>
                <w:kern w:val="2"/>
                <w:sz w:val="24"/>
                <w:szCs w:val="24"/>
              </w:rPr>
            </w:pPr>
            <w:r w:rsidRPr="004B55C5">
              <w:rPr>
                <w:rFonts w:ascii="Times New Roman" w:hAnsi="Times New Roman" w:cs="Times New Roman"/>
                <w:i/>
                <w:iCs/>
              </w:rPr>
              <w:t>2. Tiekėjas privalo įvertinti ir nurodyti (įrašyti) visas reikiamas sudedamąsias dalis tyrimui atlikti.</w:t>
            </w:r>
            <w:r w:rsidRPr="004B55C5">
              <w:rPr>
                <w:rFonts w:ascii="Times New Roman" w:hAnsi="Times New Roman" w:cs="Times New Roman"/>
                <w:i/>
                <w:iCs/>
              </w:rPr>
              <w:br/>
              <w:t xml:space="preserve">3. Tiekėjas privalo pateikti reikalingą reagentų, kontrolinių medžiagų (atliekant kasdieninę kokybės kontrolę; vieno lygio kokybės kontrolė bus atliekama su vienu analizatoriumi)  ir kitų priemonių kiekį nurodytam preliminariam tyrimų skaičiui per </w:t>
            </w:r>
            <w:r w:rsidR="005520F4">
              <w:rPr>
                <w:rFonts w:ascii="Times New Roman" w:hAnsi="Times New Roman" w:cs="Times New Roman"/>
                <w:i/>
                <w:iCs/>
              </w:rPr>
              <w:t>36</w:t>
            </w:r>
            <w:r w:rsidRPr="004B55C5">
              <w:rPr>
                <w:rFonts w:ascii="Times New Roman" w:hAnsi="Times New Roman" w:cs="Times New Roman"/>
                <w:i/>
                <w:iCs/>
              </w:rPr>
              <w:t xml:space="preserve"> mėn. atlikti.</w:t>
            </w:r>
          </w:p>
          <w:p w14:paraId="7296C777" w14:textId="6FAD0868" w:rsidR="005A794C" w:rsidRPr="00F82FC5" w:rsidRDefault="00281812" w:rsidP="00F82FC5">
            <w:pPr>
              <w:suppressAutoHyphens w:val="0"/>
              <w:rPr>
                <w:rFonts w:ascii="Times New Roman" w:hAnsi="Times New Roman" w:cs="Times New Roman"/>
                <w:b/>
              </w:rPr>
            </w:pPr>
            <w:r w:rsidRPr="004B55C5">
              <w:rPr>
                <w:rFonts w:ascii="Times New Roman" w:hAnsi="Times New Roman" w:cs="Times New Roman"/>
                <w:i/>
                <w:iCs/>
              </w:rPr>
              <w:t>4. Reagentai ir papildomos medžiagos /</w:t>
            </w:r>
            <w:r w:rsidR="00CF5B99" w:rsidRPr="004B55C5">
              <w:rPr>
                <w:rFonts w:ascii="Times New Roman" w:hAnsi="Times New Roman" w:cs="Times New Roman"/>
                <w:i/>
                <w:iCs/>
              </w:rPr>
              <w:t xml:space="preserve"> </w:t>
            </w:r>
            <w:r w:rsidRPr="004B55C5">
              <w:rPr>
                <w:rFonts w:ascii="Times New Roman" w:hAnsi="Times New Roman" w:cs="Times New Roman"/>
                <w:i/>
                <w:iCs/>
              </w:rPr>
              <w:t xml:space="preserve">priemonės turi būti paženklinti CE  </w:t>
            </w:r>
            <w:r w:rsidR="00F82FC5" w:rsidRPr="006261C1">
              <w:rPr>
                <w:rFonts w:ascii="Times New Roman" w:hAnsi="Times New Roman" w:cs="Times New Roman"/>
              </w:rPr>
              <w:t>ženklu pagal Reglamentą (ES) 2017/746</w:t>
            </w:r>
            <w:r w:rsidR="00F82FC5" w:rsidRPr="004B55C5">
              <w:rPr>
                <w:rFonts w:ascii="Times New Roman" w:hAnsi="Times New Roman" w:cs="Times New Roman"/>
                <w:i/>
              </w:rPr>
              <w:t>.</w:t>
            </w:r>
          </w:p>
          <w:p w14:paraId="1D6F06F6" w14:textId="77777777" w:rsidR="005A794C" w:rsidRPr="005402E0" w:rsidRDefault="00281812">
            <w:pPr>
              <w:pStyle w:val="Sraopastraipa5"/>
              <w:widowControl w:val="0"/>
              <w:ind w:left="0"/>
              <w:rPr>
                <w:rFonts w:ascii="Times New Roman" w:hAnsi="Times New Roman" w:cs="Times New Roman"/>
                <w:lang w:val="lt-LT"/>
              </w:rPr>
            </w:pPr>
            <w:r w:rsidRPr="004B55C5">
              <w:rPr>
                <w:rFonts w:ascii="Times New Roman" w:hAnsi="Times New Roman" w:cs="Times New Roman"/>
                <w:i/>
                <w:iCs/>
                <w:sz w:val="20"/>
                <w:lang w:val="lt-LT"/>
              </w:rPr>
              <w:t>5. Pirkėjas neįsipareigoja nupirkti viso prekių kiekio. Pirkėjas pasilieka teisę pirkti didesnius ar mažesnius prekių kiekius, priklausomai nuo poreikio.</w:t>
            </w:r>
          </w:p>
          <w:p w14:paraId="65563412" w14:textId="2BCA3A36" w:rsidR="005A794C" w:rsidRPr="004B55C5" w:rsidRDefault="00281812">
            <w:pPr>
              <w:pStyle w:val="Sraopastraipa5"/>
              <w:widowControl w:val="0"/>
              <w:ind w:left="0"/>
              <w:rPr>
                <w:rFonts w:ascii="Times New Roman" w:hAnsi="Times New Roman" w:cs="Times New Roman"/>
                <w:b/>
                <w:bCs/>
                <w:caps/>
                <w:color w:val="000000"/>
                <w:kern w:val="2"/>
                <w:sz w:val="24"/>
                <w:szCs w:val="24"/>
              </w:rPr>
            </w:pPr>
            <w:r w:rsidRPr="004B55C5">
              <w:rPr>
                <w:rFonts w:ascii="Times New Roman" w:hAnsi="Times New Roman" w:cs="Times New Roman"/>
                <w:i/>
                <w:iCs/>
                <w:sz w:val="20"/>
                <w:lang w:val="lt-LT"/>
              </w:rPr>
              <w:t>6.</w:t>
            </w:r>
            <w:r w:rsidR="00CF5B99" w:rsidRPr="004B55C5">
              <w:rPr>
                <w:rFonts w:ascii="Times New Roman" w:hAnsi="Times New Roman" w:cs="Times New Roman"/>
                <w:i/>
                <w:iCs/>
                <w:sz w:val="20"/>
                <w:lang w:val="lt-LT"/>
              </w:rPr>
              <w:t xml:space="preserve"> </w:t>
            </w:r>
            <w:r w:rsidRPr="004B55C5">
              <w:rPr>
                <w:rFonts w:ascii="Times New Roman" w:hAnsi="Times New Roman" w:cs="Times New Roman"/>
                <w:i/>
                <w:iCs/>
                <w:sz w:val="20"/>
                <w:lang w:val="lt-LT"/>
              </w:rPr>
              <w:t>Tiekėjas gali teikti pasiūlymą reagentams bei priemonėms kartu su analizatoriaus panauda</w:t>
            </w:r>
          </w:p>
        </w:tc>
      </w:tr>
    </w:tbl>
    <w:p w14:paraId="57D32DCF" w14:textId="77777777" w:rsidR="005A794C" w:rsidRPr="004B55C5" w:rsidRDefault="005A794C">
      <w:pPr>
        <w:pStyle w:val="Antrat1"/>
        <w:spacing w:before="0" w:after="0"/>
        <w:jc w:val="left"/>
        <w:rPr>
          <w:b/>
          <w:bCs/>
          <w:caps/>
          <w:color w:val="000000"/>
          <w:kern w:val="2"/>
          <w:sz w:val="24"/>
          <w:szCs w:val="24"/>
        </w:rPr>
      </w:pPr>
    </w:p>
    <w:p w14:paraId="5B914BF8" w14:textId="77777777" w:rsidR="005A794C" w:rsidRPr="004B55C5" w:rsidRDefault="00281812">
      <w:pPr>
        <w:pStyle w:val="Antrat1"/>
        <w:spacing w:before="0" w:after="0"/>
        <w:jc w:val="left"/>
        <w:rPr>
          <w:b/>
          <w:bCs/>
          <w:caps/>
          <w:color w:val="000000"/>
          <w:kern w:val="2"/>
          <w:sz w:val="24"/>
          <w:szCs w:val="24"/>
        </w:rPr>
      </w:pPr>
      <w:r w:rsidRPr="004B55C5">
        <w:rPr>
          <w:b/>
          <w:sz w:val="20"/>
        </w:rPr>
        <w:t xml:space="preserve">  5.2. (I) PUSIAU AUTOMATINIS ŠLAPIMO ANALIZATORIUS – 3 vnt. </w:t>
      </w:r>
    </w:p>
    <w:p w14:paraId="701C46E7" w14:textId="77777777" w:rsidR="005A794C" w:rsidRPr="004B55C5" w:rsidRDefault="00281812">
      <w:pPr>
        <w:rPr>
          <w:rFonts w:ascii="Times New Roman" w:hAnsi="Times New Roman" w:cs="Times New Roman"/>
          <w:b/>
          <w:bCs/>
          <w:caps/>
          <w:color w:val="000000"/>
          <w:kern w:val="2"/>
          <w:sz w:val="24"/>
          <w:szCs w:val="24"/>
        </w:rPr>
      </w:pPr>
      <w:r w:rsidRPr="005402E0">
        <w:rPr>
          <w:rFonts w:ascii="Times New Roman" w:hAnsi="Times New Roman" w:cs="Times New Roman"/>
          <w:b/>
        </w:rPr>
        <w:t>(siūlomas analizatorius panaudai turi atitikti  5. 2. (I) dalyje nurodytus techninius reikalavimus)</w:t>
      </w:r>
    </w:p>
    <w:p w14:paraId="07D8F5A5" w14:textId="77777777" w:rsidR="005A794C" w:rsidRPr="004B55C5" w:rsidRDefault="005A794C">
      <w:pPr>
        <w:pStyle w:val="Sraopastraipa1"/>
        <w:ind w:left="3153"/>
        <w:jc w:val="center"/>
        <w:rPr>
          <w:rFonts w:ascii="Times New Roman" w:hAnsi="Times New Roman" w:cs="Times New Roman"/>
          <w:b/>
          <w:lang w:eastAsia="en-US"/>
        </w:rPr>
      </w:pPr>
    </w:p>
    <w:tbl>
      <w:tblPr>
        <w:tblW w:w="14824" w:type="dxa"/>
        <w:tblInd w:w="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5" w:type="dxa"/>
          <w:left w:w="55" w:type="dxa"/>
          <w:bottom w:w="55" w:type="dxa"/>
          <w:right w:w="55" w:type="dxa"/>
        </w:tblCellMar>
        <w:tblLook w:val="0000" w:firstRow="0" w:lastRow="0" w:firstColumn="0" w:lastColumn="0" w:noHBand="0" w:noVBand="0"/>
      </w:tblPr>
      <w:tblGrid>
        <w:gridCol w:w="960"/>
        <w:gridCol w:w="5076"/>
        <w:gridCol w:w="8788"/>
      </w:tblGrid>
      <w:tr w:rsidR="00174F3D" w:rsidRPr="004B55C5" w14:paraId="560E7BD7" w14:textId="77777777" w:rsidTr="005E6954">
        <w:tc>
          <w:tcPr>
            <w:tcW w:w="960" w:type="dxa"/>
          </w:tcPr>
          <w:p w14:paraId="28D1BCE3" w14:textId="77777777" w:rsidR="00174F3D" w:rsidRPr="004B55C5" w:rsidRDefault="00174F3D">
            <w:pPr>
              <w:pStyle w:val="Lentelsturinys"/>
              <w:widowControl w:val="0"/>
              <w:rPr>
                <w:b/>
                <w:bCs/>
                <w:caps/>
                <w:color w:val="000000"/>
                <w:kern w:val="2"/>
              </w:rPr>
            </w:pPr>
            <w:r w:rsidRPr="004B55C5">
              <w:rPr>
                <w:b/>
                <w:bCs/>
                <w:color w:val="000000"/>
                <w:sz w:val="20"/>
                <w:szCs w:val="20"/>
              </w:rPr>
              <w:t>Eil. Nr.:</w:t>
            </w:r>
          </w:p>
        </w:tc>
        <w:tc>
          <w:tcPr>
            <w:tcW w:w="5076" w:type="dxa"/>
          </w:tcPr>
          <w:p w14:paraId="11481D45" w14:textId="77777777" w:rsidR="00174F3D" w:rsidRPr="004B55C5" w:rsidRDefault="00174F3D">
            <w:pPr>
              <w:pStyle w:val="Antrat1"/>
              <w:widowControl w:val="0"/>
              <w:numPr>
                <w:ilvl w:val="0"/>
                <w:numId w:val="1"/>
              </w:numPr>
              <w:spacing w:before="0" w:after="0"/>
              <w:ind w:left="1152" w:hanging="432"/>
              <w:jc w:val="left"/>
              <w:rPr>
                <w:b/>
                <w:bCs/>
                <w:caps/>
                <w:color w:val="000000"/>
                <w:kern w:val="2"/>
                <w:sz w:val="24"/>
                <w:szCs w:val="24"/>
              </w:rPr>
            </w:pPr>
            <w:r w:rsidRPr="004B55C5">
              <w:rPr>
                <w:rFonts w:eastAsia="Calibri"/>
                <w:b/>
                <w:bCs/>
                <w:color w:val="000000"/>
                <w:sz w:val="20"/>
                <w:lang w:val="pt-BR" w:eastAsia="lt-LT"/>
              </w:rPr>
              <w:t>Techniniai parametrai/ specifikacija</w:t>
            </w:r>
          </w:p>
        </w:tc>
        <w:tc>
          <w:tcPr>
            <w:tcW w:w="8788" w:type="dxa"/>
          </w:tcPr>
          <w:p w14:paraId="16979A83" w14:textId="77777777" w:rsidR="00174F3D" w:rsidRPr="004B55C5" w:rsidRDefault="00174F3D">
            <w:pPr>
              <w:widowControl w:val="0"/>
              <w:jc w:val="center"/>
              <w:rPr>
                <w:rFonts w:ascii="Times New Roman" w:hAnsi="Times New Roman" w:cs="Times New Roman"/>
                <w:b/>
                <w:bCs/>
                <w:caps/>
                <w:color w:val="000000"/>
                <w:kern w:val="2"/>
                <w:sz w:val="24"/>
                <w:szCs w:val="24"/>
              </w:rPr>
            </w:pPr>
            <w:r w:rsidRPr="004B55C5">
              <w:rPr>
                <w:rFonts w:ascii="Times New Roman" w:hAnsi="Times New Roman" w:cs="Times New Roman"/>
                <w:b/>
                <w:bCs/>
                <w:color w:val="000000"/>
                <w:lang w:val="pt-BR"/>
              </w:rPr>
              <w:t>Reikalaujami techniniai parametrai</w:t>
            </w:r>
          </w:p>
        </w:tc>
      </w:tr>
      <w:tr w:rsidR="00174F3D" w:rsidRPr="004B55C5" w14:paraId="4818FECE" w14:textId="77777777" w:rsidTr="005E6954">
        <w:tc>
          <w:tcPr>
            <w:tcW w:w="960" w:type="dxa"/>
          </w:tcPr>
          <w:p w14:paraId="04B1D82D" w14:textId="77777777" w:rsidR="00174F3D" w:rsidRPr="004B55C5" w:rsidRDefault="00174F3D">
            <w:pPr>
              <w:pStyle w:val="Lentelsturinys"/>
              <w:widowControl w:val="0"/>
              <w:rPr>
                <w:b/>
                <w:bCs/>
                <w:caps/>
                <w:color w:val="000000"/>
                <w:kern w:val="2"/>
              </w:rPr>
            </w:pPr>
            <w:r w:rsidRPr="004B55C5">
              <w:rPr>
                <w:color w:val="000000"/>
                <w:sz w:val="18"/>
                <w:szCs w:val="18"/>
              </w:rPr>
              <w:t>1</w:t>
            </w:r>
          </w:p>
        </w:tc>
        <w:tc>
          <w:tcPr>
            <w:tcW w:w="5076" w:type="dxa"/>
          </w:tcPr>
          <w:p w14:paraId="35BEED7F" w14:textId="77777777" w:rsidR="00174F3D" w:rsidRPr="004B55C5" w:rsidRDefault="00174F3D">
            <w:pPr>
              <w:pStyle w:val="Lentelsturinys"/>
              <w:widowControl w:val="0"/>
              <w:rPr>
                <w:b/>
                <w:bCs/>
                <w:caps/>
                <w:color w:val="000000"/>
                <w:kern w:val="2"/>
              </w:rPr>
            </w:pPr>
            <w:r w:rsidRPr="004B55C5">
              <w:rPr>
                <w:color w:val="000000"/>
                <w:sz w:val="18"/>
                <w:szCs w:val="18"/>
              </w:rPr>
              <w:t>Paskirtis</w:t>
            </w:r>
          </w:p>
        </w:tc>
        <w:tc>
          <w:tcPr>
            <w:tcW w:w="8788" w:type="dxa"/>
          </w:tcPr>
          <w:p w14:paraId="78A9EEFC" w14:textId="77777777" w:rsidR="00174F3D" w:rsidRPr="004B55C5" w:rsidRDefault="00174F3D">
            <w:pPr>
              <w:pStyle w:val="Lentelsturinys"/>
              <w:widowControl w:val="0"/>
              <w:rPr>
                <w:b/>
                <w:bCs/>
                <w:caps/>
                <w:color w:val="000000"/>
                <w:kern w:val="2"/>
              </w:rPr>
            </w:pPr>
            <w:r w:rsidRPr="004B55C5">
              <w:rPr>
                <w:color w:val="000000"/>
                <w:sz w:val="18"/>
                <w:szCs w:val="18"/>
              </w:rPr>
              <w:t>Pusiau automatinis šlapimo analizatorius, darbui naudojantis šlapimo diagnostines juosteles.</w:t>
            </w:r>
          </w:p>
        </w:tc>
      </w:tr>
      <w:tr w:rsidR="00174F3D" w:rsidRPr="004B55C5" w14:paraId="65C77850" w14:textId="77777777" w:rsidTr="005E6954">
        <w:tc>
          <w:tcPr>
            <w:tcW w:w="960" w:type="dxa"/>
          </w:tcPr>
          <w:p w14:paraId="01F411C9" w14:textId="77777777" w:rsidR="00174F3D" w:rsidRPr="004B55C5" w:rsidRDefault="00174F3D">
            <w:pPr>
              <w:pStyle w:val="Lentelsturinys"/>
              <w:widowControl w:val="0"/>
              <w:rPr>
                <w:b/>
                <w:bCs/>
                <w:caps/>
                <w:color w:val="000000"/>
                <w:kern w:val="2"/>
              </w:rPr>
            </w:pPr>
            <w:r w:rsidRPr="004B55C5">
              <w:rPr>
                <w:color w:val="000000"/>
                <w:sz w:val="18"/>
                <w:szCs w:val="18"/>
              </w:rPr>
              <w:t>2</w:t>
            </w:r>
          </w:p>
        </w:tc>
        <w:tc>
          <w:tcPr>
            <w:tcW w:w="5076" w:type="dxa"/>
          </w:tcPr>
          <w:p w14:paraId="0B5B038C" w14:textId="77777777" w:rsidR="00174F3D" w:rsidRPr="004B55C5" w:rsidRDefault="00174F3D">
            <w:pPr>
              <w:pStyle w:val="Lentelsturinys"/>
              <w:widowControl w:val="0"/>
              <w:rPr>
                <w:b/>
                <w:bCs/>
                <w:caps/>
                <w:color w:val="000000"/>
                <w:kern w:val="2"/>
              </w:rPr>
            </w:pPr>
            <w:r w:rsidRPr="004B55C5">
              <w:rPr>
                <w:color w:val="000000"/>
                <w:sz w:val="18"/>
                <w:szCs w:val="18"/>
              </w:rPr>
              <w:t>Matavimo metodas</w:t>
            </w:r>
          </w:p>
        </w:tc>
        <w:tc>
          <w:tcPr>
            <w:tcW w:w="8788" w:type="dxa"/>
          </w:tcPr>
          <w:p w14:paraId="3DA3B5D4" w14:textId="77777777" w:rsidR="00174F3D" w:rsidRPr="004B55C5" w:rsidRDefault="00174F3D">
            <w:pPr>
              <w:pStyle w:val="Lentelsturinys"/>
              <w:widowControl w:val="0"/>
              <w:rPr>
                <w:b/>
                <w:bCs/>
                <w:caps/>
                <w:color w:val="000000"/>
                <w:kern w:val="2"/>
              </w:rPr>
            </w:pPr>
            <w:r w:rsidRPr="004B55C5">
              <w:rPr>
                <w:color w:val="000000"/>
                <w:sz w:val="18"/>
                <w:szCs w:val="18"/>
              </w:rPr>
              <w:t xml:space="preserve">Atspindžio </w:t>
            </w:r>
            <w:proofErr w:type="spellStart"/>
            <w:r w:rsidRPr="004B55C5">
              <w:rPr>
                <w:color w:val="000000"/>
                <w:sz w:val="18"/>
                <w:szCs w:val="18"/>
              </w:rPr>
              <w:t>fotometras</w:t>
            </w:r>
            <w:proofErr w:type="spellEnd"/>
            <w:r w:rsidRPr="004B55C5">
              <w:rPr>
                <w:color w:val="000000"/>
                <w:sz w:val="18"/>
                <w:szCs w:val="18"/>
              </w:rPr>
              <w:t>.</w:t>
            </w:r>
          </w:p>
        </w:tc>
      </w:tr>
      <w:tr w:rsidR="00174F3D" w:rsidRPr="004B55C5" w14:paraId="00F192B1" w14:textId="77777777" w:rsidTr="005E6954">
        <w:tc>
          <w:tcPr>
            <w:tcW w:w="960" w:type="dxa"/>
          </w:tcPr>
          <w:p w14:paraId="305F878E" w14:textId="77777777" w:rsidR="00174F3D" w:rsidRPr="004B55C5" w:rsidRDefault="00174F3D">
            <w:pPr>
              <w:pStyle w:val="Lentelsturinys"/>
              <w:widowControl w:val="0"/>
              <w:rPr>
                <w:b/>
                <w:bCs/>
                <w:caps/>
                <w:color w:val="000000"/>
                <w:kern w:val="2"/>
              </w:rPr>
            </w:pPr>
            <w:r w:rsidRPr="004B55C5">
              <w:rPr>
                <w:color w:val="000000"/>
                <w:sz w:val="18"/>
                <w:szCs w:val="18"/>
              </w:rPr>
              <w:t>3</w:t>
            </w:r>
          </w:p>
        </w:tc>
        <w:tc>
          <w:tcPr>
            <w:tcW w:w="5076" w:type="dxa"/>
          </w:tcPr>
          <w:p w14:paraId="5BE01B0A" w14:textId="77777777" w:rsidR="00174F3D" w:rsidRPr="004B55C5" w:rsidRDefault="00174F3D">
            <w:pPr>
              <w:pStyle w:val="Lentelsturinys"/>
              <w:widowControl w:val="0"/>
              <w:rPr>
                <w:b/>
                <w:bCs/>
                <w:caps/>
                <w:color w:val="000000"/>
                <w:kern w:val="2"/>
              </w:rPr>
            </w:pPr>
            <w:r w:rsidRPr="004B55C5">
              <w:rPr>
                <w:color w:val="000000"/>
                <w:sz w:val="18"/>
                <w:szCs w:val="18"/>
              </w:rPr>
              <w:t>Matavimo pajėgumas</w:t>
            </w:r>
          </w:p>
        </w:tc>
        <w:tc>
          <w:tcPr>
            <w:tcW w:w="8788" w:type="dxa"/>
          </w:tcPr>
          <w:p w14:paraId="3F7A4146" w14:textId="77777777" w:rsidR="00174F3D" w:rsidRPr="004B55C5" w:rsidRDefault="00174F3D">
            <w:pPr>
              <w:pStyle w:val="Lentelsturinys"/>
              <w:widowControl w:val="0"/>
              <w:rPr>
                <w:b/>
                <w:bCs/>
                <w:caps/>
                <w:color w:val="000000"/>
                <w:kern w:val="2"/>
              </w:rPr>
            </w:pPr>
            <w:r w:rsidRPr="004B55C5">
              <w:rPr>
                <w:color w:val="000000"/>
                <w:sz w:val="18"/>
                <w:szCs w:val="18"/>
              </w:rPr>
              <w:t>Ne mažiau 520 tyrimų / val.</w:t>
            </w:r>
          </w:p>
        </w:tc>
      </w:tr>
      <w:tr w:rsidR="00174F3D" w:rsidRPr="004B55C5" w14:paraId="544CB526" w14:textId="77777777" w:rsidTr="005E6954">
        <w:tc>
          <w:tcPr>
            <w:tcW w:w="960" w:type="dxa"/>
          </w:tcPr>
          <w:p w14:paraId="4E954114" w14:textId="77777777" w:rsidR="00174F3D" w:rsidRPr="004B55C5" w:rsidRDefault="00174F3D">
            <w:pPr>
              <w:pStyle w:val="Lentelsturinys"/>
              <w:widowControl w:val="0"/>
              <w:rPr>
                <w:b/>
                <w:bCs/>
                <w:caps/>
                <w:color w:val="000000"/>
                <w:kern w:val="2"/>
              </w:rPr>
            </w:pPr>
            <w:r w:rsidRPr="004B55C5">
              <w:rPr>
                <w:color w:val="000000"/>
                <w:sz w:val="18"/>
                <w:szCs w:val="18"/>
              </w:rPr>
              <w:t>4</w:t>
            </w:r>
          </w:p>
        </w:tc>
        <w:tc>
          <w:tcPr>
            <w:tcW w:w="5076" w:type="dxa"/>
          </w:tcPr>
          <w:p w14:paraId="4EEE7F9F" w14:textId="77777777" w:rsidR="00174F3D" w:rsidRPr="004B55C5" w:rsidRDefault="00174F3D">
            <w:pPr>
              <w:pStyle w:val="Lentelsturinys"/>
              <w:widowControl w:val="0"/>
              <w:rPr>
                <w:b/>
                <w:bCs/>
                <w:caps/>
                <w:color w:val="000000"/>
                <w:kern w:val="2"/>
              </w:rPr>
            </w:pPr>
            <w:r w:rsidRPr="004B55C5">
              <w:rPr>
                <w:color w:val="000000"/>
                <w:sz w:val="18"/>
                <w:szCs w:val="18"/>
              </w:rPr>
              <w:t>Atmintis</w:t>
            </w:r>
          </w:p>
        </w:tc>
        <w:tc>
          <w:tcPr>
            <w:tcW w:w="8788" w:type="dxa"/>
          </w:tcPr>
          <w:p w14:paraId="2EA2D685" w14:textId="49D9EA2D" w:rsidR="00174F3D" w:rsidRPr="004B55C5" w:rsidRDefault="00174F3D">
            <w:pPr>
              <w:pStyle w:val="Lentelsturinys"/>
              <w:widowControl w:val="0"/>
              <w:rPr>
                <w:b/>
                <w:bCs/>
                <w:caps/>
                <w:color w:val="000000"/>
                <w:kern w:val="2"/>
              </w:rPr>
            </w:pPr>
            <w:r w:rsidRPr="004B55C5">
              <w:rPr>
                <w:color w:val="000000"/>
                <w:sz w:val="18"/>
                <w:szCs w:val="18"/>
              </w:rPr>
              <w:t>Iki 5</w:t>
            </w:r>
            <w:r w:rsidR="00CF5B99" w:rsidRPr="004B55C5">
              <w:rPr>
                <w:color w:val="000000"/>
                <w:sz w:val="18"/>
                <w:szCs w:val="18"/>
              </w:rPr>
              <w:t xml:space="preserve"> </w:t>
            </w:r>
            <w:r w:rsidRPr="004B55C5">
              <w:rPr>
                <w:color w:val="000000"/>
                <w:sz w:val="18"/>
                <w:szCs w:val="18"/>
              </w:rPr>
              <w:t>000 tyrimų rezultatų.</w:t>
            </w:r>
          </w:p>
        </w:tc>
      </w:tr>
      <w:tr w:rsidR="00174F3D" w:rsidRPr="004B55C5" w14:paraId="0C812CF8" w14:textId="77777777" w:rsidTr="005E6954">
        <w:tc>
          <w:tcPr>
            <w:tcW w:w="960" w:type="dxa"/>
          </w:tcPr>
          <w:p w14:paraId="1DCE5EA1" w14:textId="77777777" w:rsidR="00174F3D" w:rsidRPr="004B55C5" w:rsidRDefault="00174F3D">
            <w:pPr>
              <w:pStyle w:val="Lentelsturinys"/>
              <w:widowControl w:val="0"/>
              <w:rPr>
                <w:b/>
                <w:bCs/>
                <w:caps/>
                <w:color w:val="000000"/>
                <w:kern w:val="2"/>
              </w:rPr>
            </w:pPr>
            <w:r w:rsidRPr="004B55C5">
              <w:rPr>
                <w:color w:val="000000"/>
                <w:sz w:val="18"/>
                <w:szCs w:val="18"/>
              </w:rPr>
              <w:t>5</w:t>
            </w:r>
          </w:p>
        </w:tc>
        <w:tc>
          <w:tcPr>
            <w:tcW w:w="5076" w:type="dxa"/>
          </w:tcPr>
          <w:p w14:paraId="11110894" w14:textId="77777777" w:rsidR="00174F3D" w:rsidRPr="004B55C5" w:rsidRDefault="00174F3D">
            <w:pPr>
              <w:pStyle w:val="Lentelsturinys"/>
              <w:widowControl w:val="0"/>
              <w:rPr>
                <w:b/>
                <w:bCs/>
                <w:caps/>
                <w:color w:val="000000"/>
                <w:kern w:val="2"/>
              </w:rPr>
            </w:pPr>
            <w:r w:rsidRPr="004B55C5">
              <w:rPr>
                <w:color w:val="000000"/>
                <w:sz w:val="18"/>
                <w:szCs w:val="18"/>
              </w:rPr>
              <w:t>Brūkšninių kodų skaitytuvas prietaiso komplektacijoje.</w:t>
            </w:r>
          </w:p>
        </w:tc>
        <w:tc>
          <w:tcPr>
            <w:tcW w:w="8788" w:type="dxa"/>
          </w:tcPr>
          <w:p w14:paraId="5582D12F" w14:textId="77777777" w:rsidR="00174F3D" w:rsidRPr="004B55C5" w:rsidRDefault="00174F3D">
            <w:pPr>
              <w:pStyle w:val="Lentelsturinys"/>
              <w:widowControl w:val="0"/>
              <w:rPr>
                <w:b/>
                <w:bCs/>
                <w:caps/>
                <w:color w:val="000000"/>
                <w:kern w:val="2"/>
              </w:rPr>
            </w:pPr>
            <w:r w:rsidRPr="004B55C5">
              <w:rPr>
                <w:color w:val="000000"/>
                <w:sz w:val="18"/>
                <w:szCs w:val="18"/>
              </w:rPr>
              <w:t>Būtina.</w:t>
            </w:r>
          </w:p>
        </w:tc>
      </w:tr>
      <w:tr w:rsidR="00174F3D" w:rsidRPr="004B55C5" w14:paraId="5B426B57" w14:textId="77777777" w:rsidTr="005E6954">
        <w:tc>
          <w:tcPr>
            <w:tcW w:w="960" w:type="dxa"/>
          </w:tcPr>
          <w:p w14:paraId="52A6CF4E" w14:textId="77777777" w:rsidR="00174F3D" w:rsidRPr="004B55C5" w:rsidRDefault="00174F3D">
            <w:pPr>
              <w:pStyle w:val="Lentelsturinys"/>
              <w:widowControl w:val="0"/>
              <w:rPr>
                <w:b/>
                <w:bCs/>
                <w:caps/>
                <w:color w:val="000000"/>
                <w:kern w:val="2"/>
              </w:rPr>
            </w:pPr>
            <w:r w:rsidRPr="004B55C5">
              <w:rPr>
                <w:color w:val="000000"/>
                <w:sz w:val="18"/>
                <w:szCs w:val="18"/>
              </w:rPr>
              <w:t>6</w:t>
            </w:r>
          </w:p>
        </w:tc>
        <w:tc>
          <w:tcPr>
            <w:tcW w:w="5076" w:type="dxa"/>
          </w:tcPr>
          <w:p w14:paraId="646BB96D" w14:textId="77777777" w:rsidR="00174F3D" w:rsidRPr="004B55C5" w:rsidRDefault="00174F3D">
            <w:pPr>
              <w:pStyle w:val="Lentelsturinys"/>
              <w:widowControl w:val="0"/>
              <w:rPr>
                <w:b/>
                <w:bCs/>
                <w:caps/>
                <w:color w:val="000000"/>
                <w:kern w:val="2"/>
              </w:rPr>
            </w:pPr>
            <w:r w:rsidRPr="004B55C5">
              <w:rPr>
                <w:color w:val="000000"/>
                <w:sz w:val="18"/>
                <w:szCs w:val="18"/>
              </w:rPr>
              <w:t>Mėginių identifikacija</w:t>
            </w:r>
          </w:p>
        </w:tc>
        <w:tc>
          <w:tcPr>
            <w:tcW w:w="8788" w:type="dxa"/>
          </w:tcPr>
          <w:p w14:paraId="13B57F7D" w14:textId="77777777" w:rsidR="00174F3D" w:rsidRPr="004B55C5" w:rsidRDefault="00174F3D">
            <w:pPr>
              <w:pStyle w:val="Lentelsturinys"/>
              <w:widowControl w:val="0"/>
              <w:rPr>
                <w:b/>
                <w:bCs/>
                <w:caps/>
                <w:color w:val="000000"/>
                <w:kern w:val="2"/>
              </w:rPr>
            </w:pPr>
            <w:r w:rsidRPr="004B55C5">
              <w:rPr>
                <w:color w:val="000000"/>
                <w:sz w:val="18"/>
                <w:szCs w:val="18"/>
              </w:rPr>
              <w:t>Suvedimas rankiniu būdu ir / ar nuskaitant brūkšninius kodus.</w:t>
            </w:r>
          </w:p>
        </w:tc>
      </w:tr>
      <w:tr w:rsidR="00174F3D" w:rsidRPr="004B55C5" w14:paraId="72EAD3D5" w14:textId="77777777" w:rsidTr="005E6954">
        <w:tc>
          <w:tcPr>
            <w:tcW w:w="960" w:type="dxa"/>
          </w:tcPr>
          <w:p w14:paraId="1E1CCAFD" w14:textId="77777777" w:rsidR="00174F3D" w:rsidRPr="004B55C5" w:rsidRDefault="00174F3D">
            <w:pPr>
              <w:pStyle w:val="Lentelsturinys"/>
              <w:widowControl w:val="0"/>
              <w:rPr>
                <w:b/>
                <w:bCs/>
                <w:caps/>
                <w:color w:val="000000"/>
                <w:kern w:val="2"/>
              </w:rPr>
            </w:pPr>
            <w:r w:rsidRPr="004B55C5">
              <w:rPr>
                <w:color w:val="000000"/>
                <w:sz w:val="18"/>
                <w:szCs w:val="18"/>
              </w:rPr>
              <w:lastRenderedPageBreak/>
              <w:t>7</w:t>
            </w:r>
          </w:p>
        </w:tc>
        <w:tc>
          <w:tcPr>
            <w:tcW w:w="5076" w:type="dxa"/>
          </w:tcPr>
          <w:p w14:paraId="51A41258" w14:textId="77777777" w:rsidR="00174F3D" w:rsidRPr="004B55C5" w:rsidRDefault="00174F3D">
            <w:pPr>
              <w:pStyle w:val="Lentelsturinys"/>
              <w:widowControl w:val="0"/>
              <w:rPr>
                <w:b/>
                <w:bCs/>
                <w:caps/>
                <w:color w:val="000000"/>
                <w:kern w:val="2"/>
              </w:rPr>
            </w:pPr>
            <w:r w:rsidRPr="004B55C5">
              <w:rPr>
                <w:color w:val="000000"/>
                <w:sz w:val="18"/>
                <w:szCs w:val="18"/>
              </w:rPr>
              <w:t>Automatinis tyrimui paruoštos juostelės aptikimas.</w:t>
            </w:r>
          </w:p>
        </w:tc>
        <w:tc>
          <w:tcPr>
            <w:tcW w:w="8788" w:type="dxa"/>
          </w:tcPr>
          <w:p w14:paraId="1E6089EB" w14:textId="77777777" w:rsidR="00174F3D" w:rsidRPr="004B55C5" w:rsidRDefault="00174F3D">
            <w:pPr>
              <w:pStyle w:val="Lentelsturinys"/>
              <w:widowControl w:val="0"/>
              <w:rPr>
                <w:b/>
                <w:bCs/>
                <w:caps/>
                <w:color w:val="000000"/>
                <w:kern w:val="2"/>
              </w:rPr>
            </w:pPr>
            <w:r w:rsidRPr="004B55C5">
              <w:rPr>
                <w:color w:val="000000"/>
                <w:sz w:val="18"/>
                <w:szCs w:val="18"/>
              </w:rPr>
              <w:t>Būtina.</w:t>
            </w:r>
          </w:p>
        </w:tc>
      </w:tr>
      <w:tr w:rsidR="00174F3D" w:rsidRPr="004B55C5" w14:paraId="09D12C1D" w14:textId="77777777" w:rsidTr="005E6954">
        <w:tc>
          <w:tcPr>
            <w:tcW w:w="960" w:type="dxa"/>
          </w:tcPr>
          <w:p w14:paraId="35CD7BF4" w14:textId="77777777" w:rsidR="00174F3D" w:rsidRPr="004B55C5" w:rsidRDefault="00174F3D">
            <w:pPr>
              <w:pStyle w:val="Lentelsturinys"/>
              <w:widowControl w:val="0"/>
              <w:rPr>
                <w:b/>
                <w:bCs/>
                <w:caps/>
                <w:color w:val="000000"/>
                <w:kern w:val="2"/>
              </w:rPr>
            </w:pPr>
            <w:r w:rsidRPr="004B55C5">
              <w:rPr>
                <w:color w:val="000000"/>
                <w:sz w:val="18"/>
                <w:szCs w:val="18"/>
              </w:rPr>
              <w:t>8</w:t>
            </w:r>
          </w:p>
        </w:tc>
        <w:tc>
          <w:tcPr>
            <w:tcW w:w="5076" w:type="dxa"/>
          </w:tcPr>
          <w:p w14:paraId="271916EF" w14:textId="77777777" w:rsidR="00174F3D" w:rsidRPr="004B55C5" w:rsidRDefault="00174F3D">
            <w:pPr>
              <w:pStyle w:val="Lentelsturinys"/>
              <w:widowControl w:val="0"/>
              <w:rPr>
                <w:b/>
                <w:bCs/>
                <w:caps/>
                <w:color w:val="000000"/>
                <w:kern w:val="2"/>
              </w:rPr>
            </w:pPr>
            <w:r w:rsidRPr="004B55C5">
              <w:rPr>
                <w:color w:val="000000"/>
                <w:sz w:val="18"/>
                <w:szCs w:val="18"/>
              </w:rPr>
              <w:t>Tiriamų parametrų skaičius</w:t>
            </w:r>
          </w:p>
        </w:tc>
        <w:tc>
          <w:tcPr>
            <w:tcW w:w="8788" w:type="dxa"/>
          </w:tcPr>
          <w:p w14:paraId="089199C2" w14:textId="77777777" w:rsidR="00174F3D" w:rsidRPr="004B55C5" w:rsidRDefault="00174F3D">
            <w:pPr>
              <w:pStyle w:val="Lentelsturinys"/>
              <w:widowControl w:val="0"/>
              <w:rPr>
                <w:b/>
                <w:bCs/>
                <w:caps/>
                <w:color w:val="000000"/>
                <w:kern w:val="2"/>
              </w:rPr>
            </w:pPr>
            <w:r w:rsidRPr="004B55C5">
              <w:rPr>
                <w:color w:val="000000"/>
                <w:sz w:val="18"/>
                <w:szCs w:val="18"/>
              </w:rPr>
              <w:t>10 parametrų.</w:t>
            </w:r>
          </w:p>
        </w:tc>
      </w:tr>
      <w:tr w:rsidR="00174F3D" w:rsidRPr="004B55C5" w14:paraId="36C2ED86" w14:textId="77777777" w:rsidTr="005E6954">
        <w:tc>
          <w:tcPr>
            <w:tcW w:w="960" w:type="dxa"/>
          </w:tcPr>
          <w:p w14:paraId="3895FE92" w14:textId="77777777" w:rsidR="00174F3D" w:rsidRPr="004B55C5" w:rsidRDefault="00174F3D">
            <w:pPr>
              <w:pStyle w:val="Lentelsturinys"/>
              <w:widowControl w:val="0"/>
              <w:rPr>
                <w:b/>
                <w:bCs/>
                <w:caps/>
                <w:color w:val="000000"/>
                <w:kern w:val="2"/>
              </w:rPr>
            </w:pPr>
            <w:r w:rsidRPr="004B55C5">
              <w:rPr>
                <w:color w:val="000000"/>
                <w:sz w:val="18"/>
                <w:szCs w:val="18"/>
              </w:rPr>
              <w:t>9</w:t>
            </w:r>
          </w:p>
        </w:tc>
        <w:tc>
          <w:tcPr>
            <w:tcW w:w="5076" w:type="dxa"/>
          </w:tcPr>
          <w:p w14:paraId="6D53FD0E" w14:textId="77777777" w:rsidR="00174F3D" w:rsidRPr="004B55C5" w:rsidRDefault="00174F3D">
            <w:pPr>
              <w:pStyle w:val="Lentelsturinys"/>
              <w:widowControl w:val="0"/>
              <w:rPr>
                <w:b/>
                <w:bCs/>
                <w:caps/>
                <w:color w:val="000000"/>
                <w:kern w:val="2"/>
              </w:rPr>
            </w:pPr>
            <w:r w:rsidRPr="004B55C5">
              <w:rPr>
                <w:color w:val="000000"/>
                <w:sz w:val="18"/>
                <w:szCs w:val="18"/>
              </w:rPr>
              <w:t>Tiriami parametrai</w:t>
            </w:r>
          </w:p>
        </w:tc>
        <w:tc>
          <w:tcPr>
            <w:tcW w:w="8788" w:type="dxa"/>
          </w:tcPr>
          <w:p w14:paraId="4A1FF001" w14:textId="77777777" w:rsidR="00174F3D" w:rsidRPr="004B55C5" w:rsidRDefault="00174F3D">
            <w:pPr>
              <w:pStyle w:val="Lentelsturinys"/>
              <w:widowControl w:val="0"/>
              <w:rPr>
                <w:b/>
                <w:bCs/>
                <w:caps/>
                <w:color w:val="000000"/>
                <w:kern w:val="2"/>
              </w:rPr>
            </w:pPr>
            <w:r w:rsidRPr="004B55C5">
              <w:rPr>
                <w:color w:val="000000"/>
                <w:sz w:val="18"/>
                <w:szCs w:val="18"/>
              </w:rPr>
              <w:t xml:space="preserve">Kraujas, gliukozė, </w:t>
            </w:r>
            <w:proofErr w:type="spellStart"/>
            <w:r w:rsidRPr="004B55C5">
              <w:rPr>
                <w:color w:val="000000"/>
                <w:sz w:val="18"/>
                <w:szCs w:val="18"/>
              </w:rPr>
              <w:t>ph</w:t>
            </w:r>
            <w:proofErr w:type="spellEnd"/>
            <w:r w:rsidRPr="004B55C5">
              <w:rPr>
                <w:color w:val="000000"/>
                <w:sz w:val="18"/>
                <w:szCs w:val="18"/>
              </w:rPr>
              <w:t xml:space="preserve">, santykinis tankis, </w:t>
            </w:r>
            <w:proofErr w:type="spellStart"/>
            <w:r w:rsidRPr="004B55C5">
              <w:rPr>
                <w:color w:val="000000"/>
                <w:sz w:val="18"/>
                <w:szCs w:val="18"/>
              </w:rPr>
              <w:t>bilirubinas</w:t>
            </w:r>
            <w:proofErr w:type="spellEnd"/>
            <w:r w:rsidRPr="004B55C5">
              <w:rPr>
                <w:color w:val="000000"/>
                <w:sz w:val="18"/>
                <w:szCs w:val="18"/>
              </w:rPr>
              <w:t xml:space="preserve">, </w:t>
            </w:r>
            <w:proofErr w:type="spellStart"/>
            <w:r w:rsidRPr="004B55C5">
              <w:rPr>
                <w:color w:val="000000"/>
                <w:sz w:val="18"/>
                <w:szCs w:val="18"/>
              </w:rPr>
              <w:t>urobilinogenas</w:t>
            </w:r>
            <w:proofErr w:type="spellEnd"/>
            <w:r w:rsidRPr="004B55C5">
              <w:rPr>
                <w:color w:val="000000"/>
                <w:sz w:val="18"/>
                <w:szCs w:val="18"/>
              </w:rPr>
              <w:t>, ketonai, baltymai, nitritai, leukocitai</w:t>
            </w:r>
          </w:p>
        </w:tc>
      </w:tr>
      <w:tr w:rsidR="00174F3D" w:rsidRPr="004B55C5" w14:paraId="3E692265" w14:textId="77777777" w:rsidTr="005E6954">
        <w:tc>
          <w:tcPr>
            <w:tcW w:w="960" w:type="dxa"/>
          </w:tcPr>
          <w:p w14:paraId="6F1F0F75" w14:textId="77777777" w:rsidR="00174F3D" w:rsidRPr="004B55C5" w:rsidRDefault="00174F3D">
            <w:pPr>
              <w:pStyle w:val="Lentelsturinys"/>
              <w:widowControl w:val="0"/>
              <w:rPr>
                <w:b/>
                <w:bCs/>
                <w:caps/>
                <w:color w:val="000000"/>
                <w:kern w:val="2"/>
              </w:rPr>
            </w:pPr>
            <w:r w:rsidRPr="004B55C5">
              <w:rPr>
                <w:color w:val="000000"/>
                <w:sz w:val="18"/>
                <w:szCs w:val="18"/>
              </w:rPr>
              <w:t>10</w:t>
            </w:r>
          </w:p>
        </w:tc>
        <w:tc>
          <w:tcPr>
            <w:tcW w:w="5076" w:type="dxa"/>
          </w:tcPr>
          <w:p w14:paraId="15A0FD48" w14:textId="77777777" w:rsidR="00174F3D" w:rsidRPr="004B55C5" w:rsidRDefault="00174F3D">
            <w:pPr>
              <w:pStyle w:val="Lentelsturinys"/>
              <w:widowControl w:val="0"/>
              <w:rPr>
                <w:b/>
                <w:bCs/>
                <w:caps/>
                <w:color w:val="000000"/>
                <w:kern w:val="2"/>
              </w:rPr>
            </w:pPr>
            <w:r w:rsidRPr="004B55C5">
              <w:rPr>
                <w:color w:val="000000"/>
                <w:sz w:val="18"/>
                <w:szCs w:val="18"/>
              </w:rPr>
              <w:t>Kokybės kontrolė</w:t>
            </w:r>
          </w:p>
        </w:tc>
        <w:tc>
          <w:tcPr>
            <w:tcW w:w="8788" w:type="dxa"/>
          </w:tcPr>
          <w:p w14:paraId="5C217DB5" w14:textId="77777777" w:rsidR="00174F3D" w:rsidRPr="004B55C5" w:rsidRDefault="00174F3D">
            <w:pPr>
              <w:pStyle w:val="Lentelsturinys"/>
              <w:widowControl w:val="0"/>
              <w:rPr>
                <w:b/>
                <w:bCs/>
                <w:caps/>
                <w:color w:val="000000"/>
                <w:kern w:val="2"/>
              </w:rPr>
            </w:pPr>
            <w:r w:rsidRPr="004B55C5">
              <w:rPr>
                <w:color w:val="000000"/>
                <w:sz w:val="18"/>
                <w:szCs w:val="18"/>
              </w:rPr>
              <w:t>2 lygių, skysta, paruošta naudoti.</w:t>
            </w:r>
          </w:p>
        </w:tc>
      </w:tr>
      <w:tr w:rsidR="00174F3D" w:rsidRPr="004B55C5" w14:paraId="4935A303" w14:textId="77777777" w:rsidTr="005E6954">
        <w:tc>
          <w:tcPr>
            <w:tcW w:w="960" w:type="dxa"/>
          </w:tcPr>
          <w:p w14:paraId="62594B37" w14:textId="77777777" w:rsidR="00174F3D" w:rsidRPr="004B55C5" w:rsidRDefault="00174F3D">
            <w:pPr>
              <w:pStyle w:val="Lentelsturinys"/>
              <w:widowControl w:val="0"/>
              <w:rPr>
                <w:b/>
                <w:bCs/>
                <w:caps/>
                <w:color w:val="000000"/>
                <w:kern w:val="2"/>
              </w:rPr>
            </w:pPr>
            <w:r w:rsidRPr="004B55C5">
              <w:rPr>
                <w:color w:val="000000"/>
                <w:sz w:val="18"/>
                <w:szCs w:val="18"/>
              </w:rPr>
              <w:t>11</w:t>
            </w:r>
          </w:p>
        </w:tc>
        <w:tc>
          <w:tcPr>
            <w:tcW w:w="5076" w:type="dxa"/>
          </w:tcPr>
          <w:p w14:paraId="16A7649C" w14:textId="77777777" w:rsidR="00174F3D" w:rsidRPr="004B55C5" w:rsidRDefault="00174F3D">
            <w:pPr>
              <w:pStyle w:val="Lentelsturinys"/>
              <w:widowControl w:val="0"/>
              <w:rPr>
                <w:b/>
                <w:bCs/>
                <w:caps/>
                <w:color w:val="000000"/>
                <w:kern w:val="2"/>
              </w:rPr>
            </w:pPr>
            <w:r w:rsidRPr="004B55C5">
              <w:rPr>
                <w:color w:val="000000"/>
                <w:sz w:val="18"/>
                <w:szCs w:val="18"/>
              </w:rPr>
              <w:t>Kalibravimas</w:t>
            </w:r>
          </w:p>
        </w:tc>
        <w:tc>
          <w:tcPr>
            <w:tcW w:w="8788" w:type="dxa"/>
          </w:tcPr>
          <w:p w14:paraId="2ECB702B" w14:textId="77777777" w:rsidR="00174F3D" w:rsidRPr="004B55C5" w:rsidRDefault="00174F3D">
            <w:pPr>
              <w:pStyle w:val="Lentelsturinys"/>
              <w:widowControl w:val="0"/>
              <w:rPr>
                <w:b/>
                <w:bCs/>
                <w:caps/>
                <w:color w:val="000000"/>
                <w:kern w:val="2"/>
              </w:rPr>
            </w:pPr>
            <w:r w:rsidRPr="004B55C5">
              <w:rPr>
                <w:color w:val="000000"/>
                <w:sz w:val="18"/>
                <w:szCs w:val="18"/>
              </w:rPr>
              <w:t xml:space="preserve">Automatinė </w:t>
            </w:r>
            <w:proofErr w:type="spellStart"/>
            <w:r w:rsidRPr="004B55C5">
              <w:rPr>
                <w:color w:val="000000"/>
                <w:sz w:val="18"/>
                <w:szCs w:val="18"/>
              </w:rPr>
              <w:t>savikalibracija</w:t>
            </w:r>
            <w:proofErr w:type="spellEnd"/>
            <w:r w:rsidRPr="004B55C5">
              <w:rPr>
                <w:color w:val="000000"/>
                <w:sz w:val="18"/>
                <w:szCs w:val="18"/>
              </w:rPr>
              <w:t>.</w:t>
            </w:r>
          </w:p>
        </w:tc>
      </w:tr>
      <w:tr w:rsidR="00174F3D" w:rsidRPr="004B55C5" w14:paraId="7E50B94B" w14:textId="77777777" w:rsidTr="005E6954">
        <w:tc>
          <w:tcPr>
            <w:tcW w:w="960" w:type="dxa"/>
          </w:tcPr>
          <w:p w14:paraId="29BB7A0A" w14:textId="77777777" w:rsidR="00174F3D" w:rsidRPr="004B55C5" w:rsidRDefault="00174F3D">
            <w:pPr>
              <w:pStyle w:val="Lentelsturinys"/>
              <w:widowControl w:val="0"/>
              <w:rPr>
                <w:b/>
                <w:bCs/>
                <w:caps/>
                <w:color w:val="000000"/>
                <w:kern w:val="2"/>
              </w:rPr>
            </w:pPr>
            <w:r w:rsidRPr="004B55C5">
              <w:rPr>
                <w:color w:val="000000"/>
                <w:sz w:val="18"/>
                <w:szCs w:val="18"/>
              </w:rPr>
              <w:t>12</w:t>
            </w:r>
          </w:p>
        </w:tc>
        <w:tc>
          <w:tcPr>
            <w:tcW w:w="5076" w:type="dxa"/>
          </w:tcPr>
          <w:p w14:paraId="1845A435" w14:textId="77777777" w:rsidR="00174F3D" w:rsidRPr="004B55C5" w:rsidRDefault="00174F3D">
            <w:pPr>
              <w:pStyle w:val="Lentelsturinys"/>
              <w:widowControl w:val="0"/>
              <w:rPr>
                <w:b/>
                <w:bCs/>
                <w:caps/>
                <w:color w:val="000000"/>
                <w:kern w:val="2"/>
              </w:rPr>
            </w:pPr>
            <w:r w:rsidRPr="004B55C5">
              <w:rPr>
                <w:color w:val="000000"/>
                <w:sz w:val="18"/>
                <w:szCs w:val="18"/>
              </w:rPr>
              <w:t>Rezultatų pateikimas</w:t>
            </w:r>
          </w:p>
        </w:tc>
        <w:tc>
          <w:tcPr>
            <w:tcW w:w="8788" w:type="dxa"/>
          </w:tcPr>
          <w:p w14:paraId="42B93F2C" w14:textId="77777777" w:rsidR="00174F3D" w:rsidRPr="004B55C5" w:rsidRDefault="00174F3D">
            <w:pPr>
              <w:pStyle w:val="Lentelsturinys"/>
              <w:widowControl w:val="0"/>
              <w:rPr>
                <w:b/>
                <w:bCs/>
                <w:caps/>
                <w:color w:val="000000"/>
                <w:kern w:val="2"/>
              </w:rPr>
            </w:pPr>
            <w:r w:rsidRPr="004B55C5">
              <w:rPr>
                <w:color w:val="000000"/>
                <w:sz w:val="18"/>
                <w:szCs w:val="18"/>
              </w:rPr>
              <w:t>SI sistemos vienetai. Patologiniai rezultatai žymimi išskirtiniu simboliu.</w:t>
            </w:r>
          </w:p>
        </w:tc>
      </w:tr>
      <w:tr w:rsidR="00174F3D" w:rsidRPr="004B55C5" w14:paraId="7846AB6D" w14:textId="77777777" w:rsidTr="005E6954">
        <w:tc>
          <w:tcPr>
            <w:tcW w:w="960" w:type="dxa"/>
          </w:tcPr>
          <w:p w14:paraId="79E160B0" w14:textId="77777777" w:rsidR="00174F3D" w:rsidRPr="004B55C5" w:rsidRDefault="00174F3D">
            <w:pPr>
              <w:pStyle w:val="Lentelsturinys"/>
              <w:widowControl w:val="0"/>
              <w:rPr>
                <w:b/>
                <w:bCs/>
                <w:caps/>
                <w:color w:val="000000"/>
                <w:kern w:val="2"/>
              </w:rPr>
            </w:pPr>
            <w:r w:rsidRPr="004B55C5">
              <w:rPr>
                <w:color w:val="000000"/>
                <w:sz w:val="18"/>
                <w:szCs w:val="18"/>
              </w:rPr>
              <w:t>13</w:t>
            </w:r>
          </w:p>
        </w:tc>
        <w:tc>
          <w:tcPr>
            <w:tcW w:w="5076" w:type="dxa"/>
          </w:tcPr>
          <w:p w14:paraId="56473640" w14:textId="77777777" w:rsidR="00174F3D" w:rsidRPr="004B55C5" w:rsidRDefault="00174F3D">
            <w:pPr>
              <w:pStyle w:val="Lentelsturinys"/>
              <w:widowControl w:val="0"/>
              <w:rPr>
                <w:b/>
                <w:bCs/>
                <w:caps/>
                <w:color w:val="000000"/>
                <w:kern w:val="2"/>
              </w:rPr>
            </w:pPr>
            <w:r w:rsidRPr="004B55C5">
              <w:rPr>
                <w:color w:val="000000"/>
                <w:sz w:val="18"/>
                <w:szCs w:val="18"/>
              </w:rPr>
              <w:t>Rezultatų spausdinimas</w:t>
            </w:r>
          </w:p>
        </w:tc>
        <w:tc>
          <w:tcPr>
            <w:tcW w:w="8788" w:type="dxa"/>
          </w:tcPr>
          <w:p w14:paraId="04F907E6" w14:textId="77777777" w:rsidR="00174F3D" w:rsidRPr="004B55C5" w:rsidRDefault="00174F3D">
            <w:pPr>
              <w:pStyle w:val="Lentelsturinys"/>
              <w:widowControl w:val="0"/>
              <w:rPr>
                <w:b/>
                <w:bCs/>
                <w:caps/>
                <w:color w:val="000000"/>
                <w:kern w:val="2"/>
              </w:rPr>
            </w:pPr>
            <w:r w:rsidRPr="004B55C5">
              <w:rPr>
                <w:color w:val="000000"/>
                <w:sz w:val="18"/>
                <w:szCs w:val="18"/>
              </w:rPr>
              <w:t>Terminis spausdintuvas integruotas analizatoriuje, ne mažiau 53 mm pločio.</w:t>
            </w:r>
          </w:p>
        </w:tc>
      </w:tr>
      <w:tr w:rsidR="00174F3D" w:rsidRPr="004B55C5" w14:paraId="32AB6A6B" w14:textId="77777777" w:rsidTr="005E6954">
        <w:tc>
          <w:tcPr>
            <w:tcW w:w="960" w:type="dxa"/>
          </w:tcPr>
          <w:p w14:paraId="4A2B6B95" w14:textId="77777777" w:rsidR="00174F3D" w:rsidRPr="004B55C5" w:rsidRDefault="00174F3D">
            <w:pPr>
              <w:pStyle w:val="Lentelsturinys"/>
              <w:widowControl w:val="0"/>
              <w:rPr>
                <w:b/>
                <w:bCs/>
                <w:caps/>
                <w:color w:val="000000"/>
                <w:kern w:val="2"/>
              </w:rPr>
            </w:pPr>
            <w:r w:rsidRPr="004B55C5">
              <w:rPr>
                <w:color w:val="000000"/>
                <w:sz w:val="18"/>
                <w:szCs w:val="18"/>
              </w:rPr>
              <w:t>14</w:t>
            </w:r>
          </w:p>
        </w:tc>
        <w:tc>
          <w:tcPr>
            <w:tcW w:w="5076" w:type="dxa"/>
          </w:tcPr>
          <w:p w14:paraId="7ECB1E0C" w14:textId="77777777" w:rsidR="00174F3D" w:rsidRPr="004B55C5" w:rsidRDefault="00174F3D">
            <w:pPr>
              <w:pStyle w:val="Lentelsturinys"/>
              <w:widowControl w:val="0"/>
              <w:rPr>
                <w:b/>
                <w:bCs/>
                <w:caps/>
                <w:color w:val="000000"/>
                <w:kern w:val="2"/>
              </w:rPr>
            </w:pPr>
            <w:r w:rsidRPr="004B55C5">
              <w:rPr>
                <w:color w:val="000000"/>
                <w:sz w:val="18"/>
                <w:szCs w:val="18"/>
              </w:rPr>
              <w:t>Integruotas atliekų konteineris panaudotoms šlapimo juostelėms</w:t>
            </w:r>
          </w:p>
        </w:tc>
        <w:tc>
          <w:tcPr>
            <w:tcW w:w="8788" w:type="dxa"/>
          </w:tcPr>
          <w:p w14:paraId="514CBA47" w14:textId="77777777" w:rsidR="00174F3D" w:rsidRPr="004B55C5" w:rsidRDefault="00174F3D">
            <w:pPr>
              <w:pStyle w:val="Lentelsturinys"/>
              <w:widowControl w:val="0"/>
              <w:rPr>
                <w:b/>
                <w:bCs/>
                <w:caps/>
                <w:color w:val="000000"/>
                <w:kern w:val="2"/>
              </w:rPr>
            </w:pPr>
            <w:r w:rsidRPr="004B55C5">
              <w:rPr>
                <w:color w:val="000000"/>
                <w:sz w:val="18"/>
                <w:szCs w:val="18"/>
              </w:rPr>
              <w:t>Būtina</w:t>
            </w:r>
          </w:p>
        </w:tc>
      </w:tr>
      <w:tr w:rsidR="00174F3D" w:rsidRPr="004B55C5" w14:paraId="31CD569C" w14:textId="77777777" w:rsidTr="005E6954">
        <w:tc>
          <w:tcPr>
            <w:tcW w:w="960" w:type="dxa"/>
          </w:tcPr>
          <w:p w14:paraId="751E5113" w14:textId="77777777" w:rsidR="00174F3D" w:rsidRPr="004B55C5" w:rsidRDefault="00174F3D">
            <w:pPr>
              <w:pStyle w:val="Lentelsturinys"/>
              <w:widowControl w:val="0"/>
              <w:rPr>
                <w:b/>
                <w:bCs/>
                <w:caps/>
                <w:color w:val="000000"/>
                <w:kern w:val="2"/>
              </w:rPr>
            </w:pPr>
            <w:r w:rsidRPr="004B55C5">
              <w:rPr>
                <w:color w:val="000000"/>
                <w:sz w:val="18"/>
                <w:szCs w:val="18"/>
              </w:rPr>
              <w:t>15</w:t>
            </w:r>
          </w:p>
        </w:tc>
        <w:tc>
          <w:tcPr>
            <w:tcW w:w="5076" w:type="dxa"/>
          </w:tcPr>
          <w:p w14:paraId="27194DAD" w14:textId="77777777" w:rsidR="00174F3D" w:rsidRPr="004B55C5" w:rsidRDefault="00174F3D">
            <w:pPr>
              <w:pStyle w:val="Lentelsturinys"/>
              <w:widowControl w:val="0"/>
              <w:rPr>
                <w:b/>
                <w:bCs/>
                <w:caps/>
                <w:color w:val="000000"/>
                <w:kern w:val="2"/>
              </w:rPr>
            </w:pPr>
            <w:r w:rsidRPr="004B55C5">
              <w:rPr>
                <w:color w:val="000000"/>
                <w:sz w:val="18"/>
                <w:szCs w:val="18"/>
              </w:rPr>
              <w:t>Jungtys</w:t>
            </w:r>
          </w:p>
        </w:tc>
        <w:tc>
          <w:tcPr>
            <w:tcW w:w="8788" w:type="dxa"/>
          </w:tcPr>
          <w:p w14:paraId="10C59E6C" w14:textId="77777777" w:rsidR="00174F3D" w:rsidRPr="004B55C5" w:rsidRDefault="00174F3D">
            <w:pPr>
              <w:pStyle w:val="Lentelsturinys"/>
              <w:widowControl w:val="0"/>
              <w:rPr>
                <w:b/>
                <w:bCs/>
                <w:caps/>
                <w:color w:val="000000"/>
                <w:kern w:val="2"/>
              </w:rPr>
            </w:pPr>
            <w:r w:rsidRPr="004B55C5">
              <w:rPr>
                <w:color w:val="000000"/>
                <w:sz w:val="18"/>
                <w:szCs w:val="18"/>
              </w:rPr>
              <w:t xml:space="preserve">RS 232, paralelinė, </w:t>
            </w:r>
            <w:proofErr w:type="spellStart"/>
            <w:r w:rsidRPr="004B55C5">
              <w:rPr>
                <w:color w:val="000000"/>
                <w:sz w:val="18"/>
                <w:szCs w:val="18"/>
              </w:rPr>
              <w:t>barkodui</w:t>
            </w:r>
            <w:proofErr w:type="spellEnd"/>
            <w:r w:rsidRPr="004B55C5">
              <w:rPr>
                <w:color w:val="000000"/>
                <w:sz w:val="18"/>
                <w:szCs w:val="18"/>
              </w:rPr>
              <w:t>.</w:t>
            </w:r>
          </w:p>
        </w:tc>
      </w:tr>
      <w:tr w:rsidR="00174F3D" w:rsidRPr="004B55C5" w14:paraId="19204CFD" w14:textId="77777777" w:rsidTr="005E6954">
        <w:tc>
          <w:tcPr>
            <w:tcW w:w="960" w:type="dxa"/>
          </w:tcPr>
          <w:p w14:paraId="2D806003" w14:textId="77777777" w:rsidR="00174F3D" w:rsidRPr="004B55C5" w:rsidRDefault="00174F3D">
            <w:pPr>
              <w:pStyle w:val="Lentelsturinys"/>
              <w:widowControl w:val="0"/>
              <w:rPr>
                <w:b/>
                <w:bCs/>
                <w:caps/>
                <w:color w:val="000000"/>
                <w:kern w:val="2"/>
              </w:rPr>
            </w:pPr>
            <w:r w:rsidRPr="004B55C5">
              <w:rPr>
                <w:color w:val="000000"/>
                <w:sz w:val="18"/>
                <w:szCs w:val="18"/>
              </w:rPr>
              <w:t>16</w:t>
            </w:r>
          </w:p>
        </w:tc>
        <w:tc>
          <w:tcPr>
            <w:tcW w:w="5076" w:type="dxa"/>
          </w:tcPr>
          <w:p w14:paraId="30F0158D" w14:textId="77777777" w:rsidR="00174F3D" w:rsidRPr="004B55C5" w:rsidRDefault="00174F3D">
            <w:pPr>
              <w:pStyle w:val="Lentelsturinys"/>
              <w:widowControl w:val="0"/>
              <w:rPr>
                <w:b/>
                <w:bCs/>
                <w:caps/>
                <w:color w:val="000000"/>
                <w:kern w:val="2"/>
              </w:rPr>
            </w:pPr>
            <w:r w:rsidRPr="004B55C5">
              <w:rPr>
                <w:color w:val="000000"/>
                <w:sz w:val="18"/>
                <w:szCs w:val="18"/>
              </w:rPr>
              <w:t>Analizatorius turi jungtis į įstaigoje esančią ESIS  dvikrypčiu ryšiu.</w:t>
            </w:r>
          </w:p>
        </w:tc>
        <w:tc>
          <w:tcPr>
            <w:tcW w:w="8788" w:type="dxa"/>
          </w:tcPr>
          <w:p w14:paraId="0577A07D" w14:textId="77777777" w:rsidR="00174F3D" w:rsidRPr="004B55C5" w:rsidRDefault="00174F3D">
            <w:pPr>
              <w:pStyle w:val="Lentelsturinys"/>
              <w:widowControl w:val="0"/>
              <w:rPr>
                <w:b/>
                <w:bCs/>
                <w:caps/>
                <w:color w:val="000000"/>
                <w:kern w:val="2"/>
              </w:rPr>
            </w:pPr>
            <w:r w:rsidRPr="004B55C5">
              <w:rPr>
                <w:color w:val="000000"/>
                <w:sz w:val="18"/>
                <w:szCs w:val="18"/>
              </w:rPr>
              <w:t>Būtina</w:t>
            </w:r>
          </w:p>
        </w:tc>
      </w:tr>
      <w:tr w:rsidR="00174F3D" w:rsidRPr="004B55C5" w14:paraId="1A85C52F" w14:textId="77777777" w:rsidTr="005E6954">
        <w:tc>
          <w:tcPr>
            <w:tcW w:w="960" w:type="dxa"/>
          </w:tcPr>
          <w:p w14:paraId="073643E1" w14:textId="77777777" w:rsidR="00174F3D" w:rsidRPr="004B55C5" w:rsidRDefault="00174F3D">
            <w:pPr>
              <w:pStyle w:val="Lentelsturinys"/>
              <w:widowControl w:val="0"/>
              <w:rPr>
                <w:b/>
                <w:bCs/>
                <w:caps/>
                <w:color w:val="000000"/>
                <w:kern w:val="2"/>
              </w:rPr>
            </w:pPr>
            <w:r w:rsidRPr="004B55C5">
              <w:rPr>
                <w:color w:val="000000"/>
                <w:sz w:val="18"/>
                <w:szCs w:val="18"/>
              </w:rPr>
              <w:t>17</w:t>
            </w:r>
          </w:p>
        </w:tc>
        <w:tc>
          <w:tcPr>
            <w:tcW w:w="5076" w:type="dxa"/>
          </w:tcPr>
          <w:p w14:paraId="47D6CA88" w14:textId="77777777" w:rsidR="00174F3D" w:rsidRPr="004B55C5" w:rsidRDefault="00174F3D">
            <w:pPr>
              <w:pStyle w:val="Lentelsturinys"/>
              <w:widowControl w:val="0"/>
              <w:rPr>
                <w:b/>
                <w:bCs/>
                <w:caps/>
                <w:color w:val="000000"/>
                <w:kern w:val="2"/>
              </w:rPr>
            </w:pPr>
            <w:r w:rsidRPr="004B55C5">
              <w:rPr>
                <w:color w:val="000000"/>
                <w:sz w:val="18"/>
                <w:szCs w:val="18"/>
              </w:rPr>
              <w:t>Gamintojo įgaliojimas ir šlapimo analizatoriaus CE sertifikatas.</w:t>
            </w:r>
          </w:p>
        </w:tc>
        <w:tc>
          <w:tcPr>
            <w:tcW w:w="8788" w:type="dxa"/>
          </w:tcPr>
          <w:p w14:paraId="16249B4D" w14:textId="77777777" w:rsidR="00174F3D" w:rsidRPr="004B55C5" w:rsidRDefault="00174F3D">
            <w:pPr>
              <w:pStyle w:val="Lentelsturinys"/>
              <w:widowControl w:val="0"/>
              <w:rPr>
                <w:b/>
                <w:bCs/>
                <w:caps/>
                <w:color w:val="000000"/>
                <w:kern w:val="2"/>
              </w:rPr>
            </w:pPr>
            <w:r w:rsidRPr="004B55C5">
              <w:rPr>
                <w:color w:val="000000"/>
                <w:sz w:val="18"/>
                <w:szCs w:val="18"/>
              </w:rPr>
              <w:t>Būtina</w:t>
            </w:r>
          </w:p>
        </w:tc>
      </w:tr>
    </w:tbl>
    <w:p w14:paraId="18EA6090" w14:textId="77777777" w:rsidR="005A794C" w:rsidRPr="004B55C5" w:rsidRDefault="005A794C">
      <w:pPr>
        <w:pStyle w:val="Antrat1"/>
        <w:spacing w:before="0" w:after="0"/>
        <w:jc w:val="left"/>
        <w:rPr>
          <w:b/>
          <w:bCs/>
          <w:caps/>
          <w:color w:val="000000"/>
          <w:kern w:val="2"/>
          <w:sz w:val="24"/>
          <w:szCs w:val="24"/>
        </w:rPr>
      </w:pPr>
    </w:p>
    <w:p w14:paraId="72872889" w14:textId="77777777" w:rsidR="005A794C" w:rsidRPr="005402E0" w:rsidRDefault="005A794C">
      <w:pPr>
        <w:rPr>
          <w:rFonts w:ascii="Times New Roman" w:hAnsi="Times New Roman" w:cs="Times New Roman"/>
          <w:b/>
          <w:bCs/>
          <w:caps/>
          <w:color w:val="000000"/>
          <w:kern w:val="2"/>
          <w:sz w:val="24"/>
          <w:szCs w:val="24"/>
        </w:rPr>
      </w:pPr>
    </w:p>
    <w:p w14:paraId="462B00C3" w14:textId="2779CEE3" w:rsidR="005A794C" w:rsidRPr="004B55C5" w:rsidRDefault="00281812">
      <w:pPr>
        <w:pStyle w:val="Antrat1"/>
        <w:numPr>
          <w:ilvl w:val="0"/>
          <w:numId w:val="1"/>
        </w:numPr>
        <w:spacing w:before="0" w:after="0"/>
        <w:ind w:left="0" w:firstLine="0"/>
        <w:jc w:val="left"/>
        <w:rPr>
          <w:b/>
          <w:bCs/>
          <w:caps/>
          <w:color w:val="000000"/>
          <w:kern w:val="2"/>
          <w:sz w:val="24"/>
          <w:szCs w:val="24"/>
        </w:rPr>
      </w:pPr>
      <w:r w:rsidRPr="004B55C5">
        <w:rPr>
          <w:b/>
          <w:sz w:val="22"/>
          <w:szCs w:val="22"/>
        </w:rPr>
        <w:t xml:space="preserve">5.2. (II) PUSIAU AUTOMATINIS ŠLAPIMO ANALIZATORIUS – </w:t>
      </w:r>
      <w:r w:rsidR="002F6DA8" w:rsidRPr="004B55C5">
        <w:rPr>
          <w:b/>
          <w:sz w:val="22"/>
          <w:szCs w:val="22"/>
        </w:rPr>
        <w:t>6</w:t>
      </w:r>
      <w:r w:rsidRPr="004B55C5">
        <w:rPr>
          <w:b/>
          <w:sz w:val="22"/>
          <w:szCs w:val="22"/>
        </w:rPr>
        <w:t xml:space="preserve"> vnt. </w:t>
      </w:r>
    </w:p>
    <w:p w14:paraId="7AC90F61" w14:textId="77777777" w:rsidR="005A794C" w:rsidRPr="004B55C5" w:rsidRDefault="00281812">
      <w:pPr>
        <w:rPr>
          <w:rFonts w:ascii="Times New Roman" w:hAnsi="Times New Roman" w:cs="Times New Roman"/>
          <w:b/>
        </w:rPr>
      </w:pPr>
      <w:r w:rsidRPr="004B55C5">
        <w:rPr>
          <w:rFonts w:ascii="Times New Roman" w:hAnsi="Times New Roman" w:cs="Times New Roman"/>
          <w:b/>
          <w:sz w:val="22"/>
          <w:szCs w:val="22"/>
          <w:lang w:val="pt-BR"/>
        </w:rPr>
        <w:t>(siūlomas analizatorius panaudai turi atitikti 5. 2.(II) dalyje nurodytus techninius reikalavimus)</w:t>
      </w:r>
    </w:p>
    <w:tbl>
      <w:tblPr>
        <w:tblW w:w="14824" w:type="dxa"/>
        <w:tblInd w:w="55" w:type="dxa"/>
        <w:tblLayout w:type="fixed"/>
        <w:tblCellMar>
          <w:top w:w="55" w:type="dxa"/>
          <w:left w:w="55" w:type="dxa"/>
          <w:bottom w:w="55" w:type="dxa"/>
          <w:right w:w="55" w:type="dxa"/>
        </w:tblCellMar>
        <w:tblLook w:val="0000" w:firstRow="0" w:lastRow="0" w:firstColumn="0" w:lastColumn="0" w:noHBand="0" w:noVBand="0"/>
      </w:tblPr>
      <w:tblGrid>
        <w:gridCol w:w="857"/>
        <w:gridCol w:w="5604"/>
        <w:gridCol w:w="8363"/>
      </w:tblGrid>
      <w:tr w:rsidR="00174F3D" w:rsidRPr="004B55C5" w14:paraId="2883289D" w14:textId="77777777" w:rsidTr="005E6954">
        <w:tc>
          <w:tcPr>
            <w:tcW w:w="857" w:type="dxa"/>
            <w:tcBorders>
              <w:top w:val="single" w:sz="4" w:space="0" w:color="auto"/>
              <w:left w:val="single" w:sz="4" w:space="0" w:color="auto"/>
              <w:bottom w:val="single" w:sz="4" w:space="0" w:color="auto"/>
              <w:right w:val="single" w:sz="4" w:space="0" w:color="auto"/>
            </w:tcBorders>
          </w:tcPr>
          <w:p w14:paraId="0E5FF494" w14:textId="77777777" w:rsidR="00174F3D" w:rsidRPr="004B55C5" w:rsidRDefault="00174F3D">
            <w:pPr>
              <w:pStyle w:val="Lentelsturinys"/>
              <w:widowControl w:val="0"/>
              <w:rPr>
                <w:b/>
                <w:bCs/>
                <w:caps/>
                <w:color w:val="000000"/>
                <w:kern w:val="2"/>
              </w:rPr>
            </w:pPr>
            <w:r w:rsidRPr="004B55C5">
              <w:rPr>
                <w:b/>
                <w:bCs/>
                <w:color w:val="000000"/>
                <w:sz w:val="20"/>
                <w:szCs w:val="20"/>
              </w:rPr>
              <w:t>Eil. Nr.:</w:t>
            </w:r>
          </w:p>
        </w:tc>
        <w:tc>
          <w:tcPr>
            <w:tcW w:w="5604" w:type="dxa"/>
            <w:tcBorders>
              <w:top w:val="single" w:sz="4" w:space="0" w:color="auto"/>
              <w:left w:val="single" w:sz="4" w:space="0" w:color="auto"/>
              <w:bottom w:val="single" w:sz="4" w:space="0" w:color="auto"/>
              <w:right w:val="single" w:sz="4" w:space="0" w:color="auto"/>
            </w:tcBorders>
          </w:tcPr>
          <w:p w14:paraId="12367A74" w14:textId="77777777" w:rsidR="00174F3D" w:rsidRPr="004B55C5" w:rsidRDefault="00174F3D">
            <w:pPr>
              <w:pStyle w:val="Antrat1"/>
              <w:widowControl w:val="0"/>
              <w:numPr>
                <w:ilvl w:val="0"/>
                <w:numId w:val="1"/>
              </w:numPr>
              <w:spacing w:before="0" w:after="0"/>
              <w:ind w:left="1152" w:hanging="432"/>
              <w:jc w:val="left"/>
              <w:rPr>
                <w:b/>
                <w:bCs/>
                <w:caps/>
                <w:color w:val="000000"/>
                <w:kern w:val="2"/>
                <w:sz w:val="24"/>
                <w:szCs w:val="24"/>
              </w:rPr>
            </w:pPr>
            <w:r w:rsidRPr="004B55C5">
              <w:rPr>
                <w:rFonts w:eastAsia="Calibri"/>
                <w:b/>
                <w:bCs/>
                <w:color w:val="000000"/>
                <w:sz w:val="20"/>
                <w:lang w:val="pt-BR" w:eastAsia="lt-LT"/>
              </w:rPr>
              <w:t>Techniniai parametrai/ specifikacija</w:t>
            </w:r>
          </w:p>
        </w:tc>
        <w:tc>
          <w:tcPr>
            <w:tcW w:w="8363" w:type="dxa"/>
            <w:tcBorders>
              <w:top w:val="single" w:sz="4" w:space="0" w:color="auto"/>
              <w:left w:val="single" w:sz="4" w:space="0" w:color="auto"/>
              <w:bottom w:val="single" w:sz="4" w:space="0" w:color="auto"/>
              <w:right w:val="single" w:sz="4" w:space="0" w:color="auto"/>
            </w:tcBorders>
          </w:tcPr>
          <w:p w14:paraId="4F047FD1" w14:textId="77777777" w:rsidR="00174F3D" w:rsidRPr="004B55C5" w:rsidRDefault="00174F3D">
            <w:pPr>
              <w:widowControl w:val="0"/>
              <w:jc w:val="center"/>
              <w:rPr>
                <w:rFonts w:ascii="Times New Roman" w:hAnsi="Times New Roman" w:cs="Times New Roman"/>
                <w:b/>
                <w:bCs/>
                <w:caps/>
                <w:color w:val="000000"/>
                <w:kern w:val="2"/>
                <w:sz w:val="24"/>
                <w:szCs w:val="24"/>
              </w:rPr>
            </w:pPr>
            <w:r w:rsidRPr="004B55C5">
              <w:rPr>
                <w:rFonts w:ascii="Times New Roman" w:hAnsi="Times New Roman" w:cs="Times New Roman"/>
                <w:b/>
                <w:bCs/>
                <w:color w:val="000000"/>
                <w:lang w:val="pt-BR"/>
              </w:rPr>
              <w:t>Reikalaujami techniniai parametrai</w:t>
            </w:r>
          </w:p>
        </w:tc>
      </w:tr>
      <w:tr w:rsidR="00174F3D" w:rsidRPr="004B55C5" w14:paraId="030D9D88" w14:textId="77777777" w:rsidTr="005E6954">
        <w:tc>
          <w:tcPr>
            <w:tcW w:w="857" w:type="dxa"/>
            <w:tcBorders>
              <w:top w:val="single" w:sz="4" w:space="0" w:color="auto"/>
              <w:left w:val="single" w:sz="4" w:space="0" w:color="auto"/>
              <w:bottom w:val="single" w:sz="4" w:space="0" w:color="auto"/>
              <w:right w:val="single" w:sz="4" w:space="0" w:color="auto"/>
            </w:tcBorders>
          </w:tcPr>
          <w:p w14:paraId="4AB9E32E" w14:textId="77777777" w:rsidR="00174F3D" w:rsidRPr="004B55C5" w:rsidRDefault="00174F3D">
            <w:pPr>
              <w:pStyle w:val="Lentelsturinys"/>
              <w:widowControl w:val="0"/>
              <w:rPr>
                <w:b/>
                <w:bCs/>
                <w:caps/>
                <w:color w:val="000000"/>
                <w:kern w:val="2"/>
              </w:rPr>
            </w:pPr>
            <w:r w:rsidRPr="004B55C5">
              <w:rPr>
                <w:color w:val="000000"/>
                <w:sz w:val="18"/>
                <w:szCs w:val="18"/>
              </w:rPr>
              <w:t>1</w:t>
            </w:r>
          </w:p>
        </w:tc>
        <w:tc>
          <w:tcPr>
            <w:tcW w:w="5604" w:type="dxa"/>
            <w:tcBorders>
              <w:top w:val="single" w:sz="4" w:space="0" w:color="auto"/>
              <w:left w:val="single" w:sz="4" w:space="0" w:color="auto"/>
              <w:bottom w:val="single" w:sz="4" w:space="0" w:color="auto"/>
              <w:right w:val="single" w:sz="4" w:space="0" w:color="auto"/>
            </w:tcBorders>
          </w:tcPr>
          <w:p w14:paraId="584D34E0" w14:textId="77777777" w:rsidR="00174F3D" w:rsidRPr="004B55C5" w:rsidRDefault="00174F3D">
            <w:pPr>
              <w:pStyle w:val="Lentelsturinys"/>
              <w:widowControl w:val="0"/>
              <w:rPr>
                <w:b/>
                <w:bCs/>
                <w:caps/>
                <w:color w:val="000000"/>
                <w:kern w:val="2"/>
              </w:rPr>
            </w:pPr>
            <w:r w:rsidRPr="004B55C5">
              <w:rPr>
                <w:color w:val="000000"/>
                <w:sz w:val="18"/>
                <w:szCs w:val="18"/>
              </w:rPr>
              <w:t>Paskirtis</w:t>
            </w:r>
          </w:p>
        </w:tc>
        <w:tc>
          <w:tcPr>
            <w:tcW w:w="8363" w:type="dxa"/>
            <w:tcBorders>
              <w:top w:val="single" w:sz="4" w:space="0" w:color="auto"/>
              <w:left w:val="single" w:sz="4" w:space="0" w:color="auto"/>
              <w:bottom w:val="single" w:sz="4" w:space="0" w:color="auto"/>
              <w:right w:val="single" w:sz="4" w:space="0" w:color="auto"/>
            </w:tcBorders>
          </w:tcPr>
          <w:p w14:paraId="24F2550F" w14:textId="77777777" w:rsidR="00174F3D" w:rsidRPr="004B55C5" w:rsidRDefault="00174F3D">
            <w:pPr>
              <w:pStyle w:val="Lentelsturinys"/>
              <w:widowControl w:val="0"/>
              <w:rPr>
                <w:b/>
                <w:bCs/>
                <w:caps/>
                <w:color w:val="000000"/>
                <w:kern w:val="2"/>
              </w:rPr>
            </w:pPr>
            <w:r w:rsidRPr="004B55C5">
              <w:rPr>
                <w:color w:val="000000"/>
                <w:sz w:val="18"/>
                <w:szCs w:val="18"/>
              </w:rPr>
              <w:t>Pusiau automatinis šlapimo analizatorius, darbui naudojantis šlapimo diagnostines juosteles.</w:t>
            </w:r>
          </w:p>
        </w:tc>
      </w:tr>
      <w:tr w:rsidR="00174F3D" w:rsidRPr="004B55C5" w14:paraId="369B29B9" w14:textId="77777777" w:rsidTr="005E6954">
        <w:tc>
          <w:tcPr>
            <w:tcW w:w="857" w:type="dxa"/>
            <w:tcBorders>
              <w:top w:val="single" w:sz="4" w:space="0" w:color="auto"/>
              <w:left w:val="single" w:sz="4" w:space="0" w:color="auto"/>
              <w:bottom w:val="single" w:sz="4" w:space="0" w:color="auto"/>
              <w:right w:val="single" w:sz="4" w:space="0" w:color="auto"/>
            </w:tcBorders>
          </w:tcPr>
          <w:p w14:paraId="3C612F91" w14:textId="77777777" w:rsidR="00174F3D" w:rsidRPr="004B55C5" w:rsidRDefault="00174F3D">
            <w:pPr>
              <w:pStyle w:val="Lentelsturinys"/>
              <w:widowControl w:val="0"/>
              <w:rPr>
                <w:b/>
                <w:bCs/>
                <w:caps/>
                <w:color w:val="000000"/>
                <w:kern w:val="2"/>
              </w:rPr>
            </w:pPr>
            <w:r w:rsidRPr="004B55C5">
              <w:rPr>
                <w:color w:val="000000"/>
                <w:sz w:val="18"/>
                <w:szCs w:val="18"/>
              </w:rPr>
              <w:t>2</w:t>
            </w:r>
          </w:p>
        </w:tc>
        <w:tc>
          <w:tcPr>
            <w:tcW w:w="5604" w:type="dxa"/>
            <w:tcBorders>
              <w:top w:val="single" w:sz="4" w:space="0" w:color="auto"/>
              <w:left w:val="single" w:sz="4" w:space="0" w:color="auto"/>
              <w:bottom w:val="single" w:sz="4" w:space="0" w:color="auto"/>
              <w:right w:val="single" w:sz="4" w:space="0" w:color="auto"/>
            </w:tcBorders>
          </w:tcPr>
          <w:p w14:paraId="776A9A40" w14:textId="77777777" w:rsidR="00174F3D" w:rsidRPr="004B55C5" w:rsidRDefault="00174F3D">
            <w:pPr>
              <w:pStyle w:val="Lentelsturinys"/>
              <w:widowControl w:val="0"/>
              <w:rPr>
                <w:b/>
                <w:bCs/>
                <w:caps/>
                <w:color w:val="000000"/>
                <w:kern w:val="2"/>
              </w:rPr>
            </w:pPr>
            <w:r w:rsidRPr="004B55C5">
              <w:rPr>
                <w:color w:val="000000"/>
                <w:sz w:val="18"/>
                <w:szCs w:val="18"/>
              </w:rPr>
              <w:t>Matavimo metodas</w:t>
            </w:r>
          </w:p>
        </w:tc>
        <w:tc>
          <w:tcPr>
            <w:tcW w:w="8363" w:type="dxa"/>
            <w:tcBorders>
              <w:top w:val="single" w:sz="4" w:space="0" w:color="auto"/>
              <w:left w:val="single" w:sz="4" w:space="0" w:color="auto"/>
              <w:bottom w:val="single" w:sz="4" w:space="0" w:color="auto"/>
              <w:right w:val="single" w:sz="4" w:space="0" w:color="auto"/>
            </w:tcBorders>
          </w:tcPr>
          <w:p w14:paraId="4FAC9285" w14:textId="77777777" w:rsidR="00174F3D" w:rsidRPr="004B55C5" w:rsidRDefault="00174F3D">
            <w:pPr>
              <w:pStyle w:val="Lentelsturinys"/>
              <w:widowControl w:val="0"/>
              <w:rPr>
                <w:b/>
                <w:bCs/>
                <w:caps/>
                <w:color w:val="000000"/>
                <w:kern w:val="2"/>
              </w:rPr>
            </w:pPr>
            <w:r w:rsidRPr="004B55C5">
              <w:rPr>
                <w:color w:val="000000"/>
                <w:sz w:val="18"/>
                <w:szCs w:val="18"/>
              </w:rPr>
              <w:t xml:space="preserve">Atspindžio </w:t>
            </w:r>
            <w:proofErr w:type="spellStart"/>
            <w:r w:rsidRPr="004B55C5">
              <w:rPr>
                <w:color w:val="000000"/>
                <w:sz w:val="18"/>
                <w:szCs w:val="18"/>
              </w:rPr>
              <w:t>fotometras</w:t>
            </w:r>
            <w:proofErr w:type="spellEnd"/>
            <w:r w:rsidRPr="004B55C5">
              <w:rPr>
                <w:color w:val="000000"/>
                <w:sz w:val="18"/>
                <w:szCs w:val="18"/>
              </w:rPr>
              <w:t>.</w:t>
            </w:r>
          </w:p>
        </w:tc>
      </w:tr>
      <w:tr w:rsidR="00174F3D" w:rsidRPr="004B55C5" w14:paraId="69EB12B1" w14:textId="77777777" w:rsidTr="005E6954">
        <w:tc>
          <w:tcPr>
            <w:tcW w:w="857" w:type="dxa"/>
            <w:tcBorders>
              <w:top w:val="single" w:sz="4" w:space="0" w:color="auto"/>
              <w:left w:val="single" w:sz="4" w:space="0" w:color="auto"/>
              <w:bottom w:val="single" w:sz="4" w:space="0" w:color="auto"/>
              <w:right w:val="single" w:sz="4" w:space="0" w:color="auto"/>
            </w:tcBorders>
          </w:tcPr>
          <w:p w14:paraId="799C7366" w14:textId="77777777" w:rsidR="00174F3D" w:rsidRPr="004B55C5" w:rsidRDefault="00174F3D">
            <w:pPr>
              <w:pStyle w:val="Lentelsturinys"/>
              <w:widowControl w:val="0"/>
              <w:rPr>
                <w:b/>
                <w:bCs/>
                <w:caps/>
                <w:color w:val="000000"/>
                <w:kern w:val="2"/>
              </w:rPr>
            </w:pPr>
            <w:r w:rsidRPr="004B55C5">
              <w:rPr>
                <w:color w:val="000000"/>
                <w:sz w:val="18"/>
                <w:szCs w:val="18"/>
              </w:rPr>
              <w:t>3</w:t>
            </w:r>
          </w:p>
        </w:tc>
        <w:tc>
          <w:tcPr>
            <w:tcW w:w="5604" w:type="dxa"/>
            <w:tcBorders>
              <w:top w:val="single" w:sz="4" w:space="0" w:color="auto"/>
              <w:left w:val="single" w:sz="4" w:space="0" w:color="auto"/>
              <w:bottom w:val="single" w:sz="4" w:space="0" w:color="auto"/>
              <w:right w:val="single" w:sz="4" w:space="0" w:color="auto"/>
            </w:tcBorders>
          </w:tcPr>
          <w:p w14:paraId="0203FE0E" w14:textId="77777777" w:rsidR="00174F3D" w:rsidRPr="004B55C5" w:rsidRDefault="00174F3D">
            <w:pPr>
              <w:pStyle w:val="Lentelsturinys"/>
              <w:widowControl w:val="0"/>
              <w:rPr>
                <w:b/>
                <w:bCs/>
                <w:caps/>
                <w:color w:val="000000"/>
                <w:kern w:val="2"/>
              </w:rPr>
            </w:pPr>
            <w:r w:rsidRPr="004B55C5">
              <w:rPr>
                <w:color w:val="000000"/>
                <w:sz w:val="18"/>
                <w:szCs w:val="18"/>
              </w:rPr>
              <w:t>Matavimo pajėgumas</w:t>
            </w:r>
          </w:p>
        </w:tc>
        <w:tc>
          <w:tcPr>
            <w:tcW w:w="8363" w:type="dxa"/>
            <w:tcBorders>
              <w:top w:val="single" w:sz="4" w:space="0" w:color="auto"/>
              <w:left w:val="single" w:sz="4" w:space="0" w:color="auto"/>
              <w:bottom w:val="single" w:sz="4" w:space="0" w:color="auto"/>
              <w:right w:val="single" w:sz="4" w:space="0" w:color="auto"/>
            </w:tcBorders>
          </w:tcPr>
          <w:p w14:paraId="6E360512" w14:textId="77777777" w:rsidR="00174F3D" w:rsidRPr="004B55C5" w:rsidRDefault="00174F3D">
            <w:pPr>
              <w:pStyle w:val="Lentelsturinys"/>
              <w:widowControl w:val="0"/>
              <w:rPr>
                <w:b/>
                <w:bCs/>
                <w:caps/>
                <w:color w:val="000000"/>
                <w:kern w:val="2"/>
              </w:rPr>
            </w:pPr>
            <w:r w:rsidRPr="004B55C5">
              <w:rPr>
                <w:color w:val="000000"/>
                <w:sz w:val="18"/>
                <w:szCs w:val="18"/>
              </w:rPr>
              <w:t>Ne mažiau 60 tyrimų / val.</w:t>
            </w:r>
          </w:p>
        </w:tc>
      </w:tr>
      <w:tr w:rsidR="00174F3D" w:rsidRPr="004B55C5" w14:paraId="2E665602" w14:textId="77777777" w:rsidTr="005E6954">
        <w:tc>
          <w:tcPr>
            <w:tcW w:w="857" w:type="dxa"/>
            <w:tcBorders>
              <w:top w:val="single" w:sz="4" w:space="0" w:color="auto"/>
              <w:left w:val="single" w:sz="4" w:space="0" w:color="auto"/>
              <w:bottom w:val="single" w:sz="4" w:space="0" w:color="auto"/>
              <w:right w:val="single" w:sz="4" w:space="0" w:color="auto"/>
            </w:tcBorders>
          </w:tcPr>
          <w:p w14:paraId="7A390C14" w14:textId="77777777" w:rsidR="00174F3D" w:rsidRPr="004B55C5" w:rsidRDefault="00174F3D">
            <w:pPr>
              <w:pStyle w:val="Lentelsturinys"/>
              <w:widowControl w:val="0"/>
              <w:rPr>
                <w:b/>
                <w:bCs/>
                <w:caps/>
                <w:color w:val="000000"/>
                <w:kern w:val="2"/>
              </w:rPr>
            </w:pPr>
            <w:r w:rsidRPr="004B55C5">
              <w:rPr>
                <w:color w:val="000000"/>
                <w:sz w:val="18"/>
                <w:szCs w:val="18"/>
              </w:rPr>
              <w:t>4</w:t>
            </w:r>
          </w:p>
        </w:tc>
        <w:tc>
          <w:tcPr>
            <w:tcW w:w="5604" w:type="dxa"/>
            <w:tcBorders>
              <w:top w:val="single" w:sz="4" w:space="0" w:color="auto"/>
              <w:left w:val="single" w:sz="4" w:space="0" w:color="auto"/>
              <w:bottom w:val="single" w:sz="4" w:space="0" w:color="auto"/>
              <w:right w:val="single" w:sz="4" w:space="0" w:color="auto"/>
            </w:tcBorders>
          </w:tcPr>
          <w:p w14:paraId="79915E2A" w14:textId="77777777" w:rsidR="00174F3D" w:rsidRPr="004B55C5" w:rsidRDefault="00174F3D">
            <w:pPr>
              <w:pStyle w:val="Lentelsturinys"/>
              <w:widowControl w:val="0"/>
              <w:rPr>
                <w:b/>
                <w:bCs/>
                <w:caps/>
                <w:color w:val="000000"/>
                <w:kern w:val="2"/>
              </w:rPr>
            </w:pPr>
            <w:r w:rsidRPr="004B55C5">
              <w:rPr>
                <w:color w:val="000000"/>
                <w:sz w:val="18"/>
                <w:szCs w:val="18"/>
              </w:rPr>
              <w:t>Atmintis</w:t>
            </w:r>
          </w:p>
        </w:tc>
        <w:tc>
          <w:tcPr>
            <w:tcW w:w="8363" w:type="dxa"/>
            <w:tcBorders>
              <w:top w:val="single" w:sz="4" w:space="0" w:color="auto"/>
              <w:left w:val="single" w:sz="4" w:space="0" w:color="auto"/>
              <w:bottom w:val="single" w:sz="4" w:space="0" w:color="auto"/>
              <w:right w:val="single" w:sz="4" w:space="0" w:color="auto"/>
            </w:tcBorders>
          </w:tcPr>
          <w:p w14:paraId="58D657AF" w14:textId="1E5ABB68" w:rsidR="00174F3D" w:rsidRPr="004B55C5" w:rsidRDefault="00174F3D">
            <w:pPr>
              <w:pStyle w:val="Lentelsturinys"/>
              <w:widowControl w:val="0"/>
              <w:rPr>
                <w:b/>
                <w:bCs/>
                <w:caps/>
                <w:color w:val="000000"/>
                <w:kern w:val="2"/>
              </w:rPr>
            </w:pPr>
            <w:r w:rsidRPr="004B55C5">
              <w:rPr>
                <w:color w:val="000000"/>
                <w:sz w:val="18"/>
                <w:szCs w:val="18"/>
              </w:rPr>
              <w:t>Iki 4</w:t>
            </w:r>
            <w:r w:rsidR="00CF5B99" w:rsidRPr="004B55C5">
              <w:rPr>
                <w:color w:val="000000"/>
                <w:sz w:val="18"/>
                <w:szCs w:val="18"/>
              </w:rPr>
              <w:t xml:space="preserve"> </w:t>
            </w:r>
            <w:r w:rsidRPr="004B55C5">
              <w:rPr>
                <w:color w:val="000000"/>
                <w:sz w:val="18"/>
                <w:szCs w:val="18"/>
              </w:rPr>
              <w:t>000 tyrimų rezultatų.</w:t>
            </w:r>
          </w:p>
        </w:tc>
      </w:tr>
      <w:tr w:rsidR="00174F3D" w:rsidRPr="004B55C5" w14:paraId="0F8F48B2" w14:textId="77777777" w:rsidTr="005E6954">
        <w:tc>
          <w:tcPr>
            <w:tcW w:w="857" w:type="dxa"/>
            <w:tcBorders>
              <w:top w:val="single" w:sz="4" w:space="0" w:color="auto"/>
              <w:left w:val="single" w:sz="4" w:space="0" w:color="auto"/>
              <w:bottom w:val="single" w:sz="4" w:space="0" w:color="auto"/>
              <w:right w:val="single" w:sz="4" w:space="0" w:color="auto"/>
            </w:tcBorders>
          </w:tcPr>
          <w:p w14:paraId="26FE470C" w14:textId="77777777" w:rsidR="00174F3D" w:rsidRPr="004B55C5" w:rsidRDefault="00174F3D">
            <w:pPr>
              <w:pStyle w:val="Lentelsturinys"/>
              <w:widowControl w:val="0"/>
              <w:rPr>
                <w:b/>
                <w:bCs/>
                <w:caps/>
                <w:color w:val="000000"/>
                <w:kern w:val="2"/>
              </w:rPr>
            </w:pPr>
            <w:r w:rsidRPr="004B55C5">
              <w:rPr>
                <w:color w:val="000000"/>
                <w:sz w:val="18"/>
                <w:szCs w:val="18"/>
              </w:rPr>
              <w:t>5</w:t>
            </w:r>
          </w:p>
        </w:tc>
        <w:tc>
          <w:tcPr>
            <w:tcW w:w="5604" w:type="dxa"/>
            <w:tcBorders>
              <w:top w:val="single" w:sz="4" w:space="0" w:color="auto"/>
              <w:left w:val="single" w:sz="4" w:space="0" w:color="auto"/>
              <w:bottom w:val="single" w:sz="4" w:space="0" w:color="auto"/>
              <w:right w:val="single" w:sz="4" w:space="0" w:color="auto"/>
            </w:tcBorders>
          </w:tcPr>
          <w:p w14:paraId="03F8534E" w14:textId="77777777" w:rsidR="00174F3D" w:rsidRPr="004B55C5" w:rsidRDefault="00174F3D">
            <w:pPr>
              <w:pStyle w:val="Lentelsturinys"/>
              <w:widowControl w:val="0"/>
              <w:rPr>
                <w:b/>
                <w:bCs/>
                <w:caps/>
                <w:color w:val="000000"/>
                <w:kern w:val="2"/>
              </w:rPr>
            </w:pPr>
            <w:r w:rsidRPr="004B55C5">
              <w:rPr>
                <w:color w:val="000000"/>
                <w:sz w:val="18"/>
                <w:szCs w:val="18"/>
              </w:rPr>
              <w:t>Brūkšninių kodų skaitytuvas prietaiso komplektacijoje.</w:t>
            </w:r>
          </w:p>
        </w:tc>
        <w:tc>
          <w:tcPr>
            <w:tcW w:w="8363" w:type="dxa"/>
            <w:tcBorders>
              <w:top w:val="single" w:sz="4" w:space="0" w:color="auto"/>
              <w:left w:val="single" w:sz="4" w:space="0" w:color="auto"/>
              <w:bottom w:val="single" w:sz="4" w:space="0" w:color="auto"/>
              <w:right w:val="single" w:sz="4" w:space="0" w:color="auto"/>
            </w:tcBorders>
          </w:tcPr>
          <w:p w14:paraId="68A096CC" w14:textId="77777777" w:rsidR="00174F3D" w:rsidRPr="004B55C5" w:rsidRDefault="00174F3D">
            <w:pPr>
              <w:pStyle w:val="Lentelsturinys"/>
              <w:widowControl w:val="0"/>
              <w:rPr>
                <w:b/>
                <w:bCs/>
                <w:caps/>
                <w:color w:val="000000"/>
                <w:kern w:val="2"/>
              </w:rPr>
            </w:pPr>
            <w:r w:rsidRPr="004B55C5">
              <w:rPr>
                <w:color w:val="000000"/>
                <w:sz w:val="18"/>
                <w:szCs w:val="18"/>
              </w:rPr>
              <w:t>Būtina.</w:t>
            </w:r>
          </w:p>
        </w:tc>
      </w:tr>
      <w:tr w:rsidR="00174F3D" w:rsidRPr="004B55C5" w14:paraId="225EABB0" w14:textId="77777777" w:rsidTr="005E6954">
        <w:tc>
          <w:tcPr>
            <w:tcW w:w="857" w:type="dxa"/>
            <w:tcBorders>
              <w:top w:val="single" w:sz="4" w:space="0" w:color="auto"/>
              <w:left w:val="single" w:sz="4" w:space="0" w:color="auto"/>
              <w:bottom w:val="single" w:sz="4" w:space="0" w:color="auto"/>
              <w:right w:val="single" w:sz="4" w:space="0" w:color="auto"/>
            </w:tcBorders>
          </w:tcPr>
          <w:p w14:paraId="06E4922F" w14:textId="77777777" w:rsidR="00174F3D" w:rsidRPr="004B55C5" w:rsidRDefault="00174F3D">
            <w:pPr>
              <w:pStyle w:val="Lentelsturinys"/>
              <w:widowControl w:val="0"/>
              <w:rPr>
                <w:b/>
                <w:bCs/>
                <w:caps/>
                <w:color w:val="000000"/>
                <w:kern w:val="2"/>
              </w:rPr>
            </w:pPr>
            <w:r w:rsidRPr="004B55C5">
              <w:rPr>
                <w:color w:val="000000"/>
                <w:sz w:val="18"/>
                <w:szCs w:val="18"/>
              </w:rPr>
              <w:t>6</w:t>
            </w:r>
          </w:p>
        </w:tc>
        <w:tc>
          <w:tcPr>
            <w:tcW w:w="5604" w:type="dxa"/>
            <w:tcBorders>
              <w:top w:val="single" w:sz="4" w:space="0" w:color="auto"/>
              <w:left w:val="single" w:sz="4" w:space="0" w:color="auto"/>
              <w:bottom w:val="single" w:sz="4" w:space="0" w:color="auto"/>
              <w:right w:val="single" w:sz="4" w:space="0" w:color="auto"/>
            </w:tcBorders>
          </w:tcPr>
          <w:p w14:paraId="09C8CD6D" w14:textId="77777777" w:rsidR="00174F3D" w:rsidRPr="004B55C5" w:rsidRDefault="00174F3D">
            <w:pPr>
              <w:pStyle w:val="Lentelsturinys"/>
              <w:widowControl w:val="0"/>
              <w:rPr>
                <w:b/>
                <w:bCs/>
                <w:caps/>
                <w:color w:val="000000"/>
                <w:kern w:val="2"/>
              </w:rPr>
            </w:pPr>
            <w:r w:rsidRPr="004B55C5">
              <w:rPr>
                <w:color w:val="000000"/>
                <w:sz w:val="18"/>
                <w:szCs w:val="18"/>
              </w:rPr>
              <w:t>Mėginių identifikacija</w:t>
            </w:r>
          </w:p>
        </w:tc>
        <w:tc>
          <w:tcPr>
            <w:tcW w:w="8363" w:type="dxa"/>
            <w:tcBorders>
              <w:top w:val="single" w:sz="4" w:space="0" w:color="auto"/>
              <w:left w:val="single" w:sz="4" w:space="0" w:color="auto"/>
              <w:bottom w:val="single" w:sz="4" w:space="0" w:color="auto"/>
              <w:right w:val="single" w:sz="4" w:space="0" w:color="auto"/>
            </w:tcBorders>
          </w:tcPr>
          <w:p w14:paraId="777D727C" w14:textId="77777777" w:rsidR="00174F3D" w:rsidRPr="004B55C5" w:rsidRDefault="00174F3D">
            <w:pPr>
              <w:pStyle w:val="Lentelsturinys"/>
              <w:widowControl w:val="0"/>
              <w:rPr>
                <w:b/>
                <w:bCs/>
                <w:caps/>
                <w:color w:val="000000"/>
                <w:kern w:val="2"/>
              </w:rPr>
            </w:pPr>
            <w:r w:rsidRPr="004B55C5">
              <w:rPr>
                <w:color w:val="000000"/>
                <w:sz w:val="18"/>
                <w:szCs w:val="18"/>
              </w:rPr>
              <w:t>Suvedimas rankiniu būdu ir / ar nuskaitant brūkšninius kodus.</w:t>
            </w:r>
          </w:p>
        </w:tc>
      </w:tr>
      <w:tr w:rsidR="00174F3D" w:rsidRPr="004B55C5" w14:paraId="0AEFBBC6" w14:textId="77777777" w:rsidTr="005E6954">
        <w:tc>
          <w:tcPr>
            <w:tcW w:w="857" w:type="dxa"/>
            <w:tcBorders>
              <w:top w:val="single" w:sz="4" w:space="0" w:color="auto"/>
              <w:left w:val="single" w:sz="4" w:space="0" w:color="auto"/>
              <w:bottom w:val="single" w:sz="4" w:space="0" w:color="auto"/>
              <w:right w:val="single" w:sz="4" w:space="0" w:color="auto"/>
            </w:tcBorders>
          </w:tcPr>
          <w:p w14:paraId="24ED338A" w14:textId="77777777" w:rsidR="00174F3D" w:rsidRPr="004B55C5" w:rsidRDefault="00174F3D">
            <w:pPr>
              <w:pStyle w:val="Lentelsturinys"/>
              <w:widowControl w:val="0"/>
              <w:rPr>
                <w:b/>
                <w:bCs/>
                <w:caps/>
                <w:color w:val="000000"/>
                <w:kern w:val="2"/>
              </w:rPr>
            </w:pPr>
            <w:r w:rsidRPr="004B55C5">
              <w:rPr>
                <w:color w:val="000000"/>
                <w:sz w:val="18"/>
                <w:szCs w:val="18"/>
              </w:rPr>
              <w:t>7</w:t>
            </w:r>
          </w:p>
        </w:tc>
        <w:tc>
          <w:tcPr>
            <w:tcW w:w="5604" w:type="dxa"/>
            <w:tcBorders>
              <w:top w:val="single" w:sz="4" w:space="0" w:color="auto"/>
              <w:left w:val="single" w:sz="4" w:space="0" w:color="auto"/>
              <w:bottom w:val="single" w:sz="4" w:space="0" w:color="auto"/>
              <w:right w:val="single" w:sz="4" w:space="0" w:color="auto"/>
            </w:tcBorders>
          </w:tcPr>
          <w:p w14:paraId="3ADEFC3E" w14:textId="77777777" w:rsidR="00174F3D" w:rsidRPr="004B55C5" w:rsidRDefault="00174F3D">
            <w:pPr>
              <w:pStyle w:val="Lentelsturinys"/>
              <w:widowControl w:val="0"/>
              <w:rPr>
                <w:b/>
                <w:bCs/>
                <w:caps/>
                <w:color w:val="000000"/>
                <w:kern w:val="2"/>
              </w:rPr>
            </w:pPr>
            <w:r w:rsidRPr="004B55C5">
              <w:rPr>
                <w:color w:val="000000"/>
                <w:sz w:val="18"/>
                <w:szCs w:val="18"/>
              </w:rPr>
              <w:t>Automatinis tyrimui paruoštos juostelės aptikimas.</w:t>
            </w:r>
          </w:p>
        </w:tc>
        <w:tc>
          <w:tcPr>
            <w:tcW w:w="8363" w:type="dxa"/>
            <w:tcBorders>
              <w:top w:val="single" w:sz="4" w:space="0" w:color="auto"/>
              <w:left w:val="single" w:sz="4" w:space="0" w:color="auto"/>
              <w:bottom w:val="single" w:sz="4" w:space="0" w:color="auto"/>
              <w:right w:val="single" w:sz="4" w:space="0" w:color="auto"/>
            </w:tcBorders>
          </w:tcPr>
          <w:p w14:paraId="177F9877" w14:textId="77777777" w:rsidR="00174F3D" w:rsidRPr="004B55C5" w:rsidRDefault="00174F3D">
            <w:pPr>
              <w:pStyle w:val="Lentelsturinys"/>
              <w:widowControl w:val="0"/>
              <w:rPr>
                <w:b/>
                <w:bCs/>
                <w:caps/>
                <w:color w:val="000000"/>
                <w:kern w:val="2"/>
              </w:rPr>
            </w:pPr>
            <w:r w:rsidRPr="004B55C5">
              <w:rPr>
                <w:color w:val="000000"/>
                <w:sz w:val="18"/>
                <w:szCs w:val="18"/>
              </w:rPr>
              <w:t>Būtina.</w:t>
            </w:r>
          </w:p>
        </w:tc>
      </w:tr>
      <w:tr w:rsidR="00174F3D" w:rsidRPr="004B55C5" w14:paraId="39CDDD91" w14:textId="77777777" w:rsidTr="005E6954">
        <w:tc>
          <w:tcPr>
            <w:tcW w:w="857" w:type="dxa"/>
            <w:tcBorders>
              <w:top w:val="single" w:sz="4" w:space="0" w:color="auto"/>
              <w:left w:val="single" w:sz="4" w:space="0" w:color="auto"/>
              <w:bottom w:val="single" w:sz="4" w:space="0" w:color="auto"/>
              <w:right w:val="single" w:sz="4" w:space="0" w:color="auto"/>
            </w:tcBorders>
          </w:tcPr>
          <w:p w14:paraId="2A0364BC" w14:textId="77777777" w:rsidR="00174F3D" w:rsidRPr="004B55C5" w:rsidRDefault="00174F3D">
            <w:pPr>
              <w:pStyle w:val="Lentelsturinys"/>
              <w:widowControl w:val="0"/>
              <w:rPr>
                <w:b/>
                <w:bCs/>
                <w:caps/>
                <w:color w:val="000000"/>
                <w:kern w:val="2"/>
              </w:rPr>
            </w:pPr>
            <w:r w:rsidRPr="004B55C5">
              <w:rPr>
                <w:color w:val="000000"/>
                <w:sz w:val="18"/>
                <w:szCs w:val="18"/>
              </w:rPr>
              <w:t>8</w:t>
            </w:r>
          </w:p>
        </w:tc>
        <w:tc>
          <w:tcPr>
            <w:tcW w:w="5604" w:type="dxa"/>
            <w:tcBorders>
              <w:top w:val="single" w:sz="4" w:space="0" w:color="auto"/>
              <w:left w:val="single" w:sz="4" w:space="0" w:color="auto"/>
              <w:bottom w:val="single" w:sz="4" w:space="0" w:color="auto"/>
              <w:right w:val="single" w:sz="4" w:space="0" w:color="auto"/>
            </w:tcBorders>
          </w:tcPr>
          <w:p w14:paraId="5F3C56EA" w14:textId="77777777" w:rsidR="00174F3D" w:rsidRPr="004B55C5" w:rsidRDefault="00174F3D">
            <w:pPr>
              <w:pStyle w:val="Lentelsturinys"/>
              <w:widowControl w:val="0"/>
              <w:rPr>
                <w:b/>
                <w:bCs/>
                <w:caps/>
                <w:color w:val="000000"/>
                <w:kern w:val="2"/>
              </w:rPr>
            </w:pPr>
            <w:r w:rsidRPr="004B55C5">
              <w:rPr>
                <w:color w:val="000000"/>
                <w:sz w:val="18"/>
                <w:szCs w:val="18"/>
              </w:rPr>
              <w:t>Tiriamų parametrų skaičius</w:t>
            </w:r>
          </w:p>
        </w:tc>
        <w:tc>
          <w:tcPr>
            <w:tcW w:w="8363" w:type="dxa"/>
            <w:tcBorders>
              <w:top w:val="single" w:sz="4" w:space="0" w:color="auto"/>
              <w:left w:val="single" w:sz="4" w:space="0" w:color="auto"/>
              <w:bottom w:val="single" w:sz="4" w:space="0" w:color="auto"/>
              <w:right w:val="single" w:sz="4" w:space="0" w:color="auto"/>
            </w:tcBorders>
          </w:tcPr>
          <w:p w14:paraId="28DF27F3" w14:textId="77777777" w:rsidR="00174F3D" w:rsidRPr="004B55C5" w:rsidRDefault="00174F3D">
            <w:pPr>
              <w:pStyle w:val="Lentelsturinys"/>
              <w:widowControl w:val="0"/>
              <w:rPr>
                <w:b/>
                <w:bCs/>
                <w:caps/>
                <w:color w:val="000000"/>
                <w:kern w:val="2"/>
              </w:rPr>
            </w:pPr>
            <w:r w:rsidRPr="004B55C5">
              <w:rPr>
                <w:color w:val="000000"/>
                <w:sz w:val="18"/>
                <w:szCs w:val="18"/>
              </w:rPr>
              <w:t>10 parametrų.</w:t>
            </w:r>
          </w:p>
        </w:tc>
      </w:tr>
      <w:tr w:rsidR="00174F3D" w:rsidRPr="004B55C5" w14:paraId="3A9D6321" w14:textId="77777777" w:rsidTr="005E6954">
        <w:tc>
          <w:tcPr>
            <w:tcW w:w="857" w:type="dxa"/>
            <w:tcBorders>
              <w:top w:val="single" w:sz="4" w:space="0" w:color="auto"/>
              <w:left w:val="single" w:sz="4" w:space="0" w:color="auto"/>
              <w:bottom w:val="single" w:sz="4" w:space="0" w:color="auto"/>
              <w:right w:val="single" w:sz="4" w:space="0" w:color="auto"/>
            </w:tcBorders>
          </w:tcPr>
          <w:p w14:paraId="29B9CD68" w14:textId="77777777" w:rsidR="00174F3D" w:rsidRPr="004B55C5" w:rsidRDefault="00174F3D">
            <w:pPr>
              <w:pStyle w:val="Lentelsturinys"/>
              <w:widowControl w:val="0"/>
              <w:rPr>
                <w:b/>
                <w:bCs/>
                <w:caps/>
                <w:color w:val="000000"/>
                <w:kern w:val="2"/>
              </w:rPr>
            </w:pPr>
            <w:r w:rsidRPr="004B55C5">
              <w:rPr>
                <w:color w:val="000000"/>
                <w:sz w:val="18"/>
                <w:szCs w:val="18"/>
              </w:rPr>
              <w:t>9</w:t>
            </w:r>
          </w:p>
        </w:tc>
        <w:tc>
          <w:tcPr>
            <w:tcW w:w="5604" w:type="dxa"/>
            <w:tcBorders>
              <w:top w:val="single" w:sz="4" w:space="0" w:color="auto"/>
              <w:left w:val="single" w:sz="4" w:space="0" w:color="auto"/>
              <w:bottom w:val="single" w:sz="4" w:space="0" w:color="auto"/>
              <w:right w:val="single" w:sz="4" w:space="0" w:color="auto"/>
            </w:tcBorders>
          </w:tcPr>
          <w:p w14:paraId="5809DE6E" w14:textId="77777777" w:rsidR="00174F3D" w:rsidRPr="004B55C5" w:rsidRDefault="00174F3D">
            <w:pPr>
              <w:pStyle w:val="Lentelsturinys"/>
              <w:widowControl w:val="0"/>
              <w:rPr>
                <w:b/>
                <w:bCs/>
                <w:caps/>
                <w:color w:val="000000"/>
                <w:kern w:val="2"/>
              </w:rPr>
            </w:pPr>
            <w:r w:rsidRPr="004B55C5">
              <w:rPr>
                <w:color w:val="000000"/>
                <w:sz w:val="18"/>
                <w:szCs w:val="18"/>
              </w:rPr>
              <w:t>Tiriami parametrai</w:t>
            </w:r>
          </w:p>
        </w:tc>
        <w:tc>
          <w:tcPr>
            <w:tcW w:w="8363" w:type="dxa"/>
            <w:tcBorders>
              <w:top w:val="single" w:sz="4" w:space="0" w:color="auto"/>
              <w:left w:val="single" w:sz="4" w:space="0" w:color="auto"/>
              <w:bottom w:val="single" w:sz="4" w:space="0" w:color="auto"/>
              <w:right w:val="single" w:sz="4" w:space="0" w:color="auto"/>
            </w:tcBorders>
          </w:tcPr>
          <w:p w14:paraId="0DA6FF06" w14:textId="77777777" w:rsidR="00174F3D" w:rsidRPr="004B55C5" w:rsidRDefault="00174F3D">
            <w:pPr>
              <w:pStyle w:val="Lentelsturinys"/>
              <w:widowControl w:val="0"/>
              <w:rPr>
                <w:b/>
                <w:bCs/>
                <w:caps/>
                <w:color w:val="000000"/>
                <w:kern w:val="2"/>
              </w:rPr>
            </w:pPr>
            <w:r w:rsidRPr="004B55C5">
              <w:rPr>
                <w:color w:val="000000"/>
                <w:sz w:val="18"/>
                <w:szCs w:val="18"/>
              </w:rPr>
              <w:t xml:space="preserve">Kraujas, gliukozė, </w:t>
            </w:r>
            <w:proofErr w:type="spellStart"/>
            <w:r w:rsidRPr="004B55C5">
              <w:rPr>
                <w:color w:val="000000"/>
                <w:sz w:val="18"/>
                <w:szCs w:val="18"/>
              </w:rPr>
              <w:t>ph</w:t>
            </w:r>
            <w:proofErr w:type="spellEnd"/>
            <w:r w:rsidRPr="004B55C5">
              <w:rPr>
                <w:color w:val="000000"/>
                <w:sz w:val="18"/>
                <w:szCs w:val="18"/>
              </w:rPr>
              <w:t xml:space="preserve">, santykinis tankis, </w:t>
            </w:r>
            <w:proofErr w:type="spellStart"/>
            <w:r w:rsidRPr="004B55C5">
              <w:rPr>
                <w:color w:val="000000"/>
                <w:sz w:val="18"/>
                <w:szCs w:val="18"/>
              </w:rPr>
              <w:t>bilirubinas</w:t>
            </w:r>
            <w:proofErr w:type="spellEnd"/>
            <w:r w:rsidRPr="004B55C5">
              <w:rPr>
                <w:color w:val="000000"/>
                <w:sz w:val="18"/>
                <w:szCs w:val="18"/>
              </w:rPr>
              <w:t xml:space="preserve">, </w:t>
            </w:r>
            <w:proofErr w:type="spellStart"/>
            <w:r w:rsidRPr="004B55C5">
              <w:rPr>
                <w:color w:val="000000"/>
                <w:sz w:val="18"/>
                <w:szCs w:val="18"/>
              </w:rPr>
              <w:t>urobilinogenas</w:t>
            </w:r>
            <w:proofErr w:type="spellEnd"/>
            <w:r w:rsidRPr="004B55C5">
              <w:rPr>
                <w:color w:val="000000"/>
                <w:sz w:val="18"/>
                <w:szCs w:val="18"/>
              </w:rPr>
              <w:t>, ketonai, baltymai, nitritai, leukocitai</w:t>
            </w:r>
          </w:p>
        </w:tc>
      </w:tr>
      <w:tr w:rsidR="00174F3D" w:rsidRPr="004B55C5" w14:paraId="577923EA" w14:textId="77777777" w:rsidTr="005E6954">
        <w:tc>
          <w:tcPr>
            <w:tcW w:w="857" w:type="dxa"/>
            <w:tcBorders>
              <w:top w:val="single" w:sz="4" w:space="0" w:color="auto"/>
              <w:left w:val="single" w:sz="4" w:space="0" w:color="auto"/>
              <w:bottom w:val="single" w:sz="4" w:space="0" w:color="auto"/>
              <w:right w:val="single" w:sz="4" w:space="0" w:color="auto"/>
            </w:tcBorders>
          </w:tcPr>
          <w:p w14:paraId="42F0C753" w14:textId="77777777" w:rsidR="00174F3D" w:rsidRPr="004B55C5" w:rsidRDefault="00174F3D">
            <w:pPr>
              <w:pStyle w:val="Lentelsturinys"/>
              <w:widowControl w:val="0"/>
              <w:rPr>
                <w:b/>
                <w:bCs/>
                <w:caps/>
                <w:color w:val="000000"/>
                <w:kern w:val="2"/>
              </w:rPr>
            </w:pPr>
            <w:r w:rsidRPr="004B55C5">
              <w:rPr>
                <w:color w:val="000000"/>
                <w:sz w:val="18"/>
                <w:szCs w:val="18"/>
              </w:rPr>
              <w:t>10</w:t>
            </w:r>
          </w:p>
        </w:tc>
        <w:tc>
          <w:tcPr>
            <w:tcW w:w="5604" w:type="dxa"/>
            <w:tcBorders>
              <w:top w:val="single" w:sz="4" w:space="0" w:color="auto"/>
              <w:left w:val="single" w:sz="4" w:space="0" w:color="auto"/>
              <w:bottom w:val="single" w:sz="4" w:space="0" w:color="auto"/>
              <w:right w:val="single" w:sz="4" w:space="0" w:color="auto"/>
            </w:tcBorders>
          </w:tcPr>
          <w:p w14:paraId="2A1B88EE" w14:textId="77777777" w:rsidR="00174F3D" w:rsidRPr="004B55C5" w:rsidRDefault="00174F3D">
            <w:pPr>
              <w:pStyle w:val="Lentelsturinys"/>
              <w:widowControl w:val="0"/>
              <w:rPr>
                <w:b/>
                <w:bCs/>
                <w:caps/>
                <w:color w:val="000000"/>
                <w:kern w:val="2"/>
              </w:rPr>
            </w:pPr>
            <w:r w:rsidRPr="004B55C5">
              <w:rPr>
                <w:color w:val="000000"/>
                <w:sz w:val="18"/>
                <w:szCs w:val="18"/>
              </w:rPr>
              <w:t>Kokybės kontrolė</w:t>
            </w:r>
          </w:p>
        </w:tc>
        <w:tc>
          <w:tcPr>
            <w:tcW w:w="8363" w:type="dxa"/>
            <w:tcBorders>
              <w:top w:val="single" w:sz="4" w:space="0" w:color="auto"/>
              <w:left w:val="single" w:sz="4" w:space="0" w:color="auto"/>
              <w:bottom w:val="single" w:sz="4" w:space="0" w:color="auto"/>
              <w:right w:val="single" w:sz="4" w:space="0" w:color="auto"/>
            </w:tcBorders>
          </w:tcPr>
          <w:p w14:paraId="7D60DAC3" w14:textId="77777777" w:rsidR="00174F3D" w:rsidRPr="004B55C5" w:rsidRDefault="00174F3D">
            <w:pPr>
              <w:pStyle w:val="Lentelsturinys"/>
              <w:widowControl w:val="0"/>
              <w:rPr>
                <w:b/>
                <w:bCs/>
                <w:caps/>
                <w:color w:val="000000"/>
                <w:kern w:val="2"/>
              </w:rPr>
            </w:pPr>
            <w:r w:rsidRPr="004B55C5">
              <w:rPr>
                <w:color w:val="000000"/>
                <w:sz w:val="18"/>
                <w:szCs w:val="18"/>
              </w:rPr>
              <w:t>2 lygių, skysta, paruošta naudoti.</w:t>
            </w:r>
          </w:p>
        </w:tc>
      </w:tr>
      <w:tr w:rsidR="00174F3D" w:rsidRPr="004B55C5" w14:paraId="6AFB42B7" w14:textId="77777777" w:rsidTr="005E6954">
        <w:tc>
          <w:tcPr>
            <w:tcW w:w="857" w:type="dxa"/>
            <w:tcBorders>
              <w:top w:val="single" w:sz="4" w:space="0" w:color="auto"/>
              <w:left w:val="single" w:sz="4" w:space="0" w:color="auto"/>
              <w:bottom w:val="single" w:sz="4" w:space="0" w:color="auto"/>
              <w:right w:val="single" w:sz="4" w:space="0" w:color="auto"/>
            </w:tcBorders>
          </w:tcPr>
          <w:p w14:paraId="5D63B1A8" w14:textId="77777777" w:rsidR="00174F3D" w:rsidRPr="004B55C5" w:rsidRDefault="00174F3D">
            <w:pPr>
              <w:pStyle w:val="Lentelsturinys"/>
              <w:widowControl w:val="0"/>
              <w:rPr>
                <w:b/>
                <w:bCs/>
                <w:caps/>
                <w:color w:val="000000"/>
                <w:kern w:val="2"/>
              </w:rPr>
            </w:pPr>
            <w:r w:rsidRPr="004B55C5">
              <w:rPr>
                <w:color w:val="000000"/>
                <w:sz w:val="18"/>
                <w:szCs w:val="18"/>
              </w:rPr>
              <w:t>11</w:t>
            </w:r>
          </w:p>
        </w:tc>
        <w:tc>
          <w:tcPr>
            <w:tcW w:w="5604" w:type="dxa"/>
            <w:tcBorders>
              <w:top w:val="single" w:sz="4" w:space="0" w:color="auto"/>
              <w:left w:val="single" w:sz="4" w:space="0" w:color="auto"/>
              <w:bottom w:val="single" w:sz="4" w:space="0" w:color="auto"/>
              <w:right w:val="single" w:sz="4" w:space="0" w:color="auto"/>
            </w:tcBorders>
          </w:tcPr>
          <w:p w14:paraId="54A35837" w14:textId="77777777" w:rsidR="00174F3D" w:rsidRPr="004B55C5" w:rsidRDefault="00174F3D">
            <w:pPr>
              <w:pStyle w:val="Lentelsturinys"/>
              <w:widowControl w:val="0"/>
              <w:rPr>
                <w:b/>
                <w:bCs/>
                <w:caps/>
                <w:color w:val="000000"/>
                <w:kern w:val="2"/>
              </w:rPr>
            </w:pPr>
            <w:r w:rsidRPr="004B55C5">
              <w:rPr>
                <w:color w:val="000000"/>
                <w:sz w:val="18"/>
                <w:szCs w:val="18"/>
              </w:rPr>
              <w:t>Kalibravimas</w:t>
            </w:r>
          </w:p>
        </w:tc>
        <w:tc>
          <w:tcPr>
            <w:tcW w:w="8363" w:type="dxa"/>
            <w:tcBorders>
              <w:top w:val="single" w:sz="4" w:space="0" w:color="auto"/>
              <w:left w:val="single" w:sz="4" w:space="0" w:color="auto"/>
              <w:bottom w:val="single" w:sz="4" w:space="0" w:color="auto"/>
              <w:right w:val="single" w:sz="4" w:space="0" w:color="auto"/>
            </w:tcBorders>
          </w:tcPr>
          <w:p w14:paraId="197C1C2F" w14:textId="77777777" w:rsidR="00174F3D" w:rsidRPr="004B55C5" w:rsidRDefault="00174F3D">
            <w:pPr>
              <w:pStyle w:val="Lentelsturinys"/>
              <w:widowControl w:val="0"/>
              <w:rPr>
                <w:b/>
                <w:bCs/>
                <w:caps/>
                <w:color w:val="000000"/>
                <w:kern w:val="2"/>
              </w:rPr>
            </w:pPr>
            <w:r w:rsidRPr="004B55C5">
              <w:rPr>
                <w:color w:val="000000"/>
                <w:sz w:val="18"/>
                <w:szCs w:val="18"/>
              </w:rPr>
              <w:t xml:space="preserve">Automatinė </w:t>
            </w:r>
            <w:proofErr w:type="spellStart"/>
            <w:r w:rsidRPr="004B55C5">
              <w:rPr>
                <w:color w:val="000000"/>
                <w:sz w:val="18"/>
                <w:szCs w:val="18"/>
              </w:rPr>
              <w:t>savikalibracija</w:t>
            </w:r>
            <w:proofErr w:type="spellEnd"/>
            <w:r w:rsidRPr="004B55C5">
              <w:rPr>
                <w:color w:val="000000"/>
                <w:sz w:val="18"/>
                <w:szCs w:val="18"/>
              </w:rPr>
              <w:t>.</w:t>
            </w:r>
          </w:p>
        </w:tc>
      </w:tr>
      <w:tr w:rsidR="00174F3D" w:rsidRPr="004B55C5" w14:paraId="29660C26" w14:textId="77777777" w:rsidTr="005E6954">
        <w:tc>
          <w:tcPr>
            <w:tcW w:w="857" w:type="dxa"/>
            <w:tcBorders>
              <w:top w:val="single" w:sz="4" w:space="0" w:color="auto"/>
              <w:left w:val="single" w:sz="4" w:space="0" w:color="auto"/>
              <w:bottom w:val="single" w:sz="4" w:space="0" w:color="auto"/>
              <w:right w:val="single" w:sz="4" w:space="0" w:color="auto"/>
            </w:tcBorders>
          </w:tcPr>
          <w:p w14:paraId="443B4C29" w14:textId="77777777" w:rsidR="00174F3D" w:rsidRPr="004B55C5" w:rsidRDefault="00174F3D">
            <w:pPr>
              <w:pStyle w:val="Lentelsturinys"/>
              <w:widowControl w:val="0"/>
              <w:rPr>
                <w:b/>
                <w:bCs/>
                <w:caps/>
                <w:color w:val="000000"/>
                <w:kern w:val="2"/>
              </w:rPr>
            </w:pPr>
            <w:r w:rsidRPr="004B55C5">
              <w:rPr>
                <w:color w:val="000000"/>
                <w:sz w:val="18"/>
                <w:szCs w:val="18"/>
              </w:rPr>
              <w:t>12</w:t>
            </w:r>
          </w:p>
        </w:tc>
        <w:tc>
          <w:tcPr>
            <w:tcW w:w="5604" w:type="dxa"/>
            <w:tcBorders>
              <w:top w:val="single" w:sz="4" w:space="0" w:color="auto"/>
              <w:left w:val="single" w:sz="4" w:space="0" w:color="auto"/>
              <w:bottom w:val="single" w:sz="4" w:space="0" w:color="auto"/>
              <w:right w:val="single" w:sz="4" w:space="0" w:color="auto"/>
            </w:tcBorders>
          </w:tcPr>
          <w:p w14:paraId="31E5871B" w14:textId="77777777" w:rsidR="00174F3D" w:rsidRPr="004B55C5" w:rsidRDefault="00174F3D">
            <w:pPr>
              <w:pStyle w:val="Lentelsturinys"/>
              <w:widowControl w:val="0"/>
              <w:rPr>
                <w:b/>
                <w:bCs/>
                <w:caps/>
                <w:color w:val="000000"/>
                <w:kern w:val="2"/>
              </w:rPr>
            </w:pPr>
            <w:r w:rsidRPr="004B55C5">
              <w:rPr>
                <w:color w:val="000000"/>
                <w:sz w:val="18"/>
                <w:szCs w:val="18"/>
              </w:rPr>
              <w:t>Rezultatų pateikimas</w:t>
            </w:r>
          </w:p>
        </w:tc>
        <w:tc>
          <w:tcPr>
            <w:tcW w:w="8363" w:type="dxa"/>
            <w:tcBorders>
              <w:top w:val="single" w:sz="4" w:space="0" w:color="auto"/>
              <w:left w:val="single" w:sz="4" w:space="0" w:color="auto"/>
              <w:bottom w:val="single" w:sz="4" w:space="0" w:color="auto"/>
              <w:right w:val="single" w:sz="4" w:space="0" w:color="auto"/>
            </w:tcBorders>
          </w:tcPr>
          <w:p w14:paraId="4D7CD1DA" w14:textId="77777777" w:rsidR="00174F3D" w:rsidRPr="004B55C5" w:rsidRDefault="00174F3D">
            <w:pPr>
              <w:pStyle w:val="Lentelsturinys"/>
              <w:widowControl w:val="0"/>
              <w:rPr>
                <w:b/>
                <w:bCs/>
                <w:caps/>
                <w:color w:val="000000"/>
                <w:kern w:val="2"/>
              </w:rPr>
            </w:pPr>
            <w:r w:rsidRPr="004B55C5">
              <w:rPr>
                <w:color w:val="000000"/>
                <w:sz w:val="18"/>
                <w:szCs w:val="18"/>
              </w:rPr>
              <w:t>SI sistemos vienetai. Patologiniai rezultatai žymimi išskirtiniu simboliu.</w:t>
            </w:r>
          </w:p>
        </w:tc>
      </w:tr>
      <w:tr w:rsidR="00174F3D" w:rsidRPr="004B55C5" w14:paraId="2A4B6580" w14:textId="77777777" w:rsidTr="005E6954">
        <w:tc>
          <w:tcPr>
            <w:tcW w:w="857" w:type="dxa"/>
            <w:tcBorders>
              <w:top w:val="single" w:sz="4" w:space="0" w:color="auto"/>
              <w:left w:val="single" w:sz="4" w:space="0" w:color="auto"/>
              <w:bottom w:val="single" w:sz="4" w:space="0" w:color="auto"/>
              <w:right w:val="single" w:sz="4" w:space="0" w:color="auto"/>
            </w:tcBorders>
          </w:tcPr>
          <w:p w14:paraId="4AECDB81" w14:textId="77777777" w:rsidR="00174F3D" w:rsidRPr="004B55C5" w:rsidRDefault="00174F3D">
            <w:pPr>
              <w:pStyle w:val="Lentelsturinys"/>
              <w:widowControl w:val="0"/>
              <w:rPr>
                <w:b/>
                <w:bCs/>
                <w:caps/>
                <w:color w:val="000000"/>
                <w:kern w:val="2"/>
              </w:rPr>
            </w:pPr>
            <w:r w:rsidRPr="004B55C5">
              <w:rPr>
                <w:color w:val="000000"/>
                <w:sz w:val="18"/>
                <w:szCs w:val="18"/>
              </w:rPr>
              <w:t>13</w:t>
            </w:r>
          </w:p>
        </w:tc>
        <w:tc>
          <w:tcPr>
            <w:tcW w:w="5604" w:type="dxa"/>
            <w:tcBorders>
              <w:top w:val="single" w:sz="4" w:space="0" w:color="auto"/>
              <w:left w:val="single" w:sz="4" w:space="0" w:color="auto"/>
              <w:bottom w:val="single" w:sz="4" w:space="0" w:color="auto"/>
              <w:right w:val="single" w:sz="4" w:space="0" w:color="auto"/>
            </w:tcBorders>
          </w:tcPr>
          <w:p w14:paraId="7BADCB90" w14:textId="77777777" w:rsidR="00174F3D" w:rsidRPr="004B55C5" w:rsidRDefault="00174F3D">
            <w:pPr>
              <w:pStyle w:val="Lentelsturinys"/>
              <w:widowControl w:val="0"/>
              <w:rPr>
                <w:b/>
                <w:bCs/>
                <w:caps/>
                <w:color w:val="000000"/>
                <w:kern w:val="2"/>
              </w:rPr>
            </w:pPr>
            <w:r w:rsidRPr="004B55C5">
              <w:rPr>
                <w:color w:val="000000"/>
                <w:sz w:val="18"/>
                <w:szCs w:val="18"/>
              </w:rPr>
              <w:t>Rezultatų spausdinimas</w:t>
            </w:r>
          </w:p>
        </w:tc>
        <w:tc>
          <w:tcPr>
            <w:tcW w:w="8363" w:type="dxa"/>
            <w:tcBorders>
              <w:top w:val="single" w:sz="4" w:space="0" w:color="auto"/>
              <w:left w:val="single" w:sz="4" w:space="0" w:color="auto"/>
              <w:bottom w:val="single" w:sz="4" w:space="0" w:color="auto"/>
              <w:right w:val="single" w:sz="4" w:space="0" w:color="auto"/>
            </w:tcBorders>
          </w:tcPr>
          <w:p w14:paraId="55673C23" w14:textId="77777777" w:rsidR="00174F3D" w:rsidRPr="004B55C5" w:rsidRDefault="00174F3D">
            <w:pPr>
              <w:pStyle w:val="Lentelsturinys"/>
              <w:widowControl w:val="0"/>
              <w:rPr>
                <w:b/>
                <w:bCs/>
                <w:caps/>
                <w:color w:val="000000"/>
                <w:kern w:val="2"/>
              </w:rPr>
            </w:pPr>
            <w:r w:rsidRPr="004B55C5">
              <w:rPr>
                <w:color w:val="000000"/>
                <w:sz w:val="18"/>
                <w:szCs w:val="18"/>
              </w:rPr>
              <w:t>Terminis spausdintuvas integruotas analizatoriuje, ne mažiau 53 mm pločio.</w:t>
            </w:r>
          </w:p>
        </w:tc>
      </w:tr>
      <w:tr w:rsidR="00174F3D" w:rsidRPr="004B55C5" w14:paraId="316E51FD" w14:textId="77777777" w:rsidTr="005E6954">
        <w:tc>
          <w:tcPr>
            <w:tcW w:w="857" w:type="dxa"/>
            <w:tcBorders>
              <w:top w:val="single" w:sz="4" w:space="0" w:color="auto"/>
              <w:left w:val="single" w:sz="4" w:space="0" w:color="auto"/>
              <w:bottom w:val="single" w:sz="4" w:space="0" w:color="auto"/>
              <w:right w:val="single" w:sz="4" w:space="0" w:color="auto"/>
            </w:tcBorders>
          </w:tcPr>
          <w:p w14:paraId="2981A7F5" w14:textId="77777777" w:rsidR="00174F3D" w:rsidRPr="004B55C5" w:rsidRDefault="00174F3D">
            <w:pPr>
              <w:pStyle w:val="Lentelsturinys"/>
              <w:widowControl w:val="0"/>
              <w:rPr>
                <w:b/>
                <w:bCs/>
                <w:caps/>
                <w:color w:val="000000"/>
                <w:kern w:val="2"/>
              </w:rPr>
            </w:pPr>
            <w:r w:rsidRPr="004B55C5">
              <w:rPr>
                <w:color w:val="000000"/>
                <w:sz w:val="18"/>
                <w:szCs w:val="18"/>
              </w:rPr>
              <w:t>14</w:t>
            </w:r>
          </w:p>
        </w:tc>
        <w:tc>
          <w:tcPr>
            <w:tcW w:w="5604" w:type="dxa"/>
            <w:tcBorders>
              <w:top w:val="single" w:sz="4" w:space="0" w:color="auto"/>
              <w:left w:val="single" w:sz="4" w:space="0" w:color="auto"/>
              <w:bottom w:val="single" w:sz="4" w:space="0" w:color="auto"/>
              <w:right w:val="single" w:sz="4" w:space="0" w:color="auto"/>
            </w:tcBorders>
          </w:tcPr>
          <w:p w14:paraId="6E152E47" w14:textId="77777777" w:rsidR="00174F3D" w:rsidRPr="004B55C5" w:rsidRDefault="00174F3D">
            <w:pPr>
              <w:pStyle w:val="Lentelsturinys"/>
              <w:widowControl w:val="0"/>
              <w:rPr>
                <w:b/>
                <w:bCs/>
                <w:caps/>
                <w:color w:val="000000"/>
                <w:kern w:val="2"/>
              </w:rPr>
            </w:pPr>
            <w:r w:rsidRPr="004B55C5">
              <w:rPr>
                <w:color w:val="000000"/>
                <w:sz w:val="18"/>
                <w:szCs w:val="18"/>
              </w:rPr>
              <w:t>Integruotas atliekų konteineris panaudotoms šlapimo juostelėms</w:t>
            </w:r>
          </w:p>
        </w:tc>
        <w:tc>
          <w:tcPr>
            <w:tcW w:w="8363" w:type="dxa"/>
            <w:tcBorders>
              <w:top w:val="single" w:sz="4" w:space="0" w:color="auto"/>
              <w:left w:val="single" w:sz="4" w:space="0" w:color="auto"/>
              <w:bottom w:val="single" w:sz="4" w:space="0" w:color="auto"/>
              <w:right w:val="single" w:sz="4" w:space="0" w:color="auto"/>
            </w:tcBorders>
          </w:tcPr>
          <w:p w14:paraId="3D9D568D" w14:textId="77777777" w:rsidR="00174F3D" w:rsidRPr="004B55C5" w:rsidRDefault="00174F3D">
            <w:pPr>
              <w:pStyle w:val="Lentelsturinys"/>
              <w:widowControl w:val="0"/>
              <w:rPr>
                <w:b/>
                <w:bCs/>
                <w:caps/>
                <w:color w:val="000000"/>
                <w:kern w:val="2"/>
              </w:rPr>
            </w:pPr>
            <w:r w:rsidRPr="004B55C5">
              <w:rPr>
                <w:color w:val="000000"/>
                <w:sz w:val="18"/>
                <w:szCs w:val="18"/>
              </w:rPr>
              <w:t>Būtina</w:t>
            </w:r>
          </w:p>
        </w:tc>
      </w:tr>
      <w:tr w:rsidR="00174F3D" w:rsidRPr="004B55C5" w14:paraId="27EEC1CC" w14:textId="77777777" w:rsidTr="005E6954">
        <w:tc>
          <w:tcPr>
            <w:tcW w:w="857" w:type="dxa"/>
            <w:tcBorders>
              <w:top w:val="single" w:sz="4" w:space="0" w:color="auto"/>
              <w:left w:val="single" w:sz="4" w:space="0" w:color="auto"/>
              <w:bottom w:val="single" w:sz="4" w:space="0" w:color="auto"/>
              <w:right w:val="single" w:sz="4" w:space="0" w:color="auto"/>
            </w:tcBorders>
          </w:tcPr>
          <w:p w14:paraId="704C3624" w14:textId="77777777" w:rsidR="00174F3D" w:rsidRPr="004B55C5" w:rsidRDefault="00174F3D">
            <w:pPr>
              <w:pStyle w:val="Lentelsturinys"/>
              <w:widowControl w:val="0"/>
              <w:rPr>
                <w:b/>
                <w:bCs/>
                <w:caps/>
                <w:color w:val="000000"/>
                <w:kern w:val="2"/>
              </w:rPr>
            </w:pPr>
            <w:r w:rsidRPr="004B55C5">
              <w:rPr>
                <w:color w:val="000000"/>
                <w:sz w:val="18"/>
                <w:szCs w:val="18"/>
              </w:rPr>
              <w:t>15</w:t>
            </w:r>
          </w:p>
        </w:tc>
        <w:tc>
          <w:tcPr>
            <w:tcW w:w="5604" w:type="dxa"/>
            <w:tcBorders>
              <w:top w:val="single" w:sz="4" w:space="0" w:color="auto"/>
              <w:left w:val="single" w:sz="4" w:space="0" w:color="auto"/>
              <w:bottom w:val="single" w:sz="4" w:space="0" w:color="auto"/>
              <w:right w:val="single" w:sz="4" w:space="0" w:color="auto"/>
            </w:tcBorders>
          </w:tcPr>
          <w:p w14:paraId="36C5FE1C" w14:textId="77777777" w:rsidR="00174F3D" w:rsidRPr="004B55C5" w:rsidRDefault="00174F3D">
            <w:pPr>
              <w:pStyle w:val="Lentelsturinys"/>
              <w:widowControl w:val="0"/>
              <w:rPr>
                <w:b/>
                <w:bCs/>
                <w:caps/>
                <w:color w:val="000000"/>
                <w:kern w:val="2"/>
              </w:rPr>
            </w:pPr>
            <w:r w:rsidRPr="004B55C5">
              <w:rPr>
                <w:color w:val="000000"/>
                <w:sz w:val="18"/>
                <w:szCs w:val="18"/>
              </w:rPr>
              <w:t>Jungtys</w:t>
            </w:r>
          </w:p>
        </w:tc>
        <w:tc>
          <w:tcPr>
            <w:tcW w:w="8363" w:type="dxa"/>
            <w:tcBorders>
              <w:top w:val="single" w:sz="4" w:space="0" w:color="auto"/>
              <w:left w:val="single" w:sz="4" w:space="0" w:color="auto"/>
              <w:bottom w:val="single" w:sz="4" w:space="0" w:color="auto"/>
              <w:right w:val="single" w:sz="4" w:space="0" w:color="auto"/>
            </w:tcBorders>
          </w:tcPr>
          <w:p w14:paraId="64B25BE6" w14:textId="77777777" w:rsidR="00174F3D" w:rsidRPr="004B55C5" w:rsidRDefault="00174F3D">
            <w:pPr>
              <w:pStyle w:val="Lentelsturinys"/>
              <w:widowControl w:val="0"/>
              <w:rPr>
                <w:b/>
                <w:bCs/>
                <w:caps/>
                <w:color w:val="000000"/>
                <w:kern w:val="2"/>
              </w:rPr>
            </w:pPr>
            <w:r w:rsidRPr="004B55C5">
              <w:rPr>
                <w:color w:val="000000"/>
                <w:sz w:val="18"/>
                <w:szCs w:val="18"/>
              </w:rPr>
              <w:t xml:space="preserve">RS 232, paralelinė, </w:t>
            </w:r>
            <w:proofErr w:type="spellStart"/>
            <w:r w:rsidRPr="004B55C5">
              <w:rPr>
                <w:color w:val="000000"/>
                <w:sz w:val="18"/>
                <w:szCs w:val="18"/>
              </w:rPr>
              <w:t>barkodui</w:t>
            </w:r>
            <w:proofErr w:type="spellEnd"/>
            <w:r w:rsidRPr="004B55C5">
              <w:rPr>
                <w:color w:val="000000"/>
                <w:sz w:val="18"/>
                <w:szCs w:val="18"/>
              </w:rPr>
              <w:t>.</w:t>
            </w:r>
          </w:p>
        </w:tc>
      </w:tr>
      <w:tr w:rsidR="00174F3D" w:rsidRPr="004B55C5" w14:paraId="5474FE80" w14:textId="77777777" w:rsidTr="005E6954">
        <w:tc>
          <w:tcPr>
            <w:tcW w:w="857" w:type="dxa"/>
            <w:tcBorders>
              <w:top w:val="single" w:sz="4" w:space="0" w:color="auto"/>
              <w:left w:val="single" w:sz="4" w:space="0" w:color="auto"/>
              <w:bottom w:val="single" w:sz="4" w:space="0" w:color="auto"/>
              <w:right w:val="single" w:sz="4" w:space="0" w:color="auto"/>
            </w:tcBorders>
          </w:tcPr>
          <w:p w14:paraId="0D8D886D" w14:textId="77777777" w:rsidR="00174F3D" w:rsidRPr="004B55C5" w:rsidRDefault="00174F3D">
            <w:pPr>
              <w:pStyle w:val="Lentelsturinys"/>
              <w:widowControl w:val="0"/>
              <w:rPr>
                <w:b/>
                <w:bCs/>
                <w:caps/>
                <w:color w:val="000000"/>
                <w:kern w:val="2"/>
              </w:rPr>
            </w:pPr>
            <w:r w:rsidRPr="004B55C5">
              <w:rPr>
                <w:color w:val="000000"/>
                <w:sz w:val="18"/>
                <w:szCs w:val="18"/>
              </w:rPr>
              <w:t>16</w:t>
            </w:r>
          </w:p>
        </w:tc>
        <w:tc>
          <w:tcPr>
            <w:tcW w:w="5604" w:type="dxa"/>
            <w:tcBorders>
              <w:top w:val="single" w:sz="4" w:space="0" w:color="auto"/>
              <w:left w:val="single" w:sz="4" w:space="0" w:color="auto"/>
              <w:bottom w:val="single" w:sz="4" w:space="0" w:color="auto"/>
              <w:right w:val="single" w:sz="4" w:space="0" w:color="auto"/>
            </w:tcBorders>
          </w:tcPr>
          <w:p w14:paraId="09B784DC" w14:textId="77777777" w:rsidR="00174F3D" w:rsidRPr="004B55C5" w:rsidRDefault="00174F3D">
            <w:pPr>
              <w:pStyle w:val="Lentelsturinys"/>
              <w:widowControl w:val="0"/>
              <w:rPr>
                <w:b/>
                <w:bCs/>
                <w:caps/>
                <w:color w:val="000000"/>
                <w:kern w:val="2"/>
              </w:rPr>
            </w:pPr>
            <w:r w:rsidRPr="004B55C5">
              <w:rPr>
                <w:color w:val="000000"/>
                <w:sz w:val="18"/>
                <w:szCs w:val="18"/>
              </w:rPr>
              <w:t>Analizatorius turi jungtis į įstaigoje esančią ESIS  dvikrypčiu ryšiu.</w:t>
            </w:r>
          </w:p>
        </w:tc>
        <w:tc>
          <w:tcPr>
            <w:tcW w:w="8363" w:type="dxa"/>
            <w:tcBorders>
              <w:top w:val="single" w:sz="4" w:space="0" w:color="auto"/>
              <w:left w:val="single" w:sz="4" w:space="0" w:color="auto"/>
              <w:bottom w:val="single" w:sz="4" w:space="0" w:color="auto"/>
              <w:right w:val="single" w:sz="4" w:space="0" w:color="auto"/>
            </w:tcBorders>
          </w:tcPr>
          <w:p w14:paraId="6070956E" w14:textId="77777777" w:rsidR="00174F3D" w:rsidRPr="004B55C5" w:rsidRDefault="00174F3D">
            <w:pPr>
              <w:pStyle w:val="Lentelsturinys"/>
              <w:widowControl w:val="0"/>
              <w:rPr>
                <w:b/>
                <w:bCs/>
                <w:caps/>
                <w:color w:val="000000"/>
                <w:kern w:val="2"/>
              </w:rPr>
            </w:pPr>
            <w:r w:rsidRPr="004B55C5">
              <w:rPr>
                <w:color w:val="000000"/>
                <w:sz w:val="18"/>
                <w:szCs w:val="18"/>
              </w:rPr>
              <w:t>Būtina</w:t>
            </w:r>
          </w:p>
        </w:tc>
      </w:tr>
      <w:tr w:rsidR="00174F3D" w:rsidRPr="004B55C5" w14:paraId="0E38E401" w14:textId="77777777" w:rsidTr="005E6954">
        <w:tc>
          <w:tcPr>
            <w:tcW w:w="857" w:type="dxa"/>
            <w:tcBorders>
              <w:top w:val="single" w:sz="4" w:space="0" w:color="auto"/>
              <w:left w:val="single" w:sz="4" w:space="0" w:color="auto"/>
              <w:bottom w:val="single" w:sz="4" w:space="0" w:color="auto"/>
              <w:right w:val="single" w:sz="4" w:space="0" w:color="auto"/>
            </w:tcBorders>
          </w:tcPr>
          <w:p w14:paraId="27545DA0" w14:textId="77777777" w:rsidR="00174F3D" w:rsidRPr="004B55C5" w:rsidRDefault="00174F3D">
            <w:pPr>
              <w:pStyle w:val="Lentelsturinys"/>
              <w:widowControl w:val="0"/>
              <w:rPr>
                <w:b/>
                <w:bCs/>
                <w:caps/>
                <w:color w:val="000000"/>
                <w:kern w:val="2"/>
              </w:rPr>
            </w:pPr>
            <w:r w:rsidRPr="004B55C5">
              <w:rPr>
                <w:color w:val="000000"/>
                <w:sz w:val="18"/>
                <w:szCs w:val="18"/>
              </w:rPr>
              <w:lastRenderedPageBreak/>
              <w:t>17</w:t>
            </w:r>
          </w:p>
        </w:tc>
        <w:tc>
          <w:tcPr>
            <w:tcW w:w="5604" w:type="dxa"/>
            <w:tcBorders>
              <w:top w:val="single" w:sz="4" w:space="0" w:color="auto"/>
              <w:left w:val="single" w:sz="4" w:space="0" w:color="auto"/>
              <w:bottom w:val="single" w:sz="4" w:space="0" w:color="auto"/>
              <w:right w:val="single" w:sz="4" w:space="0" w:color="auto"/>
            </w:tcBorders>
          </w:tcPr>
          <w:p w14:paraId="6A9896E4" w14:textId="77777777" w:rsidR="00174F3D" w:rsidRPr="004B55C5" w:rsidRDefault="00174F3D">
            <w:pPr>
              <w:pStyle w:val="Lentelsturinys"/>
              <w:widowControl w:val="0"/>
              <w:rPr>
                <w:b/>
                <w:bCs/>
                <w:caps/>
                <w:color w:val="000000"/>
                <w:kern w:val="2"/>
              </w:rPr>
            </w:pPr>
            <w:r w:rsidRPr="004B55C5">
              <w:rPr>
                <w:color w:val="000000"/>
                <w:sz w:val="18"/>
                <w:szCs w:val="18"/>
              </w:rPr>
              <w:t>Gamintojo įgaliojimas ir šlapimo analizatoriaus CE sertifikatas.</w:t>
            </w:r>
          </w:p>
        </w:tc>
        <w:tc>
          <w:tcPr>
            <w:tcW w:w="8363" w:type="dxa"/>
            <w:tcBorders>
              <w:top w:val="single" w:sz="4" w:space="0" w:color="auto"/>
              <w:left w:val="single" w:sz="4" w:space="0" w:color="auto"/>
              <w:bottom w:val="single" w:sz="4" w:space="0" w:color="auto"/>
              <w:right w:val="single" w:sz="4" w:space="0" w:color="auto"/>
            </w:tcBorders>
          </w:tcPr>
          <w:p w14:paraId="7AE1ABE0" w14:textId="77777777" w:rsidR="00174F3D" w:rsidRPr="004B55C5" w:rsidRDefault="00174F3D">
            <w:pPr>
              <w:pStyle w:val="Lentelsturinys"/>
              <w:widowControl w:val="0"/>
              <w:rPr>
                <w:b/>
                <w:bCs/>
                <w:caps/>
                <w:color w:val="000000"/>
                <w:kern w:val="2"/>
              </w:rPr>
            </w:pPr>
            <w:r w:rsidRPr="004B55C5">
              <w:rPr>
                <w:color w:val="000000"/>
                <w:sz w:val="18"/>
                <w:szCs w:val="18"/>
              </w:rPr>
              <w:t>Būtina</w:t>
            </w:r>
          </w:p>
        </w:tc>
      </w:tr>
    </w:tbl>
    <w:p w14:paraId="378FB076" w14:textId="77777777" w:rsidR="005A794C" w:rsidRPr="004B55C5" w:rsidRDefault="005A794C" w:rsidP="005F2E34">
      <w:pPr>
        <w:jc w:val="center"/>
        <w:rPr>
          <w:rFonts w:ascii="Times New Roman" w:hAnsi="Times New Roman" w:cs="Times New Roman"/>
          <w:b/>
          <w:sz w:val="22"/>
          <w:szCs w:val="22"/>
        </w:rPr>
      </w:pPr>
    </w:p>
    <w:p w14:paraId="3C7EF477" w14:textId="77777777" w:rsidR="00C601E1" w:rsidRDefault="00C601E1" w:rsidP="005F2E34">
      <w:pPr>
        <w:suppressAutoHyphens w:val="0"/>
        <w:jc w:val="center"/>
        <w:rPr>
          <w:rFonts w:ascii="Times New Roman" w:hAnsi="Times New Roman" w:cs="Times New Roman"/>
          <w:b/>
          <w:sz w:val="22"/>
          <w:szCs w:val="22"/>
        </w:rPr>
      </w:pPr>
    </w:p>
    <w:p w14:paraId="472C204A" w14:textId="77777777" w:rsidR="00C601E1" w:rsidRDefault="00C601E1" w:rsidP="005F2E34">
      <w:pPr>
        <w:suppressAutoHyphens w:val="0"/>
        <w:jc w:val="center"/>
        <w:rPr>
          <w:rFonts w:ascii="Times New Roman" w:hAnsi="Times New Roman" w:cs="Times New Roman"/>
          <w:b/>
          <w:sz w:val="22"/>
          <w:szCs w:val="22"/>
        </w:rPr>
      </w:pPr>
    </w:p>
    <w:p w14:paraId="589FB9C5" w14:textId="77777777" w:rsidR="00C601E1" w:rsidRDefault="00C601E1" w:rsidP="005F2E34">
      <w:pPr>
        <w:suppressAutoHyphens w:val="0"/>
        <w:jc w:val="center"/>
        <w:rPr>
          <w:rFonts w:ascii="Times New Roman" w:hAnsi="Times New Roman" w:cs="Times New Roman"/>
          <w:b/>
          <w:sz w:val="22"/>
          <w:szCs w:val="22"/>
        </w:rPr>
      </w:pPr>
    </w:p>
    <w:p w14:paraId="4E66E220" w14:textId="77777777" w:rsidR="00C601E1" w:rsidRDefault="00C601E1" w:rsidP="005F2E34">
      <w:pPr>
        <w:suppressAutoHyphens w:val="0"/>
        <w:jc w:val="center"/>
        <w:rPr>
          <w:rFonts w:ascii="Times New Roman" w:hAnsi="Times New Roman" w:cs="Times New Roman"/>
          <w:b/>
          <w:sz w:val="22"/>
          <w:szCs w:val="22"/>
        </w:rPr>
      </w:pPr>
    </w:p>
    <w:p w14:paraId="300EC7C3" w14:textId="77777777" w:rsidR="00C601E1" w:rsidRDefault="00C601E1" w:rsidP="005F2E34">
      <w:pPr>
        <w:suppressAutoHyphens w:val="0"/>
        <w:jc w:val="center"/>
        <w:rPr>
          <w:rFonts w:ascii="Times New Roman" w:hAnsi="Times New Roman" w:cs="Times New Roman"/>
          <w:b/>
          <w:sz w:val="22"/>
          <w:szCs w:val="22"/>
        </w:rPr>
      </w:pPr>
    </w:p>
    <w:p w14:paraId="4CD897D7" w14:textId="5BFDBB7E" w:rsidR="005A794C" w:rsidRPr="004B55C5" w:rsidRDefault="00281812" w:rsidP="005F2E34">
      <w:pPr>
        <w:suppressAutoHyphens w:val="0"/>
        <w:jc w:val="center"/>
        <w:rPr>
          <w:rFonts w:ascii="Times New Roman" w:hAnsi="Times New Roman" w:cs="Times New Roman"/>
          <w:b/>
          <w:sz w:val="22"/>
          <w:szCs w:val="22"/>
        </w:rPr>
      </w:pPr>
      <w:r w:rsidRPr="004B55C5">
        <w:rPr>
          <w:rFonts w:ascii="Times New Roman" w:hAnsi="Times New Roman" w:cs="Times New Roman"/>
          <w:b/>
          <w:sz w:val="22"/>
          <w:szCs w:val="22"/>
        </w:rPr>
        <w:t>VI. Šeštoji</w:t>
      </w:r>
      <w:r w:rsidRPr="004B55C5">
        <w:rPr>
          <w:rFonts w:ascii="Times New Roman" w:hAnsi="Times New Roman" w:cs="Times New Roman"/>
          <w:sz w:val="22"/>
          <w:szCs w:val="22"/>
        </w:rPr>
        <w:t xml:space="preserve"> </w:t>
      </w:r>
      <w:r w:rsidRPr="004B55C5">
        <w:rPr>
          <w:rFonts w:ascii="Times New Roman" w:hAnsi="Times New Roman" w:cs="Times New Roman"/>
          <w:b/>
          <w:sz w:val="22"/>
          <w:szCs w:val="22"/>
        </w:rPr>
        <w:t>pirkimo</w:t>
      </w:r>
      <w:r w:rsidRPr="004B55C5">
        <w:rPr>
          <w:rFonts w:ascii="Times New Roman" w:hAnsi="Times New Roman" w:cs="Times New Roman"/>
          <w:sz w:val="22"/>
          <w:szCs w:val="22"/>
        </w:rPr>
        <w:t xml:space="preserve"> </w:t>
      </w:r>
      <w:r w:rsidRPr="004B55C5">
        <w:rPr>
          <w:rFonts w:ascii="Times New Roman" w:hAnsi="Times New Roman" w:cs="Times New Roman"/>
          <w:b/>
          <w:sz w:val="22"/>
          <w:szCs w:val="22"/>
        </w:rPr>
        <w:t>dalis</w:t>
      </w:r>
    </w:p>
    <w:p w14:paraId="4A1B8B16" w14:textId="77777777" w:rsidR="005D0B2A" w:rsidRPr="004B55C5" w:rsidRDefault="005D0B2A" w:rsidP="005F2E34">
      <w:pPr>
        <w:suppressAutoHyphens w:val="0"/>
        <w:jc w:val="center"/>
        <w:rPr>
          <w:rFonts w:ascii="Times New Roman" w:hAnsi="Times New Roman" w:cs="Times New Roman"/>
          <w:b/>
          <w:bCs/>
          <w:caps/>
          <w:color w:val="000000"/>
          <w:kern w:val="2"/>
          <w:sz w:val="22"/>
          <w:szCs w:val="22"/>
        </w:rPr>
      </w:pPr>
    </w:p>
    <w:p w14:paraId="2C45EE72" w14:textId="30C28049" w:rsidR="005A794C" w:rsidRPr="004B55C5" w:rsidRDefault="00281812">
      <w:pPr>
        <w:rPr>
          <w:rFonts w:ascii="Times New Roman" w:hAnsi="Times New Roman" w:cs="Times New Roman"/>
          <w:b/>
          <w:bCs/>
          <w:caps/>
          <w:color w:val="000000"/>
          <w:kern w:val="2"/>
          <w:sz w:val="24"/>
          <w:szCs w:val="24"/>
        </w:rPr>
      </w:pPr>
      <w:r w:rsidRPr="004B55C5">
        <w:rPr>
          <w:rFonts w:ascii="Times New Roman" w:hAnsi="Times New Roman" w:cs="Times New Roman"/>
          <w:b/>
          <w:bCs/>
        </w:rPr>
        <w:t xml:space="preserve">6.1. REAGENTAI IR REIKALINGOS PRIEMONĖS KRAUJO KREŠĖJIMO TYRIMAMS ATLIKTI SU AUTOMATINIU ANALIZATORIUMI ,,STA SATELLITE‘‘ </w:t>
      </w:r>
      <w:r w:rsidRPr="004B55C5">
        <w:rPr>
          <w:rFonts w:ascii="Times New Roman" w:hAnsi="Times New Roman" w:cs="Times New Roman"/>
          <w:b/>
        </w:rPr>
        <w:t>(ARBA LYGIAVERČIU)</w:t>
      </w:r>
      <w:r w:rsidR="00D267A1" w:rsidRPr="004B55C5">
        <w:rPr>
          <w:rFonts w:ascii="Times New Roman" w:hAnsi="Times New Roman" w:cs="Times New Roman"/>
          <w:b/>
        </w:rPr>
        <w:t>.</w:t>
      </w:r>
    </w:p>
    <w:p w14:paraId="11D94F01" w14:textId="77777777" w:rsidR="005A794C" w:rsidRPr="004B55C5" w:rsidRDefault="00281812">
      <w:pPr>
        <w:ind w:firstLine="720"/>
        <w:jc w:val="both"/>
        <w:rPr>
          <w:rFonts w:ascii="Times New Roman" w:hAnsi="Times New Roman" w:cs="Times New Roman"/>
          <w:b/>
          <w:bCs/>
          <w:caps/>
          <w:color w:val="000000"/>
          <w:kern w:val="2"/>
          <w:sz w:val="24"/>
          <w:szCs w:val="24"/>
        </w:rPr>
      </w:pPr>
      <w:r w:rsidRPr="004B55C5">
        <w:rPr>
          <w:rFonts w:ascii="Times New Roman" w:hAnsi="Times New Roman" w:cs="Times New Roman"/>
        </w:rPr>
        <w:t>Siūlomi reagentai ir eksploatacinės priemonės turi būti originalūs, pagaminti analizatoriaus gamintojo. Jeigu siūlomas lygiavertis analizatorius panaudos būdu, jo reagentai ir eksploatacinės priemonės turi būti originalūs, pagaminti siūlomo analizatoriaus gamintojo ir atitikti kokybinius  bei techninius reikalavimus (pateikti nuorodą dokumentacijoje ir gamintojo patvirtinimą).  Visos siūlomo lygiaverčio analizatoriaus, jo reagentų ir reikalingų papildomų priemonių instrukcijos turi būti pateiktos lietuvių ir anglų kalbomis. Būtinas CE ženklinimas ir sertifikatas, techninio aptarnavimo sertifikatas. Vertinama tik pilna pirkimo dalis, atitinkanti nurodytus kokybinius bei techninius reikalavimus.</w:t>
      </w:r>
    </w:p>
    <w:tbl>
      <w:tblPr>
        <w:tblW w:w="14978" w:type="dxa"/>
        <w:tblInd w:w="-99" w:type="dxa"/>
        <w:tblLayout w:type="fixed"/>
        <w:tblLook w:val="0000" w:firstRow="0" w:lastRow="0" w:firstColumn="0" w:lastColumn="0" w:noHBand="0" w:noVBand="0"/>
      </w:tblPr>
      <w:tblGrid>
        <w:gridCol w:w="545"/>
        <w:gridCol w:w="4369"/>
        <w:gridCol w:w="5386"/>
        <w:gridCol w:w="4678"/>
      </w:tblGrid>
      <w:tr w:rsidR="00676844" w:rsidRPr="004B55C5" w14:paraId="54532768" w14:textId="77777777" w:rsidTr="00174F3D">
        <w:tc>
          <w:tcPr>
            <w:tcW w:w="545" w:type="dxa"/>
            <w:tcBorders>
              <w:top w:val="single" w:sz="4" w:space="0" w:color="000000"/>
              <w:left w:val="single" w:sz="4" w:space="0" w:color="000000"/>
              <w:bottom w:val="single" w:sz="4" w:space="0" w:color="000000"/>
            </w:tcBorders>
          </w:tcPr>
          <w:p w14:paraId="58B886B2" w14:textId="77777777" w:rsidR="00676844" w:rsidRPr="004B55C5" w:rsidRDefault="00676844">
            <w:pPr>
              <w:widowControl w:val="0"/>
              <w:jc w:val="both"/>
              <w:rPr>
                <w:rFonts w:ascii="Times New Roman" w:hAnsi="Times New Roman" w:cs="Times New Roman"/>
                <w:b/>
                <w:bCs/>
                <w:caps/>
                <w:color w:val="000000"/>
                <w:kern w:val="2"/>
                <w:sz w:val="24"/>
                <w:szCs w:val="24"/>
              </w:rPr>
            </w:pPr>
            <w:r w:rsidRPr="004B55C5">
              <w:rPr>
                <w:rFonts w:ascii="Times New Roman" w:hAnsi="Times New Roman" w:cs="Times New Roman"/>
                <w:b/>
              </w:rPr>
              <w:t>Eil. Nr.</w:t>
            </w:r>
          </w:p>
        </w:tc>
        <w:tc>
          <w:tcPr>
            <w:tcW w:w="4369" w:type="dxa"/>
            <w:tcBorders>
              <w:top w:val="single" w:sz="4" w:space="0" w:color="000000"/>
              <w:left w:val="single" w:sz="4" w:space="0" w:color="000000"/>
              <w:bottom w:val="single" w:sz="4" w:space="0" w:color="000000"/>
            </w:tcBorders>
          </w:tcPr>
          <w:p w14:paraId="3A143062" w14:textId="77777777" w:rsidR="00676844" w:rsidRPr="004B55C5" w:rsidRDefault="00676844">
            <w:pPr>
              <w:widowControl w:val="0"/>
              <w:jc w:val="both"/>
              <w:rPr>
                <w:rFonts w:ascii="Times New Roman" w:hAnsi="Times New Roman" w:cs="Times New Roman"/>
                <w:b/>
                <w:bCs/>
                <w:caps/>
                <w:color w:val="000000"/>
                <w:kern w:val="2"/>
                <w:sz w:val="24"/>
                <w:szCs w:val="24"/>
              </w:rPr>
            </w:pPr>
            <w:r w:rsidRPr="004B55C5">
              <w:rPr>
                <w:rFonts w:ascii="Times New Roman" w:hAnsi="Times New Roman" w:cs="Times New Roman"/>
                <w:b/>
              </w:rPr>
              <w:t>Reagentų pavadinimas</w:t>
            </w:r>
          </w:p>
        </w:tc>
        <w:tc>
          <w:tcPr>
            <w:tcW w:w="5386" w:type="dxa"/>
            <w:tcBorders>
              <w:top w:val="single" w:sz="4" w:space="0" w:color="000000"/>
              <w:left w:val="single" w:sz="4" w:space="0" w:color="000000"/>
              <w:bottom w:val="single" w:sz="4" w:space="0" w:color="000000"/>
              <w:right w:val="single" w:sz="4" w:space="0" w:color="auto"/>
            </w:tcBorders>
          </w:tcPr>
          <w:p w14:paraId="3390F1A6" w14:textId="77777777" w:rsidR="00676844" w:rsidRPr="004B55C5" w:rsidRDefault="00676844">
            <w:pPr>
              <w:widowControl w:val="0"/>
              <w:rPr>
                <w:rFonts w:ascii="Times New Roman" w:hAnsi="Times New Roman" w:cs="Times New Roman"/>
                <w:b/>
                <w:bCs/>
                <w:caps/>
                <w:color w:val="000000"/>
                <w:kern w:val="2"/>
                <w:sz w:val="24"/>
                <w:szCs w:val="24"/>
              </w:rPr>
            </w:pPr>
            <w:r w:rsidRPr="004B55C5">
              <w:rPr>
                <w:rFonts w:ascii="Times New Roman" w:hAnsi="Times New Roman" w:cs="Times New Roman"/>
                <w:b/>
              </w:rPr>
              <w:t>Kokybiniai ir techniniai reikalavimai</w:t>
            </w:r>
          </w:p>
        </w:tc>
        <w:tc>
          <w:tcPr>
            <w:tcW w:w="4678" w:type="dxa"/>
            <w:tcBorders>
              <w:top w:val="single" w:sz="4" w:space="0" w:color="auto"/>
              <w:left w:val="single" w:sz="4" w:space="0" w:color="auto"/>
              <w:bottom w:val="single" w:sz="4" w:space="0" w:color="auto"/>
              <w:right w:val="single" w:sz="4" w:space="0" w:color="auto"/>
            </w:tcBorders>
          </w:tcPr>
          <w:p w14:paraId="5A93432C" w14:textId="065A8ED6" w:rsidR="00676844" w:rsidRPr="004B55C5" w:rsidRDefault="00676844">
            <w:pPr>
              <w:widowControl w:val="0"/>
              <w:jc w:val="both"/>
              <w:rPr>
                <w:rFonts w:ascii="Times New Roman" w:hAnsi="Times New Roman" w:cs="Times New Roman"/>
                <w:b/>
                <w:bCs/>
                <w:caps/>
                <w:color w:val="000000"/>
                <w:kern w:val="2"/>
                <w:sz w:val="24"/>
                <w:szCs w:val="24"/>
              </w:rPr>
            </w:pPr>
            <w:r w:rsidRPr="004B55C5">
              <w:rPr>
                <w:rFonts w:ascii="Times New Roman" w:hAnsi="Times New Roman" w:cs="Times New Roman"/>
                <w:b/>
              </w:rPr>
              <w:t xml:space="preserve">Preliminarus tyrimų skaičius (įskaitant kasdieninius 2 lygių kontrolinius tyrimus per </w:t>
            </w:r>
            <w:r w:rsidR="00C87C14">
              <w:rPr>
                <w:rFonts w:ascii="Times New Roman" w:hAnsi="Times New Roman" w:cs="Times New Roman"/>
                <w:b/>
              </w:rPr>
              <w:t>36</w:t>
            </w:r>
            <w:r w:rsidRPr="004B55C5">
              <w:rPr>
                <w:rFonts w:ascii="Times New Roman" w:hAnsi="Times New Roman" w:cs="Times New Roman"/>
                <w:b/>
              </w:rPr>
              <w:t xml:space="preserve"> mėn.)</w:t>
            </w:r>
          </w:p>
        </w:tc>
      </w:tr>
      <w:tr w:rsidR="005A794C" w:rsidRPr="004B55C5" w14:paraId="62EA2AAF" w14:textId="77777777" w:rsidTr="00E76A9B">
        <w:tc>
          <w:tcPr>
            <w:tcW w:w="14978" w:type="dxa"/>
            <w:gridSpan w:val="4"/>
            <w:tcBorders>
              <w:top w:val="single" w:sz="4" w:space="0" w:color="auto"/>
              <w:left w:val="single" w:sz="4" w:space="0" w:color="auto"/>
              <w:bottom w:val="single" w:sz="4" w:space="0" w:color="auto"/>
              <w:right w:val="single" w:sz="4" w:space="0" w:color="auto"/>
            </w:tcBorders>
          </w:tcPr>
          <w:p w14:paraId="151BB48C" w14:textId="77777777" w:rsidR="005A794C" w:rsidRPr="004B55C5" w:rsidRDefault="00281812">
            <w:pPr>
              <w:widowControl w:val="0"/>
              <w:jc w:val="both"/>
              <w:rPr>
                <w:rFonts w:ascii="Times New Roman" w:hAnsi="Times New Roman" w:cs="Times New Roman"/>
                <w:b/>
                <w:bCs/>
                <w:caps/>
                <w:color w:val="000000"/>
                <w:kern w:val="2"/>
                <w:sz w:val="24"/>
                <w:szCs w:val="24"/>
              </w:rPr>
            </w:pPr>
            <w:r w:rsidRPr="004B55C5">
              <w:rPr>
                <w:rFonts w:ascii="Times New Roman" w:hAnsi="Times New Roman" w:cs="Times New Roman"/>
                <w:b/>
              </w:rPr>
              <w:t xml:space="preserve">Tiriamoji analitė: </w:t>
            </w:r>
            <w:proofErr w:type="spellStart"/>
            <w:r w:rsidRPr="004B55C5">
              <w:rPr>
                <w:rFonts w:ascii="Times New Roman" w:hAnsi="Times New Roman" w:cs="Times New Roman"/>
                <w:b/>
              </w:rPr>
              <w:t>Protrombino</w:t>
            </w:r>
            <w:proofErr w:type="spellEnd"/>
            <w:r w:rsidRPr="004B55C5">
              <w:rPr>
                <w:rFonts w:ascii="Times New Roman" w:hAnsi="Times New Roman" w:cs="Times New Roman"/>
                <w:b/>
              </w:rPr>
              <w:t xml:space="preserve"> komplekso (II,VII ir X kraujo krešėjimo faktorių) aktyvumas</w:t>
            </w:r>
          </w:p>
        </w:tc>
      </w:tr>
      <w:tr w:rsidR="00D42215" w:rsidRPr="004B55C5" w14:paraId="353617D9" w14:textId="77777777" w:rsidTr="00174F3D">
        <w:tc>
          <w:tcPr>
            <w:tcW w:w="545" w:type="dxa"/>
            <w:tcBorders>
              <w:top w:val="single" w:sz="4" w:space="0" w:color="000000"/>
              <w:left w:val="single" w:sz="4" w:space="0" w:color="000000"/>
              <w:bottom w:val="single" w:sz="4" w:space="0" w:color="000000"/>
            </w:tcBorders>
          </w:tcPr>
          <w:p w14:paraId="4C7474E2" w14:textId="77777777" w:rsidR="00D42215" w:rsidRPr="004B55C5" w:rsidRDefault="00D42215">
            <w:pPr>
              <w:widowControl w:val="0"/>
              <w:jc w:val="both"/>
              <w:rPr>
                <w:rFonts w:ascii="Times New Roman" w:hAnsi="Times New Roman" w:cs="Times New Roman"/>
                <w:b/>
                <w:bCs/>
                <w:caps/>
                <w:color w:val="000000"/>
                <w:kern w:val="2"/>
                <w:sz w:val="24"/>
                <w:szCs w:val="24"/>
              </w:rPr>
            </w:pPr>
            <w:r w:rsidRPr="004B55C5">
              <w:rPr>
                <w:rFonts w:ascii="Times New Roman" w:hAnsi="Times New Roman" w:cs="Times New Roman"/>
                <w:b/>
              </w:rPr>
              <w:t>6.1.</w:t>
            </w:r>
          </w:p>
        </w:tc>
        <w:tc>
          <w:tcPr>
            <w:tcW w:w="4369" w:type="dxa"/>
            <w:tcBorders>
              <w:top w:val="single" w:sz="4" w:space="0" w:color="000000"/>
              <w:left w:val="single" w:sz="4" w:space="0" w:color="000000"/>
              <w:bottom w:val="single" w:sz="4" w:space="0" w:color="000000"/>
            </w:tcBorders>
          </w:tcPr>
          <w:p w14:paraId="77D6992D" w14:textId="2C0D0D54" w:rsidR="00D42215" w:rsidRPr="004B55C5" w:rsidRDefault="00D42215">
            <w:pPr>
              <w:widowControl w:val="0"/>
              <w:rPr>
                <w:rFonts w:ascii="Times New Roman" w:hAnsi="Times New Roman" w:cs="Times New Roman"/>
                <w:b/>
                <w:bCs/>
                <w:caps/>
                <w:color w:val="000000"/>
                <w:kern w:val="2"/>
                <w:sz w:val="24"/>
                <w:szCs w:val="24"/>
              </w:rPr>
            </w:pPr>
            <w:r w:rsidRPr="004B55C5">
              <w:rPr>
                <w:rFonts w:ascii="Times New Roman" w:hAnsi="Times New Roman" w:cs="Times New Roman"/>
                <w:b/>
                <w:i/>
                <w:shd w:val="clear" w:color="auto" w:fill="FFFFFF"/>
              </w:rPr>
              <w:t xml:space="preserve">Reagentas </w:t>
            </w:r>
            <w:proofErr w:type="spellStart"/>
            <w:r w:rsidRPr="004B55C5">
              <w:rPr>
                <w:rFonts w:ascii="Times New Roman" w:hAnsi="Times New Roman" w:cs="Times New Roman"/>
                <w:b/>
                <w:i/>
                <w:shd w:val="clear" w:color="auto" w:fill="FFFFFF"/>
              </w:rPr>
              <w:t>protrombino</w:t>
            </w:r>
            <w:proofErr w:type="spellEnd"/>
            <w:r w:rsidRPr="004B55C5">
              <w:rPr>
                <w:rFonts w:ascii="Times New Roman" w:hAnsi="Times New Roman" w:cs="Times New Roman"/>
                <w:b/>
                <w:i/>
                <w:shd w:val="clear" w:color="auto" w:fill="FFFFFF"/>
              </w:rPr>
              <w:t xml:space="preserve"> laiko (II-VII-X krešėjimo faktorių aktyvumas) nustatymui (PL) </w:t>
            </w:r>
            <w:r w:rsidRPr="004B55C5">
              <w:rPr>
                <w:rFonts w:ascii="Times New Roman" w:hAnsi="Times New Roman" w:cs="Times New Roman"/>
                <w:i/>
              </w:rPr>
              <w:t>su nurodytu arba lygiaverčiu analizatoriumi</w:t>
            </w:r>
            <w:r w:rsidRPr="004B55C5">
              <w:rPr>
                <w:rFonts w:ascii="Times New Roman" w:hAnsi="Times New Roman" w:cs="Times New Roman"/>
                <w:i/>
                <w:iCs/>
              </w:rPr>
              <w:t xml:space="preserve">  </w:t>
            </w:r>
            <w:r w:rsidRPr="004B55C5">
              <w:rPr>
                <w:rFonts w:ascii="Times New Roman" w:hAnsi="Times New Roman" w:cs="Times New Roman"/>
                <w:b/>
                <w:i/>
                <w:iCs/>
              </w:rPr>
              <w:t>(įrašyti tikslius pavadinimus).</w:t>
            </w:r>
          </w:p>
        </w:tc>
        <w:tc>
          <w:tcPr>
            <w:tcW w:w="5386" w:type="dxa"/>
            <w:tcBorders>
              <w:top w:val="single" w:sz="4" w:space="0" w:color="000000"/>
              <w:left w:val="single" w:sz="4" w:space="0" w:color="000000"/>
              <w:bottom w:val="single" w:sz="4" w:space="0" w:color="000000"/>
              <w:right w:val="single" w:sz="4" w:space="0" w:color="auto"/>
            </w:tcBorders>
          </w:tcPr>
          <w:p w14:paraId="7EBF4BD4" w14:textId="77777777" w:rsidR="00D42215" w:rsidRPr="004B55C5" w:rsidRDefault="00D42215">
            <w:pPr>
              <w:widowControl w:val="0"/>
              <w:rPr>
                <w:rFonts w:ascii="Times New Roman" w:hAnsi="Times New Roman" w:cs="Times New Roman"/>
                <w:b/>
                <w:bCs/>
                <w:caps/>
                <w:color w:val="000000"/>
                <w:kern w:val="2"/>
                <w:sz w:val="24"/>
                <w:szCs w:val="24"/>
              </w:rPr>
            </w:pPr>
            <w:proofErr w:type="spellStart"/>
            <w:r w:rsidRPr="004B55C5">
              <w:rPr>
                <w:rFonts w:ascii="Times New Roman" w:hAnsi="Times New Roman" w:cs="Times New Roman"/>
                <w:shd w:val="clear" w:color="auto" w:fill="FFFFFF"/>
              </w:rPr>
              <w:t>Owreno</w:t>
            </w:r>
            <w:proofErr w:type="spellEnd"/>
            <w:r w:rsidRPr="004B55C5">
              <w:rPr>
                <w:rFonts w:ascii="Times New Roman" w:hAnsi="Times New Roman" w:cs="Times New Roman"/>
                <w:shd w:val="clear" w:color="auto" w:fill="FFFFFF"/>
              </w:rPr>
              <w:t xml:space="preserve"> metodas. Mėginys  -  </w:t>
            </w:r>
            <w:proofErr w:type="spellStart"/>
            <w:r w:rsidRPr="004B55C5">
              <w:rPr>
                <w:rFonts w:ascii="Times New Roman" w:hAnsi="Times New Roman" w:cs="Times New Roman"/>
                <w:shd w:val="clear" w:color="auto" w:fill="FFFFFF"/>
              </w:rPr>
              <w:t>citruota</w:t>
            </w:r>
            <w:proofErr w:type="spellEnd"/>
            <w:r w:rsidRPr="004B55C5">
              <w:rPr>
                <w:rFonts w:ascii="Times New Roman" w:hAnsi="Times New Roman" w:cs="Times New Roman"/>
                <w:shd w:val="clear" w:color="auto" w:fill="FFFFFF"/>
              </w:rPr>
              <w:t xml:space="preserve"> plazma: normali, bet kokio lygio </w:t>
            </w:r>
            <w:proofErr w:type="spellStart"/>
            <w:r w:rsidRPr="004B55C5">
              <w:rPr>
                <w:rFonts w:ascii="Times New Roman" w:hAnsi="Times New Roman" w:cs="Times New Roman"/>
                <w:shd w:val="clear" w:color="auto" w:fill="FFFFFF"/>
              </w:rPr>
              <w:t>lipeminė</w:t>
            </w:r>
            <w:proofErr w:type="spellEnd"/>
            <w:r w:rsidRPr="004B55C5">
              <w:rPr>
                <w:rFonts w:ascii="Times New Roman" w:hAnsi="Times New Roman" w:cs="Times New Roman"/>
                <w:shd w:val="clear" w:color="auto" w:fill="FFFFFF"/>
              </w:rPr>
              <w:t xml:space="preserve">, </w:t>
            </w:r>
            <w:proofErr w:type="spellStart"/>
            <w:r w:rsidRPr="004B55C5">
              <w:rPr>
                <w:rFonts w:ascii="Times New Roman" w:hAnsi="Times New Roman" w:cs="Times New Roman"/>
                <w:shd w:val="clear" w:color="auto" w:fill="FFFFFF"/>
              </w:rPr>
              <w:t>hemolizuota</w:t>
            </w:r>
            <w:proofErr w:type="spellEnd"/>
            <w:r w:rsidRPr="004B55C5">
              <w:rPr>
                <w:rFonts w:ascii="Times New Roman" w:hAnsi="Times New Roman" w:cs="Times New Roman"/>
                <w:shd w:val="clear" w:color="auto" w:fill="FFFFFF"/>
              </w:rPr>
              <w:t xml:space="preserve">, </w:t>
            </w:r>
            <w:proofErr w:type="spellStart"/>
            <w:r w:rsidRPr="004B55C5">
              <w:rPr>
                <w:rFonts w:ascii="Times New Roman" w:hAnsi="Times New Roman" w:cs="Times New Roman"/>
                <w:shd w:val="clear" w:color="auto" w:fill="FFFFFF"/>
              </w:rPr>
              <w:t>ikterinė</w:t>
            </w:r>
            <w:proofErr w:type="spellEnd"/>
            <w:r w:rsidRPr="004B55C5">
              <w:rPr>
                <w:rFonts w:ascii="Times New Roman" w:hAnsi="Times New Roman" w:cs="Times New Roman"/>
                <w:shd w:val="clear" w:color="auto" w:fill="FFFFFF"/>
              </w:rPr>
              <w:t>. Reagentas turi būti nejautrus heparinui iki 1 IU ml, sukalibruotas. Pakuotė &lt;  10 ml</w:t>
            </w:r>
          </w:p>
        </w:tc>
        <w:tc>
          <w:tcPr>
            <w:tcW w:w="4678" w:type="dxa"/>
            <w:tcBorders>
              <w:top w:val="single" w:sz="4" w:space="0" w:color="auto"/>
              <w:left w:val="single" w:sz="4" w:space="0" w:color="auto"/>
              <w:bottom w:val="single" w:sz="4" w:space="0" w:color="auto"/>
              <w:right w:val="single" w:sz="4" w:space="0" w:color="auto"/>
            </w:tcBorders>
          </w:tcPr>
          <w:p w14:paraId="0BCD0738" w14:textId="688A7D5C" w:rsidR="00D42215" w:rsidRPr="004B55C5" w:rsidRDefault="00D42215">
            <w:pPr>
              <w:widowControl w:val="0"/>
              <w:jc w:val="center"/>
              <w:rPr>
                <w:rFonts w:ascii="Times New Roman" w:hAnsi="Times New Roman" w:cs="Times New Roman"/>
                <w:b/>
                <w:bCs/>
                <w:caps/>
                <w:color w:val="000000"/>
                <w:kern w:val="2"/>
                <w:sz w:val="24"/>
                <w:szCs w:val="24"/>
              </w:rPr>
            </w:pPr>
            <w:r w:rsidRPr="004B55C5">
              <w:rPr>
                <w:rFonts w:ascii="Times New Roman" w:hAnsi="Times New Roman" w:cs="Times New Roman"/>
                <w:b/>
              </w:rPr>
              <w:t>1</w:t>
            </w:r>
            <w:r w:rsidR="00C41549">
              <w:rPr>
                <w:rFonts w:ascii="Times New Roman" w:hAnsi="Times New Roman" w:cs="Times New Roman"/>
                <w:b/>
              </w:rPr>
              <w:t>8</w:t>
            </w:r>
            <w:r w:rsidR="00CF5B99" w:rsidRPr="004B55C5">
              <w:rPr>
                <w:rFonts w:ascii="Times New Roman" w:hAnsi="Times New Roman" w:cs="Times New Roman"/>
                <w:b/>
              </w:rPr>
              <w:t xml:space="preserve"> </w:t>
            </w:r>
            <w:r w:rsidR="00C41549">
              <w:rPr>
                <w:rFonts w:ascii="Times New Roman" w:hAnsi="Times New Roman" w:cs="Times New Roman"/>
                <w:b/>
              </w:rPr>
              <w:t>5</w:t>
            </w:r>
            <w:r w:rsidRPr="004B55C5">
              <w:rPr>
                <w:rFonts w:ascii="Times New Roman" w:hAnsi="Times New Roman" w:cs="Times New Roman"/>
                <w:b/>
              </w:rPr>
              <w:t>00</w:t>
            </w:r>
          </w:p>
        </w:tc>
      </w:tr>
      <w:tr w:rsidR="00D42215" w:rsidRPr="004B55C5" w14:paraId="12510AF2" w14:textId="77777777" w:rsidTr="00174F3D">
        <w:tc>
          <w:tcPr>
            <w:tcW w:w="545" w:type="dxa"/>
            <w:tcBorders>
              <w:left w:val="single" w:sz="4" w:space="0" w:color="000000"/>
              <w:bottom w:val="single" w:sz="4" w:space="0" w:color="000000"/>
            </w:tcBorders>
          </w:tcPr>
          <w:p w14:paraId="773DBFBD" w14:textId="77777777" w:rsidR="00D42215" w:rsidRPr="004B55C5" w:rsidRDefault="00D42215">
            <w:pPr>
              <w:widowControl w:val="0"/>
              <w:jc w:val="both"/>
              <w:rPr>
                <w:rFonts w:ascii="Times New Roman" w:hAnsi="Times New Roman" w:cs="Times New Roman"/>
                <w:b/>
                <w:bCs/>
                <w:caps/>
                <w:color w:val="000000"/>
                <w:kern w:val="2"/>
                <w:sz w:val="24"/>
                <w:szCs w:val="24"/>
              </w:rPr>
            </w:pPr>
            <w:r w:rsidRPr="004B55C5">
              <w:rPr>
                <w:rFonts w:ascii="Times New Roman" w:hAnsi="Times New Roman" w:cs="Times New Roman"/>
                <w:b/>
                <w:bCs/>
              </w:rPr>
              <w:t>6.2.</w:t>
            </w:r>
          </w:p>
        </w:tc>
        <w:tc>
          <w:tcPr>
            <w:tcW w:w="4369" w:type="dxa"/>
            <w:tcBorders>
              <w:left w:val="single" w:sz="4" w:space="0" w:color="000000"/>
              <w:bottom w:val="single" w:sz="4" w:space="0" w:color="000000"/>
            </w:tcBorders>
          </w:tcPr>
          <w:p w14:paraId="16F1A2AF" w14:textId="7BA938DE" w:rsidR="00D42215" w:rsidRPr="004B55C5" w:rsidRDefault="00D42215">
            <w:pPr>
              <w:widowControl w:val="0"/>
              <w:rPr>
                <w:rFonts w:ascii="Times New Roman" w:hAnsi="Times New Roman" w:cs="Times New Roman"/>
                <w:b/>
                <w:bCs/>
                <w:caps/>
                <w:color w:val="000000"/>
                <w:kern w:val="2"/>
                <w:sz w:val="24"/>
                <w:szCs w:val="24"/>
              </w:rPr>
            </w:pPr>
            <w:r w:rsidRPr="004B55C5">
              <w:rPr>
                <w:rFonts w:ascii="Times New Roman" w:hAnsi="Times New Roman" w:cs="Times New Roman"/>
                <w:i/>
                <w:iCs/>
              </w:rPr>
              <w:t>Reagentai ir</w:t>
            </w:r>
            <w:r w:rsidR="001C3371">
              <w:rPr>
                <w:rFonts w:ascii="Times New Roman" w:hAnsi="Times New Roman" w:cs="Times New Roman"/>
                <w:i/>
                <w:iCs/>
              </w:rPr>
              <w:t xml:space="preserve"> </w:t>
            </w:r>
            <w:r w:rsidRPr="004B55C5">
              <w:rPr>
                <w:rFonts w:ascii="Times New Roman" w:hAnsi="Times New Roman" w:cs="Times New Roman"/>
                <w:i/>
                <w:iCs/>
              </w:rPr>
              <w:t>/</w:t>
            </w:r>
            <w:r w:rsidR="001C3371">
              <w:rPr>
                <w:rFonts w:ascii="Times New Roman" w:hAnsi="Times New Roman" w:cs="Times New Roman"/>
                <w:i/>
                <w:iCs/>
              </w:rPr>
              <w:t xml:space="preserve"> </w:t>
            </w:r>
            <w:r w:rsidRPr="004B55C5">
              <w:rPr>
                <w:rFonts w:ascii="Times New Roman" w:hAnsi="Times New Roman" w:cs="Times New Roman"/>
                <w:i/>
                <w:iCs/>
              </w:rPr>
              <w:t xml:space="preserve">ar papildomos priemonės, reikalingos tyrimui atlikti su nurodytu arba lygiaverčiu analizatoriumi </w:t>
            </w:r>
            <w:r w:rsidRPr="004B55C5">
              <w:rPr>
                <w:rFonts w:ascii="Times New Roman" w:hAnsi="Times New Roman" w:cs="Times New Roman"/>
                <w:b/>
                <w:bCs/>
                <w:i/>
                <w:iCs/>
              </w:rPr>
              <w:t>(įrašyti tikslius pavadinimus).</w:t>
            </w:r>
          </w:p>
        </w:tc>
        <w:tc>
          <w:tcPr>
            <w:tcW w:w="5386" w:type="dxa"/>
            <w:tcBorders>
              <w:left w:val="single" w:sz="4" w:space="0" w:color="000000"/>
              <w:bottom w:val="single" w:sz="4" w:space="0" w:color="000000"/>
              <w:right w:val="single" w:sz="4" w:space="0" w:color="auto"/>
            </w:tcBorders>
          </w:tcPr>
          <w:p w14:paraId="4EFAD224" w14:textId="77777777" w:rsidR="00D42215" w:rsidRPr="004B55C5" w:rsidRDefault="00D42215">
            <w:pPr>
              <w:widowControl w:val="0"/>
              <w:snapToGrid w:val="0"/>
              <w:rPr>
                <w:rFonts w:ascii="Times New Roman" w:hAnsi="Times New Roman" w:cs="Times New Roman"/>
              </w:rPr>
            </w:pPr>
          </w:p>
        </w:tc>
        <w:tc>
          <w:tcPr>
            <w:tcW w:w="4678" w:type="dxa"/>
            <w:tcBorders>
              <w:top w:val="single" w:sz="4" w:space="0" w:color="auto"/>
              <w:left w:val="single" w:sz="4" w:space="0" w:color="auto"/>
              <w:bottom w:val="single" w:sz="4" w:space="0" w:color="auto"/>
              <w:right w:val="single" w:sz="4" w:space="0" w:color="auto"/>
            </w:tcBorders>
          </w:tcPr>
          <w:p w14:paraId="075C7C42" w14:textId="77777777" w:rsidR="00D42215" w:rsidRPr="004B55C5" w:rsidRDefault="00D42215">
            <w:pPr>
              <w:widowControl w:val="0"/>
              <w:snapToGrid w:val="0"/>
              <w:jc w:val="center"/>
              <w:rPr>
                <w:rFonts w:ascii="Times New Roman" w:hAnsi="Times New Roman" w:cs="Times New Roman"/>
                <w:b/>
              </w:rPr>
            </w:pPr>
          </w:p>
        </w:tc>
      </w:tr>
      <w:tr w:rsidR="005A794C" w:rsidRPr="004B55C5" w14:paraId="6FC2BE45" w14:textId="77777777" w:rsidTr="00E76A9B">
        <w:tc>
          <w:tcPr>
            <w:tcW w:w="14978" w:type="dxa"/>
            <w:gridSpan w:val="4"/>
            <w:tcBorders>
              <w:top w:val="single" w:sz="4" w:space="0" w:color="auto"/>
              <w:left w:val="single" w:sz="4" w:space="0" w:color="auto"/>
              <w:bottom w:val="single" w:sz="4" w:space="0" w:color="auto"/>
              <w:right w:val="single" w:sz="4" w:space="0" w:color="auto"/>
            </w:tcBorders>
          </w:tcPr>
          <w:p w14:paraId="4A1DAEAB" w14:textId="77777777" w:rsidR="005A794C" w:rsidRPr="004B55C5" w:rsidRDefault="00281812">
            <w:pPr>
              <w:widowControl w:val="0"/>
              <w:jc w:val="both"/>
              <w:rPr>
                <w:rFonts w:ascii="Times New Roman" w:hAnsi="Times New Roman" w:cs="Times New Roman"/>
                <w:b/>
                <w:bCs/>
                <w:caps/>
                <w:color w:val="000000"/>
                <w:kern w:val="2"/>
                <w:sz w:val="24"/>
                <w:szCs w:val="24"/>
              </w:rPr>
            </w:pPr>
            <w:r w:rsidRPr="004B55C5">
              <w:rPr>
                <w:rFonts w:ascii="Times New Roman" w:hAnsi="Times New Roman" w:cs="Times New Roman"/>
                <w:b/>
              </w:rPr>
              <w:t xml:space="preserve">Tiriamoji analitė: Aktyvintas dalinis </w:t>
            </w:r>
            <w:proofErr w:type="spellStart"/>
            <w:r w:rsidRPr="004B55C5">
              <w:rPr>
                <w:rFonts w:ascii="Times New Roman" w:hAnsi="Times New Roman" w:cs="Times New Roman"/>
                <w:b/>
              </w:rPr>
              <w:t>tromboplastino</w:t>
            </w:r>
            <w:proofErr w:type="spellEnd"/>
            <w:r w:rsidRPr="004B55C5">
              <w:rPr>
                <w:rFonts w:ascii="Times New Roman" w:hAnsi="Times New Roman" w:cs="Times New Roman"/>
                <w:b/>
              </w:rPr>
              <w:t xml:space="preserve"> laikas (ADTL)</w:t>
            </w:r>
          </w:p>
        </w:tc>
      </w:tr>
      <w:tr w:rsidR="005A794C" w:rsidRPr="004B55C5" w14:paraId="35B90AA8" w14:textId="77777777" w:rsidTr="00E76A9B">
        <w:tc>
          <w:tcPr>
            <w:tcW w:w="14978" w:type="dxa"/>
            <w:gridSpan w:val="4"/>
            <w:tcBorders>
              <w:top w:val="single" w:sz="4" w:space="0" w:color="auto"/>
              <w:left w:val="single" w:sz="4" w:space="0" w:color="auto"/>
              <w:bottom w:val="single" w:sz="4" w:space="0" w:color="auto"/>
              <w:right w:val="single" w:sz="4" w:space="0" w:color="auto"/>
            </w:tcBorders>
          </w:tcPr>
          <w:p w14:paraId="4AC9AB2F" w14:textId="77777777" w:rsidR="005A794C" w:rsidRPr="004B55C5" w:rsidRDefault="00281812">
            <w:pPr>
              <w:widowControl w:val="0"/>
              <w:jc w:val="both"/>
              <w:rPr>
                <w:rFonts w:ascii="Times New Roman" w:hAnsi="Times New Roman" w:cs="Times New Roman"/>
                <w:b/>
                <w:bCs/>
                <w:caps/>
                <w:color w:val="000000"/>
                <w:kern w:val="2"/>
                <w:sz w:val="24"/>
                <w:szCs w:val="24"/>
              </w:rPr>
            </w:pPr>
            <w:r w:rsidRPr="004B55C5">
              <w:rPr>
                <w:rFonts w:ascii="Times New Roman" w:hAnsi="Times New Roman" w:cs="Times New Roman"/>
                <w:b/>
              </w:rPr>
              <w:t>Kitos reikalingos priemonės:</w:t>
            </w:r>
          </w:p>
        </w:tc>
      </w:tr>
      <w:tr w:rsidR="00E76A9B" w:rsidRPr="004B55C5" w14:paraId="723C5D61" w14:textId="77777777" w:rsidTr="00174F3D">
        <w:tc>
          <w:tcPr>
            <w:tcW w:w="545" w:type="dxa"/>
            <w:tcBorders>
              <w:top w:val="single" w:sz="4" w:space="0" w:color="000000"/>
              <w:left w:val="single" w:sz="4" w:space="0" w:color="000000"/>
              <w:bottom w:val="single" w:sz="4" w:space="0" w:color="000000"/>
            </w:tcBorders>
          </w:tcPr>
          <w:p w14:paraId="16DAAE0B" w14:textId="77777777" w:rsidR="00E76A9B" w:rsidRPr="004B55C5" w:rsidRDefault="00E76A9B">
            <w:pPr>
              <w:widowControl w:val="0"/>
              <w:jc w:val="both"/>
              <w:rPr>
                <w:rFonts w:ascii="Times New Roman" w:hAnsi="Times New Roman" w:cs="Times New Roman"/>
                <w:b/>
                <w:bCs/>
                <w:caps/>
                <w:color w:val="000000"/>
                <w:kern w:val="2"/>
                <w:sz w:val="24"/>
                <w:szCs w:val="24"/>
              </w:rPr>
            </w:pPr>
            <w:r w:rsidRPr="004B55C5">
              <w:rPr>
                <w:rFonts w:ascii="Times New Roman" w:hAnsi="Times New Roman" w:cs="Times New Roman"/>
                <w:b/>
              </w:rPr>
              <w:t>6.5.</w:t>
            </w:r>
          </w:p>
        </w:tc>
        <w:tc>
          <w:tcPr>
            <w:tcW w:w="4369" w:type="dxa"/>
            <w:tcBorders>
              <w:top w:val="single" w:sz="4" w:space="0" w:color="000000"/>
              <w:left w:val="single" w:sz="4" w:space="0" w:color="000000"/>
              <w:bottom w:val="single" w:sz="4" w:space="0" w:color="000000"/>
            </w:tcBorders>
          </w:tcPr>
          <w:p w14:paraId="5E539BC2" w14:textId="77777777" w:rsidR="00E76A9B" w:rsidRPr="004B55C5" w:rsidRDefault="00E76A9B">
            <w:pPr>
              <w:widowControl w:val="0"/>
              <w:rPr>
                <w:rFonts w:ascii="Times New Roman" w:hAnsi="Times New Roman" w:cs="Times New Roman"/>
                <w:b/>
                <w:bCs/>
                <w:caps/>
                <w:color w:val="000000"/>
                <w:kern w:val="2"/>
                <w:sz w:val="24"/>
                <w:szCs w:val="24"/>
              </w:rPr>
            </w:pPr>
            <w:r w:rsidRPr="004B55C5">
              <w:rPr>
                <w:rFonts w:ascii="Times New Roman" w:hAnsi="Times New Roman" w:cs="Times New Roman"/>
                <w:b/>
                <w:shd w:val="clear" w:color="auto" w:fill="FFFFFF"/>
              </w:rPr>
              <w:t>Kontrolinė medžiaga (PL) ir ADTL tyrimams atlikti.</w:t>
            </w:r>
          </w:p>
        </w:tc>
        <w:tc>
          <w:tcPr>
            <w:tcW w:w="5386" w:type="dxa"/>
            <w:tcBorders>
              <w:top w:val="single" w:sz="4" w:space="0" w:color="000000"/>
              <w:left w:val="single" w:sz="4" w:space="0" w:color="000000"/>
              <w:bottom w:val="single" w:sz="4" w:space="0" w:color="000000"/>
              <w:right w:val="single" w:sz="4" w:space="0" w:color="auto"/>
            </w:tcBorders>
          </w:tcPr>
          <w:p w14:paraId="488B516B" w14:textId="77777777" w:rsidR="00E76A9B" w:rsidRPr="004B55C5" w:rsidRDefault="00E76A9B">
            <w:pPr>
              <w:widowControl w:val="0"/>
              <w:rPr>
                <w:rFonts w:ascii="Times New Roman" w:hAnsi="Times New Roman" w:cs="Times New Roman"/>
                <w:b/>
                <w:bCs/>
                <w:caps/>
                <w:color w:val="000000"/>
                <w:kern w:val="2"/>
                <w:sz w:val="24"/>
                <w:szCs w:val="24"/>
              </w:rPr>
            </w:pPr>
            <w:r w:rsidRPr="004B55C5">
              <w:rPr>
                <w:rFonts w:ascii="Times New Roman" w:hAnsi="Times New Roman" w:cs="Times New Roman"/>
                <w:shd w:val="clear" w:color="auto" w:fill="FFFFFF"/>
              </w:rPr>
              <w:t>Viena (bendra) dviejų lygių -žinomų verčių kokybės kontrolė PL ir ADTL analitėms.</w:t>
            </w:r>
          </w:p>
        </w:tc>
        <w:tc>
          <w:tcPr>
            <w:tcW w:w="4678" w:type="dxa"/>
            <w:tcBorders>
              <w:top w:val="single" w:sz="4" w:space="0" w:color="auto"/>
              <w:left w:val="single" w:sz="4" w:space="0" w:color="auto"/>
              <w:bottom w:val="single" w:sz="4" w:space="0" w:color="auto"/>
              <w:right w:val="single" w:sz="4" w:space="0" w:color="auto"/>
            </w:tcBorders>
          </w:tcPr>
          <w:p w14:paraId="23BF5DF3" w14:textId="49D610D9" w:rsidR="00E76A9B" w:rsidRPr="004B55C5" w:rsidRDefault="00E76A9B">
            <w:pPr>
              <w:widowControl w:val="0"/>
              <w:jc w:val="center"/>
              <w:rPr>
                <w:rFonts w:ascii="Times New Roman" w:hAnsi="Times New Roman" w:cs="Times New Roman"/>
                <w:b/>
                <w:bCs/>
                <w:caps/>
                <w:color w:val="000000"/>
                <w:kern w:val="2"/>
                <w:sz w:val="24"/>
                <w:szCs w:val="24"/>
              </w:rPr>
            </w:pPr>
            <w:r w:rsidRPr="004B55C5">
              <w:rPr>
                <w:rFonts w:ascii="Times New Roman" w:hAnsi="Times New Roman" w:cs="Times New Roman"/>
              </w:rPr>
              <w:t>Iš viso – 5</w:t>
            </w:r>
            <w:r w:rsidR="00CF5B99" w:rsidRPr="004B55C5">
              <w:rPr>
                <w:rFonts w:ascii="Times New Roman" w:hAnsi="Times New Roman" w:cs="Times New Roman"/>
              </w:rPr>
              <w:t xml:space="preserve"> </w:t>
            </w:r>
            <w:r w:rsidRPr="004B55C5">
              <w:rPr>
                <w:rFonts w:ascii="Times New Roman" w:hAnsi="Times New Roman" w:cs="Times New Roman"/>
              </w:rPr>
              <w:t>600 tyrimų.</w:t>
            </w:r>
          </w:p>
        </w:tc>
      </w:tr>
      <w:tr w:rsidR="00E76A9B" w:rsidRPr="004B55C5" w14:paraId="67782DF2" w14:textId="77777777" w:rsidTr="00174F3D">
        <w:tc>
          <w:tcPr>
            <w:tcW w:w="545" w:type="dxa"/>
            <w:tcBorders>
              <w:top w:val="single" w:sz="4" w:space="0" w:color="000000"/>
              <w:left w:val="single" w:sz="4" w:space="0" w:color="000000"/>
              <w:bottom w:val="single" w:sz="4" w:space="0" w:color="000000"/>
            </w:tcBorders>
          </w:tcPr>
          <w:p w14:paraId="10D74B53" w14:textId="77777777" w:rsidR="00E76A9B" w:rsidRPr="004B55C5" w:rsidRDefault="00E76A9B">
            <w:pPr>
              <w:widowControl w:val="0"/>
              <w:snapToGrid w:val="0"/>
              <w:jc w:val="both"/>
              <w:rPr>
                <w:rFonts w:ascii="Times New Roman" w:hAnsi="Times New Roman" w:cs="Times New Roman"/>
                <w:b/>
                <w:bCs/>
                <w:caps/>
                <w:color w:val="000000"/>
                <w:kern w:val="2"/>
                <w:sz w:val="24"/>
                <w:szCs w:val="24"/>
              </w:rPr>
            </w:pPr>
            <w:r w:rsidRPr="004B55C5">
              <w:rPr>
                <w:rFonts w:ascii="Times New Roman" w:hAnsi="Times New Roman" w:cs="Times New Roman"/>
                <w:b/>
              </w:rPr>
              <w:t>6.6.</w:t>
            </w:r>
          </w:p>
        </w:tc>
        <w:tc>
          <w:tcPr>
            <w:tcW w:w="4369" w:type="dxa"/>
            <w:tcBorders>
              <w:top w:val="single" w:sz="4" w:space="0" w:color="000000"/>
              <w:left w:val="single" w:sz="4" w:space="0" w:color="000000"/>
              <w:bottom w:val="single" w:sz="4" w:space="0" w:color="000000"/>
            </w:tcBorders>
          </w:tcPr>
          <w:p w14:paraId="2E717703" w14:textId="61EC1DE7" w:rsidR="00E76A9B" w:rsidRPr="004B55C5" w:rsidRDefault="00E76A9B">
            <w:pPr>
              <w:widowControl w:val="0"/>
              <w:snapToGrid w:val="0"/>
              <w:rPr>
                <w:rFonts w:ascii="Times New Roman" w:hAnsi="Times New Roman" w:cs="Times New Roman"/>
                <w:b/>
                <w:bCs/>
                <w:caps/>
                <w:color w:val="000000"/>
                <w:kern w:val="2"/>
                <w:sz w:val="24"/>
                <w:szCs w:val="24"/>
              </w:rPr>
            </w:pPr>
            <w:r w:rsidRPr="004B55C5">
              <w:rPr>
                <w:rFonts w:ascii="Times New Roman" w:hAnsi="Times New Roman" w:cs="Times New Roman"/>
                <w:i/>
                <w:iCs/>
              </w:rPr>
              <w:t>Reagentai ir</w:t>
            </w:r>
            <w:r w:rsidR="001C3371">
              <w:rPr>
                <w:rFonts w:ascii="Times New Roman" w:hAnsi="Times New Roman" w:cs="Times New Roman"/>
                <w:i/>
                <w:iCs/>
              </w:rPr>
              <w:t xml:space="preserve"> </w:t>
            </w:r>
            <w:r w:rsidRPr="004B55C5">
              <w:rPr>
                <w:rFonts w:ascii="Times New Roman" w:hAnsi="Times New Roman" w:cs="Times New Roman"/>
                <w:i/>
                <w:iCs/>
              </w:rPr>
              <w:t>/</w:t>
            </w:r>
            <w:r w:rsidR="001C3371">
              <w:rPr>
                <w:rFonts w:ascii="Times New Roman" w:hAnsi="Times New Roman" w:cs="Times New Roman"/>
                <w:i/>
                <w:iCs/>
              </w:rPr>
              <w:t xml:space="preserve"> </w:t>
            </w:r>
            <w:r w:rsidRPr="004B55C5">
              <w:rPr>
                <w:rFonts w:ascii="Times New Roman" w:hAnsi="Times New Roman" w:cs="Times New Roman"/>
                <w:i/>
                <w:iCs/>
              </w:rPr>
              <w:t>ar papildomos priemonės, reikalingos tyrimui atlikti su nurodytu arba lygiaverčiu analizatoriumi</w:t>
            </w:r>
            <w:r w:rsidRPr="004B55C5">
              <w:rPr>
                <w:rFonts w:ascii="Times New Roman" w:hAnsi="Times New Roman" w:cs="Times New Roman"/>
                <w:b/>
                <w:i/>
                <w:iCs/>
              </w:rPr>
              <w:t xml:space="preserve"> </w:t>
            </w:r>
            <w:r w:rsidRPr="004B55C5">
              <w:rPr>
                <w:rFonts w:ascii="Times New Roman" w:hAnsi="Times New Roman" w:cs="Times New Roman"/>
                <w:b/>
                <w:bCs/>
                <w:i/>
                <w:iCs/>
              </w:rPr>
              <w:t>(įrašyti tikslius pavadinimus).</w:t>
            </w:r>
          </w:p>
        </w:tc>
        <w:tc>
          <w:tcPr>
            <w:tcW w:w="5386" w:type="dxa"/>
            <w:tcBorders>
              <w:top w:val="single" w:sz="4" w:space="0" w:color="000000"/>
              <w:left w:val="single" w:sz="4" w:space="0" w:color="000000"/>
              <w:bottom w:val="single" w:sz="4" w:space="0" w:color="000000"/>
              <w:right w:val="single" w:sz="4" w:space="0" w:color="auto"/>
            </w:tcBorders>
          </w:tcPr>
          <w:p w14:paraId="51EF68FC" w14:textId="77777777" w:rsidR="00E76A9B" w:rsidRPr="004B55C5" w:rsidRDefault="00E76A9B">
            <w:pPr>
              <w:widowControl w:val="0"/>
              <w:snapToGrid w:val="0"/>
              <w:rPr>
                <w:rFonts w:ascii="Times New Roman" w:hAnsi="Times New Roman" w:cs="Times New Roman"/>
              </w:rPr>
            </w:pPr>
          </w:p>
        </w:tc>
        <w:tc>
          <w:tcPr>
            <w:tcW w:w="4678" w:type="dxa"/>
            <w:tcBorders>
              <w:top w:val="single" w:sz="4" w:space="0" w:color="auto"/>
              <w:left w:val="single" w:sz="4" w:space="0" w:color="auto"/>
              <w:bottom w:val="single" w:sz="4" w:space="0" w:color="auto"/>
              <w:right w:val="single" w:sz="4" w:space="0" w:color="auto"/>
            </w:tcBorders>
          </w:tcPr>
          <w:p w14:paraId="689B5C8B" w14:textId="77777777" w:rsidR="00E76A9B" w:rsidRPr="004B55C5" w:rsidRDefault="00E76A9B">
            <w:pPr>
              <w:widowControl w:val="0"/>
              <w:snapToGrid w:val="0"/>
              <w:jc w:val="center"/>
              <w:rPr>
                <w:rFonts w:ascii="Times New Roman" w:hAnsi="Times New Roman" w:cs="Times New Roman"/>
                <w:b/>
              </w:rPr>
            </w:pPr>
          </w:p>
        </w:tc>
      </w:tr>
      <w:tr w:rsidR="005A794C" w:rsidRPr="004B55C5" w14:paraId="3D02E4F6" w14:textId="77777777" w:rsidTr="00E76A9B">
        <w:trPr>
          <w:trHeight w:val="274"/>
        </w:trPr>
        <w:tc>
          <w:tcPr>
            <w:tcW w:w="14978" w:type="dxa"/>
            <w:gridSpan w:val="4"/>
            <w:tcBorders>
              <w:top w:val="single" w:sz="4" w:space="0" w:color="000000"/>
              <w:left w:val="single" w:sz="4" w:space="0" w:color="000000"/>
              <w:bottom w:val="single" w:sz="4" w:space="0" w:color="000000"/>
              <w:right w:val="single" w:sz="4" w:space="0" w:color="000000"/>
            </w:tcBorders>
          </w:tcPr>
          <w:p w14:paraId="28B1E589" w14:textId="77777777" w:rsidR="005A794C" w:rsidRPr="004B55C5" w:rsidRDefault="00281812">
            <w:pPr>
              <w:widowControl w:val="0"/>
              <w:jc w:val="both"/>
              <w:rPr>
                <w:rFonts w:ascii="Times New Roman" w:hAnsi="Times New Roman" w:cs="Times New Roman"/>
                <w:b/>
                <w:bCs/>
                <w:caps/>
                <w:color w:val="000000"/>
                <w:kern w:val="2"/>
                <w:sz w:val="24"/>
                <w:szCs w:val="24"/>
              </w:rPr>
            </w:pPr>
            <w:r w:rsidRPr="004B55C5">
              <w:rPr>
                <w:rFonts w:ascii="Times New Roman" w:hAnsi="Times New Roman" w:cs="Times New Roman"/>
                <w:b/>
              </w:rPr>
              <w:t>PASTABOS:</w:t>
            </w:r>
          </w:p>
          <w:p w14:paraId="4BBF88B8" w14:textId="77777777" w:rsidR="005A794C" w:rsidRPr="004B55C5" w:rsidRDefault="00281812">
            <w:pPr>
              <w:pStyle w:val="Sraopastraipa5"/>
              <w:widowControl w:val="0"/>
              <w:ind w:left="0"/>
              <w:rPr>
                <w:rFonts w:ascii="Times New Roman" w:hAnsi="Times New Roman" w:cs="Times New Roman"/>
                <w:b/>
                <w:bCs/>
                <w:caps/>
                <w:color w:val="000000"/>
                <w:kern w:val="2"/>
                <w:sz w:val="24"/>
                <w:szCs w:val="24"/>
              </w:rPr>
            </w:pPr>
            <w:r w:rsidRPr="004B55C5">
              <w:rPr>
                <w:rFonts w:ascii="Times New Roman" w:hAnsi="Times New Roman" w:cs="Times New Roman"/>
                <w:i/>
                <w:sz w:val="20"/>
                <w:lang w:val="lt-LT"/>
              </w:rPr>
              <w:t>1. Tiekėjas privalo įvertinti ir nurodyti (įrašyti) visas reikiamas sudedamąsias dalis tyrimams atlikti.</w:t>
            </w:r>
          </w:p>
          <w:p w14:paraId="0DECCD6B" w14:textId="146E0CA6" w:rsidR="005A794C" w:rsidRPr="000D5D77" w:rsidRDefault="00281812" w:rsidP="000D5D77">
            <w:pPr>
              <w:suppressAutoHyphens w:val="0"/>
              <w:rPr>
                <w:rFonts w:ascii="Times New Roman" w:hAnsi="Times New Roman" w:cs="Times New Roman"/>
                <w:b/>
              </w:rPr>
            </w:pPr>
            <w:r w:rsidRPr="004B55C5">
              <w:rPr>
                <w:rFonts w:ascii="Times New Roman" w:hAnsi="Times New Roman" w:cs="Times New Roman"/>
                <w:i/>
              </w:rPr>
              <w:t>2. Reagentai ir papildomos medžiagos</w:t>
            </w:r>
            <w:r w:rsidR="00CF5B99" w:rsidRPr="004B55C5">
              <w:rPr>
                <w:rFonts w:ascii="Times New Roman" w:hAnsi="Times New Roman" w:cs="Times New Roman"/>
                <w:i/>
              </w:rPr>
              <w:t xml:space="preserve"> </w:t>
            </w:r>
            <w:r w:rsidRPr="004B55C5">
              <w:rPr>
                <w:rFonts w:ascii="Times New Roman" w:hAnsi="Times New Roman" w:cs="Times New Roman"/>
                <w:i/>
              </w:rPr>
              <w:t xml:space="preserve">/ priemonės turi būti paženklinti CE </w:t>
            </w:r>
            <w:r w:rsidR="000D5D77" w:rsidRPr="006261C1">
              <w:rPr>
                <w:rFonts w:ascii="Times New Roman" w:hAnsi="Times New Roman" w:cs="Times New Roman"/>
              </w:rPr>
              <w:t>ženklu pagal Reglamentą (ES) 2017/746</w:t>
            </w:r>
            <w:r w:rsidR="000D5D77" w:rsidRPr="004B55C5">
              <w:rPr>
                <w:rFonts w:ascii="Times New Roman" w:hAnsi="Times New Roman" w:cs="Times New Roman"/>
                <w:i/>
              </w:rPr>
              <w:t>.</w:t>
            </w:r>
          </w:p>
          <w:p w14:paraId="50913BCA" w14:textId="77777777" w:rsidR="005A794C" w:rsidRPr="004B55C5" w:rsidRDefault="00281812">
            <w:pPr>
              <w:pStyle w:val="Sraopastraipa5"/>
              <w:widowControl w:val="0"/>
              <w:ind w:left="0"/>
              <w:rPr>
                <w:rFonts w:ascii="Times New Roman" w:hAnsi="Times New Roman" w:cs="Times New Roman"/>
                <w:b/>
                <w:bCs/>
                <w:caps/>
                <w:color w:val="000000"/>
                <w:kern w:val="2"/>
                <w:sz w:val="24"/>
                <w:szCs w:val="24"/>
              </w:rPr>
            </w:pPr>
            <w:r w:rsidRPr="004B55C5">
              <w:rPr>
                <w:rFonts w:ascii="Times New Roman" w:hAnsi="Times New Roman" w:cs="Times New Roman"/>
                <w:i/>
                <w:sz w:val="20"/>
                <w:lang w:val="lt-LT"/>
              </w:rPr>
              <w:t xml:space="preserve">3. Visi siūlomi reagentai, kontrolės ir eksploatacinės priemonės turi būti pagaminti vieno gamintojo, su brūkšniniais kodais, tinkami  ,,STA </w:t>
            </w:r>
            <w:proofErr w:type="spellStart"/>
            <w:r w:rsidRPr="004B55C5">
              <w:rPr>
                <w:rFonts w:ascii="Times New Roman" w:hAnsi="Times New Roman" w:cs="Times New Roman"/>
                <w:i/>
                <w:sz w:val="20"/>
                <w:lang w:val="lt-LT"/>
              </w:rPr>
              <w:t>Satellite</w:t>
            </w:r>
            <w:proofErr w:type="spellEnd"/>
            <w:r w:rsidRPr="004B55C5">
              <w:rPr>
                <w:rFonts w:ascii="Times New Roman" w:hAnsi="Times New Roman" w:cs="Times New Roman"/>
                <w:i/>
                <w:sz w:val="20"/>
                <w:lang w:val="lt-LT"/>
              </w:rPr>
              <w:t>” (arba lygiagrečiam) analizatoriui (pateikti nuorodas dokumentacijoje ir gamintojo patvirtinimą).</w:t>
            </w:r>
          </w:p>
          <w:p w14:paraId="6EAF9DE1" w14:textId="2B51BF2F" w:rsidR="005A794C" w:rsidRPr="004B55C5" w:rsidRDefault="00281812">
            <w:pPr>
              <w:widowControl w:val="0"/>
              <w:rPr>
                <w:rFonts w:ascii="Times New Roman" w:hAnsi="Times New Roman" w:cs="Times New Roman"/>
                <w:b/>
                <w:bCs/>
                <w:caps/>
                <w:color w:val="000000"/>
                <w:kern w:val="2"/>
                <w:sz w:val="24"/>
                <w:szCs w:val="24"/>
              </w:rPr>
            </w:pPr>
            <w:r w:rsidRPr="004B55C5">
              <w:rPr>
                <w:rFonts w:ascii="Times New Roman" w:hAnsi="Times New Roman" w:cs="Times New Roman"/>
                <w:i/>
                <w:iCs/>
              </w:rPr>
              <w:t xml:space="preserve">4. Tiekėjas privalo pateikti reikalingą reagentų, kontrolinių medžiagų (atliekant kasdieninę kokybės kontrolę)  ir kitų priemonių kiekį nurodytam preliminariam tyrimų skaičiui per </w:t>
            </w:r>
            <w:r w:rsidR="008D5AC8">
              <w:rPr>
                <w:rFonts w:ascii="Times New Roman" w:hAnsi="Times New Roman" w:cs="Times New Roman"/>
                <w:i/>
                <w:iCs/>
              </w:rPr>
              <w:t>36</w:t>
            </w:r>
            <w:r w:rsidRPr="004B55C5">
              <w:rPr>
                <w:rFonts w:ascii="Times New Roman" w:hAnsi="Times New Roman" w:cs="Times New Roman"/>
                <w:i/>
                <w:iCs/>
              </w:rPr>
              <w:t xml:space="preserve"> mėn. atlikti.</w:t>
            </w:r>
          </w:p>
          <w:p w14:paraId="6248B759" w14:textId="1568458B" w:rsidR="005A794C" w:rsidRPr="005402E0" w:rsidRDefault="00281812">
            <w:pPr>
              <w:pStyle w:val="Sraopastraipa5"/>
              <w:widowControl w:val="0"/>
              <w:ind w:left="0"/>
              <w:rPr>
                <w:rFonts w:ascii="Times New Roman" w:hAnsi="Times New Roman" w:cs="Times New Roman"/>
                <w:lang w:val="lt-LT"/>
              </w:rPr>
            </w:pPr>
            <w:r w:rsidRPr="004B55C5">
              <w:rPr>
                <w:rFonts w:ascii="Times New Roman" w:hAnsi="Times New Roman" w:cs="Times New Roman"/>
                <w:i/>
                <w:sz w:val="20"/>
                <w:lang w:val="lt-LT"/>
              </w:rPr>
              <w:t>5. Pirkimo dalies lentelės eilučių skaičius neribojamas (jų reikia įtraukti tiek, kad būtų užtikrintas kokybiškas ir patikimas visų nurodytų tyrimų atlikimas).</w:t>
            </w:r>
          </w:p>
          <w:p w14:paraId="1AAEBFDB" w14:textId="4889ED24" w:rsidR="005A794C" w:rsidRPr="004B55C5" w:rsidRDefault="005A794C">
            <w:pPr>
              <w:widowControl w:val="0"/>
              <w:rPr>
                <w:rFonts w:ascii="Times New Roman" w:hAnsi="Times New Roman" w:cs="Times New Roman"/>
                <w:b/>
                <w:bCs/>
                <w:caps/>
                <w:color w:val="000000"/>
                <w:kern w:val="2"/>
                <w:sz w:val="24"/>
                <w:szCs w:val="24"/>
              </w:rPr>
            </w:pPr>
          </w:p>
        </w:tc>
      </w:tr>
    </w:tbl>
    <w:p w14:paraId="3316983F" w14:textId="77777777" w:rsidR="005A794C" w:rsidRPr="004B55C5" w:rsidRDefault="005A794C">
      <w:pPr>
        <w:rPr>
          <w:rFonts w:ascii="Times New Roman" w:hAnsi="Times New Roman" w:cs="Times New Roman"/>
        </w:rPr>
      </w:pPr>
    </w:p>
    <w:p w14:paraId="04DB6B6D" w14:textId="77777777" w:rsidR="005A794C" w:rsidRPr="004B55C5" w:rsidRDefault="005A794C">
      <w:pPr>
        <w:suppressAutoHyphens w:val="0"/>
        <w:rPr>
          <w:rFonts w:ascii="Times New Roman" w:hAnsi="Times New Roman" w:cs="Times New Roman"/>
        </w:rPr>
      </w:pPr>
    </w:p>
    <w:tbl>
      <w:tblPr>
        <w:tblW w:w="5000" w:type="pct"/>
        <w:tblInd w:w="79" w:type="dxa"/>
        <w:tblLayout w:type="fixed"/>
        <w:tblLook w:val="04A0" w:firstRow="1" w:lastRow="0" w:firstColumn="1" w:lastColumn="0" w:noHBand="0" w:noVBand="1"/>
      </w:tblPr>
      <w:tblGrid>
        <w:gridCol w:w="781"/>
        <w:gridCol w:w="3104"/>
        <w:gridCol w:w="10411"/>
      </w:tblGrid>
      <w:tr w:rsidR="00174F3D" w:rsidRPr="004B55C5" w14:paraId="64157408" w14:textId="77777777" w:rsidTr="00174F3D">
        <w:trPr>
          <w:trHeight w:val="1136"/>
        </w:trPr>
        <w:tc>
          <w:tcPr>
            <w:tcW w:w="781" w:type="dxa"/>
            <w:tcBorders>
              <w:top w:val="single" w:sz="4" w:space="0" w:color="000000"/>
              <w:left w:val="single" w:sz="4" w:space="0" w:color="000000"/>
              <w:bottom w:val="single" w:sz="4" w:space="0" w:color="000000"/>
              <w:right w:val="single" w:sz="4" w:space="0" w:color="000000"/>
            </w:tcBorders>
            <w:vAlign w:val="center"/>
          </w:tcPr>
          <w:p w14:paraId="0D521F15" w14:textId="77777777" w:rsidR="00174F3D" w:rsidRPr="004B55C5" w:rsidRDefault="00174F3D">
            <w:pPr>
              <w:widowControl w:val="0"/>
              <w:suppressAutoHyphens w:val="0"/>
              <w:jc w:val="center"/>
              <w:rPr>
                <w:rFonts w:ascii="Times New Roman" w:eastAsia="Times New Roman" w:hAnsi="Times New Roman" w:cs="Times New Roman"/>
                <w:b/>
                <w:bCs/>
              </w:rPr>
            </w:pPr>
            <w:r w:rsidRPr="004B55C5">
              <w:rPr>
                <w:rFonts w:ascii="Times New Roman" w:eastAsia="Times New Roman" w:hAnsi="Times New Roman" w:cs="Times New Roman"/>
                <w:b/>
                <w:bCs/>
              </w:rPr>
              <w:t>Eil. Nr.</w:t>
            </w:r>
          </w:p>
        </w:tc>
        <w:tc>
          <w:tcPr>
            <w:tcW w:w="3104" w:type="dxa"/>
            <w:tcBorders>
              <w:top w:val="single" w:sz="4" w:space="0" w:color="000000"/>
              <w:left w:val="single" w:sz="4" w:space="0" w:color="000000"/>
              <w:bottom w:val="single" w:sz="4" w:space="0" w:color="000000"/>
              <w:right w:val="single" w:sz="4" w:space="0" w:color="000000"/>
            </w:tcBorders>
            <w:vAlign w:val="center"/>
          </w:tcPr>
          <w:p w14:paraId="227F1CC8" w14:textId="77777777" w:rsidR="00174F3D" w:rsidRPr="004B55C5" w:rsidRDefault="00174F3D">
            <w:pPr>
              <w:widowControl w:val="0"/>
              <w:suppressAutoHyphens w:val="0"/>
              <w:jc w:val="center"/>
              <w:rPr>
                <w:rFonts w:ascii="Times New Roman" w:eastAsia="Times New Roman" w:hAnsi="Times New Roman" w:cs="Times New Roman"/>
                <w:b/>
                <w:bCs/>
              </w:rPr>
            </w:pPr>
            <w:r w:rsidRPr="004B55C5">
              <w:rPr>
                <w:rFonts w:ascii="Times New Roman" w:eastAsia="Times New Roman" w:hAnsi="Times New Roman" w:cs="Times New Roman"/>
                <w:b/>
                <w:bCs/>
              </w:rPr>
              <w:t>Parametrai</w:t>
            </w:r>
          </w:p>
        </w:tc>
        <w:tc>
          <w:tcPr>
            <w:tcW w:w="10411" w:type="dxa"/>
            <w:tcBorders>
              <w:top w:val="single" w:sz="4" w:space="0" w:color="000000"/>
              <w:left w:val="single" w:sz="4" w:space="0" w:color="000000"/>
              <w:bottom w:val="single" w:sz="4" w:space="0" w:color="000000"/>
              <w:right w:val="single" w:sz="4" w:space="0" w:color="000000"/>
            </w:tcBorders>
            <w:vAlign w:val="center"/>
          </w:tcPr>
          <w:p w14:paraId="017FF627" w14:textId="77777777" w:rsidR="00174F3D" w:rsidRPr="004B55C5" w:rsidRDefault="00174F3D">
            <w:pPr>
              <w:widowControl w:val="0"/>
              <w:suppressAutoHyphens w:val="0"/>
              <w:jc w:val="center"/>
              <w:rPr>
                <w:rFonts w:ascii="Times New Roman" w:eastAsia="Times New Roman" w:hAnsi="Times New Roman" w:cs="Times New Roman"/>
                <w:b/>
                <w:bCs/>
              </w:rPr>
            </w:pPr>
            <w:r w:rsidRPr="004B55C5">
              <w:rPr>
                <w:rFonts w:ascii="Times New Roman" w:eastAsia="Times New Roman" w:hAnsi="Times New Roman" w:cs="Times New Roman"/>
                <w:b/>
                <w:bCs/>
              </w:rPr>
              <w:t>Parametrų techniniai reikalavimai</w:t>
            </w:r>
          </w:p>
        </w:tc>
      </w:tr>
      <w:tr w:rsidR="00174F3D" w:rsidRPr="004B55C5" w14:paraId="7FF2A667" w14:textId="77777777" w:rsidTr="00174F3D">
        <w:trPr>
          <w:trHeight w:val="334"/>
        </w:trPr>
        <w:tc>
          <w:tcPr>
            <w:tcW w:w="781" w:type="dxa"/>
            <w:tcBorders>
              <w:top w:val="single" w:sz="4" w:space="0" w:color="000000"/>
              <w:left w:val="single" w:sz="4" w:space="0" w:color="000000"/>
              <w:bottom w:val="single" w:sz="4" w:space="0" w:color="000000"/>
              <w:right w:val="single" w:sz="4" w:space="0" w:color="000000"/>
            </w:tcBorders>
          </w:tcPr>
          <w:p w14:paraId="261145C4" w14:textId="77777777" w:rsidR="00174F3D" w:rsidRPr="004B55C5" w:rsidRDefault="00174F3D">
            <w:pPr>
              <w:widowControl w:val="0"/>
              <w:suppressAutoHyphens w:val="0"/>
              <w:spacing w:line="22" w:lineRule="atLeast"/>
              <w:jc w:val="center"/>
              <w:rPr>
                <w:rFonts w:ascii="Times New Roman" w:eastAsia="Times New Roman" w:hAnsi="Times New Roman" w:cs="Times New Roman"/>
              </w:rPr>
            </w:pPr>
            <w:r w:rsidRPr="004B55C5">
              <w:rPr>
                <w:rFonts w:ascii="Times New Roman" w:eastAsia="Times New Roman" w:hAnsi="Times New Roman" w:cs="Times New Roman"/>
              </w:rPr>
              <w:t>1</w:t>
            </w:r>
          </w:p>
        </w:tc>
        <w:tc>
          <w:tcPr>
            <w:tcW w:w="3104" w:type="dxa"/>
            <w:tcBorders>
              <w:top w:val="single" w:sz="4" w:space="0" w:color="000000"/>
              <w:left w:val="single" w:sz="4" w:space="0" w:color="000000"/>
              <w:bottom w:val="single" w:sz="4" w:space="0" w:color="000000"/>
              <w:right w:val="single" w:sz="4" w:space="0" w:color="000000"/>
            </w:tcBorders>
          </w:tcPr>
          <w:p w14:paraId="7FAE2CBE" w14:textId="77777777" w:rsidR="00174F3D" w:rsidRPr="004B55C5" w:rsidRDefault="00174F3D">
            <w:pPr>
              <w:widowControl w:val="0"/>
              <w:suppressAutoHyphens w:val="0"/>
              <w:rPr>
                <w:rFonts w:ascii="Times New Roman" w:eastAsia="Times New Roman" w:hAnsi="Times New Roman" w:cs="Times New Roman"/>
                <w:color w:val="000000"/>
              </w:rPr>
            </w:pPr>
            <w:r w:rsidRPr="004B55C5">
              <w:rPr>
                <w:rFonts w:ascii="Times New Roman" w:eastAsia="Times New Roman" w:hAnsi="Times New Roman" w:cs="Times New Roman"/>
                <w:color w:val="000000"/>
              </w:rPr>
              <w:t>Analizatoriaus duomenys</w:t>
            </w:r>
          </w:p>
        </w:tc>
        <w:tc>
          <w:tcPr>
            <w:tcW w:w="10411" w:type="dxa"/>
            <w:tcBorders>
              <w:top w:val="single" w:sz="4" w:space="0" w:color="000000"/>
              <w:left w:val="single" w:sz="4" w:space="0" w:color="000000"/>
              <w:bottom w:val="single" w:sz="4" w:space="0" w:color="000000"/>
              <w:right w:val="single" w:sz="4" w:space="0" w:color="000000"/>
            </w:tcBorders>
          </w:tcPr>
          <w:p w14:paraId="57F76C3C" w14:textId="77777777" w:rsidR="00174F3D" w:rsidRPr="004B55C5" w:rsidRDefault="00174F3D">
            <w:pPr>
              <w:widowControl w:val="0"/>
              <w:suppressAutoHyphens w:val="0"/>
              <w:rPr>
                <w:rFonts w:ascii="Times New Roman" w:eastAsia="Times New Roman" w:hAnsi="Times New Roman" w:cs="Times New Roman"/>
                <w:color w:val="000000"/>
              </w:rPr>
            </w:pPr>
            <w:r w:rsidRPr="004B55C5">
              <w:rPr>
                <w:rFonts w:ascii="Times New Roman" w:eastAsia="Times New Roman" w:hAnsi="Times New Roman" w:cs="Times New Roman"/>
                <w:color w:val="000000"/>
              </w:rPr>
              <w:t>Analizatoriaus tipas, modelis, gamintojas</w:t>
            </w:r>
          </w:p>
        </w:tc>
      </w:tr>
      <w:tr w:rsidR="00174F3D" w:rsidRPr="004B55C5" w14:paraId="2471B2C0" w14:textId="77777777" w:rsidTr="00174F3D">
        <w:trPr>
          <w:trHeight w:val="386"/>
        </w:trPr>
        <w:tc>
          <w:tcPr>
            <w:tcW w:w="781" w:type="dxa"/>
            <w:tcBorders>
              <w:top w:val="single" w:sz="4" w:space="0" w:color="000000"/>
              <w:left w:val="single" w:sz="4" w:space="0" w:color="000000"/>
              <w:bottom w:val="single" w:sz="4" w:space="0" w:color="000000"/>
              <w:right w:val="single" w:sz="4" w:space="0" w:color="000000"/>
            </w:tcBorders>
          </w:tcPr>
          <w:p w14:paraId="1AE6A74B" w14:textId="77777777" w:rsidR="00174F3D" w:rsidRPr="004B55C5" w:rsidRDefault="00174F3D">
            <w:pPr>
              <w:widowControl w:val="0"/>
              <w:suppressAutoHyphens w:val="0"/>
              <w:spacing w:line="22" w:lineRule="atLeast"/>
              <w:jc w:val="center"/>
              <w:rPr>
                <w:rFonts w:ascii="Times New Roman" w:eastAsia="Times New Roman" w:hAnsi="Times New Roman" w:cs="Times New Roman"/>
              </w:rPr>
            </w:pPr>
            <w:r w:rsidRPr="004B55C5">
              <w:rPr>
                <w:rFonts w:ascii="Times New Roman" w:eastAsia="Times New Roman" w:hAnsi="Times New Roman" w:cs="Times New Roman"/>
              </w:rPr>
              <w:t>2</w:t>
            </w:r>
          </w:p>
        </w:tc>
        <w:tc>
          <w:tcPr>
            <w:tcW w:w="3104" w:type="dxa"/>
            <w:tcBorders>
              <w:top w:val="single" w:sz="4" w:space="0" w:color="000000"/>
              <w:left w:val="single" w:sz="4" w:space="0" w:color="000000"/>
              <w:bottom w:val="single" w:sz="4" w:space="0" w:color="000000"/>
              <w:right w:val="single" w:sz="4" w:space="0" w:color="000000"/>
            </w:tcBorders>
          </w:tcPr>
          <w:p w14:paraId="1DACB50D" w14:textId="77777777" w:rsidR="00174F3D" w:rsidRPr="004B55C5" w:rsidRDefault="00174F3D">
            <w:pPr>
              <w:widowControl w:val="0"/>
              <w:suppressAutoHyphens w:val="0"/>
              <w:rPr>
                <w:rFonts w:ascii="Times New Roman" w:eastAsia="Times New Roman" w:hAnsi="Times New Roman" w:cs="Times New Roman"/>
                <w:color w:val="000000"/>
              </w:rPr>
            </w:pPr>
            <w:r w:rsidRPr="004B55C5">
              <w:rPr>
                <w:rFonts w:ascii="Times New Roman" w:eastAsia="Times New Roman" w:hAnsi="Times New Roman" w:cs="Times New Roman"/>
                <w:color w:val="000000"/>
              </w:rPr>
              <w:t>Analizatoriaus tipas</w:t>
            </w:r>
          </w:p>
        </w:tc>
        <w:tc>
          <w:tcPr>
            <w:tcW w:w="10411" w:type="dxa"/>
            <w:tcBorders>
              <w:top w:val="single" w:sz="4" w:space="0" w:color="000000"/>
              <w:left w:val="single" w:sz="4" w:space="0" w:color="000000"/>
              <w:bottom w:val="single" w:sz="4" w:space="0" w:color="000000"/>
              <w:right w:val="single" w:sz="4" w:space="0" w:color="000000"/>
            </w:tcBorders>
          </w:tcPr>
          <w:p w14:paraId="05AA6E2C" w14:textId="77777777" w:rsidR="00174F3D" w:rsidRPr="004B55C5" w:rsidRDefault="00174F3D">
            <w:pPr>
              <w:widowControl w:val="0"/>
              <w:suppressAutoHyphens w:val="0"/>
              <w:rPr>
                <w:rFonts w:ascii="Times New Roman" w:eastAsia="Times New Roman" w:hAnsi="Times New Roman" w:cs="Times New Roman"/>
                <w:color w:val="000000"/>
              </w:rPr>
            </w:pPr>
            <w:r w:rsidRPr="004B55C5">
              <w:rPr>
                <w:rFonts w:ascii="Times New Roman" w:eastAsia="Times New Roman" w:hAnsi="Times New Roman" w:cs="Times New Roman"/>
                <w:color w:val="000000"/>
              </w:rPr>
              <w:t>Automatinis krešėjimo sistemos analizatorius</w:t>
            </w:r>
          </w:p>
        </w:tc>
      </w:tr>
      <w:tr w:rsidR="00174F3D" w:rsidRPr="004B55C5" w14:paraId="6EE80E8F" w14:textId="77777777" w:rsidTr="00174F3D">
        <w:trPr>
          <w:trHeight w:val="660"/>
        </w:trPr>
        <w:tc>
          <w:tcPr>
            <w:tcW w:w="781" w:type="dxa"/>
            <w:tcBorders>
              <w:top w:val="single" w:sz="4" w:space="0" w:color="000000"/>
              <w:left w:val="single" w:sz="4" w:space="0" w:color="000000"/>
              <w:bottom w:val="single" w:sz="4" w:space="0" w:color="000000"/>
              <w:right w:val="single" w:sz="4" w:space="0" w:color="000000"/>
            </w:tcBorders>
          </w:tcPr>
          <w:p w14:paraId="38E33A9B" w14:textId="77777777" w:rsidR="00174F3D" w:rsidRPr="004B55C5" w:rsidRDefault="00174F3D">
            <w:pPr>
              <w:widowControl w:val="0"/>
              <w:suppressAutoHyphens w:val="0"/>
              <w:spacing w:line="22" w:lineRule="atLeast"/>
              <w:jc w:val="center"/>
              <w:rPr>
                <w:rFonts w:ascii="Times New Roman" w:eastAsia="Times New Roman" w:hAnsi="Times New Roman" w:cs="Times New Roman"/>
              </w:rPr>
            </w:pPr>
            <w:r w:rsidRPr="004B55C5">
              <w:rPr>
                <w:rFonts w:ascii="Times New Roman" w:eastAsia="Times New Roman" w:hAnsi="Times New Roman" w:cs="Times New Roman"/>
              </w:rPr>
              <w:t>3</w:t>
            </w:r>
          </w:p>
        </w:tc>
        <w:tc>
          <w:tcPr>
            <w:tcW w:w="3104" w:type="dxa"/>
            <w:tcBorders>
              <w:top w:val="single" w:sz="4" w:space="0" w:color="000000"/>
              <w:left w:val="single" w:sz="4" w:space="0" w:color="000000"/>
              <w:bottom w:val="single" w:sz="4" w:space="0" w:color="000000"/>
              <w:right w:val="single" w:sz="4" w:space="0" w:color="000000"/>
            </w:tcBorders>
          </w:tcPr>
          <w:p w14:paraId="004C1166" w14:textId="77777777" w:rsidR="00174F3D" w:rsidRPr="004B55C5" w:rsidRDefault="00174F3D">
            <w:pPr>
              <w:widowControl w:val="0"/>
              <w:suppressAutoHyphens w:val="0"/>
              <w:rPr>
                <w:rFonts w:ascii="Times New Roman" w:eastAsia="Times New Roman" w:hAnsi="Times New Roman" w:cs="Times New Roman"/>
              </w:rPr>
            </w:pPr>
            <w:r w:rsidRPr="004B55C5">
              <w:rPr>
                <w:rFonts w:ascii="Times New Roman" w:eastAsia="Times New Roman" w:hAnsi="Times New Roman" w:cs="Times New Roman"/>
              </w:rPr>
              <w:t>Matavimo principai</w:t>
            </w:r>
          </w:p>
        </w:tc>
        <w:tc>
          <w:tcPr>
            <w:tcW w:w="10411" w:type="dxa"/>
            <w:tcBorders>
              <w:top w:val="single" w:sz="4" w:space="0" w:color="000000"/>
              <w:left w:val="single" w:sz="4" w:space="0" w:color="000000"/>
              <w:bottom w:val="single" w:sz="4" w:space="0" w:color="000000"/>
              <w:right w:val="single" w:sz="4" w:space="0" w:color="000000"/>
            </w:tcBorders>
          </w:tcPr>
          <w:p w14:paraId="0144154E" w14:textId="530BD8CA" w:rsidR="00174F3D" w:rsidRPr="004B55C5" w:rsidRDefault="00174F3D">
            <w:pPr>
              <w:widowControl w:val="0"/>
              <w:suppressAutoHyphens w:val="0"/>
              <w:rPr>
                <w:rFonts w:ascii="Times New Roman" w:eastAsia="Times New Roman" w:hAnsi="Times New Roman" w:cs="Times New Roman"/>
              </w:rPr>
            </w:pPr>
            <w:r w:rsidRPr="004B55C5">
              <w:rPr>
                <w:rFonts w:ascii="Times New Roman" w:eastAsia="Times New Roman" w:hAnsi="Times New Roman" w:cs="Times New Roman"/>
                <w:color w:val="000000"/>
              </w:rPr>
              <w:t>1. Chronometrinis: elektromagnetinis mechaninis arba lygiavertis, leidžiantis</w:t>
            </w:r>
            <w:r w:rsidRPr="004B55C5">
              <w:rPr>
                <w:rFonts w:ascii="Times New Roman" w:eastAsia="Times New Roman" w:hAnsi="Times New Roman" w:cs="Times New Roman"/>
              </w:rPr>
              <w:t xml:space="preserve"> ištirti be papildomų procedūrų normalius ir</w:t>
            </w:r>
            <w:r w:rsidR="001C3371">
              <w:rPr>
                <w:rFonts w:ascii="Times New Roman" w:eastAsia="Times New Roman" w:hAnsi="Times New Roman" w:cs="Times New Roman"/>
              </w:rPr>
              <w:t xml:space="preserve"> </w:t>
            </w:r>
            <w:r w:rsidRPr="004B55C5">
              <w:rPr>
                <w:rFonts w:ascii="Times New Roman" w:eastAsia="Times New Roman" w:hAnsi="Times New Roman" w:cs="Times New Roman"/>
              </w:rPr>
              <w:t>/</w:t>
            </w:r>
            <w:r w:rsidR="001C3371">
              <w:rPr>
                <w:rFonts w:ascii="Times New Roman" w:eastAsia="Times New Roman" w:hAnsi="Times New Roman" w:cs="Times New Roman"/>
              </w:rPr>
              <w:t xml:space="preserve"> </w:t>
            </w:r>
            <w:r w:rsidRPr="004B55C5">
              <w:rPr>
                <w:rFonts w:ascii="Times New Roman" w:eastAsia="Times New Roman" w:hAnsi="Times New Roman" w:cs="Times New Roman"/>
              </w:rPr>
              <w:t xml:space="preserve">ar bet kokio lygio </w:t>
            </w:r>
            <w:proofErr w:type="spellStart"/>
            <w:r w:rsidRPr="004B55C5">
              <w:rPr>
                <w:rFonts w:ascii="Times New Roman" w:eastAsia="Times New Roman" w:hAnsi="Times New Roman" w:cs="Times New Roman"/>
              </w:rPr>
              <w:t>lipeminius</w:t>
            </w:r>
            <w:proofErr w:type="spellEnd"/>
            <w:r w:rsidRPr="004B55C5">
              <w:rPr>
                <w:rFonts w:ascii="Times New Roman" w:eastAsia="Times New Roman" w:hAnsi="Times New Roman" w:cs="Times New Roman"/>
              </w:rPr>
              <w:t xml:space="preserve">, </w:t>
            </w:r>
            <w:proofErr w:type="spellStart"/>
            <w:r w:rsidRPr="004B55C5">
              <w:rPr>
                <w:rFonts w:ascii="Times New Roman" w:eastAsia="Times New Roman" w:hAnsi="Times New Roman" w:cs="Times New Roman"/>
              </w:rPr>
              <w:t>hemolizuotus</w:t>
            </w:r>
            <w:proofErr w:type="spellEnd"/>
            <w:r w:rsidRPr="004B55C5">
              <w:rPr>
                <w:rFonts w:ascii="Times New Roman" w:eastAsia="Times New Roman" w:hAnsi="Times New Roman" w:cs="Times New Roman"/>
              </w:rPr>
              <w:t xml:space="preserve">, </w:t>
            </w:r>
            <w:proofErr w:type="spellStart"/>
            <w:r w:rsidRPr="004B55C5">
              <w:rPr>
                <w:rFonts w:ascii="Times New Roman" w:eastAsia="Times New Roman" w:hAnsi="Times New Roman" w:cs="Times New Roman"/>
              </w:rPr>
              <w:t>ikterinius</w:t>
            </w:r>
            <w:proofErr w:type="spellEnd"/>
            <w:r w:rsidRPr="004B55C5">
              <w:rPr>
                <w:rFonts w:ascii="Times New Roman" w:eastAsia="Times New Roman" w:hAnsi="Times New Roman" w:cs="Times New Roman"/>
              </w:rPr>
              <w:t xml:space="preserve"> plazmos mėginius</w:t>
            </w:r>
            <w:r w:rsidRPr="004B55C5">
              <w:rPr>
                <w:rFonts w:ascii="Times New Roman" w:eastAsia="Times New Roman" w:hAnsi="Times New Roman" w:cs="Times New Roman"/>
                <w:color w:val="000000"/>
              </w:rPr>
              <w:t>.</w:t>
            </w:r>
          </w:p>
          <w:p w14:paraId="2BF1FB00" w14:textId="77777777" w:rsidR="00174F3D" w:rsidRPr="004B55C5" w:rsidRDefault="00174F3D">
            <w:pPr>
              <w:widowControl w:val="0"/>
              <w:suppressAutoHyphens w:val="0"/>
              <w:rPr>
                <w:rFonts w:ascii="Times New Roman" w:eastAsia="Times New Roman" w:hAnsi="Times New Roman" w:cs="Times New Roman"/>
                <w:color w:val="000000"/>
              </w:rPr>
            </w:pPr>
            <w:r w:rsidRPr="004B55C5">
              <w:rPr>
                <w:rFonts w:ascii="Times New Roman" w:eastAsia="Times New Roman" w:hAnsi="Times New Roman" w:cs="Times New Roman"/>
                <w:color w:val="000000"/>
              </w:rPr>
              <w:t>2. Kolorimetrinis</w:t>
            </w:r>
          </w:p>
          <w:p w14:paraId="7D36F08C" w14:textId="77777777" w:rsidR="00174F3D" w:rsidRPr="004B55C5" w:rsidRDefault="00174F3D">
            <w:pPr>
              <w:widowControl w:val="0"/>
              <w:suppressAutoHyphens w:val="0"/>
              <w:rPr>
                <w:rFonts w:ascii="Times New Roman" w:eastAsia="Times New Roman" w:hAnsi="Times New Roman" w:cs="Times New Roman"/>
                <w:color w:val="000000"/>
              </w:rPr>
            </w:pPr>
            <w:r w:rsidRPr="004B55C5">
              <w:rPr>
                <w:rFonts w:ascii="Times New Roman" w:eastAsia="Times New Roman" w:hAnsi="Times New Roman" w:cs="Times New Roman"/>
                <w:color w:val="000000"/>
              </w:rPr>
              <w:t xml:space="preserve">3. </w:t>
            </w:r>
            <w:proofErr w:type="spellStart"/>
            <w:r w:rsidRPr="004B55C5">
              <w:rPr>
                <w:rFonts w:ascii="Times New Roman" w:eastAsia="Times New Roman" w:hAnsi="Times New Roman" w:cs="Times New Roman"/>
                <w:color w:val="000000"/>
              </w:rPr>
              <w:t>Imunoturbidimetrinis</w:t>
            </w:r>
            <w:proofErr w:type="spellEnd"/>
          </w:p>
        </w:tc>
      </w:tr>
      <w:tr w:rsidR="00174F3D" w:rsidRPr="004B55C5" w14:paraId="0228B3B9" w14:textId="77777777" w:rsidTr="00174F3D">
        <w:trPr>
          <w:trHeight w:val="660"/>
        </w:trPr>
        <w:tc>
          <w:tcPr>
            <w:tcW w:w="781" w:type="dxa"/>
            <w:tcBorders>
              <w:top w:val="single" w:sz="4" w:space="0" w:color="000000"/>
              <w:left w:val="single" w:sz="4" w:space="0" w:color="000000"/>
              <w:bottom w:val="single" w:sz="4" w:space="0" w:color="000000"/>
              <w:right w:val="single" w:sz="4" w:space="0" w:color="000000"/>
            </w:tcBorders>
          </w:tcPr>
          <w:p w14:paraId="57836667" w14:textId="77777777" w:rsidR="00174F3D" w:rsidRPr="004B55C5" w:rsidRDefault="00174F3D">
            <w:pPr>
              <w:widowControl w:val="0"/>
              <w:suppressAutoHyphens w:val="0"/>
              <w:spacing w:line="22" w:lineRule="atLeast"/>
              <w:jc w:val="center"/>
              <w:rPr>
                <w:rFonts w:ascii="Times New Roman" w:eastAsia="Times New Roman" w:hAnsi="Times New Roman" w:cs="Times New Roman"/>
              </w:rPr>
            </w:pPr>
            <w:r w:rsidRPr="004B55C5">
              <w:rPr>
                <w:rFonts w:ascii="Times New Roman" w:eastAsia="Times New Roman" w:hAnsi="Times New Roman" w:cs="Times New Roman"/>
              </w:rPr>
              <w:t>4</w:t>
            </w:r>
          </w:p>
        </w:tc>
        <w:tc>
          <w:tcPr>
            <w:tcW w:w="3104" w:type="dxa"/>
            <w:tcBorders>
              <w:top w:val="single" w:sz="4" w:space="0" w:color="000000"/>
              <w:left w:val="single" w:sz="4" w:space="0" w:color="000000"/>
              <w:bottom w:val="single" w:sz="4" w:space="0" w:color="000000"/>
              <w:right w:val="single" w:sz="4" w:space="0" w:color="000000"/>
            </w:tcBorders>
          </w:tcPr>
          <w:p w14:paraId="66FC7154" w14:textId="77777777" w:rsidR="00174F3D" w:rsidRPr="004B55C5" w:rsidRDefault="00174F3D">
            <w:pPr>
              <w:widowControl w:val="0"/>
              <w:suppressAutoHyphens w:val="0"/>
              <w:rPr>
                <w:rFonts w:ascii="Times New Roman" w:eastAsia="Times New Roman" w:hAnsi="Times New Roman" w:cs="Times New Roman"/>
              </w:rPr>
            </w:pPr>
            <w:r w:rsidRPr="004B55C5">
              <w:rPr>
                <w:rFonts w:ascii="Times New Roman" w:eastAsia="Times New Roman" w:hAnsi="Times New Roman" w:cs="Times New Roman"/>
              </w:rPr>
              <w:t>Tiriamieji mėginiai</w:t>
            </w:r>
          </w:p>
        </w:tc>
        <w:tc>
          <w:tcPr>
            <w:tcW w:w="10411" w:type="dxa"/>
            <w:tcBorders>
              <w:top w:val="single" w:sz="4" w:space="0" w:color="000000"/>
              <w:left w:val="single" w:sz="4" w:space="0" w:color="000000"/>
              <w:bottom w:val="single" w:sz="4" w:space="0" w:color="000000"/>
              <w:right w:val="single" w:sz="4" w:space="0" w:color="000000"/>
            </w:tcBorders>
          </w:tcPr>
          <w:p w14:paraId="7D94A3A4" w14:textId="77777777" w:rsidR="00174F3D" w:rsidRPr="004B55C5" w:rsidRDefault="00174F3D">
            <w:pPr>
              <w:widowControl w:val="0"/>
              <w:suppressAutoHyphens w:val="0"/>
              <w:rPr>
                <w:rFonts w:ascii="Times New Roman" w:eastAsia="Times New Roman" w:hAnsi="Times New Roman" w:cs="Times New Roman"/>
                <w:color w:val="000000"/>
              </w:rPr>
            </w:pPr>
            <w:r w:rsidRPr="004B55C5">
              <w:rPr>
                <w:rFonts w:ascii="Times New Roman" w:eastAsia="Times New Roman" w:hAnsi="Times New Roman" w:cs="Times New Roman"/>
                <w:color w:val="000000"/>
              </w:rPr>
              <w:t xml:space="preserve">Atliekant PL ir ADTL tyrimus, analizatorius turi ištirti visus </w:t>
            </w:r>
            <w:proofErr w:type="spellStart"/>
            <w:r w:rsidRPr="004B55C5">
              <w:rPr>
                <w:rFonts w:ascii="Times New Roman" w:eastAsia="Times New Roman" w:hAnsi="Times New Roman" w:cs="Times New Roman"/>
                <w:color w:val="000000"/>
              </w:rPr>
              <w:t>citruotos</w:t>
            </w:r>
            <w:proofErr w:type="spellEnd"/>
            <w:r w:rsidRPr="004B55C5">
              <w:rPr>
                <w:rFonts w:ascii="Times New Roman" w:eastAsia="Times New Roman" w:hAnsi="Times New Roman" w:cs="Times New Roman"/>
                <w:color w:val="000000"/>
              </w:rPr>
              <w:t xml:space="preserve"> plazmos mėginius: normalius, </w:t>
            </w:r>
            <w:proofErr w:type="spellStart"/>
            <w:r w:rsidRPr="004B55C5">
              <w:rPr>
                <w:rFonts w:ascii="Times New Roman" w:eastAsia="Times New Roman" w:hAnsi="Times New Roman" w:cs="Times New Roman"/>
                <w:color w:val="000000"/>
              </w:rPr>
              <w:t>lipeminius</w:t>
            </w:r>
            <w:proofErr w:type="spellEnd"/>
            <w:r w:rsidRPr="004B55C5">
              <w:rPr>
                <w:rFonts w:ascii="Times New Roman" w:eastAsia="Times New Roman" w:hAnsi="Times New Roman" w:cs="Times New Roman"/>
                <w:color w:val="000000"/>
              </w:rPr>
              <w:t xml:space="preserve">, </w:t>
            </w:r>
            <w:proofErr w:type="spellStart"/>
            <w:r w:rsidRPr="004B55C5">
              <w:rPr>
                <w:rFonts w:ascii="Times New Roman" w:eastAsia="Times New Roman" w:hAnsi="Times New Roman" w:cs="Times New Roman"/>
                <w:color w:val="000000"/>
              </w:rPr>
              <w:t>hemolizuotus</w:t>
            </w:r>
            <w:proofErr w:type="spellEnd"/>
            <w:r w:rsidRPr="004B55C5">
              <w:rPr>
                <w:rFonts w:ascii="Times New Roman" w:eastAsia="Times New Roman" w:hAnsi="Times New Roman" w:cs="Times New Roman"/>
                <w:color w:val="000000"/>
              </w:rPr>
              <w:t>,</w:t>
            </w:r>
            <w:r w:rsidRPr="004B55C5">
              <w:rPr>
                <w:rFonts w:ascii="Times New Roman" w:eastAsia="Times New Roman" w:hAnsi="Times New Roman" w:cs="Times New Roman"/>
                <w:i/>
                <w:iCs/>
                <w:color w:val="000000"/>
              </w:rPr>
              <w:t xml:space="preserve"> </w:t>
            </w:r>
            <w:proofErr w:type="spellStart"/>
            <w:r w:rsidRPr="004B55C5">
              <w:rPr>
                <w:rFonts w:ascii="Times New Roman" w:eastAsia="Times New Roman" w:hAnsi="Times New Roman" w:cs="Times New Roman"/>
                <w:color w:val="000000"/>
              </w:rPr>
              <w:t>ikterinius</w:t>
            </w:r>
            <w:proofErr w:type="spellEnd"/>
            <w:r w:rsidRPr="004B55C5">
              <w:rPr>
                <w:rFonts w:ascii="Times New Roman" w:eastAsia="Times New Roman" w:hAnsi="Times New Roman" w:cs="Times New Roman"/>
                <w:color w:val="000000"/>
              </w:rPr>
              <w:t>, drumstus.</w:t>
            </w:r>
          </w:p>
          <w:p w14:paraId="4A56BBA5" w14:textId="5CE804FC" w:rsidR="00174F3D" w:rsidRPr="004B55C5" w:rsidRDefault="00174F3D">
            <w:pPr>
              <w:widowControl w:val="0"/>
              <w:suppressAutoHyphens w:val="0"/>
              <w:rPr>
                <w:rFonts w:ascii="Times New Roman" w:eastAsia="Times New Roman" w:hAnsi="Times New Roman" w:cs="Times New Roman"/>
                <w:color w:val="000000"/>
              </w:rPr>
            </w:pPr>
            <w:r w:rsidRPr="004B55C5">
              <w:rPr>
                <w:rFonts w:ascii="Times New Roman" w:eastAsia="Times New Roman" w:hAnsi="Times New Roman" w:cs="Times New Roman"/>
                <w:color w:val="000000"/>
              </w:rPr>
              <w:t>Būtina funkcija - mėginį pervesti į skubaus mėginio statusą nelaukiant  tyrimų ciklo pabaigos ir jį ištirti.</w:t>
            </w:r>
          </w:p>
          <w:p w14:paraId="7C698686" w14:textId="77777777" w:rsidR="00174F3D" w:rsidRPr="004B55C5" w:rsidRDefault="00174F3D">
            <w:pPr>
              <w:widowControl w:val="0"/>
              <w:suppressAutoHyphens w:val="0"/>
              <w:rPr>
                <w:rFonts w:ascii="Times New Roman" w:eastAsia="Times New Roman" w:hAnsi="Times New Roman" w:cs="Times New Roman"/>
                <w:color w:val="000000"/>
              </w:rPr>
            </w:pPr>
            <w:r w:rsidRPr="004B55C5">
              <w:rPr>
                <w:rFonts w:ascii="Times New Roman" w:eastAsia="Times New Roman" w:hAnsi="Times New Roman" w:cs="Times New Roman"/>
                <w:color w:val="000000"/>
              </w:rPr>
              <w:t xml:space="preserve"> -Būtinas  automatinis mėginio praskiedimas.</w:t>
            </w:r>
          </w:p>
          <w:p w14:paraId="775ABDDC" w14:textId="77777777" w:rsidR="00174F3D" w:rsidRPr="004B55C5" w:rsidRDefault="00174F3D">
            <w:pPr>
              <w:widowControl w:val="0"/>
              <w:suppressAutoHyphens w:val="0"/>
              <w:rPr>
                <w:rFonts w:ascii="Times New Roman" w:eastAsia="Times New Roman" w:hAnsi="Times New Roman" w:cs="Times New Roman"/>
              </w:rPr>
            </w:pPr>
            <w:r w:rsidRPr="004B55C5">
              <w:rPr>
                <w:rFonts w:ascii="Times New Roman" w:eastAsia="Times New Roman" w:hAnsi="Times New Roman" w:cs="Times New Roman"/>
                <w:color w:val="000000"/>
              </w:rPr>
              <w:t>- Mėginių talpa: ne  mažiau 20 vietų</w:t>
            </w:r>
          </w:p>
        </w:tc>
      </w:tr>
      <w:tr w:rsidR="00174F3D" w:rsidRPr="004B55C5" w14:paraId="202A26B3" w14:textId="77777777" w:rsidTr="00174F3D">
        <w:trPr>
          <w:trHeight w:val="660"/>
        </w:trPr>
        <w:tc>
          <w:tcPr>
            <w:tcW w:w="781" w:type="dxa"/>
            <w:tcBorders>
              <w:top w:val="single" w:sz="4" w:space="0" w:color="000000"/>
              <w:left w:val="single" w:sz="4" w:space="0" w:color="000000"/>
              <w:bottom w:val="single" w:sz="4" w:space="0" w:color="000000"/>
              <w:right w:val="single" w:sz="4" w:space="0" w:color="000000"/>
            </w:tcBorders>
          </w:tcPr>
          <w:p w14:paraId="6E837C5F" w14:textId="77777777" w:rsidR="00174F3D" w:rsidRPr="004B55C5" w:rsidRDefault="00174F3D">
            <w:pPr>
              <w:widowControl w:val="0"/>
              <w:suppressAutoHyphens w:val="0"/>
              <w:spacing w:line="22" w:lineRule="atLeast"/>
              <w:jc w:val="center"/>
              <w:rPr>
                <w:rFonts w:ascii="Times New Roman" w:eastAsia="Times New Roman" w:hAnsi="Times New Roman" w:cs="Times New Roman"/>
              </w:rPr>
            </w:pPr>
            <w:r w:rsidRPr="004B55C5">
              <w:rPr>
                <w:rFonts w:ascii="Times New Roman" w:eastAsia="Times New Roman" w:hAnsi="Times New Roman" w:cs="Times New Roman"/>
              </w:rPr>
              <w:t>5</w:t>
            </w:r>
          </w:p>
        </w:tc>
        <w:tc>
          <w:tcPr>
            <w:tcW w:w="3104" w:type="dxa"/>
            <w:tcBorders>
              <w:top w:val="single" w:sz="4" w:space="0" w:color="000000"/>
              <w:left w:val="single" w:sz="4" w:space="0" w:color="000000"/>
              <w:bottom w:val="single" w:sz="4" w:space="0" w:color="000000"/>
              <w:right w:val="single" w:sz="4" w:space="0" w:color="000000"/>
            </w:tcBorders>
          </w:tcPr>
          <w:p w14:paraId="4547433F" w14:textId="77777777" w:rsidR="00174F3D" w:rsidRPr="004B55C5" w:rsidRDefault="00174F3D">
            <w:pPr>
              <w:widowControl w:val="0"/>
              <w:suppressAutoHyphens w:val="0"/>
              <w:rPr>
                <w:rFonts w:ascii="Times New Roman" w:eastAsia="Times New Roman" w:hAnsi="Times New Roman" w:cs="Times New Roman"/>
              </w:rPr>
            </w:pPr>
            <w:r w:rsidRPr="004B55C5">
              <w:rPr>
                <w:rFonts w:ascii="Times New Roman" w:eastAsia="Times New Roman" w:hAnsi="Times New Roman" w:cs="Times New Roman"/>
              </w:rPr>
              <w:t>Matavimo sistema</w:t>
            </w:r>
          </w:p>
        </w:tc>
        <w:tc>
          <w:tcPr>
            <w:tcW w:w="10411" w:type="dxa"/>
            <w:tcBorders>
              <w:top w:val="single" w:sz="4" w:space="0" w:color="000000"/>
              <w:left w:val="single" w:sz="4" w:space="0" w:color="000000"/>
              <w:bottom w:val="single" w:sz="4" w:space="0" w:color="000000"/>
              <w:right w:val="single" w:sz="4" w:space="0" w:color="000000"/>
            </w:tcBorders>
          </w:tcPr>
          <w:p w14:paraId="59EBA6AB" w14:textId="77777777" w:rsidR="00174F3D" w:rsidRPr="004B55C5" w:rsidRDefault="00174F3D">
            <w:pPr>
              <w:widowControl w:val="0"/>
              <w:suppressAutoHyphens w:val="0"/>
              <w:rPr>
                <w:rFonts w:ascii="Times New Roman" w:eastAsia="Times New Roman" w:hAnsi="Times New Roman" w:cs="Times New Roman"/>
                <w:color w:val="000000"/>
              </w:rPr>
            </w:pPr>
            <w:r w:rsidRPr="004B55C5">
              <w:rPr>
                <w:rFonts w:ascii="Times New Roman" w:eastAsia="Times New Roman" w:hAnsi="Times New Roman" w:cs="Times New Roman"/>
                <w:color w:val="000000"/>
              </w:rPr>
              <w:t>Atliekant PL ir ADTL tyrimus  rezultatas turi būti gaunamas iš vieno matavimo be papildomų procedūrų. Vienam tyrimui naudojama viena matavimo laikmena. Analizatorius turi išduoti patikimą rezultatą, reakcijos  metu susidarius tiek normalios, tiek ir silpnos struktūros krešuliui (</w:t>
            </w:r>
            <w:proofErr w:type="spellStart"/>
            <w:r w:rsidRPr="004B55C5">
              <w:rPr>
                <w:rFonts w:ascii="Times New Roman" w:eastAsia="Times New Roman" w:hAnsi="Times New Roman" w:cs="Times New Roman"/>
                <w:color w:val="000000"/>
              </w:rPr>
              <w:t>disfibrinogenemijos</w:t>
            </w:r>
            <w:proofErr w:type="spellEnd"/>
            <w:r w:rsidRPr="004B55C5">
              <w:rPr>
                <w:rFonts w:ascii="Times New Roman" w:eastAsia="Times New Roman" w:hAnsi="Times New Roman" w:cs="Times New Roman"/>
                <w:color w:val="000000"/>
              </w:rPr>
              <w:t>, antikoaguliantų perdozavimo bei kitais atvejais)</w:t>
            </w:r>
          </w:p>
        </w:tc>
      </w:tr>
      <w:tr w:rsidR="00174F3D" w:rsidRPr="004B55C5" w14:paraId="53A1DDEA" w14:textId="77777777" w:rsidTr="00174F3D">
        <w:trPr>
          <w:trHeight w:val="985"/>
        </w:trPr>
        <w:tc>
          <w:tcPr>
            <w:tcW w:w="781" w:type="dxa"/>
            <w:tcBorders>
              <w:top w:val="single" w:sz="4" w:space="0" w:color="000000"/>
              <w:left w:val="single" w:sz="4" w:space="0" w:color="000000"/>
              <w:bottom w:val="single" w:sz="4" w:space="0" w:color="000000"/>
              <w:right w:val="single" w:sz="4" w:space="0" w:color="000000"/>
            </w:tcBorders>
          </w:tcPr>
          <w:p w14:paraId="0C1B619E" w14:textId="77777777" w:rsidR="00174F3D" w:rsidRPr="004B55C5" w:rsidRDefault="00174F3D">
            <w:pPr>
              <w:widowControl w:val="0"/>
              <w:suppressAutoHyphens w:val="0"/>
              <w:spacing w:line="22" w:lineRule="atLeast"/>
              <w:jc w:val="center"/>
              <w:rPr>
                <w:rFonts w:ascii="Times New Roman" w:eastAsia="Times New Roman" w:hAnsi="Times New Roman" w:cs="Times New Roman"/>
              </w:rPr>
            </w:pPr>
            <w:r w:rsidRPr="004B55C5">
              <w:rPr>
                <w:rFonts w:ascii="Times New Roman" w:eastAsia="Times New Roman" w:hAnsi="Times New Roman" w:cs="Times New Roman"/>
              </w:rPr>
              <w:t>6</w:t>
            </w:r>
          </w:p>
        </w:tc>
        <w:tc>
          <w:tcPr>
            <w:tcW w:w="3104" w:type="dxa"/>
            <w:tcBorders>
              <w:top w:val="single" w:sz="4" w:space="0" w:color="000000"/>
              <w:left w:val="single" w:sz="4" w:space="0" w:color="000000"/>
              <w:bottom w:val="single" w:sz="4" w:space="0" w:color="000000"/>
              <w:right w:val="single" w:sz="4" w:space="0" w:color="000000"/>
            </w:tcBorders>
          </w:tcPr>
          <w:p w14:paraId="117CB3E8" w14:textId="77777777" w:rsidR="00174F3D" w:rsidRPr="004B55C5" w:rsidRDefault="00174F3D">
            <w:pPr>
              <w:widowControl w:val="0"/>
              <w:suppressAutoHyphens w:val="0"/>
              <w:rPr>
                <w:rFonts w:ascii="Times New Roman" w:eastAsia="Times New Roman" w:hAnsi="Times New Roman" w:cs="Times New Roman"/>
              </w:rPr>
            </w:pPr>
            <w:r w:rsidRPr="004B55C5">
              <w:rPr>
                <w:rFonts w:ascii="Times New Roman" w:eastAsia="Times New Roman" w:hAnsi="Times New Roman" w:cs="Times New Roman"/>
              </w:rPr>
              <w:t>Reagentų ir matavimo laikmenų valdymas</w:t>
            </w:r>
          </w:p>
        </w:tc>
        <w:tc>
          <w:tcPr>
            <w:tcW w:w="10411" w:type="dxa"/>
            <w:tcBorders>
              <w:top w:val="single" w:sz="4" w:space="0" w:color="000000"/>
              <w:left w:val="single" w:sz="4" w:space="0" w:color="000000"/>
              <w:bottom w:val="single" w:sz="4" w:space="0" w:color="000000"/>
              <w:right w:val="single" w:sz="4" w:space="0" w:color="000000"/>
            </w:tcBorders>
          </w:tcPr>
          <w:p w14:paraId="780E8606" w14:textId="77777777" w:rsidR="00174F3D" w:rsidRPr="004B55C5" w:rsidRDefault="00174F3D">
            <w:pPr>
              <w:widowControl w:val="0"/>
              <w:suppressAutoHyphens w:val="0"/>
              <w:rPr>
                <w:rFonts w:ascii="Times New Roman" w:eastAsia="Times New Roman" w:hAnsi="Times New Roman" w:cs="Times New Roman"/>
                <w:color w:val="000000"/>
              </w:rPr>
            </w:pPr>
            <w:r w:rsidRPr="004B55C5">
              <w:rPr>
                <w:rFonts w:ascii="Times New Roman" w:eastAsia="Times New Roman" w:hAnsi="Times New Roman" w:cs="Times New Roman"/>
                <w:color w:val="000000"/>
              </w:rPr>
              <w:t>Būtinas funkcionalumas:</w:t>
            </w:r>
          </w:p>
          <w:p w14:paraId="60387D9A" w14:textId="77777777" w:rsidR="00174F3D" w:rsidRPr="004B55C5" w:rsidRDefault="00174F3D">
            <w:pPr>
              <w:widowControl w:val="0"/>
              <w:suppressAutoHyphens w:val="0"/>
              <w:rPr>
                <w:rFonts w:ascii="Times New Roman" w:eastAsia="Times New Roman" w:hAnsi="Times New Roman" w:cs="Times New Roman"/>
                <w:color w:val="000000"/>
              </w:rPr>
            </w:pPr>
            <w:r w:rsidRPr="004B55C5">
              <w:rPr>
                <w:rFonts w:ascii="Times New Roman" w:eastAsia="Times New Roman" w:hAnsi="Times New Roman" w:cs="Times New Roman"/>
                <w:color w:val="000000"/>
              </w:rPr>
              <w:t>- reagentų patalpinimas į bet kurią reagentų talpos poziciją- daugiau nei vieno tos pačios rūšies reagento buteliuko patalpinimas, užtikrinantis nenutrūkstamą ištyrimo procesą</w:t>
            </w:r>
          </w:p>
          <w:p w14:paraId="72376CA9" w14:textId="77777777" w:rsidR="00174F3D" w:rsidRPr="004B55C5" w:rsidRDefault="00174F3D">
            <w:pPr>
              <w:widowControl w:val="0"/>
              <w:suppressAutoHyphens w:val="0"/>
              <w:rPr>
                <w:rFonts w:ascii="Times New Roman" w:eastAsia="Times New Roman" w:hAnsi="Times New Roman" w:cs="Times New Roman"/>
                <w:color w:val="000000"/>
              </w:rPr>
            </w:pPr>
            <w:r w:rsidRPr="004B55C5">
              <w:rPr>
                <w:rFonts w:ascii="Times New Roman" w:eastAsia="Times New Roman" w:hAnsi="Times New Roman" w:cs="Times New Roman"/>
                <w:color w:val="000000"/>
              </w:rPr>
              <w:t>- pastovus reagentų, skysčių, matavimo laikmenų kiekio sekimas ir vartotojo informavimas apie jų trūkumą.</w:t>
            </w:r>
          </w:p>
        </w:tc>
      </w:tr>
      <w:tr w:rsidR="00174F3D" w:rsidRPr="004B55C5" w14:paraId="10701642" w14:textId="77777777" w:rsidTr="00174F3D">
        <w:trPr>
          <w:trHeight w:val="278"/>
        </w:trPr>
        <w:tc>
          <w:tcPr>
            <w:tcW w:w="781" w:type="dxa"/>
            <w:tcBorders>
              <w:top w:val="single" w:sz="4" w:space="0" w:color="000000"/>
              <w:left w:val="single" w:sz="4" w:space="0" w:color="000000"/>
              <w:bottom w:val="single" w:sz="4" w:space="0" w:color="000000"/>
              <w:right w:val="single" w:sz="4" w:space="0" w:color="000000"/>
            </w:tcBorders>
          </w:tcPr>
          <w:p w14:paraId="03CB307B" w14:textId="77777777" w:rsidR="00174F3D" w:rsidRPr="004B55C5" w:rsidRDefault="00174F3D">
            <w:pPr>
              <w:widowControl w:val="0"/>
              <w:suppressAutoHyphens w:val="0"/>
              <w:spacing w:line="22" w:lineRule="atLeast"/>
              <w:jc w:val="center"/>
              <w:rPr>
                <w:rFonts w:ascii="Times New Roman" w:eastAsia="Times New Roman" w:hAnsi="Times New Roman" w:cs="Times New Roman"/>
              </w:rPr>
            </w:pPr>
            <w:r w:rsidRPr="004B55C5">
              <w:rPr>
                <w:rFonts w:ascii="Times New Roman" w:eastAsia="Times New Roman" w:hAnsi="Times New Roman" w:cs="Times New Roman"/>
              </w:rPr>
              <w:t>7</w:t>
            </w:r>
          </w:p>
        </w:tc>
        <w:tc>
          <w:tcPr>
            <w:tcW w:w="3104" w:type="dxa"/>
            <w:tcBorders>
              <w:top w:val="single" w:sz="4" w:space="0" w:color="000000"/>
              <w:left w:val="single" w:sz="4" w:space="0" w:color="000000"/>
              <w:bottom w:val="single" w:sz="4" w:space="0" w:color="000000"/>
              <w:right w:val="single" w:sz="4" w:space="0" w:color="000000"/>
            </w:tcBorders>
          </w:tcPr>
          <w:p w14:paraId="250F8353" w14:textId="77777777" w:rsidR="00174F3D" w:rsidRPr="004B55C5" w:rsidRDefault="00174F3D">
            <w:pPr>
              <w:widowControl w:val="0"/>
              <w:suppressAutoHyphens w:val="0"/>
              <w:rPr>
                <w:rFonts w:ascii="Times New Roman" w:eastAsia="Times New Roman" w:hAnsi="Times New Roman" w:cs="Times New Roman"/>
              </w:rPr>
            </w:pPr>
            <w:r w:rsidRPr="004B55C5">
              <w:rPr>
                <w:rFonts w:ascii="Times New Roman" w:eastAsia="Times New Roman" w:hAnsi="Times New Roman" w:cs="Times New Roman"/>
              </w:rPr>
              <w:t>Vienkartinės matavimo laikmenos</w:t>
            </w:r>
          </w:p>
        </w:tc>
        <w:tc>
          <w:tcPr>
            <w:tcW w:w="10411" w:type="dxa"/>
            <w:tcBorders>
              <w:top w:val="single" w:sz="4" w:space="0" w:color="000000"/>
              <w:left w:val="single" w:sz="4" w:space="0" w:color="000000"/>
              <w:bottom w:val="single" w:sz="4" w:space="0" w:color="000000"/>
              <w:right w:val="single" w:sz="4" w:space="0" w:color="000000"/>
            </w:tcBorders>
          </w:tcPr>
          <w:p w14:paraId="5F2DDA2C" w14:textId="77777777" w:rsidR="00174F3D" w:rsidRPr="004B55C5" w:rsidRDefault="00174F3D">
            <w:pPr>
              <w:widowControl w:val="0"/>
              <w:suppressAutoHyphens w:val="0"/>
              <w:rPr>
                <w:rFonts w:ascii="Times New Roman" w:eastAsia="Times New Roman" w:hAnsi="Times New Roman" w:cs="Times New Roman"/>
              </w:rPr>
            </w:pPr>
            <w:r w:rsidRPr="004B55C5">
              <w:rPr>
                <w:rFonts w:ascii="Times New Roman" w:eastAsia="Times New Roman" w:hAnsi="Times New Roman" w:cs="Times New Roman"/>
                <w:color w:val="000000"/>
              </w:rPr>
              <w:t>Vienkartinės matavimo laikmenos turi būti analizatoriaus gamintojo, talpinamos į analizatorių ne mažiau kaip po  200 vnt.</w:t>
            </w:r>
          </w:p>
        </w:tc>
      </w:tr>
      <w:tr w:rsidR="00174F3D" w:rsidRPr="004B55C5" w14:paraId="5CD13AFA" w14:textId="77777777" w:rsidTr="00174F3D">
        <w:trPr>
          <w:trHeight w:val="660"/>
        </w:trPr>
        <w:tc>
          <w:tcPr>
            <w:tcW w:w="781" w:type="dxa"/>
            <w:tcBorders>
              <w:top w:val="single" w:sz="4" w:space="0" w:color="000000"/>
              <w:left w:val="single" w:sz="4" w:space="0" w:color="000000"/>
              <w:bottom w:val="single" w:sz="4" w:space="0" w:color="000000"/>
              <w:right w:val="single" w:sz="4" w:space="0" w:color="000000"/>
            </w:tcBorders>
          </w:tcPr>
          <w:p w14:paraId="37128E43" w14:textId="77777777" w:rsidR="00174F3D" w:rsidRPr="004B55C5" w:rsidRDefault="00174F3D">
            <w:pPr>
              <w:widowControl w:val="0"/>
              <w:suppressAutoHyphens w:val="0"/>
              <w:spacing w:line="22" w:lineRule="atLeast"/>
              <w:jc w:val="center"/>
              <w:rPr>
                <w:rFonts w:ascii="Times New Roman" w:eastAsia="Times New Roman" w:hAnsi="Times New Roman" w:cs="Times New Roman"/>
              </w:rPr>
            </w:pPr>
            <w:r w:rsidRPr="004B55C5">
              <w:rPr>
                <w:rFonts w:ascii="Times New Roman" w:eastAsia="Times New Roman" w:hAnsi="Times New Roman" w:cs="Times New Roman"/>
              </w:rPr>
              <w:t>8</w:t>
            </w:r>
          </w:p>
        </w:tc>
        <w:tc>
          <w:tcPr>
            <w:tcW w:w="3104" w:type="dxa"/>
            <w:tcBorders>
              <w:top w:val="single" w:sz="4" w:space="0" w:color="000000"/>
              <w:left w:val="single" w:sz="4" w:space="0" w:color="000000"/>
              <w:bottom w:val="single" w:sz="4" w:space="0" w:color="000000"/>
              <w:right w:val="single" w:sz="4" w:space="0" w:color="000000"/>
            </w:tcBorders>
          </w:tcPr>
          <w:p w14:paraId="5DE8613A" w14:textId="77777777" w:rsidR="00174F3D" w:rsidRPr="004B55C5" w:rsidRDefault="00174F3D">
            <w:pPr>
              <w:widowControl w:val="0"/>
              <w:suppressAutoHyphens w:val="0"/>
              <w:rPr>
                <w:rFonts w:ascii="Times New Roman" w:eastAsia="Times New Roman" w:hAnsi="Times New Roman" w:cs="Times New Roman"/>
              </w:rPr>
            </w:pPr>
            <w:r w:rsidRPr="004B55C5">
              <w:rPr>
                <w:rFonts w:ascii="Times New Roman" w:eastAsia="Times New Roman" w:hAnsi="Times New Roman" w:cs="Times New Roman"/>
              </w:rPr>
              <w:t>Duomenų atsekamumas</w:t>
            </w:r>
          </w:p>
        </w:tc>
        <w:tc>
          <w:tcPr>
            <w:tcW w:w="10411" w:type="dxa"/>
            <w:tcBorders>
              <w:top w:val="single" w:sz="4" w:space="0" w:color="000000"/>
              <w:left w:val="single" w:sz="4" w:space="0" w:color="000000"/>
              <w:bottom w:val="single" w:sz="4" w:space="0" w:color="000000"/>
              <w:right w:val="single" w:sz="4" w:space="0" w:color="000000"/>
            </w:tcBorders>
          </w:tcPr>
          <w:p w14:paraId="36E6D373" w14:textId="4C1418BA" w:rsidR="00174F3D" w:rsidRPr="004B55C5" w:rsidRDefault="00174F3D">
            <w:pPr>
              <w:widowControl w:val="0"/>
              <w:suppressAutoHyphens w:val="0"/>
              <w:rPr>
                <w:rFonts w:ascii="Times New Roman" w:eastAsia="Times New Roman" w:hAnsi="Times New Roman" w:cs="Times New Roman"/>
              </w:rPr>
            </w:pPr>
            <w:r w:rsidRPr="004B55C5">
              <w:rPr>
                <w:rFonts w:ascii="Times New Roman" w:eastAsia="Times New Roman" w:hAnsi="Times New Roman" w:cs="Times New Roman"/>
                <w:color w:val="000000"/>
              </w:rPr>
              <w:t xml:space="preserve">Privalomas brūkšninių kodų skaitytuvas, identifikuojantis ne mažiau kaip šiuos parametrus: pavadinimą, kodą, partijos Nr., stabilumą analizatoriuje, galiojimo laiką, tūrį, </w:t>
            </w:r>
            <w:proofErr w:type="spellStart"/>
            <w:r w:rsidRPr="004B55C5">
              <w:rPr>
                <w:rFonts w:ascii="Times New Roman" w:eastAsia="Times New Roman" w:hAnsi="Times New Roman" w:cs="Times New Roman"/>
                <w:color w:val="000000"/>
              </w:rPr>
              <w:t>kalibracijos</w:t>
            </w:r>
            <w:proofErr w:type="spellEnd"/>
            <w:r w:rsidRPr="004B55C5">
              <w:rPr>
                <w:rFonts w:ascii="Times New Roman" w:eastAsia="Times New Roman" w:hAnsi="Times New Roman" w:cs="Times New Roman"/>
                <w:color w:val="000000"/>
              </w:rPr>
              <w:t xml:space="preserve"> duomenis, kontrolinių medžiagų duomenis</w:t>
            </w:r>
            <w:r w:rsidRPr="004B55C5">
              <w:rPr>
                <w:rFonts w:ascii="Times New Roman" w:eastAsia="Times New Roman" w:hAnsi="Times New Roman" w:cs="Times New Roman"/>
              </w:rPr>
              <w:t>.</w:t>
            </w:r>
          </w:p>
        </w:tc>
      </w:tr>
      <w:tr w:rsidR="00174F3D" w:rsidRPr="004B55C5" w14:paraId="7F7D80AC" w14:textId="77777777" w:rsidTr="00174F3D">
        <w:trPr>
          <w:trHeight w:val="304"/>
        </w:trPr>
        <w:tc>
          <w:tcPr>
            <w:tcW w:w="781" w:type="dxa"/>
            <w:tcBorders>
              <w:top w:val="single" w:sz="4" w:space="0" w:color="000000"/>
              <w:left w:val="single" w:sz="4" w:space="0" w:color="000000"/>
              <w:bottom w:val="single" w:sz="4" w:space="0" w:color="000000"/>
              <w:right w:val="single" w:sz="4" w:space="0" w:color="000000"/>
            </w:tcBorders>
          </w:tcPr>
          <w:p w14:paraId="61D06A60" w14:textId="77777777" w:rsidR="00174F3D" w:rsidRPr="004B55C5" w:rsidRDefault="00174F3D">
            <w:pPr>
              <w:widowControl w:val="0"/>
              <w:suppressAutoHyphens w:val="0"/>
              <w:spacing w:line="22" w:lineRule="atLeast"/>
              <w:jc w:val="center"/>
              <w:rPr>
                <w:rFonts w:ascii="Times New Roman" w:eastAsia="Times New Roman" w:hAnsi="Times New Roman" w:cs="Times New Roman"/>
              </w:rPr>
            </w:pPr>
            <w:r w:rsidRPr="004B55C5">
              <w:rPr>
                <w:rFonts w:ascii="Times New Roman" w:eastAsia="Times New Roman" w:hAnsi="Times New Roman" w:cs="Times New Roman"/>
              </w:rPr>
              <w:t>9</w:t>
            </w:r>
          </w:p>
        </w:tc>
        <w:tc>
          <w:tcPr>
            <w:tcW w:w="3104" w:type="dxa"/>
            <w:tcBorders>
              <w:top w:val="single" w:sz="4" w:space="0" w:color="000000"/>
              <w:left w:val="single" w:sz="4" w:space="0" w:color="000000"/>
              <w:bottom w:val="single" w:sz="4" w:space="0" w:color="000000"/>
              <w:right w:val="single" w:sz="4" w:space="0" w:color="000000"/>
            </w:tcBorders>
          </w:tcPr>
          <w:p w14:paraId="138DD1C0" w14:textId="77777777" w:rsidR="00174F3D" w:rsidRPr="004B55C5" w:rsidRDefault="00174F3D">
            <w:pPr>
              <w:widowControl w:val="0"/>
              <w:suppressAutoHyphens w:val="0"/>
              <w:rPr>
                <w:rFonts w:ascii="Times New Roman" w:eastAsia="Times New Roman" w:hAnsi="Times New Roman" w:cs="Times New Roman"/>
                <w:color w:val="000000"/>
              </w:rPr>
            </w:pPr>
            <w:r w:rsidRPr="004B55C5">
              <w:rPr>
                <w:rFonts w:ascii="Times New Roman" w:eastAsia="Times New Roman" w:hAnsi="Times New Roman" w:cs="Times New Roman"/>
                <w:color w:val="000000"/>
              </w:rPr>
              <w:t>Komplektacija</w:t>
            </w:r>
          </w:p>
        </w:tc>
        <w:tc>
          <w:tcPr>
            <w:tcW w:w="10411" w:type="dxa"/>
            <w:tcBorders>
              <w:top w:val="single" w:sz="4" w:space="0" w:color="000000"/>
              <w:left w:val="single" w:sz="4" w:space="0" w:color="000000"/>
              <w:bottom w:val="single" w:sz="4" w:space="0" w:color="000000"/>
              <w:right w:val="single" w:sz="4" w:space="0" w:color="000000"/>
            </w:tcBorders>
          </w:tcPr>
          <w:p w14:paraId="42B4634E" w14:textId="181B893E" w:rsidR="00174F3D" w:rsidRPr="004B55C5" w:rsidRDefault="00174F3D">
            <w:pPr>
              <w:widowControl w:val="0"/>
              <w:suppressAutoHyphens w:val="0"/>
              <w:rPr>
                <w:rFonts w:ascii="Times New Roman" w:eastAsia="Times New Roman" w:hAnsi="Times New Roman" w:cs="Times New Roman"/>
              </w:rPr>
            </w:pPr>
            <w:r w:rsidRPr="004B55C5">
              <w:rPr>
                <w:rFonts w:ascii="Times New Roman" w:eastAsia="Times New Roman" w:hAnsi="Times New Roman" w:cs="Times New Roman"/>
                <w:color w:val="000000"/>
              </w:rPr>
              <w:t>Turi būti spausdintuvas, monitorius, srovės</w:t>
            </w:r>
            <w:r w:rsidR="00CF5B99" w:rsidRPr="004B55C5">
              <w:rPr>
                <w:rFonts w:ascii="Times New Roman" w:eastAsia="Times New Roman" w:hAnsi="Times New Roman" w:cs="Times New Roman"/>
                <w:color w:val="000000"/>
              </w:rPr>
              <w:t xml:space="preserve"> </w:t>
            </w:r>
            <w:r w:rsidRPr="004B55C5">
              <w:rPr>
                <w:rFonts w:ascii="Times New Roman" w:eastAsia="Times New Roman" w:hAnsi="Times New Roman" w:cs="Times New Roman"/>
                <w:color w:val="000000"/>
              </w:rPr>
              <w:t>/</w:t>
            </w:r>
            <w:r w:rsidR="00CF5B99" w:rsidRPr="004B55C5">
              <w:rPr>
                <w:rFonts w:ascii="Times New Roman" w:eastAsia="Times New Roman" w:hAnsi="Times New Roman" w:cs="Times New Roman"/>
                <w:color w:val="000000"/>
              </w:rPr>
              <w:t xml:space="preserve"> </w:t>
            </w:r>
            <w:r w:rsidRPr="004B55C5">
              <w:rPr>
                <w:rFonts w:ascii="Times New Roman" w:eastAsia="Times New Roman" w:hAnsi="Times New Roman" w:cs="Times New Roman"/>
                <w:color w:val="000000"/>
              </w:rPr>
              <w:t>įtampos stabilizatorius</w:t>
            </w:r>
          </w:p>
        </w:tc>
      </w:tr>
    </w:tbl>
    <w:p w14:paraId="23F3B0AA" w14:textId="77777777" w:rsidR="008A2D78" w:rsidRPr="004B55C5" w:rsidRDefault="008A2D78">
      <w:pPr>
        <w:ind w:left="3153"/>
        <w:contextualSpacing/>
        <w:jc w:val="center"/>
        <w:rPr>
          <w:rFonts w:ascii="Times New Roman" w:hAnsi="Times New Roman" w:cs="Times New Roman"/>
          <w:b/>
          <w:sz w:val="22"/>
          <w:szCs w:val="22"/>
        </w:rPr>
      </w:pPr>
    </w:p>
    <w:p w14:paraId="16D8CD9C" w14:textId="77777777" w:rsidR="008A2D78" w:rsidRPr="004B55C5" w:rsidRDefault="008A2D78">
      <w:pPr>
        <w:ind w:left="3153"/>
        <w:contextualSpacing/>
        <w:jc w:val="center"/>
        <w:rPr>
          <w:rFonts w:ascii="Times New Roman" w:hAnsi="Times New Roman" w:cs="Times New Roman"/>
          <w:b/>
          <w:sz w:val="22"/>
          <w:szCs w:val="22"/>
        </w:rPr>
      </w:pPr>
    </w:p>
    <w:p w14:paraId="0CBE52D4" w14:textId="16548BCD" w:rsidR="005A794C" w:rsidRPr="004B55C5" w:rsidRDefault="00281812" w:rsidP="005D0B2A">
      <w:pPr>
        <w:contextualSpacing/>
        <w:jc w:val="center"/>
        <w:rPr>
          <w:rFonts w:ascii="Times New Roman" w:hAnsi="Times New Roman" w:cs="Times New Roman"/>
          <w:b/>
          <w:sz w:val="22"/>
          <w:szCs w:val="22"/>
        </w:rPr>
      </w:pPr>
      <w:r w:rsidRPr="004B55C5">
        <w:rPr>
          <w:rFonts w:ascii="Times New Roman" w:hAnsi="Times New Roman" w:cs="Times New Roman"/>
          <w:b/>
          <w:sz w:val="22"/>
          <w:szCs w:val="22"/>
        </w:rPr>
        <w:t>VII. Septintoji pirkimo dalis</w:t>
      </w:r>
    </w:p>
    <w:p w14:paraId="0653A1FC" w14:textId="77777777" w:rsidR="005D0B2A" w:rsidRPr="004B55C5" w:rsidRDefault="005D0B2A" w:rsidP="005402E0">
      <w:pPr>
        <w:contextualSpacing/>
        <w:jc w:val="center"/>
        <w:rPr>
          <w:rFonts w:ascii="Times New Roman" w:hAnsi="Times New Roman" w:cs="Times New Roman"/>
          <w:b/>
          <w:bCs/>
          <w:caps/>
          <w:color w:val="000000"/>
          <w:kern w:val="2"/>
          <w:sz w:val="22"/>
          <w:szCs w:val="22"/>
        </w:rPr>
      </w:pPr>
    </w:p>
    <w:p w14:paraId="7C7C4ABB" w14:textId="61F3A7AB" w:rsidR="005A794C" w:rsidRPr="004B55C5" w:rsidRDefault="00281812">
      <w:pPr>
        <w:rPr>
          <w:rFonts w:ascii="Times New Roman" w:hAnsi="Times New Roman" w:cs="Times New Roman"/>
          <w:b/>
          <w:bCs/>
          <w:caps/>
          <w:color w:val="000000"/>
          <w:kern w:val="2"/>
          <w:sz w:val="24"/>
          <w:szCs w:val="24"/>
        </w:rPr>
      </w:pPr>
      <w:r w:rsidRPr="004B55C5">
        <w:rPr>
          <w:rFonts w:ascii="Times New Roman" w:hAnsi="Times New Roman" w:cs="Times New Roman"/>
          <w:b/>
          <w:bCs/>
        </w:rPr>
        <w:t>7.1. REAGENTAI IR REIKALINGOS PRIEMONĖS BIOCHEMINIAMS TYRIMAMS KRAUJO SERUME ATLIKTI SU AUTOMATINIU ANALIZATORIUMI ,,</w:t>
      </w:r>
      <w:proofErr w:type="spellStart"/>
      <w:r w:rsidRPr="004B55C5">
        <w:rPr>
          <w:rFonts w:ascii="Times New Roman" w:hAnsi="Times New Roman" w:cs="Times New Roman"/>
          <w:b/>
          <w:bCs/>
        </w:rPr>
        <w:t>Olympus</w:t>
      </w:r>
      <w:proofErr w:type="spellEnd"/>
      <w:r w:rsidRPr="004B55C5">
        <w:rPr>
          <w:rFonts w:ascii="Times New Roman" w:hAnsi="Times New Roman" w:cs="Times New Roman"/>
          <w:b/>
          <w:bCs/>
        </w:rPr>
        <w:t xml:space="preserve"> AU 400‘‘ </w:t>
      </w:r>
      <w:r w:rsidRPr="004B55C5">
        <w:rPr>
          <w:rFonts w:ascii="Times New Roman" w:hAnsi="Times New Roman" w:cs="Times New Roman"/>
          <w:b/>
        </w:rPr>
        <w:t>(ARBA LYGIAVERČIU)</w:t>
      </w:r>
      <w:r w:rsidR="00BC71B1" w:rsidRPr="004B55C5">
        <w:rPr>
          <w:rFonts w:ascii="Times New Roman" w:hAnsi="Times New Roman" w:cs="Times New Roman"/>
          <w:b/>
        </w:rPr>
        <w:t>.</w:t>
      </w:r>
    </w:p>
    <w:p w14:paraId="474BDF38" w14:textId="6E5B56B7" w:rsidR="005A794C" w:rsidRPr="004B55C5" w:rsidRDefault="00281812">
      <w:pPr>
        <w:ind w:firstLine="720"/>
        <w:jc w:val="both"/>
        <w:rPr>
          <w:rFonts w:ascii="Times New Roman" w:hAnsi="Times New Roman" w:cs="Times New Roman"/>
          <w:b/>
          <w:bCs/>
          <w:caps/>
          <w:color w:val="000000"/>
          <w:kern w:val="2"/>
          <w:sz w:val="24"/>
          <w:szCs w:val="24"/>
        </w:rPr>
      </w:pPr>
      <w:r w:rsidRPr="004B55C5">
        <w:rPr>
          <w:rFonts w:ascii="Times New Roman" w:hAnsi="Times New Roman" w:cs="Times New Roman"/>
        </w:rPr>
        <w:t>Siūlomi reagentai ir eksploatacinės priemonės turi būti originalūs, tinkantys analizatoriui ,,</w:t>
      </w:r>
      <w:proofErr w:type="spellStart"/>
      <w:r w:rsidRPr="004B55C5">
        <w:rPr>
          <w:rFonts w:ascii="Times New Roman" w:hAnsi="Times New Roman" w:cs="Times New Roman"/>
        </w:rPr>
        <w:t>Olympus</w:t>
      </w:r>
      <w:proofErr w:type="spellEnd"/>
      <w:r w:rsidRPr="004B55C5">
        <w:rPr>
          <w:rFonts w:ascii="Times New Roman" w:hAnsi="Times New Roman" w:cs="Times New Roman"/>
        </w:rPr>
        <w:t xml:space="preserve"> AU 400“. Jeigu siūlomas lygiavertis analizatorius panaudos būdu, jo reagentai ir eksploatacinės priemonės turi būti originalūs, pagaminti siūlomo analizatoriaus gamintojo ir atitikti kokybinius  bei techninius reikalavimus (pateikti nuorodą dokumentacijoje ir gamintojo patvirtinimą). Visos siūlomo lygiaverčio analizatoriaus, jo reagentų ir reikalingų papildomų priemonių instrukcijos turi būti pateiktos lietuvių ir anglų kalbomis. Būtinas CE ženklinimas ir sertifikatas, techninio aptarnavimo sertifikatas. Vertinama tik pilna pirkimo dalis, atitinkanti nurodytus kokybinius bei techninius reikalavimus. </w:t>
      </w:r>
    </w:p>
    <w:tbl>
      <w:tblPr>
        <w:tblW w:w="14978" w:type="dxa"/>
        <w:tblInd w:w="-99" w:type="dxa"/>
        <w:tblLayout w:type="fixed"/>
        <w:tblLook w:val="0000" w:firstRow="0" w:lastRow="0" w:firstColumn="0" w:lastColumn="0" w:noHBand="0" w:noVBand="0"/>
      </w:tblPr>
      <w:tblGrid>
        <w:gridCol w:w="814"/>
        <w:gridCol w:w="4950"/>
        <w:gridCol w:w="4962"/>
        <w:gridCol w:w="4252"/>
      </w:tblGrid>
      <w:tr w:rsidR="00EE146C" w:rsidRPr="004B55C5" w14:paraId="776DBCAC" w14:textId="77777777" w:rsidTr="009F763F">
        <w:tc>
          <w:tcPr>
            <w:tcW w:w="814" w:type="dxa"/>
            <w:tcBorders>
              <w:top w:val="single" w:sz="4" w:space="0" w:color="000000"/>
              <w:left w:val="single" w:sz="4" w:space="0" w:color="000000"/>
              <w:bottom w:val="single" w:sz="4" w:space="0" w:color="000000"/>
            </w:tcBorders>
          </w:tcPr>
          <w:p w14:paraId="44BF47C7" w14:textId="77777777" w:rsidR="00EE146C" w:rsidRPr="004B55C5" w:rsidRDefault="00EE146C">
            <w:pPr>
              <w:widowControl w:val="0"/>
              <w:jc w:val="both"/>
              <w:rPr>
                <w:rFonts w:ascii="Times New Roman" w:hAnsi="Times New Roman" w:cs="Times New Roman"/>
                <w:b/>
                <w:bCs/>
                <w:caps/>
                <w:color w:val="000000"/>
                <w:kern w:val="2"/>
                <w:sz w:val="24"/>
                <w:szCs w:val="24"/>
              </w:rPr>
            </w:pPr>
            <w:r w:rsidRPr="004B55C5">
              <w:rPr>
                <w:rFonts w:ascii="Times New Roman" w:hAnsi="Times New Roman" w:cs="Times New Roman"/>
                <w:b/>
              </w:rPr>
              <w:t>Eil. Nr.</w:t>
            </w:r>
          </w:p>
        </w:tc>
        <w:tc>
          <w:tcPr>
            <w:tcW w:w="4950" w:type="dxa"/>
            <w:tcBorders>
              <w:top w:val="single" w:sz="4" w:space="0" w:color="000000"/>
              <w:left w:val="single" w:sz="4" w:space="0" w:color="000000"/>
              <w:bottom w:val="single" w:sz="4" w:space="0" w:color="000000"/>
            </w:tcBorders>
          </w:tcPr>
          <w:p w14:paraId="79316E5D" w14:textId="77777777" w:rsidR="00EE146C" w:rsidRPr="004B55C5" w:rsidRDefault="00EE146C">
            <w:pPr>
              <w:widowControl w:val="0"/>
              <w:jc w:val="both"/>
              <w:rPr>
                <w:rFonts w:ascii="Times New Roman" w:hAnsi="Times New Roman" w:cs="Times New Roman"/>
                <w:b/>
                <w:bCs/>
                <w:caps/>
                <w:color w:val="000000"/>
                <w:kern w:val="2"/>
                <w:sz w:val="24"/>
                <w:szCs w:val="24"/>
              </w:rPr>
            </w:pPr>
            <w:r w:rsidRPr="004B55C5">
              <w:rPr>
                <w:rFonts w:ascii="Times New Roman" w:hAnsi="Times New Roman" w:cs="Times New Roman"/>
                <w:b/>
              </w:rPr>
              <w:t>Reagentų pavadinimas</w:t>
            </w:r>
          </w:p>
        </w:tc>
        <w:tc>
          <w:tcPr>
            <w:tcW w:w="4962" w:type="dxa"/>
            <w:tcBorders>
              <w:top w:val="single" w:sz="4" w:space="0" w:color="000000"/>
              <w:left w:val="single" w:sz="4" w:space="0" w:color="000000"/>
              <w:bottom w:val="single" w:sz="4" w:space="0" w:color="000000"/>
              <w:right w:val="single" w:sz="4" w:space="0" w:color="auto"/>
            </w:tcBorders>
          </w:tcPr>
          <w:p w14:paraId="7863D427" w14:textId="77777777" w:rsidR="00EE146C" w:rsidRPr="004B55C5" w:rsidRDefault="00EE146C">
            <w:pPr>
              <w:widowControl w:val="0"/>
              <w:rPr>
                <w:rFonts w:ascii="Times New Roman" w:hAnsi="Times New Roman" w:cs="Times New Roman"/>
                <w:b/>
                <w:bCs/>
                <w:caps/>
                <w:color w:val="000000"/>
                <w:kern w:val="2"/>
                <w:sz w:val="24"/>
                <w:szCs w:val="24"/>
              </w:rPr>
            </w:pPr>
            <w:r w:rsidRPr="004B55C5">
              <w:rPr>
                <w:rFonts w:ascii="Times New Roman" w:hAnsi="Times New Roman" w:cs="Times New Roman"/>
                <w:b/>
              </w:rPr>
              <w:t>Kokybiniai ir techniniai reikalavimai</w:t>
            </w:r>
          </w:p>
        </w:tc>
        <w:tc>
          <w:tcPr>
            <w:tcW w:w="4252" w:type="dxa"/>
            <w:tcBorders>
              <w:top w:val="single" w:sz="4" w:space="0" w:color="auto"/>
              <w:left w:val="single" w:sz="4" w:space="0" w:color="auto"/>
              <w:bottom w:val="single" w:sz="4" w:space="0" w:color="auto"/>
              <w:right w:val="single" w:sz="4" w:space="0" w:color="auto"/>
            </w:tcBorders>
          </w:tcPr>
          <w:p w14:paraId="28CECB70" w14:textId="15EA59C6" w:rsidR="00EE146C" w:rsidRPr="004B55C5" w:rsidRDefault="00EE146C">
            <w:pPr>
              <w:widowControl w:val="0"/>
              <w:jc w:val="both"/>
              <w:rPr>
                <w:rFonts w:ascii="Times New Roman" w:hAnsi="Times New Roman" w:cs="Times New Roman"/>
                <w:b/>
                <w:bCs/>
                <w:caps/>
                <w:color w:val="000000"/>
                <w:kern w:val="2"/>
                <w:sz w:val="24"/>
                <w:szCs w:val="24"/>
              </w:rPr>
            </w:pPr>
            <w:r w:rsidRPr="004B55C5">
              <w:rPr>
                <w:rFonts w:ascii="Times New Roman" w:hAnsi="Times New Roman" w:cs="Times New Roman"/>
                <w:b/>
              </w:rPr>
              <w:t xml:space="preserve">Preliminarus tyrimų skaičius (įskaitant kasdieninius 2 lygių kontrolinius tyrimus per </w:t>
            </w:r>
            <w:r w:rsidR="008D5AC8">
              <w:rPr>
                <w:rFonts w:ascii="Times New Roman" w:hAnsi="Times New Roman" w:cs="Times New Roman"/>
                <w:b/>
              </w:rPr>
              <w:t>36</w:t>
            </w:r>
            <w:r w:rsidRPr="004B55C5">
              <w:rPr>
                <w:rFonts w:ascii="Times New Roman" w:hAnsi="Times New Roman" w:cs="Times New Roman"/>
                <w:b/>
              </w:rPr>
              <w:t xml:space="preserve"> </w:t>
            </w:r>
            <w:r w:rsidRPr="004B55C5">
              <w:rPr>
                <w:rFonts w:ascii="Times New Roman" w:hAnsi="Times New Roman" w:cs="Times New Roman"/>
                <w:b/>
              </w:rPr>
              <w:lastRenderedPageBreak/>
              <w:t>mėn.)</w:t>
            </w:r>
          </w:p>
        </w:tc>
      </w:tr>
      <w:tr w:rsidR="00EE146C" w:rsidRPr="004B55C5" w14:paraId="66B03326" w14:textId="77777777" w:rsidTr="009F763F">
        <w:tc>
          <w:tcPr>
            <w:tcW w:w="814" w:type="dxa"/>
            <w:tcBorders>
              <w:left w:val="single" w:sz="4" w:space="0" w:color="000000"/>
              <w:bottom w:val="single" w:sz="4" w:space="0" w:color="000000"/>
            </w:tcBorders>
          </w:tcPr>
          <w:p w14:paraId="47EC099F" w14:textId="77777777" w:rsidR="00EE146C" w:rsidRPr="004B55C5" w:rsidRDefault="00EE146C">
            <w:pPr>
              <w:widowControl w:val="0"/>
              <w:jc w:val="both"/>
              <w:rPr>
                <w:rFonts w:ascii="Times New Roman" w:hAnsi="Times New Roman" w:cs="Times New Roman"/>
                <w:b/>
              </w:rPr>
            </w:pPr>
          </w:p>
        </w:tc>
        <w:tc>
          <w:tcPr>
            <w:tcW w:w="4950" w:type="dxa"/>
            <w:tcBorders>
              <w:left w:val="single" w:sz="4" w:space="0" w:color="000000"/>
              <w:bottom w:val="single" w:sz="4" w:space="0" w:color="000000"/>
            </w:tcBorders>
          </w:tcPr>
          <w:p w14:paraId="4539EB68" w14:textId="77777777" w:rsidR="00EE146C" w:rsidRPr="004B55C5" w:rsidRDefault="00EE146C">
            <w:pPr>
              <w:widowControl w:val="0"/>
              <w:jc w:val="both"/>
              <w:rPr>
                <w:rFonts w:ascii="Times New Roman" w:hAnsi="Times New Roman" w:cs="Times New Roman"/>
                <w:b/>
              </w:rPr>
            </w:pPr>
          </w:p>
        </w:tc>
        <w:tc>
          <w:tcPr>
            <w:tcW w:w="4962" w:type="dxa"/>
            <w:tcBorders>
              <w:left w:val="single" w:sz="4" w:space="0" w:color="000000"/>
              <w:bottom w:val="single" w:sz="4" w:space="0" w:color="000000"/>
              <w:right w:val="single" w:sz="4" w:space="0" w:color="auto"/>
            </w:tcBorders>
          </w:tcPr>
          <w:p w14:paraId="20EE0449" w14:textId="46BBCB5D" w:rsidR="00EE146C" w:rsidRPr="004B55C5" w:rsidRDefault="00EE146C">
            <w:pPr>
              <w:widowControl w:val="0"/>
              <w:rPr>
                <w:rFonts w:ascii="Times New Roman" w:hAnsi="Times New Roman" w:cs="Times New Roman"/>
                <w:b/>
                <w:bCs/>
                <w:caps/>
                <w:color w:val="000000"/>
                <w:kern w:val="2"/>
                <w:sz w:val="24"/>
                <w:szCs w:val="24"/>
              </w:rPr>
            </w:pPr>
            <w:r w:rsidRPr="004B55C5">
              <w:rPr>
                <w:rFonts w:ascii="Times New Roman" w:hAnsi="Times New Roman" w:cs="Times New Roman"/>
                <w:sz w:val="16"/>
                <w:szCs w:val="16"/>
              </w:rPr>
              <w:t>Biocheminis analizatorius turėtų turėti ISE modulį; našumas – ne mažiau 800 tyrimų per valandą su ISE; mėginiai talpinami į analizatorių nepertraukiamai; analizatorius neturi būti susietas su konkretaus gamintojo reagentais; mėginių talpa ne mažiau 80 mėginių vienu metu; ne mažiau kaip 22 STAT pozicijos; mėginių tūris – 2-50</w:t>
            </w:r>
            <w:r w:rsidRPr="004B55C5">
              <w:rPr>
                <w:rFonts w:ascii="Times New Roman" w:eastAsia="Times New Roman" w:hAnsi="Times New Roman" w:cs="Times New Roman"/>
                <w:sz w:val="16"/>
                <w:szCs w:val="16"/>
              </w:rPr>
              <w:t xml:space="preserve">µl ribose; šaldomos dedikuotos </w:t>
            </w:r>
            <w:proofErr w:type="spellStart"/>
            <w:r w:rsidRPr="004B55C5">
              <w:rPr>
                <w:rFonts w:ascii="Times New Roman" w:eastAsia="Times New Roman" w:hAnsi="Times New Roman" w:cs="Times New Roman"/>
                <w:sz w:val="16"/>
                <w:szCs w:val="16"/>
              </w:rPr>
              <w:t>kalibratorių</w:t>
            </w:r>
            <w:proofErr w:type="spellEnd"/>
            <w:r w:rsidRPr="004B55C5">
              <w:rPr>
                <w:rFonts w:ascii="Times New Roman" w:eastAsia="Times New Roman" w:hAnsi="Times New Roman" w:cs="Times New Roman"/>
                <w:sz w:val="16"/>
                <w:szCs w:val="16"/>
              </w:rPr>
              <w:t xml:space="preserve"> pozicijos; saugumo funkcijos – krešulio aptikimas, susidūrimo aptikima</w:t>
            </w:r>
            <w:r w:rsidR="00327336">
              <w:rPr>
                <w:rFonts w:ascii="Times New Roman" w:eastAsia="Times New Roman" w:hAnsi="Times New Roman" w:cs="Times New Roman"/>
                <w:sz w:val="16"/>
                <w:szCs w:val="16"/>
              </w:rPr>
              <w:t>s</w:t>
            </w:r>
            <w:r w:rsidR="00AD28A7">
              <w:rPr>
                <w:rFonts w:ascii="Times New Roman" w:eastAsia="Times New Roman" w:hAnsi="Times New Roman" w:cs="Times New Roman"/>
                <w:sz w:val="16"/>
                <w:szCs w:val="16"/>
              </w:rPr>
              <w:t>;</w:t>
            </w:r>
            <w:r w:rsidR="006B2E3D">
              <w:rPr>
                <w:rFonts w:ascii="Times New Roman" w:eastAsia="Times New Roman" w:hAnsi="Times New Roman" w:cs="Times New Roman"/>
                <w:sz w:val="16"/>
                <w:szCs w:val="16"/>
              </w:rPr>
              <w:t xml:space="preserve"> dau</w:t>
            </w:r>
            <w:r w:rsidR="00327336">
              <w:rPr>
                <w:rFonts w:ascii="Times New Roman" w:eastAsia="Times New Roman" w:hAnsi="Times New Roman" w:cs="Times New Roman"/>
                <w:sz w:val="16"/>
                <w:szCs w:val="16"/>
              </w:rPr>
              <w:t>g</w:t>
            </w:r>
            <w:r w:rsidR="006B2E3D">
              <w:rPr>
                <w:rFonts w:ascii="Times New Roman" w:eastAsia="Times New Roman" w:hAnsi="Times New Roman" w:cs="Times New Roman"/>
                <w:sz w:val="16"/>
                <w:szCs w:val="16"/>
              </w:rPr>
              <w:t>kartinio naudojimo stiklinės arba lygiavertės kiuvetės. Mėginių brūkšninių kodų skaitymas;</w:t>
            </w:r>
            <w:r w:rsidR="00327336">
              <w:rPr>
                <w:rFonts w:ascii="Times New Roman" w:eastAsia="Times New Roman" w:hAnsi="Times New Roman" w:cs="Times New Roman"/>
                <w:sz w:val="16"/>
                <w:szCs w:val="16"/>
              </w:rPr>
              <w:t xml:space="preserve"> programinė įranga su duomenų ir kokybės kontrolės valdymo ir archyvavimo funkcijomis</w:t>
            </w:r>
            <w:r w:rsidR="00AD28A7">
              <w:rPr>
                <w:rFonts w:ascii="Times New Roman" w:eastAsia="Times New Roman" w:hAnsi="Times New Roman" w:cs="Times New Roman"/>
                <w:sz w:val="16"/>
                <w:szCs w:val="16"/>
              </w:rPr>
              <w:t>; skubių tyrimų atlikimo galimybė. Galimybė analizatorių įjungti į informacinį laboratorijos tinklą. Galimybė nuolat išimti ir įkelti mėginius. Nepertraukiama mėginių padavimo sistema stoveliuose. Automatinis kontrolinių tyrimų rezultatų statistinis apdorojimas. Analizatoriaus jungtis prie informacinių sistemų.</w:t>
            </w:r>
          </w:p>
        </w:tc>
        <w:tc>
          <w:tcPr>
            <w:tcW w:w="4252" w:type="dxa"/>
            <w:tcBorders>
              <w:top w:val="single" w:sz="4" w:space="0" w:color="auto"/>
              <w:left w:val="single" w:sz="4" w:space="0" w:color="auto"/>
              <w:bottom w:val="single" w:sz="4" w:space="0" w:color="auto"/>
              <w:right w:val="single" w:sz="4" w:space="0" w:color="auto"/>
            </w:tcBorders>
          </w:tcPr>
          <w:p w14:paraId="66273524" w14:textId="77777777" w:rsidR="00EE146C" w:rsidRPr="004B55C5" w:rsidRDefault="00EE146C">
            <w:pPr>
              <w:widowControl w:val="0"/>
              <w:jc w:val="both"/>
              <w:rPr>
                <w:rFonts w:ascii="Times New Roman" w:hAnsi="Times New Roman" w:cs="Times New Roman"/>
                <w:b/>
              </w:rPr>
            </w:pPr>
          </w:p>
        </w:tc>
      </w:tr>
      <w:tr w:rsidR="005A794C" w:rsidRPr="004B55C5" w14:paraId="77E16ED0" w14:textId="77777777" w:rsidTr="00A613DE">
        <w:tc>
          <w:tcPr>
            <w:tcW w:w="14978" w:type="dxa"/>
            <w:gridSpan w:val="4"/>
            <w:tcBorders>
              <w:top w:val="single" w:sz="4" w:space="0" w:color="auto"/>
              <w:left w:val="single" w:sz="4" w:space="0" w:color="auto"/>
              <w:bottom w:val="single" w:sz="4" w:space="0" w:color="auto"/>
              <w:right w:val="single" w:sz="4" w:space="0" w:color="auto"/>
            </w:tcBorders>
          </w:tcPr>
          <w:p w14:paraId="10A72920" w14:textId="77777777" w:rsidR="005A794C" w:rsidRPr="004B55C5" w:rsidRDefault="00281812">
            <w:pPr>
              <w:widowControl w:val="0"/>
              <w:jc w:val="both"/>
              <w:rPr>
                <w:rFonts w:ascii="Times New Roman" w:hAnsi="Times New Roman" w:cs="Times New Roman"/>
                <w:b/>
                <w:bCs/>
                <w:caps/>
                <w:color w:val="000000"/>
                <w:kern w:val="2"/>
                <w:sz w:val="24"/>
                <w:szCs w:val="24"/>
              </w:rPr>
            </w:pPr>
            <w:r w:rsidRPr="004B55C5">
              <w:rPr>
                <w:rFonts w:ascii="Times New Roman" w:hAnsi="Times New Roman" w:cs="Times New Roman"/>
                <w:b/>
              </w:rPr>
              <w:t>Tiriamoji analitė: Gliukozė</w:t>
            </w:r>
          </w:p>
        </w:tc>
      </w:tr>
      <w:tr w:rsidR="00EE146C" w:rsidRPr="004B55C5" w14:paraId="29A28919" w14:textId="77777777" w:rsidTr="009F763F">
        <w:tc>
          <w:tcPr>
            <w:tcW w:w="814" w:type="dxa"/>
            <w:tcBorders>
              <w:top w:val="single" w:sz="4" w:space="0" w:color="000000"/>
              <w:left w:val="single" w:sz="4" w:space="0" w:color="000000"/>
              <w:bottom w:val="single" w:sz="4" w:space="0" w:color="000000"/>
            </w:tcBorders>
          </w:tcPr>
          <w:p w14:paraId="1E6518A0" w14:textId="77777777" w:rsidR="00EE146C" w:rsidRPr="004B55C5" w:rsidRDefault="00EE146C">
            <w:pPr>
              <w:widowControl w:val="0"/>
              <w:jc w:val="both"/>
              <w:rPr>
                <w:rFonts w:ascii="Times New Roman" w:hAnsi="Times New Roman" w:cs="Times New Roman"/>
                <w:b/>
                <w:bCs/>
                <w:caps/>
                <w:color w:val="000000"/>
                <w:kern w:val="2"/>
                <w:sz w:val="24"/>
                <w:szCs w:val="24"/>
              </w:rPr>
            </w:pPr>
            <w:r w:rsidRPr="004B55C5">
              <w:rPr>
                <w:rFonts w:ascii="Times New Roman" w:hAnsi="Times New Roman" w:cs="Times New Roman"/>
                <w:b/>
              </w:rPr>
              <w:t>7.1.</w:t>
            </w:r>
          </w:p>
        </w:tc>
        <w:tc>
          <w:tcPr>
            <w:tcW w:w="4950" w:type="dxa"/>
            <w:tcBorders>
              <w:top w:val="single" w:sz="4" w:space="0" w:color="000000"/>
              <w:left w:val="single" w:sz="4" w:space="0" w:color="000000"/>
              <w:bottom w:val="single" w:sz="4" w:space="0" w:color="000000"/>
            </w:tcBorders>
          </w:tcPr>
          <w:p w14:paraId="276E7DBB" w14:textId="0A9BBB86" w:rsidR="00EE146C" w:rsidRPr="004B55C5" w:rsidRDefault="00EE146C">
            <w:pPr>
              <w:widowControl w:val="0"/>
              <w:rPr>
                <w:rFonts w:ascii="Times New Roman" w:hAnsi="Times New Roman" w:cs="Times New Roman"/>
                <w:b/>
                <w:bCs/>
                <w:caps/>
                <w:color w:val="000000"/>
                <w:kern w:val="2"/>
                <w:sz w:val="24"/>
                <w:szCs w:val="24"/>
              </w:rPr>
            </w:pPr>
            <w:r w:rsidRPr="004B55C5">
              <w:rPr>
                <w:rFonts w:ascii="Times New Roman" w:hAnsi="Times New Roman" w:cs="Times New Roman"/>
                <w:b/>
              </w:rPr>
              <w:t xml:space="preserve">Reagentas gliukozės koncentracijai kraujo serume nustatyti </w:t>
            </w:r>
            <w:r w:rsidRPr="004B55C5">
              <w:rPr>
                <w:rFonts w:ascii="Times New Roman" w:hAnsi="Times New Roman" w:cs="Times New Roman"/>
                <w:i/>
              </w:rPr>
              <w:t>su nurodytu arba lygiaverčiu analizatoriumi</w:t>
            </w:r>
            <w:r w:rsidRPr="004B55C5">
              <w:rPr>
                <w:rFonts w:ascii="Times New Roman" w:hAnsi="Times New Roman" w:cs="Times New Roman"/>
                <w:i/>
                <w:iCs/>
              </w:rPr>
              <w:t xml:space="preserve">  </w:t>
            </w:r>
            <w:r w:rsidRPr="004B55C5">
              <w:rPr>
                <w:rFonts w:ascii="Times New Roman" w:hAnsi="Times New Roman" w:cs="Times New Roman"/>
                <w:b/>
                <w:i/>
                <w:iCs/>
              </w:rPr>
              <w:t>(įrašyti tikslius pavadinimus).</w:t>
            </w:r>
          </w:p>
          <w:p w14:paraId="54DA2CF9" w14:textId="77777777" w:rsidR="00EE146C" w:rsidRPr="004B55C5" w:rsidRDefault="00EE146C">
            <w:pPr>
              <w:widowControl w:val="0"/>
              <w:rPr>
                <w:rFonts w:ascii="Times New Roman" w:hAnsi="Times New Roman" w:cs="Times New Roman"/>
              </w:rPr>
            </w:pPr>
          </w:p>
        </w:tc>
        <w:tc>
          <w:tcPr>
            <w:tcW w:w="4962" w:type="dxa"/>
            <w:tcBorders>
              <w:top w:val="single" w:sz="4" w:space="0" w:color="000000"/>
              <w:left w:val="single" w:sz="4" w:space="0" w:color="000000"/>
              <w:bottom w:val="single" w:sz="4" w:space="0" w:color="000000"/>
              <w:right w:val="single" w:sz="4" w:space="0" w:color="auto"/>
            </w:tcBorders>
          </w:tcPr>
          <w:p w14:paraId="50FC3595" w14:textId="77777777" w:rsidR="00EE146C" w:rsidRPr="004B55C5" w:rsidRDefault="00EE146C">
            <w:pPr>
              <w:widowControl w:val="0"/>
              <w:rPr>
                <w:rFonts w:ascii="Times New Roman" w:hAnsi="Times New Roman" w:cs="Times New Roman"/>
                <w:b/>
                <w:bCs/>
                <w:caps/>
                <w:color w:val="000000"/>
                <w:kern w:val="2"/>
                <w:sz w:val="24"/>
                <w:szCs w:val="24"/>
              </w:rPr>
            </w:pPr>
            <w:r w:rsidRPr="004B55C5">
              <w:rPr>
                <w:rFonts w:ascii="Times New Roman" w:hAnsi="Times New Roman" w:cs="Times New Roman"/>
              </w:rPr>
              <w:t>Tyrimo metodas – GOD – PAP (fermentinis   - kinetinis). Reagentas turi būti paruoštas naudoti.</w:t>
            </w:r>
          </w:p>
        </w:tc>
        <w:tc>
          <w:tcPr>
            <w:tcW w:w="4252" w:type="dxa"/>
            <w:tcBorders>
              <w:top w:val="single" w:sz="4" w:space="0" w:color="auto"/>
              <w:left w:val="single" w:sz="4" w:space="0" w:color="auto"/>
              <w:bottom w:val="single" w:sz="4" w:space="0" w:color="auto"/>
              <w:right w:val="single" w:sz="4" w:space="0" w:color="auto"/>
            </w:tcBorders>
          </w:tcPr>
          <w:p w14:paraId="76A068E5" w14:textId="5650C45D" w:rsidR="00EE146C" w:rsidRPr="004B55C5" w:rsidRDefault="006B367C">
            <w:pPr>
              <w:widowControl w:val="0"/>
              <w:jc w:val="center"/>
              <w:rPr>
                <w:rFonts w:ascii="Times New Roman" w:hAnsi="Times New Roman" w:cs="Times New Roman"/>
                <w:b/>
                <w:bCs/>
                <w:caps/>
                <w:color w:val="000000"/>
                <w:kern w:val="2"/>
                <w:sz w:val="24"/>
                <w:szCs w:val="24"/>
              </w:rPr>
            </w:pPr>
            <w:r>
              <w:rPr>
                <w:rFonts w:ascii="Times New Roman" w:hAnsi="Times New Roman" w:cs="Times New Roman"/>
                <w:b/>
              </w:rPr>
              <w:t>27</w:t>
            </w:r>
            <w:r w:rsidR="00CF5B99" w:rsidRPr="004B55C5">
              <w:rPr>
                <w:rFonts w:ascii="Times New Roman" w:hAnsi="Times New Roman" w:cs="Times New Roman"/>
                <w:b/>
              </w:rPr>
              <w:t xml:space="preserve"> </w:t>
            </w:r>
            <w:r>
              <w:rPr>
                <w:rFonts w:ascii="Times New Roman" w:hAnsi="Times New Roman" w:cs="Times New Roman"/>
                <w:b/>
              </w:rPr>
              <w:t>100</w:t>
            </w:r>
          </w:p>
        </w:tc>
      </w:tr>
      <w:tr w:rsidR="00EE146C" w:rsidRPr="004B55C5" w14:paraId="722B8AD3" w14:textId="77777777" w:rsidTr="009F763F">
        <w:tc>
          <w:tcPr>
            <w:tcW w:w="814" w:type="dxa"/>
            <w:tcBorders>
              <w:top w:val="single" w:sz="4" w:space="0" w:color="000000"/>
              <w:left w:val="single" w:sz="4" w:space="0" w:color="000000"/>
              <w:bottom w:val="single" w:sz="4" w:space="0" w:color="000000"/>
            </w:tcBorders>
          </w:tcPr>
          <w:p w14:paraId="5B724AAA" w14:textId="77777777" w:rsidR="00EE146C" w:rsidRPr="004B55C5" w:rsidRDefault="00EE146C">
            <w:pPr>
              <w:widowControl w:val="0"/>
              <w:jc w:val="both"/>
              <w:rPr>
                <w:rFonts w:ascii="Times New Roman" w:hAnsi="Times New Roman" w:cs="Times New Roman"/>
                <w:b/>
                <w:bCs/>
                <w:caps/>
                <w:color w:val="000000"/>
                <w:kern w:val="2"/>
                <w:sz w:val="24"/>
                <w:szCs w:val="24"/>
              </w:rPr>
            </w:pPr>
            <w:r w:rsidRPr="004B55C5">
              <w:rPr>
                <w:rFonts w:ascii="Times New Roman" w:hAnsi="Times New Roman" w:cs="Times New Roman"/>
                <w:b/>
              </w:rPr>
              <w:t>7.2.</w:t>
            </w:r>
          </w:p>
        </w:tc>
        <w:tc>
          <w:tcPr>
            <w:tcW w:w="4950" w:type="dxa"/>
            <w:tcBorders>
              <w:top w:val="single" w:sz="4" w:space="0" w:color="000000"/>
              <w:left w:val="single" w:sz="4" w:space="0" w:color="000000"/>
              <w:bottom w:val="single" w:sz="4" w:space="0" w:color="000000"/>
            </w:tcBorders>
          </w:tcPr>
          <w:p w14:paraId="4AA739A5" w14:textId="5436EA6B" w:rsidR="00EE146C" w:rsidRPr="004B55C5" w:rsidRDefault="00EE146C">
            <w:pPr>
              <w:widowControl w:val="0"/>
              <w:rPr>
                <w:rFonts w:ascii="Times New Roman" w:hAnsi="Times New Roman" w:cs="Times New Roman"/>
                <w:b/>
                <w:bCs/>
                <w:caps/>
                <w:color w:val="000000"/>
                <w:kern w:val="2"/>
                <w:sz w:val="24"/>
                <w:szCs w:val="24"/>
              </w:rPr>
            </w:pPr>
            <w:r w:rsidRPr="004B55C5">
              <w:rPr>
                <w:rFonts w:ascii="Times New Roman" w:hAnsi="Times New Roman" w:cs="Times New Roman"/>
                <w:i/>
              </w:rPr>
              <w:t xml:space="preserve">Reagentai, kontrolinės, </w:t>
            </w:r>
            <w:proofErr w:type="spellStart"/>
            <w:r w:rsidRPr="004B55C5">
              <w:rPr>
                <w:rFonts w:ascii="Times New Roman" w:hAnsi="Times New Roman" w:cs="Times New Roman"/>
                <w:i/>
              </w:rPr>
              <w:t>kalibracinės</w:t>
            </w:r>
            <w:proofErr w:type="spellEnd"/>
            <w:r w:rsidRPr="004B55C5">
              <w:rPr>
                <w:rFonts w:ascii="Times New Roman" w:hAnsi="Times New Roman" w:cs="Times New Roman"/>
                <w:i/>
              </w:rPr>
              <w:t xml:space="preserve"> ir</w:t>
            </w:r>
            <w:r w:rsidR="00CF5B99" w:rsidRPr="004B55C5">
              <w:rPr>
                <w:rFonts w:ascii="Times New Roman" w:hAnsi="Times New Roman" w:cs="Times New Roman"/>
                <w:i/>
              </w:rPr>
              <w:t xml:space="preserve"> </w:t>
            </w:r>
            <w:r w:rsidRPr="004B55C5">
              <w:rPr>
                <w:rFonts w:ascii="Times New Roman" w:hAnsi="Times New Roman" w:cs="Times New Roman"/>
                <w:i/>
              </w:rPr>
              <w:t>/</w:t>
            </w:r>
            <w:r w:rsidR="00CF5B99" w:rsidRPr="004B55C5">
              <w:rPr>
                <w:rFonts w:ascii="Times New Roman" w:hAnsi="Times New Roman" w:cs="Times New Roman"/>
                <w:i/>
              </w:rPr>
              <w:t xml:space="preserve"> </w:t>
            </w:r>
            <w:r w:rsidRPr="004B55C5">
              <w:rPr>
                <w:rFonts w:ascii="Times New Roman" w:hAnsi="Times New Roman" w:cs="Times New Roman"/>
                <w:i/>
              </w:rPr>
              <w:t xml:space="preserve">ar papildomos priemonės, reikalingos tyrimui atlikti su nurodytu arba lygiaverčiu analizatoriumi </w:t>
            </w:r>
            <w:r w:rsidRPr="004B55C5">
              <w:rPr>
                <w:rFonts w:ascii="Times New Roman" w:hAnsi="Times New Roman" w:cs="Times New Roman"/>
                <w:b/>
                <w:i/>
              </w:rPr>
              <w:t>(įrašyti tikslius pavadinimus).</w:t>
            </w:r>
          </w:p>
        </w:tc>
        <w:tc>
          <w:tcPr>
            <w:tcW w:w="4962" w:type="dxa"/>
            <w:tcBorders>
              <w:top w:val="single" w:sz="4" w:space="0" w:color="000000"/>
              <w:left w:val="single" w:sz="4" w:space="0" w:color="000000"/>
              <w:bottom w:val="single" w:sz="4" w:space="0" w:color="000000"/>
              <w:right w:val="single" w:sz="4" w:space="0" w:color="auto"/>
            </w:tcBorders>
          </w:tcPr>
          <w:p w14:paraId="0C5B3946" w14:textId="77777777" w:rsidR="00EE146C" w:rsidRPr="004B55C5" w:rsidRDefault="00EE146C">
            <w:pPr>
              <w:widowControl w:val="0"/>
              <w:snapToGrid w:val="0"/>
              <w:rPr>
                <w:rFonts w:ascii="Times New Roman" w:hAnsi="Times New Roman" w:cs="Times New Roman"/>
              </w:rPr>
            </w:pPr>
          </w:p>
        </w:tc>
        <w:tc>
          <w:tcPr>
            <w:tcW w:w="4252" w:type="dxa"/>
            <w:tcBorders>
              <w:top w:val="single" w:sz="4" w:space="0" w:color="auto"/>
              <w:left w:val="single" w:sz="4" w:space="0" w:color="auto"/>
              <w:bottom w:val="single" w:sz="4" w:space="0" w:color="auto"/>
              <w:right w:val="single" w:sz="4" w:space="0" w:color="auto"/>
            </w:tcBorders>
          </w:tcPr>
          <w:p w14:paraId="22B0ED1A" w14:textId="77777777" w:rsidR="00EE146C" w:rsidRPr="004B55C5" w:rsidRDefault="00EE146C">
            <w:pPr>
              <w:widowControl w:val="0"/>
              <w:snapToGrid w:val="0"/>
              <w:jc w:val="center"/>
              <w:rPr>
                <w:rFonts w:ascii="Times New Roman" w:hAnsi="Times New Roman" w:cs="Times New Roman"/>
                <w:b/>
              </w:rPr>
            </w:pPr>
          </w:p>
        </w:tc>
      </w:tr>
      <w:tr w:rsidR="005A794C" w:rsidRPr="004B55C5" w14:paraId="597DDC94" w14:textId="77777777" w:rsidTr="00A613DE">
        <w:tc>
          <w:tcPr>
            <w:tcW w:w="14978" w:type="dxa"/>
            <w:gridSpan w:val="4"/>
            <w:tcBorders>
              <w:top w:val="single" w:sz="4" w:space="0" w:color="000000"/>
              <w:left w:val="single" w:sz="4" w:space="0" w:color="000000"/>
              <w:bottom w:val="single" w:sz="4" w:space="0" w:color="000000"/>
              <w:right w:val="single" w:sz="4" w:space="0" w:color="000000"/>
            </w:tcBorders>
          </w:tcPr>
          <w:p w14:paraId="0B79C4C1" w14:textId="77777777" w:rsidR="005A794C" w:rsidRPr="004B55C5" w:rsidRDefault="00281812">
            <w:pPr>
              <w:widowControl w:val="0"/>
              <w:jc w:val="both"/>
              <w:rPr>
                <w:rFonts w:ascii="Times New Roman" w:hAnsi="Times New Roman" w:cs="Times New Roman"/>
                <w:b/>
                <w:bCs/>
                <w:caps/>
                <w:color w:val="000000"/>
                <w:kern w:val="2"/>
                <w:sz w:val="24"/>
                <w:szCs w:val="24"/>
              </w:rPr>
            </w:pPr>
            <w:r w:rsidRPr="004B55C5">
              <w:rPr>
                <w:rFonts w:ascii="Times New Roman" w:hAnsi="Times New Roman" w:cs="Times New Roman"/>
                <w:b/>
              </w:rPr>
              <w:t>Tiriamoji analitė: Bendras cholesterolis</w:t>
            </w:r>
          </w:p>
        </w:tc>
      </w:tr>
      <w:tr w:rsidR="00EE146C" w:rsidRPr="004B55C5" w14:paraId="1154ECDB" w14:textId="77777777" w:rsidTr="009F763F">
        <w:tc>
          <w:tcPr>
            <w:tcW w:w="814" w:type="dxa"/>
            <w:tcBorders>
              <w:top w:val="single" w:sz="4" w:space="0" w:color="000000"/>
              <w:left w:val="single" w:sz="4" w:space="0" w:color="000000"/>
              <w:bottom w:val="single" w:sz="4" w:space="0" w:color="000000"/>
            </w:tcBorders>
          </w:tcPr>
          <w:p w14:paraId="4C840A02" w14:textId="77777777" w:rsidR="00EE146C" w:rsidRPr="004B55C5" w:rsidRDefault="00EE146C">
            <w:pPr>
              <w:widowControl w:val="0"/>
              <w:jc w:val="both"/>
              <w:rPr>
                <w:rFonts w:ascii="Times New Roman" w:hAnsi="Times New Roman" w:cs="Times New Roman"/>
                <w:b/>
                <w:bCs/>
                <w:caps/>
                <w:color w:val="000000"/>
                <w:kern w:val="2"/>
                <w:sz w:val="24"/>
                <w:szCs w:val="24"/>
              </w:rPr>
            </w:pPr>
            <w:r w:rsidRPr="004B55C5">
              <w:rPr>
                <w:rFonts w:ascii="Times New Roman" w:hAnsi="Times New Roman" w:cs="Times New Roman"/>
                <w:b/>
              </w:rPr>
              <w:t>7.3.</w:t>
            </w:r>
          </w:p>
        </w:tc>
        <w:tc>
          <w:tcPr>
            <w:tcW w:w="4950" w:type="dxa"/>
            <w:tcBorders>
              <w:top w:val="single" w:sz="4" w:space="0" w:color="000000"/>
              <w:left w:val="single" w:sz="4" w:space="0" w:color="000000"/>
              <w:bottom w:val="single" w:sz="4" w:space="0" w:color="000000"/>
            </w:tcBorders>
          </w:tcPr>
          <w:p w14:paraId="0080CC51" w14:textId="77777777" w:rsidR="00EE146C" w:rsidRPr="004B55C5" w:rsidRDefault="00EE146C">
            <w:pPr>
              <w:widowControl w:val="0"/>
              <w:rPr>
                <w:rFonts w:ascii="Times New Roman" w:hAnsi="Times New Roman" w:cs="Times New Roman"/>
                <w:b/>
                <w:bCs/>
                <w:caps/>
                <w:color w:val="000000"/>
                <w:kern w:val="2"/>
                <w:sz w:val="24"/>
                <w:szCs w:val="24"/>
              </w:rPr>
            </w:pPr>
            <w:r w:rsidRPr="004B55C5">
              <w:rPr>
                <w:rFonts w:ascii="Times New Roman" w:hAnsi="Times New Roman" w:cs="Times New Roman"/>
                <w:b/>
              </w:rPr>
              <w:t xml:space="preserve">Reagentas bendro cholesterolio koncentracijai kraujo serume nustatyti </w:t>
            </w:r>
            <w:r w:rsidRPr="004B55C5">
              <w:rPr>
                <w:rFonts w:ascii="Times New Roman" w:hAnsi="Times New Roman" w:cs="Times New Roman"/>
                <w:i/>
              </w:rPr>
              <w:t>su nurodytu arba lygiaverčiu analizatoriumi.</w:t>
            </w:r>
          </w:p>
        </w:tc>
        <w:tc>
          <w:tcPr>
            <w:tcW w:w="4962" w:type="dxa"/>
            <w:tcBorders>
              <w:top w:val="single" w:sz="4" w:space="0" w:color="000000"/>
              <w:left w:val="single" w:sz="4" w:space="0" w:color="000000"/>
              <w:bottom w:val="single" w:sz="4" w:space="0" w:color="000000"/>
              <w:right w:val="single" w:sz="4" w:space="0" w:color="auto"/>
            </w:tcBorders>
          </w:tcPr>
          <w:p w14:paraId="682AEDE1" w14:textId="77777777" w:rsidR="00EE146C" w:rsidRPr="004B55C5" w:rsidRDefault="00EE146C">
            <w:pPr>
              <w:widowControl w:val="0"/>
              <w:rPr>
                <w:rFonts w:ascii="Times New Roman" w:hAnsi="Times New Roman" w:cs="Times New Roman"/>
                <w:b/>
                <w:bCs/>
                <w:caps/>
                <w:color w:val="000000"/>
                <w:kern w:val="2"/>
                <w:sz w:val="24"/>
                <w:szCs w:val="24"/>
              </w:rPr>
            </w:pPr>
            <w:r w:rsidRPr="004B55C5">
              <w:rPr>
                <w:rFonts w:ascii="Times New Roman" w:hAnsi="Times New Roman" w:cs="Times New Roman"/>
              </w:rPr>
              <w:t>Tyrimo metodas – fermentinis spalvinis. Reagentas turi būti jau paruoštas naudoti, stabilumas analizatoriuje iki galiojimo pabaigos.</w:t>
            </w:r>
          </w:p>
        </w:tc>
        <w:tc>
          <w:tcPr>
            <w:tcW w:w="4252" w:type="dxa"/>
            <w:tcBorders>
              <w:top w:val="single" w:sz="4" w:space="0" w:color="auto"/>
              <w:left w:val="single" w:sz="4" w:space="0" w:color="auto"/>
              <w:bottom w:val="single" w:sz="4" w:space="0" w:color="auto"/>
              <w:right w:val="single" w:sz="4" w:space="0" w:color="auto"/>
            </w:tcBorders>
          </w:tcPr>
          <w:p w14:paraId="51F4C241" w14:textId="758C247B" w:rsidR="00EE146C" w:rsidRPr="004B55C5" w:rsidRDefault="00CE5922">
            <w:pPr>
              <w:widowControl w:val="0"/>
              <w:jc w:val="center"/>
              <w:rPr>
                <w:rFonts w:ascii="Times New Roman" w:hAnsi="Times New Roman" w:cs="Times New Roman"/>
                <w:b/>
                <w:bCs/>
                <w:caps/>
                <w:color w:val="000000"/>
                <w:kern w:val="2"/>
                <w:sz w:val="24"/>
                <w:szCs w:val="24"/>
              </w:rPr>
            </w:pPr>
            <w:r>
              <w:rPr>
                <w:rFonts w:ascii="Times New Roman" w:hAnsi="Times New Roman" w:cs="Times New Roman"/>
                <w:b/>
              </w:rPr>
              <w:t>20</w:t>
            </w:r>
            <w:r w:rsidR="00CF5B99" w:rsidRPr="004B55C5">
              <w:rPr>
                <w:rFonts w:ascii="Times New Roman" w:hAnsi="Times New Roman" w:cs="Times New Roman"/>
                <w:b/>
              </w:rPr>
              <w:t xml:space="preserve"> </w:t>
            </w:r>
            <w:r>
              <w:rPr>
                <w:rFonts w:ascii="Times New Roman" w:hAnsi="Times New Roman" w:cs="Times New Roman"/>
                <w:b/>
              </w:rPr>
              <w:t>170</w:t>
            </w:r>
          </w:p>
        </w:tc>
      </w:tr>
      <w:tr w:rsidR="00EE146C" w:rsidRPr="004B55C5" w14:paraId="3DE11497" w14:textId="77777777" w:rsidTr="009F763F">
        <w:tc>
          <w:tcPr>
            <w:tcW w:w="814" w:type="dxa"/>
            <w:tcBorders>
              <w:top w:val="single" w:sz="4" w:space="0" w:color="000000"/>
              <w:left w:val="single" w:sz="4" w:space="0" w:color="000000"/>
              <w:bottom w:val="single" w:sz="4" w:space="0" w:color="000000"/>
            </w:tcBorders>
          </w:tcPr>
          <w:p w14:paraId="020F3C3E" w14:textId="77777777" w:rsidR="00EE146C" w:rsidRPr="004B55C5" w:rsidRDefault="00EE146C">
            <w:pPr>
              <w:widowControl w:val="0"/>
              <w:jc w:val="both"/>
              <w:rPr>
                <w:rFonts w:ascii="Times New Roman" w:hAnsi="Times New Roman" w:cs="Times New Roman"/>
                <w:b/>
                <w:bCs/>
                <w:caps/>
                <w:color w:val="000000"/>
                <w:kern w:val="2"/>
                <w:sz w:val="24"/>
                <w:szCs w:val="24"/>
              </w:rPr>
            </w:pPr>
            <w:r w:rsidRPr="004B55C5">
              <w:rPr>
                <w:rFonts w:ascii="Times New Roman" w:hAnsi="Times New Roman" w:cs="Times New Roman"/>
                <w:b/>
              </w:rPr>
              <w:t>7.4.</w:t>
            </w:r>
          </w:p>
        </w:tc>
        <w:tc>
          <w:tcPr>
            <w:tcW w:w="4950" w:type="dxa"/>
            <w:tcBorders>
              <w:top w:val="single" w:sz="4" w:space="0" w:color="000000"/>
              <w:left w:val="single" w:sz="4" w:space="0" w:color="000000"/>
              <w:bottom w:val="single" w:sz="4" w:space="0" w:color="000000"/>
            </w:tcBorders>
          </w:tcPr>
          <w:p w14:paraId="1D86D038" w14:textId="4A2F867D" w:rsidR="00EE146C" w:rsidRPr="004B55C5" w:rsidRDefault="00EE146C">
            <w:pPr>
              <w:widowControl w:val="0"/>
              <w:rPr>
                <w:rFonts w:ascii="Times New Roman" w:hAnsi="Times New Roman" w:cs="Times New Roman"/>
                <w:b/>
                <w:bCs/>
                <w:caps/>
                <w:color w:val="000000"/>
                <w:kern w:val="2"/>
                <w:sz w:val="24"/>
                <w:szCs w:val="24"/>
              </w:rPr>
            </w:pPr>
            <w:r w:rsidRPr="004B55C5">
              <w:rPr>
                <w:rFonts w:ascii="Times New Roman" w:hAnsi="Times New Roman" w:cs="Times New Roman"/>
                <w:i/>
              </w:rPr>
              <w:t xml:space="preserve">Reagentai, kontrolinės, </w:t>
            </w:r>
            <w:proofErr w:type="spellStart"/>
            <w:r w:rsidRPr="004B55C5">
              <w:rPr>
                <w:rFonts w:ascii="Times New Roman" w:hAnsi="Times New Roman" w:cs="Times New Roman"/>
                <w:i/>
              </w:rPr>
              <w:t>kalibracinės</w:t>
            </w:r>
            <w:proofErr w:type="spellEnd"/>
            <w:r w:rsidRPr="004B55C5">
              <w:rPr>
                <w:rFonts w:ascii="Times New Roman" w:hAnsi="Times New Roman" w:cs="Times New Roman"/>
                <w:i/>
              </w:rPr>
              <w:t xml:space="preserve"> ir</w:t>
            </w:r>
            <w:r w:rsidR="00CF5B99" w:rsidRPr="004B55C5">
              <w:rPr>
                <w:rFonts w:ascii="Times New Roman" w:hAnsi="Times New Roman" w:cs="Times New Roman"/>
                <w:i/>
              </w:rPr>
              <w:t xml:space="preserve"> </w:t>
            </w:r>
            <w:r w:rsidRPr="004B55C5">
              <w:rPr>
                <w:rFonts w:ascii="Times New Roman" w:hAnsi="Times New Roman" w:cs="Times New Roman"/>
                <w:i/>
              </w:rPr>
              <w:t>/</w:t>
            </w:r>
            <w:r w:rsidR="00CF5B99" w:rsidRPr="004B55C5">
              <w:rPr>
                <w:rFonts w:ascii="Times New Roman" w:hAnsi="Times New Roman" w:cs="Times New Roman"/>
                <w:i/>
              </w:rPr>
              <w:t xml:space="preserve"> </w:t>
            </w:r>
            <w:r w:rsidRPr="004B55C5">
              <w:rPr>
                <w:rFonts w:ascii="Times New Roman" w:hAnsi="Times New Roman" w:cs="Times New Roman"/>
                <w:i/>
              </w:rPr>
              <w:t xml:space="preserve">ar papildomos priemonės, reikalingos tyrimui atlikti su nurodytu arba lygiaverčiu analizatoriumi </w:t>
            </w:r>
            <w:r w:rsidRPr="004B55C5">
              <w:rPr>
                <w:rFonts w:ascii="Times New Roman" w:hAnsi="Times New Roman" w:cs="Times New Roman"/>
                <w:b/>
                <w:i/>
              </w:rPr>
              <w:t>(įrašyti tikslius pavadinimus).</w:t>
            </w:r>
          </w:p>
        </w:tc>
        <w:tc>
          <w:tcPr>
            <w:tcW w:w="4962" w:type="dxa"/>
            <w:tcBorders>
              <w:top w:val="single" w:sz="4" w:space="0" w:color="000000"/>
              <w:left w:val="single" w:sz="4" w:space="0" w:color="000000"/>
              <w:bottom w:val="single" w:sz="4" w:space="0" w:color="000000"/>
              <w:right w:val="single" w:sz="4" w:space="0" w:color="auto"/>
            </w:tcBorders>
          </w:tcPr>
          <w:p w14:paraId="57EEC8F0" w14:textId="77777777" w:rsidR="00EE146C" w:rsidRPr="004B55C5" w:rsidRDefault="00EE146C">
            <w:pPr>
              <w:widowControl w:val="0"/>
              <w:snapToGrid w:val="0"/>
              <w:rPr>
                <w:rFonts w:ascii="Times New Roman" w:hAnsi="Times New Roman" w:cs="Times New Roman"/>
              </w:rPr>
            </w:pPr>
          </w:p>
        </w:tc>
        <w:tc>
          <w:tcPr>
            <w:tcW w:w="4252" w:type="dxa"/>
            <w:tcBorders>
              <w:top w:val="single" w:sz="4" w:space="0" w:color="auto"/>
              <w:left w:val="single" w:sz="4" w:space="0" w:color="auto"/>
              <w:bottom w:val="single" w:sz="4" w:space="0" w:color="auto"/>
              <w:right w:val="single" w:sz="4" w:space="0" w:color="auto"/>
            </w:tcBorders>
          </w:tcPr>
          <w:p w14:paraId="7E9F92CC" w14:textId="77777777" w:rsidR="00EE146C" w:rsidRPr="004B55C5" w:rsidRDefault="00EE146C">
            <w:pPr>
              <w:widowControl w:val="0"/>
              <w:snapToGrid w:val="0"/>
              <w:jc w:val="center"/>
              <w:rPr>
                <w:rFonts w:ascii="Times New Roman" w:hAnsi="Times New Roman" w:cs="Times New Roman"/>
                <w:b/>
              </w:rPr>
            </w:pPr>
          </w:p>
        </w:tc>
      </w:tr>
      <w:tr w:rsidR="005A794C" w:rsidRPr="004B55C5" w14:paraId="68880798" w14:textId="77777777" w:rsidTr="00A613DE">
        <w:tc>
          <w:tcPr>
            <w:tcW w:w="14978" w:type="dxa"/>
            <w:gridSpan w:val="4"/>
            <w:tcBorders>
              <w:top w:val="single" w:sz="4" w:space="0" w:color="auto"/>
              <w:left w:val="single" w:sz="4" w:space="0" w:color="auto"/>
              <w:bottom w:val="single" w:sz="4" w:space="0" w:color="auto"/>
              <w:right w:val="single" w:sz="4" w:space="0" w:color="auto"/>
            </w:tcBorders>
          </w:tcPr>
          <w:p w14:paraId="7EDFBDF9" w14:textId="77777777" w:rsidR="005A794C" w:rsidRPr="004B55C5" w:rsidRDefault="00281812">
            <w:pPr>
              <w:widowControl w:val="0"/>
              <w:jc w:val="both"/>
              <w:rPr>
                <w:rFonts w:ascii="Times New Roman" w:hAnsi="Times New Roman" w:cs="Times New Roman"/>
                <w:b/>
                <w:bCs/>
                <w:caps/>
                <w:color w:val="000000"/>
                <w:kern w:val="2"/>
                <w:sz w:val="24"/>
                <w:szCs w:val="24"/>
              </w:rPr>
            </w:pPr>
            <w:r w:rsidRPr="004B55C5">
              <w:rPr>
                <w:rFonts w:ascii="Times New Roman" w:hAnsi="Times New Roman" w:cs="Times New Roman"/>
                <w:b/>
              </w:rPr>
              <w:t>Tiriamoji analitė: DTL cholesterolis</w:t>
            </w:r>
          </w:p>
        </w:tc>
      </w:tr>
      <w:tr w:rsidR="00EE146C" w:rsidRPr="004B55C5" w14:paraId="3240078A" w14:textId="77777777" w:rsidTr="009F763F">
        <w:tc>
          <w:tcPr>
            <w:tcW w:w="814" w:type="dxa"/>
            <w:tcBorders>
              <w:top w:val="single" w:sz="4" w:space="0" w:color="000000"/>
              <w:left w:val="single" w:sz="4" w:space="0" w:color="000000"/>
              <w:bottom w:val="single" w:sz="4" w:space="0" w:color="000000"/>
            </w:tcBorders>
          </w:tcPr>
          <w:p w14:paraId="45984216" w14:textId="77777777" w:rsidR="00EE146C" w:rsidRPr="004B55C5" w:rsidRDefault="00EE146C">
            <w:pPr>
              <w:widowControl w:val="0"/>
              <w:jc w:val="both"/>
              <w:rPr>
                <w:rFonts w:ascii="Times New Roman" w:hAnsi="Times New Roman" w:cs="Times New Roman"/>
                <w:b/>
                <w:bCs/>
                <w:caps/>
                <w:color w:val="000000"/>
                <w:kern w:val="2"/>
                <w:sz w:val="24"/>
                <w:szCs w:val="24"/>
              </w:rPr>
            </w:pPr>
            <w:r w:rsidRPr="004B55C5">
              <w:rPr>
                <w:rFonts w:ascii="Times New Roman" w:hAnsi="Times New Roman" w:cs="Times New Roman"/>
                <w:b/>
              </w:rPr>
              <w:t>7.5.</w:t>
            </w:r>
          </w:p>
        </w:tc>
        <w:tc>
          <w:tcPr>
            <w:tcW w:w="4950" w:type="dxa"/>
            <w:tcBorders>
              <w:top w:val="single" w:sz="4" w:space="0" w:color="000000"/>
              <w:left w:val="single" w:sz="4" w:space="0" w:color="000000"/>
              <w:bottom w:val="single" w:sz="4" w:space="0" w:color="000000"/>
            </w:tcBorders>
          </w:tcPr>
          <w:p w14:paraId="7D2C2719" w14:textId="77777777" w:rsidR="00EE146C" w:rsidRPr="004B55C5" w:rsidRDefault="00EE146C">
            <w:pPr>
              <w:widowControl w:val="0"/>
              <w:rPr>
                <w:rFonts w:ascii="Times New Roman" w:hAnsi="Times New Roman" w:cs="Times New Roman"/>
                <w:b/>
                <w:bCs/>
                <w:caps/>
                <w:color w:val="000000"/>
                <w:kern w:val="2"/>
                <w:sz w:val="24"/>
                <w:szCs w:val="24"/>
              </w:rPr>
            </w:pPr>
            <w:r w:rsidRPr="004B55C5">
              <w:rPr>
                <w:rFonts w:ascii="Times New Roman" w:hAnsi="Times New Roman" w:cs="Times New Roman"/>
                <w:b/>
              </w:rPr>
              <w:t xml:space="preserve">Reagentas DTL cholesterolio koncentracijai kraujo serume nustatyti </w:t>
            </w:r>
            <w:r w:rsidRPr="004B55C5">
              <w:rPr>
                <w:rFonts w:ascii="Times New Roman" w:hAnsi="Times New Roman" w:cs="Times New Roman"/>
                <w:i/>
              </w:rPr>
              <w:t>su nurodytu arba lygiaverčiu analizatoriumi.</w:t>
            </w:r>
          </w:p>
        </w:tc>
        <w:tc>
          <w:tcPr>
            <w:tcW w:w="4962" w:type="dxa"/>
            <w:tcBorders>
              <w:top w:val="single" w:sz="4" w:space="0" w:color="000000"/>
              <w:left w:val="single" w:sz="4" w:space="0" w:color="000000"/>
              <w:bottom w:val="single" w:sz="4" w:space="0" w:color="000000"/>
              <w:right w:val="single" w:sz="4" w:space="0" w:color="auto"/>
            </w:tcBorders>
          </w:tcPr>
          <w:p w14:paraId="21E4D382" w14:textId="77777777" w:rsidR="00EE146C" w:rsidRPr="004B55C5" w:rsidRDefault="00EE146C">
            <w:pPr>
              <w:widowControl w:val="0"/>
              <w:rPr>
                <w:rFonts w:ascii="Times New Roman" w:hAnsi="Times New Roman" w:cs="Times New Roman"/>
                <w:b/>
                <w:bCs/>
                <w:caps/>
                <w:color w:val="000000"/>
                <w:kern w:val="2"/>
                <w:sz w:val="24"/>
                <w:szCs w:val="24"/>
              </w:rPr>
            </w:pPr>
            <w:r w:rsidRPr="004B55C5">
              <w:rPr>
                <w:rFonts w:ascii="Times New Roman" w:hAnsi="Times New Roman" w:cs="Times New Roman"/>
              </w:rPr>
              <w:t>Tyrimo metodas – fermentinis spalvinis. Reagentas turi būti jau paruoštas naudoti, stabilumas analizatoriuje iki galiojimo pabaigos.</w:t>
            </w:r>
          </w:p>
        </w:tc>
        <w:tc>
          <w:tcPr>
            <w:tcW w:w="4252" w:type="dxa"/>
            <w:tcBorders>
              <w:top w:val="single" w:sz="4" w:space="0" w:color="auto"/>
              <w:left w:val="single" w:sz="4" w:space="0" w:color="auto"/>
              <w:bottom w:val="single" w:sz="4" w:space="0" w:color="auto"/>
              <w:right w:val="single" w:sz="4" w:space="0" w:color="auto"/>
            </w:tcBorders>
          </w:tcPr>
          <w:p w14:paraId="6292EB94" w14:textId="6AF1941D" w:rsidR="00EE146C" w:rsidRPr="004B55C5" w:rsidRDefault="002B2EA6">
            <w:pPr>
              <w:widowControl w:val="0"/>
              <w:jc w:val="center"/>
              <w:rPr>
                <w:rFonts w:ascii="Times New Roman" w:hAnsi="Times New Roman" w:cs="Times New Roman"/>
                <w:b/>
                <w:bCs/>
                <w:caps/>
                <w:color w:val="000000"/>
                <w:kern w:val="2"/>
                <w:sz w:val="24"/>
                <w:szCs w:val="24"/>
              </w:rPr>
            </w:pPr>
            <w:r>
              <w:rPr>
                <w:rFonts w:ascii="Times New Roman" w:hAnsi="Times New Roman" w:cs="Times New Roman"/>
                <w:b/>
              </w:rPr>
              <w:t>13</w:t>
            </w:r>
            <w:r w:rsidR="006B367C">
              <w:rPr>
                <w:rFonts w:ascii="Times New Roman" w:hAnsi="Times New Roman" w:cs="Times New Roman"/>
                <w:b/>
              </w:rPr>
              <w:t xml:space="preserve"> </w:t>
            </w:r>
            <w:r>
              <w:rPr>
                <w:rFonts w:ascii="Times New Roman" w:hAnsi="Times New Roman" w:cs="Times New Roman"/>
                <w:b/>
              </w:rPr>
              <w:t>000</w:t>
            </w:r>
          </w:p>
        </w:tc>
      </w:tr>
      <w:tr w:rsidR="00EE146C" w:rsidRPr="004B55C5" w14:paraId="34393DDA" w14:textId="77777777" w:rsidTr="009F763F">
        <w:tc>
          <w:tcPr>
            <w:tcW w:w="814" w:type="dxa"/>
            <w:tcBorders>
              <w:top w:val="single" w:sz="4" w:space="0" w:color="000000"/>
              <w:left w:val="single" w:sz="4" w:space="0" w:color="000000"/>
              <w:bottom w:val="single" w:sz="4" w:space="0" w:color="000000"/>
            </w:tcBorders>
          </w:tcPr>
          <w:p w14:paraId="5D6E1225" w14:textId="77777777" w:rsidR="00EE146C" w:rsidRPr="004B55C5" w:rsidRDefault="00EE146C">
            <w:pPr>
              <w:widowControl w:val="0"/>
              <w:jc w:val="both"/>
              <w:rPr>
                <w:rFonts w:ascii="Times New Roman" w:hAnsi="Times New Roman" w:cs="Times New Roman"/>
                <w:b/>
                <w:bCs/>
                <w:caps/>
                <w:color w:val="000000"/>
                <w:kern w:val="2"/>
                <w:sz w:val="24"/>
                <w:szCs w:val="24"/>
              </w:rPr>
            </w:pPr>
            <w:r w:rsidRPr="004B55C5">
              <w:rPr>
                <w:rFonts w:ascii="Times New Roman" w:hAnsi="Times New Roman" w:cs="Times New Roman"/>
                <w:b/>
              </w:rPr>
              <w:t>7.6.</w:t>
            </w:r>
          </w:p>
        </w:tc>
        <w:tc>
          <w:tcPr>
            <w:tcW w:w="4950" w:type="dxa"/>
            <w:tcBorders>
              <w:top w:val="single" w:sz="4" w:space="0" w:color="000000"/>
              <w:left w:val="single" w:sz="4" w:space="0" w:color="000000"/>
              <w:bottom w:val="single" w:sz="4" w:space="0" w:color="000000"/>
            </w:tcBorders>
          </w:tcPr>
          <w:p w14:paraId="62BB0D8D" w14:textId="173F7E0C" w:rsidR="00EE146C" w:rsidRPr="004B55C5" w:rsidRDefault="00EE146C">
            <w:pPr>
              <w:widowControl w:val="0"/>
              <w:rPr>
                <w:rFonts w:ascii="Times New Roman" w:hAnsi="Times New Roman" w:cs="Times New Roman"/>
                <w:b/>
                <w:bCs/>
                <w:caps/>
                <w:color w:val="000000"/>
                <w:kern w:val="2"/>
                <w:sz w:val="24"/>
                <w:szCs w:val="24"/>
              </w:rPr>
            </w:pPr>
            <w:r w:rsidRPr="004B55C5">
              <w:rPr>
                <w:rFonts w:ascii="Times New Roman" w:hAnsi="Times New Roman" w:cs="Times New Roman"/>
                <w:i/>
              </w:rPr>
              <w:t xml:space="preserve">Reagentai, kontrolinės, </w:t>
            </w:r>
            <w:proofErr w:type="spellStart"/>
            <w:r w:rsidRPr="004B55C5">
              <w:rPr>
                <w:rFonts w:ascii="Times New Roman" w:hAnsi="Times New Roman" w:cs="Times New Roman"/>
                <w:i/>
              </w:rPr>
              <w:t>kalibracinės</w:t>
            </w:r>
            <w:proofErr w:type="spellEnd"/>
            <w:r w:rsidRPr="004B55C5">
              <w:rPr>
                <w:rFonts w:ascii="Times New Roman" w:hAnsi="Times New Roman" w:cs="Times New Roman"/>
                <w:i/>
              </w:rPr>
              <w:t xml:space="preserve"> ir</w:t>
            </w:r>
            <w:r w:rsidR="00CF5B99" w:rsidRPr="004B55C5">
              <w:rPr>
                <w:rFonts w:ascii="Times New Roman" w:hAnsi="Times New Roman" w:cs="Times New Roman"/>
                <w:i/>
              </w:rPr>
              <w:t xml:space="preserve"> </w:t>
            </w:r>
            <w:r w:rsidRPr="004B55C5">
              <w:rPr>
                <w:rFonts w:ascii="Times New Roman" w:hAnsi="Times New Roman" w:cs="Times New Roman"/>
                <w:i/>
              </w:rPr>
              <w:t>/</w:t>
            </w:r>
            <w:r w:rsidR="00CF5B99" w:rsidRPr="004B55C5">
              <w:rPr>
                <w:rFonts w:ascii="Times New Roman" w:hAnsi="Times New Roman" w:cs="Times New Roman"/>
                <w:i/>
              </w:rPr>
              <w:t xml:space="preserve"> </w:t>
            </w:r>
            <w:r w:rsidRPr="004B55C5">
              <w:rPr>
                <w:rFonts w:ascii="Times New Roman" w:hAnsi="Times New Roman" w:cs="Times New Roman"/>
                <w:i/>
              </w:rPr>
              <w:t xml:space="preserve">ar papildomos priemonės, reikalingos tyrimui atlikti su nurodytu arba lygiaverčiu analizatoriumi </w:t>
            </w:r>
            <w:r w:rsidRPr="004B55C5">
              <w:rPr>
                <w:rFonts w:ascii="Times New Roman" w:hAnsi="Times New Roman" w:cs="Times New Roman"/>
                <w:b/>
                <w:i/>
              </w:rPr>
              <w:t>(įrašyti tikslius pavadinimus).</w:t>
            </w:r>
          </w:p>
        </w:tc>
        <w:tc>
          <w:tcPr>
            <w:tcW w:w="4962" w:type="dxa"/>
            <w:tcBorders>
              <w:top w:val="single" w:sz="4" w:space="0" w:color="000000"/>
              <w:left w:val="single" w:sz="4" w:space="0" w:color="000000"/>
              <w:bottom w:val="single" w:sz="4" w:space="0" w:color="000000"/>
              <w:right w:val="single" w:sz="4" w:space="0" w:color="auto"/>
            </w:tcBorders>
          </w:tcPr>
          <w:p w14:paraId="3D03BA95" w14:textId="77777777" w:rsidR="00EE146C" w:rsidRPr="004B55C5" w:rsidRDefault="00EE146C">
            <w:pPr>
              <w:widowControl w:val="0"/>
              <w:snapToGrid w:val="0"/>
              <w:rPr>
                <w:rFonts w:ascii="Times New Roman" w:hAnsi="Times New Roman" w:cs="Times New Roman"/>
              </w:rPr>
            </w:pPr>
          </w:p>
        </w:tc>
        <w:tc>
          <w:tcPr>
            <w:tcW w:w="4252" w:type="dxa"/>
            <w:tcBorders>
              <w:top w:val="single" w:sz="4" w:space="0" w:color="auto"/>
              <w:left w:val="single" w:sz="4" w:space="0" w:color="auto"/>
              <w:bottom w:val="single" w:sz="4" w:space="0" w:color="auto"/>
              <w:right w:val="single" w:sz="4" w:space="0" w:color="auto"/>
            </w:tcBorders>
          </w:tcPr>
          <w:p w14:paraId="5319B03B" w14:textId="77777777" w:rsidR="00EE146C" w:rsidRPr="004B55C5" w:rsidRDefault="00EE146C">
            <w:pPr>
              <w:widowControl w:val="0"/>
              <w:snapToGrid w:val="0"/>
              <w:jc w:val="center"/>
              <w:rPr>
                <w:rFonts w:ascii="Times New Roman" w:hAnsi="Times New Roman" w:cs="Times New Roman"/>
                <w:b/>
              </w:rPr>
            </w:pPr>
          </w:p>
        </w:tc>
      </w:tr>
      <w:tr w:rsidR="005A794C" w:rsidRPr="004B55C5" w14:paraId="7E8C6C43" w14:textId="77777777" w:rsidTr="00A613DE">
        <w:tc>
          <w:tcPr>
            <w:tcW w:w="14978" w:type="dxa"/>
            <w:gridSpan w:val="4"/>
            <w:tcBorders>
              <w:top w:val="single" w:sz="4" w:space="0" w:color="auto"/>
              <w:left w:val="single" w:sz="4" w:space="0" w:color="auto"/>
              <w:bottom w:val="single" w:sz="4" w:space="0" w:color="auto"/>
              <w:right w:val="single" w:sz="4" w:space="0" w:color="auto"/>
            </w:tcBorders>
          </w:tcPr>
          <w:p w14:paraId="130694F0" w14:textId="77777777" w:rsidR="005A794C" w:rsidRPr="004B55C5" w:rsidRDefault="00281812">
            <w:pPr>
              <w:widowControl w:val="0"/>
              <w:jc w:val="both"/>
              <w:rPr>
                <w:rFonts w:ascii="Times New Roman" w:hAnsi="Times New Roman" w:cs="Times New Roman"/>
                <w:b/>
                <w:bCs/>
                <w:caps/>
                <w:color w:val="000000"/>
                <w:kern w:val="2"/>
                <w:sz w:val="24"/>
                <w:szCs w:val="24"/>
              </w:rPr>
            </w:pPr>
            <w:r w:rsidRPr="004B55C5">
              <w:rPr>
                <w:rFonts w:ascii="Times New Roman" w:hAnsi="Times New Roman" w:cs="Times New Roman"/>
                <w:b/>
              </w:rPr>
              <w:t>Tiriamoji analitė: MTL cholesterolis</w:t>
            </w:r>
          </w:p>
        </w:tc>
      </w:tr>
      <w:tr w:rsidR="00EE146C" w:rsidRPr="004B55C5" w14:paraId="11ADEC83" w14:textId="77777777" w:rsidTr="009F763F">
        <w:tc>
          <w:tcPr>
            <w:tcW w:w="814" w:type="dxa"/>
            <w:tcBorders>
              <w:top w:val="single" w:sz="4" w:space="0" w:color="000000"/>
              <w:left w:val="single" w:sz="4" w:space="0" w:color="000000"/>
              <w:bottom w:val="single" w:sz="4" w:space="0" w:color="000000"/>
            </w:tcBorders>
          </w:tcPr>
          <w:p w14:paraId="6C224591" w14:textId="77777777" w:rsidR="00EE146C" w:rsidRPr="004B55C5" w:rsidRDefault="00EE146C">
            <w:pPr>
              <w:widowControl w:val="0"/>
              <w:jc w:val="both"/>
              <w:rPr>
                <w:rFonts w:ascii="Times New Roman" w:hAnsi="Times New Roman" w:cs="Times New Roman"/>
                <w:b/>
                <w:bCs/>
                <w:caps/>
                <w:color w:val="000000"/>
                <w:kern w:val="2"/>
                <w:sz w:val="24"/>
                <w:szCs w:val="24"/>
              </w:rPr>
            </w:pPr>
            <w:r w:rsidRPr="004B55C5">
              <w:rPr>
                <w:rFonts w:ascii="Times New Roman" w:hAnsi="Times New Roman" w:cs="Times New Roman"/>
                <w:b/>
              </w:rPr>
              <w:t>7.7.</w:t>
            </w:r>
          </w:p>
        </w:tc>
        <w:tc>
          <w:tcPr>
            <w:tcW w:w="4950" w:type="dxa"/>
            <w:tcBorders>
              <w:top w:val="single" w:sz="4" w:space="0" w:color="000000"/>
              <w:left w:val="single" w:sz="4" w:space="0" w:color="000000"/>
              <w:bottom w:val="single" w:sz="4" w:space="0" w:color="000000"/>
            </w:tcBorders>
          </w:tcPr>
          <w:p w14:paraId="79D3B5FF" w14:textId="77777777" w:rsidR="00EE146C" w:rsidRPr="004B55C5" w:rsidRDefault="00EE146C">
            <w:pPr>
              <w:widowControl w:val="0"/>
              <w:rPr>
                <w:rFonts w:ascii="Times New Roman" w:hAnsi="Times New Roman" w:cs="Times New Roman"/>
                <w:b/>
                <w:bCs/>
                <w:caps/>
                <w:color w:val="000000"/>
                <w:kern w:val="2"/>
                <w:sz w:val="24"/>
                <w:szCs w:val="24"/>
              </w:rPr>
            </w:pPr>
            <w:r w:rsidRPr="004B55C5">
              <w:rPr>
                <w:rFonts w:ascii="Times New Roman" w:hAnsi="Times New Roman" w:cs="Times New Roman"/>
                <w:b/>
              </w:rPr>
              <w:t xml:space="preserve">Reagentas MTL cholesterolio koncentracijai kraujo serume nustatyti </w:t>
            </w:r>
            <w:r w:rsidRPr="004B55C5">
              <w:rPr>
                <w:rFonts w:ascii="Times New Roman" w:hAnsi="Times New Roman" w:cs="Times New Roman"/>
                <w:i/>
              </w:rPr>
              <w:t>su nurodytu arba lygiaverčiu analizatoriumi.</w:t>
            </w:r>
          </w:p>
        </w:tc>
        <w:tc>
          <w:tcPr>
            <w:tcW w:w="4962" w:type="dxa"/>
            <w:tcBorders>
              <w:top w:val="single" w:sz="4" w:space="0" w:color="000000"/>
              <w:left w:val="single" w:sz="4" w:space="0" w:color="000000"/>
              <w:bottom w:val="single" w:sz="4" w:space="0" w:color="000000"/>
              <w:right w:val="single" w:sz="4" w:space="0" w:color="auto"/>
            </w:tcBorders>
          </w:tcPr>
          <w:p w14:paraId="49F9EE3F" w14:textId="77777777" w:rsidR="00EE146C" w:rsidRPr="004B55C5" w:rsidRDefault="00EE146C">
            <w:pPr>
              <w:widowControl w:val="0"/>
              <w:rPr>
                <w:rFonts w:ascii="Times New Roman" w:hAnsi="Times New Roman" w:cs="Times New Roman"/>
                <w:b/>
                <w:bCs/>
                <w:caps/>
                <w:color w:val="000000"/>
                <w:kern w:val="2"/>
                <w:sz w:val="24"/>
                <w:szCs w:val="24"/>
              </w:rPr>
            </w:pPr>
            <w:r w:rsidRPr="004B55C5">
              <w:rPr>
                <w:rFonts w:ascii="Times New Roman" w:hAnsi="Times New Roman" w:cs="Times New Roman"/>
              </w:rPr>
              <w:t>Tyrimo metodas – fermentinis spalvinis. Reagentas turi būti jau paruoštas naudoti, stabilumas analizatoriuje iki galiojimo pabaigos.</w:t>
            </w:r>
          </w:p>
        </w:tc>
        <w:tc>
          <w:tcPr>
            <w:tcW w:w="4252" w:type="dxa"/>
            <w:tcBorders>
              <w:top w:val="single" w:sz="4" w:space="0" w:color="auto"/>
              <w:left w:val="single" w:sz="4" w:space="0" w:color="auto"/>
              <w:bottom w:val="single" w:sz="4" w:space="0" w:color="auto"/>
              <w:right w:val="single" w:sz="4" w:space="0" w:color="auto"/>
            </w:tcBorders>
          </w:tcPr>
          <w:p w14:paraId="1435D569" w14:textId="50CBFD6B" w:rsidR="00EE146C" w:rsidRPr="004B55C5" w:rsidRDefault="00EE146C">
            <w:pPr>
              <w:widowControl w:val="0"/>
              <w:jc w:val="center"/>
              <w:rPr>
                <w:rFonts w:ascii="Times New Roman" w:hAnsi="Times New Roman" w:cs="Times New Roman"/>
                <w:b/>
                <w:bCs/>
                <w:caps/>
                <w:color w:val="000000"/>
                <w:kern w:val="2"/>
                <w:sz w:val="24"/>
                <w:szCs w:val="24"/>
              </w:rPr>
            </w:pPr>
            <w:r w:rsidRPr="004B55C5">
              <w:rPr>
                <w:rFonts w:ascii="Times New Roman" w:hAnsi="Times New Roman" w:cs="Times New Roman"/>
                <w:b/>
              </w:rPr>
              <w:t>1</w:t>
            </w:r>
            <w:r w:rsidR="007B4182">
              <w:rPr>
                <w:rFonts w:ascii="Times New Roman" w:hAnsi="Times New Roman" w:cs="Times New Roman"/>
                <w:b/>
              </w:rPr>
              <w:t>9</w:t>
            </w:r>
            <w:r w:rsidR="006B367C">
              <w:rPr>
                <w:rFonts w:ascii="Times New Roman" w:hAnsi="Times New Roman" w:cs="Times New Roman"/>
                <w:b/>
              </w:rPr>
              <w:t xml:space="preserve"> </w:t>
            </w:r>
            <w:r w:rsidR="007B4182">
              <w:rPr>
                <w:rFonts w:ascii="Times New Roman" w:hAnsi="Times New Roman" w:cs="Times New Roman"/>
                <w:b/>
              </w:rPr>
              <w:t>810</w:t>
            </w:r>
          </w:p>
        </w:tc>
      </w:tr>
      <w:tr w:rsidR="00EE146C" w:rsidRPr="004B55C5" w14:paraId="21DB1D6D" w14:textId="77777777" w:rsidTr="009F763F">
        <w:tc>
          <w:tcPr>
            <w:tcW w:w="814" w:type="dxa"/>
            <w:tcBorders>
              <w:top w:val="single" w:sz="4" w:space="0" w:color="000000"/>
              <w:left w:val="single" w:sz="4" w:space="0" w:color="000000"/>
              <w:bottom w:val="single" w:sz="4" w:space="0" w:color="000000"/>
            </w:tcBorders>
          </w:tcPr>
          <w:p w14:paraId="585712DD" w14:textId="77777777" w:rsidR="00EE146C" w:rsidRPr="004B55C5" w:rsidRDefault="00EE146C">
            <w:pPr>
              <w:widowControl w:val="0"/>
              <w:jc w:val="both"/>
              <w:rPr>
                <w:rFonts w:ascii="Times New Roman" w:hAnsi="Times New Roman" w:cs="Times New Roman"/>
                <w:b/>
                <w:bCs/>
                <w:caps/>
                <w:color w:val="000000"/>
                <w:kern w:val="2"/>
                <w:sz w:val="24"/>
                <w:szCs w:val="24"/>
              </w:rPr>
            </w:pPr>
            <w:r w:rsidRPr="004B55C5">
              <w:rPr>
                <w:rFonts w:ascii="Times New Roman" w:hAnsi="Times New Roman" w:cs="Times New Roman"/>
                <w:b/>
              </w:rPr>
              <w:t>7.8.</w:t>
            </w:r>
          </w:p>
        </w:tc>
        <w:tc>
          <w:tcPr>
            <w:tcW w:w="4950" w:type="dxa"/>
            <w:tcBorders>
              <w:top w:val="single" w:sz="4" w:space="0" w:color="000000"/>
              <w:left w:val="single" w:sz="4" w:space="0" w:color="000000"/>
              <w:bottom w:val="single" w:sz="4" w:space="0" w:color="000000"/>
            </w:tcBorders>
          </w:tcPr>
          <w:p w14:paraId="1F7B87BF" w14:textId="710C52A4" w:rsidR="00EE146C" w:rsidRPr="004B55C5" w:rsidRDefault="00EE146C">
            <w:pPr>
              <w:widowControl w:val="0"/>
              <w:rPr>
                <w:rFonts w:ascii="Times New Roman" w:hAnsi="Times New Roman" w:cs="Times New Roman"/>
                <w:b/>
                <w:bCs/>
                <w:caps/>
                <w:color w:val="000000"/>
                <w:kern w:val="2"/>
                <w:sz w:val="24"/>
                <w:szCs w:val="24"/>
              </w:rPr>
            </w:pPr>
            <w:r w:rsidRPr="004B55C5">
              <w:rPr>
                <w:rFonts w:ascii="Times New Roman" w:hAnsi="Times New Roman" w:cs="Times New Roman"/>
                <w:i/>
              </w:rPr>
              <w:t xml:space="preserve">Reagentai, kontrolinės, </w:t>
            </w:r>
            <w:proofErr w:type="spellStart"/>
            <w:r w:rsidRPr="004B55C5">
              <w:rPr>
                <w:rFonts w:ascii="Times New Roman" w:hAnsi="Times New Roman" w:cs="Times New Roman"/>
                <w:i/>
              </w:rPr>
              <w:t>kalibracinės</w:t>
            </w:r>
            <w:proofErr w:type="spellEnd"/>
            <w:r w:rsidRPr="004B55C5">
              <w:rPr>
                <w:rFonts w:ascii="Times New Roman" w:hAnsi="Times New Roman" w:cs="Times New Roman"/>
                <w:i/>
              </w:rPr>
              <w:t xml:space="preserve"> ir</w:t>
            </w:r>
            <w:r w:rsidR="004E749D" w:rsidRPr="004B55C5">
              <w:rPr>
                <w:rFonts w:ascii="Times New Roman" w:hAnsi="Times New Roman" w:cs="Times New Roman"/>
                <w:i/>
              </w:rPr>
              <w:t xml:space="preserve"> </w:t>
            </w:r>
            <w:r w:rsidRPr="004B55C5">
              <w:rPr>
                <w:rFonts w:ascii="Times New Roman" w:hAnsi="Times New Roman" w:cs="Times New Roman"/>
                <w:i/>
              </w:rPr>
              <w:t>/</w:t>
            </w:r>
            <w:r w:rsidR="004E749D" w:rsidRPr="004B55C5">
              <w:rPr>
                <w:rFonts w:ascii="Times New Roman" w:hAnsi="Times New Roman" w:cs="Times New Roman"/>
                <w:i/>
              </w:rPr>
              <w:t xml:space="preserve"> </w:t>
            </w:r>
            <w:r w:rsidRPr="004B55C5">
              <w:rPr>
                <w:rFonts w:ascii="Times New Roman" w:hAnsi="Times New Roman" w:cs="Times New Roman"/>
                <w:i/>
              </w:rPr>
              <w:t xml:space="preserve">ar papildomos priemonės, reikalingos tyrimui atlikti su nurodytu arba lygiaverčiu analizatoriumi </w:t>
            </w:r>
            <w:r w:rsidRPr="004B55C5">
              <w:rPr>
                <w:rFonts w:ascii="Times New Roman" w:hAnsi="Times New Roman" w:cs="Times New Roman"/>
                <w:b/>
                <w:i/>
              </w:rPr>
              <w:t>(įrašyti tikslius pavadinimus).</w:t>
            </w:r>
          </w:p>
        </w:tc>
        <w:tc>
          <w:tcPr>
            <w:tcW w:w="4962" w:type="dxa"/>
            <w:tcBorders>
              <w:top w:val="single" w:sz="4" w:space="0" w:color="000000"/>
              <w:left w:val="single" w:sz="4" w:space="0" w:color="000000"/>
              <w:bottom w:val="single" w:sz="4" w:space="0" w:color="000000"/>
              <w:right w:val="single" w:sz="4" w:space="0" w:color="auto"/>
            </w:tcBorders>
          </w:tcPr>
          <w:p w14:paraId="61136D99" w14:textId="77777777" w:rsidR="00EE146C" w:rsidRPr="004B55C5" w:rsidRDefault="00EE146C">
            <w:pPr>
              <w:widowControl w:val="0"/>
              <w:snapToGrid w:val="0"/>
              <w:rPr>
                <w:rFonts w:ascii="Times New Roman" w:hAnsi="Times New Roman" w:cs="Times New Roman"/>
              </w:rPr>
            </w:pPr>
          </w:p>
        </w:tc>
        <w:tc>
          <w:tcPr>
            <w:tcW w:w="4252" w:type="dxa"/>
            <w:tcBorders>
              <w:top w:val="single" w:sz="4" w:space="0" w:color="auto"/>
              <w:left w:val="single" w:sz="4" w:space="0" w:color="auto"/>
              <w:bottom w:val="single" w:sz="4" w:space="0" w:color="auto"/>
              <w:right w:val="single" w:sz="4" w:space="0" w:color="auto"/>
            </w:tcBorders>
          </w:tcPr>
          <w:p w14:paraId="41605DCC" w14:textId="77777777" w:rsidR="00EE146C" w:rsidRPr="004B55C5" w:rsidRDefault="00EE146C">
            <w:pPr>
              <w:widowControl w:val="0"/>
              <w:snapToGrid w:val="0"/>
              <w:jc w:val="center"/>
              <w:rPr>
                <w:rFonts w:ascii="Times New Roman" w:hAnsi="Times New Roman" w:cs="Times New Roman"/>
                <w:b/>
              </w:rPr>
            </w:pPr>
          </w:p>
        </w:tc>
      </w:tr>
      <w:tr w:rsidR="005A794C" w:rsidRPr="004B55C5" w14:paraId="40CC2FEB" w14:textId="77777777" w:rsidTr="00A613DE">
        <w:tc>
          <w:tcPr>
            <w:tcW w:w="14978" w:type="dxa"/>
            <w:gridSpan w:val="4"/>
            <w:tcBorders>
              <w:top w:val="single" w:sz="4" w:space="0" w:color="auto"/>
              <w:left w:val="single" w:sz="4" w:space="0" w:color="auto"/>
              <w:bottom w:val="single" w:sz="4" w:space="0" w:color="auto"/>
              <w:right w:val="single" w:sz="4" w:space="0" w:color="auto"/>
            </w:tcBorders>
          </w:tcPr>
          <w:p w14:paraId="6E0494C5" w14:textId="77777777" w:rsidR="005A794C" w:rsidRPr="004B55C5" w:rsidRDefault="00281812">
            <w:pPr>
              <w:widowControl w:val="0"/>
              <w:jc w:val="both"/>
              <w:rPr>
                <w:rFonts w:ascii="Times New Roman" w:hAnsi="Times New Roman" w:cs="Times New Roman"/>
                <w:b/>
                <w:bCs/>
                <w:caps/>
                <w:color w:val="000000"/>
                <w:kern w:val="2"/>
                <w:sz w:val="24"/>
                <w:szCs w:val="24"/>
              </w:rPr>
            </w:pPr>
            <w:r w:rsidRPr="004B55C5">
              <w:rPr>
                <w:rFonts w:ascii="Times New Roman" w:hAnsi="Times New Roman" w:cs="Times New Roman"/>
                <w:b/>
              </w:rPr>
              <w:t>Tiriamoji analitė: Trigliceridai</w:t>
            </w:r>
          </w:p>
        </w:tc>
      </w:tr>
      <w:tr w:rsidR="00EE146C" w:rsidRPr="004B55C5" w14:paraId="3AF7096B" w14:textId="77777777" w:rsidTr="009F763F">
        <w:tc>
          <w:tcPr>
            <w:tcW w:w="814" w:type="dxa"/>
            <w:tcBorders>
              <w:top w:val="single" w:sz="4" w:space="0" w:color="000000"/>
              <w:left w:val="single" w:sz="4" w:space="0" w:color="000000"/>
              <w:bottom w:val="single" w:sz="4" w:space="0" w:color="000000"/>
            </w:tcBorders>
          </w:tcPr>
          <w:p w14:paraId="74572901" w14:textId="77777777" w:rsidR="00EE146C" w:rsidRPr="004B55C5" w:rsidRDefault="00EE146C">
            <w:pPr>
              <w:widowControl w:val="0"/>
              <w:jc w:val="both"/>
              <w:rPr>
                <w:rFonts w:ascii="Times New Roman" w:hAnsi="Times New Roman" w:cs="Times New Roman"/>
                <w:b/>
                <w:bCs/>
                <w:caps/>
                <w:color w:val="000000"/>
                <w:kern w:val="2"/>
                <w:sz w:val="24"/>
                <w:szCs w:val="24"/>
              </w:rPr>
            </w:pPr>
            <w:r w:rsidRPr="004B55C5">
              <w:rPr>
                <w:rFonts w:ascii="Times New Roman" w:hAnsi="Times New Roman" w:cs="Times New Roman"/>
                <w:b/>
              </w:rPr>
              <w:t>7.9.</w:t>
            </w:r>
          </w:p>
        </w:tc>
        <w:tc>
          <w:tcPr>
            <w:tcW w:w="4950" w:type="dxa"/>
            <w:tcBorders>
              <w:top w:val="single" w:sz="4" w:space="0" w:color="000000"/>
              <w:left w:val="single" w:sz="4" w:space="0" w:color="000000"/>
              <w:bottom w:val="single" w:sz="4" w:space="0" w:color="000000"/>
            </w:tcBorders>
          </w:tcPr>
          <w:p w14:paraId="4ECCF503" w14:textId="77777777" w:rsidR="00EE146C" w:rsidRPr="004B55C5" w:rsidRDefault="00EE146C">
            <w:pPr>
              <w:widowControl w:val="0"/>
              <w:rPr>
                <w:rFonts w:ascii="Times New Roman" w:hAnsi="Times New Roman" w:cs="Times New Roman"/>
                <w:b/>
                <w:bCs/>
                <w:caps/>
                <w:color w:val="000000"/>
                <w:kern w:val="2"/>
                <w:sz w:val="24"/>
                <w:szCs w:val="24"/>
              </w:rPr>
            </w:pPr>
            <w:r w:rsidRPr="004B55C5">
              <w:rPr>
                <w:rFonts w:ascii="Times New Roman" w:hAnsi="Times New Roman" w:cs="Times New Roman"/>
                <w:b/>
              </w:rPr>
              <w:t xml:space="preserve">Reagentas trigliceridų koncentracijai kraujo serume nustatyti </w:t>
            </w:r>
            <w:r w:rsidRPr="004B55C5">
              <w:rPr>
                <w:rFonts w:ascii="Times New Roman" w:hAnsi="Times New Roman" w:cs="Times New Roman"/>
                <w:i/>
              </w:rPr>
              <w:t>su nurodytu arba lygiaverčiu analizatoriumi.</w:t>
            </w:r>
          </w:p>
        </w:tc>
        <w:tc>
          <w:tcPr>
            <w:tcW w:w="4962" w:type="dxa"/>
            <w:tcBorders>
              <w:top w:val="single" w:sz="4" w:space="0" w:color="000000"/>
              <w:left w:val="single" w:sz="4" w:space="0" w:color="000000"/>
              <w:bottom w:val="single" w:sz="4" w:space="0" w:color="000000"/>
              <w:right w:val="single" w:sz="4" w:space="0" w:color="auto"/>
            </w:tcBorders>
          </w:tcPr>
          <w:p w14:paraId="27E0526D" w14:textId="77777777" w:rsidR="00EE146C" w:rsidRPr="004B55C5" w:rsidRDefault="00EE146C">
            <w:pPr>
              <w:widowControl w:val="0"/>
              <w:rPr>
                <w:rFonts w:ascii="Times New Roman" w:hAnsi="Times New Roman" w:cs="Times New Roman"/>
                <w:b/>
                <w:bCs/>
                <w:caps/>
                <w:color w:val="000000"/>
                <w:kern w:val="2"/>
                <w:sz w:val="24"/>
                <w:szCs w:val="24"/>
              </w:rPr>
            </w:pPr>
            <w:r w:rsidRPr="004B55C5">
              <w:rPr>
                <w:rFonts w:ascii="Times New Roman" w:hAnsi="Times New Roman" w:cs="Times New Roman"/>
              </w:rPr>
              <w:t xml:space="preserve">Tyrimo metodas – fermentinis spalvinis. Reagentas turi būti jau paruoštas naudoti, stabilumas analizatoriuje iki </w:t>
            </w:r>
            <w:r w:rsidRPr="004B55C5">
              <w:rPr>
                <w:rFonts w:ascii="Times New Roman" w:hAnsi="Times New Roman" w:cs="Times New Roman"/>
              </w:rPr>
              <w:lastRenderedPageBreak/>
              <w:t>galiojimo pabaigos.</w:t>
            </w:r>
          </w:p>
        </w:tc>
        <w:tc>
          <w:tcPr>
            <w:tcW w:w="4252" w:type="dxa"/>
            <w:tcBorders>
              <w:top w:val="single" w:sz="4" w:space="0" w:color="auto"/>
              <w:left w:val="single" w:sz="4" w:space="0" w:color="auto"/>
              <w:bottom w:val="single" w:sz="4" w:space="0" w:color="auto"/>
              <w:right w:val="single" w:sz="4" w:space="0" w:color="auto"/>
            </w:tcBorders>
          </w:tcPr>
          <w:p w14:paraId="63C6ED5F" w14:textId="3CC5C677" w:rsidR="00EE146C" w:rsidRPr="004B55C5" w:rsidRDefault="007876DB">
            <w:pPr>
              <w:widowControl w:val="0"/>
              <w:jc w:val="center"/>
              <w:rPr>
                <w:rFonts w:ascii="Times New Roman" w:hAnsi="Times New Roman" w:cs="Times New Roman"/>
                <w:b/>
                <w:bCs/>
                <w:caps/>
                <w:color w:val="000000"/>
                <w:kern w:val="2"/>
                <w:sz w:val="24"/>
                <w:szCs w:val="24"/>
              </w:rPr>
            </w:pPr>
            <w:r>
              <w:rPr>
                <w:rFonts w:ascii="Times New Roman" w:hAnsi="Times New Roman" w:cs="Times New Roman"/>
                <w:b/>
              </w:rPr>
              <w:lastRenderedPageBreak/>
              <w:t>12</w:t>
            </w:r>
            <w:r w:rsidR="006B367C">
              <w:rPr>
                <w:rFonts w:ascii="Times New Roman" w:hAnsi="Times New Roman" w:cs="Times New Roman"/>
                <w:b/>
              </w:rPr>
              <w:t xml:space="preserve"> </w:t>
            </w:r>
            <w:r>
              <w:rPr>
                <w:rFonts w:ascii="Times New Roman" w:hAnsi="Times New Roman" w:cs="Times New Roman"/>
                <w:b/>
              </w:rPr>
              <w:t>258</w:t>
            </w:r>
          </w:p>
        </w:tc>
      </w:tr>
      <w:tr w:rsidR="00EE146C" w:rsidRPr="004B55C5" w14:paraId="0DF40E7B" w14:textId="77777777" w:rsidTr="009F763F">
        <w:tc>
          <w:tcPr>
            <w:tcW w:w="814" w:type="dxa"/>
            <w:tcBorders>
              <w:top w:val="single" w:sz="4" w:space="0" w:color="000000"/>
              <w:left w:val="single" w:sz="4" w:space="0" w:color="000000"/>
              <w:bottom w:val="single" w:sz="4" w:space="0" w:color="000000"/>
            </w:tcBorders>
          </w:tcPr>
          <w:p w14:paraId="32312EC1" w14:textId="77777777" w:rsidR="00EE146C" w:rsidRPr="004B55C5" w:rsidRDefault="00EE146C">
            <w:pPr>
              <w:widowControl w:val="0"/>
              <w:jc w:val="both"/>
              <w:rPr>
                <w:rFonts w:ascii="Times New Roman" w:hAnsi="Times New Roman" w:cs="Times New Roman"/>
                <w:b/>
                <w:bCs/>
                <w:caps/>
                <w:color w:val="000000"/>
                <w:kern w:val="2"/>
                <w:sz w:val="24"/>
                <w:szCs w:val="24"/>
              </w:rPr>
            </w:pPr>
            <w:r w:rsidRPr="004B55C5">
              <w:rPr>
                <w:rFonts w:ascii="Times New Roman" w:hAnsi="Times New Roman" w:cs="Times New Roman"/>
                <w:b/>
              </w:rPr>
              <w:t>7.10.</w:t>
            </w:r>
          </w:p>
        </w:tc>
        <w:tc>
          <w:tcPr>
            <w:tcW w:w="4950" w:type="dxa"/>
            <w:tcBorders>
              <w:top w:val="single" w:sz="4" w:space="0" w:color="000000"/>
              <w:left w:val="single" w:sz="4" w:space="0" w:color="000000"/>
              <w:bottom w:val="single" w:sz="4" w:space="0" w:color="000000"/>
            </w:tcBorders>
          </w:tcPr>
          <w:p w14:paraId="23DB76A2" w14:textId="00FA6D96" w:rsidR="00EE146C" w:rsidRPr="004B55C5" w:rsidRDefault="00EE146C">
            <w:pPr>
              <w:widowControl w:val="0"/>
              <w:rPr>
                <w:rFonts w:ascii="Times New Roman" w:hAnsi="Times New Roman" w:cs="Times New Roman"/>
                <w:b/>
                <w:bCs/>
                <w:caps/>
                <w:color w:val="000000"/>
                <w:kern w:val="2"/>
                <w:sz w:val="24"/>
                <w:szCs w:val="24"/>
              </w:rPr>
            </w:pPr>
            <w:r w:rsidRPr="004B55C5">
              <w:rPr>
                <w:rFonts w:ascii="Times New Roman" w:hAnsi="Times New Roman" w:cs="Times New Roman"/>
                <w:i/>
              </w:rPr>
              <w:t xml:space="preserve">Reagentai, kontrolinės, </w:t>
            </w:r>
            <w:proofErr w:type="spellStart"/>
            <w:r w:rsidRPr="004B55C5">
              <w:rPr>
                <w:rFonts w:ascii="Times New Roman" w:hAnsi="Times New Roman" w:cs="Times New Roman"/>
                <w:i/>
              </w:rPr>
              <w:t>kalibracinės</w:t>
            </w:r>
            <w:proofErr w:type="spellEnd"/>
            <w:r w:rsidRPr="004B55C5">
              <w:rPr>
                <w:rFonts w:ascii="Times New Roman" w:hAnsi="Times New Roman" w:cs="Times New Roman"/>
                <w:i/>
              </w:rPr>
              <w:t xml:space="preserve"> ir</w:t>
            </w:r>
            <w:r w:rsidR="004E749D" w:rsidRPr="004B55C5">
              <w:rPr>
                <w:rFonts w:ascii="Times New Roman" w:hAnsi="Times New Roman" w:cs="Times New Roman"/>
                <w:i/>
              </w:rPr>
              <w:t xml:space="preserve"> </w:t>
            </w:r>
            <w:r w:rsidRPr="004B55C5">
              <w:rPr>
                <w:rFonts w:ascii="Times New Roman" w:hAnsi="Times New Roman" w:cs="Times New Roman"/>
                <w:i/>
              </w:rPr>
              <w:t>/</w:t>
            </w:r>
            <w:r w:rsidR="004E749D" w:rsidRPr="004B55C5">
              <w:rPr>
                <w:rFonts w:ascii="Times New Roman" w:hAnsi="Times New Roman" w:cs="Times New Roman"/>
                <w:i/>
              </w:rPr>
              <w:t xml:space="preserve"> </w:t>
            </w:r>
            <w:r w:rsidRPr="004B55C5">
              <w:rPr>
                <w:rFonts w:ascii="Times New Roman" w:hAnsi="Times New Roman" w:cs="Times New Roman"/>
                <w:i/>
              </w:rPr>
              <w:t xml:space="preserve">ar papildomos priemonės, reikalingos tyrimui atlikti su nurodytu arba lygiaverčiu analizatoriumi </w:t>
            </w:r>
            <w:r w:rsidRPr="004B55C5">
              <w:rPr>
                <w:rFonts w:ascii="Times New Roman" w:hAnsi="Times New Roman" w:cs="Times New Roman"/>
                <w:b/>
                <w:i/>
              </w:rPr>
              <w:t>(įrašyti tikslius pavadinimus).</w:t>
            </w:r>
          </w:p>
        </w:tc>
        <w:tc>
          <w:tcPr>
            <w:tcW w:w="4962" w:type="dxa"/>
            <w:tcBorders>
              <w:top w:val="single" w:sz="4" w:space="0" w:color="000000"/>
              <w:left w:val="single" w:sz="4" w:space="0" w:color="000000"/>
              <w:bottom w:val="single" w:sz="4" w:space="0" w:color="000000"/>
              <w:right w:val="single" w:sz="4" w:space="0" w:color="auto"/>
            </w:tcBorders>
          </w:tcPr>
          <w:p w14:paraId="3562FA7F" w14:textId="77777777" w:rsidR="00EE146C" w:rsidRPr="004B55C5" w:rsidRDefault="00EE146C">
            <w:pPr>
              <w:widowControl w:val="0"/>
              <w:snapToGrid w:val="0"/>
              <w:rPr>
                <w:rFonts w:ascii="Times New Roman" w:hAnsi="Times New Roman" w:cs="Times New Roman"/>
              </w:rPr>
            </w:pPr>
          </w:p>
        </w:tc>
        <w:tc>
          <w:tcPr>
            <w:tcW w:w="4252" w:type="dxa"/>
            <w:tcBorders>
              <w:top w:val="single" w:sz="4" w:space="0" w:color="auto"/>
              <w:left w:val="single" w:sz="4" w:space="0" w:color="auto"/>
              <w:bottom w:val="single" w:sz="4" w:space="0" w:color="auto"/>
              <w:right w:val="single" w:sz="4" w:space="0" w:color="auto"/>
            </w:tcBorders>
          </w:tcPr>
          <w:p w14:paraId="3130A537" w14:textId="77777777" w:rsidR="00EE146C" w:rsidRPr="004B55C5" w:rsidRDefault="00EE146C">
            <w:pPr>
              <w:widowControl w:val="0"/>
              <w:snapToGrid w:val="0"/>
              <w:jc w:val="center"/>
              <w:rPr>
                <w:rFonts w:ascii="Times New Roman" w:hAnsi="Times New Roman" w:cs="Times New Roman"/>
                <w:b/>
              </w:rPr>
            </w:pPr>
          </w:p>
        </w:tc>
      </w:tr>
      <w:tr w:rsidR="005A794C" w:rsidRPr="004B55C5" w14:paraId="2C5FEC2B" w14:textId="77777777" w:rsidTr="00A613DE">
        <w:tc>
          <w:tcPr>
            <w:tcW w:w="14978" w:type="dxa"/>
            <w:gridSpan w:val="4"/>
            <w:tcBorders>
              <w:top w:val="single" w:sz="4" w:space="0" w:color="auto"/>
              <w:left w:val="single" w:sz="4" w:space="0" w:color="auto"/>
              <w:bottom w:val="single" w:sz="4" w:space="0" w:color="auto"/>
              <w:right w:val="single" w:sz="4" w:space="0" w:color="auto"/>
            </w:tcBorders>
          </w:tcPr>
          <w:p w14:paraId="66DC4C17" w14:textId="77777777" w:rsidR="005A794C" w:rsidRPr="004B55C5" w:rsidRDefault="00281812">
            <w:pPr>
              <w:widowControl w:val="0"/>
              <w:jc w:val="both"/>
              <w:rPr>
                <w:rFonts w:ascii="Times New Roman" w:hAnsi="Times New Roman" w:cs="Times New Roman"/>
                <w:b/>
                <w:bCs/>
                <w:caps/>
                <w:color w:val="000000"/>
                <w:kern w:val="2"/>
                <w:sz w:val="24"/>
                <w:szCs w:val="24"/>
              </w:rPr>
            </w:pPr>
            <w:r w:rsidRPr="004B55C5">
              <w:rPr>
                <w:rFonts w:ascii="Times New Roman" w:hAnsi="Times New Roman" w:cs="Times New Roman"/>
                <w:b/>
              </w:rPr>
              <w:t>Tiriamoji analitė: Geležis</w:t>
            </w:r>
          </w:p>
        </w:tc>
      </w:tr>
      <w:tr w:rsidR="00EE146C" w:rsidRPr="004B55C5" w14:paraId="34F3972D" w14:textId="77777777" w:rsidTr="009F763F">
        <w:tc>
          <w:tcPr>
            <w:tcW w:w="814" w:type="dxa"/>
            <w:tcBorders>
              <w:top w:val="single" w:sz="4" w:space="0" w:color="000000"/>
              <w:left w:val="single" w:sz="4" w:space="0" w:color="000000"/>
              <w:bottom w:val="single" w:sz="4" w:space="0" w:color="000000"/>
            </w:tcBorders>
          </w:tcPr>
          <w:p w14:paraId="76F3F0FB" w14:textId="77777777" w:rsidR="00EE146C" w:rsidRPr="004B55C5" w:rsidRDefault="00EE146C">
            <w:pPr>
              <w:widowControl w:val="0"/>
              <w:jc w:val="both"/>
              <w:rPr>
                <w:rFonts w:ascii="Times New Roman" w:hAnsi="Times New Roman" w:cs="Times New Roman"/>
                <w:b/>
                <w:bCs/>
                <w:caps/>
                <w:color w:val="000000"/>
                <w:kern w:val="2"/>
                <w:sz w:val="24"/>
                <w:szCs w:val="24"/>
              </w:rPr>
            </w:pPr>
            <w:r w:rsidRPr="004B55C5">
              <w:rPr>
                <w:rFonts w:ascii="Times New Roman" w:hAnsi="Times New Roman" w:cs="Times New Roman"/>
                <w:b/>
              </w:rPr>
              <w:t>7.11.</w:t>
            </w:r>
          </w:p>
        </w:tc>
        <w:tc>
          <w:tcPr>
            <w:tcW w:w="4950" w:type="dxa"/>
            <w:tcBorders>
              <w:top w:val="single" w:sz="4" w:space="0" w:color="000000"/>
              <w:left w:val="single" w:sz="4" w:space="0" w:color="000000"/>
              <w:bottom w:val="single" w:sz="4" w:space="0" w:color="000000"/>
            </w:tcBorders>
          </w:tcPr>
          <w:p w14:paraId="0770B257" w14:textId="77777777" w:rsidR="00EE146C" w:rsidRPr="004B55C5" w:rsidRDefault="00EE146C">
            <w:pPr>
              <w:widowControl w:val="0"/>
              <w:rPr>
                <w:rFonts w:ascii="Times New Roman" w:hAnsi="Times New Roman" w:cs="Times New Roman"/>
                <w:b/>
                <w:bCs/>
                <w:caps/>
                <w:color w:val="000000"/>
                <w:kern w:val="2"/>
                <w:sz w:val="24"/>
                <w:szCs w:val="24"/>
              </w:rPr>
            </w:pPr>
            <w:r w:rsidRPr="004B55C5">
              <w:rPr>
                <w:rFonts w:ascii="Times New Roman" w:hAnsi="Times New Roman" w:cs="Times New Roman"/>
                <w:b/>
              </w:rPr>
              <w:t xml:space="preserve">Reagentas geležies koncentracijai kraujo serume nustatyti </w:t>
            </w:r>
            <w:r w:rsidRPr="004B55C5">
              <w:rPr>
                <w:rFonts w:ascii="Times New Roman" w:hAnsi="Times New Roman" w:cs="Times New Roman"/>
                <w:i/>
              </w:rPr>
              <w:t>su nurodytu arba lygiaverčiu analizatoriumi.</w:t>
            </w:r>
          </w:p>
        </w:tc>
        <w:tc>
          <w:tcPr>
            <w:tcW w:w="4962" w:type="dxa"/>
            <w:tcBorders>
              <w:top w:val="single" w:sz="4" w:space="0" w:color="000000"/>
              <w:left w:val="single" w:sz="4" w:space="0" w:color="000000"/>
              <w:bottom w:val="single" w:sz="4" w:space="0" w:color="000000"/>
              <w:right w:val="single" w:sz="4" w:space="0" w:color="auto"/>
            </w:tcBorders>
          </w:tcPr>
          <w:p w14:paraId="09766F7A" w14:textId="77777777" w:rsidR="00EE146C" w:rsidRPr="004B55C5" w:rsidRDefault="00EE146C">
            <w:pPr>
              <w:widowControl w:val="0"/>
              <w:rPr>
                <w:rFonts w:ascii="Times New Roman" w:hAnsi="Times New Roman" w:cs="Times New Roman"/>
                <w:b/>
                <w:bCs/>
                <w:caps/>
                <w:color w:val="000000"/>
                <w:kern w:val="2"/>
                <w:sz w:val="24"/>
                <w:szCs w:val="24"/>
              </w:rPr>
            </w:pPr>
            <w:r w:rsidRPr="004B55C5">
              <w:rPr>
                <w:rFonts w:ascii="Times New Roman" w:hAnsi="Times New Roman" w:cs="Times New Roman"/>
              </w:rPr>
              <w:t xml:space="preserve">Tyrimo metodas – </w:t>
            </w:r>
            <w:proofErr w:type="spellStart"/>
            <w:r w:rsidRPr="004B55C5">
              <w:rPr>
                <w:rFonts w:ascii="Times New Roman" w:hAnsi="Times New Roman" w:cs="Times New Roman"/>
              </w:rPr>
              <w:t>fotometrinis</w:t>
            </w:r>
            <w:proofErr w:type="spellEnd"/>
            <w:r w:rsidRPr="004B55C5">
              <w:rPr>
                <w:rFonts w:ascii="Times New Roman" w:hAnsi="Times New Roman" w:cs="Times New Roman"/>
              </w:rPr>
              <w:t xml:space="preserve"> spalvinis. Reagentas turi būti jau paruoštas naudoti, stabilumas analizatoriuje iki galiojimo pabaigos.</w:t>
            </w:r>
          </w:p>
        </w:tc>
        <w:tc>
          <w:tcPr>
            <w:tcW w:w="4252" w:type="dxa"/>
            <w:tcBorders>
              <w:top w:val="single" w:sz="4" w:space="0" w:color="auto"/>
              <w:left w:val="single" w:sz="4" w:space="0" w:color="auto"/>
              <w:bottom w:val="single" w:sz="4" w:space="0" w:color="auto"/>
              <w:right w:val="single" w:sz="4" w:space="0" w:color="auto"/>
            </w:tcBorders>
          </w:tcPr>
          <w:p w14:paraId="1F9F53D2" w14:textId="233C2946" w:rsidR="00EE146C" w:rsidRPr="004B55C5" w:rsidRDefault="00CC489D">
            <w:pPr>
              <w:widowControl w:val="0"/>
              <w:jc w:val="center"/>
              <w:rPr>
                <w:rFonts w:ascii="Times New Roman" w:hAnsi="Times New Roman" w:cs="Times New Roman"/>
                <w:b/>
                <w:bCs/>
                <w:caps/>
                <w:color w:val="000000"/>
                <w:kern w:val="2"/>
                <w:sz w:val="24"/>
                <w:szCs w:val="24"/>
              </w:rPr>
            </w:pPr>
            <w:r>
              <w:rPr>
                <w:rFonts w:ascii="Times New Roman" w:hAnsi="Times New Roman" w:cs="Times New Roman"/>
                <w:b/>
              </w:rPr>
              <w:t>1</w:t>
            </w:r>
            <w:r w:rsidR="001C3371">
              <w:rPr>
                <w:rFonts w:ascii="Times New Roman" w:hAnsi="Times New Roman" w:cs="Times New Roman"/>
                <w:b/>
              </w:rPr>
              <w:t xml:space="preserve"> </w:t>
            </w:r>
            <w:r>
              <w:rPr>
                <w:rFonts w:ascii="Times New Roman" w:hAnsi="Times New Roman" w:cs="Times New Roman"/>
                <w:b/>
              </w:rPr>
              <w:t>400</w:t>
            </w:r>
          </w:p>
        </w:tc>
      </w:tr>
      <w:tr w:rsidR="00EE146C" w:rsidRPr="004B55C5" w14:paraId="2CCAFCA5" w14:textId="77777777" w:rsidTr="009F763F">
        <w:tc>
          <w:tcPr>
            <w:tcW w:w="814" w:type="dxa"/>
            <w:tcBorders>
              <w:top w:val="single" w:sz="4" w:space="0" w:color="000000"/>
              <w:left w:val="single" w:sz="4" w:space="0" w:color="000000"/>
              <w:bottom w:val="single" w:sz="4" w:space="0" w:color="000000"/>
            </w:tcBorders>
          </w:tcPr>
          <w:p w14:paraId="7FFB7222" w14:textId="77777777" w:rsidR="00EE146C" w:rsidRPr="004B55C5" w:rsidRDefault="00EE146C">
            <w:pPr>
              <w:widowControl w:val="0"/>
              <w:jc w:val="both"/>
              <w:rPr>
                <w:rFonts w:ascii="Times New Roman" w:hAnsi="Times New Roman" w:cs="Times New Roman"/>
                <w:b/>
                <w:bCs/>
                <w:caps/>
                <w:color w:val="000000"/>
                <w:kern w:val="2"/>
                <w:sz w:val="24"/>
                <w:szCs w:val="24"/>
              </w:rPr>
            </w:pPr>
            <w:r w:rsidRPr="004B55C5">
              <w:rPr>
                <w:rFonts w:ascii="Times New Roman" w:hAnsi="Times New Roman" w:cs="Times New Roman"/>
                <w:b/>
              </w:rPr>
              <w:t>7.12.</w:t>
            </w:r>
          </w:p>
        </w:tc>
        <w:tc>
          <w:tcPr>
            <w:tcW w:w="4950" w:type="dxa"/>
            <w:tcBorders>
              <w:top w:val="single" w:sz="4" w:space="0" w:color="000000"/>
              <w:left w:val="single" w:sz="4" w:space="0" w:color="000000"/>
              <w:bottom w:val="single" w:sz="4" w:space="0" w:color="000000"/>
            </w:tcBorders>
          </w:tcPr>
          <w:p w14:paraId="6C568BEB" w14:textId="1C277303" w:rsidR="00EE146C" w:rsidRPr="004B55C5" w:rsidRDefault="00EE146C">
            <w:pPr>
              <w:widowControl w:val="0"/>
              <w:rPr>
                <w:rFonts w:ascii="Times New Roman" w:hAnsi="Times New Roman" w:cs="Times New Roman"/>
                <w:b/>
                <w:bCs/>
                <w:caps/>
                <w:color w:val="000000"/>
                <w:kern w:val="2"/>
                <w:sz w:val="24"/>
                <w:szCs w:val="24"/>
              </w:rPr>
            </w:pPr>
            <w:r w:rsidRPr="004B55C5">
              <w:rPr>
                <w:rFonts w:ascii="Times New Roman" w:hAnsi="Times New Roman" w:cs="Times New Roman"/>
                <w:i/>
              </w:rPr>
              <w:t xml:space="preserve">Reagentai, kontrolinės, </w:t>
            </w:r>
            <w:proofErr w:type="spellStart"/>
            <w:r w:rsidRPr="004B55C5">
              <w:rPr>
                <w:rFonts w:ascii="Times New Roman" w:hAnsi="Times New Roman" w:cs="Times New Roman"/>
                <w:i/>
              </w:rPr>
              <w:t>kalibracinės</w:t>
            </w:r>
            <w:proofErr w:type="spellEnd"/>
            <w:r w:rsidRPr="004B55C5">
              <w:rPr>
                <w:rFonts w:ascii="Times New Roman" w:hAnsi="Times New Roman" w:cs="Times New Roman"/>
                <w:i/>
              </w:rPr>
              <w:t xml:space="preserve"> ir</w:t>
            </w:r>
            <w:r w:rsidR="004E749D" w:rsidRPr="004B55C5">
              <w:rPr>
                <w:rFonts w:ascii="Times New Roman" w:hAnsi="Times New Roman" w:cs="Times New Roman"/>
                <w:i/>
              </w:rPr>
              <w:t xml:space="preserve"> </w:t>
            </w:r>
            <w:r w:rsidRPr="004B55C5">
              <w:rPr>
                <w:rFonts w:ascii="Times New Roman" w:hAnsi="Times New Roman" w:cs="Times New Roman"/>
                <w:i/>
              </w:rPr>
              <w:t>/</w:t>
            </w:r>
            <w:r w:rsidR="004E749D" w:rsidRPr="004B55C5">
              <w:rPr>
                <w:rFonts w:ascii="Times New Roman" w:hAnsi="Times New Roman" w:cs="Times New Roman"/>
                <w:i/>
              </w:rPr>
              <w:t xml:space="preserve"> </w:t>
            </w:r>
            <w:r w:rsidRPr="004B55C5">
              <w:rPr>
                <w:rFonts w:ascii="Times New Roman" w:hAnsi="Times New Roman" w:cs="Times New Roman"/>
                <w:i/>
              </w:rPr>
              <w:t xml:space="preserve">ar papildomos priemonės, reikalingos tyrimui atlikti su nurodytu arba lygiaverčiu analizatoriumi </w:t>
            </w:r>
            <w:r w:rsidRPr="004B55C5">
              <w:rPr>
                <w:rFonts w:ascii="Times New Roman" w:hAnsi="Times New Roman" w:cs="Times New Roman"/>
                <w:b/>
                <w:i/>
              </w:rPr>
              <w:t>(įrašyti tikslius pavadinimus).</w:t>
            </w:r>
          </w:p>
        </w:tc>
        <w:tc>
          <w:tcPr>
            <w:tcW w:w="4962" w:type="dxa"/>
            <w:tcBorders>
              <w:top w:val="single" w:sz="4" w:space="0" w:color="000000"/>
              <w:left w:val="single" w:sz="4" w:space="0" w:color="000000"/>
              <w:bottom w:val="single" w:sz="4" w:space="0" w:color="000000"/>
              <w:right w:val="single" w:sz="4" w:space="0" w:color="auto"/>
            </w:tcBorders>
          </w:tcPr>
          <w:p w14:paraId="4F42A317" w14:textId="77777777" w:rsidR="00EE146C" w:rsidRPr="004B55C5" w:rsidRDefault="00EE146C">
            <w:pPr>
              <w:widowControl w:val="0"/>
              <w:snapToGrid w:val="0"/>
              <w:rPr>
                <w:rFonts w:ascii="Times New Roman" w:hAnsi="Times New Roman" w:cs="Times New Roman"/>
              </w:rPr>
            </w:pPr>
          </w:p>
        </w:tc>
        <w:tc>
          <w:tcPr>
            <w:tcW w:w="4252" w:type="dxa"/>
            <w:tcBorders>
              <w:top w:val="single" w:sz="4" w:space="0" w:color="auto"/>
              <w:left w:val="single" w:sz="4" w:space="0" w:color="auto"/>
              <w:bottom w:val="single" w:sz="4" w:space="0" w:color="auto"/>
              <w:right w:val="single" w:sz="4" w:space="0" w:color="auto"/>
            </w:tcBorders>
          </w:tcPr>
          <w:p w14:paraId="4A7798C6" w14:textId="77777777" w:rsidR="00EE146C" w:rsidRPr="004B55C5" w:rsidRDefault="00EE146C">
            <w:pPr>
              <w:widowControl w:val="0"/>
              <w:snapToGrid w:val="0"/>
              <w:jc w:val="center"/>
              <w:rPr>
                <w:rFonts w:ascii="Times New Roman" w:hAnsi="Times New Roman" w:cs="Times New Roman"/>
                <w:b/>
              </w:rPr>
            </w:pPr>
          </w:p>
        </w:tc>
      </w:tr>
      <w:tr w:rsidR="005A794C" w:rsidRPr="004B55C5" w14:paraId="16A4B21E" w14:textId="77777777" w:rsidTr="00A613DE">
        <w:tc>
          <w:tcPr>
            <w:tcW w:w="14978" w:type="dxa"/>
            <w:gridSpan w:val="4"/>
            <w:tcBorders>
              <w:top w:val="single" w:sz="4" w:space="0" w:color="auto"/>
              <w:left w:val="single" w:sz="4" w:space="0" w:color="auto"/>
              <w:bottom w:val="single" w:sz="4" w:space="0" w:color="auto"/>
              <w:right w:val="single" w:sz="4" w:space="0" w:color="auto"/>
            </w:tcBorders>
          </w:tcPr>
          <w:p w14:paraId="024B1D03" w14:textId="77777777" w:rsidR="005A794C" w:rsidRPr="004B55C5" w:rsidRDefault="00281812">
            <w:pPr>
              <w:widowControl w:val="0"/>
              <w:jc w:val="both"/>
              <w:rPr>
                <w:rFonts w:ascii="Times New Roman" w:hAnsi="Times New Roman" w:cs="Times New Roman"/>
                <w:b/>
                <w:bCs/>
                <w:caps/>
                <w:color w:val="000000"/>
                <w:kern w:val="2"/>
                <w:sz w:val="24"/>
                <w:szCs w:val="24"/>
              </w:rPr>
            </w:pPr>
            <w:r w:rsidRPr="004B55C5">
              <w:rPr>
                <w:rFonts w:ascii="Times New Roman" w:hAnsi="Times New Roman" w:cs="Times New Roman"/>
                <w:b/>
              </w:rPr>
              <w:t>Tiriamoji analitė: Kalcis</w:t>
            </w:r>
          </w:p>
        </w:tc>
      </w:tr>
      <w:tr w:rsidR="00EE146C" w:rsidRPr="004B55C5" w14:paraId="6D9346E5" w14:textId="77777777" w:rsidTr="009F763F">
        <w:tc>
          <w:tcPr>
            <w:tcW w:w="814" w:type="dxa"/>
            <w:tcBorders>
              <w:top w:val="single" w:sz="4" w:space="0" w:color="000000"/>
              <w:left w:val="single" w:sz="4" w:space="0" w:color="000000"/>
              <w:bottom w:val="single" w:sz="4" w:space="0" w:color="000000"/>
            </w:tcBorders>
          </w:tcPr>
          <w:p w14:paraId="4751DAF4" w14:textId="77777777" w:rsidR="00EE146C" w:rsidRPr="004B55C5" w:rsidRDefault="00EE146C">
            <w:pPr>
              <w:widowControl w:val="0"/>
              <w:jc w:val="both"/>
              <w:rPr>
                <w:rFonts w:ascii="Times New Roman" w:hAnsi="Times New Roman" w:cs="Times New Roman"/>
                <w:b/>
                <w:bCs/>
                <w:caps/>
                <w:color w:val="000000"/>
                <w:kern w:val="2"/>
                <w:sz w:val="24"/>
                <w:szCs w:val="24"/>
              </w:rPr>
            </w:pPr>
            <w:r w:rsidRPr="004B55C5">
              <w:rPr>
                <w:rFonts w:ascii="Times New Roman" w:hAnsi="Times New Roman" w:cs="Times New Roman"/>
                <w:b/>
              </w:rPr>
              <w:t>7.13.</w:t>
            </w:r>
          </w:p>
        </w:tc>
        <w:tc>
          <w:tcPr>
            <w:tcW w:w="4950" w:type="dxa"/>
            <w:tcBorders>
              <w:top w:val="single" w:sz="4" w:space="0" w:color="000000"/>
              <w:left w:val="single" w:sz="4" w:space="0" w:color="000000"/>
              <w:bottom w:val="single" w:sz="4" w:space="0" w:color="000000"/>
            </w:tcBorders>
          </w:tcPr>
          <w:p w14:paraId="2A499A02" w14:textId="77777777" w:rsidR="00EE146C" w:rsidRPr="004B55C5" w:rsidRDefault="00EE146C">
            <w:pPr>
              <w:widowControl w:val="0"/>
              <w:rPr>
                <w:rFonts w:ascii="Times New Roman" w:hAnsi="Times New Roman" w:cs="Times New Roman"/>
                <w:b/>
                <w:bCs/>
                <w:caps/>
                <w:color w:val="000000"/>
                <w:kern w:val="2"/>
                <w:sz w:val="24"/>
                <w:szCs w:val="24"/>
              </w:rPr>
            </w:pPr>
            <w:r w:rsidRPr="004B55C5">
              <w:rPr>
                <w:rFonts w:ascii="Times New Roman" w:hAnsi="Times New Roman" w:cs="Times New Roman"/>
                <w:b/>
              </w:rPr>
              <w:t xml:space="preserve">Reagentas kalcio koncentracijai kraujo serume nustatyti </w:t>
            </w:r>
            <w:r w:rsidRPr="004B55C5">
              <w:rPr>
                <w:rFonts w:ascii="Times New Roman" w:hAnsi="Times New Roman" w:cs="Times New Roman"/>
                <w:i/>
              </w:rPr>
              <w:t>su nurodytu arba lygiaverčiu analizatoriumi.</w:t>
            </w:r>
          </w:p>
        </w:tc>
        <w:tc>
          <w:tcPr>
            <w:tcW w:w="4962" w:type="dxa"/>
            <w:tcBorders>
              <w:top w:val="single" w:sz="4" w:space="0" w:color="000000"/>
              <w:left w:val="single" w:sz="4" w:space="0" w:color="000000"/>
              <w:bottom w:val="single" w:sz="4" w:space="0" w:color="000000"/>
              <w:right w:val="single" w:sz="4" w:space="0" w:color="auto"/>
            </w:tcBorders>
          </w:tcPr>
          <w:p w14:paraId="64A6109F" w14:textId="77777777" w:rsidR="00EE146C" w:rsidRPr="004B55C5" w:rsidRDefault="00EE146C">
            <w:pPr>
              <w:widowControl w:val="0"/>
              <w:rPr>
                <w:rFonts w:ascii="Times New Roman" w:hAnsi="Times New Roman" w:cs="Times New Roman"/>
                <w:b/>
                <w:bCs/>
                <w:caps/>
                <w:color w:val="000000"/>
                <w:kern w:val="2"/>
                <w:sz w:val="24"/>
                <w:szCs w:val="24"/>
              </w:rPr>
            </w:pPr>
            <w:r w:rsidRPr="004B55C5">
              <w:rPr>
                <w:rFonts w:ascii="Times New Roman" w:hAnsi="Times New Roman" w:cs="Times New Roman"/>
              </w:rPr>
              <w:t xml:space="preserve">Tyrimo metodas – </w:t>
            </w:r>
            <w:proofErr w:type="spellStart"/>
            <w:r w:rsidRPr="004B55C5">
              <w:rPr>
                <w:rFonts w:ascii="Times New Roman" w:hAnsi="Times New Roman" w:cs="Times New Roman"/>
              </w:rPr>
              <w:t>fotometrinis</w:t>
            </w:r>
            <w:proofErr w:type="spellEnd"/>
            <w:r w:rsidRPr="004B55C5">
              <w:rPr>
                <w:rFonts w:ascii="Times New Roman" w:hAnsi="Times New Roman" w:cs="Times New Roman"/>
              </w:rPr>
              <w:t xml:space="preserve"> spalvinis. Reagentas turi būti jau paruoštas naudoti, stabilumas analizatoriuje iki galiojimo pabaigos.</w:t>
            </w:r>
          </w:p>
        </w:tc>
        <w:tc>
          <w:tcPr>
            <w:tcW w:w="4252" w:type="dxa"/>
            <w:tcBorders>
              <w:top w:val="single" w:sz="4" w:space="0" w:color="auto"/>
              <w:left w:val="single" w:sz="4" w:space="0" w:color="auto"/>
              <w:bottom w:val="single" w:sz="4" w:space="0" w:color="auto"/>
              <w:right w:val="single" w:sz="4" w:space="0" w:color="auto"/>
            </w:tcBorders>
          </w:tcPr>
          <w:p w14:paraId="51D8920E" w14:textId="2B351F89" w:rsidR="00EE146C" w:rsidRPr="004B55C5" w:rsidRDefault="001A798F">
            <w:pPr>
              <w:widowControl w:val="0"/>
              <w:jc w:val="center"/>
              <w:rPr>
                <w:rFonts w:ascii="Times New Roman" w:hAnsi="Times New Roman" w:cs="Times New Roman"/>
                <w:b/>
                <w:bCs/>
                <w:caps/>
                <w:color w:val="000000"/>
                <w:kern w:val="2"/>
                <w:sz w:val="24"/>
                <w:szCs w:val="24"/>
              </w:rPr>
            </w:pPr>
            <w:r>
              <w:rPr>
                <w:rFonts w:ascii="Times New Roman" w:hAnsi="Times New Roman" w:cs="Times New Roman"/>
                <w:b/>
              </w:rPr>
              <w:t>354</w:t>
            </w:r>
          </w:p>
        </w:tc>
      </w:tr>
      <w:tr w:rsidR="00EE146C" w:rsidRPr="004B55C5" w14:paraId="45B528A9" w14:textId="77777777" w:rsidTr="009F763F">
        <w:tc>
          <w:tcPr>
            <w:tcW w:w="814" w:type="dxa"/>
            <w:tcBorders>
              <w:top w:val="single" w:sz="4" w:space="0" w:color="000000"/>
              <w:left w:val="single" w:sz="4" w:space="0" w:color="000000"/>
              <w:bottom w:val="single" w:sz="4" w:space="0" w:color="000000"/>
            </w:tcBorders>
          </w:tcPr>
          <w:p w14:paraId="4613A71E" w14:textId="77777777" w:rsidR="00EE146C" w:rsidRPr="004B55C5" w:rsidRDefault="00EE146C">
            <w:pPr>
              <w:widowControl w:val="0"/>
              <w:jc w:val="both"/>
              <w:rPr>
                <w:rFonts w:ascii="Times New Roman" w:hAnsi="Times New Roman" w:cs="Times New Roman"/>
                <w:b/>
                <w:bCs/>
                <w:caps/>
                <w:color w:val="000000"/>
                <w:kern w:val="2"/>
                <w:sz w:val="24"/>
                <w:szCs w:val="24"/>
              </w:rPr>
            </w:pPr>
            <w:r w:rsidRPr="004B55C5">
              <w:rPr>
                <w:rFonts w:ascii="Times New Roman" w:hAnsi="Times New Roman" w:cs="Times New Roman"/>
                <w:b/>
              </w:rPr>
              <w:t>7.14.</w:t>
            </w:r>
          </w:p>
        </w:tc>
        <w:tc>
          <w:tcPr>
            <w:tcW w:w="4950" w:type="dxa"/>
            <w:tcBorders>
              <w:top w:val="single" w:sz="4" w:space="0" w:color="000000"/>
              <w:left w:val="single" w:sz="4" w:space="0" w:color="000000"/>
              <w:bottom w:val="single" w:sz="4" w:space="0" w:color="000000"/>
            </w:tcBorders>
          </w:tcPr>
          <w:p w14:paraId="7AFF0156" w14:textId="331C7D44" w:rsidR="00EE146C" w:rsidRPr="004B55C5" w:rsidRDefault="00EE146C">
            <w:pPr>
              <w:widowControl w:val="0"/>
              <w:rPr>
                <w:rFonts w:ascii="Times New Roman" w:hAnsi="Times New Roman" w:cs="Times New Roman"/>
                <w:b/>
                <w:bCs/>
                <w:caps/>
                <w:color w:val="000000"/>
                <w:kern w:val="2"/>
                <w:sz w:val="24"/>
                <w:szCs w:val="24"/>
              </w:rPr>
            </w:pPr>
            <w:r w:rsidRPr="004B55C5">
              <w:rPr>
                <w:rFonts w:ascii="Times New Roman" w:hAnsi="Times New Roman" w:cs="Times New Roman"/>
                <w:i/>
              </w:rPr>
              <w:t xml:space="preserve">Reagentai, kontrolinės, </w:t>
            </w:r>
            <w:proofErr w:type="spellStart"/>
            <w:r w:rsidRPr="004B55C5">
              <w:rPr>
                <w:rFonts w:ascii="Times New Roman" w:hAnsi="Times New Roman" w:cs="Times New Roman"/>
                <w:i/>
              </w:rPr>
              <w:t>kalibracinės</w:t>
            </w:r>
            <w:proofErr w:type="spellEnd"/>
            <w:r w:rsidRPr="004B55C5">
              <w:rPr>
                <w:rFonts w:ascii="Times New Roman" w:hAnsi="Times New Roman" w:cs="Times New Roman"/>
                <w:i/>
              </w:rPr>
              <w:t xml:space="preserve"> ir</w:t>
            </w:r>
            <w:r w:rsidR="004E749D" w:rsidRPr="004B55C5">
              <w:rPr>
                <w:rFonts w:ascii="Times New Roman" w:hAnsi="Times New Roman" w:cs="Times New Roman"/>
                <w:i/>
              </w:rPr>
              <w:t xml:space="preserve"> </w:t>
            </w:r>
            <w:r w:rsidRPr="004B55C5">
              <w:rPr>
                <w:rFonts w:ascii="Times New Roman" w:hAnsi="Times New Roman" w:cs="Times New Roman"/>
                <w:i/>
              </w:rPr>
              <w:t>/</w:t>
            </w:r>
            <w:r w:rsidR="004E749D" w:rsidRPr="004B55C5">
              <w:rPr>
                <w:rFonts w:ascii="Times New Roman" w:hAnsi="Times New Roman" w:cs="Times New Roman"/>
                <w:i/>
              </w:rPr>
              <w:t xml:space="preserve"> </w:t>
            </w:r>
            <w:r w:rsidRPr="004B55C5">
              <w:rPr>
                <w:rFonts w:ascii="Times New Roman" w:hAnsi="Times New Roman" w:cs="Times New Roman"/>
                <w:i/>
              </w:rPr>
              <w:t xml:space="preserve">ar papildomos priemonės, reikalingos tyrimui atlikti su nurodytu arba lygiaverčiu analizatoriumi </w:t>
            </w:r>
            <w:r w:rsidRPr="004B55C5">
              <w:rPr>
                <w:rFonts w:ascii="Times New Roman" w:hAnsi="Times New Roman" w:cs="Times New Roman"/>
                <w:b/>
                <w:i/>
              </w:rPr>
              <w:t>(įrašyti tikslius pavadinimus).</w:t>
            </w:r>
          </w:p>
        </w:tc>
        <w:tc>
          <w:tcPr>
            <w:tcW w:w="4962" w:type="dxa"/>
            <w:tcBorders>
              <w:top w:val="single" w:sz="4" w:space="0" w:color="000000"/>
              <w:left w:val="single" w:sz="4" w:space="0" w:color="000000"/>
              <w:bottom w:val="single" w:sz="4" w:space="0" w:color="000000"/>
              <w:right w:val="single" w:sz="4" w:space="0" w:color="auto"/>
            </w:tcBorders>
          </w:tcPr>
          <w:p w14:paraId="23E33F79" w14:textId="77777777" w:rsidR="00EE146C" w:rsidRPr="004B55C5" w:rsidRDefault="00EE146C">
            <w:pPr>
              <w:widowControl w:val="0"/>
              <w:snapToGrid w:val="0"/>
              <w:rPr>
                <w:rFonts w:ascii="Times New Roman" w:hAnsi="Times New Roman" w:cs="Times New Roman"/>
              </w:rPr>
            </w:pPr>
          </w:p>
        </w:tc>
        <w:tc>
          <w:tcPr>
            <w:tcW w:w="4252" w:type="dxa"/>
            <w:tcBorders>
              <w:top w:val="single" w:sz="4" w:space="0" w:color="auto"/>
              <w:left w:val="single" w:sz="4" w:space="0" w:color="auto"/>
              <w:bottom w:val="single" w:sz="4" w:space="0" w:color="auto"/>
              <w:right w:val="single" w:sz="4" w:space="0" w:color="auto"/>
            </w:tcBorders>
          </w:tcPr>
          <w:p w14:paraId="6006C8EA" w14:textId="77777777" w:rsidR="00EE146C" w:rsidRPr="004B55C5" w:rsidRDefault="00EE146C">
            <w:pPr>
              <w:widowControl w:val="0"/>
              <w:snapToGrid w:val="0"/>
              <w:jc w:val="center"/>
              <w:rPr>
                <w:rFonts w:ascii="Times New Roman" w:hAnsi="Times New Roman" w:cs="Times New Roman"/>
                <w:b/>
              </w:rPr>
            </w:pPr>
          </w:p>
        </w:tc>
      </w:tr>
      <w:tr w:rsidR="005A794C" w:rsidRPr="004B55C5" w14:paraId="768E77A3" w14:textId="77777777" w:rsidTr="00A613DE">
        <w:tc>
          <w:tcPr>
            <w:tcW w:w="14978" w:type="dxa"/>
            <w:gridSpan w:val="4"/>
            <w:tcBorders>
              <w:top w:val="single" w:sz="4" w:space="0" w:color="auto"/>
              <w:left w:val="single" w:sz="4" w:space="0" w:color="auto"/>
              <w:bottom w:val="single" w:sz="4" w:space="0" w:color="auto"/>
              <w:right w:val="single" w:sz="4" w:space="0" w:color="auto"/>
            </w:tcBorders>
          </w:tcPr>
          <w:p w14:paraId="51E5C39E" w14:textId="77777777" w:rsidR="005A794C" w:rsidRPr="004B55C5" w:rsidRDefault="00281812">
            <w:pPr>
              <w:widowControl w:val="0"/>
              <w:jc w:val="both"/>
              <w:rPr>
                <w:rFonts w:ascii="Times New Roman" w:hAnsi="Times New Roman" w:cs="Times New Roman"/>
                <w:b/>
                <w:bCs/>
                <w:caps/>
                <w:color w:val="000000"/>
                <w:kern w:val="2"/>
                <w:sz w:val="24"/>
                <w:szCs w:val="24"/>
              </w:rPr>
            </w:pPr>
            <w:r w:rsidRPr="004B55C5">
              <w:rPr>
                <w:rFonts w:ascii="Times New Roman" w:hAnsi="Times New Roman" w:cs="Times New Roman"/>
                <w:b/>
              </w:rPr>
              <w:t>Tiriamoji analitė: Magnis</w:t>
            </w:r>
          </w:p>
        </w:tc>
      </w:tr>
      <w:tr w:rsidR="00EE146C" w:rsidRPr="004B55C5" w14:paraId="7DCA0AA9" w14:textId="77777777" w:rsidTr="009F763F">
        <w:tc>
          <w:tcPr>
            <w:tcW w:w="814" w:type="dxa"/>
            <w:tcBorders>
              <w:top w:val="single" w:sz="4" w:space="0" w:color="000000"/>
              <w:left w:val="single" w:sz="4" w:space="0" w:color="000000"/>
              <w:bottom w:val="single" w:sz="4" w:space="0" w:color="000000"/>
            </w:tcBorders>
          </w:tcPr>
          <w:p w14:paraId="52908FFD" w14:textId="77777777" w:rsidR="00EE146C" w:rsidRPr="004B55C5" w:rsidRDefault="00EE146C">
            <w:pPr>
              <w:widowControl w:val="0"/>
              <w:jc w:val="both"/>
              <w:rPr>
                <w:rFonts w:ascii="Times New Roman" w:hAnsi="Times New Roman" w:cs="Times New Roman"/>
                <w:b/>
                <w:bCs/>
                <w:caps/>
                <w:color w:val="000000"/>
                <w:kern w:val="2"/>
                <w:sz w:val="24"/>
                <w:szCs w:val="24"/>
              </w:rPr>
            </w:pPr>
            <w:r w:rsidRPr="004B55C5">
              <w:rPr>
                <w:rFonts w:ascii="Times New Roman" w:hAnsi="Times New Roman" w:cs="Times New Roman"/>
                <w:b/>
              </w:rPr>
              <w:t>7.15.</w:t>
            </w:r>
          </w:p>
        </w:tc>
        <w:tc>
          <w:tcPr>
            <w:tcW w:w="4950" w:type="dxa"/>
            <w:tcBorders>
              <w:top w:val="single" w:sz="4" w:space="0" w:color="000000"/>
              <w:left w:val="single" w:sz="4" w:space="0" w:color="000000"/>
              <w:bottom w:val="single" w:sz="4" w:space="0" w:color="000000"/>
            </w:tcBorders>
          </w:tcPr>
          <w:p w14:paraId="0EF0CCC8" w14:textId="77777777" w:rsidR="00EE146C" w:rsidRPr="004B55C5" w:rsidRDefault="00EE146C">
            <w:pPr>
              <w:widowControl w:val="0"/>
              <w:rPr>
                <w:rFonts w:ascii="Times New Roman" w:hAnsi="Times New Roman" w:cs="Times New Roman"/>
                <w:b/>
                <w:bCs/>
                <w:caps/>
                <w:color w:val="000000"/>
                <w:kern w:val="2"/>
                <w:sz w:val="24"/>
                <w:szCs w:val="24"/>
              </w:rPr>
            </w:pPr>
            <w:r w:rsidRPr="004B55C5">
              <w:rPr>
                <w:rFonts w:ascii="Times New Roman" w:hAnsi="Times New Roman" w:cs="Times New Roman"/>
                <w:b/>
              </w:rPr>
              <w:t xml:space="preserve">Reagentas magnio koncentracijai kraujo serume nustatyti </w:t>
            </w:r>
            <w:r w:rsidRPr="004B55C5">
              <w:rPr>
                <w:rFonts w:ascii="Times New Roman" w:hAnsi="Times New Roman" w:cs="Times New Roman"/>
                <w:i/>
              </w:rPr>
              <w:t>su nurodytu arba lygiaverčiu analizatoriumi.</w:t>
            </w:r>
          </w:p>
        </w:tc>
        <w:tc>
          <w:tcPr>
            <w:tcW w:w="4962" w:type="dxa"/>
            <w:tcBorders>
              <w:top w:val="single" w:sz="4" w:space="0" w:color="000000"/>
              <w:left w:val="single" w:sz="4" w:space="0" w:color="000000"/>
              <w:bottom w:val="single" w:sz="4" w:space="0" w:color="000000"/>
              <w:right w:val="single" w:sz="4" w:space="0" w:color="auto"/>
            </w:tcBorders>
          </w:tcPr>
          <w:p w14:paraId="46ECCF66" w14:textId="77777777" w:rsidR="00EE146C" w:rsidRPr="004B55C5" w:rsidRDefault="00EE146C">
            <w:pPr>
              <w:widowControl w:val="0"/>
              <w:rPr>
                <w:rFonts w:ascii="Times New Roman" w:hAnsi="Times New Roman" w:cs="Times New Roman"/>
                <w:b/>
                <w:bCs/>
                <w:caps/>
                <w:color w:val="000000"/>
                <w:kern w:val="2"/>
                <w:sz w:val="24"/>
                <w:szCs w:val="24"/>
              </w:rPr>
            </w:pPr>
            <w:r w:rsidRPr="004B55C5">
              <w:rPr>
                <w:rFonts w:ascii="Times New Roman" w:hAnsi="Times New Roman" w:cs="Times New Roman"/>
              </w:rPr>
              <w:t xml:space="preserve">Tyrimo metodas – </w:t>
            </w:r>
            <w:proofErr w:type="spellStart"/>
            <w:r w:rsidRPr="004B55C5">
              <w:rPr>
                <w:rFonts w:ascii="Times New Roman" w:hAnsi="Times New Roman" w:cs="Times New Roman"/>
              </w:rPr>
              <w:t>fotometrinis</w:t>
            </w:r>
            <w:proofErr w:type="spellEnd"/>
            <w:r w:rsidRPr="004B55C5">
              <w:rPr>
                <w:rFonts w:ascii="Times New Roman" w:hAnsi="Times New Roman" w:cs="Times New Roman"/>
              </w:rPr>
              <w:t xml:space="preserve"> spalvinis. Reagentas turi būti jau paruoštas naudoti, stabilumas analizatoriuje iki galiojimo pabaigos.</w:t>
            </w:r>
          </w:p>
        </w:tc>
        <w:tc>
          <w:tcPr>
            <w:tcW w:w="4252" w:type="dxa"/>
            <w:tcBorders>
              <w:top w:val="single" w:sz="4" w:space="0" w:color="auto"/>
              <w:left w:val="single" w:sz="4" w:space="0" w:color="auto"/>
              <w:bottom w:val="single" w:sz="4" w:space="0" w:color="auto"/>
              <w:right w:val="single" w:sz="4" w:space="0" w:color="auto"/>
            </w:tcBorders>
          </w:tcPr>
          <w:p w14:paraId="05DD657C" w14:textId="1F3F979D" w:rsidR="00EE146C" w:rsidRPr="004B55C5" w:rsidRDefault="002B5557" w:rsidP="002A2A67">
            <w:pPr>
              <w:widowControl w:val="0"/>
              <w:jc w:val="center"/>
              <w:rPr>
                <w:rFonts w:ascii="Times New Roman" w:hAnsi="Times New Roman" w:cs="Times New Roman"/>
                <w:b/>
                <w:bCs/>
                <w:caps/>
                <w:color w:val="000000"/>
                <w:kern w:val="2"/>
                <w:sz w:val="24"/>
                <w:szCs w:val="24"/>
              </w:rPr>
            </w:pPr>
            <w:r>
              <w:rPr>
                <w:rFonts w:ascii="Times New Roman" w:hAnsi="Times New Roman" w:cs="Times New Roman"/>
                <w:b/>
              </w:rPr>
              <w:t>4</w:t>
            </w:r>
            <w:r w:rsidR="001C3371">
              <w:rPr>
                <w:rFonts w:ascii="Times New Roman" w:hAnsi="Times New Roman" w:cs="Times New Roman"/>
                <w:b/>
              </w:rPr>
              <w:t xml:space="preserve"> </w:t>
            </w:r>
            <w:r>
              <w:rPr>
                <w:rFonts w:ascii="Times New Roman" w:hAnsi="Times New Roman" w:cs="Times New Roman"/>
                <w:b/>
              </w:rPr>
              <w:t>000</w:t>
            </w:r>
          </w:p>
        </w:tc>
      </w:tr>
      <w:tr w:rsidR="00EE146C" w:rsidRPr="004B55C5" w14:paraId="15504BBE" w14:textId="77777777" w:rsidTr="009F763F">
        <w:tc>
          <w:tcPr>
            <w:tcW w:w="814" w:type="dxa"/>
            <w:tcBorders>
              <w:top w:val="single" w:sz="4" w:space="0" w:color="000000"/>
              <w:left w:val="single" w:sz="4" w:space="0" w:color="000000"/>
              <w:bottom w:val="single" w:sz="4" w:space="0" w:color="000000"/>
            </w:tcBorders>
          </w:tcPr>
          <w:p w14:paraId="4B0801BC" w14:textId="77777777" w:rsidR="00EE146C" w:rsidRPr="004B55C5" w:rsidRDefault="00EE146C">
            <w:pPr>
              <w:widowControl w:val="0"/>
              <w:jc w:val="both"/>
              <w:rPr>
                <w:rFonts w:ascii="Times New Roman" w:hAnsi="Times New Roman" w:cs="Times New Roman"/>
                <w:b/>
                <w:bCs/>
                <w:caps/>
                <w:color w:val="000000"/>
                <w:kern w:val="2"/>
                <w:sz w:val="24"/>
                <w:szCs w:val="24"/>
              </w:rPr>
            </w:pPr>
            <w:r w:rsidRPr="004B55C5">
              <w:rPr>
                <w:rFonts w:ascii="Times New Roman" w:hAnsi="Times New Roman" w:cs="Times New Roman"/>
                <w:b/>
              </w:rPr>
              <w:t>7.16.</w:t>
            </w:r>
          </w:p>
        </w:tc>
        <w:tc>
          <w:tcPr>
            <w:tcW w:w="4950" w:type="dxa"/>
            <w:tcBorders>
              <w:top w:val="single" w:sz="4" w:space="0" w:color="000000"/>
              <w:left w:val="single" w:sz="4" w:space="0" w:color="000000"/>
              <w:bottom w:val="single" w:sz="4" w:space="0" w:color="000000"/>
            </w:tcBorders>
          </w:tcPr>
          <w:p w14:paraId="0D376B62" w14:textId="040752F8" w:rsidR="00EE146C" w:rsidRPr="004B55C5" w:rsidRDefault="00EE146C">
            <w:pPr>
              <w:widowControl w:val="0"/>
              <w:rPr>
                <w:rFonts w:ascii="Times New Roman" w:hAnsi="Times New Roman" w:cs="Times New Roman"/>
                <w:b/>
                <w:bCs/>
                <w:caps/>
                <w:color w:val="000000"/>
                <w:kern w:val="2"/>
                <w:sz w:val="24"/>
                <w:szCs w:val="24"/>
              </w:rPr>
            </w:pPr>
            <w:r w:rsidRPr="004B55C5">
              <w:rPr>
                <w:rFonts w:ascii="Times New Roman" w:hAnsi="Times New Roman" w:cs="Times New Roman"/>
                <w:i/>
              </w:rPr>
              <w:t xml:space="preserve">Reagentai, kontrolinės, </w:t>
            </w:r>
            <w:proofErr w:type="spellStart"/>
            <w:r w:rsidRPr="004B55C5">
              <w:rPr>
                <w:rFonts w:ascii="Times New Roman" w:hAnsi="Times New Roman" w:cs="Times New Roman"/>
                <w:i/>
              </w:rPr>
              <w:t>kalibracinės</w:t>
            </w:r>
            <w:proofErr w:type="spellEnd"/>
            <w:r w:rsidRPr="004B55C5">
              <w:rPr>
                <w:rFonts w:ascii="Times New Roman" w:hAnsi="Times New Roman" w:cs="Times New Roman"/>
                <w:i/>
              </w:rPr>
              <w:t xml:space="preserve"> ir</w:t>
            </w:r>
            <w:r w:rsidR="004E749D" w:rsidRPr="004B55C5">
              <w:rPr>
                <w:rFonts w:ascii="Times New Roman" w:hAnsi="Times New Roman" w:cs="Times New Roman"/>
                <w:i/>
              </w:rPr>
              <w:t xml:space="preserve"> </w:t>
            </w:r>
            <w:r w:rsidRPr="004B55C5">
              <w:rPr>
                <w:rFonts w:ascii="Times New Roman" w:hAnsi="Times New Roman" w:cs="Times New Roman"/>
                <w:i/>
              </w:rPr>
              <w:t>/</w:t>
            </w:r>
            <w:r w:rsidR="004E749D" w:rsidRPr="004B55C5">
              <w:rPr>
                <w:rFonts w:ascii="Times New Roman" w:hAnsi="Times New Roman" w:cs="Times New Roman"/>
                <w:i/>
              </w:rPr>
              <w:t xml:space="preserve"> </w:t>
            </w:r>
            <w:r w:rsidRPr="004B55C5">
              <w:rPr>
                <w:rFonts w:ascii="Times New Roman" w:hAnsi="Times New Roman" w:cs="Times New Roman"/>
                <w:i/>
              </w:rPr>
              <w:t xml:space="preserve">ar papildomos priemonės, reikalingos tyrimui atlikti su nurodytu arba lygiaverčiu analizatoriumi </w:t>
            </w:r>
            <w:r w:rsidRPr="004B55C5">
              <w:rPr>
                <w:rFonts w:ascii="Times New Roman" w:hAnsi="Times New Roman" w:cs="Times New Roman"/>
                <w:b/>
                <w:i/>
              </w:rPr>
              <w:t>(įrašyti tikslius pavadinimus).</w:t>
            </w:r>
          </w:p>
        </w:tc>
        <w:tc>
          <w:tcPr>
            <w:tcW w:w="4962" w:type="dxa"/>
            <w:tcBorders>
              <w:top w:val="single" w:sz="4" w:space="0" w:color="000000"/>
              <w:left w:val="single" w:sz="4" w:space="0" w:color="000000"/>
              <w:bottom w:val="single" w:sz="4" w:space="0" w:color="000000"/>
              <w:right w:val="single" w:sz="4" w:space="0" w:color="auto"/>
            </w:tcBorders>
          </w:tcPr>
          <w:p w14:paraId="221F392A" w14:textId="77777777" w:rsidR="00EE146C" w:rsidRPr="004B55C5" w:rsidRDefault="00EE146C">
            <w:pPr>
              <w:widowControl w:val="0"/>
              <w:snapToGrid w:val="0"/>
              <w:rPr>
                <w:rFonts w:ascii="Times New Roman" w:hAnsi="Times New Roman" w:cs="Times New Roman"/>
              </w:rPr>
            </w:pPr>
          </w:p>
        </w:tc>
        <w:tc>
          <w:tcPr>
            <w:tcW w:w="4252" w:type="dxa"/>
            <w:tcBorders>
              <w:top w:val="single" w:sz="4" w:space="0" w:color="auto"/>
              <w:left w:val="single" w:sz="4" w:space="0" w:color="auto"/>
              <w:bottom w:val="single" w:sz="4" w:space="0" w:color="auto"/>
              <w:right w:val="single" w:sz="4" w:space="0" w:color="auto"/>
            </w:tcBorders>
          </w:tcPr>
          <w:p w14:paraId="22E0BA54" w14:textId="77777777" w:rsidR="00EE146C" w:rsidRPr="004B55C5" w:rsidRDefault="00EE146C">
            <w:pPr>
              <w:widowControl w:val="0"/>
              <w:snapToGrid w:val="0"/>
              <w:jc w:val="center"/>
              <w:rPr>
                <w:rFonts w:ascii="Times New Roman" w:hAnsi="Times New Roman" w:cs="Times New Roman"/>
                <w:b/>
              </w:rPr>
            </w:pPr>
          </w:p>
        </w:tc>
      </w:tr>
      <w:tr w:rsidR="005A794C" w:rsidRPr="004B55C5" w14:paraId="0DFB5FB1" w14:textId="77777777" w:rsidTr="00A613DE">
        <w:tc>
          <w:tcPr>
            <w:tcW w:w="14978" w:type="dxa"/>
            <w:gridSpan w:val="4"/>
            <w:tcBorders>
              <w:top w:val="single" w:sz="4" w:space="0" w:color="auto"/>
              <w:left w:val="single" w:sz="4" w:space="0" w:color="auto"/>
              <w:bottom w:val="single" w:sz="4" w:space="0" w:color="auto"/>
              <w:right w:val="single" w:sz="4" w:space="0" w:color="auto"/>
            </w:tcBorders>
          </w:tcPr>
          <w:p w14:paraId="44766B33" w14:textId="77777777" w:rsidR="005A794C" w:rsidRPr="004B55C5" w:rsidRDefault="00281812">
            <w:pPr>
              <w:widowControl w:val="0"/>
              <w:jc w:val="both"/>
              <w:rPr>
                <w:rFonts w:ascii="Times New Roman" w:hAnsi="Times New Roman" w:cs="Times New Roman"/>
                <w:b/>
                <w:bCs/>
                <w:caps/>
                <w:color w:val="000000"/>
                <w:kern w:val="2"/>
                <w:sz w:val="24"/>
                <w:szCs w:val="24"/>
              </w:rPr>
            </w:pPr>
            <w:r w:rsidRPr="004B55C5">
              <w:rPr>
                <w:rFonts w:ascii="Times New Roman" w:hAnsi="Times New Roman" w:cs="Times New Roman"/>
                <w:b/>
              </w:rPr>
              <w:t>Tiriamoji analitė: HbA</w:t>
            </w:r>
            <w:r w:rsidRPr="004B55C5">
              <w:rPr>
                <w:rFonts w:ascii="Times New Roman" w:hAnsi="Times New Roman" w:cs="Times New Roman"/>
                <w:b/>
                <w:vertAlign w:val="subscript"/>
              </w:rPr>
              <w:t>1c</w:t>
            </w:r>
          </w:p>
        </w:tc>
      </w:tr>
      <w:tr w:rsidR="00EE146C" w:rsidRPr="004B55C5" w14:paraId="557BEB02" w14:textId="77777777" w:rsidTr="009F763F">
        <w:tc>
          <w:tcPr>
            <w:tcW w:w="814" w:type="dxa"/>
            <w:tcBorders>
              <w:top w:val="single" w:sz="4" w:space="0" w:color="000000"/>
              <w:left w:val="single" w:sz="4" w:space="0" w:color="000000"/>
              <w:bottom w:val="single" w:sz="4" w:space="0" w:color="000000"/>
            </w:tcBorders>
          </w:tcPr>
          <w:p w14:paraId="7F92CCCF" w14:textId="77777777" w:rsidR="00EE146C" w:rsidRPr="004B55C5" w:rsidRDefault="00EE146C">
            <w:pPr>
              <w:widowControl w:val="0"/>
              <w:jc w:val="both"/>
              <w:rPr>
                <w:rFonts w:ascii="Times New Roman" w:hAnsi="Times New Roman" w:cs="Times New Roman"/>
                <w:b/>
                <w:bCs/>
                <w:caps/>
                <w:color w:val="000000"/>
                <w:kern w:val="2"/>
                <w:sz w:val="24"/>
                <w:szCs w:val="24"/>
              </w:rPr>
            </w:pPr>
            <w:r w:rsidRPr="004B55C5">
              <w:rPr>
                <w:rFonts w:ascii="Times New Roman" w:hAnsi="Times New Roman" w:cs="Times New Roman"/>
                <w:b/>
              </w:rPr>
              <w:t>7.17.</w:t>
            </w:r>
          </w:p>
        </w:tc>
        <w:tc>
          <w:tcPr>
            <w:tcW w:w="4950" w:type="dxa"/>
            <w:tcBorders>
              <w:top w:val="single" w:sz="4" w:space="0" w:color="000000"/>
              <w:left w:val="single" w:sz="4" w:space="0" w:color="000000"/>
              <w:bottom w:val="single" w:sz="4" w:space="0" w:color="000000"/>
            </w:tcBorders>
          </w:tcPr>
          <w:p w14:paraId="3DC8144A" w14:textId="77777777" w:rsidR="00EE146C" w:rsidRPr="004B55C5" w:rsidRDefault="00EE146C">
            <w:pPr>
              <w:widowControl w:val="0"/>
              <w:rPr>
                <w:rFonts w:ascii="Times New Roman" w:hAnsi="Times New Roman" w:cs="Times New Roman"/>
                <w:b/>
                <w:bCs/>
                <w:caps/>
                <w:color w:val="000000"/>
                <w:kern w:val="2"/>
                <w:sz w:val="24"/>
                <w:szCs w:val="24"/>
              </w:rPr>
            </w:pPr>
            <w:r w:rsidRPr="004B55C5">
              <w:rPr>
                <w:rFonts w:ascii="Times New Roman" w:hAnsi="Times New Roman" w:cs="Times New Roman"/>
                <w:b/>
              </w:rPr>
              <w:t>Reagentas HbA</w:t>
            </w:r>
            <w:r w:rsidRPr="004B55C5">
              <w:rPr>
                <w:rFonts w:ascii="Times New Roman" w:hAnsi="Times New Roman" w:cs="Times New Roman"/>
                <w:b/>
                <w:vertAlign w:val="subscript"/>
              </w:rPr>
              <w:t xml:space="preserve">1c </w:t>
            </w:r>
            <w:r w:rsidRPr="004B55C5">
              <w:rPr>
                <w:rFonts w:ascii="Times New Roman" w:hAnsi="Times New Roman" w:cs="Times New Roman"/>
                <w:b/>
              </w:rPr>
              <w:t xml:space="preserve">koncentracijai kraujo serume nustatyti </w:t>
            </w:r>
            <w:r w:rsidRPr="004B55C5">
              <w:rPr>
                <w:rFonts w:ascii="Times New Roman" w:hAnsi="Times New Roman" w:cs="Times New Roman"/>
                <w:i/>
              </w:rPr>
              <w:t>su nurodytu arba lygiaverčiu analizatoriumi.</w:t>
            </w:r>
          </w:p>
        </w:tc>
        <w:tc>
          <w:tcPr>
            <w:tcW w:w="4962" w:type="dxa"/>
            <w:tcBorders>
              <w:top w:val="single" w:sz="4" w:space="0" w:color="000000"/>
              <w:left w:val="single" w:sz="4" w:space="0" w:color="000000"/>
              <w:bottom w:val="single" w:sz="4" w:space="0" w:color="000000"/>
              <w:right w:val="single" w:sz="4" w:space="0" w:color="auto"/>
            </w:tcBorders>
          </w:tcPr>
          <w:p w14:paraId="3FBF34B9" w14:textId="091D3146" w:rsidR="00EE146C" w:rsidRPr="004B55C5" w:rsidRDefault="00EE146C">
            <w:pPr>
              <w:widowControl w:val="0"/>
              <w:rPr>
                <w:rFonts w:ascii="Times New Roman" w:hAnsi="Times New Roman" w:cs="Times New Roman"/>
                <w:b/>
                <w:bCs/>
                <w:caps/>
                <w:color w:val="000000"/>
                <w:kern w:val="2"/>
                <w:sz w:val="24"/>
                <w:szCs w:val="24"/>
              </w:rPr>
            </w:pPr>
            <w:r w:rsidRPr="004B55C5">
              <w:rPr>
                <w:rFonts w:ascii="Times New Roman" w:hAnsi="Times New Roman" w:cs="Times New Roman"/>
              </w:rPr>
              <w:t xml:space="preserve">Tyrimo metodas – </w:t>
            </w:r>
            <w:proofErr w:type="spellStart"/>
            <w:r w:rsidRPr="004B55C5">
              <w:rPr>
                <w:rFonts w:ascii="Times New Roman" w:hAnsi="Times New Roman" w:cs="Times New Roman"/>
              </w:rPr>
              <w:t>imunoturbidimetrinis</w:t>
            </w:r>
            <w:proofErr w:type="spellEnd"/>
            <w:r w:rsidR="00975DB2">
              <w:rPr>
                <w:rFonts w:ascii="Times New Roman" w:hAnsi="Times New Roman" w:cs="Times New Roman"/>
              </w:rPr>
              <w:t xml:space="preserve">. </w:t>
            </w:r>
            <w:r w:rsidRPr="004B55C5">
              <w:rPr>
                <w:rFonts w:ascii="Times New Roman" w:hAnsi="Times New Roman" w:cs="Times New Roman"/>
              </w:rPr>
              <w:t>Reagentas turi būti jau paruoštas naudoti, stabilumas analizatoriuje iki galiojimo pabaigos.</w:t>
            </w:r>
          </w:p>
        </w:tc>
        <w:tc>
          <w:tcPr>
            <w:tcW w:w="4252" w:type="dxa"/>
            <w:tcBorders>
              <w:top w:val="single" w:sz="4" w:space="0" w:color="auto"/>
              <w:left w:val="single" w:sz="4" w:space="0" w:color="auto"/>
              <w:bottom w:val="single" w:sz="4" w:space="0" w:color="auto"/>
              <w:right w:val="single" w:sz="4" w:space="0" w:color="auto"/>
            </w:tcBorders>
          </w:tcPr>
          <w:p w14:paraId="25566EE1" w14:textId="5F6A893F" w:rsidR="00EE146C" w:rsidRPr="004B55C5" w:rsidRDefault="00974521">
            <w:pPr>
              <w:widowControl w:val="0"/>
              <w:jc w:val="center"/>
              <w:rPr>
                <w:rFonts w:ascii="Times New Roman" w:hAnsi="Times New Roman" w:cs="Times New Roman"/>
                <w:b/>
                <w:bCs/>
                <w:caps/>
                <w:color w:val="000000"/>
                <w:kern w:val="2"/>
                <w:sz w:val="24"/>
                <w:szCs w:val="24"/>
              </w:rPr>
            </w:pPr>
            <w:r>
              <w:rPr>
                <w:rFonts w:ascii="Times New Roman" w:hAnsi="Times New Roman" w:cs="Times New Roman"/>
                <w:b/>
              </w:rPr>
              <w:t>6</w:t>
            </w:r>
            <w:r w:rsidR="004E749D" w:rsidRPr="004B55C5">
              <w:rPr>
                <w:rFonts w:ascii="Times New Roman" w:hAnsi="Times New Roman" w:cs="Times New Roman"/>
                <w:b/>
              </w:rPr>
              <w:t xml:space="preserve"> </w:t>
            </w:r>
            <w:r w:rsidR="00EE146C" w:rsidRPr="004B55C5">
              <w:rPr>
                <w:rFonts w:ascii="Times New Roman" w:hAnsi="Times New Roman" w:cs="Times New Roman"/>
                <w:b/>
              </w:rPr>
              <w:t>000</w:t>
            </w:r>
          </w:p>
        </w:tc>
      </w:tr>
      <w:tr w:rsidR="00EE146C" w:rsidRPr="004B55C5" w14:paraId="52EA50CA" w14:textId="77777777" w:rsidTr="009F763F">
        <w:tc>
          <w:tcPr>
            <w:tcW w:w="814" w:type="dxa"/>
            <w:tcBorders>
              <w:top w:val="single" w:sz="4" w:space="0" w:color="000000"/>
              <w:left w:val="single" w:sz="4" w:space="0" w:color="000000"/>
              <w:bottom w:val="single" w:sz="4" w:space="0" w:color="000000"/>
            </w:tcBorders>
          </w:tcPr>
          <w:p w14:paraId="0DF385B8" w14:textId="77777777" w:rsidR="00EE146C" w:rsidRPr="004B55C5" w:rsidRDefault="00EE146C">
            <w:pPr>
              <w:widowControl w:val="0"/>
              <w:jc w:val="both"/>
              <w:rPr>
                <w:rFonts w:ascii="Times New Roman" w:hAnsi="Times New Roman" w:cs="Times New Roman"/>
                <w:b/>
                <w:bCs/>
                <w:caps/>
                <w:color w:val="000000"/>
                <w:kern w:val="2"/>
                <w:sz w:val="24"/>
                <w:szCs w:val="24"/>
              </w:rPr>
            </w:pPr>
            <w:r w:rsidRPr="004B55C5">
              <w:rPr>
                <w:rFonts w:ascii="Times New Roman" w:hAnsi="Times New Roman" w:cs="Times New Roman"/>
                <w:b/>
              </w:rPr>
              <w:t>7.18.</w:t>
            </w:r>
          </w:p>
        </w:tc>
        <w:tc>
          <w:tcPr>
            <w:tcW w:w="4950" w:type="dxa"/>
            <w:tcBorders>
              <w:top w:val="single" w:sz="4" w:space="0" w:color="000000"/>
              <w:left w:val="single" w:sz="4" w:space="0" w:color="000000"/>
              <w:bottom w:val="single" w:sz="4" w:space="0" w:color="000000"/>
            </w:tcBorders>
          </w:tcPr>
          <w:p w14:paraId="525D9D17" w14:textId="4D123B9C" w:rsidR="00EE146C" w:rsidRPr="004B55C5" w:rsidRDefault="00EE146C">
            <w:pPr>
              <w:widowControl w:val="0"/>
              <w:rPr>
                <w:rFonts w:ascii="Times New Roman" w:hAnsi="Times New Roman" w:cs="Times New Roman"/>
                <w:b/>
                <w:bCs/>
                <w:caps/>
                <w:color w:val="000000"/>
                <w:kern w:val="2"/>
                <w:sz w:val="24"/>
                <w:szCs w:val="24"/>
              </w:rPr>
            </w:pPr>
            <w:r w:rsidRPr="004B55C5">
              <w:rPr>
                <w:rFonts w:ascii="Times New Roman" w:hAnsi="Times New Roman" w:cs="Times New Roman"/>
                <w:i/>
              </w:rPr>
              <w:t xml:space="preserve">Reagentai, kontrolinės, </w:t>
            </w:r>
            <w:proofErr w:type="spellStart"/>
            <w:r w:rsidRPr="004B55C5">
              <w:rPr>
                <w:rFonts w:ascii="Times New Roman" w:hAnsi="Times New Roman" w:cs="Times New Roman"/>
                <w:i/>
              </w:rPr>
              <w:t>kalibracinės</w:t>
            </w:r>
            <w:proofErr w:type="spellEnd"/>
            <w:r w:rsidRPr="004B55C5">
              <w:rPr>
                <w:rFonts w:ascii="Times New Roman" w:hAnsi="Times New Roman" w:cs="Times New Roman"/>
                <w:i/>
              </w:rPr>
              <w:t xml:space="preserve"> ir</w:t>
            </w:r>
            <w:r w:rsidR="004E749D" w:rsidRPr="004B55C5">
              <w:rPr>
                <w:rFonts w:ascii="Times New Roman" w:hAnsi="Times New Roman" w:cs="Times New Roman"/>
                <w:i/>
              </w:rPr>
              <w:t xml:space="preserve"> </w:t>
            </w:r>
            <w:r w:rsidRPr="004B55C5">
              <w:rPr>
                <w:rFonts w:ascii="Times New Roman" w:hAnsi="Times New Roman" w:cs="Times New Roman"/>
                <w:i/>
              </w:rPr>
              <w:t>/</w:t>
            </w:r>
            <w:r w:rsidR="004E749D" w:rsidRPr="004B55C5">
              <w:rPr>
                <w:rFonts w:ascii="Times New Roman" w:hAnsi="Times New Roman" w:cs="Times New Roman"/>
                <w:i/>
              </w:rPr>
              <w:t xml:space="preserve"> </w:t>
            </w:r>
            <w:r w:rsidRPr="004B55C5">
              <w:rPr>
                <w:rFonts w:ascii="Times New Roman" w:hAnsi="Times New Roman" w:cs="Times New Roman"/>
                <w:i/>
              </w:rPr>
              <w:t xml:space="preserve">ar papildomos priemonės, reikalingos tyrimui atlikti su nurodytu arba lygiaverčiu analizatoriumi </w:t>
            </w:r>
            <w:r w:rsidRPr="004B55C5">
              <w:rPr>
                <w:rFonts w:ascii="Times New Roman" w:hAnsi="Times New Roman" w:cs="Times New Roman"/>
                <w:b/>
                <w:i/>
              </w:rPr>
              <w:t>(įrašyti tikslius pavadinimus).</w:t>
            </w:r>
          </w:p>
        </w:tc>
        <w:tc>
          <w:tcPr>
            <w:tcW w:w="4962" w:type="dxa"/>
            <w:tcBorders>
              <w:top w:val="single" w:sz="4" w:space="0" w:color="000000"/>
              <w:left w:val="single" w:sz="4" w:space="0" w:color="000000"/>
              <w:bottom w:val="single" w:sz="4" w:space="0" w:color="000000"/>
              <w:right w:val="single" w:sz="4" w:space="0" w:color="auto"/>
            </w:tcBorders>
          </w:tcPr>
          <w:p w14:paraId="6C604C80" w14:textId="77777777" w:rsidR="00EE146C" w:rsidRPr="004B55C5" w:rsidRDefault="00EE146C">
            <w:pPr>
              <w:widowControl w:val="0"/>
              <w:snapToGrid w:val="0"/>
              <w:rPr>
                <w:rFonts w:ascii="Times New Roman" w:hAnsi="Times New Roman" w:cs="Times New Roman"/>
              </w:rPr>
            </w:pPr>
          </w:p>
        </w:tc>
        <w:tc>
          <w:tcPr>
            <w:tcW w:w="4252" w:type="dxa"/>
            <w:tcBorders>
              <w:top w:val="single" w:sz="4" w:space="0" w:color="auto"/>
              <w:left w:val="single" w:sz="4" w:space="0" w:color="auto"/>
              <w:bottom w:val="single" w:sz="4" w:space="0" w:color="auto"/>
              <w:right w:val="single" w:sz="4" w:space="0" w:color="auto"/>
            </w:tcBorders>
          </w:tcPr>
          <w:p w14:paraId="4563BFD6" w14:textId="77777777" w:rsidR="00EE146C" w:rsidRPr="004B55C5" w:rsidRDefault="00EE146C">
            <w:pPr>
              <w:widowControl w:val="0"/>
              <w:snapToGrid w:val="0"/>
              <w:jc w:val="center"/>
              <w:rPr>
                <w:rFonts w:ascii="Times New Roman" w:hAnsi="Times New Roman" w:cs="Times New Roman"/>
                <w:b/>
              </w:rPr>
            </w:pPr>
          </w:p>
        </w:tc>
      </w:tr>
      <w:tr w:rsidR="005A794C" w:rsidRPr="004B55C5" w14:paraId="267C79BA" w14:textId="77777777" w:rsidTr="00A613DE">
        <w:tc>
          <w:tcPr>
            <w:tcW w:w="14978" w:type="dxa"/>
            <w:gridSpan w:val="4"/>
            <w:tcBorders>
              <w:top w:val="single" w:sz="4" w:space="0" w:color="auto"/>
              <w:left w:val="single" w:sz="4" w:space="0" w:color="auto"/>
              <w:bottom w:val="single" w:sz="4" w:space="0" w:color="auto"/>
              <w:right w:val="single" w:sz="4" w:space="0" w:color="auto"/>
            </w:tcBorders>
          </w:tcPr>
          <w:p w14:paraId="022A293B" w14:textId="77777777" w:rsidR="005A794C" w:rsidRPr="004B55C5" w:rsidRDefault="00281812">
            <w:pPr>
              <w:widowControl w:val="0"/>
              <w:jc w:val="both"/>
              <w:rPr>
                <w:rFonts w:ascii="Times New Roman" w:hAnsi="Times New Roman" w:cs="Times New Roman"/>
                <w:b/>
                <w:bCs/>
                <w:caps/>
                <w:color w:val="000000"/>
                <w:kern w:val="2"/>
                <w:sz w:val="24"/>
                <w:szCs w:val="24"/>
              </w:rPr>
            </w:pPr>
            <w:r w:rsidRPr="004B55C5">
              <w:rPr>
                <w:rFonts w:ascii="Times New Roman" w:hAnsi="Times New Roman" w:cs="Times New Roman"/>
                <w:b/>
              </w:rPr>
              <w:t>Tiriamoji analitė: C- reaktyvinis baltymas</w:t>
            </w:r>
          </w:p>
        </w:tc>
      </w:tr>
      <w:tr w:rsidR="00EE146C" w:rsidRPr="004B55C5" w14:paraId="5C6B8684" w14:textId="77777777" w:rsidTr="009F763F">
        <w:tc>
          <w:tcPr>
            <w:tcW w:w="814" w:type="dxa"/>
            <w:tcBorders>
              <w:top w:val="single" w:sz="4" w:space="0" w:color="000000"/>
              <w:left w:val="single" w:sz="4" w:space="0" w:color="000000"/>
              <w:bottom w:val="single" w:sz="4" w:space="0" w:color="000000"/>
            </w:tcBorders>
          </w:tcPr>
          <w:p w14:paraId="10569E61" w14:textId="77777777" w:rsidR="00EE146C" w:rsidRPr="004B55C5" w:rsidRDefault="00EE146C">
            <w:pPr>
              <w:widowControl w:val="0"/>
              <w:jc w:val="both"/>
              <w:rPr>
                <w:rFonts w:ascii="Times New Roman" w:hAnsi="Times New Roman" w:cs="Times New Roman"/>
                <w:b/>
                <w:bCs/>
                <w:caps/>
                <w:color w:val="000000"/>
                <w:kern w:val="2"/>
                <w:sz w:val="24"/>
                <w:szCs w:val="24"/>
              </w:rPr>
            </w:pPr>
            <w:r w:rsidRPr="004B55C5">
              <w:rPr>
                <w:rFonts w:ascii="Times New Roman" w:hAnsi="Times New Roman" w:cs="Times New Roman"/>
                <w:b/>
              </w:rPr>
              <w:t>7.19.</w:t>
            </w:r>
          </w:p>
        </w:tc>
        <w:tc>
          <w:tcPr>
            <w:tcW w:w="4950" w:type="dxa"/>
            <w:tcBorders>
              <w:top w:val="single" w:sz="4" w:space="0" w:color="000000"/>
              <w:left w:val="single" w:sz="4" w:space="0" w:color="000000"/>
              <w:bottom w:val="single" w:sz="4" w:space="0" w:color="000000"/>
            </w:tcBorders>
          </w:tcPr>
          <w:p w14:paraId="6606B67E" w14:textId="77777777" w:rsidR="00EE146C" w:rsidRPr="004B55C5" w:rsidRDefault="00EE146C">
            <w:pPr>
              <w:widowControl w:val="0"/>
              <w:rPr>
                <w:rFonts w:ascii="Times New Roman" w:hAnsi="Times New Roman" w:cs="Times New Roman"/>
                <w:b/>
                <w:bCs/>
                <w:caps/>
                <w:color w:val="000000"/>
                <w:kern w:val="2"/>
                <w:sz w:val="24"/>
                <w:szCs w:val="24"/>
              </w:rPr>
            </w:pPr>
            <w:r w:rsidRPr="004B55C5">
              <w:rPr>
                <w:rFonts w:ascii="Times New Roman" w:hAnsi="Times New Roman" w:cs="Times New Roman"/>
                <w:b/>
              </w:rPr>
              <w:t xml:space="preserve">Reagentas C – reaktyvinio baltymo koncentracijai kraujo serume nustatyti </w:t>
            </w:r>
            <w:r w:rsidRPr="004B55C5">
              <w:rPr>
                <w:rFonts w:ascii="Times New Roman" w:hAnsi="Times New Roman" w:cs="Times New Roman"/>
                <w:i/>
              </w:rPr>
              <w:t>su nurodytu arba lygiaverčiu analizatoriumi.</w:t>
            </w:r>
          </w:p>
        </w:tc>
        <w:tc>
          <w:tcPr>
            <w:tcW w:w="4962" w:type="dxa"/>
            <w:tcBorders>
              <w:top w:val="single" w:sz="4" w:space="0" w:color="000000"/>
              <w:left w:val="single" w:sz="4" w:space="0" w:color="000000"/>
              <w:bottom w:val="single" w:sz="4" w:space="0" w:color="000000"/>
              <w:right w:val="single" w:sz="4" w:space="0" w:color="auto"/>
            </w:tcBorders>
          </w:tcPr>
          <w:p w14:paraId="2A93F603" w14:textId="77777777" w:rsidR="00EE146C" w:rsidRPr="004B55C5" w:rsidRDefault="00EE146C">
            <w:pPr>
              <w:widowControl w:val="0"/>
              <w:rPr>
                <w:rFonts w:ascii="Times New Roman" w:hAnsi="Times New Roman" w:cs="Times New Roman"/>
                <w:b/>
                <w:bCs/>
                <w:caps/>
                <w:color w:val="000000"/>
                <w:kern w:val="2"/>
                <w:sz w:val="24"/>
                <w:szCs w:val="24"/>
              </w:rPr>
            </w:pPr>
            <w:r w:rsidRPr="004B55C5">
              <w:rPr>
                <w:rFonts w:ascii="Times New Roman" w:hAnsi="Times New Roman" w:cs="Times New Roman"/>
              </w:rPr>
              <w:t xml:space="preserve">Tyrimo metodas – </w:t>
            </w:r>
            <w:proofErr w:type="spellStart"/>
            <w:r w:rsidRPr="004B55C5">
              <w:rPr>
                <w:rFonts w:ascii="Times New Roman" w:hAnsi="Times New Roman" w:cs="Times New Roman"/>
              </w:rPr>
              <w:t>imunoturbidimetrinis</w:t>
            </w:r>
            <w:proofErr w:type="spellEnd"/>
            <w:r w:rsidRPr="004B55C5">
              <w:rPr>
                <w:rFonts w:ascii="Times New Roman" w:hAnsi="Times New Roman" w:cs="Times New Roman"/>
              </w:rPr>
              <w:t>. Reagentas turi būti jau paruoštas naudoti, stabilumas analizatoriuje iki galiojimo pabaigos.</w:t>
            </w:r>
          </w:p>
        </w:tc>
        <w:tc>
          <w:tcPr>
            <w:tcW w:w="4252" w:type="dxa"/>
            <w:tcBorders>
              <w:top w:val="single" w:sz="4" w:space="0" w:color="auto"/>
              <w:left w:val="single" w:sz="4" w:space="0" w:color="auto"/>
              <w:bottom w:val="single" w:sz="4" w:space="0" w:color="auto"/>
              <w:right w:val="single" w:sz="4" w:space="0" w:color="auto"/>
            </w:tcBorders>
          </w:tcPr>
          <w:p w14:paraId="09519CB2" w14:textId="47B5DCD3" w:rsidR="00EE146C" w:rsidRPr="004B55C5" w:rsidRDefault="00FA2CF6">
            <w:pPr>
              <w:widowControl w:val="0"/>
              <w:jc w:val="center"/>
              <w:rPr>
                <w:rFonts w:ascii="Times New Roman" w:hAnsi="Times New Roman" w:cs="Times New Roman"/>
                <w:b/>
                <w:bCs/>
                <w:caps/>
                <w:color w:val="000000"/>
                <w:kern w:val="2"/>
                <w:sz w:val="24"/>
                <w:szCs w:val="24"/>
              </w:rPr>
            </w:pPr>
            <w:r>
              <w:rPr>
                <w:rFonts w:ascii="Times New Roman" w:hAnsi="Times New Roman" w:cs="Times New Roman"/>
                <w:b/>
              </w:rPr>
              <w:t>14</w:t>
            </w:r>
            <w:r w:rsidR="004E749D" w:rsidRPr="004B55C5">
              <w:rPr>
                <w:rFonts w:ascii="Times New Roman" w:hAnsi="Times New Roman" w:cs="Times New Roman"/>
                <w:b/>
              </w:rPr>
              <w:t xml:space="preserve"> </w:t>
            </w:r>
            <w:r>
              <w:rPr>
                <w:rFonts w:ascii="Times New Roman" w:hAnsi="Times New Roman" w:cs="Times New Roman"/>
                <w:b/>
              </w:rPr>
              <w:t>400</w:t>
            </w:r>
          </w:p>
        </w:tc>
      </w:tr>
      <w:tr w:rsidR="00EE146C" w:rsidRPr="004B55C5" w14:paraId="41C326D0" w14:textId="77777777" w:rsidTr="009F763F">
        <w:tc>
          <w:tcPr>
            <w:tcW w:w="814" w:type="dxa"/>
            <w:tcBorders>
              <w:top w:val="single" w:sz="4" w:space="0" w:color="000000"/>
              <w:left w:val="single" w:sz="4" w:space="0" w:color="000000"/>
              <w:bottom w:val="single" w:sz="4" w:space="0" w:color="000000"/>
            </w:tcBorders>
          </w:tcPr>
          <w:p w14:paraId="24145890" w14:textId="77777777" w:rsidR="00EE146C" w:rsidRPr="004B55C5" w:rsidRDefault="00EE146C">
            <w:pPr>
              <w:widowControl w:val="0"/>
              <w:jc w:val="both"/>
              <w:rPr>
                <w:rFonts w:ascii="Times New Roman" w:hAnsi="Times New Roman" w:cs="Times New Roman"/>
                <w:b/>
                <w:bCs/>
                <w:caps/>
                <w:color w:val="000000"/>
                <w:kern w:val="2"/>
                <w:sz w:val="24"/>
                <w:szCs w:val="24"/>
              </w:rPr>
            </w:pPr>
            <w:r w:rsidRPr="004B55C5">
              <w:rPr>
                <w:rFonts w:ascii="Times New Roman" w:hAnsi="Times New Roman" w:cs="Times New Roman"/>
                <w:b/>
              </w:rPr>
              <w:t>7.20.</w:t>
            </w:r>
          </w:p>
        </w:tc>
        <w:tc>
          <w:tcPr>
            <w:tcW w:w="4950" w:type="dxa"/>
            <w:tcBorders>
              <w:top w:val="single" w:sz="4" w:space="0" w:color="000000"/>
              <w:left w:val="single" w:sz="4" w:space="0" w:color="000000"/>
              <w:bottom w:val="single" w:sz="4" w:space="0" w:color="000000"/>
            </w:tcBorders>
          </w:tcPr>
          <w:p w14:paraId="3B96414A" w14:textId="36571980" w:rsidR="00EE146C" w:rsidRPr="004B55C5" w:rsidRDefault="00EE146C">
            <w:pPr>
              <w:widowControl w:val="0"/>
              <w:rPr>
                <w:rFonts w:ascii="Times New Roman" w:hAnsi="Times New Roman" w:cs="Times New Roman"/>
                <w:b/>
                <w:bCs/>
                <w:caps/>
                <w:color w:val="000000"/>
                <w:kern w:val="2"/>
                <w:sz w:val="24"/>
                <w:szCs w:val="24"/>
              </w:rPr>
            </w:pPr>
            <w:r w:rsidRPr="004B55C5">
              <w:rPr>
                <w:rFonts w:ascii="Times New Roman" w:hAnsi="Times New Roman" w:cs="Times New Roman"/>
                <w:i/>
              </w:rPr>
              <w:t xml:space="preserve">Reagentai, kontrolinės, </w:t>
            </w:r>
            <w:proofErr w:type="spellStart"/>
            <w:r w:rsidRPr="004B55C5">
              <w:rPr>
                <w:rFonts w:ascii="Times New Roman" w:hAnsi="Times New Roman" w:cs="Times New Roman"/>
                <w:i/>
              </w:rPr>
              <w:t>kalibracinės</w:t>
            </w:r>
            <w:proofErr w:type="spellEnd"/>
            <w:r w:rsidRPr="004B55C5">
              <w:rPr>
                <w:rFonts w:ascii="Times New Roman" w:hAnsi="Times New Roman" w:cs="Times New Roman"/>
                <w:i/>
              </w:rPr>
              <w:t xml:space="preserve"> ir</w:t>
            </w:r>
            <w:r w:rsidR="004E749D" w:rsidRPr="004B55C5">
              <w:rPr>
                <w:rFonts w:ascii="Times New Roman" w:hAnsi="Times New Roman" w:cs="Times New Roman"/>
                <w:i/>
              </w:rPr>
              <w:t xml:space="preserve"> </w:t>
            </w:r>
            <w:r w:rsidRPr="004B55C5">
              <w:rPr>
                <w:rFonts w:ascii="Times New Roman" w:hAnsi="Times New Roman" w:cs="Times New Roman"/>
                <w:i/>
              </w:rPr>
              <w:t>/</w:t>
            </w:r>
            <w:r w:rsidR="004E749D" w:rsidRPr="004B55C5">
              <w:rPr>
                <w:rFonts w:ascii="Times New Roman" w:hAnsi="Times New Roman" w:cs="Times New Roman"/>
                <w:i/>
              </w:rPr>
              <w:t xml:space="preserve"> </w:t>
            </w:r>
            <w:r w:rsidRPr="004B55C5">
              <w:rPr>
                <w:rFonts w:ascii="Times New Roman" w:hAnsi="Times New Roman" w:cs="Times New Roman"/>
                <w:i/>
              </w:rPr>
              <w:t xml:space="preserve">ar papildomos priemonės, reikalingos tyrimui atlikti su nurodytu arba lygiaverčiu analizatoriumi </w:t>
            </w:r>
            <w:r w:rsidRPr="004B55C5">
              <w:rPr>
                <w:rFonts w:ascii="Times New Roman" w:hAnsi="Times New Roman" w:cs="Times New Roman"/>
                <w:b/>
                <w:i/>
              </w:rPr>
              <w:t>(įrašyti tikslius pavadinimus).</w:t>
            </w:r>
          </w:p>
        </w:tc>
        <w:tc>
          <w:tcPr>
            <w:tcW w:w="4962" w:type="dxa"/>
            <w:tcBorders>
              <w:top w:val="single" w:sz="4" w:space="0" w:color="000000"/>
              <w:left w:val="single" w:sz="4" w:space="0" w:color="000000"/>
              <w:bottom w:val="single" w:sz="4" w:space="0" w:color="000000"/>
              <w:right w:val="single" w:sz="4" w:space="0" w:color="auto"/>
            </w:tcBorders>
          </w:tcPr>
          <w:p w14:paraId="0E537779" w14:textId="77777777" w:rsidR="00EE146C" w:rsidRPr="004B55C5" w:rsidRDefault="00EE146C">
            <w:pPr>
              <w:widowControl w:val="0"/>
              <w:snapToGrid w:val="0"/>
              <w:rPr>
                <w:rFonts w:ascii="Times New Roman" w:hAnsi="Times New Roman" w:cs="Times New Roman"/>
              </w:rPr>
            </w:pPr>
          </w:p>
        </w:tc>
        <w:tc>
          <w:tcPr>
            <w:tcW w:w="4252" w:type="dxa"/>
            <w:tcBorders>
              <w:top w:val="single" w:sz="4" w:space="0" w:color="auto"/>
              <w:left w:val="single" w:sz="4" w:space="0" w:color="auto"/>
              <w:bottom w:val="single" w:sz="4" w:space="0" w:color="auto"/>
              <w:right w:val="single" w:sz="4" w:space="0" w:color="auto"/>
            </w:tcBorders>
          </w:tcPr>
          <w:p w14:paraId="331B0A4A" w14:textId="77777777" w:rsidR="00EE146C" w:rsidRPr="004B55C5" w:rsidRDefault="00EE146C">
            <w:pPr>
              <w:widowControl w:val="0"/>
              <w:snapToGrid w:val="0"/>
              <w:jc w:val="center"/>
              <w:rPr>
                <w:rFonts w:ascii="Times New Roman" w:hAnsi="Times New Roman" w:cs="Times New Roman"/>
                <w:b/>
              </w:rPr>
            </w:pPr>
          </w:p>
        </w:tc>
      </w:tr>
      <w:tr w:rsidR="005A794C" w:rsidRPr="004B55C5" w14:paraId="0FCBE2DD" w14:textId="77777777" w:rsidTr="00A613DE">
        <w:tc>
          <w:tcPr>
            <w:tcW w:w="14978" w:type="dxa"/>
            <w:gridSpan w:val="4"/>
            <w:tcBorders>
              <w:top w:val="single" w:sz="4" w:space="0" w:color="auto"/>
              <w:left w:val="single" w:sz="4" w:space="0" w:color="auto"/>
              <w:bottom w:val="single" w:sz="4" w:space="0" w:color="auto"/>
              <w:right w:val="single" w:sz="4" w:space="0" w:color="auto"/>
            </w:tcBorders>
          </w:tcPr>
          <w:p w14:paraId="76B4C3E3" w14:textId="77777777" w:rsidR="005A794C" w:rsidRPr="004B55C5" w:rsidRDefault="00281812">
            <w:pPr>
              <w:widowControl w:val="0"/>
              <w:jc w:val="both"/>
              <w:rPr>
                <w:rFonts w:ascii="Times New Roman" w:hAnsi="Times New Roman" w:cs="Times New Roman"/>
                <w:b/>
                <w:bCs/>
                <w:caps/>
                <w:color w:val="000000"/>
                <w:kern w:val="2"/>
                <w:sz w:val="24"/>
                <w:szCs w:val="24"/>
              </w:rPr>
            </w:pPr>
            <w:r w:rsidRPr="004B55C5">
              <w:rPr>
                <w:rFonts w:ascii="Times New Roman" w:hAnsi="Times New Roman" w:cs="Times New Roman"/>
                <w:b/>
              </w:rPr>
              <w:t xml:space="preserve">Tiriamoji analitė: Bendras </w:t>
            </w:r>
            <w:proofErr w:type="spellStart"/>
            <w:r w:rsidRPr="004B55C5">
              <w:rPr>
                <w:rFonts w:ascii="Times New Roman" w:hAnsi="Times New Roman" w:cs="Times New Roman"/>
                <w:b/>
              </w:rPr>
              <w:t>bilirubinas</w:t>
            </w:r>
            <w:proofErr w:type="spellEnd"/>
          </w:p>
        </w:tc>
      </w:tr>
      <w:tr w:rsidR="00EE146C" w:rsidRPr="004B55C5" w14:paraId="188E0857" w14:textId="77777777" w:rsidTr="009F763F">
        <w:tc>
          <w:tcPr>
            <w:tcW w:w="814" w:type="dxa"/>
            <w:tcBorders>
              <w:top w:val="single" w:sz="4" w:space="0" w:color="000000"/>
              <w:left w:val="single" w:sz="4" w:space="0" w:color="000000"/>
              <w:bottom w:val="single" w:sz="4" w:space="0" w:color="000000"/>
            </w:tcBorders>
          </w:tcPr>
          <w:p w14:paraId="1BCAF475" w14:textId="77777777" w:rsidR="00EE146C" w:rsidRPr="004B55C5" w:rsidRDefault="00EE146C">
            <w:pPr>
              <w:widowControl w:val="0"/>
              <w:jc w:val="both"/>
              <w:rPr>
                <w:rFonts w:ascii="Times New Roman" w:hAnsi="Times New Roman" w:cs="Times New Roman"/>
                <w:b/>
                <w:bCs/>
                <w:caps/>
                <w:color w:val="000000"/>
                <w:kern w:val="2"/>
                <w:sz w:val="24"/>
                <w:szCs w:val="24"/>
              </w:rPr>
            </w:pPr>
            <w:r w:rsidRPr="004B55C5">
              <w:rPr>
                <w:rFonts w:ascii="Times New Roman" w:hAnsi="Times New Roman" w:cs="Times New Roman"/>
                <w:b/>
              </w:rPr>
              <w:t>7.21.</w:t>
            </w:r>
          </w:p>
        </w:tc>
        <w:tc>
          <w:tcPr>
            <w:tcW w:w="4950" w:type="dxa"/>
            <w:tcBorders>
              <w:top w:val="single" w:sz="4" w:space="0" w:color="000000"/>
              <w:left w:val="single" w:sz="4" w:space="0" w:color="000000"/>
              <w:bottom w:val="single" w:sz="4" w:space="0" w:color="000000"/>
            </w:tcBorders>
          </w:tcPr>
          <w:p w14:paraId="5410DA82" w14:textId="77777777" w:rsidR="00EE146C" w:rsidRPr="004B55C5" w:rsidRDefault="00EE146C">
            <w:pPr>
              <w:widowControl w:val="0"/>
              <w:rPr>
                <w:rFonts w:ascii="Times New Roman" w:hAnsi="Times New Roman" w:cs="Times New Roman"/>
                <w:b/>
                <w:bCs/>
                <w:caps/>
                <w:color w:val="000000"/>
                <w:kern w:val="2"/>
                <w:sz w:val="24"/>
                <w:szCs w:val="24"/>
              </w:rPr>
            </w:pPr>
            <w:r w:rsidRPr="004B55C5">
              <w:rPr>
                <w:rFonts w:ascii="Times New Roman" w:hAnsi="Times New Roman" w:cs="Times New Roman"/>
                <w:b/>
              </w:rPr>
              <w:t xml:space="preserve">Reagentas bendro </w:t>
            </w:r>
            <w:proofErr w:type="spellStart"/>
            <w:r w:rsidRPr="004B55C5">
              <w:rPr>
                <w:rFonts w:ascii="Times New Roman" w:hAnsi="Times New Roman" w:cs="Times New Roman"/>
                <w:b/>
              </w:rPr>
              <w:t>bilirubino</w:t>
            </w:r>
            <w:proofErr w:type="spellEnd"/>
            <w:r w:rsidRPr="004B55C5">
              <w:rPr>
                <w:rFonts w:ascii="Times New Roman" w:hAnsi="Times New Roman" w:cs="Times New Roman"/>
                <w:b/>
              </w:rPr>
              <w:t xml:space="preserve"> koncentracijai kraujo serume nustatyti </w:t>
            </w:r>
            <w:r w:rsidRPr="004B55C5">
              <w:rPr>
                <w:rFonts w:ascii="Times New Roman" w:hAnsi="Times New Roman" w:cs="Times New Roman"/>
                <w:i/>
              </w:rPr>
              <w:t>su nurodytu arba lygiaverčiu analizatoriumi.</w:t>
            </w:r>
          </w:p>
        </w:tc>
        <w:tc>
          <w:tcPr>
            <w:tcW w:w="4962" w:type="dxa"/>
            <w:tcBorders>
              <w:top w:val="single" w:sz="4" w:space="0" w:color="000000"/>
              <w:left w:val="single" w:sz="4" w:space="0" w:color="000000"/>
              <w:bottom w:val="single" w:sz="4" w:space="0" w:color="000000"/>
              <w:right w:val="single" w:sz="4" w:space="0" w:color="auto"/>
            </w:tcBorders>
          </w:tcPr>
          <w:p w14:paraId="259B9B4C" w14:textId="1A006896" w:rsidR="00EE146C" w:rsidRPr="004B55C5" w:rsidRDefault="00EE146C">
            <w:pPr>
              <w:widowControl w:val="0"/>
              <w:rPr>
                <w:rFonts w:ascii="Times New Roman" w:hAnsi="Times New Roman" w:cs="Times New Roman"/>
                <w:b/>
                <w:bCs/>
                <w:caps/>
                <w:color w:val="000000"/>
                <w:kern w:val="2"/>
                <w:sz w:val="24"/>
                <w:szCs w:val="24"/>
              </w:rPr>
            </w:pPr>
            <w:r w:rsidRPr="004B55C5">
              <w:rPr>
                <w:rFonts w:ascii="Times New Roman" w:hAnsi="Times New Roman" w:cs="Times New Roman"/>
              </w:rPr>
              <w:t>Tyrimo metodas –</w:t>
            </w:r>
            <w:r w:rsidR="004E5BF9">
              <w:rPr>
                <w:rFonts w:ascii="Times New Roman" w:hAnsi="Times New Roman" w:cs="Times New Roman"/>
              </w:rPr>
              <w:t xml:space="preserve"> </w:t>
            </w:r>
            <w:proofErr w:type="spellStart"/>
            <w:r w:rsidRPr="004B55C5">
              <w:rPr>
                <w:rFonts w:ascii="Times New Roman" w:hAnsi="Times New Roman" w:cs="Times New Roman"/>
              </w:rPr>
              <w:t>fotometrinis</w:t>
            </w:r>
            <w:proofErr w:type="spellEnd"/>
            <w:r w:rsidRPr="004B55C5">
              <w:rPr>
                <w:rFonts w:ascii="Times New Roman" w:hAnsi="Times New Roman" w:cs="Times New Roman"/>
              </w:rPr>
              <w:t xml:space="preserve"> spalvinis.  Reagentas turi būti jau paruoštas naudoti, stabilumas analizatoriuje iki galiojimo pabaigos.</w:t>
            </w:r>
          </w:p>
        </w:tc>
        <w:tc>
          <w:tcPr>
            <w:tcW w:w="4252" w:type="dxa"/>
            <w:tcBorders>
              <w:top w:val="single" w:sz="4" w:space="0" w:color="auto"/>
              <w:left w:val="single" w:sz="4" w:space="0" w:color="auto"/>
              <w:bottom w:val="single" w:sz="4" w:space="0" w:color="auto"/>
              <w:right w:val="single" w:sz="4" w:space="0" w:color="auto"/>
            </w:tcBorders>
          </w:tcPr>
          <w:p w14:paraId="5DA185EE" w14:textId="3C2A35F7" w:rsidR="00EE146C" w:rsidRPr="004B55C5" w:rsidRDefault="006857C1">
            <w:pPr>
              <w:widowControl w:val="0"/>
              <w:jc w:val="center"/>
              <w:rPr>
                <w:rFonts w:ascii="Times New Roman" w:hAnsi="Times New Roman" w:cs="Times New Roman"/>
                <w:b/>
                <w:bCs/>
                <w:caps/>
                <w:color w:val="000000"/>
                <w:kern w:val="2"/>
                <w:sz w:val="24"/>
                <w:szCs w:val="24"/>
              </w:rPr>
            </w:pPr>
            <w:r>
              <w:rPr>
                <w:rFonts w:ascii="Times New Roman" w:hAnsi="Times New Roman" w:cs="Times New Roman"/>
                <w:b/>
              </w:rPr>
              <w:t>2</w:t>
            </w:r>
            <w:r w:rsidR="004E749D" w:rsidRPr="004B55C5">
              <w:rPr>
                <w:rFonts w:ascii="Times New Roman" w:hAnsi="Times New Roman" w:cs="Times New Roman"/>
                <w:b/>
              </w:rPr>
              <w:t xml:space="preserve"> </w:t>
            </w:r>
            <w:r w:rsidR="00EE146C" w:rsidRPr="004B55C5">
              <w:rPr>
                <w:rFonts w:ascii="Times New Roman" w:hAnsi="Times New Roman" w:cs="Times New Roman"/>
                <w:b/>
              </w:rPr>
              <w:t>404</w:t>
            </w:r>
          </w:p>
        </w:tc>
      </w:tr>
      <w:tr w:rsidR="00EE146C" w:rsidRPr="004B55C5" w14:paraId="044C3A12" w14:textId="77777777" w:rsidTr="009F763F">
        <w:tc>
          <w:tcPr>
            <w:tcW w:w="814" w:type="dxa"/>
            <w:tcBorders>
              <w:top w:val="single" w:sz="4" w:space="0" w:color="000000"/>
              <w:left w:val="single" w:sz="4" w:space="0" w:color="000000"/>
              <w:bottom w:val="single" w:sz="4" w:space="0" w:color="000000"/>
            </w:tcBorders>
          </w:tcPr>
          <w:p w14:paraId="1BE2B378" w14:textId="77777777" w:rsidR="00EE146C" w:rsidRPr="004B55C5" w:rsidRDefault="00EE146C">
            <w:pPr>
              <w:widowControl w:val="0"/>
              <w:jc w:val="both"/>
              <w:rPr>
                <w:rFonts w:ascii="Times New Roman" w:hAnsi="Times New Roman" w:cs="Times New Roman"/>
                <w:b/>
                <w:bCs/>
                <w:caps/>
                <w:color w:val="000000"/>
                <w:kern w:val="2"/>
                <w:sz w:val="24"/>
                <w:szCs w:val="24"/>
              </w:rPr>
            </w:pPr>
            <w:r w:rsidRPr="004B55C5">
              <w:rPr>
                <w:rFonts w:ascii="Times New Roman" w:hAnsi="Times New Roman" w:cs="Times New Roman"/>
                <w:b/>
              </w:rPr>
              <w:t>7.22.</w:t>
            </w:r>
          </w:p>
        </w:tc>
        <w:tc>
          <w:tcPr>
            <w:tcW w:w="4950" w:type="dxa"/>
            <w:tcBorders>
              <w:top w:val="single" w:sz="4" w:space="0" w:color="000000"/>
              <w:left w:val="single" w:sz="4" w:space="0" w:color="000000"/>
              <w:bottom w:val="single" w:sz="4" w:space="0" w:color="000000"/>
            </w:tcBorders>
          </w:tcPr>
          <w:p w14:paraId="630BCF78" w14:textId="4C58BCA6" w:rsidR="00EE146C" w:rsidRPr="004B55C5" w:rsidRDefault="00EE146C">
            <w:pPr>
              <w:widowControl w:val="0"/>
              <w:rPr>
                <w:rFonts w:ascii="Times New Roman" w:hAnsi="Times New Roman" w:cs="Times New Roman"/>
                <w:b/>
                <w:bCs/>
                <w:caps/>
                <w:color w:val="000000"/>
                <w:kern w:val="2"/>
                <w:sz w:val="24"/>
                <w:szCs w:val="24"/>
              </w:rPr>
            </w:pPr>
            <w:r w:rsidRPr="004B55C5">
              <w:rPr>
                <w:rFonts w:ascii="Times New Roman" w:hAnsi="Times New Roman" w:cs="Times New Roman"/>
                <w:i/>
              </w:rPr>
              <w:t xml:space="preserve">Reagentai, kontrolinės, </w:t>
            </w:r>
            <w:proofErr w:type="spellStart"/>
            <w:r w:rsidRPr="004B55C5">
              <w:rPr>
                <w:rFonts w:ascii="Times New Roman" w:hAnsi="Times New Roman" w:cs="Times New Roman"/>
                <w:i/>
              </w:rPr>
              <w:t>kalibracinės</w:t>
            </w:r>
            <w:proofErr w:type="spellEnd"/>
            <w:r w:rsidRPr="004B55C5">
              <w:rPr>
                <w:rFonts w:ascii="Times New Roman" w:hAnsi="Times New Roman" w:cs="Times New Roman"/>
                <w:i/>
              </w:rPr>
              <w:t xml:space="preserve"> ir</w:t>
            </w:r>
            <w:r w:rsidR="004E749D" w:rsidRPr="004B55C5">
              <w:rPr>
                <w:rFonts w:ascii="Times New Roman" w:hAnsi="Times New Roman" w:cs="Times New Roman"/>
                <w:i/>
              </w:rPr>
              <w:t xml:space="preserve"> </w:t>
            </w:r>
            <w:r w:rsidRPr="004B55C5">
              <w:rPr>
                <w:rFonts w:ascii="Times New Roman" w:hAnsi="Times New Roman" w:cs="Times New Roman"/>
                <w:i/>
              </w:rPr>
              <w:t>/</w:t>
            </w:r>
            <w:r w:rsidR="004E749D" w:rsidRPr="004B55C5">
              <w:rPr>
                <w:rFonts w:ascii="Times New Roman" w:hAnsi="Times New Roman" w:cs="Times New Roman"/>
                <w:i/>
              </w:rPr>
              <w:t xml:space="preserve"> </w:t>
            </w:r>
            <w:r w:rsidRPr="004B55C5">
              <w:rPr>
                <w:rFonts w:ascii="Times New Roman" w:hAnsi="Times New Roman" w:cs="Times New Roman"/>
                <w:i/>
              </w:rPr>
              <w:t xml:space="preserve">ar papildomos </w:t>
            </w:r>
            <w:r w:rsidRPr="004B55C5">
              <w:rPr>
                <w:rFonts w:ascii="Times New Roman" w:hAnsi="Times New Roman" w:cs="Times New Roman"/>
                <w:i/>
              </w:rPr>
              <w:lastRenderedPageBreak/>
              <w:t xml:space="preserve">priemonės, reikalingos tyrimui atlikti su nurodytu arba lygiaverčiu analizatoriumi </w:t>
            </w:r>
            <w:r w:rsidRPr="004B55C5">
              <w:rPr>
                <w:rFonts w:ascii="Times New Roman" w:hAnsi="Times New Roman" w:cs="Times New Roman"/>
                <w:b/>
                <w:i/>
              </w:rPr>
              <w:t>(įrašyti tikslius pavadinimus).</w:t>
            </w:r>
          </w:p>
        </w:tc>
        <w:tc>
          <w:tcPr>
            <w:tcW w:w="4962" w:type="dxa"/>
            <w:tcBorders>
              <w:top w:val="single" w:sz="4" w:space="0" w:color="000000"/>
              <w:left w:val="single" w:sz="4" w:space="0" w:color="000000"/>
              <w:bottom w:val="single" w:sz="4" w:space="0" w:color="000000"/>
              <w:right w:val="single" w:sz="4" w:space="0" w:color="auto"/>
            </w:tcBorders>
          </w:tcPr>
          <w:p w14:paraId="5723165E" w14:textId="77777777" w:rsidR="00EE146C" w:rsidRPr="004B55C5" w:rsidRDefault="00EE146C">
            <w:pPr>
              <w:widowControl w:val="0"/>
              <w:snapToGrid w:val="0"/>
              <w:rPr>
                <w:rFonts w:ascii="Times New Roman" w:hAnsi="Times New Roman" w:cs="Times New Roman"/>
              </w:rPr>
            </w:pPr>
          </w:p>
        </w:tc>
        <w:tc>
          <w:tcPr>
            <w:tcW w:w="4252" w:type="dxa"/>
            <w:tcBorders>
              <w:top w:val="single" w:sz="4" w:space="0" w:color="auto"/>
              <w:left w:val="single" w:sz="4" w:space="0" w:color="auto"/>
              <w:bottom w:val="single" w:sz="4" w:space="0" w:color="auto"/>
              <w:right w:val="single" w:sz="4" w:space="0" w:color="auto"/>
            </w:tcBorders>
          </w:tcPr>
          <w:p w14:paraId="781E03F0" w14:textId="77777777" w:rsidR="00EE146C" w:rsidRPr="004B55C5" w:rsidRDefault="00EE146C">
            <w:pPr>
              <w:widowControl w:val="0"/>
              <w:snapToGrid w:val="0"/>
              <w:jc w:val="center"/>
              <w:rPr>
                <w:rFonts w:ascii="Times New Roman" w:hAnsi="Times New Roman" w:cs="Times New Roman"/>
                <w:b/>
              </w:rPr>
            </w:pPr>
          </w:p>
        </w:tc>
      </w:tr>
      <w:tr w:rsidR="005A794C" w:rsidRPr="004B55C5" w14:paraId="22A0A3B8" w14:textId="77777777" w:rsidTr="00A613DE">
        <w:tc>
          <w:tcPr>
            <w:tcW w:w="14978" w:type="dxa"/>
            <w:gridSpan w:val="4"/>
            <w:tcBorders>
              <w:top w:val="single" w:sz="4" w:space="0" w:color="auto"/>
              <w:left w:val="single" w:sz="4" w:space="0" w:color="auto"/>
              <w:bottom w:val="single" w:sz="4" w:space="0" w:color="auto"/>
              <w:right w:val="single" w:sz="4" w:space="0" w:color="auto"/>
            </w:tcBorders>
          </w:tcPr>
          <w:p w14:paraId="7B5C6521" w14:textId="77777777" w:rsidR="005A794C" w:rsidRPr="004B55C5" w:rsidRDefault="00281812">
            <w:pPr>
              <w:widowControl w:val="0"/>
              <w:jc w:val="both"/>
              <w:rPr>
                <w:rFonts w:ascii="Times New Roman" w:hAnsi="Times New Roman" w:cs="Times New Roman"/>
                <w:b/>
                <w:bCs/>
                <w:caps/>
                <w:color w:val="000000"/>
                <w:kern w:val="2"/>
                <w:sz w:val="24"/>
                <w:szCs w:val="24"/>
              </w:rPr>
            </w:pPr>
            <w:r w:rsidRPr="004B55C5">
              <w:rPr>
                <w:rFonts w:ascii="Times New Roman" w:hAnsi="Times New Roman" w:cs="Times New Roman"/>
                <w:b/>
              </w:rPr>
              <w:t xml:space="preserve">Tiriamoji analitė: Tiesioginis </w:t>
            </w:r>
            <w:proofErr w:type="spellStart"/>
            <w:r w:rsidRPr="004B55C5">
              <w:rPr>
                <w:rFonts w:ascii="Times New Roman" w:hAnsi="Times New Roman" w:cs="Times New Roman"/>
                <w:b/>
              </w:rPr>
              <w:t>bilirubinas</w:t>
            </w:r>
            <w:proofErr w:type="spellEnd"/>
          </w:p>
        </w:tc>
      </w:tr>
      <w:tr w:rsidR="00EE146C" w:rsidRPr="004B55C5" w14:paraId="27E9D019" w14:textId="77777777" w:rsidTr="009F763F">
        <w:tc>
          <w:tcPr>
            <w:tcW w:w="814" w:type="dxa"/>
            <w:tcBorders>
              <w:top w:val="single" w:sz="4" w:space="0" w:color="000000"/>
              <w:left w:val="single" w:sz="4" w:space="0" w:color="000000"/>
              <w:bottom w:val="single" w:sz="4" w:space="0" w:color="000000"/>
            </w:tcBorders>
          </w:tcPr>
          <w:p w14:paraId="07B57FB9" w14:textId="77777777" w:rsidR="00EE146C" w:rsidRPr="004B55C5" w:rsidRDefault="00EE146C">
            <w:pPr>
              <w:widowControl w:val="0"/>
              <w:jc w:val="both"/>
              <w:rPr>
                <w:rFonts w:ascii="Times New Roman" w:hAnsi="Times New Roman" w:cs="Times New Roman"/>
                <w:b/>
                <w:bCs/>
                <w:caps/>
                <w:color w:val="000000"/>
                <w:kern w:val="2"/>
                <w:sz w:val="24"/>
                <w:szCs w:val="24"/>
              </w:rPr>
            </w:pPr>
            <w:r w:rsidRPr="004B55C5">
              <w:rPr>
                <w:rFonts w:ascii="Times New Roman" w:hAnsi="Times New Roman" w:cs="Times New Roman"/>
                <w:b/>
              </w:rPr>
              <w:t>7.23.</w:t>
            </w:r>
          </w:p>
        </w:tc>
        <w:tc>
          <w:tcPr>
            <w:tcW w:w="4950" w:type="dxa"/>
            <w:tcBorders>
              <w:top w:val="single" w:sz="4" w:space="0" w:color="000000"/>
              <w:left w:val="single" w:sz="4" w:space="0" w:color="000000"/>
              <w:bottom w:val="single" w:sz="4" w:space="0" w:color="000000"/>
            </w:tcBorders>
          </w:tcPr>
          <w:p w14:paraId="58F18052" w14:textId="77777777" w:rsidR="00EE146C" w:rsidRPr="004B55C5" w:rsidRDefault="00EE146C">
            <w:pPr>
              <w:widowControl w:val="0"/>
              <w:rPr>
                <w:rFonts w:ascii="Times New Roman" w:hAnsi="Times New Roman" w:cs="Times New Roman"/>
                <w:b/>
                <w:bCs/>
                <w:caps/>
                <w:color w:val="000000"/>
                <w:kern w:val="2"/>
                <w:sz w:val="24"/>
                <w:szCs w:val="24"/>
              </w:rPr>
            </w:pPr>
            <w:r w:rsidRPr="004B55C5">
              <w:rPr>
                <w:rFonts w:ascii="Times New Roman" w:hAnsi="Times New Roman" w:cs="Times New Roman"/>
                <w:b/>
              </w:rPr>
              <w:t xml:space="preserve">Reagentas tiesioginio </w:t>
            </w:r>
            <w:proofErr w:type="spellStart"/>
            <w:r w:rsidRPr="004B55C5">
              <w:rPr>
                <w:rFonts w:ascii="Times New Roman" w:hAnsi="Times New Roman" w:cs="Times New Roman"/>
                <w:b/>
              </w:rPr>
              <w:t>bilirubino</w:t>
            </w:r>
            <w:proofErr w:type="spellEnd"/>
            <w:r w:rsidRPr="004B55C5">
              <w:rPr>
                <w:rFonts w:ascii="Times New Roman" w:hAnsi="Times New Roman" w:cs="Times New Roman"/>
                <w:b/>
              </w:rPr>
              <w:t xml:space="preserve"> koncentracijai kraujo serume nustatyti </w:t>
            </w:r>
            <w:r w:rsidRPr="004B55C5">
              <w:rPr>
                <w:rFonts w:ascii="Times New Roman" w:hAnsi="Times New Roman" w:cs="Times New Roman"/>
                <w:i/>
              </w:rPr>
              <w:t>su nurodytu arba lygiaverčiu analizatoriumi.</w:t>
            </w:r>
          </w:p>
        </w:tc>
        <w:tc>
          <w:tcPr>
            <w:tcW w:w="4962" w:type="dxa"/>
            <w:tcBorders>
              <w:top w:val="single" w:sz="4" w:space="0" w:color="000000"/>
              <w:left w:val="single" w:sz="4" w:space="0" w:color="000000"/>
              <w:bottom w:val="single" w:sz="4" w:space="0" w:color="000000"/>
              <w:right w:val="single" w:sz="4" w:space="0" w:color="auto"/>
            </w:tcBorders>
          </w:tcPr>
          <w:p w14:paraId="43D4B8C2" w14:textId="2B0A787C" w:rsidR="00EE146C" w:rsidRPr="004B55C5" w:rsidRDefault="00EE146C">
            <w:pPr>
              <w:widowControl w:val="0"/>
              <w:rPr>
                <w:rFonts w:ascii="Times New Roman" w:hAnsi="Times New Roman" w:cs="Times New Roman"/>
                <w:b/>
                <w:bCs/>
                <w:caps/>
                <w:color w:val="000000"/>
                <w:kern w:val="2"/>
                <w:sz w:val="24"/>
                <w:szCs w:val="24"/>
              </w:rPr>
            </w:pPr>
            <w:r w:rsidRPr="004B55C5">
              <w:rPr>
                <w:rFonts w:ascii="Times New Roman" w:hAnsi="Times New Roman" w:cs="Times New Roman"/>
              </w:rPr>
              <w:t>Tyrimo metodas –</w:t>
            </w:r>
            <w:r w:rsidR="004E5BF9">
              <w:rPr>
                <w:rFonts w:ascii="Times New Roman" w:hAnsi="Times New Roman" w:cs="Times New Roman"/>
              </w:rPr>
              <w:t xml:space="preserve"> </w:t>
            </w:r>
            <w:proofErr w:type="spellStart"/>
            <w:r w:rsidRPr="004B55C5">
              <w:rPr>
                <w:rFonts w:ascii="Times New Roman" w:hAnsi="Times New Roman" w:cs="Times New Roman"/>
              </w:rPr>
              <w:t>fotometrinis</w:t>
            </w:r>
            <w:proofErr w:type="spellEnd"/>
            <w:r w:rsidRPr="004B55C5">
              <w:rPr>
                <w:rFonts w:ascii="Times New Roman" w:hAnsi="Times New Roman" w:cs="Times New Roman"/>
              </w:rPr>
              <w:t xml:space="preserve"> spalvinis.  Reagentas turi būti jau paruoštas naudoti, stabilumas analizatoriuje iki galiojimo pabaigos.</w:t>
            </w:r>
          </w:p>
        </w:tc>
        <w:tc>
          <w:tcPr>
            <w:tcW w:w="4252" w:type="dxa"/>
            <w:tcBorders>
              <w:top w:val="single" w:sz="4" w:space="0" w:color="auto"/>
              <w:left w:val="single" w:sz="4" w:space="0" w:color="auto"/>
              <w:bottom w:val="single" w:sz="4" w:space="0" w:color="auto"/>
              <w:right w:val="single" w:sz="4" w:space="0" w:color="auto"/>
            </w:tcBorders>
          </w:tcPr>
          <w:p w14:paraId="52C0C4B0" w14:textId="52EE28BF" w:rsidR="00EE146C" w:rsidRPr="004B55C5" w:rsidRDefault="006857C1">
            <w:pPr>
              <w:widowControl w:val="0"/>
              <w:jc w:val="center"/>
              <w:rPr>
                <w:rFonts w:ascii="Times New Roman" w:hAnsi="Times New Roman" w:cs="Times New Roman"/>
                <w:b/>
                <w:bCs/>
                <w:caps/>
                <w:color w:val="000000"/>
                <w:kern w:val="2"/>
                <w:sz w:val="24"/>
                <w:szCs w:val="24"/>
              </w:rPr>
            </w:pPr>
            <w:r>
              <w:rPr>
                <w:rFonts w:ascii="Times New Roman" w:hAnsi="Times New Roman" w:cs="Times New Roman"/>
                <w:b/>
              </w:rPr>
              <w:t>2</w:t>
            </w:r>
            <w:r w:rsidR="004E749D" w:rsidRPr="004B55C5">
              <w:rPr>
                <w:rFonts w:ascii="Times New Roman" w:hAnsi="Times New Roman" w:cs="Times New Roman"/>
                <w:b/>
              </w:rPr>
              <w:t xml:space="preserve"> </w:t>
            </w:r>
            <w:r w:rsidR="00EE146C" w:rsidRPr="004B55C5">
              <w:rPr>
                <w:rFonts w:ascii="Times New Roman" w:hAnsi="Times New Roman" w:cs="Times New Roman"/>
                <w:b/>
              </w:rPr>
              <w:t>404</w:t>
            </w:r>
          </w:p>
        </w:tc>
      </w:tr>
      <w:tr w:rsidR="00EE146C" w:rsidRPr="004B55C5" w14:paraId="514EC20E" w14:textId="77777777" w:rsidTr="009F763F">
        <w:tc>
          <w:tcPr>
            <w:tcW w:w="814" w:type="dxa"/>
            <w:tcBorders>
              <w:top w:val="single" w:sz="4" w:space="0" w:color="000000"/>
              <w:left w:val="single" w:sz="4" w:space="0" w:color="000000"/>
              <w:bottom w:val="single" w:sz="4" w:space="0" w:color="000000"/>
            </w:tcBorders>
          </w:tcPr>
          <w:p w14:paraId="4FE11A62" w14:textId="77777777" w:rsidR="00EE146C" w:rsidRPr="004B55C5" w:rsidRDefault="00EE146C">
            <w:pPr>
              <w:widowControl w:val="0"/>
              <w:jc w:val="both"/>
              <w:rPr>
                <w:rFonts w:ascii="Times New Roman" w:hAnsi="Times New Roman" w:cs="Times New Roman"/>
                <w:b/>
                <w:bCs/>
                <w:caps/>
                <w:color w:val="000000"/>
                <w:kern w:val="2"/>
                <w:sz w:val="24"/>
                <w:szCs w:val="24"/>
              </w:rPr>
            </w:pPr>
            <w:r w:rsidRPr="004B55C5">
              <w:rPr>
                <w:rFonts w:ascii="Times New Roman" w:hAnsi="Times New Roman" w:cs="Times New Roman"/>
                <w:b/>
              </w:rPr>
              <w:t>7.24.</w:t>
            </w:r>
          </w:p>
        </w:tc>
        <w:tc>
          <w:tcPr>
            <w:tcW w:w="4950" w:type="dxa"/>
            <w:tcBorders>
              <w:top w:val="single" w:sz="4" w:space="0" w:color="000000"/>
              <w:left w:val="single" w:sz="4" w:space="0" w:color="000000"/>
              <w:bottom w:val="single" w:sz="4" w:space="0" w:color="000000"/>
            </w:tcBorders>
          </w:tcPr>
          <w:p w14:paraId="09BE1080" w14:textId="15512109" w:rsidR="00EE146C" w:rsidRPr="004B55C5" w:rsidRDefault="00EE146C">
            <w:pPr>
              <w:widowControl w:val="0"/>
              <w:rPr>
                <w:rFonts w:ascii="Times New Roman" w:hAnsi="Times New Roman" w:cs="Times New Roman"/>
                <w:b/>
                <w:bCs/>
                <w:caps/>
                <w:color w:val="000000"/>
                <w:kern w:val="2"/>
                <w:sz w:val="24"/>
                <w:szCs w:val="24"/>
              </w:rPr>
            </w:pPr>
            <w:r w:rsidRPr="004B55C5">
              <w:rPr>
                <w:rFonts w:ascii="Times New Roman" w:hAnsi="Times New Roman" w:cs="Times New Roman"/>
                <w:i/>
              </w:rPr>
              <w:t xml:space="preserve">Reagentai, kontrolinės, </w:t>
            </w:r>
            <w:proofErr w:type="spellStart"/>
            <w:r w:rsidRPr="004B55C5">
              <w:rPr>
                <w:rFonts w:ascii="Times New Roman" w:hAnsi="Times New Roman" w:cs="Times New Roman"/>
                <w:i/>
              </w:rPr>
              <w:t>kalibracinės</w:t>
            </w:r>
            <w:proofErr w:type="spellEnd"/>
            <w:r w:rsidRPr="004B55C5">
              <w:rPr>
                <w:rFonts w:ascii="Times New Roman" w:hAnsi="Times New Roman" w:cs="Times New Roman"/>
                <w:i/>
              </w:rPr>
              <w:t xml:space="preserve"> ir</w:t>
            </w:r>
            <w:r w:rsidR="004E749D" w:rsidRPr="004B55C5">
              <w:rPr>
                <w:rFonts w:ascii="Times New Roman" w:hAnsi="Times New Roman" w:cs="Times New Roman"/>
                <w:i/>
              </w:rPr>
              <w:t xml:space="preserve"> </w:t>
            </w:r>
            <w:r w:rsidRPr="004B55C5">
              <w:rPr>
                <w:rFonts w:ascii="Times New Roman" w:hAnsi="Times New Roman" w:cs="Times New Roman"/>
                <w:i/>
              </w:rPr>
              <w:t>/</w:t>
            </w:r>
            <w:r w:rsidR="004E749D" w:rsidRPr="004B55C5">
              <w:rPr>
                <w:rFonts w:ascii="Times New Roman" w:hAnsi="Times New Roman" w:cs="Times New Roman"/>
                <w:i/>
              </w:rPr>
              <w:t xml:space="preserve"> </w:t>
            </w:r>
            <w:r w:rsidRPr="004B55C5">
              <w:rPr>
                <w:rFonts w:ascii="Times New Roman" w:hAnsi="Times New Roman" w:cs="Times New Roman"/>
                <w:i/>
              </w:rPr>
              <w:t xml:space="preserve">ar papildomos priemonės, reikalingos tyrimui atlikti su nurodytu arba lygiaverčiu analizatoriumi </w:t>
            </w:r>
            <w:r w:rsidRPr="004B55C5">
              <w:rPr>
                <w:rFonts w:ascii="Times New Roman" w:hAnsi="Times New Roman" w:cs="Times New Roman"/>
                <w:b/>
                <w:i/>
              </w:rPr>
              <w:t>(įrašyti tikslius pavadinimus</w:t>
            </w:r>
            <w:r w:rsidR="004E5BF9">
              <w:rPr>
                <w:rFonts w:ascii="Times New Roman" w:hAnsi="Times New Roman" w:cs="Times New Roman"/>
                <w:b/>
                <w:i/>
              </w:rPr>
              <w:t>).</w:t>
            </w:r>
          </w:p>
        </w:tc>
        <w:tc>
          <w:tcPr>
            <w:tcW w:w="4962" w:type="dxa"/>
            <w:tcBorders>
              <w:top w:val="single" w:sz="4" w:space="0" w:color="000000"/>
              <w:left w:val="single" w:sz="4" w:space="0" w:color="000000"/>
              <w:bottom w:val="single" w:sz="4" w:space="0" w:color="000000"/>
              <w:right w:val="single" w:sz="4" w:space="0" w:color="auto"/>
            </w:tcBorders>
          </w:tcPr>
          <w:p w14:paraId="5B8BAB61" w14:textId="77777777" w:rsidR="00EE146C" w:rsidRPr="004B55C5" w:rsidRDefault="00EE146C">
            <w:pPr>
              <w:widowControl w:val="0"/>
              <w:snapToGrid w:val="0"/>
              <w:rPr>
                <w:rFonts w:ascii="Times New Roman" w:hAnsi="Times New Roman" w:cs="Times New Roman"/>
              </w:rPr>
            </w:pPr>
          </w:p>
        </w:tc>
        <w:tc>
          <w:tcPr>
            <w:tcW w:w="4252" w:type="dxa"/>
            <w:tcBorders>
              <w:top w:val="single" w:sz="4" w:space="0" w:color="auto"/>
              <w:left w:val="single" w:sz="4" w:space="0" w:color="auto"/>
              <w:bottom w:val="single" w:sz="4" w:space="0" w:color="auto"/>
              <w:right w:val="single" w:sz="4" w:space="0" w:color="auto"/>
            </w:tcBorders>
          </w:tcPr>
          <w:p w14:paraId="183AA0E0" w14:textId="77777777" w:rsidR="00EE146C" w:rsidRPr="004B55C5" w:rsidRDefault="00EE146C">
            <w:pPr>
              <w:widowControl w:val="0"/>
              <w:snapToGrid w:val="0"/>
              <w:jc w:val="center"/>
              <w:rPr>
                <w:rFonts w:ascii="Times New Roman" w:hAnsi="Times New Roman" w:cs="Times New Roman"/>
                <w:b/>
              </w:rPr>
            </w:pPr>
          </w:p>
        </w:tc>
      </w:tr>
      <w:tr w:rsidR="005A794C" w:rsidRPr="004B55C5" w14:paraId="64D0B83F" w14:textId="77777777" w:rsidTr="00A613DE">
        <w:tc>
          <w:tcPr>
            <w:tcW w:w="14978" w:type="dxa"/>
            <w:gridSpan w:val="4"/>
            <w:tcBorders>
              <w:top w:val="single" w:sz="4" w:space="0" w:color="auto"/>
              <w:left w:val="single" w:sz="4" w:space="0" w:color="auto"/>
              <w:bottom w:val="single" w:sz="4" w:space="0" w:color="auto"/>
              <w:right w:val="single" w:sz="4" w:space="0" w:color="auto"/>
            </w:tcBorders>
          </w:tcPr>
          <w:p w14:paraId="5577825B" w14:textId="77777777" w:rsidR="005A794C" w:rsidRPr="004B55C5" w:rsidRDefault="00281812">
            <w:pPr>
              <w:widowControl w:val="0"/>
              <w:jc w:val="both"/>
              <w:rPr>
                <w:rFonts w:ascii="Times New Roman" w:hAnsi="Times New Roman" w:cs="Times New Roman"/>
                <w:b/>
                <w:bCs/>
                <w:caps/>
                <w:color w:val="000000"/>
                <w:kern w:val="2"/>
                <w:sz w:val="24"/>
                <w:szCs w:val="24"/>
              </w:rPr>
            </w:pPr>
            <w:r w:rsidRPr="004B55C5">
              <w:rPr>
                <w:rFonts w:ascii="Times New Roman" w:hAnsi="Times New Roman" w:cs="Times New Roman"/>
                <w:b/>
              </w:rPr>
              <w:t>Tiriamoji analitė: Šlapalas</w:t>
            </w:r>
          </w:p>
        </w:tc>
      </w:tr>
      <w:tr w:rsidR="00EE146C" w:rsidRPr="004B55C5" w14:paraId="47927C6F" w14:textId="77777777" w:rsidTr="009F763F">
        <w:tc>
          <w:tcPr>
            <w:tcW w:w="814" w:type="dxa"/>
            <w:tcBorders>
              <w:top w:val="single" w:sz="4" w:space="0" w:color="000000"/>
              <w:left w:val="single" w:sz="4" w:space="0" w:color="000000"/>
              <w:bottom w:val="single" w:sz="4" w:space="0" w:color="000000"/>
            </w:tcBorders>
          </w:tcPr>
          <w:p w14:paraId="363924E6" w14:textId="77777777" w:rsidR="00EE146C" w:rsidRPr="004B55C5" w:rsidRDefault="00EE146C">
            <w:pPr>
              <w:widowControl w:val="0"/>
              <w:jc w:val="both"/>
              <w:rPr>
                <w:rFonts w:ascii="Times New Roman" w:hAnsi="Times New Roman" w:cs="Times New Roman"/>
                <w:b/>
                <w:bCs/>
                <w:caps/>
                <w:color w:val="000000"/>
                <w:kern w:val="2"/>
                <w:sz w:val="24"/>
                <w:szCs w:val="24"/>
              </w:rPr>
            </w:pPr>
            <w:r w:rsidRPr="004B55C5">
              <w:rPr>
                <w:rFonts w:ascii="Times New Roman" w:hAnsi="Times New Roman" w:cs="Times New Roman"/>
                <w:b/>
              </w:rPr>
              <w:t>7.25.</w:t>
            </w:r>
          </w:p>
        </w:tc>
        <w:tc>
          <w:tcPr>
            <w:tcW w:w="4950" w:type="dxa"/>
            <w:tcBorders>
              <w:top w:val="single" w:sz="4" w:space="0" w:color="000000"/>
              <w:left w:val="single" w:sz="4" w:space="0" w:color="000000"/>
              <w:bottom w:val="single" w:sz="4" w:space="0" w:color="000000"/>
            </w:tcBorders>
          </w:tcPr>
          <w:p w14:paraId="4949677E" w14:textId="77777777" w:rsidR="00EE146C" w:rsidRPr="004B55C5" w:rsidRDefault="00EE146C">
            <w:pPr>
              <w:widowControl w:val="0"/>
              <w:rPr>
                <w:rFonts w:ascii="Times New Roman" w:hAnsi="Times New Roman" w:cs="Times New Roman"/>
                <w:b/>
                <w:bCs/>
                <w:caps/>
                <w:color w:val="000000"/>
                <w:kern w:val="2"/>
                <w:sz w:val="24"/>
                <w:szCs w:val="24"/>
              </w:rPr>
            </w:pPr>
            <w:r w:rsidRPr="004B55C5">
              <w:rPr>
                <w:rFonts w:ascii="Times New Roman" w:hAnsi="Times New Roman" w:cs="Times New Roman"/>
                <w:b/>
              </w:rPr>
              <w:t xml:space="preserve">Reagentas šlapalo koncentracijai kraujo serume nustatyti </w:t>
            </w:r>
            <w:r w:rsidRPr="004B55C5">
              <w:rPr>
                <w:rFonts w:ascii="Times New Roman" w:hAnsi="Times New Roman" w:cs="Times New Roman"/>
                <w:i/>
              </w:rPr>
              <w:t>su nurodytu arba lygiaverčiu analizatoriumi.</w:t>
            </w:r>
          </w:p>
        </w:tc>
        <w:tc>
          <w:tcPr>
            <w:tcW w:w="4962" w:type="dxa"/>
            <w:tcBorders>
              <w:top w:val="single" w:sz="4" w:space="0" w:color="000000"/>
              <w:left w:val="single" w:sz="4" w:space="0" w:color="000000"/>
              <w:bottom w:val="single" w:sz="4" w:space="0" w:color="000000"/>
              <w:right w:val="single" w:sz="4" w:space="0" w:color="auto"/>
            </w:tcBorders>
          </w:tcPr>
          <w:p w14:paraId="201421BF" w14:textId="77777777" w:rsidR="00EE146C" w:rsidRPr="004B55C5" w:rsidRDefault="00EE146C">
            <w:pPr>
              <w:widowControl w:val="0"/>
              <w:rPr>
                <w:rFonts w:ascii="Times New Roman" w:hAnsi="Times New Roman" w:cs="Times New Roman"/>
                <w:b/>
                <w:bCs/>
                <w:caps/>
                <w:color w:val="000000"/>
                <w:kern w:val="2"/>
                <w:sz w:val="24"/>
                <w:szCs w:val="24"/>
              </w:rPr>
            </w:pPr>
            <w:r w:rsidRPr="004B55C5">
              <w:rPr>
                <w:rFonts w:ascii="Times New Roman" w:hAnsi="Times New Roman" w:cs="Times New Roman"/>
              </w:rPr>
              <w:t>Tyrimo metodas – fermentinis UV metodas. Reagentas turi būti jau paruoštas naudoti, stabilumas analizatoriuje iki galiojimo pabaigos.</w:t>
            </w:r>
          </w:p>
        </w:tc>
        <w:tc>
          <w:tcPr>
            <w:tcW w:w="4252" w:type="dxa"/>
            <w:tcBorders>
              <w:top w:val="single" w:sz="4" w:space="0" w:color="auto"/>
              <w:left w:val="single" w:sz="4" w:space="0" w:color="auto"/>
              <w:bottom w:val="single" w:sz="4" w:space="0" w:color="auto"/>
              <w:right w:val="single" w:sz="4" w:space="0" w:color="auto"/>
            </w:tcBorders>
          </w:tcPr>
          <w:p w14:paraId="3F5F4F1D" w14:textId="5C164FC2" w:rsidR="00EE146C" w:rsidRPr="004B55C5" w:rsidRDefault="00EE146C">
            <w:pPr>
              <w:widowControl w:val="0"/>
              <w:snapToGrid w:val="0"/>
              <w:jc w:val="center"/>
              <w:rPr>
                <w:rFonts w:ascii="Times New Roman" w:hAnsi="Times New Roman" w:cs="Times New Roman"/>
                <w:b/>
                <w:bCs/>
                <w:caps/>
                <w:color w:val="000000"/>
                <w:kern w:val="2"/>
                <w:sz w:val="24"/>
                <w:szCs w:val="24"/>
              </w:rPr>
            </w:pPr>
            <w:r w:rsidRPr="004B55C5">
              <w:rPr>
                <w:rFonts w:ascii="Times New Roman" w:hAnsi="Times New Roman" w:cs="Times New Roman"/>
                <w:b/>
              </w:rPr>
              <w:t>1</w:t>
            </w:r>
            <w:r w:rsidR="004E749D" w:rsidRPr="004B55C5">
              <w:rPr>
                <w:rFonts w:ascii="Times New Roman" w:hAnsi="Times New Roman" w:cs="Times New Roman"/>
                <w:b/>
              </w:rPr>
              <w:t xml:space="preserve"> </w:t>
            </w:r>
            <w:r w:rsidR="00762670">
              <w:rPr>
                <w:rFonts w:ascii="Times New Roman" w:hAnsi="Times New Roman" w:cs="Times New Roman"/>
                <w:b/>
              </w:rPr>
              <w:t>854</w:t>
            </w:r>
          </w:p>
        </w:tc>
      </w:tr>
      <w:tr w:rsidR="00EE146C" w:rsidRPr="004B55C5" w14:paraId="5F8E84A8" w14:textId="77777777" w:rsidTr="009F763F">
        <w:tc>
          <w:tcPr>
            <w:tcW w:w="814" w:type="dxa"/>
            <w:tcBorders>
              <w:top w:val="single" w:sz="4" w:space="0" w:color="000000"/>
              <w:left w:val="single" w:sz="4" w:space="0" w:color="000000"/>
              <w:bottom w:val="single" w:sz="4" w:space="0" w:color="000000"/>
            </w:tcBorders>
          </w:tcPr>
          <w:p w14:paraId="59BC8ED5" w14:textId="77777777" w:rsidR="00EE146C" w:rsidRPr="004B55C5" w:rsidRDefault="00EE146C">
            <w:pPr>
              <w:widowControl w:val="0"/>
              <w:jc w:val="both"/>
              <w:rPr>
                <w:rFonts w:ascii="Times New Roman" w:hAnsi="Times New Roman" w:cs="Times New Roman"/>
                <w:b/>
                <w:bCs/>
                <w:caps/>
                <w:color w:val="000000"/>
                <w:kern w:val="2"/>
                <w:sz w:val="24"/>
                <w:szCs w:val="24"/>
              </w:rPr>
            </w:pPr>
            <w:r w:rsidRPr="004B55C5">
              <w:rPr>
                <w:rFonts w:ascii="Times New Roman" w:hAnsi="Times New Roman" w:cs="Times New Roman"/>
                <w:b/>
              </w:rPr>
              <w:t>7.26.</w:t>
            </w:r>
          </w:p>
        </w:tc>
        <w:tc>
          <w:tcPr>
            <w:tcW w:w="4950" w:type="dxa"/>
            <w:tcBorders>
              <w:top w:val="single" w:sz="4" w:space="0" w:color="000000"/>
              <w:left w:val="single" w:sz="4" w:space="0" w:color="000000"/>
              <w:bottom w:val="single" w:sz="4" w:space="0" w:color="000000"/>
            </w:tcBorders>
          </w:tcPr>
          <w:p w14:paraId="31C0596C" w14:textId="1285DD4D" w:rsidR="00EE146C" w:rsidRPr="004B55C5" w:rsidRDefault="00EE146C">
            <w:pPr>
              <w:widowControl w:val="0"/>
              <w:rPr>
                <w:rFonts w:ascii="Times New Roman" w:hAnsi="Times New Roman" w:cs="Times New Roman"/>
                <w:b/>
                <w:bCs/>
                <w:caps/>
                <w:color w:val="000000"/>
                <w:kern w:val="2"/>
                <w:sz w:val="24"/>
                <w:szCs w:val="24"/>
              </w:rPr>
            </w:pPr>
            <w:r w:rsidRPr="004B55C5">
              <w:rPr>
                <w:rFonts w:ascii="Times New Roman" w:hAnsi="Times New Roman" w:cs="Times New Roman"/>
                <w:i/>
              </w:rPr>
              <w:t xml:space="preserve">Reagentai, kontrolinės, </w:t>
            </w:r>
            <w:proofErr w:type="spellStart"/>
            <w:r w:rsidRPr="004B55C5">
              <w:rPr>
                <w:rFonts w:ascii="Times New Roman" w:hAnsi="Times New Roman" w:cs="Times New Roman"/>
                <w:i/>
              </w:rPr>
              <w:t>kalibracinės</w:t>
            </w:r>
            <w:proofErr w:type="spellEnd"/>
            <w:r w:rsidRPr="004B55C5">
              <w:rPr>
                <w:rFonts w:ascii="Times New Roman" w:hAnsi="Times New Roman" w:cs="Times New Roman"/>
                <w:i/>
              </w:rPr>
              <w:t xml:space="preserve"> ir</w:t>
            </w:r>
            <w:r w:rsidR="004E749D" w:rsidRPr="004B55C5">
              <w:rPr>
                <w:rFonts w:ascii="Times New Roman" w:hAnsi="Times New Roman" w:cs="Times New Roman"/>
                <w:i/>
              </w:rPr>
              <w:t xml:space="preserve"> </w:t>
            </w:r>
            <w:r w:rsidRPr="004B55C5">
              <w:rPr>
                <w:rFonts w:ascii="Times New Roman" w:hAnsi="Times New Roman" w:cs="Times New Roman"/>
                <w:i/>
              </w:rPr>
              <w:t>/</w:t>
            </w:r>
            <w:r w:rsidR="004E749D" w:rsidRPr="004B55C5">
              <w:rPr>
                <w:rFonts w:ascii="Times New Roman" w:hAnsi="Times New Roman" w:cs="Times New Roman"/>
                <w:i/>
              </w:rPr>
              <w:t xml:space="preserve"> </w:t>
            </w:r>
            <w:r w:rsidRPr="004B55C5">
              <w:rPr>
                <w:rFonts w:ascii="Times New Roman" w:hAnsi="Times New Roman" w:cs="Times New Roman"/>
                <w:i/>
              </w:rPr>
              <w:t xml:space="preserve">ar papildomos priemonės, reikalingos tyrimui atlikti su nurodytu arba lygiaverčiu analizatoriumi </w:t>
            </w:r>
            <w:r w:rsidRPr="004B55C5">
              <w:rPr>
                <w:rFonts w:ascii="Times New Roman" w:hAnsi="Times New Roman" w:cs="Times New Roman"/>
                <w:b/>
                <w:i/>
              </w:rPr>
              <w:t>(įrašyti tikslius pavadinimus).</w:t>
            </w:r>
          </w:p>
        </w:tc>
        <w:tc>
          <w:tcPr>
            <w:tcW w:w="4962" w:type="dxa"/>
            <w:tcBorders>
              <w:top w:val="single" w:sz="4" w:space="0" w:color="000000"/>
              <w:left w:val="single" w:sz="4" w:space="0" w:color="000000"/>
              <w:bottom w:val="single" w:sz="4" w:space="0" w:color="000000"/>
              <w:right w:val="single" w:sz="4" w:space="0" w:color="auto"/>
            </w:tcBorders>
          </w:tcPr>
          <w:p w14:paraId="3B33481F" w14:textId="77777777" w:rsidR="00EE146C" w:rsidRPr="004B55C5" w:rsidRDefault="00EE146C">
            <w:pPr>
              <w:widowControl w:val="0"/>
              <w:snapToGrid w:val="0"/>
              <w:rPr>
                <w:rFonts w:ascii="Times New Roman" w:hAnsi="Times New Roman" w:cs="Times New Roman"/>
              </w:rPr>
            </w:pPr>
          </w:p>
        </w:tc>
        <w:tc>
          <w:tcPr>
            <w:tcW w:w="4252" w:type="dxa"/>
            <w:tcBorders>
              <w:top w:val="single" w:sz="4" w:space="0" w:color="auto"/>
              <w:left w:val="single" w:sz="4" w:space="0" w:color="auto"/>
              <w:bottom w:val="single" w:sz="4" w:space="0" w:color="auto"/>
              <w:right w:val="single" w:sz="4" w:space="0" w:color="auto"/>
            </w:tcBorders>
          </w:tcPr>
          <w:p w14:paraId="39629678" w14:textId="77777777" w:rsidR="00EE146C" w:rsidRPr="004B55C5" w:rsidRDefault="00EE146C">
            <w:pPr>
              <w:widowControl w:val="0"/>
              <w:snapToGrid w:val="0"/>
              <w:jc w:val="center"/>
              <w:rPr>
                <w:rFonts w:ascii="Times New Roman" w:hAnsi="Times New Roman" w:cs="Times New Roman"/>
                <w:b/>
              </w:rPr>
            </w:pPr>
          </w:p>
        </w:tc>
      </w:tr>
      <w:tr w:rsidR="005A794C" w:rsidRPr="004B55C5" w14:paraId="59A05323" w14:textId="77777777" w:rsidTr="00A613DE">
        <w:tc>
          <w:tcPr>
            <w:tcW w:w="14978" w:type="dxa"/>
            <w:gridSpan w:val="4"/>
            <w:tcBorders>
              <w:top w:val="single" w:sz="4" w:space="0" w:color="auto"/>
              <w:left w:val="single" w:sz="4" w:space="0" w:color="auto"/>
              <w:bottom w:val="single" w:sz="4" w:space="0" w:color="auto"/>
              <w:right w:val="single" w:sz="4" w:space="0" w:color="auto"/>
            </w:tcBorders>
          </w:tcPr>
          <w:p w14:paraId="79840AD4" w14:textId="77777777" w:rsidR="005A794C" w:rsidRPr="004B55C5" w:rsidRDefault="00281812">
            <w:pPr>
              <w:widowControl w:val="0"/>
              <w:jc w:val="both"/>
              <w:rPr>
                <w:rFonts w:ascii="Times New Roman" w:hAnsi="Times New Roman" w:cs="Times New Roman"/>
                <w:b/>
                <w:bCs/>
                <w:caps/>
                <w:color w:val="000000"/>
                <w:kern w:val="2"/>
                <w:sz w:val="24"/>
                <w:szCs w:val="24"/>
              </w:rPr>
            </w:pPr>
            <w:r w:rsidRPr="004B55C5">
              <w:rPr>
                <w:rFonts w:ascii="Times New Roman" w:hAnsi="Times New Roman" w:cs="Times New Roman"/>
                <w:b/>
              </w:rPr>
              <w:t>Tiriamoji analitė: Kreatininas</w:t>
            </w:r>
          </w:p>
        </w:tc>
      </w:tr>
      <w:tr w:rsidR="00EE146C" w:rsidRPr="004B55C5" w14:paraId="6F38E6F5" w14:textId="77777777" w:rsidTr="009F763F">
        <w:tc>
          <w:tcPr>
            <w:tcW w:w="814" w:type="dxa"/>
            <w:tcBorders>
              <w:top w:val="single" w:sz="4" w:space="0" w:color="000000"/>
              <w:left w:val="single" w:sz="4" w:space="0" w:color="000000"/>
              <w:bottom w:val="single" w:sz="4" w:space="0" w:color="000000"/>
            </w:tcBorders>
          </w:tcPr>
          <w:p w14:paraId="76A243BF" w14:textId="77777777" w:rsidR="00EE146C" w:rsidRPr="004B55C5" w:rsidRDefault="00EE146C">
            <w:pPr>
              <w:widowControl w:val="0"/>
              <w:jc w:val="both"/>
              <w:rPr>
                <w:rFonts w:ascii="Times New Roman" w:hAnsi="Times New Roman" w:cs="Times New Roman"/>
                <w:b/>
                <w:bCs/>
                <w:caps/>
                <w:color w:val="000000"/>
                <w:kern w:val="2"/>
                <w:sz w:val="24"/>
                <w:szCs w:val="24"/>
              </w:rPr>
            </w:pPr>
            <w:r w:rsidRPr="004B55C5">
              <w:rPr>
                <w:rFonts w:ascii="Times New Roman" w:hAnsi="Times New Roman" w:cs="Times New Roman"/>
                <w:b/>
              </w:rPr>
              <w:t>7.27.</w:t>
            </w:r>
          </w:p>
        </w:tc>
        <w:tc>
          <w:tcPr>
            <w:tcW w:w="4950" w:type="dxa"/>
            <w:tcBorders>
              <w:top w:val="single" w:sz="4" w:space="0" w:color="000000"/>
              <w:left w:val="single" w:sz="4" w:space="0" w:color="000000"/>
              <w:bottom w:val="single" w:sz="4" w:space="0" w:color="000000"/>
            </w:tcBorders>
          </w:tcPr>
          <w:p w14:paraId="4A0DF504" w14:textId="77777777" w:rsidR="00EE146C" w:rsidRPr="004B55C5" w:rsidRDefault="00EE146C">
            <w:pPr>
              <w:widowControl w:val="0"/>
              <w:rPr>
                <w:rFonts w:ascii="Times New Roman" w:hAnsi="Times New Roman" w:cs="Times New Roman"/>
                <w:b/>
                <w:bCs/>
                <w:caps/>
                <w:color w:val="000000"/>
                <w:kern w:val="2"/>
                <w:sz w:val="24"/>
                <w:szCs w:val="24"/>
              </w:rPr>
            </w:pPr>
            <w:r w:rsidRPr="004B55C5">
              <w:rPr>
                <w:rFonts w:ascii="Times New Roman" w:hAnsi="Times New Roman" w:cs="Times New Roman"/>
                <w:b/>
              </w:rPr>
              <w:t xml:space="preserve">Reagentas kreatinino koncentracijai kraujo serume nustatyti </w:t>
            </w:r>
            <w:r w:rsidRPr="004B55C5">
              <w:rPr>
                <w:rFonts w:ascii="Times New Roman" w:hAnsi="Times New Roman" w:cs="Times New Roman"/>
                <w:i/>
              </w:rPr>
              <w:t>su nurodytu arba lygiaverčiu analizatoriumi.</w:t>
            </w:r>
          </w:p>
        </w:tc>
        <w:tc>
          <w:tcPr>
            <w:tcW w:w="4962" w:type="dxa"/>
            <w:tcBorders>
              <w:top w:val="single" w:sz="4" w:space="0" w:color="000000"/>
              <w:left w:val="single" w:sz="4" w:space="0" w:color="000000"/>
              <w:bottom w:val="single" w:sz="4" w:space="0" w:color="000000"/>
              <w:right w:val="single" w:sz="4" w:space="0" w:color="auto"/>
            </w:tcBorders>
          </w:tcPr>
          <w:p w14:paraId="147D7365" w14:textId="01FB813A" w:rsidR="00EE146C" w:rsidRPr="004B55C5" w:rsidRDefault="00EE146C">
            <w:pPr>
              <w:widowControl w:val="0"/>
              <w:rPr>
                <w:rFonts w:ascii="Times New Roman" w:hAnsi="Times New Roman" w:cs="Times New Roman"/>
                <w:b/>
                <w:bCs/>
                <w:caps/>
                <w:color w:val="000000"/>
                <w:kern w:val="2"/>
                <w:sz w:val="24"/>
                <w:szCs w:val="24"/>
              </w:rPr>
            </w:pPr>
            <w:r w:rsidRPr="004B55C5">
              <w:rPr>
                <w:rFonts w:ascii="Times New Roman" w:hAnsi="Times New Roman" w:cs="Times New Roman"/>
              </w:rPr>
              <w:t>Tyrimo metodas –</w:t>
            </w:r>
            <w:r w:rsidR="004E5BF9">
              <w:rPr>
                <w:rFonts w:ascii="Times New Roman" w:hAnsi="Times New Roman" w:cs="Times New Roman"/>
              </w:rPr>
              <w:t xml:space="preserve"> </w:t>
            </w:r>
            <w:r w:rsidRPr="004B55C5">
              <w:rPr>
                <w:rFonts w:ascii="Times New Roman" w:hAnsi="Times New Roman" w:cs="Times New Roman"/>
              </w:rPr>
              <w:t>(kinetinis spalvinis tyrimas). Reagentas turi būti jau paruoštas naudoti, stabilumas analizatoriuje iki galiojimo pabaigos.</w:t>
            </w:r>
          </w:p>
        </w:tc>
        <w:tc>
          <w:tcPr>
            <w:tcW w:w="4252" w:type="dxa"/>
            <w:tcBorders>
              <w:top w:val="single" w:sz="4" w:space="0" w:color="auto"/>
              <w:left w:val="single" w:sz="4" w:space="0" w:color="auto"/>
              <w:bottom w:val="single" w:sz="4" w:space="0" w:color="auto"/>
              <w:right w:val="single" w:sz="4" w:space="0" w:color="auto"/>
            </w:tcBorders>
          </w:tcPr>
          <w:p w14:paraId="2BC0B479" w14:textId="4D70271C" w:rsidR="00EE146C" w:rsidRPr="004B55C5" w:rsidRDefault="00387361">
            <w:pPr>
              <w:widowControl w:val="0"/>
              <w:jc w:val="center"/>
              <w:rPr>
                <w:rFonts w:ascii="Times New Roman" w:hAnsi="Times New Roman" w:cs="Times New Roman"/>
                <w:b/>
                <w:bCs/>
                <w:caps/>
                <w:color w:val="000000"/>
                <w:kern w:val="2"/>
                <w:sz w:val="24"/>
                <w:szCs w:val="24"/>
              </w:rPr>
            </w:pPr>
            <w:r>
              <w:rPr>
                <w:rFonts w:ascii="Times New Roman" w:hAnsi="Times New Roman" w:cs="Times New Roman"/>
                <w:b/>
              </w:rPr>
              <w:t>23</w:t>
            </w:r>
            <w:r w:rsidR="004E749D" w:rsidRPr="004B55C5">
              <w:rPr>
                <w:rFonts w:ascii="Times New Roman" w:hAnsi="Times New Roman" w:cs="Times New Roman"/>
                <w:b/>
              </w:rPr>
              <w:t xml:space="preserve"> </w:t>
            </w:r>
            <w:r w:rsidR="00EE146C" w:rsidRPr="004B55C5">
              <w:rPr>
                <w:rFonts w:ascii="Times New Roman" w:hAnsi="Times New Roman" w:cs="Times New Roman"/>
                <w:b/>
              </w:rPr>
              <w:t>512</w:t>
            </w:r>
          </w:p>
        </w:tc>
      </w:tr>
      <w:tr w:rsidR="00EE146C" w:rsidRPr="004B55C5" w14:paraId="322EA574" w14:textId="77777777" w:rsidTr="009F763F">
        <w:tc>
          <w:tcPr>
            <w:tcW w:w="814" w:type="dxa"/>
            <w:tcBorders>
              <w:top w:val="single" w:sz="4" w:space="0" w:color="000000"/>
              <w:left w:val="single" w:sz="4" w:space="0" w:color="000000"/>
              <w:bottom w:val="single" w:sz="4" w:space="0" w:color="000000"/>
            </w:tcBorders>
          </w:tcPr>
          <w:p w14:paraId="7501456E" w14:textId="77777777" w:rsidR="00EE146C" w:rsidRPr="004B55C5" w:rsidRDefault="00EE146C">
            <w:pPr>
              <w:widowControl w:val="0"/>
              <w:jc w:val="both"/>
              <w:rPr>
                <w:rFonts w:ascii="Times New Roman" w:hAnsi="Times New Roman" w:cs="Times New Roman"/>
                <w:b/>
                <w:bCs/>
                <w:caps/>
                <w:color w:val="000000"/>
                <w:kern w:val="2"/>
                <w:sz w:val="24"/>
                <w:szCs w:val="24"/>
              </w:rPr>
            </w:pPr>
            <w:r w:rsidRPr="004B55C5">
              <w:rPr>
                <w:rFonts w:ascii="Times New Roman" w:hAnsi="Times New Roman" w:cs="Times New Roman"/>
                <w:b/>
              </w:rPr>
              <w:t>7.28.</w:t>
            </w:r>
          </w:p>
        </w:tc>
        <w:tc>
          <w:tcPr>
            <w:tcW w:w="4950" w:type="dxa"/>
            <w:tcBorders>
              <w:top w:val="single" w:sz="4" w:space="0" w:color="000000"/>
              <w:left w:val="single" w:sz="4" w:space="0" w:color="000000"/>
              <w:bottom w:val="single" w:sz="4" w:space="0" w:color="000000"/>
            </w:tcBorders>
          </w:tcPr>
          <w:p w14:paraId="4CD173B0" w14:textId="299CE8FE" w:rsidR="00EE146C" w:rsidRPr="004B55C5" w:rsidRDefault="00EE146C">
            <w:pPr>
              <w:widowControl w:val="0"/>
              <w:rPr>
                <w:rFonts w:ascii="Times New Roman" w:hAnsi="Times New Roman" w:cs="Times New Roman"/>
                <w:b/>
                <w:bCs/>
                <w:caps/>
                <w:color w:val="000000"/>
                <w:kern w:val="2"/>
                <w:sz w:val="24"/>
                <w:szCs w:val="24"/>
              </w:rPr>
            </w:pPr>
            <w:r w:rsidRPr="004B55C5">
              <w:rPr>
                <w:rFonts w:ascii="Times New Roman" w:hAnsi="Times New Roman" w:cs="Times New Roman"/>
                <w:i/>
              </w:rPr>
              <w:t xml:space="preserve">Reagentai, kontrolinės, </w:t>
            </w:r>
            <w:proofErr w:type="spellStart"/>
            <w:r w:rsidRPr="004B55C5">
              <w:rPr>
                <w:rFonts w:ascii="Times New Roman" w:hAnsi="Times New Roman" w:cs="Times New Roman"/>
                <w:i/>
              </w:rPr>
              <w:t>kalibracinės</w:t>
            </w:r>
            <w:proofErr w:type="spellEnd"/>
            <w:r w:rsidRPr="004B55C5">
              <w:rPr>
                <w:rFonts w:ascii="Times New Roman" w:hAnsi="Times New Roman" w:cs="Times New Roman"/>
                <w:i/>
              </w:rPr>
              <w:t xml:space="preserve"> ir</w:t>
            </w:r>
            <w:r w:rsidR="004E749D" w:rsidRPr="004B55C5">
              <w:rPr>
                <w:rFonts w:ascii="Times New Roman" w:hAnsi="Times New Roman" w:cs="Times New Roman"/>
                <w:i/>
              </w:rPr>
              <w:t xml:space="preserve"> </w:t>
            </w:r>
            <w:r w:rsidRPr="004B55C5">
              <w:rPr>
                <w:rFonts w:ascii="Times New Roman" w:hAnsi="Times New Roman" w:cs="Times New Roman"/>
                <w:i/>
              </w:rPr>
              <w:t>/</w:t>
            </w:r>
            <w:r w:rsidR="004E749D" w:rsidRPr="004B55C5">
              <w:rPr>
                <w:rFonts w:ascii="Times New Roman" w:hAnsi="Times New Roman" w:cs="Times New Roman"/>
                <w:i/>
              </w:rPr>
              <w:t xml:space="preserve"> </w:t>
            </w:r>
            <w:r w:rsidRPr="004B55C5">
              <w:rPr>
                <w:rFonts w:ascii="Times New Roman" w:hAnsi="Times New Roman" w:cs="Times New Roman"/>
                <w:i/>
              </w:rPr>
              <w:t xml:space="preserve">ar papildomos priemonės, reikalingos tyrimui atlikti su nurodytu arba lygiaverčiu analizatoriumi </w:t>
            </w:r>
            <w:r w:rsidRPr="004B55C5">
              <w:rPr>
                <w:rFonts w:ascii="Times New Roman" w:hAnsi="Times New Roman" w:cs="Times New Roman"/>
                <w:b/>
                <w:i/>
              </w:rPr>
              <w:t>(įrašyti tikslius pavadinimus).</w:t>
            </w:r>
          </w:p>
        </w:tc>
        <w:tc>
          <w:tcPr>
            <w:tcW w:w="4962" w:type="dxa"/>
            <w:tcBorders>
              <w:top w:val="single" w:sz="4" w:space="0" w:color="000000"/>
              <w:left w:val="single" w:sz="4" w:space="0" w:color="000000"/>
              <w:bottom w:val="single" w:sz="4" w:space="0" w:color="000000"/>
              <w:right w:val="single" w:sz="4" w:space="0" w:color="auto"/>
            </w:tcBorders>
          </w:tcPr>
          <w:p w14:paraId="1A5001FA" w14:textId="77777777" w:rsidR="00EE146C" w:rsidRPr="004B55C5" w:rsidRDefault="00EE146C">
            <w:pPr>
              <w:widowControl w:val="0"/>
              <w:snapToGrid w:val="0"/>
              <w:rPr>
                <w:rFonts w:ascii="Times New Roman" w:hAnsi="Times New Roman" w:cs="Times New Roman"/>
              </w:rPr>
            </w:pPr>
          </w:p>
        </w:tc>
        <w:tc>
          <w:tcPr>
            <w:tcW w:w="4252" w:type="dxa"/>
            <w:tcBorders>
              <w:top w:val="single" w:sz="4" w:space="0" w:color="auto"/>
              <w:left w:val="single" w:sz="4" w:space="0" w:color="auto"/>
              <w:bottom w:val="single" w:sz="4" w:space="0" w:color="auto"/>
              <w:right w:val="single" w:sz="4" w:space="0" w:color="auto"/>
            </w:tcBorders>
          </w:tcPr>
          <w:p w14:paraId="0A68A1E6" w14:textId="77777777" w:rsidR="00EE146C" w:rsidRPr="004B55C5" w:rsidRDefault="00EE146C">
            <w:pPr>
              <w:widowControl w:val="0"/>
              <w:snapToGrid w:val="0"/>
              <w:jc w:val="center"/>
              <w:rPr>
                <w:rFonts w:ascii="Times New Roman" w:hAnsi="Times New Roman" w:cs="Times New Roman"/>
                <w:b/>
              </w:rPr>
            </w:pPr>
          </w:p>
        </w:tc>
      </w:tr>
      <w:tr w:rsidR="005A794C" w:rsidRPr="004B55C5" w14:paraId="5F445A30" w14:textId="77777777" w:rsidTr="00A613DE">
        <w:tc>
          <w:tcPr>
            <w:tcW w:w="14978" w:type="dxa"/>
            <w:gridSpan w:val="4"/>
            <w:tcBorders>
              <w:top w:val="single" w:sz="4" w:space="0" w:color="auto"/>
              <w:left w:val="single" w:sz="4" w:space="0" w:color="auto"/>
              <w:bottom w:val="single" w:sz="4" w:space="0" w:color="auto"/>
              <w:right w:val="single" w:sz="4" w:space="0" w:color="auto"/>
            </w:tcBorders>
          </w:tcPr>
          <w:p w14:paraId="428E118E" w14:textId="77777777" w:rsidR="005A794C" w:rsidRPr="004B55C5" w:rsidRDefault="00281812">
            <w:pPr>
              <w:widowControl w:val="0"/>
              <w:jc w:val="both"/>
              <w:rPr>
                <w:rFonts w:ascii="Times New Roman" w:hAnsi="Times New Roman" w:cs="Times New Roman"/>
                <w:b/>
                <w:bCs/>
                <w:caps/>
                <w:color w:val="000000"/>
                <w:kern w:val="2"/>
                <w:sz w:val="24"/>
                <w:szCs w:val="24"/>
              </w:rPr>
            </w:pPr>
            <w:r w:rsidRPr="004B55C5">
              <w:rPr>
                <w:rFonts w:ascii="Times New Roman" w:hAnsi="Times New Roman" w:cs="Times New Roman"/>
                <w:b/>
              </w:rPr>
              <w:t>Tiriamoji analitė: Šlapimo rūgštis</w:t>
            </w:r>
          </w:p>
        </w:tc>
      </w:tr>
      <w:tr w:rsidR="00EE146C" w:rsidRPr="004B55C5" w14:paraId="2004911C" w14:textId="77777777" w:rsidTr="009F763F">
        <w:tc>
          <w:tcPr>
            <w:tcW w:w="814" w:type="dxa"/>
            <w:tcBorders>
              <w:top w:val="single" w:sz="4" w:space="0" w:color="000000"/>
              <w:left w:val="single" w:sz="4" w:space="0" w:color="000000"/>
              <w:bottom w:val="single" w:sz="4" w:space="0" w:color="000000"/>
            </w:tcBorders>
          </w:tcPr>
          <w:p w14:paraId="5C44C8F7" w14:textId="77777777" w:rsidR="00EE146C" w:rsidRPr="004B55C5" w:rsidRDefault="00EE146C">
            <w:pPr>
              <w:widowControl w:val="0"/>
              <w:jc w:val="both"/>
              <w:rPr>
                <w:rFonts w:ascii="Times New Roman" w:hAnsi="Times New Roman" w:cs="Times New Roman"/>
                <w:b/>
                <w:bCs/>
                <w:caps/>
                <w:color w:val="000000"/>
                <w:kern w:val="2"/>
                <w:sz w:val="24"/>
                <w:szCs w:val="24"/>
              </w:rPr>
            </w:pPr>
            <w:r w:rsidRPr="004B55C5">
              <w:rPr>
                <w:rFonts w:ascii="Times New Roman" w:hAnsi="Times New Roman" w:cs="Times New Roman"/>
                <w:b/>
              </w:rPr>
              <w:t>7.29.</w:t>
            </w:r>
          </w:p>
        </w:tc>
        <w:tc>
          <w:tcPr>
            <w:tcW w:w="4950" w:type="dxa"/>
            <w:tcBorders>
              <w:top w:val="single" w:sz="4" w:space="0" w:color="000000"/>
              <w:left w:val="single" w:sz="4" w:space="0" w:color="000000"/>
              <w:bottom w:val="single" w:sz="4" w:space="0" w:color="000000"/>
            </w:tcBorders>
          </w:tcPr>
          <w:p w14:paraId="55DE8A4A" w14:textId="77777777" w:rsidR="00EE146C" w:rsidRPr="004B55C5" w:rsidRDefault="00EE146C">
            <w:pPr>
              <w:widowControl w:val="0"/>
              <w:rPr>
                <w:rFonts w:ascii="Times New Roman" w:hAnsi="Times New Roman" w:cs="Times New Roman"/>
                <w:b/>
                <w:bCs/>
                <w:caps/>
                <w:color w:val="000000"/>
                <w:kern w:val="2"/>
                <w:sz w:val="24"/>
                <w:szCs w:val="24"/>
              </w:rPr>
            </w:pPr>
            <w:r w:rsidRPr="004B55C5">
              <w:rPr>
                <w:rFonts w:ascii="Times New Roman" w:hAnsi="Times New Roman" w:cs="Times New Roman"/>
                <w:b/>
              </w:rPr>
              <w:t xml:space="preserve">Reagentas šlapimo rūgšties koncentracijai kraujo serume nustatyti </w:t>
            </w:r>
            <w:r w:rsidRPr="004B55C5">
              <w:rPr>
                <w:rFonts w:ascii="Times New Roman" w:hAnsi="Times New Roman" w:cs="Times New Roman"/>
                <w:i/>
              </w:rPr>
              <w:t>su nurodytu arba lygiaverčiu analizatoriumi.</w:t>
            </w:r>
          </w:p>
        </w:tc>
        <w:tc>
          <w:tcPr>
            <w:tcW w:w="4962" w:type="dxa"/>
            <w:tcBorders>
              <w:top w:val="single" w:sz="4" w:space="0" w:color="000000"/>
              <w:left w:val="single" w:sz="4" w:space="0" w:color="000000"/>
              <w:bottom w:val="single" w:sz="4" w:space="0" w:color="000000"/>
              <w:right w:val="single" w:sz="4" w:space="0" w:color="auto"/>
            </w:tcBorders>
          </w:tcPr>
          <w:p w14:paraId="556C1B90" w14:textId="77777777" w:rsidR="00EE146C" w:rsidRPr="004B55C5" w:rsidRDefault="00EE146C">
            <w:pPr>
              <w:widowControl w:val="0"/>
              <w:rPr>
                <w:rFonts w:ascii="Times New Roman" w:hAnsi="Times New Roman" w:cs="Times New Roman"/>
                <w:b/>
                <w:bCs/>
                <w:caps/>
                <w:color w:val="000000"/>
                <w:kern w:val="2"/>
                <w:sz w:val="24"/>
                <w:szCs w:val="24"/>
              </w:rPr>
            </w:pPr>
            <w:r w:rsidRPr="004B55C5">
              <w:rPr>
                <w:rFonts w:ascii="Times New Roman" w:hAnsi="Times New Roman" w:cs="Times New Roman"/>
              </w:rPr>
              <w:t>Tyrimo metodas – fermentinis spalvinis. Reagentas turi būti jau paruoštas naudoti, stabilumas analizatoriuje iki galiojimo pabaigos.</w:t>
            </w:r>
          </w:p>
        </w:tc>
        <w:tc>
          <w:tcPr>
            <w:tcW w:w="4252" w:type="dxa"/>
            <w:tcBorders>
              <w:top w:val="single" w:sz="4" w:space="0" w:color="auto"/>
              <w:left w:val="single" w:sz="4" w:space="0" w:color="auto"/>
              <w:bottom w:val="single" w:sz="4" w:space="0" w:color="auto"/>
              <w:right w:val="single" w:sz="4" w:space="0" w:color="auto"/>
            </w:tcBorders>
          </w:tcPr>
          <w:p w14:paraId="2F6A459F" w14:textId="2727A238" w:rsidR="00EE146C" w:rsidRPr="004B55C5" w:rsidRDefault="00586262">
            <w:pPr>
              <w:widowControl w:val="0"/>
              <w:jc w:val="center"/>
              <w:rPr>
                <w:rFonts w:ascii="Times New Roman" w:hAnsi="Times New Roman" w:cs="Times New Roman"/>
                <w:b/>
                <w:bCs/>
                <w:caps/>
                <w:color w:val="000000"/>
                <w:kern w:val="2"/>
                <w:sz w:val="24"/>
                <w:szCs w:val="24"/>
              </w:rPr>
            </w:pPr>
            <w:r>
              <w:rPr>
                <w:rFonts w:ascii="Times New Roman" w:hAnsi="Times New Roman" w:cs="Times New Roman"/>
                <w:b/>
              </w:rPr>
              <w:t>2</w:t>
            </w:r>
            <w:r w:rsidR="004E749D" w:rsidRPr="004B55C5">
              <w:rPr>
                <w:rFonts w:ascii="Times New Roman" w:hAnsi="Times New Roman" w:cs="Times New Roman"/>
                <w:b/>
              </w:rPr>
              <w:t xml:space="preserve"> </w:t>
            </w:r>
            <w:r w:rsidR="00EE146C" w:rsidRPr="004B55C5">
              <w:rPr>
                <w:rFonts w:ascii="Times New Roman" w:hAnsi="Times New Roman" w:cs="Times New Roman"/>
                <w:b/>
              </w:rPr>
              <w:t>668</w:t>
            </w:r>
          </w:p>
        </w:tc>
      </w:tr>
      <w:tr w:rsidR="00EE146C" w:rsidRPr="004B55C5" w14:paraId="6ED20056" w14:textId="77777777" w:rsidTr="009F763F">
        <w:tc>
          <w:tcPr>
            <w:tcW w:w="814" w:type="dxa"/>
            <w:tcBorders>
              <w:top w:val="single" w:sz="4" w:space="0" w:color="000000"/>
              <w:left w:val="single" w:sz="4" w:space="0" w:color="000000"/>
              <w:bottom w:val="single" w:sz="4" w:space="0" w:color="000000"/>
            </w:tcBorders>
          </w:tcPr>
          <w:p w14:paraId="6A3F9A70" w14:textId="77777777" w:rsidR="00EE146C" w:rsidRPr="004B55C5" w:rsidRDefault="00EE146C">
            <w:pPr>
              <w:widowControl w:val="0"/>
              <w:jc w:val="both"/>
              <w:rPr>
                <w:rFonts w:ascii="Times New Roman" w:hAnsi="Times New Roman" w:cs="Times New Roman"/>
                <w:b/>
                <w:bCs/>
                <w:caps/>
                <w:color w:val="000000"/>
                <w:kern w:val="2"/>
                <w:sz w:val="24"/>
                <w:szCs w:val="24"/>
              </w:rPr>
            </w:pPr>
            <w:r w:rsidRPr="004B55C5">
              <w:rPr>
                <w:rFonts w:ascii="Times New Roman" w:hAnsi="Times New Roman" w:cs="Times New Roman"/>
                <w:b/>
              </w:rPr>
              <w:t>7.30.</w:t>
            </w:r>
          </w:p>
        </w:tc>
        <w:tc>
          <w:tcPr>
            <w:tcW w:w="4950" w:type="dxa"/>
            <w:tcBorders>
              <w:top w:val="single" w:sz="4" w:space="0" w:color="000000"/>
              <w:left w:val="single" w:sz="4" w:space="0" w:color="000000"/>
              <w:bottom w:val="single" w:sz="4" w:space="0" w:color="000000"/>
            </w:tcBorders>
          </w:tcPr>
          <w:p w14:paraId="2514AE87" w14:textId="255AD8B5" w:rsidR="00EE146C" w:rsidRPr="004B55C5" w:rsidRDefault="00EE146C">
            <w:pPr>
              <w:widowControl w:val="0"/>
              <w:rPr>
                <w:rFonts w:ascii="Times New Roman" w:hAnsi="Times New Roman" w:cs="Times New Roman"/>
                <w:b/>
                <w:bCs/>
                <w:caps/>
                <w:color w:val="000000"/>
                <w:kern w:val="2"/>
                <w:sz w:val="24"/>
                <w:szCs w:val="24"/>
              </w:rPr>
            </w:pPr>
            <w:r w:rsidRPr="004B55C5">
              <w:rPr>
                <w:rFonts w:ascii="Times New Roman" w:hAnsi="Times New Roman" w:cs="Times New Roman"/>
                <w:i/>
              </w:rPr>
              <w:t xml:space="preserve">Reagentai, kontrolinės, </w:t>
            </w:r>
            <w:proofErr w:type="spellStart"/>
            <w:r w:rsidRPr="004B55C5">
              <w:rPr>
                <w:rFonts w:ascii="Times New Roman" w:hAnsi="Times New Roman" w:cs="Times New Roman"/>
                <w:i/>
              </w:rPr>
              <w:t>kalibracinės</w:t>
            </w:r>
            <w:proofErr w:type="spellEnd"/>
            <w:r w:rsidRPr="004B55C5">
              <w:rPr>
                <w:rFonts w:ascii="Times New Roman" w:hAnsi="Times New Roman" w:cs="Times New Roman"/>
                <w:i/>
              </w:rPr>
              <w:t xml:space="preserve"> ir</w:t>
            </w:r>
            <w:r w:rsidR="004E749D" w:rsidRPr="004B55C5">
              <w:rPr>
                <w:rFonts w:ascii="Times New Roman" w:hAnsi="Times New Roman" w:cs="Times New Roman"/>
                <w:i/>
              </w:rPr>
              <w:t xml:space="preserve"> </w:t>
            </w:r>
            <w:r w:rsidRPr="004B55C5">
              <w:rPr>
                <w:rFonts w:ascii="Times New Roman" w:hAnsi="Times New Roman" w:cs="Times New Roman"/>
                <w:i/>
              </w:rPr>
              <w:t>/</w:t>
            </w:r>
            <w:r w:rsidR="004E749D" w:rsidRPr="004B55C5">
              <w:rPr>
                <w:rFonts w:ascii="Times New Roman" w:hAnsi="Times New Roman" w:cs="Times New Roman"/>
                <w:i/>
              </w:rPr>
              <w:t xml:space="preserve"> </w:t>
            </w:r>
            <w:r w:rsidRPr="004B55C5">
              <w:rPr>
                <w:rFonts w:ascii="Times New Roman" w:hAnsi="Times New Roman" w:cs="Times New Roman"/>
                <w:i/>
              </w:rPr>
              <w:t xml:space="preserve">ar papildomos priemonės, reikalingos tyrimui atlikti su nurodytu arba lygiaverčiu analizatoriumi </w:t>
            </w:r>
            <w:r w:rsidRPr="004B55C5">
              <w:rPr>
                <w:rFonts w:ascii="Times New Roman" w:hAnsi="Times New Roman" w:cs="Times New Roman"/>
                <w:b/>
                <w:i/>
              </w:rPr>
              <w:t>(įrašyti tikslius pavadinimus).</w:t>
            </w:r>
          </w:p>
        </w:tc>
        <w:tc>
          <w:tcPr>
            <w:tcW w:w="4962" w:type="dxa"/>
            <w:tcBorders>
              <w:top w:val="single" w:sz="4" w:space="0" w:color="000000"/>
              <w:left w:val="single" w:sz="4" w:space="0" w:color="000000"/>
              <w:bottom w:val="single" w:sz="4" w:space="0" w:color="000000"/>
              <w:right w:val="single" w:sz="4" w:space="0" w:color="auto"/>
            </w:tcBorders>
          </w:tcPr>
          <w:p w14:paraId="257843D7" w14:textId="77777777" w:rsidR="00EE146C" w:rsidRPr="004B55C5" w:rsidRDefault="00EE146C">
            <w:pPr>
              <w:widowControl w:val="0"/>
              <w:snapToGrid w:val="0"/>
              <w:rPr>
                <w:rFonts w:ascii="Times New Roman" w:hAnsi="Times New Roman" w:cs="Times New Roman"/>
              </w:rPr>
            </w:pPr>
          </w:p>
        </w:tc>
        <w:tc>
          <w:tcPr>
            <w:tcW w:w="4252" w:type="dxa"/>
            <w:tcBorders>
              <w:top w:val="single" w:sz="4" w:space="0" w:color="auto"/>
              <w:left w:val="single" w:sz="4" w:space="0" w:color="auto"/>
              <w:bottom w:val="single" w:sz="4" w:space="0" w:color="auto"/>
              <w:right w:val="single" w:sz="4" w:space="0" w:color="auto"/>
            </w:tcBorders>
          </w:tcPr>
          <w:p w14:paraId="11CF5DEF" w14:textId="77777777" w:rsidR="00EE146C" w:rsidRPr="004B55C5" w:rsidRDefault="00EE146C">
            <w:pPr>
              <w:widowControl w:val="0"/>
              <w:snapToGrid w:val="0"/>
              <w:jc w:val="center"/>
              <w:rPr>
                <w:rFonts w:ascii="Times New Roman" w:hAnsi="Times New Roman" w:cs="Times New Roman"/>
                <w:b/>
              </w:rPr>
            </w:pPr>
          </w:p>
        </w:tc>
      </w:tr>
      <w:tr w:rsidR="005A794C" w:rsidRPr="004B55C5" w14:paraId="5686F044" w14:textId="77777777" w:rsidTr="00A613DE">
        <w:tc>
          <w:tcPr>
            <w:tcW w:w="14978" w:type="dxa"/>
            <w:gridSpan w:val="4"/>
            <w:tcBorders>
              <w:top w:val="single" w:sz="4" w:space="0" w:color="auto"/>
              <w:left w:val="single" w:sz="4" w:space="0" w:color="auto"/>
              <w:bottom w:val="single" w:sz="4" w:space="0" w:color="auto"/>
              <w:right w:val="single" w:sz="4" w:space="0" w:color="auto"/>
            </w:tcBorders>
          </w:tcPr>
          <w:p w14:paraId="0963D8F5" w14:textId="77777777" w:rsidR="005A794C" w:rsidRPr="004B55C5" w:rsidRDefault="00281812">
            <w:pPr>
              <w:widowControl w:val="0"/>
              <w:jc w:val="both"/>
              <w:rPr>
                <w:rFonts w:ascii="Times New Roman" w:hAnsi="Times New Roman" w:cs="Times New Roman"/>
                <w:b/>
                <w:bCs/>
                <w:caps/>
                <w:color w:val="000000"/>
                <w:kern w:val="2"/>
                <w:sz w:val="24"/>
                <w:szCs w:val="24"/>
              </w:rPr>
            </w:pPr>
            <w:r w:rsidRPr="004B55C5">
              <w:rPr>
                <w:rFonts w:ascii="Times New Roman" w:hAnsi="Times New Roman" w:cs="Times New Roman"/>
                <w:b/>
              </w:rPr>
              <w:t>Tiriamoji analitė: Alaninaminotransferazė (ALT)</w:t>
            </w:r>
          </w:p>
        </w:tc>
      </w:tr>
      <w:tr w:rsidR="00EE146C" w:rsidRPr="004B55C5" w14:paraId="2EECF7AB" w14:textId="77777777" w:rsidTr="009F763F">
        <w:tc>
          <w:tcPr>
            <w:tcW w:w="814" w:type="dxa"/>
            <w:tcBorders>
              <w:top w:val="single" w:sz="4" w:space="0" w:color="000000"/>
              <w:left w:val="single" w:sz="4" w:space="0" w:color="000000"/>
              <w:bottom w:val="single" w:sz="4" w:space="0" w:color="000000"/>
            </w:tcBorders>
          </w:tcPr>
          <w:p w14:paraId="11BC4290" w14:textId="77777777" w:rsidR="00EE146C" w:rsidRPr="004B55C5" w:rsidRDefault="00EE146C">
            <w:pPr>
              <w:widowControl w:val="0"/>
              <w:jc w:val="both"/>
              <w:rPr>
                <w:rFonts w:ascii="Times New Roman" w:hAnsi="Times New Roman" w:cs="Times New Roman"/>
                <w:b/>
                <w:bCs/>
                <w:caps/>
                <w:color w:val="000000"/>
                <w:kern w:val="2"/>
                <w:sz w:val="24"/>
                <w:szCs w:val="24"/>
              </w:rPr>
            </w:pPr>
            <w:r w:rsidRPr="004B55C5">
              <w:rPr>
                <w:rFonts w:ascii="Times New Roman" w:hAnsi="Times New Roman" w:cs="Times New Roman"/>
                <w:b/>
              </w:rPr>
              <w:t>7.31.</w:t>
            </w:r>
          </w:p>
        </w:tc>
        <w:tc>
          <w:tcPr>
            <w:tcW w:w="4950" w:type="dxa"/>
            <w:tcBorders>
              <w:top w:val="single" w:sz="4" w:space="0" w:color="000000"/>
              <w:left w:val="single" w:sz="4" w:space="0" w:color="000000"/>
              <w:bottom w:val="single" w:sz="4" w:space="0" w:color="000000"/>
            </w:tcBorders>
          </w:tcPr>
          <w:p w14:paraId="7E524A54" w14:textId="77777777" w:rsidR="00EE146C" w:rsidRPr="004B55C5" w:rsidRDefault="00EE146C">
            <w:pPr>
              <w:widowControl w:val="0"/>
              <w:rPr>
                <w:rFonts w:ascii="Times New Roman" w:hAnsi="Times New Roman" w:cs="Times New Roman"/>
                <w:b/>
                <w:bCs/>
                <w:caps/>
                <w:color w:val="000000"/>
                <w:kern w:val="2"/>
                <w:sz w:val="24"/>
                <w:szCs w:val="24"/>
              </w:rPr>
            </w:pPr>
            <w:r w:rsidRPr="004B55C5">
              <w:rPr>
                <w:rFonts w:ascii="Times New Roman" w:hAnsi="Times New Roman" w:cs="Times New Roman"/>
                <w:b/>
              </w:rPr>
              <w:t xml:space="preserve">Reagentas ALT koncentracijai kraujo serume nustatyti </w:t>
            </w:r>
            <w:r w:rsidRPr="004B55C5">
              <w:rPr>
                <w:rFonts w:ascii="Times New Roman" w:hAnsi="Times New Roman" w:cs="Times New Roman"/>
                <w:i/>
              </w:rPr>
              <w:t>su nurodytu arba lygiaverčiu analizatoriumi.</w:t>
            </w:r>
          </w:p>
        </w:tc>
        <w:tc>
          <w:tcPr>
            <w:tcW w:w="4962" w:type="dxa"/>
            <w:tcBorders>
              <w:top w:val="single" w:sz="4" w:space="0" w:color="000000"/>
              <w:left w:val="single" w:sz="4" w:space="0" w:color="000000"/>
              <w:bottom w:val="single" w:sz="4" w:space="0" w:color="000000"/>
              <w:right w:val="single" w:sz="4" w:space="0" w:color="auto"/>
            </w:tcBorders>
          </w:tcPr>
          <w:p w14:paraId="35FA6550" w14:textId="013DD3E5" w:rsidR="00EE146C" w:rsidRPr="004B55C5" w:rsidRDefault="00EE146C">
            <w:pPr>
              <w:widowControl w:val="0"/>
              <w:rPr>
                <w:rFonts w:ascii="Times New Roman" w:hAnsi="Times New Roman" w:cs="Times New Roman"/>
                <w:b/>
                <w:bCs/>
                <w:caps/>
                <w:color w:val="000000"/>
                <w:kern w:val="2"/>
                <w:sz w:val="24"/>
                <w:szCs w:val="24"/>
              </w:rPr>
            </w:pPr>
            <w:r w:rsidRPr="004B55C5">
              <w:rPr>
                <w:rFonts w:ascii="Times New Roman" w:hAnsi="Times New Roman" w:cs="Times New Roman"/>
              </w:rPr>
              <w:t>Tyrimo metodas – IFCC.</w:t>
            </w:r>
            <w:r w:rsidR="00B42349" w:rsidRPr="004B55C5">
              <w:rPr>
                <w:rFonts w:ascii="Times New Roman" w:hAnsi="Times New Roman" w:cs="Times New Roman"/>
              </w:rPr>
              <w:t xml:space="preserve"> Reagentas turi būti jau paruoštas naudoti, stabilumas analizatoriuje iki galiojimo pabaigos.</w:t>
            </w:r>
          </w:p>
        </w:tc>
        <w:tc>
          <w:tcPr>
            <w:tcW w:w="4252" w:type="dxa"/>
            <w:tcBorders>
              <w:top w:val="single" w:sz="4" w:space="0" w:color="auto"/>
              <w:left w:val="single" w:sz="4" w:space="0" w:color="auto"/>
              <w:bottom w:val="single" w:sz="4" w:space="0" w:color="auto"/>
              <w:right w:val="single" w:sz="4" w:space="0" w:color="auto"/>
            </w:tcBorders>
          </w:tcPr>
          <w:p w14:paraId="620D7E02" w14:textId="60501361" w:rsidR="00EE146C" w:rsidRPr="004B55C5" w:rsidRDefault="00AB064A">
            <w:pPr>
              <w:widowControl w:val="0"/>
              <w:jc w:val="center"/>
              <w:rPr>
                <w:rFonts w:ascii="Times New Roman" w:hAnsi="Times New Roman" w:cs="Times New Roman"/>
                <w:b/>
                <w:bCs/>
                <w:caps/>
                <w:color w:val="000000"/>
                <w:kern w:val="2"/>
                <w:sz w:val="24"/>
                <w:szCs w:val="24"/>
              </w:rPr>
            </w:pPr>
            <w:r>
              <w:rPr>
                <w:rFonts w:ascii="Times New Roman" w:hAnsi="Times New Roman" w:cs="Times New Roman"/>
                <w:b/>
              </w:rPr>
              <w:t>8</w:t>
            </w:r>
            <w:r w:rsidR="004E749D" w:rsidRPr="004B55C5">
              <w:rPr>
                <w:rFonts w:ascii="Times New Roman" w:hAnsi="Times New Roman" w:cs="Times New Roman"/>
                <w:b/>
              </w:rPr>
              <w:t xml:space="preserve"> </w:t>
            </w:r>
            <w:r>
              <w:rPr>
                <w:rFonts w:ascii="Times New Roman" w:hAnsi="Times New Roman" w:cs="Times New Roman"/>
                <w:b/>
              </w:rPr>
              <w:t>553</w:t>
            </w:r>
          </w:p>
        </w:tc>
      </w:tr>
      <w:tr w:rsidR="00EE146C" w:rsidRPr="004B55C5" w14:paraId="19647A32" w14:textId="77777777" w:rsidTr="009F763F">
        <w:tc>
          <w:tcPr>
            <w:tcW w:w="814" w:type="dxa"/>
            <w:tcBorders>
              <w:top w:val="single" w:sz="4" w:space="0" w:color="000000"/>
              <w:left w:val="single" w:sz="4" w:space="0" w:color="000000"/>
              <w:bottom w:val="single" w:sz="4" w:space="0" w:color="000000"/>
            </w:tcBorders>
          </w:tcPr>
          <w:p w14:paraId="53E620F4" w14:textId="77777777" w:rsidR="00EE146C" w:rsidRPr="004B55C5" w:rsidRDefault="00EE146C">
            <w:pPr>
              <w:widowControl w:val="0"/>
              <w:jc w:val="both"/>
              <w:rPr>
                <w:rFonts w:ascii="Times New Roman" w:hAnsi="Times New Roman" w:cs="Times New Roman"/>
                <w:b/>
                <w:bCs/>
                <w:caps/>
                <w:color w:val="000000"/>
                <w:kern w:val="2"/>
                <w:sz w:val="24"/>
                <w:szCs w:val="24"/>
              </w:rPr>
            </w:pPr>
            <w:r w:rsidRPr="004B55C5">
              <w:rPr>
                <w:rFonts w:ascii="Times New Roman" w:hAnsi="Times New Roman" w:cs="Times New Roman"/>
                <w:b/>
              </w:rPr>
              <w:t>7.32.</w:t>
            </w:r>
          </w:p>
        </w:tc>
        <w:tc>
          <w:tcPr>
            <w:tcW w:w="4950" w:type="dxa"/>
            <w:tcBorders>
              <w:top w:val="single" w:sz="4" w:space="0" w:color="000000"/>
              <w:left w:val="single" w:sz="4" w:space="0" w:color="000000"/>
              <w:bottom w:val="single" w:sz="4" w:space="0" w:color="000000"/>
            </w:tcBorders>
          </w:tcPr>
          <w:p w14:paraId="3E8B1592" w14:textId="3971A873" w:rsidR="00EE146C" w:rsidRPr="004B55C5" w:rsidRDefault="00EE146C">
            <w:pPr>
              <w:widowControl w:val="0"/>
              <w:rPr>
                <w:rFonts w:ascii="Times New Roman" w:hAnsi="Times New Roman" w:cs="Times New Roman"/>
                <w:b/>
                <w:bCs/>
                <w:caps/>
                <w:color w:val="000000"/>
                <w:kern w:val="2"/>
                <w:sz w:val="24"/>
                <w:szCs w:val="24"/>
              </w:rPr>
            </w:pPr>
            <w:r w:rsidRPr="004B55C5">
              <w:rPr>
                <w:rFonts w:ascii="Times New Roman" w:hAnsi="Times New Roman" w:cs="Times New Roman"/>
                <w:i/>
              </w:rPr>
              <w:t xml:space="preserve">Reagentai, kontrolinės, </w:t>
            </w:r>
            <w:proofErr w:type="spellStart"/>
            <w:r w:rsidRPr="004B55C5">
              <w:rPr>
                <w:rFonts w:ascii="Times New Roman" w:hAnsi="Times New Roman" w:cs="Times New Roman"/>
                <w:i/>
              </w:rPr>
              <w:t>kalibracinės</w:t>
            </w:r>
            <w:proofErr w:type="spellEnd"/>
            <w:r w:rsidRPr="004B55C5">
              <w:rPr>
                <w:rFonts w:ascii="Times New Roman" w:hAnsi="Times New Roman" w:cs="Times New Roman"/>
                <w:i/>
              </w:rPr>
              <w:t xml:space="preserve"> ir</w:t>
            </w:r>
            <w:r w:rsidR="004E749D" w:rsidRPr="004B55C5">
              <w:rPr>
                <w:rFonts w:ascii="Times New Roman" w:hAnsi="Times New Roman" w:cs="Times New Roman"/>
                <w:i/>
              </w:rPr>
              <w:t xml:space="preserve"> </w:t>
            </w:r>
            <w:r w:rsidRPr="004B55C5">
              <w:rPr>
                <w:rFonts w:ascii="Times New Roman" w:hAnsi="Times New Roman" w:cs="Times New Roman"/>
                <w:i/>
              </w:rPr>
              <w:t>/</w:t>
            </w:r>
            <w:r w:rsidR="004E749D" w:rsidRPr="004B55C5">
              <w:rPr>
                <w:rFonts w:ascii="Times New Roman" w:hAnsi="Times New Roman" w:cs="Times New Roman"/>
                <w:i/>
              </w:rPr>
              <w:t xml:space="preserve"> </w:t>
            </w:r>
            <w:r w:rsidRPr="004B55C5">
              <w:rPr>
                <w:rFonts w:ascii="Times New Roman" w:hAnsi="Times New Roman" w:cs="Times New Roman"/>
                <w:i/>
              </w:rPr>
              <w:t xml:space="preserve">ar papildomos priemonės, reikalingos tyrimui atlikti su nurodytu arba lygiaverčiu analizatoriumi </w:t>
            </w:r>
            <w:r w:rsidRPr="004B55C5">
              <w:rPr>
                <w:rFonts w:ascii="Times New Roman" w:hAnsi="Times New Roman" w:cs="Times New Roman"/>
                <w:b/>
                <w:i/>
              </w:rPr>
              <w:t>(įrašyti tikslius pavadinimus).</w:t>
            </w:r>
          </w:p>
        </w:tc>
        <w:tc>
          <w:tcPr>
            <w:tcW w:w="4962" w:type="dxa"/>
            <w:tcBorders>
              <w:top w:val="single" w:sz="4" w:space="0" w:color="000000"/>
              <w:left w:val="single" w:sz="4" w:space="0" w:color="000000"/>
              <w:bottom w:val="single" w:sz="4" w:space="0" w:color="000000"/>
              <w:right w:val="single" w:sz="4" w:space="0" w:color="auto"/>
            </w:tcBorders>
          </w:tcPr>
          <w:p w14:paraId="78C74F36" w14:textId="77777777" w:rsidR="00EE146C" w:rsidRPr="004B55C5" w:rsidRDefault="00EE146C">
            <w:pPr>
              <w:widowControl w:val="0"/>
              <w:snapToGrid w:val="0"/>
              <w:rPr>
                <w:rFonts w:ascii="Times New Roman" w:hAnsi="Times New Roman" w:cs="Times New Roman"/>
              </w:rPr>
            </w:pPr>
          </w:p>
        </w:tc>
        <w:tc>
          <w:tcPr>
            <w:tcW w:w="4252" w:type="dxa"/>
            <w:tcBorders>
              <w:top w:val="single" w:sz="4" w:space="0" w:color="auto"/>
              <w:left w:val="single" w:sz="4" w:space="0" w:color="auto"/>
              <w:bottom w:val="single" w:sz="4" w:space="0" w:color="auto"/>
              <w:right w:val="single" w:sz="4" w:space="0" w:color="auto"/>
            </w:tcBorders>
          </w:tcPr>
          <w:p w14:paraId="1136CE45" w14:textId="77777777" w:rsidR="00EE146C" w:rsidRPr="004B55C5" w:rsidRDefault="00EE146C">
            <w:pPr>
              <w:widowControl w:val="0"/>
              <w:snapToGrid w:val="0"/>
              <w:jc w:val="center"/>
              <w:rPr>
                <w:rFonts w:ascii="Times New Roman" w:hAnsi="Times New Roman" w:cs="Times New Roman"/>
                <w:b/>
              </w:rPr>
            </w:pPr>
          </w:p>
        </w:tc>
      </w:tr>
      <w:tr w:rsidR="005A794C" w:rsidRPr="004B55C5" w14:paraId="16AE059F" w14:textId="77777777" w:rsidTr="00A613DE">
        <w:tc>
          <w:tcPr>
            <w:tcW w:w="14978" w:type="dxa"/>
            <w:gridSpan w:val="4"/>
            <w:tcBorders>
              <w:top w:val="single" w:sz="4" w:space="0" w:color="auto"/>
              <w:left w:val="single" w:sz="4" w:space="0" w:color="auto"/>
              <w:bottom w:val="single" w:sz="4" w:space="0" w:color="auto"/>
              <w:right w:val="single" w:sz="4" w:space="0" w:color="auto"/>
            </w:tcBorders>
          </w:tcPr>
          <w:p w14:paraId="3EB090C1" w14:textId="77777777" w:rsidR="005A794C" w:rsidRPr="004B55C5" w:rsidRDefault="00281812">
            <w:pPr>
              <w:widowControl w:val="0"/>
              <w:jc w:val="both"/>
              <w:rPr>
                <w:rFonts w:ascii="Times New Roman" w:hAnsi="Times New Roman" w:cs="Times New Roman"/>
                <w:b/>
                <w:bCs/>
                <w:caps/>
                <w:color w:val="000000"/>
                <w:kern w:val="2"/>
                <w:sz w:val="24"/>
                <w:szCs w:val="24"/>
              </w:rPr>
            </w:pPr>
            <w:r w:rsidRPr="004B55C5">
              <w:rPr>
                <w:rFonts w:ascii="Times New Roman" w:hAnsi="Times New Roman" w:cs="Times New Roman"/>
                <w:b/>
              </w:rPr>
              <w:t>Tiriamoji analitė: Aspartataminotransferazė (AST)</w:t>
            </w:r>
          </w:p>
        </w:tc>
      </w:tr>
      <w:tr w:rsidR="00EE146C" w:rsidRPr="004B55C5" w14:paraId="565F503F" w14:textId="77777777" w:rsidTr="009F763F">
        <w:tc>
          <w:tcPr>
            <w:tcW w:w="814" w:type="dxa"/>
            <w:tcBorders>
              <w:top w:val="single" w:sz="4" w:space="0" w:color="000000"/>
              <w:left w:val="single" w:sz="4" w:space="0" w:color="000000"/>
              <w:bottom w:val="single" w:sz="4" w:space="0" w:color="000000"/>
            </w:tcBorders>
          </w:tcPr>
          <w:p w14:paraId="2D1A5F82" w14:textId="77777777" w:rsidR="00EE146C" w:rsidRPr="004B55C5" w:rsidRDefault="00EE146C">
            <w:pPr>
              <w:widowControl w:val="0"/>
              <w:jc w:val="both"/>
              <w:rPr>
                <w:rFonts w:ascii="Times New Roman" w:hAnsi="Times New Roman" w:cs="Times New Roman"/>
                <w:b/>
                <w:bCs/>
                <w:caps/>
                <w:color w:val="000000"/>
                <w:kern w:val="2"/>
                <w:sz w:val="24"/>
                <w:szCs w:val="24"/>
              </w:rPr>
            </w:pPr>
            <w:r w:rsidRPr="004B55C5">
              <w:rPr>
                <w:rFonts w:ascii="Times New Roman" w:hAnsi="Times New Roman" w:cs="Times New Roman"/>
                <w:b/>
              </w:rPr>
              <w:t>7.33.</w:t>
            </w:r>
          </w:p>
        </w:tc>
        <w:tc>
          <w:tcPr>
            <w:tcW w:w="4950" w:type="dxa"/>
            <w:tcBorders>
              <w:top w:val="single" w:sz="4" w:space="0" w:color="000000"/>
              <w:left w:val="single" w:sz="4" w:space="0" w:color="000000"/>
              <w:bottom w:val="single" w:sz="4" w:space="0" w:color="000000"/>
            </w:tcBorders>
          </w:tcPr>
          <w:p w14:paraId="67CEC149" w14:textId="77777777" w:rsidR="00EE146C" w:rsidRPr="004B55C5" w:rsidRDefault="00EE146C">
            <w:pPr>
              <w:widowControl w:val="0"/>
              <w:rPr>
                <w:rFonts w:ascii="Times New Roman" w:hAnsi="Times New Roman" w:cs="Times New Roman"/>
                <w:b/>
                <w:bCs/>
                <w:caps/>
                <w:color w:val="000000"/>
                <w:kern w:val="2"/>
                <w:sz w:val="24"/>
                <w:szCs w:val="24"/>
              </w:rPr>
            </w:pPr>
            <w:r w:rsidRPr="004B55C5">
              <w:rPr>
                <w:rFonts w:ascii="Times New Roman" w:hAnsi="Times New Roman" w:cs="Times New Roman"/>
                <w:b/>
              </w:rPr>
              <w:t xml:space="preserve">Reagentas AST koncentracijai kraujo serume nustatyti </w:t>
            </w:r>
            <w:r w:rsidRPr="004B55C5">
              <w:rPr>
                <w:rFonts w:ascii="Times New Roman" w:hAnsi="Times New Roman" w:cs="Times New Roman"/>
                <w:i/>
              </w:rPr>
              <w:t>su nurodytu arba lygiaverčiu analizatoriumi</w:t>
            </w:r>
          </w:p>
        </w:tc>
        <w:tc>
          <w:tcPr>
            <w:tcW w:w="4962" w:type="dxa"/>
            <w:tcBorders>
              <w:top w:val="single" w:sz="4" w:space="0" w:color="000000"/>
              <w:left w:val="single" w:sz="4" w:space="0" w:color="000000"/>
              <w:bottom w:val="single" w:sz="4" w:space="0" w:color="000000"/>
              <w:right w:val="single" w:sz="4" w:space="0" w:color="auto"/>
            </w:tcBorders>
          </w:tcPr>
          <w:p w14:paraId="01D9FD2B" w14:textId="7F27C7AE" w:rsidR="00EE146C" w:rsidRPr="004B55C5" w:rsidRDefault="00EE146C">
            <w:pPr>
              <w:widowControl w:val="0"/>
              <w:rPr>
                <w:rFonts w:ascii="Times New Roman" w:hAnsi="Times New Roman" w:cs="Times New Roman"/>
                <w:b/>
                <w:bCs/>
                <w:caps/>
                <w:color w:val="000000"/>
                <w:kern w:val="2"/>
                <w:sz w:val="24"/>
                <w:szCs w:val="24"/>
              </w:rPr>
            </w:pPr>
            <w:r w:rsidRPr="004B55C5">
              <w:rPr>
                <w:rFonts w:ascii="Times New Roman" w:hAnsi="Times New Roman" w:cs="Times New Roman"/>
              </w:rPr>
              <w:t>Tyrimo metodas – IFCC.</w:t>
            </w:r>
            <w:r w:rsidR="00B42349" w:rsidRPr="004B55C5">
              <w:rPr>
                <w:rFonts w:ascii="Times New Roman" w:hAnsi="Times New Roman" w:cs="Times New Roman"/>
              </w:rPr>
              <w:t xml:space="preserve"> Reagentas turi būti jau paruoštas naudoti, stabilumas analizatoriuje iki galiojimo pabaigos.</w:t>
            </w:r>
          </w:p>
        </w:tc>
        <w:tc>
          <w:tcPr>
            <w:tcW w:w="4252" w:type="dxa"/>
            <w:tcBorders>
              <w:top w:val="single" w:sz="4" w:space="0" w:color="auto"/>
              <w:left w:val="single" w:sz="4" w:space="0" w:color="auto"/>
              <w:bottom w:val="single" w:sz="4" w:space="0" w:color="auto"/>
              <w:right w:val="single" w:sz="4" w:space="0" w:color="auto"/>
            </w:tcBorders>
          </w:tcPr>
          <w:p w14:paraId="22D20076" w14:textId="3BC83E80" w:rsidR="00EE146C" w:rsidRPr="004B55C5" w:rsidRDefault="00AB064A">
            <w:pPr>
              <w:widowControl w:val="0"/>
              <w:jc w:val="center"/>
              <w:rPr>
                <w:rFonts w:ascii="Times New Roman" w:hAnsi="Times New Roman" w:cs="Times New Roman"/>
                <w:b/>
                <w:bCs/>
                <w:caps/>
                <w:color w:val="000000"/>
                <w:kern w:val="2"/>
                <w:sz w:val="24"/>
                <w:szCs w:val="24"/>
              </w:rPr>
            </w:pPr>
            <w:r>
              <w:rPr>
                <w:rFonts w:ascii="Times New Roman" w:hAnsi="Times New Roman" w:cs="Times New Roman"/>
                <w:b/>
              </w:rPr>
              <w:t>8</w:t>
            </w:r>
            <w:r w:rsidR="004E749D" w:rsidRPr="004B55C5">
              <w:rPr>
                <w:rFonts w:ascii="Times New Roman" w:hAnsi="Times New Roman" w:cs="Times New Roman"/>
                <w:b/>
              </w:rPr>
              <w:t xml:space="preserve"> </w:t>
            </w:r>
            <w:r>
              <w:rPr>
                <w:rFonts w:ascii="Times New Roman" w:hAnsi="Times New Roman" w:cs="Times New Roman"/>
                <w:b/>
              </w:rPr>
              <w:t>553</w:t>
            </w:r>
          </w:p>
        </w:tc>
      </w:tr>
      <w:tr w:rsidR="00EE146C" w:rsidRPr="004B55C5" w14:paraId="38CDC62C" w14:textId="77777777" w:rsidTr="009F763F">
        <w:tc>
          <w:tcPr>
            <w:tcW w:w="814" w:type="dxa"/>
            <w:tcBorders>
              <w:top w:val="single" w:sz="4" w:space="0" w:color="000000"/>
              <w:left w:val="single" w:sz="4" w:space="0" w:color="000000"/>
              <w:bottom w:val="single" w:sz="4" w:space="0" w:color="000000"/>
            </w:tcBorders>
          </w:tcPr>
          <w:p w14:paraId="21966FEF" w14:textId="77777777" w:rsidR="00EE146C" w:rsidRPr="004B55C5" w:rsidRDefault="00EE146C">
            <w:pPr>
              <w:widowControl w:val="0"/>
              <w:jc w:val="both"/>
              <w:rPr>
                <w:rFonts w:ascii="Times New Roman" w:hAnsi="Times New Roman" w:cs="Times New Roman"/>
                <w:b/>
                <w:bCs/>
                <w:caps/>
                <w:color w:val="000000"/>
                <w:kern w:val="2"/>
                <w:sz w:val="24"/>
                <w:szCs w:val="24"/>
              </w:rPr>
            </w:pPr>
            <w:r w:rsidRPr="004B55C5">
              <w:rPr>
                <w:rFonts w:ascii="Times New Roman" w:hAnsi="Times New Roman" w:cs="Times New Roman"/>
                <w:b/>
              </w:rPr>
              <w:t>7.34.</w:t>
            </w:r>
          </w:p>
        </w:tc>
        <w:tc>
          <w:tcPr>
            <w:tcW w:w="4950" w:type="dxa"/>
            <w:tcBorders>
              <w:top w:val="single" w:sz="4" w:space="0" w:color="000000"/>
              <w:left w:val="single" w:sz="4" w:space="0" w:color="000000"/>
              <w:bottom w:val="single" w:sz="4" w:space="0" w:color="000000"/>
            </w:tcBorders>
          </w:tcPr>
          <w:p w14:paraId="2350DEA5" w14:textId="3E57BD1D" w:rsidR="00EE146C" w:rsidRPr="004B55C5" w:rsidRDefault="00EE146C">
            <w:pPr>
              <w:widowControl w:val="0"/>
              <w:rPr>
                <w:rFonts w:ascii="Times New Roman" w:hAnsi="Times New Roman" w:cs="Times New Roman"/>
                <w:b/>
                <w:bCs/>
                <w:caps/>
                <w:color w:val="000000"/>
                <w:kern w:val="2"/>
                <w:sz w:val="24"/>
                <w:szCs w:val="24"/>
              </w:rPr>
            </w:pPr>
            <w:r w:rsidRPr="004B55C5">
              <w:rPr>
                <w:rFonts w:ascii="Times New Roman" w:hAnsi="Times New Roman" w:cs="Times New Roman"/>
                <w:i/>
              </w:rPr>
              <w:t xml:space="preserve">Reagentai, kontrolinės, </w:t>
            </w:r>
            <w:proofErr w:type="spellStart"/>
            <w:r w:rsidRPr="004B55C5">
              <w:rPr>
                <w:rFonts w:ascii="Times New Roman" w:hAnsi="Times New Roman" w:cs="Times New Roman"/>
                <w:i/>
              </w:rPr>
              <w:t>kalibracinės</w:t>
            </w:r>
            <w:proofErr w:type="spellEnd"/>
            <w:r w:rsidRPr="004B55C5">
              <w:rPr>
                <w:rFonts w:ascii="Times New Roman" w:hAnsi="Times New Roman" w:cs="Times New Roman"/>
                <w:i/>
              </w:rPr>
              <w:t xml:space="preserve"> ir</w:t>
            </w:r>
            <w:r w:rsidR="004E749D" w:rsidRPr="004B55C5">
              <w:rPr>
                <w:rFonts w:ascii="Times New Roman" w:hAnsi="Times New Roman" w:cs="Times New Roman"/>
                <w:i/>
              </w:rPr>
              <w:t xml:space="preserve"> </w:t>
            </w:r>
            <w:r w:rsidRPr="004B55C5">
              <w:rPr>
                <w:rFonts w:ascii="Times New Roman" w:hAnsi="Times New Roman" w:cs="Times New Roman"/>
                <w:i/>
              </w:rPr>
              <w:t>/</w:t>
            </w:r>
            <w:r w:rsidR="004E749D" w:rsidRPr="004B55C5">
              <w:rPr>
                <w:rFonts w:ascii="Times New Roman" w:hAnsi="Times New Roman" w:cs="Times New Roman"/>
                <w:i/>
              </w:rPr>
              <w:t xml:space="preserve"> </w:t>
            </w:r>
            <w:r w:rsidRPr="004B55C5">
              <w:rPr>
                <w:rFonts w:ascii="Times New Roman" w:hAnsi="Times New Roman" w:cs="Times New Roman"/>
                <w:i/>
              </w:rPr>
              <w:t xml:space="preserve">ar papildomos priemonės, reikalingos tyrimui atlikti su nurodytu arba lygiaverčiu analizatoriumi </w:t>
            </w:r>
            <w:r w:rsidRPr="004B55C5">
              <w:rPr>
                <w:rFonts w:ascii="Times New Roman" w:hAnsi="Times New Roman" w:cs="Times New Roman"/>
                <w:b/>
                <w:i/>
              </w:rPr>
              <w:t>(įrašyti tikslius pavadinimus).</w:t>
            </w:r>
          </w:p>
        </w:tc>
        <w:tc>
          <w:tcPr>
            <w:tcW w:w="4962" w:type="dxa"/>
            <w:tcBorders>
              <w:top w:val="single" w:sz="4" w:space="0" w:color="000000"/>
              <w:left w:val="single" w:sz="4" w:space="0" w:color="000000"/>
              <w:bottom w:val="single" w:sz="4" w:space="0" w:color="000000"/>
              <w:right w:val="single" w:sz="4" w:space="0" w:color="auto"/>
            </w:tcBorders>
          </w:tcPr>
          <w:p w14:paraId="707A29F8" w14:textId="77777777" w:rsidR="00EE146C" w:rsidRPr="004B55C5" w:rsidRDefault="00EE146C">
            <w:pPr>
              <w:widowControl w:val="0"/>
              <w:snapToGrid w:val="0"/>
              <w:rPr>
                <w:rFonts w:ascii="Times New Roman" w:hAnsi="Times New Roman" w:cs="Times New Roman"/>
              </w:rPr>
            </w:pPr>
          </w:p>
        </w:tc>
        <w:tc>
          <w:tcPr>
            <w:tcW w:w="4252" w:type="dxa"/>
            <w:tcBorders>
              <w:top w:val="single" w:sz="4" w:space="0" w:color="auto"/>
              <w:left w:val="single" w:sz="4" w:space="0" w:color="auto"/>
              <w:bottom w:val="single" w:sz="4" w:space="0" w:color="auto"/>
              <w:right w:val="single" w:sz="4" w:space="0" w:color="auto"/>
            </w:tcBorders>
          </w:tcPr>
          <w:p w14:paraId="19A8FA9E" w14:textId="77777777" w:rsidR="00EE146C" w:rsidRPr="004B55C5" w:rsidRDefault="00EE146C">
            <w:pPr>
              <w:widowControl w:val="0"/>
              <w:snapToGrid w:val="0"/>
              <w:jc w:val="center"/>
              <w:rPr>
                <w:rFonts w:ascii="Times New Roman" w:hAnsi="Times New Roman" w:cs="Times New Roman"/>
                <w:b/>
              </w:rPr>
            </w:pPr>
          </w:p>
        </w:tc>
      </w:tr>
      <w:tr w:rsidR="005A794C" w:rsidRPr="004B55C5" w14:paraId="0F00DE86" w14:textId="77777777" w:rsidTr="00A613DE">
        <w:tc>
          <w:tcPr>
            <w:tcW w:w="14978" w:type="dxa"/>
            <w:gridSpan w:val="4"/>
            <w:tcBorders>
              <w:top w:val="single" w:sz="4" w:space="0" w:color="auto"/>
              <w:left w:val="single" w:sz="4" w:space="0" w:color="auto"/>
              <w:bottom w:val="single" w:sz="4" w:space="0" w:color="auto"/>
              <w:right w:val="single" w:sz="4" w:space="0" w:color="auto"/>
            </w:tcBorders>
          </w:tcPr>
          <w:p w14:paraId="493846CC" w14:textId="77777777" w:rsidR="005A794C" w:rsidRPr="004B55C5" w:rsidRDefault="00281812">
            <w:pPr>
              <w:widowControl w:val="0"/>
              <w:jc w:val="both"/>
              <w:rPr>
                <w:rFonts w:ascii="Times New Roman" w:hAnsi="Times New Roman" w:cs="Times New Roman"/>
                <w:b/>
                <w:bCs/>
                <w:caps/>
                <w:color w:val="000000"/>
                <w:kern w:val="2"/>
                <w:sz w:val="24"/>
                <w:szCs w:val="24"/>
              </w:rPr>
            </w:pPr>
            <w:r w:rsidRPr="004B55C5">
              <w:rPr>
                <w:rFonts w:ascii="Times New Roman" w:hAnsi="Times New Roman" w:cs="Times New Roman"/>
                <w:b/>
              </w:rPr>
              <w:t>Tiriamoji analitė: Šarminė fosfatazė</w:t>
            </w:r>
          </w:p>
        </w:tc>
      </w:tr>
      <w:tr w:rsidR="00EE146C" w:rsidRPr="004B55C5" w14:paraId="0CC9C81C" w14:textId="77777777" w:rsidTr="009F763F">
        <w:tc>
          <w:tcPr>
            <w:tcW w:w="814" w:type="dxa"/>
            <w:tcBorders>
              <w:top w:val="single" w:sz="4" w:space="0" w:color="000000"/>
              <w:left w:val="single" w:sz="4" w:space="0" w:color="000000"/>
              <w:bottom w:val="single" w:sz="4" w:space="0" w:color="000000"/>
            </w:tcBorders>
          </w:tcPr>
          <w:p w14:paraId="2F656910" w14:textId="77777777" w:rsidR="00EE146C" w:rsidRPr="004B55C5" w:rsidRDefault="00EE146C">
            <w:pPr>
              <w:widowControl w:val="0"/>
              <w:jc w:val="both"/>
              <w:rPr>
                <w:rFonts w:ascii="Times New Roman" w:hAnsi="Times New Roman" w:cs="Times New Roman"/>
                <w:b/>
                <w:bCs/>
                <w:caps/>
                <w:color w:val="000000"/>
                <w:kern w:val="2"/>
                <w:sz w:val="24"/>
                <w:szCs w:val="24"/>
              </w:rPr>
            </w:pPr>
            <w:r w:rsidRPr="004B55C5">
              <w:rPr>
                <w:rFonts w:ascii="Times New Roman" w:hAnsi="Times New Roman" w:cs="Times New Roman"/>
                <w:b/>
              </w:rPr>
              <w:t>7.35.</w:t>
            </w:r>
          </w:p>
        </w:tc>
        <w:tc>
          <w:tcPr>
            <w:tcW w:w="4950" w:type="dxa"/>
            <w:tcBorders>
              <w:top w:val="single" w:sz="4" w:space="0" w:color="000000"/>
              <w:left w:val="single" w:sz="4" w:space="0" w:color="000000"/>
              <w:bottom w:val="single" w:sz="4" w:space="0" w:color="000000"/>
            </w:tcBorders>
          </w:tcPr>
          <w:p w14:paraId="607C4EFF" w14:textId="77777777" w:rsidR="00EE146C" w:rsidRPr="004B55C5" w:rsidRDefault="00EE146C">
            <w:pPr>
              <w:widowControl w:val="0"/>
              <w:rPr>
                <w:rFonts w:ascii="Times New Roman" w:hAnsi="Times New Roman" w:cs="Times New Roman"/>
                <w:b/>
                <w:bCs/>
                <w:caps/>
                <w:color w:val="000000"/>
                <w:kern w:val="2"/>
                <w:sz w:val="24"/>
                <w:szCs w:val="24"/>
              </w:rPr>
            </w:pPr>
            <w:r w:rsidRPr="004B55C5">
              <w:rPr>
                <w:rFonts w:ascii="Times New Roman" w:hAnsi="Times New Roman" w:cs="Times New Roman"/>
                <w:b/>
              </w:rPr>
              <w:t xml:space="preserve">Reagentas šarminės fosfatazės koncentracijai kraujo </w:t>
            </w:r>
            <w:r w:rsidRPr="004B55C5">
              <w:rPr>
                <w:rFonts w:ascii="Times New Roman" w:hAnsi="Times New Roman" w:cs="Times New Roman"/>
                <w:b/>
              </w:rPr>
              <w:lastRenderedPageBreak/>
              <w:t xml:space="preserve">serume nustatyti </w:t>
            </w:r>
            <w:r w:rsidRPr="004B55C5">
              <w:rPr>
                <w:rFonts w:ascii="Times New Roman" w:hAnsi="Times New Roman" w:cs="Times New Roman"/>
                <w:i/>
              </w:rPr>
              <w:t>su nurodytu arba lygiaverčiu analizatoriumi</w:t>
            </w:r>
          </w:p>
        </w:tc>
        <w:tc>
          <w:tcPr>
            <w:tcW w:w="4962" w:type="dxa"/>
            <w:tcBorders>
              <w:top w:val="single" w:sz="4" w:space="0" w:color="000000"/>
              <w:left w:val="single" w:sz="4" w:space="0" w:color="000000"/>
              <w:bottom w:val="single" w:sz="4" w:space="0" w:color="000000"/>
              <w:right w:val="single" w:sz="4" w:space="0" w:color="auto"/>
            </w:tcBorders>
          </w:tcPr>
          <w:p w14:paraId="1BEF71B8" w14:textId="77777777" w:rsidR="00EE146C" w:rsidRPr="004B55C5" w:rsidRDefault="00EE146C">
            <w:pPr>
              <w:widowControl w:val="0"/>
              <w:rPr>
                <w:rFonts w:ascii="Times New Roman" w:hAnsi="Times New Roman" w:cs="Times New Roman"/>
                <w:b/>
                <w:bCs/>
                <w:caps/>
                <w:color w:val="000000"/>
                <w:kern w:val="2"/>
                <w:sz w:val="24"/>
                <w:szCs w:val="24"/>
              </w:rPr>
            </w:pPr>
            <w:r w:rsidRPr="004B55C5">
              <w:rPr>
                <w:rFonts w:ascii="Times New Roman" w:hAnsi="Times New Roman" w:cs="Times New Roman"/>
              </w:rPr>
              <w:lastRenderedPageBreak/>
              <w:t xml:space="preserve">Tyrimo metodas – kinetinis </w:t>
            </w:r>
            <w:proofErr w:type="spellStart"/>
            <w:r w:rsidRPr="004B55C5">
              <w:rPr>
                <w:rFonts w:ascii="Times New Roman" w:hAnsi="Times New Roman" w:cs="Times New Roman"/>
              </w:rPr>
              <w:t>fotometrinis</w:t>
            </w:r>
            <w:proofErr w:type="spellEnd"/>
            <w:r w:rsidRPr="004B55C5">
              <w:rPr>
                <w:rFonts w:ascii="Times New Roman" w:hAnsi="Times New Roman" w:cs="Times New Roman"/>
              </w:rPr>
              <w:t xml:space="preserve"> (IFCC). </w:t>
            </w:r>
            <w:r w:rsidRPr="004B55C5">
              <w:rPr>
                <w:rFonts w:ascii="Times New Roman" w:hAnsi="Times New Roman" w:cs="Times New Roman"/>
              </w:rPr>
              <w:lastRenderedPageBreak/>
              <w:t>Reagentas turi būti jau paruoštas naudoti, stabilumas analizatoriuje iki galiojimo pabaigos.</w:t>
            </w:r>
          </w:p>
        </w:tc>
        <w:tc>
          <w:tcPr>
            <w:tcW w:w="4252" w:type="dxa"/>
            <w:tcBorders>
              <w:top w:val="single" w:sz="4" w:space="0" w:color="auto"/>
              <w:left w:val="single" w:sz="4" w:space="0" w:color="auto"/>
              <w:bottom w:val="single" w:sz="4" w:space="0" w:color="auto"/>
              <w:right w:val="single" w:sz="4" w:space="0" w:color="auto"/>
            </w:tcBorders>
          </w:tcPr>
          <w:p w14:paraId="4BEA5498" w14:textId="43BFD6F1" w:rsidR="00EE146C" w:rsidRPr="004B55C5" w:rsidRDefault="00EE146C">
            <w:pPr>
              <w:widowControl w:val="0"/>
              <w:jc w:val="center"/>
              <w:rPr>
                <w:rFonts w:ascii="Times New Roman" w:hAnsi="Times New Roman" w:cs="Times New Roman"/>
                <w:b/>
                <w:bCs/>
                <w:caps/>
                <w:color w:val="000000"/>
                <w:kern w:val="2"/>
                <w:sz w:val="24"/>
                <w:szCs w:val="24"/>
              </w:rPr>
            </w:pPr>
            <w:r w:rsidRPr="004B55C5">
              <w:rPr>
                <w:rFonts w:ascii="Times New Roman" w:hAnsi="Times New Roman" w:cs="Times New Roman"/>
                <w:b/>
              </w:rPr>
              <w:lastRenderedPageBreak/>
              <w:t>1</w:t>
            </w:r>
            <w:r w:rsidR="004E749D" w:rsidRPr="004B55C5">
              <w:rPr>
                <w:rFonts w:ascii="Times New Roman" w:hAnsi="Times New Roman" w:cs="Times New Roman"/>
                <w:b/>
              </w:rPr>
              <w:t xml:space="preserve"> </w:t>
            </w:r>
            <w:r w:rsidR="00B61D0A">
              <w:rPr>
                <w:rFonts w:ascii="Times New Roman" w:hAnsi="Times New Roman" w:cs="Times New Roman"/>
                <w:b/>
              </w:rPr>
              <w:t>882</w:t>
            </w:r>
          </w:p>
        </w:tc>
      </w:tr>
      <w:tr w:rsidR="00EE146C" w:rsidRPr="004B55C5" w14:paraId="222EA7C5" w14:textId="77777777" w:rsidTr="00D8367F">
        <w:trPr>
          <w:trHeight w:val="739"/>
        </w:trPr>
        <w:tc>
          <w:tcPr>
            <w:tcW w:w="814" w:type="dxa"/>
            <w:tcBorders>
              <w:top w:val="single" w:sz="4" w:space="0" w:color="000000"/>
              <w:left w:val="single" w:sz="4" w:space="0" w:color="000000"/>
              <w:bottom w:val="single" w:sz="4" w:space="0" w:color="000000"/>
            </w:tcBorders>
          </w:tcPr>
          <w:p w14:paraId="340E907F" w14:textId="77777777" w:rsidR="00EE146C" w:rsidRPr="004B55C5" w:rsidRDefault="00EE146C">
            <w:pPr>
              <w:widowControl w:val="0"/>
              <w:jc w:val="both"/>
              <w:rPr>
                <w:rFonts w:ascii="Times New Roman" w:hAnsi="Times New Roman" w:cs="Times New Roman"/>
                <w:b/>
                <w:bCs/>
                <w:caps/>
                <w:color w:val="000000"/>
                <w:kern w:val="2"/>
                <w:sz w:val="24"/>
                <w:szCs w:val="24"/>
              </w:rPr>
            </w:pPr>
            <w:r w:rsidRPr="004B55C5">
              <w:rPr>
                <w:rFonts w:ascii="Times New Roman" w:hAnsi="Times New Roman" w:cs="Times New Roman"/>
                <w:b/>
              </w:rPr>
              <w:t>7.36.</w:t>
            </w:r>
          </w:p>
        </w:tc>
        <w:tc>
          <w:tcPr>
            <w:tcW w:w="4950" w:type="dxa"/>
            <w:tcBorders>
              <w:top w:val="single" w:sz="4" w:space="0" w:color="000000"/>
              <w:left w:val="single" w:sz="4" w:space="0" w:color="000000"/>
              <w:bottom w:val="single" w:sz="4" w:space="0" w:color="000000"/>
            </w:tcBorders>
          </w:tcPr>
          <w:p w14:paraId="2DCA2610" w14:textId="13C39279" w:rsidR="00EE146C" w:rsidRPr="004B55C5" w:rsidRDefault="00EE146C">
            <w:pPr>
              <w:widowControl w:val="0"/>
              <w:rPr>
                <w:rFonts w:ascii="Times New Roman" w:hAnsi="Times New Roman" w:cs="Times New Roman"/>
                <w:b/>
                <w:bCs/>
                <w:caps/>
                <w:color w:val="000000"/>
                <w:kern w:val="2"/>
                <w:sz w:val="24"/>
                <w:szCs w:val="24"/>
              </w:rPr>
            </w:pPr>
            <w:r w:rsidRPr="004B55C5">
              <w:rPr>
                <w:rFonts w:ascii="Times New Roman" w:hAnsi="Times New Roman" w:cs="Times New Roman"/>
                <w:i/>
              </w:rPr>
              <w:t xml:space="preserve">Reagentai, kontrolinės, </w:t>
            </w:r>
            <w:proofErr w:type="spellStart"/>
            <w:r w:rsidRPr="004B55C5">
              <w:rPr>
                <w:rFonts w:ascii="Times New Roman" w:hAnsi="Times New Roman" w:cs="Times New Roman"/>
                <w:i/>
              </w:rPr>
              <w:t>kalibracinės</w:t>
            </w:r>
            <w:proofErr w:type="spellEnd"/>
            <w:r w:rsidRPr="004B55C5">
              <w:rPr>
                <w:rFonts w:ascii="Times New Roman" w:hAnsi="Times New Roman" w:cs="Times New Roman"/>
                <w:i/>
              </w:rPr>
              <w:t xml:space="preserve"> ir</w:t>
            </w:r>
            <w:r w:rsidR="004E749D" w:rsidRPr="004B55C5">
              <w:rPr>
                <w:rFonts w:ascii="Times New Roman" w:hAnsi="Times New Roman" w:cs="Times New Roman"/>
                <w:i/>
              </w:rPr>
              <w:t xml:space="preserve"> </w:t>
            </w:r>
            <w:r w:rsidRPr="004B55C5">
              <w:rPr>
                <w:rFonts w:ascii="Times New Roman" w:hAnsi="Times New Roman" w:cs="Times New Roman"/>
                <w:i/>
              </w:rPr>
              <w:t>/</w:t>
            </w:r>
            <w:r w:rsidR="004E749D" w:rsidRPr="004B55C5">
              <w:rPr>
                <w:rFonts w:ascii="Times New Roman" w:hAnsi="Times New Roman" w:cs="Times New Roman"/>
                <w:i/>
              </w:rPr>
              <w:t xml:space="preserve"> </w:t>
            </w:r>
            <w:r w:rsidRPr="004B55C5">
              <w:rPr>
                <w:rFonts w:ascii="Times New Roman" w:hAnsi="Times New Roman" w:cs="Times New Roman"/>
                <w:i/>
              </w:rPr>
              <w:t xml:space="preserve">ar papildomos priemonės, reikalingos tyrimui atlikti su nurodytu arba lygiaverčiu analizatoriumi </w:t>
            </w:r>
            <w:r w:rsidRPr="004B55C5">
              <w:rPr>
                <w:rFonts w:ascii="Times New Roman" w:hAnsi="Times New Roman" w:cs="Times New Roman"/>
                <w:b/>
                <w:i/>
              </w:rPr>
              <w:t>(įrašyti tikslius pavadinimus).</w:t>
            </w:r>
          </w:p>
        </w:tc>
        <w:tc>
          <w:tcPr>
            <w:tcW w:w="4962" w:type="dxa"/>
            <w:tcBorders>
              <w:top w:val="single" w:sz="4" w:space="0" w:color="000000"/>
              <w:left w:val="single" w:sz="4" w:space="0" w:color="000000"/>
              <w:bottom w:val="single" w:sz="4" w:space="0" w:color="000000"/>
              <w:right w:val="single" w:sz="4" w:space="0" w:color="auto"/>
            </w:tcBorders>
          </w:tcPr>
          <w:p w14:paraId="3F230A0E" w14:textId="77777777" w:rsidR="00EE146C" w:rsidRPr="004B55C5" w:rsidRDefault="00EE146C">
            <w:pPr>
              <w:widowControl w:val="0"/>
              <w:snapToGrid w:val="0"/>
              <w:rPr>
                <w:rFonts w:ascii="Times New Roman" w:hAnsi="Times New Roman" w:cs="Times New Roman"/>
              </w:rPr>
            </w:pPr>
          </w:p>
        </w:tc>
        <w:tc>
          <w:tcPr>
            <w:tcW w:w="4252" w:type="dxa"/>
            <w:tcBorders>
              <w:top w:val="single" w:sz="4" w:space="0" w:color="auto"/>
              <w:left w:val="single" w:sz="4" w:space="0" w:color="auto"/>
              <w:bottom w:val="single" w:sz="4" w:space="0" w:color="auto"/>
              <w:right w:val="single" w:sz="4" w:space="0" w:color="auto"/>
            </w:tcBorders>
          </w:tcPr>
          <w:p w14:paraId="3E45978C" w14:textId="77777777" w:rsidR="00EE146C" w:rsidRPr="004B55C5" w:rsidRDefault="00EE146C">
            <w:pPr>
              <w:widowControl w:val="0"/>
              <w:snapToGrid w:val="0"/>
              <w:jc w:val="center"/>
              <w:rPr>
                <w:rFonts w:ascii="Times New Roman" w:hAnsi="Times New Roman" w:cs="Times New Roman"/>
                <w:b/>
              </w:rPr>
            </w:pPr>
          </w:p>
        </w:tc>
      </w:tr>
      <w:tr w:rsidR="005A794C" w:rsidRPr="004B55C5" w14:paraId="225C426A" w14:textId="77777777" w:rsidTr="00A613DE">
        <w:tc>
          <w:tcPr>
            <w:tcW w:w="14978" w:type="dxa"/>
            <w:gridSpan w:val="4"/>
            <w:tcBorders>
              <w:top w:val="single" w:sz="4" w:space="0" w:color="auto"/>
              <w:left w:val="single" w:sz="4" w:space="0" w:color="auto"/>
              <w:bottom w:val="single" w:sz="4" w:space="0" w:color="auto"/>
              <w:right w:val="single" w:sz="4" w:space="0" w:color="auto"/>
            </w:tcBorders>
          </w:tcPr>
          <w:p w14:paraId="72E6FBF1" w14:textId="77777777" w:rsidR="005A794C" w:rsidRPr="004B55C5" w:rsidRDefault="00281812">
            <w:pPr>
              <w:widowControl w:val="0"/>
              <w:jc w:val="both"/>
              <w:rPr>
                <w:rFonts w:ascii="Times New Roman" w:hAnsi="Times New Roman" w:cs="Times New Roman"/>
                <w:b/>
                <w:bCs/>
                <w:caps/>
                <w:color w:val="000000"/>
                <w:kern w:val="2"/>
                <w:sz w:val="24"/>
                <w:szCs w:val="24"/>
              </w:rPr>
            </w:pPr>
            <w:r w:rsidRPr="004B55C5">
              <w:rPr>
                <w:rFonts w:ascii="Times New Roman" w:hAnsi="Times New Roman" w:cs="Times New Roman"/>
                <w:b/>
              </w:rPr>
              <w:t xml:space="preserve">Tiriamoji analitė: P - </w:t>
            </w:r>
            <w:proofErr w:type="spellStart"/>
            <w:r w:rsidRPr="004B55C5">
              <w:rPr>
                <w:rFonts w:ascii="Times New Roman" w:hAnsi="Times New Roman" w:cs="Times New Roman"/>
                <w:b/>
              </w:rPr>
              <w:t>amilazė</w:t>
            </w:r>
            <w:proofErr w:type="spellEnd"/>
          </w:p>
        </w:tc>
      </w:tr>
      <w:tr w:rsidR="00EE146C" w:rsidRPr="004B55C5" w14:paraId="00E83E92" w14:textId="77777777" w:rsidTr="009F763F">
        <w:tc>
          <w:tcPr>
            <w:tcW w:w="814" w:type="dxa"/>
            <w:tcBorders>
              <w:top w:val="single" w:sz="4" w:space="0" w:color="000000"/>
              <w:left w:val="single" w:sz="4" w:space="0" w:color="000000"/>
              <w:bottom w:val="single" w:sz="4" w:space="0" w:color="000000"/>
            </w:tcBorders>
          </w:tcPr>
          <w:p w14:paraId="486CABB5" w14:textId="77777777" w:rsidR="00EE146C" w:rsidRPr="004B55C5" w:rsidRDefault="00EE146C">
            <w:pPr>
              <w:widowControl w:val="0"/>
              <w:jc w:val="both"/>
              <w:rPr>
                <w:rFonts w:ascii="Times New Roman" w:hAnsi="Times New Roman" w:cs="Times New Roman"/>
                <w:b/>
                <w:bCs/>
                <w:caps/>
                <w:color w:val="000000"/>
                <w:kern w:val="2"/>
                <w:sz w:val="24"/>
                <w:szCs w:val="24"/>
              </w:rPr>
            </w:pPr>
            <w:r w:rsidRPr="004B55C5">
              <w:rPr>
                <w:rFonts w:ascii="Times New Roman" w:hAnsi="Times New Roman" w:cs="Times New Roman"/>
                <w:b/>
              </w:rPr>
              <w:t>7.37.</w:t>
            </w:r>
          </w:p>
        </w:tc>
        <w:tc>
          <w:tcPr>
            <w:tcW w:w="4950" w:type="dxa"/>
            <w:tcBorders>
              <w:top w:val="single" w:sz="4" w:space="0" w:color="000000"/>
              <w:left w:val="single" w:sz="4" w:space="0" w:color="000000"/>
              <w:bottom w:val="single" w:sz="4" w:space="0" w:color="000000"/>
            </w:tcBorders>
          </w:tcPr>
          <w:p w14:paraId="0C04185F" w14:textId="77777777" w:rsidR="00EE146C" w:rsidRPr="004B55C5" w:rsidRDefault="00EE146C">
            <w:pPr>
              <w:widowControl w:val="0"/>
              <w:rPr>
                <w:rFonts w:ascii="Times New Roman" w:hAnsi="Times New Roman" w:cs="Times New Roman"/>
                <w:b/>
                <w:bCs/>
                <w:caps/>
                <w:color w:val="000000"/>
                <w:kern w:val="2"/>
                <w:sz w:val="24"/>
                <w:szCs w:val="24"/>
              </w:rPr>
            </w:pPr>
            <w:r w:rsidRPr="004B55C5">
              <w:rPr>
                <w:rFonts w:ascii="Times New Roman" w:hAnsi="Times New Roman" w:cs="Times New Roman"/>
                <w:b/>
              </w:rPr>
              <w:t xml:space="preserve">Reagentas P - </w:t>
            </w:r>
            <w:proofErr w:type="spellStart"/>
            <w:r w:rsidRPr="004B55C5">
              <w:rPr>
                <w:rFonts w:ascii="Times New Roman" w:hAnsi="Times New Roman" w:cs="Times New Roman"/>
                <w:b/>
              </w:rPr>
              <w:t>amilazės</w:t>
            </w:r>
            <w:proofErr w:type="spellEnd"/>
            <w:r w:rsidRPr="004B55C5">
              <w:rPr>
                <w:rFonts w:ascii="Times New Roman" w:hAnsi="Times New Roman" w:cs="Times New Roman"/>
                <w:b/>
              </w:rPr>
              <w:t xml:space="preserve"> koncentracijai kraujo serume nustatyti </w:t>
            </w:r>
            <w:r w:rsidRPr="004B55C5">
              <w:rPr>
                <w:rFonts w:ascii="Times New Roman" w:hAnsi="Times New Roman" w:cs="Times New Roman"/>
                <w:i/>
              </w:rPr>
              <w:t>su nurodytu arba lygiaverčiu analizatoriumi</w:t>
            </w:r>
          </w:p>
        </w:tc>
        <w:tc>
          <w:tcPr>
            <w:tcW w:w="4962" w:type="dxa"/>
            <w:tcBorders>
              <w:top w:val="single" w:sz="4" w:space="0" w:color="000000"/>
              <w:left w:val="single" w:sz="4" w:space="0" w:color="000000"/>
              <w:bottom w:val="single" w:sz="4" w:space="0" w:color="000000"/>
              <w:right w:val="single" w:sz="4" w:space="0" w:color="auto"/>
            </w:tcBorders>
          </w:tcPr>
          <w:p w14:paraId="1427B148" w14:textId="77777777" w:rsidR="00EE146C" w:rsidRPr="004B55C5" w:rsidRDefault="00EE146C">
            <w:pPr>
              <w:widowControl w:val="0"/>
              <w:rPr>
                <w:rFonts w:ascii="Times New Roman" w:hAnsi="Times New Roman" w:cs="Times New Roman"/>
                <w:b/>
                <w:bCs/>
                <w:caps/>
                <w:color w:val="000000"/>
                <w:kern w:val="2"/>
                <w:sz w:val="24"/>
                <w:szCs w:val="24"/>
              </w:rPr>
            </w:pPr>
            <w:r w:rsidRPr="004B55C5">
              <w:rPr>
                <w:rFonts w:ascii="Times New Roman" w:hAnsi="Times New Roman" w:cs="Times New Roman"/>
              </w:rPr>
              <w:t xml:space="preserve">Tyrimo metodas – kinetinis </w:t>
            </w:r>
            <w:proofErr w:type="spellStart"/>
            <w:r w:rsidRPr="004B55C5">
              <w:rPr>
                <w:rFonts w:ascii="Times New Roman" w:hAnsi="Times New Roman" w:cs="Times New Roman"/>
              </w:rPr>
              <w:t>fotometrinis</w:t>
            </w:r>
            <w:proofErr w:type="spellEnd"/>
            <w:r w:rsidRPr="004B55C5">
              <w:rPr>
                <w:rFonts w:ascii="Times New Roman" w:hAnsi="Times New Roman" w:cs="Times New Roman"/>
              </w:rPr>
              <w:t xml:space="preserve"> (IFCC). Reagentas turi būti jau paruoštas naudoti, stabilumas analizatoriuje iki galiojimo pabaigos.</w:t>
            </w:r>
          </w:p>
        </w:tc>
        <w:tc>
          <w:tcPr>
            <w:tcW w:w="4252" w:type="dxa"/>
            <w:tcBorders>
              <w:top w:val="single" w:sz="4" w:space="0" w:color="auto"/>
              <w:left w:val="single" w:sz="4" w:space="0" w:color="auto"/>
              <w:bottom w:val="single" w:sz="4" w:space="0" w:color="auto"/>
              <w:right w:val="single" w:sz="4" w:space="0" w:color="auto"/>
            </w:tcBorders>
          </w:tcPr>
          <w:p w14:paraId="51C8D68B" w14:textId="4AD280FA" w:rsidR="00EE146C" w:rsidRPr="004B55C5" w:rsidRDefault="00F82CD0">
            <w:pPr>
              <w:widowControl w:val="0"/>
              <w:jc w:val="center"/>
              <w:rPr>
                <w:rFonts w:ascii="Times New Roman" w:hAnsi="Times New Roman" w:cs="Times New Roman"/>
                <w:b/>
                <w:bCs/>
                <w:caps/>
                <w:color w:val="000000"/>
                <w:kern w:val="2"/>
                <w:sz w:val="24"/>
                <w:szCs w:val="24"/>
              </w:rPr>
            </w:pPr>
            <w:r>
              <w:rPr>
                <w:rFonts w:ascii="Times New Roman" w:hAnsi="Times New Roman" w:cs="Times New Roman"/>
                <w:b/>
              </w:rPr>
              <w:t>6</w:t>
            </w:r>
            <w:r w:rsidR="00EE146C" w:rsidRPr="004B55C5">
              <w:rPr>
                <w:rFonts w:ascii="Times New Roman" w:hAnsi="Times New Roman" w:cs="Times New Roman"/>
                <w:b/>
              </w:rPr>
              <w:t>90</w:t>
            </w:r>
          </w:p>
        </w:tc>
      </w:tr>
      <w:tr w:rsidR="00EE146C" w:rsidRPr="004B55C5" w14:paraId="3918E1A2" w14:textId="77777777" w:rsidTr="009F763F">
        <w:tc>
          <w:tcPr>
            <w:tcW w:w="814" w:type="dxa"/>
            <w:tcBorders>
              <w:top w:val="single" w:sz="4" w:space="0" w:color="000000"/>
              <w:left w:val="single" w:sz="4" w:space="0" w:color="000000"/>
              <w:bottom w:val="single" w:sz="4" w:space="0" w:color="000000"/>
            </w:tcBorders>
          </w:tcPr>
          <w:p w14:paraId="68B5241A" w14:textId="77777777" w:rsidR="00EE146C" w:rsidRPr="004B55C5" w:rsidRDefault="00EE146C">
            <w:pPr>
              <w:widowControl w:val="0"/>
              <w:jc w:val="both"/>
              <w:rPr>
                <w:rFonts w:ascii="Times New Roman" w:hAnsi="Times New Roman" w:cs="Times New Roman"/>
                <w:b/>
                <w:bCs/>
                <w:caps/>
                <w:color w:val="000000"/>
                <w:kern w:val="2"/>
                <w:sz w:val="24"/>
                <w:szCs w:val="24"/>
              </w:rPr>
            </w:pPr>
            <w:r w:rsidRPr="004B55C5">
              <w:rPr>
                <w:rFonts w:ascii="Times New Roman" w:hAnsi="Times New Roman" w:cs="Times New Roman"/>
                <w:b/>
              </w:rPr>
              <w:t>7.38.</w:t>
            </w:r>
          </w:p>
        </w:tc>
        <w:tc>
          <w:tcPr>
            <w:tcW w:w="4950" w:type="dxa"/>
            <w:tcBorders>
              <w:top w:val="single" w:sz="4" w:space="0" w:color="000000"/>
              <w:left w:val="single" w:sz="4" w:space="0" w:color="000000"/>
              <w:bottom w:val="single" w:sz="4" w:space="0" w:color="000000"/>
            </w:tcBorders>
          </w:tcPr>
          <w:p w14:paraId="0836FB13" w14:textId="2AC6F7E6" w:rsidR="00EE146C" w:rsidRPr="004B55C5" w:rsidRDefault="00EE146C">
            <w:pPr>
              <w:widowControl w:val="0"/>
              <w:rPr>
                <w:rFonts w:ascii="Times New Roman" w:hAnsi="Times New Roman" w:cs="Times New Roman"/>
                <w:b/>
                <w:bCs/>
                <w:caps/>
                <w:color w:val="000000"/>
                <w:kern w:val="2"/>
                <w:sz w:val="24"/>
                <w:szCs w:val="24"/>
              </w:rPr>
            </w:pPr>
            <w:r w:rsidRPr="004B55C5">
              <w:rPr>
                <w:rFonts w:ascii="Times New Roman" w:hAnsi="Times New Roman" w:cs="Times New Roman"/>
                <w:i/>
              </w:rPr>
              <w:t xml:space="preserve">Reagentai, kontrolinės, </w:t>
            </w:r>
            <w:proofErr w:type="spellStart"/>
            <w:r w:rsidRPr="004B55C5">
              <w:rPr>
                <w:rFonts w:ascii="Times New Roman" w:hAnsi="Times New Roman" w:cs="Times New Roman"/>
                <w:i/>
              </w:rPr>
              <w:t>kalibracinės</w:t>
            </w:r>
            <w:proofErr w:type="spellEnd"/>
            <w:r w:rsidRPr="004B55C5">
              <w:rPr>
                <w:rFonts w:ascii="Times New Roman" w:hAnsi="Times New Roman" w:cs="Times New Roman"/>
                <w:i/>
              </w:rPr>
              <w:t xml:space="preserve"> ir</w:t>
            </w:r>
            <w:r w:rsidR="004E749D" w:rsidRPr="004B55C5">
              <w:rPr>
                <w:rFonts w:ascii="Times New Roman" w:hAnsi="Times New Roman" w:cs="Times New Roman"/>
                <w:i/>
              </w:rPr>
              <w:t xml:space="preserve"> </w:t>
            </w:r>
            <w:r w:rsidRPr="004B55C5">
              <w:rPr>
                <w:rFonts w:ascii="Times New Roman" w:hAnsi="Times New Roman" w:cs="Times New Roman"/>
                <w:i/>
              </w:rPr>
              <w:t>/</w:t>
            </w:r>
            <w:r w:rsidR="004E749D" w:rsidRPr="004B55C5">
              <w:rPr>
                <w:rFonts w:ascii="Times New Roman" w:hAnsi="Times New Roman" w:cs="Times New Roman"/>
                <w:i/>
              </w:rPr>
              <w:t xml:space="preserve"> </w:t>
            </w:r>
            <w:r w:rsidRPr="004B55C5">
              <w:rPr>
                <w:rFonts w:ascii="Times New Roman" w:hAnsi="Times New Roman" w:cs="Times New Roman"/>
                <w:i/>
              </w:rPr>
              <w:t xml:space="preserve">ar papildomos priemonės, reikalingos tyrimui atlikti su nurodytu arba lygiaverčiu analizatoriumi </w:t>
            </w:r>
            <w:r w:rsidRPr="004B55C5">
              <w:rPr>
                <w:rFonts w:ascii="Times New Roman" w:hAnsi="Times New Roman" w:cs="Times New Roman"/>
                <w:b/>
                <w:i/>
              </w:rPr>
              <w:t>(įrašyti tikslius pavadinimus).</w:t>
            </w:r>
          </w:p>
        </w:tc>
        <w:tc>
          <w:tcPr>
            <w:tcW w:w="4962" w:type="dxa"/>
            <w:tcBorders>
              <w:top w:val="single" w:sz="4" w:space="0" w:color="000000"/>
              <w:left w:val="single" w:sz="4" w:space="0" w:color="000000"/>
              <w:bottom w:val="single" w:sz="4" w:space="0" w:color="000000"/>
              <w:right w:val="single" w:sz="4" w:space="0" w:color="auto"/>
            </w:tcBorders>
          </w:tcPr>
          <w:p w14:paraId="404ACFFC" w14:textId="77777777" w:rsidR="00EE146C" w:rsidRPr="004B55C5" w:rsidRDefault="00EE146C">
            <w:pPr>
              <w:widowControl w:val="0"/>
              <w:snapToGrid w:val="0"/>
              <w:rPr>
                <w:rFonts w:ascii="Times New Roman" w:hAnsi="Times New Roman" w:cs="Times New Roman"/>
              </w:rPr>
            </w:pPr>
          </w:p>
        </w:tc>
        <w:tc>
          <w:tcPr>
            <w:tcW w:w="4252" w:type="dxa"/>
            <w:tcBorders>
              <w:top w:val="single" w:sz="4" w:space="0" w:color="auto"/>
              <w:left w:val="single" w:sz="4" w:space="0" w:color="auto"/>
              <w:bottom w:val="single" w:sz="4" w:space="0" w:color="auto"/>
              <w:right w:val="single" w:sz="4" w:space="0" w:color="auto"/>
            </w:tcBorders>
          </w:tcPr>
          <w:p w14:paraId="1119C659" w14:textId="77777777" w:rsidR="00EE146C" w:rsidRPr="004B55C5" w:rsidRDefault="00EE146C">
            <w:pPr>
              <w:widowControl w:val="0"/>
              <w:snapToGrid w:val="0"/>
              <w:jc w:val="center"/>
              <w:rPr>
                <w:rFonts w:ascii="Times New Roman" w:hAnsi="Times New Roman" w:cs="Times New Roman"/>
                <w:b/>
              </w:rPr>
            </w:pPr>
          </w:p>
        </w:tc>
      </w:tr>
      <w:tr w:rsidR="005A794C" w:rsidRPr="004B55C5" w14:paraId="0A745336" w14:textId="77777777" w:rsidTr="00A613DE">
        <w:tc>
          <w:tcPr>
            <w:tcW w:w="14978" w:type="dxa"/>
            <w:gridSpan w:val="4"/>
            <w:tcBorders>
              <w:top w:val="single" w:sz="4" w:space="0" w:color="000000"/>
              <w:left w:val="single" w:sz="4" w:space="0" w:color="000000"/>
              <w:bottom w:val="single" w:sz="4" w:space="0" w:color="000000"/>
              <w:right w:val="single" w:sz="4" w:space="0" w:color="000000"/>
            </w:tcBorders>
          </w:tcPr>
          <w:p w14:paraId="0A94D321" w14:textId="77777777" w:rsidR="005A794C" w:rsidRPr="004B55C5" w:rsidRDefault="00281812">
            <w:pPr>
              <w:widowControl w:val="0"/>
              <w:jc w:val="both"/>
              <w:rPr>
                <w:rFonts w:ascii="Times New Roman" w:hAnsi="Times New Roman" w:cs="Times New Roman"/>
                <w:b/>
                <w:bCs/>
                <w:caps/>
                <w:color w:val="000000"/>
                <w:kern w:val="2"/>
                <w:sz w:val="24"/>
                <w:szCs w:val="24"/>
              </w:rPr>
            </w:pPr>
            <w:r w:rsidRPr="004B55C5">
              <w:rPr>
                <w:rFonts w:ascii="Times New Roman" w:hAnsi="Times New Roman" w:cs="Times New Roman"/>
                <w:b/>
              </w:rPr>
              <w:t>Kitos reikalingos priemonės:</w:t>
            </w:r>
          </w:p>
        </w:tc>
      </w:tr>
      <w:tr w:rsidR="00EE146C" w:rsidRPr="004B55C5" w14:paraId="2AA871F6" w14:textId="77777777" w:rsidTr="009F763F">
        <w:tc>
          <w:tcPr>
            <w:tcW w:w="814" w:type="dxa"/>
            <w:tcBorders>
              <w:top w:val="single" w:sz="4" w:space="0" w:color="000000"/>
              <w:left w:val="single" w:sz="4" w:space="0" w:color="000000"/>
              <w:bottom w:val="single" w:sz="4" w:space="0" w:color="000000"/>
            </w:tcBorders>
          </w:tcPr>
          <w:p w14:paraId="2BA8F744" w14:textId="77777777" w:rsidR="00EE146C" w:rsidRPr="004B55C5" w:rsidRDefault="00EE146C">
            <w:pPr>
              <w:widowControl w:val="0"/>
              <w:jc w:val="both"/>
              <w:rPr>
                <w:rFonts w:ascii="Times New Roman" w:hAnsi="Times New Roman" w:cs="Times New Roman"/>
                <w:b/>
                <w:bCs/>
                <w:caps/>
                <w:color w:val="000000"/>
                <w:kern w:val="2"/>
                <w:sz w:val="24"/>
                <w:szCs w:val="24"/>
              </w:rPr>
            </w:pPr>
            <w:r w:rsidRPr="004B55C5">
              <w:rPr>
                <w:rFonts w:ascii="Times New Roman" w:hAnsi="Times New Roman" w:cs="Times New Roman"/>
                <w:b/>
              </w:rPr>
              <w:t>7.39.</w:t>
            </w:r>
          </w:p>
        </w:tc>
        <w:tc>
          <w:tcPr>
            <w:tcW w:w="4950" w:type="dxa"/>
            <w:tcBorders>
              <w:top w:val="single" w:sz="4" w:space="0" w:color="000000"/>
              <w:left w:val="single" w:sz="4" w:space="0" w:color="000000"/>
              <w:bottom w:val="single" w:sz="4" w:space="0" w:color="000000"/>
            </w:tcBorders>
          </w:tcPr>
          <w:p w14:paraId="0C22AB78" w14:textId="77777777" w:rsidR="00EE146C" w:rsidRPr="004B55C5" w:rsidRDefault="00EE146C">
            <w:pPr>
              <w:widowControl w:val="0"/>
              <w:rPr>
                <w:rFonts w:ascii="Times New Roman" w:hAnsi="Times New Roman" w:cs="Times New Roman"/>
                <w:b/>
                <w:bCs/>
                <w:caps/>
                <w:color w:val="000000"/>
                <w:kern w:val="2"/>
                <w:sz w:val="24"/>
                <w:szCs w:val="24"/>
              </w:rPr>
            </w:pPr>
            <w:r w:rsidRPr="004B55C5">
              <w:rPr>
                <w:rFonts w:ascii="Times New Roman" w:hAnsi="Times New Roman" w:cs="Times New Roman"/>
                <w:b/>
              </w:rPr>
              <w:t>Kiuvečių ir adatų plovimo tirpalas</w:t>
            </w:r>
          </w:p>
        </w:tc>
        <w:tc>
          <w:tcPr>
            <w:tcW w:w="4962" w:type="dxa"/>
            <w:tcBorders>
              <w:top w:val="single" w:sz="4" w:space="0" w:color="000000"/>
              <w:left w:val="single" w:sz="4" w:space="0" w:color="000000"/>
              <w:bottom w:val="single" w:sz="4" w:space="0" w:color="000000"/>
              <w:right w:val="single" w:sz="4" w:space="0" w:color="auto"/>
            </w:tcBorders>
          </w:tcPr>
          <w:p w14:paraId="2918E42D" w14:textId="77777777" w:rsidR="00EE146C" w:rsidRPr="004B55C5" w:rsidRDefault="00EE146C">
            <w:pPr>
              <w:widowControl w:val="0"/>
              <w:snapToGrid w:val="0"/>
              <w:rPr>
                <w:rFonts w:ascii="Times New Roman" w:hAnsi="Times New Roman" w:cs="Times New Roman"/>
              </w:rPr>
            </w:pPr>
          </w:p>
        </w:tc>
        <w:tc>
          <w:tcPr>
            <w:tcW w:w="4252" w:type="dxa"/>
            <w:tcBorders>
              <w:top w:val="single" w:sz="4" w:space="0" w:color="auto"/>
              <w:left w:val="single" w:sz="4" w:space="0" w:color="auto"/>
              <w:bottom w:val="single" w:sz="4" w:space="0" w:color="auto"/>
              <w:right w:val="single" w:sz="4" w:space="0" w:color="auto"/>
            </w:tcBorders>
          </w:tcPr>
          <w:p w14:paraId="3AF6540F" w14:textId="77777777" w:rsidR="00EE146C" w:rsidRPr="004B55C5" w:rsidRDefault="00EE146C">
            <w:pPr>
              <w:widowControl w:val="0"/>
              <w:snapToGrid w:val="0"/>
              <w:jc w:val="center"/>
              <w:rPr>
                <w:rFonts w:ascii="Times New Roman" w:hAnsi="Times New Roman" w:cs="Times New Roman"/>
                <w:b/>
              </w:rPr>
            </w:pPr>
          </w:p>
        </w:tc>
      </w:tr>
      <w:tr w:rsidR="00EE146C" w:rsidRPr="004B55C5" w14:paraId="22B21AA3" w14:textId="77777777" w:rsidTr="009F763F">
        <w:tc>
          <w:tcPr>
            <w:tcW w:w="814" w:type="dxa"/>
            <w:tcBorders>
              <w:left w:val="single" w:sz="4" w:space="0" w:color="000000"/>
              <w:bottom w:val="single" w:sz="4" w:space="0" w:color="000000"/>
            </w:tcBorders>
          </w:tcPr>
          <w:p w14:paraId="1B28BD51" w14:textId="77777777" w:rsidR="00EE146C" w:rsidRPr="004B55C5" w:rsidRDefault="00EE146C">
            <w:pPr>
              <w:widowControl w:val="0"/>
              <w:jc w:val="both"/>
              <w:rPr>
                <w:rFonts w:ascii="Times New Roman" w:hAnsi="Times New Roman" w:cs="Times New Roman"/>
                <w:b/>
                <w:bCs/>
                <w:caps/>
                <w:color w:val="000000"/>
                <w:kern w:val="2"/>
                <w:sz w:val="24"/>
                <w:szCs w:val="24"/>
              </w:rPr>
            </w:pPr>
            <w:r w:rsidRPr="004B55C5">
              <w:rPr>
                <w:rFonts w:ascii="Times New Roman" w:hAnsi="Times New Roman" w:cs="Times New Roman"/>
                <w:b/>
              </w:rPr>
              <w:t>7.40.</w:t>
            </w:r>
          </w:p>
        </w:tc>
        <w:tc>
          <w:tcPr>
            <w:tcW w:w="4950" w:type="dxa"/>
            <w:tcBorders>
              <w:left w:val="single" w:sz="4" w:space="0" w:color="000000"/>
              <w:bottom w:val="single" w:sz="4" w:space="0" w:color="000000"/>
            </w:tcBorders>
          </w:tcPr>
          <w:p w14:paraId="04F382D4" w14:textId="77777777" w:rsidR="00EE146C" w:rsidRPr="004B55C5" w:rsidRDefault="00EE146C">
            <w:pPr>
              <w:widowControl w:val="0"/>
              <w:rPr>
                <w:rFonts w:ascii="Times New Roman" w:hAnsi="Times New Roman" w:cs="Times New Roman"/>
                <w:b/>
                <w:bCs/>
                <w:caps/>
                <w:color w:val="000000"/>
                <w:kern w:val="2"/>
                <w:sz w:val="24"/>
                <w:szCs w:val="24"/>
              </w:rPr>
            </w:pPr>
            <w:r w:rsidRPr="004B55C5">
              <w:rPr>
                <w:rFonts w:ascii="Times New Roman" w:hAnsi="Times New Roman" w:cs="Times New Roman"/>
                <w:b/>
              </w:rPr>
              <w:t xml:space="preserve">Reagentas </w:t>
            </w:r>
            <w:proofErr w:type="spellStart"/>
            <w:r w:rsidRPr="004B55C5">
              <w:rPr>
                <w:rFonts w:ascii="Times New Roman" w:hAnsi="Times New Roman" w:cs="Times New Roman"/>
                <w:b/>
              </w:rPr>
              <w:t>chromogenų</w:t>
            </w:r>
            <w:proofErr w:type="spellEnd"/>
            <w:r w:rsidRPr="004B55C5">
              <w:rPr>
                <w:rFonts w:ascii="Times New Roman" w:hAnsi="Times New Roman" w:cs="Times New Roman"/>
                <w:b/>
              </w:rPr>
              <w:t xml:space="preserve"> koncentracijai nustatyti</w:t>
            </w:r>
          </w:p>
        </w:tc>
        <w:tc>
          <w:tcPr>
            <w:tcW w:w="4962" w:type="dxa"/>
            <w:tcBorders>
              <w:left w:val="single" w:sz="4" w:space="0" w:color="000000"/>
              <w:bottom w:val="single" w:sz="4" w:space="0" w:color="000000"/>
              <w:right w:val="single" w:sz="4" w:space="0" w:color="auto"/>
            </w:tcBorders>
          </w:tcPr>
          <w:p w14:paraId="0CEEAD8D" w14:textId="77777777" w:rsidR="00EE146C" w:rsidRPr="004B55C5" w:rsidRDefault="00EE146C">
            <w:pPr>
              <w:widowControl w:val="0"/>
              <w:snapToGrid w:val="0"/>
              <w:rPr>
                <w:rFonts w:ascii="Times New Roman" w:hAnsi="Times New Roman" w:cs="Times New Roman"/>
              </w:rPr>
            </w:pPr>
          </w:p>
        </w:tc>
        <w:tc>
          <w:tcPr>
            <w:tcW w:w="4252" w:type="dxa"/>
            <w:tcBorders>
              <w:top w:val="single" w:sz="4" w:space="0" w:color="auto"/>
              <w:left w:val="single" w:sz="4" w:space="0" w:color="auto"/>
              <w:bottom w:val="single" w:sz="4" w:space="0" w:color="auto"/>
              <w:right w:val="single" w:sz="4" w:space="0" w:color="auto"/>
            </w:tcBorders>
          </w:tcPr>
          <w:p w14:paraId="3B84A5FB" w14:textId="511684BC" w:rsidR="00EE146C" w:rsidRPr="004B55C5" w:rsidRDefault="00EE146C">
            <w:pPr>
              <w:widowControl w:val="0"/>
              <w:snapToGrid w:val="0"/>
              <w:jc w:val="center"/>
              <w:rPr>
                <w:rFonts w:ascii="Times New Roman" w:hAnsi="Times New Roman" w:cs="Times New Roman"/>
                <w:b/>
              </w:rPr>
            </w:pPr>
          </w:p>
        </w:tc>
      </w:tr>
      <w:tr w:rsidR="005A794C" w:rsidRPr="004B55C5" w14:paraId="5EC895F0" w14:textId="77777777" w:rsidTr="00A613DE">
        <w:trPr>
          <w:trHeight w:val="274"/>
        </w:trPr>
        <w:tc>
          <w:tcPr>
            <w:tcW w:w="14978" w:type="dxa"/>
            <w:gridSpan w:val="4"/>
            <w:tcBorders>
              <w:top w:val="single" w:sz="4" w:space="0" w:color="000000"/>
              <w:left w:val="single" w:sz="4" w:space="0" w:color="000000"/>
              <w:bottom w:val="single" w:sz="4" w:space="0" w:color="000000"/>
              <w:right w:val="single" w:sz="4" w:space="0" w:color="000000"/>
            </w:tcBorders>
          </w:tcPr>
          <w:p w14:paraId="280969DA" w14:textId="77777777" w:rsidR="005A794C" w:rsidRPr="004B55C5" w:rsidRDefault="00281812">
            <w:pPr>
              <w:widowControl w:val="0"/>
              <w:jc w:val="both"/>
              <w:rPr>
                <w:rFonts w:ascii="Times New Roman" w:hAnsi="Times New Roman" w:cs="Times New Roman"/>
                <w:b/>
                <w:bCs/>
                <w:caps/>
                <w:color w:val="000000"/>
                <w:kern w:val="2"/>
                <w:sz w:val="24"/>
                <w:szCs w:val="24"/>
              </w:rPr>
            </w:pPr>
            <w:r w:rsidRPr="004B55C5">
              <w:rPr>
                <w:rFonts w:ascii="Times New Roman" w:hAnsi="Times New Roman" w:cs="Times New Roman"/>
                <w:b/>
              </w:rPr>
              <w:t>PASTABOS:</w:t>
            </w:r>
          </w:p>
          <w:p w14:paraId="0C2E86BF" w14:textId="77777777" w:rsidR="005A794C" w:rsidRPr="004B55C5" w:rsidRDefault="00281812">
            <w:pPr>
              <w:pStyle w:val="Sraopastraipa5"/>
              <w:widowControl w:val="0"/>
              <w:ind w:left="0"/>
              <w:rPr>
                <w:rFonts w:ascii="Times New Roman" w:hAnsi="Times New Roman" w:cs="Times New Roman"/>
                <w:b/>
                <w:bCs/>
                <w:caps/>
                <w:color w:val="000000"/>
                <w:kern w:val="2"/>
                <w:sz w:val="24"/>
                <w:szCs w:val="24"/>
              </w:rPr>
            </w:pPr>
            <w:r w:rsidRPr="004B55C5">
              <w:rPr>
                <w:rFonts w:ascii="Times New Roman" w:hAnsi="Times New Roman" w:cs="Times New Roman"/>
                <w:i/>
                <w:sz w:val="20"/>
                <w:lang w:val="lt-LT"/>
              </w:rPr>
              <w:t>1. Tiekėjas privalo įvertinti ir nurodyti (įrašyti) visas reikiamas sudedamąsias dalis tyrimams atlikti.</w:t>
            </w:r>
          </w:p>
          <w:p w14:paraId="6FF409DA" w14:textId="74018656" w:rsidR="005A794C" w:rsidRPr="00560D7C" w:rsidRDefault="00281812" w:rsidP="00560D7C">
            <w:pPr>
              <w:suppressAutoHyphens w:val="0"/>
              <w:rPr>
                <w:rFonts w:ascii="Times New Roman" w:hAnsi="Times New Roman" w:cs="Times New Roman"/>
                <w:b/>
              </w:rPr>
            </w:pPr>
            <w:r w:rsidRPr="004B55C5">
              <w:rPr>
                <w:rFonts w:ascii="Times New Roman" w:hAnsi="Times New Roman" w:cs="Times New Roman"/>
                <w:i/>
              </w:rPr>
              <w:t>2. Reagentai ir papildomos medžiagos</w:t>
            </w:r>
            <w:r w:rsidR="004E5BF9">
              <w:rPr>
                <w:rFonts w:ascii="Times New Roman" w:hAnsi="Times New Roman" w:cs="Times New Roman"/>
                <w:i/>
              </w:rPr>
              <w:t xml:space="preserve"> </w:t>
            </w:r>
            <w:r w:rsidRPr="004B55C5">
              <w:rPr>
                <w:rFonts w:ascii="Times New Roman" w:hAnsi="Times New Roman" w:cs="Times New Roman"/>
                <w:i/>
              </w:rPr>
              <w:t xml:space="preserve">/ priemonės turi būti paženklinti CE </w:t>
            </w:r>
            <w:r w:rsidR="00560D7C" w:rsidRPr="006261C1">
              <w:rPr>
                <w:rFonts w:ascii="Times New Roman" w:hAnsi="Times New Roman" w:cs="Times New Roman"/>
              </w:rPr>
              <w:t>ženklu pagal Reglamentą (ES) 2017/746</w:t>
            </w:r>
            <w:r w:rsidRPr="004B55C5">
              <w:rPr>
                <w:rFonts w:ascii="Times New Roman" w:hAnsi="Times New Roman" w:cs="Times New Roman"/>
                <w:i/>
              </w:rPr>
              <w:t>.</w:t>
            </w:r>
          </w:p>
          <w:p w14:paraId="002AE071" w14:textId="77777777" w:rsidR="005A794C" w:rsidRPr="004B55C5" w:rsidRDefault="00281812">
            <w:pPr>
              <w:pStyle w:val="Sraopastraipa5"/>
              <w:widowControl w:val="0"/>
              <w:ind w:left="0"/>
              <w:rPr>
                <w:rFonts w:ascii="Times New Roman" w:hAnsi="Times New Roman" w:cs="Times New Roman"/>
                <w:b/>
                <w:bCs/>
                <w:caps/>
                <w:color w:val="000000"/>
                <w:kern w:val="2"/>
                <w:sz w:val="24"/>
                <w:szCs w:val="24"/>
              </w:rPr>
            </w:pPr>
            <w:r w:rsidRPr="004B55C5">
              <w:rPr>
                <w:rFonts w:ascii="Times New Roman" w:hAnsi="Times New Roman" w:cs="Times New Roman"/>
                <w:i/>
                <w:sz w:val="20"/>
                <w:lang w:val="lt-LT"/>
              </w:rPr>
              <w:t>3. Visi siūlomi reagentai, kontrolės ir eksploatacinės priemonės turi būti  tinkami  ,,</w:t>
            </w:r>
            <w:proofErr w:type="spellStart"/>
            <w:r w:rsidRPr="004B55C5">
              <w:rPr>
                <w:rFonts w:ascii="Times New Roman" w:hAnsi="Times New Roman" w:cs="Times New Roman"/>
                <w:i/>
                <w:sz w:val="20"/>
                <w:lang w:val="lt-LT"/>
              </w:rPr>
              <w:t>Olympus</w:t>
            </w:r>
            <w:proofErr w:type="spellEnd"/>
            <w:r w:rsidRPr="004B55C5">
              <w:rPr>
                <w:rFonts w:ascii="Times New Roman" w:hAnsi="Times New Roman" w:cs="Times New Roman"/>
                <w:i/>
                <w:sz w:val="20"/>
                <w:lang w:val="lt-LT"/>
              </w:rPr>
              <w:t xml:space="preserve"> AU 400” (arba lygiagrečiam) analizatoriui (pateikti nuorodas dokumentacijoje ir gamintojo patvirtinimą).</w:t>
            </w:r>
          </w:p>
          <w:p w14:paraId="07F1066D" w14:textId="13CD83E5" w:rsidR="005A794C" w:rsidRPr="004B55C5" w:rsidRDefault="00281812">
            <w:pPr>
              <w:pStyle w:val="Sraopastraipa5"/>
              <w:widowControl w:val="0"/>
              <w:ind w:left="0"/>
              <w:rPr>
                <w:rFonts w:ascii="Times New Roman" w:hAnsi="Times New Roman" w:cs="Times New Roman"/>
                <w:b/>
                <w:bCs/>
                <w:caps/>
                <w:color w:val="000000"/>
                <w:kern w:val="2"/>
                <w:sz w:val="24"/>
                <w:szCs w:val="24"/>
              </w:rPr>
            </w:pPr>
            <w:r w:rsidRPr="004B55C5">
              <w:rPr>
                <w:rFonts w:ascii="Times New Roman" w:hAnsi="Times New Roman" w:cs="Times New Roman"/>
                <w:i/>
                <w:sz w:val="20"/>
                <w:lang w:val="lt-LT"/>
              </w:rPr>
              <w:t xml:space="preserve">4. </w:t>
            </w:r>
            <w:r w:rsidR="00A34893" w:rsidRPr="004B55C5">
              <w:rPr>
                <w:rFonts w:ascii="Times New Roman" w:hAnsi="Times New Roman" w:cs="Times New Roman"/>
                <w:i/>
                <w:sz w:val="20"/>
                <w:lang w:val="lt-LT"/>
              </w:rPr>
              <w:t xml:space="preserve">Septintosios </w:t>
            </w:r>
            <w:r w:rsidRPr="004B55C5">
              <w:rPr>
                <w:rFonts w:ascii="Times New Roman" w:hAnsi="Times New Roman" w:cs="Times New Roman"/>
                <w:i/>
                <w:sz w:val="20"/>
                <w:lang w:val="lt-LT"/>
              </w:rPr>
              <w:t>pirkimo dalies lentelės eilučių skaičius neribojamas (jų reikia įtraukti tiek, kad būtų užtikrintas kokybiškas ir patikimas visų nurodytų tyrimų atlikimas).</w:t>
            </w:r>
          </w:p>
          <w:p w14:paraId="6CF3C48F" w14:textId="3E4AC3A1" w:rsidR="005A794C" w:rsidRPr="004B55C5" w:rsidRDefault="008B434A">
            <w:pPr>
              <w:pStyle w:val="Sraopastraipa5"/>
              <w:widowControl w:val="0"/>
              <w:ind w:left="0"/>
              <w:rPr>
                <w:rFonts w:ascii="Times New Roman" w:hAnsi="Times New Roman" w:cs="Times New Roman"/>
                <w:b/>
                <w:bCs/>
                <w:caps/>
                <w:color w:val="000000"/>
                <w:kern w:val="2"/>
                <w:sz w:val="24"/>
                <w:szCs w:val="24"/>
              </w:rPr>
            </w:pPr>
            <w:r w:rsidRPr="004B55C5">
              <w:rPr>
                <w:rFonts w:ascii="Times New Roman" w:hAnsi="Times New Roman" w:cs="Times New Roman"/>
                <w:i/>
                <w:iCs/>
                <w:sz w:val="20"/>
                <w:lang w:val="lt-LT"/>
              </w:rPr>
              <w:t>5.</w:t>
            </w:r>
            <w:r w:rsidR="004E749D" w:rsidRPr="004B55C5">
              <w:rPr>
                <w:rFonts w:ascii="Times New Roman" w:hAnsi="Times New Roman" w:cs="Times New Roman"/>
                <w:i/>
                <w:iCs/>
                <w:sz w:val="20"/>
                <w:lang w:val="lt-LT"/>
              </w:rPr>
              <w:t xml:space="preserve"> </w:t>
            </w:r>
            <w:r w:rsidRPr="004B55C5">
              <w:rPr>
                <w:rFonts w:ascii="Times New Roman" w:hAnsi="Times New Roman" w:cs="Times New Roman"/>
                <w:i/>
                <w:iCs/>
                <w:sz w:val="20"/>
                <w:lang w:val="lt-LT"/>
              </w:rPr>
              <w:t>Tiekėjas gali teikti pasiūlymą reagentams bei priemonėms kartu su analizatoriaus panauda.</w:t>
            </w:r>
          </w:p>
        </w:tc>
      </w:tr>
    </w:tbl>
    <w:p w14:paraId="42E869BA" w14:textId="77777777" w:rsidR="008A2D78" w:rsidRPr="004B55C5" w:rsidRDefault="008A2D78" w:rsidP="00ED29DD">
      <w:pPr>
        <w:pStyle w:val="Antrat1"/>
        <w:suppressAutoHyphens w:val="0"/>
        <w:spacing w:after="0"/>
        <w:rPr>
          <w:b/>
          <w:sz w:val="22"/>
          <w:szCs w:val="22"/>
        </w:rPr>
      </w:pPr>
    </w:p>
    <w:p w14:paraId="68563C51" w14:textId="43EBAA13" w:rsidR="005A794C" w:rsidRPr="004B55C5" w:rsidRDefault="00281812" w:rsidP="00ED29DD">
      <w:pPr>
        <w:pStyle w:val="Antrat1"/>
        <w:suppressAutoHyphens w:val="0"/>
        <w:spacing w:after="0"/>
        <w:rPr>
          <w:b/>
          <w:sz w:val="22"/>
          <w:szCs w:val="22"/>
          <w:lang w:val="pt-BR"/>
        </w:rPr>
      </w:pPr>
      <w:r w:rsidRPr="004B55C5">
        <w:rPr>
          <w:b/>
          <w:sz w:val="22"/>
          <w:szCs w:val="22"/>
        </w:rPr>
        <w:t>VIII. Aštuntoji pirkimo dalis</w:t>
      </w:r>
    </w:p>
    <w:p w14:paraId="4F54CD4F" w14:textId="77777777" w:rsidR="005A794C" w:rsidRPr="004B55C5" w:rsidRDefault="005A794C">
      <w:pPr>
        <w:pStyle w:val="Sraopastraipa1"/>
        <w:ind w:left="3153"/>
        <w:jc w:val="center"/>
        <w:rPr>
          <w:rFonts w:ascii="Times New Roman" w:hAnsi="Times New Roman" w:cs="Times New Roman"/>
          <w:b/>
        </w:rPr>
      </w:pPr>
    </w:p>
    <w:p w14:paraId="03554065" w14:textId="78328CC9" w:rsidR="005A794C" w:rsidRPr="004B55C5" w:rsidRDefault="00281812">
      <w:pPr>
        <w:rPr>
          <w:rFonts w:ascii="Times New Roman" w:hAnsi="Times New Roman" w:cs="Times New Roman"/>
          <w:b/>
          <w:bCs/>
          <w:caps/>
          <w:color w:val="000000"/>
          <w:kern w:val="2"/>
          <w:sz w:val="24"/>
          <w:szCs w:val="24"/>
        </w:rPr>
      </w:pPr>
      <w:r w:rsidRPr="004B55C5">
        <w:rPr>
          <w:rFonts w:ascii="Times New Roman" w:hAnsi="Times New Roman" w:cs="Times New Roman"/>
          <w:b/>
          <w:bCs/>
        </w:rPr>
        <w:t>8.1.  REAGENTAI IR PAPILDOMOS PRIEMONĖS  ELEKTROLITŲ (K, Na,)  TYRIMAMS ATLIKTI  ANALIZATORIUMI</w:t>
      </w:r>
      <w:r w:rsidR="00D267A1" w:rsidRPr="004B55C5">
        <w:rPr>
          <w:rFonts w:ascii="Times New Roman" w:hAnsi="Times New Roman" w:cs="Times New Roman"/>
          <w:b/>
          <w:bCs/>
        </w:rPr>
        <w:t>.</w:t>
      </w:r>
      <w:r w:rsidRPr="004B55C5">
        <w:rPr>
          <w:rFonts w:ascii="Times New Roman" w:hAnsi="Times New Roman" w:cs="Times New Roman"/>
          <w:b/>
          <w:bCs/>
        </w:rPr>
        <w:t xml:space="preserve">  </w:t>
      </w:r>
    </w:p>
    <w:p w14:paraId="78941D5B" w14:textId="5FDEA68D" w:rsidR="005A794C" w:rsidRPr="004B55C5" w:rsidRDefault="00281812">
      <w:pPr>
        <w:ind w:firstLine="720"/>
        <w:jc w:val="both"/>
        <w:rPr>
          <w:rFonts w:ascii="Times New Roman" w:hAnsi="Times New Roman" w:cs="Times New Roman"/>
          <w:b/>
          <w:bCs/>
          <w:caps/>
          <w:color w:val="000000"/>
          <w:kern w:val="2"/>
          <w:sz w:val="24"/>
          <w:szCs w:val="24"/>
        </w:rPr>
      </w:pPr>
      <w:r w:rsidRPr="004B55C5">
        <w:rPr>
          <w:rFonts w:ascii="Times New Roman" w:hAnsi="Times New Roman" w:cs="Times New Roman"/>
        </w:rPr>
        <w:t xml:space="preserve">Siūlomi reagentai ir eksploatacinės priemonės turi būti originalūs, pagaminti analizatoriaus gamintojo ir atitikti kokybinius  bei techninius reikalavimus (pateikti nuorodą dokumentacijoje ir gamintojo patvirtinimą).  </w:t>
      </w:r>
      <w:r w:rsidR="00214B72" w:rsidRPr="004B55C5">
        <w:rPr>
          <w:rFonts w:ascii="Times New Roman" w:hAnsi="Times New Roman" w:cs="Times New Roman"/>
        </w:rPr>
        <w:t>Analizatoriaus</w:t>
      </w:r>
      <w:r w:rsidRPr="004B55C5">
        <w:rPr>
          <w:rFonts w:ascii="Times New Roman" w:hAnsi="Times New Roman" w:cs="Times New Roman"/>
        </w:rPr>
        <w:t>, jo reagentų ir reikalingų papildomų priemonių instrukcijos turi būti pateiktos lietuvių ir anglų kalbomis</w:t>
      </w:r>
      <w:r w:rsidRPr="004B55C5">
        <w:rPr>
          <w:rFonts w:ascii="Times New Roman" w:hAnsi="Times New Roman" w:cs="Times New Roman"/>
          <w:color w:val="000000"/>
        </w:rPr>
        <w:t>.</w:t>
      </w:r>
      <w:r w:rsidRPr="004B55C5">
        <w:rPr>
          <w:rFonts w:ascii="Times New Roman" w:hAnsi="Times New Roman" w:cs="Times New Roman"/>
        </w:rPr>
        <w:t xml:space="preserve"> Būtinas CE ženklinimas ir sertifikatas, techninio aptarnavimo sertifikatas. Vertinama tik pilna pirkimo dalis, atitinkanti nurodytus kokybinius bei techninius reikalavimus.</w:t>
      </w:r>
    </w:p>
    <w:tbl>
      <w:tblPr>
        <w:tblW w:w="14978" w:type="dxa"/>
        <w:tblInd w:w="-99" w:type="dxa"/>
        <w:tblLayout w:type="fixed"/>
        <w:tblLook w:val="0000" w:firstRow="0" w:lastRow="0" w:firstColumn="0" w:lastColumn="0" w:noHBand="0" w:noVBand="0"/>
      </w:tblPr>
      <w:tblGrid>
        <w:gridCol w:w="675"/>
        <w:gridCol w:w="5231"/>
        <w:gridCol w:w="4394"/>
        <w:gridCol w:w="4678"/>
      </w:tblGrid>
      <w:tr w:rsidR="00DA62C8" w:rsidRPr="004B55C5" w14:paraId="6AEE0C55" w14:textId="77777777" w:rsidTr="008D5624">
        <w:tc>
          <w:tcPr>
            <w:tcW w:w="675" w:type="dxa"/>
            <w:tcBorders>
              <w:top w:val="single" w:sz="4" w:space="0" w:color="000000"/>
              <w:left w:val="single" w:sz="4" w:space="0" w:color="000000"/>
              <w:bottom w:val="single" w:sz="4" w:space="0" w:color="000000"/>
            </w:tcBorders>
          </w:tcPr>
          <w:p w14:paraId="653734E1" w14:textId="77777777" w:rsidR="00DA62C8" w:rsidRPr="004B55C5" w:rsidRDefault="00DA62C8">
            <w:pPr>
              <w:widowControl w:val="0"/>
              <w:jc w:val="both"/>
              <w:rPr>
                <w:rFonts w:ascii="Times New Roman" w:hAnsi="Times New Roman" w:cs="Times New Roman"/>
                <w:b/>
                <w:bCs/>
                <w:caps/>
                <w:color w:val="000000"/>
                <w:kern w:val="2"/>
                <w:sz w:val="24"/>
                <w:szCs w:val="24"/>
              </w:rPr>
            </w:pPr>
            <w:r w:rsidRPr="004B55C5">
              <w:rPr>
                <w:rFonts w:ascii="Times New Roman" w:hAnsi="Times New Roman" w:cs="Times New Roman"/>
                <w:b/>
              </w:rPr>
              <w:t>Eil. Nr.</w:t>
            </w:r>
          </w:p>
        </w:tc>
        <w:tc>
          <w:tcPr>
            <w:tcW w:w="5231" w:type="dxa"/>
            <w:tcBorders>
              <w:top w:val="single" w:sz="4" w:space="0" w:color="000000"/>
              <w:left w:val="single" w:sz="4" w:space="0" w:color="000000"/>
              <w:bottom w:val="single" w:sz="4" w:space="0" w:color="000000"/>
            </w:tcBorders>
          </w:tcPr>
          <w:p w14:paraId="11F48038" w14:textId="77777777" w:rsidR="00DA62C8" w:rsidRPr="004B55C5" w:rsidRDefault="00DA62C8">
            <w:pPr>
              <w:widowControl w:val="0"/>
              <w:jc w:val="both"/>
              <w:rPr>
                <w:rFonts w:ascii="Times New Roman" w:hAnsi="Times New Roman" w:cs="Times New Roman"/>
                <w:b/>
                <w:bCs/>
                <w:caps/>
                <w:color w:val="000000"/>
                <w:kern w:val="2"/>
                <w:sz w:val="24"/>
                <w:szCs w:val="24"/>
              </w:rPr>
            </w:pPr>
            <w:r w:rsidRPr="004B55C5">
              <w:rPr>
                <w:rFonts w:ascii="Times New Roman" w:hAnsi="Times New Roman" w:cs="Times New Roman"/>
                <w:b/>
              </w:rPr>
              <w:t>Reagentų pavadinimas</w:t>
            </w:r>
          </w:p>
        </w:tc>
        <w:tc>
          <w:tcPr>
            <w:tcW w:w="4394" w:type="dxa"/>
            <w:tcBorders>
              <w:top w:val="single" w:sz="4" w:space="0" w:color="000000"/>
              <w:left w:val="single" w:sz="4" w:space="0" w:color="000000"/>
              <w:bottom w:val="single" w:sz="4" w:space="0" w:color="000000"/>
              <w:right w:val="single" w:sz="4" w:space="0" w:color="auto"/>
            </w:tcBorders>
          </w:tcPr>
          <w:p w14:paraId="6BE7AE12" w14:textId="77777777" w:rsidR="00DA62C8" w:rsidRPr="004B55C5" w:rsidRDefault="00DA62C8">
            <w:pPr>
              <w:widowControl w:val="0"/>
              <w:rPr>
                <w:rFonts w:ascii="Times New Roman" w:hAnsi="Times New Roman" w:cs="Times New Roman"/>
                <w:b/>
                <w:bCs/>
                <w:caps/>
                <w:color w:val="000000"/>
                <w:kern w:val="2"/>
                <w:sz w:val="24"/>
                <w:szCs w:val="24"/>
              </w:rPr>
            </w:pPr>
            <w:r w:rsidRPr="004B55C5">
              <w:rPr>
                <w:rFonts w:ascii="Times New Roman" w:hAnsi="Times New Roman" w:cs="Times New Roman"/>
                <w:b/>
              </w:rPr>
              <w:t>Kokybiniai ir techniniai reikalavimai</w:t>
            </w:r>
          </w:p>
        </w:tc>
        <w:tc>
          <w:tcPr>
            <w:tcW w:w="4678" w:type="dxa"/>
            <w:tcBorders>
              <w:top w:val="single" w:sz="4" w:space="0" w:color="auto"/>
              <w:left w:val="single" w:sz="4" w:space="0" w:color="auto"/>
              <w:bottom w:val="single" w:sz="4" w:space="0" w:color="auto"/>
              <w:right w:val="single" w:sz="4" w:space="0" w:color="auto"/>
            </w:tcBorders>
          </w:tcPr>
          <w:p w14:paraId="320DDE8D" w14:textId="77DBFD9F" w:rsidR="00DA62C8" w:rsidRPr="004B55C5" w:rsidRDefault="00DA62C8">
            <w:pPr>
              <w:widowControl w:val="0"/>
              <w:jc w:val="both"/>
              <w:rPr>
                <w:rFonts w:ascii="Times New Roman" w:hAnsi="Times New Roman" w:cs="Times New Roman"/>
                <w:b/>
                <w:bCs/>
                <w:caps/>
                <w:color w:val="000000"/>
                <w:kern w:val="2"/>
                <w:sz w:val="24"/>
                <w:szCs w:val="24"/>
              </w:rPr>
            </w:pPr>
            <w:r w:rsidRPr="004B55C5">
              <w:rPr>
                <w:rFonts w:ascii="Times New Roman" w:hAnsi="Times New Roman" w:cs="Times New Roman"/>
                <w:b/>
              </w:rPr>
              <w:t xml:space="preserve">Preliminarus tyrimų skaičius (įskaitant kasdieninius 2 lygių kontrolinius tyrimus per </w:t>
            </w:r>
            <w:r w:rsidR="0017224E">
              <w:rPr>
                <w:rFonts w:ascii="Times New Roman" w:hAnsi="Times New Roman" w:cs="Times New Roman"/>
                <w:b/>
              </w:rPr>
              <w:t>36</w:t>
            </w:r>
            <w:r w:rsidRPr="004B55C5">
              <w:rPr>
                <w:rFonts w:ascii="Times New Roman" w:hAnsi="Times New Roman" w:cs="Times New Roman"/>
                <w:b/>
              </w:rPr>
              <w:t xml:space="preserve"> mėn.)</w:t>
            </w:r>
          </w:p>
        </w:tc>
      </w:tr>
      <w:tr w:rsidR="005A794C" w:rsidRPr="004B55C5" w14:paraId="6BA89E7B" w14:textId="77777777" w:rsidTr="00022BA2">
        <w:tc>
          <w:tcPr>
            <w:tcW w:w="14978" w:type="dxa"/>
            <w:gridSpan w:val="4"/>
            <w:tcBorders>
              <w:top w:val="single" w:sz="4" w:space="0" w:color="auto"/>
              <w:left w:val="single" w:sz="4" w:space="0" w:color="auto"/>
              <w:bottom w:val="single" w:sz="4" w:space="0" w:color="auto"/>
              <w:right w:val="single" w:sz="4" w:space="0" w:color="auto"/>
            </w:tcBorders>
          </w:tcPr>
          <w:p w14:paraId="495C0E97" w14:textId="77777777" w:rsidR="005A794C" w:rsidRPr="004B55C5" w:rsidRDefault="00281812">
            <w:pPr>
              <w:widowControl w:val="0"/>
              <w:jc w:val="both"/>
              <w:rPr>
                <w:rFonts w:ascii="Times New Roman" w:hAnsi="Times New Roman" w:cs="Times New Roman"/>
                <w:b/>
                <w:bCs/>
                <w:caps/>
                <w:color w:val="000000"/>
                <w:kern w:val="2"/>
                <w:sz w:val="24"/>
                <w:szCs w:val="24"/>
              </w:rPr>
            </w:pPr>
            <w:r w:rsidRPr="004B55C5">
              <w:rPr>
                <w:rFonts w:ascii="Times New Roman" w:hAnsi="Times New Roman" w:cs="Times New Roman"/>
                <w:b/>
              </w:rPr>
              <w:t>Tiriamoji analitė: Na, K</w:t>
            </w:r>
          </w:p>
        </w:tc>
      </w:tr>
      <w:tr w:rsidR="00DA62C8" w:rsidRPr="004B55C5" w14:paraId="0022CE9F" w14:textId="77777777" w:rsidTr="008D5624">
        <w:tc>
          <w:tcPr>
            <w:tcW w:w="675" w:type="dxa"/>
            <w:tcBorders>
              <w:top w:val="single" w:sz="4" w:space="0" w:color="000000"/>
              <w:left w:val="single" w:sz="4" w:space="0" w:color="000000"/>
              <w:bottom w:val="single" w:sz="4" w:space="0" w:color="000000"/>
            </w:tcBorders>
          </w:tcPr>
          <w:p w14:paraId="3ED4B68A" w14:textId="77777777" w:rsidR="00DA62C8" w:rsidRPr="004B55C5" w:rsidRDefault="00DA62C8">
            <w:pPr>
              <w:widowControl w:val="0"/>
              <w:jc w:val="both"/>
              <w:rPr>
                <w:rFonts w:ascii="Times New Roman" w:hAnsi="Times New Roman" w:cs="Times New Roman"/>
                <w:b/>
                <w:bCs/>
                <w:caps/>
                <w:color w:val="000000"/>
                <w:kern w:val="2"/>
                <w:sz w:val="24"/>
                <w:szCs w:val="24"/>
              </w:rPr>
            </w:pPr>
            <w:r w:rsidRPr="004B55C5">
              <w:rPr>
                <w:rFonts w:ascii="Times New Roman" w:hAnsi="Times New Roman" w:cs="Times New Roman"/>
                <w:b/>
              </w:rPr>
              <w:t>8.1.</w:t>
            </w:r>
          </w:p>
        </w:tc>
        <w:tc>
          <w:tcPr>
            <w:tcW w:w="5231" w:type="dxa"/>
            <w:tcBorders>
              <w:top w:val="single" w:sz="4" w:space="0" w:color="000000"/>
              <w:left w:val="single" w:sz="4" w:space="0" w:color="000000"/>
              <w:bottom w:val="single" w:sz="4" w:space="0" w:color="000000"/>
            </w:tcBorders>
          </w:tcPr>
          <w:p w14:paraId="016BAEAB" w14:textId="464FE857" w:rsidR="00DA62C8" w:rsidRPr="004B55C5" w:rsidRDefault="00DA62C8">
            <w:pPr>
              <w:widowControl w:val="0"/>
              <w:rPr>
                <w:rFonts w:ascii="Times New Roman" w:hAnsi="Times New Roman" w:cs="Times New Roman"/>
                <w:b/>
                <w:bCs/>
                <w:caps/>
                <w:color w:val="000000"/>
                <w:kern w:val="2"/>
                <w:sz w:val="24"/>
                <w:szCs w:val="24"/>
              </w:rPr>
            </w:pPr>
            <w:r w:rsidRPr="004B55C5">
              <w:rPr>
                <w:rFonts w:ascii="Times New Roman" w:hAnsi="Times New Roman" w:cs="Times New Roman"/>
                <w:i/>
              </w:rPr>
              <w:t>Reagentai, plovikliai, elektrodų tirpalai  ir</w:t>
            </w:r>
            <w:r w:rsidR="004E5BF9">
              <w:rPr>
                <w:rFonts w:ascii="Times New Roman" w:hAnsi="Times New Roman" w:cs="Times New Roman"/>
                <w:i/>
              </w:rPr>
              <w:t xml:space="preserve"> </w:t>
            </w:r>
            <w:r w:rsidRPr="004B55C5">
              <w:rPr>
                <w:rFonts w:ascii="Times New Roman" w:hAnsi="Times New Roman" w:cs="Times New Roman"/>
                <w:i/>
              </w:rPr>
              <w:t>/</w:t>
            </w:r>
            <w:r w:rsidR="004E5BF9">
              <w:rPr>
                <w:rFonts w:ascii="Times New Roman" w:hAnsi="Times New Roman" w:cs="Times New Roman"/>
                <w:i/>
              </w:rPr>
              <w:t xml:space="preserve"> </w:t>
            </w:r>
            <w:r w:rsidRPr="004B55C5">
              <w:rPr>
                <w:rFonts w:ascii="Times New Roman" w:hAnsi="Times New Roman" w:cs="Times New Roman"/>
                <w:i/>
              </w:rPr>
              <w:t xml:space="preserve">ar papildomos priemonės, reikalingos </w:t>
            </w:r>
            <w:r w:rsidRPr="004B55C5">
              <w:rPr>
                <w:rFonts w:ascii="Times New Roman" w:hAnsi="Times New Roman" w:cs="Times New Roman"/>
                <w:b/>
                <w:color w:val="000000"/>
              </w:rPr>
              <w:t xml:space="preserve">elektrolitų Na+, K+ </w:t>
            </w:r>
            <w:r w:rsidRPr="004B55C5">
              <w:rPr>
                <w:rFonts w:ascii="Times New Roman" w:hAnsi="Times New Roman" w:cs="Times New Roman"/>
                <w:i/>
              </w:rPr>
              <w:t xml:space="preserve">tyrimui atlikti su siūlomu analizatoriumi  </w:t>
            </w:r>
            <w:r w:rsidRPr="004B55C5">
              <w:rPr>
                <w:rFonts w:ascii="Times New Roman" w:hAnsi="Times New Roman" w:cs="Times New Roman"/>
                <w:b/>
                <w:i/>
              </w:rPr>
              <w:t>(įrašyti tikslius pavadinimus).</w:t>
            </w:r>
          </w:p>
          <w:p w14:paraId="1B188421" w14:textId="77777777" w:rsidR="00DA62C8" w:rsidRPr="004B55C5" w:rsidRDefault="00DA62C8">
            <w:pPr>
              <w:widowControl w:val="0"/>
              <w:rPr>
                <w:rFonts w:ascii="Times New Roman" w:hAnsi="Times New Roman" w:cs="Times New Roman"/>
              </w:rPr>
            </w:pPr>
          </w:p>
        </w:tc>
        <w:tc>
          <w:tcPr>
            <w:tcW w:w="4394" w:type="dxa"/>
            <w:tcBorders>
              <w:top w:val="single" w:sz="4" w:space="0" w:color="000000"/>
              <w:left w:val="single" w:sz="4" w:space="0" w:color="000000"/>
              <w:bottom w:val="single" w:sz="4" w:space="0" w:color="000000"/>
              <w:right w:val="single" w:sz="4" w:space="0" w:color="auto"/>
            </w:tcBorders>
          </w:tcPr>
          <w:p w14:paraId="1691ADB3" w14:textId="11E0CC68" w:rsidR="00DA62C8" w:rsidRPr="004B55C5" w:rsidRDefault="00DA62C8">
            <w:pPr>
              <w:widowControl w:val="0"/>
              <w:rPr>
                <w:rFonts w:ascii="Times New Roman" w:hAnsi="Times New Roman" w:cs="Times New Roman"/>
                <w:b/>
                <w:bCs/>
                <w:caps/>
                <w:color w:val="000000"/>
                <w:kern w:val="2"/>
                <w:sz w:val="24"/>
                <w:szCs w:val="24"/>
              </w:rPr>
            </w:pPr>
            <w:r w:rsidRPr="004B55C5">
              <w:rPr>
                <w:rFonts w:ascii="Times New Roman" w:hAnsi="Times New Roman" w:cs="Times New Roman"/>
                <w:i/>
              </w:rPr>
              <w:t> </w:t>
            </w:r>
            <w:r w:rsidRPr="004B55C5">
              <w:rPr>
                <w:rFonts w:ascii="Times New Roman" w:hAnsi="Times New Roman" w:cs="Times New Roman"/>
              </w:rPr>
              <w:t xml:space="preserve">Reagentų pakuotė, skirtas atlikti ne mažiau kaip 300-800  </w:t>
            </w:r>
            <w:r w:rsidRPr="004B55C5">
              <w:rPr>
                <w:rFonts w:ascii="Times New Roman" w:hAnsi="Times New Roman" w:cs="Times New Roman"/>
                <w:color w:val="000000"/>
              </w:rPr>
              <w:t xml:space="preserve">Na+, K+ </w:t>
            </w:r>
            <w:r w:rsidRPr="004B55C5">
              <w:rPr>
                <w:rFonts w:ascii="Times New Roman" w:hAnsi="Times New Roman" w:cs="Times New Roman"/>
              </w:rPr>
              <w:t>testų;  talpa medicininėms atliekoms. Pakuotės galiojimas: ne mažesnis kaip 12-18 mėnesių; atidarytas - ne mažiau kaip 90 dienų aparate. Vienas tyrimas –</w:t>
            </w:r>
            <w:r w:rsidR="004E5BF9">
              <w:rPr>
                <w:rFonts w:ascii="Times New Roman" w:hAnsi="Times New Roman" w:cs="Times New Roman"/>
              </w:rPr>
              <w:t xml:space="preserve"> </w:t>
            </w:r>
            <w:r w:rsidRPr="004B55C5">
              <w:rPr>
                <w:rFonts w:ascii="Times New Roman" w:hAnsi="Times New Roman" w:cs="Times New Roman"/>
              </w:rPr>
              <w:t xml:space="preserve">dvi analitės  </w:t>
            </w:r>
            <w:r w:rsidRPr="004B55C5">
              <w:rPr>
                <w:rFonts w:ascii="Times New Roman" w:hAnsi="Times New Roman" w:cs="Times New Roman"/>
                <w:color w:val="000000"/>
              </w:rPr>
              <w:t>Na+, K+</w:t>
            </w:r>
            <w:r w:rsidRPr="004B55C5">
              <w:rPr>
                <w:rFonts w:ascii="Times New Roman" w:hAnsi="Times New Roman" w:cs="Times New Roman"/>
              </w:rPr>
              <w:t>.</w:t>
            </w:r>
          </w:p>
        </w:tc>
        <w:tc>
          <w:tcPr>
            <w:tcW w:w="4678" w:type="dxa"/>
            <w:tcBorders>
              <w:top w:val="single" w:sz="4" w:space="0" w:color="auto"/>
              <w:left w:val="single" w:sz="4" w:space="0" w:color="auto"/>
              <w:bottom w:val="single" w:sz="4" w:space="0" w:color="auto"/>
              <w:right w:val="single" w:sz="4" w:space="0" w:color="auto"/>
            </w:tcBorders>
          </w:tcPr>
          <w:p w14:paraId="6DC1647C" w14:textId="025BF0CE" w:rsidR="00DA62C8" w:rsidRPr="004B55C5" w:rsidRDefault="009A2925">
            <w:pPr>
              <w:widowControl w:val="0"/>
              <w:jc w:val="center"/>
              <w:rPr>
                <w:rFonts w:ascii="Times New Roman" w:hAnsi="Times New Roman" w:cs="Times New Roman"/>
                <w:b/>
                <w:bCs/>
                <w:caps/>
                <w:color w:val="000000"/>
                <w:kern w:val="2"/>
                <w:sz w:val="24"/>
                <w:szCs w:val="24"/>
              </w:rPr>
            </w:pPr>
            <w:r>
              <w:rPr>
                <w:rFonts w:ascii="Times New Roman" w:hAnsi="Times New Roman" w:cs="Times New Roman"/>
                <w:b/>
              </w:rPr>
              <w:t>24</w:t>
            </w:r>
            <w:r w:rsidR="004E749D" w:rsidRPr="004B55C5">
              <w:rPr>
                <w:rFonts w:ascii="Times New Roman" w:hAnsi="Times New Roman" w:cs="Times New Roman"/>
                <w:b/>
              </w:rPr>
              <w:t xml:space="preserve"> </w:t>
            </w:r>
            <w:r>
              <w:rPr>
                <w:rFonts w:ascii="Times New Roman" w:hAnsi="Times New Roman" w:cs="Times New Roman"/>
                <w:b/>
              </w:rPr>
              <w:t>411</w:t>
            </w:r>
          </w:p>
        </w:tc>
      </w:tr>
      <w:tr w:rsidR="00F16A21" w:rsidRPr="004B55C5" w14:paraId="458D52C9" w14:textId="77777777" w:rsidTr="008D5624">
        <w:tc>
          <w:tcPr>
            <w:tcW w:w="675" w:type="dxa"/>
            <w:tcBorders>
              <w:top w:val="single" w:sz="4" w:space="0" w:color="000000"/>
              <w:left w:val="single" w:sz="4" w:space="0" w:color="000000"/>
              <w:bottom w:val="single" w:sz="4" w:space="0" w:color="000000"/>
            </w:tcBorders>
          </w:tcPr>
          <w:p w14:paraId="7F93B579" w14:textId="4A2FDAD4" w:rsidR="00F16A21" w:rsidRPr="004B55C5" w:rsidRDefault="003115BA">
            <w:pPr>
              <w:widowControl w:val="0"/>
              <w:jc w:val="both"/>
              <w:rPr>
                <w:rFonts w:ascii="Times New Roman" w:hAnsi="Times New Roman" w:cs="Times New Roman"/>
                <w:b/>
              </w:rPr>
            </w:pPr>
            <w:r>
              <w:rPr>
                <w:rFonts w:ascii="Times New Roman" w:hAnsi="Times New Roman" w:cs="Times New Roman"/>
                <w:b/>
              </w:rPr>
              <w:t>8.2.</w:t>
            </w:r>
          </w:p>
        </w:tc>
        <w:tc>
          <w:tcPr>
            <w:tcW w:w="5231" w:type="dxa"/>
            <w:tcBorders>
              <w:top w:val="single" w:sz="4" w:space="0" w:color="000000"/>
              <w:left w:val="single" w:sz="4" w:space="0" w:color="000000"/>
              <w:bottom w:val="single" w:sz="4" w:space="0" w:color="000000"/>
            </w:tcBorders>
          </w:tcPr>
          <w:p w14:paraId="60A5EB1A" w14:textId="77777777" w:rsidR="00F16A21" w:rsidRPr="004B55C5" w:rsidRDefault="00F16A21">
            <w:pPr>
              <w:widowControl w:val="0"/>
              <w:rPr>
                <w:rFonts w:ascii="Times New Roman" w:hAnsi="Times New Roman" w:cs="Times New Roman"/>
                <w:i/>
              </w:rPr>
            </w:pPr>
          </w:p>
        </w:tc>
        <w:tc>
          <w:tcPr>
            <w:tcW w:w="4394" w:type="dxa"/>
            <w:tcBorders>
              <w:top w:val="single" w:sz="4" w:space="0" w:color="000000"/>
              <w:left w:val="single" w:sz="4" w:space="0" w:color="000000"/>
              <w:bottom w:val="single" w:sz="4" w:space="0" w:color="000000"/>
              <w:right w:val="single" w:sz="4" w:space="0" w:color="auto"/>
            </w:tcBorders>
          </w:tcPr>
          <w:p w14:paraId="58391FEE" w14:textId="683250E5" w:rsidR="00F16A21" w:rsidRPr="00A150F1" w:rsidRDefault="00A150F1">
            <w:pPr>
              <w:widowControl w:val="0"/>
              <w:rPr>
                <w:rFonts w:ascii="Times New Roman" w:hAnsi="Times New Roman" w:cs="Times New Roman"/>
                <w:iCs/>
              </w:rPr>
            </w:pPr>
            <w:r>
              <w:rPr>
                <w:rFonts w:ascii="Times New Roman" w:hAnsi="Times New Roman" w:cs="Times New Roman"/>
                <w:iCs/>
              </w:rPr>
              <w:t>Serijinių ir pavienių tyrimų atlikimas.</w:t>
            </w:r>
          </w:p>
        </w:tc>
        <w:tc>
          <w:tcPr>
            <w:tcW w:w="4678" w:type="dxa"/>
            <w:tcBorders>
              <w:top w:val="single" w:sz="4" w:space="0" w:color="auto"/>
              <w:left w:val="single" w:sz="4" w:space="0" w:color="auto"/>
              <w:bottom w:val="single" w:sz="4" w:space="0" w:color="auto"/>
              <w:right w:val="single" w:sz="4" w:space="0" w:color="auto"/>
            </w:tcBorders>
          </w:tcPr>
          <w:p w14:paraId="228AE559" w14:textId="77777777" w:rsidR="00F16A21" w:rsidRPr="004B55C5" w:rsidRDefault="00F16A21">
            <w:pPr>
              <w:widowControl w:val="0"/>
              <w:jc w:val="center"/>
              <w:rPr>
                <w:rFonts w:ascii="Times New Roman" w:hAnsi="Times New Roman" w:cs="Times New Roman"/>
                <w:b/>
              </w:rPr>
            </w:pPr>
          </w:p>
        </w:tc>
      </w:tr>
      <w:tr w:rsidR="00F16A21" w:rsidRPr="004B55C5" w14:paraId="7929F5C5" w14:textId="77777777" w:rsidTr="008D5624">
        <w:tc>
          <w:tcPr>
            <w:tcW w:w="675" w:type="dxa"/>
            <w:tcBorders>
              <w:top w:val="single" w:sz="4" w:space="0" w:color="000000"/>
              <w:left w:val="single" w:sz="4" w:space="0" w:color="000000"/>
              <w:bottom w:val="single" w:sz="4" w:space="0" w:color="000000"/>
            </w:tcBorders>
          </w:tcPr>
          <w:p w14:paraId="7FD10CB3" w14:textId="1B52C922" w:rsidR="00F16A21" w:rsidRPr="004B55C5" w:rsidRDefault="003115BA">
            <w:pPr>
              <w:widowControl w:val="0"/>
              <w:jc w:val="both"/>
              <w:rPr>
                <w:rFonts w:ascii="Times New Roman" w:hAnsi="Times New Roman" w:cs="Times New Roman"/>
                <w:b/>
              </w:rPr>
            </w:pPr>
            <w:r>
              <w:rPr>
                <w:rFonts w:ascii="Times New Roman" w:hAnsi="Times New Roman" w:cs="Times New Roman"/>
                <w:b/>
              </w:rPr>
              <w:t>8.3.</w:t>
            </w:r>
          </w:p>
        </w:tc>
        <w:tc>
          <w:tcPr>
            <w:tcW w:w="5231" w:type="dxa"/>
            <w:tcBorders>
              <w:top w:val="single" w:sz="4" w:space="0" w:color="000000"/>
              <w:left w:val="single" w:sz="4" w:space="0" w:color="000000"/>
              <w:bottom w:val="single" w:sz="4" w:space="0" w:color="000000"/>
            </w:tcBorders>
          </w:tcPr>
          <w:p w14:paraId="11E127E4" w14:textId="77777777" w:rsidR="00F16A21" w:rsidRPr="004B55C5" w:rsidRDefault="00F16A21">
            <w:pPr>
              <w:widowControl w:val="0"/>
              <w:rPr>
                <w:rFonts w:ascii="Times New Roman" w:hAnsi="Times New Roman" w:cs="Times New Roman"/>
                <w:i/>
              </w:rPr>
            </w:pPr>
          </w:p>
        </w:tc>
        <w:tc>
          <w:tcPr>
            <w:tcW w:w="4394" w:type="dxa"/>
            <w:tcBorders>
              <w:top w:val="single" w:sz="4" w:space="0" w:color="000000"/>
              <w:left w:val="single" w:sz="4" w:space="0" w:color="000000"/>
              <w:bottom w:val="single" w:sz="4" w:space="0" w:color="000000"/>
              <w:right w:val="single" w:sz="4" w:space="0" w:color="auto"/>
            </w:tcBorders>
          </w:tcPr>
          <w:p w14:paraId="05C408DC" w14:textId="144D424F" w:rsidR="00F16A21" w:rsidRPr="00A150F1" w:rsidRDefault="00AD246A">
            <w:pPr>
              <w:widowControl w:val="0"/>
              <w:rPr>
                <w:rFonts w:ascii="Times New Roman" w:hAnsi="Times New Roman" w:cs="Times New Roman"/>
                <w:iCs/>
              </w:rPr>
            </w:pPr>
            <w:r>
              <w:rPr>
                <w:rFonts w:ascii="Times New Roman" w:hAnsi="Times New Roman" w:cs="Times New Roman"/>
                <w:iCs/>
              </w:rPr>
              <w:t>Mėginių brūkšninių kodų skaitymas.</w:t>
            </w:r>
          </w:p>
        </w:tc>
        <w:tc>
          <w:tcPr>
            <w:tcW w:w="4678" w:type="dxa"/>
            <w:tcBorders>
              <w:top w:val="single" w:sz="4" w:space="0" w:color="auto"/>
              <w:left w:val="single" w:sz="4" w:space="0" w:color="auto"/>
              <w:bottom w:val="single" w:sz="4" w:space="0" w:color="auto"/>
              <w:right w:val="single" w:sz="4" w:space="0" w:color="auto"/>
            </w:tcBorders>
          </w:tcPr>
          <w:p w14:paraId="4C9487C9" w14:textId="77777777" w:rsidR="00F16A21" w:rsidRPr="004B55C5" w:rsidRDefault="00F16A21">
            <w:pPr>
              <w:widowControl w:val="0"/>
              <w:jc w:val="center"/>
              <w:rPr>
                <w:rFonts w:ascii="Times New Roman" w:hAnsi="Times New Roman" w:cs="Times New Roman"/>
                <w:b/>
              </w:rPr>
            </w:pPr>
          </w:p>
        </w:tc>
      </w:tr>
      <w:tr w:rsidR="00F16A21" w:rsidRPr="004B55C5" w14:paraId="16160792" w14:textId="77777777" w:rsidTr="008D5624">
        <w:tc>
          <w:tcPr>
            <w:tcW w:w="675" w:type="dxa"/>
            <w:tcBorders>
              <w:top w:val="single" w:sz="4" w:space="0" w:color="000000"/>
              <w:left w:val="single" w:sz="4" w:space="0" w:color="000000"/>
              <w:bottom w:val="single" w:sz="4" w:space="0" w:color="000000"/>
            </w:tcBorders>
          </w:tcPr>
          <w:p w14:paraId="3B1E95AC" w14:textId="4231ABC3" w:rsidR="00F16A21" w:rsidRPr="004B55C5" w:rsidRDefault="003115BA">
            <w:pPr>
              <w:widowControl w:val="0"/>
              <w:jc w:val="both"/>
              <w:rPr>
                <w:rFonts w:ascii="Times New Roman" w:hAnsi="Times New Roman" w:cs="Times New Roman"/>
                <w:b/>
              </w:rPr>
            </w:pPr>
            <w:r>
              <w:rPr>
                <w:rFonts w:ascii="Times New Roman" w:hAnsi="Times New Roman" w:cs="Times New Roman"/>
                <w:b/>
              </w:rPr>
              <w:t>8.4.</w:t>
            </w:r>
          </w:p>
        </w:tc>
        <w:tc>
          <w:tcPr>
            <w:tcW w:w="5231" w:type="dxa"/>
            <w:tcBorders>
              <w:top w:val="single" w:sz="4" w:space="0" w:color="000000"/>
              <w:left w:val="single" w:sz="4" w:space="0" w:color="000000"/>
              <w:bottom w:val="single" w:sz="4" w:space="0" w:color="000000"/>
            </w:tcBorders>
          </w:tcPr>
          <w:p w14:paraId="1F60BA6F" w14:textId="77777777" w:rsidR="00F16A21" w:rsidRPr="004B55C5" w:rsidRDefault="00F16A21">
            <w:pPr>
              <w:widowControl w:val="0"/>
              <w:rPr>
                <w:rFonts w:ascii="Times New Roman" w:hAnsi="Times New Roman" w:cs="Times New Roman"/>
                <w:i/>
              </w:rPr>
            </w:pPr>
          </w:p>
        </w:tc>
        <w:tc>
          <w:tcPr>
            <w:tcW w:w="4394" w:type="dxa"/>
            <w:tcBorders>
              <w:top w:val="single" w:sz="4" w:space="0" w:color="000000"/>
              <w:left w:val="single" w:sz="4" w:space="0" w:color="000000"/>
              <w:bottom w:val="single" w:sz="4" w:space="0" w:color="000000"/>
              <w:right w:val="single" w:sz="4" w:space="0" w:color="auto"/>
            </w:tcBorders>
          </w:tcPr>
          <w:p w14:paraId="5CDCEAB9" w14:textId="4CC869AF" w:rsidR="00F16A21" w:rsidRPr="00A150F1" w:rsidRDefault="00AD246A">
            <w:pPr>
              <w:widowControl w:val="0"/>
              <w:rPr>
                <w:rFonts w:ascii="Times New Roman" w:hAnsi="Times New Roman" w:cs="Times New Roman"/>
                <w:iCs/>
              </w:rPr>
            </w:pPr>
            <w:r>
              <w:rPr>
                <w:rFonts w:ascii="Times New Roman" w:hAnsi="Times New Roman" w:cs="Times New Roman"/>
                <w:iCs/>
              </w:rPr>
              <w:t xml:space="preserve">Programinė įranga su duomenų ir kokybės </w:t>
            </w:r>
            <w:r>
              <w:rPr>
                <w:rFonts w:ascii="Times New Roman" w:hAnsi="Times New Roman" w:cs="Times New Roman"/>
                <w:iCs/>
              </w:rPr>
              <w:lastRenderedPageBreak/>
              <w:t>kontrolės valdymo ir archyvavimo funkcijomis.</w:t>
            </w:r>
          </w:p>
        </w:tc>
        <w:tc>
          <w:tcPr>
            <w:tcW w:w="4678" w:type="dxa"/>
            <w:tcBorders>
              <w:top w:val="single" w:sz="4" w:space="0" w:color="auto"/>
              <w:left w:val="single" w:sz="4" w:space="0" w:color="auto"/>
              <w:bottom w:val="single" w:sz="4" w:space="0" w:color="auto"/>
              <w:right w:val="single" w:sz="4" w:space="0" w:color="auto"/>
            </w:tcBorders>
          </w:tcPr>
          <w:p w14:paraId="2225901A" w14:textId="77777777" w:rsidR="00F16A21" w:rsidRPr="004B55C5" w:rsidRDefault="00F16A21">
            <w:pPr>
              <w:widowControl w:val="0"/>
              <w:jc w:val="center"/>
              <w:rPr>
                <w:rFonts w:ascii="Times New Roman" w:hAnsi="Times New Roman" w:cs="Times New Roman"/>
                <w:b/>
              </w:rPr>
            </w:pPr>
          </w:p>
        </w:tc>
      </w:tr>
      <w:tr w:rsidR="00F16A21" w:rsidRPr="004B55C5" w14:paraId="4AD12142" w14:textId="77777777" w:rsidTr="008D5624">
        <w:tc>
          <w:tcPr>
            <w:tcW w:w="675" w:type="dxa"/>
            <w:tcBorders>
              <w:top w:val="single" w:sz="4" w:space="0" w:color="000000"/>
              <w:left w:val="single" w:sz="4" w:space="0" w:color="000000"/>
              <w:bottom w:val="single" w:sz="4" w:space="0" w:color="000000"/>
            </w:tcBorders>
          </w:tcPr>
          <w:p w14:paraId="4E7DAC18" w14:textId="2214AC1D" w:rsidR="00F16A21" w:rsidRPr="004B55C5" w:rsidRDefault="003115BA">
            <w:pPr>
              <w:widowControl w:val="0"/>
              <w:jc w:val="both"/>
              <w:rPr>
                <w:rFonts w:ascii="Times New Roman" w:hAnsi="Times New Roman" w:cs="Times New Roman"/>
                <w:b/>
              </w:rPr>
            </w:pPr>
            <w:r>
              <w:rPr>
                <w:rFonts w:ascii="Times New Roman" w:hAnsi="Times New Roman" w:cs="Times New Roman"/>
                <w:b/>
              </w:rPr>
              <w:t>8.5.</w:t>
            </w:r>
          </w:p>
        </w:tc>
        <w:tc>
          <w:tcPr>
            <w:tcW w:w="5231" w:type="dxa"/>
            <w:tcBorders>
              <w:top w:val="single" w:sz="4" w:space="0" w:color="000000"/>
              <w:left w:val="single" w:sz="4" w:space="0" w:color="000000"/>
              <w:bottom w:val="single" w:sz="4" w:space="0" w:color="000000"/>
            </w:tcBorders>
          </w:tcPr>
          <w:p w14:paraId="463FF05B" w14:textId="77777777" w:rsidR="00F16A21" w:rsidRPr="004B55C5" w:rsidRDefault="00F16A21">
            <w:pPr>
              <w:widowControl w:val="0"/>
              <w:rPr>
                <w:rFonts w:ascii="Times New Roman" w:hAnsi="Times New Roman" w:cs="Times New Roman"/>
                <w:i/>
              </w:rPr>
            </w:pPr>
          </w:p>
        </w:tc>
        <w:tc>
          <w:tcPr>
            <w:tcW w:w="4394" w:type="dxa"/>
            <w:tcBorders>
              <w:top w:val="single" w:sz="4" w:space="0" w:color="000000"/>
              <w:left w:val="single" w:sz="4" w:space="0" w:color="000000"/>
              <w:bottom w:val="single" w:sz="4" w:space="0" w:color="000000"/>
              <w:right w:val="single" w:sz="4" w:space="0" w:color="auto"/>
            </w:tcBorders>
          </w:tcPr>
          <w:p w14:paraId="1DF4B285" w14:textId="50FD4F43" w:rsidR="00F16A21" w:rsidRPr="00A150F1" w:rsidRDefault="00AD246A">
            <w:pPr>
              <w:widowControl w:val="0"/>
              <w:rPr>
                <w:rFonts w:ascii="Times New Roman" w:hAnsi="Times New Roman" w:cs="Times New Roman"/>
                <w:iCs/>
              </w:rPr>
            </w:pPr>
            <w:r>
              <w:rPr>
                <w:rFonts w:ascii="Times New Roman" w:hAnsi="Times New Roman" w:cs="Times New Roman"/>
                <w:iCs/>
              </w:rPr>
              <w:t>Galimybė analizatorių prijungti į informacinį laborato</w:t>
            </w:r>
            <w:r w:rsidR="003115BA">
              <w:rPr>
                <w:rFonts w:ascii="Times New Roman" w:hAnsi="Times New Roman" w:cs="Times New Roman"/>
                <w:iCs/>
              </w:rPr>
              <w:t>rijos tinklą.</w:t>
            </w:r>
          </w:p>
        </w:tc>
        <w:tc>
          <w:tcPr>
            <w:tcW w:w="4678" w:type="dxa"/>
            <w:tcBorders>
              <w:top w:val="single" w:sz="4" w:space="0" w:color="auto"/>
              <w:left w:val="single" w:sz="4" w:space="0" w:color="auto"/>
              <w:bottom w:val="single" w:sz="4" w:space="0" w:color="auto"/>
              <w:right w:val="single" w:sz="4" w:space="0" w:color="auto"/>
            </w:tcBorders>
          </w:tcPr>
          <w:p w14:paraId="4F715B87" w14:textId="77777777" w:rsidR="00F16A21" w:rsidRPr="004B55C5" w:rsidRDefault="00F16A21">
            <w:pPr>
              <w:widowControl w:val="0"/>
              <w:jc w:val="center"/>
              <w:rPr>
                <w:rFonts w:ascii="Times New Roman" w:hAnsi="Times New Roman" w:cs="Times New Roman"/>
                <w:b/>
              </w:rPr>
            </w:pPr>
          </w:p>
        </w:tc>
      </w:tr>
      <w:tr w:rsidR="00F16A21" w:rsidRPr="004B55C5" w14:paraId="42B41563" w14:textId="77777777" w:rsidTr="008D5624">
        <w:tc>
          <w:tcPr>
            <w:tcW w:w="675" w:type="dxa"/>
            <w:tcBorders>
              <w:top w:val="single" w:sz="4" w:space="0" w:color="000000"/>
              <w:left w:val="single" w:sz="4" w:space="0" w:color="000000"/>
              <w:bottom w:val="single" w:sz="4" w:space="0" w:color="000000"/>
            </w:tcBorders>
          </w:tcPr>
          <w:p w14:paraId="16F4FF82" w14:textId="5B665B45" w:rsidR="00F16A21" w:rsidRPr="004B55C5" w:rsidRDefault="003115BA">
            <w:pPr>
              <w:widowControl w:val="0"/>
              <w:jc w:val="both"/>
              <w:rPr>
                <w:rFonts w:ascii="Times New Roman" w:hAnsi="Times New Roman" w:cs="Times New Roman"/>
                <w:b/>
              </w:rPr>
            </w:pPr>
            <w:r>
              <w:rPr>
                <w:rFonts w:ascii="Times New Roman" w:hAnsi="Times New Roman" w:cs="Times New Roman"/>
                <w:b/>
              </w:rPr>
              <w:t>8.6.</w:t>
            </w:r>
          </w:p>
        </w:tc>
        <w:tc>
          <w:tcPr>
            <w:tcW w:w="5231" w:type="dxa"/>
            <w:tcBorders>
              <w:top w:val="single" w:sz="4" w:space="0" w:color="000000"/>
              <w:left w:val="single" w:sz="4" w:space="0" w:color="000000"/>
              <w:bottom w:val="single" w:sz="4" w:space="0" w:color="000000"/>
            </w:tcBorders>
          </w:tcPr>
          <w:p w14:paraId="4FFAE3E9" w14:textId="77777777" w:rsidR="00F16A21" w:rsidRPr="004B55C5" w:rsidRDefault="00F16A21">
            <w:pPr>
              <w:widowControl w:val="0"/>
              <w:rPr>
                <w:rFonts w:ascii="Times New Roman" w:hAnsi="Times New Roman" w:cs="Times New Roman"/>
                <w:i/>
              </w:rPr>
            </w:pPr>
          </w:p>
        </w:tc>
        <w:tc>
          <w:tcPr>
            <w:tcW w:w="4394" w:type="dxa"/>
            <w:tcBorders>
              <w:top w:val="single" w:sz="4" w:space="0" w:color="000000"/>
              <w:left w:val="single" w:sz="4" w:space="0" w:color="000000"/>
              <w:bottom w:val="single" w:sz="4" w:space="0" w:color="000000"/>
              <w:right w:val="single" w:sz="4" w:space="0" w:color="auto"/>
            </w:tcBorders>
          </w:tcPr>
          <w:p w14:paraId="670638A2" w14:textId="5CBE43C1" w:rsidR="00F16A21" w:rsidRPr="00A150F1" w:rsidRDefault="003115BA">
            <w:pPr>
              <w:widowControl w:val="0"/>
              <w:rPr>
                <w:rFonts w:ascii="Times New Roman" w:hAnsi="Times New Roman" w:cs="Times New Roman"/>
                <w:iCs/>
              </w:rPr>
            </w:pPr>
            <w:r>
              <w:rPr>
                <w:rFonts w:ascii="Times New Roman" w:hAnsi="Times New Roman" w:cs="Times New Roman"/>
                <w:iCs/>
              </w:rPr>
              <w:t>Automatinis kontrolinių tyrimų rezultatų statistinis apdorojimas.</w:t>
            </w:r>
          </w:p>
        </w:tc>
        <w:tc>
          <w:tcPr>
            <w:tcW w:w="4678" w:type="dxa"/>
            <w:tcBorders>
              <w:top w:val="single" w:sz="4" w:space="0" w:color="auto"/>
              <w:left w:val="single" w:sz="4" w:space="0" w:color="auto"/>
              <w:bottom w:val="single" w:sz="4" w:space="0" w:color="auto"/>
              <w:right w:val="single" w:sz="4" w:space="0" w:color="auto"/>
            </w:tcBorders>
          </w:tcPr>
          <w:p w14:paraId="74B79AA1" w14:textId="77777777" w:rsidR="00F16A21" w:rsidRPr="004B55C5" w:rsidRDefault="00F16A21">
            <w:pPr>
              <w:widowControl w:val="0"/>
              <w:jc w:val="center"/>
              <w:rPr>
                <w:rFonts w:ascii="Times New Roman" w:hAnsi="Times New Roman" w:cs="Times New Roman"/>
                <w:b/>
              </w:rPr>
            </w:pPr>
          </w:p>
        </w:tc>
      </w:tr>
      <w:tr w:rsidR="00F16A21" w:rsidRPr="004B55C5" w14:paraId="09C53405" w14:textId="77777777" w:rsidTr="008D5624">
        <w:tc>
          <w:tcPr>
            <w:tcW w:w="675" w:type="dxa"/>
            <w:tcBorders>
              <w:top w:val="single" w:sz="4" w:space="0" w:color="000000"/>
              <w:left w:val="single" w:sz="4" w:space="0" w:color="000000"/>
              <w:bottom w:val="single" w:sz="4" w:space="0" w:color="000000"/>
            </w:tcBorders>
          </w:tcPr>
          <w:p w14:paraId="361B7EDF" w14:textId="14AEA170" w:rsidR="00F16A21" w:rsidRPr="004B55C5" w:rsidRDefault="003115BA">
            <w:pPr>
              <w:widowControl w:val="0"/>
              <w:jc w:val="both"/>
              <w:rPr>
                <w:rFonts w:ascii="Times New Roman" w:hAnsi="Times New Roman" w:cs="Times New Roman"/>
                <w:b/>
              </w:rPr>
            </w:pPr>
            <w:r>
              <w:rPr>
                <w:rFonts w:ascii="Times New Roman" w:hAnsi="Times New Roman" w:cs="Times New Roman"/>
                <w:b/>
              </w:rPr>
              <w:t>8.7.</w:t>
            </w:r>
          </w:p>
        </w:tc>
        <w:tc>
          <w:tcPr>
            <w:tcW w:w="5231" w:type="dxa"/>
            <w:tcBorders>
              <w:top w:val="single" w:sz="4" w:space="0" w:color="000000"/>
              <w:left w:val="single" w:sz="4" w:space="0" w:color="000000"/>
              <w:bottom w:val="single" w:sz="4" w:space="0" w:color="000000"/>
            </w:tcBorders>
          </w:tcPr>
          <w:p w14:paraId="57DEF3FF" w14:textId="77777777" w:rsidR="00F16A21" w:rsidRPr="004B55C5" w:rsidRDefault="00F16A21">
            <w:pPr>
              <w:widowControl w:val="0"/>
              <w:rPr>
                <w:rFonts w:ascii="Times New Roman" w:hAnsi="Times New Roman" w:cs="Times New Roman"/>
                <w:i/>
              </w:rPr>
            </w:pPr>
          </w:p>
        </w:tc>
        <w:tc>
          <w:tcPr>
            <w:tcW w:w="4394" w:type="dxa"/>
            <w:tcBorders>
              <w:top w:val="single" w:sz="4" w:space="0" w:color="000000"/>
              <w:left w:val="single" w:sz="4" w:space="0" w:color="000000"/>
              <w:bottom w:val="single" w:sz="4" w:space="0" w:color="000000"/>
              <w:right w:val="single" w:sz="4" w:space="0" w:color="auto"/>
            </w:tcBorders>
          </w:tcPr>
          <w:p w14:paraId="1F436650" w14:textId="2AF00629" w:rsidR="00F16A21" w:rsidRPr="00A150F1" w:rsidRDefault="003115BA">
            <w:pPr>
              <w:widowControl w:val="0"/>
              <w:rPr>
                <w:rFonts w:ascii="Times New Roman" w:hAnsi="Times New Roman" w:cs="Times New Roman"/>
                <w:iCs/>
              </w:rPr>
            </w:pPr>
            <w:r>
              <w:rPr>
                <w:rFonts w:ascii="Times New Roman" w:hAnsi="Times New Roman" w:cs="Times New Roman"/>
                <w:iCs/>
              </w:rPr>
              <w:t>Analizatoriaus jungtis prie informacinių sistemų.</w:t>
            </w:r>
          </w:p>
        </w:tc>
        <w:tc>
          <w:tcPr>
            <w:tcW w:w="4678" w:type="dxa"/>
            <w:tcBorders>
              <w:top w:val="single" w:sz="4" w:space="0" w:color="auto"/>
              <w:left w:val="single" w:sz="4" w:space="0" w:color="auto"/>
              <w:bottom w:val="single" w:sz="4" w:space="0" w:color="auto"/>
              <w:right w:val="single" w:sz="4" w:space="0" w:color="auto"/>
            </w:tcBorders>
          </w:tcPr>
          <w:p w14:paraId="77B8DB62" w14:textId="77777777" w:rsidR="00F16A21" w:rsidRPr="004B55C5" w:rsidRDefault="00F16A21">
            <w:pPr>
              <w:widowControl w:val="0"/>
              <w:jc w:val="center"/>
              <w:rPr>
                <w:rFonts w:ascii="Times New Roman" w:hAnsi="Times New Roman" w:cs="Times New Roman"/>
                <w:b/>
              </w:rPr>
            </w:pPr>
          </w:p>
        </w:tc>
      </w:tr>
      <w:tr w:rsidR="00DA62C8" w:rsidRPr="004B55C5" w14:paraId="7D8E876D" w14:textId="77777777" w:rsidTr="008D5624">
        <w:tc>
          <w:tcPr>
            <w:tcW w:w="675" w:type="dxa"/>
            <w:tcBorders>
              <w:top w:val="single" w:sz="4" w:space="0" w:color="000000"/>
              <w:left w:val="single" w:sz="4" w:space="0" w:color="000000"/>
              <w:bottom w:val="single" w:sz="4" w:space="0" w:color="000000"/>
            </w:tcBorders>
          </w:tcPr>
          <w:p w14:paraId="525D66E7" w14:textId="206F37CF" w:rsidR="00DA62C8" w:rsidRPr="004B55C5" w:rsidRDefault="00DA62C8">
            <w:pPr>
              <w:widowControl w:val="0"/>
              <w:jc w:val="both"/>
              <w:rPr>
                <w:rFonts w:ascii="Times New Roman" w:hAnsi="Times New Roman" w:cs="Times New Roman"/>
                <w:b/>
                <w:bCs/>
                <w:caps/>
                <w:color w:val="000000"/>
                <w:kern w:val="2"/>
                <w:sz w:val="24"/>
                <w:szCs w:val="24"/>
              </w:rPr>
            </w:pPr>
            <w:r w:rsidRPr="004B55C5">
              <w:rPr>
                <w:rFonts w:ascii="Times New Roman" w:hAnsi="Times New Roman" w:cs="Times New Roman"/>
                <w:b/>
              </w:rPr>
              <w:t>8.</w:t>
            </w:r>
            <w:r w:rsidR="003115BA">
              <w:rPr>
                <w:rFonts w:ascii="Times New Roman" w:hAnsi="Times New Roman" w:cs="Times New Roman"/>
                <w:b/>
              </w:rPr>
              <w:t>8</w:t>
            </w:r>
            <w:r w:rsidRPr="004B55C5">
              <w:rPr>
                <w:rFonts w:ascii="Times New Roman" w:hAnsi="Times New Roman" w:cs="Times New Roman"/>
                <w:b/>
              </w:rPr>
              <w:t>.</w:t>
            </w:r>
          </w:p>
        </w:tc>
        <w:tc>
          <w:tcPr>
            <w:tcW w:w="5231" w:type="dxa"/>
            <w:tcBorders>
              <w:top w:val="single" w:sz="4" w:space="0" w:color="000000"/>
              <w:left w:val="single" w:sz="4" w:space="0" w:color="000000"/>
              <w:bottom w:val="single" w:sz="4" w:space="0" w:color="000000"/>
            </w:tcBorders>
          </w:tcPr>
          <w:p w14:paraId="64418E26" w14:textId="77777777" w:rsidR="00DA62C8" w:rsidRPr="004B55C5" w:rsidRDefault="00DA62C8">
            <w:pPr>
              <w:widowControl w:val="0"/>
              <w:rPr>
                <w:rFonts w:ascii="Times New Roman" w:hAnsi="Times New Roman" w:cs="Times New Roman"/>
                <w:b/>
                <w:bCs/>
                <w:caps/>
                <w:color w:val="000000"/>
                <w:kern w:val="2"/>
                <w:sz w:val="24"/>
                <w:szCs w:val="24"/>
              </w:rPr>
            </w:pPr>
            <w:r w:rsidRPr="004B55C5">
              <w:rPr>
                <w:rFonts w:ascii="Times New Roman" w:hAnsi="Times New Roman" w:cs="Times New Roman"/>
                <w:i/>
              </w:rPr>
              <w:t xml:space="preserve">Kontrolinės, </w:t>
            </w:r>
            <w:proofErr w:type="spellStart"/>
            <w:r w:rsidRPr="004B55C5">
              <w:rPr>
                <w:rFonts w:ascii="Times New Roman" w:hAnsi="Times New Roman" w:cs="Times New Roman"/>
                <w:i/>
              </w:rPr>
              <w:t>kalibracinės</w:t>
            </w:r>
            <w:proofErr w:type="spellEnd"/>
            <w:r w:rsidRPr="004B55C5">
              <w:rPr>
                <w:rFonts w:ascii="Times New Roman" w:hAnsi="Times New Roman" w:cs="Times New Roman"/>
                <w:i/>
              </w:rPr>
              <w:t xml:space="preserve"> ir kitos papildomos priemonės, reikalingos </w:t>
            </w:r>
            <w:r w:rsidRPr="004B55C5">
              <w:rPr>
                <w:rFonts w:ascii="Times New Roman" w:hAnsi="Times New Roman" w:cs="Times New Roman"/>
                <w:b/>
                <w:color w:val="000000"/>
              </w:rPr>
              <w:t xml:space="preserve">elektrolitų Na+, K+  </w:t>
            </w:r>
            <w:r w:rsidRPr="004B55C5">
              <w:rPr>
                <w:rFonts w:ascii="Times New Roman" w:hAnsi="Times New Roman" w:cs="Times New Roman"/>
                <w:i/>
              </w:rPr>
              <w:t xml:space="preserve">tyrimui  atlikti  su siūlomu analizatoriumi </w:t>
            </w:r>
            <w:r w:rsidRPr="004B55C5">
              <w:rPr>
                <w:rFonts w:ascii="Times New Roman" w:hAnsi="Times New Roman" w:cs="Times New Roman"/>
                <w:b/>
                <w:i/>
              </w:rPr>
              <w:t>(įrašyti tikslius pavadinimus).</w:t>
            </w:r>
          </w:p>
        </w:tc>
        <w:tc>
          <w:tcPr>
            <w:tcW w:w="4394" w:type="dxa"/>
            <w:tcBorders>
              <w:top w:val="single" w:sz="4" w:space="0" w:color="000000"/>
              <w:left w:val="single" w:sz="4" w:space="0" w:color="000000"/>
              <w:bottom w:val="single" w:sz="4" w:space="0" w:color="000000"/>
              <w:right w:val="single" w:sz="4" w:space="0" w:color="auto"/>
            </w:tcBorders>
          </w:tcPr>
          <w:p w14:paraId="41F7350D" w14:textId="77777777" w:rsidR="00DA62C8" w:rsidRPr="004B55C5" w:rsidRDefault="00DA62C8">
            <w:pPr>
              <w:widowControl w:val="0"/>
              <w:snapToGrid w:val="0"/>
              <w:jc w:val="both"/>
              <w:rPr>
                <w:rFonts w:ascii="Times New Roman" w:hAnsi="Times New Roman" w:cs="Times New Roman"/>
              </w:rPr>
            </w:pPr>
          </w:p>
        </w:tc>
        <w:tc>
          <w:tcPr>
            <w:tcW w:w="4678" w:type="dxa"/>
            <w:tcBorders>
              <w:top w:val="single" w:sz="4" w:space="0" w:color="auto"/>
              <w:left w:val="single" w:sz="4" w:space="0" w:color="auto"/>
              <w:bottom w:val="single" w:sz="4" w:space="0" w:color="auto"/>
              <w:right w:val="single" w:sz="4" w:space="0" w:color="auto"/>
            </w:tcBorders>
          </w:tcPr>
          <w:p w14:paraId="43BB071E" w14:textId="77777777" w:rsidR="00DA62C8" w:rsidRPr="004B55C5" w:rsidRDefault="00DA62C8">
            <w:pPr>
              <w:widowControl w:val="0"/>
              <w:snapToGrid w:val="0"/>
              <w:jc w:val="both"/>
              <w:rPr>
                <w:rFonts w:ascii="Times New Roman" w:hAnsi="Times New Roman" w:cs="Times New Roman"/>
              </w:rPr>
            </w:pPr>
          </w:p>
        </w:tc>
      </w:tr>
      <w:tr w:rsidR="005A794C" w:rsidRPr="004B55C5" w14:paraId="4EC03A6E" w14:textId="77777777" w:rsidTr="00022BA2">
        <w:trPr>
          <w:trHeight w:val="848"/>
        </w:trPr>
        <w:tc>
          <w:tcPr>
            <w:tcW w:w="14978" w:type="dxa"/>
            <w:gridSpan w:val="4"/>
            <w:tcBorders>
              <w:top w:val="single" w:sz="4" w:space="0" w:color="000000"/>
              <w:left w:val="single" w:sz="4" w:space="0" w:color="000000"/>
              <w:bottom w:val="single" w:sz="4" w:space="0" w:color="000000"/>
              <w:right w:val="single" w:sz="4" w:space="0" w:color="000000"/>
            </w:tcBorders>
          </w:tcPr>
          <w:p w14:paraId="1683A612" w14:textId="77777777" w:rsidR="005A794C" w:rsidRPr="004B55C5" w:rsidRDefault="00281812">
            <w:pPr>
              <w:widowControl w:val="0"/>
              <w:jc w:val="both"/>
              <w:rPr>
                <w:rFonts w:ascii="Times New Roman" w:hAnsi="Times New Roman" w:cs="Times New Roman"/>
                <w:b/>
                <w:bCs/>
                <w:caps/>
                <w:color w:val="000000"/>
                <w:kern w:val="2"/>
                <w:sz w:val="24"/>
                <w:szCs w:val="24"/>
              </w:rPr>
            </w:pPr>
            <w:r w:rsidRPr="004B55C5">
              <w:rPr>
                <w:rFonts w:ascii="Times New Roman" w:hAnsi="Times New Roman" w:cs="Times New Roman"/>
                <w:b/>
              </w:rPr>
              <w:t>PASTABOS:</w:t>
            </w:r>
          </w:p>
          <w:p w14:paraId="5386BA9C" w14:textId="77777777" w:rsidR="005A794C" w:rsidRPr="004B55C5" w:rsidRDefault="00281812">
            <w:pPr>
              <w:pStyle w:val="Sraopastraipa5"/>
              <w:widowControl w:val="0"/>
              <w:ind w:left="0"/>
              <w:rPr>
                <w:rFonts w:ascii="Times New Roman" w:hAnsi="Times New Roman" w:cs="Times New Roman"/>
                <w:b/>
                <w:bCs/>
                <w:caps/>
                <w:color w:val="000000"/>
                <w:kern w:val="2"/>
                <w:sz w:val="24"/>
                <w:szCs w:val="24"/>
              </w:rPr>
            </w:pPr>
            <w:r w:rsidRPr="004B55C5">
              <w:rPr>
                <w:rFonts w:ascii="Times New Roman" w:hAnsi="Times New Roman" w:cs="Times New Roman"/>
                <w:i/>
                <w:sz w:val="20"/>
                <w:lang w:val="lt-LT"/>
              </w:rPr>
              <w:t>1. Tiekėjas privalo įvertinti ir nurodyti (įrašyti) visas reikiamas sudedamąsias dalis tyrimams atlikti</w:t>
            </w:r>
          </w:p>
          <w:p w14:paraId="72B1C3BE" w14:textId="7CA5F873" w:rsidR="005A794C" w:rsidRPr="004B55C5" w:rsidRDefault="00281812">
            <w:pPr>
              <w:pStyle w:val="Sraopastraipa5"/>
              <w:widowControl w:val="0"/>
              <w:ind w:left="0"/>
              <w:rPr>
                <w:rFonts w:ascii="Times New Roman" w:hAnsi="Times New Roman" w:cs="Times New Roman"/>
                <w:b/>
                <w:bCs/>
                <w:caps/>
                <w:color w:val="000000"/>
                <w:kern w:val="2"/>
                <w:sz w:val="24"/>
                <w:szCs w:val="24"/>
              </w:rPr>
            </w:pPr>
            <w:r w:rsidRPr="004B55C5">
              <w:rPr>
                <w:rFonts w:ascii="Times New Roman" w:hAnsi="Times New Roman" w:cs="Times New Roman"/>
                <w:i/>
                <w:iCs/>
                <w:sz w:val="20"/>
                <w:lang w:val="lt-LT" w:eastAsia="lt-LT"/>
              </w:rPr>
              <w:t>2.</w:t>
            </w:r>
            <w:r w:rsidRPr="004B55C5">
              <w:rPr>
                <w:rFonts w:ascii="Times New Roman" w:hAnsi="Times New Roman" w:cs="Times New Roman"/>
                <w:iCs/>
                <w:sz w:val="20"/>
                <w:lang w:val="lt-LT" w:eastAsia="lt-LT"/>
              </w:rPr>
              <w:t xml:space="preserve"> </w:t>
            </w:r>
            <w:r w:rsidRPr="004B55C5">
              <w:rPr>
                <w:rFonts w:ascii="Times New Roman" w:hAnsi="Times New Roman" w:cs="Times New Roman"/>
                <w:i/>
                <w:iCs/>
                <w:sz w:val="20"/>
                <w:lang w:val="lt-LT" w:eastAsia="lt-LT"/>
              </w:rPr>
              <w:t xml:space="preserve">Tiekėjas privalo pateikti reikalingą reagentų, kontrolinių medžiagų (atliekant kasdieninę kokybės kontrolę) ir kitų priemonių kiekį nurodytam preliminariam tyrimų skaičiui per </w:t>
            </w:r>
            <w:r w:rsidR="0017224E">
              <w:rPr>
                <w:rFonts w:ascii="Times New Roman" w:hAnsi="Times New Roman" w:cs="Times New Roman"/>
                <w:i/>
                <w:iCs/>
                <w:sz w:val="20"/>
                <w:lang w:val="lt-LT" w:eastAsia="lt-LT"/>
              </w:rPr>
              <w:t>36</w:t>
            </w:r>
            <w:r w:rsidRPr="004B55C5">
              <w:rPr>
                <w:rFonts w:ascii="Times New Roman" w:hAnsi="Times New Roman" w:cs="Times New Roman"/>
                <w:i/>
                <w:iCs/>
                <w:sz w:val="20"/>
                <w:lang w:val="lt-LT" w:eastAsia="lt-LT"/>
              </w:rPr>
              <w:t xml:space="preserve"> mėn. atlikti.</w:t>
            </w:r>
          </w:p>
          <w:p w14:paraId="28AF3E65" w14:textId="1653850E" w:rsidR="005A794C" w:rsidRPr="003E070A" w:rsidRDefault="00281812" w:rsidP="003E070A">
            <w:pPr>
              <w:suppressAutoHyphens w:val="0"/>
              <w:rPr>
                <w:rFonts w:ascii="Times New Roman" w:hAnsi="Times New Roman" w:cs="Times New Roman"/>
                <w:b/>
              </w:rPr>
            </w:pPr>
            <w:r w:rsidRPr="004B55C5">
              <w:rPr>
                <w:rFonts w:ascii="Times New Roman" w:hAnsi="Times New Roman" w:cs="Times New Roman"/>
                <w:i/>
                <w:iCs/>
              </w:rPr>
              <w:t>3. Reagentai ir papildomos medžiagos /</w:t>
            </w:r>
            <w:r w:rsidR="004E5BF9">
              <w:rPr>
                <w:rFonts w:ascii="Times New Roman" w:hAnsi="Times New Roman" w:cs="Times New Roman"/>
                <w:i/>
                <w:iCs/>
              </w:rPr>
              <w:t xml:space="preserve"> </w:t>
            </w:r>
            <w:r w:rsidRPr="004B55C5">
              <w:rPr>
                <w:rFonts w:ascii="Times New Roman" w:hAnsi="Times New Roman" w:cs="Times New Roman"/>
                <w:i/>
                <w:iCs/>
              </w:rPr>
              <w:t xml:space="preserve">priemonės turi būti paženklinti CE  </w:t>
            </w:r>
            <w:r w:rsidR="003E070A" w:rsidRPr="006261C1">
              <w:rPr>
                <w:rFonts w:ascii="Times New Roman" w:hAnsi="Times New Roman" w:cs="Times New Roman"/>
              </w:rPr>
              <w:t>ženklu pagal Reglamentą (ES) 2017/746.</w:t>
            </w:r>
          </w:p>
          <w:p w14:paraId="65F97198" w14:textId="77777777" w:rsidR="005A794C" w:rsidRPr="005402E0" w:rsidRDefault="00281812">
            <w:pPr>
              <w:pStyle w:val="Sraopastraipa5"/>
              <w:widowControl w:val="0"/>
              <w:ind w:left="0"/>
              <w:rPr>
                <w:rFonts w:ascii="Times New Roman" w:hAnsi="Times New Roman" w:cs="Times New Roman"/>
                <w:lang w:val="lt-LT"/>
              </w:rPr>
            </w:pPr>
            <w:r w:rsidRPr="004B55C5">
              <w:rPr>
                <w:rFonts w:ascii="Times New Roman" w:hAnsi="Times New Roman" w:cs="Times New Roman"/>
                <w:i/>
                <w:iCs/>
                <w:sz w:val="20"/>
                <w:lang w:val="lt-LT"/>
              </w:rPr>
              <w:t>4. Pirkėjas neįsipareigoja nupirkti viso prekių kiekio. Pirkėjas pasilieka teisę pirkti didesnius ar mažesnius prekių kiekius, priklausomai nuo poreikio.</w:t>
            </w:r>
          </w:p>
          <w:p w14:paraId="4D68F65D" w14:textId="265BD9D1" w:rsidR="005A794C" w:rsidRPr="004B55C5" w:rsidRDefault="00D83B30">
            <w:pPr>
              <w:pStyle w:val="Sraopastraipa5"/>
              <w:widowControl w:val="0"/>
              <w:ind w:left="0"/>
              <w:rPr>
                <w:rFonts w:ascii="Times New Roman" w:hAnsi="Times New Roman" w:cs="Times New Roman"/>
                <w:b/>
                <w:bCs/>
                <w:caps/>
                <w:color w:val="000000"/>
                <w:kern w:val="2"/>
                <w:sz w:val="24"/>
                <w:szCs w:val="24"/>
              </w:rPr>
            </w:pPr>
            <w:r w:rsidRPr="004B55C5">
              <w:rPr>
                <w:rFonts w:ascii="Times New Roman" w:hAnsi="Times New Roman" w:cs="Times New Roman"/>
                <w:i/>
                <w:iCs/>
                <w:sz w:val="20"/>
                <w:lang w:val="lt-LT"/>
              </w:rPr>
              <w:t>5.Tiekėjas gali teikti pasiūlymą reagentams bei priemonėms kartu su analizatoriaus panauda.</w:t>
            </w:r>
          </w:p>
        </w:tc>
      </w:tr>
    </w:tbl>
    <w:p w14:paraId="3F8E7656" w14:textId="77777777" w:rsidR="005A794C" w:rsidRPr="004B55C5" w:rsidRDefault="005A794C">
      <w:pPr>
        <w:rPr>
          <w:rFonts w:ascii="Times New Roman" w:hAnsi="Times New Roman" w:cs="Times New Roman"/>
          <w:b/>
        </w:rPr>
      </w:pPr>
    </w:p>
    <w:p w14:paraId="575E9C0E" w14:textId="5C986DA7" w:rsidR="005A794C" w:rsidRPr="004B55C5" w:rsidRDefault="005A794C">
      <w:pPr>
        <w:suppressAutoHyphens w:val="0"/>
        <w:rPr>
          <w:rFonts w:ascii="Times New Roman" w:hAnsi="Times New Roman" w:cs="Times New Roman"/>
          <w:b/>
        </w:rPr>
      </w:pPr>
    </w:p>
    <w:p w14:paraId="6E515AE0" w14:textId="67BB9179" w:rsidR="005A794C" w:rsidRPr="004B55C5" w:rsidRDefault="005A794C" w:rsidP="008B434A">
      <w:pPr>
        <w:suppressAutoHyphens w:val="0"/>
        <w:rPr>
          <w:rFonts w:ascii="Times New Roman" w:hAnsi="Times New Roman" w:cs="Times New Roman"/>
          <w:b/>
        </w:rPr>
      </w:pPr>
    </w:p>
    <w:p w14:paraId="421838A3" w14:textId="3395E032" w:rsidR="005A794C" w:rsidRPr="005402E0" w:rsidRDefault="008B434A">
      <w:pPr>
        <w:widowControl w:val="0"/>
        <w:jc w:val="center"/>
        <w:rPr>
          <w:rFonts w:ascii="Times New Roman" w:hAnsi="Times New Roman" w:cs="Times New Roman"/>
          <w:b/>
          <w:color w:val="000000"/>
          <w:sz w:val="22"/>
          <w:szCs w:val="22"/>
        </w:rPr>
      </w:pPr>
      <w:r w:rsidRPr="005402E0">
        <w:rPr>
          <w:rFonts w:ascii="Times New Roman" w:hAnsi="Times New Roman" w:cs="Times New Roman"/>
          <w:b/>
          <w:color w:val="000000"/>
          <w:sz w:val="22"/>
          <w:szCs w:val="22"/>
        </w:rPr>
        <w:t>IX</w:t>
      </w:r>
      <w:r w:rsidR="00BC71B1" w:rsidRPr="005402E0">
        <w:rPr>
          <w:rFonts w:ascii="Times New Roman" w:hAnsi="Times New Roman" w:cs="Times New Roman"/>
          <w:b/>
          <w:color w:val="000000"/>
          <w:sz w:val="22"/>
          <w:szCs w:val="22"/>
        </w:rPr>
        <w:t>.</w:t>
      </w:r>
      <w:r w:rsidRPr="005402E0">
        <w:rPr>
          <w:rFonts w:ascii="Times New Roman" w:hAnsi="Times New Roman" w:cs="Times New Roman"/>
          <w:b/>
          <w:color w:val="000000"/>
          <w:sz w:val="22"/>
          <w:szCs w:val="22"/>
        </w:rPr>
        <w:t xml:space="preserve"> De</w:t>
      </w:r>
      <w:r w:rsidR="004D299C" w:rsidRPr="005402E0">
        <w:rPr>
          <w:rFonts w:ascii="Times New Roman" w:hAnsi="Times New Roman" w:cs="Times New Roman"/>
          <w:b/>
          <w:color w:val="000000"/>
          <w:sz w:val="22"/>
          <w:szCs w:val="22"/>
        </w:rPr>
        <w:t>vint</w:t>
      </w:r>
      <w:r w:rsidRPr="005402E0">
        <w:rPr>
          <w:rFonts w:ascii="Times New Roman" w:hAnsi="Times New Roman" w:cs="Times New Roman"/>
          <w:b/>
          <w:color w:val="000000"/>
          <w:sz w:val="22"/>
          <w:szCs w:val="22"/>
        </w:rPr>
        <w:t>oji  pirkimo dalis</w:t>
      </w:r>
    </w:p>
    <w:p w14:paraId="3641A965" w14:textId="77777777" w:rsidR="005A794C" w:rsidRPr="004B55C5" w:rsidRDefault="005A794C">
      <w:pPr>
        <w:widowControl w:val="0"/>
        <w:rPr>
          <w:rFonts w:ascii="Times New Roman" w:hAnsi="Times New Roman" w:cs="Times New Roman"/>
          <w:b/>
          <w:color w:val="000000"/>
          <w:lang w:val="en-GB"/>
        </w:rPr>
      </w:pPr>
    </w:p>
    <w:p w14:paraId="100C5BEA" w14:textId="21DF4D56" w:rsidR="005A794C" w:rsidRPr="005402E0" w:rsidRDefault="008B434A">
      <w:pPr>
        <w:widowControl w:val="0"/>
        <w:rPr>
          <w:rFonts w:ascii="Times New Roman" w:hAnsi="Times New Roman" w:cs="Times New Roman"/>
        </w:rPr>
      </w:pPr>
      <w:r w:rsidRPr="004B55C5">
        <w:rPr>
          <w:rFonts w:ascii="Times New Roman" w:hAnsi="Times New Roman" w:cs="Times New Roman"/>
          <w:b/>
          <w:color w:val="000000"/>
          <w:lang w:val="en-GB"/>
        </w:rPr>
        <w:t>9</w:t>
      </w:r>
      <w:r w:rsidRPr="004B55C5">
        <w:rPr>
          <w:rFonts w:ascii="Times New Roman" w:hAnsi="Times New Roman" w:cs="Times New Roman"/>
          <w:b/>
          <w:color w:val="000000"/>
        </w:rPr>
        <w:t xml:space="preserve">.  PIRKIMO DALIS. </w:t>
      </w:r>
      <w:r w:rsidRPr="004B55C5">
        <w:rPr>
          <w:rFonts w:ascii="Times New Roman" w:hAnsi="Times New Roman" w:cs="Times New Roman"/>
          <w:color w:val="000000"/>
        </w:rPr>
        <w:t xml:space="preserve"> </w:t>
      </w:r>
      <w:r w:rsidRPr="004B55C5">
        <w:rPr>
          <w:rFonts w:ascii="Times New Roman" w:hAnsi="Times New Roman" w:cs="Times New Roman"/>
          <w:b/>
          <w:bCs/>
          <w:color w:val="000000"/>
        </w:rPr>
        <w:t xml:space="preserve">REAGENTAI IR </w:t>
      </w:r>
      <w:r w:rsidRPr="004B55C5">
        <w:rPr>
          <w:rFonts w:ascii="Times New Roman" w:hAnsi="Times New Roman" w:cs="Times New Roman"/>
          <w:b/>
          <w:bCs/>
        </w:rPr>
        <w:t xml:space="preserve">PRIEMONĖS </w:t>
      </w:r>
      <w:r w:rsidRPr="004B55C5">
        <w:rPr>
          <w:rFonts w:ascii="Times New Roman" w:hAnsi="Times New Roman" w:cs="Times New Roman"/>
          <w:b/>
          <w:bCs/>
          <w:color w:val="000000"/>
        </w:rPr>
        <w:t xml:space="preserve">IMUNOCHEMINIAMS TYRIMAMS </w:t>
      </w:r>
      <w:r w:rsidRPr="004B55C5">
        <w:rPr>
          <w:rFonts w:ascii="Times New Roman" w:hAnsi="Times New Roman" w:cs="Times New Roman"/>
          <w:b/>
        </w:rPr>
        <w:t>(ANALIZATORIUS TYRIMAMS ATLIKTI PATEIKIAMAS PANAUDAI)</w:t>
      </w:r>
      <w:r w:rsidR="00D32CB0" w:rsidRPr="004B55C5">
        <w:rPr>
          <w:rFonts w:ascii="Times New Roman" w:hAnsi="Times New Roman" w:cs="Times New Roman"/>
          <w:b/>
        </w:rPr>
        <w:t>.</w:t>
      </w:r>
    </w:p>
    <w:p w14:paraId="452ED9C7" w14:textId="580330BB" w:rsidR="005A794C" w:rsidRPr="004B55C5" w:rsidRDefault="00281812">
      <w:pPr>
        <w:widowControl w:val="0"/>
        <w:rPr>
          <w:rFonts w:ascii="Times New Roman" w:hAnsi="Times New Roman" w:cs="Times New Roman"/>
          <w:color w:val="00000A"/>
        </w:rPr>
      </w:pPr>
      <w:r w:rsidRPr="004B55C5">
        <w:rPr>
          <w:rFonts w:ascii="Times New Roman" w:hAnsi="Times New Roman" w:cs="Times New Roman"/>
        </w:rPr>
        <w:t xml:space="preserve">Reagentai bei papildomos priemonės </w:t>
      </w:r>
      <w:proofErr w:type="spellStart"/>
      <w:r w:rsidR="009B48E5" w:rsidRPr="004B55C5">
        <w:rPr>
          <w:rFonts w:ascii="Times New Roman" w:hAnsi="Times New Roman" w:cs="Times New Roman"/>
        </w:rPr>
        <w:t>imunochemini</w:t>
      </w:r>
      <w:r w:rsidR="003D29EE" w:rsidRPr="004B55C5">
        <w:rPr>
          <w:rFonts w:ascii="Times New Roman" w:hAnsi="Times New Roman" w:cs="Times New Roman"/>
        </w:rPr>
        <w:t>am</w:t>
      </w:r>
      <w:proofErr w:type="spellEnd"/>
      <w:r w:rsidRPr="004B55C5">
        <w:rPr>
          <w:rFonts w:ascii="Times New Roman" w:hAnsi="Times New Roman" w:cs="Times New Roman"/>
        </w:rPr>
        <w:t xml:space="preserve">  analizatoriui</w:t>
      </w:r>
    </w:p>
    <w:p w14:paraId="798E8E0D" w14:textId="0E41183E" w:rsidR="005A794C" w:rsidRPr="004B55C5" w:rsidRDefault="00281812" w:rsidP="00477598">
      <w:pPr>
        <w:widowControl w:val="0"/>
        <w:rPr>
          <w:rFonts w:ascii="Times New Roman" w:hAnsi="Times New Roman" w:cs="Times New Roman"/>
          <w:b/>
          <w:bCs/>
        </w:rPr>
      </w:pPr>
      <w:r w:rsidRPr="004B55C5">
        <w:rPr>
          <w:rFonts w:ascii="Times New Roman" w:hAnsi="Times New Roman" w:cs="Times New Roman"/>
          <w:color w:val="00000A"/>
        </w:rPr>
        <w:t>Vertinamas tik pilnas pasiūlymas, pilnai  atitinkantis kokybinius ir techninius reikalavimus. Pirkimo dalis perkama iš vieno tiekėjo</w:t>
      </w:r>
    </w:p>
    <w:p w14:paraId="6CEC85ED" w14:textId="77777777" w:rsidR="005A794C" w:rsidRPr="004B55C5" w:rsidRDefault="005A794C">
      <w:pPr>
        <w:pStyle w:val="Sraopastraipa1"/>
        <w:ind w:left="3153"/>
        <w:jc w:val="center"/>
        <w:rPr>
          <w:rFonts w:ascii="Times New Roman" w:hAnsi="Times New Roman" w:cs="Times New Roman"/>
          <w:b/>
        </w:rPr>
      </w:pPr>
    </w:p>
    <w:tbl>
      <w:tblPr>
        <w:tblW w:w="14978" w:type="dxa"/>
        <w:tblInd w:w="-99" w:type="dxa"/>
        <w:tblLayout w:type="fixed"/>
        <w:tblLook w:val="0000" w:firstRow="0" w:lastRow="0" w:firstColumn="0" w:lastColumn="0" w:noHBand="0" w:noVBand="0"/>
      </w:tblPr>
      <w:tblGrid>
        <w:gridCol w:w="626"/>
        <w:gridCol w:w="4855"/>
        <w:gridCol w:w="6804"/>
        <w:gridCol w:w="2671"/>
        <w:gridCol w:w="22"/>
      </w:tblGrid>
      <w:tr w:rsidR="002C3187" w:rsidRPr="004B55C5" w14:paraId="392D45F2" w14:textId="77777777" w:rsidTr="00870BEB">
        <w:tc>
          <w:tcPr>
            <w:tcW w:w="626" w:type="dxa"/>
            <w:tcBorders>
              <w:top w:val="single" w:sz="4" w:space="0" w:color="000000"/>
              <w:left w:val="single" w:sz="4" w:space="0" w:color="000000"/>
              <w:bottom w:val="single" w:sz="4" w:space="0" w:color="000000"/>
            </w:tcBorders>
          </w:tcPr>
          <w:p w14:paraId="48DAC304" w14:textId="77777777" w:rsidR="002C3187" w:rsidRPr="004B55C5" w:rsidRDefault="002C3187">
            <w:pPr>
              <w:widowControl w:val="0"/>
              <w:jc w:val="both"/>
              <w:rPr>
                <w:rFonts w:ascii="Times New Roman" w:hAnsi="Times New Roman" w:cs="Times New Roman"/>
                <w:b/>
                <w:bCs/>
                <w:caps/>
                <w:color w:val="000000"/>
                <w:kern w:val="2"/>
                <w:sz w:val="24"/>
                <w:szCs w:val="24"/>
              </w:rPr>
            </w:pPr>
            <w:r w:rsidRPr="004B55C5">
              <w:rPr>
                <w:rFonts w:ascii="Times New Roman" w:hAnsi="Times New Roman" w:cs="Times New Roman"/>
                <w:b/>
              </w:rPr>
              <w:t>Eil. Nr.</w:t>
            </w:r>
          </w:p>
        </w:tc>
        <w:tc>
          <w:tcPr>
            <w:tcW w:w="4855" w:type="dxa"/>
            <w:tcBorders>
              <w:top w:val="single" w:sz="4" w:space="0" w:color="000000"/>
              <w:left w:val="single" w:sz="4" w:space="0" w:color="000000"/>
              <w:bottom w:val="single" w:sz="4" w:space="0" w:color="000000"/>
            </w:tcBorders>
          </w:tcPr>
          <w:p w14:paraId="0B785C47" w14:textId="77777777" w:rsidR="002C3187" w:rsidRPr="004B55C5" w:rsidRDefault="002C3187">
            <w:pPr>
              <w:widowControl w:val="0"/>
              <w:jc w:val="both"/>
              <w:rPr>
                <w:rFonts w:ascii="Times New Roman" w:hAnsi="Times New Roman" w:cs="Times New Roman"/>
                <w:b/>
                <w:bCs/>
                <w:caps/>
                <w:color w:val="000000"/>
                <w:kern w:val="2"/>
                <w:sz w:val="24"/>
                <w:szCs w:val="24"/>
              </w:rPr>
            </w:pPr>
            <w:r w:rsidRPr="004B55C5">
              <w:rPr>
                <w:rFonts w:ascii="Times New Roman" w:hAnsi="Times New Roman" w:cs="Times New Roman"/>
                <w:b/>
              </w:rPr>
              <w:t>Reagentų pavadinimas</w:t>
            </w:r>
          </w:p>
        </w:tc>
        <w:tc>
          <w:tcPr>
            <w:tcW w:w="6804" w:type="dxa"/>
            <w:tcBorders>
              <w:top w:val="single" w:sz="4" w:space="0" w:color="000000"/>
              <w:left w:val="single" w:sz="4" w:space="0" w:color="000000"/>
              <w:bottom w:val="single" w:sz="4" w:space="0" w:color="000000"/>
              <w:right w:val="single" w:sz="4" w:space="0" w:color="auto"/>
            </w:tcBorders>
          </w:tcPr>
          <w:p w14:paraId="2378D1E2" w14:textId="77777777" w:rsidR="002C3187" w:rsidRPr="004B55C5" w:rsidRDefault="002C3187">
            <w:pPr>
              <w:widowControl w:val="0"/>
              <w:rPr>
                <w:rFonts w:ascii="Times New Roman" w:hAnsi="Times New Roman" w:cs="Times New Roman"/>
                <w:b/>
                <w:bCs/>
                <w:caps/>
                <w:color w:val="000000"/>
                <w:kern w:val="2"/>
                <w:sz w:val="24"/>
                <w:szCs w:val="24"/>
              </w:rPr>
            </w:pPr>
            <w:r w:rsidRPr="004B55C5">
              <w:rPr>
                <w:rFonts w:ascii="Times New Roman" w:hAnsi="Times New Roman" w:cs="Times New Roman"/>
                <w:b/>
              </w:rPr>
              <w:t>Kokybiniai ir techniniai reikalavimai</w:t>
            </w:r>
          </w:p>
        </w:tc>
        <w:tc>
          <w:tcPr>
            <w:tcW w:w="2693" w:type="dxa"/>
            <w:gridSpan w:val="2"/>
            <w:tcBorders>
              <w:top w:val="single" w:sz="4" w:space="0" w:color="auto"/>
              <w:left w:val="single" w:sz="4" w:space="0" w:color="auto"/>
              <w:bottom w:val="single" w:sz="4" w:space="0" w:color="auto"/>
              <w:right w:val="single" w:sz="4" w:space="0" w:color="auto"/>
            </w:tcBorders>
          </w:tcPr>
          <w:p w14:paraId="6D188684" w14:textId="378B328D" w:rsidR="002C3187" w:rsidRPr="004B55C5" w:rsidRDefault="002C3187">
            <w:pPr>
              <w:widowControl w:val="0"/>
              <w:jc w:val="both"/>
              <w:rPr>
                <w:rFonts w:ascii="Times New Roman" w:hAnsi="Times New Roman" w:cs="Times New Roman"/>
                <w:b/>
                <w:bCs/>
                <w:caps/>
                <w:color w:val="000000"/>
                <w:kern w:val="2"/>
                <w:sz w:val="24"/>
                <w:szCs w:val="24"/>
              </w:rPr>
            </w:pPr>
            <w:r w:rsidRPr="004B55C5">
              <w:rPr>
                <w:rFonts w:ascii="Times New Roman" w:hAnsi="Times New Roman" w:cs="Times New Roman"/>
                <w:b/>
              </w:rPr>
              <w:t xml:space="preserve">Preliminarus tyrimų skaičius per </w:t>
            </w:r>
            <w:r w:rsidR="00DF36AB">
              <w:rPr>
                <w:rFonts w:ascii="Times New Roman" w:hAnsi="Times New Roman" w:cs="Times New Roman"/>
                <w:b/>
              </w:rPr>
              <w:t>36</w:t>
            </w:r>
            <w:r w:rsidRPr="004B55C5">
              <w:rPr>
                <w:rFonts w:ascii="Times New Roman" w:hAnsi="Times New Roman" w:cs="Times New Roman"/>
                <w:b/>
              </w:rPr>
              <w:t xml:space="preserve"> mėn.</w:t>
            </w:r>
          </w:p>
        </w:tc>
      </w:tr>
      <w:tr w:rsidR="005A794C" w:rsidRPr="004B55C5" w14:paraId="0E4A9C23" w14:textId="77777777" w:rsidTr="00284D66">
        <w:trPr>
          <w:gridAfter w:val="1"/>
          <w:wAfter w:w="22" w:type="dxa"/>
        </w:trPr>
        <w:tc>
          <w:tcPr>
            <w:tcW w:w="14956" w:type="dxa"/>
            <w:gridSpan w:val="4"/>
            <w:tcBorders>
              <w:top w:val="single" w:sz="4" w:space="0" w:color="auto"/>
              <w:left w:val="single" w:sz="4" w:space="0" w:color="auto"/>
              <w:bottom w:val="single" w:sz="4" w:space="0" w:color="auto"/>
              <w:right w:val="single" w:sz="4" w:space="0" w:color="auto"/>
            </w:tcBorders>
          </w:tcPr>
          <w:p w14:paraId="18E11761" w14:textId="77777777" w:rsidR="005A794C" w:rsidRPr="004B55C5" w:rsidRDefault="00281812">
            <w:pPr>
              <w:widowControl w:val="0"/>
              <w:jc w:val="both"/>
              <w:rPr>
                <w:rFonts w:ascii="Times New Roman" w:hAnsi="Times New Roman" w:cs="Times New Roman"/>
                <w:b/>
                <w:bCs/>
                <w:caps/>
                <w:color w:val="000000"/>
                <w:kern w:val="2"/>
                <w:sz w:val="24"/>
                <w:szCs w:val="24"/>
              </w:rPr>
            </w:pPr>
            <w:r w:rsidRPr="004B55C5">
              <w:rPr>
                <w:rFonts w:ascii="Times New Roman" w:hAnsi="Times New Roman" w:cs="Times New Roman"/>
                <w:b/>
              </w:rPr>
              <w:t>Tiriamoji analitė: C reaktyvusis baltymas (CRB)</w:t>
            </w:r>
          </w:p>
        </w:tc>
      </w:tr>
      <w:tr w:rsidR="002C3187" w:rsidRPr="004B55C5" w14:paraId="58844EC6" w14:textId="77777777" w:rsidTr="00870BEB">
        <w:tc>
          <w:tcPr>
            <w:tcW w:w="626" w:type="dxa"/>
            <w:tcBorders>
              <w:top w:val="single" w:sz="4" w:space="0" w:color="000000"/>
              <w:left w:val="single" w:sz="4" w:space="0" w:color="000000"/>
              <w:bottom w:val="single" w:sz="4" w:space="0" w:color="000000"/>
            </w:tcBorders>
          </w:tcPr>
          <w:p w14:paraId="5F54B185" w14:textId="69D20415" w:rsidR="002C3187" w:rsidRPr="004B55C5" w:rsidRDefault="002C3187">
            <w:pPr>
              <w:widowControl w:val="0"/>
              <w:jc w:val="both"/>
              <w:rPr>
                <w:rFonts w:ascii="Times New Roman" w:hAnsi="Times New Roman" w:cs="Times New Roman"/>
                <w:b/>
                <w:bCs/>
                <w:caps/>
                <w:color w:val="000000"/>
                <w:kern w:val="2"/>
                <w:sz w:val="24"/>
                <w:szCs w:val="24"/>
              </w:rPr>
            </w:pPr>
            <w:r w:rsidRPr="004B55C5">
              <w:rPr>
                <w:rFonts w:ascii="Times New Roman" w:hAnsi="Times New Roman" w:cs="Times New Roman"/>
                <w:b/>
              </w:rPr>
              <w:t>9.1.</w:t>
            </w:r>
          </w:p>
        </w:tc>
        <w:tc>
          <w:tcPr>
            <w:tcW w:w="4855" w:type="dxa"/>
            <w:tcBorders>
              <w:top w:val="single" w:sz="4" w:space="0" w:color="000000"/>
              <w:left w:val="single" w:sz="4" w:space="0" w:color="000000"/>
              <w:bottom w:val="single" w:sz="4" w:space="0" w:color="000000"/>
            </w:tcBorders>
          </w:tcPr>
          <w:p w14:paraId="4F2B2E1B" w14:textId="77777777" w:rsidR="002C3187" w:rsidRPr="004B55C5" w:rsidRDefault="002C3187">
            <w:pPr>
              <w:widowControl w:val="0"/>
              <w:rPr>
                <w:rFonts w:ascii="Times New Roman" w:hAnsi="Times New Roman" w:cs="Times New Roman"/>
              </w:rPr>
            </w:pPr>
            <w:r w:rsidRPr="004B55C5">
              <w:rPr>
                <w:rFonts w:ascii="Times New Roman" w:hAnsi="Times New Roman" w:cs="Times New Roman"/>
                <w:b/>
                <w:bCs/>
              </w:rPr>
              <w:t>C reaktyvusis baltymas (CRB)</w:t>
            </w:r>
          </w:p>
          <w:p w14:paraId="4694A623" w14:textId="1D242283" w:rsidR="002C3187" w:rsidRPr="004B55C5" w:rsidRDefault="002C3187">
            <w:pPr>
              <w:widowControl w:val="0"/>
              <w:snapToGrid w:val="0"/>
              <w:rPr>
                <w:rFonts w:ascii="Times New Roman" w:hAnsi="Times New Roman" w:cs="Times New Roman"/>
                <w:b/>
                <w:bCs/>
                <w:caps/>
                <w:color w:val="000000"/>
                <w:kern w:val="2"/>
                <w:sz w:val="24"/>
                <w:szCs w:val="24"/>
              </w:rPr>
            </w:pPr>
            <w:r w:rsidRPr="004B55C5">
              <w:rPr>
                <w:rFonts w:ascii="Times New Roman" w:hAnsi="Times New Roman" w:cs="Times New Roman"/>
                <w:i/>
                <w:iCs/>
              </w:rPr>
              <w:t>Reagentai ir</w:t>
            </w:r>
            <w:r w:rsidR="004E5BF9">
              <w:rPr>
                <w:rFonts w:ascii="Times New Roman" w:hAnsi="Times New Roman" w:cs="Times New Roman"/>
                <w:i/>
                <w:iCs/>
              </w:rPr>
              <w:t xml:space="preserve"> </w:t>
            </w:r>
            <w:r w:rsidRPr="004B55C5">
              <w:rPr>
                <w:rFonts w:ascii="Times New Roman" w:hAnsi="Times New Roman" w:cs="Times New Roman"/>
                <w:i/>
                <w:iCs/>
              </w:rPr>
              <w:t>/</w:t>
            </w:r>
            <w:r w:rsidR="004E5BF9">
              <w:rPr>
                <w:rFonts w:ascii="Times New Roman" w:hAnsi="Times New Roman" w:cs="Times New Roman"/>
                <w:i/>
                <w:iCs/>
              </w:rPr>
              <w:t xml:space="preserve"> </w:t>
            </w:r>
            <w:r w:rsidRPr="004B55C5">
              <w:rPr>
                <w:rFonts w:ascii="Times New Roman" w:hAnsi="Times New Roman" w:cs="Times New Roman"/>
                <w:i/>
                <w:iCs/>
              </w:rPr>
              <w:t xml:space="preserve">ar papildomos priemonės, reikalingos tyrimui atlikti </w:t>
            </w:r>
            <w:r w:rsidRPr="004B55C5">
              <w:rPr>
                <w:rFonts w:ascii="Times New Roman" w:hAnsi="Times New Roman" w:cs="Times New Roman"/>
                <w:b/>
                <w:i/>
                <w:iCs/>
              </w:rPr>
              <w:t>(įrašyti tikslius pavadinimus).</w:t>
            </w:r>
          </w:p>
        </w:tc>
        <w:tc>
          <w:tcPr>
            <w:tcW w:w="6804" w:type="dxa"/>
            <w:tcBorders>
              <w:top w:val="single" w:sz="4" w:space="0" w:color="000000"/>
              <w:left w:val="single" w:sz="4" w:space="0" w:color="000000"/>
              <w:bottom w:val="single" w:sz="4" w:space="0" w:color="000000"/>
              <w:right w:val="single" w:sz="4" w:space="0" w:color="auto"/>
            </w:tcBorders>
          </w:tcPr>
          <w:p w14:paraId="4FB66EDF" w14:textId="77777777" w:rsidR="002C3187" w:rsidRPr="004B55C5" w:rsidRDefault="002C3187">
            <w:pPr>
              <w:widowControl w:val="0"/>
              <w:rPr>
                <w:rFonts w:ascii="Times New Roman" w:hAnsi="Times New Roman" w:cs="Times New Roman"/>
              </w:rPr>
            </w:pPr>
            <w:r w:rsidRPr="004B55C5">
              <w:rPr>
                <w:rFonts w:ascii="Times New Roman" w:hAnsi="Times New Roman" w:cs="Times New Roman"/>
              </w:rPr>
              <w:t xml:space="preserve">CRB matavimo ribos iš pilno kraujo ne siauresnės nei 5-200 mg/l. CRB vertė -  automatiškai koreguojama, atsižvelgiant į mėginio </w:t>
            </w:r>
            <w:proofErr w:type="spellStart"/>
            <w:r w:rsidRPr="004B55C5">
              <w:rPr>
                <w:rFonts w:ascii="Times New Roman" w:hAnsi="Times New Roman" w:cs="Times New Roman"/>
              </w:rPr>
              <w:t>hematokrito</w:t>
            </w:r>
            <w:proofErr w:type="spellEnd"/>
            <w:r w:rsidRPr="004B55C5">
              <w:rPr>
                <w:rFonts w:ascii="Times New Roman" w:hAnsi="Times New Roman" w:cs="Times New Roman"/>
              </w:rPr>
              <w:t xml:space="preserve"> vertę. </w:t>
            </w:r>
            <w:proofErr w:type="spellStart"/>
            <w:r w:rsidRPr="004B55C5">
              <w:rPr>
                <w:rFonts w:ascii="Times New Roman" w:hAnsi="Times New Roman" w:cs="Times New Roman"/>
              </w:rPr>
              <w:t>Bilirubino</w:t>
            </w:r>
            <w:proofErr w:type="spellEnd"/>
            <w:r w:rsidRPr="004B55C5">
              <w:rPr>
                <w:rFonts w:ascii="Times New Roman" w:hAnsi="Times New Roman" w:cs="Times New Roman"/>
              </w:rPr>
              <w:t xml:space="preserve"> koncentracija mėginyje iki 500 µ</w:t>
            </w:r>
            <w:proofErr w:type="spellStart"/>
            <w:r w:rsidRPr="004B55C5">
              <w:rPr>
                <w:rFonts w:ascii="Times New Roman" w:hAnsi="Times New Roman" w:cs="Times New Roman"/>
              </w:rPr>
              <w:t>mol</w:t>
            </w:r>
            <w:proofErr w:type="spellEnd"/>
            <w:r w:rsidRPr="004B55C5">
              <w:rPr>
                <w:rFonts w:ascii="Times New Roman" w:hAnsi="Times New Roman" w:cs="Times New Roman"/>
              </w:rPr>
              <w:t xml:space="preserve">/L,  trigliceridai iki 8 </w:t>
            </w:r>
            <w:proofErr w:type="spellStart"/>
            <w:r w:rsidRPr="004B55C5">
              <w:rPr>
                <w:rFonts w:ascii="Times New Roman" w:hAnsi="Times New Roman" w:cs="Times New Roman"/>
              </w:rPr>
              <w:t>mmol</w:t>
            </w:r>
            <w:proofErr w:type="spellEnd"/>
            <w:r w:rsidRPr="004B55C5">
              <w:rPr>
                <w:rFonts w:ascii="Times New Roman" w:hAnsi="Times New Roman" w:cs="Times New Roman"/>
              </w:rPr>
              <w:t xml:space="preserve">/L, cholesterolis iki 10 </w:t>
            </w:r>
            <w:proofErr w:type="spellStart"/>
            <w:r w:rsidRPr="004B55C5">
              <w:rPr>
                <w:rFonts w:ascii="Times New Roman" w:hAnsi="Times New Roman" w:cs="Times New Roman"/>
              </w:rPr>
              <w:t>mmol</w:t>
            </w:r>
            <w:proofErr w:type="spellEnd"/>
            <w:r w:rsidRPr="004B55C5">
              <w:rPr>
                <w:rFonts w:ascii="Times New Roman" w:hAnsi="Times New Roman" w:cs="Times New Roman"/>
              </w:rPr>
              <w:t xml:space="preserve">/L, </w:t>
            </w:r>
            <w:proofErr w:type="spellStart"/>
            <w:r w:rsidRPr="004B55C5">
              <w:rPr>
                <w:rFonts w:ascii="Times New Roman" w:hAnsi="Times New Roman" w:cs="Times New Roman"/>
              </w:rPr>
              <w:t>leukocitozė</w:t>
            </w:r>
            <w:proofErr w:type="spellEnd"/>
            <w:r w:rsidRPr="004B55C5">
              <w:rPr>
                <w:rFonts w:ascii="Times New Roman" w:hAnsi="Times New Roman" w:cs="Times New Roman"/>
              </w:rPr>
              <w:t xml:space="preserve"> iki 45x10</w:t>
            </w:r>
            <w:r w:rsidRPr="004B55C5">
              <w:rPr>
                <w:rFonts w:ascii="Times New Roman" w:hAnsi="Times New Roman" w:cs="Times New Roman"/>
                <w:vertAlign w:val="superscript"/>
              </w:rPr>
              <w:t xml:space="preserve"> 9</w:t>
            </w:r>
            <w:r w:rsidRPr="004B55C5">
              <w:rPr>
                <w:rFonts w:ascii="Times New Roman" w:hAnsi="Times New Roman" w:cs="Times New Roman"/>
              </w:rPr>
              <w:t xml:space="preserve"> /L  neturi turėti įtakos CRB koncentracijos matavimui. Tyrimas  turi būti nejautrus Reumatoidiniam faktoriui.</w:t>
            </w:r>
          </w:p>
        </w:tc>
        <w:tc>
          <w:tcPr>
            <w:tcW w:w="2693" w:type="dxa"/>
            <w:gridSpan w:val="2"/>
            <w:tcBorders>
              <w:top w:val="single" w:sz="4" w:space="0" w:color="auto"/>
              <w:left w:val="single" w:sz="4" w:space="0" w:color="auto"/>
              <w:bottom w:val="single" w:sz="4" w:space="0" w:color="auto"/>
              <w:right w:val="single" w:sz="4" w:space="0" w:color="auto"/>
            </w:tcBorders>
          </w:tcPr>
          <w:p w14:paraId="24C838E8" w14:textId="034B5CC7" w:rsidR="002C3187" w:rsidRPr="004B55C5" w:rsidRDefault="002C3187">
            <w:pPr>
              <w:widowControl w:val="0"/>
              <w:jc w:val="center"/>
              <w:rPr>
                <w:rFonts w:ascii="Times New Roman" w:hAnsi="Times New Roman" w:cs="Times New Roman"/>
                <w:b/>
                <w:bCs/>
                <w:caps/>
                <w:color w:val="000000"/>
                <w:kern w:val="2"/>
                <w:sz w:val="24"/>
                <w:szCs w:val="24"/>
              </w:rPr>
            </w:pPr>
            <w:r w:rsidRPr="004B55C5">
              <w:rPr>
                <w:rFonts w:ascii="Times New Roman" w:hAnsi="Times New Roman" w:cs="Times New Roman"/>
                <w:b/>
              </w:rPr>
              <w:t>9</w:t>
            </w:r>
            <w:r w:rsidR="004E749D" w:rsidRPr="004B55C5">
              <w:rPr>
                <w:rFonts w:ascii="Times New Roman" w:hAnsi="Times New Roman" w:cs="Times New Roman"/>
                <w:b/>
              </w:rPr>
              <w:t xml:space="preserve"> </w:t>
            </w:r>
            <w:r w:rsidRPr="004B55C5">
              <w:rPr>
                <w:rFonts w:ascii="Times New Roman" w:hAnsi="Times New Roman" w:cs="Times New Roman"/>
                <w:b/>
              </w:rPr>
              <w:t>566</w:t>
            </w:r>
          </w:p>
        </w:tc>
      </w:tr>
      <w:tr w:rsidR="005A794C" w:rsidRPr="004B55C5" w14:paraId="28142EC7" w14:textId="77777777" w:rsidTr="00284D66">
        <w:trPr>
          <w:gridAfter w:val="1"/>
          <w:wAfter w:w="22" w:type="dxa"/>
        </w:trPr>
        <w:tc>
          <w:tcPr>
            <w:tcW w:w="14956" w:type="dxa"/>
            <w:gridSpan w:val="4"/>
            <w:tcBorders>
              <w:top w:val="single" w:sz="4" w:space="0" w:color="auto"/>
              <w:left w:val="single" w:sz="4" w:space="0" w:color="auto"/>
              <w:bottom w:val="single" w:sz="4" w:space="0" w:color="auto"/>
              <w:right w:val="single" w:sz="4" w:space="0" w:color="auto"/>
            </w:tcBorders>
          </w:tcPr>
          <w:p w14:paraId="66CED6D2" w14:textId="77777777" w:rsidR="005A794C" w:rsidRPr="004B55C5" w:rsidRDefault="00281812">
            <w:pPr>
              <w:widowControl w:val="0"/>
              <w:jc w:val="both"/>
              <w:rPr>
                <w:rFonts w:ascii="Times New Roman" w:hAnsi="Times New Roman" w:cs="Times New Roman"/>
                <w:b/>
                <w:bCs/>
                <w:caps/>
                <w:color w:val="000000"/>
                <w:kern w:val="2"/>
                <w:sz w:val="24"/>
                <w:szCs w:val="24"/>
              </w:rPr>
            </w:pPr>
            <w:r w:rsidRPr="004B55C5">
              <w:rPr>
                <w:rFonts w:ascii="Times New Roman" w:hAnsi="Times New Roman" w:cs="Times New Roman"/>
                <w:b/>
              </w:rPr>
              <w:t xml:space="preserve">Tiriamoji analitė: </w:t>
            </w:r>
            <w:r w:rsidRPr="004B55C5">
              <w:rPr>
                <w:rFonts w:ascii="Times New Roman" w:hAnsi="Times New Roman" w:cs="Times New Roman"/>
                <w:b/>
                <w:color w:val="000000"/>
                <w:shd w:val="clear" w:color="auto" w:fill="FFFFFF"/>
              </w:rPr>
              <w:t>ACR (</w:t>
            </w:r>
            <w:proofErr w:type="spellStart"/>
            <w:r w:rsidRPr="004B55C5">
              <w:rPr>
                <w:rFonts w:ascii="Times New Roman" w:hAnsi="Times New Roman" w:cs="Times New Roman"/>
                <w:b/>
                <w:color w:val="000000"/>
                <w:shd w:val="clear" w:color="auto" w:fill="FFFFFF"/>
              </w:rPr>
              <w:t>albumino</w:t>
            </w:r>
            <w:proofErr w:type="spellEnd"/>
            <w:r w:rsidRPr="004B55C5">
              <w:rPr>
                <w:rFonts w:ascii="Times New Roman" w:hAnsi="Times New Roman" w:cs="Times New Roman"/>
                <w:b/>
                <w:color w:val="000000"/>
                <w:shd w:val="clear" w:color="auto" w:fill="FFFFFF"/>
              </w:rPr>
              <w:t xml:space="preserve"> kreatinino santykis)</w:t>
            </w:r>
          </w:p>
        </w:tc>
      </w:tr>
      <w:tr w:rsidR="002C3187" w:rsidRPr="004B55C5" w14:paraId="0D1AB0FC" w14:textId="77777777" w:rsidTr="00870BEB">
        <w:tc>
          <w:tcPr>
            <w:tcW w:w="626" w:type="dxa"/>
            <w:tcBorders>
              <w:left w:val="single" w:sz="4" w:space="0" w:color="000000"/>
              <w:bottom w:val="single" w:sz="4" w:space="0" w:color="000000"/>
            </w:tcBorders>
          </w:tcPr>
          <w:p w14:paraId="29533EC4" w14:textId="70E9A680" w:rsidR="002C3187" w:rsidRPr="004B55C5" w:rsidRDefault="002C3187">
            <w:pPr>
              <w:widowControl w:val="0"/>
              <w:jc w:val="both"/>
              <w:rPr>
                <w:rFonts w:ascii="Times New Roman" w:hAnsi="Times New Roman" w:cs="Times New Roman"/>
                <w:b/>
                <w:bCs/>
                <w:caps/>
                <w:color w:val="000000"/>
                <w:kern w:val="2"/>
                <w:sz w:val="24"/>
                <w:szCs w:val="24"/>
              </w:rPr>
            </w:pPr>
            <w:r w:rsidRPr="004B55C5">
              <w:rPr>
                <w:rFonts w:ascii="Times New Roman" w:hAnsi="Times New Roman" w:cs="Times New Roman"/>
                <w:b/>
              </w:rPr>
              <w:t>9.2.</w:t>
            </w:r>
          </w:p>
        </w:tc>
        <w:tc>
          <w:tcPr>
            <w:tcW w:w="4855" w:type="dxa"/>
            <w:tcBorders>
              <w:left w:val="single" w:sz="4" w:space="0" w:color="000000"/>
              <w:bottom w:val="single" w:sz="4" w:space="0" w:color="000000"/>
            </w:tcBorders>
          </w:tcPr>
          <w:p w14:paraId="799BC110" w14:textId="77777777" w:rsidR="002C3187" w:rsidRPr="004B55C5" w:rsidRDefault="002C3187">
            <w:pPr>
              <w:widowControl w:val="0"/>
              <w:rPr>
                <w:rFonts w:ascii="Times New Roman" w:hAnsi="Times New Roman" w:cs="Times New Roman"/>
                <w:shd w:val="clear" w:color="auto" w:fill="FFFFFF"/>
              </w:rPr>
            </w:pPr>
            <w:r w:rsidRPr="004B55C5">
              <w:rPr>
                <w:rFonts w:ascii="Times New Roman" w:hAnsi="Times New Roman" w:cs="Times New Roman"/>
                <w:b/>
                <w:bCs/>
                <w:color w:val="000000"/>
                <w:shd w:val="clear" w:color="auto" w:fill="FFFFFF"/>
              </w:rPr>
              <w:t>ACR (</w:t>
            </w:r>
            <w:proofErr w:type="spellStart"/>
            <w:r w:rsidRPr="004B55C5">
              <w:rPr>
                <w:rFonts w:ascii="Times New Roman" w:hAnsi="Times New Roman" w:cs="Times New Roman"/>
                <w:b/>
                <w:bCs/>
                <w:color w:val="000000"/>
                <w:shd w:val="clear" w:color="auto" w:fill="FFFFFF"/>
              </w:rPr>
              <w:t>albumino</w:t>
            </w:r>
            <w:proofErr w:type="spellEnd"/>
            <w:r w:rsidRPr="004B55C5">
              <w:rPr>
                <w:rFonts w:ascii="Times New Roman" w:hAnsi="Times New Roman" w:cs="Times New Roman"/>
                <w:b/>
                <w:bCs/>
                <w:color w:val="000000"/>
                <w:shd w:val="clear" w:color="auto" w:fill="FFFFFF"/>
              </w:rPr>
              <w:t xml:space="preserve"> kreatinino santykis)</w:t>
            </w:r>
          </w:p>
          <w:p w14:paraId="674A772D" w14:textId="0E4CBD75" w:rsidR="002C3187" w:rsidRPr="004B55C5" w:rsidRDefault="002C3187">
            <w:pPr>
              <w:widowControl w:val="0"/>
              <w:snapToGrid w:val="0"/>
              <w:rPr>
                <w:rFonts w:ascii="Times New Roman" w:hAnsi="Times New Roman" w:cs="Times New Roman"/>
                <w:b/>
                <w:bCs/>
                <w:caps/>
                <w:color w:val="000000"/>
                <w:kern w:val="2"/>
                <w:sz w:val="24"/>
                <w:szCs w:val="24"/>
              </w:rPr>
            </w:pPr>
            <w:r w:rsidRPr="004B55C5">
              <w:rPr>
                <w:rFonts w:ascii="Times New Roman" w:hAnsi="Times New Roman" w:cs="Times New Roman"/>
                <w:i/>
                <w:iCs/>
              </w:rPr>
              <w:t>Reagentai ir</w:t>
            </w:r>
            <w:r w:rsidR="004E5BF9">
              <w:rPr>
                <w:rFonts w:ascii="Times New Roman" w:hAnsi="Times New Roman" w:cs="Times New Roman"/>
                <w:i/>
                <w:iCs/>
              </w:rPr>
              <w:t xml:space="preserve"> </w:t>
            </w:r>
            <w:r w:rsidRPr="004B55C5">
              <w:rPr>
                <w:rFonts w:ascii="Times New Roman" w:hAnsi="Times New Roman" w:cs="Times New Roman"/>
                <w:i/>
                <w:iCs/>
              </w:rPr>
              <w:t>/</w:t>
            </w:r>
            <w:r w:rsidR="004E5BF9">
              <w:rPr>
                <w:rFonts w:ascii="Times New Roman" w:hAnsi="Times New Roman" w:cs="Times New Roman"/>
                <w:i/>
                <w:iCs/>
              </w:rPr>
              <w:t xml:space="preserve"> </w:t>
            </w:r>
            <w:r w:rsidRPr="004B55C5">
              <w:rPr>
                <w:rFonts w:ascii="Times New Roman" w:hAnsi="Times New Roman" w:cs="Times New Roman"/>
                <w:i/>
                <w:iCs/>
              </w:rPr>
              <w:t xml:space="preserve">ar papildomos priemonės, reikalingos tyrimui atlikti </w:t>
            </w:r>
            <w:r w:rsidRPr="004B55C5">
              <w:rPr>
                <w:rFonts w:ascii="Times New Roman" w:hAnsi="Times New Roman" w:cs="Times New Roman"/>
                <w:b/>
                <w:i/>
                <w:iCs/>
              </w:rPr>
              <w:t>(įrašyti tikslius pavadinimus).</w:t>
            </w:r>
          </w:p>
        </w:tc>
        <w:tc>
          <w:tcPr>
            <w:tcW w:w="6804" w:type="dxa"/>
            <w:tcBorders>
              <w:left w:val="single" w:sz="4" w:space="0" w:color="000000"/>
              <w:bottom w:val="single" w:sz="4" w:space="0" w:color="000000"/>
              <w:right w:val="single" w:sz="4" w:space="0" w:color="auto"/>
            </w:tcBorders>
          </w:tcPr>
          <w:p w14:paraId="2ECAD6A2" w14:textId="6C69B3C1" w:rsidR="002C3187" w:rsidRPr="004B55C5" w:rsidRDefault="002C3187">
            <w:pPr>
              <w:widowControl w:val="0"/>
              <w:rPr>
                <w:rFonts w:ascii="Times New Roman" w:hAnsi="Times New Roman" w:cs="Times New Roman"/>
                <w:shd w:val="clear" w:color="auto" w:fill="FFFFFF"/>
              </w:rPr>
            </w:pPr>
            <w:r w:rsidRPr="004B55C5">
              <w:rPr>
                <w:rFonts w:ascii="Times New Roman" w:hAnsi="Times New Roman" w:cs="Times New Roman"/>
                <w:shd w:val="clear" w:color="auto" w:fill="FFFFFF"/>
              </w:rPr>
              <w:t xml:space="preserve">Matavimo intervalas ne siauresnis nei:  </w:t>
            </w:r>
            <w:proofErr w:type="spellStart"/>
            <w:r w:rsidRPr="004B55C5">
              <w:rPr>
                <w:rFonts w:ascii="Times New Roman" w:hAnsi="Times New Roman" w:cs="Times New Roman"/>
                <w:shd w:val="clear" w:color="auto" w:fill="FFFFFF"/>
              </w:rPr>
              <w:t>Albuminas</w:t>
            </w:r>
            <w:proofErr w:type="spellEnd"/>
            <w:r w:rsidRPr="004B55C5">
              <w:rPr>
                <w:rFonts w:ascii="Times New Roman" w:hAnsi="Times New Roman" w:cs="Times New Roman"/>
                <w:shd w:val="clear" w:color="auto" w:fill="FFFFFF"/>
              </w:rPr>
              <w:t xml:space="preserve"> 5- 200 mg/l , kreatininas </w:t>
            </w:r>
            <w:r w:rsidR="00DA78E6">
              <w:rPr>
                <w:rFonts w:ascii="Times New Roman" w:hAnsi="Times New Roman" w:cs="Times New Roman"/>
                <w:shd w:val="clear" w:color="auto" w:fill="FFFFFF"/>
              </w:rPr>
              <w:t xml:space="preserve">1,5-30.0 </w:t>
            </w:r>
            <w:proofErr w:type="spellStart"/>
            <w:r w:rsidR="00DA78E6">
              <w:rPr>
                <w:rFonts w:ascii="Times New Roman" w:hAnsi="Times New Roman" w:cs="Times New Roman"/>
                <w:shd w:val="clear" w:color="auto" w:fill="FFFFFF"/>
              </w:rPr>
              <w:t>mmol</w:t>
            </w:r>
            <w:proofErr w:type="spellEnd"/>
            <w:r w:rsidR="00DA78E6">
              <w:rPr>
                <w:rFonts w:ascii="Times New Roman" w:hAnsi="Times New Roman" w:cs="Times New Roman"/>
                <w:shd w:val="clear" w:color="auto" w:fill="FFFFFF"/>
              </w:rPr>
              <w:t>/l.</w:t>
            </w:r>
          </w:p>
        </w:tc>
        <w:tc>
          <w:tcPr>
            <w:tcW w:w="2693" w:type="dxa"/>
            <w:gridSpan w:val="2"/>
            <w:tcBorders>
              <w:top w:val="single" w:sz="4" w:space="0" w:color="auto"/>
              <w:left w:val="single" w:sz="4" w:space="0" w:color="auto"/>
              <w:bottom w:val="single" w:sz="4" w:space="0" w:color="auto"/>
              <w:right w:val="single" w:sz="4" w:space="0" w:color="auto"/>
            </w:tcBorders>
          </w:tcPr>
          <w:p w14:paraId="3698E429" w14:textId="77777777" w:rsidR="002C3187" w:rsidRPr="004B55C5" w:rsidRDefault="002C3187">
            <w:pPr>
              <w:widowControl w:val="0"/>
              <w:jc w:val="center"/>
              <w:rPr>
                <w:rFonts w:ascii="Times New Roman" w:hAnsi="Times New Roman" w:cs="Times New Roman"/>
                <w:b/>
                <w:bCs/>
                <w:caps/>
                <w:color w:val="000000"/>
                <w:kern w:val="2"/>
                <w:sz w:val="24"/>
                <w:szCs w:val="24"/>
              </w:rPr>
            </w:pPr>
            <w:r w:rsidRPr="004B55C5">
              <w:rPr>
                <w:rFonts w:ascii="Times New Roman" w:hAnsi="Times New Roman" w:cs="Times New Roman"/>
                <w:b/>
              </w:rPr>
              <w:t>200</w:t>
            </w:r>
          </w:p>
        </w:tc>
      </w:tr>
      <w:tr w:rsidR="002C3187" w:rsidRPr="004B55C5" w14:paraId="77BF00A4" w14:textId="77777777" w:rsidTr="00870BEB">
        <w:tc>
          <w:tcPr>
            <w:tcW w:w="626" w:type="dxa"/>
            <w:tcBorders>
              <w:left w:val="single" w:sz="4" w:space="0" w:color="000000"/>
              <w:bottom w:val="single" w:sz="4" w:space="0" w:color="000000"/>
            </w:tcBorders>
          </w:tcPr>
          <w:p w14:paraId="540477CE" w14:textId="3C26E8BA" w:rsidR="002C3187" w:rsidRPr="004B55C5" w:rsidRDefault="002C3187">
            <w:pPr>
              <w:widowControl w:val="0"/>
              <w:jc w:val="both"/>
              <w:rPr>
                <w:rFonts w:ascii="Times New Roman" w:hAnsi="Times New Roman" w:cs="Times New Roman"/>
                <w:b/>
                <w:bCs/>
                <w:caps/>
                <w:color w:val="000000"/>
                <w:kern w:val="2"/>
                <w:sz w:val="24"/>
                <w:szCs w:val="24"/>
              </w:rPr>
            </w:pPr>
            <w:r w:rsidRPr="004B55C5">
              <w:rPr>
                <w:rFonts w:ascii="Times New Roman" w:hAnsi="Times New Roman" w:cs="Times New Roman"/>
                <w:b/>
              </w:rPr>
              <w:t>9.3.</w:t>
            </w:r>
          </w:p>
        </w:tc>
        <w:tc>
          <w:tcPr>
            <w:tcW w:w="4855" w:type="dxa"/>
            <w:tcBorders>
              <w:left w:val="single" w:sz="4" w:space="0" w:color="000000"/>
              <w:bottom w:val="single" w:sz="4" w:space="0" w:color="000000"/>
            </w:tcBorders>
          </w:tcPr>
          <w:p w14:paraId="4A7505E2" w14:textId="310CD805" w:rsidR="002C3187" w:rsidRPr="004B55C5" w:rsidRDefault="002C3187">
            <w:pPr>
              <w:widowControl w:val="0"/>
              <w:snapToGrid w:val="0"/>
              <w:rPr>
                <w:rFonts w:ascii="Times New Roman" w:hAnsi="Times New Roman" w:cs="Times New Roman"/>
                <w:b/>
                <w:bCs/>
                <w:caps/>
                <w:color w:val="000000"/>
                <w:kern w:val="2"/>
                <w:sz w:val="24"/>
                <w:szCs w:val="24"/>
              </w:rPr>
            </w:pPr>
            <w:r w:rsidRPr="004B55C5">
              <w:rPr>
                <w:rFonts w:ascii="Times New Roman" w:hAnsi="Times New Roman" w:cs="Times New Roman"/>
                <w:i/>
                <w:iCs/>
              </w:rPr>
              <w:t>Reagentai ir</w:t>
            </w:r>
            <w:r w:rsidR="004E5BF9">
              <w:rPr>
                <w:rFonts w:ascii="Times New Roman" w:hAnsi="Times New Roman" w:cs="Times New Roman"/>
                <w:i/>
                <w:iCs/>
              </w:rPr>
              <w:t xml:space="preserve"> </w:t>
            </w:r>
            <w:r w:rsidRPr="004B55C5">
              <w:rPr>
                <w:rFonts w:ascii="Times New Roman" w:hAnsi="Times New Roman" w:cs="Times New Roman"/>
                <w:i/>
                <w:iCs/>
              </w:rPr>
              <w:t>/</w:t>
            </w:r>
            <w:r w:rsidR="004E5BF9">
              <w:rPr>
                <w:rFonts w:ascii="Times New Roman" w:hAnsi="Times New Roman" w:cs="Times New Roman"/>
                <w:i/>
                <w:iCs/>
              </w:rPr>
              <w:t xml:space="preserve"> </w:t>
            </w:r>
            <w:r w:rsidRPr="004B55C5">
              <w:rPr>
                <w:rFonts w:ascii="Times New Roman" w:hAnsi="Times New Roman" w:cs="Times New Roman"/>
                <w:i/>
                <w:iCs/>
              </w:rPr>
              <w:t xml:space="preserve">ar papildomos priemonės, reikalingos tyrimui atlikti </w:t>
            </w:r>
            <w:r w:rsidRPr="004B55C5">
              <w:rPr>
                <w:rFonts w:ascii="Times New Roman" w:hAnsi="Times New Roman" w:cs="Times New Roman"/>
                <w:b/>
                <w:i/>
                <w:iCs/>
              </w:rPr>
              <w:t>(įrašyti tikslius pavadinimus).</w:t>
            </w:r>
          </w:p>
        </w:tc>
        <w:tc>
          <w:tcPr>
            <w:tcW w:w="6804" w:type="dxa"/>
            <w:tcBorders>
              <w:left w:val="single" w:sz="4" w:space="0" w:color="000000"/>
              <w:bottom w:val="single" w:sz="4" w:space="0" w:color="000000"/>
              <w:right w:val="single" w:sz="4" w:space="0" w:color="auto"/>
            </w:tcBorders>
          </w:tcPr>
          <w:p w14:paraId="066F8619" w14:textId="77777777" w:rsidR="002C3187" w:rsidRPr="004B55C5" w:rsidRDefault="002C3187">
            <w:pPr>
              <w:widowControl w:val="0"/>
              <w:snapToGrid w:val="0"/>
              <w:rPr>
                <w:rFonts w:ascii="Times New Roman" w:hAnsi="Times New Roman" w:cs="Times New Roman"/>
                <w:b/>
                <w:bCs/>
                <w:caps/>
                <w:color w:val="000000"/>
                <w:kern w:val="2"/>
                <w:sz w:val="24"/>
                <w:szCs w:val="24"/>
              </w:rPr>
            </w:pPr>
          </w:p>
        </w:tc>
        <w:tc>
          <w:tcPr>
            <w:tcW w:w="2693" w:type="dxa"/>
            <w:gridSpan w:val="2"/>
            <w:tcBorders>
              <w:top w:val="single" w:sz="4" w:space="0" w:color="auto"/>
              <w:left w:val="single" w:sz="4" w:space="0" w:color="auto"/>
              <w:bottom w:val="single" w:sz="4" w:space="0" w:color="auto"/>
              <w:right w:val="single" w:sz="4" w:space="0" w:color="auto"/>
            </w:tcBorders>
          </w:tcPr>
          <w:p w14:paraId="7F781C22" w14:textId="77777777" w:rsidR="002C3187" w:rsidRPr="004B55C5" w:rsidRDefault="002C3187">
            <w:pPr>
              <w:widowControl w:val="0"/>
              <w:jc w:val="center"/>
              <w:rPr>
                <w:rFonts w:ascii="Times New Roman" w:hAnsi="Times New Roman" w:cs="Times New Roman"/>
                <w:b/>
                <w:bCs/>
                <w:caps/>
                <w:color w:val="000000"/>
                <w:kern w:val="2"/>
                <w:sz w:val="24"/>
                <w:szCs w:val="24"/>
              </w:rPr>
            </w:pPr>
          </w:p>
        </w:tc>
      </w:tr>
      <w:tr w:rsidR="005A794C" w:rsidRPr="004B55C5" w14:paraId="4D37751F" w14:textId="77777777" w:rsidTr="00284D66">
        <w:trPr>
          <w:gridAfter w:val="1"/>
          <w:wAfter w:w="22" w:type="dxa"/>
          <w:trHeight w:val="274"/>
        </w:trPr>
        <w:tc>
          <w:tcPr>
            <w:tcW w:w="14956" w:type="dxa"/>
            <w:gridSpan w:val="4"/>
            <w:tcBorders>
              <w:top w:val="single" w:sz="4" w:space="0" w:color="000000"/>
              <w:left w:val="single" w:sz="4" w:space="0" w:color="000000"/>
              <w:bottom w:val="single" w:sz="4" w:space="0" w:color="000000"/>
              <w:right w:val="single" w:sz="4" w:space="0" w:color="000000"/>
            </w:tcBorders>
          </w:tcPr>
          <w:p w14:paraId="26D3F0E9" w14:textId="77777777" w:rsidR="005A794C" w:rsidRPr="004B55C5" w:rsidRDefault="00281812">
            <w:pPr>
              <w:widowControl w:val="0"/>
              <w:jc w:val="both"/>
              <w:rPr>
                <w:rFonts w:ascii="Times New Roman" w:hAnsi="Times New Roman" w:cs="Times New Roman"/>
                <w:b/>
                <w:bCs/>
                <w:caps/>
                <w:color w:val="000000"/>
                <w:kern w:val="2"/>
                <w:sz w:val="24"/>
                <w:szCs w:val="24"/>
              </w:rPr>
            </w:pPr>
            <w:r w:rsidRPr="004B55C5">
              <w:rPr>
                <w:rFonts w:ascii="Times New Roman" w:hAnsi="Times New Roman" w:cs="Times New Roman"/>
                <w:b/>
              </w:rPr>
              <w:t>PASTABOS:</w:t>
            </w:r>
          </w:p>
          <w:p w14:paraId="2BCDD3AB" w14:textId="77777777" w:rsidR="005A794C" w:rsidRPr="004B55C5" w:rsidRDefault="00281812">
            <w:pPr>
              <w:widowControl w:val="0"/>
              <w:jc w:val="both"/>
              <w:rPr>
                <w:rFonts w:ascii="Times New Roman" w:hAnsi="Times New Roman" w:cs="Times New Roman"/>
              </w:rPr>
            </w:pPr>
            <w:r w:rsidRPr="004B55C5">
              <w:rPr>
                <w:rFonts w:ascii="Times New Roman" w:hAnsi="Times New Roman" w:cs="Times New Roman"/>
              </w:rPr>
              <w:t>1. Tiekėjas privalo įvertinti ir nurodyti (įrašyti) visas reikiamas sudedamąsias dalis tyrimui atlikti.</w:t>
            </w:r>
          </w:p>
          <w:p w14:paraId="123E035E" w14:textId="2D7CF052" w:rsidR="005A794C" w:rsidRPr="004B55C5" w:rsidRDefault="00281812">
            <w:pPr>
              <w:widowControl w:val="0"/>
              <w:jc w:val="both"/>
              <w:rPr>
                <w:rFonts w:ascii="Times New Roman" w:hAnsi="Times New Roman" w:cs="Times New Roman"/>
              </w:rPr>
            </w:pPr>
            <w:r w:rsidRPr="004B55C5">
              <w:rPr>
                <w:rFonts w:ascii="Times New Roman" w:hAnsi="Times New Roman" w:cs="Times New Roman"/>
              </w:rPr>
              <w:t>2. Pateikti reikalingą reagentų, kitų priemonių ir kontrolinių medžiagų (atliekant kasdieninę 2-jų lygių kokybės kontrolę) kiekį, numatomam nurodytam tyrimų skaičiui per</w:t>
            </w:r>
            <w:r w:rsidRPr="004B55C5">
              <w:rPr>
                <w:rFonts w:ascii="Times New Roman" w:hAnsi="Times New Roman" w:cs="Times New Roman"/>
                <w:color w:val="FF0000"/>
              </w:rPr>
              <w:t xml:space="preserve">  </w:t>
            </w:r>
            <w:r w:rsidR="00EE37A8">
              <w:rPr>
                <w:rFonts w:ascii="Times New Roman" w:hAnsi="Times New Roman" w:cs="Times New Roman"/>
                <w:color w:val="000000" w:themeColor="text1"/>
              </w:rPr>
              <w:t>36</w:t>
            </w:r>
            <w:r w:rsidRPr="004B55C5">
              <w:rPr>
                <w:rFonts w:ascii="Times New Roman" w:hAnsi="Times New Roman" w:cs="Times New Roman"/>
              </w:rPr>
              <w:t xml:space="preserve"> mėn. atlikimui.</w:t>
            </w:r>
          </w:p>
          <w:p w14:paraId="7013E21F" w14:textId="58F3C901" w:rsidR="005A794C" w:rsidRPr="004B55C5" w:rsidRDefault="00281812">
            <w:pPr>
              <w:widowControl w:val="0"/>
              <w:jc w:val="both"/>
              <w:rPr>
                <w:rFonts w:ascii="Times New Roman" w:hAnsi="Times New Roman" w:cs="Times New Roman"/>
                <w:lang w:val="pt-BR"/>
              </w:rPr>
            </w:pPr>
            <w:r w:rsidRPr="004B55C5">
              <w:rPr>
                <w:rFonts w:ascii="Times New Roman" w:hAnsi="Times New Roman" w:cs="Times New Roman"/>
              </w:rPr>
              <w:lastRenderedPageBreak/>
              <w:t xml:space="preserve">3. </w:t>
            </w:r>
            <w:r w:rsidRPr="004B55C5">
              <w:rPr>
                <w:rFonts w:ascii="Times New Roman" w:hAnsi="Times New Roman" w:cs="Times New Roman"/>
                <w:lang w:val="pt-BR"/>
              </w:rPr>
              <w:t>Reagentai ir papildomos medžiagos</w:t>
            </w:r>
            <w:r w:rsidR="00085DDB">
              <w:rPr>
                <w:rFonts w:ascii="Times New Roman" w:hAnsi="Times New Roman" w:cs="Times New Roman"/>
                <w:lang w:val="pt-BR"/>
              </w:rPr>
              <w:t xml:space="preserve"> </w:t>
            </w:r>
            <w:r w:rsidRPr="004B55C5">
              <w:rPr>
                <w:rFonts w:ascii="Times New Roman" w:hAnsi="Times New Roman" w:cs="Times New Roman"/>
                <w:lang w:val="pt-BR"/>
              </w:rPr>
              <w:t>/</w:t>
            </w:r>
            <w:r w:rsidR="00085DDB">
              <w:rPr>
                <w:rFonts w:ascii="Times New Roman" w:hAnsi="Times New Roman" w:cs="Times New Roman"/>
                <w:lang w:val="pt-BR"/>
              </w:rPr>
              <w:t xml:space="preserve"> </w:t>
            </w:r>
            <w:r w:rsidRPr="004B55C5">
              <w:rPr>
                <w:rFonts w:ascii="Times New Roman" w:hAnsi="Times New Roman" w:cs="Times New Roman"/>
                <w:lang w:val="pt-BR"/>
              </w:rPr>
              <w:t>priemonės turi būti paženklinti CE arba lygiaverčiu ženklu.</w:t>
            </w:r>
          </w:p>
          <w:p w14:paraId="45D6A936" w14:textId="77777777" w:rsidR="005A794C" w:rsidRPr="004B55C5" w:rsidRDefault="00281812">
            <w:pPr>
              <w:widowControl w:val="0"/>
              <w:jc w:val="both"/>
              <w:rPr>
                <w:rFonts w:ascii="Times New Roman" w:hAnsi="Times New Roman" w:cs="Times New Roman"/>
                <w:b/>
              </w:rPr>
            </w:pPr>
            <w:r w:rsidRPr="004B55C5">
              <w:rPr>
                <w:rFonts w:ascii="Times New Roman" w:hAnsi="Times New Roman" w:cs="Times New Roman"/>
                <w:lang w:val="pt-BR"/>
              </w:rPr>
              <w:t>4. Visos siūlomos prekės turi būti originalios, tinkamos darbui siūlomiems analizatoriams.</w:t>
            </w:r>
          </w:p>
          <w:p w14:paraId="57265076" w14:textId="77777777" w:rsidR="005A794C" w:rsidRPr="004B55C5" w:rsidRDefault="005A794C">
            <w:pPr>
              <w:pStyle w:val="Sraopastraipa5"/>
              <w:widowControl w:val="0"/>
              <w:ind w:left="0"/>
              <w:rPr>
                <w:rFonts w:ascii="Times New Roman" w:hAnsi="Times New Roman" w:cs="Times New Roman"/>
                <w:i/>
                <w:iCs/>
                <w:sz w:val="20"/>
                <w:lang w:val="lt-LT"/>
              </w:rPr>
            </w:pPr>
          </w:p>
          <w:tbl>
            <w:tblPr>
              <w:tblW w:w="15019" w:type="dxa"/>
              <w:tblLayout w:type="fixed"/>
              <w:tblLook w:val="0000" w:firstRow="0" w:lastRow="0" w:firstColumn="0" w:lastColumn="0" w:noHBand="0" w:noVBand="0"/>
            </w:tblPr>
            <w:tblGrid>
              <w:gridCol w:w="806"/>
              <w:gridCol w:w="5411"/>
              <w:gridCol w:w="8802"/>
            </w:tblGrid>
            <w:tr w:rsidR="005A794C" w:rsidRPr="004B55C5" w14:paraId="650CB87B" w14:textId="77777777">
              <w:trPr>
                <w:trHeight w:val="315"/>
              </w:trPr>
              <w:tc>
                <w:tcPr>
                  <w:tcW w:w="15019" w:type="dxa"/>
                  <w:gridSpan w:val="3"/>
                  <w:tcBorders>
                    <w:top w:val="single" w:sz="4" w:space="0" w:color="000000"/>
                    <w:left w:val="single" w:sz="4" w:space="0" w:color="000000"/>
                    <w:bottom w:val="single" w:sz="4" w:space="0" w:color="000000"/>
                    <w:right w:val="single" w:sz="4" w:space="0" w:color="000000"/>
                  </w:tcBorders>
                </w:tcPr>
                <w:p w14:paraId="73E9A285" w14:textId="1B753B76" w:rsidR="005A794C" w:rsidRPr="004B55C5" w:rsidRDefault="00281812">
                  <w:pPr>
                    <w:widowControl w:val="0"/>
                    <w:rPr>
                      <w:rFonts w:ascii="Times New Roman" w:hAnsi="Times New Roman" w:cs="Times New Roman"/>
                    </w:rPr>
                  </w:pPr>
                  <w:r w:rsidRPr="004B55C5">
                    <w:rPr>
                      <w:rFonts w:ascii="Times New Roman" w:hAnsi="Times New Roman" w:cs="Times New Roman"/>
                      <w:b/>
                      <w:bCs/>
                      <w:shd w:val="clear" w:color="auto" w:fill="FFFFFF"/>
                    </w:rPr>
                    <w:t xml:space="preserve">REIKALAVIMAI  </w:t>
                  </w:r>
                  <w:r w:rsidRPr="004B55C5">
                    <w:rPr>
                      <w:rFonts w:ascii="Times New Roman" w:hAnsi="Times New Roman" w:cs="Times New Roman"/>
                      <w:b/>
                      <w:bCs/>
                      <w:color w:val="000000"/>
                      <w:shd w:val="clear" w:color="auto" w:fill="FFFFFF"/>
                    </w:rPr>
                    <w:t xml:space="preserve">IMUNOCHEMINIAM ANALIZATORIUI PANAUDAI  </w:t>
                  </w:r>
                  <w:r w:rsidRPr="004B55C5">
                    <w:rPr>
                      <w:rFonts w:ascii="Times New Roman" w:eastAsia="Arial Unicode MS" w:hAnsi="Times New Roman" w:cs="Times New Roman"/>
                      <w:b/>
                      <w:i/>
                      <w:shd w:val="clear" w:color="auto" w:fill="FFFFFF"/>
                      <w:lang w:val="pt-BR"/>
                    </w:rPr>
                    <w:t xml:space="preserve">(NE SENESNIS NEI </w:t>
                  </w:r>
                  <w:r w:rsidR="005C37BE" w:rsidRPr="004B55C5">
                    <w:rPr>
                      <w:rFonts w:ascii="Times New Roman" w:eastAsia="Arial Unicode MS" w:hAnsi="Times New Roman" w:cs="Times New Roman"/>
                      <w:b/>
                      <w:i/>
                      <w:shd w:val="clear" w:color="auto" w:fill="FFFFFF"/>
                      <w:lang w:val="pt-BR"/>
                    </w:rPr>
                    <w:t>4</w:t>
                  </w:r>
                  <w:r w:rsidRPr="004B55C5">
                    <w:rPr>
                      <w:rFonts w:ascii="Times New Roman" w:eastAsia="Arial Unicode MS" w:hAnsi="Times New Roman" w:cs="Times New Roman"/>
                      <w:b/>
                      <w:i/>
                      <w:shd w:val="clear" w:color="auto" w:fill="FFFFFF"/>
                      <w:lang w:val="pt-BR"/>
                    </w:rPr>
                    <w:t xml:space="preserve"> METAI)</w:t>
                  </w:r>
                  <w:r w:rsidR="005C37BE" w:rsidRPr="004B55C5">
                    <w:rPr>
                      <w:rFonts w:ascii="Times New Roman" w:eastAsia="Arial Unicode MS" w:hAnsi="Times New Roman" w:cs="Times New Roman"/>
                      <w:b/>
                      <w:i/>
                      <w:shd w:val="clear" w:color="auto" w:fill="FFFFFF"/>
                      <w:lang w:val="pt-BR"/>
                    </w:rPr>
                    <w:t xml:space="preserve"> </w:t>
                  </w:r>
                </w:p>
              </w:tc>
            </w:tr>
            <w:tr w:rsidR="005A794C" w:rsidRPr="004B55C5" w14:paraId="22498992" w14:textId="77777777">
              <w:trPr>
                <w:trHeight w:val="300"/>
              </w:trPr>
              <w:tc>
                <w:tcPr>
                  <w:tcW w:w="15019" w:type="dxa"/>
                  <w:gridSpan w:val="3"/>
                  <w:tcBorders>
                    <w:top w:val="single" w:sz="4" w:space="0" w:color="000000"/>
                    <w:left w:val="single" w:sz="4" w:space="0" w:color="000000"/>
                    <w:bottom w:val="single" w:sz="4" w:space="0" w:color="000000"/>
                    <w:right w:val="single" w:sz="4" w:space="0" w:color="000000"/>
                  </w:tcBorders>
                </w:tcPr>
                <w:p w14:paraId="340E43BD" w14:textId="77777777" w:rsidR="005A794C" w:rsidRPr="004B55C5" w:rsidRDefault="00281812">
                  <w:pPr>
                    <w:widowControl w:val="0"/>
                    <w:rPr>
                      <w:rFonts w:ascii="Times New Roman" w:hAnsi="Times New Roman" w:cs="Times New Roman"/>
                    </w:rPr>
                  </w:pPr>
                  <w:r w:rsidRPr="004B55C5">
                    <w:rPr>
                      <w:rFonts w:ascii="Times New Roman" w:hAnsi="Times New Roman" w:cs="Times New Roman"/>
                      <w:b/>
                      <w:bCs/>
                    </w:rPr>
                    <w:t>Vertinamas pasiūlymas, pilnai atitinkantis kokybinius ir techninius reikalavimus. Pirkimo dalis perkama iš vieno tiekėjo</w:t>
                  </w:r>
                </w:p>
              </w:tc>
            </w:tr>
            <w:tr w:rsidR="009A28F5" w:rsidRPr="004B55C5" w14:paraId="66C6BC49" w14:textId="77777777" w:rsidTr="00870BEB">
              <w:trPr>
                <w:trHeight w:val="395"/>
              </w:trPr>
              <w:tc>
                <w:tcPr>
                  <w:tcW w:w="806" w:type="dxa"/>
                  <w:tcBorders>
                    <w:top w:val="single" w:sz="4" w:space="0" w:color="000000"/>
                    <w:left w:val="single" w:sz="4" w:space="0" w:color="000000"/>
                    <w:bottom w:val="single" w:sz="4" w:space="0" w:color="000000"/>
                  </w:tcBorders>
                </w:tcPr>
                <w:p w14:paraId="7A2F6CB1" w14:textId="77777777" w:rsidR="009A28F5" w:rsidRPr="004B55C5" w:rsidRDefault="009A28F5">
                  <w:pPr>
                    <w:widowControl w:val="0"/>
                    <w:rPr>
                      <w:rFonts w:ascii="Times New Roman" w:hAnsi="Times New Roman" w:cs="Times New Roman"/>
                      <w:b/>
                      <w:bCs/>
                    </w:rPr>
                  </w:pPr>
                  <w:r w:rsidRPr="004B55C5">
                    <w:rPr>
                      <w:rFonts w:ascii="Times New Roman" w:hAnsi="Times New Roman" w:cs="Times New Roman"/>
                      <w:b/>
                      <w:bCs/>
                    </w:rPr>
                    <w:t>Eil.</w:t>
                  </w:r>
                </w:p>
                <w:p w14:paraId="0869CD85" w14:textId="77777777" w:rsidR="009A28F5" w:rsidRPr="004B55C5" w:rsidRDefault="009A28F5">
                  <w:pPr>
                    <w:widowControl w:val="0"/>
                    <w:rPr>
                      <w:rFonts w:ascii="Times New Roman" w:hAnsi="Times New Roman" w:cs="Times New Roman"/>
                      <w:b/>
                      <w:bCs/>
                    </w:rPr>
                  </w:pPr>
                  <w:r w:rsidRPr="004B55C5">
                    <w:rPr>
                      <w:rFonts w:ascii="Times New Roman" w:hAnsi="Times New Roman" w:cs="Times New Roman"/>
                      <w:b/>
                      <w:bCs/>
                    </w:rPr>
                    <w:t>Nr.</w:t>
                  </w:r>
                </w:p>
              </w:tc>
              <w:tc>
                <w:tcPr>
                  <w:tcW w:w="5411" w:type="dxa"/>
                  <w:tcBorders>
                    <w:top w:val="single" w:sz="4" w:space="0" w:color="000000"/>
                    <w:left w:val="single" w:sz="4" w:space="0" w:color="000000"/>
                    <w:bottom w:val="single" w:sz="4" w:space="0" w:color="000000"/>
                  </w:tcBorders>
                </w:tcPr>
                <w:p w14:paraId="5DFE2DAC" w14:textId="77777777" w:rsidR="009A28F5" w:rsidRPr="004B55C5" w:rsidRDefault="009A28F5">
                  <w:pPr>
                    <w:widowControl w:val="0"/>
                    <w:rPr>
                      <w:rFonts w:ascii="Times New Roman" w:hAnsi="Times New Roman" w:cs="Times New Roman"/>
                      <w:b/>
                      <w:bCs/>
                    </w:rPr>
                  </w:pPr>
                  <w:r w:rsidRPr="004B55C5">
                    <w:rPr>
                      <w:rFonts w:ascii="Times New Roman" w:hAnsi="Times New Roman" w:cs="Times New Roman"/>
                      <w:b/>
                      <w:bCs/>
                    </w:rPr>
                    <w:t>Parametrai</w:t>
                  </w:r>
                </w:p>
              </w:tc>
              <w:tc>
                <w:tcPr>
                  <w:tcW w:w="8802" w:type="dxa"/>
                  <w:tcBorders>
                    <w:top w:val="single" w:sz="4" w:space="0" w:color="000000"/>
                    <w:left w:val="single" w:sz="4" w:space="0" w:color="000000"/>
                    <w:bottom w:val="single" w:sz="4" w:space="0" w:color="000000"/>
                    <w:right w:val="single" w:sz="4" w:space="0" w:color="000000"/>
                  </w:tcBorders>
                </w:tcPr>
                <w:p w14:paraId="09824CBE" w14:textId="25B65B27" w:rsidR="009A28F5" w:rsidRPr="004B55C5" w:rsidRDefault="009A28F5" w:rsidP="009A28F5">
                  <w:pPr>
                    <w:widowControl w:val="0"/>
                    <w:jc w:val="center"/>
                    <w:rPr>
                      <w:rFonts w:ascii="Times New Roman" w:hAnsi="Times New Roman" w:cs="Times New Roman"/>
                    </w:rPr>
                  </w:pPr>
                  <w:r w:rsidRPr="004B55C5">
                    <w:rPr>
                      <w:rFonts w:ascii="Times New Roman" w:hAnsi="Times New Roman" w:cs="Times New Roman"/>
                      <w:b/>
                      <w:bCs/>
                    </w:rPr>
                    <w:t>Parametrų techniniai reikalavimai</w:t>
                  </w:r>
                </w:p>
              </w:tc>
            </w:tr>
            <w:tr w:rsidR="009A28F5" w:rsidRPr="004B55C5" w14:paraId="0911CD8A" w14:textId="77777777" w:rsidTr="009F763F">
              <w:trPr>
                <w:trHeight w:val="385"/>
              </w:trPr>
              <w:tc>
                <w:tcPr>
                  <w:tcW w:w="806" w:type="dxa"/>
                  <w:tcBorders>
                    <w:top w:val="single" w:sz="4" w:space="0" w:color="000000"/>
                    <w:left w:val="single" w:sz="4" w:space="0" w:color="000000"/>
                    <w:bottom w:val="single" w:sz="4" w:space="0" w:color="000000"/>
                  </w:tcBorders>
                </w:tcPr>
                <w:p w14:paraId="71321D40" w14:textId="77777777" w:rsidR="009A28F5" w:rsidRPr="004B55C5" w:rsidRDefault="009A28F5">
                  <w:pPr>
                    <w:widowControl w:val="0"/>
                    <w:jc w:val="center"/>
                    <w:rPr>
                      <w:rFonts w:ascii="Times New Roman" w:hAnsi="Times New Roman" w:cs="Times New Roman"/>
                    </w:rPr>
                  </w:pPr>
                  <w:r w:rsidRPr="004B55C5">
                    <w:rPr>
                      <w:rFonts w:ascii="Times New Roman" w:hAnsi="Times New Roman" w:cs="Times New Roman"/>
                    </w:rPr>
                    <w:t>1.</w:t>
                  </w:r>
                </w:p>
              </w:tc>
              <w:tc>
                <w:tcPr>
                  <w:tcW w:w="5411" w:type="dxa"/>
                  <w:tcBorders>
                    <w:top w:val="single" w:sz="4" w:space="0" w:color="000000"/>
                    <w:left w:val="single" w:sz="4" w:space="0" w:color="000000"/>
                    <w:bottom w:val="single" w:sz="4" w:space="0" w:color="000000"/>
                  </w:tcBorders>
                </w:tcPr>
                <w:p w14:paraId="2A990D33" w14:textId="77777777" w:rsidR="009A28F5" w:rsidRPr="004B55C5" w:rsidRDefault="009A28F5">
                  <w:pPr>
                    <w:widowControl w:val="0"/>
                    <w:spacing w:line="22" w:lineRule="atLeast"/>
                    <w:rPr>
                      <w:rFonts w:ascii="Times New Roman" w:hAnsi="Times New Roman" w:cs="Times New Roman"/>
                    </w:rPr>
                  </w:pPr>
                  <w:r w:rsidRPr="004B55C5">
                    <w:rPr>
                      <w:rFonts w:ascii="Times New Roman" w:hAnsi="Times New Roman" w:cs="Times New Roman"/>
                    </w:rPr>
                    <w:t>Analizatoriaus tipas, paskirtis</w:t>
                  </w:r>
                </w:p>
              </w:tc>
              <w:tc>
                <w:tcPr>
                  <w:tcW w:w="8802" w:type="dxa"/>
                  <w:tcBorders>
                    <w:top w:val="single" w:sz="4" w:space="0" w:color="000000"/>
                    <w:left w:val="single" w:sz="4" w:space="0" w:color="000000"/>
                    <w:bottom w:val="single" w:sz="4" w:space="0" w:color="000000"/>
                    <w:right w:val="single" w:sz="4" w:space="0" w:color="000000"/>
                  </w:tcBorders>
                </w:tcPr>
                <w:p w14:paraId="1AE61DCC" w14:textId="16C2A2DF" w:rsidR="009A28F5" w:rsidRPr="004B55C5" w:rsidRDefault="009A28F5">
                  <w:pPr>
                    <w:widowControl w:val="0"/>
                    <w:snapToGrid w:val="0"/>
                    <w:rPr>
                      <w:rFonts w:ascii="Times New Roman" w:hAnsi="Times New Roman" w:cs="Times New Roman"/>
                      <w:b/>
                      <w:bCs/>
                    </w:rPr>
                  </w:pPr>
                  <w:proofErr w:type="spellStart"/>
                  <w:r w:rsidRPr="004B55C5">
                    <w:rPr>
                      <w:rFonts w:ascii="Times New Roman" w:hAnsi="Times New Roman" w:cs="Times New Roman"/>
                    </w:rPr>
                    <w:t>Imunocheminis</w:t>
                  </w:r>
                  <w:proofErr w:type="spellEnd"/>
                  <w:r w:rsidRPr="004B55C5">
                    <w:rPr>
                      <w:rFonts w:ascii="Times New Roman" w:hAnsi="Times New Roman" w:cs="Times New Roman"/>
                    </w:rPr>
                    <w:t>,</w:t>
                  </w:r>
                  <w:r w:rsidRPr="004B55C5">
                    <w:rPr>
                      <w:rFonts w:ascii="Times New Roman" w:hAnsi="Times New Roman" w:cs="Times New Roman"/>
                      <w:bCs/>
                    </w:rPr>
                    <w:t xml:space="preserve"> s</w:t>
                  </w:r>
                  <w:r w:rsidRPr="004B55C5">
                    <w:rPr>
                      <w:rFonts w:ascii="Times New Roman" w:hAnsi="Times New Roman" w:cs="Times New Roman"/>
                    </w:rPr>
                    <w:t>kirtas profesionaliam naudojimui</w:t>
                  </w:r>
                </w:p>
              </w:tc>
            </w:tr>
            <w:tr w:rsidR="009A28F5" w:rsidRPr="004B55C5" w14:paraId="60EAB52E" w14:textId="77777777" w:rsidTr="009F763F">
              <w:trPr>
                <w:trHeight w:val="385"/>
              </w:trPr>
              <w:tc>
                <w:tcPr>
                  <w:tcW w:w="806" w:type="dxa"/>
                  <w:tcBorders>
                    <w:top w:val="single" w:sz="4" w:space="0" w:color="000000"/>
                    <w:left w:val="single" w:sz="4" w:space="0" w:color="000000"/>
                    <w:bottom w:val="single" w:sz="4" w:space="0" w:color="000000"/>
                  </w:tcBorders>
                </w:tcPr>
                <w:p w14:paraId="0B06E3FA" w14:textId="77777777" w:rsidR="009A28F5" w:rsidRPr="004B55C5" w:rsidRDefault="009A28F5">
                  <w:pPr>
                    <w:widowControl w:val="0"/>
                    <w:jc w:val="center"/>
                    <w:rPr>
                      <w:rFonts w:ascii="Times New Roman" w:hAnsi="Times New Roman" w:cs="Times New Roman"/>
                    </w:rPr>
                  </w:pPr>
                  <w:r w:rsidRPr="004B55C5">
                    <w:rPr>
                      <w:rFonts w:ascii="Times New Roman" w:hAnsi="Times New Roman" w:cs="Times New Roman"/>
                    </w:rPr>
                    <w:t>2.</w:t>
                  </w:r>
                </w:p>
              </w:tc>
              <w:tc>
                <w:tcPr>
                  <w:tcW w:w="5411" w:type="dxa"/>
                  <w:tcBorders>
                    <w:top w:val="single" w:sz="4" w:space="0" w:color="000000"/>
                    <w:left w:val="single" w:sz="4" w:space="0" w:color="000000"/>
                    <w:bottom w:val="single" w:sz="4" w:space="0" w:color="000000"/>
                  </w:tcBorders>
                </w:tcPr>
                <w:p w14:paraId="2264B42E" w14:textId="77777777" w:rsidR="009A28F5" w:rsidRPr="004B55C5" w:rsidRDefault="009A28F5">
                  <w:pPr>
                    <w:widowControl w:val="0"/>
                    <w:spacing w:line="22" w:lineRule="atLeast"/>
                    <w:rPr>
                      <w:rFonts w:ascii="Times New Roman" w:hAnsi="Times New Roman" w:cs="Times New Roman"/>
                    </w:rPr>
                  </w:pPr>
                  <w:r w:rsidRPr="004B55C5">
                    <w:rPr>
                      <w:rFonts w:ascii="Times New Roman" w:hAnsi="Times New Roman" w:cs="Times New Roman"/>
                    </w:rPr>
                    <w:t>Tyrimo metodas</w:t>
                  </w:r>
                </w:p>
              </w:tc>
              <w:tc>
                <w:tcPr>
                  <w:tcW w:w="8802" w:type="dxa"/>
                  <w:tcBorders>
                    <w:top w:val="single" w:sz="4" w:space="0" w:color="000000"/>
                    <w:left w:val="single" w:sz="4" w:space="0" w:color="000000"/>
                    <w:bottom w:val="single" w:sz="4" w:space="0" w:color="000000"/>
                    <w:right w:val="single" w:sz="4" w:space="0" w:color="000000"/>
                  </w:tcBorders>
                </w:tcPr>
                <w:p w14:paraId="02F089FF" w14:textId="14B65498" w:rsidR="009A28F5" w:rsidRPr="004B55C5" w:rsidRDefault="009A28F5">
                  <w:pPr>
                    <w:widowControl w:val="0"/>
                    <w:snapToGrid w:val="0"/>
                    <w:rPr>
                      <w:rFonts w:ascii="Times New Roman" w:hAnsi="Times New Roman" w:cs="Times New Roman"/>
                      <w:b/>
                      <w:bCs/>
                    </w:rPr>
                  </w:pPr>
                  <w:r w:rsidRPr="004B55C5">
                    <w:rPr>
                      <w:rFonts w:ascii="Times New Roman" w:hAnsi="Times New Roman" w:cs="Times New Roman"/>
                    </w:rPr>
                    <w:t xml:space="preserve">Kietos fazės </w:t>
                  </w:r>
                  <w:proofErr w:type="spellStart"/>
                  <w:r w:rsidRPr="004B55C5">
                    <w:rPr>
                      <w:rFonts w:ascii="Times New Roman" w:hAnsi="Times New Roman" w:cs="Times New Roman"/>
                    </w:rPr>
                    <w:t>imunocheminis</w:t>
                  </w:r>
                  <w:proofErr w:type="spellEnd"/>
                </w:p>
              </w:tc>
            </w:tr>
            <w:tr w:rsidR="009A28F5" w:rsidRPr="004B55C5" w14:paraId="2ECEB886" w14:textId="77777777" w:rsidTr="009F763F">
              <w:trPr>
                <w:trHeight w:val="385"/>
              </w:trPr>
              <w:tc>
                <w:tcPr>
                  <w:tcW w:w="806" w:type="dxa"/>
                  <w:tcBorders>
                    <w:top w:val="single" w:sz="4" w:space="0" w:color="000000"/>
                    <w:left w:val="single" w:sz="4" w:space="0" w:color="000000"/>
                    <w:bottom w:val="single" w:sz="4" w:space="0" w:color="000000"/>
                  </w:tcBorders>
                </w:tcPr>
                <w:p w14:paraId="273592BC" w14:textId="77777777" w:rsidR="009A28F5" w:rsidRPr="004B55C5" w:rsidRDefault="009A28F5">
                  <w:pPr>
                    <w:widowControl w:val="0"/>
                    <w:jc w:val="center"/>
                    <w:rPr>
                      <w:rFonts w:ascii="Times New Roman" w:hAnsi="Times New Roman" w:cs="Times New Roman"/>
                      <w:color w:val="262626"/>
                    </w:rPr>
                  </w:pPr>
                  <w:r w:rsidRPr="004B55C5">
                    <w:rPr>
                      <w:rFonts w:ascii="Times New Roman" w:hAnsi="Times New Roman" w:cs="Times New Roman"/>
                    </w:rPr>
                    <w:t>3.</w:t>
                  </w:r>
                </w:p>
              </w:tc>
              <w:tc>
                <w:tcPr>
                  <w:tcW w:w="5411" w:type="dxa"/>
                  <w:tcBorders>
                    <w:top w:val="single" w:sz="4" w:space="0" w:color="000000"/>
                    <w:left w:val="single" w:sz="4" w:space="0" w:color="000000"/>
                    <w:bottom w:val="single" w:sz="4" w:space="0" w:color="000000"/>
                  </w:tcBorders>
                </w:tcPr>
                <w:p w14:paraId="4D4B0BCA" w14:textId="77777777" w:rsidR="009A28F5" w:rsidRPr="004B55C5" w:rsidRDefault="009A28F5">
                  <w:pPr>
                    <w:widowControl w:val="0"/>
                    <w:spacing w:line="22" w:lineRule="atLeast"/>
                    <w:rPr>
                      <w:rFonts w:ascii="Times New Roman" w:hAnsi="Times New Roman" w:cs="Times New Roman"/>
                      <w:color w:val="262626"/>
                      <w:lang w:val="it-IT"/>
                    </w:rPr>
                  </w:pPr>
                  <w:r w:rsidRPr="004B55C5">
                    <w:rPr>
                      <w:rFonts w:ascii="Times New Roman" w:hAnsi="Times New Roman" w:cs="Times New Roman"/>
                      <w:color w:val="262626"/>
                    </w:rPr>
                    <w:t>Reikalavimai mėginiui</w:t>
                  </w:r>
                </w:p>
              </w:tc>
              <w:tc>
                <w:tcPr>
                  <w:tcW w:w="8802" w:type="dxa"/>
                  <w:tcBorders>
                    <w:top w:val="single" w:sz="4" w:space="0" w:color="000000"/>
                    <w:left w:val="single" w:sz="4" w:space="0" w:color="000000"/>
                    <w:bottom w:val="single" w:sz="4" w:space="0" w:color="000000"/>
                    <w:right w:val="single" w:sz="4" w:space="0" w:color="000000"/>
                  </w:tcBorders>
                </w:tcPr>
                <w:p w14:paraId="2DD711B3" w14:textId="421BE83A" w:rsidR="009A28F5" w:rsidRPr="004B55C5" w:rsidRDefault="009A28F5">
                  <w:pPr>
                    <w:widowControl w:val="0"/>
                    <w:snapToGrid w:val="0"/>
                    <w:rPr>
                      <w:rFonts w:ascii="Times New Roman" w:hAnsi="Times New Roman" w:cs="Times New Roman"/>
                      <w:b/>
                      <w:bCs/>
                    </w:rPr>
                  </w:pPr>
                  <w:r w:rsidRPr="004B55C5">
                    <w:rPr>
                      <w:rFonts w:ascii="Times New Roman" w:hAnsi="Times New Roman" w:cs="Times New Roman"/>
                      <w:color w:val="262626"/>
                      <w:lang w:val="it-IT"/>
                    </w:rPr>
                    <w:t xml:space="preserve">Mėginių sistema - be papildomo rankinio mėginio paruošimo. </w:t>
                  </w:r>
                  <w:r w:rsidRPr="004B55C5">
                    <w:rPr>
                      <w:rFonts w:ascii="Times New Roman" w:hAnsi="Times New Roman" w:cs="Times New Roman"/>
                      <w:bCs/>
                      <w:color w:val="262626"/>
                    </w:rPr>
                    <w:t xml:space="preserve">Atsakymas pateikiamas mg/l. </w:t>
                  </w:r>
                  <w:r w:rsidRPr="004B55C5">
                    <w:rPr>
                      <w:rFonts w:ascii="Times New Roman" w:hAnsi="Times New Roman" w:cs="Times New Roman"/>
                      <w:color w:val="262626"/>
                      <w:lang w:val="pt-BR"/>
                    </w:rPr>
                    <w:t>Matavimas – automatinis.</w:t>
                  </w:r>
                  <w:r w:rsidRPr="004B55C5">
                    <w:rPr>
                      <w:rFonts w:ascii="Times New Roman" w:hAnsi="Times New Roman" w:cs="Times New Roman"/>
                      <w:bCs/>
                      <w:color w:val="262626"/>
                    </w:rPr>
                    <w:t xml:space="preserve"> Mėginio tipas: kapiliarinis kraujas (CRB), šlapimas (ACR). Tyrimui reikalingas tiriamosios m</w:t>
                  </w:r>
                  <w:r w:rsidR="00B85650" w:rsidRPr="004B55C5">
                    <w:rPr>
                      <w:rFonts w:ascii="Times New Roman" w:hAnsi="Times New Roman" w:cs="Times New Roman"/>
                      <w:bCs/>
                      <w:color w:val="262626"/>
                    </w:rPr>
                    <w:t>e</w:t>
                  </w:r>
                  <w:r w:rsidRPr="004B55C5">
                    <w:rPr>
                      <w:rFonts w:ascii="Times New Roman" w:hAnsi="Times New Roman" w:cs="Times New Roman"/>
                      <w:bCs/>
                      <w:color w:val="262626"/>
                    </w:rPr>
                    <w:t>džiagos kiekis CRB ne daugiau kaip 5 µl.</w:t>
                  </w:r>
                </w:p>
              </w:tc>
            </w:tr>
            <w:tr w:rsidR="009A28F5" w:rsidRPr="004B55C5" w14:paraId="33FF4209" w14:textId="77777777" w:rsidTr="009F763F">
              <w:trPr>
                <w:trHeight w:val="385"/>
              </w:trPr>
              <w:tc>
                <w:tcPr>
                  <w:tcW w:w="806" w:type="dxa"/>
                  <w:tcBorders>
                    <w:top w:val="single" w:sz="4" w:space="0" w:color="000000"/>
                    <w:left w:val="single" w:sz="4" w:space="0" w:color="000000"/>
                    <w:bottom w:val="single" w:sz="4" w:space="0" w:color="000000"/>
                  </w:tcBorders>
                </w:tcPr>
                <w:p w14:paraId="4B89C4DF" w14:textId="77777777" w:rsidR="009A28F5" w:rsidRPr="004B55C5" w:rsidRDefault="009A28F5">
                  <w:pPr>
                    <w:widowControl w:val="0"/>
                    <w:jc w:val="center"/>
                    <w:rPr>
                      <w:rFonts w:ascii="Times New Roman" w:hAnsi="Times New Roman" w:cs="Times New Roman"/>
                      <w:bCs/>
                    </w:rPr>
                  </w:pPr>
                  <w:r w:rsidRPr="004B55C5">
                    <w:rPr>
                      <w:rFonts w:ascii="Times New Roman" w:hAnsi="Times New Roman" w:cs="Times New Roman"/>
                    </w:rPr>
                    <w:t>4.</w:t>
                  </w:r>
                </w:p>
              </w:tc>
              <w:tc>
                <w:tcPr>
                  <w:tcW w:w="5411" w:type="dxa"/>
                  <w:tcBorders>
                    <w:top w:val="single" w:sz="4" w:space="0" w:color="000000"/>
                    <w:left w:val="single" w:sz="4" w:space="0" w:color="000000"/>
                    <w:bottom w:val="single" w:sz="4" w:space="0" w:color="000000"/>
                  </w:tcBorders>
                </w:tcPr>
                <w:p w14:paraId="7F5270D4" w14:textId="77777777" w:rsidR="009A28F5" w:rsidRPr="004B55C5" w:rsidRDefault="009A28F5">
                  <w:pPr>
                    <w:widowControl w:val="0"/>
                    <w:spacing w:line="22" w:lineRule="atLeast"/>
                    <w:rPr>
                      <w:rFonts w:ascii="Times New Roman" w:hAnsi="Times New Roman" w:cs="Times New Roman"/>
                    </w:rPr>
                  </w:pPr>
                  <w:r w:rsidRPr="004B55C5">
                    <w:rPr>
                      <w:rFonts w:ascii="Times New Roman" w:hAnsi="Times New Roman" w:cs="Times New Roman"/>
                      <w:bCs/>
                    </w:rPr>
                    <w:t>Reikalavimai testui</w:t>
                  </w:r>
                </w:p>
              </w:tc>
              <w:tc>
                <w:tcPr>
                  <w:tcW w:w="8802" w:type="dxa"/>
                  <w:tcBorders>
                    <w:top w:val="single" w:sz="4" w:space="0" w:color="000000"/>
                    <w:left w:val="single" w:sz="4" w:space="0" w:color="000000"/>
                    <w:bottom w:val="single" w:sz="4" w:space="0" w:color="000000"/>
                    <w:right w:val="single" w:sz="4" w:space="0" w:color="000000"/>
                  </w:tcBorders>
                </w:tcPr>
                <w:p w14:paraId="06061FD1" w14:textId="2DB9DC1E" w:rsidR="009A28F5" w:rsidRPr="004B55C5" w:rsidRDefault="009A28F5">
                  <w:pPr>
                    <w:widowControl w:val="0"/>
                    <w:snapToGrid w:val="0"/>
                    <w:rPr>
                      <w:rFonts w:ascii="Times New Roman" w:hAnsi="Times New Roman" w:cs="Times New Roman"/>
                      <w:b/>
                      <w:bCs/>
                    </w:rPr>
                  </w:pPr>
                  <w:r w:rsidRPr="004B55C5">
                    <w:rPr>
                      <w:rFonts w:ascii="Times New Roman" w:hAnsi="Times New Roman" w:cs="Times New Roman"/>
                    </w:rPr>
                    <w:t xml:space="preserve">Vienkartinės kasetės, skirtos atskiram tyrimui, žymėtos brūkšniniu kodu. Kasetėse turi būti visi reagentai būtini atlikti tyrimui. Kiekvienoje kasečių partijoje turi būti kalibravimo duomenys, saugomi brūkšninio kodo etiketėje. Matavimas – automatinis. </w:t>
                  </w:r>
                  <w:r w:rsidRPr="004B55C5">
                    <w:rPr>
                      <w:rFonts w:ascii="Times New Roman" w:hAnsi="Times New Roman" w:cs="Times New Roman"/>
                      <w:bCs/>
                    </w:rPr>
                    <w:t>Tyrimo atlikimo laikas ne ilgiau kaip 3 min (CRB).</w:t>
                  </w:r>
                </w:p>
              </w:tc>
            </w:tr>
            <w:tr w:rsidR="009A28F5" w:rsidRPr="004B55C5" w14:paraId="4CEB6950" w14:textId="77777777" w:rsidTr="009F763F">
              <w:trPr>
                <w:trHeight w:val="385"/>
              </w:trPr>
              <w:tc>
                <w:tcPr>
                  <w:tcW w:w="806" w:type="dxa"/>
                  <w:tcBorders>
                    <w:top w:val="single" w:sz="4" w:space="0" w:color="000000"/>
                    <w:left w:val="single" w:sz="4" w:space="0" w:color="000000"/>
                    <w:bottom w:val="single" w:sz="4" w:space="0" w:color="000000"/>
                  </w:tcBorders>
                </w:tcPr>
                <w:p w14:paraId="62951415" w14:textId="77777777" w:rsidR="009A28F5" w:rsidRPr="004B55C5" w:rsidRDefault="009A28F5">
                  <w:pPr>
                    <w:widowControl w:val="0"/>
                    <w:jc w:val="center"/>
                    <w:rPr>
                      <w:rFonts w:ascii="Times New Roman" w:hAnsi="Times New Roman" w:cs="Times New Roman"/>
                      <w:iCs/>
                    </w:rPr>
                  </w:pPr>
                  <w:r w:rsidRPr="004B55C5">
                    <w:rPr>
                      <w:rFonts w:ascii="Times New Roman" w:hAnsi="Times New Roman" w:cs="Times New Roman"/>
                    </w:rPr>
                    <w:t>5.</w:t>
                  </w:r>
                </w:p>
              </w:tc>
              <w:tc>
                <w:tcPr>
                  <w:tcW w:w="5411" w:type="dxa"/>
                  <w:tcBorders>
                    <w:top w:val="single" w:sz="4" w:space="0" w:color="000000"/>
                    <w:left w:val="single" w:sz="4" w:space="0" w:color="000000"/>
                    <w:bottom w:val="single" w:sz="4" w:space="0" w:color="000000"/>
                  </w:tcBorders>
                </w:tcPr>
                <w:p w14:paraId="0C30480B" w14:textId="77777777" w:rsidR="009A28F5" w:rsidRPr="004B55C5" w:rsidRDefault="009A28F5">
                  <w:pPr>
                    <w:widowControl w:val="0"/>
                    <w:spacing w:line="22" w:lineRule="atLeast"/>
                    <w:rPr>
                      <w:rFonts w:ascii="Times New Roman" w:hAnsi="Times New Roman" w:cs="Times New Roman"/>
                    </w:rPr>
                  </w:pPr>
                  <w:r w:rsidRPr="004B55C5">
                    <w:rPr>
                      <w:rFonts w:ascii="Times New Roman" w:hAnsi="Times New Roman" w:cs="Times New Roman"/>
                      <w:iCs/>
                    </w:rPr>
                    <w:t>Turi neturėti skystų atliekų, nenaudoja papildomų vandens ir ploviklių sąnaudų</w:t>
                  </w:r>
                </w:p>
              </w:tc>
              <w:tc>
                <w:tcPr>
                  <w:tcW w:w="8802" w:type="dxa"/>
                  <w:tcBorders>
                    <w:top w:val="single" w:sz="4" w:space="0" w:color="000000"/>
                    <w:left w:val="single" w:sz="4" w:space="0" w:color="000000"/>
                    <w:bottom w:val="single" w:sz="4" w:space="0" w:color="000000"/>
                    <w:right w:val="single" w:sz="4" w:space="0" w:color="000000"/>
                  </w:tcBorders>
                </w:tcPr>
                <w:p w14:paraId="7ED8596B" w14:textId="51D1B8E1" w:rsidR="009A28F5" w:rsidRPr="004B55C5" w:rsidRDefault="009A28F5">
                  <w:pPr>
                    <w:widowControl w:val="0"/>
                    <w:snapToGrid w:val="0"/>
                    <w:rPr>
                      <w:rFonts w:ascii="Times New Roman" w:hAnsi="Times New Roman" w:cs="Times New Roman"/>
                      <w:b/>
                      <w:bCs/>
                    </w:rPr>
                  </w:pPr>
                  <w:r w:rsidRPr="004B55C5">
                    <w:rPr>
                      <w:rFonts w:ascii="Times New Roman" w:hAnsi="Times New Roman" w:cs="Times New Roman"/>
                    </w:rPr>
                    <w:t>Būtina</w:t>
                  </w:r>
                </w:p>
              </w:tc>
            </w:tr>
            <w:tr w:rsidR="009A28F5" w:rsidRPr="004B55C5" w14:paraId="22CE0BEF" w14:textId="77777777" w:rsidTr="009F763F">
              <w:trPr>
                <w:trHeight w:val="385"/>
              </w:trPr>
              <w:tc>
                <w:tcPr>
                  <w:tcW w:w="806" w:type="dxa"/>
                  <w:tcBorders>
                    <w:top w:val="single" w:sz="4" w:space="0" w:color="000000"/>
                    <w:left w:val="single" w:sz="4" w:space="0" w:color="000000"/>
                    <w:bottom w:val="single" w:sz="4" w:space="0" w:color="000000"/>
                  </w:tcBorders>
                </w:tcPr>
                <w:p w14:paraId="7E33FD3F" w14:textId="77777777" w:rsidR="009A28F5" w:rsidRPr="004B55C5" w:rsidRDefault="009A28F5">
                  <w:pPr>
                    <w:widowControl w:val="0"/>
                    <w:jc w:val="center"/>
                    <w:rPr>
                      <w:rFonts w:ascii="Times New Roman" w:hAnsi="Times New Roman" w:cs="Times New Roman"/>
                      <w:bCs/>
                    </w:rPr>
                  </w:pPr>
                  <w:r w:rsidRPr="004B55C5">
                    <w:rPr>
                      <w:rFonts w:ascii="Times New Roman" w:hAnsi="Times New Roman" w:cs="Times New Roman"/>
                    </w:rPr>
                    <w:t>6.</w:t>
                  </w:r>
                </w:p>
              </w:tc>
              <w:tc>
                <w:tcPr>
                  <w:tcW w:w="5411" w:type="dxa"/>
                  <w:tcBorders>
                    <w:top w:val="single" w:sz="4" w:space="0" w:color="000000"/>
                    <w:left w:val="single" w:sz="4" w:space="0" w:color="000000"/>
                    <w:bottom w:val="single" w:sz="4" w:space="0" w:color="000000"/>
                  </w:tcBorders>
                </w:tcPr>
                <w:p w14:paraId="2B875C43" w14:textId="63F493D7" w:rsidR="009A28F5" w:rsidRPr="004B55C5" w:rsidRDefault="009A28F5">
                  <w:pPr>
                    <w:widowControl w:val="0"/>
                    <w:spacing w:line="22" w:lineRule="atLeast"/>
                    <w:rPr>
                      <w:rFonts w:ascii="Times New Roman" w:hAnsi="Times New Roman" w:cs="Times New Roman"/>
                    </w:rPr>
                  </w:pPr>
                  <w:r w:rsidRPr="004B55C5">
                    <w:rPr>
                      <w:rFonts w:ascii="Times New Roman" w:hAnsi="Times New Roman" w:cs="Times New Roman"/>
                      <w:bCs/>
                    </w:rPr>
                    <w:t xml:space="preserve">Atitiktis </w:t>
                  </w:r>
                  <w:r w:rsidR="004E749D" w:rsidRPr="005402E0">
                    <w:rPr>
                      <w:rFonts w:ascii="Times New Roman" w:hAnsi="Times New Roman" w:cs="Times New Roman"/>
                    </w:rPr>
                    <w:t>R</w:t>
                  </w:r>
                  <w:r w:rsidRPr="005402E0">
                    <w:rPr>
                      <w:rFonts w:ascii="Times New Roman" w:hAnsi="Times New Roman" w:cs="Times New Roman"/>
                    </w:rPr>
                    <w:t>eglamentui (ES) 2017/746.</w:t>
                  </w:r>
                </w:p>
              </w:tc>
              <w:tc>
                <w:tcPr>
                  <w:tcW w:w="8802" w:type="dxa"/>
                  <w:tcBorders>
                    <w:top w:val="single" w:sz="4" w:space="0" w:color="000000"/>
                    <w:left w:val="single" w:sz="4" w:space="0" w:color="000000"/>
                    <w:bottom w:val="single" w:sz="4" w:space="0" w:color="000000"/>
                    <w:right w:val="single" w:sz="4" w:space="0" w:color="000000"/>
                  </w:tcBorders>
                </w:tcPr>
                <w:p w14:paraId="18C042C4" w14:textId="2AE2EE2C" w:rsidR="009A28F5" w:rsidRPr="004B55C5" w:rsidRDefault="009A28F5">
                  <w:pPr>
                    <w:widowControl w:val="0"/>
                    <w:snapToGrid w:val="0"/>
                    <w:rPr>
                      <w:rFonts w:ascii="Times New Roman" w:hAnsi="Times New Roman" w:cs="Times New Roman"/>
                      <w:b/>
                      <w:bCs/>
                    </w:rPr>
                  </w:pPr>
                  <w:r w:rsidRPr="004B55C5">
                    <w:rPr>
                      <w:rFonts w:ascii="Times New Roman" w:hAnsi="Times New Roman" w:cs="Times New Roman"/>
                    </w:rPr>
                    <w:t>Būtina</w:t>
                  </w:r>
                </w:p>
              </w:tc>
            </w:tr>
            <w:tr w:rsidR="009A28F5" w:rsidRPr="004B55C5" w14:paraId="5295234F" w14:textId="77777777" w:rsidTr="00870BEB">
              <w:trPr>
                <w:trHeight w:val="154"/>
              </w:trPr>
              <w:tc>
                <w:tcPr>
                  <w:tcW w:w="806" w:type="dxa"/>
                  <w:tcBorders>
                    <w:top w:val="single" w:sz="4" w:space="0" w:color="000000"/>
                    <w:left w:val="single" w:sz="4" w:space="0" w:color="000000"/>
                    <w:bottom w:val="single" w:sz="4" w:space="0" w:color="000000"/>
                  </w:tcBorders>
                </w:tcPr>
                <w:p w14:paraId="55AC992E" w14:textId="77777777" w:rsidR="009A28F5" w:rsidRPr="004B55C5" w:rsidRDefault="009A28F5">
                  <w:pPr>
                    <w:widowControl w:val="0"/>
                    <w:jc w:val="center"/>
                    <w:rPr>
                      <w:rFonts w:ascii="Times New Roman" w:hAnsi="Times New Roman" w:cs="Times New Roman"/>
                    </w:rPr>
                  </w:pPr>
                  <w:r w:rsidRPr="004B55C5">
                    <w:rPr>
                      <w:rFonts w:ascii="Times New Roman" w:hAnsi="Times New Roman" w:cs="Times New Roman"/>
                    </w:rPr>
                    <w:t>7.</w:t>
                  </w:r>
                </w:p>
              </w:tc>
              <w:tc>
                <w:tcPr>
                  <w:tcW w:w="5411" w:type="dxa"/>
                  <w:tcBorders>
                    <w:top w:val="single" w:sz="4" w:space="0" w:color="000000"/>
                    <w:left w:val="single" w:sz="4" w:space="0" w:color="000000"/>
                    <w:bottom w:val="single" w:sz="4" w:space="0" w:color="000000"/>
                  </w:tcBorders>
                </w:tcPr>
                <w:p w14:paraId="597D4CE1" w14:textId="5AF45709" w:rsidR="009A28F5" w:rsidRPr="004B55C5" w:rsidRDefault="009A28F5">
                  <w:pPr>
                    <w:widowControl w:val="0"/>
                    <w:spacing w:line="22" w:lineRule="atLeast"/>
                    <w:rPr>
                      <w:rFonts w:ascii="Times New Roman" w:hAnsi="Times New Roman" w:cs="Times New Roman"/>
                      <w:bCs/>
                    </w:rPr>
                  </w:pPr>
                  <w:r w:rsidRPr="004B55C5">
                    <w:rPr>
                      <w:rFonts w:ascii="Times New Roman" w:hAnsi="Times New Roman" w:cs="Times New Roman"/>
                    </w:rPr>
                    <w:t xml:space="preserve">CE ženklinimas </w:t>
                  </w:r>
                </w:p>
              </w:tc>
              <w:tc>
                <w:tcPr>
                  <w:tcW w:w="8802" w:type="dxa"/>
                  <w:tcBorders>
                    <w:top w:val="single" w:sz="4" w:space="0" w:color="000000"/>
                    <w:left w:val="single" w:sz="4" w:space="0" w:color="000000"/>
                    <w:bottom w:val="single" w:sz="4" w:space="0" w:color="000000"/>
                    <w:right w:val="single" w:sz="4" w:space="0" w:color="000000"/>
                  </w:tcBorders>
                  <w:vAlign w:val="center"/>
                </w:tcPr>
                <w:p w14:paraId="60A26F4F" w14:textId="281029C3" w:rsidR="009A28F5" w:rsidRPr="004B55C5" w:rsidRDefault="009A28F5">
                  <w:pPr>
                    <w:widowControl w:val="0"/>
                    <w:snapToGrid w:val="0"/>
                    <w:rPr>
                      <w:rFonts w:ascii="Times New Roman" w:hAnsi="Times New Roman" w:cs="Times New Roman"/>
                      <w:b/>
                      <w:bCs/>
                    </w:rPr>
                  </w:pPr>
                  <w:r w:rsidRPr="004B55C5">
                    <w:rPr>
                      <w:rFonts w:ascii="Times New Roman" w:hAnsi="Times New Roman" w:cs="Times New Roman"/>
                      <w:bCs/>
                    </w:rPr>
                    <w:t>Būtina</w:t>
                  </w:r>
                </w:p>
              </w:tc>
            </w:tr>
            <w:tr w:rsidR="009A28F5" w:rsidRPr="004B55C5" w14:paraId="1B146419" w14:textId="77777777" w:rsidTr="00870BEB">
              <w:trPr>
                <w:trHeight w:val="186"/>
              </w:trPr>
              <w:tc>
                <w:tcPr>
                  <w:tcW w:w="806" w:type="dxa"/>
                  <w:tcBorders>
                    <w:top w:val="single" w:sz="4" w:space="0" w:color="000000"/>
                    <w:left w:val="single" w:sz="4" w:space="0" w:color="000000"/>
                    <w:bottom w:val="single" w:sz="4" w:space="0" w:color="000000"/>
                  </w:tcBorders>
                </w:tcPr>
                <w:p w14:paraId="3E785FF9" w14:textId="77777777" w:rsidR="009A28F5" w:rsidRPr="004B55C5" w:rsidRDefault="009A28F5">
                  <w:pPr>
                    <w:widowControl w:val="0"/>
                    <w:jc w:val="center"/>
                    <w:rPr>
                      <w:rFonts w:ascii="Times New Roman" w:hAnsi="Times New Roman" w:cs="Times New Roman"/>
                    </w:rPr>
                  </w:pPr>
                  <w:r w:rsidRPr="004B55C5">
                    <w:rPr>
                      <w:rFonts w:ascii="Times New Roman" w:hAnsi="Times New Roman" w:cs="Times New Roman"/>
                    </w:rPr>
                    <w:t>8.</w:t>
                  </w:r>
                </w:p>
              </w:tc>
              <w:tc>
                <w:tcPr>
                  <w:tcW w:w="5411" w:type="dxa"/>
                  <w:tcBorders>
                    <w:top w:val="single" w:sz="4" w:space="0" w:color="000000"/>
                    <w:left w:val="single" w:sz="4" w:space="0" w:color="000000"/>
                    <w:bottom w:val="single" w:sz="4" w:space="0" w:color="000000"/>
                  </w:tcBorders>
                </w:tcPr>
                <w:p w14:paraId="2B0697DE" w14:textId="77777777" w:rsidR="009A28F5" w:rsidRPr="004B55C5" w:rsidRDefault="009A28F5">
                  <w:pPr>
                    <w:widowControl w:val="0"/>
                    <w:spacing w:line="22" w:lineRule="atLeast"/>
                    <w:rPr>
                      <w:rFonts w:ascii="Times New Roman" w:hAnsi="Times New Roman" w:cs="Times New Roman"/>
                      <w:bCs/>
                    </w:rPr>
                  </w:pPr>
                  <w:r w:rsidRPr="004B55C5">
                    <w:rPr>
                      <w:rFonts w:ascii="Times New Roman" w:hAnsi="Times New Roman" w:cs="Times New Roman"/>
                    </w:rPr>
                    <w:t>Analizatoriaus naudojimo vadovas lietuvių ir anglų kalbomis</w:t>
                  </w:r>
                </w:p>
              </w:tc>
              <w:tc>
                <w:tcPr>
                  <w:tcW w:w="8802" w:type="dxa"/>
                  <w:tcBorders>
                    <w:top w:val="single" w:sz="4" w:space="0" w:color="000000"/>
                    <w:left w:val="single" w:sz="4" w:space="0" w:color="000000"/>
                    <w:bottom w:val="single" w:sz="4" w:space="0" w:color="000000"/>
                    <w:right w:val="single" w:sz="4" w:space="0" w:color="000000"/>
                  </w:tcBorders>
                  <w:vAlign w:val="center"/>
                </w:tcPr>
                <w:p w14:paraId="210D6CD1" w14:textId="654E7D9A" w:rsidR="009A28F5" w:rsidRPr="004B55C5" w:rsidRDefault="009A28F5">
                  <w:pPr>
                    <w:widowControl w:val="0"/>
                    <w:snapToGrid w:val="0"/>
                    <w:rPr>
                      <w:rFonts w:ascii="Times New Roman" w:hAnsi="Times New Roman" w:cs="Times New Roman"/>
                      <w:b/>
                      <w:bCs/>
                    </w:rPr>
                  </w:pPr>
                  <w:r w:rsidRPr="004B55C5">
                    <w:rPr>
                      <w:rFonts w:ascii="Times New Roman" w:hAnsi="Times New Roman" w:cs="Times New Roman"/>
                      <w:bCs/>
                    </w:rPr>
                    <w:t>Būtina</w:t>
                  </w:r>
                </w:p>
              </w:tc>
            </w:tr>
          </w:tbl>
          <w:p w14:paraId="7850C235" w14:textId="77777777" w:rsidR="005A794C" w:rsidRPr="005402E0" w:rsidRDefault="005A794C">
            <w:pPr>
              <w:rPr>
                <w:rFonts w:ascii="Times New Roman" w:hAnsi="Times New Roman" w:cs="Times New Roman"/>
              </w:rPr>
            </w:pPr>
          </w:p>
        </w:tc>
      </w:tr>
    </w:tbl>
    <w:p w14:paraId="3559BAE5" w14:textId="77777777" w:rsidR="009F763F" w:rsidRPr="005402E0" w:rsidRDefault="009F763F">
      <w:pPr>
        <w:pStyle w:val="Sraopastraipa1"/>
        <w:jc w:val="center"/>
        <w:rPr>
          <w:rFonts w:ascii="Times New Roman" w:hAnsi="Times New Roman" w:cs="Times New Roman"/>
        </w:rPr>
      </w:pPr>
    </w:p>
    <w:p w14:paraId="6318706C" w14:textId="16D2FBAE" w:rsidR="009F763F" w:rsidRPr="005402E0" w:rsidRDefault="009F763F" w:rsidP="009F763F">
      <w:pPr>
        <w:rPr>
          <w:rFonts w:ascii="Times New Roman" w:hAnsi="Times New Roman" w:cs="Times New Roman"/>
          <w:lang w:val="en-US" w:eastAsia="zh-CN"/>
        </w:rPr>
      </w:pPr>
    </w:p>
    <w:p w14:paraId="370E09B2" w14:textId="3096B015" w:rsidR="008A2D78" w:rsidRPr="005402E0" w:rsidRDefault="008A2D78" w:rsidP="009F763F">
      <w:pPr>
        <w:rPr>
          <w:rFonts w:ascii="Times New Roman" w:hAnsi="Times New Roman" w:cs="Times New Roman"/>
          <w:lang w:val="en-US" w:eastAsia="zh-CN"/>
        </w:rPr>
      </w:pPr>
    </w:p>
    <w:p w14:paraId="1FEDD4DF" w14:textId="020C2E2E" w:rsidR="008A2D78" w:rsidRPr="005402E0" w:rsidRDefault="008A2D78" w:rsidP="009F763F">
      <w:pPr>
        <w:rPr>
          <w:rFonts w:ascii="Times New Roman" w:hAnsi="Times New Roman" w:cs="Times New Roman"/>
          <w:lang w:val="en-US" w:eastAsia="zh-CN"/>
        </w:rPr>
      </w:pPr>
    </w:p>
    <w:p w14:paraId="285452E9" w14:textId="45FD70F7" w:rsidR="008A2D78" w:rsidRPr="005402E0" w:rsidRDefault="008A2D78" w:rsidP="009F763F">
      <w:pPr>
        <w:rPr>
          <w:rFonts w:ascii="Times New Roman" w:hAnsi="Times New Roman" w:cs="Times New Roman"/>
          <w:lang w:val="en-US" w:eastAsia="zh-CN"/>
        </w:rPr>
      </w:pPr>
    </w:p>
    <w:p w14:paraId="26E386AE" w14:textId="77777777" w:rsidR="008A2D78" w:rsidRPr="005402E0" w:rsidRDefault="008A2D78" w:rsidP="009F763F">
      <w:pPr>
        <w:rPr>
          <w:rFonts w:ascii="Times New Roman" w:hAnsi="Times New Roman" w:cs="Times New Roman"/>
          <w:lang w:val="en-US" w:eastAsia="zh-CN"/>
        </w:rPr>
      </w:pPr>
    </w:p>
    <w:p w14:paraId="2ED7484C" w14:textId="77777777" w:rsidR="009F763F" w:rsidRPr="005402E0" w:rsidRDefault="009F763F" w:rsidP="009F763F">
      <w:pPr>
        <w:rPr>
          <w:rFonts w:ascii="Times New Roman" w:hAnsi="Times New Roman" w:cs="Times New Roman"/>
          <w:lang w:val="en-US" w:eastAsia="zh-CN"/>
        </w:rPr>
      </w:pPr>
    </w:p>
    <w:p w14:paraId="6395087E" w14:textId="531CFBC8" w:rsidR="005A794C" w:rsidRPr="004B55C5" w:rsidRDefault="00281812">
      <w:pPr>
        <w:pStyle w:val="Sraopastraipa1"/>
        <w:tabs>
          <w:tab w:val="left" w:pos="8355"/>
        </w:tabs>
        <w:jc w:val="center"/>
        <w:rPr>
          <w:rFonts w:ascii="Times New Roman" w:hAnsi="Times New Roman" w:cs="Times New Roman"/>
          <w:b/>
          <w:lang w:val="lt-LT"/>
        </w:rPr>
      </w:pPr>
      <w:r w:rsidRPr="005402E0">
        <w:rPr>
          <w:rFonts w:ascii="Times New Roman" w:hAnsi="Times New Roman" w:cs="Times New Roman"/>
          <w:b/>
          <w:lang w:val="lt-LT"/>
        </w:rPr>
        <w:t xml:space="preserve">X. </w:t>
      </w:r>
      <w:r w:rsidR="004D299C" w:rsidRPr="005402E0">
        <w:rPr>
          <w:rFonts w:ascii="Times New Roman" w:hAnsi="Times New Roman" w:cs="Times New Roman"/>
          <w:b/>
          <w:lang w:val="lt-LT"/>
        </w:rPr>
        <w:t>Dešim</w:t>
      </w:r>
      <w:r w:rsidRPr="005402E0">
        <w:rPr>
          <w:rFonts w:ascii="Times New Roman" w:hAnsi="Times New Roman" w:cs="Times New Roman"/>
          <w:b/>
          <w:lang w:val="lt-LT"/>
        </w:rPr>
        <w:t>toji pirkimo dalis</w:t>
      </w:r>
    </w:p>
    <w:p w14:paraId="56E7D8C4" w14:textId="77777777" w:rsidR="00306049" w:rsidRPr="005402E0" w:rsidRDefault="00306049" w:rsidP="005402E0">
      <w:pPr>
        <w:pStyle w:val="Sraopastraipa1"/>
        <w:tabs>
          <w:tab w:val="left" w:pos="8355"/>
        </w:tabs>
        <w:jc w:val="center"/>
        <w:rPr>
          <w:rFonts w:ascii="Times New Roman" w:hAnsi="Times New Roman" w:cs="Times New Roman"/>
          <w:b/>
          <w:bCs/>
          <w:caps/>
          <w:color w:val="000000"/>
          <w:kern w:val="2"/>
          <w:sz w:val="24"/>
          <w:szCs w:val="24"/>
          <w:lang w:val="lt-LT"/>
        </w:rPr>
      </w:pPr>
    </w:p>
    <w:p w14:paraId="6773A8A1" w14:textId="62648A2E" w:rsidR="005A794C" w:rsidRPr="004B55C5" w:rsidRDefault="004D299C">
      <w:pPr>
        <w:rPr>
          <w:rFonts w:ascii="Times New Roman" w:hAnsi="Times New Roman" w:cs="Times New Roman"/>
          <w:b/>
          <w:bCs/>
          <w:caps/>
          <w:color w:val="000000"/>
          <w:kern w:val="2"/>
          <w:sz w:val="24"/>
          <w:szCs w:val="24"/>
        </w:rPr>
      </w:pPr>
      <w:r w:rsidRPr="004B55C5">
        <w:rPr>
          <w:rFonts w:ascii="Times New Roman" w:hAnsi="Times New Roman" w:cs="Times New Roman"/>
          <w:b/>
          <w:bCs/>
        </w:rPr>
        <w:t xml:space="preserve">10.1. REAGENTAI IR PRIEMONĖS LABORATORINIAMS TYRIMAMS (tepinėlių dažymui ir </w:t>
      </w:r>
      <w:proofErr w:type="spellStart"/>
      <w:r w:rsidRPr="004B55C5">
        <w:rPr>
          <w:rFonts w:ascii="Times New Roman" w:hAnsi="Times New Roman" w:cs="Times New Roman"/>
          <w:b/>
          <w:bCs/>
        </w:rPr>
        <w:t>mikroskopavimui</w:t>
      </w:r>
      <w:proofErr w:type="spellEnd"/>
      <w:r w:rsidRPr="004B55C5">
        <w:rPr>
          <w:rFonts w:ascii="Times New Roman" w:hAnsi="Times New Roman" w:cs="Times New Roman"/>
          <w:b/>
          <w:bCs/>
        </w:rPr>
        <w:t>)</w:t>
      </w:r>
      <w:r w:rsidR="00D267A1" w:rsidRPr="004B55C5">
        <w:rPr>
          <w:rFonts w:ascii="Times New Roman" w:hAnsi="Times New Roman" w:cs="Times New Roman"/>
          <w:b/>
          <w:bCs/>
        </w:rPr>
        <w:t>.</w:t>
      </w:r>
    </w:p>
    <w:p w14:paraId="5B19270A" w14:textId="77777777" w:rsidR="005A794C" w:rsidRPr="004B55C5" w:rsidRDefault="005A794C">
      <w:pPr>
        <w:rPr>
          <w:rFonts w:ascii="Times New Roman" w:hAnsi="Times New Roman" w:cs="Times New Roman"/>
        </w:rPr>
      </w:pPr>
    </w:p>
    <w:tbl>
      <w:tblPr>
        <w:tblW w:w="14978" w:type="dxa"/>
        <w:tblInd w:w="-99" w:type="dxa"/>
        <w:tblLayout w:type="fixed"/>
        <w:tblLook w:val="0000" w:firstRow="0" w:lastRow="0" w:firstColumn="0" w:lastColumn="0" w:noHBand="0" w:noVBand="0"/>
      </w:tblPr>
      <w:tblGrid>
        <w:gridCol w:w="732"/>
        <w:gridCol w:w="4891"/>
        <w:gridCol w:w="4110"/>
        <w:gridCol w:w="5245"/>
      </w:tblGrid>
      <w:tr w:rsidR="00350DD1" w:rsidRPr="004B55C5" w14:paraId="5CE715CE" w14:textId="77777777" w:rsidTr="00350DD1">
        <w:tc>
          <w:tcPr>
            <w:tcW w:w="732" w:type="dxa"/>
            <w:tcBorders>
              <w:top w:val="single" w:sz="4" w:space="0" w:color="000000"/>
              <w:left w:val="single" w:sz="4" w:space="0" w:color="000000"/>
              <w:bottom w:val="single" w:sz="4" w:space="0" w:color="000000"/>
            </w:tcBorders>
          </w:tcPr>
          <w:p w14:paraId="6EFBA2D1" w14:textId="77777777" w:rsidR="00350DD1" w:rsidRPr="004B55C5" w:rsidRDefault="00350DD1">
            <w:pPr>
              <w:widowControl w:val="0"/>
              <w:jc w:val="both"/>
              <w:rPr>
                <w:rFonts w:ascii="Times New Roman" w:hAnsi="Times New Roman" w:cs="Times New Roman"/>
                <w:b/>
                <w:bCs/>
                <w:caps/>
                <w:color w:val="000000"/>
                <w:kern w:val="2"/>
                <w:sz w:val="24"/>
                <w:szCs w:val="24"/>
              </w:rPr>
            </w:pPr>
            <w:r w:rsidRPr="004B55C5">
              <w:rPr>
                <w:rFonts w:ascii="Times New Roman" w:hAnsi="Times New Roman" w:cs="Times New Roman"/>
                <w:b/>
              </w:rPr>
              <w:t>Eil. Nr.</w:t>
            </w:r>
          </w:p>
        </w:tc>
        <w:tc>
          <w:tcPr>
            <w:tcW w:w="4891" w:type="dxa"/>
            <w:tcBorders>
              <w:top w:val="single" w:sz="4" w:space="0" w:color="000000"/>
              <w:left w:val="single" w:sz="4" w:space="0" w:color="000000"/>
              <w:bottom w:val="single" w:sz="4" w:space="0" w:color="000000"/>
            </w:tcBorders>
          </w:tcPr>
          <w:p w14:paraId="46A21340" w14:textId="77777777" w:rsidR="00350DD1" w:rsidRPr="004B55C5" w:rsidRDefault="00350DD1">
            <w:pPr>
              <w:widowControl w:val="0"/>
              <w:jc w:val="both"/>
              <w:rPr>
                <w:rFonts w:ascii="Times New Roman" w:hAnsi="Times New Roman" w:cs="Times New Roman"/>
                <w:b/>
                <w:bCs/>
                <w:caps/>
                <w:color w:val="000000"/>
                <w:kern w:val="2"/>
                <w:sz w:val="24"/>
                <w:szCs w:val="24"/>
              </w:rPr>
            </w:pPr>
            <w:r w:rsidRPr="004B55C5">
              <w:rPr>
                <w:rFonts w:ascii="Times New Roman" w:hAnsi="Times New Roman" w:cs="Times New Roman"/>
                <w:b/>
              </w:rPr>
              <w:t>Reagentų pavadinimas</w:t>
            </w:r>
          </w:p>
        </w:tc>
        <w:tc>
          <w:tcPr>
            <w:tcW w:w="4110" w:type="dxa"/>
            <w:tcBorders>
              <w:top w:val="single" w:sz="4" w:space="0" w:color="000000"/>
              <w:left w:val="single" w:sz="4" w:space="0" w:color="000000"/>
              <w:bottom w:val="single" w:sz="4" w:space="0" w:color="000000"/>
              <w:right w:val="single" w:sz="4" w:space="0" w:color="auto"/>
            </w:tcBorders>
          </w:tcPr>
          <w:p w14:paraId="52C96AAC" w14:textId="77777777" w:rsidR="00350DD1" w:rsidRPr="004B55C5" w:rsidRDefault="00350DD1">
            <w:pPr>
              <w:widowControl w:val="0"/>
              <w:jc w:val="both"/>
              <w:rPr>
                <w:rFonts w:ascii="Times New Roman" w:hAnsi="Times New Roman" w:cs="Times New Roman"/>
                <w:b/>
                <w:bCs/>
                <w:caps/>
                <w:color w:val="000000"/>
                <w:kern w:val="2"/>
                <w:sz w:val="24"/>
                <w:szCs w:val="24"/>
              </w:rPr>
            </w:pPr>
            <w:r w:rsidRPr="004B55C5">
              <w:rPr>
                <w:rFonts w:ascii="Times New Roman" w:hAnsi="Times New Roman" w:cs="Times New Roman"/>
                <w:b/>
              </w:rPr>
              <w:t>Kokybiniai ir techniniai reikalavimai</w:t>
            </w:r>
          </w:p>
        </w:tc>
        <w:tc>
          <w:tcPr>
            <w:tcW w:w="5245" w:type="dxa"/>
            <w:tcBorders>
              <w:top w:val="single" w:sz="4" w:space="0" w:color="auto"/>
              <w:left w:val="single" w:sz="4" w:space="0" w:color="auto"/>
              <w:bottom w:val="single" w:sz="4" w:space="0" w:color="auto"/>
              <w:right w:val="single" w:sz="4" w:space="0" w:color="auto"/>
            </w:tcBorders>
          </w:tcPr>
          <w:p w14:paraId="140E1BF5" w14:textId="371EF0BC" w:rsidR="00350DD1" w:rsidRPr="004B55C5" w:rsidRDefault="00350DD1">
            <w:pPr>
              <w:widowControl w:val="0"/>
              <w:jc w:val="both"/>
              <w:rPr>
                <w:rFonts w:ascii="Times New Roman" w:hAnsi="Times New Roman" w:cs="Times New Roman"/>
                <w:b/>
                <w:bCs/>
                <w:caps/>
                <w:color w:val="000000"/>
                <w:kern w:val="2"/>
                <w:sz w:val="24"/>
                <w:szCs w:val="24"/>
              </w:rPr>
            </w:pPr>
            <w:r w:rsidRPr="004B55C5">
              <w:rPr>
                <w:rFonts w:ascii="Times New Roman" w:hAnsi="Times New Roman" w:cs="Times New Roman"/>
                <w:b/>
              </w:rPr>
              <w:t xml:space="preserve">Preliminarus tyrimų skaičius per </w:t>
            </w:r>
            <w:r w:rsidR="00EE37A8">
              <w:rPr>
                <w:rFonts w:ascii="Times New Roman" w:hAnsi="Times New Roman" w:cs="Times New Roman"/>
                <w:b/>
              </w:rPr>
              <w:t>36</w:t>
            </w:r>
            <w:r w:rsidRPr="004B55C5">
              <w:rPr>
                <w:rFonts w:ascii="Times New Roman" w:hAnsi="Times New Roman" w:cs="Times New Roman"/>
                <w:b/>
              </w:rPr>
              <w:t xml:space="preserve"> mėn.</w:t>
            </w:r>
          </w:p>
        </w:tc>
      </w:tr>
      <w:tr w:rsidR="00350DD1" w:rsidRPr="004B55C5" w14:paraId="6792B9A5" w14:textId="77777777" w:rsidTr="00350DD1">
        <w:trPr>
          <w:cantSplit/>
        </w:trPr>
        <w:tc>
          <w:tcPr>
            <w:tcW w:w="732" w:type="dxa"/>
            <w:tcBorders>
              <w:top w:val="single" w:sz="4" w:space="0" w:color="000000"/>
              <w:left w:val="single" w:sz="4" w:space="0" w:color="000000"/>
              <w:bottom w:val="single" w:sz="4" w:space="0" w:color="000000"/>
            </w:tcBorders>
          </w:tcPr>
          <w:p w14:paraId="283C7ACC" w14:textId="62D03764" w:rsidR="00350DD1" w:rsidRPr="004B55C5" w:rsidRDefault="00350DD1">
            <w:pPr>
              <w:widowControl w:val="0"/>
              <w:jc w:val="both"/>
              <w:rPr>
                <w:rFonts w:ascii="Times New Roman" w:hAnsi="Times New Roman" w:cs="Times New Roman"/>
                <w:b/>
                <w:bCs/>
                <w:caps/>
                <w:color w:val="000000"/>
                <w:kern w:val="2"/>
                <w:sz w:val="24"/>
                <w:szCs w:val="24"/>
              </w:rPr>
            </w:pPr>
            <w:r w:rsidRPr="004B55C5">
              <w:rPr>
                <w:rFonts w:ascii="Times New Roman" w:hAnsi="Times New Roman" w:cs="Times New Roman"/>
                <w:b/>
              </w:rPr>
              <w:t>10.1.</w:t>
            </w:r>
          </w:p>
        </w:tc>
        <w:tc>
          <w:tcPr>
            <w:tcW w:w="4891" w:type="dxa"/>
            <w:tcBorders>
              <w:top w:val="single" w:sz="4" w:space="0" w:color="000000"/>
              <w:left w:val="single" w:sz="4" w:space="0" w:color="000000"/>
              <w:bottom w:val="single" w:sz="4" w:space="0" w:color="000000"/>
            </w:tcBorders>
          </w:tcPr>
          <w:p w14:paraId="333F9A5C" w14:textId="77777777" w:rsidR="00350DD1" w:rsidRPr="004B55C5" w:rsidRDefault="00350DD1">
            <w:pPr>
              <w:widowControl w:val="0"/>
              <w:rPr>
                <w:rFonts w:ascii="Times New Roman" w:hAnsi="Times New Roman" w:cs="Times New Roman"/>
                <w:b/>
                <w:bCs/>
                <w:caps/>
                <w:color w:val="000000"/>
                <w:kern w:val="2"/>
                <w:sz w:val="24"/>
                <w:szCs w:val="24"/>
              </w:rPr>
            </w:pPr>
            <w:r w:rsidRPr="004B55C5">
              <w:rPr>
                <w:rFonts w:ascii="Times New Roman" w:hAnsi="Times New Roman" w:cs="Times New Roman"/>
                <w:b/>
                <w:bCs/>
              </w:rPr>
              <w:t>Metileno mėlio tirpalas</w:t>
            </w:r>
          </w:p>
        </w:tc>
        <w:tc>
          <w:tcPr>
            <w:tcW w:w="4110" w:type="dxa"/>
            <w:vMerge w:val="restart"/>
            <w:tcBorders>
              <w:top w:val="single" w:sz="4" w:space="0" w:color="000000"/>
              <w:left w:val="single" w:sz="4" w:space="0" w:color="000000"/>
              <w:right w:val="single" w:sz="4" w:space="0" w:color="auto"/>
            </w:tcBorders>
          </w:tcPr>
          <w:p w14:paraId="2A118261" w14:textId="77777777" w:rsidR="00350DD1" w:rsidRPr="004B55C5" w:rsidRDefault="00350DD1">
            <w:pPr>
              <w:widowControl w:val="0"/>
              <w:snapToGrid w:val="0"/>
              <w:rPr>
                <w:rFonts w:ascii="Times New Roman" w:hAnsi="Times New Roman" w:cs="Times New Roman"/>
              </w:rPr>
            </w:pPr>
          </w:p>
        </w:tc>
        <w:tc>
          <w:tcPr>
            <w:tcW w:w="5245" w:type="dxa"/>
            <w:tcBorders>
              <w:top w:val="single" w:sz="4" w:space="0" w:color="auto"/>
              <w:left w:val="single" w:sz="4" w:space="0" w:color="auto"/>
              <w:bottom w:val="single" w:sz="4" w:space="0" w:color="auto"/>
              <w:right w:val="single" w:sz="4" w:space="0" w:color="auto"/>
            </w:tcBorders>
          </w:tcPr>
          <w:p w14:paraId="7CC39D99" w14:textId="7D3FC1D2" w:rsidR="00350DD1" w:rsidRPr="004B55C5" w:rsidRDefault="00350DD1">
            <w:pPr>
              <w:widowControl w:val="0"/>
              <w:jc w:val="center"/>
              <w:rPr>
                <w:rFonts w:ascii="Times New Roman" w:hAnsi="Times New Roman" w:cs="Times New Roman"/>
                <w:b/>
                <w:bCs/>
                <w:caps/>
                <w:color w:val="000000"/>
                <w:kern w:val="2"/>
                <w:sz w:val="24"/>
                <w:szCs w:val="24"/>
              </w:rPr>
            </w:pPr>
            <w:r w:rsidRPr="004B55C5">
              <w:rPr>
                <w:rFonts w:ascii="Times New Roman" w:hAnsi="Times New Roman" w:cs="Times New Roman"/>
                <w:b/>
              </w:rPr>
              <w:t>1</w:t>
            </w:r>
            <w:r w:rsidR="004E749D" w:rsidRPr="004B55C5">
              <w:rPr>
                <w:rFonts w:ascii="Times New Roman" w:hAnsi="Times New Roman" w:cs="Times New Roman"/>
                <w:b/>
              </w:rPr>
              <w:t xml:space="preserve"> </w:t>
            </w:r>
            <w:r w:rsidRPr="004B55C5">
              <w:rPr>
                <w:rFonts w:ascii="Times New Roman" w:hAnsi="Times New Roman" w:cs="Times New Roman"/>
                <w:b/>
              </w:rPr>
              <w:t>040</w:t>
            </w:r>
          </w:p>
        </w:tc>
      </w:tr>
      <w:tr w:rsidR="00350DD1" w:rsidRPr="004B55C5" w14:paraId="6CFF6CAB" w14:textId="77777777" w:rsidTr="00350DD1">
        <w:trPr>
          <w:cantSplit/>
        </w:trPr>
        <w:tc>
          <w:tcPr>
            <w:tcW w:w="732" w:type="dxa"/>
            <w:tcBorders>
              <w:top w:val="single" w:sz="4" w:space="0" w:color="000000"/>
              <w:left w:val="single" w:sz="4" w:space="0" w:color="000000"/>
              <w:bottom w:val="single" w:sz="4" w:space="0" w:color="000000"/>
            </w:tcBorders>
          </w:tcPr>
          <w:p w14:paraId="02E8EBDA" w14:textId="719EFB86" w:rsidR="00350DD1" w:rsidRPr="004B55C5" w:rsidRDefault="00350DD1">
            <w:pPr>
              <w:widowControl w:val="0"/>
              <w:jc w:val="both"/>
              <w:rPr>
                <w:rFonts w:ascii="Times New Roman" w:hAnsi="Times New Roman" w:cs="Times New Roman"/>
                <w:b/>
                <w:bCs/>
                <w:caps/>
                <w:color w:val="000000"/>
                <w:kern w:val="2"/>
                <w:sz w:val="24"/>
                <w:szCs w:val="24"/>
              </w:rPr>
            </w:pPr>
            <w:r w:rsidRPr="004B55C5">
              <w:rPr>
                <w:rFonts w:ascii="Times New Roman" w:hAnsi="Times New Roman" w:cs="Times New Roman"/>
                <w:b/>
              </w:rPr>
              <w:t>10.2.</w:t>
            </w:r>
          </w:p>
        </w:tc>
        <w:tc>
          <w:tcPr>
            <w:tcW w:w="4891" w:type="dxa"/>
            <w:tcBorders>
              <w:top w:val="single" w:sz="4" w:space="0" w:color="000000"/>
              <w:left w:val="single" w:sz="4" w:space="0" w:color="000000"/>
              <w:bottom w:val="single" w:sz="4" w:space="0" w:color="000000"/>
            </w:tcBorders>
          </w:tcPr>
          <w:p w14:paraId="3CACB5CE" w14:textId="54C7F93A" w:rsidR="00350DD1" w:rsidRPr="004B55C5" w:rsidRDefault="00350DD1">
            <w:pPr>
              <w:widowControl w:val="0"/>
              <w:rPr>
                <w:rFonts w:ascii="Times New Roman" w:hAnsi="Times New Roman" w:cs="Times New Roman"/>
                <w:b/>
                <w:bCs/>
                <w:caps/>
                <w:color w:val="000000"/>
                <w:kern w:val="2"/>
                <w:sz w:val="24"/>
                <w:szCs w:val="24"/>
              </w:rPr>
            </w:pPr>
            <w:r w:rsidRPr="004B55C5">
              <w:rPr>
                <w:rFonts w:ascii="Times New Roman" w:hAnsi="Times New Roman" w:cs="Times New Roman"/>
                <w:i/>
                <w:iCs/>
              </w:rPr>
              <w:t>Reagentai ir</w:t>
            </w:r>
            <w:r w:rsidR="004E749D" w:rsidRPr="004B55C5">
              <w:rPr>
                <w:rFonts w:ascii="Times New Roman" w:hAnsi="Times New Roman" w:cs="Times New Roman"/>
                <w:i/>
                <w:iCs/>
              </w:rPr>
              <w:t xml:space="preserve"> </w:t>
            </w:r>
            <w:r w:rsidRPr="004B55C5">
              <w:rPr>
                <w:rFonts w:ascii="Times New Roman" w:hAnsi="Times New Roman" w:cs="Times New Roman"/>
                <w:i/>
                <w:iCs/>
              </w:rPr>
              <w:t>/</w:t>
            </w:r>
            <w:r w:rsidR="004E749D" w:rsidRPr="004B55C5">
              <w:rPr>
                <w:rFonts w:ascii="Times New Roman" w:hAnsi="Times New Roman" w:cs="Times New Roman"/>
                <w:i/>
                <w:iCs/>
              </w:rPr>
              <w:t xml:space="preserve"> </w:t>
            </w:r>
            <w:r w:rsidRPr="004B55C5">
              <w:rPr>
                <w:rFonts w:ascii="Times New Roman" w:hAnsi="Times New Roman" w:cs="Times New Roman"/>
                <w:i/>
                <w:iCs/>
              </w:rPr>
              <w:t xml:space="preserve">ar papildomos priemonės, reikalingos tyrimui atlikti </w:t>
            </w:r>
            <w:r w:rsidRPr="004B55C5">
              <w:rPr>
                <w:rFonts w:ascii="Times New Roman" w:hAnsi="Times New Roman" w:cs="Times New Roman"/>
                <w:b/>
                <w:i/>
                <w:iCs/>
              </w:rPr>
              <w:t>(įrašyti tikslius pavadinimus).</w:t>
            </w:r>
          </w:p>
        </w:tc>
        <w:tc>
          <w:tcPr>
            <w:tcW w:w="4110" w:type="dxa"/>
            <w:vMerge/>
            <w:tcBorders>
              <w:top w:val="single" w:sz="4" w:space="0" w:color="000000"/>
              <w:left w:val="single" w:sz="4" w:space="0" w:color="000000"/>
              <w:right w:val="single" w:sz="4" w:space="0" w:color="auto"/>
            </w:tcBorders>
          </w:tcPr>
          <w:p w14:paraId="48C76EBD" w14:textId="77777777" w:rsidR="00350DD1" w:rsidRPr="004B55C5" w:rsidRDefault="00350DD1">
            <w:pPr>
              <w:widowControl w:val="0"/>
              <w:snapToGrid w:val="0"/>
              <w:rPr>
                <w:rFonts w:ascii="Times New Roman" w:hAnsi="Times New Roman" w:cs="Times New Roman"/>
                <w:b/>
                <w:bCs/>
                <w:caps/>
                <w:color w:val="000000"/>
                <w:kern w:val="2"/>
                <w:sz w:val="24"/>
                <w:szCs w:val="24"/>
              </w:rPr>
            </w:pPr>
          </w:p>
        </w:tc>
        <w:tc>
          <w:tcPr>
            <w:tcW w:w="5245" w:type="dxa"/>
            <w:tcBorders>
              <w:top w:val="single" w:sz="4" w:space="0" w:color="auto"/>
              <w:left w:val="single" w:sz="4" w:space="0" w:color="auto"/>
              <w:bottom w:val="single" w:sz="4" w:space="0" w:color="auto"/>
              <w:right w:val="single" w:sz="4" w:space="0" w:color="auto"/>
            </w:tcBorders>
          </w:tcPr>
          <w:p w14:paraId="25F01D68" w14:textId="77777777" w:rsidR="00350DD1" w:rsidRPr="004B55C5" w:rsidRDefault="00350DD1">
            <w:pPr>
              <w:widowControl w:val="0"/>
              <w:snapToGrid w:val="0"/>
              <w:jc w:val="center"/>
              <w:rPr>
                <w:rFonts w:ascii="Times New Roman" w:hAnsi="Times New Roman" w:cs="Times New Roman"/>
                <w:b/>
              </w:rPr>
            </w:pPr>
          </w:p>
        </w:tc>
      </w:tr>
      <w:tr w:rsidR="00350DD1" w:rsidRPr="004B55C5" w14:paraId="0BED1B2E" w14:textId="77777777" w:rsidTr="00350DD1">
        <w:trPr>
          <w:cantSplit/>
        </w:trPr>
        <w:tc>
          <w:tcPr>
            <w:tcW w:w="732" w:type="dxa"/>
            <w:tcBorders>
              <w:top w:val="single" w:sz="4" w:space="0" w:color="000000"/>
              <w:left w:val="single" w:sz="4" w:space="0" w:color="000000"/>
              <w:bottom w:val="single" w:sz="4" w:space="0" w:color="000000"/>
            </w:tcBorders>
          </w:tcPr>
          <w:p w14:paraId="1DF8DCDA" w14:textId="3A38BC3F" w:rsidR="00350DD1" w:rsidRPr="004B55C5" w:rsidRDefault="00350DD1">
            <w:pPr>
              <w:widowControl w:val="0"/>
              <w:jc w:val="both"/>
              <w:rPr>
                <w:rFonts w:ascii="Times New Roman" w:hAnsi="Times New Roman" w:cs="Times New Roman"/>
                <w:b/>
                <w:bCs/>
                <w:caps/>
                <w:color w:val="000000"/>
                <w:kern w:val="2"/>
                <w:sz w:val="24"/>
                <w:szCs w:val="24"/>
              </w:rPr>
            </w:pPr>
            <w:r w:rsidRPr="004B55C5">
              <w:rPr>
                <w:rFonts w:ascii="Times New Roman" w:hAnsi="Times New Roman" w:cs="Times New Roman"/>
                <w:b/>
              </w:rPr>
              <w:t>10.3</w:t>
            </w:r>
          </w:p>
        </w:tc>
        <w:tc>
          <w:tcPr>
            <w:tcW w:w="4891" w:type="dxa"/>
            <w:tcBorders>
              <w:top w:val="single" w:sz="4" w:space="0" w:color="000000"/>
              <w:left w:val="single" w:sz="4" w:space="0" w:color="000000"/>
              <w:bottom w:val="single" w:sz="4" w:space="0" w:color="000000"/>
            </w:tcBorders>
          </w:tcPr>
          <w:p w14:paraId="6F3D4D11" w14:textId="77777777" w:rsidR="00350DD1" w:rsidRPr="004B55C5" w:rsidRDefault="00350DD1">
            <w:pPr>
              <w:widowControl w:val="0"/>
              <w:rPr>
                <w:rFonts w:ascii="Times New Roman" w:hAnsi="Times New Roman" w:cs="Times New Roman"/>
                <w:b/>
                <w:bCs/>
                <w:caps/>
                <w:color w:val="000000"/>
                <w:kern w:val="2"/>
                <w:sz w:val="24"/>
                <w:szCs w:val="24"/>
              </w:rPr>
            </w:pPr>
            <w:proofErr w:type="spellStart"/>
            <w:r w:rsidRPr="004B55C5">
              <w:rPr>
                <w:rFonts w:ascii="Times New Roman" w:hAnsi="Times New Roman" w:cs="Times New Roman"/>
                <w:b/>
                <w:bCs/>
              </w:rPr>
              <w:t>Imersinis</w:t>
            </w:r>
            <w:proofErr w:type="spellEnd"/>
            <w:r w:rsidRPr="004B55C5">
              <w:rPr>
                <w:rFonts w:ascii="Times New Roman" w:hAnsi="Times New Roman" w:cs="Times New Roman"/>
                <w:b/>
                <w:bCs/>
              </w:rPr>
              <w:t xml:space="preserve"> aliejus tepinėlių mikroskopijai</w:t>
            </w:r>
          </w:p>
        </w:tc>
        <w:tc>
          <w:tcPr>
            <w:tcW w:w="4110" w:type="dxa"/>
            <w:vMerge w:val="restart"/>
            <w:tcBorders>
              <w:top w:val="single" w:sz="4" w:space="0" w:color="000000"/>
              <w:left w:val="single" w:sz="4" w:space="0" w:color="000000"/>
              <w:right w:val="single" w:sz="4" w:space="0" w:color="auto"/>
            </w:tcBorders>
          </w:tcPr>
          <w:p w14:paraId="1DC27605" w14:textId="77777777" w:rsidR="00350DD1" w:rsidRPr="004B55C5" w:rsidRDefault="00350DD1">
            <w:pPr>
              <w:widowControl w:val="0"/>
              <w:snapToGrid w:val="0"/>
              <w:rPr>
                <w:rFonts w:ascii="Times New Roman" w:hAnsi="Times New Roman" w:cs="Times New Roman"/>
              </w:rPr>
            </w:pPr>
          </w:p>
        </w:tc>
        <w:tc>
          <w:tcPr>
            <w:tcW w:w="5245" w:type="dxa"/>
            <w:tcBorders>
              <w:top w:val="single" w:sz="4" w:space="0" w:color="auto"/>
              <w:left w:val="single" w:sz="4" w:space="0" w:color="auto"/>
              <w:bottom w:val="single" w:sz="4" w:space="0" w:color="auto"/>
              <w:right w:val="single" w:sz="4" w:space="0" w:color="auto"/>
            </w:tcBorders>
          </w:tcPr>
          <w:p w14:paraId="48366692" w14:textId="20D3E85A" w:rsidR="00350DD1" w:rsidRPr="004B55C5" w:rsidRDefault="00350DD1">
            <w:pPr>
              <w:widowControl w:val="0"/>
              <w:jc w:val="center"/>
              <w:rPr>
                <w:rFonts w:ascii="Times New Roman" w:hAnsi="Times New Roman" w:cs="Times New Roman"/>
                <w:b/>
                <w:bCs/>
                <w:caps/>
                <w:color w:val="000000"/>
                <w:kern w:val="2"/>
                <w:sz w:val="24"/>
                <w:szCs w:val="24"/>
              </w:rPr>
            </w:pPr>
            <w:r w:rsidRPr="004B55C5">
              <w:rPr>
                <w:rFonts w:ascii="Times New Roman" w:hAnsi="Times New Roman" w:cs="Times New Roman"/>
                <w:b/>
              </w:rPr>
              <w:t>1</w:t>
            </w:r>
            <w:r w:rsidR="004E749D" w:rsidRPr="004B55C5">
              <w:rPr>
                <w:rFonts w:ascii="Times New Roman" w:hAnsi="Times New Roman" w:cs="Times New Roman"/>
                <w:b/>
              </w:rPr>
              <w:t xml:space="preserve"> </w:t>
            </w:r>
            <w:r w:rsidRPr="004B55C5">
              <w:rPr>
                <w:rFonts w:ascii="Times New Roman" w:hAnsi="Times New Roman" w:cs="Times New Roman"/>
                <w:b/>
              </w:rPr>
              <w:t>040</w:t>
            </w:r>
          </w:p>
        </w:tc>
      </w:tr>
      <w:tr w:rsidR="00350DD1" w:rsidRPr="004B55C5" w14:paraId="3EB39459" w14:textId="77777777" w:rsidTr="00236FDD">
        <w:trPr>
          <w:cantSplit/>
          <w:trHeight w:val="538"/>
        </w:trPr>
        <w:tc>
          <w:tcPr>
            <w:tcW w:w="732" w:type="dxa"/>
            <w:tcBorders>
              <w:top w:val="single" w:sz="4" w:space="0" w:color="000000"/>
              <w:left w:val="single" w:sz="4" w:space="0" w:color="000000"/>
              <w:bottom w:val="single" w:sz="4" w:space="0" w:color="000000"/>
            </w:tcBorders>
          </w:tcPr>
          <w:p w14:paraId="22386564" w14:textId="1AEC1968" w:rsidR="00350DD1" w:rsidRPr="004B55C5" w:rsidRDefault="00350DD1">
            <w:pPr>
              <w:widowControl w:val="0"/>
              <w:jc w:val="both"/>
              <w:rPr>
                <w:rFonts w:ascii="Times New Roman" w:hAnsi="Times New Roman" w:cs="Times New Roman"/>
                <w:b/>
                <w:bCs/>
                <w:caps/>
                <w:color w:val="000000"/>
                <w:kern w:val="2"/>
                <w:sz w:val="24"/>
                <w:szCs w:val="24"/>
              </w:rPr>
            </w:pPr>
            <w:r w:rsidRPr="004B55C5">
              <w:rPr>
                <w:rFonts w:ascii="Times New Roman" w:hAnsi="Times New Roman" w:cs="Times New Roman"/>
                <w:b/>
              </w:rPr>
              <w:t>10.4.</w:t>
            </w:r>
          </w:p>
        </w:tc>
        <w:tc>
          <w:tcPr>
            <w:tcW w:w="4891" w:type="dxa"/>
            <w:tcBorders>
              <w:top w:val="single" w:sz="4" w:space="0" w:color="000000"/>
              <w:left w:val="single" w:sz="4" w:space="0" w:color="000000"/>
              <w:bottom w:val="single" w:sz="4" w:space="0" w:color="000000"/>
            </w:tcBorders>
          </w:tcPr>
          <w:p w14:paraId="68967136" w14:textId="16B115DE" w:rsidR="00350DD1" w:rsidRPr="004B55C5" w:rsidRDefault="00350DD1">
            <w:pPr>
              <w:widowControl w:val="0"/>
              <w:rPr>
                <w:rFonts w:ascii="Times New Roman" w:hAnsi="Times New Roman" w:cs="Times New Roman"/>
                <w:b/>
                <w:bCs/>
                <w:caps/>
                <w:color w:val="000000"/>
                <w:kern w:val="2"/>
                <w:sz w:val="24"/>
                <w:szCs w:val="24"/>
              </w:rPr>
            </w:pPr>
            <w:r w:rsidRPr="004B55C5">
              <w:rPr>
                <w:rFonts w:ascii="Times New Roman" w:hAnsi="Times New Roman" w:cs="Times New Roman"/>
                <w:i/>
                <w:iCs/>
              </w:rPr>
              <w:t>Reagentai ir</w:t>
            </w:r>
            <w:r w:rsidR="004E749D" w:rsidRPr="004B55C5">
              <w:rPr>
                <w:rFonts w:ascii="Times New Roman" w:hAnsi="Times New Roman" w:cs="Times New Roman"/>
                <w:i/>
                <w:iCs/>
              </w:rPr>
              <w:t xml:space="preserve"> </w:t>
            </w:r>
            <w:r w:rsidRPr="004B55C5">
              <w:rPr>
                <w:rFonts w:ascii="Times New Roman" w:hAnsi="Times New Roman" w:cs="Times New Roman"/>
                <w:i/>
                <w:iCs/>
              </w:rPr>
              <w:t>/</w:t>
            </w:r>
            <w:r w:rsidR="004E749D" w:rsidRPr="004B55C5">
              <w:rPr>
                <w:rFonts w:ascii="Times New Roman" w:hAnsi="Times New Roman" w:cs="Times New Roman"/>
                <w:i/>
                <w:iCs/>
              </w:rPr>
              <w:t xml:space="preserve"> </w:t>
            </w:r>
            <w:r w:rsidRPr="004B55C5">
              <w:rPr>
                <w:rFonts w:ascii="Times New Roman" w:hAnsi="Times New Roman" w:cs="Times New Roman"/>
                <w:i/>
                <w:iCs/>
              </w:rPr>
              <w:t xml:space="preserve">ar papildomos priemonės, reikalingos tyrimui atlikti </w:t>
            </w:r>
            <w:r w:rsidRPr="004B55C5">
              <w:rPr>
                <w:rFonts w:ascii="Times New Roman" w:hAnsi="Times New Roman" w:cs="Times New Roman"/>
                <w:b/>
                <w:i/>
                <w:iCs/>
              </w:rPr>
              <w:t>(įrašyti tikslius pavadinimus).</w:t>
            </w:r>
          </w:p>
        </w:tc>
        <w:tc>
          <w:tcPr>
            <w:tcW w:w="4110" w:type="dxa"/>
            <w:vMerge/>
            <w:tcBorders>
              <w:top w:val="single" w:sz="4" w:space="0" w:color="000000"/>
              <w:left w:val="single" w:sz="4" w:space="0" w:color="000000"/>
              <w:bottom w:val="single" w:sz="4" w:space="0" w:color="000000"/>
              <w:right w:val="single" w:sz="4" w:space="0" w:color="auto"/>
            </w:tcBorders>
          </w:tcPr>
          <w:p w14:paraId="6E82142F" w14:textId="77777777" w:rsidR="00350DD1" w:rsidRPr="004B55C5" w:rsidRDefault="00350DD1">
            <w:pPr>
              <w:widowControl w:val="0"/>
              <w:snapToGrid w:val="0"/>
              <w:rPr>
                <w:rFonts w:ascii="Times New Roman" w:hAnsi="Times New Roman" w:cs="Times New Roman"/>
                <w:b/>
                <w:bCs/>
                <w:caps/>
                <w:color w:val="000000"/>
                <w:kern w:val="2"/>
                <w:sz w:val="24"/>
                <w:szCs w:val="24"/>
              </w:rPr>
            </w:pPr>
          </w:p>
        </w:tc>
        <w:tc>
          <w:tcPr>
            <w:tcW w:w="5245" w:type="dxa"/>
            <w:tcBorders>
              <w:top w:val="single" w:sz="4" w:space="0" w:color="auto"/>
              <w:left w:val="single" w:sz="4" w:space="0" w:color="auto"/>
              <w:bottom w:val="single" w:sz="4" w:space="0" w:color="auto"/>
              <w:right w:val="single" w:sz="4" w:space="0" w:color="auto"/>
            </w:tcBorders>
          </w:tcPr>
          <w:p w14:paraId="0F4D3AAD" w14:textId="77777777" w:rsidR="00350DD1" w:rsidRPr="004B55C5" w:rsidRDefault="00350DD1">
            <w:pPr>
              <w:widowControl w:val="0"/>
              <w:snapToGrid w:val="0"/>
              <w:jc w:val="center"/>
              <w:rPr>
                <w:rFonts w:ascii="Times New Roman" w:hAnsi="Times New Roman" w:cs="Times New Roman"/>
                <w:b/>
              </w:rPr>
            </w:pPr>
          </w:p>
        </w:tc>
      </w:tr>
      <w:tr w:rsidR="00350DD1" w:rsidRPr="004B55C5" w14:paraId="45FDE411" w14:textId="77777777" w:rsidTr="00236FDD">
        <w:trPr>
          <w:cantSplit/>
        </w:trPr>
        <w:tc>
          <w:tcPr>
            <w:tcW w:w="732" w:type="dxa"/>
            <w:tcBorders>
              <w:top w:val="single" w:sz="4" w:space="0" w:color="000000"/>
              <w:left w:val="single" w:sz="4" w:space="0" w:color="000000"/>
              <w:bottom w:val="single" w:sz="4" w:space="0" w:color="000000"/>
            </w:tcBorders>
          </w:tcPr>
          <w:p w14:paraId="0A4EE63D" w14:textId="40135B22" w:rsidR="00350DD1" w:rsidRPr="004B55C5" w:rsidRDefault="00350DD1">
            <w:pPr>
              <w:widowControl w:val="0"/>
              <w:jc w:val="both"/>
              <w:rPr>
                <w:rFonts w:ascii="Times New Roman" w:hAnsi="Times New Roman" w:cs="Times New Roman"/>
                <w:b/>
                <w:bCs/>
                <w:caps/>
                <w:color w:val="000000"/>
                <w:kern w:val="2"/>
                <w:sz w:val="24"/>
                <w:szCs w:val="24"/>
              </w:rPr>
            </w:pPr>
            <w:r w:rsidRPr="004B55C5">
              <w:rPr>
                <w:rFonts w:ascii="Times New Roman" w:hAnsi="Times New Roman" w:cs="Times New Roman"/>
                <w:b/>
              </w:rPr>
              <w:t>10.5.</w:t>
            </w:r>
          </w:p>
        </w:tc>
        <w:tc>
          <w:tcPr>
            <w:tcW w:w="4891" w:type="dxa"/>
            <w:tcBorders>
              <w:top w:val="single" w:sz="4" w:space="0" w:color="000000"/>
              <w:left w:val="single" w:sz="4" w:space="0" w:color="000000"/>
              <w:bottom w:val="single" w:sz="4" w:space="0" w:color="000000"/>
            </w:tcBorders>
          </w:tcPr>
          <w:p w14:paraId="0FE365B7" w14:textId="77777777" w:rsidR="00350DD1" w:rsidRPr="004B55C5" w:rsidRDefault="00350DD1">
            <w:pPr>
              <w:widowControl w:val="0"/>
              <w:rPr>
                <w:rFonts w:ascii="Times New Roman" w:hAnsi="Times New Roman" w:cs="Times New Roman"/>
                <w:b/>
                <w:bCs/>
                <w:caps/>
                <w:color w:val="000000"/>
                <w:kern w:val="2"/>
                <w:sz w:val="24"/>
                <w:szCs w:val="24"/>
              </w:rPr>
            </w:pPr>
            <w:r w:rsidRPr="004B55C5">
              <w:rPr>
                <w:rFonts w:ascii="Times New Roman" w:hAnsi="Times New Roman" w:cs="Times New Roman"/>
                <w:b/>
                <w:iCs/>
              </w:rPr>
              <w:t>Objektiniai stikleliai su matiniu krašteliu</w:t>
            </w:r>
          </w:p>
        </w:tc>
        <w:tc>
          <w:tcPr>
            <w:tcW w:w="4110" w:type="dxa"/>
            <w:vMerge w:val="restart"/>
            <w:tcBorders>
              <w:top w:val="single" w:sz="4" w:space="0" w:color="000000"/>
              <w:left w:val="single" w:sz="4" w:space="0" w:color="000000"/>
              <w:bottom w:val="single" w:sz="4" w:space="0" w:color="000000"/>
              <w:right w:val="single" w:sz="4" w:space="0" w:color="auto"/>
            </w:tcBorders>
          </w:tcPr>
          <w:p w14:paraId="49345B82" w14:textId="77777777" w:rsidR="00350DD1" w:rsidRPr="004B55C5" w:rsidRDefault="00350DD1">
            <w:pPr>
              <w:widowControl w:val="0"/>
              <w:snapToGrid w:val="0"/>
              <w:rPr>
                <w:rFonts w:ascii="Times New Roman" w:hAnsi="Times New Roman" w:cs="Times New Roman"/>
              </w:rPr>
            </w:pPr>
          </w:p>
          <w:p w14:paraId="21C1CFC2" w14:textId="54BBF1B4" w:rsidR="00350DD1" w:rsidRPr="004B55C5" w:rsidRDefault="00350DD1">
            <w:pPr>
              <w:widowControl w:val="0"/>
              <w:snapToGrid w:val="0"/>
              <w:rPr>
                <w:rFonts w:ascii="Times New Roman" w:hAnsi="Times New Roman" w:cs="Times New Roman"/>
              </w:rPr>
            </w:pPr>
          </w:p>
        </w:tc>
        <w:tc>
          <w:tcPr>
            <w:tcW w:w="5245" w:type="dxa"/>
            <w:tcBorders>
              <w:top w:val="single" w:sz="4" w:space="0" w:color="auto"/>
              <w:left w:val="single" w:sz="4" w:space="0" w:color="auto"/>
              <w:bottom w:val="single" w:sz="4" w:space="0" w:color="auto"/>
              <w:right w:val="single" w:sz="4" w:space="0" w:color="auto"/>
            </w:tcBorders>
          </w:tcPr>
          <w:p w14:paraId="234C1ABF" w14:textId="48F33527" w:rsidR="00350DD1" w:rsidRPr="004B55C5" w:rsidRDefault="00350DD1">
            <w:pPr>
              <w:widowControl w:val="0"/>
              <w:jc w:val="center"/>
              <w:rPr>
                <w:rFonts w:ascii="Times New Roman" w:hAnsi="Times New Roman" w:cs="Times New Roman"/>
                <w:b/>
                <w:bCs/>
                <w:caps/>
                <w:color w:val="000000"/>
                <w:kern w:val="2"/>
                <w:sz w:val="24"/>
                <w:szCs w:val="24"/>
              </w:rPr>
            </w:pPr>
            <w:r w:rsidRPr="004B55C5">
              <w:rPr>
                <w:rFonts w:ascii="Times New Roman" w:hAnsi="Times New Roman" w:cs="Times New Roman"/>
                <w:b/>
              </w:rPr>
              <w:lastRenderedPageBreak/>
              <w:t>1</w:t>
            </w:r>
            <w:r w:rsidR="004E749D" w:rsidRPr="004B55C5">
              <w:rPr>
                <w:rFonts w:ascii="Times New Roman" w:hAnsi="Times New Roman" w:cs="Times New Roman"/>
                <w:b/>
              </w:rPr>
              <w:t xml:space="preserve"> </w:t>
            </w:r>
            <w:r w:rsidRPr="004B55C5">
              <w:rPr>
                <w:rFonts w:ascii="Times New Roman" w:hAnsi="Times New Roman" w:cs="Times New Roman"/>
                <w:b/>
              </w:rPr>
              <w:t>600</w:t>
            </w:r>
          </w:p>
        </w:tc>
      </w:tr>
      <w:tr w:rsidR="00350DD1" w:rsidRPr="004B55C5" w14:paraId="481EC063" w14:textId="77777777" w:rsidTr="00236FDD">
        <w:trPr>
          <w:cantSplit/>
        </w:trPr>
        <w:tc>
          <w:tcPr>
            <w:tcW w:w="732" w:type="dxa"/>
            <w:tcBorders>
              <w:top w:val="single" w:sz="4" w:space="0" w:color="000000"/>
              <w:left w:val="single" w:sz="4" w:space="0" w:color="000000"/>
              <w:bottom w:val="single" w:sz="4" w:space="0" w:color="000000"/>
            </w:tcBorders>
          </w:tcPr>
          <w:p w14:paraId="38234135" w14:textId="1662A372" w:rsidR="00350DD1" w:rsidRPr="004B55C5" w:rsidRDefault="00350DD1">
            <w:pPr>
              <w:widowControl w:val="0"/>
              <w:jc w:val="both"/>
              <w:rPr>
                <w:rFonts w:ascii="Times New Roman" w:hAnsi="Times New Roman" w:cs="Times New Roman"/>
                <w:b/>
                <w:bCs/>
                <w:caps/>
                <w:color w:val="000000"/>
                <w:kern w:val="2"/>
                <w:sz w:val="24"/>
                <w:szCs w:val="24"/>
              </w:rPr>
            </w:pPr>
            <w:r w:rsidRPr="004B55C5">
              <w:rPr>
                <w:rFonts w:ascii="Times New Roman" w:hAnsi="Times New Roman" w:cs="Times New Roman"/>
                <w:b/>
              </w:rPr>
              <w:lastRenderedPageBreak/>
              <w:t>10.6.</w:t>
            </w:r>
          </w:p>
        </w:tc>
        <w:tc>
          <w:tcPr>
            <w:tcW w:w="4891" w:type="dxa"/>
            <w:tcBorders>
              <w:top w:val="single" w:sz="4" w:space="0" w:color="000000"/>
              <w:left w:val="single" w:sz="4" w:space="0" w:color="000000"/>
              <w:bottom w:val="single" w:sz="4" w:space="0" w:color="auto"/>
            </w:tcBorders>
          </w:tcPr>
          <w:p w14:paraId="3B8970B6" w14:textId="22A0996D" w:rsidR="00350DD1" w:rsidRPr="004B55C5" w:rsidRDefault="00350DD1">
            <w:pPr>
              <w:widowControl w:val="0"/>
              <w:rPr>
                <w:rFonts w:ascii="Times New Roman" w:hAnsi="Times New Roman" w:cs="Times New Roman"/>
                <w:b/>
                <w:bCs/>
                <w:caps/>
                <w:color w:val="000000"/>
                <w:kern w:val="2"/>
                <w:sz w:val="24"/>
                <w:szCs w:val="24"/>
              </w:rPr>
            </w:pPr>
            <w:r w:rsidRPr="004B55C5">
              <w:rPr>
                <w:rFonts w:ascii="Times New Roman" w:hAnsi="Times New Roman" w:cs="Times New Roman"/>
                <w:i/>
                <w:iCs/>
              </w:rPr>
              <w:t>Reagentai ir</w:t>
            </w:r>
            <w:r w:rsidR="004E749D" w:rsidRPr="004B55C5">
              <w:rPr>
                <w:rFonts w:ascii="Times New Roman" w:hAnsi="Times New Roman" w:cs="Times New Roman"/>
                <w:i/>
                <w:iCs/>
              </w:rPr>
              <w:t xml:space="preserve"> </w:t>
            </w:r>
            <w:r w:rsidRPr="004B55C5">
              <w:rPr>
                <w:rFonts w:ascii="Times New Roman" w:hAnsi="Times New Roman" w:cs="Times New Roman"/>
                <w:i/>
                <w:iCs/>
              </w:rPr>
              <w:t>/</w:t>
            </w:r>
            <w:r w:rsidR="004E749D" w:rsidRPr="004B55C5">
              <w:rPr>
                <w:rFonts w:ascii="Times New Roman" w:hAnsi="Times New Roman" w:cs="Times New Roman"/>
                <w:i/>
                <w:iCs/>
              </w:rPr>
              <w:t xml:space="preserve"> </w:t>
            </w:r>
            <w:r w:rsidRPr="004B55C5">
              <w:rPr>
                <w:rFonts w:ascii="Times New Roman" w:hAnsi="Times New Roman" w:cs="Times New Roman"/>
                <w:i/>
                <w:iCs/>
              </w:rPr>
              <w:t xml:space="preserve">ar papildomos priemonės, reikalingos tyrimui atlikti </w:t>
            </w:r>
            <w:r w:rsidRPr="004B55C5">
              <w:rPr>
                <w:rFonts w:ascii="Times New Roman" w:hAnsi="Times New Roman" w:cs="Times New Roman"/>
                <w:b/>
                <w:i/>
                <w:iCs/>
              </w:rPr>
              <w:t>(įrašyti tikslius pavadinimus).</w:t>
            </w:r>
          </w:p>
        </w:tc>
        <w:tc>
          <w:tcPr>
            <w:tcW w:w="4110" w:type="dxa"/>
            <w:vMerge/>
            <w:tcBorders>
              <w:top w:val="single" w:sz="4" w:space="0" w:color="000000"/>
              <w:left w:val="single" w:sz="4" w:space="0" w:color="000000"/>
              <w:bottom w:val="single" w:sz="4" w:space="0" w:color="auto"/>
              <w:right w:val="single" w:sz="4" w:space="0" w:color="auto"/>
            </w:tcBorders>
          </w:tcPr>
          <w:p w14:paraId="22B5C385" w14:textId="77777777" w:rsidR="00350DD1" w:rsidRPr="004B55C5" w:rsidRDefault="00350DD1">
            <w:pPr>
              <w:widowControl w:val="0"/>
              <w:snapToGrid w:val="0"/>
              <w:rPr>
                <w:rFonts w:ascii="Times New Roman" w:hAnsi="Times New Roman" w:cs="Times New Roman"/>
                <w:b/>
                <w:bCs/>
                <w:caps/>
                <w:color w:val="000000"/>
                <w:kern w:val="2"/>
                <w:sz w:val="24"/>
                <w:szCs w:val="24"/>
              </w:rPr>
            </w:pPr>
          </w:p>
        </w:tc>
        <w:tc>
          <w:tcPr>
            <w:tcW w:w="5245" w:type="dxa"/>
            <w:tcBorders>
              <w:top w:val="single" w:sz="4" w:space="0" w:color="auto"/>
              <w:left w:val="single" w:sz="4" w:space="0" w:color="auto"/>
              <w:bottom w:val="single" w:sz="4" w:space="0" w:color="auto"/>
              <w:right w:val="single" w:sz="4" w:space="0" w:color="auto"/>
            </w:tcBorders>
          </w:tcPr>
          <w:p w14:paraId="321A9125" w14:textId="77777777" w:rsidR="00350DD1" w:rsidRPr="004B55C5" w:rsidRDefault="00350DD1">
            <w:pPr>
              <w:widowControl w:val="0"/>
              <w:snapToGrid w:val="0"/>
              <w:jc w:val="center"/>
              <w:rPr>
                <w:rFonts w:ascii="Times New Roman" w:hAnsi="Times New Roman" w:cs="Times New Roman"/>
                <w:b/>
              </w:rPr>
            </w:pPr>
          </w:p>
        </w:tc>
      </w:tr>
      <w:tr w:rsidR="005A794C" w:rsidRPr="004B55C5" w14:paraId="628E315D" w14:textId="77777777" w:rsidTr="00350DD1">
        <w:trPr>
          <w:trHeight w:val="274"/>
        </w:trPr>
        <w:tc>
          <w:tcPr>
            <w:tcW w:w="14978" w:type="dxa"/>
            <w:gridSpan w:val="4"/>
            <w:tcBorders>
              <w:top w:val="single" w:sz="4" w:space="0" w:color="000000"/>
              <w:left w:val="single" w:sz="4" w:space="0" w:color="000000"/>
              <w:bottom w:val="single" w:sz="4" w:space="0" w:color="000000"/>
              <w:right w:val="single" w:sz="4" w:space="0" w:color="000000"/>
            </w:tcBorders>
          </w:tcPr>
          <w:p w14:paraId="791C3939" w14:textId="77777777" w:rsidR="005A794C" w:rsidRPr="004B55C5" w:rsidRDefault="00281812">
            <w:pPr>
              <w:widowControl w:val="0"/>
              <w:jc w:val="both"/>
              <w:rPr>
                <w:rFonts w:ascii="Times New Roman" w:hAnsi="Times New Roman" w:cs="Times New Roman"/>
                <w:b/>
                <w:bCs/>
                <w:caps/>
                <w:color w:val="000000"/>
                <w:kern w:val="2"/>
                <w:sz w:val="24"/>
                <w:szCs w:val="24"/>
              </w:rPr>
            </w:pPr>
            <w:r w:rsidRPr="004B55C5">
              <w:rPr>
                <w:rFonts w:ascii="Times New Roman" w:hAnsi="Times New Roman" w:cs="Times New Roman"/>
                <w:b/>
              </w:rPr>
              <w:t>PASTABOS:</w:t>
            </w:r>
          </w:p>
          <w:p w14:paraId="4ACC4B13" w14:textId="5A060BAA" w:rsidR="005A794C" w:rsidRPr="004B55C5" w:rsidRDefault="00281812">
            <w:pPr>
              <w:widowControl w:val="0"/>
              <w:rPr>
                <w:rFonts w:ascii="Times New Roman" w:hAnsi="Times New Roman" w:cs="Times New Roman"/>
                <w:b/>
                <w:bCs/>
                <w:caps/>
                <w:color w:val="000000"/>
                <w:kern w:val="2"/>
                <w:sz w:val="24"/>
                <w:szCs w:val="24"/>
              </w:rPr>
            </w:pPr>
            <w:r w:rsidRPr="004B55C5">
              <w:rPr>
                <w:rFonts w:ascii="Times New Roman" w:hAnsi="Times New Roman" w:cs="Times New Roman"/>
                <w:i/>
                <w:iCs/>
              </w:rPr>
              <w:t>1. Tiekėjas privalo įvertinti ir nurodyti (įrašyti) visas reikiamas sudedamąsias dalis tyrimui atlikti.</w:t>
            </w:r>
            <w:r w:rsidRPr="004B55C5">
              <w:rPr>
                <w:rFonts w:ascii="Times New Roman" w:hAnsi="Times New Roman" w:cs="Times New Roman"/>
                <w:i/>
                <w:iCs/>
              </w:rPr>
              <w:br/>
              <w:t xml:space="preserve">2. Tiekėjas privalo pateikti reikalingą reagentų, kontrolinių medžiagų (atliekant kasdieninę kokybės kontrolę)  ir kitų priemonių kiekį nurodytam preliminariam tyrimų skaičiui per </w:t>
            </w:r>
            <w:r w:rsidR="00FD25B1">
              <w:rPr>
                <w:rFonts w:ascii="Times New Roman" w:hAnsi="Times New Roman" w:cs="Times New Roman"/>
                <w:i/>
                <w:iCs/>
              </w:rPr>
              <w:t>36</w:t>
            </w:r>
            <w:r w:rsidRPr="004B55C5">
              <w:rPr>
                <w:rFonts w:ascii="Times New Roman" w:hAnsi="Times New Roman" w:cs="Times New Roman"/>
                <w:i/>
                <w:iCs/>
              </w:rPr>
              <w:t xml:space="preserve"> mėn. atlikti.</w:t>
            </w:r>
          </w:p>
          <w:p w14:paraId="1A68EC0D" w14:textId="689E144B" w:rsidR="005A794C" w:rsidRPr="004B55C5" w:rsidRDefault="00281812">
            <w:pPr>
              <w:widowControl w:val="0"/>
              <w:rPr>
                <w:rFonts w:ascii="Times New Roman" w:hAnsi="Times New Roman" w:cs="Times New Roman"/>
                <w:b/>
                <w:bCs/>
                <w:caps/>
                <w:color w:val="000000"/>
                <w:kern w:val="2"/>
                <w:sz w:val="24"/>
                <w:szCs w:val="24"/>
              </w:rPr>
            </w:pPr>
            <w:r w:rsidRPr="004B55C5">
              <w:rPr>
                <w:rFonts w:ascii="Times New Roman" w:hAnsi="Times New Roman" w:cs="Times New Roman"/>
                <w:i/>
                <w:iCs/>
              </w:rPr>
              <w:t xml:space="preserve">3. Reagentai ir papildomos medžiagos /priemonės turi būti paženklinti CE  ženklu </w:t>
            </w:r>
            <w:r w:rsidR="001815C1" w:rsidRPr="004B55C5">
              <w:rPr>
                <w:rFonts w:ascii="Times New Roman" w:hAnsi="Times New Roman" w:cs="Times New Roman"/>
                <w:i/>
                <w:iCs/>
              </w:rPr>
              <w:t xml:space="preserve">ir atitikti </w:t>
            </w:r>
            <w:r w:rsidR="004E749D" w:rsidRPr="004B55C5">
              <w:rPr>
                <w:rFonts w:ascii="Times New Roman" w:hAnsi="Times New Roman" w:cs="Times New Roman"/>
                <w:i/>
                <w:iCs/>
              </w:rPr>
              <w:t>R</w:t>
            </w:r>
            <w:r w:rsidR="001815C1" w:rsidRPr="004B55C5">
              <w:rPr>
                <w:rFonts w:ascii="Times New Roman" w:hAnsi="Times New Roman" w:cs="Times New Roman"/>
                <w:i/>
                <w:iCs/>
              </w:rPr>
              <w:t>eglamentą (ES) 2017/746.</w:t>
            </w:r>
          </w:p>
          <w:p w14:paraId="46346186" w14:textId="77777777" w:rsidR="005A794C" w:rsidRPr="005402E0" w:rsidRDefault="00281812">
            <w:pPr>
              <w:pStyle w:val="Sraopastraipa5"/>
              <w:widowControl w:val="0"/>
              <w:ind w:left="0"/>
              <w:rPr>
                <w:rFonts w:ascii="Times New Roman" w:hAnsi="Times New Roman" w:cs="Times New Roman"/>
                <w:lang w:val="lt-LT"/>
              </w:rPr>
            </w:pPr>
            <w:r w:rsidRPr="004B55C5">
              <w:rPr>
                <w:rFonts w:ascii="Times New Roman" w:hAnsi="Times New Roman" w:cs="Times New Roman"/>
                <w:i/>
                <w:iCs/>
                <w:sz w:val="20"/>
              </w:rPr>
              <w:t>4</w:t>
            </w:r>
            <w:r w:rsidRPr="004B55C5">
              <w:rPr>
                <w:rFonts w:ascii="Times New Roman" w:hAnsi="Times New Roman" w:cs="Times New Roman"/>
                <w:i/>
                <w:iCs/>
                <w:sz w:val="20"/>
                <w:lang w:val="lt-LT"/>
              </w:rPr>
              <w:t>. Pirkėjas neįsipareigoja nupirkti viso prekių kiekio. Pirkėjas pasilieka teisę pirkti didesnius ar mažesnius prekių kiekius, priklausomai nuo poreikio.</w:t>
            </w:r>
          </w:p>
        </w:tc>
      </w:tr>
    </w:tbl>
    <w:p w14:paraId="29A8ABD4" w14:textId="77777777" w:rsidR="005A794C" w:rsidRPr="005402E0" w:rsidRDefault="005A794C">
      <w:pPr>
        <w:jc w:val="center"/>
        <w:rPr>
          <w:rFonts w:ascii="Times New Roman" w:hAnsi="Times New Roman" w:cs="Times New Roman"/>
          <w:b/>
          <w:bCs/>
        </w:rPr>
      </w:pPr>
    </w:p>
    <w:bookmarkEnd w:id="0"/>
    <w:p w14:paraId="63BA1977" w14:textId="77777777" w:rsidR="005A794C" w:rsidRPr="005402E0" w:rsidRDefault="005A794C">
      <w:pPr>
        <w:rPr>
          <w:rFonts w:ascii="Times New Roman" w:hAnsi="Times New Roman" w:cs="Times New Roman"/>
        </w:rPr>
      </w:pPr>
    </w:p>
    <w:sectPr w:rsidR="005A794C" w:rsidRPr="005402E0" w:rsidSect="009860B2">
      <w:pgSz w:w="16838" w:h="11906" w:orient="landscape"/>
      <w:pgMar w:top="720" w:right="1812" w:bottom="720" w:left="720" w:header="0" w:footer="0" w:gutter="0"/>
      <w:cols w:space="1296"/>
      <w:formProt w:val="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Helvetica Neue UltraLight">
    <w:altName w:val="Arial"/>
    <w:charset w:val="00"/>
    <w:family w:val="auto"/>
    <w:pitch w:val="variable"/>
    <w:sig w:usb0="A00002FF" w:usb1="5000205B" w:usb2="00000002" w:usb3="00000000" w:csb0="00000001" w:csb1="00000000"/>
  </w:font>
  <w:font w:name="Arial Unicode MS">
    <w:panose1 w:val="020B0604020202020204"/>
    <w:charset w:val="00"/>
    <w:family w:val="roman"/>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BA"/>
    <w:family w:val="swiss"/>
    <w:pitch w:val="variable"/>
    <w:sig w:usb0="E1002EFF" w:usb1="C000605B" w:usb2="00000029" w:usb3="00000000" w:csb0="000101FF" w:csb1="00000000"/>
  </w:font>
  <w:font w:name="TimesLT">
    <w:altName w:val="Times New Roman"/>
    <w:panose1 w:val="00000000000000000000"/>
    <w:charset w:val="BA"/>
    <w:family w:val="roman"/>
    <w:notTrueType/>
    <w:pitch w:val="variable"/>
    <w:sig w:usb0="00000007" w:usb1="00000000" w:usb2="00000000" w:usb3="00000000" w:csb0="00000081" w:csb1="00000000"/>
  </w:font>
  <w:font w:name="Courier New">
    <w:panose1 w:val="02070309020205020404"/>
    <w:charset w:val="BA"/>
    <w:family w:val="modern"/>
    <w:pitch w:val="fixed"/>
    <w:sig w:usb0="E0002EFF" w:usb1="C0007843" w:usb2="00000009" w:usb3="00000000" w:csb0="000001FF" w:csb1="00000000"/>
  </w:font>
  <w:font w:name="Segoe UI">
    <w:panose1 w:val="020B0502040204020203"/>
    <w:charset w:val="BA"/>
    <w:family w:val="swiss"/>
    <w:pitch w:val="variable"/>
    <w:sig w:usb0="E4002EFF" w:usb1="C000E47F" w:usb2="00000009" w:usb3="00000000" w:csb0="000001FF" w:csb1="00000000"/>
  </w:font>
  <w:font w:name="Mangal">
    <w:panose1 w:val="00000400000000000000"/>
    <w:charset w:val="00"/>
    <w:family w:val="roman"/>
    <w:pitch w:val="variable"/>
    <w:sig w:usb0="00008003" w:usb1="00000000" w:usb2="00000000" w:usb3="00000000" w:csb0="00000001" w:csb1="00000000"/>
  </w:font>
  <w:font w:name="Liberation Sans">
    <w:altName w:val="Arial"/>
    <w:charset w:val="BA"/>
    <w:family w:val="roman"/>
    <w:pitch w:val="variable"/>
  </w:font>
  <w:font w:name="Microsoft YaHei">
    <w:panose1 w:val="020B0503020204020204"/>
    <w:charset w:val="86"/>
    <w:family w:val="swiss"/>
    <w:pitch w:val="variable"/>
    <w:sig w:usb0="80000287" w:usb1="2ACF3C50" w:usb2="00000016" w:usb3="00000000" w:csb0="0004001F" w:csb1="00000000"/>
  </w:font>
  <w:font w:name="Verdana">
    <w:panose1 w:val="020B0604030504040204"/>
    <w:charset w:val="BA"/>
    <w:family w:val="swiss"/>
    <w:pitch w:val="variable"/>
    <w:sig w:usb0="A00006FF" w:usb1="4000205B" w:usb2="00000010" w:usb3="00000000" w:csb0="0000019F" w:csb1="00000000"/>
  </w:font>
  <w:font w:name="Microsoft Yi Baiti">
    <w:panose1 w:val="03000500000000000000"/>
    <w:charset w:val="00"/>
    <w:family w:val="script"/>
    <w:pitch w:val="variable"/>
    <w:sig w:usb0="80000003" w:usb1="00010402" w:usb2="00080002" w:usb3="00000000" w:csb0="00000001" w:csb1="00000000"/>
  </w:font>
  <w:font w:name="Calibri Light">
    <w:panose1 w:val="020F0302020204030204"/>
    <w:charset w:val="BA"/>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4F12D82"/>
    <w:multiLevelType w:val="multilevel"/>
    <w:tmpl w:val="388A9110"/>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480415F8"/>
    <w:multiLevelType w:val="multilevel"/>
    <w:tmpl w:val="EF5A1256"/>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6B4E58E2"/>
    <w:multiLevelType w:val="multilevel"/>
    <w:tmpl w:val="1B38BACC"/>
    <w:lvl w:ilvl="0">
      <w:start w:val="1"/>
      <w:numFmt w:val="none"/>
      <w:suff w:val="nothing"/>
      <w:lvlText w:val=""/>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num w:numId="1" w16cid:durableId="481434354">
    <w:abstractNumId w:val="2"/>
  </w:num>
  <w:num w:numId="2" w16cid:durableId="1675960316">
    <w:abstractNumId w:val="0"/>
  </w:num>
  <w:num w:numId="3" w16cid:durableId="164974206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autoHyphenation/>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794C"/>
    <w:rsid w:val="00003CF1"/>
    <w:rsid w:val="000149BA"/>
    <w:rsid w:val="0002058E"/>
    <w:rsid w:val="00022BA2"/>
    <w:rsid w:val="00025305"/>
    <w:rsid w:val="0003107D"/>
    <w:rsid w:val="00036823"/>
    <w:rsid w:val="000377F2"/>
    <w:rsid w:val="00057AF7"/>
    <w:rsid w:val="000617D4"/>
    <w:rsid w:val="00067C98"/>
    <w:rsid w:val="000740CA"/>
    <w:rsid w:val="00082FED"/>
    <w:rsid w:val="00083E50"/>
    <w:rsid w:val="000850D7"/>
    <w:rsid w:val="00085DDB"/>
    <w:rsid w:val="000A2EA8"/>
    <w:rsid w:val="000B1D2E"/>
    <w:rsid w:val="000B5FE5"/>
    <w:rsid w:val="000D5D77"/>
    <w:rsid w:val="000D60CE"/>
    <w:rsid w:val="000E0B42"/>
    <w:rsid w:val="000F3DB1"/>
    <w:rsid w:val="00100D50"/>
    <w:rsid w:val="0016146F"/>
    <w:rsid w:val="001670B4"/>
    <w:rsid w:val="0017224E"/>
    <w:rsid w:val="00172859"/>
    <w:rsid w:val="00174F3D"/>
    <w:rsid w:val="001815C1"/>
    <w:rsid w:val="001920D1"/>
    <w:rsid w:val="001A798F"/>
    <w:rsid w:val="001B4566"/>
    <w:rsid w:val="001C3371"/>
    <w:rsid w:val="001F6923"/>
    <w:rsid w:val="002052A0"/>
    <w:rsid w:val="0021072E"/>
    <w:rsid w:val="00214A44"/>
    <w:rsid w:val="00214B72"/>
    <w:rsid w:val="00236BB9"/>
    <w:rsid w:val="00236FDD"/>
    <w:rsid w:val="00260FD1"/>
    <w:rsid w:val="002777C3"/>
    <w:rsid w:val="00281812"/>
    <w:rsid w:val="00284D66"/>
    <w:rsid w:val="002A2A67"/>
    <w:rsid w:val="002B07D9"/>
    <w:rsid w:val="002B2EA6"/>
    <w:rsid w:val="002B5557"/>
    <w:rsid w:val="002C3187"/>
    <w:rsid w:val="002D6400"/>
    <w:rsid w:val="002E3435"/>
    <w:rsid w:val="002E5E64"/>
    <w:rsid w:val="002F6DA8"/>
    <w:rsid w:val="00306049"/>
    <w:rsid w:val="00307007"/>
    <w:rsid w:val="003115BA"/>
    <w:rsid w:val="00317736"/>
    <w:rsid w:val="00323A2A"/>
    <w:rsid w:val="00324DD4"/>
    <w:rsid w:val="00327336"/>
    <w:rsid w:val="00350DD1"/>
    <w:rsid w:val="0036447B"/>
    <w:rsid w:val="00387361"/>
    <w:rsid w:val="003C076F"/>
    <w:rsid w:val="003D0E87"/>
    <w:rsid w:val="003D29EE"/>
    <w:rsid w:val="003D50CE"/>
    <w:rsid w:val="003E070A"/>
    <w:rsid w:val="00424798"/>
    <w:rsid w:val="00477598"/>
    <w:rsid w:val="004878D2"/>
    <w:rsid w:val="00493C84"/>
    <w:rsid w:val="004975E6"/>
    <w:rsid w:val="004B0BF1"/>
    <w:rsid w:val="004B55C5"/>
    <w:rsid w:val="004D299C"/>
    <w:rsid w:val="004D72DB"/>
    <w:rsid w:val="004E5BF9"/>
    <w:rsid w:val="004E749D"/>
    <w:rsid w:val="004F6707"/>
    <w:rsid w:val="00536EA5"/>
    <w:rsid w:val="005402E0"/>
    <w:rsid w:val="005437EC"/>
    <w:rsid w:val="005520F4"/>
    <w:rsid w:val="00560D7C"/>
    <w:rsid w:val="005636F7"/>
    <w:rsid w:val="00586262"/>
    <w:rsid w:val="005A4DED"/>
    <w:rsid w:val="005A794C"/>
    <w:rsid w:val="005B5403"/>
    <w:rsid w:val="005C37BE"/>
    <w:rsid w:val="005D0B2A"/>
    <w:rsid w:val="005E6954"/>
    <w:rsid w:val="005F04A5"/>
    <w:rsid w:val="005F2E34"/>
    <w:rsid w:val="006047F4"/>
    <w:rsid w:val="00606ADB"/>
    <w:rsid w:val="00626F06"/>
    <w:rsid w:val="0063090B"/>
    <w:rsid w:val="0063777D"/>
    <w:rsid w:val="006710CC"/>
    <w:rsid w:val="00675C08"/>
    <w:rsid w:val="00676844"/>
    <w:rsid w:val="006857C1"/>
    <w:rsid w:val="0068660E"/>
    <w:rsid w:val="006A1E12"/>
    <w:rsid w:val="006B2E3D"/>
    <w:rsid w:val="006B367C"/>
    <w:rsid w:val="006C4C78"/>
    <w:rsid w:val="006E008F"/>
    <w:rsid w:val="006E539B"/>
    <w:rsid w:val="00703C83"/>
    <w:rsid w:val="00703DC9"/>
    <w:rsid w:val="007112DE"/>
    <w:rsid w:val="00713A67"/>
    <w:rsid w:val="00725207"/>
    <w:rsid w:val="00737ADE"/>
    <w:rsid w:val="00762670"/>
    <w:rsid w:val="00763E48"/>
    <w:rsid w:val="00763E65"/>
    <w:rsid w:val="00765673"/>
    <w:rsid w:val="0076614C"/>
    <w:rsid w:val="007876DB"/>
    <w:rsid w:val="007B4182"/>
    <w:rsid w:val="007B6A92"/>
    <w:rsid w:val="007E1710"/>
    <w:rsid w:val="008160C7"/>
    <w:rsid w:val="00841A4F"/>
    <w:rsid w:val="008434DE"/>
    <w:rsid w:val="0084573D"/>
    <w:rsid w:val="00845A56"/>
    <w:rsid w:val="00870BEB"/>
    <w:rsid w:val="00873129"/>
    <w:rsid w:val="00885F5A"/>
    <w:rsid w:val="008A2877"/>
    <w:rsid w:val="008A2D78"/>
    <w:rsid w:val="008A3EA9"/>
    <w:rsid w:val="008B434A"/>
    <w:rsid w:val="008C36ED"/>
    <w:rsid w:val="008D0717"/>
    <w:rsid w:val="008D5624"/>
    <w:rsid w:val="008D576C"/>
    <w:rsid w:val="008D5AC8"/>
    <w:rsid w:val="008E0973"/>
    <w:rsid w:val="008F3A15"/>
    <w:rsid w:val="00901406"/>
    <w:rsid w:val="00917645"/>
    <w:rsid w:val="00920D5A"/>
    <w:rsid w:val="00932E39"/>
    <w:rsid w:val="009341B5"/>
    <w:rsid w:val="00935024"/>
    <w:rsid w:val="00935408"/>
    <w:rsid w:val="00974521"/>
    <w:rsid w:val="00975DB2"/>
    <w:rsid w:val="009860B2"/>
    <w:rsid w:val="009912E8"/>
    <w:rsid w:val="0099148F"/>
    <w:rsid w:val="009A1371"/>
    <w:rsid w:val="009A28F5"/>
    <w:rsid w:val="009A2925"/>
    <w:rsid w:val="009B334F"/>
    <w:rsid w:val="009B48E5"/>
    <w:rsid w:val="009F763F"/>
    <w:rsid w:val="00A054F0"/>
    <w:rsid w:val="00A1189C"/>
    <w:rsid w:val="00A150F1"/>
    <w:rsid w:val="00A34893"/>
    <w:rsid w:val="00A35407"/>
    <w:rsid w:val="00A43DC9"/>
    <w:rsid w:val="00A44DEA"/>
    <w:rsid w:val="00A521A2"/>
    <w:rsid w:val="00A613DE"/>
    <w:rsid w:val="00A75AD2"/>
    <w:rsid w:val="00A779E4"/>
    <w:rsid w:val="00A8420F"/>
    <w:rsid w:val="00A87674"/>
    <w:rsid w:val="00A94985"/>
    <w:rsid w:val="00AA2FD6"/>
    <w:rsid w:val="00AB00EE"/>
    <w:rsid w:val="00AB064A"/>
    <w:rsid w:val="00AC062F"/>
    <w:rsid w:val="00AC30C4"/>
    <w:rsid w:val="00AC6A85"/>
    <w:rsid w:val="00AD1DA4"/>
    <w:rsid w:val="00AD246A"/>
    <w:rsid w:val="00AD28A7"/>
    <w:rsid w:val="00AD648A"/>
    <w:rsid w:val="00B07F03"/>
    <w:rsid w:val="00B14D67"/>
    <w:rsid w:val="00B23F77"/>
    <w:rsid w:val="00B42349"/>
    <w:rsid w:val="00B61D0A"/>
    <w:rsid w:val="00B8310A"/>
    <w:rsid w:val="00B84521"/>
    <w:rsid w:val="00B85650"/>
    <w:rsid w:val="00B94494"/>
    <w:rsid w:val="00B95446"/>
    <w:rsid w:val="00BB1F98"/>
    <w:rsid w:val="00BC71B1"/>
    <w:rsid w:val="00C01FD7"/>
    <w:rsid w:val="00C036A7"/>
    <w:rsid w:val="00C120AB"/>
    <w:rsid w:val="00C2144D"/>
    <w:rsid w:val="00C23BC2"/>
    <w:rsid w:val="00C3618B"/>
    <w:rsid w:val="00C41549"/>
    <w:rsid w:val="00C44799"/>
    <w:rsid w:val="00C465D2"/>
    <w:rsid w:val="00C46B17"/>
    <w:rsid w:val="00C5754D"/>
    <w:rsid w:val="00C601E1"/>
    <w:rsid w:val="00C81BD9"/>
    <w:rsid w:val="00C87C14"/>
    <w:rsid w:val="00C909F3"/>
    <w:rsid w:val="00C97722"/>
    <w:rsid w:val="00CB0D82"/>
    <w:rsid w:val="00CC489D"/>
    <w:rsid w:val="00CC5670"/>
    <w:rsid w:val="00CC64B3"/>
    <w:rsid w:val="00CC754A"/>
    <w:rsid w:val="00CE5922"/>
    <w:rsid w:val="00CE71DC"/>
    <w:rsid w:val="00CF5B99"/>
    <w:rsid w:val="00D10680"/>
    <w:rsid w:val="00D267A1"/>
    <w:rsid w:val="00D32CB0"/>
    <w:rsid w:val="00D33E50"/>
    <w:rsid w:val="00D42215"/>
    <w:rsid w:val="00D561F2"/>
    <w:rsid w:val="00D7363C"/>
    <w:rsid w:val="00D8367F"/>
    <w:rsid w:val="00D83B30"/>
    <w:rsid w:val="00DA14D9"/>
    <w:rsid w:val="00DA32F1"/>
    <w:rsid w:val="00DA62C8"/>
    <w:rsid w:val="00DA78E6"/>
    <w:rsid w:val="00DB4358"/>
    <w:rsid w:val="00DC7517"/>
    <w:rsid w:val="00DF1375"/>
    <w:rsid w:val="00DF21AA"/>
    <w:rsid w:val="00DF36AB"/>
    <w:rsid w:val="00E1142A"/>
    <w:rsid w:val="00E156D3"/>
    <w:rsid w:val="00E30013"/>
    <w:rsid w:val="00E54543"/>
    <w:rsid w:val="00E63E17"/>
    <w:rsid w:val="00E65EBC"/>
    <w:rsid w:val="00E76A9B"/>
    <w:rsid w:val="00E9085C"/>
    <w:rsid w:val="00E94F07"/>
    <w:rsid w:val="00EA1553"/>
    <w:rsid w:val="00EA71CF"/>
    <w:rsid w:val="00EB4279"/>
    <w:rsid w:val="00EC3C48"/>
    <w:rsid w:val="00ED29DD"/>
    <w:rsid w:val="00ED3037"/>
    <w:rsid w:val="00ED3F67"/>
    <w:rsid w:val="00EE146C"/>
    <w:rsid w:val="00EE37A8"/>
    <w:rsid w:val="00EE7446"/>
    <w:rsid w:val="00F050EE"/>
    <w:rsid w:val="00F122AE"/>
    <w:rsid w:val="00F16A21"/>
    <w:rsid w:val="00F33152"/>
    <w:rsid w:val="00F43BA6"/>
    <w:rsid w:val="00F54939"/>
    <w:rsid w:val="00F618CD"/>
    <w:rsid w:val="00F63CA4"/>
    <w:rsid w:val="00F82CD0"/>
    <w:rsid w:val="00F82FC5"/>
    <w:rsid w:val="00F919FB"/>
    <w:rsid w:val="00F921B7"/>
    <w:rsid w:val="00F976D5"/>
    <w:rsid w:val="00FA2CF6"/>
    <w:rsid w:val="00FA3696"/>
    <w:rsid w:val="00FB30D3"/>
    <w:rsid w:val="00FD25B1"/>
    <w:rsid w:val="00FD2E00"/>
    <w:rsid w:val="00FD3D9C"/>
    <w:rsid w:val="00FD76E5"/>
    <w:rsid w:val="00FE64A1"/>
    <w:rsid w:val="00FE732E"/>
    <w:rsid w:val="00FF2286"/>
  </w:rsids>
  <m:mathPr>
    <m:mathFont m:val="Cambria Math"/>
    <m:brkBin m:val="before"/>
    <m:brkBinSub m:val="--"/>
    <m:smallFrac m:val="0"/>
    <m:dispDef/>
    <m:lMargin m:val="0"/>
    <m:rMargin m:val="0"/>
    <m:defJc m:val="centerGroup"/>
    <m:wrapIndent m:val="1440"/>
    <m:intLim m:val="subSup"/>
    <m:naryLim m:val="undOvr"/>
  </m:mathPr>
  <w:themeFontLang w:val="lt-LT" w:eastAsia="ii-CN"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E3E4FC"/>
  <w15:docId w15:val="{3E5B2F27-BC84-4830-A46C-C032B6D687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New Roman" w:hAnsiTheme="minorHAnsi" w:cstheme="minorBidi"/>
        <w:kern w:val="2"/>
        <w:sz w:val="22"/>
        <w:szCs w:val="22"/>
        <w:lang w:val="lt-LT" w:eastAsia="ii-CN" w:bidi="ar-SA"/>
        <w14:ligatures w14:val="standardContextual"/>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ED0C43"/>
    <w:rPr>
      <w:rFonts w:ascii="Calibri" w:eastAsia="Calibri" w:hAnsi="Calibri" w:cs="Arial"/>
      <w:kern w:val="0"/>
      <w:sz w:val="20"/>
      <w:szCs w:val="20"/>
      <w:lang w:eastAsia="lt-LT"/>
      <w14:ligatures w14:val="none"/>
    </w:rPr>
  </w:style>
  <w:style w:type="paragraph" w:styleId="Antrat1">
    <w:name w:val="heading 1"/>
    <w:basedOn w:val="prastasis"/>
    <w:next w:val="prastasis"/>
    <w:link w:val="Antrat1Diagrama"/>
    <w:qFormat/>
    <w:rsid w:val="00ED0C43"/>
    <w:pPr>
      <w:keepNext/>
      <w:spacing w:before="360" w:after="360"/>
      <w:jc w:val="center"/>
      <w:outlineLvl w:val="0"/>
    </w:pPr>
    <w:rPr>
      <w:rFonts w:ascii="Times New Roman" w:eastAsia="Times New Roman" w:hAnsi="Times New Roman" w:cs="Times New Roman"/>
      <w:sz w:val="28"/>
      <w:lang w:eastAsia="zh-CN"/>
    </w:rPr>
  </w:style>
  <w:style w:type="paragraph" w:styleId="Antrat2">
    <w:name w:val="heading 2"/>
    <w:basedOn w:val="prastasis"/>
    <w:next w:val="prastasis"/>
    <w:link w:val="Antrat2Diagrama"/>
    <w:qFormat/>
    <w:rsid w:val="00ED0C43"/>
    <w:pPr>
      <w:jc w:val="both"/>
      <w:outlineLvl w:val="1"/>
    </w:pPr>
    <w:rPr>
      <w:rFonts w:ascii="Times New Roman" w:eastAsia="Times New Roman" w:hAnsi="Times New Roman" w:cs="Times New Roman"/>
      <w:sz w:val="24"/>
      <w:lang w:eastAsia="zh-CN"/>
    </w:rPr>
  </w:style>
  <w:style w:type="paragraph" w:styleId="Antrat3">
    <w:name w:val="heading 3"/>
    <w:basedOn w:val="prastasis"/>
    <w:next w:val="prastasis"/>
    <w:link w:val="Antrat3Diagrama"/>
    <w:qFormat/>
    <w:rsid w:val="00ED0C43"/>
    <w:pPr>
      <w:keepNext/>
      <w:jc w:val="both"/>
      <w:outlineLvl w:val="2"/>
    </w:pPr>
    <w:rPr>
      <w:rFonts w:ascii="Times New Roman" w:eastAsia="Times New Roman" w:hAnsi="Times New Roman" w:cs="Times New Roman"/>
      <w:sz w:val="24"/>
      <w:lang w:eastAsia="zh-CN"/>
    </w:rPr>
  </w:style>
  <w:style w:type="paragraph" w:styleId="Antrat4">
    <w:name w:val="heading 4"/>
    <w:basedOn w:val="prastasis"/>
    <w:next w:val="prastasis"/>
    <w:link w:val="Antrat4Diagrama"/>
    <w:qFormat/>
    <w:rsid w:val="00ED0C43"/>
    <w:pPr>
      <w:keepNext/>
      <w:outlineLvl w:val="3"/>
    </w:pPr>
    <w:rPr>
      <w:rFonts w:ascii="Times New Roman" w:eastAsia="Times New Roman" w:hAnsi="Times New Roman" w:cs="Times New Roman"/>
      <w:b/>
      <w:sz w:val="44"/>
      <w:lang w:eastAsia="zh-CN"/>
    </w:rPr>
  </w:style>
  <w:style w:type="paragraph" w:styleId="Antrat5">
    <w:name w:val="heading 5"/>
    <w:basedOn w:val="prastasis"/>
    <w:next w:val="prastasis"/>
    <w:link w:val="Antrat5Diagrama"/>
    <w:qFormat/>
    <w:rsid w:val="00ED0C43"/>
    <w:pPr>
      <w:keepNext/>
      <w:outlineLvl w:val="4"/>
    </w:pPr>
    <w:rPr>
      <w:rFonts w:ascii="Times New Roman" w:eastAsia="Times New Roman" w:hAnsi="Times New Roman" w:cs="Times New Roman"/>
      <w:b/>
      <w:sz w:val="40"/>
      <w:lang w:eastAsia="zh-CN"/>
    </w:rPr>
  </w:style>
  <w:style w:type="paragraph" w:styleId="Antrat6">
    <w:name w:val="heading 6"/>
    <w:basedOn w:val="prastasis"/>
    <w:next w:val="prastasis"/>
    <w:link w:val="Antrat6Diagrama"/>
    <w:qFormat/>
    <w:rsid w:val="00ED0C43"/>
    <w:pPr>
      <w:keepNext/>
      <w:outlineLvl w:val="5"/>
    </w:pPr>
    <w:rPr>
      <w:rFonts w:ascii="Times New Roman" w:eastAsia="Times New Roman" w:hAnsi="Times New Roman" w:cs="Times New Roman"/>
      <w:b/>
      <w:sz w:val="36"/>
      <w:lang w:eastAsia="zh-CN"/>
    </w:rPr>
  </w:style>
  <w:style w:type="paragraph" w:styleId="Antrat7">
    <w:name w:val="heading 7"/>
    <w:basedOn w:val="prastasis"/>
    <w:next w:val="prastasis"/>
    <w:link w:val="Antrat7Diagrama"/>
    <w:qFormat/>
    <w:rsid w:val="00ED0C43"/>
    <w:pPr>
      <w:keepNext/>
      <w:outlineLvl w:val="6"/>
    </w:pPr>
    <w:rPr>
      <w:rFonts w:ascii="Times New Roman" w:eastAsia="Times New Roman" w:hAnsi="Times New Roman" w:cs="Times New Roman"/>
      <w:sz w:val="48"/>
      <w:lang w:eastAsia="zh-CN"/>
    </w:rPr>
  </w:style>
  <w:style w:type="paragraph" w:styleId="Antrat8">
    <w:name w:val="heading 8"/>
    <w:basedOn w:val="prastasis"/>
    <w:next w:val="prastasis"/>
    <w:link w:val="Antrat8Diagrama"/>
    <w:qFormat/>
    <w:rsid w:val="00ED0C43"/>
    <w:pPr>
      <w:keepNext/>
      <w:outlineLvl w:val="7"/>
    </w:pPr>
    <w:rPr>
      <w:rFonts w:ascii="Times New Roman" w:eastAsia="Times New Roman" w:hAnsi="Times New Roman" w:cs="Times New Roman"/>
      <w:b/>
      <w:sz w:val="18"/>
      <w:lang w:eastAsia="zh-CN"/>
    </w:rPr>
  </w:style>
  <w:style w:type="paragraph" w:styleId="Antrat9">
    <w:name w:val="heading 9"/>
    <w:basedOn w:val="prastasis"/>
    <w:next w:val="prastasis"/>
    <w:link w:val="Antrat9Diagrama"/>
    <w:qFormat/>
    <w:rsid w:val="00ED0C43"/>
    <w:pPr>
      <w:keepNext/>
      <w:outlineLvl w:val="8"/>
    </w:pPr>
    <w:rPr>
      <w:rFonts w:ascii="Times New Roman" w:eastAsia="Times New Roman" w:hAnsi="Times New Roman" w:cs="Times New Roman"/>
      <w:sz w:val="40"/>
      <w:lang w:eastAsia="zh-CN"/>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qFormat/>
    <w:rsid w:val="00ED0C43"/>
    <w:rPr>
      <w:rFonts w:ascii="Times New Roman" w:hAnsi="Times New Roman" w:cs="Times New Roman"/>
      <w:kern w:val="0"/>
      <w:sz w:val="28"/>
      <w:szCs w:val="20"/>
      <w:lang w:eastAsia="zh-CN"/>
      <w14:ligatures w14:val="none"/>
    </w:rPr>
  </w:style>
  <w:style w:type="character" w:customStyle="1" w:styleId="Antrat2Diagrama">
    <w:name w:val="Antraštė 2 Diagrama"/>
    <w:basedOn w:val="Numatytasispastraiposriftas"/>
    <w:link w:val="Antrat2"/>
    <w:qFormat/>
    <w:rsid w:val="00ED0C43"/>
    <w:rPr>
      <w:rFonts w:ascii="Times New Roman" w:hAnsi="Times New Roman" w:cs="Times New Roman"/>
      <w:kern w:val="0"/>
      <w:sz w:val="24"/>
      <w:szCs w:val="20"/>
      <w:lang w:eastAsia="zh-CN"/>
      <w14:ligatures w14:val="none"/>
    </w:rPr>
  </w:style>
  <w:style w:type="character" w:customStyle="1" w:styleId="Antrat3Diagrama">
    <w:name w:val="Antraštė 3 Diagrama"/>
    <w:basedOn w:val="Numatytasispastraiposriftas"/>
    <w:link w:val="Antrat3"/>
    <w:qFormat/>
    <w:rsid w:val="00ED0C43"/>
    <w:rPr>
      <w:rFonts w:ascii="Times New Roman" w:hAnsi="Times New Roman" w:cs="Times New Roman"/>
      <w:kern w:val="0"/>
      <w:sz w:val="24"/>
      <w:szCs w:val="20"/>
      <w:lang w:eastAsia="zh-CN"/>
      <w14:ligatures w14:val="none"/>
    </w:rPr>
  </w:style>
  <w:style w:type="character" w:customStyle="1" w:styleId="Antrat4Diagrama">
    <w:name w:val="Antraštė 4 Diagrama"/>
    <w:basedOn w:val="Numatytasispastraiposriftas"/>
    <w:link w:val="Antrat4"/>
    <w:qFormat/>
    <w:rsid w:val="00ED0C43"/>
    <w:rPr>
      <w:rFonts w:ascii="Times New Roman" w:hAnsi="Times New Roman" w:cs="Times New Roman"/>
      <w:b/>
      <w:kern w:val="0"/>
      <w:sz w:val="44"/>
      <w:szCs w:val="20"/>
      <w:lang w:eastAsia="zh-CN"/>
      <w14:ligatures w14:val="none"/>
    </w:rPr>
  </w:style>
  <w:style w:type="character" w:customStyle="1" w:styleId="Antrat5Diagrama">
    <w:name w:val="Antraštė 5 Diagrama"/>
    <w:basedOn w:val="Numatytasispastraiposriftas"/>
    <w:link w:val="Antrat5"/>
    <w:qFormat/>
    <w:rsid w:val="00ED0C43"/>
    <w:rPr>
      <w:rFonts w:ascii="Times New Roman" w:hAnsi="Times New Roman" w:cs="Times New Roman"/>
      <w:b/>
      <w:kern w:val="0"/>
      <w:sz w:val="40"/>
      <w:szCs w:val="20"/>
      <w:lang w:eastAsia="zh-CN"/>
      <w14:ligatures w14:val="none"/>
    </w:rPr>
  </w:style>
  <w:style w:type="character" w:customStyle="1" w:styleId="Antrat6Diagrama">
    <w:name w:val="Antraštė 6 Diagrama"/>
    <w:basedOn w:val="Numatytasispastraiposriftas"/>
    <w:link w:val="Antrat6"/>
    <w:qFormat/>
    <w:rsid w:val="00ED0C43"/>
    <w:rPr>
      <w:rFonts w:ascii="Times New Roman" w:hAnsi="Times New Roman" w:cs="Times New Roman"/>
      <w:b/>
      <w:kern w:val="0"/>
      <w:sz w:val="36"/>
      <w:szCs w:val="20"/>
      <w:lang w:eastAsia="zh-CN"/>
      <w14:ligatures w14:val="none"/>
    </w:rPr>
  </w:style>
  <w:style w:type="character" w:customStyle="1" w:styleId="Antrat7Diagrama">
    <w:name w:val="Antraštė 7 Diagrama"/>
    <w:basedOn w:val="Numatytasispastraiposriftas"/>
    <w:link w:val="Antrat7"/>
    <w:qFormat/>
    <w:rsid w:val="00ED0C43"/>
    <w:rPr>
      <w:rFonts w:ascii="Times New Roman" w:hAnsi="Times New Roman" w:cs="Times New Roman"/>
      <w:kern w:val="0"/>
      <w:sz w:val="48"/>
      <w:szCs w:val="20"/>
      <w:lang w:eastAsia="zh-CN"/>
      <w14:ligatures w14:val="none"/>
    </w:rPr>
  </w:style>
  <w:style w:type="character" w:customStyle="1" w:styleId="Antrat8Diagrama">
    <w:name w:val="Antraštė 8 Diagrama"/>
    <w:basedOn w:val="Numatytasispastraiposriftas"/>
    <w:link w:val="Antrat8"/>
    <w:qFormat/>
    <w:rsid w:val="00ED0C43"/>
    <w:rPr>
      <w:rFonts w:ascii="Times New Roman" w:hAnsi="Times New Roman" w:cs="Times New Roman"/>
      <w:b/>
      <w:kern w:val="0"/>
      <w:sz w:val="18"/>
      <w:szCs w:val="20"/>
      <w:lang w:eastAsia="zh-CN"/>
      <w14:ligatures w14:val="none"/>
    </w:rPr>
  </w:style>
  <w:style w:type="character" w:customStyle="1" w:styleId="Antrat9Diagrama">
    <w:name w:val="Antraštė 9 Diagrama"/>
    <w:basedOn w:val="Numatytasispastraiposriftas"/>
    <w:link w:val="Antrat9"/>
    <w:qFormat/>
    <w:rsid w:val="00ED0C43"/>
    <w:rPr>
      <w:rFonts w:ascii="Times New Roman" w:hAnsi="Times New Roman" w:cs="Times New Roman"/>
      <w:kern w:val="0"/>
      <w:sz w:val="40"/>
      <w:szCs w:val="20"/>
      <w:lang w:eastAsia="zh-CN"/>
      <w14:ligatures w14:val="none"/>
    </w:rPr>
  </w:style>
  <w:style w:type="character" w:customStyle="1" w:styleId="Numatytasispastraiposriftas1">
    <w:name w:val="Numatytasis pastraipos šriftas1"/>
    <w:qFormat/>
    <w:rsid w:val="00ED0C43"/>
  </w:style>
  <w:style w:type="character" w:customStyle="1" w:styleId="WW8Num1z0">
    <w:name w:val="WW8Num1z0"/>
    <w:qFormat/>
    <w:rsid w:val="00ED0C43"/>
  </w:style>
  <w:style w:type="character" w:customStyle="1" w:styleId="WW8Num1z1">
    <w:name w:val="WW8Num1z1"/>
    <w:qFormat/>
    <w:rsid w:val="00ED0C43"/>
  </w:style>
  <w:style w:type="character" w:customStyle="1" w:styleId="WW8Num1z2">
    <w:name w:val="WW8Num1z2"/>
    <w:qFormat/>
    <w:rsid w:val="00ED0C43"/>
  </w:style>
  <w:style w:type="character" w:customStyle="1" w:styleId="WW8Num1z3">
    <w:name w:val="WW8Num1z3"/>
    <w:qFormat/>
    <w:rsid w:val="00ED0C43"/>
  </w:style>
  <w:style w:type="character" w:customStyle="1" w:styleId="WW8Num1z4">
    <w:name w:val="WW8Num1z4"/>
    <w:qFormat/>
    <w:rsid w:val="00ED0C43"/>
  </w:style>
  <w:style w:type="character" w:customStyle="1" w:styleId="WW8Num1z5">
    <w:name w:val="WW8Num1z5"/>
    <w:qFormat/>
    <w:rsid w:val="00ED0C43"/>
  </w:style>
  <w:style w:type="character" w:customStyle="1" w:styleId="WW8Num1z6">
    <w:name w:val="WW8Num1z6"/>
    <w:qFormat/>
    <w:rsid w:val="00ED0C43"/>
  </w:style>
  <w:style w:type="character" w:customStyle="1" w:styleId="WW8Num1z7">
    <w:name w:val="WW8Num1z7"/>
    <w:qFormat/>
    <w:rsid w:val="00ED0C43"/>
  </w:style>
  <w:style w:type="character" w:customStyle="1" w:styleId="WW8Num1z8">
    <w:name w:val="WW8Num1z8"/>
    <w:qFormat/>
    <w:rsid w:val="00ED0C43"/>
  </w:style>
  <w:style w:type="character" w:customStyle="1" w:styleId="WW8Num2z0">
    <w:name w:val="WW8Num2z0"/>
    <w:qFormat/>
    <w:rsid w:val="00ED0C43"/>
    <w:rPr>
      <w:rFonts w:cs="Times New Roman"/>
      <w:lang w:eastAsia="en-US"/>
    </w:rPr>
  </w:style>
  <w:style w:type="character" w:customStyle="1" w:styleId="WW8Num2z1">
    <w:name w:val="WW8Num2z1"/>
    <w:qFormat/>
    <w:rsid w:val="00ED0C43"/>
  </w:style>
  <w:style w:type="character" w:customStyle="1" w:styleId="WW8Num2z2">
    <w:name w:val="WW8Num2z2"/>
    <w:qFormat/>
    <w:rsid w:val="00ED0C43"/>
  </w:style>
  <w:style w:type="character" w:customStyle="1" w:styleId="WW8Num2z3">
    <w:name w:val="WW8Num2z3"/>
    <w:qFormat/>
    <w:rsid w:val="00ED0C43"/>
  </w:style>
  <w:style w:type="character" w:customStyle="1" w:styleId="WW8Num2z4">
    <w:name w:val="WW8Num2z4"/>
    <w:qFormat/>
    <w:rsid w:val="00ED0C43"/>
  </w:style>
  <w:style w:type="character" w:customStyle="1" w:styleId="WW8Num2z5">
    <w:name w:val="WW8Num2z5"/>
    <w:qFormat/>
    <w:rsid w:val="00ED0C43"/>
  </w:style>
  <w:style w:type="character" w:customStyle="1" w:styleId="WW8Num2z6">
    <w:name w:val="WW8Num2z6"/>
    <w:qFormat/>
    <w:rsid w:val="00ED0C43"/>
  </w:style>
  <w:style w:type="character" w:customStyle="1" w:styleId="WW8Num2z7">
    <w:name w:val="WW8Num2z7"/>
    <w:qFormat/>
    <w:rsid w:val="00ED0C43"/>
  </w:style>
  <w:style w:type="character" w:customStyle="1" w:styleId="WW8Num2z8">
    <w:name w:val="WW8Num2z8"/>
    <w:qFormat/>
    <w:rsid w:val="00ED0C43"/>
  </w:style>
  <w:style w:type="character" w:customStyle="1" w:styleId="WW8Num3z0">
    <w:name w:val="WW8Num3z0"/>
    <w:qFormat/>
    <w:rsid w:val="00ED0C43"/>
  </w:style>
  <w:style w:type="character" w:customStyle="1" w:styleId="WW8Num3z1">
    <w:name w:val="WW8Num3z1"/>
    <w:qFormat/>
    <w:rsid w:val="00ED0C43"/>
  </w:style>
  <w:style w:type="character" w:customStyle="1" w:styleId="WW8Num3z2">
    <w:name w:val="WW8Num3z2"/>
    <w:qFormat/>
    <w:rsid w:val="00ED0C43"/>
  </w:style>
  <w:style w:type="character" w:customStyle="1" w:styleId="WW8Num3z3">
    <w:name w:val="WW8Num3z3"/>
    <w:qFormat/>
    <w:rsid w:val="00ED0C43"/>
  </w:style>
  <w:style w:type="character" w:customStyle="1" w:styleId="WW8Num3z4">
    <w:name w:val="WW8Num3z4"/>
    <w:qFormat/>
    <w:rsid w:val="00ED0C43"/>
  </w:style>
  <w:style w:type="character" w:customStyle="1" w:styleId="WW8Num3z5">
    <w:name w:val="WW8Num3z5"/>
    <w:qFormat/>
    <w:rsid w:val="00ED0C43"/>
  </w:style>
  <w:style w:type="character" w:customStyle="1" w:styleId="WW8Num3z6">
    <w:name w:val="WW8Num3z6"/>
    <w:qFormat/>
    <w:rsid w:val="00ED0C43"/>
  </w:style>
  <w:style w:type="character" w:customStyle="1" w:styleId="WW8Num3z7">
    <w:name w:val="WW8Num3z7"/>
    <w:qFormat/>
    <w:rsid w:val="00ED0C43"/>
  </w:style>
  <w:style w:type="character" w:customStyle="1" w:styleId="WW8Num3z8">
    <w:name w:val="WW8Num3z8"/>
    <w:qFormat/>
    <w:rsid w:val="00ED0C43"/>
  </w:style>
  <w:style w:type="character" w:customStyle="1" w:styleId="WW8Num4z0">
    <w:name w:val="WW8Num4z0"/>
    <w:qFormat/>
    <w:rsid w:val="00ED0C43"/>
    <w:rPr>
      <w:b/>
    </w:rPr>
  </w:style>
  <w:style w:type="character" w:customStyle="1" w:styleId="WW8Num4z1">
    <w:name w:val="WW8Num4z1"/>
    <w:qFormat/>
    <w:rsid w:val="00ED0C43"/>
    <w:rPr>
      <w:rFonts w:ascii="Times New Roman" w:hAnsi="Times New Roman" w:cs="Times New Roman"/>
      <w:b w:val="0"/>
      <w:color w:val="auto"/>
      <w:sz w:val="24"/>
    </w:rPr>
  </w:style>
  <w:style w:type="character" w:customStyle="1" w:styleId="WW8Num4z2">
    <w:name w:val="WW8Num4z2"/>
    <w:qFormat/>
    <w:rsid w:val="00ED0C43"/>
    <w:rPr>
      <w:b w:val="0"/>
    </w:rPr>
  </w:style>
  <w:style w:type="character" w:customStyle="1" w:styleId="PavadinimasDiagrama">
    <w:name w:val="Pavadinimas Diagrama"/>
    <w:basedOn w:val="Numatytasispastraiposriftas1"/>
    <w:qFormat/>
    <w:rsid w:val="00ED0C43"/>
    <w:rPr>
      <w:rFonts w:ascii="Helvetica Neue UltraLight" w:eastAsia="Arial Unicode MS" w:hAnsi="Helvetica Neue UltraLight" w:cs="Arial Unicode MS"/>
      <w:color w:val="000000"/>
      <w:spacing w:val="16"/>
      <w:sz w:val="56"/>
      <w:szCs w:val="56"/>
      <w:lang w:val="en-US" w:eastAsia="lt-LT"/>
    </w:rPr>
  </w:style>
  <w:style w:type="character" w:customStyle="1" w:styleId="Hipersaitas1">
    <w:name w:val="Hipersaitas1"/>
    <w:rsid w:val="00ED0C43"/>
    <w:rPr>
      <w:color w:val="0563C1"/>
      <w:u w:val="single"/>
    </w:rPr>
  </w:style>
  <w:style w:type="character" w:customStyle="1" w:styleId="Hyperlink0">
    <w:name w:val="Hyperlink.0"/>
    <w:qFormat/>
    <w:rsid w:val="00ED0C43"/>
  </w:style>
  <w:style w:type="character" w:customStyle="1" w:styleId="SraopastraipaDiagrama">
    <w:name w:val="Sąrašo pastraipa Diagrama"/>
    <w:qFormat/>
    <w:rsid w:val="00ED0C43"/>
    <w:rPr>
      <w:rFonts w:ascii="Calibri" w:eastAsia="Calibri" w:hAnsi="Calibri" w:cs="Arial"/>
      <w:sz w:val="20"/>
      <w:szCs w:val="20"/>
      <w:lang w:eastAsia="lt-LT"/>
    </w:rPr>
  </w:style>
  <w:style w:type="character" w:customStyle="1" w:styleId="PagrindinistekstasDiagrama">
    <w:name w:val="Pagrindinis tekstas Diagrama"/>
    <w:basedOn w:val="Numatytasispastraiposriftas1"/>
    <w:qFormat/>
    <w:rsid w:val="00ED0C43"/>
    <w:rPr>
      <w:rFonts w:ascii="Times New Roman" w:eastAsia="SimSun" w:hAnsi="Times New Roman" w:cs="Tahoma"/>
      <w:kern w:val="2"/>
      <w:sz w:val="24"/>
      <w:szCs w:val="24"/>
      <w:lang w:eastAsia="hi-IN" w:bidi="hi-IN"/>
    </w:rPr>
  </w:style>
  <w:style w:type="character" w:customStyle="1" w:styleId="Numatytasispastraiposriftas3">
    <w:name w:val="Numatytasis pastraipos šriftas3"/>
    <w:qFormat/>
    <w:rsid w:val="00ED0C43"/>
  </w:style>
  <w:style w:type="character" w:customStyle="1" w:styleId="WW8Num4z3">
    <w:name w:val="WW8Num4z3"/>
    <w:qFormat/>
    <w:rsid w:val="00ED0C43"/>
  </w:style>
  <w:style w:type="character" w:customStyle="1" w:styleId="WW8Num4z4">
    <w:name w:val="WW8Num4z4"/>
    <w:qFormat/>
    <w:rsid w:val="00ED0C43"/>
  </w:style>
  <w:style w:type="character" w:customStyle="1" w:styleId="WW8Num4z5">
    <w:name w:val="WW8Num4z5"/>
    <w:qFormat/>
    <w:rsid w:val="00ED0C43"/>
  </w:style>
  <w:style w:type="character" w:customStyle="1" w:styleId="WW8Num4z6">
    <w:name w:val="WW8Num4z6"/>
    <w:qFormat/>
    <w:rsid w:val="00ED0C43"/>
  </w:style>
  <w:style w:type="character" w:customStyle="1" w:styleId="WW8Num4z7">
    <w:name w:val="WW8Num4z7"/>
    <w:qFormat/>
    <w:rsid w:val="00ED0C43"/>
  </w:style>
  <w:style w:type="character" w:customStyle="1" w:styleId="WW8Num4z8">
    <w:name w:val="WW8Num4z8"/>
    <w:qFormat/>
    <w:rsid w:val="00ED0C43"/>
  </w:style>
  <w:style w:type="character" w:customStyle="1" w:styleId="WW8Num5z0">
    <w:name w:val="WW8Num5z0"/>
    <w:qFormat/>
    <w:rsid w:val="00ED0C43"/>
  </w:style>
  <w:style w:type="character" w:customStyle="1" w:styleId="WW8Num5z1">
    <w:name w:val="WW8Num5z1"/>
    <w:qFormat/>
    <w:rsid w:val="00ED0C43"/>
  </w:style>
  <w:style w:type="character" w:customStyle="1" w:styleId="WW8Num5z2">
    <w:name w:val="WW8Num5z2"/>
    <w:qFormat/>
    <w:rsid w:val="00ED0C43"/>
  </w:style>
  <w:style w:type="character" w:customStyle="1" w:styleId="WW8Num5z3">
    <w:name w:val="WW8Num5z3"/>
    <w:qFormat/>
    <w:rsid w:val="00ED0C43"/>
  </w:style>
  <w:style w:type="character" w:customStyle="1" w:styleId="WW8Num5z4">
    <w:name w:val="WW8Num5z4"/>
    <w:qFormat/>
    <w:rsid w:val="00ED0C43"/>
  </w:style>
  <w:style w:type="character" w:customStyle="1" w:styleId="WW8Num5z5">
    <w:name w:val="WW8Num5z5"/>
    <w:qFormat/>
    <w:rsid w:val="00ED0C43"/>
  </w:style>
  <w:style w:type="character" w:customStyle="1" w:styleId="WW8Num5z6">
    <w:name w:val="WW8Num5z6"/>
    <w:qFormat/>
    <w:rsid w:val="00ED0C43"/>
  </w:style>
  <w:style w:type="character" w:customStyle="1" w:styleId="WW8Num5z7">
    <w:name w:val="WW8Num5z7"/>
    <w:qFormat/>
    <w:rsid w:val="00ED0C43"/>
  </w:style>
  <w:style w:type="character" w:customStyle="1" w:styleId="WW8Num5z8">
    <w:name w:val="WW8Num5z8"/>
    <w:qFormat/>
    <w:rsid w:val="00ED0C43"/>
  </w:style>
  <w:style w:type="character" w:customStyle="1" w:styleId="PoratDiagrama">
    <w:name w:val="Poraštė Diagrama"/>
    <w:qFormat/>
    <w:rsid w:val="00ED0C43"/>
    <w:rPr>
      <w:sz w:val="24"/>
      <w:szCs w:val="24"/>
      <w:lang w:val="lt-LT" w:bidi="ar-SA"/>
    </w:rPr>
  </w:style>
  <w:style w:type="character" w:customStyle="1" w:styleId="BodytextChar">
    <w:name w:val="Body text Char"/>
    <w:qFormat/>
    <w:rsid w:val="00ED0C43"/>
    <w:rPr>
      <w:rFonts w:ascii="TimesLT" w:hAnsi="TimesLT" w:cs="TimesLT"/>
      <w:lang w:val="en-US" w:bidi="ar-SA"/>
    </w:rPr>
  </w:style>
  <w:style w:type="character" w:customStyle="1" w:styleId="AntratsDiagrama">
    <w:name w:val="Antraštės Diagrama"/>
    <w:qFormat/>
    <w:rsid w:val="00ED0C43"/>
    <w:rPr>
      <w:sz w:val="24"/>
      <w:szCs w:val="24"/>
      <w:lang w:val="lt-LT" w:bidi="ar-SA"/>
    </w:rPr>
  </w:style>
  <w:style w:type="character" w:customStyle="1" w:styleId="DiagramaDiagrama8">
    <w:name w:val="Diagrama Diagrama8"/>
    <w:qFormat/>
    <w:rsid w:val="00ED0C43"/>
    <w:rPr>
      <w:sz w:val="24"/>
      <w:lang w:val="lt-LT" w:bidi="ar-SA"/>
    </w:rPr>
  </w:style>
  <w:style w:type="character" w:customStyle="1" w:styleId="Numatytasispastraiposriftas2">
    <w:name w:val="Numatytasis pastraipos šriftas2"/>
    <w:qFormat/>
    <w:rsid w:val="00ED0C43"/>
  </w:style>
  <w:style w:type="character" w:customStyle="1" w:styleId="WW8Num6z0">
    <w:name w:val="WW8Num6z0"/>
    <w:qFormat/>
    <w:rsid w:val="00ED0C43"/>
    <w:rPr>
      <w:rFonts w:eastAsia="Times New Roman"/>
    </w:rPr>
  </w:style>
  <w:style w:type="character" w:customStyle="1" w:styleId="WW8Num6z1">
    <w:name w:val="WW8Num6z1"/>
    <w:qFormat/>
    <w:rsid w:val="00ED0C43"/>
  </w:style>
  <w:style w:type="character" w:customStyle="1" w:styleId="WW8Num6z2">
    <w:name w:val="WW8Num6z2"/>
    <w:qFormat/>
    <w:rsid w:val="00ED0C43"/>
  </w:style>
  <w:style w:type="character" w:customStyle="1" w:styleId="WW8Num6z3">
    <w:name w:val="WW8Num6z3"/>
    <w:qFormat/>
    <w:rsid w:val="00ED0C43"/>
  </w:style>
  <w:style w:type="character" w:customStyle="1" w:styleId="WW8Num6z4">
    <w:name w:val="WW8Num6z4"/>
    <w:qFormat/>
    <w:rsid w:val="00ED0C43"/>
  </w:style>
  <w:style w:type="character" w:customStyle="1" w:styleId="WW8Num6z5">
    <w:name w:val="WW8Num6z5"/>
    <w:qFormat/>
    <w:rsid w:val="00ED0C43"/>
  </w:style>
  <w:style w:type="character" w:customStyle="1" w:styleId="WW8Num6z6">
    <w:name w:val="WW8Num6z6"/>
    <w:qFormat/>
    <w:rsid w:val="00ED0C43"/>
  </w:style>
  <w:style w:type="character" w:customStyle="1" w:styleId="WW8Num6z7">
    <w:name w:val="WW8Num6z7"/>
    <w:qFormat/>
    <w:rsid w:val="00ED0C43"/>
  </w:style>
  <w:style w:type="character" w:customStyle="1" w:styleId="WW8Num6z8">
    <w:name w:val="WW8Num6z8"/>
    <w:qFormat/>
    <w:rsid w:val="00ED0C43"/>
  </w:style>
  <w:style w:type="character" w:customStyle="1" w:styleId="WW8Num7z0">
    <w:name w:val="WW8Num7z0"/>
    <w:qFormat/>
    <w:rsid w:val="00ED0C43"/>
  </w:style>
  <w:style w:type="character" w:customStyle="1" w:styleId="WW8Num7z1">
    <w:name w:val="WW8Num7z1"/>
    <w:qFormat/>
    <w:rsid w:val="00ED0C43"/>
  </w:style>
  <w:style w:type="character" w:customStyle="1" w:styleId="WW8Num7z2">
    <w:name w:val="WW8Num7z2"/>
    <w:qFormat/>
    <w:rsid w:val="00ED0C43"/>
  </w:style>
  <w:style w:type="character" w:customStyle="1" w:styleId="WW8Num7z3">
    <w:name w:val="WW8Num7z3"/>
    <w:qFormat/>
    <w:rsid w:val="00ED0C43"/>
  </w:style>
  <w:style w:type="character" w:customStyle="1" w:styleId="WW8Num7z4">
    <w:name w:val="WW8Num7z4"/>
    <w:qFormat/>
    <w:rsid w:val="00ED0C43"/>
  </w:style>
  <w:style w:type="character" w:customStyle="1" w:styleId="WW8Num7z5">
    <w:name w:val="WW8Num7z5"/>
    <w:qFormat/>
    <w:rsid w:val="00ED0C43"/>
  </w:style>
  <w:style w:type="character" w:customStyle="1" w:styleId="WW8Num7z6">
    <w:name w:val="WW8Num7z6"/>
    <w:qFormat/>
    <w:rsid w:val="00ED0C43"/>
  </w:style>
  <w:style w:type="character" w:customStyle="1" w:styleId="WW8Num7z7">
    <w:name w:val="WW8Num7z7"/>
    <w:qFormat/>
    <w:rsid w:val="00ED0C43"/>
  </w:style>
  <w:style w:type="character" w:customStyle="1" w:styleId="WW8Num7z8">
    <w:name w:val="WW8Num7z8"/>
    <w:qFormat/>
    <w:rsid w:val="00ED0C43"/>
  </w:style>
  <w:style w:type="character" w:customStyle="1" w:styleId="WW8Num8z0">
    <w:name w:val="WW8Num8z0"/>
    <w:qFormat/>
    <w:rsid w:val="00ED0C43"/>
  </w:style>
  <w:style w:type="character" w:customStyle="1" w:styleId="WW8Num8z1">
    <w:name w:val="WW8Num8z1"/>
    <w:qFormat/>
    <w:rsid w:val="00ED0C43"/>
  </w:style>
  <w:style w:type="character" w:customStyle="1" w:styleId="WW8Num8z2">
    <w:name w:val="WW8Num8z2"/>
    <w:qFormat/>
    <w:rsid w:val="00ED0C43"/>
  </w:style>
  <w:style w:type="character" w:customStyle="1" w:styleId="WW8Num8z3">
    <w:name w:val="WW8Num8z3"/>
    <w:qFormat/>
    <w:rsid w:val="00ED0C43"/>
  </w:style>
  <w:style w:type="character" w:customStyle="1" w:styleId="WW8Num8z4">
    <w:name w:val="WW8Num8z4"/>
    <w:qFormat/>
    <w:rsid w:val="00ED0C43"/>
  </w:style>
  <w:style w:type="character" w:customStyle="1" w:styleId="WW8Num8z5">
    <w:name w:val="WW8Num8z5"/>
    <w:qFormat/>
    <w:rsid w:val="00ED0C43"/>
  </w:style>
  <w:style w:type="character" w:customStyle="1" w:styleId="WW8Num8z6">
    <w:name w:val="WW8Num8z6"/>
    <w:qFormat/>
    <w:rsid w:val="00ED0C43"/>
  </w:style>
  <w:style w:type="character" w:customStyle="1" w:styleId="WW8Num8z7">
    <w:name w:val="WW8Num8z7"/>
    <w:qFormat/>
    <w:rsid w:val="00ED0C43"/>
  </w:style>
  <w:style w:type="character" w:customStyle="1" w:styleId="WW8Num8z8">
    <w:name w:val="WW8Num8z8"/>
    <w:qFormat/>
    <w:rsid w:val="00ED0C43"/>
  </w:style>
  <w:style w:type="character" w:customStyle="1" w:styleId="WW8Num9z0">
    <w:name w:val="WW8Num9z0"/>
    <w:qFormat/>
    <w:rsid w:val="00ED0C43"/>
  </w:style>
  <w:style w:type="character" w:customStyle="1" w:styleId="WW8Num9z1">
    <w:name w:val="WW8Num9z1"/>
    <w:qFormat/>
    <w:rsid w:val="00ED0C43"/>
  </w:style>
  <w:style w:type="character" w:customStyle="1" w:styleId="WW8Num9z2">
    <w:name w:val="WW8Num9z2"/>
    <w:qFormat/>
    <w:rsid w:val="00ED0C43"/>
  </w:style>
  <w:style w:type="character" w:customStyle="1" w:styleId="WW8Num9z3">
    <w:name w:val="WW8Num9z3"/>
    <w:qFormat/>
    <w:rsid w:val="00ED0C43"/>
  </w:style>
  <w:style w:type="character" w:customStyle="1" w:styleId="WW8Num9z4">
    <w:name w:val="WW8Num9z4"/>
    <w:qFormat/>
    <w:rsid w:val="00ED0C43"/>
  </w:style>
  <w:style w:type="character" w:customStyle="1" w:styleId="WW8Num9z5">
    <w:name w:val="WW8Num9z5"/>
    <w:qFormat/>
    <w:rsid w:val="00ED0C43"/>
  </w:style>
  <w:style w:type="character" w:customStyle="1" w:styleId="WW8Num9z6">
    <w:name w:val="WW8Num9z6"/>
    <w:qFormat/>
    <w:rsid w:val="00ED0C43"/>
  </w:style>
  <w:style w:type="character" w:customStyle="1" w:styleId="WW8Num9z7">
    <w:name w:val="WW8Num9z7"/>
    <w:qFormat/>
    <w:rsid w:val="00ED0C43"/>
  </w:style>
  <w:style w:type="character" w:customStyle="1" w:styleId="WW8Num9z8">
    <w:name w:val="WW8Num9z8"/>
    <w:qFormat/>
    <w:rsid w:val="00ED0C43"/>
  </w:style>
  <w:style w:type="character" w:customStyle="1" w:styleId="WW8Num10z0">
    <w:name w:val="WW8Num10z0"/>
    <w:qFormat/>
    <w:rsid w:val="00ED0C43"/>
  </w:style>
  <w:style w:type="character" w:customStyle="1" w:styleId="WW8Num10z1">
    <w:name w:val="WW8Num10z1"/>
    <w:qFormat/>
    <w:rsid w:val="00ED0C43"/>
  </w:style>
  <w:style w:type="character" w:customStyle="1" w:styleId="WW8Num10z2">
    <w:name w:val="WW8Num10z2"/>
    <w:qFormat/>
    <w:rsid w:val="00ED0C43"/>
  </w:style>
  <w:style w:type="character" w:customStyle="1" w:styleId="WW8Num10z3">
    <w:name w:val="WW8Num10z3"/>
    <w:qFormat/>
    <w:rsid w:val="00ED0C43"/>
  </w:style>
  <w:style w:type="character" w:customStyle="1" w:styleId="WW8Num10z4">
    <w:name w:val="WW8Num10z4"/>
    <w:qFormat/>
    <w:rsid w:val="00ED0C43"/>
  </w:style>
  <w:style w:type="character" w:customStyle="1" w:styleId="WW8Num10z5">
    <w:name w:val="WW8Num10z5"/>
    <w:qFormat/>
    <w:rsid w:val="00ED0C43"/>
  </w:style>
  <w:style w:type="character" w:customStyle="1" w:styleId="WW8Num10z6">
    <w:name w:val="WW8Num10z6"/>
    <w:qFormat/>
    <w:rsid w:val="00ED0C43"/>
  </w:style>
  <w:style w:type="character" w:customStyle="1" w:styleId="WW8Num10z7">
    <w:name w:val="WW8Num10z7"/>
    <w:qFormat/>
    <w:rsid w:val="00ED0C43"/>
  </w:style>
  <w:style w:type="character" w:customStyle="1" w:styleId="WW8Num10z8">
    <w:name w:val="WW8Num10z8"/>
    <w:qFormat/>
    <w:rsid w:val="00ED0C43"/>
  </w:style>
  <w:style w:type="character" w:customStyle="1" w:styleId="WW8Num11z0">
    <w:name w:val="WW8Num11z0"/>
    <w:qFormat/>
    <w:rsid w:val="00ED0C43"/>
  </w:style>
  <w:style w:type="character" w:customStyle="1" w:styleId="WW8Num11z1">
    <w:name w:val="WW8Num11z1"/>
    <w:qFormat/>
    <w:rsid w:val="00ED0C43"/>
  </w:style>
  <w:style w:type="character" w:customStyle="1" w:styleId="WW8Num11z2">
    <w:name w:val="WW8Num11z2"/>
    <w:qFormat/>
    <w:rsid w:val="00ED0C43"/>
  </w:style>
  <w:style w:type="character" w:customStyle="1" w:styleId="WW8Num11z3">
    <w:name w:val="WW8Num11z3"/>
    <w:qFormat/>
    <w:rsid w:val="00ED0C43"/>
  </w:style>
  <w:style w:type="character" w:customStyle="1" w:styleId="WW8Num11z4">
    <w:name w:val="WW8Num11z4"/>
    <w:qFormat/>
    <w:rsid w:val="00ED0C43"/>
  </w:style>
  <w:style w:type="character" w:customStyle="1" w:styleId="WW8Num11z5">
    <w:name w:val="WW8Num11z5"/>
    <w:qFormat/>
    <w:rsid w:val="00ED0C43"/>
  </w:style>
  <w:style w:type="character" w:customStyle="1" w:styleId="WW8Num11z6">
    <w:name w:val="WW8Num11z6"/>
    <w:qFormat/>
    <w:rsid w:val="00ED0C43"/>
  </w:style>
  <w:style w:type="character" w:customStyle="1" w:styleId="WW8Num11z7">
    <w:name w:val="WW8Num11z7"/>
    <w:qFormat/>
    <w:rsid w:val="00ED0C43"/>
  </w:style>
  <w:style w:type="character" w:customStyle="1" w:styleId="WW8Num11z8">
    <w:name w:val="WW8Num11z8"/>
    <w:qFormat/>
    <w:rsid w:val="00ED0C43"/>
  </w:style>
  <w:style w:type="character" w:customStyle="1" w:styleId="PoratDiagrama1">
    <w:name w:val="Poraštė Diagrama1"/>
    <w:basedOn w:val="Numatytasispastraiposriftas1"/>
    <w:qFormat/>
    <w:rsid w:val="00ED0C43"/>
    <w:rPr>
      <w:rFonts w:ascii="Times New Roman" w:eastAsia="Times New Roman" w:hAnsi="Times New Roman" w:cs="Times New Roman"/>
      <w:sz w:val="24"/>
      <w:szCs w:val="24"/>
      <w:lang w:eastAsia="zh-CN"/>
    </w:rPr>
  </w:style>
  <w:style w:type="character" w:customStyle="1" w:styleId="HTMLiankstoformatuotasDiagrama">
    <w:name w:val="HTML iš anksto formatuotas Diagrama"/>
    <w:basedOn w:val="Numatytasispastraiposriftas1"/>
    <w:qFormat/>
    <w:rsid w:val="00ED0C43"/>
    <w:rPr>
      <w:rFonts w:ascii="Courier New" w:eastAsia="Times New Roman" w:hAnsi="Courier New" w:cs="Courier New"/>
      <w:sz w:val="20"/>
      <w:szCs w:val="20"/>
      <w:lang w:eastAsia="zh-CN"/>
    </w:rPr>
  </w:style>
  <w:style w:type="character" w:customStyle="1" w:styleId="AntratsDiagrama1">
    <w:name w:val="Antraštės Diagrama1"/>
    <w:basedOn w:val="Numatytasispastraiposriftas1"/>
    <w:qFormat/>
    <w:rsid w:val="00ED0C43"/>
    <w:rPr>
      <w:rFonts w:ascii="Times New Roman" w:eastAsia="Times New Roman" w:hAnsi="Times New Roman" w:cs="Times New Roman"/>
      <w:sz w:val="24"/>
      <w:szCs w:val="24"/>
      <w:lang w:eastAsia="zh-CN"/>
    </w:rPr>
  </w:style>
  <w:style w:type="character" w:customStyle="1" w:styleId="DebesliotekstasDiagrama">
    <w:name w:val="Debesėlio tekstas Diagrama"/>
    <w:basedOn w:val="Numatytasispastraiposriftas1"/>
    <w:qFormat/>
    <w:rsid w:val="00ED0C43"/>
    <w:rPr>
      <w:rFonts w:ascii="Tahoma" w:eastAsia="Times New Roman" w:hAnsi="Tahoma" w:cs="Tahoma"/>
      <w:sz w:val="16"/>
      <w:szCs w:val="16"/>
      <w:lang w:eastAsia="zh-CN"/>
    </w:rPr>
  </w:style>
  <w:style w:type="character" w:customStyle="1" w:styleId="FontStyle96">
    <w:name w:val="Font Style96"/>
    <w:qFormat/>
    <w:rsid w:val="00ED0C43"/>
    <w:rPr>
      <w:rFonts w:ascii="Times New Roman" w:hAnsi="Times New Roman" w:cs="Times New Roman"/>
      <w:b/>
      <w:bCs/>
      <w:color w:val="000000"/>
      <w:sz w:val="22"/>
      <w:szCs w:val="22"/>
    </w:rPr>
  </w:style>
  <w:style w:type="character" w:customStyle="1" w:styleId="Numatytasispastraiposriftas4">
    <w:name w:val="Numatytasis pastraipos šriftas4"/>
    <w:qFormat/>
    <w:rsid w:val="00ED0C43"/>
  </w:style>
  <w:style w:type="character" w:customStyle="1" w:styleId="Neapdorotaspaminjimas1">
    <w:name w:val="Neapdorotas paminėjimas1"/>
    <w:basedOn w:val="Numatytasispastraiposriftas1"/>
    <w:qFormat/>
    <w:rsid w:val="00ED0C43"/>
    <w:rPr>
      <w:color w:val="605E5C"/>
    </w:rPr>
  </w:style>
  <w:style w:type="character" w:customStyle="1" w:styleId="Numeravimosimboliai">
    <w:name w:val="Numeravimo simboliai"/>
    <w:qFormat/>
    <w:rsid w:val="00ED0C43"/>
  </w:style>
  <w:style w:type="character" w:customStyle="1" w:styleId="DebesliotekstasDiagrama1">
    <w:name w:val="Debesėlio tekstas Diagrama1"/>
    <w:basedOn w:val="Numatytasispastraiposriftas1"/>
    <w:link w:val="Debesliotekstas"/>
    <w:uiPriority w:val="99"/>
    <w:semiHidden/>
    <w:qFormat/>
    <w:rsid w:val="00ED0C43"/>
    <w:rPr>
      <w:rFonts w:ascii="Tahoma" w:eastAsia="Calibri" w:hAnsi="Tahoma" w:cs="Tahoma"/>
      <w:sz w:val="16"/>
      <w:szCs w:val="16"/>
    </w:rPr>
  </w:style>
  <w:style w:type="character" w:customStyle="1" w:styleId="PagrindinistekstasDiagrama1">
    <w:name w:val="Pagrindinis tekstas Diagrama1"/>
    <w:basedOn w:val="Numatytasispastraiposriftas"/>
    <w:link w:val="Pagrindinistekstas"/>
    <w:qFormat/>
    <w:rsid w:val="00ED0C43"/>
    <w:rPr>
      <w:rFonts w:ascii="Times New Roman" w:eastAsia="SimSun" w:hAnsi="Times New Roman" w:cs="Tahoma"/>
      <w:sz w:val="24"/>
      <w:szCs w:val="24"/>
      <w:lang w:eastAsia="hi-IN" w:bidi="hi-IN"/>
      <w14:ligatures w14:val="none"/>
    </w:rPr>
  </w:style>
  <w:style w:type="character" w:customStyle="1" w:styleId="PavadinimasDiagrama1">
    <w:name w:val="Pavadinimas Diagrama1"/>
    <w:basedOn w:val="Numatytasispastraiposriftas"/>
    <w:link w:val="Pavadinimas"/>
    <w:qFormat/>
    <w:rsid w:val="00ED0C43"/>
    <w:rPr>
      <w:rFonts w:ascii="Helvetica Neue UltraLight" w:eastAsia="Arial Unicode MS" w:hAnsi="Helvetica Neue UltraLight" w:cs="Arial Unicode MS"/>
      <w:color w:val="000000"/>
      <w:spacing w:val="16"/>
      <w:kern w:val="0"/>
      <w:sz w:val="56"/>
      <w:szCs w:val="56"/>
      <w:lang w:val="en-US" w:eastAsia="lt-LT"/>
      <w14:ligatures w14:val="none"/>
    </w:rPr>
  </w:style>
  <w:style w:type="character" w:customStyle="1" w:styleId="PoratDiagrama2">
    <w:name w:val="Poraštė Diagrama2"/>
    <w:basedOn w:val="Numatytasispastraiposriftas"/>
    <w:link w:val="Porat"/>
    <w:qFormat/>
    <w:rsid w:val="00ED0C43"/>
    <w:rPr>
      <w:rFonts w:ascii="Times New Roman" w:hAnsi="Times New Roman" w:cs="Times New Roman"/>
      <w:kern w:val="0"/>
      <w:sz w:val="24"/>
      <w:szCs w:val="24"/>
      <w:lang w:eastAsia="zh-CN"/>
      <w14:ligatures w14:val="none"/>
    </w:rPr>
  </w:style>
  <w:style w:type="character" w:customStyle="1" w:styleId="AntratsDiagrama2">
    <w:name w:val="Antraštės Diagrama2"/>
    <w:basedOn w:val="Numatytasispastraiposriftas"/>
    <w:link w:val="Antrats"/>
    <w:qFormat/>
    <w:rsid w:val="00ED0C43"/>
    <w:rPr>
      <w:rFonts w:ascii="Times New Roman" w:hAnsi="Times New Roman" w:cs="Times New Roman"/>
      <w:kern w:val="0"/>
      <w:sz w:val="24"/>
      <w:szCs w:val="24"/>
      <w:lang w:eastAsia="zh-CN"/>
      <w14:ligatures w14:val="none"/>
    </w:rPr>
  </w:style>
  <w:style w:type="character" w:customStyle="1" w:styleId="DebesliotekstasDiagrama2">
    <w:name w:val="Debesėlio tekstas Diagrama2"/>
    <w:basedOn w:val="Numatytasispastraiposriftas"/>
    <w:uiPriority w:val="99"/>
    <w:semiHidden/>
    <w:qFormat/>
    <w:rsid w:val="00ED0C43"/>
    <w:rPr>
      <w:rFonts w:ascii="Segoe UI" w:eastAsia="Calibri" w:hAnsi="Segoe UI" w:cs="Segoe UI"/>
      <w:kern w:val="0"/>
      <w:sz w:val="18"/>
      <w:szCs w:val="18"/>
      <w:lang w:eastAsia="lt-LT"/>
      <w14:ligatures w14:val="none"/>
    </w:rPr>
  </w:style>
  <w:style w:type="paragraph" w:styleId="Antrat">
    <w:name w:val="caption"/>
    <w:basedOn w:val="prastasis"/>
    <w:next w:val="Pagrindinistekstas"/>
    <w:qFormat/>
    <w:rsid w:val="00ED0C43"/>
    <w:pPr>
      <w:suppressLineNumbers/>
      <w:spacing w:before="120" w:after="120"/>
    </w:pPr>
    <w:rPr>
      <w:rFonts w:cs="Mangal"/>
      <w:i/>
      <w:iCs/>
      <w:sz w:val="24"/>
      <w:szCs w:val="24"/>
    </w:rPr>
  </w:style>
  <w:style w:type="paragraph" w:styleId="Pagrindinistekstas">
    <w:name w:val="Body Text"/>
    <w:basedOn w:val="prastasis"/>
    <w:link w:val="PagrindinistekstasDiagrama1"/>
    <w:rsid w:val="00ED0C43"/>
    <w:pPr>
      <w:widowControl w:val="0"/>
      <w:spacing w:after="120"/>
    </w:pPr>
    <w:rPr>
      <w:rFonts w:ascii="Times New Roman" w:eastAsia="SimSun" w:hAnsi="Times New Roman" w:cs="Tahoma"/>
      <w:kern w:val="2"/>
      <w:sz w:val="24"/>
      <w:szCs w:val="24"/>
      <w:lang w:eastAsia="hi-IN" w:bidi="hi-IN"/>
    </w:rPr>
  </w:style>
  <w:style w:type="paragraph" w:styleId="Sraas">
    <w:name w:val="List"/>
    <w:basedOn w:val="Pagrindinistekstas"/>
    <w:rsid w:val="00ED0C43"/>
    <w:pPr>
      <w:widowControl/>
      <w:snapToGrid w:val="0"/>
      <w:spacing w:after="0"/>
      <w:ind w:firstLine="312"/>
      <w:jc w:val="both"/>
    </w:pPr>
    <w:rPr>
      <w:rFonts w:ascii="TimesLT" w:eastAsia="Times New Roman" w:hAnsi="TimesLT" w:cs="Mangal"/>
      <w:kern w:val="0"/>
      <w:sz w:val="20"/>
      <w:szCs w:val="20"/>
      <w:lang w:val="en-US" w:eastAsia="zh-CN" w:bidi="ar-SA"/>
    </w:rPr>
  </w:style>
  <w:style w:type="paragraph" w:customStyle="1" w:styleId="Rodykl">
    <w:name w:val="Rodyklė"/>
    <w:basedOn w:val="prastasis"/>
    <w:qFormat/>
    <w:rsid w:val="00ED0C43"/>
    <w:pPr>
      <w:suppressLineNumbers/>
    </w:pPr>
    <w:rPr>
      <w:rFonts w:ascii="Times New Roman" w:eastAsia="Times New Roman" w:hAnsi="Times New Roman" w:cs="Mangal"/>
      <w:sz w:val="24"/>
      <w:szCs w:val="24"/>
      <w:lang w:eastAsia="zh-CN"/>
    </w:rPr>
  </w:style>
  <w:style w:type="paragraph" w:customStyle="1" w:styleId="Antrat50">
    <w:name w:val="Antraštė5"/>
    <w:next w:val="Body2"/>
    <w:qFormat/>
    <w:rsid w:val="00ED0C43"/>
    <w:rPr>
      <w:rFonts w:ascii="Times New Roman" w:eastAsia="Arial Unicode MS" w:hAnsi="Times New Roman" w:cs="Arial Unicode MS"/>
      <w:b/>
      <w:bCs/>
      <w:caps/>
      <w:color w:val="434343"/>
      <w:spacing w:val="4"/>
      <w:kern w:val="0"/>
      <w:sz w:val="20"/>
      <w:lang w:val="en-US" w:eastAsia="lt-LT"/>
      <w14:ligatures w14:val="none"/>
    </w:rPr>
  </w:style>
  <w:style w:type="paragraph" w:customStyle="1" w:styleId="Antrat10">
    <w:name w:val="Antraštė1"/>
    <w:basedOn w:val="prastasis"/>
    <w:next w:val="Pagrindinistekstas"/>
    <w:qFormat/>
    <w:rsid w:val="00ED0C43"/>
    <w:pPr>
      <w:keepNext/>
      <w:spacing w:before="240" w:after="120"/>
    </w:pPr>
    <w:rPr>
      <w:rFonts w:ascii="Liberation Sans" w:eastAsia="Microsoft YaHei" w:hAnsi="Liberation Sans" w:cs="Mangal"/>
      <w:sz w:val="28"/>
      <w:szCs w:val="28"/>
      <w:lang w:eastAsia="zh-CN"/>
    </w:rPr>
  </w:style>
  <w:style w:type="paragraph" w:styleId="Pavadinimas">
    <w:name w:val="Title"/>
    <w:next w:val="Body2"/>
    <w:link w:val="PavadinimasDiagrama1"/>
    <w:qFormat/>
    <w:rsid w:val="00ED0C43"/>
    <w:pPr>
      <w:spacing w:line="288" w:lineRule="auto"/>
    </w:pPr>
    <w:rPr>
      <w:rFonts w:ascii="Helvetica Neue UltraLight" w:eastAsia="Arial Unicode MS" w:hAnsi="Helvetica Neue UltraLight" w:cs="Arial Unicode MS"/>
      <w:color w:val="000000"/>
      <w:spacing w:val="16"/>
      <w:kern w:val="0"/>
      <w:sz w:val="56"/>
      <w:szCs w:val="56"/>
      <w:lang w:val="en-US" w:eastAsia="lt-LT"/>
      <w14:ligatures w14:val="none"/>
    </w:rPr>
  </w:style>
  <w:style w:type="paragraph" w:customStyle="1" w:styleId="Body2">
    <w:name w:val="Body 2"/>
    <w:qFormat/>
    <w:rsid w:val="00ED0C43"/>
    <w:pPr>
      <w:spacing w:after="40"/>
      <w:jc w:val="both"/>
    </w:pPr>
    <w:rPr>
      <w:rFonts w:ascii="Times New Roman" w:eastAsia="Arial Unicode MS" w:hAnsi="Times New Roman" w:cs="Arial Unicode MS"/>
      <w:color w:val="000000"/>
      <w:kern w:val="0"/>
      <w:sz w:val="20"/>
      <w:lang w:val="en-US" w:eastAsia="lt-LT"/>
      <w14:ligatures w14:val="none"/>
    </w:rPr>
  </w:style>
  <w:style w:type="paragraph" w:customStyle="1" w:styleId="Sraopastraipa1">
    <w:name w:val="Sąrašo pastraipa1"/>
    <w:basedOn w:val="prastasis"/>
    <w:qFormat/>
    <w:rsid w:val="00ED0C43"/>
    <w:pPr>
      <w:ind w:left="720"/>
      <w:contextualSpacing/>
    </w:pPr>
    <w:rPr>
      <w:rFonts w:ascii="Arial" w:eastAsia="Times New Roman" w:hAnsi="Arial"/>
      <w:sz w:val="22"/>
      <w:lang w:val="en-US" w:eastAsia="zh-CN"/>
    </w:rPr>
  </w:style>
  <w:style w:type="paragraph" w:customStyle="1" w:styleId="Betarp1">
    <w:name w:val="Be tarpų1"/>
    <w:qFormat/>
    <w:rsid w:val="00ED0C43"/>
    <w:rPr>
      <w:rFonts w:ascii="Times New Roman" w:eastAsia="Arial Unicode MS" w:hAnsi="Times New Roman" w:cs="Times New Roman"/>
      <w:kern w:val="0"/>
      <w:sz w:val="24"/>
      <w:szCs w:val="24"/>
      <w:lang w:val="en-US" w:eastAsia="en-US"/>
      <w14:ligatures w14:val="none"/>
    </w:rPr>
  </w:style>
  <w:style w:type="paragraph" w:customStyle="1" w:styleId="Antrat30">
    <w:name w:val="Antraštė3"/>
    <w:basedOn w:val="prastasis"/>
    <w:next w:val="Pagrindinistekstas"/>
    <w:qFormat/>
    <w:rsid w:val="00ED0C43"/>
    <w:pPr>
      <w:suppressLineNumbers/>
      <w:spacing w:before="120" w:after="120"/>
    </w:pPr>
    <w:rPr>
      <w:rFonts w:ascii="Times New Roman" w:eastAsia="Times New Roman" w:hAnsi="Times New Roman" w:cs="Mangal"/>
      <w:i/>
      <w:iCs/>
      <w:sz w:val="24"/>
      <w:szCs w:val="24"/>
      <w:lang w:eastAsia="zh-CN"/>
    </w:rPr>
  </w:style>
  <w:style w:type="paragraph" w:customStyle="1" w:styleId="Puslapinantratirporat">
    <w:name w:val="Puslapinė antraštė ir poraštė"/>
    <w:basedOn w:val="prastasis"/>
    <w:qFormat/>
    <w:rsid w:val="00ED0C43"/>
  </w:style>
  <w:style w:type="paragraph" w:styleId="Porat">
    <w:name w:val="footer"/>
    <w:basedOn w:val="prastasis"/>
    <w:link w:val="PoratDiagrama2"/>
    <w:rsid w:val="00ED0C43"/>
    <w:pPr>
      <w:tabs>
        <w:tab w:val="center" w:pos="4819"/>
        <w:tab w:val="right" w:pos="9638"/>
      </w:tabs>
    </w:pPr>
    <w:rPr>
      <w:rFonts w:ascii="Times New Roman" w:eastAsia="Times New Roman" w:hAnsi="Times New Roman" w:cs="Times New Roman"/>
      <w:sz w:val="24"/>
      <w:szCs w:val="24"/>
      <w:lang w:eastAsia="zh-CN"/>
    </w:rPr>
  </w:style>
  <w:style w:type="paragraph" w:customStyle="1" w:styleId="Point1">
    <w:name w:val="Point 1"/>
    <w:basedOn w:val="prastasis"/>
    <w:qFormat/>
    <w:rsid w:val="00ED0C43"/>
    <w:pPr>
      <w:spacing w:before="120" w:after="120"/>
      <w:ind w:left="1418" w:hanging="567"/>
      <w:jc w:val="both"/>
    </w:pPr>
    <w:rPr>
      <w:rFonts w:ascii="Times New Roman" w:eastAsia="Times New Roman" w:hAnsi="Times New Roman" w:cs="Times New Roman"/>
      <w:sz w:val="24"/>
      <w:szCs w:val="24"/>
      <w:lang w:val="en-GB" w:eastAsia="zh-CN"/>
    </w:rPr>
  </w:style>
  <w:style w:type="paragraph" w:customStyle="1" w:styleId="HTMLiankstoformatuotas1">
    <w:name w:val="HTML iš anksto formatuotas1"/>
    <w:basedOn w:val="prastasis"/>
    <w:qFormat/>
    <w:rsid w:val="00ED0C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960"/>
    </w:pPr>
    <w:rPr>
      <w:rFonts w:ascii="Courier New" w:eastAsia="Times New Roman" w:hAnsi="Courier New" w:cs="Courier New"/>
      <w:lang w:eastAsia="zh-CN"/>
    </w:rPr>
  </w:style>
  <w:style w:type="paragraph" w:customStyle="1" w:styleId="CentrBoldm">
    <w:name w:val="CentrBoldm"/>
    <w:basedOn w:val="prastasis"/>
    <w:qFormat/>
    <w:rsid w:val="00ED0C43"/>
    <w:pPr>
      <w:jc w:val="center"/>
    </w:pPr>
    <w:rPr>
      <w:rFonts w:ascii="TimesLT" w:eastAsia="Times New Roman" w:hAnsi="TimesLT" w:cs="TimesLT"/>
      <w:b/>
      <w:bCs/>
      <w:szCs w:val="24"/>
      <w:lang w:val="en-US" w:eastAsia="zh-CN"/>
    </w:rPr>
  </w:style>
  <w:style w:type="paragraph" w:customStyle="1" w:styleId="Pagrindinistekstas1">
    <w:name w:val="Pagrindinis tekstas1"/>
    <w:qFormat/>
    <w:rsid w:val="00ED0C43"/>
    <w:pPr>
      <w:snapToGrid w:val="0"/>
      <w:ind w:firstLine="312"/>
      <w:jc w:val="both"/>
    </w:pPr>
    <w:rPr>
      <w:rFonts w:ascii="TimesLT" w:eastAsia="Arial" w:hAnsi="TimesLT" w:cs="TimesLT"/>
      <w:kern w:val="0"/>
      <w:sz w:val="20"/>
      <w:szCs w:val="20"/>
      <w:lang w:val="en-US" w:eastAsia="zh-CN"/>
      <w14:ligatures w14:val="none"/>
    </w:rPr>
  </w:style>
  <w:style w:type="paragraph" w:customStyle="1" w:styleId="Default">
    <w:name w:val="Default"/>
    <w:qFormat/>
    <w:rsid w:val="00ED0C43"/>
    <w:rPr>
      <w:rFonts w:ascii="Times New Roman" w:hAnsi="Times New Roman" w:cs="Times New Roman"/>
      <w:color w:val="000000"/>
      <w:kern w:val="0"/>
      <w:sz w:val="24"/>
      <w:szCs w:val="24"/>
      <w:lang w:val="en-US" w:eastAsia="zh-CN"/>
      <w14:ligatures w14:val="none"/>
    </w:rPr>
  </w:style>
  <w:style w:type="paragraph" w:customStyle="1" w:styleId="MAZAS">
    <w:name w:val="MAZAS"/>
    <w:qFormat/>
    <w:rsid w:val="00ED0C43"/>
    <w:pPr>
      <w:ind w:firstLine="312"/>
      <w:jc w:val="both"/>
    </w:pPr>
    <w:rPr>
      <w:rFonts w:ascii="TimesLT" w:hAnsi="TimesLT" w:cs="TimesLT"/>
      <w:color w:val="000000"/>
      <w:kern w:val="0"/>
      <w:sz w:val="8"/>
      <w:szCs w:val="8"/>
      <w:lang w:val="en-US" w:eastAsia="zh-CN"/>
      <w14:ligatures w14:val="none"/>
    </w:rPr>
  </w:style>
  <w:style w:type="paragraph" w:customStyle="1" w:styleId="Patvirtinta">
    <w:name w:val="Patvirtinta"/>
    <w:qFormat/>
    <w:rsid w:val="00ED0C43"/>
    <w:pPr>
      <w:tabs>
        <w:tab w:val="left" w:pos="1304"/>
        <w:tab w:val="left" w:pos="1457"/>
        <w:tab w:val="left" w:pos="1604"/>
        <w:tab w:val="left" w:pos="1757"/>
      </w:tabs>
      <w:ind w:left="5953"/>
    </w:pPr>
    <w:rPr>
      <w:rFonts w:ascii="TimesLT" w:hAnsi="TimesLT" w:cs="TimesLT"/>
      <w:kern w:val="0"/>
      <w:sz w:val="20"/>
      <w:szCs w:val="20"/>
      <w:lang w:val="en-US" w:eastAsia="zh-CN"/>
      <w14:ligatures w14:val="none"/>
    </w:rPr>
  </w:style>
  <w:style w:type="paragraph" w:customStyle="1" w:styleId="CharChar">
    <w:name w:val="Char Char"/>
    <w:basedOn w:val="prastasis"/>
    <w:qFormat/>
    <w:rsid w:val="00ED0C43"/>
    <w:pPr>
      <w:spacing w:after="160" w:line="240" w:lineRule="exact"/>
    </w:pPr>
    <w:rPr>
      <w:rFonts w:ascii="Verdana" w:eastAsia="Times New Roman" w:hAnsi="Verdana" w:cs="Verdana"/>
      <w:lang w:eastAsia="zh-CN"/>
    </w:rPr>
  </w:style>
  <w:style w:type="paragraph" w:styleId="Antrats">
    <w:name w:val="header"/>
    <w:basedOn w:val="prastasis"/>
    <w:link w:val="AntratsDiagrama2"/>
    <w:rsid w:val="00ED0C43"/>
    <w:pPr>
      <w:widowControl w:val="0"/>
      <w:tabs>
        <w:tab w:val="center" w:pos="4153"/>
        <w:tab w:val="right" w:pos="8306"/>
      </w:tabs>
      <w:spacing w:after="20"/>
      <w:jc w:val="both"/>
      <w:textAlignment w:val="baseline"/>
    </w:pPr>
    <w:rPr>
      <w:rFonts w:ascii="Times New Roman" w:eastAsia="Times New Roman" w:hAnsi="Times New Roman" w:cs="Times New Roman"/>
      <w:sz w:val="24"/>
      <w:szCs w:val="24"/>
      <w:lang w:eastAsia="zh-CN"/>
    </w:rPr>
  </w:style>
  <w:style w:type="paragraph" w:customStyle="1" w:styleId="Pagrindinistekstas21">
    <w:name w:val="Pagrindinis tekstas 21"/>
    <w:basedOn w:val="prastasis"/>
    <w:qFormat/>
    <w:rsid w:val="00ED0C43"/>
    <w:pPr>
      <w:spacing w:after="120" w:line="480" w:lineRule="auto"/>
    </w:pPr>
    <w:rPr>
      <w:rFonts w:ascii="Times New Roman" w:eastAsia="Times New Roman" w:hAnsi="Times New Roman" w:cs="Times New Roman"/>
      <w:sz w:val="24"/>
      <w:lang w:eastAsia="zh-CN"/>
    </w:rPr>
  </w:style>
  <w:style w:type="paragraph" w:customStyle="1" w:styleId="CharChar3CharChar">
    <w:name w:val="Char Char3 Char Char"/>
    <w:basedOn w:val="prastasis"/>
    <w:qFormat/>
    <w:rsid w:val="00ED0C43"/>
    <w:pPr>
      <w:spacing w:after="160" w:line="240" w:lineRule="exact"/>
    </w:pPr>
    <w:rPr>
      <w:rFonts w:ascii="Tahoma" w:eastAsia="Times New Roman" w:hAnsi="Tahoma" w:cs="Tahoma"/>
      <w:lang w:val="en-US" w:eastAsia="zh-CN"/>
    </w:rPr>
  </w:style>
  <w:style w:type="paragraph" w:styleId="Debesliotekstas">
    <w:name w:val="Balloon Text"/>
    <w:basedOn w:val="prastasis"/>
    <w:link w:val="DebesliotekstasDiagrama1"/>
    <w:uiPriority w:val="99"/>
    <w:semiHidden/>
    <w:unhideWhenUsed/>
    <w:qFormat/>
    <w:rsid w:val="00ED0C43"/>
    <w:rPr>
      <w:rFonts w:ascii="Tahoma" w:hAnsi="Tahoma" w:cs="Tahoma"/>
      <w:kern w:val="2"/>
      <w:sz w:val="16"/>
      <w:szCs w:val="16"/>
      <w:lang w:eastAsia="ii-CN"/>
      <w14:ligatures w14:val="standardContextual"/>
    </w:rPr>
  </w:style>
  <w:style w:type="paragraph" w:customStyle="1" w:styleId="Lentelsturinys">
    <w:name w:val="Lentelės turinys"/>
    <w:basedOn w:val="prastasis"/>
    <w:qFormat/>
    <w:rsid w:val="00ED0C43"/>
    <w:pPr>
      <w:suppressLineNumbers/>
    </w:pPr>
    <w:rPr>
      <w:rFonts w:ascii="Times New Roman" w:eastAsia="Times New Roman" w:hAnsi="Times New Roman" w:cs="Times New Roman"/>
      <w:sz w:val="24"/>
      <w:szCs w:val="24"/>
      <w:lang w:eastAsia="zh-CN"/>
    </w:rPr>
  </w:style>
  <w:style w:type="paragraph" w:customStyle="1" w:styleId="Lentelsantrat">
    <w:name w:val="Lentelės antraštė"/>
    <w:basedOn w:val="Lentelsturinys"/>
    <w:qFormat/>
    <w:rsid w:val="00ED0C43"/>
    <w:pPr>
      <w:jc w:val="center"/>
    </w:pPr>
    <w:rPr>
      <w:b/>
      <w:bCs/>
    </w:rPr>
  </w:style>
  <w:style w:type="paragraph" w:customStyle="1" w:styleId="Antrat20">
    <w:name w:val="Antraštė2"/>
    <w:basedOn w:val="prastasis"/>
    <w:next w:val="Pagrindinistekstas"/>
    <w:qFormat/>
    <w:rsid w:val="00ED0C43"/>
    <w:pPr>
      <w:suppressLineNumbers/>
      <w:spacing w:before="120" w:after="120" w:line="276" w:lineRule="auto"/>
    </w:pPr>
    <w:rPr>
      <w:rFonts w:cs="Mangal"/>
      <w:i/>
      <w:iCs/>
      <w:sz w:val="24"/>
      <w:szCs w:val="24"/>
      <w:lang w:eastAsia="zh-CN"/>
    </w:rPr>
  </w:style>
  <w:style w:type="paragraph" w:customStyle="1" w:styleId="CommentText">
    <w:name w:val="Comment Text"/>
    <w:basedOn w:val="prastasis"/>
    <w:qFormat/>
    <w:rsid w:val="00ED0C43"/>
    <w:pPr>
      <w:widowControl w:val="0"/>
    </w:pPr>
    <w:rPr>
      <w:rFonts w:ascii="Times New Roman" w:eastAsia="SimSun" w:hAnsi="Times New Roman" w:cs="Tahoma"/>
      <w:kern w:val="2"/>
      <w:lang w:eastAsia="hi-IN" w:bidi="hi-IN"/>
    </w:rPr>
  </w:style>
  <w:style w:type="paragraph" w:customStyle="1" w:styleId="Pagrindinistekstas2">
    <w:name w:val="Pagrindinis tekstas2"/>
    <w:qFormat/>
    <w:rsid w:val="00ED0C43"/>
    <w:pPr>
      <w:snapToGrid w:val="0"/>
      <w:ind w:firstLine="312"/>
      <w:jc w:val="both"/>
    </w:pPr>
    <w:rPr>
      <w:rFonts w:ascii="TimesLT" w:hAnsi="TimesLT" w:cs="TimesLT"/>
      <w:kern w:val="0"/>
      <w:sz w:val="20"/>
      <w:szCs w:val="20"/>
      <w:lang w:val="en-US" w:eastAsia="zh-CN"/>
      <w14:ligatures w14:val="none"/>
    </w:rPr>
  </w:style>
  <w:style w:type="paragraph" w:customStyle="1" w:styleId="Sraopastraipa2">
    <w:name w:val="Sąrašo pastraipa2"/>
    <w:basedOn w:val="prastasis"/>
    <w:qFormat/>
    <w:rsid w:val="00ED0C43"/>
    <w:pPr>
      <w:ind w:left="720"/>
      <w:contextualSpacing/>
    </w:pPr>
    <w:rPr>
      <w:rFonts w:ascii="Arial" w:eastAsia="Times New Roman" w:hAnsi="Arial"/>
      <w:sz w:val="22"/>
      <w:lang w:val="en-US" w:eastAsia="zh-CN"/>
    </w:rPr>
  </w:style>
  <w:style w:type="paragraph" w:customStyle="1" w:styleId="a">
    <w:name w:val="ų"/>
    <w:basedOn w:val="prastasis"/>
    <w:qFormat/>
    <w:rsid w:val="00ED0C43"/>
    <w:pPr>
      <w:ind w:left="502"/>
      <w:jc w:val="both"/>
    </w:pPr>
    <w:rPr>
      <w:rFonts w:ascii="Times New Roman" w:eastAsia="Times New Roman" w:hAnsi="Times New Roman" w:cs="Times New Roman"/>
      <w:sz w:val="24"/>
      <w:szCs w:val="24"/>
      <w:lang w:eastAsia="ar-SA"/>
    </w:rPr>
  </w:style>
  <w:style w:type="paragraph" w:customStyle="1" w:styleId="Sraopastraipa3">
    <w:name w:val="Sąrašo pastraipa3"/>
    <w:basedOn w:val="prastasis"/>
    <w:qFormat/>
    <w:rsid w:val="00ED0C43"/>
    <w:pPr>
      <w:ind w:left="720"/>
      <w:contextualSpacing/>
    </w:pPr>
    <w:rPr>
      <w:rFonts w:ascii="Arial" w:eastAsia="SimSun" w:hAnsi="Arial"/>
      <w:kern w:val="2"/>
      <w:sz w:val="22"/>
      <w:lang w:val="en-US" w:eastAsia="zh-CN" w:bidi="hi-IN"/>
    </w:rPr>
  </w:style>
  <w:style w:type="paragraph" w:customStyle="1" w:styleId="Pagrindinistekstas3">
    <w:name w:val="Pagrindinis tekstas3"/>
    <w:qFormat/>
    <w:rsid w:val="00ED0C43"/>
    <w:pPr>
      <w:snapToGrid w:val="0"/>
      <w:ind w:firstLine="312"/>
      <w:jc w:val="both"/>
    </w:pPr>
    <w:rPr>
      <w:rFonts w:ascii="TimesLT" w:hAnsi="TimesLT" w:cs="TimesLT"/>
      <w:kern w:val="0"/>
      <w:sz w:val="20"/>
      <w:szCs w:val="20"/>
      <w:lang w:val="en-US" w:eastAsia="zh-CN"/>
      <w14:ligatures w14:val="none"/>
    </w:rPr>
  </w:style>
  <w:style w:type="paragraph" w:customStyle="1" w:styleId="Sraopastraipa4">
    <w:name w:val="Sąrašo pastraipa4"/>
    <w:basedOn w:val="prastasis"/>
    <w:qFormat/>
    <w:rsid w:val="00ED0C43"/>
    <w:pPr>
      <w:ind w:left="720"/>
      <w:contextualSpacing/>
    </w:pPr>
    <w:rPr>
      <w:rFonts w:ascii="Arial" w:eastAsia="Times New Roman" w:hAnsi="Arial"/>
      <w:sz w:val="22"/>
      <w:lang w:val="en-US" w:eastAsia="zh-CN"/>
    </w:rPr>
  </w:style>
  <w:style w:type="paragraph" w:customStyle="1" w:styleId="Sraopastraipa5">
    <w:name w:val="Sąrašo pastraipa5"/>
    <w:basedOn w:val="prastasis"/>
    <w:qFormat/>
    <w:rsid w:val="00ED0C43"/>
    <w:pPr>
      <w:ind w:left="720"/>
      <w:contextualSpacing/>
    </w:pPr>
    <w:rPr>
      <w:rFonts w:ascii="Arial" w:eastAsia="Times New Roman" w:hAnsi="Arial"/>
      <w:sz w:val="22"/>
      <w:lang w:val="en-US" w:eastAsia="zh-CN"/>
    </w:rPr>
  </w:style>
  <w:style w:type="paragraph" w:customStyle="1" w:styleId="Antrat40">
    <w:name w:val="Antraštė4"/>
    <w:basedOn w:val="prastasis"/>
    <w:next w:val="Pagrindinistekstas"/>
    <w:qFormat/>
    <w:rsid w:val="00ED0C43"/>
    <w:pPr>
      <w:suppressLineNumbers/>
      <w:spacing w:before="120" w:after="120"/>
    </w:pPr>
    <w:rPr>
      <w:rFonts w:ascii="Times New Roman" w:eastAsia="Times New Roman" w:hAnsi="Times New Roman" w:cs="Mangal"/>
      <w:i/>
      <w:iCs/>
      <w:sz w:val="24"/>
      <w:szCs w:val="24"/>
      <w:lang w:eastAsia="zh-CN"/>
    </w:rPr>
  </w:style>
  <w:style w:type="paragraph" w:customStyle="1" w:styleId="Pagrindinistekstas4">
    <w:name w:val="Pagrindinis tekstas4"/>
    <w:qFormat/>
    <w:rsid w:val="00ED0C43"/>
    <w:pPr>
      <w:snapToGrid w:val="0"/>
      <w:ind w:firstLine="312"/>
      <w:jc w:val="both"/>
    </w:pPr>
    <w:rPr>
      <w:rFonts w:ascii="TimesLT" w:hAnsi="TimesLT" w:cs="TimesLT"/>
      <w:kern w:val="0"/>
      <w:sz w:val="20"/>
      <w:szCs w:val="20"/>
      <w:lang w:val="en-US" w:eastAsia="zh-CN"/>
      <w14:ligatures w14:val="none"/>
    </w:rPr>
  </w:style>
  <w:style w:type="paragraph" w:customStyle="1" w:styleId="Kadroturinys">
    <w:name w:val="Kadro turinys"/>
    <w:basedOn w:val="prastasis"/>
    <w:qFormat/>
    <w:rsid w:val="00ED0C43"/>
    <w:rPr>
      <w:rFonts w:ascii="Times New Roman" w:eastAsia="Times New Roman" w:hAnsi="Times New Roman" w:cs="Times New Roman"/>
      <w:sz w:val="24"/>
      <w:szCs w:val="24"/>
      <w:lang w:eastAsia="zh-CN"/>
    </w:rPr>
  </w:style>
  <w:style w:type="paragraph" w:styleId="Sraopastraipa">
    <w:name w:val="List Paragraph"/>
    <w:basedOn w:val="prastasis"/>
    <w:uiPriority w:val="34"/>
    <w:qFormat/>
    <w:rsid w:val="00ED0C43"/>
    <w:pPr>
      <w:ind w:left="720"/>
      <w:contextualSpacing/>
    </w:pPr>
    <w:rPr>
      <w:rFonts w:ascii="Arial" w:hAnsi="Arial"/>
      <w:sz w:val="22"/>
      <w:lang w:val="en-US"/>
    </w:rPr>
  </w:style>
  <w:style w:type="paragraph" w:customStyle="1" w:styleId="Pagrindinistekstas6">
    <w:name w:val="Pagrindinis tekstas6"/>
    <w:uiPriority w:val="99"/>
    <w:qFormat/>
    <w:rsid w:val="00ED0C43"/>
    <w:pPr>
      <w:snapToGrid w:val="0"/>
      <w:ind w:firstLine="312"/>
      <w:jc w:val="both"/>
    </w:pPr>
    <w:rPr>
      <w:rFonts w:ascii="TimesLT" w:eastAsia="Calibri" w:hAnsi="TimesLT" w:cs="Times New Roman"/>
      <w:kern w:val="0"/>
      <w:lang w:val="en-US" w:eastAsia="en-US"/>
      <w14:ligatures w14:val="none"/>
    </w:rPr>
  </w:style>
  <w:style w:type="table" w:styleId="Lentelstinklelis">
    <w:name w:val="Table Grid"/>
    <w:basedOn w:val="prastojilentel"/>
    <w:uiPriority w:val="59"/>
    <w:rsid w:val="00ED0C43"/>
    <w:rPr>
      <w:sz w:val="20"/>
      <w:szCs w:val="20"/>
      <w:lang w:eastAsia="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ighlight">
    <w:name w:val="highlight"/>
    <w:basedOn w:val="Numatytasispastraiposriftas"/>
    <w:rsid w:val="003D50CE"/>
  </w:style>
  <w:style w:type="paragraph" w:styleId="Pataisymai">
    <w:name w:val="Revision"/>
    <w:hidden/>
    <w:uiPriority w:val="99"/>
    <w:semiHidden/>
    <w:rsid w:val="000B5FE5"/>
    <w:pPr>
      <w:suppressAutoHyphens w:val="0"/>
    </w:pPr>
    <w:rPr>
      <w:rFonts w:ascii="Calibri" w:eastAsia="Calibri" w:hAnsi="Calibri" w:cs="Arial"/>
      <w:kern w:val="0"/>
      <w:sz w:val="20"/>
      <w:szCs w:val="20"/>
      <w:lang w:eastAsia="lt-LT"/>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6A1DAE1-9C70-4651-AC3E-6FC94944707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TotalTime>
  <Pages>16</Pages>
  <Words>25705</Words>
  <Characters>14652</Characters>
  <Application>Microsoft Office Word</Application>
  <DocSecurity>0</DocSecurity>
  <Lines>122</Lines>
  <Paragraphs>80</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40277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Skaidre_Indrisiunien</dc:creator>
  <dc:description/>
  <cp:lastModifiedBy>Simona</cp:lastModifiedBy>
  <cp:revision>8</cp:revision>
  <cp:lastPrinted>2024-07-12T07:16:00Z</cp:lastPrinted>
  <dcterms:created xsi:type="dcterms:W3CDTF">2026-10-26T07:15:00Z</dcterms:created>
  <dcterms:modified xsi:type="dcterms:W3CDTF">2026-10-27T11:00:00Z</dcterms:modified>
  <dc:language>lt-LT</dc:language>
</cp:coreProperties>
</file>