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01F41" w14:textId="64C2C5E0" w:rsidR="003172A1" w:rsidRPr="00655355" w:rsidRDefault="003172A1" w:rsidP="005C22F4">
      <w:pPr>
        <w:jc w:val="center"/>
        <w:outlineLvl w:val="0"/>
        <w:rPr>
          <w:b/>
          <w:i/>
          <w:color w:val="FF0000"/>
        </w:rPr>
      </w:pPr>
      <w:r w:rsidRPr="00655355">
        <w:rPr>
          <w:b/>
        </w:rPr>
        <w:t>RANGOS DARBŲ SUTARTIS</w:t>
      </w:r>
    </w:p>
    <w:p w14:paraId="18DC2724" w14:textId="77777777" w:rsidR="005C7818" w:rsidRPr="00655355" w:rsidRDefault="005C7818" w:rsidP="003172A1">
      <w:pPr>
        <w:jc w:val="center"/>
        <w:outlineLvl w:val="0"/>
      </w:pPr>
    </w:p>
    <w:p w14:paraId="45F0B738" w14:textId="728CB03A" w:rsidR="003172A1" w:rsidRPr="00655355" w:rsidRDefault="003172A1" w:rsidP="003172A1">
      <w:pPr>
        <w:ind w:firstLine="720"/>
        <w:jc w:val="both"/>
      </w:pPr>
      <w:r w:rsidRPr="00655355">
        <w:rPr>
          <w:b/>
        </w:rPr>
        <w:t>Šilutės rajono savivaldybės administracija</w:t>
      </w:r>
      <w:r w:rsidRPr="00655355">
        <w:t xml:space="preserve">, juridinio asmens kodas 188723322, kurios registruota buveinė yra Dariaus ir Girėno g. 1, Šilutėje, duomenys apie įstaigą kaupiami ir saugomi Lietuvos Respublikos juridinių asmenų registre, </w:t>
      </w:r>
      <w:r w:rsidRPr="00655355">
        <w:rPr>
          <w:b/>
        </w:rPr>
        <w:t>atstovaujama Administracijos direktoriaus</w:t>
      </w:r>
      <w:r w:rsidR="004E26E1">
        <w:rPr>
          <w:b/>
        </w:rPr>
        <w:t xml:space="preserve"> pavaduotojos, pavaduojančios administracijos direktorių Editos Šukytės</w:t>
      </w:r>
      <w:r w:rsidRPr="00655355">
        <w:t>, veikiančio pagal Administracijos nuostatus (toliau – Užsakovas), ir</w:t>
      </w:r>
    </w:p>
    <w:p w14:paraId="3EB1C2ED" w14:textId="24F8BA6A" w:rsidR="003172A1" w:rsidRPr="00655355" w:rsidRDefault="005A4046" w:rsidP="003172A1">
      <w:pPr>
        <w:ind w:firstLine="720"/>
        <w:jc w:val="both"/>
      </w:pPr>
      <w:r w:rsidRPr="00655355">
        <w:rPr>
          <w:b/>
        </w:rPr>
        <w:t>.................</w:t>
      </w:r>
      <w:r w:rsidR="003172A1" w:rsidRPr="00655355">
        <w:t>, juridinio asmens kodas</w:t>
      </w:r>
      <w:r w:rsidR="00333BA3" w:rsidRPr="00655355">
        <w:t xml:space="preserve"> </w:t>
      </w:r>
      <w:r w:rsidRPr="00655355">
        <w:t>..................</w:t>
      </w:r>
      <w:r w:rsidR="003172A1" w:rsidRPr="00655355">
        <w:t>, kurios registruota buveinė yra</w:t>
      </w:r>
      <w:r w:rsidR="00333BA3" w:rsidRPr="00655355">
        <w:t xml:space="preserve"> </w:t>
      </w:r>
      <w:r w:rsidRPr="00655355">
        <w:t>.................</w:t>
      </w:r>
      <w:r w:rsidR="003172A1" w:rsidRPr="00655355">
        <w:t xml:space="preserve">, duomenys apie įmonę kaupiami ir saugomi Lietuvos Respublikos juridinių asmenų registre, </w:t>
      </w:r>
      <w:r w:rsidRPr="00655355">
        <w:rPr>
          <w:b/>
        </w:rPr>
        <w:t>........................</w:t>
      </w:r>
      <w:r w:rsidR="003172A1" w:rsidRPr="00655355">
        <w:t xml:space="preserve">, veikiančio pagal </w:t>
      </w:r>
      <w:r w:rsidRPr="00655355">
        <w:t>...............</w:t>
      </w:r>
      <w:r w:rsidR="003172A1" w:rsidRPr="00655355">
        <w:t xml:space="preserve"> (toliau – Rangovas), </w:t>
      </w:r>
    </w:p>
    <w:p w14:paraId="59E96B90" w14:textId="37A1A2AA" w:rsidR="003172A1" w:rsidRPr="00655355" w:rsidRDefault="003172A1" w:rsidP="00F8636E">
      <w:pPr>
        <w:ind w:firstLine="720"/>
        <w:jc w:val="both"/>
      </w:pPr>
      <w:r w:rsidRPr="00655355">
        <w:t>toliau kartu šioje Darbų sutartyje vadinami „Šalimis“, o kiekvienas atskirai – „Šalimi“, atsižvelgdami</w:t>
      </w:r>
      <w:r w:rsidR="00F8636E" w:rsidRPr="00655355">
        <w:t xml:space="preserve"> į </w:t>
      </w:r>
      <w:r w:rsidR="00ED281E">
        <w:t>atviro supaprastinto konkurso</w:t>
      </w:r>
      <w:r w:rsidRPr="00655355">
        <w:rPr>
          <w:color w:val="00000A"/>
          <w:lang w:eastAsia="en-US"/>
        </w:rPr>
        <w:t>, skelbto</w:t>
      </w:r>
      <w:r w:rsidR="00F8636E" w:rsidRPr="00655355">
        <w:rPr>
          <w:color w:val="00000A"/>
          <w:lang w:eastAsia="en-US"/>
        </w:rPr>
        <w:t xml:space="preserve"> 202</w:t>
      </w:r>
      <w:r w:rsidR="00C8170D">
        <w:rPr>
          <w:color w:val="00000A"/>
          <w:lang w:eastAsia="en-US"/>
        </w:rPr>
        <w:t>6</w:t>
      </w:r>
      <w:r w:rsidR="00F8636E" w:rsidRPr="00655355">
        <w:rPr>
          <w:color w:val="00000A"/>
          <w:lang w:eastAsia="en-US"/>
        </w:rPr>
        <w:t>-</w:t>
      </w:r>
      <w:r w:rsidR="00164AB7">
        <w:rPr>
          <w:color w:val="00000A"/>
          <w:lang w:eastAsia="en-US"/>
        </w:rPr>
        <w:t xml:space="preserve">   </w:t>
      </w:r>
      <w:r w:rsidR="00F8636E" w:rsidRPr="00655355">
        <w:rPr>
          <w:color w:val="00000A"/>
          <w:lang w:eastAsia="en-US"/>
        </w:rPr>
        <w:t xml:space="preserve">- </w:t>
      </w:r>
      <w:r w:rsidR="00164AB7">
        <w:rPr>
          <w:color w:val="00000A"/>
          <w:lang w:eastAsia="en-US"/>
        </w:rPr>
        <w:t xml:space="preserve">  </w:t>
      </w:r>
      <w:r w:rsidR="00F8636E" w:rsidRPr="00655355">
        <w:rPr>
          <w:color w:val="00000A"/>
          <w:lang w:eastAsia="en-US"/>
        </w:rPr>
        <w:t xml:space="preserve"> </w:t>
      </w:r>
      <w:r w:rsidRPr="00655355">
        <w:rPr>
          <w:color w:val="00000A"/>
          <w:lang w:eastAsia="en-US"/>
        </w:rPr>
        <w:t xml:space="preserve">CVP IS, pirkimo numeris </w:t>
      </w:r>
      <w:r w:rsidR="005A4046" w:rsidRPr="00655355">
        <w:rPr>
          <w:rStyle w:val="Grietas"/>
          <w:b w:val="0"/>
          <w:shd w:val="clear" w:color="auto" w:fill="FFFFFF"/>
        </w:rPr>
        <w:t>................</w:t>
      </w:r>
      <w:r w:rsidRPr="00655355">
        <w:t>, rezultatus, sudarė šią Rangos darbų sutartį (toliau – Sutartis):</w:t>
      </w:r>
    </w:p>
    <w:p w14:paraId="52DAD045" w14:textId="77777777" w:rsidR="00655355" w:rsidRPr="00655355" w:rsidRDefault="00655355" w:rsidP="00655355"/>
    <w:p w14:paraId="6AD04BE0" w14:textId="210C0B8F" w:rsidR="003172A1" w:rsidRPr="00655355" w:rsidRDefault="00F8636E" w:rsidP="003172A1">
      <w:pPr>
        <w:jc w:val="center"/>
        <w:rPr>
          <w:b/>
        </w:rPr>
      </w:pPr>
      <w:r w:rsidRPr="00655355">
        <w:rPr>
          <w:b/>
        </w:rPr>
        <w:t>1</w:t>
      </w:r>
      <w:r w:rsidR="003172A1" w:rsidRPr="00655355">
        <w:rPr>
          <w:b/>
        </w:rPr>
        <w:t>. SUTARTIES DALYKAS</w:t>
      </w:r>
    </w:p>
    <w:p w14:paraId="2C2AC0B0" w14:textId="77777777" w:rsidR="00655355" w:rsidRPr="00655355" w:rsidRDefault="00655355" w:rsidP="003172A1">
      <w:pPr>
        <w:ind w:firstLine="1296"/>
      </w:pPr>
    </w:p>
    <w:p w14:paraId="2AA4ED47" w14:textId="47B30454" w:rsidR="00F41B57" w:rsidRDefault="003172A1" w:rsidP="00F41B57">
      <w:pPr>
        <w:pStyle w:val="Sraopastraipa"/>
        <w:numPr>
          <w:ilvl w:val="1"/>
          <w:numId w:val="1"/>
        </w:numPr>
        <w:ind w:left="0" w:firstLine="720"/>
        <w:jc w:val="both"/>
        <w:rPr>
          <w:sz w:val="24"/>
          <w:szCs w:val="24"/>
        </w:rPr>
      </w:pPr>
      <w:r w:rsidRPr="00655355">
        <w:rPr>
          <w:sz w:val="24"/>
          <w:szCs w:val="24"/>
        </w:rPr>
        <w:t xml:space="preserve">Šia sutartimi Rangovas įsipareigoja per Sutartyje nustatytus terminus atlikti </w:t>
      </w:r>
      <w:r w:rsidR="00A73F2E">
        <w:rPr>
          <w:rFonts w:eastAsia="Arial Unicode MS"/>
          <w:b/>
          <w:bCs/>
          <w:sz w:val="24"/>
          <w:szCs w:val="24"/>
          <w:lang w:eastAsia="en-US"/>
        </w:rPr>
        <w:t>Š</w:t>
      </w:r>
      <w:r w:rsidR="00A73F2E" w:rsidRPr="00215FBE">
        <w:rPr>
          <w:rFonts w:eastAsia="Arial Unicode MS"/>
          <w:b/>
          <w:bCs/>
          <w:sz w:val="24"/>
          <w:szCs w:val="24"/>
          <w:lang w:eastAsia="en-US"/>
        </w:rPr>
        <w:t xml:space="preserve">ilutės dvaro sodybos, vadinamos </w:t>
      </w:r>
      <w:r w:rsidR="00A73F2E">
        <w:rPr>
          <w:rFonts w:eastAsia="Arial Unicode MS"/>
          <w:b/>
          <w:bCs/>
          <w:sz w:val="24"/>
          <w:szCs w:val="24"/>
          <w:lang w:eastAsia="en-US"/>
        </w:rPr>
        <w:t>H</w:t>
      </w:r>
      <w:r w:rsidR="00A73F2E" w:rsidRPr="00215FBE">
        <w:rPr>
          <w:rFonts w:eastAsia="Arial Unicode MS"/>
          <w:b/>
          <w:bCs/>
          <w:sz w:val="24"/>
          <w:szCs w:val="24"/>
          <w:lang w:eastAsia="en-US"/>
        </w:rPr>
        <w:t>. Šojaus (unikalus kodas 663), parko (unikalus kodas 23423) želdinių tvarkybos darb</w:t>
      </w:r>
      <w:r w:rsidR="00A73F2E">
        <w:rPr>
          <w:rFonts w:eastAsia="Arial Unicode MS"/>
          <w:b/>
          <w:bCs/>
          <w:sz w:val="24"/>
          <w:szCs w:val="24"/>
          <w:lang w:eastAsia="en-US"/>
        </w:rPr>
        <w:t>us</w:t>
      </w:r>
      <w:r w:rsidR="0011307D" w:rsidRPr="0011307D">
        <w:rPr>
          <w:sz w:val="24"/>
          <w:szCs w:val="24"/>
        </w:rPr>
        <w:t xml:space="preserve"> </w:t>
      </w:r>
      <w:r w:rsidR="0011307D" w:rsidRPr="0011307D">
        <w:rPr>
          <w:b/>
          <w:i/>
          <w:sz w:val="24"/>
          <w:szCs w:val="24"/>
        </w:rPr>
        <w:t>(toliau – darbai</w:t>
      </w:r>
      <w:r w:rsidR="0011307D" w:rsidRPr="008E7585">
        <w:rPr>
          <w:b/>
          <w:i/>
        </w:rPr>
        <w:t>)</w:t>
      </w:r>
      <w:r w:rsidR="0018460B">
        <w:rPr>
          <w:b/>
          <w:sz w:val="24"/>
          <w:szCs w:val="24"/>
          <w:lang w:val="lt-LT"/>
        </w:rPr>
        <w:t>,</w:t>
      </w:r>
      <w:r w:rsidRPr="00655355">
        <w:rPr>
          <w:sz w:val="24"/>
          <w:szCs w:val="24"/>
        </w:rPr>
        <w:t xml:space="preserve"> kaip numatyta Sutartyje</w:t>
      </w:r>
      <w:r w:rsidR="00A83029">
        <w:rPr>
          <w:sz w:val="24"/>
          <w:szCs w:val="24"/>
        </w:rPr>
        <w:t>, Techninėje specifikacijoje</w:t>
      </w:r>
      <w:r w:rsidR="00A83029" w:rsidRPr="00A83029">
        <w:rPr>
          <w:sz w:val="24"/>
          <w:szCs w:val="24"/>
        </w:rPr>
        <w:t xml:space="preserve"> </w:t>
      </w:r>
      <w:r w:rsidR="00A83029">
        <w:rPr>
          <w:sz w:val="24"/>
          <w:szCs w:val="24"/>
        </w:rPr>
        <w:t>(</w:t>
      </w:r>
      <w:r w:rsidR="00A83029" w:rsidRPr="004636BC">
        <w:rPr>
          <w:sz w:val="24"/>
          <w:szCs w:val="24"/>
        </w:rPr>
        <w:t xml:space="preserve">Sutarties </w:t>
      </w:r>
      <w:r w:rsidR="00A83029">
        <w:rPr>
          <w:sz w:val="24"/>
          <w:szCs w:val="24"/>
        </w:rPr>
        <w:t>1</w:t>
      </w:r>
      <w:r w:rsidR="00A83029" w:rsidRPr="004636BC">
        <w:rPr>
          <w:sz w:val="24"/>
          <w:szCs w:val="24"/>
        </w:rPr>
        <w:t xml:space="preserve"> priedas</w:t>
      </w:r>
      <w:r w:rsidR="00A83029">
        <w:rPr>
          <w:sz w:val="24"/>
          <w:szCs w:val="24"/>
        </w:rPr>
        <w:t xml:space="preserve">), </w:t>
      </w:r>
      <w:r w:rsidR="00A73F2E">
        <w:rPr>
          <w:sz w:val="24"/>
          <w:szCs w:val="24"/>
        </w:rPr>
        <w:t>Tvarkybos darbų projekte</w:t>
      </w:r>
      <w:r w:rsidR="0011307D" w:rsidRPr="004636BC">
        <w:rPr>
          <w:sz w:val="24"/>
          <w:szCs w:val="24"/>
        </w:rPr>
        <w:t xml:space="preserve"> </w:t>
      </w:r>
      <w:r w:rsidR="00DE1A66" w:rsidRPr="004636BC">
        <w:rPr>
          <w:sz w:val="24"/>
          <w:szCs w:val="24"/>
        </w:rPr>
        <w:t xml:space="preserve">(Sutarties </w:t>
      </w:r>
      <w:r w:rsidR="00F94574">
        <w:rPr>
          <w:sz w:val="24"/>
          <w:szCs w:val="24"/>
        </w:rPr>
        <w:t>2</w:t>
      </w:r>
      <w:r w:rsidR="00DE1A66" w:rsidRPr="004636BC">
        <w:rPr>
          <w:sz w:val="24"/>
          <w:szCs w:val="24"/>
        </w:rPr>
        <w:t xml:space="preserve"> priedas)</w:t>
      </w:r>
      <w:r w:rsidR="004B12CD">
        <w:rPr>
          <w:sz w:val="24"/>
          <w:szCs w:val="24"/>
        </w:rPr>
        <w:t xml:space="preserve"> </w:t>
      </w:r>
      <w:r w:rsidR="0018460B">
        <w:rPr>
          <w:sz w:val="24"/>
          <w:szCs w:val="24"/>
          <w:lang w:val="lt-LT"/>
        </w:rPr>
        <w:t>ir</w:t>
      </w:r>
      <w:r w:rsidRPr="00655355">
        <w:rPr>
          <w:sz w:val="24"/>
          <w:szCs w:val="24"/>
        </w:rPr>
        <w:t xml:space="preserve"> ištaisyti po Darbų atlikimo termino nustatytus defektus, o Užsakovas įsipareigoja sudaryti Rangovui būtinas sąlygas darbams atlikti, Sutartyje nustatyta tvarka priimti tinkamai atliktų Darbų rezultatą ir sumokėti Rangovui sutarties kainą sutartyje nustatytomis sąlygomis ir tvarka. </w:t>
      </w:r>
    </w:p>
    <w:p w14:paraId="4D2F351D" w14:textId="0C64A63A" w:rsidR="00F41B57" w:rsidRPr="00F41B57" w:rsidRDefault="00F41B57" w:rsidP="00F41B57">
      <w:pPr>
        <w:pStyle w:val="Sraopastraipa"/>
        <w:numPr>
          <w:ilvl w:val="1"/>
          <w:numId w:val="1"/>
        </w:numPr>
        <w:ind w:left="0" w:firstLine="720"/>
        <w:jc w:val="both"/>
        <w:rPr>
          <w:sz w:val="24"/>
          <w:szCs w:val="24"/>
        </w:rPr>
      </w:pPr>
      <w:r w:rsidRPr="00F41B57">
        <w:rPr>
          <w:sz w:val="24"/>
          <w:szCs w:val="24"/>
        </w:rPr>
        <w:t>Darbai</w:t>
      </w:r>
      <w:r w:rsidR="000F40C1">
        <w:rPr>
          <w:sz w:val="24"/>
          <w:szCs w:val="24"/>
        </w:rPr>
        <w:t xml:space="preserve"> turi būti</w:t>
      </w:r>
      <w:r w:rsidRPr="00F41B57">
        <w:rPr>
          <w:sz w:val="24"/>
          <w:szCs w:val="24"/>
        </w:rPr>
        <w:t xml:space="preserve"> vykdomi pagal </w:t>
      </w:r>
      <w:r w:rsidR="006F0B36" w:rsidRPr="00FC4682">
        <w:rPr>
          <w:sz w:val="24"/>
          <w:szCs w:val="24"/>
        </w:rPr>
        <w:t>techninę specifikaciją (</w:t>
      </w:r>
      <w:r w:rsidR="00926D63">
        <w:rPr>
          <w:sz w:val="24"/>
          <w:szCs w:val="24"/>
        </w:rPr>
        <w:t>S</w:t>
      </w:r>
      <w:r w:rsidR="006F0B36" w:rsidRPr="00FC4682">
        <w:rPr>
          <w:sz w:val="24"/>
          <w:szCs w:val="24"/>
        </w:rPr>
        <w:t>utarties 1 priedas)</w:t>
      </w:r>
      <w:r w:rsidR="00F03F0A">
        <w:rPr>
          <w:sz w:val="24"/>
          <w:szCs w:val="24"/>
        </w:rPr>
        <w:t xml:space="preserve"> ir tvarkybos darbų projektą (Sutarties 2 priedas)</w:t>
      </w:r>
      <w:r w:rsidR="004B12CD">
        <w:rPr>
          <w:sz w:val="24"/>
          <w:szCs w:val="24"/>
        </w:rPr>
        <w:t>.</w:t>
      </w:r>
    </w:p>
    <w:p w14:paraId="47E45A51" w14:textId="1C5B1365" w:rsidR="00A57818" w:rsidRDefault="00F41B57" w:rsidP="00A57818">
      <w:pPr>
        <w:ind w:firstLine="720"/>
        <w:jc w:val="both"/>
      </w:pPr>
      <w:r>
        <w:t xml:space="preserve">1.3. </w:t>
      </w:r>
      <w:r w:rsidR="003172A1" w:rsidRPr="00C440B4">
        <w:t>Vykdant darbus būtina vadovautis Statybos įstatymo 18 straipsnio 7 punktu, kitais Lietuvos Respublikos įstatymais, Vyriausybės nutarimais,</w:t>
      </w:r>
      <w:r w:rsidR="00411334">
        <w:t xml:space="preserve"> </w:t>
      </w:r>
      <w:r w:rsidR="00411334" w:rsidRPr="00411334">
        <w:t>LR želdynų įstatymo, LR nekilnojamojo kultūros paveldo apsaugos įstatym</w:t>
      </w:r>
      <w:r w:rsidR="00411334">
        <w:t>u</w:t>
      </w:r>
      <w:r w:rsidR="00411334" w:rsidRPr="00411334">
        <w:t>, paveldo tvarkybos reglament</w:t>
      </w:r>
      <w:r w:rsidR="00411334">
        <w:t>ais</w:t>
      </w:r>
      <w:r w:rsidR="00411334" w:rsidRPr="00411334">
        <w:t>, aplinkosaugos ir kitų tiesiogiai želdinių tvarkymui taikom</w:t>
      </w:r>
      <w:r w:rsidR="00411334">
        <w:t>ais</w:t>
      </w:r>
      <w:r w:rsidR="00411334" w:rsidRPr="00411334">
        <w:t xml:space="preserve"> teisės akt</w:t>
      </w:r>
      <w:r w:rsidR="00411334">
        <w:t>ais</w:t>
      </w:r>
      <w:r w:rsidR="00021030">
        <w:t>.</w:t>
      </w:r>
    </w:p>
    <w:p w14:paraId="72C79C74" w14:textId="6E2E93C4" w:rsidR="00A57818" w:rsidRDefault="003172A1" w:rsidP="004679FB">
      <w:pPr>
        <w:tabs>
          <w:tab w:val="left" w:pos="1134"/>
          <w:tab w:val="left" w:pos="1276"/>
        </w:tabs>
        <w:ind w:firstLine="720"/>
        <w:jc w:val="both"/>
      </w:pPr>
      <w:r w:rsidRPr="00655355">
        <w:t>1.</w:t>
      </w:r>
      <w:r w:rsidR="00F41B57">
        <w:t>4</w:t>
      </w:r>
      <w:r w:rsidRPr="00655355">
        <w:t>. Šiame punkte pateikiami Sutartį sudarantys dokumentai, kurie turi būti suprantami kaip paaiškinantys vienas kitą. Tuo tikslu nustatomas toks dokumentų pirmumas:</w:t>
      </w:r>
    </w:p>
    <w:p w14:paraId="36B17393" w14:textId="50E50CE1" w:rsidR="002C181E" w:rsidRPr="00655355" w:rsidRDefault="00333BA3" w:rsidP="00A57818">
      <w:pPr>
        <w:ind w:firstLine="720"/>
        <w:jc w:val="both"/>
      </w:pPr>
      <w:r w:rsidRPr="00655355">
        <w:t>1.</w:t>
      </w:r>
      <w:r w:rsidR="00F41B57">
        <w:t>4</w:t>
      </w:r>
      <w:r w:rsidRPr="00655355">
        <w:t>.1. šios Sutarties sąlygos;</w:t>
      </w:r>
    </w:p>
    <w:p w14:paraId="7D6AB11B" w14:textId="771DAEBC" w:rsidR="00562967" w:rsidRDefault="00B03EDC" w:rsidP="002F3517">
      <w:pPr>
        <w:ind w:firstLine="709"/>
        <w:jc w:val="both"/>
      </w:pPr>
      <w:r w:rsidRPr="00655355">
        <w:t>1.</w:t>
      </w:r>
      <w:r w:rsidR="00F41B57">
        <w:t>4</w:t>
      </w:r>
      <w:r w:rsidRPr="00655355">
        <w:t>.2</w:t>
      </w:r>
      <w:r w:rsidR="002C181E" w:rsidRPr="00655355">
        <w:t>.</w:t>
      </w:r>
      <w:r w:rsidR="0004209E">
        <w:t xml:space="preserve"> </w:t>
      </w:r>
      <w:bookmarkStart w:id="0" w:name="_Hlk161652787"/>
      <w:r w:rsidR="00562967">
        <w:t>T</w:t>
      </w:r>
      <w:r w:rsidR="00562967" w:rsidRPr="00562967">
        <w:t>echninė specifikacija</w:t>
      </w:r>
      <w:r w:rsidR="00562967">
        <w:t>;</w:t>
      </w:r>
    </w:p>
    <w:p w14:paraId="229B7CA7" w14:textId="40F2FF88" w:rsidR="00951FE5" w:rsidRDefault="00562967" w:rsidP="002F3517">
      <w:pPr>
        <w:ind w:firstLine="709"/>
        <w:jc w:val="both"/>
      </w:pPr>
      <w:r>
        <w:t>1.</w:t>
      </w:r>
      <w:r w:rsidR="00F41B57">
        <w:t>4</w:t>
      </w:r>
      <w:r>
        <w:t xml:space="preserve">.3. </w:t>
      </w:r>
      <w:bookmarkEnd w:id="0"/>
      <w:r w:rsidR="00A73F2E">
        <w:t>Tvarkybos darbų projektas</w:t>
      </w:r>
      <w:r w:rsidR="00951FE5">
        <w:t>;</w:t>
      </w:r>
    </w:p>
    <w:p w14:paraId="24419F93" w14:textId="55CA29D0" w:rsidR="003172A1" w:rsidRPr="00926D63" w:rsidRDefault="00E20F56" w:rsidP="00951FE5">
      <w:pPr>
        <w:ind w:firstLine="709"/>
        <w:jc w:val="both"/>
      </w:pPr>
      <w:r w:rsidRPr="00221C9B">
        <w:t>1.</w:t>
      </w:r>
      <w:r w:rsidR="00F41B57" w:rsidRPr="00221C9B">
        <w:t>4</w:t>
      </w:r>
      <w:r w:rsidRPr="00221C9B">
        <w:t>.</w:t>
      </w:r>
      <w:r w:rsidR="001F253E">
        <w:t>4</w:t>
      </w:r>
      <w:r w:rsidRPr="00221C9B">
        <w:t xml:space="preserve">. </w:t>
      </w:r>
      <w:r w:rsidRPr="00926D63">
        <w:t>Rangovo pasiūlymas</w:t>
      </w:r>
      <w:r w:rsidR="00951FE5" w:rsidRPr="00926D63">
        <w:t>.</w:t>
      </w:r>
    </w:p>
    <w:p w14:paraId="04939DA7" w14:textId="1D24B832" w:rsidR="003172A1" w:rsidRPr="00926D63" w:rsidRDefault="003172A1" w:rsidP="00333BA3">
      <w:pPr>
        <w:pStyle w:val="Body2"/>
        <w:ind w:firstLine="720"/>
        <w:rPr>
          <w:rFonts w:cs="Times New Roman"/>
          <w:sz w:val="24"/>
          <w:szCs w:val="24"/>
          <w:lang w:val="lt-LT"/>
        </w:rPr>
      </w:pPr>
      <w:r w:rsidRPr="00926D63">
        <w:rPr>
          <w:rFonts w:cs="Times New Roman"/>
          <w:sz w:val="24"/>
          <w:szCs w:val="24"/>
          <w:lang w:val="lt-LT"/>
        </w:rPr>
        <w:t>1.</w:t>
      </w:r>
      <w:r w:rsidR="00F41B57" w:rsidRPr="00926D63">
        <w:rPr>
          <w:rFonts w:cs="Times New Roman"/>
          <w:sz w:val="24"/>
          <w:szCs w:val="24"/>
          <w:lang w:val="lt-LT"/>
        </w:rPr>
        <w:t>5</w:t>
      </w:r>
      <w:r w:rsidRPr="00926D63">
        <w:rPr>
          <w:rFonts w:cs="Times New Roman"/>
          <w:sz w:val="24"/>
          <w:szCs w:val="24"/>
          <w:lang w:val="lt-LT"/>
        </w:rPr>
        <w:t>.</w:t>
      </w:r>
      <w:r w:rsidR="004679FB" w:rsidRPr="00926D63">
        <w:rPr>
          <w:rFonts w:cs="Times New Roman"/>
          <w:bCs/>
          <w:iCs/>
          <w:sz w:val="24"/>
          <w:szCs w:val="24"/>
          <w:lang w:val="lt-LT"/>
        </w:rPr>
        <w:t xml:space="preserve"> </w:t>
      </w:r>
      <w:r w:rsidR="00D93746" w:rsidRPr="00926D63">
        <w:rPr>
          <w:rFonts w:cs="Times New Roman"/>
          <w:sz w:val="24"/>
          <w:szCs w:val="24"/>
          <w:lang w:val="lt-LT"/>
        </w:rPr>
        <w:t xml:space="preserve">Darbų atlikimo vieta – </w:t>
      </w:r>
      <w:r w:rsidR="00A73F2E" w:rsidRPr="00D865CA">
        <w:rPr>
          <w:rFonts w:cs="Times New Roman"/>
          <w:b/>
          <w:sz w:val="24"/>
          <w:szCs w:val="24"/>
          <w:lang w:val="lt-LT"/>
        </w:rPr>
        <w:t>Lietuvininkų g. 4, Šilutė</w:t>
      </w:r>
      <w:r w:rsidR="00757D4E" w:rsidRPr="00926D63">
        <w:rPr>
          <w:rFonts w:cs="Times New Roman"/>
          <w:sz w:val="24"/>
          <w:szCs w:val="24"/>
          <w:lang w:val="lt-LT"/>
        </w:rPr>
        <w:t>.</w:t>
      </w:r>
    </w:p>
    <w:p w14:paraId="3F9A8B70" w14:textId="352705FC" w:rsidR="00AF5C1F" w:rsidRPr="00926D63" w:rsidRDefault="003172A1" w:rsidP="00655355">
      <w:pPr>
        <w:keepNext/>
        <w:keepLines/>
        <w:tabs>
          <w:tab w:val="left" w:pos="1418"/>
        </w:tabs>
        <w:ind w:firstLine="720"/>
        <w:jc w:val="both"/>
        <w:rPr>
          <w:iCs/>
        </w:rPr>
      </w:pPr>
      <w:r w:rsidRPr="00926D63">
        <w:rPr>
          <w:rFonts w:eastAsia="Calibri"/>
          <w:lang w:eastAsia="en-US"/>
        </w:rPr>
        <w:t>1.</w:t>
      </w:r>
      <w:r w:rsidR="00F41B57" w:rsidRPr="00926D63">
        <w:rPr>
          <w:rFonts w:eastAsia="Calibri"/>
          <w:lang w:eastAsia="en-US"/>
        </w:rPr>
        <w:t>6</w:t>
      </w:r>
      <w:r w:rsidRPr="00926D63">
        <w:rPr>
          <w:rFonts w:eastAsia="Calibri"/>
          <w:lang w:eastAsia="en-US"/>
        </w:rPr>
        <w:t>. Finansavimo šaltinis –</w:t>
      </w:r>
      <w:r w:rsidR="00A83029" w:rsidRPr="00926D63">
        <w:rPr>
          <w:rFonts w:eastAsia="Calibri"/>
          <w:lang w:eastAsia="en-US"/>
        </w:rPr>
        <w:t xml:space="preserve"> </w:t>
      </w:r>
      <w:r w:rsidR="00A73F2E" w:rsidRPr="00EE167A">
        <w:rPr>
          <w:bCs/>
          <w:iCs/>
        </w:rPr>
        <w:t>Projekt</w:t>
      </w:r>
      <w:r w:rsidR="00A73F2E">
        <w:rPr>
          <w:bCs/>
          <w:iCs/>
        </w:rPr>
        <w:t>o</w:t>
      </w:r>
      <w:r w:rsidR="00A73F2E" w:rsidRPr="00EE167A">
        <w:rPr>
          <w:bCs/>
          <w:iCs/>
        </w:rPr>
        <w:t xml:space="preserve"> Nr. 23-322-P-0001 „</w:t>
      </w:r>
      <w:r w:rsidR="00A73F2E" w:rsidRPr="00A73F2E">
        <w:rPr>
          <w:bCs/>
          <w:iCs/>
        </w:rPr>
        <w:t xml:space="preserve">Šilutės Hugo Šojaus dvaro parkų pritaikymas lankymui“ </w:t>
      </w:r>
      <w:r w:rsidR="00A73F2E" w:rsidRPr="00EE167A">
        <w:rPr>
          <w:bCs/>
          <w:iCs/>
        </w:rPr>
        <w:t>finansuojamas Europos Sąjungos struktūrinio fondo lėšo</w:t>
      </w:r>
      <w:r w:rsidR="00A73F2E">
        <w:rPr>
          <w:bCs/>
          <w:iCs/>
        </w:rPr>
        <w:t xml:space="preserve">s ir </w:t>
      </w:r>
      <w:r w:rsidR="00A73F2E" w:rsidRPr="00950CAF">
        <w:rPr>
          <w:iCs/>
        </w:rPr>
        <w:t>Šilutės rajono savivaldybės biudžeto lėšos</w:t>
      </w:r>
      <w:r w:rsidRPr="00926D63">
        <w:rPr>
          <w:iCs/>
        </w:rPr>
        <w:t>.</w:t>
      </w:r>
    </w:p>
    <w:p w14:paraId="0AC36A01" w14:textId="77777777" w:rsidR="00562967" w:rsidRPr="00655355" w:rsidRDefault="00562967" w:rsidP="00655355">
      <w:pPr>
        <w:keepNext/>
        <w:keepLines/>
        <w:tabs>
          <w:tab w:val="left" w:pos="1418"/>
        </w:tabs>
        <w:ind w:firstLine="720"/>
        <w:jc w:val="both"/>
        <w:rPr>
          <w:b/>
        </w:rPr>
      </w:pPr>
    </w:p>
    <w:p w14:paraId="6A3E4EF7" w14:textId="77777777" w:rsidR="003172A1" w:rsidRPr="00655355" w:rsidRDefault="003172A1" w:rsidP="003172A1">
      <w:pPr>
        <w:jc w:val="center"/>
        <w:rPr>
          <w:b/>
        </w:rPr>
      </w:pPr>
      <w:r w:rsidRPr="00655355">
        <w:rPr>
          <w:b/>
        </w:rPr>
        <w:t>2. SUTARTIES KAINA IR TERMINAI</w:t>
      </w:r>
    </w:p>
    <w:p w14:paraId="73684ED7" w14:textId="77777777" w:rsidR="003172A1" w:rsidRPr="00655355" w:rsidRDefault="003172A1" w:rsidP="003172A1">
      <w:pPr>
        <w:jc w:val="both"/>
      </w:pPr>
    </w:p>
    <w:p w14:paraId="1A55DF7D" w14:textId="3C55ED3B" w:rsidR="001314F1" w:rsidRPr="001314F1" w:rsidRDefault="003172A1" w:rsidP="001314F1">
      <w:pPr>
        <w:ind w:firstLine="709"/>
        <w:jc w:val="both"/>
      </w:pPr>
      <w:r w:rsidRPr="00655355">
        <w:t xml:space="preserve">2.1. </w:t>
      </w:r>
      <w:r w:rsidR="001314F1" w:rsidRPr="001314F1">
        <w:t>Pradinės Sutarties vertė yra</w:t>
      </w:r>
      <w:r w:rsidR="001314F1" w:rsidRPr="001314F1">
        <w:rPr>
          <w:b/>
          <w:bCs/>
        </w:rPr>
        <w:t xml:space="preserve"> ...................</w:t>
      </w:r>
      <w:r w:rsidR="001314F1" w:rsidRPr="001314F1">
        <w:t xml:space="preserve"> </w:t>
      </w:r>
      <w:r w:rsidR="001314F1" w:rsidRPr="001314F1">
        <w:rPr>
          <w:b/>
          <w:bCs/>
        </w:rPr>
        <w:t>Eur, (</w:t>
      </w:r>
      <w:r w:rsidR="001314F1" w:rsidRPr="00655355">
        <w:rPr>
          <w:b/>
          <w:i/>
        </w:rPr>
        <w:t>suma žodžiais</w:t>
      </w:r>
      <w:r w:rsidR="001314F1">
        <w:rPr>
          <w:b/>
          <w:i/>
        </w:rPr>
        <w:t>.</w:t>
      </w:r>
      <w:r w:rsidR="001314F1" w:rsidRPr="001314F1">
        <w:t xml:space="preserve">) be pridėtinės vertės mokesčio (toliau – PVM). PVM sudaro </w:t>
      </w:r>
      <w:r w:rsidR="001314F1">
        <w:rPr>
          <w:b/>
          <w:bCs/>
        </w:rPr>
        <w:t xml:space="preserve">.................. </w:t>
      </w:r>
      <w:r w:rsidR="001314F1" w:rsidRPr="001314F1">
        <w:rPr>
          <w:b/>
          <w:bCs/>
        </w:rPr>
        <w:t>Eur, (</w:t>
      </w:r>
      <w:r w:rsidR="001314F1" w:rsidRPr="00655355">
        <w:rPr>
          <w:b/>
          <w:i/>
        </w:rPr>
        <w:t>suma žodžiais</w:t>
      </w:r>
      <w:r w:rsidR="001314F1" w:rsidRPr="001314F1">
        <w:rPr>
          <w:b/>
          <w:bCs/>
        </w:rPr>
        <w:t>).</w:t>
      </w:r>
    </w:p>
    <w:p w14:paraId="008EF903" w14:textId="7D249977" w:rsidR="003172A1" w:rsidRDefault="003172A1" w:rsidP="001100B5">
      <w:pPr>
        <w:ind w:firstLine="709"/>
        <w:jc w:val="both"/>
        <w:rPr>
          <w:b/>
        </w:rPr>
      </w:pPr>
      <w:r w:rsidRPr="00655355">
        <w:t xml:space="preserve">Bendra sutarties vertė yra </w:t>
      </w:r>
      <w:r w:rsidRPr="00655355">
        <w:rPr>
          <w:b/>
          <w:i/>
        </w:rPr>
        <w:t xml:space="preserve"> </w:t>
      </w:r>
      <w:r w:rsidR="002F3517" w:rsidRPr="00655355">
        <w:rPr>
          <w:b/>
          <w:i/>
        </w:rPr>
        <w:t>....................</w:t>
      </w:r>
      <w:r w:rsidR="004865D5" w:rsidRPr="00655355">
        <w:rPr>
          <w:b/>
          <w:i/>
        </w:rPr>
        <w:t xml:space="preserve"> </w:t>
      </w:r>
      <w:r w:rsidRPr="00655355">
        <w:rPr>
          <w:b/>
          <w:i/>
        </w:rPr>
        <w:t>Eur (</w:t>
      </w:r>
      <w:r w:rsidR="002F3517" w:rsidRPr="00655355">
        <w:rPr>
          <w:b/>
          <w:i/>
        </w:rPr>
        <w:t>suma žodžiais</w:t>
      </w:r>
      <w:r w:rsidR="001100B5" w:rsidRPr="00655355">
        <w:rPr>
          <w:b/>
          <w:i/>
        </w:rPr>
        <w:t>.</w:t>
      </w:r>
      <w:r w:rsidRPr="00655355">
        <w:rPr>
          <w:b/>
          <w:i/>
        </w:rPr>
        <w:t>)</w:t>
      </w:r>
      <w:r w:rsidR="001314F1">
        <w:t xml:space="preserve"> su </w:t>
      </w:r>
      <w:r w:rsidRPr="00655355">
        <w:t>PVM</w:t>
      </w:r>
      <w:r w:rsidR="004865D5" w:rsidRPr="00655355">
        <w:rPr>
          <w:b/>
        </w:rPr>
        <w:t>.</w:t>
      </w:r>
    </w:p>
    <w:p w14:paraId="25C07DDE" w14:textId="5088B45D" w:rsidR="007E595E" w:rsidRDefault="007E595E" w:rsidP="001100B5">
      <w:pPr>
        <w:ind w:firstLine="709"/>
        <w:jc w:val="both"/>
        <w:rPr>
          <w:b/>
        </w:rPr>
      </w:pPr>
      <w:r w:rsidRPr="007E595E">
        <w:rPr>
          <w:b/>
        </w:rPr>
        <w:t xml:space="preserve">Šioje Sutartyje Pradinės Sutarties vertė yra lygi </w:t>
      </w:r>
      <w:r w:rsidR="00A26CE3">
        <w:rPr>
          <w:b/>
        </w:rPr>
        <w:t>Rangovas</w:t>
      </w:r>
      <w:r w:rsidRPr="007E595E">
        <w:rPr>
          <w:b/>
        </w:rPr>
        <w:t xml:space="preserve"> pasiūlymo kainai be PVM</w:t>
      </w:r>
      <w:r>
        <w:rPr>
          <w:b/>
        </w:rPr>
        <w:t xml:space="preserve"> </w:t>
      </w:r>
      <w:r w:rsidRPr="007E595E">
        <w:rPr>
          <w:b/>
        </w:rPr>
        <w:t>nurodytai už visą perkamų darbų apimtį.</w:t>
      </w:r>
    </w:p>
    <w:p w14:paraId="139144B4" w14:textId="114D94A5" w:rsidR="00655355" w:rsidRPr="00655355" w:rsidRDefault="00655355" w:rsidP="00655355">
      <w:pPr>
        <w:widowControl w:val="0"/>
        <w:ind w:firstLine="709"/>
        <w:jc w:val="both"/>
      </w:pPr>
      <w:r w:rsidRPr="00655355">
        <w:t>2.1.1. Sutarties k</w:t>
      </w:r>
      <w:r w:rsidRPr="00655355">
        <w:rPr>
          <w:color w:val="000000"/>
        </w:rPr>
        <w:t xml:space="preserve">ainodaros taisyklės nustatytos Viešųjų pirkimų tarnybos direktoriaus       2017-06-28 įsakymu Nr. 1S-95 „Dėl kainodaros taisyklių nustatymo metodikos patvirtinimo“ (aktuali redakcija) (toliau – Metodika). </w:t>
      </w:r>
      <w:r w:rsidRPr="00655355">
        <w:t xml:space="preserve">Sutartyje numatyta </w:t>
      </w:r>
      <w:r w:rsidRPr="00655355">
        <w:rPr>
          <w:b/>
        </w:rPr>
        <w:t>fiksuotos kainos kainodara</w:t>
      </w:r>
      <w:r w:rsidRPr="00655355">
        <w:t>.</w:t>
      </w:r>
    </w:p>
    <w:p w14:paraId="470560B7" w14:textId="6B62781A" w:rsidR="00655355" w:rsidRPr="00655355" w:rsidRDefault="00655355" w:rsidP="00655355">
      <w:pPr>
        <w:widowControl w:val="0"/>
        <w:ind w:firstLine="709"/>
        <w:jc w:val="both"/>
      </w:pPr>
      <w:r w:rsidRPr="00655355">
        <w:t xml:space="preserve">2.1.2. Už Sutarties 2.1 punkte nustatytą kainą Rangovas įsipareigoja atlikti darbus, numatytus Sutarties 1.1 punkte. Į darbų kainą įskaityti visi reikiami Rangovo įrengimai bei mechanizmai, </w:t>
      </w:r>
      <w:r w:rsidRPr="00655355">
        <w:lastRenderedPageBreak/>
        <w:t>reikalingi darbams atlikti, Rangovo personalo darbas, medžiagos,  priežiūra, derinimas, netiesioginės išlaidos, Rangovo mokami mokesčiai, pelnas su galimai numatoma Rangovo rizika, prievolės ir įsipareigojimai, apibrėžti sutartyje ar atsirandantys ją vykdant (įskaitant PVM) ir visos kitos Rangovo išlaidos, įskaitant sąskaitų pateikimą per „</w:t>
      </w:r>
      <w:r w:rsidR="00095A06">
        <w:t>SABIS</w:t>
      </w:r>
      <w:r w:rsidRPr="00655355">
        <w:t>“ informacinę sistemą.</w:t>
      </w:r>
    </w:p>
    <w:p w14:paraId="345C3694" w14:textId="19E8C9E3" w:rsidR="00655355" w:rsidRDefault="00655355" w:rsidP="00655355">
      <w:pPr>
        <w:tabs>
          <w:tab w:val="left" w:pos="1134"/>
        </w:tabs>
        <w:ind w:firstLine="709"/>
        <w:jc w:val="both"/>
        <w:rPr>
          <w:lang w:val="x-none"/>
        </w:rPr>
      </w:pPr>
      <w:r w:rsidRPr="00655355">
        <w:rPr>
          <w:lang w:val="x-none"/>
        </w:rPr>
        <w:t>2.1.3. Jeigu Sutarties galiojimo metu, pasikeitus Lietuvos Respublikos teisės aktams, pasikeistų Sutarties pasirašymo metu darbams taikomas pridėtinės vertės mokesčio (toliau – PVM) tarifas, fiksuota kaina būtų perskaičiuojama tokiu pat santykiu, kokiu pasikeičia PVM tarifas</w:t>
      </w:r>
      <w:r w:rsidR="0048002A">
        <w:rPr>
          <w:lang w:val="x-none"/>
        </w:rPr>
        <w:t>, nekeičiant sutarties kainos be PVM</w:t>
      </w:r>
      <w:r w:rsidRPr="00655355">
        <w:rPr>
          <w:lang w:val="x-none"/>
        </w:rPr>
        <w:t>. Perskaičiavimas įforminamas papildomu susitarimu</w:t>
      </w:r>
      <w:r w:rsidR="0070595D">
        <w:rPr>
          <w:lang w:val="x-none"/>
        </w:rPr>
        <w:t>, kuris turi būti taikomas nuo naujo PVM įvedimo datos (nepriklausomai nuo to, kada pasirašytas Susitarimas) ir</w:t>
      </w:r>
      <w:r w:rsidRPr="00655355">
        <w:rPr>
          <w:lang w:val="x-none"/>
        </w:rPr>
        <w:t xml:space="preserve"> kuris tampa neatsiejama Sutarties dalimi. </w:t>
      </w:r>
      <w:r w:rsidRPr="00A26CE3">
        <w:rPr>
          <w:lang w:val="x-none"/>
        </w:rPr>
        <w:t xml:space="preserve">Perskaičiuota kaina taikoma tiems darbams, </w:t>
      </w:r>
      <w:r w:rsidR="00570EAB" w:rsidRPr="00A26CE3">
        <w:rPr>
          <w:lang w:val="x-none"/>
        </w:rPr>
        <w:t xml:space="preserve">kurie </w:t>
      </w:r>
      <w:r w:rsidR="008B4BEC" w:rsidRPr="00A26CE3">
        <w:rPr>
          <w:lang w:val="x-none"/>
        </w:rPr>
        <w:t>atlikti</w:t>
      </w:r>
      <w:r w:rsidR="00570EAB" w:rsidRPr="00A26CE3">
        <w:rPr>
          <w:lang w:val="x-none"/>
        </w:rPr>
        <w:t xml:space="preserve"> po naujo PVM įsigaliojimo datos ir </w:t>
      </w:r>
      <w:r w:rsidRPr="00A26CE3">
        <w:rPr>
          <w:lang w:val="x-none"/>
        </w:rPr>
        <w:t>už kurių atlikimą</w:t>
      </w:r>
      <w:r w:rsidR="008B4BEC" w:rsidRPr="00A26CE3">
        <w:rPr>
          <w:lang w:val="x-none"/>
        </w:rPr>
        <w:t xml:space="preserve"> išrašomas </w:t>
      </w:r>
      <w:r w:rsidR="0076426F">
        <w:rPr>
          <w:lang w:val="x-none"/>
        </w:rPr>
        <w:t>atliktų darbų</w:t>
      </w:r>
      <w:r w:rsidR="008B4BEC" w:rsidRPr="00A26CE3">
        <w:rPr>
          <w:lang w:val="x-none"/>
        </w:rPr>
        <w:t xml:space="preserve"> aktas ir </w:t>
      </w:r>
      <w:r w:rsidRPr="00A26CE3">
        <w:rPr>
          <w:lang w:val="x-none"/>
        </w:rPr>
        <w:t xml:space="preserve"> PVM sąskaita faktūra</w:t>
      </w:r>
      <w:r w:rsidRPr="00655355">
        <w:rPr>
          <w:lang w:val="x-none"/>
        </w:rPr>
        <w:t xml:space="preserve">. Dėl </w:t>
      </w:r>
      <w:r w:rsidRPr="00C74C06">
        <w:rPr>
          <w:lang w:val="x-none"/>
        </w:rPr>
        <w:t>kitų mokesčių pasikeitimo, rinkos kainų pasikeitimo fiksuota kaina neperskaičiuojama.</w:t>
      </w:r>
    </w:p>
    <w:p w14:paraId="273A5A69" w14:textId="4263A712" w:rsidR="008B4BEC" w:rsidRPr="00C74C06" w:rsidRDefault="008B4BEC" w:rsidP="00655355">
      <w:pPr>
        <w:tabs>
          <w:tab w:val="left" w:pos="1134"/>
        </w:tabs>
        <w:ind w:firstLine="709"/>
        <w:jc w:val="both"/>
        <w:rPr>
          <w:lang w:val="x-none"/>
        </w:rPr>
      </w:pPr>
      <w:r>
        <w:t>2.1.4. U</w:t>
      </w:r>
      <w:r w:rsidRPr="008B4BEC">
        <w:t xml:space="preserve">žsakovas už visą pirkimo dokumentuose ir sutartyje numatytą pirkimo objektą sumoka </w:t>
      </w:r>
      <w:r w:rsidR="00A26CE3">
        <w:t>Rangovas</w:t>
      </w:r>
      <w:r w:rsidRPr="008B4BEC">
        <w:t xml:space="preserve"> pasiūlyme nurodytą kainą, jeigu faktinis ir pirkimo dokumentuose bei sutartyje pirkimo vykdytojo nurodytų darbų kiekis (skaičiuojant pinigine verte) nesiskiria daugiau kaip </w:t>
      </w:r>
      <w:r w:rsidR="001F253E">
        <w:t>1</w:t>
      </w:r>
      <w:r>
        <w:t>5</w:t>
      </w:r>
      <w:r w:rsidRPr="008B4BEC">
        <w:t xml:space="preserve"> procentų, skaičiuojant nuo pradinės sutarties vertės.</w:t>
      </w:r>
    </w:p>
    <w:p w14:paraId="50A6AD66" w14:textId="24532AEB" w:rsidR="00655355" w:rsidRDefault="00655355" w:rsidP="00655355">
      <w:pPr>
        <w:tabs>
          <w:tab w:val="left" w:pos="1418"/>
        </w:tabs>
        <w:ind w:firstLine="709"/>
        <w:jc w:val="both"/>
      </w:pPr>
      <w:r w:rsidRPr="00C74C06">
        <w:t>2.1.</w:t>
      </w:r>
      <w:r w:rsidR="008B4BEC">
        <w:t>5</w:t>
      </w:r>
      <w:r w:rsidRPr="00C74C06">
        <w:t xml:space="preserve">. Rangovas privalo atlikti darbus už pasiūlyme nurodytą bendrą darbų kainą, jeigu faktinė pirkimo dokumentuose bei Sutartyje nurodytų darbų apimtis nesiskiria daugiau kaip </w:t>
      </w:r>
      <w:r w:rsidR="001F253E">
        <w:t>1</w:t>
      </w:r>
      <w:r w:rsidR="00FD5356">
        <w:t>5</w:t>
      </w:r>
      <w:r w:rsidRPr="00C74C06">
        <w:t xml:space="preserve"> procentų, skaičiuojant nuo pradinės Sutarties vertės. Jei reikia atsisakyti ir (ar) įsigyti daugiau kaip </w:t>
      </w:r>
      <w:r w:rsidR="001F253E">
        <w:t>1</w:t>
      </w:r>
      <w:r w:rsidR="00FD5356">
        <w:t>5</w:t>
      </w:r>
      <w:r w:rsidRPr="00C74C06">
        <w:t xml:space="preserve"> procentų, skaičiuojant nuo </w:t>
      </w:r>
      <w:r w:rsidR="00D2462D">
        <w:t>pradinės</w:t>
      </w:r>
      <w:r w:rsidR="00926D63" w:rsidRPr="00C74C06">
        <w:t xml:space="preserve"> </w:t>
      </w:r>
      <w:r w:rsidRPr="00C74C06">
        <w:t xml:space="preserve">Sutarties vertės, pirkimo dokumentuose ir Sutartyje nurodytų darbų apimties, visi darbai, viršijantys </w:t>
      </w:r>
      <w:r w:rsidR="001F253E">
        <w:t>1</w:t>
      </w:r>
      <w:r w:rsidR="00FD5356">
        <w:t>5</w:t>
      </w:r>
      <w:r w:rsidRPr="00C74C06">
        <w:t xml:space="preserve"> procentų ribą, turi būti atsisakomi ir (ar) įsigyjami keičiant Sutarties kainą.</w:t>
      </w:r>
      <w:r w:rsidR="001B4AD0" w:rsidRPr="00C74C06">
        <w:t xml:space="preserve"> Sutarties kainos pakeitimai negali prieštarauti Viešųjų pirkimų tarnybos direktoriaus 2017-06-28 įsakymu Nr. 1S-95 patvirtintų Kainodaros taisyklių nustatymo metodikos III skyriaus „Kainos apskaičiavimas keičiant sutartį“ nuostatoms.</w:t>
      </w:r>
      <w:r w:rsidR="001B4AD0" w:rsidRPr="001B4AD0">
        <w:t xml:space="preserve">  </w:t>
      </w:r>
    </w:p>
    <w:p w14:paraId="023679B5" w14:textId="77777777" w:rsidR="00BB4148" w:rsidRPr="00220366" w:rsidRDefault="00BB4148" w:rsidP="00BB4148">
      <w:pPr>
        <w:tabs>
          <w:tab w:val="left" w:pos="1134"/>
        </w:tabs>
        <w:ind w:firstLine="709"/>
        <w:jc w:val="both"/>
      </w:pPr>
      <w:r>
        <w:t xml:space="preserve">2.1.5.1. </w:t>
      </w:r>
      <w:r w:rsidRPr="00220366">
        <w:t xml:space="preserve">Vadovaujantis Viešųjų pirkimų tarnybos Kainodaros taisyklių nustatymo metodikos (2017-06-28 Nr. 1S-95, </w:t>
      </w:r>
      <w:r w:rsidRPr="00220366">
        <w:rPr>
          <w:i/>
          <w:iCs/>
        </w:rPr>
        <w:t>žr. aktualią redakciją</w:t>
      </w:r>
      <w:r w:rsidRPr="00220366">
        <w:t xml:space="preserve">) 33.3 p.: </w:t>
      </w:r>
      <w:r w:rsidRPr="00220366">
        <w:rPr>
          <w:i/>
          <w:iCs/>
        </w:rPr>
        <w:t>Statinio 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w:t>
      </w:r>
      <w:r w:rsidRPr="00220366">
        <w:t xml:space="preserve"> </w:t>
      </w:r>
      <w:r w:rsidRPr="00220366">
        <w:rPr>
          <w:i/>
          <w:iCs/>
        </w:rPr>
        <w:t>Taikant šį metodą, jei nesikeičia darbų apimtys, didesni atliktų darbų kiekiai nelaikomi papildomais darbais, o mažesni – atsisakomais darbais.</w:t>
      </w:r>
    </w:p>
    <w:p w14:paraId="184EDF5D" w14:textId="6EAA6772" w:rsidR="00655355" w:rsidRPr="00655355" w:rsidRDefault="00655355" w:rsidP="00BB4148">
      <w:pPr>
        <w:widowControl w:val="0"/>
        <w:ind w:firstLine="709"/>
        <w:jc w:val="both"/>
      </w:pPr>
      <w:r w:rsidRPr="00655355">
        <w:t xml:space="preserve">2.2. Jeigu pagal </w:t>
      </w:r>
      <w:r w:rsidR="00567C1F" w:rsidRPr="00567C1F">
        <w:t xml:space="preserve">Techninę specifikaciją  </w:t>
      </w:r>
      <w:r w:rsidRPr="00655355">
        <w:t>Sutarties tikslui pasiekti turi būti atliekami tam tikri darbai, kurie nebuvo numatyti Rangovo pasiūlyme pirkimui, tačiau Rangovas, kaip savo srities žinovas, galėjo ir turėjo tokius darbus numatyti, Sutarties šalys susitaria, kad tokie darbai nėra papildomi darbai ir už juos negali būti sumokama papildomai ar dėl jų keičiama bendra Sutarties kaina, o jie turi būti atlikti už Sutartyje numatytą fiksuotą bendrą darbų kainą.</w:t>
      </w:r>
    </w:p>
    <w:p w14:paraId="24DBC1C3" w14:textId="77777777" w:rsidR="00655355" w:rsidRPr="00655355" w:rsidRDefault="00655355" w:rsidP="00BB4148">
      <w:pPr>
        <w:ind w:firstLine="709"/>
        <w:jc w:val="both"/>
      </w:pPr>
      <w:r w:rsidRPr="00655355">
        <w:t>2.3. Sutarties galiojimo terminas – Pirkimo sutartis įsigalioja nuo jos pasirašymo dienos ir galioja iki tol, kol pirkimo sutarties galiojimas pasibaigia (visiškai įvykdomi įsipareigojimai), šalys sutaria ją nutraukti arba ji nutraukiama pirkimo sutartyje nustatytais atvejais:</w:t>
      </w:r>
    </w:p>
    <w:p w14:paraId="1DA51A8D" w14:textId="015107B2" w:rsidR="00655355" w:rsidRPr="00655355" w:rsidRDefault="00655355" w:rsidP="00BB4148">
      <w:pPr>
        <w:pStyle w:val="Body2"/>
        <w:ind w:firstLine="709"/>
        <w:rPr>
          <w:rFonts w:cs="Times New Roman"/>
          <w:sz w:val="24"/>
          <w:szCs w:val="24"/>
          <w:lang w:val="lt-LT"/>
        </w:rPr>
      </w:pPr>
      <w:r w:rsidRPr="00655355">
        <w:rPr>
          <w:rFonts w:cs="Times New Roman"/>
          <w:sz w:val="24"/>
          <w:szCs w:val="24"/>
          <w:lang w:val="lt-LT"/>
        </w:rPr>
        <w:t xml:space="preserve">2.3.1. </w:t>
      </w:r>
      <w:r w:rsidR="004F4864">
        <w:rPr>
          <w:rFonts w:cs="Times New Roman"/>
          <w:sz w:val="24"/>
          <w:szCs w:val="24"/>
          <w:lang w:val="lt-LT"/>
        </w:rPr>
        <w:t>d</w:t>
      </w:r>
      <w:r w:rsidRPr="00655355">
        <w:rPr>
          <w:rFonts w:cs="Times New Roman"/>
          <w:sz w:val="24"/>
          <w:szCs w:val="24"/>
          <w:lang w:val="lt-LT"/>
        </w:rPr>
        <w:t xml:space="preserve">arbų atlikimo terminas – </w:t>
      </w:r>
      <w:r w:rsidR="00A73F2E">
        <w:rPr>
          <w:rFonts w:cs="Times New Roman"/>
          <w:b/>
          <w:bCs/>
          <w:sz w:val="24"/>
          <w:szCs w:val="24"/>
          <w:lang w:val="lt-LT"/>
        </w:rPr>
        <w:t>6</w:t>
      </w:r>
      <w:r w:rsidRPr="00095A06">
        <w:rPr>
          <w:rFonts w:cs="Times New Roman"/>
          <w:b/>
          <w:bCs/>
          <w:sz w:val="24"/>
          <w:szCs w:val="24"/>
          <w:lang w:val="lt-LT"/>
        </w:rPr>
        <w:t xml:space="preserve"> </w:t>
      </w:r>
      <w:r w:rsidR="00A45FF2" w:rsidRPr="00095A06">
        <w:rPr>
          <w:rFonts w:cs="Times New Roman"/>
          <w:b/>
          <w:bCs/>
          <w:sz w:val="24"/>
          <w:szCs w:val="24"/>
          <w:lang w:val="lt-LT"/>
        </w:rPr>
        <w:t>(</w:t>
      </w:r>
      <w:r w:rsidR="00A73F2E">
        <w:rPr>
          <w:rFonts w:cs="Times New Roman"/>
          <w:b/>
          <w:bCs/>
          <w:sz w:val="24"/>
          <w:szCs w:val="24"/>
          <w:lang w:val="lt-LT"/>
        </w:rPr>
        <w:t>šeši</w:t>
      </w:r>
      <w:r w:rsidR="00A45FF2" w:rsidRPr="00095A06">
        <w:rPr>
          <w:rFonts w:cs="Times New Roman"/>
          <w:b/>
          <w:bCs/>
          <w:sz w:val="24"/>
          <w:szCs w:val="24"/>
          <w:lang w:val="lt-LT"/>
        </w:rPr>
        <w:t xml:space="preserve">) </w:t>
      </w:r>
      <w:r w:rsidRPr="00095A06">
        <w:rPr>
          <w:rFonts w:cs="Times New Roman"/>
          <w:b/>
          <w:bCs/>
          <w:sz w:val="24"/>
          <w:szCs w:val="24"/>
          <w:lang w:val="lt-LT"/>
        </w:rPr>
        <w:t>mėnesiai</w:t>
      </w:r>
      <w:r w:rsidRPr="00655355">
        <w:rPr>
          <w:rFonts w:cs="Times New Roman"/>
          <w:sz w:val="24"/>
          <w:szCs w:val="24"/>
          <w:lang w:val="lt-LT"/>
        </w:rPr>
        <w:t xml:space="preserve"> nuo sutarties įsigaliojimo dienos</w:t>
      </w:r>
      <w:r w:rsidR="004F4864" w:rsidRPr="004F4864">
        <w:rPr>
          <w:rFonts w:cs="Times New Roman"/>
          <w:sz w:val="24"/>
          <w:szCs w:val="24"/>
          <w:lang w:val="lt-LT"/>
        </w:rPr>
        <w:t>.</w:t>
      </w:r>
    </w:p>
    <w:p w14:paraId="37CE532F" w14:textId="77777777" w:rsidR="003172A1" w:rsidRPr="00655355" w:rsidRDefault="003172A1" w:rsidP="003172A1">
      <w:pPr>
        <w:tabs>
          <w:tab w:val="left" w:pos="709"/>
          <w:tab w:val="left" w:pos="1134"/>
        </w:tabs>
        <w:ind w:firstLine="709"/>
        <w:jc w:val="both"/>
        <w:rPr>
          <w:rFonts w:eastAsia="Calibri"/>
          <w:lang w:eastAsia="en-US"/>
        </w:rPr>
      </w:pPr>
    </w:p>
    <w:p w14:paraId="0159F909" w14:textId="77777777" w:rsidR="003172A1" w:rsidRPr="00655355" w:rsidRDefault="003172A1" w:rsidP="003172A1">
      <w:pPr>
        <w:tabs>
          <w:tab w:val="left" w:pos="851"/>
        </w:tabs>
        <w:jc w:val="center"/>
        <w:rPr>
          <w:b/>
        </w:rPr>
      </w:pPr>
      <w:r w:rsidRPr="00655355">
        <w:rPr>
          <w:b/>
        </w:rPr>
        <w:t xml:space="preserve">3. </w:t>
      </w:r>
      <w:r w:rsidRPr="00655355">
        <w:rPr>
          <w:b/>
          <w:bCs/>
        </w:rPr>
        <w:t>ŠALIŲ TEISĖS IR PAREIGOS</w:t>
      </w:r>
    </w:p>
    <w:p w14:paraId="73B38244" w14:textId="77777777" w:rsidR="003172A1" w:rsidRPr="00655355" w:rsidRDefault="003172A1" w:rsidP="003172A1">
      <w:pPr>
        <w:ind w:firstLine="540"/>
        <w:jc w:val="center"/>
      </w:pPr>
    </w:p>
    <w:p w14:paraId="48996D27" w14:textId="7BE8E854" w:rsidR="003172A1" w:rsidRDefault="003172A1" w:rsidP="00BB4148">
      <w:pPr>
        <w:pStyle w:val="Pagrindiniotekstotrauka3"/>
        <w:tabs>
          <w:tab w:val="left" w:pos="720"/>
        </w:tabs>
        <w:suppressAutoHyphens/>
        <w:spacing w:after="0"/>
        <w:ind w:left="0" w:firstLine="709"/>
        <w:jc w:val="both"/>
        <w:rPr>
          <w:sz w:val="24"/>
          <w:szCs w:val="24"/>
          <w:lang w:val="lt-LT"/>
        </w:rPr>
      </w:pPr>
      <w:r w:rsidRPr="00655355">
        <w:rPr>
          <w:sz w:val="24"/>
          <w:szCs w:val="24"/>
          <w:lang w:val="lt-LT"/>
        </w:rPr>
        <w:tab/>
        <w:t>3.1. Vykdydamos šią Sutartį, Šalys vadovaujasi Lietuvos Respublikos</w:t>
      </w:r>
      <w:r w:rsidR="00253FBA" w:rsidRPr="00253FBA">
        <w:rPr>
          <w:sz w:val="24"/>
          <w:szCs w:val="24"/>
          <w:lang w:val="lt-LT"/>
        </w:rPr>
        <w:t xml:space="preserve"> želdynų įstatym</w:t>
      </w:r>
      <w:r w:rsidR="00253FBA">
        <w:rPr>
          <w:sz w:val="24"/>
          <w:szCs w:val="24"/>
          <w:lang w:val="lt-LT"/>
        </w:rPr>
        <w:t>u</w:t>
      </w:r>
      <w:r w:rsidR="00253FBA" w:rsidRPr="00253FBA">
        <w:rPr>
          <w:sz w:val="24"/>
          <w:szCs w:val="24"/>
          <w:lang w:val="lt-LT"/>
        </w:rPr>
        <w:t>, L</w:t>
      </w:r>
      <w:r w:rsidR="00253FBA">
        <w:rPr>
          <w:sz w:val="24"/>
          <w:szCs w:val="24"/>
          <w:lang w:val="lt-LT"/>
        </w:rPr>
        <w:t>ietuvos Respublikos</w:t>
      </w:r>
      <w:r w:rsidR="00253FBA" w:rsidRPr="00253FBA">
        <w:rPr>
          <w:sz w:val="24"/>
          <w:szCs w:val="24"/>
          <w:lang w:val="lt-LT"/>
        </w:rPr>
        <w:t xml:space="preserve"> nekilnojamojo kultūros paveldo apsaugos įstatym</w:t>
      </w:r>
      <w:r w:rsidR="00253FBA">
        <w:rPr>
          <w:sz w:val="24"/>
          <w:szCs w:val="24"/>
          <w:lang w:val="lt-LT"/>
        </w:rPr>
        <w:t>u</w:t>
      </w:r>
      <w:r w:rsidR="00253FBA" w:rsidRPr="00253FBA">
        <w:rPr>
          <w:sz w:val="24"/>
          <w:szCs w:val="24"/>
          <w:lang w:val="lt-LT"/>
        </w:rPr>
        <w:t>, paveldo tvarkybos reglament</w:t>
      </w:r>
      <w:r w:rsidR="00253FBA">
        <w:rPr>
          <w:sz w:val="24"/>
          <w:szCs w:val="24"/>
          <w:lang w:val="lt-LT"/>
        </w:rPr>
        <w:t>ais</w:t>
      </w:r>
      <w:r w:rsidR="00253FBA" w:rsidRPr="00253FBA">
        <w:rPr>
          <w:sz w:val="24"/>
          <w:szCs w:val="24"/>
          <w:lang w:val="lt-LT"/>
        </w:rPr>
        <w:t>, aplinkosaugos ir kit</w:t>
      </w:r>
      <w:r w:rsidR="00253FBA">
        <w:rPr>
          <w:sz w:val="24"/>
          <w:szCs w:val="24"/>
          <w:lang w:val="lt-LT"/>
        </w:rPr>
        <w:t>ais</w:t>
      </w:r>
      <w:r w:rsidR="00253FBA" w:rsidRPr="00253FBA">
        <w:rPr>
          <w:sz w:val="24"/>
          <w:szCs w:val="24"/>
          <w:lang w:val="lt-LT"/>
        </w:rPr>
        <w:t xml:space="preserve"> tiesiogiai želdinių tvarkymui taikom</w:t>
      </w:r>
      <w:r w:rsidR="00253FBA">
        <w:rPr>
          <w:sz w:val="24"/>
          <w:szCs w:val="24"/>
          <w:lang w:val="lt-LT"/>
        </w:rPr>
        <w:t>ais</w:t>
      </w:r>
      <w:r w:rsidR="00253FBA" w:rsidRPr="00253FBA">
        <w:rPr>
          <w:sz w:val="24"/>
          <w:szCs w:val="24"/>
          <w:lang w:val="lt-LT"/>
        </w:rPr>
        <w:t xml:space="preserve"> teisės aktai</w:t>
      </w:r>
      <w:r w:rsidR="00253FBA">
        <w:rPr>
          <w:sz w:val="24"/>
          <w:szCs w:val="24"/>
          <w:lang w:val="lt-LT"/>
        </w:rPr>
        <w:t>s</w:t>
      </w:r>
      <w:r w:rsidRPr="00655355">
        <w:rPr>
          <w:sz w:val="24"/>
          <w:szCs w:val="24"/>
          <w:lang w:val="lt-LT"/>
        </w:rPr>
        <w:t>.</w:t>
      </w:r>
    </w:p>
    <w:p w14:paraId="40FD5FB0" w14:textId="77777777" w:rsidR="003172A1" w:rsidRPr="00655355" w:rsidRDefault="003172A1" w:rsidP="00BB4148">
      <w:pPr>
        <w:tabs>
          <w:tab w:val="left" w:pos="720"/>
        </w:tabs>
        <w:autoSpaceDE w:val="0"/>
        <w:autoSpaceDN w:val="0"/>
        <w:adjustRightInd w:val="0"/>
        <w:ind w:firstLine="709"/>
        <w:rPr>
          <w:color w:val="000000"/>
        </w:rPr>
      </w:pPr>
      <w:r w:rsidRPr="00655355">
        <w:rPr>
          <w:b/>
          <w:bCs/>
          <w:color w:val="000000"/>
        </w:rPr>
        <w:tab/>
        <w:t>3.2. Užsakovo pareigos</w:t>
      </w:r>
      <w:r w:rsidRPr="00655355">
        <w:rPr>
          <w:color w:val="000000"/>
        </w:rPr>
        <w:t>:</w:t>
      </w:r>
    </w:p>
    <w:p w14:paraId="534CB9B4" w14:textId="77777777" w:rsidR="003172A1" w:rsidRPr="00655355" w:rsidRDefault="003172A1" w:rsidP="00BB4148">
      <w:pPr>
        <w:tabs>
          <w:tab w:val="left" w:pos="720"/>
        </w:tabs>
        <w:autoSpaceDE w:val="0"/>
        <w:autoSpaceDN w:val="0"/>
        <w:adjustRightInd w:val="0"/>
        <w:ind w:firstLine="709"/>
        <w:jc w:val="both"/>
        <w:rPr>
          <w:color w:val="000000"/>
        </w:rPr>
      </w:pPr>
      <w:r w:rsidRPr="00655355">
        <w:rPr>
          <w:color w:val="000000"/>
        </w:rPr>
        <w:lastRenderedPageBreak/>
        <w:tab/>
      </w:r>
      <w:r w:rsidRPr="00655355">
        <w:t xml:space="preserve">3.2.1. </w:t>
      </w:r>
      <w:r w:rsidRPr="00655355">
        <w:rPr>
          <w:color w:val="000000"/>
        </w:rPr>
        <w:t>Sudaryti Rangovui visas sąlygas, suteikti informaciją ar dokumentus, reikalingus Sutartyje numatytiems darbams atlikti.</w:t>
      </w:r>
    </w:p>
    <w:p w14:paraId="417D1544" w14:textId="4EC215BC" w:rsidR="003172A1" w:rsidRPr="00655355" w:rsidRDefault="003172A1" w:rsidP="00BB4148">
      <w:pPr>
        <w:tabs>
          <w:tab w:val="left" w:pos="720"/>
        </w:tabs>
        <w:autoSpaceDE w:val="0"/>
        <w:autoSpaceDN w:val="0"/>
        <w:adjustRightInd w:val="0"/>
        <w:ind w:firstLine="709"/>
        <w:jc w:val="both"/>
        <w:rPr>
          <w:color w:val="000000"/>
        </w:rPr>
      </w:pPr>
      <w:r w:rsidRPr="00655355">
        <w:rPr>
          <w:color w:val="000000"/>
        </w:rPr>
        <w:tab/>
        <w:t xml:space="preserve">3.2.2. </w:t>
      </w:r>
      <w:r w:rsidRPr="00380DAC">
        <w:rPr>
          <w:color w:val="000000"/>
        </w:rPr>
        <w:t>Vykdyti visas funkcijas ir reikalavimus</w:t>
      </w:r>
      <w:r w:rsidR="00253FBA">
        <w:rPr>
          <w:color w:val="000000"/>
        </w:rPr>
        <w:t xml:space="preserve"> numatytus</w:t>
      </w:r>
      <w:r w:rsidRPr="00380DAC">
        <w:rPr>
          <w:color w:val="000000"/>
        </w:rPr>
        <w:t xml:space="preserve">, </w:t>
      </w:r>
      <w:r w:rsidR="00253FBA" w:rsidRPr="00253FBA">
        <w:t>želdynų įstatym</w:t>
      </w:r>
      <w:r w:rsidR="00253FBA">
        <w:t>e</w:t>
      </w:r>
      <w:r w:rsidR="00253FBA" w:rsidRPr="00253FBA">
        <w:t>, L</w:t>
      </w:r>
      <w:r w:rsidR="00253FBA">
        <w:t>ietuvos Respublikos</w:t>
      </w:r>
      <w:r w:rsidR="00253FBA" w:rsidRPr="00253FBA">
        <w:t xml:space="preserve"> nekilnojamojo kultūros paveldo apsaugos įstatym</w:t>
      </w:r>
      <w:r w:rsidR="00253FBA">
        <w:t>e</w:t>
      </w:r>
      <w:r w:rsidR="00253FBA" w:rsidRPr="00253FBA">
        <w:t>, paveldo tvarkybos reglament</w:t>
      </w:r>
      <w:r w:rsidR="00253FBA">
        <w:t>uose</w:t>
      </w:r>
      <w:r w:rsidR="00253FBA" w:rsidRPr="00253FBA">
        <w:t>, aplinkosaugos ir kit</w:t>
      </w:r>
      <w:r w:rsidR="00253FBA">
        <w:t>uose</w:t>
      </w:r>
      <w:r w:rsidR="00253FBA" w:rsidRPr="00253FBA">
        <w:t xml:space="preserve"> tiesiogiai želdinių tvarkymui taikom</w:t>
      </w:r>
      <w:r w:rsidR="00253FBA">
        <w:t>uose</w:t>
      </w:r>
      <w:r w:rsidR="00253FBA" w:rsidRPr="00253FBA">
        <w:t xml:space="preserve"> teisės akt</w:t>
      </w:r>
      <w:r w:rsidR="00253FBA">
        <w:t>uose</w:t>
      </w:r>
      <w:r w:rsidRPr="00380DAC">
        <w:rPr>
          <w:color w:val="000000"/>
        </w:rPr>
        <w:t>.</w:t>
      </w:r>
    </w:p>
    <w:p w14:paraId="76A5BA9A" w14:textId="77777777" w:rsidR="003172A1" w:rsidRPr="00655355" w:rsidRDefault="003172A1" w:rsidP="00BB4148">
      <w:pPr>
        <w:tabs>
          <w:tab w:val="left" w:pos="720"/>
        </w:tabs>
        <w:autoSpaceDE w:val="0"/>
        <w:autoSpaceDN w:val="0"/>
        <w:adjustRightInd w:val="0"/>
        <w:ind w:firstLine="709"/>
        <w:jc w:val="both"/>
        <w:rPr>
          <w:color w:val="000000"/>
        </w:rPr>
      </w:pPr>
      <w:r w:rsidRPr="00655355">
        <w:rPr>
          <w:color w:val="000000"/>
        </w:rPr>
        <w:tab/>
        <w:t xml:space="preserve">3.2.3. </w:t>
      </w:r>
      <w:r w:rsidRPr="00655355">
        <w:t>Priimti ir sumokėti už tinkamai atliktus darbus Sutartyje nustatytais terminais ir tvarka.</w:t>
      </w:r>
    </w:p>
    <w:p w14:paraId="4EF48B2C" w14:textId="77777777" w:rsidR="003172A1" w:rsidRPr="00655355" w:rsidRDefault="003172A1" w:rsidP="00BB4148">
      <w:pPr>
        <w:tabs>
          <w:tab w:val="left" w:pos="851"/>
        </w:tabs>
        <w:ind w:firstLine="709"/>
        <w:jc w:val="both"/>
      </w:pPr>
      <w:r w:rsidRPr="00655355">
        <w:t>3.2.4. Užsakovas tikrina Rangovo darbą ir praneša apie nustatytas esmines klaidas ar pažeidimus (toliau – Neatitikimas). Šis tikrinimas nemažina Rangovo atsakomybės.</w:t>
      </w:r>
    </w:p>
    <w:p w14:paraId="168C001D" w14:textId="77777777" w:rsidR="003172A1" w:rsidRPr="00655355" w:rsidRDefault="003172A1" w:rsidP="00BB4148">
      <w:pPr>
        <w:tabs>
          <w:tab w:val="left" w:pos="851"/>
        </w:tabs>
        <w:ind w:firstLine="709"/>
        <w:jc w:val="both"/>
      </w:pPr>
      <w:r w:rsidRPr="00655355">
        <w:rPr>
          <w:b/>
        </w:rPr>
        <w:t>3.3.</w:t>
      </w:r>
      <w:r w:rsidRPr="00655355">
        <w:t xml:space="preserve"> </w:t>
      </w:r>
      <w:r w:rsidRPr="00655355">
        <w:rPr>
          <w:b/>
        </w:rPr>
        <w:t>Užsakovo teisės:</w:t>
      </w:r>
    </w:p>
    <w:p w14:paraId="13ED05F2" w14:textId="5CC57C0F" w:rsidR="003172A1" w:rsidRPr="00655355" w:rsidRDefault="003172A1" w:rsidP="003172A1">
      <w:pPr>
        <w:tabs>
          <w:tab w:val="left" w:pos="851"/>
        </w:tabs>
        <w:ind w:firstLine="720"/>
        <w:jc w:val="both"/>
      </w:pPr>
      <w:r w:rsidRPr="00655355">
        <w:t>3.3.1. Kontroliuoti ir prižiūrėti, ar atliekamų darbų atlikimo eiga, kiekiai, kaina, medžiagų kokybė atitinka Sutarties reikalavimus, Rangovo pateikiamus atliktų darbų aktus, PVM sąskaitas  faktūras.</w:t>
      </w:r>
    </w:p>
    <w:p w14:paraId="0709CB3E" w14:textId="2A4C6239" w:rsidR="003172A1" w:rsidRPr="00655355" w:rsidRDefault="003172A1" w:rsidP="003172A1">
      <w:pPr>
        <w:tabs>
          <w:tab w:val="left" w:pos="851"/>
        </w:tabs>
        <w:ind w:firstLine="720"/>
        <w:jc w:val="both"/>
      </w:pPr>
      <w:r w:rsidRPr="00655355">
        <w:t xml:space="preserve">3.3.2. Reikalauti, kad Rangovas darbus vykdytų pagal Sutartį ir </w:t>
      </w:r>
      <w:r w:rsidRPr="003B4A7C">
        <w:t>laikydamasis normatyvinių</w:t>
      </w:r>
      <w:r w:rsidR="00253FBA">
        <w:t xml:space="preserve"> </w:t>
      </w:r>
      <w:r w:rsidRPr="003B4A7C">
        <w:t xml:space="preserve"> dokumentų reikalavimų. </w:t>
      </w:r>
      <w:r w:rsidRPr="003B4A7C">
        <w:rPr>
          <w:color w:val="000000"/>
        </w:rPr>
        <w:t xml:space="preserve">Jeigu </w:t>
      </w:r>
      <w:r w:rsidRPr="003B4A7C">
        <w:t>Rangov</w:t>
      </w:r>
      <w:r w:rsidRPr="003B4A7C">
        <w:rPr>
          <w:color w:val="000000"/>
        </w:rPr>
        <w:t xml:space="preserve">as </w:t>
      </w:r>
      <w:r w:rsidRPr="003B4A7C">
        <w:t>nukrypsta nuo Sutarties ir/arba sutarties priedų</w:t>
      </w:r>
      <w:r w:rsidRPr="003B4A7C">
        <w:rPr>
          <w:color w:val="000000"/>
        </w:rPr>
        <w:t xml:space="preserve"> ir nesilaiko normatyvinių dokumentų reikalavimų ar bet kokių </w:t>
      </w:r>
      <w:r w:rsidRPr="003B4A7C">
        <w:t>Rangov</w:t>
      </w:r>
      <w:r w:rsidRPr="003B4A7C">
        <w:rPr>
          <w:color w:val="000000"/>
        </w:rPr>
        <w:t>o</w:t>
      </w:r>
      <w:r w:rsidRPr="00655355">
        <w:rPr>
          <w:color w:val="000000"/>
        </w:rPr>
        <w:t xml:space="preserve"> prisiimtų įsipareigojimų, Užsakovas turi teisę raštu reikalauti šalinti defektus, nepriimti nekokybiškai atliktų darbų ir nemokėti už netinkamai atliktą darbą iki nustatytų darbų defektų pašalinimo arba pašalinti trūkumus trečiųjų asmenų pagalba </w:t>
      </w:r>
      <w:r w:rsidRPr="00655355">
        <w:t>Rangov</w:t>
      </w:r>
      <w:r w:rsidRPr="00655355">
        <w:rPr>
          <w:color w:val="000000"/>
        </w:rPr>
        <w:t>o sąskaita</w:t>
      </w:r>
      <w:r w:rsidRPr="00655355">
        <w:t>.</w:t>
      </w:r>
    </w:p>
    <w:p w14:paraId="6A846F3B" w14:textId="3C6DAFD1" w:rsidR="003172A1" w:rsidRPr="00655355" w:rsidRDefault="003172A1" w:rsidP="003172A1">
      <w:pPr>
        <w:tabs>
          <w:tab w:val="left" w:pos="851"/>
        </w:tabs>
        <w:ind w:firstLine="720"/>
        <w:jc w:val="both"/>
      </w:pPr>
      <w:r w:rsidRPr="00655355">
        <w:t>3.3.</w:t>
      </w:r>
      <w:r w:rsidR="00AA6F2C">
        <w:t>3</w:t>
      </w:r>
      <w:r w:rsidRPr="00655355">
        <w:t>. Reikalauti, kad Rangovas savo sąskaita pašalintų atliktų darbų defektus, atsiradusius per garantinį laikotarpį.</w:t>
      </w:r>
    </w:p>
    <w:p w14:paraId="75AC2D41" w14:textId="063C9321" w:rsidR="003172A1" w:rsidRPr="00655355" w:rsidRDefault="003172A1" w:rsidP="003172A1">
      <w:pPr>
        <w:tabs>
          <w:tab w:val="left" w:pos="851"/>
        </w:tabs>
        <w:ind w:firstLine="720"/>
        <w:jc w:val="both"/>
      </w:pPr>
      <w:r w:rsidRPr="00655355">
        <w:t>3.3.</w:t>
      </w:r>
      <w:r w:rsidR="00AA6F2C">
        <w:t>4</w:t>
      </w:r>
      <w:r w:rsidRPr="00655355">
        <w:t>. Jei darbų priėmimo metu nustatoma trūkumų, Užsakovas turi teisę nustatyti terminą trūkumams pašalinti arba atskaityti iš Rangovui mokėtinų sumų, sumą, reikalingą tiems trūkumams pašalinti</w:t>
      </w:r>
      <w:r w:rsidR="0019778B">
        <w:t xml:space="preserve">, </w:t>
      </w:r>
      <w:r w:rsidR="0019778B" w:rsidRPr="0019778B">
        <w:t>jei užsakovas pats ar pasitelkdamas trečiuosius asmenis tuos trūkumus ištaisė po to, kai rangovas to neatliko per užsakovo nustatytą terminą</w:t>
      </w:r>
      <w:r w:rsidRPr="00655355">
        <w:t>.</w:t>
      </w:r>
    </w:p>
    <w:p w14:paraId="69511C5C" w14:textId="59612B4F" w:rsidR="003172A1" w:rsidRPr="00655355" w:rsidRDefault="003172A1" w:rsidP="003172A1">
      <w:pPr>
        <w:tabs>
          <w:tab w:val="left" w:pos="851"/>
        </w:tabs>
        <w:ind w:firstLine="720"/>
        <w:jc w:val="both"/>
      </w:pPr>
      <w:r w:rsidRPr="00655355">
        <w:t>3.3.</w:t>
      </w:r>
      <w:r w:rsidR="00AA6F2C">
        <w:t>5</w:t>
      </w:r>
      <w:r w:rsidRPr="00655355">
        <w:t>. Reikalauti ištaisyti paaiškėjusį defektą tiek iš Rangovo, tiek iš su</w:t>
      </w:r>
      <w:r w:rsidR="00DF1EEC">
        <w:t>btiekėjo</w:t>
      </w:r>
      <w:r w:rsidRPr="00655355">
        <w:t>, atlikusio konkretų darbą.</w:t>
      </w:r>
    </w:p>
    <w:p w14:paraId="5FA43FC0" w14:textId="77777777" w:rsidR="003172A1" w:rsidRPr="00655355" w:rsidRDefault="003172A1" w:rsidP="003172A1">
      <w:pPr>
        <w:tabs>
          <w:tab w:val="left" w:pos="851"/>
        </w:tabs>
        <w:ind w:firstLine="720"/>
        <w:jc w:val="both"/>
      </w:pPr>
    </w:p>
    <w:p w14:paraId="3B2E8E94" w14:textId="77777777" w:rsidR="003172A1" w:rsidRPr="00655355" w:rsidRDefault="003172A1" w:rsidP="003172A1">
      <w:pPr>
        <w:pStyle w:val="Pagrindinistekstas3"/>
        <w:tabs>
          <w:tab w:val="left" w:pos="720"/>
        </w:tabs>
        <w:suppressAutoHyphens/>
        <w:spacing w:after="0"/>
        <w:jc w:val="both"/>
        <w:rPr>
          <w:rFonts w:ascii="Times New Roman" w:hAnsi="Times New Roman"/>
          <w:b/>
          <w:bCs/>
          <w:color w:val="000000"/>
          <w:sz w:val="24"/>
          <w:szCs w:val="24"/>
          <w:lang w:val="lt-LT"/>
        </w:rPr>
      </w:pPr>
      <w:r w:rsidRPr="00655355">
        <w:rPr>
          <w:rFonts w:ascii="Times New Roman" w:hAnsi="Times New Roman"/>
          <w:b/>
          <w:color w:val="000000"/>
          <w:sz w:val="24"/>
          <w:szCs w:val="24"/>
          <w:lang w:val="lt-LT"/>
        </w:rPr>
        <w:tab/>
        <w:t xml:space="preserve">3.4. </w:t>
      </w:r>
      <w:r w:rsidRPr="00655355">
        <w:rPr>
          <w:rFonts w:ascii="Times New Roman" w:hAnsi="Times New Roman"/>
          <w:b/>
          <w:bCs/>
          <w:sz w:val="24"/>
          <w:szCs w:val="24"/>
          <w:lang w:val="lt-LT"/>
        </w:rPr>
        <w:t xml:space="preserve">Rangovo </w:t>
      </w:r>
      <w:r w:rsidRPr="00655355">
        <w:rPr>
          <w:rFonts w:ascii="Times New Roman" w:hAnsi="Times New Roman"/>
          <w:b/>
          <w:bCs/>
          <w:color w:val="000000"/>
          <w:sz w:val="24"/>
          <w:szCs w:val="24"/>
          <w:lang w:val="lt-LT"/>
        </w:rPr>
        <w:t>pareigos:</w:t>
      </w:r>
    </w:p>
    <w:p w14:paraId="042097D7" w14:textId="5DF23A9E"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b/>
          <w:bCs/>
          <w:color w:val="000000"/>
          <w:sz w:val="24"/>
          <w:szCs w:val="24"/>
          <w:lang w:val="lt-LT"/>
        </w:rPr>
        <w:tab/>
      </w:r>
      <w:r w:rsidRPr="00655355">
        <w:rPr>
          <w:rFonts w:ascii="Times New Roman" w:hAnsi="Times New Roman"/>
          <w:bCs/>
          <w:color w:val="000000"/>
          <w:sz w:val="24"/>
          <w:szCs w:val="24"/>
          <w:lang w:val="lt-LT"/>
        </w:rPr>
        <w:t>3.4.1.</w:t>
      </w:r>
      <w:r w:rsidRPr="00655355">
        <w:rPr>
          <w:rFonts w:ascii="Times New Roman" w:hAnsi="Times New Roman"/>
          <w:b/>
          <w:bCs/>
          <w:color w:val="000000"/>
          <w:sz w:val="24"/>
          <w:szCs w:val="24"/>
          <w:lang w:val="lt-LT"/>
        </w:rPr>
        <w:t xml:space="preserve"> </w:t>
      </w:r>
      <w:r w:rsidRPr="00655355">
        <w:rPr>
          <w:rFonts w:ascii="Times New Roman" w:hAnsi="Times New Roman"/>
          <w:sz w:val="24"/>
          <w:szCs w:val="24"/>
          <w:lang w:val="lt-LT"/>
        </w:rPr>
        <w:t>Atlikti darbus pagal Sutarties reikalavimus kaip įmanoma rūpestingai bei efektyviai.</w:t>
      </w:r>
    </w:p>
    <w:p w14:paraId="190A85EE" w14:textId="13F1FCC8" w:rsidR="00B03EDC" w:rsidRPr="003B4A7C" w:rsidRDefault="003172A1" w:rsidP="00B03EDC">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w:t>
      </w:r>
      <w:r w:rsidR="00A83029">
        <w:rPr>
          <w:rFonts w:ascii="Times New Roman" w:hAnsi="Times New Roman"/>
          <w:sz w:val="24"/>
          <w:szCs w:val="24"/>
          <w:lang w:val="lt-LT"/>
        </w:rPr>
        <w:t>2</w:t>
      </w:r>
      <w:r w:rsidRPr="00655355">
        <w:rPr>
          <w:rFonts w:ascii="Times New Roman" w:hAnsi="Times New Roman"/>
          <w:sz w:val="24"/>
          <w:szCs w:val="24"/>
          <w:lang w:val="lt-LT"/>
        </w:rPr>
        <w:t xml:space="preserve">. Vykdyti darbus pagal </w:t>
      </w:r>
      <w:r w:rsidRPr="003B4A7C">
        <w:rPr>
          <w:rFonts w:ascii="Times New Roman" w:hAnsi="Times New Roman"/>
          <w:sz w:val="24"/>
          <w:szCs w:val="24"/>
          <w:lang w:val="lt-LT"/>
        </w:rPr>
        <w:t xml:space="preserve">Sutartį, </w:t>
      </w:r>
      <w:r w:rsidR="00253FBA" w:rsidRPr="00253FBA">
        <w:rPr>
          <w:sz w:val="24"/>
          <w:szCs w:val="24"/>
          <w:lang w:val="lt-LT"/>
        </w:rPr>
        <w:t>želdynų įstatym</w:t>
      </w:r>
      <w:r w:rsidR="00253FBA">
        <w:rPr>
          <w:sz w:val="24"/>
          <w:szCs w:val="24"/>
          <w:lang w:val="lt-LT"/>
        </w:rPr>
        <w:t>ą</w:t>
      </w:r>
      <w:r w:rsidR="00253FBA" w:rsidRPr="00253FBA">
        <w:rPr>
          <w:sz w:val="24"/>
          <w:szCs w:val="24"/>
          <w:lang w:val="lt-LT"/>
        </w:rPr>
        <w:t>, L</w:t>
      </w:r>
      <w:r w:rsidR="00253FBA">
        <w:rPr>
          <w:sz w:val="24"/>
          <w:szCs w:val="24"/>
          <w:lang w:val="lt-LT"/>
        </w:rPr>
        <w:t>ietuvos Respublikos</w:t>
      </w:r>
      <w:r w:rsidR="00253FBA" w:rsidRPr="00253FBA">
        <w:rPr>
          <w:sz w:val="24"/>
          <w:szCs w:val="24"/>
          <w:lang w:val="lt-LT"/>
        </w:rPr>
        <w:t xml:space="preserve"> nekilnojamojo kultūros paveldo apsaugos įstatym</w:t>
      </w:r>
      <w:r w:rsidR="00253FBA">
        <w:rPr>
          <w:sz w:val="24"/>
          <w:szCs w:val="24"/>
          <w:lang w:val="lt-LT"/>
        </w:rPr>
        <w:t>ą</w:t>
      </w:r>
      <w:r w:rsidR="00253FBA" w:rsidRPr="00253FBA">
        <w:rPr>
          <w:sz w:val="24"/>
          <w:szCs w:val="24"/>
          <w:lang w:val="lt-LT"/>
        </w:rPr>
        <w:t>, paveldo tvarkybos reglament</w:t>
      </w:r>
      <w:r w:rsidR="00253FBA">
        <w:rPr>
          <w:sz w:val="24"/>
          <w:szCs w:val="24"/>
          <w:lang w:val="lt-LT"/>
        </w:rPr>
        <w:t>us</w:t>
      </w:r>
      <w:r w:rsidR="00253FBA" w:rsidRPr="00253FBA">
        <w:rPr>
          <w:sz w:val="24"/>
          <w:szCs w:val="24"/>
          <w:lang w:val="lt-LT"/>
        </w:rPr>
        <w:t>, aplinkosaugos ir kit</w:t>
      </w:r>
      <w:r w:rsidR="00253FBA">
        <w:rPr>
          <w:sz w:val="24"/>
          <w:szCs w:val="24"/>
          <w:lang w:val="lt-LT"/>
        </w:rPr>
        <w:t>us</w:t>
      </w:r>
      <w:r w:rsidR="00253FBA" w:rsidRPr="00253FBA">
        <w:rPr>
          <w:sz w:val="24"/>
          <w:szCs w:val="24"/>
          <w:lang w:val="lt-LT"/>
        </w:rPr>
        <w:t xml:space="preserve"> tiesiogiai želdinių tvarkymui taikom</w:t>
      </w:r>
      <w:r w:rsidR="00253FBA">
        <w:rPr>
          <w:sz w:val="24"/>
          <w:szCs w:val="24"/>
          <w:lang w:val="lt-LT"/>
        </w:rPr>
        <w:t>us</w:t>
      </w:r>
      <w:r w:rsidR="00253FBA" w:rsidRPr="00253FBA">
        <w:rPr>
          <w:sz w:val="24"/>
          <w:szCs w:val="24"/>
          <w:lang w:val="lt-LT"/>
        </w:rPr>
        <w:t xml:space="preserve"> teisės akt</w:t>
      </w:r>
      <w:r w:rsidR="00253FBA">
        <w:rPr>
          <w:sz w:val="24"/>
          <w:szCs w:val="24"/>
          <w:lang w:val="lt-LT"/>
        </w:rPr>
        <w:t>ų</w:t>
      </w:r>
      <w:r w:rsidRPr="003B4A7C">
        <w:rPr>
          <w:rFonts w:ascii="Times New Roman" w:hAnsi="Times New Roman"/>
          <w:sz w:val="24"/>
          <w:szCs w:val="24"/>
          <w:lang w:val="lt-LT"/>
        </w:rPr>
        <w:t xml:space="preserve"> reikalavimus. Garantuoti, kad darbų priėmimo metu darbai atitiks Sutartyje bei jos prieduose nustatytas savybes, normatyvinių dokumentų reikalavimus.</w:t>
      </w:r>
    </w:p>
    <w:p w14:paraId="00A44111" w14:textId="757CCCB3" w:rsidR="00B03EDC" w:rsidRPr="003B4A7C" w:rsidRDefault="00B03EDC" w:rsidP="00B03EDC">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t>3.4.</w:t>
      </w:r>
      <w:r w:rsidR="00A83029" w:rsidRPr="003B4A7C">
        <w:rPr>
          <w:rFonts w:ascii="Times New Roman" w:hAnsi="Times New Roman"/>
          <w:sz w:val="24"/>
          <w:szCs w:val="24"/>
          <w:lang w:val="lt-LT"/>
        </w:rPr>
        <w:t>3</w:t>
      </w:r>
      <w:r w:rsidRPr="003B4A7C">
        <w:rPr>
          <w:rFonts w:ascii="Times New Roman" w:hAnsi="Times New Roman"/>
          <w:sz w:val="24"/>
          <w:szCs w:val="24"/>
          <w:lang w:val="lt-LT"/>
        </w:rPr>
        <w:t xml:space="preserve">. </w:t>
      </w:r>
      <w:r w:rsidR="00446B2F" w:rsidRPr="003B4A7C">
        <w:rPr>
          <w:rFonts w:ascii="Times New Roman" w:hAnsi="Times New Roman"/>
          <w:sz w:val="24"/>
          <w:szCs w:val="24"/>
          <w:lang w:val="lt-LT"/>
        </w:rPr>
        <w:t xml:space="preserve">Kad visos medžiagos bei montuojami įrenginiai būtų nauji, </w:t>
      </w:r>
      <w:r w:rsidR="00977FE6">
        <w:rPr>
          <w:rFonts w:ascii="Times New Roman" w:hAnsi="Times New Roman"/>
          <w:sz w:val="24"/>
          <w:szCs w:val="24"/>
          <w:lang w:val="lt-LT"/>
        </w:rPr>
        <w:t>augalų apsaugos</w:t>
      </w:r>
      <w:r w:rsidR="00446B2F" w:rsidRPr="003B4A7C">
        <w:rPr>
          <w:rFonts w:ascii="Times New Roman" w:hAnsi="Times New Roman"/>
          <w:sz w:val="24"/>
          <w:szCs w:val="24"/>
          <w:lang w:val="lt-LT"/>
        </w:rPr>
        <w:t xml:space="preserve"> produktai turėtų atitikties </w:t>
      </w:r>
      <w:r w:rsidR="00446B2F" w:rsidRPr="002571A3">
        <w:rPr>
          <w:rFonts w:ascii="Times New Roman" w:hAnsi="Times New Roman"/>
          <w:sz w:val="24"/>
          <w:szCs w:val="24"/>
          <w:lang w:val="lt-LT"/>
        </w:rPr>
        <w:t>deklaracijas (</w:t>
      </w:r>
      <w:r w:rsidR="00977FE6" w:rsidRPr="002571A3">
        <w:rPr>
          <w:rFonts w:ascii="Times New Roman" w:hAnsi="Times New Roman"/>
          <w:sz w:val="24"/>
          <w:lang w:val="lt-LT"/>
        </w:rPr>
        <w:t>Lietuvos Respublikos augalų apsaugos produktų registre registruoti produktai</w:t>
      </w:r>
      <w:r w:rsidR="00446B2F" w:rsidRPr="003B4A7C">
        <w:rPr>
          <w:rFonts w:ascii="Times New Roman" w:hAnsi="Times New Roman"/>
          <w:sz w:val="24"/>
          <w:szCs w:val="24"/>
          <w:lang w:val="lt-LT"/>
        </w:rPr>
        <w:t>).</w:t>
      </w:r>
    </w:p>
    <w:p w14:paraId="1A42E0FF" w14:textId="6D2C4C90" w:rsidR="003172A1" w:rsidRPr="003B4A7C" w:rsidRDefault="00B03EDC" w:rsidP="002571A3">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r>
      <w:r w:rsidR="003172A1" w:rsidRPr="00D865CA">
        <w:rPr>
          <w:rFonts w:ascii="Times New Roman" w:hAnsi="Times New Roman"/>
          <w:sz w:val="24"/>
          <w:szCs w:val="24"/>
          <w:lang w:val="lt-LT"/>
        </w:rPr>
        <w:t>3.4.</w:t>
      </w:r>
      <w:r w:rsidR="002571A3">
        <w:rPr>
          <w:rFonts w:ascii="Times New Roman" w:hAnsi="Times New Roman"/>
          <w:sz w:val="24"/>
          <w:szCs w:val="24"/>
          <w:lang w:val="lt-LT"/>
        </w:rPr>
        <w:t>4</w:t>
      </w:r>
      <w:r w:rsidR="003172A1" w:rsidRPr="00D865CA">
        <w:rPr>
          <w:rFonts w:ascii="Times New Roman" w:hAnsi="Times New Roman"/>
          <w:sz w:val="24"/>
          <w:szCs w:val="24"/>
          <w:lang w:val="lt-LT"/>
        </w:rPr>
        <w:t xml:space="preserve">. </w:t>
      </w:r>
      <w:r w:rsidR="003172A1" w:rsidRPr="003B4A7C">
        <w:rPr>
          <w:rFonts w:ascii="Times New Roman" w:hAnsi="Times New Roman"/>
          <w:sz w:val="24"/>
          <w:szCs w:val="24"/>
          <w:lang w:val="lt-LT"/>
        </w:rPr>
        <w:t xml:space="preserve">Rangovas savo sąskaita turės pašalinti iš </w:t>
      </w:r>
      <w:r w:rsidR="00926439">
        <w:rPr>
          <w:rFonts w:ascii="Times New Roman" w:hAnsi="Times New Roman"/>
          <w:sz w:val="24"/>
          <w:szCs w:val="24"/>
          <w:lang w:val="lt-LT"/>
        </w:rPr>
        <w:t>darbų atlikimo vietos</w:t>
      </w:r>
      <w:r w:rsidR="003172A1" w:rsidRPr="003B4A7C">
        <w:rPr>
          <w:rFonts w:ascii="Times New Roman" w:hAnsi="Times New Roman"/>
          <w:sz w:val="24"/>
          <w:szCs w:val="24"/>
          <w:lang w:val="lt-LT"/>
        </w:rPr>
        <w:t xml:space="preserve"> visas </w:t>
      </w:r>
      <w:r w:rsidR="00253FBA">
        <w:rPr>
          <w:rFonts w:ascii="Times New Roman" w:hAnsi="Times New Roman"/>
          <w:sz w:val="24"/>
          <w:szCs w:val="24"/>
          <w:lang w:val="lt-LT"/>
        </w:rPr>
        <w:t xml:space="preserve">darbų </w:t>
      </w:r>
      <w:r w:rsidR="00DC50F7">
        <w:rPr>
          <w:rFonts w:ascii="Times New Roman" w:hAnsi="Times New Roman"/>
          <w:sz w:val="24"/>
          <w:szCs w:val="24"/>
          <w:lang w:val="lt-LT"/>
        </w:rPr>
        <w:t xml:space="preserve">atlikimo </w:t>
      </w:r>
      <w:r w:rsidR="00253FBA">
        <w:rPr>
          <w:rFonts w:ascii="Times New Roman" w:hAnsi="Times New Roman"/>
          <w:sz w:val="24"/>
          <w:szCs w:val="24"/>
          <w:lang w:val="lt-LT"/>
        </w:rPr>
        <w:t>metu susidariusias</w:t>
      </w:r>
      <w:r w:rsidR="003172A1" w:rsidRPr="003B4A7C">
        <w:rPr>
          <w:rFonts w:ascii="Times New Roman" w:hAnsi="Times New Roman"/>
          <w:sz w:val="24"/>
          <w:szCs w:val="24"/>
          <w:lang w:val="lt-LT"/>
        </w:rPr>
        <w:t xml:space="preserve"> atliekas ir šiukšles.</w:t>
      </w:r>
    </w:p>
    <w:p w14:paraId="12BE4804" w14:textId="452CFC15" w:rsidR="003172A1" w:rsidRPr="003B4A7C" w:rsidRDefault="003172A1" w:rsidP="003A62C5">
      <w:pPr>
        <w:pStyle w:val="Pagrindinistekstas3"/>
        <w:tabs>
          <w:tab w:val="left" w:pos="720"/>
        </w:tabs>
        <w:suppressAutoHyphens/>
        <w:spacing w:after="0"/>
        <w:ind w:firstLine="709"/>
        <w:jc w:val="both"/>
        <w:rPr>
          <w:rFonts w:ascii="Times New Roman" w:hAnsi="Times New Roman"/>
          <w:sz w:val="24"/>
          <w:szCs w:val="24"/>
          <w:lang w:val="lt-LT"/>
        </w:rPr>
      </w:pPr>
      <w:r w:rsidRPr="003B4A7C">
        <w:rPr>
          <w:rFonts w:ascii="Times New Roman" w:hAnsi="Times New Roman"/>
          <w:color w:val="000000"/>
          <w:sz w:val="24"/>
          <w:szCs w:val="24"/>
          <w:lang w:val="lt-LT"/>
        </w:rPr>
        <w:t>3.4.</w:t>
      </w:r>
      <w:r w:rsidR="002571A3">
        <w:rPr>
          <w:rFonts w:ascii="Times New Roman" w:hAnsi="Times New Roman"/>
          <w:color w:val="000000"/>
          <w:sz w:val="24"/>
          <w:szCs w:val="24"/>
          <w:lang w:val="lt-LT"/>
        </w:rPr>
        <w:t>5</w:t>
      </w:r>
      <w:r w:rsidRPr="003B4A7C">
        <w:rPr>
          <w:rFonts w:ascii="Times New Roman" w:hAnsi="Times New Roman"/>
          <w:color w:val="000000"/>
          <w:sz w:val="24"/>
          <w:szCs w:val="24"/>
          <w:lang w:val="lt-LT"/>
        </w:rPr>
        <w:t xml:space="preserve">. </w:t>
      </w:r>
      <w:r w:rsidRPr="003B4A7C">
        <w:rPr>
          <w:rFonts w:ascii="Times New Roman" w:hAnsi="Times New Roman"/>
          <w:sz w:val="24"/>
          <w:szCs w:val="24"/>
          <w:lang w:val="lt-LT"/>
        </w:rPr>
        <w:t>Sutartyje nurodytais terminais kokybiškai atlikti, užbaigti ir perduoti Užsakovui visus Sutartyje nurodytus darbus ir ištaisyti defektus, nustatytus iki darbų perdavimo Užsakovui ir per garantinį laikotarpį.</w:t>
      </w:r>
    </w:p>
    <w:p w14:paraId="28DD8FD4" w14:textId="5B0F21CA" w:rsidR="003172A1" w:rsidRPr="003B4A7C" w:rsidRDefault="003172A1" w:rsidP="003172A1">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t>3.4.</w:t>
      </w:r>
      <w:r w:rsidR="002571A3">
        <w:rPr>
          <w:rFonts w:ascii="Times New Roman" w:hAnsi="Times New Roman"/>
          <w:sz w:val="24"/>
          <w:szCs w:val="24"/>
          <w:lang w:val="lt-LT"/>
        </w:rPr>
        <w:t>6</w:t>
      </w:r>
      <w:r w:rsidRPr="003B4A7C">
        <w:rPr>
          <w:rFonts w:ascii="Times New Roman" w:hAnsi="Times New Roman"/>
          <w:sz w:val="24"/>
          <w:szCs w:val="24"/>
          <w:lang w:val="lt-LT"/>
        </w:rPr>
        <w:t>. Savarankiškai apsirūpinti materialiniais ištekliais, reikalingais Sutartyje numatytiems darbams atlikti.</w:t>
      </w:r>
    </w:p>
    <w:p w14:paraId="56E391B4" w14:textId="2BCE8E55"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t>3.4.</w:t>
      </w:r>
      <w:r w:rsidR="002571A3">
        <w:rPr>
          <w:rFonts w:ascii="Times New Roman" w:hAnsi="Times New Roman"/>
          <w:sz w:val="24"/>
          <w:szCs w:val="24"/>
          <w:lang w:val="lt-LT"/>
        </w:rPr>
        <w:t>7</w:t>
      </w:r>
      <w:r w:rsidRPr="003B4A7C">
        <w:rPr>
          <w:rFonts w:ascii="Times New Roman" w:hAnsi="Times New Roman"/>
          <w:sz w:val="24"/>
          <w:szCs w:val="24"/>
          <w:lang w:val="lt-LT"/>
        </w:rPr>
        <w:t>. Laiku ir tinkamai informuoti Užsakovą apie</w:t>
      </w:r>
      <w:r w:rsidR="00075D0C">
        <w:rPr>
          <w:rFonts w:ascii="Times New Roman" w:hAnsi="Times New Roman"/>
          <w:sz w:val="24"/>
          <w:szCs w:val="24"/>
          <w:lang w:val="lt-LT"/>
        </w:rPr>
        <w:t xml:space="preserve"> numatomą</w:t>
      </w:r>
      <w:r w:rsidRPr="003B4A7C">
        <w:rPr>
          <w:rFonts w:ascii="Times New Roman" w:hAnsi="Times New Roman"/>
          <w:sz w:val="24"/>
          <w:szCs w:val="24"/>
          <w:lang w:val="lt-LT"/>
        </w:rPr>
        <w:t xml:space="preserve"> atliktų darbų </w:t>
      </w:r>
      <w:r w:rsidR="0076426F">
        <w:rPr>
          <w:rFonts w:ascii="Times New Roman" w:hAnsi="Times New Roman"/>
          <w:sz w:val="24"/>
          <w:szCs w:val="24"/>
          <w:lang w:val="lt-LT"/>
        </w:rPr>
        <w:t>akto</w:t>
      </w:r>
      <w:r w:rsidRPr="003B4A7C">
        <w:rPr>
          <w:rFonts w:ascii="Times New Roman" w:hAnsi="Times New Roman"/>
          <w:sz w:val="24"/>
          <w:szCs w:val="24"/>
          <w:lang w:val="lt-LT"/>
        </w:rPr>
        <w:t xml:space="preserve"> datą bei pateikti atliktų darbų aktą, išrašyti PVM sąskaitas faktūras, kitą normatyvinių  dokumentų nurodytą darbų atlikimo dokumentaciją. Užsakovui paprašius papildomos informacijos, per 3 darbo</w:t>
      </w:r>
      <w:r w:rsidRPr="00655355">
        <w:rPr>
          <w:rFonts w:ascii="Times New Roman" w:hAnsi="Times New Roman"/>
          <w:sz w:val="24"/>
          <w:szCs w:val="24"/>
          <w:lang w:val="lt-LT"/>
        </w:rPr>
        <w:t xml:space="preserve"> dienas raštu pranešti apie darbų eigą bei rezultatus, pateikti kitą su darbų vykdymu susijusią informaciją.</w:t>
      </w:r>
    </w:p>
    <w:p w14:paraId="7359907C" w14:textId="68DA3E63"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w:t>
      </w:r>
      <w:r w:rsidR="002571A3">
        <w:rPr>
          <w:rFonts w:ascii="Times New Roman" w:hAnsi="Times New Roman"/>
          <w:sz w:val="24"/>
          <w:szCs w:val="24"/>
          <w:lang w:val="lt-LT"/>
        </w:rPr>
        <w:t>8</w:t>
      </w:r>
      <w:r w:rsidRPr="00655355">
        <w:rPr>
          <w:rFonts w:ascii="Times New Roman" w:hAnsi="Times New Roman"/>
          <w:sz w:val="24"/>
          <w:szCs w:val="24"/>
          <w:lang w:val="lt-LT"/>
        </w:rPr>
        <w:t>. Sudaryti sąlygas Užsakovo atstovams lankytis objekte bei susipažinti su visa darbų dokumentacija.</w:t>
      </w:r>
    </w:p>
    <w:p w14:paraId="4E08ED0B" w14:textId="57FC47E3"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w:t>
      </w:r>
      <w:r w:rsidR="002571A3">
        <w:rPr>
          <w:rFonts w:ascii="Times New Roman" w:hAnsi="Times New Roman"/>
          <w:sz w:val="24"/>
          <w:szCs w:val="24"/>
          <w:lang w:val="lt-LT"/>
        </w:rPr>
        <w:t>9</w:t>
      </w:r>
      <w:r w:rsidRPr="00655355">
        <w:rPr>
          <w:rFonts w:ascii="Times New Roman" w:hAnsi="Times New Roman"/>
          <w:sz w:val="24"/>
          <w:szCs w:val="24"/>
          <w:lang w:val="lt-LT"/>
        </w:rPr>
        <w:t>. Savo lėšomis įrengti laikinus aptvėrimus (jei reikalinga), o baigus darbus juos išardyti.</w:t>
      </w:r>
    </w:p>
    <w:p w14:paraId="477A8C8C" w14:textId="623282D0"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lastRenderedPageBreak/>
        <w:tab/>
        <w:t>3.4.</w:t>
      </w:r>
      <w:r w:rsidR="00B03EDC" w:rsidRPr="00655355">
        <w:rPr>
          <w:rFonts w:ascii="Times New Roman" w:hAnsi="Times New Roman"/>
          <w:sz w:val="24"/>
          <w:szCs w:val="24"/>
          <w:lang w:val="lt-LT"/>
        </w:rPr>
        <w:t>1</w:t>
      </w:r>
      <w:r w:rsidR="00D471D1">
        <w:rPr>
          <w:rFonts w:ascii="Times New Roman" w:hAnsi="Times New Roman"/>
          <w:sz w:val="24"/>
          <w:szCs w:val="24"/>
          <w:lang w:val="lt-LT"/>
        </w:rPr>
        <w:t>0</w:t>
      </w:r>
      <w:r w:rsidRPr="00655355">
        <w:rPr>
          <w:rFonts w:ascii="Times New Roman" w:hAnsi="Times New Roman"/>
          <w:sz w:val="24"/>
          <w:szCs w:val="24"/>
          <w:lang w:val="lt-LT"/>
        </w:rPr>
        <w:t>. Užsakovui pareikalavus, raštu informuoti Užsakovą apie objekte dirbančius subtiekėjus. Jų sąrašas turi sutapti su konkursinio pasiūlymo dokumentuose pateiktu sąrašu</w:t>
      </w:r>
      <w:r w:rsidR="00CC324D">
        <w:rPr>
          <w:rFonts w:ascii="Times New Roman" w:hAnsi="Times New Roman"/>
          <w:sz w:val="24"/>
          <w:szCs w:val="24"/>
          <w:lang w:val="lt-LT"/>
        </w:rPr>
        <w:t xml:space="preserve">, </w:t>
      </w:r>
      <w:r w:rsidR="00CC324D" w:rsidRPr="00CC324D">
        <w:rPr>
          <w:rFonts w:ascii="Times New Roman" w:hAnsi="Times New Roman"/>
          <w:sz w:val="24"/>
          <w:szCs w:val="24"/>
          <w:lang w:val="lt-LT"/>
        </w:rPr>
        <w:t xml:space="preserve">jei po pirkimo sutarties pasirašymo </w:t>
      </w:r>
      <w:r w:rsidR="00CC324D">
        <w:rPr>
          <w:rFonts w:ascii="Times New Roman" w:hAnsi="Times New Roman"/>
          <w:sz w:val="24"/>
          <w:szCs w:val="24"/>
          <w:lang w:val="lt-LT"/>
        </w:rPr>
        <w:t>ne</w:t>
      </w:r>
      <w:r w:rsidR="00CC324D" w:rsidRPr="00CC324D">
        <w:rPr>
          <w:rFonts w:ascii="Times New Roman" w:hAnsi="Times New Roman"/>
          <w:sz w:val="24"/>
          <w:szCs w:val="24"/>
          <w:lang w:val="lt-LT"/>
        </w:rPr>
        <w:t>buvo įtraukti nauji subtiekėja</w:t>
      </w:r>
      <w:r w:rsidR="00CC324D">
        <w:rPr>
          <w:rFonts w:ascii="Times New Roman" w:hAnsi="Times New Roman"/>
          <w:sz w:val="24"/>
          <w:szCs w:val="24"/>
          <w:lang w:val="lt-LT"/>
        </w:rPr>
        <w:t>i</w:t>
      </w:r>
      <w:r w:rsidRPr="00655355">
        <w:rPr>
          <w:rFonts w:ascii="Times New Roman" w:hAnsi="Times New Roman"/>
          <w:sz w:val="24"/>
          <w:szCs w:val="24"/>
          <w:lang w:val="lt-LT"/>
        </w:rPr>
        <w:t>.</w:t>
      </w:r>
    </w:p>
    <w:p w14:paraId="436EB0A0" w14:textId="0B953B2E"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1</w:t>
      </w:r>
      <w:r w:rsidRPr="00655355">
        <w:rPr>
          <w:rFonts w:ascii="Times New Roman" w:hAnsi="Times New Roman"/>
          <w:sz w:val="24"/>
          <w:szCs w:val="24"/>
          <w:lang w:val="lt-LT"/>
        </w:rPr>
        <w:t xml:space="preserve">. Garantuoti saugų darbą, priešgaisrinę ir aplinkos apsaugą bei darbo higieną </w:t>
      </w:r>
      <w:r w:rsidR="00D471D1">
        <w:rPr>
          <w:rFonts w:ascii="Times New Roman" w:hAnsi="Times New Roman"/>
          <w:sz w:val="24"/>
          <w:szCs w:val="24"/>
          <w:lang w:val="lt-LT"/>
        </w:rPr>
        <w:t>atliekamų darbų</w:t>
      </w:r>
      <w:r w:rsidRPr="00655355">
        <w:rPr>
          <w:rFonts w:ascii="Times New Roman" w:hAnsi="Times New Roman"/>
          <w:sz w:val="24"/>
          <w:szCs w:val="24"/>
          <w:lang w:val="lt-LT"/>
        </w:rPr>
        <w:t xml:space="preserve"> teritorijoje, savo darbo zonoje, taip pat gretimos aplinkos apsaugą ir greta </w:t>
      </w:r>
      <w:r w:rsidR="00D471D1">
        <w:rPr>
          <w:rFonts w:ascii="Times New Roman" w:hAnsi="Times New Roman"/>
          <w:sz w:val="24"/>
          <w:szCs w:val="24"/>
          <w:lang w:val="lt-LT"/>
        </w:rPr>
        <w:t xml:space="preserve">atliekamų darbų </w:t>
      </w:r>
      <w:r w:rsidRPr="00655355">
        <w:rPr>
          <w:rFonts w:ascii="Times New Roman" w:hAnsi="Times New Roman"/>
          <w:sz w:val="24"/>
          <w:szCs w:val="24"/>
          <w:lang w:val="lt-LT"/>
        </w:rPr>
        <w:t xml:space="preserve"> teritorijos gyvenančių, dirbančių ir judančių žmonių apsaugą nuo atliekamų darbų sukeliamų pavojų. </w:t>
      </w:r>
    </w:p>
    <w:p w14:paraId="087AB4D5" w14:textId="13402351"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2</w:t>
      </w:r>
      <w:r w:rsidRPr="00655355">
        <w:rPr>
          <w:rFonts w:ascii="Times New Roman" w:hAnsi="Times New Roman"/>
          <w:sz w:val="24"/>
          <w:szCs w:val="24"/>
          <w:lang w:val="lt-LT"/>
        </w:rPr>
        <w:t>. Užtikrinti, kad Rangovas ir bet kurie asmenys, veikiantys jo vardu, yra gavę visus būtinus leidimus, ar kitokius dokumentus, leidžiančius užsiimti šioje Sutartyje nustatyta veikla, kuri yra Rangovo sutartinių įsipareigojimų dalis.</w:t>
      </w:r>
    </w:p>
    <w:p w14:paraId="66780686" w14:textId="79A65B38"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3</w:t>
      </w:r>
      <w:r w:rsidRPr="00655355">
        <w:rPr>
          <w:rFonts w:ascii="Times New Roman" w:hAnsi="Times New Roman"/>
          <w:sz w:val="24"/>
          <w:szCs w:val="24"/>
          <w:lang w:val="lt-LT"/>
        </w:rPr>
        <w:t>. Nedelsiant raštu informuoti Užsakovą apie bet kurias aplinkybes, trukdančias ar galinčias sutrukdyti Rangovui atlikti darbus nustatytais terminais.</w:t>
      </w:r>
    </w:p>
    <w:p w14:paraId="259F36E5" w14:textId="5A0142CB"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4</w:t>
      </w:r>
      <w:r w:rsidRPr="00655355">
        <w:rPr>
          <w:rFonts w:ascii="Times New Roman" w:hAnsi="Times New Roman"/>
          <w:sz w:val="24"/>
          <w:szCs w:val="24"/>
          <w:lang w:val="lt-LT"/>
        </w:rPr>
        <w:t xml:space="preserve">. Darbų vykdymo laikotarpiu atsakyti už komunikacijų pažeidimus, juos pažeidus – atkurti savo lėšomis ir jėgomis. </w:t>
      </w:r>
    </w:p>
    <w:p w14:paraId="6809BE77" w14:textId="3E00E175"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5</w:t>
      </w:r>
      <w:r w:rsidRPr="00655355">
        <w:rPr>
          <w:rFonts w:ascii="Times New Roman" w:hAnsi="Times New Roman"/>
          <w:sz w:val="24"/>
          <w:szCs w:val="24"/>
          <w:lang w:val="lt-LT"/>
        </w:rPr>
        <w:t>. Atlyginti Užsakovui nuostolius, atsiradusius dėl Rangovo kaltės – dėl sutartinių įsipareigojimų nevykdymo, normatyvinių dokumentų reikalavimų pažeidimo.</w:t>
      </w:r>
    </w:p>
    <w:p w14:paraId="58DCBBD0" w14:textId="2932DF06"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6</w:t>
      </w:r>
      <w:r w:rsidRPr="00655355">
        <w:rPr>
          <w:rFonts w:ascii="Times New Roman" w:hAnsi="Times New Roman"/>
          <w:sz w:val="24"/>
          <w:szCs w:val="24"/>
          <w:lang w:val="lt-LT"/>
        </w:rPr>
        <w:t>. Vykdyti visus teisėtus ir neprieštaraujančius Sutarties nuostatoms raštiškus Užsakovo nurodymus.</w:t>
      </w:r>
    </w:p>
    <w:p w14:paraId="16960C7A" w14:textId="1F6241D8" w:rsidR="0004209E" w:rsidRDefault="0004209E" w:rsidP="0004209E">
      <w:pPr>
        <w:tabs>
          <w:tab w:val="left" w:pos="993"/>
        </w:tabs>
        <w:ind w:firstLine="709"/>
        <w:jc w:val="both"/>
        <w:rPr>
          <w:rFonts w:eastAsia="Calibri"/>
          <w:spacing w:val="2"/>
          <w:lang w:eastAsia="en-US"/>
        </w:rPr>
      </w:pPr>
      <w:r>
        <w:t>3.4.</w:t>
      </w:r>
      <w:r w:rsidR="00757D4E">
        <w:t>1</w:t>
      </w:r>
      <w:r w:rsidR="00D471D1">
        <w:t>7</w:t>
      </w:r>
      <w:r w:rsidR="00757D4E">
        <w:t>.</w:t>
      </w:r>
      <w:r>
        <w:t xml:space="preserve"> </w:t>
      </w:r>
      <w:r w:rsidRPr="008F2EF5">
        <w:rPr>
          <w:rFonts w:eastAsia="Arial Unicode MS"/>
        </w:rPr>
        <w:t xml:space="preserve">Vykdydamas statybos darbus Rangovas privalės laikytis </w:t>
      </w:r>
      <w:r w:rsidR="003E2363" w:rsidRPr="008F2EF5">
        <w:t xml:space="preserve">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w:t>
      </w:r>
      <w:r w:rsidR="00A26CE3">
        <w:t>darbus</w:t>
      </w:r>
      <w:r w:rsidR="003E2363" w:rsidRPr="008F2EF5">
        <w:t xml:space="preserve"> ar darbus, taikymo tvarkos aprašo patvirtinimo“ pakeitimo“ </w:t>
      </w:r>
      <w:r w:rsidR="00926D63" w:rsidRPr="00FD5356">
        <w:rPr>
          <w:rFonts w:eastAsia="Calibri"/>
          <w:spacing w:val="2"/>
          <w:lang w:eastAsia="en-US"/>
        </w:rPr>
        <w:t>4.</w:t>
      </w:r>
      <w:r w:rsidR="006277D7" w:rsidRPr="00FD5356">
        <w:rPr>
          <w:rFonts w:eastAsia="Calibri"/>
          <w:spacing w:val="2"/>
          <w:lang w:eastAsia="en-US"/>
        </w:rPr>
        <w:t>3</w:t>
      </w:r>
      <w:r w:rsidR="000F706A" w:rsidRPr="00FD5356">
        <w:rPr>
          <w:rFonts w:eastAsia="Calibri"/>
          <w:spacing w:val="2"/>
          <w:lang w:eastAsia="en-US"/>
        </w:rPr>
        <w:t>.</w:t>
      </w:r>
      <w:r w:rsidR="00926D63">
        <w:rPr>
          <w:rFonts w:eastAsia="Calibri"/>
          <w:spacing w:val="2"/>
          <w:lang w:eastAsia="en-US"/>
        </w:rPr>
        <w:t xml:space="preserve"> </w:t>
      </w:r>
      <w:r w:rsidRPr="008F2EF5">
        <w:rPr>
          <w:rFonts w:eastAsia="Calibri"/>
          <w:spacing w:val="2"/>
          <w:lang w:eastAsia="en-US"/>
        </w:rPr>
        <w:t>punkto reikalavimų</w:t>
      </w:r>
      <w:r w:rsidR="003E2363" w:rsidRPr="008F2EF5">
        <w:rPr>
          <w:rFonts w:eastAsia="Calibri"/>
          <w:spacing w:val="2"/>
          <w:lang w:eastAsia="en-US"/>
        </w:rPr>
        <w:t>:</w:t>
      </w:r>
    </w:p>
    <w:p w14:paraId="50B6CA68" w14:textId="70EE488F" w:rsidR="00FD5356" w:rsidRPr="00FD5356" w:rsidRDefault="00FD5356" w:rsidP="00FD5356">
      <w:pPr>
        <w:tabs>
          <w:tab w:val="left" w:pos="993"/>
        </w:tabs>
        <w:ind w:firstLine="709"/>
        <w:jc w:val="both"/>
        <w:rPr>
          <w:rFonts w:eastAsia="Calibri"/>
          <w:spacing w:val="2"/>
          <w:lang w:eastAsia="en-US"/>
        </w:rPr>
      </w:pPr>
      <w:r>
        <w:rPr>
          <w:rFonts w:eastAsia="Calibri"/>
          <w:spacing w:val="2"/>
          <w:lang w:eastAsia="en-US"/>
        </w:rPr>
        <w:t>3.4.1</w:t>
      </w:r>
      <w:r w:rsidR="00D471D1">
        <w:rPr>
          <w:rFonts w:eastAsia="Calibri"/>
          <w:spacing w:val="2"/>
          <w:lang w:eastAsia="en-US"/>
        </w:rPr>
        <w:t>7</w:t>
      </w:r>
      <w:r>
        <w:rPr>
          <w:rFonts w:eastAsia="Calibri"/>
          <w:spacing w:val="2"/>
          <w:lang w:eastAsia="en-US"/>
        </w:rPr>
        <w:t xml:space="preserve">.1. </w:t>
      </w:r>
      <w:r w:rsidRPr="00FD5356">
        <w:rPr>
          <w:rFonts w:eastAsia="Calibri"/>
          <w:spacing w:val="2"/>
          <w:lang w:eastAsia="en-US"/>
        </w:rPr>
        <w:t>visą pirkimo sutarties galiojimo laikotarpį atliekamiems darbams taikyti aplinkos apsaugos vadybos sistemos reikalavimus pagal standartą LST EN ISO 14001 „Aplinkos vadybos sistemos. Reikalavimai ir naudojimo gairės“ (toliau – ISO 14001) arba Europos Sąjungos aplinkosaugos vadybos ir audito sistemą (toliau – EMAS) ar kitus aplinkos apsaugos vadybos standartus, pagrįstus atitinkamais Europos arba tarptautinių standartizacijos organizacijų priimtais standartais, arba kitus Rangovo kartu su pasiūlymu pateiktus lygiaverčius įrodymus*.</w:t>
      </w:r>
    </w:p>
    <w:p w14:paraId="4C4F8AF3" w14:textId="587A689C" w:rsidR="00FD5356" w:rsidRDefault="00FD5356" w:rsidP="00FD5356">
      <w:pPr>
        <w:tabs>
          <w:tab w:val="left" w:pos="993"/>
        </w:tabs>
        <w:ind w:firstLine="709"/>
        <w:jc w:val="both"/>
        <w:rPr>
          <w:rFonts w:eastAsia="Calibri"/>
          <w:spacing w:val="2"/>
          <w:lang w:eastAsia="en-US"/>
        </w:rPr>
      </w:pPr>
      <w:r w:rsidRPr="00FD5356">
        <w:rPr>
          <w:rFonts w:eastAsia="Calibri"/>
          <w:bCs/>
          <w:i/>
          <w:iCs/>
          <w:spacing w:val="2"/>
          <w:lang w:eastAsia="en-US"/>
        </w:rPr>
        <w:t xml:space="preserve">* - kiti lygiaverčiai aplinkos apsaugos vadybos priemonių įrodymai gali būti Rangovo taikomų aplinkos apsaugos vadybos priemonių aprašymas, </w:t>
      </w:r>
      <w:r w:rsidRPr="00FD5356">
        <w:rPr>
          <w:rFonts w:eastAsia="Calibri"/>
          <w:b/>
          <w:i/>
          <w:iCs/>
          <w:spacing w:val="2"/>
          <w:lang w:eastAsia="en-US"/>
        </w:rPr>
        <w:t>atitinkantis visus</w:t>
      </w:r>
      <w:r w:rsidRPr="00FD5356">
        <w:rPr>
          <w:rFonts w:eastAsia="Calibri"/>
          <w:bCs/>
          <w:i/>
          <w:iCs/>
          <w:spacing w:val="2"/>
          <w:lang w:eastAsia="en-US"/>
        </w:rPr>
        <w:t xml:space="preserve"> Aplinkos apsaugos kriterijų, kuriuos perkančiosios organizacijos ir perkantieji subjektai turi taikyti pirkdamos prekes, </w:t>
      </w:r>
      <w:r w:rsidR="00A26CE3">
        <w:rPr>
          <w:rFonts w:eastAsia="Calibri"/>
          <w:bCs/>
          <w:i/>
          <w:iCs/>
          <w:spacing w:val="2"/>
          <w:lang w:eastAsia="en-US"/>
        </w:rPr>
        <w:t>darbus</w:t>
      </w:r>
      <w:r w:rsidRPr="00FD5356">
        <w:rPr>
          <w:rFonts w:eastAsia="Calibri"/>
          <w:bCs/>
          <w:i/>
          <w:iCs/>
          <w:spacing w:val="2"/>
          <w:lang w:eastAsia="en-US"/>
        </w:rPr>
        <w:t xml:space="preserve"> ar darbus, taikymo tvarkos aprašo, patvirtinto Lietuvos Respublikos aplinkos ministro 2011 m. birželio 28 d. įsakymu Nr. D1-508,</w:t>
      </w:r>
      <w:r w:rsidRPr="00FD5356">
        <w:rPr>
          <w:rFonts w:eastAsia="Calibri"/>
          <w:b/>
          <w:i/>
          <w:iCs/>
          <w:spacing w:val="2"/>
          <w:lang w:eastAsia="en-US"/>
        </w:rPr>
        <w:t xml:space="preserve"> 10 punkte nustatytus reikalavimus</w:t>
      </w:r>
      <w:r w:rsidRPr="00FD5356">
        <w:rPr>
          <w:rFonts w:eastAsia="Calibri"/>
          <w:bCs/>
          <w:i/>
          <w:iCs/>
          <w:spacing w:val="2"/>
          <w:lang w:eastAsia="en-US"/>
        </w:rPr>
        <w:t>.</w:t>
      </w:r>
    </w:p>
    <w:p w14:paraId="64DF58A5" w14:textId="32FDFBCC" w:rsidR="00FD5356" w:rsidRPr="00FD5356" w:rsidRDefault="00FD5356" w:rsidP="00FD5356">
      <w:pPr>
        <w:tabs>
          <w:tab w:val="left" w:pos="993"/>
        </w:tabs>
        <w:ind w:firstLine="709"/>
        <w:jc w:val="both"/>
        <w:rPr>
          <w:rFonts w:eastAsiaTheme="minorHAnsi"/>
          <w:b/>
          <w:bCs/>
        </w:rPr>
      </w:pPr>
      <w:bookmarkStart w:id="1" w:name="part_8e146bf5a9334ce5a9837470a078b7be"/>
      <w:bookmarkEnd w:id="1"/>
      <w:r w:rsidRPr="00FD5356">
        <w:rPr>
          <w:rFonts w:eastAsiaTheme="minorHAnsi"/>
        </w:rPr>
        <w:t>3.4.1</w:t>
      </w:r>
      <w:r w:rsidR="00D471D1">
        <w:rPr>
          <w:rFonts w:eastAsiaTheme="minorHAnsi"/>
        </w:rPr>
        <w:t>7</w:t>
      </w:r>
      <w:r w:rsidRPr="00FD5356">
        <w:rPr>
          <w:rFonts w:eastAsiaTheme="minorHAnsi"/>
        </w:rPr>
        <w:t xml:space="preserve">.2. </w:t>
      </w:r>
      <w:r w:rsidRPr="00FD5356">
        <w:rPr>
          <w:rFonts w:eastAsiaTheme="minorHAnsi"/>
          <w:b/>
          <w:bCs/>
        </w:rPr>
        <w:t>Rangovas su atliktų darbų aktu Užsakovui turi pateikti:</w:t>
      </w:r>
    </w:p>
    <w:p w14:paraId="67589E36" w14:textId="77777777" w:rsidR="00FD5356" w:rsidRPr="00FD5356" w:rsidRDefault="00FD5356" w:rsidP="00FD5356">
      <w:pPr>
        <w:tabs>
          <w:tab w:val="left" w:pos="993"/>
        </w:tabs>
        <w:ind w:firstLine="709"/>
        <w:jc w:val="both"/>
        <w:rPr>
          <w:rFonts w:eastAsiaTheme="minorHAnsi"/>
        </w:rPr>
      </w:pPr>
      <w:r w:rsidRPr="00FD5356">
        <w:rPr>
          <w:rFonts w:eastAsiaTheme="minorHAnsi"/>
        </w:rPr>
        <w:t>a) ataskaitas apie Rangovo pasiektų aplinkos apsaugos tikslų nustatytų pagal turimą aplinkos apsaugos vadybos sistemą / aplinkos apsaugos vadybos užtikrinimo priemonių, kurias Rangovas nurodė savo pasiūlyme, įgyvendinimą, ir (arba),</w:t>
      </w:r>
    </w:p>
    <w:p w14:paraId="4DBA6983" w14:textId="77777777" w:rsidR="00FD5356" w:rsidRPr="00FD5356" w:rsidRDefault="00FD5356" w:rsidP="00FD5356">
      <w:pPr>
        <w:tabs>
          <w:tab w:val="left" w:pos="993"/>
        </w:tabs>
        <w:ind w:firstLine="709"/>
        <w:jc w:val="both"/>
        <w:rPr>
          <w:rFonts w:eastAsiaTheme="minorHAnsi"/>
        </w:rPr>
      </w:pPr>
      <w:r w:rsidRPr="00FD5356">
        <w:rPr>
          <w:rFonts w:eastAsiaTheme="minorHAnsi"/>
        </w:rPr>
        <w:t>b) Rangovo (įmonės) vadovybės atlikto aplinkos apsaugos vadybos sistemos / aplinkos apsaugos vadybos užtikrinimo priemonių, kurias Rangovas nurodė savo pasiūlyme, patikrinimo ar pakartotinio stebėjimo rezultatus, ir (arba),</w:t>
      </w:r>
    </w:p>
    <w:p w14:paraId="036EB603" w14:textId="77777777" w:rsidR="00FD5356" w:rsidRPr="00FD5356" w:rsidRDefault="00FD5356" w:rsidP="00FD5356">
      <w:pPr>
        <w:tabs>
          <w:tab w:val="left" w:pos="993"/>
        </w:tabs>
        <w:ind w:firstLine="709"/>
        <w:jc w:val="both"/>
        <w:rPr>
          <w:rFonts w:eastAsiaTheme="minorHAnsi"/>
        </w:rPr>
      </w:pPr>
      <w:r w:rsidRPr="00FD5356">
        <w:rPr>
          <w:rFonts w:eastAsiaTheme="minorHAnsi"/>
        </w:rPr>
        <w:t>c) naujausią dokumentaciją (pavyzdžiui, procedūrų aprašymą) apie nustatytų aplinkos apsaugos tikslų / aplinkos apsaugos vadybos užtikrinimo priemonių, kurias Rangovas nurodė savo pasiūlyme, vertinimo nukrypimų ištaisymus ir, kaip jie buvo pašalinti bei jei įmanoma, kokių prevencinių veiksmų Rangovas imsis ateityje, kad nukrypimai nesikartotų.</w:t>
      </w:r>
    </w:p>
    <w:p w14:paraId="6A2A355C" w14:textId="5C65E629" w:rsidR="00795069" w:rsidRPr="00727102" w:rsidRDefault="00795069" w:rsidP="00757D4E">
      <w:pPr>
        <w:tabs>
          <w:tab w:val="left" w:pos="993"/>
        </w:tabs>
        <w:ind w:firstLine="709"/>
        <w:jc w:val="both"/>
        <w:rPr>
          <w:b/>
          <w:bCs/>
        </w:rPr>
      </w:pPr>
      <w:r w:rsidRPr="00727102">
        <w:rPr>
          <w:rFonts w:eastAsiaTheme="minorHAnsi"/>
          <w:b/>
          <w:bCs/>
        </w:rPr>
        <w:t>3.4.</w:t>
      </w:r>
      <w:r w:rsidR="00D471D1" w:rsidRPr="00727102">
        <w:rPr>
          <w:rFonts w:eastAsiaTheme="minorHAnsi"/>
          <w:b/>
          <w:bCs/>
        </w:rPr>
        <w:t>18</w:t>
      </w:r>
      <w:r w:rsidRPr="00727102">
        <w:rPr>
          <w:rFonts w:eastAsiaTheme="minorHAnsi"/>
          <w:b/>
          <w:bCs/>
        </w:rPr>
        <w:t xml:space="preserve">. </w:t>
      </w:r>
      <w:r w:rsidR="0076426F" w:rsidRPr="00727102">
        <w:rPr>
          <w:rFonts w:eastAsiaTheme="minorHAnsi"/>
          <w:b/>
          <w:bCs/>
        </w:rPr>
        <w:t>Po sutarties pasirašymo</w:t>
      </w:r>
      <w:r w:rsidR="000043D3" w:rsidRPr="00727102">
        <w:rPr>
          <w:rFonts w:eastAsiaTheme="minorHAnsi"/>
          <w:b/>
          <w:bCs/>
        </w:rPr>
        <w:t xml:space="preserve"> Rangovas</w:t>
      </w:r>
      <w:r w:rsidR="006B7916" w:rsidRPr="00727102">
        <w:rPr>
          <w:rFonts w:eastAsiaTheme="minorHAnsi"/>
          <w:b/>
          <w:bCs/>
        </w:rPr>
        <w:t xml:space="preserve"> per 5 dienas</w:t>
      </w:r>
      <w:r w:rsidR="000043D3" w:rsidRPr="00727102">
        <w:rPr>
          <w:rFonts w:eastAsiaTheme="minorHAnsi"/>
          <w:b/>
          <w:bCs/>
        </w:rPr>
        <w:t xml:space="preserve"> turi pateikti</w:t>
      </w:r>
      <w:r w:rsidR="001E46CD" w:rsidRPr="00727102">
        <w:rPr>
          <w:rFonts w:eastAsiaTheme="minorHAnsi"/>
          <w:b/>
          <w:bCs/>
        </w:rPr>
        <w:t xml:space="preserve"> įkainotą veiklų grafiką</w:t>
      </w:r>
      <w:r w:rsidR="000043D3" w:rsidRPr="00727102">
        <w:rPr>
          <w:rFonts w:eastAsiaTheme="minorHAnsi"/>
          <w:b/>
          <w:bCs/>
        </w:rPr>
        <w:t>, kuri</w:t>
      </w:r>
      <w:r w:rsidR="002064F9" w:rsidRPr="00727102">
        <w:rPr>
          <w:rFonts w:eastAsiaTheme="minorHAnsi"/>
          <w:b/>
          <w:bCs/>
        </w:rPr>
        <w:t>s</w:t>
      </w:r>
      <w:r w:rsidR="000043D3" w:rsidRPr="00727102">
        <w:rPr>
          <w:rFonts w:eastAsiaTheme="minorHAnsi"/>
          <w:b/>
          <w:bCs/>
        </w:rPr>
        <w:t xml:space="preserve"> bus </w:t>
      </w:r>
      <w:r w:rsidR="000043D3" w:rsidRPr="00727102">
        <w:rPr>
          <w:b/>
          <w:bCs/>
        </w:rPr>
        <w:t>naudojam</w:t>
      </w:r>
      <w:r w:rsidR="002064F9" w:rsidRPr="00727102">
        <w:rPr>
          <w:b/>
          <w:bCs/>
        </w:rPr>
        <w:t>as</w:t>
      </w:r>
      <w:r w:rsidR="000043D3" w:rsidRPr="00727102">
        <w:rPr>
          <w:b/>
          <w:bCs/>
        </w:rPr>
        <w:t xml:space="preserve"> rangovo darbų pažangos eigai fiksuoti bei atsisakomų / keičiamų / papildomų darbų kainai nustatyti, jeigu sutarties vykdymo metu atsirastų toks poreikis.</w:t>
      </w:r>
    </w:p>
    <w:p w14:paraId="4BD4DB32" w14:textId="21357F23" w:rsidR="009E41DC" w:rsidRPr="009E41DC" w:rsidRDefault="009E41DC" w:rsidP="009E41DC">
      <w:pPr>
        <w:tabs>
          <w:tab w:val="left" w:pos="993"/>
        </w:tabs>
        <w:ind w:firstLine="709"/>
        <w:jc w:val="both"/>
        <w:rPr>
          <w:b/>
        </w:rPr>
      </w:pPr>
      <w:r w:rsidRPr="009E41DC">
        <w:rPr>
          <w:b/>
        </w:rPr>
        <w:t>3.4.</w:t>
      </w:r>
      <w:r w:rsidR="00D471D1">
        <w:rPr>
          <w:b/>
        </w:rPr>
        <w:t>19</w:t>
      </w:r>
      <w:r w:rsidRPr="009E41DC">
        <w:rPr>
          <w:b/>
        </w:rPr>
        <w:t xml:space="preserve">. Rangovas ,atsižvelgiant į Regioninės pažangos priemonės 01-004-07-01-01 (RE) „Paskatinti regionų, funkcinių zonų, savivaldybių ir miestų ekonominį augimą pasitelkiant jų turimus išteklius“ finansavimo gairių 2 priedo reikalavimus, atlikus želdinių tvarkybos darbus, turi pateikti  rangovo vadovo ar jo įgalioto asmens pasirašytą laisvos formos deklaraciją, kuria </w:t>
      </w:r>
      <w:r w:rsidRPr="009E41DC">
        <w:rPr>
          <w:b/>
        </w:rPr>
        <w:lastRenderedPageBreak/>
        <w:t>patvirtinama, kad vykdant želdinių tvarkybos darbus buvo laikomasi reikšmingos žalos aplinkai nedarymo reikalavimų.</w:t>
      </w:r>
    </w:p>
    <w:p w14:paraId="43FC3C2B" w14:textId="77777777" w:rsidR="003172A1" w:rsidRPr="00655355" w:rsidRDefault="003172A1" w:rsidP="003172A1">
      <w:pPr>
        <w:pStyle w:val="Pagrindinistekstas3"/>
        <w:tabs>
          <w:tab w:val="left" w:pos="720"/>
        </w:tabs>
        <w:suppressAutoHyphens/>
        <w:spacing w:after="0"/>
        <w:jc w:val="both"/>
        <w:rPr>
          <w:rFonts w:ascii="Times New Roman" w:hAnsi="Times New Roman"/>
          <w:b/>
          <w:bCs/>
          <w:color w:val="000000"/>
          <w:sz w:val="24"/>
          <w:szCs w:val="24"/>
          <w:lang w:val="lt-LT"/>
        </w:rPr>
      </w:pPr>
      <w:r w:rsidRPr="003A62A3">
        <w:rPr>
          <w:rFonts w:ascii="Times New Roman" w:hAnsi="Times New Roman"/>
          <w:b/>
          <w:bCs/>
          <w:color w:val="000000"/>
          <w:sz w:val="24"/>
          <w:szCs w:val="24"/>
          <w:lang w:val="lt-LT"/>
        </w:rPr>
        <w:tab/>
        <w:t>3.5. Rangovo</w:t>
      </w:r>
      <w:r w:rsidRPr="00655355">
        <w:rPr>
          <w:rFonts w:ascii="Times New Roman" w:hAnsi="Times New Roman"/>
          <w:b/>
          <w:bCs/>
          <w:color w:val="000000"/>
          <w:sz w:val="24"/>
          <w:szCs w:val="24"/>
          <w:lang w:val="lt-LT"/>
        </w:rPr>
        <w:t xml:space="preserve"> teisės:</w:t>
      </w:r>
    </w:p>
    <w:p w14:paraId="3E9D0733" w14:textId="5A0AD8B5"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b/>
          <w:bCs/>
          <w:color w:val="000000"/>
          <w:sz w:val="24"/>
          <w:szCs w:val="24"/>
          <w:lang w:val="lt-LT"/>
        </w:rPr>
        <w:tab/>
      </w:r>
      <w:r w:rsidRPr="00F210EC">
        <w:rPr>
          <w:rFonts w:ascii="Times New Roman" w:hAnsi="Times New Roman"/>
          <w:bCs/>
          <w:color w:val="000000"/>
          <w:sz w:val="24"/>
          <w:szCs w:val="24"/>
          <w:lang w:val="lt-LT"/>
        </w:rPr>
        <w:t xml:space="preserve">3.5.1. </w:t>
      </w:r>
      <w:r w:rsidR="00F210EC" w:rsidRPr="00F210EC">
        <w:rPr>
          <w:rFonts w:ascii="Times New Roman" w:hAnsi="Times New Roman"/>
          <w:sz w:val="24"/>
          <w:szCs w:val="24"/>
          <w:lang w:val="lt-LT"/>
        </w:rPr>
        <w:t>Naudotis Lietuvos Respublikos civiliniame kodekse, Lietuvos Respublikos želdynų įstatyme ir kituose Lietuvos Respublikos teisės aktuose nustatytomis rangovo teisėmis</w:t>
      </w:r>
      <w:r w:rsidRPr="00F210EC">
        <w:rPr>
          <w:rFonts w:ascii="Times New Roman" w:hAnsi="Times New Roman"/>
          <w:sz w:val="24"/>
          <w:szCs w:val="24"/>
          <w:lang w:val="lt-LT"/>
        </w:rPr>
        <w:t>.</w:t>
      </w:r>
    </w:p>
    <w:p w14:paraId="292A179B" w14:textId="77777777" w:rsidR="003172A1" w:rsidRPr="00655355" w:rsidRDefault="003172A1" w:rsidP="003172A1">
      <w:pPr>
        <w:pStyle w:val="Pagrindinistekstas3"/>
        <w:tabs>
          <w:tab w:val="left" w:pos="720"/>
        </w:tabs>
        <w:suppressAutoHyphens/>
        <w:spacing w:after="0"/>
        <w:jc w:val="both"/>
        <w:rPr>
          <w:rFonts w:ascii="Times New Roman" w:hAnsi="Times New Roman"/>
          <w:b/>
          <w:bCs/>
          <w:color w:val="000000"/>
          <w:sz w:val="24"/>
          <w:szCs w:val="24"/>
          <w:lang w:val="lt-LT"/>
        </w:rPr>
      </w:pPr>
      <w:r w:rsidRPr="00655355">
        <w:rPr>
          <w:rFonts w:ascii="Times New Roman" w:hAnsi="Times New Roman"/>
          <w:sz w:val="24"/>
          <w:szCs w:val="24"/>
          <w:lang w:val="lt-LT"/>
        </w:rPr>
        <w:tab/>
        <w:t>3.5.2. Gauti Užsakovo apmokėjimą už darbus pagal Sutartyje nustatytas sąlygas ir tvarką.</w:t>
      </w:r>
    </w:p>
    <w:p w14:paraId="4ED8543F" w14:textId="77777777" w:rsidR="003172A1" w:rsidRPr="00655355" w:rsidRDefault="003172A1" w:rsidP="003172A1">
      <w:pPr>
        <w:pStyle w:val="Pagrindinistekstas3"/>
        <w:tabs>
          <w:tab w:val="left" w:pos="720"/>
        </w:tabs>
        <w:suppressAutoHyphens/>
        <w:spacing w:after="0"/>
        <w:jc w:val="both"/>
        <w:rPr>
          <w:rFonts w:ascii="Times New Roman" w:hAnsi="Times New Roman"/>
          <w:bCs/>
          <w:color w:val="000000"/>
          <w:sz w:val="24"/>
          <w:szCs w:val="24"/>
          <w:lang w:val="lt-LT"/>
        </w:rPr>
      </w:pPr>
    </w:p>
    <w:p w14:paraId="5C24E4E7" w14:textId="77777777" w:rsidR="003172A1" w:rsidRPr="00655355" w:rsidRDefault="003172A1" w:rsidP="003172A1">
      <w:pPr>
        <w:pStyle w:val="Pagrindiniotekstotrauka3"/>
        <w:suppressAutoHyphens/>
        <w:spacing w:after="0"/>
        <w:ind w:left="0"/>
        <w:jc w:val="center"/>
        <w:rPr>
          <w:b/>
          <w:sz w:val="24"/>
          <w:szCs w:val="24"/>
          <w:lang w:val="lt-LT"/>
        </w:rPr>
      </w:pPr>
      <w:r w:rsidRPr="00655355">
        <w:rPr>
          <w:b/>
          <w:sz w:val="24"/>
          <w:szCs w:val="24"/>
          <w:lang w:val="lt-LT"/>
        </w:rPr>
        <w:t>4. DARBŲ ATLIKIMAS IR PRIĖMIMAS-PERDAVIMAS</w:t>
      </w:r>
    </w:p>
    <w:p w14:paraId="0E6E60F7" w14:textId="77777777" w:rsidR="003172A1" w:rsidRPr="00655355" w:rsidRDefault="003172A1" w:rsidP="003172A1">
      <w:pPr>
        <w:pStyle w:val="Pagrindiniotekstotrauka3"/>
        <w:suppressAutoHyphens/>
        <w:spacing w:after="0"/>
        <w:ind w:left="0"/>
        <w:rPr>
          <w:b/>
          <w:sz w:val="24"/>
          <w:szCs w:val="24"/>
          <w:lang w:val="lt-LT"/>
        </w:rPr>
      </w:pPr>
    </w:p>
    <w:p w14:paraId="3B8A9E8D" w14:textId="2708B90C" w:rsidR="003172A1" w:rsidRPr="00655355" w:rsidRDefault="003172A1" w:rsidP="003172A1">
      <w:pPr>
        <w:pStyle w:val="Pagrindinistekstas"/>
        <w:tabs>
          <w:tab w:val="left" w:pos="709"/>
          <w:tab w:val="left" w:pos="1418"/>
          <w:tab w:val="left" w:pos="1560"/>
        </w:tabs>
        <w:suppressAutoHyphens/>
        <w:rPr>
          <w:lang w:val="lt-LT"/>
        </w:rPr>
      </w:pPr>
      <w:r w:rsidRPr="00655355">
        <w:rPr>
          <w:lang w:val="lt-LT"/>
        </w:rPr>
        <w:tab/>
        <w:t>4.1. Rangovas privalo atlikti darbus laikydamasis Sutarties, Sutarties priedų, Lietuvos Respublikos įstatymų ir kitų norminių aktų nuostatų. Darbai taip pat apima reikalingų leidimų ir licencijų gavimą, reikalingos vykdomosios dokumentacijos įforminimą ir jos perdavimą Užsakovui</w:t>
      </w:r>
      <w:r w:rsidR="00C64A5E">
        <w:rPr>
          <w:lang w:val="lt-LT"/>
        </w:rPr>
        <w:t>.</w:t>
      </w:r>
    </w:p>
    <w:p w14:paraId="4FF15140" w14:textId="13EC7977" w:rsidR="003172A1" w:rsidRDefault="003172A1" w:rsidP="003172A1">
      <w:pPr>
        <w:tabs>
          <w:tab w:val="left" w:pos="709"/>
          <w:tab w:val="left" w:pos="1134"/>
        </w:tabs>
        <w:ind w:firstLine="709"/>
        <w:jc w:val="both"/>
      </w:pPr>
      <w:r w:rsidRPr="00655355">
        <w:t>4.2. Darbų pabaiga pagal Sutartį bus laikomas momentas, kai bus užbaigti visi sutartyje numatyti darbai, ištaisyti defektai ir pasirašytas</w:t>
      </w:r>
      <w:r w:rsidR="00B50345">
        <w:t xml:space="preserve"> </w:t>
      </w:r>
      <w:r w:rsidR="0087522B">
        <w:t xml:space="preserve">galutinis atliktų </w:t>
      </w:r>
      <w:r w:rsidRPr="00655355">
        <w:t>darbų aktas.</w:t>
      </w:r>
    </w:p>
    <w:p w14:paraId="7513BDDE" w14:textId="6850F351" w:rsidR="0005585F" w:rsidRDefault="0005585F" w:rsidP="003172A1">
      <w:pPr>
        <w:tabs>
          <w:tab w:val="left" w:pos="709"/>
          <w:tab w:val="left" w:pos="1134"/>
        </w:tabs>
        <w:ind w:firstLine="709"/>
        <w:jc w:val="both"/>
        <w:rPr>
          <w:bCs/>
          <w:iCs/>
        </w:rPr>
      </w:pPr>
      <w:r w:rsidRPr="00B4525D">
        <w:t>4.3.</w:t>
      </w:r>
      <w:r w:rsidRPr="00B4525D">
        <w:tab/>
        <w:t xml:space="preserve">Tarpiniai atliktų Darbų perdavimai ir priėmimai atliekami už Darbus, atliktus </w:t>
      </w:r>
      <w:r w:rsidR="00B4525D" w:rsidRPr="00B4525D">
        <w:t>pagal veiklų grafike nurodytus darbų etapus</w:t>
      </w:r>
      <w:r w:rsidRPr="00B4525D">
        <w:t>, o atlikus visus Darbus pagal Sutartį – priduodamas visas užbaigtas objektas. Į atliktų Darbų aktus įtraukiamos visos Rangovui pagal Sutarties nuostatas mokėtinos sumos.</w:t>
      </w:r>
      <w:r w:rsidRPr="00B4525D">
        <w:rPr>
          <w:bCs/>
          <w:iCs/>
        </w:rPr>
        <w:t xml:space="preserve"> Pirkimo Sutarties Šalims susitarus, atliktų Darbų aktai gali būti teikiami ir už kitokį nei </w:t>
      </w:r>
      <w:r w:rsidR="00B4525D" w:rsidRPr="00B4525D">
        <w:rPr>
          <w:bCs/>
          <w:iCs/>
        </w:rPr>
        <w:t>nurodyta veiklų grafike</w:t>
      </w:r>
      <w:r w:rsidRPr="00B4525D">
        <w:rPr>
          <w:bCs/>
          <w:iCs/>
        </w:rPr>
        <w:t xml:space="preserve"> laikotarpį.</w:t>
      </w:r>
    </w:p>
    <w:p w14:paraId="243E2D67" w14:textId="0B3C1370" w:rsidR="001C79F5" w:rsidRPr="00655355" w:rsidRDefault="001C79F5" w:rsidP="003172A1">
      <w:pPr>
        <w:tabs>
          <w:tab w:val="left" w:pos="709"/>
          <w:tab w:val="left" w:pos="1134"/>
        </w:tabs>
        <w:ind w:firstLine="709"/>
        <w:jc w:val="both"/>
      </w:pPr>
      <w:r w:rsidRPr="00B4525D">
        <w:rPr>
          <w:bCs/>
          <w:iCs/>
        </w:rPr>
        <w:t>4.4.</w:t>
      </w:r>
      <w:r w:rsidRPr="00B4525D">
        <w:rPr>
          <w:rFonts w:eastAsia="Arial Unicode MS"/>
          <w:sz w:val="23"/>
          <w:szCs w:val="23"/>
        </w:rPr>
        <w:t xml:space="preserve"> </w:t>
      </w:r>
      <w:r w:rsidRPr="00B4525D">
        <w:rPr>
          <w:bCs/>
          <w:iCs/>
        </w:rPr>
        <w:t xml:space="preserve">Galutinis Darbų perdavimas ir priėmimas atliekamas visiškai užbaigus Darbus ir Sutartimi bei teisės aktų nustatyta tvarka perdavus atitiktį tvarkybos projektui patvirtinančią dokumentaciją. Rangovas prieš 10 darbo dienų praneša Užsakovui raštu apie pasirengimą galutinai perduoti Darbus. Užsakovas organizuoja galutinį Darbų priėmimą ne vėliau kaip per 5 darbo dienas nuo Rangovo pranešimo gavimo dienos ir per kitas 5 darbo dienas pasirašo </w:t>
      </w:r>
      <w:r w:rsidR="00B4525D" w:rsidRPr="00B4525D">
        <w:rPr>
          <w:bCs/>
          <w:iCs/>
        </w:rPr>
        <w:t>galutinį atkliktų darbų</w:t>
      </w:r>
      <w:r w:rsidRPr="00B4525D">
        <w:rPr>
          <w:bCs/>
          <w:iCs/>
        </w:rPr>
        <w:t xml:space="preserve"> aktą arba tuo pačiu terminu pareiškia raštu Sutarties nuostatomis pagrįstas pretenzijas. Šis terminas atidedamas, jeigu Užsakovas pareikalauja papildomos arba detalizuotos informacijos apie atliktus Darbus ar naudotas medžiagas, įrangą. Ištaisius Darbų defektus, Darbai nedelsiant pakartotinai pateikiami priimti.</w:t>
      </w:r>
    </w:p>
    <w:p w14:paraId="25E94B82" w14:textId="16CA6640" w:rsidR="003172A1" w:rsidRPr="00655355" w:rsidRDefault="003172A1" w:rsidP="00F25602">
      <w:pPr>
        <w:pStyle w:val="Pagrindinistekstas"/>
        <w:tabs>
          <w:tab w:val="left" w:pos="709"/>
          <w:tab w:val="left" w:pos="1418"/>
          <w:tab w:val="left" w:pos="1560"/>
        </w:tabs>
        <w:suppressAutoHyphens/>
        <w:rPr>
          <w:lang w:val="lt-LT"/>
        </w:rPr>
      </w:pPr>
      <w:r w:rsidRPr="00655355">
        <w:rPr>
          <w:lang w:val="lt-LT"/>
        </w:rPr>
        <w:tab/>
      </w:r>
      <w:r w:rsidRPr="00655355">
        <w:rPr>
          <w:color w:val="000000"/>
          <w:lang w:val="lt-LT"/>
        </w:rPr>
        <w:t>4.</w:t>
      </w:r>
      <w:r w:rsidR="001C79F5">
        <w:rPr>
          <w:color w:val="000000"/>
          <w:lang w:val="lt-LT"/>
        </w:rPr>
        <w:t>5.</w:t>
      </w:r>
      <w:r w:rsidRPr="00655355">
        <w:rPr>
          <w:color w:val="000000"/>
          <w:lang w:val="lt-LT"/>
        </w:rPr>
        <w:t xml:space="preserve"> </w:t>
      </w:r>
      <w:r w:rsidR="00AA6F2C" w:rsidRPr="00861925">
        <w:rPr>
          <w:lang w:val="lt-LT"/>
        </w:rPr>
        <w:t xml:space="preserve">Rangovas suteikia jo pagal Sutartį pasodintiems, atsodintiems ir (ar) įrengtiems želdiniams – medžiams, krūmams, daugiamečiams augalams ir kitiems želdiniams – </w:t>
      </w:r>
      <w:r w:rsidR="00AA6F2C" w:rsidRPr="00861925">
        <w:rPr>
          <w:b/>
          <w:bCs/>
          <w:lang w:val="lt-LT"/>
        </w:rPr>
        <w:t>12 (dvylikos) mėnesių garantiją</w:t>
      </w:r>
      <w:r w:rsidR="00AA6F2C" w:rsidRPr="00861925">
        <w:rPr>
          <w:lang w:val="lt-LT"/>
        </w:rPr>
        <w:t xml:space="preserve">, skaičiuojamą nuo </w:t>
      </w:r>
      <w:r w:rsidR="0087522B" w:rsidRPr="00861925">
        <w:rPr>
          <w:lang w:val="lt-LT"/>
        </w:rPr>
        <w:t xml:space="preserve">atitinkamo atliktų </w:t>
      </w:r>
      <w:r w:rsidR="00AA6F2C" w:rsidRPr="00861925">
        <w:rPr>
          <w:lang w:val="lt-LT"/>
        </w:rPr>
        <w:t>darbų akto pasirašymo dienos</w:t>
      </w:r>
      <w:r w:rsidRPr="00655355">
        <w:rPr>
          <w:lang w:val="lt-LT"/>
        </w:rPr>
        <w:t>.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w:t>
      </w:r>
      <w:r w:rsidR="009D4217">
        <w:rPr>
          <w:lang w:val="lt-LT"/>
        </w:rPr>
        <w:t>as</w:t>
      </w:r>
      <w:r w:rsidRPr="00655355">
        <w:rPr>
          <w:lang w:val="lt-LT"/>
        </w:rPr>
        <w:t xml:space="preserve"> </w:t>
      </w:r>
      <w:r w:rsidR="009D4217">
        <w:rPr>
          <w:lang w:val="lt-LT"/>
        </w:rPr>
        <w:t>ir</w:t>
      </w:r>
      <w:r w:rsidRPr="00655355">
        <w:rPr>
          <w:lang w:val="lt-LT"/>
        </w:rPr>
        <w:t xml:space="preserve"> tvark</w:t>
      </w:r>
      <w:r w:rsidR="009D4217">
        <w:rPr>
          <w:lang w:val="lt-LT"/>
        </w:rPr>
        <w:t>a</w:t>
      </w:r>
      <w:r w:rsidRPr="00655355">
        <w:rPr>
          <w:lang w:val="lt-LT"/>
        </w:rPr>
        <w:t xml:space="preserve">. </w:t>
      </w:r>
      <w:r w:rsidRPr="00D824EF">
        <w:rPr>
          <w:lang w:val="lt-LT"/>
        </w:rPr>
        <w:t>Rangovas neatsako, jei defektai atsirado dėl neteisingos eksploatacijos, sugadinimo, neteisingų sprendimų, stichinių nelaimių ar kitų įstatymuose numatytų atsakomybę šalinančių aplinkybių.</w:t>
      </w:r>
    </w:p>
    <w:p w14:paraId="02028648" w14:textId="77777777" w:rsidR="003172A1" w:rsidRPr="00655355" w:rsidRDefault="003172A1" w:rsidP="003172A1">
      <w:pPr>
        <w:pStyle w:val="Pagrindiniotekstotrauka2"/>
        <w:tabs>
          <w:tab w:val="left" w:pos="720"/>
        </w:tabs>
        <w:suppressAutoHyphens/>
        <w:spacing w:after="0" w:line="240" w:lineRule="auto"/>
        <w:ind w:left="0"/>
        <w:jc w:val="both"/>
        <w:rPr>
          <w:b/>
          <w:bCs/>
          <w:color w:val="000000"/>
          <w:lang w:val="lt-LT"/>
        </w:rPr>
      </w:pPr>
    </w:p>
    <w:p w14:paraId="35E639A5" w14:textId="77777777" w:rsidR="003172A1" w:rsidRPr="00655355" w:rsidRDefault="003172A1" w:rsidP="003172A1">
      <w:pPr>
        <w:autoSpaceDE w:val="0"/>
        <w:autoSpaceDN w:val="0"/>
        <w:adjustRightInd w:val="0"/>
        <w:jc w:val="center"/>
        <w:rPr>
          <w:b/>
          <w:bCs/>
          <w:color w:val="000000"/>
        </w:rPr>
      </w:pPr>
      <w:r w:rsidRPr="00655355">
        <w:rPr>
          <w:b/>
          <w:bCs/>
          <w:color w:val="000000"/>
        </w:rPr>
        <w:t>5. ATSISKAITYMŲ TVARKA</w:t>
      </w:r>
    </w:p>
    <w:p w14:paraId="5C3E3F57" w14:textId="77777777" w:rsidR="003172A1" w:rsidRPr="00655355" w:rsidRDefault="003172A1" w:rsidP="003172A1">
      <w:pPr>
        <w:autoSpaceDE w:val="0"/>
        <w:autoSpaceDN w:val="0"/>
        <w:adjustRightInd w:val="0"/>
        <w:rPr>
          <w:b/>
          <w:bCs/>
          <w:color w:val="000000"/>
        </w:rPr>
      </w:pPr>
    </w:p>
    <w:p w14:paraId="5B10D9A0" w14:textId="77777777" w:rsidR="003172A1" w:rsidRPr="00655355" w:rsidRDefault="003172A1" w:rsidP="003172A1">
      <w:pPr>
        <w:tabs>
          <w:tab w:val="left" w:pos="709"/>
        </w:tabs>
        <w:ind w:firstLine="709"/>
        <w:jc w:val="both"/>
      </w:pPr>
      <w:r w:rsidRPr="00655355">
        <w:t xml:space="preserve">5.1. Visi atsiskaitymai su Rangovu vykdomi bankiniu pavedimu į jo nurodytą atsiskaitomąją sąskaitą. Mokėjimai atliekami eurais. </w:t>
      </w:r>
    </w:p>
    <w:p w14:paraId="0A278353" w14:textId="178A9529" w:rsidR="003A62A3" w:rsidRDefault="003A62A3" w:rsidP="003A62A3">
      <w:pPr>
        <w:tabs>
          <w:tab w:val="left" w:pos="709"/>
        </w:tabs>
        <w:ind w:firstLine="709"/>
        <w:jc w:val="both"/>
      </w:pPr>
      <w:r>
        <w:t xml:space="preserve">5.2. Mokėjimams gauti </w:t>
      </w:r>
      <w:r w:rsidR="00E10292">
        <w:t>Rangovas</w:t>
      </w:r>
      <w:r>
        <w:t xml:space="preserve"> privalo elektroniniu būdu pateikti Užsakovui elektroninę sąskaitą faktūrą mokėtinai sumai:</w:t>
      </w:r>
    </w:p>
    <w:p w14:paraId="28E5B10A" w14:textId="0A5CC672" w:rsidR="003A62A3" w:rsidRDefault="003A62A3" w:rsidP="003A62A3">
      <w:pPr>
        <w:tabs>
          <w:tab w:val="left" w:pos="709"/>
        </w:tabs>
        <w:ind w:firstLine="709"/>
        <w:jc w:val="both"/>
      </w:pPr>
      <w:r>
        <w:t xml:space="preserve">5.2.1.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w:t>
      </w:r>
      <w:r w:rsidR="007542BF">
        <w:t>Rangovas</w:t>
      </w:r>
      <w:r>
        <w:t xml:space="preserve"> gali </w:t>
      </w:r>
      <w:r w:rsidR="00757D4E" w:rsidRPr="00757D4E">
        <w:t>per informacinę sistemą „SABIS“ arba per kitą savo pasirinktą informacinę sistemą</w:t>
      </w:r>
      <w:r w:rsidR="00095A06">
        <w:t>.</w:t>
      </w:r>
    </w:p>
    <w:p w14:paraId="0EC594B8" w14:textId="257F2F86" w:rsidR="003A62A3" w:rsidRDefault="003A62A3" w:rsidP="003A62A3">
      <w:pPr>
        <w:tabs>
          <w:tab w:val="left" w:pos="709"/>
        </w:tabs>
        <w:ind w:firstLine="709"/>
        <w:jc w:val="both"/>
      </w:pPr>
      <w:r>
        <w:t xml:space="preserve">5.2.2. </w:t>
      </w:r>
      <w:r w:rsidR="00552F7A" w:rsidRPr="00552F7A">
        <w:t>Europos elektroninių sąskaitų faktūrų standarto neatitinkančią elektroninę sąskaitą faktūrą Rangovas privalo pateikti, naudodamasis informacinės sistemos SABIS priemonėmis</w:t>
      </w:r>
      <w:r>
        <w:t>.</w:t>
      </w:r>
    </w:p>
    <w:p w14:paraId="5B890EB1" w14:textId="479B6184" w:rsidR="003A62A3" w:rsidRDefault="003A62A3" w:rsidP="003A62A3">
      <w:pPr>
        <w:tabs>
          <w:tab w:val="left" w:pos="709"/>
        </w:tabs>
        <w:ind w:firstLine="709"/>
        <w:jc w:val="both"/>
      </w:pPr>
      <w:r>
        <w:lastRenderedPageBreak/>
        <w:t>5.3. Užsakovas elektronines sąskaitas faktūras priima ir apdoroja naudodamasis informacinės sistemos „</w:t>
      </w:r>
      <w:r w:rsidR="00757D4E">
        <w:t>SABIS</w:t>
      </w:r>
      <w:r>
        <w:t>" priemonėmis.</w:t>
      </w:r>
    </w:p>
    <w:p w14:paraId="47FA6A64" w14:textId="222C6B84" w:rsidR="003172A1" w:rsidRDefault="003172A1" w:rsidP="003A62A3">
      <w:pPr>
        <w:tabs>
          <w:tab w:val="left" w:pos="709"/>
        </w:tabs>
        <w:ind w:firstLine="709"/>
        <w:jc w:val="both"/>
      </w:pPr>
      <w:r w:rsidRPr="00655355">
        <w:t>5.</w:t>
      </w:r>
      <w:r w:rsidR="003A62A3">
        <w:t>4</w:t>
      </w:r>
      <w:r w:rsidRPr="00655355">
        <w:t xml:space="preserve">. 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w:t>
      </w:r>
      <w:r w:rsidRPr="00655355">
        <w:rPr>
          <w:i/>
        </w:rPr>
        <w:t>(</w:t>
      </w:r>
      <w:r w:rsidR="00366C50">
        <w:rPr>
          <w:i/>
        </w:rPr>
        <w:t xml:space="preserve">visas 5.4 p. </w:t>
      </w:r>
      <w:r w:rsidRPr="00655355">
        <w:rPr>
          <w:i/>
        </w:rPr>
        <w:t>taikoma</w:t>
      </w:r>
      <w:r w:rsidR="00366C50">
        <w:rPr>
          <w:i/>
        </w:rPr>
        <w:t>s</w:t>
      </w:r>
      <w:r w:rsidRPr="00655355">
        <w:rPr>
          <w:i/>
        </w:rPr>
        <w:t xml:space="preserve"> jei sutarties vykdymui subrangovai pasitelkiami</w:t>
      </w:r>
      <w:r w:rsidRPr="00655355">
        <w:t>).</w:t>
      </w:r>
    </w:p>
    <w:p w14:paraId="6CD05FBC" w14:textId="2FA3F4D3" w:rsidR="003172A1" w:rsidRPr="00655355" w:rsidRDefault="003172A1" w:rsidP="003172A1">
      <w:pPr>
        <w:tabs>
          <w:tab w:val="left" w:pos="709"/>
        </w:tabs>
        <w:ind w:firstLine="709"/>
        <w:jc w:val="both"/>
      </w:pPr>
      <w:r w:rsidRPr="00655355">
        <w:t>5.</w:t>
      </w:r>
      <w:r w:rsidR="003A62A3">
        <w:t>5</w:t>
      </w:r>
      <w:r w:rsidRPr="00655355">
        <w:t xml:space="preserve">. Avansinis mokėjimas netaikomas.  </w:t>
      </w:r>
    </w:p>
    <w:p w14:paraId="10F58E3C" w14:textId="1092EF9C" w:rsidR="003172A1" w:rsidRPr="0003790A" w:rsidRDefault="001844F7" w:rsidP="003A62A3">
      <w:pPr>
        <w:ind w:firstLine="709"/>
        <w:jc w:val="both"/>
      </w:pPr>
      <w:r w:rsidRPr="00655355">
        <w:t>5.</w:t>
      </w:r>
      <w:r w:rsidR="003A62A3">
        <w:t>6</w:t>
      </w:r>
      <w:r w:rsidRPr="00655355">
        <w:t>. Už atliktu</w:t>
      </w:r>
      <w:r w:rsidR="003172A1" w:rsidRPr="00655355">
        <w:t xml:space="preserve">s darbus Užsakovas su Rangovu atsiskaito per 30 (trisdešimt) dienų, kai Užsakovui pateikiama: </w:t>
      </w:r>
      <w:r w:rsidR="005965C0">
        <w:t xml:space="preserve">atliktų </w:t>
      </w:r>
      <w:r w:rsidR="003172A1" w:rsidRPr="00655355">
        <w:t>darbų</w:t>
      </w:r>
      <w:r w:rsidR="006107BB">
        <w:t xml:space="preserve"> </w:t>
      </w:r>
      <w:r w:rsidR="003172A1" w:rsidRPr="00655355">
        <w:t xml:space="preserve">aktai (3 egz.), </w:t>
      </w:r>
      <w:r w:rsidR="00446B2F" w:rsidRPr="00655355">
        <w:t xml:space="preserve">šių aktų pagrindu išrašyta </w:t>
      </w:r>
      <w:r w:rsidR="003172A1" w:rsidRPr="00655355">
        <w:t>PVM sąskaita</w:t>
      </w:r>
      <w:r w:rsidR="001666F6" w:rsidRPr="00655355">
        <w:t xml:space="preserve"> </w:t>
      </w:r>
      <w:r w:rsidR="003172A1" w:rsidRPr="00655355">
        <w:t xml:space="preserve">faktūra. Dokumentuose turi būti nurodytas užsakovo pavadinimas, rangovo pavadinimas, objekto pavadinimas, rangos sutarties numeris, akto išrašymo laikotarpis, data. Užsakovui pateikiamas atliktų darbų aktas turi būti pasirašytas (antspauduotas) </w:t>
      </w:r>
      <w:r w:rsidR="003172A1" w:rsidRPr="0003790A">
        <w:t>techninio prižiūrėtojo</w:t>
      </w:r>
      <w:r w:rsidR="00C375C8" w:rsidRPr="0003790A">
        <w:t xml:space="preserve"> (jei paskirtas)</w:t>
      </w:r>
      <w:r w:rsidR="003172A1" w:rsidRPr="0003790A">
        <w:t xml:space="preserve"> ir  rangovo.</w:t>
      </w:r>
    </w:p>
    <w:p w14:paraId="1D52FD8D" w14:textId="67CC1578" w:rsidR="00F25602" w:rsidRPr="00655355" w:rsidRDefault="00F25602" w:rsidP="003A62A3">
      <w:pPr>
        <w:ind w:firstLine="709"/>
        <w:jc w:val="both"/>
      </w:pPr>
      <w:r w:rsidRPr="0003790A">
        <w:t>5.7. Tarpiniai mokėjimai Rangovui už faktiškai atliktus darbus atliekami pateikus dokumentus, patvirtinančius atliktus darbus (sąskaitą faktūrą, atitinkamą atliktų darbų aktą).</w:t>
      </w:r>
      <w:r w:rsidRPr="0003790A">
        <w:rPr>
          <w:iCs/>
        </w:rPr>
        <w:t xml:space="preserve"> Mokėjimo d</w:t>
      </w:r>
      <w:r w:rsidRPr="0003790A">
        <w:t>okumentuose turi būti nurodytas užsakovo pavadinimas, rangovo pavadinimas, objekto pavadinimas, rangos sutarties numeris, akto išrašymo laikotarpis, data. Užsakovui pateikiamas atliktų darbų aktas turi būti pasirašytas (antspauduotas) techninio prižiūrėtojo</w:t>
      </w:r>
      <w:r w:rsidR="00C375C8" w:rsidRPr="0003790A">
        <w:t xml:space="preserve"> (jei paskirtas)</w:t>
      </w:r>
      <w:r w:rsidRPr="0003790A">
        <w:t xml:space="preserve"> ir rangovo.</w:t>
      </w:r>
    </w:p>
    <w:p w14:paraId="375E4CAB" w14:textId="77777777" w:rsidR="003172A1" w:rsidRPr="00655355" w:rsidRDefault="003172A1" w:rsidP="003172A1">
      <w:pPr>
        <w:jc w:val="both"/>
      </w:pPr>
    </w:p>
    <w:p w14:paraId="37B010CA" w14:textId="77777777" w:rsidR="003172A1" w:rsidRPr="00655355" w:rsidRDefault="003172A1" w:rsidP="003172A1">
      <w:pPr>
        <w:pStyle w:val="Pagrindiniotekstotrauka3"/>
        <w:suppressAutoHyphens/>
        <w:spacing w:after="0"/>
        <w:ind w:left="0"/>
        <w:jc w:val="center"/>
        <w:rPr>
          <w:b/>
          <w:sz w:val="24"/>
          <w:szCs w:val="24"/>
          <w:lang w:val="lt-LT"/>
        </w:rPr>
      </w:pPr>
      <w:r w:rsidRPr="00655355">
        <w:rPr>
          <w:b/>
          <w:sz w:val="24"/>
          <w:szCs w:val="24"/>
          <w:lang w:val="lt-LT"/>
        </w:rPr>
        <w:t>6. ŠALIŲ ATSAKOMYBĖ</w:t>
      </w:r>
    </w:p>
    <w:p w14:paraId="7880F8F6" w14:textId="77777777" w:rsidR="003172A1" w:rsidRPr="00655355" w:rsidRDefault="003172A1" w:rsidP="003172A1">
      <w:pPr>
        <w:tabs>
          <w:tab w:val="left" w:pos="567"/>
          <w:tab w:val="left" w:pos="1276"/>
        </w:tabs>
        <w:suppressAutoHyphens/>
        <w:overflowPunct w:val="0"/>
        <w:autoSpaceDE w:val="0"/>
        <w:jc w:val="both"/>
        <w:textAlignment w:val="baseline"/>
        <w:rPr>
          <w:b/>
        </w:rPr>
      </w:pPr>
    </w:p>
    <w:p w14:paraId="41D8DE59" w14:textId="77777777" w:rsidR="00D7777E" w:rsidRPr="00D7777E" w:rsidRDefault="00D7777E" w:rsidP="00D7777E">
      <w:pPr>
        <w:tabs>
          <w:tab w:val="left" w:pos="1080"/>
          <w:tab w:val="left" w:pos="1276"/>
          <w:tab w:val="left" w:pos="1418"/>
          <w:tab w:val="left" w:pos="1560"/>
        </w:tabs>
        <w:ind w:firstLine="720"/>
        <w:jc w:val="both"/>
      </w:pPr>
      <w:r w:rsidRPr="00D7777E">
        <w:t>6.1. Užsakovas, uždelsęs sumokėti Rangovui priklausančias sumas šioje Sutartyje nustatyta tvarka ir terminais, Rangovui pareikalavus, moka 0,02 (dviejų šimtųjų) procento delspinigių už kiekvieną pavėluotą dieną nuo laiku neapmokėtos sumos su PVM.</w:t>
      </w:r>
    </w:p>
    <w:p w14:paraId="37D6E6F5" w14:textId="563BE496" w:rsidR="00D7777E" w:rsidRDefault="00D7777E" w:rsidP="00D7777E">
      <w:pPr>
        <w:tabs>
          <w:tab w:val="left" w:pos="1080"/>
          <w:tab w:val="left" w:pos="1276"/>
          <w:tab w:val="left" w:pos="1418"/>
          <w:tab w:val="left" w:pos="1560"/>
        </w:tabs>
        <w:ind w:firstLine="720"/>
        <w:jc w:val="both"/>
        <w:rPr>
          <w:lang w:val="x-none"/>
        </w:rPr>
      </w:pPr>
      <w:r w:rsidRPr="00D7777E">
        <w:t xml:space="preserve">6.2. Rangovui už darbų </w:t>
      </w:r>
      <w:r w:rsidRPr="00D7777E">
        <w:rPr>
          <w:b/>
          <w:bCs/>
        </w:rPr>
        <w:t>galutinio</w:t>
      </w:r>
      <w:r w:rsidRPr="00D7777E">
        <w:t xml:space="preserve"> termino praleidimą nuo Sutartyje įtvirtinto galutinio darbų termino pabaigos arba Rangovui nepradėjus taisyti defektų pagal techninės arba projekto priežiūros vykdytojų raštiškus reikalavimus dėl atliktų Darbų kokybės ilgiau negu per 5 (penkias) darbo dienas, Užsakovui pareikalavus, pradedami skaičiuoti 0,02 (dviejų šimtųjų) dydžio delspinigiai nuo neatliktų darbų vertės su PVM iki darbų pabaigos datos, nurodytos galutiniame </w:t>
      </w:r>
      <w:r w:rsidR="0076426F">
        <w:t xml:space="preserve">atliktų </w:t>
      </w:r>
      <w:r w:rsidRPr="00D7777E">
        <w:t>darbų akte</w:t>
      </w:r>
      <w:r w:rsidRPr="00D7777E">
        <w:rPr>
          <w:lang w:val="x-none"/>
        </w:rPr>
        <w:t>.</w:t>
      </w:r>
    </w:p>
    <w:p w14:paraId="31085E86" w14:textId="1CC257DA" w:rsidR="00D7777E" w:rsidRPr="00D7777E" w:rsidRDefault="00D7777E" w:rsidP="00D7777E">
      <w:pPr>
        <w:tabs>
          <w:tab w:val="left" w:pos="1080"/>
          <w:tab w:val="left" w:pos="1276"/>
          <w:tab w:val="left" w:pos="1418"/>
          <w:tab w:val="left" w:pos="1560"/>
        </w:tabs>
        <w:ind w:firstLine="720"/>
        <w:jc w:val="both"/>
      </w:pPr>
      <w:r w:rsidRPr="00D7777E">
        <w:t xml:space="preserve">6.3. Rangovui nustatoma 500 Eur vertės bauda už </w:t>
      </w:r>
      <w:bookmarkStart w:id="2" w:name="_Hlk127963266"/>
      <w:r w:rsidRPr="00D7777E">
        <w:t>Sutarties 3.4.1</w:t>
      </w:r>
      <w:r w:rsidR="006321E2">
        <w:t>7</w:t>
      </w:r>
      <w:r w:rsidRPr="00D7777E">
        <w:t xml:space="preserve">. p. nustatytų reikalavimų nesilaikymą. Taikoma už kiekvieną pažeidimo atvejį. </w:t>
      </w:r>
      <w:bookmarkEnd w:id="2"/>
    </w:p>
    <w:p w14:paraId="1B24E934" w14:textId="77777777" w:rsidR="003172A1" w:rsidRPr="00655355" w:rsidRDefault="003172A1" w:rsidP="003172A1">
      <w:pPr>
        <w:keepNext/>
        <w:ind w:left="187"/>
        <w:jc w:val="center"/>
        <w:outlineLvl w:val="0"/>
        <w:rPr>
          <w:b/>
        </w:rPr>
      </w:pPr>
    </w:p>
    <w:p w14:paraId="721342AF" w14:textId="77777777" w:rsidR="003172A1" w:rsidRPr="00655355" w:rsidRDefault="003172A1" w:rsidP="003172A1">
      <w:pPr>
        <w:keepNext/>
        <w:ind w:left="187"/>
        <w:jc w:val="center"/>
        <w:outlineLvl w:val="0"/>
        <w:rPr>
          <w:b/>
        </w:rPr>
      </w:pPr>
      <w:r w:rsidRPr="00655355">
        <w:rPr>
          <w:b/>
        </w:rPr>
        <w:t>7. SUSIRAŠINĖJIMAS</w:t>
      </w:r>
    </w:p>
    <w:p w14:paraId="67F228C3" w14:textId="77777777" w:rsidR="003172A1" w:rsidRPr="00655355" w:rsidRDefault="003172A1" w:rsidP="003172A1">
      <w:pPr>
        <w:keepNext/>
        <w:ind w:left="187"/>
        <w:jc w:val="center"/>
        <w:outlineLvl w:val="0"/>
      </w:pPr>
    </w:p>
    <w:p w14:paraId="0D18F72C" w14:textId="1DCEEB92" w:rsidR="001844F7" w:rsidRDefault="003172A1" w:rsidP="003A62C5">
      <w:pPr>
        <w:pStyle w:val="Pagrindinistekstas"/>
        <w:ind w:firstLine="720"/>
        <w:rPr>
          <w:lang w:val="lt-LT"/>
        </w:rPr>
      </w:pPr>
      <w:r w:rsidRPr="00655355">
        <w:rPr>
          <w:lang w:val="lt-LT"/>
        </w:rPr>
        <w:t xml:space="preserve">7.1. Sutarties Šalys susirašinėja lietuvių kalba. Visi pranešimai, sutikimai ir kitas susižinojimas, kuriuos Šalys gali pateikti viena kitai pagal šią Sutartį, bus laikomi galiojančiais ir įteiktais tinkamai, jeigu yra pateikti </w:t>
      </w:r>
      <w:r w:rsidR="00B03EDC" w:rsidRPr="00655355">
        <w:rPr>
          <w:lang w:val="lt-LT"/>
        </w:rPr>
        <w:t xml:space="preserve">kitai Šaliai registruotu paštu </w:t>
      </w:r>
      <w:r w:rsidRPr="00655355">
        <w:rPr>
          <w:lang w:val="lt-LT"/>
        </w:rPr>
        <w:t>ar elektroniniu paštu (patvirtinant gavi</w:t>
      </w:r>
      <w:r w:rsidR="000144ED" w:rsidRPr="00655355">
        <w:rPr>
          <w:lang w:val="lt-LT"/>
        </w:rPr>
        <w:t xml:space="preserve">mą) toliau nurodytais adresais </w:t>
      </w:r>
      <w:r w:rsidRPr="00655355">
        <w:rPr>
          <w:lang w:val="lt-LT"/>
        </w:rPr>
        <w:t>ar el. pašto adresais:</w:t>
      </w:r>
    </w:p>
    <w:p w14:paraId="283F1BF0" w14:textId="77777777" w:rsidR="00562967" w:rsidRPr="00655355" w:rsidRDefault="00562967" w:rsidP="003A62C5">
      <w:pPr>
        <w:pStyle w:val="Pagrindinistekstas"/>
        <w:ind w:firstLine="720"/>
        <w:rPr>
          <w:lang w:val="lt-LT"/>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1"/>
        <w:gridCol w:w="4023"/>
        <w:gridCol w:w="4001"/>
      </w:tblGrid>
      <w:tr w:rsidR="003172A1" w:rsidRPr="00655355" w14:paraId="1C287CDD" w14:textId="77777777" w:rsidTr="007B4515">
        <w:tc>
          <w:tcPr>
            <w:tcW w:w="1621" w:type="dxa"/>
            <w:tcBorders>
              <w:top w:val="single" w:sz="4" w:space="0" w:color="auto"/>
              <w:left w:val="single" w:sz="4" w:space="0" w:color="auto"/>
              <w:bottom w:val="single" w:sz="4" w:space="0" w:color="auto"/>
              <w:right w:val="single" w:sz="4" w:space="0" w:color="auto"/>
            </w:tcBorders>
          </w:tcPr>
          <w:p w14:paraId="75435131" w14:textId="77777777" w:rsidR="003172A1" w:rsidRPr="00655355" w:rsidRDefault="003172A1" w:rsidP="007B4515">
            <w:pPr>
              <w:spacing w:line="256" w:lineRule="auto"/>
              <w:jc w:val="both"/>
              <w:rPr>
                <w:b/>
                <w:lang w:eastAsia="en-US"/>
              </w:rPr>
            </w:pPr>
          </w:p>
        </w:tc>
        <w:tc>
          <w:tcPr>
            <w:tcW w:w="4023" w:type="dxa"/>
            <w:tcBorders>
              <w:top w:val="single" w:sz="4" w:space="0" w:color="auto"/>
              <w:left w:val="single" w:sz="4" w:space="0" w:color="auto"/>
              <w:bottom w:val="single" w:sz="4" w:space="0" w:color="auto"/>
              <w:right w:val="single" w:sz="4" w:space="0" w:color="auto"/>
            </w:tcBorders>
            <w:hideMark/>
          </w:tcPr>
          <w:p w14:paraId="328EA8AE" w14:textId="77777777" w:rsidR="003172A1" w:rsidRPr="00655355" w:rsidRDefault="003172A1" w:rsidP="007B4515">
            <w:pPr>
              <w:spacing w:line="256" w:lineRule="auto"/>
              <w:jc w:val="both"/>
              <w:rPr>
                <w:b/>
                <w:lang w:eastAsia="en-US"/>
              </w:rPr>
            </w:pPr>
            <w:r w:rsidRPr="00655355">
              <w:rPr>
                <w:b/>
                <w:lang w:eastAsia="en-US"/>
              </w:rPr>
              <w:t>Užsakovas:</w:t>
            </w:r>
          </w:p>
        </w:tc>
        <w:tc>
          <w:tcPr>
            <w:tcW w:w="4001" w:type="dxa"/>
            <w:tcBorders>
              <w:top w:val="single" w:sz="4" w:space="0" w:color="auto"/>
              <w:left w:val="single" w:sz="4" w:space="0" w:color="auto"/>
              <w:bottom w:val="single" w:sz="4" w:space="0" w:color="auto"/>
              <w:right w:val="single" w:sz="4" w:space="0" w:color="auto"/>
            </w:tcBorders>
            <w:hideMark/>
          </w:tcPr>
          <w:p w14:paraId="25E9F9FF" w14:textId="77777777" w:rsidR="003172A1" w:rsidRPr="00655355" w:rsidRDefault="003172A1" w:rsidP="007B4515">
            <w:pPr>
              <w:spacing w:line="256" w:lineRule="auto"/>
              <w:jc w:val="both"/>
              <w:rPr>
                <w:b/>
                <w:lang w:eastAsia="en-US"/>
              </w:rPr>
            </w:pPr>
            <w:r w:rsidRPr="00655355">
              <w:rPr>
                <w:b/>
                <w:lang w:eastAsia="en-US"/>
              </w:rPr>
              <w:t>Rangovas</w:t>
            </w:r>
          </w:p>
        </w:tc>
      </w:tr>
      <w:tr w:rsidR="003172A1" w:rsidRPr="00655355" w14:paraId="4D1C9DDD"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584AD9DD" w14:textId="77777777" w:rsidR="003172A1" w:rsidRPr="00655355" w:rsidRDefault="003172A1" w:rsidP="007B4515">
            <w:pPr>
              <w:spacing w:line="256" w:lineRule="auto"/>
              <w:jc w:val="both"/>
              <w:rPr>
                <w:lang w:eastAsia="en-US"/>
              </w:rPr>
            </w:pPr>
            <w:r w:rsidRPr="00655355">
              <w:rPr>
                <w:lang w:eastAsia="en-US"/>
              </w:rPr>
              <w:t>Šalies pavadinimas</w:t>
            </w:r>
          </w:p>
        </w:tc>
        <w:tc>
          <w:tcPr>
            <w:tcW w:w="4023" w:type="dxa"/>
            <w:tcBorders>
              <w:top w:val="single" w:sz="4" w:space="0" w:color="auto"/>
              <w:left w:val="single" w:sz="4" w:space="0" w:color="auto"/>
              <w:bottom w:val="single" w:sz="4" w:space="0" w:color="auto"/>
              <w:right w:val="single" w:sz="4" w:space="0" w:color="auto"/>
            </w:tcBorders>
            <w:hideMark/>
          </w:tcPr>
          <w:p w14:paraId="4A94DA3C" w14:textId="77777777" w:rsidR="003172A1" w:rsidRPr="00655355" w:rsidRDefault="003172A1" w:rsidP="007B4515">
            <w:pPr>
              <w:spacing w:line="256" w:lineRule="auto"/>
              <w:rPr>
                <w:lang w:eastAsia="en-US"/>
              </w:rPr>
            </w:pPr>
            <w:r w:rsidRPr="00655355">
              <w:rPr>
                <w:lang w:eastAsia="en-US"/>
              </w:rPr>
              <w:t>Šilutės rajono savivaldybės administracija</w:t>
            </w:r>
          </w:p>
        </w:tc>
        <w:tc>
          <w:tcPr>
            <w:tcW w:w="4001" w:type="dxa"/>
            <w:tcBorders>
              <w:top w:val="single" w:sz="4" w:space="0" w:color="auto"/>
              <w:left w:val="single" w:sz="4" w:space="0" w:color="auto"/>
              <w:bottom w:val="single" w:sz="4" w:space="0" w:color="auto"/>
              <w:right w:val="single" w:sz="4" w:space="0" w:color="auto"/>
            </w:tcBorders>
          </w:tcPr>
          <w:p w14:paraId="4B851FAA" w14:textId="53B6323E" w:rsidR="003172A1" w:rsidRPr="00655355" w:rsidRDefault="003172A1" w:rsidP="007B4515">
            <w:pPr>
              <w:spacing w:line="256" w:lineRule="auto"/>
              <w:jc w:val="both"/>
              <w:rPr>
                <w:lang w:eastAsia="en-US"/>
              </w:rPr>
            </w:pPr>
          </w:p>
        </w:tc>
      </w:tr>
      <w:tr w:rsidR="003172A1" w:rsidRPr="00655355" w14:paraId="0FD46B67"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5DE110B5" w14:textId="77777777" w:rsidR="003172A1" w:rsidRPr="00655355" w:rsidRDefault="003172A1" w:rsidP="007B4515">
            <w:pPr>
              <w:spacing w:line="256" w:lineRule="auto"/>
              <w:jc w:val="both"/>
              <w:rPr>
                <w:lang w:eastAsia="en-US"/>
              </w:rPr>
            </w:pPr>
            <w:r w:rsidRPr="00655355">
              <w:rPr>
                <w:lang w:eastAsia="en-US"/>
              </w:rPr>
              <w:t>Adresas</w:t>
            </w:r>
          </w:p>
        </w:tc>
        <w:tc>
          <w:tcPr>
            <w:tcW w:w="4023" w:type="dxa"/>
            <w:tcBorders>
              <w:top w:val="single" w:sz="4" w:space="0" w:color="auto"/>
              <w:left w:val="single" w:sz="4" w:space="0" w:color="auto"/>
              <w:bottom w:val="single" w:sz="4" w:space="0" w:color="auto"/>
              <w:right w:val="single" w:sz="4" w:space="0" w:color="auto"/>
            </w:tcBorders>
            <w:hideMark/>
          </w:tcPr>
          <w:p w14:paraId="1E4ADF66" w14:textId="77777777" w:rsidR="003172A1" w:rsidRPr="00655355" w:rsidRDefault="003172A1" w:rsidP="007B4515">
            <w:pPr>
              <w:spacing w:line="256" w:lineRule="auto"/>
              <w:jc w:val="both"/>
              <w:rPr>
                <w:lang w:eastAsia="en-US"/>
              </w:rPr>
            </w:pPr>
            <w:r w:rsidRPr="00655355">
              <w:rPr>
                <w:lang w:eastAsia="en-US"/>
              </w:rPr>
              <w:t>Dariaus ir Girėno g. 1, 99133 Šilutė</w:t>
            </w:r>
          </w:p>
        </w:tc>
        <w:tc>
          <w:tcPr>
            <w:tcW w:w="4001" w:type="dxa"/>
            <w:tcBorders>
              <w:top w:val="single" w:sz="4" w:space="0" w:color="auto"/>
              <w:left w:val="single" w:sz="4" w:space="0" w:color="auto"/>
              <w:bottom w:val="single" w:sz="4" w:space="0" w:color="auto"/>
              <w:right w:val="single" w:sz="4" w:space="0" w:color="auto"/>
            </w:tcBorders>
          </w:tcPr>
          <w:p w14:paraId="39691842" w14:textId="0FB26452" w:rsidR="003172A1" w:rsidRPr="00655355" w:rsidRDefault="003172A1" w:rsidP="007B4515">
            <w:pPr>
              <w:widowControl w:val="0"/>
              <w:tabs>
                <w:tab w:val="left" w:pos="720"/>
              </w:tabs>
              <w:autoSpaceDE w:val="0"/>
              <w:autoSpaceDN w:val="0"/>
              <w:adjustRightInd w:val="0"/>
              <w:spacing w:line="256" w:lineRule="auto"/>
              <w:jc w:val="both"/>
              <w:rPr>
                <w:lang w:eastAsia="en-US"/>
              </w:rPr>
            </w:pPr>
          </w:p>
        </w:tc>
      </w:tr>
      <w:tr w:rsidR="003172A1" w:rsidRPr="00655355" w14:paraId="297AA50A"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63291692" w14:textId="77777777" w:rsidR="003172A1" w:rsidRPr="00655355" w:rsidRDefault="003172A1" w:rsidP="007B4515">
            <w:pPr>
              <w:spacing w:line="256" w:lineRule="auto"/>
              <w:jc w:val="both"/>
              <w:rPr>
                <w:lang w:eastAsia="en-US"/>
              </w:rPr>
            </w:pPr>
            <w:r w:rsidRPr="00655355">
              <w:rPr>
                <w:lang w:eastAsia="en-US"/>
              </w:rPr>
              <w:t>Telefonas</w:t>
            </w:r>
          </w:p>
        </w:tc>
        <w:tc>
          <w:tcPr>
            <w:tcW w:w="4023" w:type="dxa"/>
            <w:tcBorders>
              <w:top w:val="single" w:sz="4" w:space="0" w:color="auto"/>
              <w:left w:val="single" w:sz="4" w:space="0" w:color="auto"/>
              <w:bottom w:val="single" w:sz="4" w:space="0" w:color="auto"/>
              <w:right w:val="single" w:sz="4" w:space="0" w:color="auto"/>
            </w:tcBorders>
            <w:hideMark/>
          </w:tcPr>
          <w:p w14:paraId="3A53DC2C" w14:textId="1EEFF6AF" w:rsidR="003172A1" w:rsidRPr="00655355" w:rsidRDefault="007356D5" w:rsidP="007B4515">
            <w:pPr>
              <w:spacing w:line="256" w:lineRule="auto"/>
              <w:jc w:val="both"/>
              <w:rPr>
                <w:lang w:eastAsia="en-US"/>
              </w:rPr>
            </w:pPr>
            <w:r w:rsidRPr="00655355">
              <w:rPr>
                <w:lang w:eastAsia="en-US"/>
              </w:rPr>
              <w:t>+370 441</w:t>
            </w:r>
            <w:r w:rsidR="003172A1" w:rsidRPr="00655355">
              <w:rPr>
                <w:lang w:eastAsia="en-US"/>
              </w:rPr>
              <w:t xml:space="preserve"> 79 266</w:t>
            </w:r>
          </w:p>
        </w:tc>
        <w:tc>
          <w:tcPr>
            <w:tcW w:w="4001" w:type="dxa"/>
            <w:tcBorders>
              <w:top w:val="single" w:sz="4" w:space="0" w:color="auto"/>
              <w:left w:val="single" w:sz="4" w:space="0" w:color="auto"/>
              <w:bottom w:val="single" w:sz="4" w:space="0" w:color="auto"/>
              <w:right w:val="single" w:sz="4" w:space="0" w:color="auto"/>
            </w:tcBorders>
          </w:tcPr>
          <w:p w14:paraId="3E324480" w14:textId="49BF5190" w:rsidR="003172A1" w:rsidRPr="00655355" w:rsidRDefault="003172A1" w:rsidP="007B4515">
            <w:pPr>
              <w:widowControl w:val="0"/>
              <w:tabs>
                <w:tab w:val="left" w:pos="720"/>
              </w:tabs>
              <w:autoSpaceDE w:val="0"/>
              <w:autoSpaceDN w:val="0"/>
              <w:adjustRightInd w:val="0"/>
              <w:spacing w:line="256" w:lineRule="auto"/>
              <w:jc w:val="both"/>
              <w:rPr>
                <w:lang w:eastAsia="en-US"/>
              </w:rPr>
            </w:pPr>
          </w:p>
        </w:tc>
      </w:tr>
      <w:tr w:rsidR="003172A1" w:rsidRPr="00655355" w14:paraId="30496EF8"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611A2F7F" w14:textId="77777777" w:rsidR="003172A1" w:rsidRPr="00655355" w:rsidRDefault="003172A1" w:rsidP="007B4515">
            <w:pPr>
              <w:spacing w:line="256" w:lineRule="auto"/>
              <w:jc w:val="both"/>
              <w:rPr>
                <w:lang w:eastAsia="en-US"/>
              </w:rPr>
            </w:pPr>
            <w:r w:rsidRPr="00655355">
              <w:rPr>
                <w:lang w:eastAsia="en-US"/>
              </w:rPr>
              <w:t>El. paštas</w:t>
            </w:r>
          </w:p>
        </w:tc>
        <w:tc>
          <w:tcPr>
            <w:tcW w:w="4023" w:type="dxa"/>
            <w:tcBorders>
              <w:top w:val="single" w:sz="4" w:space="0" w:color="auto"/>
              <w:left w:val="single" w:sz="4" w:space="0" w:color="auto"/>
              <w:bottom w:val="single" w:sz="4" w:space="0" w:color="auto"/>
              <w:right w:val="single" w:sz="4" w:space="0" w:color="auto"/>
            </w:tcBorders>
            <w:hideMark/>
          </w:tcPr>
          <w:p w14:paraId="449D0430" w14:textId="77777777" w:rsidR="003172A1" w:rsidRPr="00655355" w:rsidRDefault="003172A1" w:rsidP="007B4515">
            <w:pPr>
              <w:spacing w:line="256" w:lineRule="auto"/>
              <w:jc w:val="both"/>
              <w:rPr>
                <w:lang w:eastAsia="en-US"/>
              </w:rPr>
            </w:pPr>
            <w:hyperlink r:id="rId8" w:history="1">
              <w:r w:rsidRPr="00655355">
                <w:rPr>
                  <w:rStyle w:val="Hipersaitas"/>
                  <w:lang w:eastAsia="en-US"/>
                </w:rPr>
                <w:t>administracija@silute.lt</w:t>
              </w:r>
            </w:hyperlink>
            <w:r w:rsidRPr="00655355">
              <w:rPr>
                <w:lang w:eastAsia="en-US"/>
              </w:rPr>
              <w:t xml:space="preserve"> </w:t>
            </w:r>
          </w:p>
        </w:tc>
        <w:tc>
          <w:tcPr>
            <w:tcW w:w="4001" w:type="dxa"/>
            <w:tcBorders>
              <w:top w:val="single" w:sz="4" w:space="0" w:color="auto"/>
              <w:left w:val="single" w:sz="4" w:space="0" w:color="auto"/>
              <w:bottom w:val="single" w:sz="4" w:space="0" w:color="auto"/>
              <w:right w:val="single" w:sz="4" w:space="0" w:color="auto"/>
            </w:tcBorders>
          </w:tcPr>
          <w:p w14:paraId="56B6723D" w14:textId="4BA8EEDB" w:rsidR="003172A1" w:rsidRPr="00655355" w:rsidRDefault="003172A1" w:rsidP="00BF52EC">
            <w:pPr>
              <w:spacing w:line="256" w:lineRule="auto"/>
              <w:jc w:val="both"/>
              <w:rPr>
                <w:lang w:val="en-US" w:eastAsia="en-US"/>
              </w:rPr>
            </w:pPr>
          </w:p>
        </w:tc>
      </w:tr>
    </w:tbl>
    <w:p w14:paraId="0C32EDA6" w14:textId="77777777" w:rsidR="003172A1" w:rsidRPr="00655355" w:rsidRDefault="003172A1" w:rsidP="003172A1">
      <w:pPr>
        <w:pStyle w:val="Pagrindinistekstas"/>
        <w:ind w:firstLine="720"/>
        <w:rPr>
          <w:lang w:val="lt-LT"/>
        </w:rPr>
      </w:pPr>
    </w:p>
    <w:p w14:paraId="18D3ACB5" w14:textId="5AEFABA4" w:rsidR="003172A1" w:rsidRPr="00655355" w:rsidRDefault="003172A1" w:rsidP="003172A1">
      <w:pPr>
        <w:pStyle w:val="Pagrindinistekstas"/>
        <w:ind w:firstLine="720"/>
        <w:rPr>
          <w:lang w:val="lt-LT"/>
        </w:rPr>
      </w:pPr>
      <w:r w:rsidRPr="00655355">
        <w:rPr>
          <w:lang w:val="lt-LT"/>
        </w:rPr>
        <w:t>7.2. Jei pasikeičia Šalies adresas ir/ar kiti duomenys, tokia Šalis turi informuoti kitą Šalį pranešdama ne vėliau, kaip prieš 14 dienų</w:t>
      </w:r>
      <w:r w:rsidR="00966DD8">
        <w:rPr>
          <w:lang w:val="lt-LT"/>
        </w:rPr>
        <w:t xml:space="preserve"> iki numatomo pakeitimo</w:t>
      </w:r>
      <w:r w:rsidRPr="00655355">
        <w:rPr>
          <w:lang w:val="lt-LT"/>
        </w:rPr>
        <w:t xml:space="preserve">. Jei Šaliai nepavyksta laikytis šių reikalavimų, ji neturi teisės į pretenziją ar atsiliepimą, jei kitos Šalies veiksmai, atlikti remiantis </w:t>
      </w:r>
      <w:r w:rsidRPr="00655355">
        <w:rPr>
          <w:lang w:val="lt-LT"/>
        </w:rPr>
        <w:lastRenderedPageBreak/>
        <w:t>paskutiniais žinomais jai duomenimis, prieštarauja Sutarties sąlygoms arba ji negavo jokio pranešimo, išsiųsto pagal tuos duomenis.</w:t>
      </w:r>
    </w:p>
    <w:p w14:paraId="13E3BF7D" w14:textId="285D493A" w:rsidR="00E05023" w:rsidRDefault="003172A1" w:rsidP="003A62C5">
      <w:pPr>
        <w:pStyle w:val="Pagrindinistekstas"/>
        <w:ind w:firstLine="720"/>
        <w:rPr>
          <w:lang w:val="lt-LT"/>
        </w:rPr>
      </w:pPr>
      <w:r w:rsidRPr="00655355">
        <w:rPr>
          <w:lang w:val="lt-LT"/>
        </w:rPr>
        <w:t>7.3. Už Sutarties vykdymą Šalių paskirti atsakingi asmenys:</w:t>
      </w:r>
    </w:p>
    <w:p w14:paraId="107BDC05" w14:textId="77777777" w:rsidR="00562967" w:rsidRPr="00655355" w:rsidRDefault="00562967" w:rsidP="003A62C5">
      <w:pPr>
        <w:pStyle w:val="Pagrindinistekstas"/>
        <w:ind w:firstLine="720"/>
        <w:rPr>
          <w:lang w:val="lt-LT"/>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3602"/>
        <w:gridCol w:w="4062"/>
      </w:tblGrid>
      <w:tr w:rsidR="003172A1" w:rsidRPr="00655355" w14:paraId="3BC26733" w14:textId="77777777" w:rsidTr="007B4515">
        <w:tc>
          <w:tcPr>
            <w:tcW w:w="1981" w:type="dxa"/>
            <w:tcBorders>
              <w:top w:val="single" w:sz="4" w:space="0" w:color="auto"/>
              <w:left w:val="single" w:sz="4" w:space="0" w:color="auto"/>
              <w:bottom w:val="single" w:sz="4" w:space="0" w:color="auto"/>
              <w:right w:val="single" w:sz="4" w:space="0" w:color="auto"/>
            </w:tcBorders>
          </w:tcPr>
          <w:p w14:paraId="7D887403" w14:textId="77777777" w:rsidR="003172A1" w:rsidRPr="00655355" w:rsidRDefault="003172A1" w:rsidP="007B4515">
            <w:pPr>
              <w:spacing w:line="256" w:lineRule="auto"/>
              <w:jc w:val="both"/>
              <w:rPr>
                <w:b/>
                <w:lang w:eastAsia="en-US"/>
              </w:rPr>
            </w:pPr>
          </w:p>
        </w:tc>
        <w:tc>
          <w:tcPr>
            <w:tcW w:w="3602" w:type="dxa"/>
            <w:tcBorders>
              <w:top w:val="single" w:sz="4" w:space="0" w:color="auto"/>
              <w:left w:val="single" w:sz="4" w:space="0" w:color="auto"/>
              <w:bottom w:val="single" w:sz="4" w:space="0" w:color="auto"/>
              <w:right w:val="single" w:sz="4" w:space="0" w:color="auto"/>
            </w:tcBorders>
            <w:hideMark/>
          </w:tcPr>
          <w:p w14:paraId="76D78B4D" w14:textId="77777777" w:rsidR="003172A1" w:rsidRPr="00655355" w:rsidRDefault="003172A1" w:rsidP="007B4515">
            <w:pPr>
              <w:spacing w:line="256" w:lineRule="auto"/>
              <w:jc w:val="both"/>
              <w:rPr>
                <w:b/>
                <w:lang w:eastAsia="en-US"/>
              </w:rPr>
            </w:pPr>
            <w:r w:rsidRPr="00655355">
              <w:rPr>
                <w:b/>
                <w:lang w:eastAsia="en-US"/>
              </w:rPr>
              <w:t>Užsakovo:</w:t>
            </w:r>
          </w:p>
        </w:tc>
        <w:tc>
          <w:tcPr>
            <w:tcW w:w="4062" w:type="dxa"/>
            <w:tcBorders>
              <w:top w:val="single" w:sz="4" w:space="0" w:color="auto"/>
              <w:left w:val="single" w:sz="4" w:space="0" w:color="auto"/>
              <w:bottom w:val="single" w:sz="4" w:space="0" w:color="auto"/>
              <w:right w:val="single" w:sz="4" w:space="0" w:color="auto"/>
            </w:tcBorders>
            <w:hideMark/>
          </w:tcPr>
          <w:p w14:paraId="4607FEAF" w14:textId="77777777" w:rsidR="003172A1" w:rsidRPr="00655355" w:rsidRDefault="003172A1" w:rsidP="007B4515">
            <w:pPr>
              <w:spacing w:line="256" w:lineRule="auto"/>
              <w:jc w:val="both"/>
              <w:rPr>
                <w:b/>
                <w:lang w:eastAsia="en-US"/>
              </w:rPr>
            </w:pPr>
            <w:r w:rsidRPr="00655355">
              <w:rPr>
                <w:b/>
                <w:lang w:eastAsia="en-US"/>
              </w:rPr>
              <w:t>Rangovo:</w:t>
            </w:r>
          </w:p>
        </w:tc>
      </w:tr>
      <w:tr w:rsidR="00212478" w:rsidRPr="00655355" w14:paraId="31D3C022"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2BFDF163" w14:textId="77777777" w:rsidR="00212478" w:rsidRPr="00655355" w:rsidRDefault="00212478" w:rsidP="00212478">
            <w:pPr>
              <w:spacing w:line="256" w:lineRule="auto"/>
              <w:jc w:val="both"/>
              <w:rPr>
                <w:lang w:eastAsia="en-US"/>
              </w:rPr>
            </w:pPr>
            <w:r w:rsidRPr="00655355">
              <w:rPr>
                <w:lang w:eastAsia="en-US"/>
              </w:rPr>
              <w:t>Vardas, pavardė</w:t>
            </w:r>
          </w:p>
        </w:tc>
        <w:tc>
          <w:tcPr>
            <w:tcW w:w="3602" w:type="dxa"/>
            <w:tcBorders>
              <w:top w:val="single" w:sz="4" w:space="0" w:color="auto"/>
              <w:left w:val="single" w:sz="4" w:space="0" w:color="auto"/>
              <w:bottom w:val="single" w:sz="4" w:space="0" w:color="auto"/>
              <w:right w:val="single" w:sz="4" w:space="0" w:color="auto"/>
            </w:tcBorders>
            <w:hideMark/>
          </w:tcPr>
          <w:p w14:paraId="48221EFB" w14:textId="628F1E2A" w:rsidR="00212478" w:rsidRPr="00792839" w:rsidRDefault="00792839" w:rsidP="006741B9">
            <w:pPr>
              <w:jc w:val="both"/>
              <w:rPr>
                <w:sz w:val="23"/>
                <w:szCs w:val="23"/>
                <w:lang w:eastAsia="en-US"/>
              </w:rPr>
            </w:pPr>
            <w:r w:rsidRPr="00792839">
              <w:rPr>
                <w:sz w:val="23"/>
                <w:szCs w:val="23"/>
                <w:lang w:eastAsia="en-US"/>
              </w:rPr>
              <w:t>Vaidota Stančaitienė</w:t>
            </w:r>
          </w:p>
        </w:tc>
        <w:tc>
          <w:tcPr>
            <w:tcW w:w="4062" w:type="dxa"/>
            <w:tcBorders>
              <w:top w:val="single" w:sz="4" w:space="0" w:color="auto"/>
              <w:left w:val="single" w:sz="4" w:space="0" w:color="auto"/>
              <w:bottom w:val="single" w:sz="4" w:space="0" w:color="auto"/>
              <w:right w:val="single" w:sz="4" w:space="0" w:color="auto"/>
            </w:tcBorders>
          </w:tcPr>
          <w:p w14:paraId="600B6FFA" w14:textId="0FDD6059" w:rsidR="00212478" w:rsidRPr="00655355" w:rsidRDefault="00212478" w:rsidP="00212478">
            <w:pPr>
              <w:spacing w:line="256" w:lineRule="auto"/>
              <w:jc w:val="both"/>
              <w:rPr>
                <w:color w:val="000000"/>
                <w:lang w:eastAsia="en-US"/>
              </w:rPr>
            </w:pPr>
          </w:p>
        </w:tc>
      </w:tr>
      <w:tr w:rsidR="00212478" w:rsidRPr="00655355" w14:paraId="6D559AE3"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237EAAED" w14:textId="77777777" w:rsidR="00212478" w:rsidRPr="00655355" w:rsidRDefault="00212478" w:rsidP="00212478">
            <w:pPr>
              <w:spacing w:line="256" w:lineRule="auto"/>
              <w:jc w:val="both"/>
              <w:rPr>
                <w:lang w:eastAsia="en-US"/>
              </w:rPr>
            </w:pPr>
            <w:r w:rsidRPr="00655355">
              <w:rPr>
                <w:lang w:eastAsia="en-US"/>
              </w:rPr>
              <w:t>Adresas</w:t>
            </w:r>
          </w:p>
        </w:tc>
        <w:tc>
          <w:tcPr>
            <w:tcW w:w="3602" w:type="dxa"/>
            <w:tcBorders>
              <w:top w:val="single" w:sz="4" w:space="0" w:color="auto"/>
              <w:left w:val="single" w:sz="4" w:space="0" w:color="auto"/>
              <w:bottom w:val="single" w:sz="4" w:space="0" w:color="auto"/>
              <w:right w:val="single" w:sz="4" w:space="0" w:color="auto"/>
            </w:tcBorders>
            <w:hideMark/>
          </w:tcPr>
          <w:p w14:paraId="4D700004" w14:textId="77777777" w:rsidR="00212478" w:rsidRPr="00792839" w:rsidRDefault="00212478" w:rsidP="00212478">
            <w:pPr>
              <w:spacing w:line="256" w:lineRule="auto"/>
              <w:jc w:val="both"/>
              <w:rPr>
                <w:lang w:eastAsia="en-US"/>
              </w:rPr>
            </w:pPr>
            <w:r w:rsidRPr="00792839">
              <w:rPr>
                <w:lang w:eastAsia="en-US"/>
              </w:rPr>
              <w:t>Dariaus ir Girėno g. 1, 99133 Šilutė</w:t>
            </w:r>
          </w:p>
        </w:tc>
        <w:tc>
          <w:tcPr>
            <w:tcW w:w="4062" w:type="dxa"/>
            <w:tcBorders>
              <w:top w:val="single" w:sz="4" w:space="0" w:color="auto"/>
              <w:left w:val="single" w:sz="4" w:space="0" w:color="auto"/>
              <w:bottom w:val="single" w:sz="4" w:space="0" w:color="auto"/>
              <w:right w:val="single" w:sz="4" w:space="0" w:color="auto"/>
            </w:tcBorders>
          </w:tcPr>
          <w:p w14:paraId="5CBD82F3" w14:textId="3AC5DCD9" w:rsidR="00212478" w:rsidRPr="00655355" w:rsidRDefault="00212478" w:rsidP="00212478">
            <w:pPr>
              <w:spacing w:line="256" w:lineRule="auto"/>
              <w:jc w:val="both"/>
              <w:rPr>
                <w:lang w:eastAsia="en-US"/>
              </w:rPr>
            </w:pPr>
          </w:p>
        </w:tc>
      </w:tr>
      <w:tr w:rsidR="00212478" w:rsidRPr="00655355" w14:paraId="396E38AB"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0823E4EA" w14:textId="77777777" w:rsidR="00212478" w:rsidRPr="00655355" w:rsidRDefault="00212478" w:rsidP="00212478">
            <w:pPr>
              <w:spacing w:line="256" w:lineRule="auto"/>
              <w:jc w:val="both"/>
              <w:rPr>
                <w:lang w:eastAsia="en-US"/>
              </w:rPr>
            </w:pPr>
            <w:r w:rsidRPr="00655355">
              <w:rPr>
                <w:lang w:eastAsia="en-US"/>
              </w:rPr>
              <w:t>Telefonas</w:t>
            </w:r>
          </w:p>
        </w:tc>
        <w:tc>
          <w:tcPr>
            <w:tcW w:w="3602" w:type="dxa"/>
            <w:tcBorders>
              <w:top w:val="single" w:sz="4" w:space="0" w:color="auto"/>
              <w:left w:val="single" w:sz="4" w:space="0" w:color="auto"/>
              <w:bottom w:val="single" w:sz="4" w:space="0" w:color="auto"/>
              <w:right w:val="single" w:sz="4" w:space="0" w:color="auto"/>
            </w:tcBorders>
            <w:hideMark/>
          </w:tcPr>
          <w:p w14:paraId="64118E97" w14:textId="57831BBB" w:rsidR="00212478" w:rsidRPr="00792839" w:rsidRDefault="006741B9" w:rsidP="00212478">
            <w:pPr>
              <w:spacing w:line="256" w:lineRule="auto"/>
              <w:jc w:val="both"/>
              <w:rPr>
                <w:lang w:eastAsia="en-US"/>
              </w:rPr>
            </w:pPr>
            <w:r w:rsidRPr="00792839">
              <w:rPr>
                <w:sz w:val="23"/>
                <w:szCs w:val="23"/>
                <w:lang w:eastAsia="en-US"/>
              </w:rPr>
              <w:t>+370</w:t>
            </w:r>
            <w:r w:rsidR="00B00079" w:rsidRPr="00792839">
              <w:rPr>
                <w:sz w:val="23"/>
                <w:szCs w:val="23"/>
                <w:lang w:eastAsia="en-US"/>
              </w:rPr>
              <w:t xml:space="preserve"> 441 79 </w:t>
            </w:r>
            <w:r w:rsidR="00792839" w:rsidRPr="00792839">
              <w:rPr>
                <w:sz w:val="23"/>
                <w:szCs w:val="23"/>
                <w:lang w:eastAsia="en-US"/>
              </w:rPr>
              <w:t>205</w:t>
            </w:r>
          </w:p>
        </w:tc>
        <w:tc>
          <w:tcPr>
            <w:tcW w:w="4062" w:type="dxa"/>
            <w:tcBorders>
              <w:top w:val="single" w:sz="4" w:space="0" w:color="auto"/>
              <w:left w:val="single" w:sz="4" w:space="0" w:color="auto"/>
              <w:bottom w:val="single" w:sz="4" w:space="0" w:color="auto"/>
              <w:right w:val="single" w:sz="4" w:space="0" w:color="auto"/>
            </w:tcBorders>
          </w:tcPr>
          <w:p w14:paraId="10982FCB" w14:textId="2AE036D4" w:rsidR="00212478" w:rsidRPr="00655355" w:rsidRDefault="00212478" w:rsidP="00212478">
            <w:pPr>
              <w:spacing w:line="256" w:lineRule="auto"/>
              <w:jc w:val="both"/>
              <w:rPr>
                <w:lang w:eastAsia="en-US"/>
              </w:rPr>
            </w:pPr>
          </w:p>
        </w:tc>
      </w:tr>
      <w:tr w:rsidR="00212478" w:rsidRPr="00655355" w14:paraId="4F2897F7"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5480BB42" w14:textId="77777777" w:rsidR="00212478" w:rsidRPr="00655355" w:rsidRDefault="00212478" w:rsidP="00212478">
            <w:pPr>
              <w:spacing w:line="256" w:lineRule="auto"/>
              <w:jc w:val="both"/>
              <w:rPr>
                <w:lang w:eastAsia="en-US"/>
              </w:rPr>
            </w:pPr>
            <w:r w:rsidRPr="00655355">
              <w:rPr>
                <w:lang w:eastAsia="en-US"/>
              </w:rPr>
              <w:t>El. paštas</w:t>
            </w:r>
          </w:p>
        </w:tc>
        <w:tc>
          <w:tcPr>
            <w:tcW w:w="3602" w:type="dxa"/>
            <w:tcBorders>
              <w:top w:val="single" w:sz="4" w:space="0" w:color="auto"/>
              <w:left w:val="single" w:sz="4" w:space="0" w:color="auto"/>
              <w:bottom w:val="single" w:sz="4" w:space="0" w:color="auto"/>
              <w:right w:val="single" w:sz="4" w:space="0" w:color="auto"/>
            </w:tcBorders>
            <w:hideMark/>
          </w:tcPr>
          <w:p w14:paraId="699CA339" w14:textId="39A5729C" w:rsidR="00212478" w:rsidRPr="00792839" w:rsidRDefault="00792839" w:rsidP="00212478">
            <w:pPr>
              <w:spacing w:line="256" w:lineRule="auto"/>
              <w:jc w:val="both"/>
              <w:rPr>
                <w:u w:val="single"/>
                <w:lang w:eastAsia="en-US"/>
              </w:rPr>
            </w:pPr>
            <w:hyperlink r:id="rId9" w:history="1">
              <w:r w:rsidRPr="00792839">
                <w:rPr>
                  <w:rStyle w:val="Hipersaitas"/>
                  <w:sz w:val="23"/>
                  <w:szCs w:val="23"/>
                </w:rPr>
                <w:t>vaidota.stancaitiene</w:t>
              </w:r>
              <w:r w:rsidRPr="00792839">
                <w:rPr>
                  <w:rStyle w:val="Hipersaitas"/>
                  <w:sz w:val="23"/>
                  <w:szCs w:val="23"/>
                  <w:lang w:eastAsia="en-US"/>
                </w:rPr>
                <w:t>@silute.lt</w:t>
              </w:r>
            </w:hyperlink>
          </w:p>
        </w:tc>
        <w:tc>
          <w:tcPr>
            <w:tcW w:w="4062" w:type="dxa"/>
            <w:tcBorders>
              <w:top w:val="single" w:sz="4" w:space="0" w:color="auto"/>
              <w:left w:val="single" w:sz="4" w:space="0" w:color="auto"/>
              <w:bottom w:val="single" w:sz="4" w:space="0" w:color="auto"/>
              <w:right w:val="single" w:sz="4" w:space="0" w:color="auto"/>
            </w:tcBorders>
          </w:tcPr>
          <w:p w14:paraId="392EB027" w14:textId="76A432BC" w:rsidR="00212478" w:rsidRPr="00655355" w:rsidRDefault="00212478" w:rsidP="00212478">
            <w:pPr>
              <w:spacing w:line="256" w:lineRule="auto"/>
              <w:jc w:val="both"/>
              <w:rPr>
                <w:lang w:eastAsia="en-US"/>
              </w:rPr>
            </w:pPr>
          </w:p>
        </w:tc>
      </w:tr>
    </w:tbl>
    <w:p w14:paraId="635AC9BA" w14:textId="77777777" w:rsidR="003172A1" w:rsidRPr="00655355" w:rsidRDefault="003172A1" w:rsidP="003172A1">
      <w:pPr>
        <w:keepNext/>
        <w:tabs>
          <w:tab w:val="left" w:pos="705"/>
          <w:tab w:val="center" w:pos="4819"/>
        </w:tabs>
        <w:outlineLvl w:val="0"/>
        <w:rPr>
          <w:b/>
        </w:rPr>
      </w:pPr>
      <w:r w:rsidRPr="00655355">
        <w:rPr>
          <w:b/>
        </w:rPr>
        <w:tab/>
      </w:r>
      <w:r w:rsidRPr="00655355">
        <w:rPr>
          <w:b/>
        </w:rPr>
        <w:tab/>
      </w:r>
      <w:r w:rsidRPr="00655355">
        <w:rPr>
          <w:b/>
        </w:rPr>
        <w:tab/>
      </w:r>
    </w:p>
    <w:p w14:paraId="2CF9CD19" w14:textId="176DD2AB" w:rsidR="003172A1" w:rsidRPr="00655355" w:rsidRDefault="003172A1" w:rsidP="003172A1">
      <w:pPr>
        <w:tabs>
          <w:tab w:val="left" w:pos="3060"/>
        </w:tabs>
        <w:autoSpaceDE w:val="0"/>
        <w:adjustRightInd w:val="0"/>
        <w:jc w:val="center"/>
        <w:rPr>
          <w:b/>
          <w:color w:val="000000"/>
        </w:rPr>
      </w:pPr>
      <w:r w:rsidRPr="00655355">
        <w:rPr>
          <w:b/>
          <w:color w:val="000000"/>
        </w:rPr>
        <w:t>8. SUBRANGOVAI</w:t>
      </w:r>
      <w:r w:rsidR="001666F6" w:rsidRPr="00655355">
        <w:rPr>
          <w:b/>
          <w:color w:val="000000"/>
        </w:rPr>
        <w:t xml:space="preserve"> </w:t>
      </w:r>
      <w:r w:rsidRPr="00655355">
        <w:rPr>
          <w:b/>
          <w:color w:val="000000"/>
        </w:rPr>
        <w:t>/</w:t>
      </w:r>
      <w:r w:rsidR="001666F6" w:rsidRPr="00655355">
        <w:rPr>
          <w:b/>
          <w:color w:val="000000"/>
        </w:rPr>
        <w:t xml:space="preserve"> </w:t>
      </w:r>
      <w:r w:rsidRPr="00655355">
        <w:rPr>
          <w:b/>
          <w:color w:val="000000"/>
        </w:rPr>
        <w:t>SPECIALISTAI, JŲ KEITIMO TVARKA</w:t>
      </w:r>
    </w:p>
    <w:p w14:paraId="063DFA79" w14:textId="77777777" w:rsidR="003172A1" w:rsidRPr="00655355" w:rsidRDefault="003172A1" w:rsidP="003172A1">
      <w:pPr>
        <w:ind w:firstLine="720"/>
        <w:rPr>
          <w:b/>
        </w:rPr>
      </w:pPr>
    </w:p>
    <w:p w14:paraId="40F13EF4" w14:textId="77777777" w:rsidR="0039586C" w:rsidRPr="0039586C" w:rsidRDefault="0039586C" w:rsidP="0039586C">
      <w:pPr>
        <w:widowControl w:val="0"/>
        <w:tabs>
          <w:tab w:val="left" w:pos="709"/>
          <w:tab w:val="left" w:pos="1701"/>
        </w:tabs>
        <w:ind w:firstLine="709"/>
        <w:jc w:val="both"/>
      </w:pPr>
      <w:r w:rsidRPr="0039586C">
        <w:t xml:space="preserve">8.1. </w:t>
      </w:r>
      <w:r w:rsidRPr="0039586C">
        <w:rPr>
          <w:lang w:bidi="lt-LT"/>
        </w:rPr>
        <w:t>Bet kokie fiziniai ar juridiniai asmenys, kuriuos Rangovas pasitelkia šios Sutarties vykdymui, neatsižvelgiant į tai, kokie teisiniai ryšiai sieja šiuos asmenis su Rangovu, yra laikomi asmenimis, veikiančiais Rangovo vardu. Šių asmenų veiksmai, vykdant Sutartį, Rangovui sukelia tokias pačias pasekmes, kaip jo paties veiksmai.</w:t>
      </w:r>
    </w:p>
    <w:p w14:paraId="0208FF2B" w14:textId="77777777" w:rsidR="0039586C" w:rsidRPr="0039586C" w:rsidRDefault="0039586C" w:rsidP="0039586C">
      <w:pPr>
        <w:widowControl w:val="0"/>
        <w:tabs>
          <w:tab w:val="left" w:pos="709"/>
          <w:tab w:val="left" w:pos="1701"/>
        </w:tabs>
        <w:ind w:firstLine="709"/>
        <w:jc w:val="both"/>
      </w:pPr>
      <w:r w:rsidRPr="0039586C">
        <w:t xml:space="preserve">8.2. </w:t>
      </w:r>
      <w:r w:rsidRPr="0039586C">
        <w:rPr>
          <w:lang w:bidi="lt-LT"/>
        </w:rPr>
        <w:t>Už Rangovo pasitelktų trečiųjų asmenų įsipareigojimų vykdymo kokybę Užsakovui atsako Rangovas ir užtikrina, kad Sutartyje nurodytų reikalavimų laikytųsi Rangovo pasitelktų trečiųjų asmenų darbuotojai. Už pasekmes bei padarytą žalą, kilusias dėl šių reikalavimų nesilaikymo, visais atvejais atsako Rangovas. Rangovas visada bus atsakingas už Sutarties vykdymą, įskaitant Rangovo perduodamos vykdyti Sutarties dalies kokybę ir padarytą žalą.</w:t>
      </w:r>
    </w:p>
    <w:p w14:paraId="2E31D702" w14:textId="77777777" w:rsidR="0039586C" w:rsidRPr="0039586C" w:rsidRDefault="0039586C" w:rsidP="0039586C">
      <w:pPr>
        <w:widowControl w:val="0"/>
        <w:tabs>
          <w:tab w:val="left" w:pos="709"/>
          <w:tab w:val="left" w:pos="1701"/>
        </w:tabs>
        <w:ind w:firstLine="709"/>
        <w:jc w:val="both"/>
      </w:pPr>
      <w:r w:rsidRPr="0039586C">
        <w:t xml:space="preserve">8.3. Sutarties įgyvendinimo metu Užsakovo reikalavimu ir Rangovo prašymu gali būti keičiami specialistai, Rangovo pasitelkti sutarčiai vykdyti. Užsakovas turi teisę Rangovo pareikalauti pakeisti specialistą dėl jo netinkamų veiksmų įgyvendinant Sutartį. Tokiu atveju Užsakovas raštu informuoja Rangovą apie netinkamus specialisto veiksmus ir pareikalauja pakeisti specialistą. Rangovas, gavęs Užsakovo reikalavimą, per 5 (penkias) darbo dienas privalo pakeisti tokį specialistą į kitą specialistą, kuris atitinka Darbų pirkimo sąlygose tos srities specialistui taikytus kvalifikacinius reikalavimus (jei taikomi). </w:t>
      </w:r>
    </w:p>
    <w:p w14:paraId="49123F05" w14:textId="77777777" w:rsidR="0039586C" w:rsidRPr="0039586C" w:rsidRDefault="0039586C" w:rsidP="0039586C">
      <w:pPr>
        <w:widowControl w:val="0"/>
        <w:tabs>
          <w:tab w:val="left" w:pos="709"/>
          <w:tab w:val="left" w:pos="1701"/>
        </w:tabs>
        <w:ind w:firstLine="709"/>
        <w:jc w:val="both"/>
        <w:rPr>
          <w:b/>
          <w:bCs/>
        </w:rPr>
      </w:pPr>
      <w:r w:rsidRPr="0039586C">
        <w:t xml:space="preserve">8.4. Rangovas turi teisę prašyti Užsakovo pakeisti Rangovo pasitelktą specialistą tuo atveju, jei specialistas yra atleidžiamas, išeina iš darbo, ar dėl kitų priežasčių daugiau kaip 10 (dešimt) dienų negali vykdyti savo pareigų, susijusių su Sutarties įgyvendinimu. Rangovas savo prašymą dėl specialisto pakeitimo Užsakovui pateikia raštu, nurodydamas pakeitimo priežastis bei pridėdamas dokumentus, patvirtinančius specialisto atitikimą Darbų pirkimo sąlygose nurodytiems kvalifikaciniams reikalavimams (jei taikoma). </w:t>
      </w:r>
    </w:p>
    <w:p w14:paraId="5C0884BF" w14:textId="77777777" w:rsidR="0039586C" w:rsidRPr="0039586C" w:rsidRDefault="0039586C" w:rsidP="0039586C">
      <w:pPr>
        <w:widowControl w:val="0"/>
        <w:tabs>
          <w:tab w:val="left" w:pos="709"/>
          <w:tab w:val="left" w:pos="1701"/>
        </w:tabs>
        <w:ind w:firstLine="709"/>
        <w:jc w:val="both"/>
      </w:pPr>
      <w:r w:rsidRPr="0039586C">
        <w:t>8.5. Sutarčiai vykdyti pasitelkiami šie subteikėjai / subtiekėjai / subrangovai: [</w:t>
      </w:r>
      <w:r w:rsidRPr="0039586C">
        <w:rPr>
          <w:i/>
          <w:iCs/>
          <w:highlight w:val="lightGray"/>
        </w:rPr>
        <w:t>surašyti pasiūlyme nurodytus subtiekėjus/subteikėjus/subrangovus, jeigu tokių nėra parašyti žodį „nepasitelkiami</w:t>
      </w:r>
      <w:r w:rsidRPr="0039586C">
        <w:rPr>
          <w:highlight w:val="lightGray"/>
        </w:rPr>
        <w:t>“</w:t>
      </w:r>
      <w:r w:rsidRPr="0039586C">
        <w:t xml:space="preserve">]. </w:t>
      </w:r>
    </w:p>
    <w:p w14:paraId="4DD97CBC" w14:textId="4215B65E" w:rsidR="0039586C" w:rsidRPr="0039586C" w:rsidRDefault="0039586C" w:rsidP="0039586C">
      <w:pPr>
        <w:widowControl w:val="0"/>
        <w:tabs>
          <w:tab w:val="left" w:pos="709"/>
          <w:tab w:val="left" w:pos="1701"/>
        </w:tabs>
        <w:ind w:firstLine="709"/>
        <w:jc w:val="both"/>
        <w:rPr>
          <w:bCs/>
          <w:iCs/>
        </w:rPr>
      </w:pPr>
      <w:r w:rsidRPr="0039586C">
        <w:t xml:space="preserve">8.6. </w:t>
      </w:r>
      <w:r w:rsidRPr="0039586C">
        <w:rPr>
          <w:bCs/>
          <w:iCs/>
        </w:rPr>
        <w:t xml:space="preserve">Sutarties vykdymo metu </w:t>
      </w:r>
      <w:r w:rsidRPr="0039586C">
        <w:t xml:space="preserve">subrangovų / subtiekėjų / subteikėjų </w:t>
      </w:r>
      <w:r w:rsidRPr="0039586C">
        <w:rPr>
          <w:b/>
          <w:bCs/>
          <w:i/>
        </w:rPr>
        <w:t>keitimas vietomis</w:t>
      </w:r>
      <w:r w:rsidRPr="0039586C">
        <w:rPr>
          <w:bCs/>
          <w:iCs/>
        </w:rPr>
        <w:t xml:space="preserve"> tarp Sutartyje numatytų </w:t>
      </w:r>
      <w:r w:rsidRPr="0039586C">
        <w:t>subrangovų / subtiekėjų / subteikėjų</w:t>
      </w:r>
      <w:r w:rsidRPr="0039586C">
        <w:rPr>
          <w:bCs/>
          <w:iCs/>
        </w:rPr>
        <w:t xml:space="preserve">, </w:t>
      </w:r>
      <w:r w:rsidRPr="0039586C">
        <w:rPr>
          <w:b/>
          <w:bCs/>
          <w:i/>
        </w:rPr>
        <w:t>Sutartyje numatyto</w:t>
      </w:r>
      <w:r w:rsidRPr="0039586C">
        <w:rPr>
          <w:bCs/>
          <w:iCs/>
        </w:rPr>
        <w:t xml:space="preserve"> </w:t>
      </w:r>
      <w:r w:rsidRPr="0039586C">
        <w:t>subrangovo / su</w:t>
      </w:r>
      <w:r w:rsidR="00FE351B">
        <w:t>btiekėjo</w:t>
      </w:r>
      <w:r w:rsidRPr="0039586C">
        <w:t xml:space="preserve"> / subteikėjo </w:t>
      </w:r>
      <w:r w:rsidRPr="0039586C">
        <w:rPr>
          <w:b/>
          <w:bCs/>
          <w:i/>
        </w:rPr>
        <w:t>pakeitimas kitu</w:t>
      </w:r>
      <w:r w:rsidRPr="0039586C">
        <w:rPr>
          <w:bCs/>
          <w:i/>
        </w:rPr>
        <w:t xml:space="preserve">, </w:t>
      </w:r>
      <w:r w:rsidRPr="0039586C">
        <w:rPr>
          <w:b/>
          <w:bCs/>
          <w:i/>
        </w:rPr>
        <w:t>naujo Sutartyje nenumatyto</w:t>
      </w:r>
      <w:r w:rsidRPr="0039586C">
        <w:rPr>
          <w:bCs/>
          <w:iCs/>
        </w:rPr>
        <w:t xml:space="preserve"> </w:t>
      </w:r>
      <w:r w:rsidRPr="0039586C">
        <w:t>subrangovo / sub</w:t>
      </w:r>
      <w:r w:rsidR="00FE351B">
        <w:t>tiekėjo</w:t>
      </w:r>
      <w:r w:rsidRPr="0039586C">
        <w:t xml:space="preserve"> / subteikėjo </w:t>
      </w:r>
      <w:r w:rsidRPr="0039586C">
        <w:rPr>
          <w:bCs/>
          <w:iCs/>
        </w:rPr>
        <w:t xml:space="preserve">pasitelkimas galimas tik gavus </w:t>
      </w:r>
      <w:r w:rsidRPr="0039586C">
        <w:t xml:space="preserve">Užsakovo </w:t>
      </w:r>
      <w:r w:rsidRPr="0039586C">
        <w:rPr>
          <w:bCs/>
          <w:iCs/>
        </w:rPr>
        <w:t xml:space="preserve">sutikimą. Prašymas </w:t>
      </w:r>
      <w:r w:rsidRPr="0039586C">
        <w:t xml:space="preserve">Užsakovui </w:t>
      </w:r>
      <w:r w:rsidRPr="0039586C">
        <w:rPr>
          <w:bCs/>
          <w:iCs/>
        </w:rPr>
        <w:t xml:space="preserve">pateikiamas kartu su pagrindžiančiais dokumentais, t. y. Rangovas privalo pateikti dokumentus, įrodančius, jog </w:t>
      </w:r>
      <w:r w:rsidRPr="0039586C">
        <w:t>subrangovo / su</w:t>
      </w:r>
      <w:r w:rsidR="00FE351B">
        <w:t>btiekėjo</w:t>
      </w:r>
      <w:r w:rsidRPr="0039586C">
        <w:t xml:space="preserve"> / subteikėjo </w:t>
      </w:r>
      <w:r w:rsidRPr="0039586C">
        <w:rPr>
          <w:b/>
          <w:bCs/>
          <w:i/>
        </w:rPr>
        <w:t>kvalifikacija</w:t>
      </w:r>
      <w:r w:rsidRPr="0039586C">
        <w:rPr>
          <w:bCs/>
          <w:iCs/>
        </w:rPr>
        <w:t xml:space="preserve"> Sutarties keitimo momentu atitinka pirkimo dokumentuose nustatytus </w:t>
      </w:r>
      <w:r w:rsidRPr="0039586C">
        <w:t>subrangovams / subtiekėjams / subteikėjams būtinus</w:t>
      </w:r>
      <w:r w:rsidRPr="0039586C">
        <w:rPr>
          <w:bCs/>
          <w:iCs/>
        </w:rPr>
        <w:t xml:space="preserve"> kvalifikacijos reikalavimus ir nėra pašalinimo pagrindų </w:t>
      </w:r>
      <w:r w:rsidRPr="0039586C">
        <w:t xml:space="preserve"> (jeigu buvo taikoma pirkime). </w:t>
      </w:r>
      <w:r w:rsidRPr="0039586C">
        <w:rPr>
          <w:bCs/>
          <w:iCs/>
        </w:rPr>
        <w:t xml:space="preserve">Toks Sutarties pakeitimas įforminamas raštu sudarant papildomą susitarimą prie Sutarties. </w:t>
      </w:r>
    </w:p>
    <w:p w14:paraId="2B9320F9" w14:textId="77777777" w:rsidR="0039586C" w:rsidRPr="0039586C" w:rsidRDefault="0039586C" w:rsidP="0039586C">
      <w:pPr>
        <w:widowControl w:val="0"/>
        <w:tabs>
          <w:tab w:val="left" w:pos="709"/>
          <w:tab w:val="left" w:pos="1701"/>
        </w:tabs>
        <w:ind w:firstLine="709"/>
        <w:jc w:val="both"/>
      </w:pPr>
      <w:r w:rsidRPr="0039586C">
        <w:t xml:space="preserve">8.7. Rangovas įsipareigoja pranešti Užsakovui subrangovų / subtiekėjų / subteikėjų pavadinimus, kontaktinius duomenis ir jų atstovus, taip pat įsipareigoja informuoti apie minėtos informacijos pasikeitimus visu Sutarties vykdymo metu, taip pat apie naujus subrangovus / subtiekėjus / subteikėjus, kuriuos jis ketina pasitelkti. </w:t>
      </w:r>
    </w:p>
    <w:p w14:paraId="4664C0C8" w14:textId="76919650" w:rsidR="0039586C" w:rsidRPr="0039586C" w:rsidRDefault="0039586C" w:rsidP="0039586C">
      <w:pPr>
        <w:widowControl w:val="0"/>
        <w:tabs>
          <w:tab w:val="left" w:pos="709"/>
          <w:tab w:val="left" w:pos="1701"/>
        </w:tabs>
        <w:ind w:firstLine="709"/>
        <w:jc w:val="both"/>
      </w:pPr>
      <w:r w:rsidRPr="0039586C">
        <w:rPr>
          <w:bCs/>
          <w:iCs/>
        </w:rPr>
        <w:t xml:space="preserve">8.8. Sutarties vykdymo metu </w:t>
      </w:r>
      <w:r w:rsidRPr="0039586C">
        <w:t xml:space="preserve">subrangovų / subtiekėjų / subteikėjų </w:t>
      </w:r>
      <w:r w:rsidRPr="0039586C">
        <w:rPr>
          <w:b/>
          <w:bCs/>
          <w:i/>
        </w:rPr>
        <w:t>keitimas vietomis</w:t>
      </w:r>
      <w:r w:rsidRPr="0039586C">
        <w:rPr>
          <w:bCs/>
          <w:iCs/>
        </w:rPr>
        <w:t xml:space="preserve"> tarp Sutartyje numatytų </w:t>
      </w:r>
      <w:r w:rsidRPr="0039586C">
        <w:t>subrangovų / subtiekėjų / subteikėjų</w:t>
      </w:r>
      <w:r w:rsidRPr="0039586C">
        <w:rPr>
          <w:bCs/>
          <w:iCs/>
        </w:rPr>
        <w:t xml:space="preserve">, </w:t>
      </w:r>
      <w:r w:rsidRPr="0039586C">
        <w:rPr>
          <w:b/>
          <w:bCs/>
          <w:i/>
        </w:rPr>
        <w:t>Sutartyje numatyto</w:t>
      </w:r>
      <w:r w:rsidRPr="0039586C">
        <w:rPr>
          <w:bCs/>
          <w:iCs/>
        </w:rPr>
        <w:t xml:space="preserve"> </w:t>
      </w:r>
      <w:r w:rsidRPr="0039586C">
        <w:t>subrangovo / su</w:t>
      </w:r>
      <w:r w:rsidR="00FE351B">
        <w:t>btiekėjo</w:t>
      </w:r>
      <w:r w:rsidRPr="0039586C">
        <w:t xml:space="preserve"> </w:t>
      </w:r>
      <w:r w:rsidRPr="0039586C">
        <w:lastRenderedPageBreak/>
        <w:t xml:space="preserve">/ subteikėjo </w:t>
      </w:r>
      <w:r w:rsidRPr="0039586C">
        <w:rPr>
          <w:b/>
          <w:bCs/>
          <w:i/>
        </w:rPr>
        <w:t>pakeitimas kitu</w:t>
      </w:r>
      <w:r w:rsidRPr="0039586C">
        <w:rPr>
          <w:bCs/>
          <w:i/>
        </w:rPr>
        <w:t xml:space="preserve">, </w:t>
      </w:r>
      <w:r w:rsidRPr="0039586C">
        <w:rPr>
          <w:b/>
          <w:bCs/>
          <w:i/>
        </w:rPr>
        <w:t>naujo Sutartyje nenumatyto</w:t>
      </w:r>
      <w:r w:rsidRPr="0039586C">
        <w:rPr>
          <w:bCs/>
          <w:iCs/>
        </w:rPr>
        <w:t xml:space="preserve"> </w:t>
      </w:r>
      <w:r w:rsidRPr="0039586C">
        <w:t>subrangovo / sub</w:t>
      </w:r>
      <w:r w:rsidR="00FE351B">
        <w:t>tiekėjo</w:t>
      </w:r>
      <w:r w:rsidRPr="0039586C">
        <w:t xml:space="preserve"> / subteikėjo </w:t>
      </w:r>
      <w:r w:rsidRPr="0039586C">
        <w:rPr>
          <w:bCs/>
          <w:iCs/>
        </w:rPr>
        <w:t>pasitelkimas atliekamas tokia tvarka:</w:t>
      </w:r>
    </w:p>
    <w:p w14:paraId="224487B5" w14:textId="140EB8CE" w:rsidR="0039586C" w:rsidRPr="0039586C" w:rsidRDefault="0039586C" w:rsidP="0039586C">
      <w:pPr>
        <w:widowControl w:val="0"/>
        <w:tabs>
          <w:tab w:val="left" w:pos="709"/>
          <w:tab w:val="left" w:pos="1701"/>
        </w:tabs>
        <w:ind w:firstLine="709"/>
        <w:jc w:val="both"/>
      </w:pPr>
      <w:r w:rsidRPr="0039586C">
        <w:t>8.8.1. Rangovas pateikia rašytinį prašymą Užsakovui, kuriame nurodo priežastis, lemiančias poreikį pakeisti ar pasitelkti naujus subrangovus / subtiekėjus / subteikėjus, bei pateikia užpildytą ir pasirašytą EBVPD bei dokumentus, patvirtinančius, kad nėra pirkimo dokumentuose nustatytų naujo subrangovo / sub</w:t>
      </w:r>
      <w:r w:rsidR="00951393">
        <w:t>tiekėjo</w:t>
      </w:r>
      <w:r w:rsidRPr="0039586C">
        <w:t xml:space="preserve"> / subteikėjo pašalinimo pagrindų (jeigu buvo taikoma), kvalifikacija atitinka pirkimo dokumentuose nurodytus reikalavimus (jeigu buvo taikoma); </w:t>
      </w:r>
    </w:p>
    <w:p w14:paraId="3A16F66F" w14:textId="28A930D9" w:rsidR="0039586C" w:rsidRPr="0039586C" w:rsidRDefault="0039586C" w:rsidP="0039586C">
      <w:pPr>
        <w:widowControl w:val="0"/>
        <w:tabs>
          <w:tab w:val="left" w:pos="709"/>
          <w:tab w:val="left" w:pos="1701"/>
        </w:tabs>
        <w:ind w:firstLine="709"/>
        <w:jc w:val="both"/>
        <w:rPr>
          <w:b/>
          <w:bCs/>
        </w:rPr>
      </w:pPr>
      <w:r w:rsidRPr="0039586C">
        <w:t>8.8.2. patikrinus naujo subrangovo / sub</w:t>
      </w:r>
      <w:r w:rsidR="00951393">
        <w:t>tiekėjo</w:t>
      </w:r>
      <w:r w:rsidRPr="0039586C">
        <w:t xml:space="preserve"> / subteikėjo atitiktį kvalifikaciniams reikalavimams (jeigu buvo taikoma) bei pašalinimo pagrindų nebuvimą (jeigu buvo taikoma), Užsakovas per 3 (tris) darbo dienas, jei sutinka, kartu su Rangovu raštu sudaro susitarimą dėl subrangovo / sub</w:t>
      </w:r>
      <w:r w:rsidR="00951393">
        <w:t>tiekėjo</w:t>
      </w:r>
      <w:r w:rsidRPr="0039586C">
        <w:t xml:space="preserve"> / subteikėjo pakeitimo ar naujo subrangovo / sub</w:t>
      </w:r>
      <w:r w:rsidR="00951393">
        <w:t>tiekėjo</w:t>
      </w:r>
      <w:r w:rsidRPr="0039586C">
        <w:t xml:space="preserve"> / subteikėjo pasitelkimo. Jeigu Rangovo (įskaitant ir subrangovus / subtiekėjus / subteikėjus) kvalifikacija dėl teisės verstis atitinkama veikla nebuvo tikrinama arba tikrinama ne visa apimtimi, Rangovas įsipareigoja Užsakovui, kad Sutartį vykdys tik tokią teisę turintys asmenys.</w:t>
      </w:r>
    </w:p>
    <w:p w14:paraId="1DF8C556" w14:textId="77777777" w:rsidR="0039586C" w:rsidRPr="0039586C" w:rsidRDefault="0039586C" w:rsidP="0039586C">
      <w:pPr>
        <w:widowControl w:val="0"/>
        <w:tabs>
          <w:tab w:val="left" w:pos="709"/>
          <w:tab w:val="left" w:pos="1701"/>
        </w:tabs>
        <w:ind w:firstLine="709"/>
        <w:jc w:val="both"/>
      </w:pPr>
      <w:r w:rsidRPr="0039586C">
        <w:t xml:space="preserve">8.9. Priežastys, lemiančios poreikį pakeisti subrangovus / subtiekėjus / subteikėjus nauju: </w:t>
      </w:r>
    </w:p>
    <w:p w14:paraId="6BB732E1" w14:textId="12D2C91E" w:rsidR="0039586C" w:rsidRPr="0039586C" w:rsidRDefault="0039586C" w:rsidP="0039586C">
      <w:pPr>
        <w:widowControl w:val="0"/>
        <w:tabs>
          <w:tab w:val="left" w:pos="709"/>
          <w:tab w:val="left" w:pos="1701"/>
        </w:tabs>
        <w:ind w:firstLine="709"/>
        <w:jc w:val="both"/>
      </w:pPr>
      <w:r w:rsidRPr="0039586C">
        <w:t xml:space="preserve">8.9.1. Sutartyje numatytas </w:t>
      </w:r>
      <w:r w:rsidRPr="00855CD5">
        <w:t>subrangovas / sub</w:t>
      </w:r>
      <w:r w:rsidR="00855CD5" w:rsidRPr="00855CD5">
        <w:t>tiekėjas</w:t>
      </w:r>
      <w:r w:rsidRPr="0039586C">
        <w:t xml:space="preserve"> / subteikėjas nepajėgus vykdyti įsipareigojimų dėl iškeltos bankroto bylos, pradėtos likvidavimo procedūros ir (ar) panašios padėties;</w:t>
      </w:r>
    </w:p>
    <w:p w14:paraId="6E27DC3E" w14:textId="6DBE6B49" w:rsidR="0039586C" w:rsidRPr="0039586C" w:rsidRDefault="0039586C" w:rsidP="0039586C">
      <w:pPr>
        <w:widowControl w:val="0"/>
        <w:tabs>
          <w:tab w:val="left" w:pos="709"/>
          <w:tab w:val="left" w:pos="1701"/>
        </w:tabs>
        <w:ind w:firstLine="709"/>
        <w:jc w:val="both"/>
      </w:pPr>
      <w:r w:rsidRPr="0039586C">
        <w:t>8.9.2. Sutartyje numatytas subrangovas / sub</w:t>
      </w:r>
      <w:r w:rsidR="00855CD5">
        <w:t>tiekėjas</w:t>
      </w:r>
      <w:r w:rsidRPr="0039586C">
        <w:t xml:space="preserve"> / subteikėjas netinkamai vykdo įsipareigojimus ir (arba) atsisako vykdyti jam (jiems) Sutartyje numatytą įsipareigojimų dalį;</w:t>
      </w:r>
    </w:p>
    <w:p w14:paraId="0A393621" w14:textId="343413D7" w:rsidR="0039586C" w:rsidRPr="0039586C" w:rsidRDefault="0039586C" w:rsidP="0039586C">
      <w:pPr>
        <w:widowControl w:val="0"/>
        <w:tabs>
          <w:tab w:val="left" w:pos="709"/>
          <w:tab w:val="left" w:pos="1701"/>
        </w:tabs>
        <w:ind w:firstLine="709"/>
        <w:jc w:val="both"/>
      </w:pPr>
      <w:r w:rsidRPr="0039586C">
        <w:t>8.9.3. kyla grėsmė, kad Rangovas savo turimais pajėgumais nesugebės savo sutartinių įsipareigojimų įvykdyti tinkamai ir (ar) juos įvykdyti Sutartyje nustatytais terminais, todėl tikslinga pasitelkti naują (papildomą) subrangovą / sub</w:t>
      </w:r>
      <w:r w:rsidR="00B00973">
        <w:t>rangovą</w:t>
      </w:r>
      <w:r w:rsidRPr="0039586C">
        <w:t xml:space="preserve"> / subteikėją;</w:t>
      </w:r>
    </w:p>
    <w:p w14:paraId="4FDE505A" w14:textId="761568AB" w:rsidR="0039586C" w:rsidRPr="0039586C" w:rsidRDefault="0039586C" w:rsidP="0039586C">
      <w:pPr>
        <w:widowControl w:val="0"/>
        <w:tabs>
          <w:tab w:val="left" w:pos="709"/>
          <w:tab w:val="left" w:pos="1701"/>
        </w:tabs>
        <w:ind w:firstLine="709"/>
        <w:jc w:val="both"/>
      </w:pPr>
      <w:r w:rsidRPr="0039586C">
        <w:t>8.9.4. kitos aplinkybės, sąlygojančios naujo (papildomo) subrangovo / sub</w:t>
      </w:r>
      <w:r w:rsidR="00855CD5">
        <w:t>tiekėjas</w:t>
      </w:r>
      <w:r w:rsidRPr="0039586C">
        <w:t xml:space="preserve"> / subteikėjo pasitelkimo būtinybę, ir kurios nebuvo žinomos pirkimo vykdymo metu ir su kuriomis susidurtų bet kuris Rangovas (pavyzdžiui, papildomų darbų / </w:t>
      </w:r>
      <w:r w:rsidR="00A26CE3">
        <w:t>darbų</w:t>
      </w:r>
      <w:r w:rsidRPr="0039586C">
        <w:t xml:space="preserve"> įsigijimas ir kt.).</w:t>
      </w:r>
    </w:p>
    <w:p w14:paraId="1EBD67A9" w14:textId="3BD5F936" w:rsidR="0039586C" w:rsidRPr="0039586C" w:rsidRDefault="0039586C" w:rsidP="0039586C">
      <w:pPr>
        <w:widowControl w:val="0"/>
        <w:tabs>
          <w:tab w:val="left" w:pos="709"/>
          <w:tab w:val="left" w:pos="1701"/>
        </w:tabs>
        <w:ind w:firstLine="709"/>
        <w:jc w:val="both"/>
      </w:pPr>
      <w:r w:rsidRPr="0039586C">
        <w:t>8.10. Subrangovo / sub</w:t>
      </w:r>
      <w:r w:rsidR="00855CD5">
        <w:t>tiekėjas</w:t>
      </w:r>
      <w:r w:rsidRPr="0039586C">
        <w:t xml:space="preserve"> / subteikėjo pakeitimas kitu subrangovu / subtiekėju / subteikėju ar naujo subrangovo / sub</w:t>
      </w:r>
      <w:r w:rsidR="00855CD5">
        <w:t>tiekėjas</w:t>
      </w:r>
      <w:r w:rsidRPr="0039586C">
        <w:t xml:space="preserve"> / subteikėjo pasitelkimas galimas tik tokiu atveju, jei toks Sutarties pakeitimas nėra esminis, kaip tai nustatyta Viešųjų pirkimų įstatymo 89 str. 4 d.</w:t>
      </w:r>
    </w:p>
    <w:p w14:paraId="4814BB77" w14:textId="77777777" w:rsidR="003172A1" w:rsidRPr="00655355" w:rsidRDefault="003172A1" w:rsidP="003172A1">
      <w:pPr>
        <w:widowControl w:val="0"/>
        <w:tabs>
          <w:tab w:val="left" w:pos="709"/>
          <w:tab w:val="left" w:pos="1701"/>
        </w:tabs>
        <w:jc w:val="both"/>
      </w:pPr>
    </w:p>
    <w:p w14:paraId="5E68AC3B" w14:textId="77777777" w:rsidR="003172A1" w:rsidRPr="00655355" w:rsidRDefault="003172A1" w:rsidP="003172A1">
      <w:pPr>
        <w:tabs>
          <w:tab w:val="left" w:pos="720"/>
        </w:tabs>
        <w:jc w:val="center"/>
        <w:rPr>
          <w:b/>
        </w:rPr>
      </w:pPr>
      <w:r w:rsidRPr="00655355">
        <w:rPr>
          <w:b/>
        </w:rPr>
        <w:t>9. GINČŲ SPRENDIMO TVARKA</w:t>
      </w:r>
    </w:p>
    <w:p w14:paraId="70A448C5" w14:textId="77777777" w:rsidR="003172A1" w:rsidRPr="00655355" w:rsidRDefault="003172A1" w:rsidP="003172A1">
      <w:pPr>
        <w:tabs>
          <w:tab w:val="left" w:pos="720"/>
        </w:tabs>
        <w:jc w:val="center"/>
      </w:pPr>
    </w:p>
    <w:p w14:paraId="698898A3" w14:textId="77777777" w:rsidR="003172A1" w:rsidRPr="00655355" w:rsidRDefault="003172A1" w:rsidP="003172A1">
      <w:pPr>
        <w:tabs>
          <w:tab w:val="left" w:pos="720"/>
        </w:tabs>
        <w:suppressAutoHyphens/>
        <w:ind w:firstLine="709"/>
        <w:jc w:val="both"/>
      </w:pPr>
      <w:r w:rsidRPr="00655355">
        <w:t>9.1. Visi kilę ginčai ar nesutarimai sprendžiami derybų būdu. Šalims nesusitarus, ginčai ar nesutarimai sprendžiami galiojančių Lietuvos Respublikos teisės aktų nustatyta tvarka Lietuvos Respublikos teismuose, pagal Užsakovo buveinės vietą ar arbitraže.</w:t>
      </w:r>
    </w:p>
    <w:p w14:paraId="385494C9" w14:textId="77777777" w:rsidR="003172A1" w:rsidRPr="00655355" w:rsidRDefault="003172A1" w:rsidP="003172A1">
      <w:pPr>
        <w:tabs>
          <w:tab w:val="left" w:pos="720"/>
        </w:tabs>
        <w:suppressAutoHyphens/>
        <w:ind w:firstLine="709"/>
        <w:jc w:val="both"/>
      </w:pPr>
    </w:p>
    <w:p w14:paraId="1FDCA841" w14:textId="77777777" w:rsidR="003172A1" w:rsidRPr="00655355" w:rsidRDefault="003172A1" w:rsidP="003172A1">
      <w:pPr>
        <w:tabs>
          <w:tab w:val="left" w:pos="720"/>
        </w:tabs>
        <w:jc w:val="center"/>
        <w:rPr>
          <w:b/>
        </w:rPr>
      </w:pPr>
      <w:r w:rsidRPr="00655355">
        <w:rPr>
          <w:b/>
        </w:rPr>
        <w:t>10. SUTARTIES STABDYMO IR NUTRAUKIMO TVARKA</w:t>
      </w:r>
    </w:p>
    <w:p w14:paraId="6F2F9928" w14:textId="77777777" w:rsidR="003172A1" w:rsidRPr="00655355" w:rsidRDefault="003172A1" w:rsidP="003172A1">
      <w:pPr>
        <w:tabs>
          <w:tab w:val="left" w:pos="720"/>
        </w:tabs>
        <w:jc w:val="center"/>
      </w:pPr>
    </w:p>
    <w:p w14:paraId="618B706D" w14:textId="5DF7609C" w:rsidR="00A26CE3" w:rsidRPr="00716C15" w:rsidRDefault="003172A1" w:rsidP="00716C15">
      <w:pPr>
        <w:tabs>
          <w:tab w:val="left" w:pos="1276"/>
        </w:tabs>
        <w:ind w:left="851" w:hanging="142"/>
        <w:jc w:val="both"/>
      </w:pPr>
      <w:r w:rsidRPr="00655355">
        <w:t xml:space="preserve">10.1. </w:t>
      </w:r>
      <w:r w:rsidR="00A26CE3" w:rsidRPr="00716C15">
        <w:rPr>
          <w:bCs/>
        </w:rPr>
        <w:t>Sutarties s</w:t>
      </w:r>
      <w:r w:rsidR="00716C15" w:rsidRPr="00716C15">
        <w:rPr>
          <w:bCs/>
        </w:rPr>
        <w:t>ustabdymas:</w:t>
      </w:r>
    </w:p>
    <w:p w14:paraId="6668C8FB" w14:textId="1B40E4E1" w:rsidR="00A26CE3" w:rsidRPr="00A26CE3" w:rsidRDefault="00716C15" w:rsidP="00A26CE3">
      <w:pPr>
        <w:tabs>
          <w:tab w:val="left" w:pos="1276"/>
        </w:tabs>
        <w:ind w:firstLine="709"/>
        <w:jc w:val="both"/>
      </w:pPr>
      <w:r>
        <w:t>10.</w:t>
      </w:r>
      <w:r w:rsidR="00A26CE3" w:rsidRPr="00A26CE3">
        <w:t xml:space="preserve">1.1. Nesant </w:t>
      </w:r>
      <w:r w:rsidR="00A26CE3">
        <w:t>Rangovas</w:t>
      </w:r>
      <w:r w:rsidR="00A26CE3" w:rsidRPr="00A26CE3">
        <w:t xml:space="preserve"> kaltės ir esant aplinkybėms, kurių Sutarties Šalis negalėjo numatyti Sutarties sudarymo metu, dėl kurių Sutarties Šalis negali vykdyti savo sutartinių įsipareigojimų ir (arba) esant kitoms nenumatytoms aplinkybėms, Sutarties Šalys turi teisę inicijuoti </w:t>
      </w:r>
      <w:r w:rsidR="00A26CE3">
        <w:t>Darbų</w:t>
      </w:r>
      <w:r w:rsidR="00A26CE3" w:rsidRPr="00A26CE3">
        <w:t xml:space="preserve"> (jų dalies) </w:t>
      </w:r>
      <w:r w:rsidR="00A26CE3">
        <w:t>vykdymo</w:t>
      </w:r>
      <w:r w:rsidR="00A26CE3" w:rsidRPr="00A26CE3">
        <w:t xml:space="preserve"> sustabdymą iki atitinkamų aplinkybių pasibaigimo.</w:t>
      </w:r>
    </w:p>
    <w:p w14:paraId="5CF33187" w14:textId="04C2880C" w:rsidR="00A26CE3" w:rsidRPr="00A26CE3" w:rsidRDefault="00716C15" w:rsidP="00A26CE3">
      <w:pPr>
        <w:tabs>
          <w:tab w:val="left" w:pos="1276"/>
        </w:tabs>
        <w:ind w:firstLine="709"/>
        <w:jc w:val="both"/>
      </w:pPr>
      <w:r>
        <w:t>10.</w:t>
      </w:r>
      <w:r w:rsidR="00A26CE3" w:rsidRPr="00A26CE3">
        <w:t xml:space="preserve">1.2. </w:t>
      </w:r>
      <w:r w:rsidR="00A26CE3">
        <w:t>Darbų</w:t>
      </w:r>
      <w:r w:rsidR="00A26CE3" w:rsidRPr="00A26CE3">
        <w:t xml:space="preserve"> (jų dalies) </w:t>
      </w:r>
      <w:r w:rsidR="00A26CE3">
        <w:t>vykdymas</w:t>
      </w:r>
      <w:r w:rsidR="00A26CE3" w:rsidRPr="00A26CE3">
        <w:t xml:space="preserve"> gali būti stabdomas esant bent vienai iš šių aplinkybių:</w:t>
      </w:r>
    </w:p>
    <w:p w14:paraId="78BFFAE8" w14:textId="5DCDA683" w:rsidR="00A26CE3" w:rsidRPr="00A26CE3" w:rsidRDefault="00716C15" w:rsidP="00A26CE3">
      <w:pPr>
        <w:tabs>
          <w:tab w:val="left" w:pos="1276"/>
        </w:tabs>
        <w:ind w:firstLine="709"/>
        <w:jc w:val="both"/>
      </w:pPr>
      <w:r>
        <w:t>10.1</w:t>
      </w:r>
      <w:r w:rsidR="00A26CE3" w:rsidRPr="00A26CE3">
        <w:t>.2.1. esant Bendrųjų sąlygų 1</w:t>
      </w:r>
      <w:r>
        <w:t>1</w:t>
      </w:r>
      <w:r w:rsidR="00A26CE3" w:rsidRPr="00A26CE3">
        <w:t xml:space="preserve">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8098193" w14:textId="16E748ED" w:rsidR="00A26CE3" w:rsidRPr="00A26CE3" w:rsidRDefault="00716C15" w:rsidP="00A26CE3">
      <w:pPr>
        <w:tabs>
          <w:tab w:val="left" w:pos="1276"/>
        </w:tabs>
        <w:ind w:firstLine="709"/>
        <w:jc w:val="both"/>
      </w:pPr>
      <w:r>
        <w:t>10.</w:t>
      </w:r>
      <w:r w:rsidR="00A26CE3" w:rsidRPr="00A26CE3">
        <w:t xml:space="preserve">1.2.2. </w:t>
      </w:r>
      <w:r w:rsidR="00A26CE3">
        <w:t>Rangovas</w:t>
      </w:r>
      <w:r w:rsidR="00A26CE3" w:rsidRPr="00A26CE3">
        <w:t xml:space="preserve"> Sutartyje nurodyta tvarka negali teikti </w:t>
      </w:r>
      <w:r w:rsidR="00A26CE3">
        <w:t>Darbų</w:t>
      </w:r>
      <w:r w:rsidR="00A26CE3" w:rsidRPr="00A26CE3">
        <w:t xml:space="preserve"> (pavyzdžiui, </w:t>
      </w:r>
      <w:r w:rsidR="00A26CE3">
        <w:t>Užsakovas</w:t>
      </w:r>
      <w:r w:rsidR="00A26CE3" w:rsidRPr="00A26CE3">
        <w:t xml:space="preserve"> dėl objektyvių priežasčių negali sudaryti techninių galimybių </w:t>
      </w:r>
      <w:r w:rsidR="00A26CE3">
        <w:t>Darbų</w:t>
      </w:r>
      <w:r w:rsidR="00A26CE3" w:rsidRPr="00A26CE3">
        <w:t xml:space="preserve"> teikimui), o </w:t>
      </w:r>
      <w:r w:rsidR="00A26CE3">
        <w:t>Rangovas</w:t>
      </w:r>
      <w:r w:rsidR="00A26CE3" w:rsidRPr="00A26CE3">
        <w:t xml:space="preserve"> dėl to negali vykdyti Sutarties;</w:t>
      </w:r>
    </w:p>
    <w:p w14:paraId="1FBCE8CE" w14:textId="03899120" w:rsidR="00A26CE3" w:rsidRPr="00A26CE3" w:rsidRDefault="00716C15" w:rsidP="00A26CE3">
      <w:pPr>
        <w:tabs>
          <w:tab w:val="left" w:pos="1276"/>
        </w:tabs>
        <w:ind w:firstLine="709"/>
        <w:jc w:val="both"/>
      </w:pPr>
      <w:r>
        <w:t>10.</w:t>
      </w:r>
      <w:r w:rsidR="00A26CE3" w:rsidRPr="00A26CE3">
        <w:t xml:space="preserve">1.2.3. dėl nenumatytų prekių, </w:t>
      </w:r>
      <w:r>
        <w:t>paslaugų</w:t>
      </w:r>
      <w:r w:rsidR="00A26CE3" w:rsidRPr="00A26CE3">
        <w:t xml:space="preserve"> ir (ar) darbų, susijusių su perkamu objektu, kurių poreikis paaiškėjo tik vykdant Sutartį, įsigijimo;</w:t>
      </w:r>
    </w:p>
    <w:p w14:paraId="2D3BD8D1" w14:textId="46231E65" w:rsidR="00A26CE3" w:rsidRPr="00A26CE3" w:rsidRDefault="00716C15" w:rsidP="00A26CE3">
      <w:pPr>
        <w:tabs>
          <w:tab w:val="left" w:pos="1276"/>
        </w:tabs>
        <w:ind w:firstLine="709"/>
        <w:jc w:val="both"/>
      </w:pPr>
      <w:r>
        <w:lastRenderedPageBreak/>
        <w:t>10.</w:t>
      </w:r>
      <w:r w:rsidR="00A26CE3" w:rsidRPr="00A26CE3">
        <w:t xml:space="preserve">1.2.4. ne dėl </w:t>
      </w:r>
      <w:r w:rsidR="00A26CE3">
        <w:t>Užsakovo</w:t>
      </w:r>
      <w:r w:rsidR="00A26CE3" w:rsidRPr="00A26CE3">
        <w:t xml:space="preserve"> kaltės vėluoja kitos </w:t>
      </w:r>
      <w:r w:rsidR="00A26CE3">
        <w:t>Užsakovo</w:t>
      </w:r>
      <w:r w:rsidR="00A26CE3" w:rsidRPr="00A26CE3">
        <w:t xml:space="preserve"> pirkimo sutarties, turinčios tiesioginės įtakos šiai Sutarčiai, vykdymas;</w:t>
      </w:r>
    </w:p>
    <w:p w14:paraId="6BF98352" w14:textId="7B5AC227" w:rsidR="00A26CE3" w:rsidRPr="00A26CE3" w:rsidRDefault="00716C15" w:rsidP="00A26CE3">
      <w:pPr>
        <w:tabs>
          <w:tab w:val="left" w:pos="1276"/>
        </w:tabs>
        <w:ind w:firstLine="709"/>
        <w:jc w:val="both"/>
      </w:pPr>
      <w:r>
        <w:t>10.</w:t>
      </w:r>
      <w:r w:rsidR="00A26CE3" w:rsidRPr="00A26CE3">
        <w:t xml:space="preserve">1.2.5. esant įrodymais pagrįstoms kliūtims ar trukdymams, sukeltiems </w:t>
      </w:r>
      <w:r w:rsidR="00A26CE3">
        <w:t>Rangovui</w:t>
      </w:r>
      <w:r w:rsidR="00A26CE3" w:rsidRPr="00A26CE3">
        <w:t xml:space="preserve"> kitų trečiųjų asmenų ne dėl </w:t>
      </w:r>
      <w:r w:rsidR="00A26CE3">
        <w:t>Rangovas</w:t>
      </w:r>
      <w:r w:rsidR="00A26CE3" w:rsidRPr="00A26CE3">
        <w:t xml:space="preserve"> ne laiku ar netinkamai pagal Sutarties sąlygas ir tvarką įvykdytų sutartinių įsipareigojimų;</w:t>
      </w:r>
    </w:p>
    <w:p w14:paraId="5E2FBFDF" w14:textId="6975D409" w:rsidR="00A26CE3" w:rsidRPr="00A26CE3" w:rsidRDefault="00716C15" w:rsidP="00A26CE3">
      <w:pPr>
        <w:tabs>
          <w:tab w:val="left" w:pos="1276"/>
        </w:tabs>
        <w:ind w:firstLine="709"/>
        <w:jc w:val="both"/>
      </w:pPr>
      <w:r>
        <w:t>10.</w:t>
      </w:r>
      <w:r w:rsidR="00A26CE3" w:rsidRPr="00A26CE3">
        <w:t>1.2.6. pasikeitus galiojančiam teisės aktui ar įsigaliojus naujam teisės aktui, kuris turi įtakos šios Sutarties vykdymui;</w:t>
      </w:r>
    </w:p>
    <w:p w14:paraId="68E0BB2E" w14:textId="6B55B680" w:rsidR="00A26CE3" w:rsidRPr="00A26CE3" w:rsidRDefault="00716C15" w:rsidP="00A26CE3">
      <w:pPr>
        <w:tabs>
          <w:tab w:val="left" w:pos="1276"/>
        </w:tabs>
        <w:ind w:firstLine="709"/>
        <w:jc w:val="both"/>
      </w:pPr>
      <w:r>
        <w:t>10.</w:t>
      </w:r>
      <w:r w:rsidR="00A26CE3" w:rsidRPr="00A26CE3">
        <w:t xml:space="preserve">1.2.7. sutartinių įsipareigojimų stabdymo būtinybė atsirado dėl sustabdyto, perskirstyto, negauto ir panašiai </w:t>
      </w:r>
      <w:r w:rsidR="00A26CE3">
        <w:t>Užsakovo</w:t>
      </w:r>
      <w:r w:rsidR="00A26CE3" w:rsidRPr="00A26CE3">
        <w:t xml:space="preserve"> </w:t>
      </w:r>
      <w:r w:rsidR="00A26CE3">
        <w:t>Darbų</w:t>
      </w:r>
      <w:r w:rsidR="00A26CE3" w:rsidRPr="00A26CE3">
        <w:t xml:space="preserve"> pirkimui skirto finansavimo arba finansavimo trūkumo;</w:t>
      </w:r>
    </w:p>
    <w:p w14:paraId="1079C681" w14:textId="7B91BEB5" w:rsidR="00A26CE3" w:rsidRPr="00A26CE3" w:rsidRDefault="00716C15" w:rsidP="00A26CE3">
      <w:pPr>
        <w:tabs>
          <w:tab w:val="left" w:pos="1276"/>
        </w:tabs>
        <w:ind w:firstLine="709"/>
        <w:jc w:val="both"/>
      </w:pPr>
      <w:r>
        <w:t>10.</w:t>
      </w:r>
      <w:r w:rsidR="00A26CE3" w:rsidRPr="00A26CE3">
        <w:t>1.2.8. dėl teisminių (arbitražinių) ginčų su Pirkėju ar trečiaisiais asmenimis, kurių dalykas yra tiesiogiai susijęs su Sutarties vykdymu.</w:t>
      </w:r>
    </w:p>
    <w:p w14:paraId="2AC100D5" w14:textId="1D79D515" w:rsidR="00A26CE3" w:rsidRPr="00A26CE3" w:rsidRDefault="00716C15" w:rsidP="00A26CE3">
      <w:pPr>
        <w:tabs>
          <w:tab w:val="left" w:pos="1276"/>
        </w:tabs>
        <w:ind w:firstLine="709"/>
        <w:jc w:val="both"/>
      </w:pPr>
      <w:r>
        <w:t>10.</w:t>
      </w:r>
      <w:r w:rsidR="00A26CE3" w:rsidRPr="00A26CE3">
        <w:t xml:space="preserve">1.3. Jei </w:t>
      </w:r>
      <w:r w:rsidR="00A26CE3">
        <w:t>Darbų</w:t>
      </w:r>
      <w:r w:rsidR="00A26CE3" w:rsidRPr="00A26CE3">
        <w:t xml:space="preserve"> (jų dalies) </w:t>
      </w:r>
      <w:r>
        <w:t>vykdymo</w:t>
      </w:r>
      <w:r w:rsidR="00A26CE3" w:rsidRPr="00A26CE3">
        <w:t xml:space="preserve"> sustabdymas atliekamas dėl </w:t>
      </w:r>
      <w:r>
        <w:t xml:space="preserve">rangos </w:t>
      </w:r>
      <w:r w:rsidRPr="00716C15">
        <w:t>sutarties</w:t>
      </w:r>
      <w:r w:rsidR="00A26CE3" w:rsidRPr="00716C15">
        <w:t xml:space="preserve"> </w:t>
      </w:r>
      <w:r w:rsidRPr="00716C15">
        <w:t>10.</w:t>
      </w:r>
      <w:r w:rsidR="00A26CE3" w:rsidRPr="00716C15">
        <w:t>1.2</w:t>
      </w:r>
      <w:r w:rsidR="00A26CE3" w:rsidRPr="00A26CE3">
        <w:t xml:space="preserve"> papunktyje nurodytų aplinkybių ir tęsiasi ne ilgiau kaip 3 (tris) mėnesius, toks stabdymas laikomas Sutarties keitimu joje numatytomis sąlygomis ir </w:t>
      </w:r>
      <w:r w:rsidR="00A26CE3" w:rsidRPr="001F5A7A">
        <w:t xml:space="preserve">įforminamas Sutarties </w:t>
      </w:r>
      <w:r w:rsidRPr="001F5A7A">
        <w:t>10.</w:t>
      </w:r>
      <w:r w:rsidR="00A26CE3" w:rsidRPr="001F5A7A">
        <w:t>1.6 papunktyje</w:t>
      </w:r>
      <w:r w:rsidR="00A26CE3" w:rsidRPr="00A26CE3">
        <w:t xml:space="preserve"> nustatyta tvarka.</w:t>
      </w:r>
    </w:p>
    <w:p w14:paraId="4949A72C" w14:textId="30BD4E71" w:rsidR="00A26CE3" w:rsidRPr="00A26CE3" w:rsidRDefault="00716C15" w:rsidP="00A26CE3">
      <w:pPr>
        <w:tabs>
          <w:tab w:val="left" w:pos="1276"/>
        </w:tabs>
        <w:ind w:firstLine="709"/>
        <w:jc w:val="both"/>
      </w:pPr>
      <w:r>
        <w:t>10.</w:t>
      </w:r>
      <w:r w:rsidR="00A26CE3" w:rsidRPr="00A26CE3">
        <w:t xml:space="preserve">1.4. Jei </w:t>
      </w:r>
      <w:r w:rsidR="00A26CE3">
        <w:t>Darbų</w:t>
      </w:r>
      <w:r w:rsidR="00A26CE3" w:rsidRPr="00A26CE3">
        <w:t xml:space="preserve"> (jų dalies) </w:t>
      </w:r>
      <w:r>
        <w:t>vykdymo</w:t>
      </w:r>
      <w:r w:rsidR="00A26CE3" w:rsidRPr="00A26CE3">
        <w:t xml:space="preserve"> stabdymas vykdomas dėl kitų aplinkybių, nenurodytų </w:t>
      </w:r>
      <w:r w:rsidRPr="001F5A7A">
        <w:t>rangos sutarties</w:t>
      </w:r>
      <w:r w:rsidR="00A26CE3" w:rsidRPr="001F5A7A">
        <w:t xml:space="preserve"> </w:t>
      </w:r>
      <w:r w:rsidRPr="001F5A7A">
        <w:t>10.</w:t>
      </w:r>
      <w:r w:rsidR="00A26CE3" w:rsidRPr="001F5A7A">
        <w:t xml:space="preserve">1.2 papunktyje ar (ir) </w:t>
      </w:r>
      <w:r w:rsidRPr="001F5A7A">
        <w:t>rangos sutarties</w:t>
      </w:r>
      <w:r w:rsidR="00A26CE3" w:rsidRPr="001F5A7A">
        <w:t xml:space="preserve"> </w:t>
      </w:r>
      <w:r w:rsidRPr="001F5A7A">
        <w:t>10.</w:t>
      </w:r>
      <w:r w:rsidR="00A26CE3" w:rsidRPr="001F5A7A">
        <w:t xml:space="preserve">1.2 papunktyje nurodytos aplinkybės tęsiasi ilgiau nei 3 (tris) mėnesius ir (ar) nesilaikant šiame skyriuje nustatytos tvarkos, tai laikoma Sutarties keitimu, kuris turi būti atliekamas, vadovaujantis VPĮ nuostatomis ir įforminamas Sutarties </w:t>
      </w:r>
      <w:r w:rsidRPr="001F5A7A">
        <w:t>10.</w:t>
      </w:r>
      <w:r w:rsidR="00A26CE3" w:rsidRPr="001F5A7A">
        <w:t>1.6 papunktyje</w:t>
      </w:r>
      <w:r w:rsidR="00A26CE3" w:rsidRPr="00A26CE3">
        <w:t xml:space="preserve"> nustatyta tvarka.</w:t>
      </w:r>
    </w:p>
    <w:p w14:paraId="299F1AE1" w14:textId="1C8872DB" w:rsidR="00A26CE3" w:rsidRPr="00A26CE3" w:rsidRDefault="00716C15" w:rsidP="00A26CE3">
      <w:pPr>
        <w:tabs>
          <w:tab w:val="left" w:pos="1276"/>
        </w:tabs>
        <w:ind w:firstLine="709"/>
        <w:jc w:val="both"/>
      </w:pPr>
      <w:r>
        <w:t>10.</w:t>
      </w:r>
      <w:r w:rsidR="00A26CE3" w:rsidRPr="00A26CE3">
        <w:t>1.5. Sutartinių įsipareigojimų vykdymas gali būti stabdomas tik Sutarties galiojimo laikotarpiu tokia tvarka:</w:t>
      </w:r>
    </w:p>
    <w:p w14:paraId="57D6DFAF" w14:textId="3D14AC36" w:rsidR="00A26CE3" w:rsidRPr="00A26CE3" w:rsidRDefault="00716C15" w:rsidP="00A26CE3">
      <w:pPr>
        <w:tabs>
          <w:tab w:val="left" w:pos="1276"/>
        </w:tabs>
        <w:ind w:firstLine="709"/>
        <w:jc w:val="both"/>
      </w:pPr>
      <w:r>
        <w:t>10.</w:t>
      </w:r>
      <w:r w:rsidR="00A26CE3" w:rsidRPr="00A26CE3">
        <w:t xml:space="preserve">1.5.1. atsiradus aplinkybėms, dėl kurių </w:t>
      </w:r>
      <w:r w:rsidR="00A26CE3">
        <w:t>Rangovas</w:t>
      </w:r>
      <w:r w:rsidR="00A26CE3" w:rsidRPr="00A26CE3">
        <w:t xml:space="preserve"> negali vykdyti sutartinių įsipareigojimų, </w:t>
      </w:r>
      <w:r w:rsidR="00A26CE3">
        <w:t>Rangovas</w:t>
      </w:r>
      <w:r w:rsidR="00A26CE3" w:rsidRPr="00A26CE3">
        <w:t xml:space="preserve"> apie tai nedelsdamas privalo informuoti </w:t>
      </w:r>
      <w:r w:rsidR="00D83350">
        <w:t>Užsakovą</w:t>
      </w:r>
      <w:r w:rsidR="00A26CE3" w:rsidRPr="00A26CE3">
        <w:t xml:space="preserve">. </w:t>
      </w:r>
      <w:r w:rsidR="00A26CE3">
        <w:t>Rangovas</w:t>
      </w:r>
      <w:r w:rsidR="00A26CE3" w:rsidRPr="00A26CE3">
        <w:t xml:space="preserve"> rašytiniame prašyme turi būti nurodyta stabdymo aplinkybė (Bendrųjų sąlygų </w:t>
      </w:r>
      <w:r w:rsidR="00B00973">
        <w:t>10.</w:t>
      </w:r>
      <w:r w:rsidR="00A26CE3" w:rsidRPr="00A26CE3">
        <w:t xml:space="preserve">1.2 papunktis) ir aplinkybės atsiradimą bei galimą terminą pagrindžiantys argumentai, objektyvūs faktai ir įrodymai. </w:t>
      </w:r>
      <w:r w:rsidR="00A26CE3">
        <w:t>Užsakovas</w:t>
      </w:r>
      <w:r w:rsidR="00A26CE3" w:rsidRPr="00A26CE3">
        <w:t xml:space="preserve">, įvertinęs prašymą, ne vėliau kaip per 3 (tris) darbo dienas raštu informuoja </w:t>
      </w:r>
      <w:r w:rsidR="00B00973">
        <w:t>Rangovą</w:t>
      </w:r>
      <w:r w:rsidR="00A26CE3" w:rsidRPr="00A26CE3">
        <w:t xml:space="preserve"> apie priimtą sprendimą dėl sutartinių įsipareigojimų vykdymo stabdymo. </w:t>
      </w:r>
      <w:r w:rsidR="00A26CE3">
        <w:t>Rangovui</w:t>
      </w:r>
      <w:r w:rsidR="00A26CE3" w:rsidRPr="00A26CE3">
        <w:t xml:space="preserve"> nepateikus konkrečių argumentų, faktų, pagrįstų įrodymais, </w:t>
      </w:r>
      <w:r w:rsidR="00A26CE3">
        <w:t>Užsakovas</w:t>
      </w:r>
      <w:r w:rsidR="00A26CE3" w:rsidRPr="00A26CE3">
        <w:t xml:space="preserve"> turi teisę raštu atsisakyti patvirtinti sustabdymą;</w:t>
      </w:r>
    </w:p>
    <w:p w14:paraId="69503462" w14:textId="1196C701" w:rsidR="00A26CE3" w:rsidRPr="00A26CE3" w:rsidRDefault="00B00973" w:rsidP="00A26CE3">
      <w:pPr>
        <w:tabs>
          <w:tab w:val="left" w:pos="1276"/>
        </w:tabs>
        <w:ind w:firstLine="709"/>
        <w:jc w:val="both"/>
      </w:pPr>
      <w:r>
        <w:t>10.</w:t>
      </w:r>
      <w:r w:rsidR="00A26CE3" w:rsidRPr="00A26CE3">
        <w:t xml:space="preserve">1.5.2. </w:t>
      </w:r>
      <w:r w:rsidR="00A26CE3">
        <w:t>Užsakovui</w:t>
      </w:r>
      <w:r w:rsidR="00A26CE3" w:rsidRPr="00A26CE3">
        <w:t xml:space="preserve"> raštu informavus </w:t>
      </w:r>
      <w:r>
        <w:t>Rangovą</w:t>
      </w:r>
      <w:r w:rsidR="00A26CE3" w:rsidRPr="00A26CE3">
        <w:t xml:space="preserve"> ir pateikus jam argumentuotą paaiškinimą, dėl kokių aplinkybių ir kuriam terminui yra būtina sustabdyti sutartinių įsipareigojimų vykdymo terminą, </w:t>
      </w:r>
      <w:r w:rsidR="00A26CE3">
        <w:t>Rangovas</w:t>
      </w:r>
      <w:r w:rsidR="00A26CE3" w:rsidRPr="00A26CE3">
        <w:t xml:space="preserve"> ne vėliau kaip per 3 (tris) darbo dienas raštu informuoja </w:t>
      </w:r>
      <w:r w:rsidR="00D83350">
        <w:t>Užsakovą</w:t>
      </w:r>
      <w:r w:rsidR="00A26CE3" w:rsidRPr="00A26CE3">
        <w:t xml:space="preserve"> ir patvirtina, kad sutinka su sustabdymu. </w:t>
      </w:r>
      <w:r w:rsidR="00A26CE3">
        <w:t>Rangovas</w:t>
      </w:r>
      <w:r w:rsidR="00A26CE3" w:rsidRPr="00A26CE3">
        <w:t xml:space="preserve"> turi teisę prieštarauti sutartinių įsipareigojimų vykdymo sustabdymui tik tuo atveju, jei </w:t>
      </w:r>
      <w:r w:rsidR="00A26CE3">
        <w:t>Rangovas</w:t>
      </w:r>
      <w:r w:rsidR="00A26CE3" w:rsidRPr="00A26CE3">
        <w:t xml:space="preserve"> savo sąskaita ir jėgomis gali pašalinti atsiradusias aplinkybes, dėl kurių kilo būtinybė stabdyti sutartinių įsipareigojimų vykdymą;</w:t>
      </w:r>
    </w:p>
    <w:p w14:paraId="44F67E73" w14:textId="03317593" w:rsidR="00A26CE3" w:rsidRPr="00A26CE3" w:rsidRDefault="00B00973" w:rsidP="00A26CE3">
      <w:pPr>
        <w:tabs>
          <w:tab w:val="left" w:pos="1276"/>
        </w:tabs>
        <w:ind w:firstLine="709"/>
        <w:jc w:val="both"/>
      </w:pPr>
      <w:r>
        <w:t>10.</w:t>
      </w:r>
      <w:r w:rsidR="00A26CE3" w:rsidRPr="00A26CE3">
        <w:t xml:space="preserve">1.5.3. </w:t>
      </w:r>
      <w:r w:rsidR="00A26CE3">
        <w:t>Rangovas</w:t>
      </w:r>
      <w:r w:rsidR="00A26CE3" w:rsidRPr="00A26CE3">
        <w:t xml:space="preserve">, gavęs </w:t>
      </w:r>
      <w:r w:rsidR="00A26CE3">
        <w:t>Užsakovo</w:t>
      </w:r>
      <w:r w:rsidR="00A26CE3" w:rsidRPr="00A26CE3">
        <w:t xml:space="preserve"> raštišką pranešimą apie stabdymą, privalo nedelsiant, bet ne vėliau kaip per 3 (tris) darbo dienas po patvirtinimo išsiuntimo </w:t>
      </w:r>
      <w:r w:rsidR="00A26CE3">
        <w:t>Užsakovui</w:t>
      </w:r>
      <w:r w:rsidR="00A26CE3" w:rsidRPr="00A26CE3">
        <w:t xml:space="preserve"> dienos, sustabdyti sutartinių įsipareigojimų ar jų dalies vykdymą. Jei sutartinių įsipareigojimų ar jų dalies vykdymas sustabdytas, Šalys negali vykdyti jokių jiems pagal Sutartį ar Sutarties dalį priskirtų įsipareigojimų.</w:t>
      </w:r>
    </w:p>
    <w:p w14:paraId="3F5DDC5E" w14:textId="23C98E3E" w:rsidR="00A26CE3" w:rsidRPr="00A26CE3" w:rsidRDefault="00B00973" w:rsidP="00A26CE3">
      <w:pPr>
        <w:tabs>
          <w:tab w:val="left" w:pos="1276"/>
        </w:tabs>
        <w:ind w:firstLine="709"/>
        <w:jc w:val="both"/>
      </w:pPr>
      <w:r>
        <w:t>10.</w:t>
      </w:r>
      <w:r w:rsidR="00A26CE3" w:rsidRPr="00A26CE3">
        <w:t>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EDBCCC8" w14:textId="564933F8" w:rsidR="00A26CE3" w:rsidRPr="00A26CE3" w:rsidRDefault="00B00973" w:rsidP="00A26CE3">
      <w:pPr>
        <w:tabs>
          <w:tab w:val="left" w:pos="1276"/>
        </w:tabs>
        <w:ind w:firstLine="709"/>
        <w:jc w:val="both"/>
      </w:pPr>
      <w:r>
        <w:t>10.</w:t>
      </w:r>
      <w:r w:rsidR="00A26CE3" w:rsidRPr="00A26CE3">
        <w:t>1.7. Sutartinių įsipareigojimų vykdymas sustabdomas ne ilgesniam kaip konkrečios, pagrįstos aplinkybės egzistavimo laikotarpiui.</w:t>
      </w:r>
    </w:p>
    <w:p w14:paraId="214BC4D6" w14:textId="6F01AE57" w:rsidR="00A26CE3" w:rsidRPr="00A26CE3" w:rsidRDefault="00B00973" w:rsidP="00A26CE3">
      <w:pPr>
        <w:tabs>
          <w:tab w:val="left" w:pos="1276"/>
        </w:tabs>
        <w:ind w:firstLine="709"/>
        <w:jc w:val="both"/>
      </w:pPr>
      <w:r>
        <w:t>10.</w:t>
      </w:r>
      <w:r w:rsidR="00A26CE3" w:rsidRPr="00A26CE3">
        <w:t xml:space="preserve">1.8. Šalys susitaria, kad sutartinių įsipareigojimų vykdymo sustabdymo terminas į Sutarties vykdymo terminą nėra įskaičiuojamas, jo metu sutartiniai įsipareigojimai nevykdomi ir už šį periodą </w:t>
      </w:r>
      <w:r w:rsidR="00A26CE3">
        <w:t>Užsakovas</w:t>
      </w:r>
      <w:r w:rsidR="00A26CE3" w:rsidRPr="00A26CE3">
        <w:t xml:space="preserve"> </w:t>
      </w:r>
      <w:r w:rsidR="00A26CE3">
        <w:t>Rangovui</w:t>
      </w:r>
      <w:r w:rsidR="00A26CE3" w:rsidRPr="00A26CE3">
        <w:t xml:space="preserve"> nemoka jokių mokėjimų, baudų ar prastovų.</w:t>
      </w:r>
    </w:p>
    <w:p w14:paraId="72CB17B6" w14:textId="686F072D" w:rsidR="00A26CE3" w:rsidRPr="00A26CE3" w:rsidRDefault="00B00973" w:rsidP="00A26CE3">
      <w:pPr>
        <w:tabs>
          <w:tab w:val="left" w:pos="1276"/>
        </w:tabs>
        <w:ind w:firstLine="709"/>
        <w:jc w:val="both"/>
      </w:pPr>
      <w:r>
        <w:t>10.</w:t>
      </w:r>
      <w:r w:rsidR="00A26CE3" w:rsidRPr="00A26CE3">
        <w:t xml:space="preserve">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w:t>
      </w:r>
      <w:r w:rsidR="00A26CE3" w:rsidRPr="00A26CE3">
        <w:lastRenderedPageBreak/>
        <w:t>susitarime nurodytas sustabdymo terminas, Šalys Sutartyje numatytų prievolių įvykdymo terminų atnaujinimo datą įformina raštu.</w:t>
      </w:r>
    </w:p>
    <w:p w14:paraId="74599661" w14:textId="085D679E" w:rsidR="00A26CE3" w:rsidRPr="00A26CE3" w:rsidRDefault="00B00973" w:rsidP="00A26CE3">
      <w:pPr>
        <w:tabs>
          <w:tab w:val="left" w:pos="1276"/>
        </w:tabs>
        <w:ind w:firstLine="709"/>
        <w:jc w:val="both"/>
      </w:pPr>
      <w:r>
        <w:t>10.</w:t>
      </w:r>
      <w:r w:rsidR="00A26CE3" w:rsidRPr="00A26CE3">
        <w:t>1.10. Atnaujinus Sutarties vykdymą, neįvykdytų prievolių (jų dalies) įvykdymo terminai ir Sutarties galiojimas nukeliami tokiam terminui, kiek buvo likę laiko jų įvykdymui (Sutarties galiojimui) jų sustabdymo metu.</w:t>
      </w:r>
    </w:p>
    <w:p w14:paraId="47C873ED" w14:textId="77777777" w:rsidR="00847BDA" w:rsidRDefault="00B00973" w:rsidP="00A26CE3">
      <w:pPr>
        <w:tabs>
          <w:tab w:val="left" w:pos="1276"/>
        </w:tabs>
        <w:ind w:firstLine="709"/>
        <w:jc w:val="both"/>
      </w:pPr>
      <w:r>
        <w:t>10.</w:t>
      </w:r>
      <w:r w:rsidR="00A26CE3" w:rsidRPr="00A26CE3">
        <w:t>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BEAEB6B" w14:textId="2569A7A1" w:rsidR="00A26CE3" w:rsidRPr="00A26CE3" w:rsidRDefault="00847BDA" w:rsidP="00A26CE3">
      <w:pPr>
        <w:tabs>
          <w:tab w:val="left" w:pos="1276"/>
        </w:tabs>
        <w:ind w:firstLine="709"/>
        <w:jc w:val="both"/>
      </w:pPr>
      <w:r w:rsidRPr="00E6552E">
        <w:t xml:space="preserve"> 10.1.12. Sutarties vykdymas gali būti stabdomas </w:t>
      </w:r>
      <w:r w:rsidR="006979AD" w:rsidRPr="00E6552E">
        <w:t>paukščių perėjimo draudimo</w:t>
      </w:r>
      <w:r w:rsidRPr="00E6552E">
        <w:t xml:space="preserve"> laikotarpiu (nuo </w:t>
      </w:r>
      <w:r w:rsidR="006979AD" w:rsidRPr="00E6552E">
        <w:t>kovo</w:t>
      </w:r>
      <w:r w:rsidRPr="00E6552E">
        <w:t xml:space="preserve"> 15 d. iki </w:t>
      </w:r>
      <w:r w:rsidR="006979AD" w:rsidRPr="00E6552E">
        <w:t>rugpjūčio</w:t>
      </w:r>
      <w:r w:rsidRPr="00E6552E">
        <w:t xml:space="preserve"> 1 d.) Rangovui pateikus motyvuotą prašymą ir Užsakovui pritarus.</w:t>
      </w:r>
    </w:p>
    <w:p w14:paraId="009B654A" w14:textId="755A1B96" w:rsidR="00847BDA" w:rsidRPr="00B00973" w:rsidRDefault="00B00973" w:rsidP="00847BDA">
      <w:pPr>
        <w:tabs>
          <w:tab w:val="left" w:pos="1276"/>
        </w:tabs>
        <w:ind w:firstLine="709"/>
        <w:jc w:val="both"/>
        <w:rPr>
          <w:highlight w:val="yellow"/>
        </w:rPr>
      </w:pPr>
      <w:r>
        <w:t xml:space="preserve">10.2. </w:t>
      </w:r>
      <w:r w:rsidRPr="00B00973">
        <w:t>Sutartis gali būti nutraukiama VPĮ 90 straipsnyje ir Sutartyje numatytais atvejais, įskaitant galimybę nutraukti Sutartį Šalių susitarimu.</w:t>
      </w:r>
    </w:p>
    <w:p w14:paraId="76297352" w14:textId="3D77B0DE" w:rsidR="00B00973" w:rsidRPr="00B00973" w:rsidRDefault="00B00973" w:rsidP="00B00973">
      <w:pPr>
        <w:tabs>
          <w:tab w:val="left" w:pos="1276"/>
        </w:tabs>
        <w:ind w:firstLine="709"/>
        <w:jc w:val="both"/>
      </w:pPr>
      <w:r w:rsidRPr="00B00973">
        <w:t>10.2.1. Pretenzijos dėl Sutarties pažeidimų:</w:t>
      </w:r>
    </w:p>
    <w:p w14:paraId="76F6740C" w14:textId="1B6736FE" w:rsidR="00B00973" w:rsidRPr="00B00973" w:rsidRDefault="00B00973" w:rsidP="00B00973">
      <w:pPr>
        <w:tabs>
          <w:tab w:val="left" w:pos="1276"/>
        </w:tabs>
        <w:ind w:firstLine="709"/>
        <w:jc w:val="both"/>
      </w:pPr>
      <w:r>
        <w:t>10.</w:t>
      </w:r>
      <w:r w:rsidRPr="00B00973">
        <w:t>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623ADF9" w14:textId="197D7153" w:rsidR="00B00973" w:rsidRDefault="00B00973" w:rsidP="00B00973">
      <w:pPr>
        <w:tabs>
          <w:tab w:val="left" w:pos="1276"/>
        </w:tabs>
        <w:ind w:firstLine="709"/>
        <w:jc w:val="both"/>
      </w:pPr>
      <w:r>
        <w:t>10.</w:t>
      </w:r>
      <w:r w:rsidRPr="00B00973">
        <w:t>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00973">
        <w:rPr>
          <w:bCs/>
        </w:rPr>
        <w:t xml:space="preserve"> </w:t>
      </w:r>
      <w:r>
        <w:t>Rangovo</w:t>
      </w:r>
      <w:r w:rsidRPr="00B00973">
        <w:t xml:space="preserve"> teisė siūlyti kitą terminą nelaikoma </w:t>
      </w:r>
      <w:r>
        <w:t>Užsakovo</w:t>
      </w:r>
      <w:r w:rsidRPr="00B00973">
        <w:t xml:space="preserve"> pareiga tą terminą priimti. Pretenziją gavusios Šalies pasiūlytasis terminas pakeičia terminą, nurodytą pretenzijoje, tik jeigu kita Šalis jį patvirtina.</w:t>
      </w:r>
    </w:p>
    <w:p w14:paraId="0E7C07C0" w14:textId="72D2A2FC" w:rsidR="00B00973" w:rsidRPr="00771B26" w:rsidRDefault="00771B26" w:rsidP="00B00973">
      <w:pPr>
        <w:tabs>
          <w:tab w:val="left" w:pos="1276"/>
        </w:tabs>
        <w:ind w:firstLine="709"/>
        <w:jc w:val="both"/>
      </w:pPr>
      <w:r w:rsidRPr="00771B26">
        <w:t>10.</w:t>
      </w:r>
      <w:r w:rsidR="00B00973" w:rsidRPr="00771B26">
        <w:t>2.2.</w:t>
      </w:r>
      <w:r w:rsidRPr="00771B26">
        <w:t xml:space="preserve"> </w:t>
      </w:r>
      <w:r w:rsidR="00B00973" w:rsidRPr="00771B26">
        <w:t>Sutarties nutraukimas Užsakovo iniciatyva</w:t>
      </w:r>
      <w:r w:rsidRPr="00771B26">
        <w:t>:</w:t>
      </w:r>
    </w:p>
    <w:p w14:paraId="48F40A66" w14:textId="48D30F26" w:rsidR="00B00973" w:rsidRPr="00B00973" w:rsidRDefault="00771B26" w:rsidP="00B00973">
      <w:pPr>
        <w:tabs>
          <w:tab w:val="left" w:pos="1276"/>
        </w:tabs>
        <w:ind w:firstLine="709"/>
        <w:jc w:val="both"/>
      </w:pPr>
      <w:r>
        <w:t>10.</w:t>
      </w:r>
      <w:r w:rsidR="00B00973" w:rsidRPr="00B00973">
        <w:t xml:space="preserve">2.2.1. </w:t>
      </w:r>
      <w:r w:rsidR="00B00973">
        <w:t>Užsakovas</w:t>
      </w:r>
      <w:r w:rsidR="00B00973" w:rsidRPr="00B00973">
        <w:t xml:space="preserve"> vienašališkai nutraukia Sutartį, įspėjęs </w:t>
      </w:r>
      <w:r w:rsidR="00B00973">
        <w:t>Rangovą</w:t>
      </w:r>
      <w:r w:rsidR="00B00973" w:rsidRPr="00B00973">
        <w:t xml:space="preserve"> raštu prieš ne trumpesnį nei 5 (penkių) dienų terminą, jeigu </w:t>
      </w:r>
      <w:r w:rsidR="00B00973" w:rsidRPr="001F5A7A">
        <w:t xml:space="preserve">Rangovas padaro esminį Sutarties pažeidimą, nurodytą </w:t>
      </w:r>
      <w:r w:rsidR="00DC7388" w:rsidRPr="001F5A7A">
        <w:t>Rangos</w:t>
      </w:r>
      <w:r w:rsidR="008E3570" w:rsidRPr="001F5A7A">
        <w:t xml:space="preserve"> darbų</w:t>
      </w:r>
      <w:r w:rsidR="00DC7388" w:rsidRPr="001F5A7A">
        <w:t xml:space="preserve"> sutartyje</w:t>
      </w:r>
      <w:r w:rsidR="00B00973" w:rsidRPr="001F5A7A">
        <w:t xml:space="preserve"> ar Sutarties pažeidimą, kuris atitinka esminio Sutarties pažeidimo požymius, nurodytus Lietuvos Respublikos civiliniame kodekse, ir, gavęs Užsakovo pretenziją, per pretenzijoje nurodytą terminą neištaiso pažeidimo.</w:t>
      </w:r>
    </w:p>
    <w:p w14:paraId="553FD108" w14:textId="1CB4DA00" w:rsidR="00B00973" w:rsidRPr="00B00973" w:rsidRDefault="00771B26" w:rsidP="00B00973">
      <w:pPr>
        <w:tabs>
          <w:tab w:val="left" w:pos="1276"/>
        </w:tabs>
        <w:ind w:firstLine="709"/>
        <w:jc w:val="both"/>
      </w:pPr>
      <w:r>
        <w:t>10.</w:t>
      </w:r>
      <w:r w:rsidR="00B00973" w:rsidRPr="00B00973">
        <w:t xml:space="preserve">2.2.2. </w:t>
      </w:r>
      <w:r w:rsidR="00B00973">
        <w:t>Užsakovas</w:t>
      </w:r>
      <w:r w:rsidR="00B00973" w:rsidRPr="00B00973">
        <w:t xml:space="preserve"> turi teisę vienašališkai nutraukti Sutartį ar jos dalį raštu įspėjęs </w:t>
      </w:r>
      <w:r w:rsidR="00B00973">
        <w:t>Rangovą</w:t>
      </w:r>
      <w:r w:rsidR="00B00973" w:rsidRPr="00B00973">
        <w:t xml:space="preserve"> prieš ne trumpesnį nei 10 (dešimties) dienų terminą, jeigu:</w:t>
      </w:r>
    </w:p>
    <w:p w14:paraId="0C4301EA" w14:textId="404F4EA4" w:rsidR="00B00973" w:rsidRPr="00B00973" w:rsidRDefault="00E364AB" w:rsidP="00B00973">
      <w:pPr>
        <w:tabs>
          <w:tab w:val="left" w:pos="1276"/>
        </w:tabs>
        <w:ind w:firstLine="709"/>
        <w:jc w:val="both"/>
      </w:pPr>
      <w:r>
        <w:t>10.</w:t>
      </w:r>
      <w:r w:rsidR="00B00973" w:rsidRPr="00B00973">
        <w:t xml:space="preserve">2.2.2.1. </w:t>
      </w:r>
      <w:r w:rsidR="00B00973">
        <w:t>Rangovui</w:t>
      </w:r>
      <w:r w:rsidR="00B00973" w:rsidRPr="00B00973">
        <w:t xml:space="preserve"> yra iškelta bankroto byla, pradėtas bankroto procesas ne teismo tvarka, jis tampa nemokus arba yra nemokumo tikimybė, sustabdo ūkinę veiklą ar susidaro</w:t>
      </w:r>
      <w:r w:rsidR="00B00973" w:rsidRPr="00B00973">
        <w:rPr>
          <w:bCs/>
        </w:rPr>
        <w:t xml:space="preserve"> </w:t>
      </w:r>
      <w:r w:rsidR="00B00973" w:rsidRPr="00B00973">
        <w:t>įstatymuose ir kituose teisės aktuose nustatyta tvarka analogiška situacija;</w:t>
      </w:r>
    </w:p>
    <w:p w14:paraId="01AD37F7" w14:textId="016F5CA4" w:rsidR="00B00973" w:rsidRPr="00B00973" w:rsidRDefault="00E364AB" w:rsidP="00B00973">
      <w:pPr>
        <w:tabs>
          <w:tab w:val="left" w:pos="1276"/>
        </w:tabs>
        <w:ind w:firstLine="709"/>
        <w:jc w:val="both"/>
      </w:pPr>
      <w:r>
        <w:t>10.</w:t>
      </w:r>
      <w:r w:rsidR="00B00973" w:rsidRPr="00B00973">
        <w:t xml:space="preserve">2.2.2.2. </w:t>
      </w:r>
      <w:r w:rsidR="00B00973">
        <w:t>Rangovo</w:t>
      </w:r>
      <w:r w:rsidR="00B00973" w:rsidRPr="00B00973">
        <w:t xml:space="preserve"> padėtis pasikeičia ir jis atitinka pirkimo dokumentuose nustatytą pašalinimo pagrindą;</w:t>
      </w:r>
    </w:p>
    <w:p w14:paraId="6D48BCEB" w14:textId="37BF8839" w:rsidR="00B00973" w:rsidRPr="00B00973" w:rsidRDefault="00E364AB" w:rsidP="00B00973">
      <w:pPr>
        <w:tabs>
          <w:tab w:val="left" w:pos="1276"/>
        </w:tabs>
        <w:ind w:firstLine="709"/>
        <w:jc w:val="both"/>
      </w:pPr>
      <w:r>
        <w:t>10.</w:t>
      </w:r>
      <w:r w:rsidR="00B00973" w:rsidRPr="00B00973">
        <w:t xml:space="preserve">2.2.2.3. pasikeičia teisės aktai, susiję su Sutarties objektu, Sutarties vykdymu, ar su </w:t>
      </w:r>
      <w:r w:rsidR="00B00973">
        <w:t>Užsakovo</w:t>
      </w:r>
      <w:r w:rsidR="00B00973" w:rsidRPr="00B00973">
        <w:t xml:space="preserve"> vykdoma veikla, kuriai buvo sudaryta Sutartis, ir dėl tokių pakeitimų </w:t>
      </w:r>
      <w:r w:rsidR="00B00973">
        <w:t>Užsakovas</w:t>
      </w:r>
      <w:r w:rsidR="00B00973" w:rsidRPr="00B00973">
        <w:t xml:space="preserve"> nusprendžia nutraukti Sutartį;</w:t>
      </w:r>
    </w:p>
    <w:p w14:paraId="1A847A70" w14:textId="13AA4574" w:rsidR="00B00973" w:rsidRPr="00B00973" w:rsidRDefault="00E364AB" w:rsidP="00B00973">
      <w:pPr>
        <w:tabs>
          <w:tab w:val="left" w:pos="1276"/>
        </w:tabs>
        <w:ind w:firstLine="709"/>
        <w:jc w:val="both"/>
      </w:pPr>
      <w:r>
        <w:t>10.</w:t>
      </w:r>
      <w:r w:rsidR="00B00973" w:rsidRPr="00B00973">
        <w:t xml:space="preserve">2.2.2.4. </w:t>
      </w:r>
      <w:r w:rsidR="00B00973">
        <w:t>Užsakovas</w:t>
      </w:r>
      <w:r w:rsidR="00B00973" w:rsidRPr="00B00973">
        <w:t xml:space="preserve"> nusprendžia nebevykdyti veiklos, kurios vykdymui Sutartimi </w:t>
      </w:r>
      <w:r>
        <w:t>perkami darbai</w:t>
      </w:r>
      <w:r w:rsidR="00B00973" w:rsidRPr="00B00973">
        <w:t xml:space="preserve"> ir Sutarties poreikis išnyksta;</w:t>
      </w:r>
    </w:p>
    <w:p w14:paraId="6759D6DA" w14:textId="2BD84296" w:rsidR="00B00973" w:rsidRPr="00B00973" w:rsidRDefault="00E364AB" w:rsidP="00B00973">
      <w:pPr>
        <w:tabs>
          <w:tab w:val="left" w:pos="1276"/>
        </w:tabs>
        <w:ind w:firstLine="709"/>
        <w:jc w:val="both"/>
      </w:pPr>
      <w:r>
        <w:t>10.</w:t>
      </w:r>
      <w:r w:rsidR="00B00973" w:rsidRPr="00B00973">
        <w:t xml:space="preserve">2.2.2.5. </w:t>
      </w:r>
      <w:r w:rsidR="00B00973">
        <w:t>Užsakovo</w:t>
      </w:r>
      <w:r w:rsidR="00B00973" w:rsidRPr="00B00973">
        <w:t xml:space="preserve"> valdymo organas priima sprendimą, dėl kurio Sutarties poreikis išnyksta;</w:t>
      </w:r>
    </w:p>
    <w:p w14:paraId="7C9463ED" w14:textId="28FE0E10" w:rsidR="00B00973" w:rsidRPr="00B00973" w:rsidRDefault="00E364AB" w:rsidP="00B00973">
      <w:pPr>
        <w:tabs>
          <w:tab w:val="left" w:pos="1276"/>
        </w:tabs>
        <w:ind w:firstLine="709"/>
        <w:jc w:val="both"/>
      </w:pPr>
      <w:r>
        <w:t>10.</w:t>
      </w:r>
      <w:r w:rsidR="00B00973" w:rsidRPr="00B00973">
        <w:t xml:space="preserve">2.2.2.6. pasikeičia (pablogėja) </w:t>
      </w:r>
      <w:r w:rsidR="00B00973">
        <w:t>Užsakovo</w:t>
      </w:r>
      <w:r w:rsidR="00B00973" w:rsidRPr="00B00973">
        <w:t xml:space="preserve"> finansinė padėtis ar </w:t>
      </w:r>
      <w:r w:rsidR="00B00973">
        <w:t>Užsakovas</w:t>
      </w:r>
      <w:r w:rsidR="00B00973" w:rsidRPr="00B00973">
        <w:t xml:space="preserve"> negauna arba netenka finansavimo ir dėl šios priežasties nusprendžia nutraukti Sutartį;</w:t>
      </w:r>
    </w:p>
    <w:p w14:paraId="63CA692A" w14:textId="063C9075" w:rsidR="00B00973" w:rsidRPr="00B00973" w:rsidRDefault="00E364AB" w:rsidP="00B00973">
      <w:pPr>
        <w:tabs>
          <w:tab w:val="left" w:pos="1276"/>
        </w:tabs>
        <w:ind w:firstLine="709"/>
        <w:jc w:val="both"/>
      </w:pPr>
      <w:r>
        <w:t>10.</w:t>
      </w:r>
      <w:r w:rsidR="00B00973" w:rsidRPr="00B00973">
        <w:t xml:space="preserve">2.2.2.7. keičiasi </w:t>
      </w:r>
      <w:r w:rsidR="00B00973">
        <w:t>Užsakovo</w:t>
      </w:r>
      <w:r w:rsidR="00B00973" w:rsidRPr="00B00973">
        <w:t xml:space="preserve"> organizacinė struktūra – juridinis statusas, pobūdis ar valdymo struktūra ir tai gali turėti įtakos tinkamam Sutarties įvykdymui arba Sutarties poreikiui;</w:t>
      </w:r>
    </w:p>
    <w:p w14:paraId="67316A04" w14:textId="41E4E16B" w:rsidR="00B00973" w:rsidRPr="00B00973" w:rsidRDefault="00E364AB" w:rsidP="00B00973">
      <w:pPr>
        <w:tabs>
          <w:tab w:val="left" w:pos="1276"/>
        </w:tabs>
        <w:ind w:firstLine="709"/>
        <w:jc w:val="both"/>
      </w:pPr>
      <w:r>
        <w:t>10.</w:t>
      </w:r>
      <w:r w:rsidR="00B00973" w:rsidRPr="00B00973">
        <w:t xml:space="preserve">2.2.2.8. nebelieka perkamų </w:t>
      </w:r>
      <w:r>
        <w:t>darbų</w:t>
      </w:r>
      <w:r w:rsidR="00B00973" w:rsidRPr="00B00973">
        <w:t xml:space="preserve"> poreikio;</w:t>
      </w:r>
    </w:p>
    <w:p w14:paraId="6DBCFBA9" w14:textId="5D44D30A" w:rsidR="00B00973" w:rsidRPr="00B00973" w:rsidRDefault="00E364AB" w:rsidP="00B00973">
      <w:pPr>
        <w:tabs>
          <w:tab w:val="left" w:pos="1276"/>
        </w:tabs>
        <w:ind w:firstLine="709"/>
        <w:jc w:val="both"/>
      </w:pPr>
      <w:r>
        <w:t>10.</w:t>
      </w:r>
      <w:r w:rsidR="00B00973" w:rsidRPr="00B00973">
        <w:t xml:space="preserve">2.2.2.9. </w:t>
      </w:r>
      <w:r w:rsidR="00B00973">
        <w:t>Užsakovas</w:t>
      </w:r>
      <w:r w:rsidR="00B00973" w:rsidRPr="00B00973">
        <w:t xml:space="preserve"> iš pirkimų priežiūrą atliekančių institucijų gauna nurodymą ar rekomendaciją nutraukti Sutartį;</w:t>
      </w:r>
    </w:p>
    <w:p w14:paraId="060F64EE" w14:textId="2EEFEC01" w:rsidR="00B00973" w:rsidRPr="00B00973" w:rsidRDefault="00E364AB" w:rsidP="00B00973">
      <w:pPr>
        <w:tabs>
          <w:tab w:val="left" w:pos="1276"/>
        </w:tabs>
        <w:ind w:firstLine="709"/>
        <w:jc w:val="both"/>
      </w:pPr>
      <w:r>
        <w:lastRenderedPageBreak/>
        <w:t>10.</w:t>
      </w:r>
      <w:r w:rsidR="00B00973" w:rsidRPr="00B00973">
        <w:t xml:space="preserve">2.2.2.10. </w:t>
      </w:r>
      <w:r w:rsidR="00B00973">
        <w:t>Rangovas</w:t>
      </w:r>
      <w:r w:rsidR="00B00973" w:rsidRPr="00B00973">
        <w:t xml:space="preserve"> vėluoja pateikti Sutarties įvykdymo užtikrinimo pratęsimą ilgiau kaip 10 (dešimt) darbo dienų nuo paskutinio Sutarties įvykdymo užtikrinimo galiojimo termino pabaigos arba atsisako jį pateikti</w:t>
      </w:r>
      <w:r>
        <w:t xml:space="preserve"> (</w:t>
      </w:r>
      <w:r w:rsidRPr="00E364AB">
        <w:rPr>
          <w:i/>
          <w:iCs/>
          <w:highlight w:val="lightGray"/>
        </w:rPr>
        <w:t>punktas taikomas jei reikalaujamas sutarties įvykdymo užtikrinimas</w:t>
      </w:r>
      <w:r>
        <w:t>)</w:t>
      </w:r>
      <w:r w:rsidR="00B00973" w:rsidRPr="00B00973">
        <w:t>;</w:t>
      </w:r>
    </w:p>
    <w:p w14:paraId="179FAC8B" w14:textId="1D71D983" w:rsidR="00B00973" w:rsidRPr="00B00973" w:rsidRDefault="00E364AB" w:rsidP="00B00973">
      <w:pPr>
        <w:tabs>
          <w:tab w:val="left" w:pos="1276"/>
        </w:tabs>
        <w:ind w:firstLine="709"/>
        <w:jc w:val="both"/>
      </w:pPr>
      <w:r>
        <w:t>10.</w:t>
      </w:r>
      <w:r w:rsidR="00B00973" w:rsidRPr="00B00973">
        <w:t xml:space="preserve">2.2.2.11. </w:t>
      </w:r>
      <w:r w:rsidR="00B00973">
        <w:t>Rangovas</w:t>
      </w:r>
      <w:r w:rsidR="00B00973" w:rsidRPr="00B00973">
        <w:t xml:space="preserve"> atsisako pašalinti arba nepašalina </w:t>
      </w:r>
      <w:r>
        <w:t>atliktų Darbų</w:t>
      </w:r>
      <w:r w:rsidR="00B00973" w:rsidRPr="00B00973">
        <w:t xml:space="preserve"> trūkumų per </w:t>
      </w:r>
      <w:r w:rsidR="00B00973">
        <w:t>Užsakovo</w:t>
      </w:r>
      <w:r w:rsidR="00B00973" w:rsidRPr="00B00973">
        <w:t xml:space="preserve"> nustatytus protingus terminus;</w:t>
      </w:r>
    </w:p>
    <w:p w14:paraId="63AB1F2B" w14:textId="1DCB7F48" w:rsidR="00B00973" w:rsidRPr="00B00973" w:rsidRDefault="00E364AB" w:rsidP="00B00973">
      <w:pPr>
        <w:tabs>
          <w:tab w:val="left" w:pos="1276"/>
        </w:tabs>
        <w:ind w:firstLine="709"/>
        <w:jc w:val="both"/>
      </w:pPr>
      <w:r>
        <w:t>10.</w:t>
      </w:r>
      <w:r w:rsidR="00B00973" w:rsidRPr="00B00973">
        <w:t xml:space="preserve">2.2.2.12. </w:t>
      </w:r>
      <w:r w:rsidR="00B00973">
        <w:t>Rangovas</w:t>
      </w:r>
      <w:r w:rsidR="00B00973" w:rsidRPr="00B00973">
        <w:t xml:space="preserve"> pažeidžia Sutartį arba įstatymus bei kitus teisės aktus ir per </w:t>
      </w:r>
      <w:r w:rsidR="00B00973">
        <w:t>Užsakovo</w:t>
      </w:r>
      <w:r w:rsidR="00B00973" w:rsidRPr="00B00973">
        <w:t xml:space="preserve"> rašytinėje pretenzijoje nurodytą terminą neištaiso pažeidimo;</w:t>
      </w:r>
    </w:p>
    <w:p w14:paraId="36D7AA2F" w14:textId="7AB04F2F" w:rsidR="00B00973" w:rsidRPr="00B00973" w:rsidRDefault="00E364AB" w:rsidP="00B00973">
      <w:pPr>
        <w:tabs>
          <w:tab w:val="left" w:pos="1276"/>
        </w:tabs>
        <w:ind w:firstLine="709"/>
        <w:jc w:val="both"/>
        <w:rPr>
          <w:iCs/>
        </w:rPr>
      </w:pPr>
      <w:r>
        <w:t>10.</w:t>
      </w:r>
      <w:r w:rsidR="00B00973" w:rsidRPr="00B00973">
        <w:t xml:space="preserve">2.2.2.13. </w:t>
      </w:r>
      <w:r w:rsidR="00B00973" w:rsidRPr="00B00973">
        <w:rPr>
          <w:iCs/>
        </w:rPr>
        <w:t xml:space="preserve">Lietuvos Respublikos Vyriausybė Nacionaliniam saugumui užtikrinti svarbių objektų apsaugos įstatymo nustatyta tvarka priima sprendimą, patvirtinantį, kad Sutartis neatitinka nacionalinio saugumo interesų (taikoma, jeigu </w:t>
      </w:r>
      <w:r w:rsidR="00B00973">
        <w:rPr>
          <w:iCs/>
        </w:rPr>
        <w:t>Užsakovas</w:t>
      </w:r>
      <w:r w:rsidR="00B00973" w:rsidRPr="00B00973">
        <w:rPr>
          <w:iCs/>
        </w:rPr>
        <w:t xml:space="preserve"> veikia srityse, kurios laikomos nacionaliniam saugumui užtikrinti strategiškai svarbių ūkio sektorių dalimi, ar yra laikomas esminiu subjektu);</w:t>
      </w:r>
    </w:p>
    <w:p w14:paraId="0AA8A6B1" w14:textId="5E4DC98F" w:rsidR="00B00973" w:rsidRPr="00B00973" w:rsidRDefault="00E364AB" w:rsidP="00B00973">
      <w:pPr>
        <w:tabs>
          <w:tab w:val="left" w:pos="1276"/>
        </w:tabs>
        <w:ind w:firstLine="709"/>
        <w:jc w:val="both"/>
        <w:rPr>
          <w:iCs/>
        </w:rPr>
      </w:pPr>
      <w:r>
        <w:rPr>
          <w:iCs/>
        </w:rPr>
        <w:t>10.</w:t>
      </w:r>
      <w:r w:rsidR="00B00973" w:rsidRPr="00B00973">
        <w:rPr>
          <w:iCs/>
        </w:rPr>
        <w:t>2.2.2.14. paaiškėja VPĮ 37 straipsnio 8 dalyje ir (ar) 47 straipsnio 8 dalyje nurodytos aplinkybės.</w:t>
      </w:r>
    </w:p>
    <w:p w14:paraId="030F9112" w14:textId="1FEA9361" w:rsidR="00B00973" w:rsidRPr="00B00973" w:rsidRDefault="00E364AB" w:rsidP="00B00973">
      <w:pPr>
        <w:tabs>
          <w:tab w:val="left" w:pos="1276"/>
        </w:tabs>
        <w:ind w:firstLine="709"/>
        <w:jc w:val="both"/>
      </w:pPr>
      <w:r>
        <w:t>10.</w:t>
      </w:r>
      <w:r w:rsidR="00B00973" w:rsidRPr="00B00973">
        <w:t>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73D1EEF" w14:textId="109DDCA2" w:rsidR="00B00973" w:rsidRPr="00B00973" w:rsidRDefault="00E364AB" w:rsidP="00B00973">
      <w:pPr>
        <w:tabs>
          <w:tab w:val="left" w:pos="1276"/>
        </w:tabs>
        <w:ind w:firstLine="709"/>
        <w:jc w:val="both"/>
      </w:pPr>
      <w:r>
        <w:t>10.</w:t>
      </w:r>
      <w:r w:rsidR="00B00973" w:rsidRPr="00B00973">
        <w:t xml:space="preserve">2.2.4. </w:t>
      </w:r>
      <w:r w:rsidR="00B00973">
        <w:t>Užsakovas</w:t>
      </w:r>
      <w:r w:rsidR="00B00973" w:rsidRPr="00B00973">
        <w:t xml:space="preserve">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w:t>
      </w:r>
      <w:r w:rsidR="00B00973">
        <w:t>Rangovą</w:t>
      </w:r>
      <w:r w:rsidR="00B00973" w:rsidRPr="00B00973">
        <w:t xml:space="preserve">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ED85D90" w14:textId="144CE8BB" w:rsidR="00B00973" w:rsidRPr="00B00973" w:rsidRDefault="00E364AB" w:rsidP="00B00973">
      <w:pPr>
        <w:tabs>
          <w:tab w:val="left" w:pos="1276"/>
        </w:tabs>
        <w:ind w:firstLine="709"/>
        <w:jc w:val="both"/>
      </w:pPr>
      <w:r w:rsidRPr="008E3570">
        <w:t>10.</w:t>
      </w:r>
      <w:r w:rsidR="00B00973" w:rsidRPr="008E3570">
        <w:t xml:space="preserve">2.2.5. Jei Sutartis nutraukiama dėl Rangovo esminio sutarties pažeidimo ar Rangovui nepagrįstai nutraukus Sutarties vykdymą ne Sutartyje nustatyta tvarka, ir jeigu </w:t>
      </w:r>
      <w:r w:rsidRPr="008E3570">
        <w:t>Rangos sutartyje</w:t>
      </w:r>
      <w:r w:rsidR="00B00973" w:rsidRPr="008E3570">
        <w:t xml:space="preserve"> nėra numatyta, kad tinkamas Sutarties įvykdymas yra užtikrinamas Sutarties įvykdymo užtikrinimu, Rangovas įsipareigoja sumokėti Užsakovui </w:t>
      </w:r>
      <w:r w:rsidR="00141463" w:rsidRPr="008E3570">
        <w:t>Rangos sutartyje</w:t>
      </w:r>
      <w:r w:rsidR="00B00973" w:rsidRPr="008E3570">
        <w:t xml:space="preserve"> nurodyto dydžio baudą ir atlyginti nuostolius, susijusius su Sutarties nutraukimu. Jeigu </w:t>
      </w:r>
      <w:r w:rsidR="00141463" w:rsidRPr="008E3570">
        <w:t>Rangos sutartyje</w:t>
      </w:r>
      <w:r w:rsidR="00B00973" w:rsidRPr="008E3570">
        <w:t xml:space="preserve"> yra numatyta, kad tinkamas Sutarties įvykdymas yra užtikrinamas Sutarties įvykdymo užtikrinimu, Rangovas įsipareigoja Užsakovui sumokėti likusią dalį </w:t>
      </w:r>
      <w:r w:rsidR="00141463" w:rsidRPr="008E3570">
        <w:t>Rangos sutartyje</w:t>
      </w:r>
      <w:r w:rsidR="00B00973" w:rsidRPr="008E3570">
        <w:t xml:space="preserve"> nurodyto dydžio baudos ir atlyginti nuostolius, susijusius su Sutarties nutraukimu, kiek jų nepadengia Sutarties įvykdymo užtikrinimas. Užsakovui pareiškus reikalavimą atlyginti patirtus nuostolius, baudos suma įskaitoma į nuostolių atlyginimą.</w:t>
      </w:r>
    </w:p>
    <w:p w14:paraId="5D8A4A9F" w14:textId="796D9206" w:rsidR="00B00973" w:rsidRPr="00B00973" w:rsidRDefault="00141463" w:rsidP="00B00973">
      <w:pPr>
        <w:tabs>
          <w:tab w:val="left" w:pos="1276"/>
        </w:tabs>
        <w:ind w:firstLine="709"/>
        <w:jc w:val="both"/>
      </w:pPr>
      <w:r>
        <w:t>10.</w:t>
      </w:r>
      <w:r w:rsidR="00B00973" w:rsidRPr="00B00973">
        <w:t>2.2.7. Sutartis laikoma nutraukta kitą dieną po to, kai pasibaigia įspėjimo apie Sutarties nutraukimą terminas.</w:t>
      </w:r>
    </w:p>
    <w:p w14:paraId="1D5DA735" w14:textId="1EF3C0B7" w:rsidR="00B00973" w:rsidRPr="00B00973" w:rsidRDefault="00141463" w:rsidP="00B00973">
      <w:pPr>
        <w:tabs>
          <w:tab w:val="left" w:pos="1276"/>
        </w:tabs>
        <w:ind w:firstLine="709"/>
        <w:jc w:val="both"/>
      </w:pPr>
      <w:r>
        <w:t>10.</w:t>
      </w:r>
      <w:r w:rsidR="00B00973" w:rsidRPr="00B00973">
        <w:t xml:space="preserve">2.2.8. Tais atvejais, kai </w:t>
      </w:r>
      <w:r w:rsidR="00B00973">
        <w:t>Rangovas</w:t>
      </w:r>
      <w:r w:rsidR="00B00973" w:rsidRPr="00B00973">
        <w:t xml:space="preserve"> pašalina pažeidimą ar išnyksta aplinkybės, dėl kurių buvo inicijuota Sutarties nutraukimo procedūra, Sutartis negali būti nutraukiama ir įspėjimas apie Sutarties nutraukimą netenka galios, jei </w:t>
      </w:r>
      <w:r w:rsidR="00B00973">
        <w:t>Rangovas</w:t>
      </w:r>
      <w:r w:rsidR="00B00973" w:rsidRPr="00B00973">
        <w:t xml:space="preserve"> pateikia informaciją apie pažeidimo pašalinimą ar išnykusias aplinkybes, dėl kurių buvo inicijuota Sutarties nutraukimo procedūra.</w:t>
      </w:r>
    </w:p>
    <w:p w14:paraId="4DD94A59" w14:textId="4E79ED5F" w:rsidR="00B00973" w:rsidRPr="00B00973" w:rsidRDefault="00141463" w:rsidP="00B00973">
      <w:pPr>
        <w:tabs>
          <w:tab w:val="left" w:pos="1276"/>
        </w:tabs>
        <w:ind w:firstLine="709"/>
        <w:jc w:val="both"/>
        <w:rPr>
          <w:b/>
          <w:bCs/>
        </w:rPr>
      </w:pPr>
      <w:r>
        <w:rPr>
          <w:b/>
          <w:bCs/>
        </w:rPr>
        <w:t>10.</w:t>
      </w:r>
      <w:r w:rsidR="00B00973" w:rsidRPr="00B00973">
        <w:rPr>
          <w:b/>
          <w:bCs/>
        </w:rPr>
        <w:t>2.3.</w:t>
      </w:r>
      <w:r>
        <w:rPr>
          <w:b/>
          <w:bCs/>
        </w:rPr>
        <w:t xml:space="preserve"> </w:t>
      </w:r>
      <w:r w:rsidR="00B00973" w:rsidRPr="00B00973">
        <w:rPr>
          <w:b/>
          <w:bCs/>
        </w:rPr>
        <w:t xml:space="preserve">Sutarties nutraukimas </w:t>
      </w:r>
      <w:r w:rsidR="00B00973">
        <w:rPr>
          <w:b/>
          <w:bCs/>
        </w:rPr>
        <w:t>Rangovo</w:t>
      </w:r>
      <w:r w:rsidR="00B00973" w:rsidRPr="00B00973">
        <w:rPr>
          <w:b/>
          <w:bCs/>
        </w:rPr>
        <w:t xml:space="preserve"> iniciatyva</w:t>
      </w:r>
      <w:r>
        <w:rPr>
          <w:b/>
          <w:bCs/>
        </w:rPr>
        <w:t>:</w:t>
      </w:r>
    </w:p>
    <w:p w14:paraId="16A682A9" w14:textId="7DC7E9D5" w:rsidR="00B00973" w:rsidRPr="00B00973" w:rsidRDefault="00141463" w:rsidP="00B00973">
      <w:pPr>
        <w:tabs>
          <w:tab w:val="left" w:pos="1276"/>
        </w:tabs>
        <w:ind w:firstLine="709"/>
        <w:jc w:val="both"/>
      </w:pPr>
      <w:r>
        <w:t>10.</w:t>
      </w:r>
      <w:r w:rsidR="00B00973" w:rsidRPr="00B00973">
        <w:t xml:space="preserve">2.3.1. </w:t>
      </w:r>
      <w:r w:rsidR="00B00973">
        <w:t>Rangovas</w:t>
      </w:r>
      <w:r w:rsidR="00B00973" w:rsidRPr="00B00973">
        <w:t xml:space="preserve"> turi teisę vienašališkai nutraukti Sutartį, įspėjęs </w:t>
      </w:r>
      <w:r w:rsidR="00B00973">
        <w:t>Užsakovą</w:t>
      </w:r>
      <w:r w:rsidR="00B00973" w:rsidRPr="00B00973">
        <w:t xml:space="preserve"> raštu prieš ne trumpesnį nei 30 (trisdešimties) dienų terminą, jeigu </w:t>
      </w:r>
      <w:r w:rsidR="00B00973">
        <w:t>Užsakovas</w:t>
      </w:r>
      <w:r w:rsidR="00B00973" w:rsidRPr="00B00973">
        <w:t xml:space="preserve"> pažeidžia atsiskaitymo su Tiekėju terminus (išskyrus atvejus, kai </w:t>
      </w:r>
      <w:r w:rsidR="00B00973">
        <w:t>Užsakovas</w:t>
      </w:r>
      <w:r w:rsidR="00B00973" w:rsidRPr="00B00973">
        <w:t xml:space="preserve"> naudojasi savo teise sulaikyti mokėjimus), ir </w:t>
      </w:r>
      <w:r w:rsidR="00B00973">
        <w:t>Užsakovo</w:t>
      </w:r>
      <w:r w:rsidR="00B00973" w:rsidRPr="00B00973">
        <w:t xml:space="preserve"> skola </w:t>
      </w:r>
      <w:r w:rsidR="00B00973">
        <w:t>Rangovui</w:t>
      </w:r>
      <w:r w:rsidR="00B00973" w:rsidRPr="00B00973">
        <w:t xml:space="preserve"> viršija 20 (dvidešimt) proc. Pradinės sutarties vertės ir </w:t>
      </w:r>
      <w:r w:rsidR="00B00973">
        <w:t>Užsakovas</w:t>
      </w:r>
      <w:r w:rsidR="00B00973" w:rsidRPr="00B00973">
        <w:t xml:space="preserve">, gavęs </w:t>
      </w:r>
      <w:r w:rsidR="00B00973">
        <w:t>Rangovo</w:t>
      </w:r>
      <w:r w:rsidR="00B00973" w:rsidRPr="00B00973">
        <w:t xml:space="preserve"> pretenziją, per 30 (trisdešimt) dienų nesumoka </w:t>
      </w:r>
      <w:r w:rsidR="00B00973">
        <w:t>Rangovui</w:t>
      </w:r>
      <w:r w:rsidR="00B00973" w:rsidRPr="00B00973">
        <w:t xml:space="preserve"> mokėtinų sumų.</w:t>
      </w:r>
    </w:p>
    <w:p w14:paraId="0CEF521B" w14:textId="0FEFEA91" w:rsidR="00B00973" w:rsidRPr="00B00973" w:rsidRDefault="00141463" w:rsidP="00B00973">
      <w:pPr>
        <w:tabs>
          <w:tab w:val="left" w:pos="1276"/>
        </w:tabs>
        <w:ind w:firstLine="709"/>
        <w:jc w:val="both"/>
      </w:pPr>
      <w:r>
        <w:t>10.</w:t>
      </w:r>
      <w:r w:rsidR="00B00973" w:rsidRPr="00B00973">
        <w:t xml:space="preserve">2.3.2. </w:t>
      </w:r>
      <w:r w:rsidR="00B00973">
        <w:t>Rangovas</w:t>
      </w:r>
      <w:r w:rsidR="00B00973" w:rsidRPr="00B00973">
        <w:t xml:space="preserve"> turi teisę vienašališkai nutraukti Sutartį, įspėjęs </w:t>
      </w:r>
      <w:r w:rsidR="00B00973">
        <w:t>Užsakovą</w:t>
      </w:r>
      <w:r w:rsidR="00B00973" w:rsidRPr="00B00973">
        <w:t xml:space="preserve"> raštu prieš ne trumpesnį nei 10 (dešimties) dienų terminą, jeigu:</w:t>
      </w:r>
    </w:p>
    <w:p w14:paraId="542D9EF0" w14:textId="2A7A1A39" w:rsidR="00B00973" w:rsidRPr="00B00973" w:rsidRDefault="00141463" w:rsidP="00B00973">
      <w:pPr>
        <w:tabs>
          <w:tab w:val="left" w:pos="1276"/>
        </w:tabs>
        <w:ind w:firstLine="709"/>
        <w:jc w:val="both"/>
      </w:pPr>
      <w:r>
        <w:t>10.</w:t>
      </w:r>
      <w:r w:rsidR="00B00973" w:rsidRPr="00B00973">
        <w:t xml:space="preserve">2.3.2.1. </w:t>
      </w:r>
      <w:r w:rsidR="00B00973">
        <w:t>Užsakovui</w:t>
      </w:r>
      <w:r w:rsidR="00B00973" w:rsidRPr="00B00973">
        <w:t xml:space="preserve"> yra iškelta bankroto byla, pradėtas procesas dėl bankroto ne teismo tvarka, jis tampa nemokus arba yra nemokumo tikimybė, </w:t>
      </w:r>
      <w:r w:rsidR="00B00973">
        <w:t>Užsakovas</w:t>
      </w:r>
      <w:r w:rsidR="00B00973" w:rsidRPr="00B00973">
        <w:t xml:space="preserve"> sustabdo veiklą, arba įstatymuose ir kituose teisės aktuose numatyta tvarka susidaro analogiška situacija;</w:t>
      </w:r>
    </w:p>
    <w:p w14:paraId="753741D0" w14:textId="65965607" w:rsidR="00B00973" w:rsidRPr="00B00973" w:rsidRDefault="00141463" w:rsidP="00B00973">
      <w:pPr>
        <w:tabs>
          <w:tab w:val="left" w:pos="1276"/>
        </w:tabs>
        <w:ind w:firstLine="709"/>
        <w:jc w:val="both"/>
      </w:pPr>
      <w:r>
        <w:lastRenderedPageBreak/>
        <w:t>10.</w:t>
      </w:r>
      <w:r w:rsidR="00B00973" w:rsidRPr="00B00973">
        <w:t xml:space="preserve">2.3.2.2. </w:t>
      </w:r>
      <w:r w:rsidR="00B00973">
        <w:t>Užsakovas</w:t>
      </w:r>
      <w:r w:rsidR="00B00973" w:rsidRPr="00B00973">
        <w:t xml:space="preserve"> pažeidžia Sutartį arba įstatymus bei kitus teisės aktus ir per </w:t>
      </w:r>
      <w:r w:rsidR="00B00973">
        <w:t>Rangovo</w:t>
      </w:r>
      <w:r w:rsidR="00B00973" w:rsidRPr="00B00973">
        <w:t xml:space="preserve"> rašytinėje pretenzijoje nurodytą terminą neištaiso pažeidimo, išskyrus </w:t>
      </w:r>
      <w:r>
        <w:t>rangos sutarties</w:t>
      </w:r>
      <w:r w:rsidR="00B00973" w:rsidRPr="00B00973">
        <w:t xml:space="preserve"> </w:t>
      </w:r>
      <w:r>
        <w:t>10.</w:t>
      </w:r>
      <w:r w:rsidR="00B00973" w:rsidRPr="00B00973">
        <w:t>2.3.1 punkte nustatytą atvejį.</w:t>
      </w:r>
    </w:p>
    <w:p w14:paraId="63E4C697" w14:textId="23C04C5E" w:rsidR="00B00973" w:rsidRPr="00B00973" w:rsidRDefault="00141463" w:rsidP="00B00973">
      <w:pPr>
        <w:tabs>
          <w:tab w:val="left" w:pos="1276"/>
        </w:tabs>
        <w:ind w:firstLine="709"/>
        <w:jc w:val="both"/>
      </w:pPr>
      <w:r>
        <w:t>10.</w:t>
      </w:r>
      <w:r w:rsidR="00B00973" w:rsidRPr="00B00973">
        <w:t xml:space="preserve">2.3.3. Jeigu Bendrųjų sąlygų </w:t>
      </w:r>
      <w:r>
        <w:t>10.</w:t>
      </w:r>
      <w:r w:rsidR="00B00973" w:rsidRPr="00B00973">
        <w:t xml:space="preserve">2.3.1 punkte nurodytos aplinkybės yra susijusios tik su atskira dalimi arba atskiru Susitarimu, </w:t>
      </w:r>
      <w:r w:rsidR="00B00973">
        <w:t>Rangovas</w:t>
      </w:r>
      <w:r w:rsidR="00B00973" w:rsidRPr="00B00973">
        <w:t xml:space="preserve"> turi teisę nutraukti Sutartį tik tos dalies atžvilgiu arba nutraukti tik tokį Susitarimą.</w:t>
      </w:r>
    </w:p>
    <w:p w14:paraId="5AA37CC6" w14:textId="61B6AD33" w:rsidR="00B00973" w:rsidRPr="00B00973" w:rsidRDefault="00141463" w:rsidP="00B00973">
      <w:pPr>
        <w:tabs>
          <w:tab w:val="left" w:pos="1276"/>
        </w:tabs>
        <w:ind w:firstLine="709"/>
        <w:jc w:val="both"/>
      </w:pPr>
      <w:r>
        <w:t>10.</w:t>
      </w:r>
      <w:r w:rsidR="00B00973" w:rsidRPr="00B00973">
        <w:t xml:space="preserve">2.3.4. </w:t>
      </w:r>
      <w:r w:rsidR="00B00973">
        <w:t>Rangovas</w:t>
      </w:r>
      <w:r w:rsidR="00B00973" w:rsidRPr="00B00973">
        <w:t xml:space="preserve"> turi teisę vienašališkai nutraukti Sutartį ir kitais įstatymuose bei kituose teisės aktuose įtvirtintais atvejais.</w:t>
      </w:r>
    </w:p>
    <w:p w14:paraId="4CF6A3AD" w14:textId="773136B1" w:rsidR="00B00973" w:rsidRPr="00B00973" w:rsidRDefault="00141463" w:rsidP="00B00973">
      <w:pPr>
        <w:tabs>
          <w:tab w:val="left" w:pos="1276"/>
        </w:tabs>
        <w:ind w:firstLine="709"/>
        <w:jc w:val="both"/>
      </w:pPr>
      <w:r w:rsidRPr="002C5041">
        <w:t>10.</w:t>
      </w:r>
      <w:r w:rsidR="00B00973" w:rsidRPr="002C5041">
        <w:t xml:space="preserve">2.3.5. Jei Sutartis nutraukiama dėl Užsakovo esminio Sutarties pažeidimo ar Užsakovui nepagrįstai nutraukus Sutarties vykdymą ne Sutartyje nustatyta tvarka, Užsakovas įsipareigoja sumokėti Rangovui </w:t>
      </w:r>
      <w:r w:rsidR="009D55FC" w:rsidRPr="002C5041">
        <w:t>Rangos sutartyje</w:t>
      </w:r>
      <w:r w:rsidR="00B00973" w:rsidRPr="002C5041">
        <w:t xml:space="preserve"> nurodyto dydžio baudą ir atlyginti nuostolius, susijusius su Sutarties nutraukimu.</w:t>
      </w:r>
    </w:p>
    <w:p w14:paraId="2CF20555" w14:textId="074EB70C" w:rsidR="00B00973" w:rsidRPr="00B00973" w:rsidRDefault="00141463" w:rsidP="00B00973">
      <w:pPr>
        <w:tabs>
          <w:tab w:val="left" w:pos="1276"/>
        </w:tabs>
        <w:ind w:firstLine="709"/>
        <w:jc w:val="both"/>
      </w:pPr>
      <w:r>
        <w:t>10.</w:t>
      </w:r>
      <w:r w:rsidR="00B00973" w:rsidRPr="00B00973">
        <w:t>2.3.6. Sutartis laikoma nutraukta kitą dieną po to, kai pasibaigia įspėjimo apie Sutarties nutraukimą terminas.</w:t>
      </w:r>
    </w:p>
    <w:p w14:paraId="5BC34D6B" w14:textId="55C745F2" w:rsidR="00B00973" w:rsidRDefault="00141463" w:rsidP="00B00973">
      <w:pPr>
        <w:tabs>
          <w:tab w:val="left" w:pos="1276"/>
        </w:tabs>
        <w:ind w:firstLine="709"/>
        <w:jc w:val="both"/>
      </w:pPr>
      <w:r>
        <w:t>10.</w:t>
      </w:r>
      <w:r w:rsidR="00B00973" w:rsidRPr="00B00973">
        <w:t xml:space="preserve">2.3.7. Tais atvejais, kai per įspėjimo apie Sutarties nutraukimą terminą </w:t>
      </w:r>
      <w:r w:rsidR="00B00973">
        <w:t>Užsakovas</w:t>
      </w:r>
      <w:r w:rsidR="00B00973" w:rsidRPr="00B00973">
        <w:t xml:space="preserve"> pašalina pažeidimą arba išnyksta aplinkybės, dėl kurių buvo inicijuota Sutarties nutraukimo procedūra, Sutartis negali būti nutraukiama ir įspėjimas apie Sutarties nutraukimą netenka galios, jei </w:t>
      </w:r>
      <w:r w:rsidR="00B00973">
        <w:t>Užsakovas</w:t>
      </w:r>
      <w:r w:rsidR="00B00973" w:rsidRPr="00B00973">
        <w:t xml:space="preserve"> informuoja </w:t>
      </w:r>
      <w:r w:rsidR="00B00973">
        <w:t>Rangovą</w:t>
      </w:r>
      <w:r w:rsidR="00B00973" w:rsidRPr="00B00973">
        <w:t xml:space="preserve"> apie pašalintą pažeidimą arba išnykusias aplinkybes, dėl kurių buvo inicijuota Sutarties nutraukimo procedūra.</w:t>
      </w:r>
    </w:p>
    <w:p w14:paraId="5147324C" w14:textId="3BC0EDE5" w:rsidR="00141463" w:rsidRPr="00B00973" w:rsidRDefault="00141463" w:rsidP="00B00973">
      <w:pPr>
        <w:tabs>
          <w:tab w:val="left" w:pos="1276"/>
        </w:tabs>
        <w:ind w:firstLine="709"/>
        <w:jc w:val="both"/>
      </w:pPr>
      <w:r w:rsidRPr="00141463">
        <w:rPr>
          <w:b/>
        </w:rPr>
        <w:t xml:space="preserve">10.2.3.8. Rangovas neturi teisės vienašališkai nutraukti Sutartį nesant pagrindo, nurodyto Sutartyje arba Lietuvos Respublikos teisės aktuose. Be pagrindo nutraukus Sutartį, rangovas privalo Užsakovui </w:t>
      </w:r>
      <w:r w:rsidRPr="0005585F">
        <w:rPr>
          <w:b/>
        </w:rPr>
        <w:t>sumokėti 2 procentų</w:t>
      </w:r>
      <w:r w:rsidRPr="00141463">
        <w:rPr>
          <w:b/>
        </w:rPr>
        <w:t xml:space="preserve"> dydžio baudą nuo visos Sutarties vertės su PVM</w:t>
      </w:r>
      <w:r w:rsidR="007643E8">
        <w:rPr>
          <w:b/>
        </w:rPr>
        <w:t>.</w:t>
      </w:r>
    </w:p>
    <w:p w14:paraId="6D90A4B8" w14:textId="3B75567E" w:rsidR="00B00973" w:rsidRPr="00141463" w:rsidRDefault="00141463" w:rsidP="00B00973">
      <w:pPr>
        <w:tabs>
          <w:tab w:val="left" w:pos="1276"/>
        </w:tabs>
        <w:ind w:firstLine="709"/>
        <w:jc w:val="both"/>
      </w:pPr>
      <w:r w:rsidRPr="00141463">
        <w:t>10.</w:t>
      </w:r>
      <w:r w:rsidR="00B00973" w:rsidRPr="00141463">
        <w:t>2.4.</w:t>
      </w:r>
      <w:r w:rsidRPr="00141463">
        <w:t xml:space="preserve"> </w:t>
      </w:r>
      <w:r w:rsidR="00B00973" w:rsidRPr="00141463">
        <w:t>Šalių teisės ir pareigos Sutarties nutraukimo atveju</w:t>
      </w:r>
      <w:r w:rsidRPr="00141463">
        <w:t>:</w:t>
      </w:r>
    </w:p>
    <w:p w14:paraId="26157938" w14:textId="247EAB60" w:rsidR="00B00973" w:rsidRPr="00B00973" w:rsidRDefault="00141463" w:rsidP="00B00973">
      <w:pPr>
        <w:tabs>
          <w:tab w:val="left" w:pos="1276"/>
        </w:tabs>
        <w:ind w:firstLine="709"/>
        <w:jc w:val="both"/>
      </w:pPr>
      <w:r>
        <w:t>10.</w:t>
      </w:r>
      <w:r w:rsidR="00B00973" w:rsidRPr="00B00973">
        <w:t>2.4.1. Sutarties nutraukimas neturi įtakos ginčų nagrinėjimo tvarką nustatančių Sutarties sąlygų ir kitų Sutarties sąlygų, kurios pagal savo esmę lieka galioti ir po Sutarties nutraukimo, galiojimui.</w:t>
      </w:r>
    </w:p>
    <w:p w14:paraId="20D811D8" w14:textId="419EC55D" w:rsidR="00B00973" w:rsidRPr="00B00973" w:rsidRDefault="00141463" w:rsidP="00B00973">
      <w:pPr>
        <w:tabs>
          <w:tab w:val="left" w:pos="1276"/>
        </w:tabs>
        <w:ind w:firstLine="709"/>
        <w:jc w:val="both"/>
      </w:pPr>
      <w:r>
        <w:t>10.</w:t>
      </w:r>
      <w:r w:rsidR="00B00973" w:rsidRPr="00B00973">
        <w:t>2.4.2. Nutraukus Sutartį, Šalys privalo:</w:t>
      </w:r>
    </w:p>
    <w:p w14:paraId="1C313D4C" w14:textId="5E09D843" w:rsidR="00B00973" w:rsidRPr="00B00973" w:rsidRDefault="00141463" w:rsidP="00B00973">
      <w:pPr>
        <w:tabs>
          <w:tab w:val="left" w:pos="1276"/>
        </w:tabs>
        <w:ind w:firstLine="709"/>
        <w:jc w:val="both"/>
      </w:pPr>
      <w:r>
        <w:t>10.</w:t>
      </w:r>
      <w:r w:rsidR="00B00973" w:rsidRPr="00B00973">
        <w:t xml:space="preserve">2.4.2.1. įsitikinti, jog iki Sutarties nutraukimo dienos </w:t>
      </w:r>
      <w:r>
        <w:t>atlikti Darbai</w:t>
      </w:r>
      <w:r w:rsidR="00B00973" w:rsidRPr="00B00973">
        <w:t xml:space="preserve"> ir kiti atlikti veiksmai atitinka Sutarties reikalavimus ir Šalys dėl to viena kitai nebereikš pretenzijų;</w:t>
      </w:r>
    </w:p>
    <w:p w14:paraId="28095E6F" w14:textId="1A6660FE" w:rsidR="00B00973" w:rsidRPr="00B00973" w:rsidRDefault="00141463" w:rsidP="00B00973">
      <w:pPr>
        <w:tabs>
          <w:tab w:val="left" w:pos="1276"/>
        </w:tabs>
        <w:ind w:firstLine="709"/>
        <w:jc w:val="both"/>
      </w:pPr>
      <w:r>
        <w:t>10.</w:t>
      </w:r>
      <w:r w:rsidR="00B00973" w:rsidRPr="00B00973">
        <w:t xml:space="preserve">2.4.2.2. atsiskaityti už iki Sutarties nutraukimo </w:t>
      </w:r>
      <w:r>
        <w:t>atliktus Darbus</w:t>
      </w:r>
      <w:r w:rsidR="00B00973" w:rsidRPr="00B00973">
        <w:t>, atitinkanči</w:t>
      </w:r>
      <w:r>
        <w:t>us</w:t>
      </w:r>
      <w:r w:rsidR="00B00973" w:rsidRPr="00B00973">
        <w:t xml:space="preserve"> Sutarties reikalavimus;</w:t>
      </w:r>
    </w:p>
    <w:p w14:paraId="0A78894A" w14:textId="5292E17C" w:rsidR="00B00973" w:rsidRPr="00B00973" w:rsidRDefault="00141463" w:rsidP="00B00973">
      <w:pPr>
        <w:tabs>
          <w:tab w:val="left" w:pos="1276"/>
        </w:tabs>
        <w:ind w:firstLine="709"/>
        <w:jc w:val="both"/>
      </w:pPr>
      <w:r>
        <w:t>10.</w:t>
      </w:r>
      <w:r w:rsidR="00B00973" w:rsidRPr="00B00973">
        <w:t>2.4.2.3. per 10 (dešimt) dienų nuo pranešimo apie Sutarties nutraukimą gavimo dienos ar Susitarimo dėl Sutarties nutraukimo sudarymo dienos perduoti viena kitai visus dokumentus, kuriuos buvo būtina perduoti pagal Sutarties nuostatas.</w:t>
      </w:r>
    </w:p>
    <w:p w14:paraId="60ADA779" w14:textId="14A40400" w:rsidR="003172A1" w:rsidRPr="0005585F" w:rsidRDefault="003172A1" w:rsidP="003172A1">
      <w:pPr>
        <w:tabs>
          <w:tab w:val="left" w:pos="1276"/>
        </w:tabs>
        <w:ind w:firstLine="709"/>
        <w:jc w:val="both"/>
      </w:pPr>
      <w:r w:rsidRPr="0005585F">
        <w:t>10.</w:t>
      </w:r>
      <w:r w:rsidR="001F5A7A" w:rsidRPr="0005585F">
        <w:t>3</w:t>
      </w:r>
      <w:r w:rsidRPr="0005585F">
        <w:t xml:space="preserve">.  </w:t>
      </w:r>
      <w:r w:rsidRPr="0005585F">
        <w:rPr>
          <w:b/>
        </w:rPr>
        <w:t>Esminiu Sutarties pažeidimu bus laikomas:</w:t>
      </w:r>
    </w:p>
    <w:p w14:paraId="00FEC572" w14:textId="723B5B44" w:rsidR="003172A1" w:rsidRPr="009D55FC" w:rsidRDefault="003172A1" w:rsidP="003172A1">
      <w:pPr>
        <w:tabs>
          <w:tab w:val="left" w:pos="1276"/>
        </w:tabs>
        <w:ind w:firstLine="709"/>
        <w:jc w:val="both"/>
      </w:pPr>
      <w:r w:rsidRPr="009D55FC">
        <w:t>10.</w:t>
      </w:r>
      <w:r w:rsidR="001F5A7A" w:rsidRPr="009D55FC">
        <w:t>3</w:t>
      </w:r>
      <w:r w:rsidRPr="009D55FC">
        <w:t>.1. Pažeidimas, atitinkantis Civilinio kodekso 6.217 straipsnio 2 dalies kriterijus, nepaisant to, kad tokie nebuvo apibrėžti Sutartyje.</w:t>
      </w:r>
    </w:p>
    <w:p w14:paraId="48E95CE3" w14:textId="737339C3" w:rsidR="003172A1" w:rsidRPr="0005585F" w:rsidRDefault="003172A1" w:rsidP="003172A1">
      <w:pPr>
        <w:tabs>
          <w:tab w:val="left" w:pos="1276"/>
        </w:tabs>
        <w:ind w:firstLine="709"/>
        <w:jc w:val="both"/>
      </w:pPr>
      <w:r w:rsidRPr="0005585F">
        <w:t>10.</w:t>
      </w:r>
      <w:r w:rsidR="00847BDA" w:rsidRPr="0005585F">
        <w:t>3</w:t>
      </w:r>
      <w:r w:rsidRPr="0005585F">
        <w:t xml:space="preserve">.1.2. Pažeidimas, kai </w:t>
      </w:r>
      <w:r w:rsidR="003023A4" w:rsidRPr="0005585F">
        <w:t>Želdiniai sugadinami ar sunaikinami dėl netinkamo darbų organizavimo, darbuotojų veiksmų, technikos naudojimo ar kitų rangovo veiksmų</w:t>
      </w:r>
      <w:r w:rsidRPr="0005585F">
        <w:t>.</w:t>
      </w:r>
    </w:p>
    <w:p w14:paraId="00F6005E" w14:textId="77777777" w:rsidR="003172A1" w:rsidRPr="00655355" w:rsidRDefault="003172A1" w:rsidP="003172A1">
      <w:pPr>
        <w:tabs>
          <w:tab w:val="left" w:pos="1276"/>
        </w:tabs>
        <w:ind w:firstLine="851"/>
        <w:jc w:val="both"/>
      </w:pPr>
    </w:p>
    <w:p w14:paraId="7878CD25" w14:textId="77777777" w:rsidR="003172A1" w:rsidRPr="00655355" w:rsidRDefault="003172A1" w:rsidP="003172A1">
      <w:pPr>
        <w:pStyle w:val="Pagrindiniotekstotrauka3"/>
        <w:suppressAutoHyphens/>
        <w:spacing w:after="0"/>
        <w:ind w:left="0"/>
        <w:jc w:val="center"/>
        <w:rPr>
          <w:b/>
          <w:sz w:val="24"/>
          <w:szCs w:val="24"/>
          <w:lang w:val="lt-LT"/>
        </w:rPr>
      </w:pPr>
      <w:r w:rsidRPr="00655355">
        <w:rPr>
          <w:b/>
          <w:sz w:val="24"/>
          <w:szCs w:val="24"/>
          <w:lang w:val="lt-LT"/>
        </w:rPr>
        <w:t>11. NENUGALIMA JĖGA (</w:t>
      </w:r>
      <w:r w:rsidRPr="00655355">
        <w:rPr>
          <w:b/>
          <w:i/>
          <w:sz w:val="24"/>
          <w:szCs w:val="24"/>
          <w:lang w:val="lt-LT"/>
        </w:rPr>
        <w:t>force majeure</w:t>
      </w:r>
      <w:r w:rsidRPr="00655355">
        <w:rPr>
          <w:b/>
          <w:sz w:val="24"/>
          <w:szCs w:val="24"/>
          <w:lang w:val="lt-LT"/>
        </w:rPr>
        <w:t>)</w:t>
      </w:r>
    </w:p>
    <w:p w14:paraId="4D62EAB8" w14:textId="77777777" w:rsidR="003172A1" w:rsidRPr="00655355" w:rsidRDefault="003172A1" w:rsidP="003172A1">
      <w:pPr>
        <w:pStyle w:val="Pagrindiniotekstotrauka3"/>
        <w:suppressAutoHyphens/>
        <w:spacing w:after="0"/>
        <w:ind w:left="0"/>
        <w:jc w:val="center"/>
        <w:rPr>
          <w:b/>
          <w:sz w:val="24"/>
          <w:szCs w:val="24"/>
          <w:lang w:val="lt-LT"/>
        </w:rPr>
      </w:pPr>
    </w:p>
    <w:p w14:paraId="66D377F9" w14:textId="77777777" w:rsidR="003172A1" w:rsidRPr="00655355" w:rsidRDefault="003172A1" w:rsidP="003172A1">
      <w:pPr>
        <w:pStyle w:val="Pagrindiniotekstotrauka2"/>
        <w:suppressAutoHyphens/>
        <w:spacing w:after="0" w:line="240" w:lineRule="auto"/>
        <w:ind w:left="0" w:firstLine="709"/>
        <w:jc w:val="both"/>
        <w:rPr>
          <w:lang w:val="lt-LT"/>
        </w:rPr>
      </w:pPr>
      <w:r w:rsidRPr="00655355">
        <w:rPr>
          <w:lang w:val="lt-LT"/>
        </w:rPr>
        <w:t>11.1.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59AE7135" w14:textId="77777777" w:rsidR="003172A1" w:rsidRPr="00655355" w:rsidRDefault="003172A1" w:rsidP="003172A1">
      <w:pPr>
        <w:pStyle w:val="Pagrindiniotekstotrauka2"/>
        <w:suppressAutoHyphens/>
        <w:spacing w:after="0" w:line="240" w:lineRule="auto"/>
        <w:ind w:left="0" w:firstLine="709"/>
        <w:jc w:val="both"/>
        <w:rPr>
          <w:lang w:val="lt-LT"/>
        </w:rPr>
      </w:pPr>
      <w:r w:rsidRPr="00655355">
        <w:rPr>
          <w:lang w:val="lt-LT"/>
        </w:rPr>
        <w:t>11.2. Nenugalimos jėgos aplinkybės turi būti patvirtintos Lietuvos Respublikos civilinio kodekso, Lietuvos Respublikos Vyriausybės 1996-07-15 nutarimo Nr. 840 ir Lietuvos Respublikos  Vyriausybės 1997-03-13  nutarimo Nr. 222 ir juos pakeičiančių teisės aktų nustatyta tvarka.</w:t>
      </w:r>
    </w:p>
    <w:p w14:paraId="47ADB546" w14:textId="77777777" w:rsidR="007B7560" w:rsidRPr="007B7560" w:rsidRDefault="003172A1" w:rsidP="007B7560">
      <w:pPr>
        <w:shd w:val="clear" w:color="auto" w:fill="FFFFFF"/>
        <w:suppressAutoHyphens/>
        <w:autoSpaceDE w:val="0"/>
        <w:autoSpaceDN w:val="0"/>
        <w:adjustRightInd w:val="0"/>
        <w:ind w:firstLine="709"/>
        <w:jc w:val="both"/>
      </w:pPr>
      <w:r w:rsidRPr="00655355">
        <w:t xml:space="preserve">11.3. </w:t>
      </w:r>
      <w:r w:rsidR="007B7560" w:rsidRPr="007B7560">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E101A97" w14:textId="7ED3F7AB" w:rsidR="007B7560" w:rsidRPr="007B7560" w:rsidRDefault="007B7560" w:rsidP="007B7560">
      <w:pPr>
        <w:shd w:val="clear" w:color="auto" w:fill="FFFFFF"/>
        <w:suppressAutoHyphens/>
        <w:autoSpaceDE w:val="0"/>
        <w:autoSpaceDN w:val="0"/>
        <w:adjustRightInd w:val="0"/>
        <w:ind w:firstLine="709"/>
        <w:jc w:val="both"/>
      </w:pPr>
      <w:r w:rsidRPr="007B7560">
        <w:lastRenderedPageBreak/>
        <w:t>1</w:t>
      </w:r>
      <w:r>
        <w:t>1</w:t>
      </w:r>
      <w:r w:rsidRPr="007B7560">
        <w:t>.</w:t>
      </w:r>
      <w:r>
        <w:t>4</w:t>
      </w:r>
      <w:r w:rsidRPr="007B7560">
        <w:t>.</w:t>
      </w:r>
      <w:r w:rsidRPr="007B7560">
        <w:rPr>
          <w:b/>
          <w:bCs/>
        </w:rPr>
        <w:tab/>
      </w:r>
      <w:r w:rsidRPr="007B7560">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AD8FCBA" w14:textId="6624C13E" w:rsidR="007B7560" w:rsidRPr="007B7560" w:rsidRDefault="007B7560" w:rsidP="007B7560">
      <w:pPr>
        <w:shd w:val="clear" w:color="auto" w:fill="FFFFFF"/>
        <w:suppressAutoHyphens/>
        <w:autoSpaceDE w:val="0"/>
        <w:autoSpaceDN w:val="0"/>
        <w:adjustRightInd w:val="0"/>
        <w:ind w:firstLine="709"/>
        <w:jc w:val="both"/>
      </w:pPr>
      <w:r w:rsidRPr="007B7560">
        <w:t>1</w:t>
      </w:r>
      <w:r>
        <w:t>1</w:t>
      </w:r>
      <w:r w:rsidRPr="007B7560">
        <w:t>.</w:t>
      </w:r>
      <w:r>
        <w:t>5</w:t>
      </w:r>
      <w:r w:rsidRPr="007B7560">
        <w:t>.</w:t>
      </w:r>
      <w:r w:rsidRPr="007B7560">
        <w:rPr>
          <w:b/>
          <w:bCs/>
        </w:rPr>
        <w:tab/>
      </w:r>
      <w:r w:rsidRPr="007B7560">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39F1B9" w14:textId="6067D236" w:rsidR="003172A1" w:rsidRPr="00655355" w:rsidRDefault="007B7560" w:rsidP="007B7560">
      <w:pPr>
        <w:shd w:val="clear" w:color="auto" w:fill="FFFFFF"/>
        <w:suppressAutoHyphens/>
        <w:autoSpaceDE w:val="0"/>
        <w:autoSpaceDN w:val="0"/>
        <w:adjustRightInd w:val="0"/>
        <w:ind w:firstLine="709"/>
        <w:jc w:val="both"/>
      </w:pPr>
      <w:r w:rsidRPr="007B7560">
        <w:t>1</w:t>
      </w:r>
      <w:r>
        <w:t>1</w:t>
      </w:r>
      <w:r w:rsidRPr="007B7560">
        <w:t>.</w:t>
      </w:r>
      <w:r>
        <w:t>6</w:t>
      </w:r>
      <w:r w:rsidRPr="007B7560">
        <w:t>.</w:t>
      </w:r>
      <w:r w:rsidRPr="007B7560">
        <w:tab/>
        <w:t>Jeigu nenugalimos jėgos (</w:t>
      </w:r>
      <w:r w:rsidRPr="007B7560">
        <w:rPr>
          <w:iCs/>
        </w:rPr>
        <w:t>force majeure</w:t>
      </w:r>
      <w:r w:rsidRPr="007B7560">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38C817C" w14:textId="77777777" w:rsidR="00095A06" w:rsidRDefault="00095A06" w:rsidP="003172A1">
      <w:pPr>
        <w:suppressAutoHyphens/>
        <w:jc w:val="center"/>
        <w:rPr>
          <w:b/>
        </w:rPr>
      </w:pPr>
    </w:p>
    <w:p w14:paraId="0FDC596B" w14:textId="1F15D4AC" w:rsidR="003172A1" w:rsidRPr="00655355" w:rsidRDefault="003172A1" w:rsidP="003172A1">
      <w:pPr>
        <w:suppressAutoHyphens/>
        <w:jc w:val="center"/>
        <w:rPr>
          <w:b/>
        </w:rPr>
      </w:pPr>
      <w:r w:rsidRPr="00655355">
        <w:rPr>
          <w:b/>
        </w:rPr>
        <w:t>12. BAIGIAMOSIOS NUOSTATOS</w:t>
      </w:r>
    </w:p>
    <w:p w14:paraId="135F1AA4" w14:textId="77777777" w:rsidR="003172A1" w:rsidRPr="00655355" w:rsidRDefault="003172A1" w:rsidP="003172A1">
      <w:pPr>
        <w:jc w:val="both"/>
      </w:pPr>
    </w:p>
    <w:p w14:paraId="428DC4F8" w14:textId="77777777" w:rsidR="003172A1" w:rsidRPr="00655355" w:rsidRDefault="003172A1" w:rsidP="003172A1">
      <w:pPr>
        <w:pStyle w:val="Pagrindinistekstas1"/>
        <w:ind w:firstLine="709"/>
        <w:rPr>
          <w:rFonts w:ascii="Times New Roman" w:hAnsi="Times New Roman"/>
          <w:sz w:val="24"/>
          <w:szCs w:val="24"/>
          <w:lang w:val="lt-LT"/>
        </w:rPr>
      </w:pPr>
      <w:r w:rsidRPr="00655355">
        <w:rPr>
          <w:rFonts w:ascii="Times New Roman" w:hAnsi="Times New Roman"/>
          <w:sz w:val="24"/>
          <w:szCs w:val="24"/>
          <w:lang w:val="lt-LT"/>
        </w:rPr>
        <w:t>12.1. Sutarties sąlygos Sutarties galiojimo laikotarpiu negali būti keičiamos, išskyrus tokias Sutarties sąlygas, kurias pakeitus nebūtų pažeisti Viešųjų pirkimų įstatymo 17 straipsnyje nustatyti principai ir tikslai bei kurie atitinka Viešųjų pirkimų įstatymo 89 straipsnio nuostatas.</w:t>
      </w:r>
    </w:p>
    <w:p w14:paraId="53CA2B32" w14:textId="77777777" w:rsidR="003172A1" w:rsidRPr="00655355" w:rsidRDefault="003172A1" w:rsidP="003172A1">
      <w:pPr>
        <w:pStyle w:val="Tekstoblokas"/>
        <w:tabs>
          <w:tab w:val="left" w:pos="0"/>
        </w:tabs>
        <w:suppressAutoHyphens/>
        <w:ind w:left="0" w:right="0" w:firstLine="709"/>
        <w:jc w:val="both"/>
        <w:rPr>
          <w:i w:val="0"/>
          <w:szCs w:val="24"/>
        </w:rPr>
      </w:pPr>
      <w:r w:rsidRPr="00655355">
        <w:rPr>
          <w:i w:val="0"/>
          <w:szCs w:val="24"/>
        </w:rPr>
        <w:t>12.2. Sutartis sudaryta lietuvių kalba dviem vienodą juridinę galią turinčiais egzemplioriais, po vieną Užsakovui ir Rangovui.</w:t>
      </w:r>
    </w:p>
    <w:p w14:paraId="0DE7F37C" w14:textId="77777777" w:rsidR="003172A1" w:rsidRPr="00655355" w:rsidRDefault="003172A1" w:rsidP="003172A1">
      <w:pPr>
        <w:pStyle w:val="Tekstoblokas"/>
        <w:tabs>
          <w:tab w:val="left" w:pos="0"/>
        </w:tabs>
        <w:suppressAutoHyphens/>
        <w:ind w:left="0" w:right="0" w:firstLine="709"/>
        <w:jc w:val="both"/>
        <w:rPr>
          <w:i w:val="0"/>
          <w:szCs w:val="24"/>
        </w:rPr>
      </w:pPr>
      <w:r w:rsidRPr="00655355">
        <w:rPr>
          <w:i w:val="0"/>
          <w:szCs w:val="24"/>
        </w:rPr>
        <w:t>12.3. Dėl visko, kas tiesiogiai nereglamentuota šioje Sutartyje, Šalys privalo vadovautis galiojančiais Lietuvos Respublikos įstatymais ir kitais teisės aktais.</w:t>
      </w:r>
    </w:p>
    <w:p w14:paraId="1674991E" w14:textId="5B9AAB1F" w:rsidR="003172A1" w:rsidRPr="00655355" w:rsidRDefault="003172A1" w:rsidP="003172A1">
      <w:pPr>
        <w:pStyle w:val="Tekstoblokas"/>
        <w:tabs>
          <w:tab w:val="left" w:pos="0"/>
        </w:tabs>
        <w:suppressAutoHyphens/>
        <w:ind w:left="0" w:right="0" w:firstLine="709"/>
        <w:jc w:val="both"/>
        <w:rPr>
          <w:i w:val="0"/>
          <w:szCs w:val="24"/>
        </w:rPr>
      </w:pPr>
      <w:r w:rsidRPr="00655355">
        <w:rPr>
          <w:i w:val="0"/>
          <w:szCs w:val="24"/>
        </w:rPr>
        <w:t>12.4.</w:t>
      </w:r>
      <w:r w:rsidRPr="00655355">
        <w:rPr>
          <w:szCs w:val="24"/>
        </w:rPr>
        <w:t xml:space="preserve"> </w:t>
      </w:r>
      <w:r w:rsidRPr="00655355">
        <w:rPr>
          <w:b/>
          <w:szCs w:val="24"/>
        </w:rPr>
        <w:t>Sutarties prieda</w:t>
      </w:r>
      <w:r w:rsidR="00F94574">
        <w:rPr>
          <w:b/>
          <w:szCs w:val="24"/>
        </w:rPr>
        <w:t>i</w:t>
      </w:r>
      <w:r w:rsidRPr="00655355">
        <w:rPr>
          <w:b/>
          <w:szCs w:val="24"/>
        </w:rPr>
        <w:t xml:space="preserve"> yra neatsiejama šios Sutarties dalis:</w:t>
      </w:r>
    </w:p>
    <w:p w14:paraId="60FC9808" w14:textId="41017754" w:rsidR="00562967" w:rsidRDefault="00F82A42" w:rsidP="003172A1">
      <w:pPr>
        <w:suppressAutoHyphens/>
        <w:ind w:firstLine="709"/>
        <w:jc w:val="both"/>
      </w:pPr>
      <w:r w:rsidRPr="00655355">
        <w:t>12.4.1. 1</w:t>
      </w:r>
      <w:r w:rsidR="001844F7" w:rsidRPr="00655355">
        <w:t xml:space="preserve"> priedas – </w:t>
      </w:r>
      <w:r w:rsidR="00562967">
        <w:t>Techninė specifikacija;</w:t>
      </w:r>
    </w:p>
    <w:p w14:paraId="3C3E82D6" w14:textId="12E01198" w:rsidR="001844F7" w:rsidRPr="00221C9B" w:rsidRDefault="00562967" w:rsidP="003172A1">
      <w:pPr>
        <w:suppressAutoHyphens/>
        <w:ind w:firstLine="709"/>
        <w:jc w:val="both"/>
      </w:pPr>
      <w:r>
        <w:t xml:space="preserve">14.4.2. </w:t>
      </w:r>
      <w:r w:rsidRPr="00562967">
        <w:t xml:space="preserve">2 priedas </w:t>
      </w:r>
      <w:r w:rsidR="00F93424">
        <w:t>–</w:t>
      </w:r>
      <w:r>
        <w:t xml:space="preserve"> </w:t>
      </w:r>
      <w:r w:rsidR="00730406">
        <w:t>Tvarkybos darbų projektas</w:t>
      </w:r>
      <w:r w:rsidR="00F93424" w:rsidRPr="00221C9B">
        <w:t>;</w:t>
      </w:r>
    </w:p>
    <w:p w14:paraId="7B5F680E" w14:textId="70FC2126" w:rsidR="006741B9" w:rsidRDefault="00562967" w:rsidP="005C22F4">
      <w:pPr>
        <w:suppressAutoHyphens/>
        <w:ind w:firstLine="709"/>
        <w:jc w:val="both"/>
      </w:pPr>
      <w:r w:rsidRPr="00221C9B">
        <w:t>12.4.</w:t>
      </w:r>
      <w:r w:rsidR="001F253E">
        <w:t>3</w:t>
      </w:r>
      <w:r w:rsidRPr="00221C9B">
        <w:t xml:space="preserve">. </w:t>
      </w:r>
      <w:r w:rsidR="001F253E">
        <w:t>3</w:t>
      </w:r>
      <w:r w:rsidRPr="00221C9B">
        <w:t xml:space="preserve"> priedas – Rangovo </w:t>
      </w:r>
      <w:r w:rsidR="00A45FF2" w:rsidRPr="00221C9B">
        <w:t>p</w:t>
      </w:r>
      <w:r w:rsidRPr="00221C9B">
        <w:t>asiūlymas</w:t>
      </w:r>
      <w:r w:rsidR="0005585F">
        <w:t>;</w:t>
      </w:r>
    </w:p>
    <w:p w14:paraId="6A4B7AA4" w14:textId="0C8E4CDF" w:rsidR="0005585F" w:rsidRPr="0003790A" w:rsidRDefault="0005585F" w:rsidP="005C22F4">
      <w:pPr>
        <w:suppressAutoHyphens/>
        <w:ind w:firstLine="709"/>
        <w:jc w:val="both"/>
      </w:pPr>
      <w:r w:rsidRPr="0003790A">
        <w:t>12.4.4. 4 priedas – Veiklų grafiko forma;</w:t>
      </w:r>
    </w:p>
    <w:p w14:paraId="022B1C31" w14:textId="04A96FF3" w:rsidR="0005585F" w:rsidRDefault="0005585F" w:rsidP="0005585F">
      <w:pPr>
        <w:suppressAutoHyphens/>
        <w:ind w:firstLine="709"/>
        <w:jc w:val="both"/>
      </w:pPr>
      <w:r w:rsidRPr="0003790A">
        <w:t>12.4.5. 5 priedas – Atliktų darbų akto forma</w:t>
      </w:r>
      <w:r w:rsidR="00C321B9" w:rsidRPr="0003790A">
        <w:t>.</w:t>
      </w:r>
    </w:p>
    <w:p w14:paraId="2EE784E0" w14:textId="77777777" w:rsidR="0005585F" w:rsidRDefault="0005585F" w:rsidP="005C22F4">
      <w:pPr>
        <w:suppressAutoHyphens/>
        <w:ind w:firstLine="709"/>
        <w:jc w:val="both"/>
      </w:pPr>
    </w:p>
    <w:p w14:paraId="713BC4F3" w14:textId="77777777" w:rsidR="00951FE5" w:rsidRPr="00221C9B" w:rsidRDefault="00951FE5" w:rsidP="005C22F4">
      <w:pPr>
        <w:suppressAutoHyphens/>
        <w:ind w:firstLine="709"/>
        <w:jc w:val="both"/>
      </w:pPr>
    </w:p>
    <w:p w14:paraId="2707ACC5" w14:textId="77777777" w:rsidR="00562967" w:rsidRDefault="00562967" w:rsidP="003172A1">
      <w:pPr>
        <w:widowControl w:val="0"/>
        <w:tabs>
          <w:tab w:val="left" w:pos="720"/>
        </w:tabs>
        <w:autoSpaceDE w:val="0"/>
        <w:autoSpaceDN w:val="0"/>
        <w:adjustRightInd w:val="0"/>
        <w:jc w:val="center"/>
        <w:rPr>
          <w:b/>
          <w:caps/>
        </w:rPr>
      </w:pPr>
    </w:p>
    <w:p w14:paraId="102ED32D" w14:textId="7AB46582" w:rsidR="003172A1" w:rsidRPr="00655355" w:rsidRDefault="003172A1" w:rsidP="003172A1">
      <w:pPr>
        <w:widowControl w:val="0"/>
        <w:tabs>
          <w:tab w:val="left" w:pos="720"/>
        </w:tabs>
        <w:autoSpaceDE w:val="0"/>
        <w:autoSpaceDN w:val="0"/>
        <w:adjustRightInd w:val="0"/>
        <w:jc w:val="center"/>
        <w:rPr>
          <w:b/>
          <w:caps/>
        </w:rPr>
      </w:pPr>
      <w:r w:rsidRPr="00655355">
        <w:rPr>
          <w:b/>
          <w:caps/>
        </w:rPr>
        <w:t>13. Šalių rekvizitai ir parašai</w:t>
      </w:r>
    </w:p>
    <w:p w14:paraId="6F681453" w14:textId="77777777" w:rsidR="003172A1" w:rsidRPr="00655355" w:rsidRDefault="003172A1" w:rsidP="003172A1">
      <w:pPr>
        <w:jc w:val="both"/>
      </w:pP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347"/>
      </w:tblGrid>
      <w:tr w:rsidR="003172A1" w:rsidRPr="00655355" w14:paraId="6AA6834B" w14:textId="77777777" w:rsidTr="007B4515">
        <w:tc>
          <w:tcPr>
            <w:tcW w:w="4361" w:type="dxa"/>
            <w:tcBorders>
              <w:top w:val="single" w:sz="4" w:space="0" w:color="000000"/>
              <w:left w:val="single" w:sz="4" w:space="0" w:color="000000"/>
              <w:bottom w:val="single" w:sz="4" w:space="0" w:color="000000"/>
              <w:right w:val="single" w:sz="4" w:space="0" w:color="000000"/>
            </w:tcBorders>
            <w:hideMark/>
          </w:tcPr>
          <w:p w14:paraId="06E0B016" w14:textId="77777777" w:rsidR="003172A1" w:rsidRPr="00655355" w:rsidRDefault="003172A1" w:rsidP="007B4515">
            <w:pPr>
              <w:widowControl w:val="0"/>
              <w:tabs>
                <w:tab w:val="left" w:pos="720"/>
              </w:tabs>
              <w:autoSpaceDE w:val="0"/>
              <w:autoSpaceDN w:val="0"/>
              <w:adjustRightInd w:val="0"/>
              <w:spacing w:line="256" w:lineRule="auto"/>
              <w:rPr>
                <w:b/>
                <w:bCs/>
                <w:caps/>
                <w:lang w:eastAsia="en-US"/>
              </w:rPr>
            </w:pPr>
            <w:r w:rsidRPr="00655355">
              <w:rPr>
                <w:b/>
                <w:bCs/>
                <w:lang w:eastAsia="en-US"/>
              </w:rPr>
              <w:t>UŽSAKOVAS:</w:t>
            </w:r>
          </w:p>
        </w:tc>
        <w:tc>
          <w:tcPr>
            <w:tcW w:w="5347" w:type="dxa"/>
            <w:tcBorders>
              <w:top w:val="single" w:sz="4" w:space="0" w:color="000000"/>
              <w:left w:val="single" w:sz="4" w:space="0" w:color="000000"/>
              <w:bottom w:val="single" w:sz="4" w:space="0" w:color="000000"/>
              <w:right w:val="single" w:sz="4" w:space="0" w:color="000000"/>
            </w:tcBorders>
            <w:hideMark/>
          </w:tcPr>
          <w:p w14:paraId="74D00040" w14:textId="77777777" w:rsidR="003172A1" w:rsidRPr="00655355" w:rsidRDefault="003172A1" w:rsidP="007B4515">
            <w:pPr>
              <w:widowControl w:val="0"/>
              <w:tabs>
                <w:tab w:val="left" w:pos="720"/>
              </w:tabs>
              <w:autoSpaceDE w:val="0"/>
              <w:autoSpaceDN w:val="0"/>
              <w:adjustRightInd w:val="0"/>
              <w:spacing w:line="256" w:lineRule="auto"/>
              <w:rPr>
                <w:b/>
                <w:bCs/>
                <w:caps/>
                <w:lang w:eastAsia="en-US"/>
              </w:rPr>
            </w:pPr>
            <w:r w:rsidRPr="00655355">
              <w:rPr>
                <w:b/>
                <w:bCs/>
                <w:lang w:eastAsia="en-US"/>
              </w:rPr>
              <w:t>RANGOVAS:</w:t>
            </w:r>
          </w:p>
        </w:tc>
      </w:tr>
      <w:tr w:rsidR="003172A1" w:rsidRPr="00655355" w14:paraId="1A456C2A" w14:textId="77777777" w:rsidTr="00D93746">
        <w:trPr>
          <w:trHeight w:val="2120"/>
        </w:trPr>
        <w:tc>
          <w:tcPr>
            <w:tcW w:w="4361" w:type="dxa"/>
            <w:tcBorders>
              <w:top w:val="single" w:sz="4" w:space="0" w:color="000000"/>
              <w:left w:val="single" w:sz="4" w:space="0" w:color="000000"/>
              <w:bottom w:val="single" w:sz="4" w:space="0" w:color="000000"/>
              <w:right w:val="single" w:sz="4" w:space="0" w:color="000000"/>
            </w:tcBorders>
            <w:hideMark/>
          </w:tcPr>
          <w:p w14:paraId="1107D1C1"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Šilutės rajono savivaldybės administracija</w:t>
            </w:r>
          </w:p>
          <w:p w14:paraId="7406961A"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Dariaus ir Girėno g. 1, LT-99133 Šilutė</w:t>
            </w:r>
          </w:p>
          <w:p w14:paraId="3BB95E1B"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Įmonės kodas 188723322</w:t>
            </w:r>
            <w:r w:rsidRPr="00655355">
              <w:rPr>
                <w:lang w:eastAsia="en-US"/>
              </w:rPr>
              <w:tab/>
            </w:r>
            <w:r w:rsidRPr="00655355">
              <w:rPr>
                <w:lang w:eastAsia="en-US"/>
              </w:rPr>
              <w:tab/>
            </w:r>
          </w:p>
          <w:p w14:paraId="4F779C2C"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A. s. LT137300010113194651</w:t>
            </w:r>
          </w:p>
          <w:p w14:paraId="3AAF18BB"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AB „Swedbank“</w:t>
            </w:r>
          </w:p>
          <w:p w14:paraId="6A54821E" w14:textId="5C14CC30" w:rsidR="003172A1" w:rsidRPr="00655355" w:rsidRDefault="007356D5" w:rsidP="007B4515">
            <w:pPr>
              <w:widowControl w:val="0"/>
              <w:tabs>
                <w:tab w:val="left" w:pos="720"/>
              </w:tabs>
              <w:autoSpaceDE w:val="0"/>
              <w:autoSpaceDN w:val="0"/>
              <w:adjustRightInd w:val="0"/>
              <w:spacing w:line="256" w:lineRule="auto"/>
              <w:jc w:val="both"/>
              <w:rPr>
                <w:lang w:eastAsia="en-US"/>
              </w:rPr>
            </w:pPr>
            <w:r w:rsidRPr="00655355">
              <w:rPr>
                <w:lang w:eastAsia="en-US"/>
              </w:rPr>
              <w:t>Tel. +370 441</w:t>
            </w:r>
            <w:r w:rsidR="003172A1" w:rsidRPr="00655355">
              <w:rPr>
                <w:lang w:eastAsia="en-US"/>
              </w:rPr>
              <w:t xml:space="preserve">  79 266 </w:t>
            </w:r>
          </w:p>
          <w:p w14:paraId="47109DFA" w14:textId="77777777" w:rsidR="003172A1" w:rsidRPr="00655355" w:rsidRDefault="003172A1" w:rsidP="007B4515">
            <w:pPr>
              <w:widowControl w:val="0"/>
              <w:tabs>
                <w:tab w:val="left" w:pos="720"/>
              </w:tabs>
              <w:autoSpaceDE w:val="0"/>
              <w:autoSpaceDN w:val="0"/>
              <w:adjustRightInd w:val="0"/>
              <w:spacing w:line="256" w:lineRule="auto"/>
              <w:rPr>
                <w:b/>
                <w:caps/>
                <w:lang w:eastAsia="en-US"/>
              </w:rPr>
            </w:pPr>
            <w:r w:rsidRPr="00655355">
              <w:rPr>
                <w:lang w:eastAsia="en-US"/>
              </w:rPr>
              <w:t xml:space="preserve">el. p. </w:t>
            </w:r>
            <w:hyperlink r:id="rId10" w:history="1">
              <w:r w:rsidRPr="00655355">
                <w:rPr>
                  <w:rStyle w:val="Hipersaitas"/>
                  <w:lang w:eastAsia="en-US"/>
                </w:rPr>
                <w:t>administracija@silute.lt</w:t>
              </w:r>
            </w:hyperlink>
            <w:r w:rsidRPr="00655355">
              <w:rPr>
                <w:lang w:eastAsia="en-US"/>
              </w:rPr>
              <w:t xml:space="preserve">     </w:t>
            </w:r>
          </w:p>
        </w:tc>
        <w:tc>
          <w:tcPr>
            <w:tcW w:w="5347" w:type="dxa"/>
            <w:tcBorders>
              <w:top w:val="single" w:sz="4" w:space="0" w:color="000000"/>
              <w:left w:val="single" w:sz="4" w:space="0" w:color="000000"/>
              <w:bottom w:val="single" w:sz="4" w:space="0" w:color="000000"/>
              <w:right w:val="single" w:sz="4" w:space="0" w:color="000000"/>
            </w:tcBorders>
          </w:tcPr>
          <w:p w14:paraId="486D0AD5" w14:textId="3E16D957" w:rsidR="007356D5" w:rsidRPr="00655355" w:rsidRDefault="006E1682" w:rsidP="007356D5">
            <w:pPr>
              <w:widowControl w:val="0"/>
              <w:tabs>
                <w:tab w:val="left" w:pos="720"/>
              </w:tabs>
              <w:autoSpaceDE w:val="0"/>
              <w:autoSpaceDN w:val="0"/>
              <w:adjustRightInd w:val="0"/>
              <w:spacing w:line="256" w:lineRule="auto"/>
              <w:jc w:val="both"/>
              <w:rPr>
                <w:lang w:eastAsia="en-US"/>
              </w:rPr>
            </w:pPr>
            <w:r w:rsidRPr="00655355">
              <w:rPr>
                <w:lang w:val="en-US" w:eastAsia="en-US"/>
              </w:rPr>
              <w:t xml:space="preserve"> </w:t>
            </w:r>
          </w:p>
        </w:tc>
      </w:tr>
      <w:tr w:rsidR="003172A1" w:rsidRPr="00655355" w14:paraId="612A392A" w14:textId="77777777" w:rsidTr="007B4515">
        <w:tc>
          <w:tcPr>
            <w:tcW w:w="4361" w:type="dxa"/>
            <w:tcBorders>
              <w:top w:val="single" w:sz="4" w:space="0" w:color="000000"/>
              <w:left w:val="single" w:sz="4" w:space="0" w:color="000000"/>
              <w:bottom w:val="single" w:sz="4" w:space="0" w:color="000000"/>
              <w:right w:val="single" w:sz="4" w:space="0" w:color="000000"/>
            </w:tcBorders>
          </w:tcPr>
          <w:p w14:paraId="01BCED77" w14:textId="77777777" w:rsidR="004E26E1"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Administracijos direktori</w:t>
            </w:r>
            <w:r w:rsidR="004E26E1">
              <w:rPr>
                <w:lang w:eastAsia="en-US"/>
              </w:rPr>
              <w:t>aus pavaduotoja,</w:t>
            </w:r>
          </w:p>
          <w:p w14:paraId="7453587A" w14:textId="29BFB69B" w:rsidR="003172A1" w:rsidRPr="00655355" w:rsidRDefault="004E26E1" w:rsidP="007B4515">
            <w:pPr>
              <w:widowControl w:val="0"/>
              <w:tabs>
                <w:tab w:val="left" w:pos="720"/>
              </w:tabs>
              <w:autoSpaceDE w:val="0"/>
              <w:autoSpaceDN w:val="0"/>
              <w:adjustRightInd w:val="0"/>
              <w:spacing w:line="256" w:lineRule="auto"/>
              <w:jc w:val="both"/>
              <w:rPr>
                <w:lang w:eastAsia="en-US"/>
              </w:rPr>
            </w:pPr>
            <w:r>
              <w:rPr>
                <w:lang w:eastAsia="en-US"/>
              </w:rPr>
              <w:t>pavaduojanti administracijos direktorių</w:t>
            </w:r>
            <w:r w:rsidR="003172A1" w:rsidRPr="00655355">
              <w:rPr>
                <w:lang w:eastAsia="en-US"/>
              </w:rPr>
              <w:t xml:space="preserve"> </w:t>
            </w:r>
          </w:p>
          <w:p w14:paraId="3C763CA0"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p>
          <w:p w14:paraId="1F00AD27" w14:textId="3DB6EEF2" w:rsidR="003172A1" w:rsidRPr="00655355" w:rsidRDefault="004E26E1" w:rsidP="007B4515">
            <w:pPr>
              <w:widowControl w:val="0"/>
              <w:tabs>
                <w:tab w:val="left" w:pos="720"/>
              </w:tabs>
              <w:autoSpaceDE w:val="0"/>
              <w:autoSpaceDN w:val="0"/>
              <w:adjustRightInd w:val="0"/>
              <w:spacing w:line="256" w:lineRule="auto"/>
              <w:jc w:val="both"/>
              <w:rPr>
                <w:lang w:eastAsia="en-US"/>
              </w:rPr>
            </w:pPr>
            <w:r>
              <w:rPr>
                <w:lang w:eastAsia="en-US"/>
              </w:rPr>
              <w:t>Edita Šukytė</w:t>
            </w:r>
          </w:p>
        </w:tc>
        <w:tc>
          <w:tcPr>
            <w:tcW w:w="5347" w:type="dxa"/>
            <w:tcBorders>
              <w:top w:val="single" w:sz="4" w:space="0" w:color="000000"/>
              <w:left w:val="single" w:sz="4" w:space="0" w:color="000000"/>
              <w:bottom w:val="single" w:sz="4" w:space="0" w:color="000000"/>
              <w:right w:val="single" w:sz="4" w:space="0" w:color="000000"/>
            </w:tcBorders>
          </w:tcPr>
          <w:p w14:paraId="27D5F13F" w14:textId="77777777" w:rsidR="007356D5" w:rsidRPr="00655355" w:rsidRDefault="007356D5" w:rsidP="007B4515">
            <w:pPr>
              <w:widowControl w:val="0"/>
              <w:tabs>
                <w:tab w:val="left" w:pos="720"/>
              </w:tabs>
              <w:autoSpaceDE w:val="0"/>
              <w:autoSpaceDN w:val="0"/>
              <w:adjustRightInd w:val="0"/>
              <w:spacing w:line="256" w:lineRule="auto"/>
              <w:jc w:val="both"/>
              <w:rPr>
                <w:lang w:eastAsia="en-US"/>
              </w:rPr>
            </w:pPr>
          </w:p>
          <w:p w14:paraId="1F357730" w14:textId="0D9CB826" w:rsidR="007356D5" w:rsidRPr="00655355" w:rsidRDefault="007356D5" w:rsidP="007B4515">
            <w:pPr>
              <w:widowControl w:val="0"/>
              <w:tabs>
                <w:tab w:val="left" w:pos="720"/>
              </w:tabs>
              <w:autoSpaceDE w:val="0"/>
              <w:autoSpaceDN w:val="0"/>
              <w:adjustRightInd w:val="0"/>
              <w:spacing w:line="256" w:lineRule="auto"/>
              <w:jc w:val="both"/>
              <w:rPr>
                <w:lang w:eastAsia="en-US"/>
              </w:rPr>
            </w:pPr>
          </w:p>
        </w:tc>
      </w:tr>
    </w:tbl>
    <w:p w14:paraId="14FAA4E1" w14:textId="77777777" w:rsidR="00743C20" w:rsidRPr="00655355" w:rsidRDefault="00743C20" w:rsidP="00051018"/>
    <w:p w14:paraId="1E4EE187" w14:textId="38A24845" w:rsidR="003E2363" w:rsidRDefault="003E2363">
      <w:pPr>
        <w:spacing w:line="257" w:lineRule="auto"/>
        <w:ind w:firstLine="448"/>
        <w:jc w:val="both"/>
      </w:pPr>
      <w:r>
        <w:br w:type="page"/>
      </w:r>
    </w:p>
    <w:p w14:paraId="44BB54A2" w14:textId="77777777" w:rsidR="00743C20" w:rsidRPr="00655355" w:rsidRDefault="00743C20" w:rsidP="00701B12"/>
    <w:p w14:paraId="3EF949EC" w14:textId="5A1517D8" w:rsidR="001844F7" w:rsidRPr="00655355" w:rsidRDefault="001844F7" w:rsidP="001844F7">
      <w:pPr>
        <w:ind w:left="2592" w:firstLine="1296"/>
        <w:jc w:val="right"/>
        <w:outlineLvl w:val="0"/>
      </w:pPr>
      <w:r w:rsidRPr="00655355">
        <w:t xml:space="preserve">Rangos sutarties </w:t>
      </w:r>
    </w:p>
    <w:p w14:paraId="7C95B680" w14:textId="6A096076" w:rsidR="001844F7" w:rsidRDefault="008F4810" w:rsidP="001844F7">
      <w:pPr>
        <w:ind w:left="2592" w:firstLine="1296"/>
        <w:jc w:val="right"/>
        <w:outlineLvl w:val="0"/>
      </w:pPr>
      <w:r w:rsidRPr="00655355">
        <w:t>1</w:t>
      </w:r>
      <w:r w:rsidR="001844F7" w:rsidRPr="00655355">
        <w:t xml:space="preserve"> priedas</w:t>
      </w:r>
    </w:p>
    <w:p w14:paraId="2217F81C" w14:textId="77777777" w:rsidR="00F34089" w:rsidRDefault="00F34089" w:rsidP="001844F7">
      <w:pPr>
        <w:ind w:left="2592" w:firstLine="1296"/>
        <w:jc w:val="right"/>
        <w:outlineLvl w:val="0"/>
      </w:pPr>
    </w:p>
    <w:p w14:paraId="74ABB2E2" w14:textId="77777777" w:rsidR="00F34089" w:rsidRPr="00655355" w:rsidRDefault="00F34089" w:rsidP="001844F7">
      <w:pPr>
        <w:ind w:left="2592" w:firstLine="1296"/>
        <w:jc w:val="right"/>
        <w:outlineLvl w:val="0"/>
      </w:pPr>
    </w:p>
    <w:p w14:paraId="4FF0CB67" w14:textId="427EA309" w:rsidR="001844F7" w:rsidRPr="00562967" w:rsidRDefault="00562967" w:rsidP="003172A1">
      <w:pPr>
        <w:jc w:val="center"/>
        <w:rPr>
          <w:b/>
          <w:bCs/>
        </w:rPr>
      </w:pPr>
      <w:r w:rsidRPr="00562967">
        <w:rPr>
          <w:b/>
          <w:bCs/>
        </w:rPr>
        <w:t>TECHNINĖ SPECIFIKACIJA</w:t>
      </w:r>
    </w:p>
    <w:p w14:paraId="735358C0" w14:textId="77777777" w:rsidR="00562967" w:rsidRDefault="00562967" w:rsidP="003172A1">
      <w:pPr>
        <w:jc w:val="center"/>
      </w:pPr>
    </w:p>
    <w:p w14:paraId="69182A8E" w14:textId="5C50D689" w:rsidR="00562967" w:rsidRPr="00655355" w:rsidRDefault="00562967" w:rsidP="003172A1">
      <w:pPr>
        <w:jc w:val="center"/>
      </w:pPr>
      <w:r>
        <w:t>(pridedama)</w:t>
      </w:r>
    </w:p>
    <w:p w14:paraId="63B7FE4A" w14:textId="61EF19AB" w:rsidR="00562967" w:rsidRDefault="00562967">
      <w:pPr>
        <w:spacing w:line="257" w:lineRule="auto"/>
        <w:ind w:firstLine="448"/>
        <w:jc w:val="both"/>
      </w:pPr>
    </w:p>
    <w:p w14:paraId="1D528C17" w14:textId="77777777" w:rsidR="00562967" w:rsidRPr="00655355" w:rsidRDefault="00562967" w:rsidP="00562967">
      <w:pPr>
        <w:ind w:left="2592" w:firstLine="1296"/>
        <w:jc w:val="right"/>
        <w:outlineLvl w:val="0"/>
      </w:pPr>
      <w:r w:rsidRPr="00655355">
        <w:t xml:space="preserve">Rangos sutarties </w:t>
      </w:r>
    </w:p>
    <w:p w14:paraId="02D4FE8A" w14:textId="77777777" w:rsidR="00562967" w:rsidRPr="00655355" w:rsidRDefault="00562967" w:rsidP="00562967">
      <w:pPr>
        <w:ind w:left="2592" w:firstLine="1296"/>
        <w:jc w:val="right"/>
        <w:outlineLvl w:val="0"/>
      </w:pPr>
      <w:r w:rsidRPr="00655355">
        <w:t>2 priedas</w:t>
      </w:r>
    </w:p>
    <w:p w14:paraId="3C067CCF" w14:textId="77777777" w:rsidR="001844F7" w:rsidRDefault="001844F7" w:rsidP="003172A1">
      <w:pPr>
        <w:jc w:val="center"/>
      </w:pPr>
    </w:p>
    <w:p w14:paraId="12BD5B98" w14:textId="77777777" w:rsidR="00951FE5" w:rsidRPr="00655355" w:rsidRDefault="00951FE5" w:rsidP="003172A1">
      <w:pPr>
        <w:jc w:val="center"/>
      </w:pPr>
    </w:p>
    <w:p w14:paraId="28F5120F" w14:textId="29EEE38B" w:rsidR="00F93424" w:rsidRPr="00730406" w:rsidRDefault="00730406" w:rsidP="001844F7">
      <w:pPr>
        <w:pBdr>
          <w:top w:val="nil"/>
          <w:left w:val="nil"/>
          <w:bottom w:val="nil"/>
          <w:right w:val="nil"/>
          <w:between w:val="nil"/>
          <w:bar w:val="nil"/>
        </w:pBdr>
        <w:suppressAutoHyphens/>
        <w:spacing w:after="40"/>
        <w:jc w:val="center"/>
        <w:rPr>
          <w:rFonts w:eastAsia="Arial Unicode MS"/>
          <w:b/>
          <w:color w:val="000000"/>
          <w:bdr w:val="nil"/>
          <w:lang w:eastAsia="en-GB"/>
        </w:rPr>
      </w:pPr>
      <w:r w:rsidRPr="00730406">
        <w:rPr>
          <w:rFonts w:eastAsia="Arial Unicode MS"/>
          <w:b/>
          <w:color w:val="000000"/>
          <w:bdr w:val="nil"/>
          <w:lang w:eastAsia="en-GB"/>
        </w:rPr>
        <w:t>TVARKYBOS DARBŲ PROJEKTAS</w:t>
      </w:r>
    </w:p>
    <w:p w14:paraId="28D80C71" w14:textId="77777777" w:rsidR="00644B9A" w:rsidRDefault="00644B9A" w:rsidP="003E2363">
      <w:pPr>
        <w:autoSpaceDE w:val="0"/>
        <w:autoSpaceDN w:val="0"/>
        <w:adjustRightInd w:val="0"/>
        <w:jc w:val="center"/>
      </w:pPr>
    </w:p>
    <w:p w14:paraId="295890B9" w14:textId="24D629C9" w:rsidR="001844F7" w:rsidRPr="00562967" w:rsidRDefault="001844F7" w:rsidP="003E2363">
      <w:pPr>
        <w:autoSpaceDE w:val="0"/>
        <w:autoSpaceDN w:val="0"/>
        <w:adjustRightInd w:val="0"/>
        <w:jc w:val="center"/>
      </w:pPr>
      <w:r w:rsidRPr="00562967">
        <w:t>(pridedama)</w:t>
      </w:r>
    </w:p>
    <w:p w14:paraId="067341EC" w14:textId="77777777" w:rsidR="001844F7" w:rsidRPr="00655355" w:rsidRDefault="001844F7" w:rsidP="003172A1">
      <w:pPr>
        <w:jc w:val="center"/>
      </w:pPr>
    </w:p>
    <w:p w14:paraId="27696BD7" w14:textId="77777777" w:rsidR="001844F7" w:rsidRPr="00655355" w:rsidRDefault="001844F7" w:rsidP="001844F7">
      <w:pPr>
        <w:autoSpaceDE w:val="0"/>
        <w:autoSpaceDN w:val="0"/>
        <w:adjustRightInd w:val="0"/>
        <w:jc w:val="center"/>
      </w:pPr>
    </w:p>
    <w:p w14:paraId="125ADBD1" w14:textId="4FAAAE57" w:rsidR="003E2363" w:rsidRDefault="003E2363">
      <w:pPr>
        <w:spacing w:line="257" w:lineRule="auto"/>
        <w:ind w:firstLine="448"/>
        <w:jc w:val="both"/>
      </w:pPr>
    </w:p>
    <w:p w14:paraId="6126CEDD" w14:textId="77777777" w:rsidR="00951FE5" w:rsidRDefault="00951FE5" w:rsidP="00B93901">
      <w:pPr>
        <w:ind w:left="2592" w:firstLine="1296"/>
        <w:jc w:val="right"/>
        <w:outlineLvl w:val="0"/>
      </w:pPr>
    </w:p>
    <w:p w14:paraId="67DEF269" w14:textId="77777777" w:rsidR="00951FE5" w:rsidRPr="00655355" w:rsidRDefault="00951FE5" w:rsidP="00951FE5">
      <w:pPr>
        <w:ind w:left="2592" w:firstLine="1296"/>
        <w:jc w:val="right"/>
        <w:outlineLvl w:val="0"/>
      </w:pPr>
      <w:r w:rsidRPr="00655355">
        <w:t xml:space="preserve">Rangos sutarties </w:t>
      </w:r>
    </w:p>
    <w:p w14:paraId="6F06999B" w14:textId="7B71E5FB" w:rsidR="00951FE5" w:rsidRPr="00655355" w:rsidRDefault="00B00079" w:rsidP="00951FE5">
      <w:pPr>
        <w:ind w:left="2592" w:firstLine="1296"/>
        <w:jc w:val="right"/>
        <w:outlineLvl w:val="0"/>
      </w:pPr>
      <w:r>
        <w:t>3</w:t>
      </w:r>
      <w:r w:rsidR="00951FE5">
        <w:t xml:space="preserve"> </w:t>
      </w:r>
      <w:r w:rsidR="00951FE5" w:rsidRPr="00655355">
        <w:t>priedas</w:t>
      </w:r>
    </w:p>
    <w:p w14:paraId="6B3FCBFD" w14:textId="77777777" w:rsidR="00951FE5" w:rsidRPr="00655355" w:rsidRDefault="00951FE5" w:rsidP="00951FE5">
      <w:pPr>
        <w:ind w:left="2592" w:firstLine="1296"/>
        <w:jc w:val="right"/>
        <w:outlineLvl w:val="0"/>
      </w:pPr>
    </w:p>
    <w:p w14:paraId="09818C58" w14:textId="77777777" w:rsidR="00951FE5" w:rsidRPr="00655355" w:rsidRDefault="00951FE5" w:rsidP="00951FE5">
      <w:pPr>
        <w:ind w:left="2592" w:firstLine="1296"/>
        <w:jc w:val="right"/>
        <w:outlineLvl w:val="0"/>
      </w:pPr>
    </w:p>
    <w:p w14:paraId="5F2B5818" w14:textId="77777777" w:rsidR="001F253E" w:rsidRPr="00562967" w:rsidRDefault="001F253E" w:rsidP="001F253E">
      <w:pPr>
        <w:autoSpaceDE w:val="0"/>
        <w:autoSpaceDN w:val="0"/>
        <w:adjustRightInd w:val="0"/>
        <w:jc w:val="center"/>
        <w:rPr>
          <w:b/>
          <w:bCs/>
        </w:rPr>
      </w:pPr>
      <w:r w:rsidRPr="00562967">
        <w:rPr>
          <w:b/>
          <w:bCs/>
        </w:rPr>
        <w:t>RANGOVO PASIŪLYMAS</w:t>
      </w:r>
    </w:p>
    <w:p w14:paraId="3BFA3772" w14:textId="77777777" w:rsidR="001F253E" w:rsidRDefault="001F253E" w:rsidP="001F253E">
      <w:pPr>
        <w:autoSpaceDE w:val="0"/>
        <w:autoSpaceDN w:val="0"/>
        <w:adjustRightInd w:val="0"/>
        <w:jc w:val="center"/>
      </w:pPr>
    </w:p>
    <w:p w14:paraId="092DF02D" w14:textId="77777777" w:rsidR="001F253E" w:rsidRDefault="001F253E" w:rsidP="001F253E">
      <w:pPr>
        <w:autoSpaceDE w:val="0"/>
        <w:autoSpaceDN w:val="0"/>
        <w:adjustRightInd w:val="0"/>
        <w:jc w:val="center"/>
      </w:pPr>
      <w:r w:rsidRPr="00562967">
        <w:t>(pridedama)</w:t>
      </w:r>
    </w:p>
    <w:p w14:paraId="2A1E357A" w14:textId="77777777" w:rsidR="006741B9" w:rsidRDefault="006741B9" w:rsidP="001844F7">
      <w:pPr>
        <w:autoSpaceDE w:val="0"/>
        <w:autoSpaceDN w:val="0"/>
        <w:adjustRightInd w:val="0"/>
        <w:jc w:val="center"/>
      </w:pPr>
    </w:p>
    <w:p w14:paraId="3827DB57" w14:textId="77777777" w:rsidR="00951FE5" w:rsidRDefault="00951FE5" w:rsidP="001844F7">
      <w:pPr>
        <w:autoSpaceDE w:val="0"/>
        <w:autoSpaceDN w:val="0"/>
        <w:adjustRightInd w:val="0"/>
        <w:jc w:val="center"/>
      </w:pPr>
    </w:p>
    <w:p w14:paraId="30BED8CA" w14:textId="7A07F60C" w:rsidR="004618C3" w:rsidRDefault="004618C3">
      <w:pPr>
        <w:spacing w:line="257" w:lineRule="auto"/>
        <w:ind w:firstLine="448"/>
        <w:jc w:val="both"/>
      </w:pPr>
      <w:r>
        <w:br w:type="page"/>
      </w:r>
    </w:p>
    <w:p w14:paraId="1E771DE7" w14:textId="77777777" w:rsidR="00951FE5" w:rsidRDefault="00951FE5" w:rsidP="001844F7">
      <w:pPr>
        <w:autoSpaceDE w:val="0"/>
        <w:autoSpaceDN w:val="0"/>
        <w:adjustRightInd w:val="0"/>
        <w:jc w:val="center"/>
      </w:pPr>
    </w:p>
    <w:p w14:paraId="2EBB78D7" w14:textId="77777777" w:rsidR="004618C3" w:rsidRPr="00655355" w:rsidRDefault="004618C3" w:rsidP="004618C3">
      <w:pPr>
        <w:ind w:left="2592" w:firstLine="1296"/>
        <w:jc w:val="right"/>
        <w:outlineLvl w:val="0"/>
      </w:pPr>
      <w:r w:rsidRPr="00655355">
        <w:t xml:space="preserve">Rangos sutarties </w:t>
      </w:r>
    </w:p>
    <w:p w14:paraId="691789CC" w14:textId="0CC5BE5B" w:rsidR="004618C3" w:rsidRPr="00655355" w:rsidRDefault="004618C3" w:rsidP="004618C3">
      <w:pPr>
        <w:ind w:left="2592" w:firstLine="1296"/>
        <w:jc w:val="right"/>
        <w:outlineLvl w:val="0"/>
      </w:pPr>
      <w:r>
        <w:t xml:space="preserve">4 </w:t>
      </w:r>
      <w:r w:rsidRPr="00655355">
        <w:t>priedas</w:t>
      </w:r>
    </w:p>
    <w:p w14:paraId="470E5211" w14:textId="77777777" w:rsidR="004618C3" w:rsidRPr="00655355" w:rsidRDefault="004618C3" w:rsidP="004618C3">
      <w:pPr>
        <w:ind w:left="2592" w:firstLine="1296"/>
        <w:jc w:val="right"/>
        <w:outlineLvl w:val="0"/>
      </w:pPr>
    </w:p>
    <w:p w14:paraId="0B6F32CA" w14:textId="77777777" w:rsidR="004618C3" w:rsidRPr="00655355" w:rsidRDefault="004618C3" w:rsidP="004618C3">
      <w:pPr>
        <w:ind w:left="2592" w:firstLine="1296"/>
        <w:jc w:val="right"/>
        <w:outlineLvl w:val="0"/>
      </w:pPr>
    </w:p>
    <w:p w14:paraId="778F14ED" w14:textId="77777777" w:rsidR="004618C3" w:rsidRDefault="004618C3" w:rsidP="004618C3">
      <w:pPr>
        <w:pStyle w:val="Stilius3"/>
        <w:jc w:val="center"/>
        <w:outlineLvl w:val="0"/>
        <w:rPr>
          <w:b/>
          <w:sz w:val="28"/>
          <w:szCs w:val="20"/>
        </w:rPr>
      </w:pPr>
      <w:r>
        <w:rPr>
          <w:b/>
          <w:sz w:val="28"/>
          <w:szCs w:val="20"/>
        </w:rPr>
        <w:t xml:space="preserve">Veiklų grafikas </w:t>
      </w:r>
    </w:p>
    <w:p w14:paraId="4722C54D" w14:textId="77777777" w:rsidR="004618C3" w:rsidRDefault="004618C3" w:rsidP="004618C3">
      <w:pPr>
        <w:pStyle w:val="Stilius3"/>
        <w:jc w:val="center"/>
        <w:outlineLvl w:val="0"/>
      </w:pPr>
    </w:p>
    <w:p w14:paraId="1BF808E5" w14:textId="77777777" w:rsidR="004618C3" w:rsidRDefault="004618C3" w:rsidP="004618C3">
      <w:pPr>
        <w:pStyle w:val="Stilius3"/>
        <w:outlineLvl w:val="0"/>
        <w:rPr>
          <w:i/>
          <w:szCs w:val="24"/>
        </w:rPr>
      </w:pPr>
      <w:r>
        <w:rPr>
          <w:i/>
          <w:szCs w:val="24"/>
        </w:rPr>
        <w:t>Veiklų grafiko forma</w:t>
      </w:r>
    </w:p>
    <w:tbl>
      <w:tblPr>
        <w:tblW w:w="5063"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2"/>
        <w:gridCol w:w="2949"/>
        <w:gridCol w:w="605"/>
        <w:gridCol w:w="640"/>
        <w:gridCol w:w="632"/>
        <w:gridCol w:w="632"/>
        <w:gridCol w:w="679"/>
        <w:gridCol w:w="636"/>
        <w:gridCol w:w="903"/>
        <w:gridCol w:w="1341"/>
      </w:tblGrid>
      <w:tr w:rsidR="004618C3" w14:paraId="6EED0418" w14:textId="77777777" w:rsidTr="0003790A">
        <w:trPr>
          <w:cantSplit/>
          <w:trHeight w:val="1289"/>
        </w:trPr>
        <w:tc>
          <w:tcPr>
            <w:tcW w:w="375" w:type="pct"/>
            <w:vMerge w:val="restart"/>
            <w:tcBorders>
              <w:top w:val="single" w:sz="4" w:space="0" w:color="000000"/>
              <w:left w:val="single" w:sz="4" w:space="0" w:color="000000"/>
              <w:bottom w:val="single" w:sz="4" w:space="0" w:color="000000"/>
              <w:right w:val="single" w:sz="4" w:space="0" w:color="000000"/>
            </w:tcBorders>
            <w:vAlign w:val="center"/>
            <w:hideMark/>
          </w:tcPr>
          <w:p w14:paraId="1579FE94" w14:textId="77777777" w:rsidR="004618C3" w:rsidRDefault="004618C3" w:rsidP="00A63CFC">
            <w:pPr>
              <w:ind w:right="-113"/>
              <w:jc w:val="center"/>
              <w:rPr>
                <w:iCs/>
              </w:rPr>
            </w:pPr>
            <w:r>
              <w:t>Eil. Nr.</w:t>
            </w:r>
          </w:p>
        </w:tc>
        <w:tc>
          <w:tcPr>
            <w:tcW w:w="1513" w:type="pct"/>
            <w:vMerge w:val="restart"/>
            <w:tcBorders>
              <w:top w:val="single" w:sz="4" w:space="0" w:color="000000"/>
              <w:left w:val="single" w:sz="4" w:space="0" w:color="000000"/>
              <w:bottom w:val="single" w:sz="4" w:space="0" w:color="000000"/>
              <w:right w:val="single" w:sz="4" w:space="0" w:color="000000"/>
            </w:tcBorders>
            <w:vAlign w:val="center"/>
          </w:tcPr>
          <w:p w14:paraId="04282EE3" w14:textId="77777777" w:rsidR="004618C3" w:rsidRDefault="004618C3" w:rsidP="00A63CFC">
            <w:pPr>
              <w:pStyle w:val="Antrat5"/>
              <w:numPr>
                <w:ilvl w:val="0"/>
                <w:numId w:val="0"/>
              </w:numPr>
              <w:tabs>
                <w:tab w:val="left" w:pos="1296"/>
              </w:tabs>
              <w:ind w:left="73"/>
              <w:jc w:val="center"/>
              <w:rPr>
                <w:sz w:val="22"/>
                <w:szCs w:val="22"/>
              </w:rPr>
            </w:pPr>
          </w:p>
          <w:p w14:paraId="149B7A02" w14:textId="77777777" w:rsidR="004618C3" w:rsidRDefault="004618C3" w:rsidP="00A63CFC">
            <w:pPr>
              <w:pStyle w:val="Antrat5"/>
              <w:numPr>
                <w:ilvl w:val="0"/>
                <w:numId w:val="0"/>
              </w:numPr>
              <w:tabs>
                <w:tab w:val="left" w:pos="1296"/>
              </w:tabs>
              <w:ind w:left="73"/>
              <w:jc w:val="center"/>
              <w:rPr>
                <w:sz w:val="22"/>
                <w:szCs w:val="22"/>
              </w:rPr>
            </w:pPr>
          </w:p>
          <w:p w14:paraId="2BA45367" w14:textId="77777777" w:rsidR="004618C3" w:rsidRDefault="004618C3" w:rsidP="00A63CFC">
            <w:pPr>
              <w:pStyle w:val="Antrat5"/>
              <w:numPr>
                <w:ilvl w:val="0"/>
                <w:numId w:val="0"/>
              </w:numPr>
              <w:tabs>
                <w:tab w:val="left" w:pos="1296"/>
              </w:tabs>
              <w:ind w:left="73"/>
              <w:jc w:val="center"/>
              <w:rPr>
                <w:sz w:val="22"/>
                <w:szCs w:val="22"/>
              </w:rPr>
            </w:pPr>
          </w:p>
          <w:p w14:paraId="5A20647E" w14:textId="77777777" w:rsidR="004618C3" w:rsidRDefault="004618C3" w:rsidP="00A63CFC">
            <w:pPr>
              <w:pStyle w:val="Antrat5"/>
              <w:numPr>
                <w:ilvl w:val="0"/>
                <w:numId w:val="0"/>
              </w:numPr>
              <w:tabs>
                <w:tab w:val="left" w:pos="1296"/>
              </w:tabs>
              <w:ind w:left="73"/>
              <w:jc w:val="center"/>
              <w:rPr>
                <w:sz w:val="22"/>
                <w:szCs w:val="22"/>
              </w:rPr>
            </w:pPr>
            <w:r>
              <w:rPr>
                <w:sz w:val="22"/>
                <w:szCs w:val="22"/>
              </w:rPr>
              <w:t>Darbų gupių (etapų) pavadinimai</w:t>
            </w:r>
          </w:p>
          <w:p w14:paraId="27BC19F4" w14:textId="77777777" w:rsidR="004618C3" w:rsidRDefault="004618C3" w:rsidP="00A63CFC">
            <w:pPr>
              <w:ind w:left="73"/>
              <w:jc w:val="center"/>
            </w:pPr>
          </w:p>
          <w:p w14:paraId="763C79DB" w14:textId="77777777" w:rsidR="004618C3" w:rsidRDefault="004618C3" w:rsidP="00A63CFC">
            <w:pPr>
              <w:ind w:left="73"/>
              <w:jc w:val="center"/>
            </w:pPr>
          </w:p>
        </w:tc>
        <w:tc>
          <w:tcPr>
            <w:tcW w:w="2422" w:type="pct"/>
            <w:gridSpan w:val="7"/>
            <w:tcBorders>
              <w:top w:val="single" w:sz="4" w:space="0" w:color="000000"/>
              <w:left w:val="single" w:sz="4" w:space="0" w:color="000000"/>
              <w:bottom w:val="single" w:sz="4" w:space="0" w:color="000000"/>
              <w:right w:val="single" w:sz="4" w:space="0" w:color="000000"/>
            </w:tcBorders>
            <w:vAlign w:val="center"/>
            <w:hideMark/>
          </w:tcPr>
          <w:p w14:paraId="091BCD0F" w14:textId="77777777" w:rsidR="004618C3" w:rsidRDefault="004618C3" w:rsidP="00A63CFC">
            <w:pPr>
              <w:jc w:val="center"/>
            </w:pPr>
            <w:r>
              <w:rPr>
                <w:b/>
                <w:i/>
              </w:rPr>
              <w:t xml:space="preserve">Darbų grupės (etapo) kainos mėnesinis išskaidymas </w:t>
            </w:r>
            <w:r>
              <w:rPr>
                <w:b/>
                <w:i/>
                <w:u w:val="single"/>
              </w:rPr>
              <w:t>procentais</w:t>
            </w:r>
            <w:r>
              <w:rPr>
                <w:b/>
                <w:i/>
              </w:rPr>
              <w:t xml:space="preserve"> pagal Rangovo planuojamą Darbų grupės (etapo) įvykdymą</w:t>
            </w:r>
          </w:p>
        </w:tc>
        <w:tc>
          <w:tcPr>
            <w:tcW w:w="688" w:type="pct"/>
            <w:tcBorders>
              <w:top w:val="single" w:sz="4" w:space="0" w:color="000000"/>
              <w:left w:val="single" w:sz="4" w:space="0" w:color="000000"/>
              <w:bottom w:val="single" w:sz="4" w:space="0" w:color="000000"/>
              <w:right w:val="single" w:sz="4" w:space="0" w:color="000000"/>
            </w:tcBorders>
            <w:vAlign w:val="center"/>
          </w:tcPr>
          <w:p w14:paraId="0A966DBA" w14:textId="77777777" w:rsidR="004618C3" w:rsidRDefault="004618C3" w:rsidP="00A63CFC">
            <w:pPr>
              <w:jc w:val="center"/>
              <w:rPr>
                <w:b/>
                <w:i/>
              </w:rPr>
            </w:pPr>
            <w:bookmarkStart w:id="3" w:name="_Toc73434231"/>
            <w:bookmarkStart w:id="4" w:name="_Toc73434344"/>
            <w:bookmarkStart w:id="5" w:name="_Toc76448822"/>
            <w:bookmarkStart w:id="6" w:name="_Toc112567501"/>
          </w:p>
          <w:p w14:paraId="47FC31AA" w14:textId="77777777" w:rsidR="004618C3" w:rsidRDefault="004618C3" w:rsidP="00A63CFC">
            <w:pPr>
              <w:jc w:val="center"/>
              <w:rPr>
                <w:b/>
                <w:i/>
              </w:rPr>
            </w:pPr>
            <w:r>
              <w:rPr>
                <w:b/>
                <w:i/>
              </w:rPr>
              <w:t>Kaina [Eur]</w:t>
            </w:r>
            <w:bookmarkStart w:id="7" w:name="_Toc42509141"/>
            <w:r>
              <w:rPr>
                <w:b/>
                <w:i/>
              </w:rPr>
              <w:t xml:space="preserve"> be PVM</w:t>
            </w:r>
            <w:bookmarkEnd w:id="3"/>
            <w:bookmarkEnd w:id="4"/>
            <w:bookmarkEnd w:id="5"/>
            <w:bookmarkEnd w:id="6"/>
            <w:bookmarkEnd w:id="7"/>
            <w:r>
              <w:rPr>
                <w:b/>
                <w:i/>
              </w:rPr>
              <w:t xml:space="preserve"> </w:t>
            </w:r>
          </w:p>
          <w:p w14:paraId="310A3055" w14:textId="77777777" w:rsidR="004618C3" w:rsidRDefault="004618C3" w:rsidP="00A63CFC">
            <w:pPr>
              <w:jc w:val="center"/>
              <w:rPr>
                <w:i/>
              </w:rPr>
            </w:pPr>
          </w:p>
        </w:tc>
      </w:tr>
      <w:tr w:rsidR="004618C3" w14:paraId="40B7B470" w14:textId="77777777" w:rsidTr="0003790A">
        <w:trPr>
          <w:cantSplit/>
          <w:trHeight w:val="7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2F70B" w14:textId="77777777" w:rsidR="004618C3" w:rsidRDefault="004618C3" w:rsidP="00A63CFC">
            <w:pPr>
              <w:rPr>
                <w:i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8C313E" w14:textId="77777777" w:rsidR="004618C3" w:rsidRDefault="004618C3" w:rsidP="00A63CFC"/>
        </w:tc>
        <w:tc>
          <w:tcPr>
            <w:tcW w:w="311" w:type="pct"/>
            <w:tcBorders>
              <w:top w:val="single" w:sz="4" w:space="0" w:color="000000"/>
              <w:left w:val="single" w:sz="4" w:space="0" w:color="000000"/>
              <w:bottom w:val="single" w:sz="4" w:space="0" w:color="000000"/>
              <w:right w:val="single" w:sz="4" w:space="0" w:color="000000"/>
            </w:tcBorders>
            <w:textDirection w:val="btLr"/>
            <w:vAlign w:val="center"/>
            <w:hideMark/>
          </w:tcPr>
          <w:p w14:paraId="644A05F7" w14:textId="77777777" w:rsidR="004618C3" w:rsidRPr="0003790A" w:rsidRDefault="004618C3" w:rsidP="0003790A">
            <w:pPr>
              <w:rPr>
                <w:sz w:val="22"/>
                <w:szCs w:val="22"/>
              </w:rPr>
            </w:pPr>
            <w:r w:rsidRPr="0003790A">
              <w:rPr>
                <w:sz w:val="22"/>
                <w:szCs w:val="22"/>
              </w:rPr>
              <w:t>I mėnuo</w:t>
            </w:r>
          </w:p>
        </w:tc>
        <w:tc>
          <w:tcPr>
            <w:tcW w:w="328" w:type="pct"/>
            <w:tcBorders>
              <w:top w:val="single" w:sz="4" w:space="0" w:color="000000"/>
              <w:left w:val="single" w:sz="4" w:space="0" w:color="000000"/>
              <w:bottom w:val="single" w:sz="4" w:space="0" w:color="000000"/>
              <w:right w:val="single" w:sz="4" w:space="0" w:color="000000"/>
            </w:tcBorders>
            <w:textDirection w:val="btLr"/>
            <w:vAlign w:val="center"/>
            <w:hideMark/>
          </w:tcPr>
          <w:p w14:paraId="06D3CB0C" w14:textId="77777777" w:rsidR="004618C3" w:rsidRPr="0003790A" w:rsidRDefault="004618C3" w:rsidP="0003790A">
            <w:pPr>
              <w:rPr>
                <w:sz w:val="22"/>
                <w:szCs w:val="22"/>
              </w:rPr>
            </w:pPr>
            <w:r w:rsidRPr="0003790A">
              <w:rPr>
                <w:sz w:val="22"/>
                <w:szCs w:val="22"/>
              </w:rPr>
              <w:t>II mėnuo</w:t>
            </w:r>
          </w:p>
        </w:tc>
        <w:tc>
          <w:tcPr>
            <w:tcW w:w="324" w:type="pct"/>
            <w:tcBorders>
              <w:top w:val="single" w:sz="4" w:space="0" w:color="000000"/>
              <w:left w:val="single" w:sz="4" w:space="0" w:color="000000"/>
              <w:bottom w:val="single" w:sz="4" w:space="0" w:color="000000"/>
              <w:right w:val="single" w:sz="4" w:space="0" w:color="000000"/>
            </w:tcBorders>
            <w:textDirection w:val="btLr"/>
            <w:vAlign w:val="center"/>
            <w:hideMark/>
          </w:tcPr>
          <w:p w14:paraId="06213792" w14:textId="77777777" w:rsidR="004618C3" w:rsidRPr="0003790A" w:rsidRDefault="004618C3" w:rsidP="0003790A">
            <w:pPr>
              <w:rPr>
                <w:sz w:val="22"/>
                <w:szCs w:val="22"/>
              </w:rPr>
            </w:pPr>
            <w:r w:rsidRPr="0003790A">
              <w:rPr>
                <w:sz w:val="22"/>
                <w:szCs w:val="22"/>
              </w:rPr>
              <w:t>III mėnuo</w:t>
            </w:r>
          </w:p>
        </w:tc>
        <w:tc>
          <w:tcPr>
            <w:tcW w:w="324" w:type="pct"/>
            <w:tcBorders>
              <w:top w:val="single" w:sz="4" w:space="0" w:color="000000"/>
              <w:left w:val="single" w:sz="4" w:space="0" w:color="000000"/>
              <w:bottom w:val="single" w:sz="4" w:space="0" w:color="000000"/>
              <w:right w:val="single" w:sz="4" w:space="0" w:color="000000"/>
            </w:tcBorders>
            <w:textDirection w:val="btLr"/>
            <w:vAlign w:val="center"/>
            <w:hideMark/>
          </w:tcPr>
          <w:p w14:paraId="435D95F5" w14:textId="77777777" w:rsidR="004618C3" w:rsidRPr="0003790A" w:rsidRDefault="004618C3" w:rsidP="0003790A">
            <w:pPr>
              <w:rPr>
                <w:sz w:val="22"/>
                <w:szCs w:val="22"/>
              </w:rPr>
            </w:pPr>
            <w:r w:rsidRPr="0003790A">
              <w:rPr>
                <w:sz w:val="22"/>
                <w:szCs w:val="22"/>
              </w:rPr>
              <w:t>IV mėnuo</w:t>
            </w:r>
          </w:p>
        </w:tc>
        <w:tc>
          <w:tcPr>
            <w:tcW w:w="348" w:type="pct"/>
            <w:tcBorders>
              <w:top w:val="single" w:sz="4" w:space="0" w:color="000000"/>
              <w:left w:val="single" w:sz="4" w:space="0" w:color="000000"/>
              <w:bottom w:val="single" w:sz="4" w:space="0" w:color="000000"/>
              <w:right w:val="single" w:sz="4" w:space="0" w:color="000000"/>
            </w:tcBorders>
            <w:textDirection w:val="btLr"/>
            <w:vAlign w:val="center"/>
            <w:hideMark/>
          </w:tcPr>
          <w:p w14:paraId="784EC180" w14:textId="77777777" w:rsidR="004618C3" w:rsidRPr="0003790A" w:rsidRDefault="004618C3" w:rsidP="0003790A">
            <w:pPr>
              <w:rPr>
                <w:sz w:val="22"/>
                <w:szCs w:val="22"/>
              </w:rPr>
            </w:pPr>
            <w:r w:rsidRPr="0003790A">
              <w:rPr>
                <w:sz w:val="22"/>
                <w:szCs w:val="22"/>
              </w:rPr>
              <w:t>V mėnuo</w:t>
            </w:r>
          </w:p>
        </w:tc>
        <w:tc>
          <w:tcPr>
            <w:tcW w:w="326" w:type="pct"/>
            <w:tcBorders>
              <w:top w:val="single" w:sz="4" w:space="0" w:color="000000"/>
              <w:left w:val="single" w:sz="4" w:space="0" w:color="000000"/>
              <w:bottom w:val="single" w:sz="4" w:space="0" w:color="000000"/>
              <w:right w:val="single" w:sz="4" w:space="0" w:color="000000"/>
            </w:tcBorders>
            <w:textDirection w:val="btLr"/>
            <w:vAlign w:val="center"/>
            <w:hideMark/>
          </w:tcPr>
          <w:p w14:paraId="0062421E" w14:textId="77777777" w:rsidR="004618C3" w:rsidRPr="0003790A" w:rsidRDefault="004618C3" w:rsidP="0003790A">
            <w:pPr>
              <w:rPr>
                <w:sz w:val="22"/>
                <w:szCs w:val="22"/>
              </w:rPr>
            </w:pPr>
            <w:r w:rsidRPr="0003790A">
              <w:rPr>
                <w:sz w:val="22"/>
                <w:szCs w:val="22"/>
              </w:rPr>
              <w:t>VI mėnuo</w:t>
            </w:r>
          </w:p>
        </w:tc>
        <w:tc>
          <w:tcPr>
            <w:tcW w:w="463" w:type="pct"/>
            <w:tcBorders>
              <w:top w:val="single" w:sz="4" w:space="0" w:color="000000"/>
              <w:left w:val="single" w:sz="4" w:space="0" w:color="000000"/>
              <w:bottom w:val="single" w:sz="4" w:space="0" w:color="000000"/>
              <w:right w:val="single" w:sz="4" w:space="0" w:color="000000"/>
            </w:tcBorders>
            <w:hideMark/>
          </w:tcPr>
          <w:p w14:paraId="548F1AB1" w14:textId="77777777" w:rsidR="004618C3" w:rsidRDefault="004618C3" w:rsidP="00A63CFC">
            <w:pPr>
              <w:rPr>
                <w:b/>
              </w:rPr>
            </w:pPr>
            <w:r>
              <w:rPr>
                <w:b/>
              </w:rPr>
              <w: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0FFCF13" w14:textId="77777777" w:rsidR="004618C3" w:rsidRDefault="004618C3" w:rsidP="00A63CFC">
            <w:pPr>
              <w:rPr>
                <w:i/>
              </w:rPr>
            </w:pPr>
          </w:p>
        </w:tc>
      </w:tr>
      <w:tr w:rsidR="004618C3" w14:paraId="425CBF0D" w14:textId="77777777" w:rsidTr="0003790A">
        <w:tc>
          <w:tcPr>
            <w:tcW w:w="375" w:type="pct"/>
            <w:tcBorders>
              <w:top w:val="single" w:sz="4" w:space="0" w:color="000000"/>
              <w:left w:val="single" w:sz="4" w:space="0" w:color="000000"/>
              <w:bottom w:val="single" w:sz="4" w:space="0" w:color="000000"/>
              <w:right w:val="single" w:sz="4" w:space="0" w:color="000000"/>
            </w:tcBorders>
          </w:tcPr>
          <w:p w14:paraId="629210CA" w14:textId="77777777" w:rsidR="004618C3" w:rsidRDefault="004618C3" w:rsidP="00A63CFC">
            <w:pPr>
              <w:suppressAutoHyphens/>
              <w:overflowPunct w:val="0"/>
              <w:autoSpaceDE w:val="0"/>
              <w:autoSpaceDN w:val="0"/>
              <w:adjustRightInd w:val="0"/>
              <w:ind w:left="175"/>
              <w:jc w:val="center"/>
              <w:textAlignment w:val="baseline"/>
              <w:rPr>
                <w:b/>
              </w:rPr>
            </w:pPr>
            <w:r>
              <w:rPr>
                <w:b/>
              </w:rPr>
              <w:t>I</w:t>
            </w:r>
          </w:p>
        </w:tc>
        <w:tc>
          <w:tcPr>
            <w:tcW w:w="1513" w:type="pct"/>
            <w:tcBorders>
              <w:top w:val="single" w:sz="4" w:space="0" w:color="000000"/>
              <w:left w:val="single" w:sz="4" w:space="0" w:color="000000"/>
              <w:bottom w:val="single" w:sz="4" w:space="0" w:color="000000"/>
              <w:right w:val="single" w:sz="4" w:space="0" w:color="000000"/>
            </w:tcBorders>
            <w:vAlign w:val="center"/>
          </w:tcPr>
          <w:p w14:paraId="189B0900" w14:textId="77777777" w:rsidR="004618C3" w:rsidRDefault="004618C3" w:rsidP="00A63CFC">
            <w:pPr>
              <w:rPr>
                <w:b/>
              </w:rPr>
            </w:pPr>
            <w:r w:rsidRPr="00CE5B1F">
              <w:rPr>
                <w:b/>
              </w:rPr>
              <w:t>Želdinių priežiūros darbai</w:t>
            </w:r>
          </w:p>
        </w:tc>
        <w:tc>
          <w:tcPr>
            <w:tcW w:w="311" w:type="pct"/>
            <w:tcBorders>
              <w:top w:val="single" w:sz="4" w:space="0" w:color="000000"/>
              <w:left w:val="single" w:sz="4" w:space="0" w:color="000000"/>
              <w:bottom w:val="single" w:sz="4" w:space="0" w:color="000000"/>
              <w:right w:val="single" w:sz="4" w:space="0" w:color="000000"/>
            </w:tcBorders>
          </w:tcPr>
          <w:p w14:paraId="0EB502E5"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513CC004"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229F3578"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50D2F22B"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47A13097"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0DD1E9F3"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4908C1A1"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6FF919B9" w14:textId="77777777" w:rsidR="004618C3" w:rsidRDefault="004618C3" w:rsidP="00A63CFC">
            <w:pPr>
              <w:spacing w:before="120"/>
              <w:jc w:val="right"/>
            </w:pPr>
          </w:p>
        </w:tc>
      </w:tr>
      <w:tr w:rsidR="004618C3" w14:paraId="2D51534C" w14:textId="77777777" w:rsidTr="0003790A">
        <w:tc>
          <w:tcPr>
            <w:tcW w:w="375" w:type="pct"/>
            <w:tcBorders>
              <w:top w:val="single" w:sz="4" w:space="0" w:color="000000"/>
              <w:left w:val="single" w:sz="4" w:space="0" w:color="000000"/>
              <w:bottom w:val="single" w:sz="4" w:space="0" w:color="000000"/>
              <w:right w:val="single" w:sz="4" w:space="0" w:color="000000"/>
            </w:tcBorders>
            <w:hideMark/>
          </w:tcPr>
          <w:p w14:paraId="7B1A1E7A" w14:textId="77777777" w:rsidR="004618C3" w:rsidRDefault="004618C3" w:rsidP="00A63CFC">
            <w:pPr>
              <w:suppressAutoHyphens/>
              <w:overflowPunct w:val="0"/>
              <w:autoSpaceDE w:val="0"/>
              <w:autoSpaceDN w:val="0"/>
              <w:adjustRightInd w:val="0"/>
              <w:ind w:left="175"/>
              <w:jc w:val="center"/>
              <w:textAlignment w:val="baseline"/>
              <w:rPr>
                <w:b/>
              </w:rPr>
            </w:pPr>
            <w:r>
              <w:rPr>
                <w:b/>
              </w:rPr>
              <w:t>II.</w:t>
            </w:r>
          </w:p>
        </w:tc>
        <w:tc>
          <w:tcPr>
            <w:tcW w:w="1513" w:type="pct"/>
            <w:tcBorders>
              <w:top w:val="single" w:sz="4" w:space="0" w:color="000000"/>
              <w:left w:val="single" w:sz="4" w:space="0" w:color="000000"/>
              <w:bottom w:val="single" w:sz="4" w:space="0" w:color="000000"/>
              <w:right w:val="single" w:sz="4" w:space="0" w:color="000000"/>
            </w:tcBorders>
            <w:vAlign w:val="center"/>
          </w:tcPr>
          <w:p w14:paraId="34101679" w14:textId="77777777" w:rsidR="004618C3" w:rsidRDefault="004618C3" w:rsidP="00A63CFC">
            <w:pPr>
              <w:rPr>
                <w:b/>
              </w:rPr>
            </w:pPr>
            <w:r w:rsidRPr="00CE5B1F">
              <w:rPr>
                <w:b/>
              </w:rPr>
              <w:t>Restauravimas</w:t>
            </w:r>
          </w:p>
        </w:tc>
        <w:tc>
          <w:tcPr>
            <w:tcW w:w="311" w:type="pct"/>
            <w:tcBorders>
              <w:top w:val="single" w:sz="4" w:space="0" w:color="000000"/>
              <w:left w:val="single" w:sz="4" w:space="0" w:color="000000"/>
              <w:bottom w:val="single" w:sz="4" w:space="0" w:color="000000"/>
              <w:right w:val="single" w:sz="4" w:space="0" w:color="000000"/>
            </w:tcBorders>
          </w:tcPr>
          <w:p w14:paraId="683AE603"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3696FAED"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592516E9"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7EECC70D"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5C9D38D4"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169A07A4"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2E23E443"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31F8B555" w14:textId="77777777" w:rsidR="004618C3" w:rsidRDefault="004618C3" w:rsidP="00A63CFC">
            <w:pPr>
              <w:spacing w:before="120"/>
              <w:jc w:val="right"/>
            </w:pPr>
          </w:p>
        </w:tc>
      </w:tr>
      <w:tr w:rsidR="004618C3" w14:paraId="67232B39" w14:textId="77777777" w:rsidTr="0003790A">
        <w:tc>
          <w:tcPr>
            <w:tcW w:w="375" w:type="pct"/>
            <w:tcBorders>
              <w:top w:val="single" w:sz="4" w:space="0" w:color="000000"/>
              <w:left w:val="single" w:sz="4" w:space="0" w:color="000000"/>
              <w:bottom w:val="single" w:sz="4" w:space="0" w:color="000000"/>
              <w:right w:val="single" w:sz="4" w:space="0" w:color="000000"/>
            </w:tcBorders>
          </w:tcPr>
          <w:p w14:paraId="23F56726" w14:textId="77777777" w:rsidR="004618C3" w:rsidRDefault="004618C3" w:rsidP="00A63CFC">
            <w:pPr>
              <w:suppressAutoHyphens/>
              <w:overflowPunct w:val="0"/>
              <w:autoSpaceDE w:val="0"/>
              <w:autoSpaceDN w:val="0"/>
              <w:adjustRightInd w:val="0"/>
              <w:ind w:left="175"/>
              <w:jc w:val="center"/>
              <w:textAlignment w:val="baseline"/>
              <w:rPr>
                <w:b/>
              </w:rPr>
            </w:pPr>
            <w:r>
              <w:rPr>
                <w:b/>
              </w:rPr>
              <w:t>III.</w:t>
            </w:r>
          </w:p>
        </w:tc>
        <w:tc>
          <w:tcPr>
            <w:tcW w:w="1513" w:type="pct"/>
            <w:tcBorders>
              <w:top w:val="single" w:sz="4" w:space="0" w:color="000000"/>
              <w:left w:val="single" w:sz="4" w:space="0" w:color="000000"/>
              <w:bottom w:val="single" w:sz="4" w:space="0" w:color="000000"/>
              <w:right w:val="single" w:sz="4" w:space="0" w:color="000000"/>
            </w:tcBorders>
            <w:vAlign w:val="center"/>
          </w:tcPr>
          <w:p w14:paraId="1882DCCC" w14:textId="77777777" w:rsidR="004618C3" w:rsidRDefault="004618C3" w:rsidP="00A63CFC">
            <w:pPr>
              <w:rPr>
                <w:b/>
              </w:rPr>
            </w:pPr>
            <w:r w:rsidRPr="00CE5B1F">
              <w:rPr>
                <w:b/>
              </w:rPr>
              <w:t>Avarijos grėsmės pašalinimas</w:t>
            </w:r>
          </w:p>
        </w:tc>
        <w:tc>
          <w:tcPr>
            <w:tcW w:w="311" w:type="pct"/>
            <w:tcBorders>
              <w:top w:val="single" w:sz="4" w:space="0" w:color="000000"/>
              <w:left w:val="single" w:sz="4" w:space="0" w:color="000000"/>
              <w:bottom w:val="single" w:sz="4" w:space="0" w:color="000000"/>
              <w:right w:val="single" w:sz="4" w:space="0" w:color="000000"/>
            </w:tcBorders>
          </w:tcPr>
          <w:p w14:paraId="6F5D363A"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65F65125"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3593DEDF"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04D9D01B"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33114D0A"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39C53912"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5E2B4978"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3DAE69F2" w14:textId="77777777" w:rsidR="004618C3" w:rsidRDefault="004618C3" w:rsidP="00A63CFC">
            <w:pPr>
              <w:spacing w:before="120"/>
              <w:jc w:val="right"/>
            </w:pPr>
          </w:p>
        </w:tc>
      </w:tr>
      <w:tr w:rsidR="004618C3" w14:paraId="34DE3EC7" w14:textId="77777777" w:rsidTr="0003790A">
        <w:tc>
          <w:tcPr>
            <w:tcW w:w="375" w:type="pct"/>
            <w:tcBorders>
              <w:top w:val="single" w:sz="4" w:space="0" w:color="000000"/>
              <w:left w:val="single" w:sz="4" w:space="0" w:color="000000"/>
              <w:bottom w:val="single" w:sz="4" w:space="0" w:color="000000"/>
              <w:right w:val="single" w:sz="4" w:space="0" w:color="000000"/>
            </w:tcBorders>
          </w:tcPr>
          <w:p w14:paraId="4B3E2065" w14:textId="77777777" w:rsidR="004618C3" w:rsidRDefault="004618C3" w:rsidP="00A63CFC">
            <w:pPr>
              <w:suppressAutoHyphens/>
              <w:overflowPunct w:val="0"/>
              <w:autoSpaceDE w:val="0"/>
              <w:autoSpaceDN w:val="0"/>
              <w:adjustRightInd w:val="0"/>
              <w:ind w:left="175" w:right="-159"/>
              <w:textAlignment w:val="baseline"/>
              <w:rPr>
                <w:b/>
              </w:rPr>
            </w:pPr>
            <w:r>
              <w:rPr>
                <w:b/>
              </w:rPr>
              <w:t>IV.</w:t>
            </w:r>
          </w:p>
        </w:tc>
        <w:tc>
          <w:tcPr>
            <w:tcW w:w="1513" w:type="pct"/>
            <w:tcBorders>
              <w:top w:val="single" w:sz="4" w:space="0" w:color="000000"/>
              <w:left w:val="single" w:sz="4" w:space="0" w:color="000000"/>
              <w:bottom w:val="single" w:sz="4" w:space="0" w:color="000000"/>
              <w:right w:val="single" w:sz="4" w:space="0" w:color="000000"/>
            </w:tcBorders>
            <w:vAlign w:val="center"/>
          </w:tcPr>
          <w:p w14:paraId="296D91BE" w14:textId="77777777" w:rsidR="004618C3" w:rsidRDefault="004618C3" w:rsidP="00A63CFC">
            <w:pPr>
              <w:rPr>
                <w:b/>
              </w:rPr>
            </w:pPr>
            <w:r w:rsidRPr="00CE5B1F">
              <w:rPr>
                <w:b/>
              </w:rPr>
              <w:t>Konservavimo darbai</w:t>
            </w:r>
          </w:p>
        </w:tc>
        <w:tc>
          <w:tcPr>
            <w:tcW w:w="311" w:type="pct"/>
            <w:tcBorders>
              <w:top w:val="single" w:sz="4" w:space="0" w:color="000000"/>
              <w:left w:val="single" w:sz="4" w:space="0" w:color="000000"/>
              <w:bottom w:val="single" w:sz="4" w:space="0" w:color="000000"/>
              <w:right w:val="single" w:sz="4" w:space="0" w:color="000000"/>
            </w:tcBorders>
          </w:tcPr>
          <w:p w14:paraId="6B7CF1B3"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33514B67"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50C66D22"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67558C76"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57FA8646"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40FE0B7D"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6D0B8F00"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6F79F5F9" w14:textId="77777777" w:rsidR="004618C3" w:rsidRDefault="004618C3" w:rsidP="00A63CFC">
            <w:pPr>
              <w:spacing w:before="120"/>
              <w:jc w:val="right"/>
            </w:pPr>
          </w:p>
        </w:tc>
      </w:tr>
      <w:tr w:rsidR="004618C3" w14:paraId="77C352B1" w14:textId="77777777" w:rsidTr="0003790A">
        <w:trPr>
          <w:trHeight w:val="277"/>
        </w:trPr>
        <w:tc>
          <w:tcPr>
            <w:tcW w:w="4311" w:type="pct"/>
            <w:gridSpan w:val="9"/>
            <w:tcBorders>
              <w:top w:val="single" w:sz="4" w:space="0" w:color="000000"/>
              <w:left w:val="single" w:sz="4" w:space="0" w:color="000000"/>
              <w:bottom w:val="single" w:sz="4" w:space="0" w:color="000000"/>
              <w:right w:val="single" w:sz="4" w:space="0" w:color="000000"/>
            </w:tcBorders>
            <w:hideMark/>
          </w:tcPr>
          <w:p w14:paraId="4D1B32BB" w14:textId="77777777" w:rsidR="004618C3" w:rsidRDefault="004618C3" w:rsidP="00A63CFC">
            <w:pPr>
              <w:ind w:left="175"/>
              <w:jc w:val="right"/>
              <w:rPr>
                <w:b/>
              </w:rPr>
            </w:pPr>
            <w:r>
              <w:rPr>
                <w:b/>
              </w:rPr>
              <w:t xml:space="preserve">Suma  </w:t>
            </w:r>
            <w:r>
              <w:rPr>
                <w:b/>
                <w:bCs/>
              </w:rPr>
              <w:t>be PVM:</w:t>
            </w:r>
          </w:p>
        </w:tc>
        <w:tc>
          <w:tcPr>
            <w:tcW w:w="688" w:type="pct"/>
            <w:tcBorders>
              <w:top w:val="single" w:sz="4" w:space="0" w:color="000000"/>
              <w:left w:val="single" w:sz="4" w:space="0" w:color="000000"/>
              <w:bottom w:val="single" w:sz="4" w:space="0" w:color="000000"/>
              <w:right w:val="single" w:sz="4" w:space="0" w:color="000000"/>
            </w:tcBorders>
          </w:tcPr>
          <w:p w14:paraId="277612FE" w14:textId="77777777" w:rsidR="004618C3" w:rsidRDefault="004618C3" w:rsidP="00A63CFC">
            <w:pPr>
              <w:ind w:left="-1383" w:firstLine="1383"/>
              <w:jc w:val="right"/>
            </w:pPr>
          </w:p>
        </w:tc>
      </w:tr>
      <w:tr w:rsidR="004618C3" w14:paraId="30A86DBC" w14:textId="77777777" w:rsidTr="0003790A">
        <w:trPr>
          <w:trHeight w:val="147"/>
        </w:trPr>
        <w:tc>
          <w:tcPr>
            <w:tcW w:w="4311" w:type="pct"/>
            <w:gridSpan w:val="9"/>
            <w:tcBorders>
              <w:top w:val="single" w:sz="4" w:space="0" w:color="000000"/>
              <w:left w:val="single" w:sz="4" w:space="0" w:color="000000"/>
              <w:bottom w:val="single" w:sz="4" w:space="0" w:color="000000"/>
              <w:right w:val="single" w:sz="4" w:space="0" w:color="000000"/>
            </w:tcBorders>
            <w:hideMark/>
          </w:tcPr>
          <w:p w14:paraId="1B4847E4" w14:textId="77777777" w:rsidR="004618C3" w:rsidRDefault="004618C3" w:rsidP="00A63CFC">
            <w:pPr>
              <w:ind w:left="175"/>
              <w:jc w:val="right"/>
              <w:rPr>
                <w:b/>
              </w:rPr>
            </w:pPr>
            <w:r>
              <w:rPr>
                <w:b/>
              </w:rPr>
              <w:t xml:space="preserve">PVM </w:t>
            </w:r>
            <w:r>
              <w:rPr>
                <w:b/>
                <w:i/>
              </w:rPr>
              <w:t>[tarifas]</w:t>
            </w:r>
            <w:r>
              <w:rPr>
                <w:b/>
              </w:rPr>
              <w:t>:</w:t>
            </w:r>
          </w:p>
        </w:tc>
        <w:tc>
          <w:tcPr>
            <w:tcW w:w="688" w:type="pct"/>
            <w:tcBorders>
              <w:top w:val="single" w:sz="4" w:space="0" w:color="000000"/>
              <w:left w:val="single" w:sz="4" w:space="0" w:color="000000"/>
              <w:bottom w:val="single" w:sz="4" w:space="0" w:color="000000"/>
              <w:right w:val="single" w:sz="4" w:space="0" w:color="000000"/>
            </w:tcBorders>
          </w:tcPr>
          <w:p w14:paraId="3EFAA568" w14:textId="77777777" w:rsidR="004618C3" w:rsidRDefault="004618C3" w:rsidP="00A63CFC">
            <w:pPr>
              <w:jc w:val="right"/>
            </w:pPr>
          </w:p>
        </w:tc>
      </w:tr>
      <w:tr w:rsidR="004618C3" w14:paraId="2D2B2A31" w14:textId="77777777" w:rsidTr="0003790A">
        <w:trPr>
          <w:trHeight w:val="147"/>
        </w:trPr>
        <w:tc>
          <w:tcPr>
            <w:tcW w:w="4311" w:type="pct"/>
            <w:gridSpan w:val="9"/>
            <w:tcBorders>
              <w:top w:val="single" w:sz="4" w:space="0" w:color="000000"/>
              <w:left w:val="single" w:sz="4" w:space="0" w:color="000000"/>
              <w:bottom w:val="single" w:sz="4" w:space="0" w:color="000000"/>
              <w:right w:val="single" w:sz="4" w:space="0" w:color="000000"/>
            </w:tcBorders>
            <w:hideMark/>
          </w:tcPr>
          <w:p w14:paraId="48868ECD" w14:textId="77777777" w:rsidR="004618C3" w:rsidRDefault="004618C3" w:rsidP="00A63CFC">
            <w:pPr>
              <w:ind w:left="175"/>
              <w:jc w:val="right"/>
              <w:rPr>
                <w:b/>
              </w:rPr>
            </w:pPr>
            <w:r>
              <w:rPr>
                <w:b/>
              </w:rPr>
              <w:t>Bendra suma su PVM</w:t>
            </w:r>
            <w:r>
              <w:rPr>
                <w:b/>
                <w:bCs/>
              </w:rPr>
              <w:t>:</w:t>
            </w:r>
          </w:p>
        </w:tc>
        <w:tc>
          <w:tcPr>
            <w:tcW w:w="688" w:type="pct"/>
            <w:tcBorders>
              <w:top w:val="single" w:sz="4" w:space="0" w:color="000000"/>
              <w:left w:val="single" w:sz="4" w:space="0" w:color="000000"/>
              <w:bottom w:val="single" w:sz="4" w:space="0" w:color="000000"/>
              <w:right w:val="single" w:sz="4" w:space="0" w:color="000000"/>
            </w:tcBorders>
          </w:tcPr>
          <w:p w14:paraId="6D212F94" w14:textId="77777777" w:rsidR="004618C3" w:rsidRDefault="004618C3" w:rsidP="00A63CFC">
            <w:pPr>
              <w:jc w:val="right"/>
            </w:pPr>
          </w:p>
        </w:tc>
      </w:tr>
    </w:tbl>
    <w:p w14:paraId="6BFE6327" w14:textId="77777777" w:rsidR="004618C3" w:rsidRDefault="004618C3" w:rsidP="004618C3"/>
    <w:p w14:paraId="337B3973" w14:textId="77777777" w:rsidR="00951FE5" w:rsidRDefault="00951FE5" w:rsidP="001844F7">
      <w:pPr>
        <w:autoSpaceDE w:val="0"/>
        <w:autoSpaceDN w:val="0"/>
        <w:adjustRightInd w:val="0"/>
        <w:jc w:val="center"/>
      </w:pPr>
    </w:p>
    <w:p w14:paraId="5655B478" w14:textId="0CF7F81E" w:rsidR="004618C3" w:rsidRDefault="004618C3">
      <w:pPr>
        <w:spacing w:line="257" w:lineRule="auto"/>
        <w:ind w:firstLine="448"/>
        <w:jc w:val="both"/>
      </w:pPr>
      <w:r>
        <w:br w:type="page"/>
      </w:r>
    </w:p>
    <w:p w14:paraId="192457E4" w14:textId="77777777" w:rsidR="004618C3" w:rsidRPr="00655355" w:rsidRDefault="004618C3" w:rsidP="004618C3">
      <w:pPr>
        <w:ind w:left="2592" w:firstLine="1296"/>
        <w:jc w:val="right"/>
        <w:outlineLvl w:val="0"/>
      </w:pPr>
      <w:r w:rsidRPr="00655355">
        <w:lastRenderedPageBreak/>
        <w:t xml:space="preserve">Rangos sutarties </w:t>
      </w:r>
    </w:p>
    <w:p w14:paraId="224C8D76" w14:textId="3D4E25AB" w:rsidR="004618C3" w:rsidRPr="00655355" w:rsidRDefault="004618C3" w:rsidP="004618C3">
      <w:pPr>
        <w:ind w:left="2592" w:firstLine="1296"/>
        <w:jc w:val="right"/>
        <w:outlineLvl w:val="0"/>
      </w:pPr>
      <w:r>
        <w:t xml:space="preserve">5 </w:t>
      </w:r>
      <w:r w:rsidRPr="00655355">
        <w:t>priedas</w:t>
      </w:r>
    </w:p>
    <w:p w14:paraId="6DDBB437" w14:textId="77777777" w:rsidR="004618C3" w:rsidRPr="00655355" w:rsidRDefault="004618C3" w:rsidP="004618C3">
      <w:pPr>
        <w:ind w:left="2592" w:firstLine="1296"/>
        <w:jc w:val="right"/>
        <w:outlineLvl w:val="0"/>
      </w:pPr>
    </w:p>
    <w:p w14:paraId="101BBBBA" w14:textId="77777777" w:rsidR="004618C3" w:rsidRDefault="004618C3" w:rsidP="004618C3">
      <w:pPr>
        <w:pStyle w:val="Stilius3"/>
        <w:jc w:val="center"/>
        <w:rPr>
          <w:b/>
          <w:bCs/>
          <w:sz w:val="24"/>
          <w:szCs w:val="24"/>
          <w:lang w:eastAsia="lt-LT"/>
        </w:rPr>
      </w:pPr>
      <w:r>
        <w:rPr>
          <w:b/>
          <w:bCs/>
          <w:sz w:val="24"/>
          <w:szCs w:val="24"/>
          <w:lang w:eastAsia="lt-LT"/>
        </w:rPr>
        <w:t>ATLIKTŲ DARBŲ AKTAS Nr.____</w:t>
      </w:r>
    </w:p>
    <w:p w14:paraId="12FD8127" w14:textId="77777777" w:rsidR="004618C3" w:rsidRDefault="004618C3" w:rsidP="004618C3">
      <w:pPr>
        <w:pStyle w:val="Stilius3"/>
        <w:jc w:val="center"/>
        <w:rPr>
          <w:b/>
          <w:bCs/>
          <w:sz w:val="20"/>
          <w:szCs w:val="20"/>
          <w:lang w:eastAsia="lt-LT"/>
        </w:rPr>
      </w:pPr>
      <w:r>
        <w:rPr>
          <w:b/>
          <w:bCs/>
          <w:sz w:val="20"/>
          <w:szCs w:val="20"/>
          <w:lang w:eastAsia="lt-LT"/>
        </w:rPr>
        <w:t>Data___________</w:t>
      </w:r>
    </w:p>
    <w:p w14:paraId="22506516" w14:textId="77777777" w:rsidR="004618C3" w:rsidRDefault="004618C3" w:rsidP="004618C3">
      <w:pPr>
        <w:pStyle w:val="Stilius3"/>
        <w:rPr>
          <w:b/>
          <w:bCs/>
          <w:sz w:val="20"/>
          <w:szCs w:val="20"/>
          <w:lang w:eastAsia="lt-LT"/>
        </w:rPr>
      </w:pPr>
      <w:r>
        <w:rPr>
          <w:b/>
          <w:bCs/>
          <w:sz w:val="20"/>
          <w:szCs w:val="20"/>
          <w:lang w:eastAsia="lt-LT"/>
        </w:rPr>
        <w:t>Užsakovas:</w:t>
      </w:r>
    </w:p>
    <w:p w14:paraId="0142C9C3" w14:textId="77777777" w:rsidR="004618C3" w:rsidRDefault="004618C3" w:rsidP="004618C3">
      <w:pPr>
        <w:pStyle w:val="Stilius3"/>
        <w:spacing w:before="0"/>
        <w:rPr>
          <w:b/>
          <w:bCs/>
          <w:sz w:val="20"/>
          <w:szCs w:val="20"/>
          <w:lang w:eastAsia="lt-LT"/>
        </w:rPr>
      </w:pPr>
      <w:r>
        <w:rPr>
          <w:b/>
          <w:bCs/>
          <w:sz w:val="20"/>
          <w:szCs w:val="20"/>
          <w:lang w:eastAsia="lt-LT"/>
        </w:rPr>
        <w:t>Rangovas:</w:t>
      </w:r>
    </w:p>
    <w:p w14:paraId="7A42E19D" w14:textId="77777777" w:rsidR="004618C3" w:rsidRDefault="004618C3" w:rsidP="004618C3">
      <w:pPr>
        <w:pStyle w:val="Stilius3"/>
        <w:spacing w:before="0"/>
        <w:rPr>
          <w:b/>
          <w:bCs/>
          <w:sz w:val="20"/>
          <w:szCs w:val="20"/>
          <w:lang w:eastAsia="lt-LT"/>
        </w:rPr>
      </w:pPr>
      <w:r>
        <w:rPr>
          <w:b/>
          <w:bCs/>
          <w:sz w:val="20"/>
          <w:szCs w:val="20"/>
          <w:lang w:eastAsia="lt-LT"/>
        </w:rPr>
        <w:t>Sutartis:</w:t>
      </w:r>
    </w:p>
    <w:p w14:paraId="72D64D31" w14:textId="77777777" w:rsidR="004618C3" w:rsidRDefault="004618C3" w:rsidP="004618C3">
      <w:pPr>
        <w:rPr>
          <w:b/>
          <w:bCs/>
        </w:rPr>
      </w:pPr>
      <w:r>
        <w:rPr>
          <w:b/>
          <w:bCs/>
        </w:rPr>
        <w:t xml:space="preserve">Objektas: </w:t>
      </w:r>
    </w:p>
    <w:p w14:paraId="225C35E2" w14:textId="77777777" w:rsidR="004618C3" w:rsidRDefault="004618C3" w:rsidP="004618C3">
      <w:pPr>
        <w:rPr>
          <w:b/>
          <w:bCs/>
          <w:u w:val="single"/>
        </w:rPr>
      </w:pPr>
      <w:r>
        <w:rPr>
          <w:b/>
          <w:bCs/>
        </w:rPr>
        <w:t>Sudaryta už laikotarpį nuo________________ iki _______________</w:t>
      </w:r>
    </w:p>
    <w:p w14:paraId="468BD3ED" w14:textId="77777777" w:rsidR="004618C3" w:rsidRDefault="004618C3" w:rsidP="004618C3">
      <w:pPr>
        <w:rPr>
          <w:b/>
          <w:bCs/>
        </w:rPr>
      </w:pPr>
    </w:p>
    <w:tbl>
      <w:tblPr>
        <w:tblW w:w="10454" w:type="dxa"/>
        <w:tblInd w:w="113" w:type="dxa"/>
        <w:tblLayout w:type="fixed"/>
        <w:tblLook w:val="04A0" w:firstRow="1" w:lastRow="0" w:firstColumn="1" w:lastColumn="0" w:noHBand="0" w:noVBand="1"/>
      </w:tblPr>
      <w:tblGrid>
        <w:gridCol w:w="733"/>
        <w:gridCol w:w="2410"/>
        <w:gridCol w:w="992"/>
        <w:gridCol w:w="392"/>
        <w:gridCol w:w="1309"/>
        <w:gridCol w:w="391"/>
        <w:gridCol w:w="1310"/>
        <w:gridCol w:w="390"/>
        <w:gridCol w:w="1133"/>
        <w:gridCol w:w="1394"/>
      </w:tblGrid>
      <w:tr w:rsidR="004618C3" w14:paraId="1521FF68" w14:textId="77777777" w:rsidTr="00A63CFC">
        <w:trPr>
          <w:gridAfter w:val="1"/>
          <w:wAfter w:w="1394" w:type="dxa"/>
          <w:trHeight w:val="2160"/>
        </w:trPr>
        <w:tc>
          <w:tcPr>
            <w:tcW w:w="733" w:type="dxa"/>
            <w:vMerge w:val="restart"/>
            <w:tcBorders>
              <w:top w:val="single" w:sz="4" w:space="0" w:color="auto"/>
              <w:left w:val="single" w:sz="4" w:space="0" w:color="auto"/>
              <w:bottom w:val="single" w:sz="4" w:space="0" w:color="auto"/>
              <w:right w:val="single" w:sz="4" w:space="0" w:color="auto"/>
            </w:tcBorders>
            <w:vAlign w:val="center"/>
            <w:hideMark/>
          </w:tcPr>
          <w:p w14:paraId="7D4E071B" w14:textId="77777777" w:rsidR="004618C3" w:rsidRDefault="004618C3" w:rsidP="00A63CFC">
            <w:pPr>
              <w:jc w:val="center"/>
              <w:rPr>
                <w:color w:val="000000"/>
                <w:sz w:val="22"/>
                <w:szCs w:val="22"/>
              </w:rPr>
            </w:pPr>
            <w:r>
              <w:rPr>
                <w:color w:val="000000"/>
                <w:sz w:val="22"/>
                <w:szCs w:val="22"/>
              </w:rPr>
              <w:t>Eil. Nr.</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3573991C" w14:textId="77777777" w:rsidR="004618C3" w:rsidRDefault="004618C3" w:rsidP="00A63CFC">
            <w:pPr>
              <w:jc w:val="center"/>
              <w:rPr>
                <w:color w:val="000000"/>
                <w:sz w:val="22"/>
                <w:szCs w:val="22"/>
              </w:rPr>
            </w:pPr>
            <w:r>
              <w:rPr>
                <w:color w:val="000000"/>
                <w:sz w:val="22"/>
                <w:szCs w:val="22"/>
              </w:rPr>
              <w:t>Darbų grupių (etapų) pavadinimas pagal Žiniaraštį (Veiklų sąrašą)</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EC59C38" w14:textId="77777777" w:rsidR="004618C3" w:rsidRDefault="004618C3" w:rsidP="00A63CFC">
            <w:pPr>
              <w:jc w:val="center"/>
              <w:rPr>
                <w:color w:val="000000"/>
                <w:sz w:val="22"/>
                <w:szCs w:val="22"/>
              </w:rPr>
            </w:pPr>
            <w:r>
              <w:rPr>
                <w:color w:val="000000"/>
                <w:sz w:val="22"/>
                <w:szCs w:val="22"/>
              </w:rPr>
              <w:t>Kaina pagal sutartį, Eur be PVM</w:t>
            </w:r>
          </w:p>
        </w:tc>
        <w:tc>
          <w:tcPr>
            <w:tcW w:w="1701" w:type="dxa"/>
            <w:gridSpan w:val="2"/>
            <w:tcBorders>
              <w:top w:val="single" w:sz="4" w:space="0" w:color="auto"/>
              <w:left w:val="nil"/>
              <w:bottom w:val="single" w:sz="4" w:space="0" w:color="auto"/>
              <w:right w:val="single" w:sz="4" w:space="0" w:color="auto"/>
            </w:tcBorders>
            <w:vAlign w:val="center"/>
            <w:hideMark/>
          </w:tcPr>
          <w:p w14:paraId="6E06CA09" w14:textId="77777777" w:rsidR="004618C3" w:rsidRDefault="004618C3" w:rsidP="00A63CFC">
            <w:pPr>
              <w:jc w:val="center"/>
              <w:rPr>
                <w:color w:val="000000"/>
                <w:sz w:val="22"/>
                <w:szCs w:val="22"/>
              </w:rPr>
            </w:pPr>
            <w:r>
              <w:rPr>
                <w:color w:val="000000"/>
                <w:sz w:val="22"/>
                <w:szCs w:val="22"/>
              </w:rPr>
              <w:t>Atlikta darbų nuo darbų pradžios įskaitant ataskaitinį laikotarpį</w:t>
            </w:r>
          </w:p>
        </w:tc>
        <w:tc>
          <w:tcPr>
            <w:tcW w:w="1701" w:type="dxa"/>
            <w:gridSpan w:val="2"/>
            <w:tcBorders>
              <w:top w:val="single" w:sz="4" w:space="0" w:color="auto"/>
              <w:left w:val="nil"/>
              <w:bottom w:val="single" w:sz="4" w:space="0" w:color="auto"/>
              <w:right w:val="single" w:sz="4" w:space="0" w:color="auto"/>
            </w:tcBorders>
            <w:vAlign w:val="center"/>
            <w:hideMark/>
          </w:tcPr>
          <w:p w14:paraId="1581B63B" w14:textId="77777777" w:rsidR="004618C3" w:rsidRDefault="004618C3" w:rsidP="00A63CFC">
            <w:pPr>
              <w:jc w:val="center"/>
              <w:rPr>
                <w:color w:val="000000"/>
                <w:sz w:val="22"/>
                <w:szCs w:val="22"/>
              </w:rPr>
            </w:pPr>
            <w:r>
              <w:rPr>
                <w:color w:val="000000"/>
                <w:sz w:val="22"/>
                <w:szCs w:val="22"/>
              </w:rPr>
              <w:t>Atlikta darbų nuo darbų pradžios iki ataskaitinio laikotarpio</w:t>
            </w:r>
          </w:p>
        </w:tc>
        <w:tc>
          <w:tcPr>
            <w:tcW w:w="1523" w:type="dxa"/>
            <w:gridSpan w:val="2"/>
            <w:tcBorders>
              <w:top w:val="single" w:sz="4" w:space="0" w:color="auto"/>
              <w:left w:val="nil"/>
              <w:bottom w:val="single" w:sz="4" w:space="0" w:color="auto"/>
              <w:right w:val="single" w:sz="4" w:space="0" w:color="auto"/>
            </w:tcBorders>
            <w:vAlign w:val="center"/>
            <w:hideMark/>
          </w:tcPr>
          <w:p w14:paraId="2C38ABC2" w14:textId="77777777" w:rsidR="004618C3" w:rsidRDefault="004618C3" w:rsidP="00A63CFC">
            <w:pPr>
              <w:jc w:val="center"/>
              <w:rPr>
                <w:color w:val="000000"/>
                <w:sz w:val="22"/>
                <w:szCs w:val="22"/>
              </w:rPr>
            </w:pPr>
            <w:r>
              <w:rPr>
                <w:color w:val="000000"/>
                <w:sz w:val="22"/>
                <w:szCs w:val="22"/>
              </w:rPr>
              <w:t>Atlikta darbų per ataskaitinį laikotarpį</w:t>
            </w:r>
          </w:p>
        </w:tc>
      </w:tr>
      <w:tr w:rsidR="004618C3" w14:paraId="1E8B8A16" w14:textId="77777777" w:rsidTr="00A63CFC">
        <w:trPr>
          <w:gridAfter w:val="1"/>
          <w:wAfter w:w="1394" w:type="dxa"/>
          <w:trHeight w:val="300"/>
        </w:trPr>
        <w:tc>
          <w:tcPr>
            <w:tcW w:w="733" w:type="dxa"/>
            <w:vMerge/>
            <w:tcBorders>
              <w:top w:val="single" w:sz="4" w:space="0" w:color="auto"/>
              <w:left w:val="single" w:sz="4" w:space="0" w:color="auto"/>
              <w:bottom w:val="single" w:sz="4" w:space="0" w:color="auto"/>
              <w:right w:val="single" w:sz="4" w:space="0" w:color="auto"/>
            </w:tcBorders>
            <w:vAlign w:val="center"/>
            <w:hideMark/>
          </w:tcPr>
          <w:p w14:paraId="544FE8A9" w14:textId="77777777" w:rsidR="004618C3" w:rsidRDefault="004618C3" w:rsidP="00A63CFC">
            <w:pPr>
              <w:rPr>
                <w:color w:val="000000"/>
                <w:sz w:val="22"/>
                <w:szCs w:val="22"/>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89D77DC" w14:textId="77777777" w:rsidR="004618C3" w:rsidRDefault="004618C3" w:rsidP="00A63CFC">
            <w:pPr>
              <w:rPr>
                <w:color w:val="000000"/>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C0BEBF1" w14:textId="77777777" w:rsidR="004618C3" w:rsidRDefault="004618C3" w:rsidP="00A63CFC">
            <w:pPr>
              <w:rPr>
                <w:color w:val="000000"/>
                <w:sz w:val="22"/>
                <w:szCs w:val="22"/>
              </w:rPr>
            </w:pPr>
          </w:p>
        </w:tc>
        <w:tc>
          <w:tcPr>
            <w:tcW w:w="392" w:type="dxa"/>
            <w:tcBorders>
              <w:top w:val="nil"/>
              <w:left w:val="nil"/>
              <w:bottom w:val="single" w:sz="4" w:space="0" w:color="auto"/>
              <w:right w:val="single" w:sz="4" w:space="0" w:color="auto"/>
            </w:tcBorders>
            <w:noWrap/>
            <w:vAlign w:val="bottom"/>
            <w:hideMark/>
          </w:tcPr>
          <w:p w14:paraId="20675F29" w14:textId="77777777" w:rsidR="004618C3" w:rsidRDefault="004618C3" w:rsidP="00A63CFC">
            <w:pPr>
              <w:jc w:val="center"/>
              <w:rPr>
                <w:color w:val="000000"/>
                <w:sz w:val="22"/>
                <w:szCs w:val="22"/>
              </w:rPr>
            </w:pPr>
            <w:r>
              <w:rPr>
                <w:color w:val="000000"/>
                <w:sz w:val="22"/>
                <w:szCs w:val="22"/>
              </w:rPr>
              <w:t>%</w:t>
            </w:r>
          </w:p>
        </w:tc>
        <w:tc>
          <w:tcPr>
            <w:tcW w:w="1309" w:type="dxa"/>
            <w:tcBorders>
              <w:top w:val="nil"/>
              <w:left w:val="nil"/>
              <w:bottom w:val="single" w:sz="4" w:space="0" w:color="auto"/>
              <w:right w:val="single" w:sz="4" w:space="0" w:color="auto"/>
            </w:tcBorders>
            <w:noWrap/>
            <w:vAlign w:val="bottom"/>
            <w:hideMark/>
          </w:tcPr>
          <w:p w14:paraId="38BA5CDF" w14:textId="77777777" w:rsidR="004618C3" w:rsidRDefault="004618C3" w:rsidP="00A63CFC">
            <w:pPr>
              <w:jc w:val="center"/>
              <w:rPr>
                <w:color w:val="000000"/>
                <w:sz w:val="22"/>
                <w:szCs w:val="22"/>
              </w:rPr>
            </w:pPr>
            <w:r>
              <w:rPr>
                <w:color w:val="000000"/>
                <w:sz w:val="22"/>
                <w:szCs w:val="22"/>
              </w:rPr>
              <w:t>Suma, Eur</w:t>
            </w:r>
          </w:p>
        </w:tc>
        <w:tc>
          <w:tcPr>
            <w:tcW w:w="391" w:type="dxa"/>
            <w:tcBorders>
              <w:top w:val="nil"/>
              <w:left w:val="nil"/>
              <w:bottom w:val="single" w:sz="4" w:space="0" w:color="auto"/>
              <w:right w:val="single" w:sz="4" w:space="0" w:color="auto"/>
            </w:tcBorders>
            <w:noWrap/>
            <w:vAlign w:val="bottom"/>
            <w:hideMark/>
          </w:tcPr>
          <w:p w14:paraId="60899A98" w14:textId="77777777" w:rsidR="004618C3" w:rsidRDefault="004618C3" w:rsidP="00A63CFC">
            <w:pPr>
              <w:jc w:val="center"/>
              <w:rPr>
                <w:color w:val="000000"/>
                <w:sz w:val="22"/>
                <w:szCs w:val="22"/>
              </w:rPr>
            </w:pPr>
            <w:r>
              <w:rPr>
                <w:color w:val="000000"/>
                <w:sz w:val="22"/>
                <w:szCs w:val="22"/>
              </w:rPr>
              <w:t>%</w:t>
            </w:r>
          </w:p>
        </w:tc>
        <w:tc>
          <w:tcPr>
            <w:tcW w:w="1310" w:type="dxa"/>
            <w:tcBorders>
              <w:top w:val="nil"/>
              <w:left w:val="nil"/>
              <w:bottom w:val="single" w:sz="4" w:space="0" w:color="auto"/>
              <w:right w:val="single" w:sz="4" w:space="0" w:color="auto"/>
            </w:tcBorders>
            <w:noWrap/>
            <w:vAlign w:val="bottom"/>
            <w:hideMark/>
          </w:tcPr>
          <w:p w14:paraId="19FCB348" w14:textId="77777777" w:rsidR="004618C3" w:rsidRDefault="004618C3" w:rsidP="00A63CFC">
            <w:pPr>
              <w:jc w:val="center"/>
              <w:rPr>
                <w:color w:val="000000"/>
                <w:sz w:val="22"/>
                <w:szCs w:val="22"/>
              </w:rPr>
            </w:pPr>
            <w:r>
              <w:rPr>
                <w:color w:val="000000"/>
                <w:sz w:val="22"/>
                <w:szCs w:val="22"/>
              </w:rPr>
              <w:t>Suma, Eur</w:t>
            </w:r>
          </w:p>
        </w:tc>
        <w:tc>
          <w:tcPr>
            <w:tcW w:w="390" w:type="dxa"/>
            <w:tcBorders>
              <w:top w:val="nil"/>
              <w:left w:val="nil"/>
              <w:bottom w:val="single" w:sz="4" w:space="0" w:color="auto"/>
              <w:right w:val="single" w:sz="4" w:space="0" w:color="auto"/>
            </w:tcBorders>
            <w:noWrap/>
            <w:vAlign w:val="bottom"/>
            <w:hideMark/>
          </w:tcPr>
          <w:p w14:paraId="0E768084" w14:textId="77777777" w:rsidR="004618C3" w:rsidRDefault="004618C3" w:rsidP="00A63CFC">
            <w:pPr>
              <w:jc w:val="center"/>
              <w:rPr>
                <w:color w:val="000000"/>
                <w:sz w:val="22"/>
                <w:szCs w:val="22"/>
              </w:rPr>
            </w:pPr>
            <w:r>
              <w:rPr>
                <w:color w:val="000000"/>
                <w:sz w:val="22"/>
                <w:szCs w:val="22"/>
              </w:rPr>
              <w:t>%</w:t>
            </w:r>
          </w:p>
        </w:tc>
        <w:tc>
          <w:tcPr>
            <w:tcW w:w="1133" w:type="dxa"/>
            <w:tcBorders>
              <w:top w:val="nil"/>
              <w:left w:val="nil"/>
              <w:bottom w:val="single" w:sz="4" w:space="0" w:color="auto"/>
              <w:right w:val="single" w:sz="4" w:space="0" w:color="auto"/>
            </w:tcBorders>
            <w:noWrap/>
            <w:vAlign w:val="bottom"/>
            <w:hideMark/>
          </w:tcPr>
          <w:p w14:paraId="732CF3A2" w14:textId="77777777" w:rsidR="004618C3" w:rsidRDefault="004618C3" w:rsidP="00A63CFC">
            <w:pPr>
              <w:jc w:val="center"/>
              <w:rPr>
                <w:color w:val="000000"/>
                <w:sz w:val="22"/>
                <w:szCs w:val="22"/>
              </w:rPr>
            </w:pPr>
            <w:r>
              <w:rPr>
                <w:color w:val="000000"/>
                <w:sz w:val="22"/>
                <w:szCs w:val="22"/>
              </w:rPr>
              <w:t>Suma, Eur</w:t>
            </w:r>
          </w:p>
        </w:tc>
      </w:tr>
      <w:tr w:rsidR="004618C3" w14:paraId="42FA648D"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6A3D27C2" w14:textId="77777777" w:rsidR="004618C3" w:rsidRDefault="004618C3" w:rsidP="00A63CFC">
            <w:pPr>
              <w:suppressAutoHyphens/>
              <w:overflowPunct w:val="0"/>
              <w:autoSpaceDE w:val="0"/>
              <w:autoSpaceDN w:val="0"/>
              <w:adjustRightInd w:val="0"/>
              <w:ind w:left="175"/>
              <w:jc w:val="center"/>
              <w:textAlignment w:val="baseline"/>
              <w:rPr>
                <w:b/>
              </w:rPr>
            </w:pPr>
            <w:r>
              <w:rPr>
                <w:b/>
              </w:rPr>
              <w:t>I</w:t>
            </w:r>
          </w:p>
        </w:tc>
        <w:tc>
          <w:tcPr>
            <w:tcW w:w="2410" w:type="dxa"/>
            <w:tcBorders>
              <w:top w:val="nil"/>
              <w:left w:val="nil"/>
              <w:bottom w:val="single" w:sz="4" w:space="0" w:color="auto"/>
              <w:right w:val="single" w:sz="4" w:space="0" w:color="auto"/>
            </w:tcBorders>
            <w:noWrap/>
            <w:vAlign w:val="center"/>
          </w:tcPr>
          <w:p w14:paraId="472B3F67" w14:textId="77777777" w:rsidR="004618C3" w:rsidRDefault="004618C3" w:rsidP="00A63CFC">
            <w:pPr>
              <w:rPr>
                <w:b/>
              </w:rPr>
            </w:pPr>
            <w:r w:rsidRPr="00453E1C">
              <w:rPr>
                <w:b/>
              </w:rPr>
              <w:t>Želdinių priežiūros darbai</w:t>
            </w:r>
          </w:p>
        </w:tc>
        <w:tc>
          <w:tcPr>
            <w:tcW w:w="992" w:type="dxa"/>
            <w:tcBorders>
              <w:top w:val="nil"/>
              <w:left w:val="nil"/>
              <w:bottom w:val="single" w:sz="4" w:space="0" w:color="auto"/>
              <w:right w:val="single" w:sz="4" w:space="0" w:color="auto"/>
            </w:tcBorders>
            <w:noWrap/>
          </w:tcPr>
          <w:p w14:paraId="612C2AE8"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7676F3F9"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4C7A94A9"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15A60551"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1D26B9D0"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71B31BAE"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7F39C81C" w14:textId="77777777" w:rsidR="004618C3" w:rsidRDefault="004618C3" w:rsidP="00A63CFC">
            <w:pPr>
              <w:spacing w:before="120"/>
              <w:jc w:val="right"/>
            </w:pPr>
          </w:p>
        </w:tc>
        <w:tc>
          <w:tcPr>
            <w:tcW w:w="1394" w:type="dxa"/>
          </w:tcPr>
          <w:p w14:paraId="66BEDB92" w14:textId="77777777" w:rsidR="004618C3" w:rsidRDefault="004618C3" w:rsidP="00A63CFC">
            <w:pPr>
              <w:spacing w:before="120"/>
              <w:jc w:val="right"/>
            </w:pPr>
          </w:p>
        </w:tc>
      </w:tr>
      <w:tr w:rsidR="004618C3" w14:paraId="44282885" w14:textId="77777777" w:rsidTr="00A63CFC">
        <w:trPr>
          <w:trHeight w:val="300"/>
        </w:trPr>
        <w:tc>
          <w:tcPr>
            <w:tcW w:w="733" w:type="dxa"/>
            <w:tcBorders>
              <w:top w:val="single" w:sz="4" w:space="0" w:color="000000"/>
              <w:left w:val="single" w:sz="4" w:space="0" w:color="000000"/>
              <w:bottom w:val="single" w:sz="4" w:space="0" w:color="000000"/>
              <w:right w:val="single" w:sz="4" w:space="0" w:color="000000"/>
            </w:tcBorders>
            <w:noWrap/>
          </w:tcPr>
          <w:p w14:paraId="1AF0605F" w14:textId="77777777" w:rsidR="004618C3" w:rsidRDefault="004618C3" w:rsidP="00A63CFC">
            <w:pPr>
              <w:suppressAutoHyphens/>
              <w:overflowPunct w:val="0"/>
              <w:autoSpaceDE w:val="0"/>
              <w:autoSpaceDN w:val="0"/>
              <w:adjustRightInd w:val="0"/>
              <w:ind w:left="175"/>
              <w:jc w:val="center"/>
              <w:textAlignment w:val="baseline"/>
              <w:rPr>
                <w:b/>
              </w:rPr>
            </w:pPr>
            <w:r>
              <w:rPr>
                <w:b/>
              </w:rPr>
              <w:t>II.</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2ADEC9D" w14:textId="77777777" w:rsidR="004618C3" w:rsidRDefault="004618C3" w:rsidP="00A63CFC">
            <w:pPr>
              <w:rPr>
                <w:b/>
              </w:rPr>
            </w:pPr>
            <w:r w:rsidRPr="00453E1C">
              <w:rPr>
                <w:b/>
              </w:rPr>
              <w:t>Restauravimas</w:t>
            </w:r>
          </w:p>
        </w:tc>
        <w:tc>
          <w:tcPr>
            <w:tcW w:w="992" w:type="dxa"/>
            <w:tcBorders>
              <w:top w:val="nil"/>
              <w:left w:val="nil"/>
              <w:bottom w:val="single" w:sz="4" w:space="0" w:color="auto"/>
              <w:right w:val="single" w:sz="4" w:space="0" w:color="auto"/>
            </w:tcBorders>
            <w:noWrap/>
          </w:tcPr>
          <w:p w14:paraId="355AFD2E"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7EAFA5C0"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3376A100"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690B465A"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7096E43A"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67BE76BC"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10DDF945" w14:textId="77777777" w:rsidR="004618C3" w:rsidRDefault="004618C3" w:rsidP="00A63CFC">
            <w:pPr>
              <w:spacing w:before="120"/>
              <w:jc w:val="right"/>
            </w:pPr>
          </w:p>
        </w:tc>
        <w:tc>
          <w:tcPr>
            <w:tcW w:w="1394" w:type="dxa"/>
          </w:tcPr>
          <w:p w14:paraId="2EB07FEB" w14:textId="77777777" w:rsidR="004618C3" w:rsidRDefault="004618C3" w:rsidP="00A63CFC">
            <w:pPr>
              <w:spacing w:before="120"/>
              <w:jc w:val="right"/>
            </w:pPr>
          </w:p>
        </w:tc>
      </w:tr>
      <w:tr w:rsidR="004618C3" w14:paraId="0C6E73AA"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53A76177" w14:textId="77777777" w:rsidR="004618C3" w:rsidRDefault="004618C3" w:rsidP="00A63CFC">
            <w:pPr>
              <w:suppressAutoHyphens/>
              <w:overflowPunct w:val="0"/>
              <w:autoSpaceDE w:val="0"/>
              <w:autoSpaceDN w:val="0"/>
              <w:adjustRightInd w:val="0"/>
              <w:ind w:left="175"/>
              <w:jc w:val="center"/>
              <w:textAlignment w:val="baseline"/>
              <w:rPr>
                <w:b/>
              </w:rPr>
            </w:pPr>
            <w:r>
              <w:rPr>
                <w:b/>
              </w:rPr>
              <w:t>III.</w:t>
            </w:r>
          </w:p>
        </w:tc>
        <w:tc>
          <w:tcPr>
            <w:tcW w:w="2410" w:type="dxa"/>
            <w:tcBorders>
              <w:top w:val="nil"/>
              <w:left w:val="nil"/>
              <w:bottom w:val="single" w:sz="4" w:space="0" w:color="auto"/>
              <w:right w:val="single" w:sz="4" w:space="0" w:color="auto"/>
            </w:tcBorders>
            <w:noWrap/>
            <w:vAlign w:val="center"/>
          </w:tcPr>
          <w:p w14:paraId="5752E254" w14:textId="77777777" w:rsidR="004618C3" w:rsidRDefault="004618C3" w:rsidP="00A63CFC">
            <w:pPr>
              <w:rPr>
                <w:b/>
              </w:rPr>
            </w:pPr>
            <w:r w:rsidRPr="00453E1C">
              <w:rPr>
                <w:b/>
              </w:rPr>
              <w:t>Avarijos grėsmės pašalinimas</w:t>
            </w:r>
          </w:p>
        </w:tc>
        <w:tc>
          <w:tcPr>
            <w:tcW w:w="992" w:type="dxa"/>
            <w:tcBorders>
              <w:top w:val="nil"/>
              <w:left w:val="nil"/>
              <w:bottom w:val="single" w:sz="4" w:space="0" w:color="auto"/>
              <w:right w:val="single" w:sz="4" w:space="0" w:color="auto"/>
            </w:tcBorders>
            <w:noWrap/>
          </w:tcPr>
          <w:p w14:paraId="21C19107"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19E56B39"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114F2D98"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2594E96D"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5CCBBFD4"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0F8B21ED"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67A148E0" w14:textId="77777777" w:rsidR="004618C3" w:rsidRDefault="004618C3" w:rsidP="00A63CFC">
            <w:pPr>
              <w:spacing w:before="120"/>
              <w:jc w:val="right"/>
            </w:pPr>
          </w:p>
        </w:tc>
        <w:tc>
          <w:tcPr>
            <w:tcW w:w="1394" w:type="dxa"/>
          </w:tcPr>
          <w:p w14:paraId="3175BA07" w14:textId="77777777" w:rsidR="004618C3" w:rsidRDefault="004618C3" w:rsidP="00A63CFC">
            <w:pPr>
              <w:spacing w:before="120"/>
              <w:jc w:val="right"/>
            </w:pPr>
          </w:p>
        </w:tc>
      </w:tr>
      <w:tr w:rsidR="004618C3" w14:paraId="7FC4ECBA"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0458016D" w14:textId="77777777" w:rsidR="004618C3" w:rsidRPr="0065369C" w:rsidRDefault="004618C3" w:rsidP="00A63CFC">
            <w:pPr>
              <w:suppressAutoHyphens/>
              <w:overflowPunct w:val="0"/>
              <w:autoSpaceDE w:val="0"/>
              <w:autoSpaceDN w:val="0"/>
              <w:adjustRightInd w:val="0"/>
              <w:ind w:left="175"/>
              <w:textAlignment w:val="baseline"/>
              <w:rPr>
                <w:b/>
                <w:bCs/>
              </w:rPr>
            </w:pPr>
            <w:r w:rsidRPr="0065369C">
              <w:rPr>
                <w:b/>
                <w:bCs/>
              </w:rPr>
              <w:t>I</w:t>
            </w:r>
            <w:r>
              <w:rPr>
                <w:b/>
                <w:bCs/>
              </w:rPr>
              <w:t>V</w:t>
            </w:r>
            <w:r w:rsidRPr="0065369C">
              <w:rPr>
                <w:b/>
                <w:bCs/>
              </w:rPr>
              <w:t>.</w:t>
            </w:r>
          </w:p>
        </w:tc>
        <w:tc>
          <w:tcPr>
            <w:tcW w:w="2410" w:type="dxa"/>
            <w:tcBorders>
              <w:top w:val="nil"/>
              <w:left w:val="nil"/>
              <w:bottom w:val="single" w:sz="4" w:space="0" w:color="auto"/>
              <w:right w:val="single" w:sz="4" w:space="0" w:color="auto"/>
            </w:tcBorders>
            <w:noWrap/>
            <w:vAlign w:val="center"/>
          </w:tcPr>
          <w:p w14:paraId="3F3B5CB5" w14:textId="77777777" w:rsidR="004618C3" w:rsidRPr="004971B1" w:rsidRDefault="004618C3" w:rsidP="00A63CFC">
            <w:pPr>
              <w:rPr>
                <w:b/>
                <w:bCs/>
              </w:rPr>
            </w:pPr>
            <w:r w:rsidRPr="004971B1">
              <w:rPr>
                <w:b/>
                <w:bCs/>
              </w:rPr>
              <w:t>Konservavimo darbai</w:t>
            </w:r>
          </w:p>
        </w:tc>
        <w:tc>
          <w:tcPr>
            <w:tcW w:w="992" w:type="dxa"/>
            <w:tcBorders>
              <w:top w:val="nil"/>
              <w:left w:val="nil"/>
              <w:bottom w:val="single" w:sz="4" w:space="0" w:color="auto"/>
              <w:right w:val="single" w:sz="4" w:space="0" w:color="auto"/>
            </w:tcBorders>
            <w:noWrap/>
          </w:tcPr>
          <w:p w14:paraId="636068BD"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049F0476"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637AE8A0"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7D3B2015"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604ABD4A"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2E4C9CDF"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4C2ADA72" w14:textId="77777777" w:rsidR="004618C3" w:rsidRDefault="004618C3" w:rsidP="00A63CFC">
            <w:pPr>
              <w:spacing w:before="120"/>
              <w:jc w:val="right"/>
            </w:pPr>
          </w:p>
        </w:tc>
        <w:tc>
          <w:tcPr>
            <w:tcW w:w="1394" w:type="dxa"/>
          </w:tcPr>
          <w:p w14:paraId="230B338A" w14:textId="77777777" w:rsidR="004618C3" w:rsidRDefault="004618C3" w:rsidP="00A63CFC">
            <w:pPr>
              <w:spacing w:before="120"/>
              <w:jc w:val="right"/>
            </w:pPr>
          </w:p>
        </w:tc>
      </w:tr>
      <w:tr w:rsidR="004618C3" w14:paraId="41984AD3"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40BA933B" w14:textId="77777777" w:rsidR="004618C3" w:rsidRDefault="004618C3" w:rsidP="00A63CFC">
            <w:pPr>
              <w:suppressAutoHyphens/>
              <w:overflowPunct w:val="0"/>
              <w:autoSpaceDE w:val="0"/>
              <w:autoSpaceDN w:val="0"/>
              <w:adjustRightInd w:val="0"/>
              <w:ind w:left="175"/>
              <w:textAlignment w:val="baseline"/>
            </w:pPr>
          </w:p>
        </w:tc>
        <w:tc>
          <w:tcPr>
            <w:tcW w:w="2410" w:type="dxa"/>
            <w:tcBorders>
              <w:top w:val="nil"/>
              <w:left w:val="nil"/>
              <w:bottom w:val="single" w:sz="4" w:space="0" w:color="auto"/>
              <w:right w:val="single" w:sz="4" w:space="0" w:color="auto"/>
            </w:tcBorders>
            <w:noWrap/>
            <w:vAlign w:val="bottom"/>
          </w:tcPr>
          <w:p w14:paraId="50AF1B6B" w14:textId="77777777" w:rsidR="004618C3" w:rsidRDefault="004618C3" w:rsidP="00A63CFC">
            <w:r>
              <w:rPr>
                <w:b/>
                <w:bCs/>
                <w:color w:val="000000"/>
                <w:sz w:val="22"/>
                <w:szCs w:val="22"/>
              </w:rPr>
              <w:t>Suma be PVM:</w:t>
            </w:r>
          </w:p>
        </w:tc>
        <w:tc>
          <w:tcPr>
            <w:tcW w:w="992" w:type="dxa"/>
            <w:tcBorders>
              <w:top w:val="nil"/>
              <w:left w:val="nil"/>
              <w:bottom w:val="single" w:sz="4" w:space="0" w:color="auto"/>
              <w:right w:val="single" w:sz="4" w:space="0" w:color="auto"/>
            </w:tcBorders>
            <w:noWrap/>
          </w:tcPr>
          <w:p w14:paraId="68BBC1AB"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0601A93F"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08C68D7D"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442E9F58"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4BA3CFE1"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666ACD91"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2A5D23EC" w14:textId="77777777" w:rsidR="004618C3" w:rsidRDefault="004618C3" w:rsidP="00A63CFC">
            <w:pPr>
              <w:spacing w:before="120"/>
              <w:jc w:val="right"/>
            </w:pPr>
          </w:p>
        </w:tc>
        <w:tc>
          <w:tcPr>
            <w:tcW w:w="1394" w:type="dxa"/>
          </w:tcPr>
          <w:p w14:paraId="5237CBF5" w14:textId="77777777" w:rsidR="004618C3" w:rsidRDefault="004618C3" w:rsidP="00A63CFC">
            <w:pPr>
              <w:spacing w:before="120"/>
              <w:jc w:val="right"/>
            </w:pPr>
          </w:p>
        </w:tc>
      </w:tr>
      <w:tr w:rsidR="004618C3" w14:paraId="09A0DD51" w14:textId="77777777" w:rsidTr="00A63CFC">
        <w:trPr>
          <w:trHeight w:val="300"/>
        </w:trPr>
        <w:tc>
          <w:tcPr>
            <w:tcW w:w="733" w:type="dxa"/>
            <w:tcBorders>
              <w:top w:val="nil"/>
              <w:left w:val="single" w:sz="4" w:space="0" w:color="auto"/>
              <w:bottom w:val="single" w:sz="4" w:space="0" w:color="auto"/>
              <w:right w:val="single" w:sz="4" w:space="0" w:color="auto"/>
            </w:tcBorders>
            <w:noWrap/>
            <w:vAlign w:val="bottom"/>
          </w:tcPr>
          <w:p w14:paraId="0A7B4BCF" w14:textId="77777777" w:rsidR="004618C3" w:rsidRDefault="004618C3" w:rsidP="00A63CFC">
            <w:pPr>
              <w:suppressAutoHyphens/>
              <w:overflowPunct w:val="0"/>
              <w:autoSpaceDE w:val="0"/>
              <w:autoSpaceDN w:val="0"/>
              <w:adjustRightInd w:val="0"/>
              <w:ind w:left="175"/>
              <w:textAlignment w:val="baseline"/>
            </w:pPr>
            <w:r>
              <w:rPr>
                <w:color w:val="000000"/>
                <w:sz w:val="22"/>
                <w:szCs w:val="22"/>
              </w:rPr>
              <w:t> </w:t>
            </w:r>
          </w:p>
        </w:tc>
        <w:tc>
          <w:tcPr>
            <w:tcW w:w="2410" w:type="dxa"/>
            <w:tcBorders>
              <w:top w:val="nil"/>
              <w:left w:val="nil"/>
              <w:bottom w:val="single" w:sz="4" w:space="0" w:color="auto"/>
              <w:right w:val="single" w:sz="4" w:space="0" w:color="auto"/>
            </w:tcBorders>
            <w:noWrap/>
            <w:vAlign w:val="bottom"/>
          </w:tcPr>
          <w:p w14:paraId="3717FECB" w14:textId="77777777" w:rsidR="004618C3" w:rsidRDefault="004618C3" w:rsidP="00A63CFC">
            <w:r>
              <w:rPr>
                <w:b/>
                <w:bCs/>
                <w:color w:val="000000"/>
                <w:sz w:val="22"/>
                <w:szCs w:val="22"/>
              </w:rPr>
              <w:t xml:space="preserve">PVM </w:t>
            </w:r>
            <w:r>
              <w:rPr>
                <w:b/>
                <w:bCs/>
                <w:i/>
                <w:iCs/>
                <w:color w:val="000000"/>
                <w:sz w:val="22"/>
                <w:szCs w:val="22"/>
              </w:rPr>
              <w:t>[tarifas]</w:t>
            </w:r>
            <w:r>
              <w:rPr>
                <w:b/>
                <w:bCs/>
                <w:color w:val="000000"/>
                <w:sz w:val="22"/>
                <w:szCs w:val="22"/>
              </w:rPr>
              <w:t>:</w:t>
            </w:r>
          </w:p>
        </w:tc>
        <w:tc>
          <w:tcPr>
            <w:tcW w:w="992" w:type="dxa"/>
            <w:tcBorders>
              <w:top w:val="nil"/>
              <w:left w:val="nil"/>
              <w:bottom w:val="single" w:sz="4" w:space="0" w:color="auto"/>
              <w:right w:val="single" w:sz="4" w:space="0" w:color="auto"/>
            </w:tcBorders>
            <w:noWrap/>
            <w:vAlign w:val="bottom"/>
          </w:tcPr>
          <w:p w14:paraId="2E968D3C" w14:textId="77777777" w:rsidR="004618C3" w:rsidRDefault="004618C3" w:rsidP="00A63CFC">
            <w:pPr>
              <w:spacing w:before="120"/>
            </w:pPr>
            <w:r>
              <w:rPr>
                <w:color w:val="000000"/>
                <w:sz w:val="22"/>
                <w:szCs w:val="22"/>
              </w:rPr>
              <w:t> </w:t>
            </w:r>
          </w:p>
        </w:tc>
        <w:tc>
          <w:tcPr>
            <w:tcW w:w="392" w:type="dxa"/>
            <w:tcBorders>
              <w:top w:val="nil"/>
              <w:left w:val="nil"/>
              <w:bottom w:val="single" w:sz="4" w:space="0" w:color="auto"/>
              <w:right w:val="single" w:sz="4" w:space="0" w:color="auto"/>
            </w:tcBorders>
            <w:noWrap/>
            <w:vAlign w:val="bottom"/>
          </w:tcPr>
          <w:p w14:paraId="60B50851" w14:textId="77777777" w:rsidR="004618C3" w:rsidRDefault="004618C3" w:rsidP="00A63CFC">
            <w:pPr>
              <w:spacing w:before="120"/>
            </w:pPr>
            <w:r>
              <w:rPr>
                <w:color w:val="000000"/>
                <w:sz w:val="22"/>
                <w:szCs w:val="22"/>
              </w:rPr>
              <w:t> </w:t>
            </w:r>
          </w:p>
        </w:tc>
        <w:tc>
          <w:tcPr>
            <w:tcW w:w="1309" w:type="dxa"/>
            <w:tcBorders>
              <w:top w:val="nil"/>
              <w:left w:val="nil"/>
              <w:bottom w:val="single" w:sz="4" w:space="0" w:color="auto"/>
              <w:right w:val="single" w:sz="4" w:space="0" w:color="auto"/>
            </w:tcBorders>
            <w:noWrap/>
            <w:vAlign w:val="bottom"/>
          </w:tcPr>
          <w:p w14:paraId="1C0CFD3F" w14:textId="77777777" w:rsidR="004618C3" w:rsidRDefault="004618C3" w:rsidP="00A63CFC">
            <w:pPr>
              <w:spacing w:before="120"/>
            </w:pPr>
            <w:r>
              <w:rPr>
                <w:color w:val="000000"/>
                <w:sz w:val="22"/>
                <w:szCs w:val="22"/>
              </w:rPr>
              <w:t> </w:t>
            </w:r>
          </w:p>
        </w:tc>
        <w:tc>
          <w:tcPr>
            <w:tcW w:w="391" w:type="dxa"/>
            <w:tcBorders>
              <w:top w:val="nil"/>
              <w:left w:val="nil"/>
              <w:bottom w:val="single" w:sz="4" w:space="0" w:color="auto"/>
              <w:right w:val="single" w:sz="4" w:space="0" w:color="auto"/>
            </w:tcBorders>
            <w:noWrap/>
            <w:vAlign w:val="bottom"/>
          </w:tcPr>
          <w:p w14:paraId="395C09FE" w14:textId="77777777" w:rsidR="004618C3" w:rsidRDefault="004618C3" w:rsidP="00A63CFC">
            <w:pPr>
              <w:spacing w:before="120"/>
            </w:pPr>
            <w:r>
              <w:rPr>
                <w:color w:val="000000"/>
                <w:sz w:val="22"/>
                <w:szCs w:val="22"/>
              </w:rPr>
              <w:t> </w:t>
            </w:r>
          </w:p>
        </w:tc>
        <w:tc>
          <w:tcPr>
            <w:tcW w:w="1310" w:type="dxa"/>
            <w:tcBorders>
              <w:top w:val="nil"/>
              <w:left w:val="nil"/>
              <w:bottom w:val="single" w:sz="4" w:space="0" w:color="auto"/>
              <w:right w:val="single" w:sz="4" w:space="0" w:color="auto"/>
            </w:tcBorders>
            <w:noWrap/>
            <w:vAlign w:val="bottom"/>
          </w:tcPr>
          <w:p w14:paraId="1AF82047" w14:textId="77777777" w:rsidR="004618C3" w:rsidRDefault="004618C3" w:rsidP="00A63CFC">
            <w:pPr>
              <w:spacing w:before="120"/>
            </w:pPr>
            <w:r>
              <w:rPr>
                <w:color w:val="000000"/>
                <w:sz w:val="22"/>
                <w:szCs w:val="22"/>
              </w:rPr>
              <w:t> </w:t>
            </w:r>
          </w:p>
        </w:tc>
        <w:tc>
          <w:tcPr>
            <w:tcW w:w="390" w:type="dxa"/>
            <w:tcBorders>
              <w:top w:val="nil"/>
              <w:left w:val="nil"/>
              <w:bottom w:val="single" w:sz="4" w:space="0" w:color="auto"/>
              <w:right w:val="single" w:sz="4" w:space="0" w:color="auto"/>
            </w:tcBorders>
            <w:noWrap/>
            <w:vAlign w:val="bottom"/>
          </w:tcPr>
          <w:p w14:paraId="3BFB16D0" w14:textId="77777777" w:rsidR="004618C3" w:rsidRDefault="004618C3" w:rsidP="00A63CFC">
            <w:pPr>
              <w:spacing w:before="120"/>
            </w:pPr>
            <w:r>
              <w:rPr>
                <w:color w:val="000000"/>
                <w:sz w:val="22"/>
                <w:szCs w:val="22"/>
              </w:rPr>
              <w:t> </w:t>
            </w:r>
          </w:p>
        </w:tc>
        <w:tc>
          <w:tcPr>
            <w:tcW w:w="1133" w:type="dxa"/>
            <w:tcBorders>
              <w:top w:val="nil"/>
              <w:left w:val="nil"/>
              <w:bottom w:val="single" w:sz="4" w:space="0" w:color="auto"/>
              <w:right w:val="single" w:sz="4" w:space="0" w:color="auto"/>
            </w:tcBorders>
            <w:noWrap/>
            <w:vAlign w:val="bottom"/>
          </w:tcPr>
          <w:p w14:paraId="2AA70D4B" w14:textId="77777777" w:rsidR="004618C3" w:rsidRDefault="004618C3" w:rsidP="00A63CFC">
            <w:pPr>
              <w:spacing w:before="120"/>
              <w:jc w:val="right"/>
            </w:pPr>
            <w:r>
              <w:rPr>
                <w:color w:val="000000"/>
                <w:sz w:val="22"/>
                <w:szCs w:val="22"/>
              </w:rPr>
              <w:t> </w:t>
            </w:r>
          </w:p>
        </w:tc>
        <w:tc>
          <w:tcPr>
            <w:tcW w:w="1394" w:type="dxa"/>
          </w:tcPr>
          <w:p w14:paraId="65B5C704" w14:textId="77777777" w:rsidR="004618C3" w:rsidRDefault="004618C3" w:rsidP="00A63CFC">
            <w:pPr>
              <w:spacing w:before="120"/>
              <w:jc w:val="right"/>
            </w:pPr>
          </w:p>
        </w:tc>
      </w:tr>
      <w:tr w:rsidR="004618C3" w14:paraId="3EC51C56" w14:textId="77777777" w:rsidTr="00A63CFC">
        <w:trPr>
          <w:trHeight w:val="300"/>
        </w:trPr>
        <w:tc>
          <w:tcPr>
            <w:tcW w:w="733" w:type="dxa"/>
            <w:tcBorders>
              <w:top w:val="nil"/>
              <w:left w:val="single" w:sz="4" w:space="0" w:color="auto"/>
              <w:bottom w:val="single" w:sz="4" w:space="0" w:color="auto"/>
              <w:right w:val="single" w:sz="4" w:space="0" w:color="auto"/>
            </w:tcBorders>
            <w:noWrap/>
            <w:vAlign w:val="bottom"/>
          </w:tcPr>
          <w:p w14:paraId="7B571F60" w14:textId="77777777" w:rsidR="004618C3" w:rsidRDefault="004618C3" w:rsidP="00A63CFC">
            <w:pPr>
              <w:suppressAutoHyphens/>
              <w:overflowPunct w:val="0"/>
              <w:autoSpaceDE w:val="0"/>
              <w:autoSpaceDN w:val="0"/>
              <w:adjustRightInd w:val="0"/>
              <w:ind w:left="175"/>
              <w:textAlignment w:val="baseline"/>
            </w:pPr>
            <w:r>
              <w:rPr>
                <w:color w:val="000000"/>
                <w:sz w:val="22"/>
                <w:szCs w:val="22"/>
              </w:rPr>
              <w:t> </w:t>
            </w:r>
          </w:p>
        </w:tc>
        <w:tc>
          <w:tcPr>
            <w:tcW w:w="2410" w:type="dxa"/>
            <w:tcBorders>
              <w:top w:val="nil"/>
              <w:left w:val="nil"/>
              <w:bottom w:val="single" w:sz="4" w:space="0" w:color="auto"/>
              <w:right w:val="single" w:sz="4" w:space="0" w:color="auto"/>
            </w:tcBorders>
            <w:noWrap/>
            <w:vAlign w:val="bottom"/>
          </w:tcPr>
          <w:p w14:paraId="585B937E" w14:textId="77777777" w:rsidR="004618C3" w:rsidRPr="00B2615B" w:rsidRDefault="004618C3" w:rsidP="00A63CFC">
            <w:pPr>
              <w:rPr>
                <w:szCs w:val="22"/>
              </w:rPr>
            </w:pPr>
            <w:r>
              <w:rPr>
                <w:b/>
                <w:bCs/>
                <w:color w:val="000000"/>
                <w:sz w:val="22"/>
                <w:szCs w:val="22"/>
              </w:rPr>
              <w:t>Bendra suma su PVM:</w:t>
            </w:r>
          </w:p>
        </w:tc>
        <w:tc>
          <w:tcPr>
            <w:tcW w:w="992" w:type="dxa"/>
            <w:tcBorders>
              <w:top w:val="nil"/>
              <w:left w:val="nil"/>
              <w:bottom w:val="single" w:sz="4" w:space="0" w:color="auto"/>
              <w:right w:val="single" w:sz="4" w:space="0" w:color="auto"/>
            </w:tcBorders>
            <w:noWrap/>
            <w:vAlign w:val="bottom"/>
          </w:tcPr>
          <w:p w14:paraId="4C363F16" w14:textId="77777777" w:rsidR="004618C3" w:rsidRDefault="004618C3" w:rsidP="00A63CFC">
            <w:pPr>
              <w:spacing w:before="120"/>
            </w:pPr>
            <w:r>
              <w:rPr>
                <w:color w:val="000000"/>
                <w:sz w:val="22"/>
                <w:szCs w:val="22"/>
              </w:rPr>
              <w:t> </w:t>
            </w:r>
          </w:p>
        </w:tc>
        <w:tc>
          <w:tcPr>
            <w:tcW w:w="392" w:type="dxa"/>
            <w:tcBorders>
              <w:top w:val="nil"/>
              <w:left w:val="nil"/>
              <w:bottom w:val="single" w:sz="4" w:space="0" w:color="auto"/>
              <w:right w:val="single" w:sz="4" w:space="0" w:color="auto"/>
            </w:tcBorders>
            <w:noWrap/>
            <w:vAlign w:val="bottom"/>
          </w:tcPr>
          <w:p w14:paraId="581F0190" w14:textId="77777777" w:rsidR="004618C3" w:rsidRDefault="004618C3" w:rsidP="00A63CFC">
            <w:pPr>
              <w:spacing w:before="120"/>
            </w:pPr>
            <w:r>
              <w:rPr>
                <w:color w:val="000000"/>
                <w:sz w:val="22"/>
                <w:szCs w:val="22"/>
              </w:rPr>
              <w:t> </w:t>
            </w:r>
          </w:p>
        </w:tc>
        <w:tc>
          <w:tcPr>
            <w:tcW w:w="1309" w:type="dxa"/>
            <w:tcBorders>
              <w:top w:val="nil"/>
              <w:left w:val="nil"/>
              <w:bottom w:val="single" w:sz="4" w:space="0" w:color="auto"/>
              <w:right w:val="single" w:sz="4" w:space="0" w:color="auto"/>
            </w:tcBorders>
            <w:noWrap/>
            <w:vAlign w:val="bottom"/>
          </w:tcPr>
          <w:p w14:paraId="388BD199" w14:textId="77777777" w:rsidR="004618C3" w:rsidRDefault="004618C3" w:rsidP="00A63CFC">
            <w:pPr>
              <w:spacing w:before="120"/>
            </w:pPr>
            <w:r>
              <w:rPr>
                <w:color w:val="000000"/>
                <w:sz w:val="22"/>
                <w:szCs w:val="22"/>
              </w:rPr>
              <w:t> </w:t>
            </w:r>
          </w:p>
        </w:tc>
        <w:tc>
          <w:tcPr>
            <w:tcW w:w="391" w:type="dxa"/>
            <w:tcBorders>
              <w:top w:val="nil"/>
              <w:left w:val="nil"/>
              <w:bottom w:val="single" w:sz="4" w:space="0" w:color="auto"/>
              <w:right w:val="single" w:sz="4" w:space="0" w:color="auto"/>
            </w:tcBorders>
            <w:noWrap/>
            <w:vAlign w:val="bottom"/>
          </w:tcPr>
          <w:p w14:paraId="66F49DB7" w14:textId="77777777" w:rsidR="004618C3" w:rsidRDefault="004618C3" w:rsidP="00A63CFC">
            <w:pPr>
              <w:spacing w:before="120"/>
            </w:pPr>
            <w:r>
              <w:rPr>
                <w:color w:val="000000"/>
                <w:sz w:val="22"/>
                <w:szCs w:val="22"/>
              </w:rPr>
              <w:t> </w:t>
            </w:r>
          </w:p>
        </w:tc>
        <w:tc>
          <w:tcPr>
            <w:tcW w:w="1310" w:type="dxa"/>
            <w:tcBorders>
              <w:top w:val="nil"/>
              <w:left w:val="nil"/>
              <w:bottom w:val="single" w:sz="4" w:space="0" w:color="auto"/>
              <w:right w:val="single" w:sz="4" w:space="0" w:color="auto"/>
            </w:tcBorders>
            <w:noWrap/>
            <w:vAlign w:val="bottom"/>
          </w:tcPr>
          <w:p w14:paraId="51536C17" w14:textId="77777777" w:rsidR="004618C3" w:rsidRDefault="004618C3" w:rsidP="00A63CFC">
            <w:pPr>
              <w:spacing w:before="120"/>
            </w:pPr>
            <w:r>
              <w:rPr>
                <w:color w:val="000000"/>
                <w:sz w:val="22"/>
                <w:szCs w:val="22"/>
              </w:rPr>
              <w:t> </w:t>
            </w:r>
          </w:p>
        </w:tc>
        <w:tc>
          <w:tcPr>
            <w:tcW w:w="390" w:type="dxa"/>
            <w:tcBorders>
              <w:top w:val="nil"/>
              <w:left w:val="nil"/>
              <w:bottom w:val="single" w:sz="4" w:space="0" w:color="auto"/>
              <w:right w:val="single" w:sz="4" w:space="0" w:color="auto"/>
            </w:tcBorders>
            <w:noWrap/>
            <w:vAlign w:val="bottom"/>
          </w:tcPr>
          <w:p w14:paraId="08669CCE" w14:textId="77777777" w:rsidR="004618C3" w:rsidRDefault="004618C3" w:rsidP="00A63CFC">
            <w:pPr>
              <w:spacing w:before="120"/>
            </w:pPr>
            <w:r>
              <w:rPr>
                <w:color w:val="000000"/>
                <w:sz w:val="22"/>
                <w:szCs w:val="22"/>
              </w:rPr>
              <w:t> </w:t>
            </w:r>
          </w:p>
        </w:tc>
        <w:tc>
          <w:tcPr>
            <w:tcW w:w="1133" w:type="dxa"/>
            <w:tcBorders>
              <w:top w:val="nil"/>
              <w:left w:val="nil"/>
              <w:bottom w:val="single" w:sz="4" w:space="0" w:color="auto"/>
              <w:right w:val="single" w:sz="4" w:space="0" w:color="auto"/>
            </w:tcBorders>
            <w:noWrap/>
            <w:vAlign w:val="bottom"/>
          </w:tcPr>
          <w:p w14:paraId="639A3445" w14:textId="77777777" w:rsidR="004618C3" w:rsidRDefault="004618C3" w:rsidP="00A63CFC">
            <w:pPr>
              <w:spacing w:before="120"/>
              <w:jc w:val="right"/>
            </w:pPr>
            <w:r>
              <w:rPr>
                <w:color w:val="000000"/>
                <w:sz w:val="22"/>
                <w:szCs w:val="22"/>
              </w:rPr>
              <w:t> </w:t>
            </w:r>
          </w:p>
        </w:tc>
        <w:tc>
          <w:tcPr>
            <w:tcW w:w="1394" w:type="dxa"/>
          </w:tcPr>
          <w:p w14:paraId="2DD42611" w14:textId="77777777" w:rsidR="004618C3" w:rsidRDefault="004618C3" w:rsidP="00A63CFC">
            <w:pPr>
              <w:spacing w:before="120"/>
              <w:jc w:val="right"/>
            </w:pPr>
          </w:p>
        </w:tc>
      </w:tr>
    </w:tbl>
    <w:p w14:paraId="2ADCF7FE" w14:textId="77777777" w:rsidR="004618C3" w:rsidRDefault="004618C3" w:rsidP="004618C3">
      <w:pPr>
        <w:pStyle w:val="Stilius3"/>
        <w:rPr>
          <w:sz w:val="18"/>
          <w:szCs w:val="18"/>
          <w:lang w:eastAsia="lt-LT"/>
        </w:rPr>
      </w:pPr>
    </w:p>
    <w:p w14:paraId="7A22A290" w14:textId="77777777" w:rsidR="004618C3" w:rsidRDefault="004618C3" w:rsidP="004618C3">
      <w:pPr>
        <w:pStyle w:val="Stilius3"/>
        <w:rPr>
          <w:sz w:val="18"/>
          <w:szCs w:val="18"/>
          <w:lang w:eastAsia="lt-LT"/>
        </w:rPr>
      </w:pPr>
    </w:p>
    <w:p w14:paraId="1DC35F9B" w14:textId="77777777" w:rsidR="004618C3" w:rsidRDefault="004618C3" w:rsidP="004618C3">
      <w:pPr>
        <w:pStyle w:val="Stilius3"/>
        <w:rPr>
          <w:sz w:val="18"/>
          <w:szCs w:val="18"/>
          <w:lang w:eastAsia="lt-LT"/>
        </w:rPr>
      </w:pPr>
      <w:r>
        <w:rPr>
          <w:sz w:val="18"/>
          <w:szCs w:val="18"/>
          <w:lang w:eastAsia="lt-LT"/>
        </w:rPr>
        <w:t xml:space="preserve">Užsakovas  </w:t>
      </w:r>
      <w:r>
        <w:rPr>
          <w:sz w:val="18"/>
          <w:szCs w:val="18"/>
          <w:lang w:eastAsia="lt-LT"/>
        </w:rPr>
        <w:tab/>
      </w:r>
      <w:r>
        <w:rPr>
          <w:sz w:val="18"/>
          <w:szCs w:val="18"/>
          <w:lang w:eastAsia="lt-LT"/>
        </w:rPr>
        <w:tab/>
      </w:r>
      <w:r>
        <w:rPr>
          <w:sz w:val="18"/>
          <w:szCs w:val="18"/>
          <w:lang w:eastAsia="lt-LT"/>
        </w:rPr>
        <w:tab/>
      </w:r>
      <w:r>
        <w:rPr>
          <w:sz w:val="18"/>
          <w:szCs w:val="18"/>
          <w:lang w:eastAsia="lt-LT"/>
        </w:rPr>
        <w:tab/>
        <w:t xml:space="preserve">  Rangovas</w:t>
      </w:r>
    </w:p>
    <w:p w14:paraId="6B37895C" w14:textId="77777777" w:rsidR="004618C3" w:rsidRDefault="004618C3" w:rsidP="004618C3">
      <w:pPr>
        <w:pStyle w:val="Stilius3"/>
      </w:pPr>
    </w:p>
    <w:p w14:paraId="4C9D7646" w14:textId="77777777" w:rsidR="004618C3" w:rsidRDefault="004618C3" w:rsidP="004618C3">
      <w:r>
        <w:rPr>
          <w:sz w:val="18"/>
          <w:szCs w:val="18"/>
        </w:rPr>
        <w:t>20</w:t>
      </w:r>
      <w:r w:rsidRPr="004618C3">
        <w:rPr>
          <w:sz w:val="18"/>
          <w:szCs w:val="18"/>
          <w:u w:val="single"/>
        </w:rPr>
        <w:softHyphen/>
      </w:r>
      <w:r w:rsidRPr="004618C3">
        <w:rPr>
          <w:sz w:val="18"/>
          <w:szCs w:val="18"/>
          <w:u w:val="single"/>
        </w:rPr>
        <w:softHyphen/>
        <w:t>__</w:t>
      </w:r>
      <w:r>
        <w:rPr>
          <w:sz w:val="18"/>
          <w:szCs w:val="18"/>
        </w:rPr>
        <w:t>m</w:t>
      </w:r>
      <w:r w:rsidRPr="004618C3">
        <w:rPr>
          <w:sz w:val="18"/>
          <w:szCs w:val="18"/>
          <w:u w:val="single"/>
        </w:rPr>
        <w:t>. __________________</w:t>
      </w:r>
      <w:r>
        <w:rPr>
          <w:sz w:val="18"/>
          <w:szCs w:val="18"/>
        </w:rPr>
        <w:t xml:space="preserve"> mėn</w:t>
      </w:r>
      <w:r w:rsidRPr="004618C3">
        <w:rPr>
          <w:sz w:val="18"/>
          <w:szCs w:val="18"/>
          <w:u w:val="single"/>
        </w:rPr>
        <w:t>. ____</w:t>
      </w:r>
      <w:r>
        <w:rPr>
          <w:sz w:val="18"/>
          <w:szCs w:val="18"/>
        </w:rPr>
        <w:t xml:space="preserve">d. </w:t>
      </w:r>
      <w:r>
        <w:rPr>
          <w:sz w:val="18"/>
          <w:szCs w:val="18"/>
        </w:rPr>
        <w:tab/>
      </w:r>
      <w:r>
        <w:rPr>
          <w:sz w:val="18"/>
          <w:szCs w:val="18"/>
        </w:rPr>
        <w:tab/>
        <w:t>20</w:t>
      </w:r>
      <w:r w:rsidRPr="004618C3">
        <w:rPr>
          <w:sz w:val="18"/>
          <w:szCs w:val="18"/>
          <w:u w:val="single"/>
        </w:rPr>
        <w:t>__</w:t>
      </w:r>
      <w:r>
        <w:rPr>
          <w:sz w:val="18"/>
          <w:szCs w:val="18"/>
        </w:rPr>
        <w:t>m.</w:t>
      </w:r>
      <w:r w:rsidRPr="004618C3">
        <w:rPr>
          <w:sz w:val="18"/>
          <w:szCs w:val="18"/>
          <w:u w:val="single"/>
        </w:rPr>
        <w:t xml:space="preserve"> ______________</w:t>
      </w:r>
      <w:r>
        <w:rPr>
          <w:sz w:val="18"/>
          <w:szCs w:val="18"/>
        </w:rPr>
        <w:t xml:space="preserve"> mėn.</w:t>
      </w:r>
      <w:r w:rsidRPr="004618C3">
        <w:rPr>
          <w:sz w:val="18"/>
          <w:szCs w:val="18"/>
          <w:u w:val="single"/>
        </w:rPr>
        <w:t xml:space="preserve"> __________</w:t>
      </w:r>
      <w:r>
        <w:rPr>
          <w:sz w:val="18"/>
          <w:szCs w:val="18"/>
        </w:rPr>
        <w:t>d.</w:t>
      </w:r>
    </w:p>
    <w:p w14:paraId="4FCF2BFA" w14:textId="77777777" w:rsidR="004618C3" w:rsidRDefault="004618C3" w:rsidP="004618C3"/>
    <w:p w14:paraId="35E75D50" w14:textId="77777777" w:rsidR="00951FE5" w:rsidRPr="00655355" w:rsidRDefault="00951FE5" w:rsidP="001844F7">
      <w:pPr>
        <w:autoSpaceDE w:val="0"/>
        <w:autoSpaceDN w:val="0"/>
        <w:adjustRightInd w:val="0"/>
        <w:jc w:val="center"/>
      </w:pPr>
    </w:p>
    <w:sectPr w:rsidR="00951FE5" w:rsidRPr="00655355" w:rsidSect="000E7776">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7187A" w14:textId="77777777" w:rsidR="00494CAF" w:rsidRDefault="00494CAF">
      <w:r>
        <w:separator/>
      </w:r>
    </w:p>
  </w:endnote>
  <w:endnote w:type="continuationSeparator" w:id="0">
    <w:p w14:paraId="758EE737" w14:textId="77777777" w:rsidR="00494CAF" w:rsidRDefault="0049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99180" w14:textId="77777777" w:rsidR="00494CAF" w:rsidRDefault="00494CAF">
      <w:r>
        <w:separator/>
      </w:r>
    </w:p>
  </w:footnote>
  <w:footnote w:type="continuationSeparator" w:id="0">
    <w:p w14:paraId="7CACB2FB" w14:textId="77777777" w:rsidR="00494CAF" w:rsidRDefault="00494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1D947" w14:textId="77777777" w:rsidR="00FD08E9" w:rsidRDefault="00CB1F3D">
    <w:pPr>
      <w:pStyle w:val="Antrats"/>
      <w:jc w:val="center"/>
    </w:pPr>
    <w:r>
      <w:fldChar w:fldCharType="begin"/>
    </w:r>
    <w:r>
      <w:instrText>PAGE   \* MERGEFORMAT</w:instrText>
    </w:r>
    <w:r>
      <w:fldChar w:fldCharType="separate"/>
    </w:r>
    <w:r w:rsidR="00001FF9">
      <w:rPr>
        <w:noProof/>
      </w:rPr>
      <w:t>11</w:t>
    </w:r>
    <w:r>
      <w:fldChar w:fldCharType="end"/>
    </w:r>
  </w:p>
  <w:p w14:paraId="6E896AFB" w14:textId="77777777" w:rsidR="00FD08E9" w:rsidRDefault="00FD08E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07F70"/>
    <w:multiLevelType w:val="hybridMultilevel"/>
    <w:tmpl w:val="8A2AF324"/>
    <w:lvl w:ilvl="0" w:tplc="501E26DA">
      <w:start w:val="1"/>
      <w:numFmt w:val="decimal"/>
      <w:lvlText w:val="%1."/>
      <w:lvlJc w:val="left"/>
      <w:pPr>
        <w:ind w:left="1020" w:hanging="360"/>
      </w:pPr>
    </w:lvl>
    <w:lvl w:ilvl="1" w:tplc="EF0C4F3C">
      <w:start w:val="1"/>
      <w:numFmt w:val="decimal"/>
      <w:lvlText w:val="%2."/>
      <w:lvlJc w:val="left"/>
      <w:pPr>
        <w:ind w:left="1020" w:hanging="360"/>
      </w:pPr>
    </w:lvl>
    <w:lvl w:ilvl="2" w:tplc="2A288AAA">
      <w:start w:val="1"/>
      <w:numFmt w:val="decimal"/>
      <w:lvlText w:val="%3."/>
      <w:lvlJc w:val="left"/>
      <w:pPr>
        <w:ind w:left="1020" w:hanging="360"/>
      </w:pPr>
    </w:lvl>
    <w:lvl w:ilvl="3" w:tplc="10A83C96">
      <w:start w:val="1"/>
      <w:numFmt w:val="decimal"/>
      <w:lvlText w:val="%4."/>
      <w:lvlJc w:val="left"/>
      <w:pPr>
        <w:ind w:left="1020" w:hanging="360"/>
      </w:pPr>
    </w:lvl>
    <w:lvl w:ilvl="4" w:tplc="976EC136">
      <w:start w:val="1"/>
      <w:numFmt w:val="decimal"/>
      <w:lvlText w:val="%5."/>
      <w:lvlJc w:val="left"/>
      <w:pPr>
        <w:ind w:left="1020" w:hanging="360"/>
      </w:pPr>
    </w:lvl>
    <w:lvl w:ilvl="5" w:tplc="AF70D89C">
      <w:start w:val="1"/>
      <w:numFmt w:val="decimal"/>
      <w:lvlText w:val="%6."/>
      <w:lvlJc w:val="left"/>
      <w:pPr>
        <w:ind w:left="1020" w:hanging="360"/>
      </w:pPr>
    </w:lvl>
    <w:lvl w:ilvl="6" w:tplc="68226950">
      <w:start w:val="1"/>
      <w:numFmt w:val="decimal"/>
      <w:lvlText w:val="%7."/>
      <w:lvlJc w:val="left"/>
      <w:pPr>
        <w:ind w:left="1020" w:hanging="360"/>
      </w:pPr>
    </w:lvl>
    <w:lvl w:ilvl="7" w:tplc="837CAD7A">
      <w:start w:val="1"/>
      <w:numFmt w:val="decimal"/>
      <w:lvlText w:val="%8."/>
      <w:lvlJc w:val="left"/>
      <w:pPr>
        <w:ind w:left="1020" w:hanging="360"/>
      </w:pPr>
    </w:lvl>
    <w:lvl w:ilvl="8" w:tplc="AF94704A">
      <w:start w:val="1"/>
      <w:numFmt w:val="decimal"/>
      <w:lvlText w:val="%9."/>
      <w:lvlJc w:val="left"/>
      <w:pPr>
        <w:ind w:left="1020" w:hanging="360"/>
      </w:pPr>
    </w:lvl>
  </w:abstractNum>
  <w:abstractNum w:abstractNumId="1" w15:restartNumberingAfterBreak="0">
    <w:nsid w:val="29042D80"/>
    <w:multiLevelType w:val="hybridMultilevel"/>
    <w:tmpl w:val="9990C66C"/>
    <w:lvl w:ilvl="0" w:tplc="AE42A21A">
      <w:start w:val="1"/>
      <w:numFmt w:val="decimal"/>
      <w:lvlText w:val="%1."/>
      <w:lvlJc w:val="left"/>
      <w:pPr>
        <w:ind w:left="1020" w:hanging="360"/>
      </w:pPr>
    </w:lvl>
    <w:lvl w:ilvl="1" w:tplc="42F6656C">
      <w:start w:val="1"/>
      <w:numFmt w:val="decimal"/>
      <w:lvlText w:val="%2."/>
      <w:lvlJc w:val="left"/>
      <w:pPr>
        <w:ind w:left="1020" w:hanging="360"/>
      </w:pPr>
    </w:lvl>
    <w:lvl w:ilvl="2" w:tplc="5934AAA2">
      <w:start w:val="1"/>
      <w:numFmt w:val="decimal"/>
      <w:lvlText w:val="%3."/>
      <w:lvlJc w:val="left"/>
      <w:pPr>
        <w:ind w:left="1020" w:hanging="360"/>
      </w:pPr>
    </w:lvl>
    <w:lvl w:ilvl="3" w:tplc="7B8C1E98">
      <w:start w:val="1"/>
      <w:numFmt w:val="decimal"/>
      <w:lvlText w:val="%4."/>
      <w:lvlJc w:val="left"/>
      <w:pPr>
        <w:ind w:left="1020" w:hanging="360"/>
      </w:pPr>
    </w:lvl>
    <w:lvl w:ilvl="4" w:tplc="30BE376C">
      <w:start w:val="1"/>
      <w:numFmt w:val="decimal"/>
      <w:lvlText w:val="%5."/>
      <w:lvlJc w:val="left"/>
      <w:pPr>
        <w:ind w:left="1020" w:hanging="360"/>
      </w:pPr>
    </w:lvl>
    <w:lvl w:ilvl="5" w:tplc="9FD4FE7C">
      <w:start w:val="1"/>
      <w:numFmt w:val="decimal"/>
      <w:lvlText w:val="%6."/>
      <w:lvlJc w:val="left"/>
      <w:pPr>
        <w:ind w:left="1020" w:hanging="360"/>
      </w:pPr>
    </w:lvl>
    <w:lvl w:ilvl="6" w:tplc="6786D7DE">
      <w:start w:val="1"/>
      <w:numFmt w:val="decimal"/>
      <w:lvlText w:val="%7."/>
      <w:lvlJc w:val="left"/>
      <w:pPr>
        <w:ind w:left="1020" w:hanging="360"/>
      </w:pPr>
    </w:lvl>
    <w:lvl w:ilvl="7" w:tplc="EB6C1DF0">
      <w:start w:val="1"/>
      <w:numFmt w:val="decimal"/>
      <w:lvlText w:val="%8."/>
      <w:lvlJc w:val="left"/>
      <w:pPr>
        <w:ind w:left="1020" w:hanging="360"/>
      </w:pPr>
    </w:lvl>
    <w:lvl w:ilvl="8" w:tplc="FFCA6CB0">
      <w:start w:val="1"/>
      <w:numFmt w:val="decimal"/>
      <w:lvlText w:val="%9."/>
      <w:lvlJc w:val="left"/>
      <w:pPr>
        <w:ind w:left="1020" w:hanging="360"/>
      </w:pPr>
    </w:lvl>
  </w:abstractNum>
  <w:abstractNum w:abstractNumId="2" w15:restartNumberingAfterBreak="0">
    <w:nsid w:val="2B587767"/>
    <w:multiLevelType w:val="hybridMultilevel"/>
    <w:tmpl w:val="0F7EC41A"/>
    <w:lvl w:ilvl="0" w:tplc="91C49EEE">
      <w:start w:val="1"/>
      <w:numFmt w:val="decimal"/>
      <w:lvlText w:val="%1."/>
      <w:lvlJc w:val="left"/>
      <w:pPr>
        <w:ind w:left="1020" w:hanging="360"/>
      </w:pPr>
    </w:lvl>
    <w:lvl w:ilvl="1" w:tplc="C2ACD05E">
      <w:start w:val="1"/>
      <w:numFmt w:val="decimal"/>
      <w:lvlText w:val="%2."/>
      <w:lvlJc w:val="left"/>
      <w:pPr>
        <w:ind w:left="1020" w:hanging="360"/>
      </w:pPr>
    </w:lvl>
    <w:lvl w:ilvl="2" w:tplc="66D69798">
      <w:start w:val="1"/>
      <w:numFmt w:val="decimal"/>
      <w:lvlText w:val="%3."/>
      <w:lvlJc w:val="left"/>
      <w:pPr>
        <w:ind w:left="1020" w:hanging="360"/>
      </w:pPr>
    </w:lvl>
    <w:lvl w:ilvl="3" w:tplc="17D47938">
      <w:start w:val="1"/>
      <w:numFmt w:val="decimal"/>
      <w:lvlText w:val="%4."/>
      <w:lvlJc w:val="left"/>
      <w:pPr>
        <w:ind w:left="1020" w:hanging="360"/>
      </w:pPr>
    </w:lvl>
    <w:lvl w:ilvl="4" w:tplc="E2768CC4">
      <w:start w:val="1"/>
      <w:numFmt w:val="decimal"/>
      <w:lvlText w:val="%5."/>
      <w:lvlJc w:val="left"/>
      <w:pPr>
        <w:ind w:left="1020" w:hanging="360"/>
      </w:pPr>
    </w:lvl>
    <w:lvl w:ilvl="5" w:tplc="A1002444">
      <w:start w:val="1"/>
      <w:numFmt w:val="decimal"/>
      <w:lvlText w:val="%6."/>
      <w:lvlJc w:val="left"/>
      <w:pPr>
        <w:ind w:left="1020" w:hanging="360"/>
      </w:pPr>
    </w:lvl>
    <w:lvl w:ilvl="6" w:tplc="D0643710">
      <w:start w:val="1"/>
      <w:numFmt w:val="decimal"/>
      <w:lvlText w:val="%7."/>
      <w:lvlJc w:val="left"/>
      <w:pPr>
        <w:ind w:left="1020" w:hanging="360"/>
      </w:pPr>
    </w:lvl>
    <w:lvl w:ilvl="7" w:tplc="CD68C1C2">
      <w:start w:val="1"/>
      <w:numFmt w:val="decimal"/>
      <w:lvlText w:val="%8."/>
      <w:lvlJc w:val="left"/>
      <w:pPr>
        <w:ind w:left="1020" w:hanging="360"/>
      </w:pPr>
    </w:lvl>
    <w:lvl w:ilvl="8" w:tplc="EAC66518">
      <w:start w:val="1"/>
      <w:numFmt w:val="decimal"/>
      <w:lvlText w:val="%9."/>
      <w:lvlJc w:val="left"/>
      <w:pPr>
        <w:ind w:left="1020" w:hanging="360"/>
      </w:pPr>
    </w:lvl>
  </w:abstractNum>
  <w:abstractNum w:abstractNumId="3" w15:restartNumberingAfterBreak="0">
    <w:nsid w:val="37D94189"/>
    <w:multiLevelType w:val="hybridMultilevel"/>
    <w:tmpl w:val="B74ED56C"/>
    <w:lvl w:ilvl="0" w:tplc="291211F0">
      <w:start w:val="1"/>
      <w:numFmt w:val="decimal"/>
      <w:lvlText w:val="%1."/>
      <w:lvlJc w:val="left"/>
      <w:pPr>
        <w:ind w:left="1740" w:hanging="360"/>
      </w:pPr>
    </w:lvl>
    <w:lvl w:ilvl="1" w:tplc="8FCE5ED8">
      <w:start w:val="1"/>
      <w:numFmt w:val="decimal"/>
      <w:lvlText w:val="%2."/>
      <w:lvlJc w:val="left"/>
      <w:pPr>
        <w:ind w:left="1740" w:hanging="360"/>
      </w:pPr>
    </w:lvl>
    <w:lvl w:ilvl="2" w:tplc="0E2E74B6">
      <w:start w:val="1"/>
      <w:numFmt w:val="decimal"/>
      <w:lvlText w:val="%3."/>
      <w:lvlJc w:val="left"/>
      <w:pPr>
        <w:ind w:left="1740" w:hanging="360"/>
      </w:pPr>
    </w:lvl>
    <w:lvl w:ilvl="3" w:tplc="D87CBDA4">
      <w:start w:val="1"/>
      <w:numFmt w:val="decimal"/>
      <w:lvlText w:val="%4."/>
      <w:lvlJc w:val="left"/>
      <w:pPr>
        <w:ind w:left="1740" w:hanging="360"/>
      </w:pPr>
    </w:lvl>
    <w:lvl w:ilvl="4" w:tplc="D1BA603E">
      <w:start w:val="1"/>
      <w:numFmt w:val="decimal"/>
      <w:lvlText w:val="%5."/>
      <w:lvlJc w:val="left"/>
      <w:pPr>
        <w:ind w:left="1740" w:hanging="360"/>
      </w:pPr>
    </w:lvl>
    <w:lvl w:ilvl="5" w:tplc="8ABCAE2E">
      <w:start w:val="1"/>
      <w:numFmt w:val="decimal"/>
      <w:lvlText w:val="%6."/>
      <w:lvlJc w:val="left"/>
      <w:pPr>
        <w:ind w:left="1740" w:hanging="360"/>
      </w:pPr>
    </w:lvl>
    <w:lvl w:ilvl="6" w:tplc="8ECE1BBC">
      <w:start w:val="1"/>
      <w:numFmt w:val="decimal"/>
      <w:lvlText w:val="%7."/>
      <w:lvlJc w:val="left"/>
      <w:pPr>
        <w:ind w:left="1740" w:hanging="360"/>
      </w:pPr>
    </w:lvl>
    <w:lvl w:ilvl="7" w:tplc="489CFBC8">
      <w:start w:val="1"/>
      <w:numFmt w:val="decimal"/>
      <w:lvlText w:val="%8."/>
      <w:lvlJc w:val="left"/>
      <w:pPr>
        <w:ind w:left="1740" w:hanging="360"/>
      </w:pPr>
    </w:lvl>
    <w:lvl w:ilvl="8" w:tplc="AEF2F24C">
      <w:start w:val="1"/>
      <w:numFmt w:val="decimal"/>
      <w:lvlText w:val="%9."/>
      <w:lvlJc w:val="left"/>
      <w:pPr>
        <w:ind w:left="1740" w:hanging="360"/>
      </w:pPr>
    </w:lvl>
  </w:abstractNum>
  <w:abstractNum w:abstractNumId="4" w15:restartNumberingAfterBreak="0">
    <w:nsid w:val="382C3ACC"/>
    <w:multiLevelType w:val="multilevel"/>
    <w:tmpl w:val="36109264"/>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A0F0A17"/>
    <w:multiLevelType w:val="hybridMultilevel"/>
    <w:tmpl w:val="66F648FA"/>
    <w:lvl w:ilvl="0" w:tplc="05B66C70">
      <w:start w:val="1"/>
      <w:numFmt w:val="decimal"/>
      <w:lvlText w:val="%1."/>
      <w:lvlJc w:val="left"/>
      <w:pPr>
        <w:ind w:left="1020" w:hanging="360"/>
      </w:pPr>
    </w:lvl>
    <w:lvl w:ilvl="1" w:tplc="8344433E">
      <w:start w:val="1"/>
      <w:numFmt w:val="decimal"/>
      <w:lvlText w:val="%2."/>
      <w:lvlJc w:val="left"/>
      <w:pPr>
        <w:ind w:left="1020" w:hanging="360"/>
      </w:pPr>
    </w:lvl>
    <w:lvl w:ilvl="2" w:tplc="0DE089C4">
      <w:start w:val="1"/>
      <w:numFmt w:val="decimal"/>
      <w:lvlText w:val="%3."/>
      <w:lvlJc w:val="left"/>
      <w:pPr>
        <w:ind w:left="1020" w:hanging="360"/>
      </w:pPr>
    </w:lvl>
    <w:lvl w:ilvl="3" w:tplc="87BE2DC0">
      <w:start w:val="1"/>
      <w:numFmt w:val="decimal"/>
      <w:lvlText w:val="%4."/>
      <w:lvlJc w:val="left"/>
      <w:pPr>
        <w:ind w:left="1020" w:hanging="360"/>
      </w:pPr>
    </w:lvl>
    <w:lvl w:ilvl="4" w:tplc="97D2E954">
      <w:start w:val="1"/>
      <w:numFmt w:val="decimal"/>
      <w:lvlText w:val="%5."/>
      <w:lvlJc w:val="left"/>
      <w:pPr>
        <w:ind w:left="1020" w:hanging="360"/>
      </w:pPr>
    </w:lvl>
    <w:lvl w:ilvl="5" w:tplc="CF6CDDC4">
      <w:start w:val="1"/>
      <w:numFmt w:val="decimal"/>
      <w:lvlText w:val="%6."/>
      <w:lvlJc w:val="left"/>
      <w:pPr>
        <w:ind w:left="1020" w:hanging="360"/>
      </w:pPr>
    </w:lvl>
    <w:lvl w:ilvl="6" w:tplc="668202B8">
      <w:start w:val="1"/>
      <w:numFmt w:val="decimal"/>
      <w:lvlText w:val="%7."/>
      <w:lvlJc w:val="left"/>
      <w:pPr>
        <w:ind w:left="1020" w:hanging="360"/>
      </w:pPr>
    </w:lvl>
    <w:lvl w:ilvl="7" w:tplc="CD501F90">
      <w:start w:val="1"/>
      <w:numFmt w:val="decimal"/>
      <w:lvlText w:val="%8."/>
      <w:lvlJc w:val="left"/>
      <w:pPr>
        <w:ind w:left="1020" w:hanging="360"/>
      </w:pPr>
    </w:lvl>
    <w:lvl w:ilvl="8" w:tplc="51E08FD2">
      <w:start w:val="1"/>
      <w:numFmt w:val="decimal"/>
      <w:lvlText w:val="%9."/>
      <w:lvlJc w:val="left"/>
      <w:pPr>
        <w:ind w:left="1020" w:hanging="360"/>
      </w:pPr>
    </w:lvl>
  </w:abstractNum>
  <w:abstractNum w:abstractNumId="6" w15:restartNumberingAfterBreak="0">
    <w:nsid w:val="3F001F44"/>
    <w:multiLevelType w:val="multilevel"/>
    <w:tmpl w:val="41802B06"/>
    <w:lvl w:ilvl="0">
      <w:start w:val="2"/>
      <w:numFmt w:val="decimal"/>
      <w:lvlText w:val="%1."/>
      <w:lvlJc w:val="left"/>
      <w:pPr>
        <w:ind w:left="720" w:hanging="720"/>
      </w:pPr>
      <w:rPr>
        <w:rFonts w:hint="default"/>
      </w:rPr>
    </w:lvl>
    <w:lvl w:ilvl="1">
      <w:start w:val="1"/>
      <w:numFmt w:val="decimal"/>
      <w:lvlText w:val="%1.%2."/>
      <w:lvlJc w:val="left"/>
      <w:pPr>
        <w:ind w:left="861" w:hanging="720"/>
      </w:pPr>
      <w:rPr>
        <w:rFonts w:hint="default"/>
      </w:rPr>
    </w:lvl>
    <w:lvl w:ilvl="2">
      <w:start w:val="4"/>
      <w:numFmt w:val="decimal"/>
      <w:lvlText w:val="%1.%2.%3."/>
      <w:lvlJc w:val="left"/>
      <w:pPr>
        <w:ind w:left="1002" w:hanging="720"/>
      </w:pPr>
      <w:rPr>
        <w:rFonts w:hint="default"/>
      </w:rPr>
    </w:lvl>
    <w:lvl w:ilvl="3">
      <w:start w:val="3"/>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 w15:restartNumberingAfterBreak="0">
    <w:nsid w:val="46724FF5"/>
    <w:multiLevelType w:val="hybridMultilevel"/>
    <w:tmpl w:val="3BFCB5C2"/>
    <w:lvl w:ilvl="0" w:tplc="5FD01C38">
      <w:start w:val="1"/>
      <w:numFmt w:val="decimal"/>
      <w:lvlText w:val="%1."/>
      <w:lvlJc w:val="left"/>
      <w:pPr>
        <w:ind w:left="1020" w:hanging="360"/>
      </w:pPr>
    </w:lvl>
    <w:lvl w:ilvl="1" w:tplc="F2B0EE7E">
      <w:start w:val="1"/>
      <w:numFmt w:val="decimal"/>
      <w:lvlText w:val="%2."/>
      <w:lvlJc w:val="left"/>
      <w:pPr>
        <w:ind w:left="1020" w:hanging="360"/>
      </w:pPr>
    </w:lvl>
    <w:lvl w:ilvl="2" w:tplc="F2E018A0">
      <w:start w:val="1"/>
      <w:numFmt w:val="decimal"/>
      <w:lvlText w:val="%3."/>
      <w:lvlJc w:val="left"/>
      <w:pPr>
        <w:ind w:left="1020" w:hanging="360"/>
      </w:pPr>
    </w:lvl>
    <w:lvl w:ilvl="3" w:tplc="1832A356">
      <w:start w:val="1"/>
      <w:numFmt w:val="decimal"/>
      <w:lvlText w:val="%4."/>
      <w:lvlJc w:val="left"/>
      <w:pPr>
        <w:ind w:left="1020" w:hanging="360"/>
      </w:pPr>
    </w:lvl>
    <w:lvl w:ilvl="4" w:tplc="8ADA6D36">
      <w:start w:val="1"/>
      <w:numFmt w:val="decimal"/>
      <w:lvlText w:val="%5."/>
      <w:lvlJc w:val="left"/>
      <w:pPr>
        <w:ind w:left="1020" w:hanging="360"/>
      </w:pPr>
    </w:lvl>
    <w:lvl w:ilvl="5" w:tplc="338866BA">
      <w:start w:val="1"/>
      <w:numFmt w:val="decimal"/>
      <w:lvlText w:val="%6."/>
      <w:lvlJc w:val="left"/>
      <w:pPr>
        <w:ind w:left="1020" w:hanging="360"/>
      </w:pPr>
    </w:lvl>
    <w:lvl w:ilvl="6" w:tplc="4A341E16">
      <w:start w:val="1"/>
      <w:numFmt w:val="decimal"/>
      <w:lvlText w:val="%7."/>
      <w:lvlJc w:val="left"/>
      <w:pPr>
        <w:ind w:left="1020" w:hanging="360"/>
      </w:pPr>
    </w:lvl>
    <w:lvl w:ilvl="7" w:tplc="AF04D2D8">
      <w:start w:val="1"/>
      <w:numFmt w:val="decimal"/>
      <w:lvlText w:val="%8."/>
      <w:lvlJc w:val="left"/>
      <w:pPr>
        <w:ind w:left="1020" w:hanging="360"/>
      </w:pPr>
    </w:lvl>
    <w:lvl w:ilvl="8" w:tplc="51BE626A">
      <w:start w:val="1"/>
      <w:numFmt w:val="decimal"/>
      <w:lvlText w:val="%9."/>
      <w:lvlJc w:val="left"/>
      <w:pPr>
        <w:ind w:left="1020" w:hanging="360"/>
      </w:pPr>
    </w:lvl>
  </w:abstractNum>
  <w:abstractNum w:abstractNumId="8" w15:restartNumberingAfterBreak="0">
    <w:nsid w:val="541C6DDD"/>
    <w:multiLevelType w:val="multilevel"/>
    <w:tmpl w:val="4704DC32"/>
    <w:lvl w:ilvl="0">
      <w:start w:val="6"/>
      <w:numFmt w:val="decimal"/>
      <w:lvlText w:val="%1."/>
      <w:lvlJc w:val="left"/>
      <w:pPr>
        <w:ind w:left="540" w:hanging="540"/>
      </w:pPr>
      <w:rPr>
        <w:rFonts w:hint="default"/>
      </w:rPr>
    </w:lvl>
    <w:lvl w:ilvl="1">
      <w:start w:val="1"/>
      <w:numFmt w:val="decimal"/>
      <w:lvlText w:val="%1.%2."/>
      <w:lvlJc w:val="left"/>
      <w:pPr>
        <w:ind w:left="1320" w:hanging="540"/>
      </w:pPr>
      <w:rPr>
        <w:rFonts w:hint="default"/>
      </w:rPr>
    </w:lvl>
    <w:lvl w:ilvl="2">
      <w:start w:val="1"/>
      <w:numFmt w:val="decimal"/>
      <w:lvlText w:val="%1.%2.%3."/>
      <w:lvlJc w:val="left"/>
      <w:pPr>
        <w:ind w:left="2280" w:hanging="720"/>
      </w:pPr>
      <w:rPr>
        <w:rFonts w:hint="default"/>
        <w:sz w:val="24"/>
        <w:szCs w:val="24"/>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9" w15:restartNumberingAfterBreak="0">
    <w:nsid w:val="55E5792E"/>
    <w:multiLevelType w:val="multilevel"/>
    <w:tmpl w:val="6A3E2E5C"/>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69" w:hanging="360"/>
      </w:pPr>
      <w:rPr>
        <w:rFonts w:ascii="Times New Roman" w:eastAsia="Calibri" w:hAnsi="Times New Roman" w:cs="Times New Roman" w:hint="default"/>
        <w:b w:val="0"/>
        <w:bCs w:val="0"/>
        <w:color w:val="000000" w:themeColor="text1"/>
        <w:sz w:val="24"/>
        <w:szCs w:val="24"/>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0" w15:restartNumberingAfterBreak="0">
    <w:nsid w:val="62D71E08"/>
    <w:multiLevelType w:val="hybridMultilevel"/>
    <w:tmpl w:val="91A85E6A"/>
    <w:lvl w:ilvl="0" w:tplc="63BA5D96">
      <w:start w:val="1"/>
      <w:numFmt w:val="decimal"/>
      <w:lvlText w:val="%1."/>
      <w:lvlJc w:val="left"/>
      <w:pPr>
        <w:ind w:left="1740" w:hanging="360"/>
      </w:pPr>
    </w:lvl>
    <w:lvl w:ilvl="1" w:tplc="C388D376">
      <w:start w:val="1"/>
      <w:numFmt w:val="decimal"/>
      <w:lvlText w:val="%2."/>
      <w:lvlJc w:val="left"/>
      <w:pPr>
        <w:ind w:left="1740" w:hanging="360"/>
      </w:pPr>
    </w:lvl>
    <w:lvl w:ilvl="2" w:tplc="0A54A4FE">
      <w:start w:val="1"/>
      <w:numFmt w:val="decimal"/>
      <w:lvlText w:val="%3."/>
      <w:lvlJc w:val="left"/>
      <w:pPr>
        <w:ind w:left="1740" w:hanging="360"/>
      </w:pPr>
    </w:lvl>
    <w:lvl w:ilvl="3" w:tplc="28583586">
      <w:start w:val="1"/>
      <w:numFmt w:val="decimal"/>
      <w:lvlText w:val="%4."/>
      <w:lvlJc w:val="left"/>
      <w:pPr>
        <w:ind w:left="1740" w:hanging="360"/>
      </w:pPr>
    </w:lvl>
    <w:lvl w:ilvl="4" w:tplc="E79E3596">
      <w:start w:val="1"/>
      <w:numFmt w:val="decimal"/>
      <w:lvlText w:val="%5."/>
      <w:lvlJc w:val="left"/>
      <w:pPr>
        <w:ind w:left="1740" w:hanging="360"/>
      </w:pPr>
    </w:lvl>
    <w:lvl w:ilvl="5" w:tplc="1F28A41E">
      <w:start w:val="1"/>
      <w:numFmt w:val="decimal"/>
      <w:lvlText w:val="%6."/>
      <w:lvlJc w:val="left"/>
      <w:pPr>
        <w:ind w:left="1740" w:hanging="360"/>
      </w:pPr>
    </w:lvl>
    <w:lvl w:ilvl="6" w:tplc="C44E98C2">
      <w:start w:val="1"/>
      <w:numFmt w:val="decimal"/>
      <w:lvlText w:val="%7."/>
      <w:lvlJc w:val="left"/>
      <w:pPr>
        <w:ind w:left="1740" w:hanging="360"/>
      </w:pPr>
    </w:lvl>
    <w:lvl w:ilvl="7" w:tplc="D7CE9BE6">
      <w:start w:val="1"/>
      <w:numFmt w:val="decimal"/>
      <w:lvlText w:val="%8."/>
      <w:lvlJc w:val="left"/>
      <w:pPr>
        <w:ind w:left="1740" w:hanging="360"/>
      </w:pPr>
    </w:lvl>
    <w:lvl w:ilvl="8" w:tplc="4544A3F8">
      <w:start w:val="1"/>
      <w:numFmt w:val="decimal"/>
      <w:lvlText w:val="%9."/>
      <w:lvlJc w:val="left"/>
      <w:pPr>
        <w:ind w:left="1740" w:hanging="360"/>
      </w:pPr>
    </w:lvl>
  </w:abstractNum>
  <w:abstractNum w:abstractNumId="11" w15:restartNumberingAfterBreak="0">
    <w:nsid w:val="78E123CB"/>
    <w:multiLevelType w:val="hybridMultilevel"/>
    <w:tmpl w:val="D3ECBB70"/>
    <w:lvl w:ilvl="0" w:tplc="69D213BC">
      <w:start w:val="1"/>
      <w:numFmt w:val="decimal"/>
      <w:lvlText w:val="%1."/>
      <w:lvlJc w:val="left"/>
      <w:pPr>
        <w:ind w:left="1020" w:hanging="360"/>
      </w:pPr>
    </w:lvl>
    <w:lvl w:ilvl="1" w:tplc="972AA48C">
      <w:start w:val="1"/>
      <w:numFmt w:val="decimal"/>
      <w:lvlText w:val="%2."/>
      <w:lvlJc w:val="left"/>
      <w:pPr>
        <w:ind w:left="1020" w:hanging="360"/>
      </w:pPr>
    </w:lvl>
    <w:lvl w:ilvl="2" w:tplc="0C6C08F4">
      <w:start w:val="1"/>
      <w:numFmt w:val="decimal"/>
      <w:lvlText w:val="%3."/>
      <w:lvlJc w:val="left"/>
      <w:pPr>
        <w:ind w:left="1020" w:hanging="360"/>
      </w:pPr>
    </w:lvl>
    <w:lvl w:ilvl="3" w:tplc="DAAA45A4">
      <w:start w:val="1"/>
      <w:numFmt w:val="decimal"/>
      <w:lvlText w:val="%4."/>
      <w:lvlJc w:val="left"/>
      <w:pPr>
        <w:ind w:left="1020" w:hanging="360"/>
      </w:pPr>
    </w:lvl>
    <w:lvl w:ilvl="4" w:tplc="19C862F6">
      <w:start w:val="1"/>
      <w:numFmt w:val="decimal"/>
      <w:lvlText w:val="%5."/>
      <w:lvlJc w:val="left"/>
      <w:pPr>
        <w:ind w:left="1020" w:hanging="360"/>
      </w:pPr>
    </w:lvl>
    <w:lvl w:ilvl="5" w:tplc="D7684092">
      <w:start w:val="1"/>
      <w:numFmt w:val="decimal"/>
      <w:lvlText w:val="%6."/>
      <w:lvlJc w:val="left"/>
      <w:pPr>
        <w:ind w:left="1020" w:hanging="360"/>
      </w:pPr>
    </w:lvl>
    <w:lvl w:ilvl="6" w:tplc="8D069672">
      <w:start w:val="1"/>
      <w:numFmt w:val="decimal"/>
      <w:lvlText w:val="%7."/>
      <w:lvlJc w:val="left"/>
      <w:pPr>
        <w:ind w:left="1020" w:hanging="360"/>
      </w:pPr>
    </w:lvl>
    <w:lvl w:ilvl="7" w:tplc="12F25542">
      <w:start w:val="1"/>
      <w:numFmt w:val="decimal"/>
      <w:lvlText w:val="%8."/>
      <w:lvlJc w:val="left"/>
      <w:pPr>
        <w:ind w:left="1020" w:hanging="360"/>
      </w:pPr>
    </w:lvl>
    <w:lvl w:ilvl="8" w:tplc="4086C82C">
      <w:start w:val="1"/>
      <w:numFmt w:val="decimal"/>
      <w:lvlText w:val="%9."/>
      <w:lvlJc w:val="left"/>
      <w:pPr>
        <w:ind w:left="1020" w:hanging="360"/>
      </w:pPr>
    </w:lvl>
  </w:abstractNum>
  <w:abstractNum w:abstractNumId="12" w15:restartNumberingAfterBreak="0">
    <w:nsid w:val="796D0B68"/>
    <w:multiLevelType w:val="multilevel"/>
    <w:tmpl w:val="33E093AE"/>
    <w:lvl w:ilvl="0">
      <w:start w:val="1"/>
      <w:numFmt w:val="decimal"/>
      <w:pStyle w:val="Antrat1"/>
      <w:suff w:val="space"/>
      <w:lvlText w:val="%1."/>
      <w:lvlJc w:val="left"/>
      <w:pPr>
        <w:ind w:left="1152" w:hanging="432"/>
      </w:pPr>
      <w:rPr>
        <w:rFonts w:cs="Times New Roman"/>
      </w:rPr>
    </w:lvl>
    <w:lvl w:ilvl="1">
      <w:start w:val="1"/>
      <w:numFmt w:val="decimal"/>
      <w:pStyle w:val="Antrat2"/>
      <w:suff w:val="space"/>
      <w:lvlText w:val="%1.%2."/>
      <w:lvlJc w:val="left"/>
      <w:pPr>
        <w:ind w:left="180" w:firstLine="720"/>
      </w:pPr>
      <w:rPr>
        <w:rFonts w:cs="Times New Roman"/>
        <w:b w:val="0"/>
        <w:i w:val="0"/>
        <w:strike/>
      </w:rPr>
    </w:lvl>
    <w:lvl w:ilvl="2">
      <w:start w:val="1"/>
      <w:numFmt w:val="decimal"/>
      <w:pStyle w:val="Antrat3"/>
      <w:suff w:val="space"/>
      <w:lvlText w:val="%1.%2.%3."/>
      <w:lvlJc w:val="left"/>
      <w:pPr>
        <w:ind w:left="-294" w:firstLine="720"/>
      </w:pPr>
      <w:rPr>
        <w:rFonts w:cs="Times New Roman"/>
      </w:rPr>
    </w:lvl>
    <w:lvl w:ilvl="3">
      <w:start w:val="1"/>
      <w:numFmt w:val="decimal"/>
      <w:pStyle w:val="Antrat4"/>
      <w:lvlText w:val="%1.%2.%3.%4"/>
      <w:lvlJc w:val="left"/>
      <w:pPr>
        <w:tabs>
          <w:tab w:val="num" w:pos="1584"/>
        </w:tabs>
        <w:ind w:left="1584" w:hanging="864"/>
      </w:pPr>
      <w:rPr>
        <w:rFonts w:cs="Times New Roman"/>
      </w:rPr>
    </w:lvl>
    <w:lvl w:ilvl="4">
      <w:start w:val="1"/>
      <w:numFmt w:val="decimal"/>
      <w:pStyle w:val="Antrat5"/>
      <w:lvlText w:val="%1.%2.%3.%4.%5"/>
      <w:lvlJc w:val="left"/>
      <w:pPr>
        <w:tabs>
          <w:tab w:val="num" w:pos="1728"/>
        </w:tabs>
        <w:ind w:left="1728" w:hanging="1008"/>
      </w:pPr>
      <w:rPr>
        <w:rFonts w:cs="Times New Roman"/>
      </w:rPr>
    </w:lvl>
    <w:lvl w:ilvl="5">
      <w:start w:val="1"/>
      <w:numFmt w:val="decimal"/>
      <w:pStyle w:val="Antrat6"/>
      <w:lvlText w:val="%1.%2.%3.%4.%5.%6"/>
      <w:lvlJc w:val="left"/>
      <w:pPr>
        <w:tabs>
          <w:tab w:val="num" w:pos="1872"/>
        </w:tabs>
        <w:ind w:left="1872" w:hanging="1152"/>
      </w:pPr>
      <w:rPr>
        <w:rFonts w:cs="Times New Roman"/>
      </w:rPr>
    </w:lvl>
    <w:lvl w:ilvl="6">
      <w:start w:val="1"/>
      <w:numFmt w:val="decimal"/>
      <w:pStyle w:val="Antrat7"/>
      <w:lvlText w:val="%1.%2.%3.%4.%5.%6.%7"/>
      <w:lvlJc w:val="left"/>
      <w:pPr>
        <w:tabs>
          <w:tab w:val="num" w:pos="2016"/>
        </w:tabs>
        <w:ind w:left="2016" w:hanging="1296"/>
      </w:pPr>
      <w:rPr>
        <w:rFonts w:cs="Times New Roman"/>
      </w:rPr>
    </w:lvl>
    <w:lvl w:ilvl="7">
      <w:start w:val="1"/>
      <w:numFmt w:val="decimal"/>
      <w:pStyle w:val="Antrat8"/>
      <w:lvlText w:val="%1.%2.%3.%4.%5.%6.%7.%8"/>
      <w:lvlJc w:val="left"/>
      <w:pPr>
        <w:tabs>
          <w:tab w:val="num" w:pos="2160"/>
        </w:tabs>
        <w:ind w:left="2160" w:hanging="1440"/>
      </w:pPr>
      <w:rPr>
        <w:rFonts w:cs="Times New Roman"/>
      </w:rPr>
    </w:lvl>
    <w:lvl w:ilvl="8">
      <w:start w:val="1"/>
      <w:numFmt w:val="decimal"/>
      <w:pStyle w:val="Antrat9"/>
      <w:lvlText w:val="%1.%2.%3.%4.%5.%6.%7.%8.%9"/>
      <w:lvlJc w:val="left"/>
      <w:pPr>
        <w:tabs>
          <w:tab w:val="num" w:pos="2304"/>
        </w:tabs>
        <w:ind w:left="2304" w:hanging="1584"/>
      </w:pPr>
      <w:rPr>
        <w:rFonts w:cs="Times New Roman"/>
      </w:rPr>
    </w:lvl>
  </w:abstractNum>
  <w:num w:numId="1" w16cid:durableId="546995513">
    <w:abstractNumId w:val="4"/>
  </w:num>
  <w:num w:numId="2" w16cid:durableId="2104642662">
    <w:abstractNumId w:val="8"/>
  </w:num>
  <w:num w:numId="3" w16cid:durableId="168251382">
    <w:abstractNumId w:val="6"/>
  </w:num>
  <w:num w:numId="4" w16cid:durableId="1730181673">
    <w:abstractNumId w:val="9"/>
  </w:num>
  <w:num w:numId="5" w16cid:durableId="1799030645">
    <w:abstractNumId w:val="3"/>
  </w:num>
  <w:num w:numId="6" w16cid:durableId="2052680939">
    <w:abstractNumId w:val="10"/>
  </w:num>
  <w:num w:numId="7" w16cid:durableId="96483786">
    <w:abstractNumId w:val="7"/>
  </w:num>
  <w:num w:numId="8" w16cid:durableId="1865364341">
    <w:abstractNumId w:val="11"/>
  </w:num>
  <w:num w:numId="9" w16cid:durableId="1532569880">
    <w:abstractNumId w:val="2"/>
  </w:num>
  <w:num w:numId="10" w16cid:durableId="1940065232">
    <w:abstractNumId w:val="5"/>
  </w:num>
  <w:num w:numId="11" w16cid:durableId="859701876">
    <w:abstractNumId w:val="0"/>
  </w:num>
  <w:num w:numId="12" w16cid:durableId="58291210">
    <w:abstractNumId w:val="1"/>
  </w:num>
  <w:num w:numId="13" w16cid:durableId="3181967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A1"/>
    <w:rsid w:val="00001FF9"/>
    <w:rsid w:val="000043D3"/>
    <w:rsid w:val="000144ED"/>
    <w:rsid w:val="00021030"/>
    <w:rsid w:val="00032C08"/>
    <w:rsid w:val="0003790A"/>
    <w:rsid w:val="0004209E"/>
    <w:rsid w:val="00046CD6"/>
    <w:rsid w:val="00050FFA"/>
    <w:rsid w:val="00051018"/>
    <w:rsid w:val="00054C99"/>
    <w:rsid w:val="0005585F"/>
    <w:rsid w:val="000578A0"/>
    <w:rsid w:val="00063A1B"/>
    <w:rsid w:val="00065A94"/>
    <w:rsid w:val="000711B9"/>
    <w:rsid w:val="000732C4"/>
    <w:rsid w:val="00074370"/>
    <w:rsid w:val="00075D0C"/>
    <w:rsid w:val="00086AD2"/>
    <w:rsid w:val="00095A06"/>
    <w:rsid w:val="000B26B8"/>
    <w:rsid w:val="000B44A6"/>
    <w:rsid w:val="000C4517"/>
    <w:rsid w:val="000C49BE"/>
    <w:rsid w:val="000E503C"/>
    <w:rsid w:val="000E7776"/>
    <w:rsid w:val="000E7D00"/>
    <w:rsid w:val="000F40C1"/>
    <w:rsid w:val="000F706A"/>
    <w:rsid w:val="00103025"/>
    <w:rsid w:val="0010395E"/>
    <w:rsid w:val="001100B5"/>
    <w:rsid w:val="0011307D"/>
    <w:rsid w:val="00117100"/>
    <w:rsid w:val="00125E55"/>
    <w:rsid w:val="001314F1"/>
    <w:rsid w:val="00134A48"/>
    <w:rsid w:val="001352D7"/>
    <w:rsid w:val="001353BE"/>
    <w:rsid w:val="00135A0A"/>
    <w:rsid w:val="00141463"/>
    <w:rsid w:val="00157604"/>
    <w:rsid w:val="0016242D"/>
    <w:rsid w:val="00164AB7"/>
    <w:rsid w:val="001666F6"/>
    <w:rsid w:val="00170A82"/>
    <w:rsid w:val="00174B89"/>
    <w:rsid w:val="001844F7"/>
    <w:rsid w:val="0018460B"/>
    <w:rsid w:val="001910D9"/>
    <w:rsid w:val="00191536"/>
    <w:rsid w:val="0019778B"/>
    <w:rsid w:val="001A0D95"/>
    <w:rsid w:val="001A79EC"/>
    <w:rsid w:val="001B4AD0"/>
    <w:rsid w:val="001B5640"/>
    <w:rsid w:val="001C79F5"/>
    <w:rsid w:val="001E3D96"/>
    <w:rsid w:val="001E46CD"/>
    <w:rsid w:val="001E6DC3"/>
    <w:rsid w:val="001F253E"/>
    <w:rsid w:val="001F5A7A"/>
    <w:rsid w:val="002064F9"/>
    <w:rsid w:val="00212478"/>
    <w:rsid w:val="00220E9F"/>
    <w:rsid w:val="00221C9B"/>
    <w:rsid w:val="00224320"/>
    <w:rsid w:val="00234EB8"/>
    <w:rsid w:val="00246118"/>
    <w:rsid w:val="00253FBA"/>
    <w:rsid w:val="0025598B"/>
    <w:rsid w:val="002571A3"/>
    <w:rsid w:val="0027391C"/>
    <w:rsid w:val="002758E1"/>
    <w:rsid w:val="00277E9B"/>
    <w:rsid w:val="00283CF1"/>
    <w:rsid w:val="002934C1"/>
    <w:rsid w:val="00297BD6"/>
    <w:rsid w:val="002A4010"/>
    <w:rsid w:val="002A6DF0"/>
    <w:rsid w:val="002B3E57"/>
    <w:rsid w:val="002B5755"/>
    <w:rsid w:val="002C181E"/>
    <w:rsid w:val="002C3102"/>
    <w:rsid w:val="002C5041"/>
    <w:rsid w:val="002C6A45"/>
    <w:rsid w:val="002E4BC9"/>
    <w:rsid w:val="002F3517"/>
    <w:rsid w:val="002F5FEA"/>
    <w:rsid w:val="00300CD1"/>
    <w:rsid w:val="00300D96"/>
    <w:rsid w:val="003023A4"/>
    <w:rsid w:val="0031050B"/>
    <w:rsid w:val="003172A1"/>
    <w:rsid w:val="00333BA3"/>
    <w:rsid w:val="00346273"/>
    <w:rsid w:val="00355FDC"/>
    <w:rsid w:val="00362DD8"/>
    <w:rsid w:val="00366C50"/>
    <w:rsid w:val="00371EA0"/>
    <w:rsid w:val="00373791"/>
    <w:rsid w:val="00380DAC"/>
    <w:rsid w:val="0039586C"/>
    <w:rsid w:val="003A2863"/>
    <w:rsid w:val="003A556A"/>
    <w:rsid w:val="003A62A3"/>
    <w:rsid w:val="003A62C5"/>
    <w:rsid w:val="003B4A7C"/>
    <w:rsid w:val="003C3AF1"/>
    <w:rsid w:val="003C418D"/>
    <w:rsid w:val="003D04B9"/>
    <w:rsid w:val="003D5F0B"/>
    <w:rsid w:val="003E2363"/>
    <w:rsid w:val="003F74F9"/>
    <w:rsid w:val="00401BDE"/>
    <w:rsid w:val="0040471A"/>
    <w:rsid w:val="00406DF1"/>
    <w:rsid w:val="00411334"/>
    <w:rsid w:val="00415CD9"/>
    <w:rsid w:val="00422583"/>
    <w:rsid w:val="00422FF7"/>
    <w:rsid w:val="0042304F"/>
    <w:rsid w:val="00432A97"/>
    <w:rsid w:val="004331D6"/>
    <w:rsid w:val="00441569"/>
    <w:rsid w:val="004439AE"/>
    <w:rsid w:val="00446B2F"/>
    <w:rsid w:val="00456291"/>
    <w:rsid w:val="004618C3"/>
    <w:rsid w:val="00461FC5"/>
    <w:rsid w:val="004636BC"/>
    <w:rsid w:val="004679FB"/>
    <w:rsid w:val="0048002A"/>
    <w:rsid w:val="0048008B"/>
    <w:rsid w:val="00484DBF"/>
    <w:rsid w:val="004865D5"/>
    <w:rsid w:val="00494CAF"/>
    <w:rsid w:val="004A23D1"/>
    <w:rsid w:val="004A6BAC"/>
    <w:rsid w:val="004B05CF"/>
    <w:rsid w:val="004B12CD"/>
    <w:rsid w:val="004C173C"/>
    <w:rsid w:val="004C2208"/>
    <w:rsid w:val="004C4E34"/>
    <w:rsid w:val="004C7AD9"/>
    <w:rsid w:val="004C7B13"/>
    <w:rsid w:val="004D6FBA"/>
    <w:rsid w:val="004E0440"/>
    <w:rsid w:val="004E26E1"/>
    <w:rsid w:val="004E2C1B"/>
    <w:rsid w:val="004F4864"/>
    <w:rsid w:val="00501BA8"/>
    <w:rsid w:val="0050633B"/>
    <w:rsid w:val="00510B70"/>
    <w:rsid w:val="00511984"/>
    <w:rsid w:val="00552F7A"/>
    <w:rsid w:val="00555C3A"/>
    <w:rsid w:val="00562967"/>
    <w:rsid w:val="00567C1F"/>
    <w:rsid w:val="00570EAB"/>
    <w:rsid w:val="00571160"/>
    <w:rsid w:val="00582F06"/>
    <w:rsid w:val="005965C0"/>
    <w:rsid w:val="005A4046"/>
    <w:rsid w:val="005B0C7B"/>
    <w:rsid w:val="005C12D7"/>
    <w:rsid w:val="005C22F4"/>
    <w:rsid w:val="005C7818"/>
    <w:rsid w:val="005D2BCC"/>
    <w:rsid w:val="00604B44"/>
    <w:rsid w:val="00607CB2"/>
    <w:rsid w:val="006107BB"/>
    <w:rsid w:val="00614663"/>
    <w:rsid w:val="00625879"/>
    <w:rsid w:val="006277D7"/>
    <w:rsid w:val="0063167A"/>
    <w:rsid w:val="006321E2"/>
    <w:rsid w:val="00634520"/>
    <w:rsid w:val="00644A44"/>
    <w:rsid w:val="00644B9A"/>
    <w:rsid w:val="00655355"/>
    <w:rsid w:val="0065650D"/>
    <w:rsid w:val="006602C0"/>
    <w:rsid w:val="0066095F"/>
    <w:rsid w:val="006640CD"/>
    <w:rsid w:val="006741B9"/>
    <w:rsid w:val="0068484C"/>
    <w:rsid w:val="006955AA"/>
    <w:rsid w:val="006979AD"/>
    <w:rsid w:val="006A1383"/>
    <w:rsid w:val="006B2CE3"/>
    <w:rsid w:val="006B7916"/>
    <w:rsid w:val="006C0239"/>
    <w:rsid w:val="006E1682"/>
    <w:rsid w:val="006E16E3"/>
    <w:rsid w:val="006E30A8"/>
    <w:rsid w:val="006E6989"/>
    <w:rsid w:val="006F0B36"/>
    <w:rsid w:val="006F11C7"/>
    <w:rsid w:val="006F15DE"/>
    <w:rsid w:val="006F3185"/>
    <w:rsid w:val="00701B12"/>
    <w:rsid w:val="0070595D"/>
    <w:rsid w:val="00706C0A"/>
    <w:rsid w:val="00713150"/>
    <w:rsid w:val="0071574E"/>
    <w:rsid w:val="00716C15"/>
    <w:rsid w:val="0072380E"/>
    <w:rsid w:val="00727102"/>
    <w:rsid w:val="00730406"/>
    <w:rsid w:val="007356A2"/>
    <w:rsid w:val="007356D5"/>
    <w:rsid w:val="00743C20"/>
    <w:rsid w:val="007442CC"/>
    <w:rsid w:val="007542BF"/>
    <w:rsid w:val="0075490C"/>
    <w:rsid w:val="00757715"/>
    <w:rsid w:val="00757D4E"/>
    <w:rsid w:val="0076154F"/>
    <w:rsid w:val="00762A74"/>
    <w:rsid w:val="0076426F"/>
    <w:rsid w:val="007643E8"/>
    <w:rsid w:val="0076672D"/>
    <w:rsid w:val="0077093F"/>
    <w:rsid w:val="00770AE3"/>
    <w:rsid w:val="00771B26"/>
    <w:rsid w:val="00781CA1"/>
    <w:rsid w:val="0079177F"/>
    <w:rsid w:val="00792839"/>
    <w:rsid w:val="00795069"/>
    <w:rsid w:val="00796C8C"/>
    <w:rsid w:val="007A0011"/>
    <w:rsid w:val="007B5CD4"/>
    <w:rsid w:val="007B7560"/>
    <w:rsid w:val="007D74B5"/>
    <w:rsid w:val="007E595E"/>
    <w:rsid w:val="0082233E"/>
    <w:rsid w:val="00822FDE"/>
    <w:rsid w:val="0083204C"/>
    <w:rsid w:val="00841DCA"/>
    <w:rsid w:val="008449A7"/>
    <w:rsid w:val="00847BDA"/>
    <w:rsid w:val="00855CD5"/>
    <w:rsid w:val="00861925"/>
    <w:rsid w:val="0086310C"/>
    <w:rsid w:val="008718DA"/>
    <w:rsid w:val="0087510A"/>
    <w:rsid w:val="0087522B"/>
    <w:rsid w:val="008878AE"/>
    <w:rsid w:val="00893EF5"/>
    <w:rsid w:val="00895B61"/>
    <w:rsid w:val="00895C7A"/>
    <w:rsid w:val="008B4BEC"/>
    <w:rsid w:val="008C7331"/>
    <w:rsid w:val="008D0DE2"/>
    <w:rsid w:val="008D3390"/>
    <w:rsid w:val="008D66E6"/>
    <w:rsid w:val="008E3570"/>
    <w:rsid w:val="008F002E"/>
    <w:rsid w:val="008F2EF5"/>
    <w:rsid w:val="008F4810"/>
    <w:rsid w:val="008F5148"/>
    <w:rsid w:val="00900366"/>
    <w:rsid w:val="00906D5B"/>
    <w:rsid w:val="00907443"/>
    <w:rsid w:val="00910831"/>
    <w:rsid w:val="00926439"/>
    <w:rsid w:val="00926D63"/>
    <w:rsid w:val="00951393"/>
    <w:rsid w:val="00951FE5"/>
    <w:rsid w:val="00966DD8"/>
    <w:rsid w:val="00977FE6"/>
    <w:rsid w:val="00997904"/>
    <w:rsid w:val="009B1FCD"/>
    <w:rsid w:val="009B2132"/>
    <w:rsid w:val="009D28C4"/>
    <w:rsid w:val="009D4217"/>
    <w:rsid w:val="009D55FC"/>
    <w:rsid w:val="009D7012"/>
    <w:rsid w:val="009E0C60"/>
    <w:rsid w:val="009E41DC"/>
    <w:rsid w:val="009F6F75"/>
    <w:rsid w:val="00A1599B"/>
    <w:rsid w:val="00A22963"/>
    <w:rsid w:val="00A26CE3"/>
    <w:rsid w:val="00A44195"/>
    <w:rsid w:val="00A44514"/>
    <w:rsid w:val="00A45FF2"/>
    <w:rsid w:val="00A52990"/>
    <w:rsid w:val="00A54AE8"/>
    <w:rsid w:val="00A57790"/>
    <w:rsid w:val="00A57818"/>
    <w:rsid w:val="00A67C9C"/>
    <w:rsid w:val="00A73F2E"/>
    <w:rsid w:val="00A83029"/>
    <w:rsid w:val="00A95C34"/>
    <w:rsid w:val="00A9720E"/>
    <w:rsid w:val="00AA52D2"/>
    <w:rsid w:val="00AA6F2C"/>
    <w:rsid w:val="00AB04E6"/>
    <w:rsid w:val="00AC1050"/>
    <w:rsid w:val="00AD267F"/>
    <w:rsid w:val="00AE4287"/>
    <w:rsid w:val="00AF5C1F"/>
    <w:rsid w:val="00AF71E9"/>
    <w:rsid w:val="00AF7612"/>
    <w:rsid w:val="00B00079"/>
    <w:rsid w:val="00B00973"/>
    <w:rsid w:val="00B00F58"/>
    <w:rsid w:val="00B03D45"/>
    <w:rsid w:val="00B03EDC"/>
    <w:rsid w:val="00B0764C"/>
    <w:rsid w:val="00B138A0"/>
    <w:rsid w:val="00B210DD"/>
    <w:rsid w:val="00B26D1A"/>
    <w:rsid w:val="00B4525D"/>
    <w:rsid w:val="00B47FD1"/>
    <w:rsid w:val="00B50345"/>
    <w:rsid w:val="00B51C9C"/>
    <w:rsid w:val="00B533D7"/>
    <w:rsid w:val="00B56931"/>
    <w:rsid w:val="00B6108F"/>
    <w:rsid w:val="00B62FB8"/>
    <w:rsid w:val="00B73734"/>
    <w:rsid w:val="00B76E68"/>
    <w:rsid w:val="00B91550"/>
    <w:rsid w:val="00B93901"/>
    <w:rsid w:val="00B961E2"/>
    <w:rsid w:val="00BB4148"/>
    <w:rsid w:val="00BB6FA8"/>
    <w:rsid w:val="00BC033B"/>
    <w:rsid w:val="00BD3D80"/>
    <w:rsid w:val="00BD54A5"/>
    <w:rsid w:val="00BD704B"/>
    <w:rsid w:val="00BE20E1"/>
    <w:rsid w:val="00BE5BBE"/>
    <w:rsid w:val="00BF3858"/>
    <w:rsid w:val="00BF52EC"/>
    <w:rsid w:val="00C01A18"/>
    <w:rsid w:val="00C23565"/>
    <w:rsid w:val="00C321B9"/>
    <w:rsid w:val="00C375C8"/>
    <w:rsid w:val="00C440B4"/>
    <w:rsid w:val="00C46FF4"/>
    <w:rsid w:val="00C53E12"/>
    <w:rsid w:val="00C64A5E"/>
    <w:rsid w:val="00C6572A"/>
    <w:rsid w:val="00C74C06"/>
    <w:rsid w:val="00C801B7"/>
    <w:rsid w:val="00C8170D"/>
    <w:rsid w:val="00C836A7"/>
    <w:rsid w:val="00C84690"/>
    <w:rsid w:val="00C86065"/>
    <w:rsid w:val="00CA3F57"/>
    <w:rsid w:val="00CB1F3D"/>
    <w:rsid w:val="00CB296D"/>
    <w:rsid w:val="00CC324D"/>
    <w:rsid w:val="00CC71B4"/>
    <w:rsid w:val="00D01F2E"/>
    <w:rsid w:val="00D0247B"/>
    <w:rsid w:val="00D02840"/>
    <w:rsid w:val="00D149F8"/>
    <w:rsid w:val="00D2462D"/>
    <w:rsid w:val="00D30D62"/>
    <w:rsid w:val="00D3209E"/>
    <w:rsid w:val="00D3513C"/>
    <w:rsid w:val="00D4129A"/>
    <w:rsid w:val="00D41480"/>
    <w:rsid w:val="00D43D67"/>
    <w:rsid w:val="00D471D1"/>
    <w:rsid w:val="00D66710"/>
    <w:rsid w:val="00D7777E"/>
    <w:rsid w:val="00D824EF"/>
    <w:rsid w:val="00D83350"/>
    <w:rsid w:val="00D865CA"/>
    <w:rsid w:val="00D93746"/>
    <w:rsid w:val="00DB33B5"/>
    <w:rsid w:val="00DB3A94"/>
    <w:rsid w:val="00DB4613"/>
    <w:rsid w:val="00DC4245"/>
    <w:rsid w:val="00DC50F7"/>
    <w:rsid w:val="00DC7388"/>
    <w:rsid w:val="00DC7ED7"/>
    <w:rsid w:val="00DD1A58"/>
    <w:rsid w:val="00DE1A66"/>
    <w:rsid w:val="00DF1546"/>
    <w:rsid w:val="00DF1EEC"/>
    <w:rsid w:val="00E029B0"/>
    <w:rsid w:val="00E05023"/>
    <w:rsid w:val="00E10292"/>
    <w:rsid w:val="00E15B25"/>
    <w:rsid w:val="00E16C6E"/>
    <w:rsid w:val="00E20F56"/>
    <w:rsid w:val="00E364AB"/>
    <w:rsid w:val="00E5314B"/>
    <w:rsid w:val="00E6552E"/>
    <w:rsid w:val="00E71FB0"/>
    <w:rsid w:val="00E803C8"/>
    <w:rsid w:val="00EA20C0"/>
    <w:rsid w:val="00EA5638"/>
    <w:rsid w:val="00EB3E00"/>
    <w:rsid w:val="00EC7084"/>
    <w:rsid w:val="00ED281E"/>
    <w:rsid w:val="00EE667A"/>
    <w:rsid w:val="00EF55C1"/>
    <w:rsid w:val="00EF6E5E"/>
    <w:rsid w:val="00F03F0A"/>
    <w:rsid w:val="00F14BFA"/>
    <w:rsid w:val="00F20DEC"/>
    <w:rsid w:val="00F210EC"/>
    <w:rsid w:val="00F25602"/>
    <w:rsid w:val="00F30581"/>
    <w:rsid w:val="00F33A7F"/>
    <w:rsid w:val="00F33BEE"/>
    <w:rsid w:val="00F34089"/>
    <w:rsid w:val="00F4160F"/>
    <w:rsid w:val="00F41B57"/>
    <w:rsid w:val="00F42101"/>
    <w:rsid w:val="00F43ED0"/>
    <w:rsid w:val="00F47729"/>
    <w:rsid w:val="00F529B2"/>
    <w:rsid w:val="00F5750D"/>
    <w:rsid w:val="00F575E4"/>
    <w:rsid w:val="00F605EA"/>
    <w:rsid w:val="00F65482"/>
    <w:rsid w:val="00F6708F"/>
    <w:rsid w:val="00F710D0"/>
    <w:rsid w:val="00F729A1"/>
    <w:rsid w:val="00F82A42"/>
    <w:rsid w:val="00F8636E"/>
    <w:rsid w:val="00F908F5"/>
    <w:rsid w:val="00F93424"/>
    <w:rsid w:val="00F94574"/>
    <w:rsid w:val="00F96E20"/>
    <w:rsid w:val="00FA009C"/>
    <w:rsid w:val="00FA3FAA"/>
    <w:rsid w:val="00FA74CF"/>
    <w:rsid w:val="00FC463E"/>
    <w:rsid w:val="00FC4682"/>
    <w:rsid w:val="00FC571C"/>
    <w:rsid w:val="00FC688F"/>
    <w:rsid w:val="00FD048D"/>
    <w:rsid w:val="00FD08E9"/>
    <w:rsid w:val="00FD46E6"/>
    <w:rsid w:val="00FD5356"/>
    <w:rsid w:val="00FD7E57"/>
    <w:rsid w:val="00FE0E34"/>
    <w:rsid w:val="00FE35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678C"/>
  <w15:chartTrackingRefBased/>
  <w15:docId w15:val="{DF143E2C-F8FA-4D06-BEB3-63425EE6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line="257" w:lineRule="auto"/>
        <w:ind w:firstLine="448"/>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172A1"/>
    <w:pPr>
      <w:spacing w:line="240" w:lineRule="auto"/>
      <w:ind w:firstLine="0"/>
      <w:jc w:val="left"/>
    </w:pPr>
    <w:rPr>
      <w:rFonts w:ascii="Times New Roman" w:eastAsia="Times New Roman" w:hAnsi="Times New Roman" w:cs="Times New Roman"/>
      <w:sz w:val="24"/>
      <w:szCs w:val="24"/>
      <w:lang w:eastAsia="lt-LT"/>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4618C3"/>
    <w:pPr>
      <w:keepNext/>
      <w:numPr>
        <w:numId w:val="13"/>
      </w:numPr>
      <w:spacing w:before="360" w:after="360"/>
      <w:jc w:val="center"/>
      <w:outlineLvl w:val="0"/>
    </w:pPr>
    <w:rPr>
      <w:sz w:val="28"/>
      <w:szCs w:val="20"/>
      <w:lang w:val="x-none" w:eastAsia="x-none"/>
    </w:rPr>
  </w:style>
  <w:style w:type="paragraph" w:styleId="Antrat2">
    <w:name w:val="heading 2"/>
    <w:aliases w:val="Title Header2,Punktas Char Char,Heading 2 (nevda)"/>
    <w:basedOn w:val="prastasis"/>
    <w:next w:val="prastasis"/>
    <w:link w:val="Antrat2Diagrama"/>
    <w:semiHidden/>
    <w:unhideWhenUsed/>
    <w:qFormat/>
    <w:rsid w:val="004618C3"/>
    <w:pPr>
      <w:numPr>
        <w:ilvl w:val="1"/>
        <w:numId w:val="13"/>
      </w:numPr>
      <w:jc w:val="both"/>
      <w:outlineLvl w:val="1"/>
    </w:pPr>
    <w:rPr>
      <w:szCs w:val="20"/>
      <w:lang w:val="x-none" w:eastAsia="x-none"/>
    </w:rPr>
  </w:style>
  <w:style w:type="paragraph" w:styleId="Antrat3">
    <w:name w:val="heading 3"/>
    <w:aliases w:val="Section Header3,Sub-Clause Paragraph,Papunktis"/>
    <w:basedOn w:val="prastasis"/>
    <w:next w:val="prastasis"/>
    <w:link w:val="Antrat3Diagrama"/>
    <w:semiHidden/>
    <w:unhideWhenUsed/>
    <w:qFormat/>
    <w:rsid w:val="004618C3"/>
    <w:pPr>
      <w:keepNext/>
      <w:numPr>
        <w:ilvl w:val="2"/>
        <w:numId w:val="13"/>
      </w:numPr>
      <w:jc w:val="both"/>
      <w:outlineLvl w:val="2"/>
    </w:pPr>
    <w:rPr>
      <w:szCs w:val="20"/>
      <w:lang w:val="x-none" w:eastAsia="x-none"/>
    </w:rPr>
  </w:style>
  <w:style w:type="paragraph" w:styleId="Antrat4">
    <w:name w:val="heading 4"/>
    <w:aliases w:val="Sub-Clause Sub-paragraph,Heading 4 Char Char Char Char"/>
    <w:basedOn w:val="prastasis"/>
    <w:next w:val="prastasis"/>
    <w:link w:val="Antrat4Diagrama"/>
    <w:semiHidden/>
    <w:unhideWhenUsed/>
    <w:qFormat/>
    <w:rsid w:val="004618C3"/>
    <w:pPr>
      <w:keepNext/>
      <w:numPr>
        <w:ilvl w:val="3"/>
        <w:numId w:val="13"/>
      </w:numPr>
      <w:outlineLvl w:val="3"/>
    </w:pPr>
    <w:rPr>
      <w:sz w:val="44"/>
      <w:szCs w:val="20"/>
      <w:lang w:val="x-none" w:eastAsia="x-none"/>
    </w:rPr>
  </w:style>
  <w:style w:type="paragraph" w:styleId="Antrat5">
    <w:name w:val="heading 5"/>
    <w:basedOn w:val="prastasis"/>
    <w:next w:val="prastasis"/>
    <w:link w:val="Antrat5Diagrama"/>
    <w:semiHidden/>
    <w:unhideWhenUsed/>
    <w:qFormat/>
    <w:rsid w:val="004618C3"/>
    <w:pPr>
      <w:keepNext/>
      <w:numPr>
        <w:ilvl w:val="4"/>
        <w:numId w:val="13"/>
      </w:numPr>
      <w:outlineLvl w:val="4"/>
    </w:pPr>
    <w:rPr>
      <w:b/>
      <w:sz w:val="40"/>
      <w:szCs w:val="20"/>
      <w:lang w:val="x-none" w:eastAsia="x-none"/>
    </w:rPr>
  </w:style>
  <w:style w:type="paragraph" w:styleId="Antrat6">
    <w:name w:val="heading 6"/>
    <w:basedOn w:val="prastasis"/>
    <w:next w:val="prastasis"/>
    <w:link w:val="Antrat6Diagrama"/>
    <w:semiHidden/>
    <w:unhideWhenUsed/>
    <w:qFormat/>
    <w:rsid w:val="004618C3"/>
    <w:pPr>
      <w:keepNext/>
      <w:numPr>
        <w:ilvl w:val="5"/>
        <w:numId w:val="13"/>
      </w:numPr>
      <w:outlineLvl w:val="5"/>
    </w:pPr>
    <w:rPr>
      <w:b/>
      <w:sz w:val="36"/>
      <w:szCs w:val="20"/>
      <w:lang w:val="x-none" w:eastAsia="x-none"/>
    </w:rPr>
  </w:style>
  <w:style w:type="paragraph" w:styleId="Antrat7">
    <w:name w:val="heading 7"/>
    <w:basedOn w:val="prastasis"/>
    <w:next w:val="prastasis"/>
    <w:link w:val="Antrat7Diagrama"/>
    <w:semiHidden/>
    <w:unhideWhenUsed/>
    <w:qFormat/>
    <w:rsid w:val="004618C3"/>
    <w:pPr>
      <w:keepNext/>
      <w:numPr>
        <w:ilvl w:val="6"/>
        <w:numId w:val="13"/>
      </w:numPr>
      <w:outlineLvl w:val="6"/>
    </w:pPr>
    <w:rPr>
      <w:sz w:val="48"/>
      <w:szCs w:val="20"/>
      <w:lang w:val="x-none" w:eastAsia="x-none"/>
    </w:rPr>
  </w:style>
  <w:style w:type="paragraph" w:styleId="Antrat8">
    <w:name w:val="heading 8"/>
    <w:basedOn w:val="prastasis"/>
    <w:next w:val="prastasis"/>
    <w:link w:val="Antrat8Diagrama"/>
    <w:semiHidden/>
    <w:unhideWhenUsed/>
    <w:qFormat/>
    <w:rsid w:val="004618C3"/>
    <w:pPr>
      <w:keepNext/>
      <w:numPr>
        <w:ilvl w:val="7"/>
        <w:numId w:val="13"/>
      </w:numPr>
      <w:outlineLvl w:val="7"/>
    </w:pPr>
    <w:rPr>
      <w:b/>
      <w:sz w:val="18"/>
      <w:szCs w:val="20"/>
      <w:lang w:val="x-none" w:eastAsia="x-none"/>
    </w:rPr>
  </w:style>
  <w:style w:type="paragraph" w:styleId="Antrat9">
    <w:name w:val="heading 9"/>
    <w:basedOn w:val="prastasis"/>
    <w:next w:val="prastasis"/>
    <w:link w:val="Antrat9Diagrama"/>
    <w:semiHidden/>
    <w:unhideWhenUsed/>
    <w:qFormat/>
    <w:rsid w:val="004618C3"/>
    <w:pPr>
      <w:keepNext/>
      <w:numPr>
        <w:ilvl w:val="8"/>
        <w:numId w:val="13"/>
      </w:numPr>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3172A1"/>
    <w:rPr>
      <w:color w:val="0000FF"/>
      <w:u w:val="single"/>
    </w:rPr>
  </w:style>
  <w:style w:type="paragraph" w:styleId="Pagrindinistekstas">
    <w:name w:val="Body Text"/>
    <w:basedOn w:val="prastasis"/>
    <w:link w:val="PagrindinistekstasDiagrama"/>
    <w:unhideWhenUsed/>
    <w:rsid w:val="003172A1"/>
    <w:pPr>
      <w:jc w:val="both"/>
    </w:pPr>
    <w:rPr>
      <w:lang w:val="x-none"/>
    </w:rPr>
  </w:style>
  <w:style w:type="character" w:customStyle="1" w:styleId="PagrindinistekstasDiagrama">
    <w:name w:val="Pagrindinis tekstas Diagrama"/>
    <w:basedOn w:val="Numatytasispastraiposriftas"/>
    <w:link w:val="Pagrindinistekstas"/>
    <w:rsid w:val="003172A1"/>
    <w:rPr>
      <w:rFonts w:ascii="Times New Roman" w:eastAsia="Times New Roman" w:hAnsi="Times New Roman" w:cs="Times New Roman"/>
      <w:sz w:val="24"/>
      <w:szCs w:val="24"/>
      <w:lang w:val="x-none" w:eastAsia="lt-LT"/>
    </w:rPr>
  </w:style>
  <w:style w:type="paragraph" w:styleId="Pagrindinistekstas3">
    <w:name w:val="Body Text 3"/>
    <w:basedOn w:val="prastasis"/>
    <w:link w:val="Pagrindinistekstas3Diagrama"/>
    <w:unhideWhenUsed/>
    <w:rsid w:val="003172A1"/>
    <w:pPr>
      <w:spacing w:after="120"/>
    </w:pPr>
    <w:rPr>
      <w:rFonts w:ascii="TimesLT" w:hAnsi="TimesLT"/>
      <w:sz w:val="16"/>
      <w:szCs w:val="16"/>
      <w:lang w:val="en-GB" w:eastAsia="x-none"/>
    </w:rPr>
  </w:style>
  <w:style w:type="character" w:customStyle="1" w:styleId="Pagrindinistekstas3Diagrama">
    <w:name w:val="Pagrindinis tekstas 3 Diagrama"/>
    <w:basedOn w:val="Numatytasispastraiposriftas"/>
    <w:link w:val="Pagrindinistekstas3"/>
    <w:rsid w:val="003172A1"/>
    <w:rPr>
      <w:rFonts w:ascii="TimesLT" w:eastAsia="Times New Roman" w:hAnsi="TimesLT" w:cs="Times New Roman"/>
      <w:sz w:val="16"/>
      <w:szCs w:val="16"/>
      <w:lang w:val="en-GB" w:eastAsia="x-none"/>
    </w:rPr>
  </w:style>
  <w:style w:type="paragraph" w:styleId="Pagrindiniotekstotrauka2">
    <w:name w:val="Body Text Indent 2"/>
    <w:basedOn w:val="prastasis"/>
    <w:link w:val="Pagrindiniotekstotrauka2Diagrama"/>
    <w:unhideWhenUsed/>
    <w:rsid w:val="003172A1"/>
    <w:pPr>
      <w:spacing w:after="120" w:line="480" w:lineRule="auto"/>
      <w:ind w:left="283"/>
    </w:pPr>
    <w:rPr>
      <w:lang w:val="x-none" w:eastAsia="x-none"/>
    </w:rPr>
  </w:style>
  <w:style w:type="character" w:customStyle="1" w:styleId="Pagrindiniotekstotrauka2Diagrama">
    <w:name w:val="Pagrindinio teksto įtrauka 2 Diagrama"/>
    <w:basedOn w:val="Numatytasispastraiposriftas"/>
    <w:link w:val="Pagrindiniotekstotrauka2"/>
    <w:rsid w:val="003172A1"/>
    <w:rPr>
      <w:rFonts w:ascii="Times New Roman" w:eastAsia="Times New Roman" w:hAnsi="Times New Roman" w:cs="Times New Roman"/>
      <w:sz w:val="24"/>
      <w:szCs w:val="24"/>
      <w:lang w:val="x-none" w:eastAsia="x-none"/>
    </w:rPr>
  </w:style>
  <w:style w:type="paragraph" w:styleId="Pagrindiniotekstotrauka3">
    <w:name w:val="Body Text Indent 3"/>
    <w:basedOn w:val="prastasis"/>
    <w:link w:val="Pagrindiniotekstotrauka3Diagrama"/>
    <w:semiHidden/>
    <w:unhideWhenUsed/>
    <w:rsid w:val="003172A1"/>
    <w:pPr>
      <w:spacing w:after="120"/>
      <w:ind w:left="283"/>
    </w:pPr>
    <w:rPr>
      <w:sz w:val="16"/>
      <w:szCs w:val="16"/>
      <w:lang w:val="x-none"/>
    </w:rPr>
  </w:style>
  <w:style w:type="character" w:customStyle="1" w:styleId="Pagrindiniotekstotrauka3Diagrama">
    <w:name w:val="Pagrindinio teksto įtrauka 3 Diagrama"/>
    <w:basedOn w:val="Numatytasispastraiposriftas"/>
    <w:link w:val="Pagrindiniotekstotrauka3"/>
    <w:semiHidden/>
    <w:rsid w:val="003172A1"/>
    <w:rPr>
      <w:rFonts w:ascii="Times New Roman" w:eastAsia="Times New Roman" w:hAnsi="Times New Roman" w:cs="Times New Roman"/>
      <w:sz w:val="16"/>
      <w:szCs w:val="16"/>
      <w:lang w:val="x-none" w:eastAsia="lt-LT"/>
    </w:rPr>
  </w:style>
  <w:style w:type="paragraph" w:styleId="Tekstoblokas">
    <w:name w:val="Block Text"/>
    <w:basedOn w:val="prastasis"/>
    <w:unhideWhenUsed/>
    <w:rsid w:val="003172A1"/>
    <w:pPr>
      <w:ind w:left="284" w:right="-567" w:hanging="284"/>
    </w:pPr>
    <w:rPr>
      <w:i/>
      <w:szCs w:val="20"/>
      <w:lang w:eastAsia="en-US"/>
    </w:rPr>
  </w:style>
  <w:style w:type="paragraph" w:customStyle="1" w:styleId="Pagrindinistekstas1">
    <w:name w:val="Pagrindinis tekstas1"/>
    <w:rsid w:val="003172A1"/>
    <w:pPr>
      <w:snapToGrid w:val="0"/>
      <w:spacing w:line="240" w:lineRule="auto"/>
      <w:ind w:firstLine="312"/>
    </w:pPr>
    <w:rPr>
      <w:rFonts w:ascii="TimesLT" w:eastAsia="Times New Roman" w:hAnsi="TimesLT" w:cs="Times New Roman"/>
      <w:sz w:val="20"/>
      <w:szCs w:val="20"/>
      <w:lang w:val="en-US"/>
    </w:rPr>
  </w:style>
  <w:style w:type="paragraph" w:styleId="Antrats">
    <w:name w:val="header"/>
    <w:basedOn w:val="prastasis"/>
    <w:link w:val="AntratsDiagrama"/>
    <w:uiPriority w:val="99"/>
    <w:unhideWhenUsed/>
    <w:rsid w:val="003172A1"/>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3172A1"/>
    <w:rPr>
      <w:rFonts w:ascii="Times New Roman" w:eastAsia="Times New Roman" w:hAnsi="Times New Roman" w:cs="Times New Roman"/>
      <w:sz w:val="24"/>
      <w:szCs w:val="24"/>
      <w:lang w:val="x-none" w:eastAsia="lt-LT"/>
    </w:r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not in Table"/>
    <w:basedOn w:val="prastasis"/>
    <w:link w:val="SraopastraipaDiagrama"/>
    <w:uiPriority w:val="34"/>
    <w:qFormat/>
    <w:rsid w:val="003172A1"/>
    <w:pPr>
      <w:ind w:left="720"/>
      <w:contextualSpacing/>
    </w:pPr>
    <w:rPr>
      <w:sz w:val="20"/>
      <w:szCs w:val="20"/>
      <w:lang w:val="x-none"/>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uiPriority w:val="99"/>
    <w:qFormat/>
    <w:locked/>
    <w:rsid w:val="003172A1"/>
    <w:rPr>
      <w:rFonts w:ascii="Times New Roman" w:eastAsia="Times New Roman" w:hAnsi="Times New Roman" w:cs="Times New Roman"/>
      <w:sz w:val="20"/>
      <w:szCs w:val="20"/>
      <w:lang w:val="x-none" w:eastAsia="lt-LT"/>
    </w:rPr>
  </w:style>
  <w:style w:type="character" w:styleId="Grietas">
    <w:name w:val="Strong"/>
    <w:uiPriority w:val="22"/>
    <w:qFormat/>
    <w:rsid w:val="003172A1"/>
    <w:rPr>
      <w:b/>
      <w:bCs/>
    </w:rPr>
  </w:style>
  <w:style w:type="paragraph" w:customStyle="1" w:styleId="Body2">
    <w:name w:val="Body 2"/>
    <w:qFormat/>
    <w:rsid w:val="00170A82"/>
    <w:pPr>
      <w:pBdr>
        <w:top w:val="nil"/>
        <w:left w:val="nil"/>
        <w:bottom w:val="nil"/>
        <w:right w:val="nil"/>
        <w:between w:val="nil"/>
        <w:bar w:val="nil"/>
      </w:pBdr>
      <w:suppressAutoHyphens/>
      <w:spacing w:after="40" w:line="240" w:lineRule="auto"/>
      <w:ind w:firstLine="0"/>
    </w:pPr>
    <w:rPr>
      <w:rFonts w:ascii="Times New Roman" w:eastAsia="Arial Unicode MS" w:hAnsi="Times New Roman" w:cs="Arial Unicode MS"/>
      <w:color w:val="000000"/>
      <w:bdr w:val="nil"/>
      <w:lang w:val="en-US" w:eastAsia="en-GB"/>
    </w:rPr>
  </w:style>
  <w:style w:type="paragraph" w:styleId="Pataisymai">
    <w:name w:val="Revision"/>
    <w:hidden/>
    <w:uiPriority w:val="99"/>
    <w:semiHidden/>
    <w:rsid w:val="00E803C8"/>
    <w:pPr>
      <w:spacing w:line="240" w:lineRule="auto"/>
      <w:ind w:firstLine="0"/>
      <w:jc w:val="left"/>
    </w:pPr>
    <w:rPr>
      <w:rFonts w:ascii="Times New Roman" w:eastAsia="Times New Roman" w:hAnsi="Times New Roman" w:cs="Times New Roman"/>
      <w:sz w:val="24"/>
      <w:szCs w:val="24"/>
      <w:lang w:eastAsia="lt-LT"/>
    </w:rPr>
  </w:style>
  <w:style w:type="character" w:customStyle="1" w:styleId="Neapdorotaspaminjimas1">
    <w:name w:val="Neapdorotas paminėjimas1"/>
    <w:basedOn w:val="Numatytasispastraiposriftas"/>
    <w:uiPriority w:val="99"/>
    <w:semiHidden/>
    <w:unhideWhenUsed/>
    <w:rsid w:val="006E1682"/>
    <w:rPr>
      <w:color w:val="605E5C"/>
      <w:shd w:val="clear" w:color="auto" w:fill="E1DFDD"/>
    </w:rPr>
  </w:style>
  <w:style w:type="paragraph" w:styleId="Debesliotekstas">
    <w:name w:val="Balloon Text"/>
    <w:basedOn w:val="prastasis"/>
    <w:link w:val="DebesliotekstasDiagrama"/>
    <w:uiPriority w:val="99"/>
    <w:semiHidden/>
    <w:unhideWhenUsed/>
    <w:rsid w:val="00CA3F5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A3F57"/>
    <w:rPr>
      <w:rFonts w:ascii="Segoe UI" w:eastAsia="Times New Roman" w:hAnsi="Segoe UI" w:cs="Segoe UI"/>
      <w:sz w:val="18"/>
      <w:szCs w:val="18"/>
      <w:lang w:eastAsia="lt-LT"/>
    </w:rPr>
  </w:style>
  <w:style w:type="character" w:styleId="Neapdorotaspaminjimas">
    <w:name w:val="Unresolved Mention"/>
    <w:basedOn w:val="Numatytasispastraiposriftas"/>
    <w:uiPriority w:val="99"/>
    <w:semiHidden/>
    <w:unhideWhenUsed/>
    <w:rsid w:val="00A83029"/>
    <w:rPr>
      <w:color w:val="605E5C"/>
      <w:shd w:val="clear" w:color="auto" w:fill="E1DFDD"/>
    </w:rPr>
  </w:style>
  <w:style w:type="character" w:styleId="Komentaronuoroda">
    <w:name w:val="annotation reference"/>
    <w:basedOn w:val="Numatytasispastraiposriftas"/>
    <w:uiPriority w:val="99"/>
    <w:semiHidden/>
    <w:unhideWhenUsed/>
    <w:rsid w:val="00FE0E34"/>
    <w:rPr>
      <w:sz w:val="16"/>
      <w:szCs w:val="16"/>
    </w:rPr>
  </w:style>
  <w:style w:type="paragraph" w:styleId="Komentarotekstas">
    <w:name w:val="annotation text"/>
    <w:basedOn w:val="prastasis"/>
    <w:link w:val="KomentarotekstasDiagrama"/>
    <w:uiPriority w:val="99"/>
    <w:unhideWhenUsed/>
    <w:rsid w:val="00FE0E34"/>
    <w:rPr>
      <w:sz w:val="20"/>
      <w:szCs w:val="20"/>
    </w:rPr>
  </w:style>
  <w:style w:type="character" w:customStyle="1" w:styleId="KomentarotekstasDiagrama">
    <w:name w:val="Komentaro tekstas Diagrama"/>
    <w:basedOn w:val="Numatytasispastraiposriftas"/>
    <w:link w:val="Komentarotekstas"/>
    <w:uiPriority w:val="99"/>
    <w:rsid w:val="00FE0E34"/>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FE0E34"/>
    <w:rPr>
      <w:b/>
      <w:bCs/>
    </w:rPr>
  </w:style>
  <w:style w:type="character" w:customStyle="1" w:styleId="KomentarotemaDiagrama">
    <w:name w:val="Komentaro tema Diagrama"/>
    <w:basedOn w:val="KomentarotekstasDiagrama"/>
    <w:link w:val="Komentarotema"/>
    <w:uiPriority w:val="99"/>
    <w:semiHidden/>
    <w:rsid w:val="00FE0E34"/>
    <w:rPr>
      <w:rFonts w:ascii="Times New Roman" w:eastAsia="Times New Roman" w:hAnsi="Times New Roman" w:cs="Times New Roman"/>
      <w:b/>
      <w:bCs/>
      <w:sz w:val="20"/>
      <w:szCs w:val="20"/>
      <w:lang w:eastAsia="lt-LT"/>
    </w:rPr>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4618C3"/>
    <w:rPr>
      <w:rFonts w:ascii="Times New Roman" w:eastAsia="Times New Roman" w:hAnsi="Times New Roman" w:cs="Times New Roman"/>
      <w:sz w:val="28"/>
      <w:szCs w:val="20"/>
      <w:lang w:val="x-none" w:eastAsia="x-none"/>
    </w:rPr>
  </w:style>
  <w:style w:type="character" w:customStyle="1" w:styleId="Antrat2Diagrama">
    <w:name w:val="Antraštė 2 Diagrama"/>
    <w:aliases w:val="Title Header2 Diagrama,Punktas Char Char Diagrama,Heading 2 (nevda) Diagrama"/>
    <w:basedOn w:val="Numatytasispastraiposriftas"/>
    <w:link w:val="Antrat2"/>
    <w:semiHidden/>
    <w:rsid w:val="004618C3"/>
    <w:rPr>
      <w:rFonts w:ascii="Times New Roman" w:eastAsia="Times New Roman" w:hAnsi="Times New Roman" w:cs="Times New Roman"/>
      <w:sz w:val="24"/>
      <w:szCs w:val="20"/>
      <w:lang w:val="x-none" w:eastAsia="x-none"/>
    </w:rPr>
  </w:style>
  <w:style w:type="character" w:customStyle="1" w:styleId="Antrat3Diagrama">
    <w:name w:val="Antraštė 3 Diagrama"/>
    <w:aliases w:val="Section Header3 Diagrama,Sub-Clause Paragraph Diagrama,Papunktis Diagrama"/>
    <w:basedOn w:val="Numatytasispastraiposriftas"/>
    <w:link w:val="Antrat3"/>
    <w:semiHidden/>
    <w:rsid w:val="004618C3"/>
    <w:rPr>
      <w:rFonts w:ascii="Times New Roman" w:eastAsia="Times New Roman" w:hAnsi="Times New Roman" w:cs="Times New Roman"/>
      <w:sz w:val="24"/>
      <w:szCs w:val="20"/>
      <w:lang w:val="x-none" w:eastAsia="x-none"/>
    </w:rPr>
  </w:style>
  <w:style w:type="character" w:customStyle="1" w:styleId="Antrat4Diagrama">
    <w:name w:val="Antraštė 4 Diagrama"/>
    <w:aliases w:val="Sub-Clause Sub-paragraph Diagrama,Heading 4 Char Char Char Char Diagrama"/>
    <w:basedOn w:val="Numatytasispastraiposriftas"/>
    <w:link w:val="Antrat4"/>
    <w:semiHidden/>
    <w:rsid w:val="004618C3"/>
    <w:rPr>
      <w:rFonts w:ascii="Times New Roman" w:eastAsia="Times New Roman" w:hAnsi="Times New Roman" w:cs="Times New Roman"/>
      <w:sz w:val="44"/>
      <w:szCs w:val="20"/>
      <w:lang w:val="x-none" w:eastAsia="x-none"/>
    </w:rPr>
  </w:style>
  <w:style w:type="character" w:customStyle="1" w:styleId="Antrat5Diagrama">
    <w:name w:val="Antraštė 5 Diagrama"/>
    <w:basedOn w:val="Numatytasispastraiposriftas"/>
    <w:link w:val="Antrat5"/>
    <w:semiHidden/>
    <w:rsid w:val="004618C3"/>
    <w:rPr>
      <w:rFonts w:ascii="Times New Roman" w:eastAsia="Times New Roman" w:hAnsi="Times New Roman" w:cs="Times New Roman"/>
      <w:b/>
      <w:sz w:val="40"/>
      <w:szCs w:val="20"/>
      <w:lang w:val="x-none" w:eastAsia="x-none"/>
    </w:rPr>
  </w:style>
  <w:style w:type="character" w:customStyle="1" w:styleId="Antrat6Diagrama">
    <w:name w:val="Antraštė 6 Diagrama"/>
    <w:basedOn w:val="Numatytasispastraiposriftas"/>
    <w:link w:val="Antrat6"/>
    <w:semiHidden/>
    <w:rsid w:val="004618C3"/>
    <w:rPr>
      <w:rFonts w:ascii="Times New Roman" w:eastAsia="Times New Roman" w:hAnsi="Times New Roman" w:cs="Times New Roman"/>
      <w:b/>
      <w:sz w:val="36"/>
      <w:szCs w:val="20"/>
      <w:lang w:val="x-none" w:eastAsia="x-none"/>
    </w:rPr>
  </w:style>
  <w:style w:type="character" w:customStyle="1" w:styleId="Antrat7Diagrama">
    <w:name w:val="Antraštė 7 Diagrama"/>
    <w:basedOn w:val="Numatytasispastraiposriftas"/>
    <w:link w:val="Antrat7"/>
    <w:semiHidden/>
    <w:rsid w:val="004618C3"/>
    <w:rPr>
      <w:rFonts w:ascii="Times New Roman" w:eastAsia="Times New Roman" w:hAnsi="Times New Roman" w:cs="Times New Roman"/>
      <w:sz w:val="48"/>
      <w:szCs w:val="20"/>
      <w:lang w:val="x-none" w:eastAsia="x-none"/>
    </w:rPr>
  </w:style>
  <w:style w:type="character" w:customStyle="1" w:styleId="Antrat8Diagrama">
    <w:name w:val="Antraštė 8 Diagrama"/>
    <w:basedOn w:val="Numatytasispastraiposriftas"/>
    <w:link w:val="Antrat8"/>
    <w:semiHidden/>
    <w:rsid w:val="004618C3"/>
    <w:rPr>
      <w:rFonts w:ascii="Times New Roman" w:eastAsia="Times New Roman" w:hAnsi="Times New Roman" w:cs="Times New Roman"/>
      <w:b/>
      <w:sz w:val="18"/>
      <w:szCs w:val="20"/>
      <w:lang w:val="x-none" w:eastAsia="x-none"/>
    </w:rPr>
  </w:style>
  <w:style w:type="character" w:customStyle="1" w:styleId="Antrat9Diagrama">
    <w:name w:val="Antraštė 9 Diagrama"/>
    <w:basedOn w:val="Numatytasispastraiposriftas"/>
    <w:link w:val="Antrat9"/>
    <w:semiHidden/>
    <w:rsid w:val="004618C3"/>
    <w:rPr>
      <w:rFonts w:ascii="Times New Roman" w:eastAsia="Times New Roman" w:hAnsi="Times New Roman" w:cs="Times New Roman"/>
      <w:sz w:val="40"/>
      <w:szCs w:val="20"/>
      <w:lang w:val="x-none" w:eastAsia="x-none"/>
    </w:rPr>
  </w:style>
  <w:style w:type="paragraph" w:customStyle="1" w:styleId="Stilius3">
    <w:name w:val="Stilius3"/>
    <w:basedOn w:val="prastasis"/>
    <w:qFormat/>
    <w:rsid w:val="004618C3"/>
    <w:pPr>
      <w:spacing w:before="200"/>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ja@silute.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ministracija@silute.lt" TargetMode="External"/><Relationship Id="rId4" Type="http://schemas.openxmlformats.org/officeDocument/2006/relationships/settings" Target="settings.xml"/><Relationship Id="rId9" Type="http://schemas.openxmlformats.org/officeDocument/2006/relationships/hyperlink" Target="mailto:vaidota.stancaitiene@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C61B5-8242-4058-A53A-1E6708F06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16</Pages>
  <Words>32913</Words>
  <Characters>18761</Characters>
  <Application>Microsoft Office Word</Application>
  <DocSecurity>0</DocSecurity>
  <Lines>156</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VPT-ID10</dc:creator>
  <cp:keywords/>
  <dc:description/>
  <cp:lastModifiedBy>Paulius Sadauskas</cp:lastModifiedBy>
  <cp:revision>26</cp:revision>
  <dcterms:created xsi:type="dcterms:W3CDTF">2026-09-28T11:54:00Z</dcterms:created>
  <dcterms:modified xsi:type="dcterms:W3CDTF">2026-10-29T14:43:00Z</dcterms:modified>
</cp:coreProperties>
</file>