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69A42" w14:textId="77777777" w:rsidR="00B95FB9" w:rsidRPr="004820DA" w:rsidRDefault="00B95FB9" w:rsidP="00B95FB9">
      <w:pPr>
        <w:pStyle w:val="Pagrindinistekstas"/>
        <w:ind w:left="109" w:firstLine="33"/>
        <w:rPr>
          <w:iCs/>
          <w:kern w:val="3"/>
          <w:sz w:val="24"/>
          <w:szCs w:val="24"/>
          <w:lang w:eastAsia="ru-RU"/>
        </w:rPr>
      </w:pPr>
      <w:r w:rsidRPr="000B56C2">
        <w:rPr>
          <w:noProof/>
          <w:sz w:val="24"/>
          <w:szCs w:val="24"/>
          <w:lang w:val="en-GB" w:eastAsia="en-GB"/>
        </w:rPr>
        <mc:AlternateContent>
          <mc:Choice Requires="wps">
            <w:drawing>
              <wp:inline distT="0" distB="0" distL="0" distR="0" wp14:anchorId="70E89224" wp14:editId="253B69D0">
                <wp:extent cx="6105525" cy="438150"/>
                <wp:effectExtent l="0" t="0" r="28575" b="19050"/>
                <wp:docPr id="1039608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438150"/>
                        </a:xfrm>
                        <a:prstGeom prst="rect">
                          <a:avLst/>
                        </a:prstGeom>
                        <a:solidFill>
                          <a:srgbClr val="FFFFCC"/>
                        </a:solidFill>
                        <a:ln w="6096">
                          <a:solidFill>
                            <a:srgbClr val="4F81BC"/>
                          </a:solidFill>
                          <a:prstDash val="solid"/>
                          <a:miter lim="800000"/>
                          <a:headEnd/>
                          <a:tailEnd/>
                        </a:ln>
                      </wps:spPr>
                      <wps:txbx>
                        <w:txbxContent>
                          <w:p w14:paraId="24C36417" w14:textId="617509DE" w:rsidR="007856F8" w:rsidRPr="0010254D" w:rsidRDefault="007856F8" w:rsidP="00B95FB9">
                            <w:pPr>
                              <w:spacing w:line="339" w:lineRule="exact"/>
                              <w:ind w:left="142" w:right="-13"/>
                              <w:jc w:val="center"/>
                              <w:rPr>
                                <w:rFonts w:ascii="Calibri Light" w:hAnsi="Calibri Light"/>
                                <w:b/>
                                <w:bCs/>
                                <w:sz w:val="28"/>
                              </w:rPr>
                            </w:pPr>
                            <w:bookmarkStart w:id="0" w:name="_Hlk191306819"/>
                            <w:bookmarkStart w:id="1" w:name="_Hlk191306820"/>
                            <w:r w:rsidRPr="000F2DCF">
                              <w:rPr>
                                <w:b/>
                                <w:bCs/>
                                <w:szCs w:val="24"/>
                              </w:rPr>
                              <w:t>Daugiakanalė</w:t>
                            </w:r>
                            <w:r w:rsidR="00C00BEB">
                              <w:rPr>
                                <w:b/>
                                <w:bCs/>
                                <w:szCs w:val="24"/>
                              </w:rPr>
                              <w:t>s</w:t>
                            </w:r>
                            <w:r w:rsidRPr="000F2DCF">
                              <w:rPr>
                                <w:b/>
                                <w:bCs/>
                                <w:szCs w:val="24"/>
                              </w:rPr>
                              <w:t xml:space="preserve"> perspėjimo platformos informacinė sistema su garantine priežiūra</w:t>
                            </w:r>
                            <w:r w:rsidDel="00B95FB9">
                              <w:rPr>
                                <w:b/>
                                <w:bCs/>
                                <w:spacing w:val="2"/>
                              </w:rPr>
                              <w:t xml:space="preserve"> </w:t>
                            </w:r>
                            <w:bookmarkEnd w:id="0"/>
                            <w:bookmarkEnd w:id="1"/>
                          </w:p>
                        </w:txbxContent>
                      </wps:txbx>
                      <wps:bodyPr rot="0" vert="horz" wrap="square" lIns="0" tIns="0" rIns="0" bIns="0" anchor="t" anchorCtr="0" upright="1">
                        <a:noAutofit/>
                      </wps:bodyPr>
                    </wps:wsp>
                  </a:graphicData>
                </a:graphic>
              </wp:inline>
            </w:drawing>
          </mc:Choice>
          <mc:Fallback>
            <w:pict>
              <v:shapetype w14:anchorId="70E89224" id="_x0000_t202" coordsize="21600,21600" o:spt="202" path="m,l,21600r21600,l21600,xe">
                <v:stroke joinstyle="miter"/>
                <v:path gradientshapeok="t" o:connecttype="rect"/>
              </v:shapetype>
              <v:shape id="Text Box 2" o:spid="_x0000_s1026" type="#_x0000_t202" style="width:480.75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6VEGwIAADQEAAAOAAAAZHJzL2Uyb0RvYy54bWysU9uO0zAQfUfiHyy/0yRlW5Wo6Wq3pQhp&#10;uUgLH+A6TmPheMzYbVK+nrHTdtECLwg/WOPbmTNnjpe3Q2fYUaHXYCteTHLOlJVQa7uv+Ncv21cL&#10;znwQthYGrKr4SXl+u3r5Ytm7Uk2hBVMrZARifdm7irchuDLLvGxVJ/wEnLJ02AB2ItAS91mNoif0&#10;zmTTPJ9nPWDtEKTynnY34yFfJfymUTJ8ahqvAjMVJ24hzZjmXZyz1VKUexSu1fJMQ/wDi05oS0mv&#10;UBsRBDug/g2q0xLBQxMmEroMmkZLlWqgaor8WTWPrXAq1ULieHeVyf8/WPnx+Og+IwvDPQzUwFSE&#10;dw8gv3lmYd0Ku1d3iNC3StSUuIiSZb3z5flplNqXPoLs+g9QU5PFIUACGhrsoipUJyN0asDpKroa&#10;ApO0OS/y2Ww640zS2c3rRTFLXclEeXnt0Id3CjoWg4ojNTWhi+ODD5GNKC9XYjIPRtdbbUxa4H63&#10;NsiOggywpbFepwKeXTOW9UQlfzMfBfgrxM12Udz/ESJS2AjfjqkSidFdnQ5kcaO7ii/yOMbtqOdb&#10;WycDBqHNGFMtxp4FjpqO6oZhN9DFKPQO6hNJjTBamb4eBS3gD856snHF/feDQMWZeW+pXdHzlwAv&#10;we4SCCvpacUDZ2O4DuPfODjU+5aQR0NYuKOWNjqp/cTizJOsmZpw/kbR+7+u062nz776CQAA//8D&#10;AFBLAwQUAAYACAAAACEAynWaSN0AAAAEAQAADwAAAGRycy9kb3ducmV2LnhtbEyPwU7DMBBE70j8&#10;g7VI3KiTFgINcaoKqSoXJBI49LiNt0nUeJ3GThv+HsMFLiuNZjTzNltNphNnGlxrWUE8i0AQV1a3&#10;XCv4/NjcPYFwHlljZ5kUfJGDVX59lWGq7YULOpe+FqGEXYoKGu/7VEpXNWTQzWxPHLyDHQz6IIda&#10;6gEvodx0ch5FiTTYclhosKeXhqpjORoF5X28mG8XfByLRype3992h1O5U+r2Zlo/g/A0+b8w/OAH&#10;dMgD096OrJ3oFIRH/O8N3jKJH0DsFSTLCGSeyf/w+TcAAAD//wMAUEsBAi0AFAAGAAgAAAAhALaD&#10;OJL+AAAA4QEAABMAAAAAAAAAAAAAAAAAAAAAAFtDb250ZW50X1R5cGVzXS54bWxQSwECLQAUAAYA&#10;CAAAACEAOP0h/9YAAACUAQAACwAAAAAAAAAAAAAAAAAvAQAAX3JlbHMvLnJlbHNQSwECLQAUAAYA&#10;CAAAACEAl0+lRBsCAAA0BAAADgAAAAAAAAAAAAAAAAAuAgAAZHJzL2Uyb0RvYy54bWxQSwECLQAU&#10;AAYACAAAACEAynWaSN0AAAAEAQAADwAAAAAAAAAAAAAAAAB1BAAAZHJzL2Rvd25yZXYueG1sUEsF&#10;BgAAAAAEAAQA8wAAAH8FAAAAAA==&#10;" fillcolor="#ffc" strokecolor="#4f81bc" strokeweight=".48pt">
                <v:textbox inset="0,0,0,0">
                  <w:txbxContent>
                    <w:p w14:paraId="24C36417" w14:textId="617509DE" w:rsidR="007856F8" w:rsidRPr="0010254D" w:rsidRDefault="007856F8" w:rsidP="00B95FB9">
                      <w:pPr>
                        <w:spacing w:line="339" w:lineRule="exact"/>
                        <w:ind w:left="142" w:right="-13"/>
                        <w:jc w:val="center"/>
                        <w:rPr>
                          <w:rFonts w:ascii="Calibri Light" w:hAnsi="Calibri Light"/>
                          <w:b/>
                          <w:bCs/>
                          <w:sz w:val="28"/>
                        </w:rPr>
                      </w:pPr>
                      <w:bookmarkStart w:id="2" w:name="_Hlk191306819"/>
                      <w:bookmarkStart w:id="3" w:name="_Hlk191306820"/>
                      <w:r w:rsidRPr="000F2DCF">
                        <w:rPr>
                          <w:b/>
                          <w:bCs/>
                          <w:szCs w:val="24"/>
                        </w:rPr>
                        <w:t>Daugiakanalė</w:t>
                      </w:r>
                      <w:r w:rsidR="00C00BEB">
                        <w:rPr>
                          <w:b/>
                          <w:bCs/>
                          <w:szCs w:val="24"/>
                        </w:rPr>
                        <w:t>s</w:t>
                      </w:r>
                      <w:r w:rsidRPr="000F2DCF">
                        <w:rPr>
                          <w:b/>
                          <w:bCs/>
                          <w:szCs w:val="24"/>
                        </w:rPr>
                        <w:t xml:space="preserve"> perspėjimo platformos informacinė sistema su garantine priežiūra</w:t>
                      </w:r>
                      <w:r w:rsidDel="00B95FB9">
                        <w:rPr>
                          <w:b/>
                          <w:bCs/>
                          <w:spacing w:val="2"/>
                        </w:rPr>
                        <w:t xml:space="preserve"> </w:t>
                      </w:r>
                      <w:bookmarkEnd w:id="2"/>
                      <w:bookmarkEnd w:id="3"/>
                    </w:p>
                  </w:txbxContent>
                </v:textbox>
                <w10:anchorlock/>
              </v:shape>
            </w:pict>
          </mc:Fallback>
        </mc:AlternateContent>
      </w:r>
    </w:p>
    <w:p w14:paraId="7EA0E65C" w14:textId="49083C94" w:rsidR="00F33D8C" w:rsidRPr="004820DA" w:rsidRDefault="00DA042B" w:rsidP="00B95FB9">
      <w:pPr>
        <w:jc w:val="center"/>
        <w:rPr>
          <w:rFonts w:ascii="Times New Roman" w:hAnsi="Times New Roman" w:cs="Times New Roman"/>
          <w:sz w:val="24"/>
          <w:szCs w:val="24"/>
        </w:rPr>
      </w:pPr>
      <w:r w:rsidRPr="004820DA">
        <w:rPr>
          <w:rFonts w:ascii="Times New Roman" w:hAnsi="Times New Roman" w:cs="Times New Roman"/>
          <w:b/>
          <w:bCs/>
          <w:sz w:val="24"/>
          <w:szCs w:val="24"/>
        </w:rPr>
        <w:t>TECHNINĖ SPECIFIKACIJA</w:t>
      </w:r>
      <w:r w:rsidR="00C03686" w:rsidRPr="004820DA">
        <w:rPr>
          <w:rFonts w:ascii="Times New Roman" w:hAnsi="Times New Roman" w:cs="Times New Roman"/>
          <w:b/>
          <w:bCs/>
          <w:sz w:val="24"/>
          <w:szCs w:val="24"/>
        </w:rPr>
        <w:t xml:space="preserve"> </w:t>
      </w:r>
    </w:p>
    <w:p w14:paraId="7DB25958" w14:textId="77777777" w:rsidR="00F33D8C" w:rsidRPr="004820DA" w:rsidRDefault="00F33D8C" w:rsidP="00D33A26">
      <w:pPr>
        <w:pStyle w:val="Antrat2"/>
        <w:spacing w:line="276" w:lineRule="auto"/>
        <w:jc w:val="both"/>
        <w:rPr>
          <w:rFonts w:ascii="Times New Roman" w:hAnsi="Times New Roman" w:cs="Times New Roman"/>
          <w:b/>
          <w:color w:val="auto"/>
          <w:sz w:val="24"/>
          <w:szCs w:val="24"/>
        </w:rPr>
      </w:pPr>
      <w:r w:rsidRPr="004820DA">
        <w:rPr>
          <w:rFonts w:ascii="Times New Roman" w:hAnsi="Times New Roman" w:cs="Times New Roman"/>
          <w:b/>
          <w:color w:val="auto"/>
          <w:sz w:val="24"/>
          <w:szCs w:val="24"/>
        </w:rPr>
        <w:t>Sutrumpinimai</w:t>
      </w:r>
    </w:p>
    <w:tbl>
      <w:tblPr>
        <w:tblW w:w="9469" w:type="dxa"/>
        <w:tblInd w:w="93" w:type="dxa"/>
        <w:tblLook w:val="0000" w:firstRow="0" w:lastRow="0" w:firstColumn="0" w:lastColumn="0" w:noHBand="0" w:noVBand="0"/>
      </w:tblPr>
      <w:tblGrid>
        <w:gridCol w:w="1858"/>
        <w:gridCol w:w="7611"/>
      </w:tblGrid>
      <w:tr w:rsidR="00F33D8C" w:rsidRPr="004820DA" w14:paraId="0068DA0C" w14:textId="77777777" w:rsidTr="00F33D8C">
        <w:trPr>
          <w:trHeight w:val="351"/>
        </w:trPr>
        <w:tc>
          <w:tcPr>
            <w:tcW w:w="1858" w:type="dxa"/>
            <w:tcBorders>
              <w:top w:val="single" w:sz="4" w:space="0" w:color="auto"/>
              <w:left w:val="single" w:sz="4" w:space="0" w:color="auto"/>
              <w:bottom w:val="single" w:sz="4" w:space="0" w:color="auto"/>
              <w:right w:val="single" w:sz="4" w:space="0" w:color="auto"/>
            </w:tcBorders>
            <w:shd w:val="clear" w:color="auto" w:fill="E6E6E6"/>
          </w:tcPr>
          <w:p w14:paraId="3E1A83F9" w14:textId="77777777" w:rsidR="00F33D8C" w:rsidRPr="004820DA" w:rsidRDefault="00F33D8C" w:rsidP="00D33A26">
            <w:pPr>
              <w:pStyle w:val="HBtableheader"/>
              <w:spacing w:line="276" w:lineRule="auto"/>
              <w:jc w:val="both"/>
              <w:rPr>
                <w:rFonts w:ascii="Times New Roman" w:hAnsi="Times New Roman"/>
                <w:sz w:val="24"/>
                <w:szCs w:val="24"/>
              </w:rPr>
            </w:pPr>
            <w:r w:rsidRPr="004820DA">
              <w:rPr>
                <w:rFonts w:ascii="Times New Roman" w:hAnsi="Times New Roman"/>
                <w:sz w:val="24"/>
                <w:szCs w:val="24"/>
              </w:rPr>
              <w:t xml:space="preserve">Sutrumpinimas </w:t>
            </w:r>
          </w:p>
        </w:tc>
        <w:tc>
          <w:tcPr>
            <w:tcW w:w="7611" w:type="dxa"/>
            <w:tcBorders>
              <w:top w:val="single" w:sz="4" w:space="0" w:color="auto"/>
              <w:left w:val="nil"/>
              <w:bottom w:val="single" w:sz="4" w:space="0" w:color="auto"/>
              <w:right w:val="single" w:sz="4" w:space="0" w:color="auto"/>
            </w:tcBorders>
            <w:shd w:val="clear" w:color="auto" w:fill="E6E6E6"/>
          </w:tcPr>
          <w:p w14:paraId="1A45BCCE" w14:textId="77777777" w:rsidR="00F33D8C" w:rsidRPr="004820DA" w:rsidRDefault="00F33D8C" w:rsidP="00D33A26">
            <w:pPr>
              <w:pStyle w:val="HBtableheader"/>
              <w:spacing w:line="276" w:lineRule="auto"/>
              <w:jc w:val="both"/>
              <w:rPr>
                <w:rFonts w:ascii="Times New Roman" w:hAnsi="Times New Roman"/>
                <w:sz w:val="24"/>
                <w:szCs w:val="24"/>
              </w:rPr>
            </w:pPr>
            <w:r w:rsidRPr="004820DA">
              <w:rPr>
                <w:rFonts w:ascii="Times New Roman" w:hAnsi="Times New Roman"/>
                <w:sz w:val="24"/>
                <w:szCs w:val="24"/>
              </w:rPr>
              <w:t>Paaiškinimas</w:t>
            </w:r>
          </w:p>
        </w:tc>
      </w:tr>
      <w:tr w:rsidR="00F33D8C" w:rsidRPr="004820DA" w14:paraId="05DA45FF"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51819C1B"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CB</w:t>
            </w:r>
          </w:p>
        </w:tc>
        <w:tc>
          <w:tcPr>
            <w:tcW w:w="7611" w:type="dxa"/>
            <w:tcBorders>
              <w:top w:val="single" w:sz="4" w:space="0" w:color="auto"/>
              <w:left w:val="nil"/>
              <w:bottom w:val="single" w:sz="4" w:space="0" w:color="auto"/>
              <w:right w:val="single" w:sz="4" w:space="0" w:color="auto"/>
            </w:tcBorders>
          </w:tcPr>
          <w:p w14:paraId="744E95EB"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lang w:eastAsia="ru-RU"/>
              </w:rPr>
              <w:t>Korinis transliavimas (angl. - Cell Broadcast)</w:t>
            </w:r>
          </w:p>
        </w:tc>
      </w:tr>
      <w:tr w:rsidR="00F33D8C" w:rsidRPr="004820DA" w14:paraId="2A258614"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21BBF139"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CBC</w:t>
            </w:r>
          </w:p>
        </w:tc>
        <w:tc>
          <w:tcPr>
            <w:tcW w:w="7611" w:type="dxa"/>
            <w:tcBorders>
              <w:top w:val="single" w:sz="4" w:space="0" w:color="auto"/>
              <w:left w:val="nil"/>
              <w:bottom w:val="single" w:sz="4" w:space="0" w:color="auto"/>
              <w:right w:val="single" w:sz="4" w:space="0" w:color="auto"/>
            </w:tcBorders>
          </w:tcPr>
          <w:p w14:paraId="4221EA47"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 xml:space="preserve">Korinio transliavimo centras (angl. </w:t>
            </w:r>
            <w:r w:rsidRPr="004820DA">
              <w:rPr>
                <w:rFonts w:ascii="Times New Roman" w:hAnsi="Times New Roman"/>
                <w:i/>
                <w:sz w:val="24"/>
                <w:szCs w:val="24"/>
              </w:rPr>
              <w:t>Cell Broadcast Center</w:t>
            </w:r>
            <w:r w:rsidRPr="004820DA">
              <w:rPr>
                <w:rFonts w:ascii="Times New Roman" w:hAnsi="Times New Roman"/>
                <w:sz w:val="24"/>
                <w:szCs w:val="24"/>
              </w:rPr>
              <w:t>)</w:t>
            </w:r>
          </w:p>
        </w:tc>
      </w:tr>
      <w:tr w:rsidR="00F33D8C" w:rsidRPr="004820DA" w14:paraId="5AC83B47"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7C957066"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CBE</w:t>
            </w:r>
          </w:p>
        </w:tc>
        <w:tc>
          <w:tcPr>
            <w:tcW w:w="7611" w:type="dxa"/>
            <w:tcBorders>
              <w:top w:val="single" w:sz="4" w:space="0" w:color="auto"/>
              <w:left w:val="nil"/>
              <w:bottom w:val="single" w:sz="4" w:space="0" w:color="auto"/>
              <w:right w:val="single" w:sz="4" w:space="0" w:color="auto"/>
            </w:tcBorders>
          </w:tcPr>
          <w:p w14:paraId="0C05EFAB" w14:textId="77777777" w:rsidR="00F33D8C" w:rsidRPr="004820DA" w:rsidRDefault="00F33D8C" w:rsidP="00D33A26">
            <w:pPr>
              <w:pStyle w:val="HBtabletext"/>
              <w:spacing w:line="276" w:lineRule="auto"/>
              <w:jc w:val="both"/>
              <w:rPr>
                <w:rFonts w:ascii="Times New Roman" w:hAnsi="Times New Roman"/>
                <w:sz w:val="24"/>
                <w:szCs w:val="24"/>
                <w:lang w:eastAsia="ru-RU"/>
              </w:rPr>
            </w:pPr>
            <w:r w:rsidRPr="004820DA">
              <w:rPr>
                <w:rFonts w:ascii="Times New Roman" w:hAnsi="Times New Roman"/>
                <w:sz w:val="24"/>
                <w:szCs w:val="24"/>
              </w:rPr>
              <w:t xml:space="preserve">Korinių pranešimų infrastruktūra (angl. </w:t>
            </w:r>
            <w:r w:rsidRPr="004820DA">
              <w:rPr>
                <w:rFonts w:ascii="Times New Roman" w:hAnsi="Times New Roman"/>
                <w:i/>
                <w:sz w:val="24"/>
                <w:szCs w:val="24"/>
              </w:rPr>
              <w:t>Cell Broadcast Entity</w:t>
            </w:r>
            <w:r w:rsidRPr="004820DA">
              <w:rPr>
                <w:rFonts w:ascii="Times New Roman" w:hAnsi="Times New Roman"/>
                <w:sz w:val="24"/>
                <w:szCs w:val="24"/>
              </w:rPr>
              <w:t>)</w:t>
            </w:r>
          </w:p>
        </w:tc>
      </w:tr>
      <w:tr w:rsidR="00F33D8C" w:rsidRPr="004820DA" w14:paraId="049EFC8E"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4E96E98F"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DPPIS</w:t>
            </w:r>
          </w:p>
        </w:tc>
        <w:tc>
          <w:tcPr>
            <w:tcW w:w="7611" w:type="dxa"/>
            <w:tcBorders>
              <w:top w:val="single" w:sz="4" w:space="0" w:color="auto"/>
              <w:left w:val="nil"/>
              <w:bottom w:val="single" w:sz="4" w:space="0" w:color="auto"/>
              <w:right w:val="single" w:sz="4" w:space="0" w:color="auto"/>
            </w:tcBorders>
          </w:tcPr>
          <w:p w14:paraId="0E8AF9D4"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Daugiakanalės perspėjimo platformos informacinė sistema</w:t>
            </w:r>
          </w:p>
        </w:tc>
      </w:tr>
      <w:tr w:rsidR="00F33D8C" w:rsidRPr="004820DA" w14:paraId="549747D1"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624B9273"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lang w:eastAsia="ru-RU"/>
              </w:rPr>
              <w:t>EWS</w:t>
            </w:r>
          </w:p>
        </w:tc>
        <w:tc>
          <w:tcPr>
            <w:tcW w:w="7611" w:type="dxa"/>
            <w:tcBorders>
              <w:top w:val="single" w:sz="4" w:space="0" w:color="auto"/>
              <w:left w:val="nil"/>
              <w:bottom w:val="single" w:sz="4" w:space="0" w:color="auto"/>
              <w:right w:val="single" w:sz="4" w:space="0" w:color="auto"/>
            </w:tcBorders>
          </w:tcPr>
          <w:p w14:paraId="083E2ED5"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lang w:eastAsia="ru-RU"/>
              </w:rPr>
              <w:t xml:space="preserve">Ankstyvojo perspėjimo sistema (angl. – Early Warning System)  </w:t>
            </w:r>
          </w:p>
        </w:tc>
      </w:tr>
      <w:tr w:rsidR="00F33D8C" w:rsidRPr="004820DA" w14:paraId="2E0F7899"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4AAAFDBC"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GPIS</w:t>
            </w:r>
          </w:p>
        </w:tc>
        <w:tc>
          <w:tcPr>
            <w:tcW w:w="7611" w:type="dxa"/>
            <w:tcBorders>
              <w:top w:val="single" w:sz="4" w:space="0" w:color="auto"/>
              <w:left w:val="nil"/>
              <w:bottom w:val="single" w:sz="4" w:space="0" w:color="auto"/>
              <w:right w:val="single" w:sz="4" w:space="0" w:color="auto"/>
            </w:tcBorders>
          </w:tcPr>
          <w:p w14:paraId="1CD4E2DA"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Gyventojų perspėjimo ir informavimo, naudojant viešųjų judriojo telefono ryšio paslaugų teikėjų tinklų infrastruktūrą, sistema</w:t>
            </w:r>
          </w:p>
        </w:tc>
      </w:tr>
      <w:tr w:rsidR="00F33D8C" w:rsidRPr="004820DA" w14:paraId="5538A6C1"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2292504A"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LB-SMS</w:t>
            </w:r>
          </w:p>
        </w:tc>
        <w:tc>
          <w:tcPr>
            <w:tcW w:w="7611" w:type="dxa"/>
            <w:tcBorders>
              <w:top w:val="single" w:sz="4" w:space="0" w:color="auto"/>
              <w:left w:val="nil"/>
              <w:bottom w:val="single" w:sz="4" w:space="0" w:color="auto"/>
              <w:right w:val="single" w:sz="4" w:space="0" w:color="auto"/>
            </w:tcBorders>
          </w:tcPr>
          <w:p w14:paraId="621EDE07"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lang w:eastAsia="ru-RU"/>
              </w:rPr>
              <w:t xml:space="preserve">Trumpųjų pranešimų siuntimas </w:t>
            </w:r>
            <w:r w:rsidRPr="004820DA">
              <w:rPr>
                <w:rFonts w:ascii="Times New Roman" w:hAnsi="Times New Roman"/>
                <w:sz w:val="24"/>
                <w:szCs w:val="24"/>
              </w:rPr>
              <w:t>VJTRO</w:t>
            </w:r>
            <w:r w:rsidRPr="004820DA">
              <w:rPr>
                <w:rFonts w:ascii="Times New Roman" w:hAnsi="Times New Roman"/>
                <w:sz w:val="24"/>
                <w:szCs w:val="24"/>
                <w:lang w:eastAsia="ru-RU"/>
              </w:rPr>
              <w:t xml:space="preserve"> abonentams į konkrečią teritoriją LB-SMS (angl. – location based SMS) </w:t>
            </w:r>
          </w:p>
        </w:tc>
      </w:tr>
      <w:tr w:rsidR="00A543E4" w:rsidRPr="004820DA" w14:paraId="17E42A25"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1C17C229" w14:textId="52509342" w:rsidR="00A543E4" w:rsidRPr="004820DA" w:rsidRDefault="00A543E4"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GALILEO</w:t>
            </w:r>
          </w:p>
        </w:tc>
        <w:tc>
          <w:tcPr>
            <w:tcW w:w="7611" w:type="dxa"/>
            <w:tcBorders>
              <w:top w:val="single" w:sz="4" w:space="0" w:color="auto"/>
              <w:left w:val="nil"/>
              <w:bottom w:val="single" w:sz="4" w:space="0" w:color="auto"/>
              <w:right w:val="single" w:sz="4" w:space="0" w:color="auto"/>
            </w:tcBorders>
          </w:tcPr>
          <w:p w14:paraId="56806D0B" w14:textId="668B589A" w:rsidR="00A543E4" w:rsidRPr="004820DA" w:rsidRDefault="00A543E4" w:rsidP="00D33A26">
            <w:pPr>
              <w:pStyle w:val="HBtabletext"/>
              <w:spacing w:line="276" w:lineRule="auto"/>
              <w:jc w:val="both"/>
              <w:rPr>
                <w:rFonts w:ascii="Times New Roman" w:hAnsi="Times New Roman"/>
                <w:sz w:val="24"/>
                <w:szCs w:val="24"/>
                <w:lang w:eastAsia="ru-RU"/>
              </w:rPr>
            </w:pPr>
            <w:r w:rsidRPr="004820DA">
              <w:rPr>
                <w:rFonts w:ascii="Times New Roman" w:hAnsi="Times New Roman"/>
                <w:sz w:val="24"/>
                <w:szCs w:val="24"/>
              </w:rPr>
              <w:t>GALILEO palydovine pranešimų sistema</w:t>
            </w:r>
          </w:p>
        </w:tc>
      </w:tr>
      <w:tr w:rsidR="00F33D8C" w:rsidRPr="004820DA" w14:paraId="03A8D0F8"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79622FBF"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LRT</w:t>
            </w:r>
          </w:p>
        </w:tc>
        <w:tc>
          <w:tcPr>
            <w:tcW w:w="7611" w:type="dxa"/>
            <w:tcBorders>
              <w:top w:val="single" w:sz="4" w:space="0" w:color="auto"/>
              <w:left w:val="nil"/>
              <w:bottom w:val="single" w:sz="4" w:space="0" w:color="auto"/>
              <w:right w:val="single" w:sz="4" w:space="0" w:color="auto"/>
            </w:tcBorders>
          </w:tcPr>
          <w:p w14:paraId="46CEB955" w14:textId="77777777"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 xml:space="preserve">VšĮ Lietuvos nacionalinis radijas ir televizija </w:t>
            </w:r>
            <w:hyperlink r:id="rId11" w:history="1">
              <w:r w:rsidRPr="004820DA">
                <w:rPr>
                  <w:rStyle w:val="Hipersaitas"/>
                  <w:rFonts w:ascii="Times New Roman" w:hAnsi="Times New Roman"/>
                  <w:sz w:val="24"/>
                  <w:szCs w:val="24"/>
                </w:rPr>
                <w:t>www.lrt.lt</w:t>
              </w:r>
            </w:hyperlink>
            <w:r w:rsidRPr="004820DA">
              <w:rPr>
                <w:rFonts w:ascii="Times New Roman" w:hAnsi="Times New Roman"/>
                <w:sz w:val="24"/>
                <w:szCs w:val="24"/>
              </w:rPr>
              <w:t xml:space="preserve"> – nacionalinis radijo ir televizijos transliuotojas</w:t>
            </w:r>
          </w:p>
        </w:tc>
      </w:tr>
      <w:tr w:rsidR="00F33D8C" w:rsidRPr="004820DA" w14:paraId="3726E477"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7E655A76" w14:textId="7A297695" w:rsidR="00F33D8C" w:rsidRPr="004820DA" w:rsidRDefault="00F33D8C"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PAGD</w:t>
            </w:r>
            <w:r w:rsidR="008C27A6" w:rsidRPr="004820DA">
              <w:rPr>
                <w:rFonts w:ascii="Times New Roman" w:hAnsi="Times New Roman"/>
                <w:sz w:val="24"/>
                <w:szCs w:val="24"/>
              </w:rPr>
              <w:t>, Pirkėjas</w:t>
            </w:r>
          </w:p>
        </w:tc>
        <w:tc>
          <w:tcPr>
            <w:tcW w:w="7611" w:type="dxa"/>
            <w:tcBorders>
              <w:top w:val="single" w:sz="4" w:space="0" w:color="auto"/>
              <w:left w:val="nil"/>
              <w:bottom w:val="single" w:sz="4" w:space="0" w:color="auto"/>
              <w:right w:val="single" w:sz="4" w:space="0" w:color="auto"/>
            </w:tcBorders>
          </w:tcPr>
          <w:p w14:paraId="114C4CB1" w14:textId="77777777" w:rsidR="00F33D8C" w:rsidRPr="004820DA" w:rsidRDefault="00F33D8C" w:rsidP="00D33A26">
            <w:pPr>
              <w:pStyle w:val="HBtabletext"/>
              <w:spacing w:line="276" w:lineRule="auto"/>
              <w:jc w:val="both"/>
              <w:rPr>
                <w:rFonts w:ascii="Times New Roman" w:hAnsi="Times New Roman"/>
                <w:sz w:val="24"/>
                <w:szCs w:val="24"/>
                <w:lang w:eastAsia="ru-RU"/>
              </w:rPr>
            </w:pPr>
            <w:r w:rsidRPr="004820DA">
              <w:rPr>
                <w:rFonts w:ascii="Times New Roman" w:hAnsi="Times New Roman"/>
                <w:sz w:val="24"/>
                <w:szCs w:val="24"/>
              </w:rPr>
              <w:t>Priešgaisrinės apsaugos ir gelbėjimo departamentas prie Vidaus reikalų ministerijos</w:t>
            </w:r>
          </w:p>
        </w:tc>
      </w:tr>
      <w:tr w:rsidR="00F33D8C" w:rsidRPr="004820DA" w14:paraId="4E65483B"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6A176B9D" w14:textId="3557854A" w:rsidR="00F33D8C" w:rsidRPr="004820DA" w:rsidRDefault="0020540A" w:rsidP="00D33A26">
            <w:pPr>
              <w:pStyle w:val="HBtabletext"/>
              <w:spacing w:line="276" w:lineRule="auto"/>
              <w:jc w:val="both"/>
              <w:rPr>
                <w:rFonts w:ascii="Times New Roman" w:hAnsi="Times New Roman"/>
                <w:sz w:val="24"/>
                <w:szCs w:val="24"/>
              </w:rPr>
            </w:pPr>
            <w:r w:rsidRPr="004820DA">
              <w:rPr>
                <w:rFonts w:ascii="Times New Roman" w:hAnsi="Times New Roman"/>
                <w:sz w:val="24"/>
                <w:szCs w:val="24"/>
              </w:rPr>
              <w:t>Tiekėjas</w:t>
            </w:r>
          </w:p>
        </w:tc>
        <w:tc>
          <w:tcPr>
            <w:tcW w:w="7611" w:type="dxa"/>
            <w:tcBorders>
              <w:top w:val="single" w:sz="4" w:space="0" w:color="auto"/>
              <w:left w:val="nil"/>
              <w:bottom w:val="single" w:sz="4" w:space="0" w:color="auto"/>
              <w:right w:val="single" w:sz="4" w:space="0" w:color="auto"/>
            </w:tcBorders>
          </w:tcPr>
          <w:p w14:paraId="1F8863B1" w14:textId="6864A15F" w:rsidR="00F33D8C" w:rsidRPr="004820DA" w:rsidRDefault="0020540A" w:rsidP="0020209B">
            <w:pPr>
              <w:jc w:val="both"/>
              <w:rPr>
                <w:rFonts w:ascii="Times New Roman" w:hAnsi="Times New Roman" w:cs="Times New Roman"/>
                <w:sz w:val="24"/>
                <w:szCs w:val="24"/>
              </w:rPr>
            </w:pPr>
            <w:r w:rsidRPr="004820DA">
              <w:rPr>
                <w:rFonts w:ascii="Times New Roman" w:hAnsi="Times New Roman"/>
                <w:sz w:val="24"/>
                <w:szCs w:val="24"/>
              </w:rPr>
              <w:t>Juridinis asmuo, kuris tiekia DPPIS p</w:t>
            </w:r>
            <w:r w:rsidRPr="004820DA">
              <w:rPr>
                <w:rFonts w:ascii="Times New Roman" w:hAnsi="Times New Roman" w:cs="Times New Roman"/>
                <w:sz w:val="24"/>
                <w:szCs w:val="24"/>
              </w:rPr>
              <w:t>rograminę įrangą ir (ar) licencijas, atlieka diegimą, konfigūravimą, integravimą, testavimą, paleidimą eksploatacijai, apmokym</w:t>
            </w:r>
            <w:r w:rsidR="0020209B" w:rsidRPr="004820DA">
              <w:rPr>
                <w:rFonts w:ascii="Times New Roman" w:hAnsi="Times New Roman" w:cs="Times New Roman"/>
                <w:sz w:val="24"/>
                <w:szCs w:val="24"/>
              </w:rPr>
              <w:t>us</w:t>
            </w:r>
            <w:r w:rsidRPr="004820DA">
              <w:rPr>
                <w:rFonts w:ascii="Times New Roman" w:hAnsi="Times New Roman" w:cs="Times New Roman"/>
                <w:sz w:val="24"/>
                <w:szCs w:val="24"/>
              </w:rPr>
              <w:t>,</w:t>
            </w:r>
            <w:r w:rsidR="0020209B" w:rsidRPr="004820DA">
              <w:rPr>
                <w:rFonts w:ascii="Times New Roman" w:hAnsi="Times New Roman" w:cs="Times New Roman"/>
                <w:sz w:val="24"/>
                <w:szCs w:val="24"/>
              </w:rPr>
              <w:t xml:space="preserve"> parengia</w:t>
            </w:r>
            <w:r w:rsidRPr="004820DA">
              <w:rPr>
                <w:rFonts w:ascii="Times New Roman" w:hAnsi="Times New Roman" w:cs="Times New Roman"/>
                <w:sz w:val="24"/>
                <w:szCs w:val="24"/>
              </w:rPr>
              <w:t xml:space="preserve"> technin</w:t>
            </w:r>
            <w:r w:rsidR="0020209B" w:rsidRPr="004820DA">
              <w:rPr>
                <w:rFonts w:ascii="Times New Roman" w:hAnsi="Times New Roman" w:cs="Times New Roman"/>
                <w:sz w:val="24"/>
                <w:szCs w:val="24"/>
              </w:rPr>
              <w:t>ę</w:t>
            </w:r>
            <w:r w:rsidRPr="004820DA">
              <w:rPr>
                <w:rFonts w:ascii="Times New Roman" w:hAnsi="Times New Roman" w:cs="Times New Roman"/>
                <w:sz w:val="24"/>
                <w:szCs w:val="24"/>
              </w:rPr>
              <w:t xml:space="preserve"> dokumentacij</w:t>
            </w:r>
            <w:r w:rsidR="0020209B" w:rsidRPr="004820DA">
              <w:rPr>
                <w:rFonts w:ascii="Times New Roman" w:hAnsi="Times New Roman" w:cs="Times New Roman"/>
                <w:sz w:val="24"/>
                <w:szCs w:val="24"/>
              </w:rPr>
              <w:t>ą</w:t>
            </w:r>
            <w:r w:rsidRPr="004820DA">
              <w:rPr>
                <w:rFonts w:ascii="Times New Roman" w:hAnsi="Times New Roman" w:cs="Times New Roman"/>
                <w:sz w:val="24"/>
                <w:szCs w:val="24"/>
              </w:rPr>
              <w:t>,</w:t>
            </w:r>
            <w:r w:rsidR="0020209B" w:rsidRPr="004820DA">
              <w:rPr>
                <w:rFonts w:ascii="Times New Roman" w:hAnsi="Times New Roman" w:cs="Times New Roman"/>
                <w:sz w:val="24"/>
                <w:szCs w:val="24"/>
              </w:rPr>
              <w:t xml:space="preserve"> vykdo</w:t>
            </w:r>
            <w:r w:rsidRPr="004820DA">
              <w:rPr>
                <w:rFonts w:ascii="Times New Roman" w:hAnsi="Times New Roman" w:cs="Times New Roman"/>
                <w:sz w:val="24"/>
                <w:szCs w:val="24"/>
              </w:rPr>
              <w:t xml:space="preserve"> 36 mėnesių garantin</w:t>
            </w:r>
            <w:r w:rsidR="0020209B" w:rsidRPr="004820DA">
              <w:rPr>
                <w:rFonts w:ascii="Times New Roman" w:hAnsi="Times New Roman" w:cs="Times New Roman"/>
                <w:sz w:val="24"/>
                <w:szCs w:val="24"/>
              </w:rPr>
              <w:t>ę</w:t>
            </w:r>
            <w:r w:rsidRPr="004820DA">
              <w:rPr>
                <w:rFonts w:ascii="Times New Roman" w:hAnsi="Times New Roman" w:cs="Times New Roman"/>
                <w:sz w:val="24"/>
                <w:szCs w:val="24"/>
              </w:rPr>
              <w:t xml:space="preserve"> priežiūr</w:t>
            </w:r>
            <w:r w:rsidR="0020209B" w:rsidRPr="004820DA">
              <w:rPr>
                <w:rFonts w:ascii="Times New Roman" w:hAnsi="Times New Roman" w:cs="Times New Roman"/>
                <w:sz w:val="24"/>
                <w:szCs w:val="24"/>
              </w:rPr>
              <w:t>ą</w:t>
            </w:r>
            <w:r w:rsidRPr="004820DA">
              <w:rPr>
                <w:rFonts w:ascii="Times New Roman" w:hAnsi="Times New Roman" w:cs="Times New Roman"/>
                <w:sz w:val="24"/>
                <w:szCs w:val="24"/>
              </w:rPr>
              <w:t>.</w:t>
            </w:r>
          </w:p>
        </w:tc>
      </w:tr>
      <w:tr w:rsidR="000A461F" w:rsidRPr="004820DA" w14:paraId="2CDCD814" w14:textId="77777777" w:rsidTr="000A461F">
        <w:trPr>
          <w:trHeight w:val="265"/>
        </w:trPr>
        <w:tc>
          <w:tcPr>
            <w:tcW w:w="1858" w:type="dxa"/>
            <w:tcBorders>
              <w:top w:val="single" w:sz="4" w:space="0" w:color="auto"/>
              <w:left w:val="single" w:sz="4" w:space="0" w:color="auto"/>
              <w:bottom w:val="single" w:sz="4" w:space="0" w:color="auto"/>
              <w:right w:val="single" w:sz="4" w:space="0" w:color="auto"/>
            </w:tcBorders>
            <w:shd w:val="clear" w:color="auto" w:fill="FFFFFF" w:themeFill="background1"/>
          </w:tcPr>
          <w:p w14:paraId="2B79C7C1" w14:textId="7A44B464" w:rsidR="000A461F" w:rsidRPr="00A57CC3" w:rsidRDefault="000A461F" w:rsidP="000A461F">
            <w:pPr>
              <w:pStyle w:val="HBtabletext"/>
              <w:spacing w:line="276" w:lineRule="auto"/>
              <w:jc w:val="both"/>
              <w:rPr>
                <w:rFonts w:ascii="Times New Roman" w:hAnsi="Times New Roman"/>
                <w:sz w:val="24"/>
                <w:szCs w:val="24"/>
              </w:rPr>
            </w:pPr>
            <w:r w:rsidRPr="00A57CC3">
              <w:rPr>
                <w:rFonts w:ascii="Times New Roman" w:hAnsi="Times New Roman"/>
                <w:sz w:val="24"/>
                <w:szCs w:val="24"/>
              </w:rPr>
              <w:t>SMS</w:t>
            </w:r>
          </w:p>
        </w:tc>
        <w:tc>
          <w:tcPr>
            <w:tcW w:w="7611" w:type="dxa"/>
            <w:tcBorders>
              <w:top w:val="single" w:sz="4" w:space="0" w:color="auto"/>
              <w:left w:val="nil"/>
              <w:bottom w:val="single" w:sz="4" w:space="0" w:color="auto"/>
              <w:right w:val="single" w:sz="4" w:space="0" w:color="auto"/>
            </w:tcBorders>
            <w:shd w:val="clear" w:color="auto" w:fill="FFFFFF" w:themeFill="background1"/>
          </w:tcPr>
          <w:p w14:paraId="79F0FB12" w14:textId="38C964BA" w:rsidR="000A461F" w:rsidRPr="004820DA" w:rsidRDefault="000A461F" w:rsidP="000A461F">
            <w:pPr>
              <w:pStyle w:val="HBtabletext"/>
              <w:spacing w:line="276" w:lineRule="auto"/>
              <w:jc w:val="both"/>
              <w:rPr>
                <w:rFonts w:ascii="Times New Roman" w:hAnsi="Times New Roman"/>
                <w:sz w:val="24"/>
                <w:szCs w:val="24"/>
                <w:lang w:eastAsia="ru-RU"/>
              </w:rPr>
            </w:pPr>
            <w:r w:rsidRPr="00A57CC3">
              <w:rPr>
                <w:rFonts w:ascii="Times New Roman" w:hAnsi="Times New Roman"/>
                <w:sz w:val="24"/>
                <w:szCs w:val="24"/>
                <w:lang w:eastAsia="ru-RU"/>
              </w:rPr>
              <w:t>Trumpųjų pranešimų paslauga (angl. – SMS). Trumpųjų pranešimų SMS  siuntimas konkretiems abonentams</w:t>
            </w:r>
          </w:p>
        </w:tc>
      </w:tr>
      <w:tr w:rsidR="000A461F" w:rsidRPr="004820DA" w14:paraId="73186C05"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1E90CB7D" w14:textId="77777777" w:rsidR="000A461F" w:rsidRPr="004820DA" w:rsidRDefault="000A461F" w:rsidP="000A461F">
            <w:pPr>
              <w:pStyle w:val="HBtabletext"/>
              <w:spacing w:line="276" w:lineRule="auto"/>
              <w:jc w:val="both"/>
              <w:rPr>
                <w:rFonts w:ascii="Times New Roman" w:hAnsi="Times New Roman"/>
                <w:sz w:val="24"/>
                <w:szCs w:val="24"/>
              </w:rPr>
            </w:pPr>
            <w:r w:rsidRPr="004820DA">
              <w:rPr>
                <w:rFonts w:ascii="Times New Roman" w:hAnsi="Times New Roman"/>
                <w:sz w:val="24"/>
                <w:szCs w:val="24"/>
              </w:rPr>
              <w:t>VJTRO</w:t>
            </w:r>
          </w:p>
        </w:tc>
        <w:tc>
          <w:tcPr>
            <w:tcW w:w="7611" w:type="dxa"/>
            <w:tcBorders>
              <w:top w:val="single" w:sz="4" w:space="0" w:color="auto"/>
              <w:left w:val="nil"/>
              <w:bottom w:val="single" w:sz="4" w:space="0" w:color="auto"/>
              <w:right w:val="single" w:sz="4" w:space="0" w:color="auto"/>
            </w:tcBorders>
          </w:tcPr>
          <w:p w14:paraId="33DB3BE6" w14:textId="77777777" w:rsidR="000A461F" w:rsidRPr="004820DA" w:rsidRDefault="000A461F" w:rsidP="000A461F">
            <w:pPr>
              <w:pStyle w:val="HBtabletext"/>
              <w:spacing w:line="276" w:lineRule="auto"/>
              <w:jc w:val="both"/>
              <w:rPr>
                <w:rFonts w:ascii="Times New Roman" w:hAnsi="Times New Roman"/>
                <w:sz w:val="24"/>
                <w:szCs w:val="24"/>
              </w:rPr>
            </w:pPr>
            <w:r w:rsidRPr="004820DA">
              <w:rPr>
                <w:rFonts w:ascii="Times New Roman" w:hAnsi="Times New Roman"/>
                <w:sz w:val="24"/>
                <w:szCs w:val="24"/>
              </w:rPr>
              <w:t xml:space="preserve">Viešojo judriojo telefono ryšio operatoriai: </w:t>
            </w:r>
          </w:p>
          <w:p w14:paraId="7C95B6F3" w14:textId="77777777" w:rsidR="000A461F" w:rsidRPr="004820DA" w:rsidRDefault="000A461F" w:rsidP="000A461F">
            <w:pPr>
              <w:pStyle w:val="HBtabletext"/>
              <w:spacing w:line="276" w:lineRule="auto"/>
              <w:jc w:val="both"/>
              <w:rPr>
                <w:rFonts w:ascii="Times New Roman" w:hAnsi="Times New Roman"/>
                <w:sz w:val="24"/>
                <w:szCs w:val="24"/>
              </w:rPr>
            </w:pPr>
            <w:r w:rsidRPr="004820DA">
              <w:rPr>
                <w:rFonts w:ascii="Times New Roman" w:hAnsi="Times New Roman"/>
                <w:sz w:val="24"/>
                <w:szCs w:val="24"/>
              </w:rPr>
              <w:t xml:space="preserve">AB ,,Telia Lietuva“ </w:t>
            </w:r>
            <w:hyperlink r:id="rId12" w:history="1">
              <w:r w:rsidRPr="004820DA">
                <w:rPr>
                  <w:rStyle w:val="Hipersaitas"/>
                  <w:rFonts w:ascii="Times New Roman" w:hAnsi="Times New Roman"/>
                  <w:sz w:val="24"/>
                  <w:szCs w:val="24"/>
                </w:rPr>
                <w:t>www.telia.lt</w:t>
              </w:r>
            </w:hyperlink>
            <w:r w:rsidRPr="004820DA">
              <w:rPr>
                <w:rFonts w:ascii="Times New Roman" w:hAnsi="Times New Roman"/>
                <w:sz w:val="24"/>
                <w:szCs w:val="24"/>
              </w:rPr>
              <w:t xml:space="preserve">, </w:t>
            </w:r>
          </w:p>
          <w:p w14:paraId="169884A9" w14:textId="77777777" w:rsidR="000A461F" w:rsidRPr="004820DA" w:rsidRDefault="000A461F" w:rsidP="000A461F">
            <w:pPr>
              <w:pStyle w:val="HBtabletext"/>
              <w:spacing w:line="276" w:lineRule="auto"/>
              <w:jc w:val="both"/>
              <w:rPr>
                <w:rFonts w:ascii="Times New Roman" w:hAnsi="Times New Roman"/>
                <w:sz w:val="24"/>
                <w:szCs w:val="24"/>
              </w:rPr>
            </w:pPr>
            <w:r w:rsidRPr="004820DA">
              <w:rPr>
                <w:rFonts w:ascii="Times New Roman" w:hAnsi="Times New Roman"/>
                <w:sz w:val="24"/>
                <w:szCs w:val="24"/>
              </w:rPr>
              <w:t xml:space="preserve">UAB ,,Tele2“ </w:t>
            </w:r>
            <w:hyperlink r:id="rId13" w:history="1">
              <w:r w:rsidRPr="004820DA">
                <w:rPr>
                  <w:rStyle w:val="Hipersaitas"/>
                  <w:rFonts w:ascii="Times New Roman" w:hAnsi="Times New Roman"/>
                  <w:sz w:val="24"/>
                  <w:szCs w:val="24"/>
                </w:rPr>
                <w:t>www.tele2.lt</w:t>
              </w:r>
            </w:hyperlink>
            <w:r w:rsidRPr="004820DA">
              <w:rPr>
                <w:rFonts w:ascii="Times New Roman" w:hAnsi="Times New Roman"/>
                <w:sz w:val="24"/>
                <w:szCs w:val="24"/>
              </w:rPr>
              <w:t xml:space="preserve">, </w:t>
            </w:r>
          </w:p>
          <w:p w14:paraId="74260EF3" w14:textId="77777777" w:rsidR="000A461F" w:rsidRPr="004820DA" w:rsidRDefault="000A461F" w:rsidP="000A461F">
            <w:pPr>
              <w:pStyle w:val="HBtabletext"/>
              <w:spacing w:line="276" w:lineRule="auto"/>
              <w:jc w:val="both"/>
              <w:rPr>
                <w:rFonts w:ascii="Times New Roman" w:hAnsi="Times New Roman"/>
                <w:sz w:val="24"/>
                <w:szCs w:val="24"/>
              </w:rPr>
            </w:pPr>
            <w:r w:rsidRPr="004820DA">
              <w:rPr>
                <w:rFonts w:ascii="Times New Roman" w:hAnsi="Times New Roman"/>
                <w:sz w:val="24"/>
                <w:szCs w:val="24"/>
              </w:rPr>
              <w:t xml:space="preserve">UAB ,,Bitė Lietuva“ </w:t>
            </w:r>
            <w:hyperlink r:id="rId14" w:history="1">
              <w:r w:rsidRPr="004820DA">
                <w:rPr>
                  <w:rStyle w:val="Hipersaitas"/>
                  <w:rFonts w:ascii="Times New Roman" w:hAnsi="Times New Roman"/>
                  <w:sz w:val="24"/>
                  <w:szCs w:val="24"/>
                </w:rPr>
                <w:t>www.bite.lt</w:t>
              </w:r>
            </w:hyperlink>
            <w:r w:rsidRPr="004820DA">
              <w:rPr>
                <w:rFonts w:ascii="Times New Roman" w:hAnsi="Times New Roman"/>
                <w:sz w:val="24"/>
                <w:szCs w:val="24"/>
              </w:rPr>
              <w:t xml:space="preserve"> </w:t>
            </w:r>
          </w:p>
        </w:tc>
      </w:tr>
      <w:tr w:rsidR="000A461F" w:rsidRPr="004820DA" w14:paraId="2F082035"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5D716406" w14:textId="327703E9" w:rsidR="000A461F" w:rsidRPr="004820DA" w:rsidRDefault="000A461F" w:rsidP="000A461F">
            <w:pPr>
              <w:pStyle w:val="HBtabletext"/>
              <w:spacing w:line="276" w:lineRule="auto"/>
              <w:jc w:val="both"/>
              <w:rPr>
                <w:rFonts w:ascii="Times New Roman" w:hAnsi="Times New Roman"/>
                <w:sz w:val="24"/>
                <w:szCs w:val="24"/>
              </w:rPr>
            </w:pPr>
            <w:r w:rsidRPr="004820DA">
              <w:rPr>
                <w:rFonts w:ascii="Times New Roman" w:hAnsi="Times New Roman"/>
                <w:sz w:val="24"/>
                <w:szCs w:val="24"/>
              </w:rPr>
              <w:t>Perspėjimo įvykis</w:t>
            </w:r>
          </w:p>
        </w:tc>
        <w:tc>
          <w:tcPr>
            <w:tcW w:w="7611" w:type="dxa"/>
            <w:tcBorders>
              <w:top w:val="single" w:sz="4" w:space="0" w:color="auto"/>
              <w:left w:val="nil"/>
              <w:bottom w:val="single" w:sz="4" w:space="0" w:color="auto"/>
              <w:right w:val="single" w:sz="4" w:space="0" w:color="auto"/>
            </w:tcBorders>
          </w:tcPr>
          <w:p w14:paraId="621732E3" w14:textId="506B7973" w:rsidR="000A461F" w:rsidRPr="004820DA" w:rsidRDefault="000A461F" w:rsidP="000A461F">
            <w:pPr>
              <w:pStyle w:val="HBtabletext"/>
              <w:spacing w:line="276" w:lineRule="auto"/>
              <w:jc w:val="both"/>
              <w:rPr>
                <w:rFonts w:ascii="Times New Roman" w:hAnsi="Times New Roman"/>
                <w:sz w:val="24"/>
                <w:szCs w:val="24"/>
              </w:rPr>
            </w:pPr>
            <w:r w:rsidRPr="004820DA">
              <w:rPr>
                <w:rFonts w:ascii="Times New Roman" w:hAnsi="Times New Roman"/>
                <w:sz w:val="24"/>
                <w:szCs w:val="24"/>
              </w:rPr>
              <w:t>DPPIS sukuriamas objektas, kuriame nustatomas incidento tipas, perspėjimo teritorija, perspėjimo kanalai, prioritetas, pavojingumo lygis, perspėjimo laikas, atsakingi naudotojai ir kiti bendrieji perspėjimo proceso parametrai</w:t>
            </w:r>
          </w:p>
        </w:tc>
      </w:tr>
      <w:tr w:rsidR="000A461F" w:rsidRPr="004820DA" w14:paraId="56AE5852"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0F756E8B" w14:textId="3E3E3D38" w:rsidR="000A461F" w:rsidRPr="004820DA" w:rsidRDefault="000A461F" w:rsidP="000A461F">
            <w:pPr>
              <w:pStyle w:val="HBtabletext"/>
              <w:spacing w:line="276" w:lineRule="auto"/>
              <w:jc w:val="both"/>
              <w:rPr>
                <w:rFonts w:ascii="Times New Roman" w:hAnsi="Times New Roman"/>
                <w:sz w:val="24"/>
                <w:szCs w:val="24"/>
              </w:rPr>
            </w:pPr>
            <w:r w:rsidRPr="004820DA">
              <w:rPr>
                <w:rFonts w:ascii="Times New Roman" w:hAnsi="Times New Roman"/>
                <w:sz w:val="24"/>
                <w:szCs w:val="24"/>
              </w:rPr>
              <w:t>Perspėjimo pranešimas</w:t>
            </w:r>
          </w:p>
        </w:tc>
        <w:tc>
          <w:tcPr>
            <w:tcW w:w="7611" w:type="dxa"/>
            <w:tcBorders>
              <w:top w:val="single" w:sz="4" w:space="0" w:color="auto"/>
              <w:left w:val="nil"/>
              <w:bottom w:val="single" w:sz="4" w:space="0" w:color="auto"/>
              <w:right w:val="single" w:sz="4" w:space="0" w:color="auto"/>
            </w:tcBorders>
          </w:tcPr>
          <w:p w14:paraId="271E7655" w14:textId="43732659" w:rsidR="000A461F" w:rsidRPr="004820DA" w:rsidRDefault="000A461F" w:rsidP="000A461F">
            <w:pPr>
              <w:pStyle w:val="HBtabletext"/>
              <w:spacing w:line="276" w:lineRule="auto"/>
              <w:jc w:val="both"/>
              <w:rPr>
                <w:rFonts w:ascii="Times New Roman" w:hAnsi="Times New Roman"/>
                <w:sz w:val="24"/>
                <w:szCs w:val="24"/>
              </w:rPr>
            </w:pPr>
            <w:r w:rsidRPr="004820DA">
              <w:rPr>
                <w:rFonts w:ascii="Times New Roman" w:hAnsi="Times New Roman"/>
                <w:sz w:val="24"/>
                <w:szCs w:val="24"/>
              </w:rPr>
              <w:t>Perspėjimo įvykio pagrindu konkrečiam perspėjimo kanalui parengtas pranešimo turinys ir siuntimo parametrai, įskaitant tekstą, kalbą, galiojimo laiką, pranešimo tipą, prioritetą, teritoriją ir kitus konkrečiam kanalui taikomus techninius parametrus.</w:t>
            </w:r>
          </w:p>
        </w:tc>
      </w:tr>
      <w:tr w:rsidR="000A461F" w:rsidRPr="004820DA" w14:paraId="1F4FECE2" w14:textId="77777777" w:rsidTr="00F33D8C">
        <w:trPr>
          <w:trHeight w:val="265"/>
        </w:trPr>
        <w:tc>
          <w:tcPr>
            <w:tcW w:w="1858" w:type="dxa"/>
            <w:tcBorders>
              <w:top w:val="single" w:sz="4" w:space="0" w:color="auto"/>
              <w:left w:val="single" w:sz="4" w:space="0" w:color="auto"/>
              <w:bottom w:val="single" w:sz="4" w:space="0" w:color="auto"/>
              <w:right w:val="single" w:sz="4" w:space="0" w:color="auto"/>
            </w:tcBorders>
          </w:tcPr>
          <w:p w14:paraId="06F8C98E" w14:textId="1F5E1756" w:rsidR="000A461F" w:rsidRPr="004820DA" w:rsidRDefault="000A461F" w:rsidP="000A461F">
            <w:pPr>
              <w:pStyle w:val="HBtabletext"/>
              <w:spacing w:line="276" w:lineRule="auto"/>
              <w:jc w:val="both"/>
              <w:rPr>
                <w:rFonts w:ascii="Times New Roman" w:hAnsi="Times New Roman"/>
                <w:sz w:val="24"/>
                <w:szCs w:val="24"/>
              </w:rPr>
            </w:pPr>
            <w:r w:rsidRPr="004820DA">
              <w:rPr>
                <w:rFonts w:ascii="Times New Roman" w:hAnsi="Times New Roman"/>
                <w:sz w:val="24"/>
                <w:szCs w:val="24"/>
              </w:rPr>
              <w:t>TS</w:t>
            </w:r>
          </w:p>
        </w:tc>
        <w:tc>
          <w:tcPr>
            <w:tcW w:w="7611" w:type="dxa"/>
            <w:tcBorders>
              <w:top w:val="single" w:sz="4" w:space="0" w:color="auto"/>
              <w:left w:val="nil"/>
              <w:bottom w:val="single" w:sz="4" w:space="0" w:color="auto"/>
              <w:right w:val="single" w:sz="4" w:space="0" w:color="auto"/>
            </w:tcBorders>
          </w:tcPr>
          <w:p w14:paraId="11590635" w14:textId="6F88B71F" w:rsidR="000A461F" w:rsidRPr="004820DA" w:rsidRDefault="000A461F" w:rsidP="000A461F">
            <w:pPr>
              <w:spacing w:line="339" w:lineRule="exact"/>
              <w:ind w:left="142" w:right="-13"/>
              <w:rPr>
                <w:rFonts w:ascii="Times New Roman" w:hAnsi="Times New Roman"/>
                <w:sz w:val="24"/>
                <w:szCs w:val="24"/>
              </w:rPr>
            </w:pPr>
            <w:r w:rsidRPr="004820DA">
              <w:rPr>
                <w:rFonts w:ascii="Times New Roman" w:hAnsi="Times New Roman" w:cs="Times New Roman"/>
                <w:sz w:val="24"/>
                <w:szCs w:val="24"/>
              </w:rPr>
              <w:t>Daugiakanalės perspėjimo platformos informacinės sistemos su garantine priežiūra</w:t>
            </w:r>
            <w:r w:rsidRPr="004820DA" w:rsidDel="00B95FB9">
              <w:rPr>
                <w:rFonts w:ascii="Times New Roman" w:hAnsi="Times New Roman" w:cs="Times New Roman"/>
                <w:spacing w:val="2"/>
                <w:sz w:val="24"/>
                <w:szCs w:val="24"/>
              </w:rPr>
              <w:t xml:space="preserve"> </w:t>
            </w:r>
            <w:r w:rsidRPr="004820DA">
              <w:rPr>
                <w:rFonts w:ascii="Times New Roman" w:hAnsi="Times New Roman" w:cs="Times New Roman"/>
                <w:sz w:val="24"/>
                <w:szCs w:val="24"/>
              </w:rPr>
              <w:t>Techninė specifikacija</w:t>
            </w:r>
          </w:p>
        </w:tc>
      </w:tr>
    </w:tbl>
    <w:p w14:paraId="613F433A" w14:textId="0D9CCE92" w:rsidR="0020540A" w:rsidRPr="004820DA" w:rsidRDefault="0020540A" w:rsidP="0020540A">
      <w:pPr>
        <w:rPr>
          <w:rFonts w:ascii="Times New Roman" w:hAnsi="Times New Roman" w:cs="Times New Roman"/>
          <w:sz w:val="24"/>
          <w:szCs w:val="24"/>
        </w:rPr>
      </w:pPr>
      <w:r w:rsidRPr="004820DA">
        <w:rPr>
          <w:rFonts w:ascii="Times New Roman" w:hAnsi="Times New Roman" w:cs="Times New Roman"/>
          <w:sz w:val="24"/>
          <w:szCs w:val="24"/>
        </w:rPr>
        <w:t xml:space="preserve"> </w:t>
      </w:r>
    </w:p>
    <w:p w14:paraId="32C2C72C" w14:textId="77777777" w:rsidR="00DD0C65" w:rsidRDefault="00DD0C65" w:rsidP="00D33A26">
      <w:pPr>
        <w:jc w:val="both"/>
        <w:rPr>
          <w:rFonts w:ascii="Times New Roman" w:hAnsi="Times New Roman" w:cs="Times New Roman"/>
          <w:b/>
          <w:sz w:val="24"/>
          <w:szCs w:val="24"/>
        </w:rPr>
      </w:pPr>
    </w:p>
    <w:p w14:paraId="20DC053A" w14:textId="77777777" w:rsidR="007132D4" w:rsidRPr="004820DA" w:rsidRDefault="007132D4" w:rsidP="00D33A26">
      <w:pPr>
        <w:jc w:val="both"/>
        <w:rPr>
          <w:rFonts w:ascii="Times New Roman" w:hAnsi="Times New Roman" w:cs="Times New Roman"/>
          <w:b/>
          <w:sz w:val="24"/>
          <w:szCs w:val="24"/>
        </w:rPr>
      </w:pPr>
    </w:p>
    <w:p w14:paraId="74A0101C" w14:textId="34B50DFE" w:rsidR="008A7925" w:rsidRPr="004820DA" w:rsidRDefault="00F33D8C" w:rsidP="00D33A26">
      <w:pPr>
        <w:jc w:val="both"/>
        <w:rPr>
          <w:rFonts w:ascii="Times New Roman" w:hAnsi="Times New Roman" w:cs="Times New Roman"/>
          <w:sz w:val="24"/>
          <w:szCs w:val="24"/>
        </w:rPr>
      </w:pPr>
      <w:r w:rsidRPr="007132D4">
        <w:rPr>
          <w:rFonts w:ascii="Times New Roman" w:hAnsi="Times New Roman" w:cs="Times New Roman"/>
          <w:sz w:val="24"/>
          <w:szCs w:val="24"/>
        </w:rPr>
        <w:lastRenderedPageBreak/>
        <w:t>Esamos perspėjimui ir informavimui naudojamos infrastruktūros aprašymas</w:t>
      </w:r>
      <w:r w:rsidR="008A7925" w:rsidRPr="007132D4">
        <w:rPr>
          <w:rFonts w:ascii="Times New Roman" w:hAnsi="Times New Roman" w:cs="Times New Roman"/>
          <w:sz w:val="24"/>
          <w:szCs w:val="24"/>
        </w:rPr>
        <w:t xml:space="preserve"> pateiktas</w:t>
      </w:r>
      <w:r w:rsidR="00970477" w:rsidRPr="007132D4">
        <w:rPr>
          <w:rFonts w:ascii="Times New Roman" w:hAnsi="Times New Roman" w:cs="Times New Roman"/>
          <w:sz w:val="24"/>
          <w:szCs w:val="24"/>
        </w:rPr>
        <w:t xml:space="preserve"> TS</w:t>
      </w:r>
      <w:r w:rsidR="008A7925" w:rsidRPr="007132D4">
        <w:rPr>
          <w:rFonts w:ascii="Times New Roman" w:hAnsi="Times New Roman" w:cs="Times New Roman"/>
          <w:sz w:val="24"/>
          <w:szCs w:val="24"/>
        </w:rPr>
        <w:t xml:space="preserve"> priede</w:t>
      </w:r>
      <w:r w:rsidR="008A7925" w:rsidRPr="004820DA">
        <w:rPr>
          <w:rFonts w:ascii="Times New Roman" w:hAnsi="Times New Roman" w:cs="Times New Roman"/>
          <w:sz w:val="24"/>
          <w:szCs w:val="24"/>
        </w:rPr>
        <w:t xml:space="preserve"> Nr.1.</w:t>
      </w:r>
    </w:p>
    <w:p w14:paraId="2B400ED4"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1. Pirkimo objektas</w:t>
      </w:r>
    </w:p>
    <w:p w14:paraId="06190F01" w14:textId="06CFD916" w:rsidR="00D33A26" w:rsidRPr="004820DA" w:rsidRDefault="006619E4"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1.1. Pirkimo objektas – </w:t>
      </w:r>
      <w:r w:rsidR="00D33A26" w:rsidRPr="004820DA">
        <w:rPr>
          <w:rFonts w:ascii="Times New Roman" w:hAnsi="Times New Roman" w:cs="Times New Roman"/>
          <w:sz w:val="24"/>
          <w:szCs w:val="24"/>
        </w:rPr>
        <w:t>Daugiakanalės perspėjimo platformos informacinės sistemos programinė įranga</w:t>
      </w:r>
      <w:r w:rsidR="00115542" w:rsidRPr="004820DA">
        <w:rPr>
          <w:rFonts w:ascii="Times New Roman" w:hAnsi="Times New Roman" w:cs="Times New Roman"/>
          <w:sz w:val="24"/>
          <w:szCs w:val="24"/>
        </w:rPr>
        <w:t xml:space="preserve"> (toliau- DPPIS) </w:t>
      </w:r>
      <w:r w:rsidR="00D33A26" w:rsidRPr="004820DA">
        <w:rPr>
          <w:rFonts w:ascii="Times New Roman" w:hAnsi="Times New Roman" w:cs="Times New Roman"/>
          <w:sz w:val="24"/>
          <w:szCs w:val="24"/>
        </w:rPr>
        <w:t xml:space="preserve"> ir (ar) licencijos, diegimas, konfigūravimas, integravimas, testavimas, paleidimas eksploatacijai, apmokymai, techninė dokumentacija, 36 mėnesių garantinė priežiūra</w:t>
      </w:r>
      <w:r w:rsidR="00E42910" w:rsidRPr="004820DA">
        <w:rPr>
          <w:rFonts w:ascii="Times New Roman" w:hAnsi="Times New Roman" w:cs="Times New Roman"/>
          <w:sz w:val="24"/>
          <w:szCs w:val="24"/>
        </w:rPr>
        <w:t>.</w:t>
      </w:r>
    </w:p>
    <w:p w14:paraId="48E3D652" w14:textId="1CC0AF1D" w:rsidR="00074597" w:rsidRPr="004820DA" w:rsidRDefault="006619E4"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1.2. </w:t>
      </w:r>
      <w:r w:rsidR="00B41B59"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būti skirta centralizuotam gyventojų perspėjimui ir informavimui per kelis kanalus iš vienos valdymo aplinkos.</w:t>
      </w:r>
      <w:r w:rsidR="00B41B59" w:rsidRPr="004820DA">
        <w:rPr>
          <w:rFonts w:ascii="Times New Roman" w:hAnsi="Times New Roman" w:cs="Times New Roman"/>
          <w:sz w:val="24"/>
          <w:szCs w:val="24"/>
        </w:rPr>
        <w:t xml:space="preserve"> </w:t>
      </w:r>
      <w:r w:rsidR="00074597" w:rsidRPr="004820DA">
        <w:rPr>
          <w:rFonts w:ascii="Times New Roman" w:hAnsi="Times New Roman" w:cs="Times New Roman"/>
          <w:sz w:val="24"/>
          <w:szCs w:val="24"/>
        </w:rPr>
        <w:t>DPPIS turi užtikrinti gyventojų perspėjimą ir informavimą ne mažiau kaip per šiuos kanalus: korinį transliavimą (Cell Broadcast / EU-Alert), trumpąsias žinutes SMS</w:t>
      </w:r>
      <w:r w:rsidR="00F46FFB" w:rsidRPr="004820DA">
        <w:rPr>
          <w:rFonts w:ascii="Times New Roman" w:hAnsi="Times New Roman" w:cs="Times New Roman"/>
          <w:sz w:val="24"/>
          <w:szCs w:val="24"/>
        </w:rPr>
        <w:t>*</w:t>
      </w:r>
      <w:r w:rsidR="00074597" w:rsidRPr="004820DA">
        <w:rPr>
          <w:rFonts w:ascii="Times New Roman" w:hAnsi="Times New Roman" w:cs="Times New Roman"/>
          <w:sz w:val="24"/>
          <w:szCs w:val="24"/>
        </w:rPr>
        <w:t>,</w:t>
      </w:r>
      <w:r w:rsidR="00F46FFB" w:rsidRPr="004820DA">
        <w:rPr>
          <w:rFonts w:ascii="Times New Roman" w:hAnsi="Times New Roman" w:cs="Times New Roman"/>
          <w:sz w:val="24"/>
          <w:szCs w:val="24"/>
        </w:rPr>
        <w:t xml:space="preserve"> LB-SMS**,</w:t>
      </w:r>
      <w:r w:rsidR="00074597" w:rsidRPr="004820DA">
        <w:rPr>
          <w:rFonts w:ascii="Times New Roman" w:hAnsi="Times New Roman" w:cs="Times New Roman"/>
          <w:sz w:val="24"/>
          <w:szCs w:val="24"/>
        </w:rPr>
        <w:t xml:space="preserve"> perspėjimo sirenas, televiziją, radiją, mobiliąją aplikaciją, interneto svetainę, socialinius tinklus ir kitas per integracines sąsajas prijungiamas priemones.</w:t>
      </w:r>
    </w:p>
    <w:p w14:paraId="108781DD" w14:textId="6472D92D" w:rsidR="00F46FFB" w:rsidRPr="004820DA" w:rsidRDefault="00F46FFB"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 </w:t>
      </w:r>
      <w:r w:rsidR="001D0471" w:rsidRPr="004820DA">
        <w:rPr>
          <w:rFonts w:ascii="Times New Roman" w:hAnsi="Times New Roman" w:cs="Times New Roman"/>
          <w:sz w:val="24"/>
          <w:szCs w:val="24"/>
        </w:rPr>
        <w:t xml:space="preserve">DPPIS turi užtikrinti pilną SMS kanalo funkcionalumą, skirtą pranešimų siuntimui į iš anksto žinomus ar DPPIS pateiktus gavėjų telefono numerius. </w:t>
      </w:r>
    </w:p>
    <w:p w14:paraId="204B51F9" w14:textId="421ACD12" w:rsidR="00001599" w:rsidRPr="004820DA" w:rsidRDefault="00001599"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 </w:t>
      </w:r>
      <w:r w:rsidR="00DF7A5A" w:rsidRPr="004820DA">
        <w:rPr>
          <w:rFonts w:ascii="Times New Roman" w:hAnsi="Times New Roman" w:cs="Times New Roman"/>
          <w:sz w:val="24"/>
          <w:szCs w:val="24"/>
        </w:rPr>
        <w:t xml:space="preserve">Tiekėjo siūloma </w:t>
      </w:r>
      <w:r w:rsidRPr="004820DA">
        <w:rPr>
          <w:rFonts w:ascii="Times New Roman" w:hAnsi="Times New Roman" w:cs="Times New Roman"/>
          <w:sz w:val="24"/>
          <w:szCs w:val="24"/>
        </w:rPr>
        <w:t>DPPIS</w:t>
      </w:r>
      <w:r w:rsidR="00DF7A5A" w:rsidRPr="004820DA">
        <w:rPr>
          <w:rFonts w:ascii="Times New Roman" w:hAnsi="Times New Roman" w:cs="Times New Roman"/>
          <w:sz w:val="24"/>
          <w:szCs w:val="24"/>
        </w:rPr>
        <w:t xml:space="preserve"> programinė įranga</w:t>
      </w:r>
      <w:r w:rsidRPr="004820DA">
        <w:rPr>
          <w:rFonts w:ascii="Times New Roman" w:hAnsi="Times New Roman" w:cs="Times New Roman"/>
          <w:sz w:val="24"/>
          <w:szCs w:val="24"/>
        </w:rPr>
        <w:t xml:space="preserve"> turi </w:t>
      </w:r>
      <w:r w:rsidR="00DF7A5A" w:rsidRPr="004820DA">
        <w:rPr>
          <w:rFonts w:ascii="Times New Roman" w:hAnsi="Times New Roman" w:cs="Times New Roman"/>
          <w:sz w:val="24"/>
          <w:szCs w:val="24"/>
        </w:rPr>
        <w:t>turėti galimybę</w:t>
      </w:r>
      <w:r w:rsidRPr="004820DA">
        <w:rPr>
          <w:rFonts w:ascii="Times New Roman" w:hAnsi="Times New Roman" w:cs="Times New Roman"/>
          <w:sz w:val="24"/>
          <w:szCs w:val="24"/>
        </w:rPr>
        <w:t xml:space="preserve"> LB-SMS funkcionalumo prijungimui ir valdymui per bendrą perspėjimo kanalų logiką, jeigu LB-SMS funkcionalumas bus įgyvendinamas pagal su VJTRO suderintas technines, org</w:t>
      </w:r>
      <w:r w:rsidR="003D169D" w:rsidRPr="004820DA">
        <w:rPr>
          <w:rFonts w:ascii="Times New Roman" w:hAnsi="Times New Roman" w:cs="Times New Roman"/>
          <w:sz w:val="24"/>
          <w:szCs w:val="24"/>
        </w:rPr>
        <w:t>f</w:t>
      </w:r>
      <w:r w:rsidRPr="004820DA">
        <w:rPr>
          <w:rFonts w:ascii="Times New Roman" w:hAnsi="Times New Roman" w:cs="Times New Roman"/>
          <w:sz w:val="24"/>
          <w:szCs w:val="24"/>
        </w:rPr>
        <w:t>anizacines ir komercines sąlygas</w:t>
      </w:r>
      <w:r w:rsidR="00DF7A5A" w:rsidRPr="004820DA">
        <w:rPr>
          <w:rFonts w:ascii="Times New Roman" w:hAnsi="Times New Roman" w:cs="Times New Roman"/>
          <w:sz w:val="24"/>
          <w:szCs w:val="24"/>
        </w:rPr>
        <w:t xml:space="preserve"> ateityje</w:t>
      </w:r>
      <w:r w:rsidRPr="004820DA">
        <w:rPr>
          <w:rFonts w:ascii="Times New Roman" w:hAnsi="Times New Roman" w:cs="Times New Roman"/>
          <w:sz w:val="24"/>
          <w:szCs w:val="24"/>
        </w:rPr>
        <w:t xml:space="preserve">. </w:t>
      </w:r>
      <w:r w:rsidR="00DF7A5A" w:rsidRPr="004820DA">
        <w:rPr>
          <w:rFonts w:ascii="Times New Roman" w:hAnsi="Times New Roman" w:cs="Times New Roman"/>
          <w:sz w:val="24"/>
          <w:szCs w:val="24"/>
        </w:rPr>
        <w:t>LB-SMS funkcionalumo pirkimas ir diegimas nėra šio pirkimo objektas</w:t>
      </w:r>
      <w:r w:rsidR="000E4D4C" w:rsidRPr="004820DA">
        <w:rPr>
          <w:rFonts w:ascii="Times New Roman" w:hAnsi="Times New Roman" w:cs="Times New Roman"/>
          <w:sz w:val="24"/>
          <w:szCs w:val="24"/>
        </w:rPr>
        <w:t>.</w:t>
      </w:r>
    </w:p>
    <w:p w14:paraId="1A1024D8" w14:textId="1BB21DA2" w:rsidR="003C02B1" w:rsidRPr="004820DA" w:rsidRDefault="00513F58" w:rsidP="00877A8A">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1.3. </w:t>
      </w:r>
      <w:r w:rsidR="003C02B1" w:rsidRPr="004820DA">
        <w:rPr>
          <w:rFonts w:ascii="Times New Roman" w:hAnsi="Times New Roman" w:cs="Times New Roman"/>
          <w:sz w:val="24"/>
          <w:szCs w:val="24"/>
        </w:rPr>
        <w:t xml:space="preserve"> DPPIS turi pakeisti šiuo metu naudojamą Gyventojų perspėjimo ir informavimo informacinę sistemą (toliau – GPIS) ir centralizuoti Techninėje specifikacijoje nustatytas Departamento naudojamų gyventojų perspėjimo ir informavimo kanalų valdymo funkcijas vieningoje daugiakanalėje perspėjimo platformoje. DPPIS turi būti diegiama kaip naujas technologinis sprendimas. Esamos GPIS programinė įranga, programinis kodas, bibliotekos, karkasai, licencijos ir kiti programiniai komponentai nėra numatomi pakartotinai naudoti, modifikuoti ar modernizuoti. Tiekėjui nėra keliama pareiga perimti ar toliau vystyti esamos GPIS technologinės architektūros. Esamų perspėjimo ir informavimo kanalų integravimo į DPPIS apimtis nustatyta atitinkamuose šios Techninės specifikacijos skyriuose.</w:t>
      </w:r>
    </w:p>
    <w:p w14:paraId="78622D36" w14:textId="77777777" w:rsidR="003C02B1" w:rsidRPr="004820DA" w:rsidRDefault="003C02B1"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DPPIS turi būti suprojektuota kaip plečiama ir integruojama sistema, sudaranti galimybę ateityje be esminių architektūrinių pakeitimų prijungti naujus perspėjimo ir informavimo kanalus, duomenų šaltinius, išorines sistemas, technines sąsajas, CAP protokolu grindžiamus duomenų mainus ir ankstyvojo perspėjimo funkcionalumus.</w:t>
      </w:r>
    </w:p>
    <w:p w14:paraId="017F3255" w14:textId="3136F85C" w:rsidR="001964CF" w:rsidRPr="004820DA" w:rsidRDefault="006619E4"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1.4. </w:t>
      </w:r>
      <w:r w:rsidR="001964CF" w:rsidRPr="004820DA">
        <w:rPr>
          <w:rFonts w:ascii="Times New Roman" w:hAnsi="Times New Roman" w:cs="Times New Roman"/>
          <w:sz w:val="24"/>
          <w:szCs w:val="24"/>
        </w:rPr>
        <w:t xml:space="preserve"> DPPIS turi būti projektuojama, kuriama ir diegiama kaip valstybės informacinė sistema, atitinkanti DPPIS nuostatuose nustatytus tikslus, uždavinius, funkcijas, funkcinę ir informacinę struktūrą bei sąveiką su kitomis informacinėmis sistemomis ir registrais.</w:t>
      </w:r>
    </w:p>
    <w:p w14:paraId="07BA8D52" w14:textId="4E86C8C7" w:rsidR="001964CF" w:rsidRPr="004820DA" w:rsidRDefault="001964CF" w:rsidP="007132D4">
      <w:pPr>
        <w:jc w:val="both"/>
        <w:rPr>
          <w:rFonts w:ascii="Times New Roman" w:hAnsi="Times New Roman" w:cs="Times New Roman"/>
          <w:sz w:val="24"/>
          <w:szCs w:val="24"/>
        </w:rPr>
      </w:pPr>
      <w:r w:rsidRPr="007132D4">
        <w:rPr>
          <w:rFonts w:ascii="Times New Roman" w:hAnsi="Times New Roman" w:cs="Times New Roman"/>
          <w:sz w:val="24"/>
          <w:szCs w:val="24"/>
        </w:rPr>
        <w:t>DPPIS nuostat</w:t>
      </w:r>
      <w:r w:rsidR="00793ECD" w:rsidRPr="007132D4">
        <w:rPr>
          <w:rFonts w:ascii="Times New Roman" w:hAnsi="Times New Roman" w:cs="Times New Roman"/>
          <w:sz w:val="24"/>
          <w:szCs w:val="24"/>
        </w:rPr>
        <w:t xml:space="preserve">ai pateikiami adresu </w:t>
      </w:r>
      <w:r w:rsidRPr="007132D4">
        <w:rPr>
          <w:rFonts w:ascii="Times New Roman" w:hAnsi="Times New Roman" w:cs="Times New Roman"/>
          <w:sz w:val="24"/>
          <w:szCs w:val="24"/>
        </w:rPr>
        <w:t>(https://e-seimasx.lrs.lt/portal/legalAct/lt/TAD/9cabbba0401411f18091f24c9e0d719a?jfwid=-gyw767d5o).</w:t>
      </w:r>
      <w:r w:rsidR="00222522" w:rsidRPr="004820DA">
        <w:rPr>
          <w:rFonts w:ascii="Times New Roman" w:hAnsi="Times New Roman" w:cs="Times New Roman"/>
          <w:sz w:val="24"/>
          <w:szCs w:val="24"/>
        </w:rPr>
        <w:t xml:space="preserve"> </w:t>
      </w:r>
    </w:p>
    <w:p w14:paraId="300313B6" w14:textId="2855FFDA" w:rsidR="00BD7080" w:rsidRPr="004820DA" w:rsidRDefault="00BD7080" w:rsidP="00D33A26">
      <w:pPr>
        <w:spacing w:after="80"/>
        <w:jc w:val="both"/>
        <w:rPr>
          <w:rFonts w:ascii="Times New Roman" w:hAnsi="Times New Roman" w:cs="Times New Roman"/>
          <w:sz w:val="24"/>
          <w:szCs w:val="24"/>
        </w:rPr>
      </w:pPr>
    </w:p>
    <w:p w14:paraId="01180948"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722D43F6">
          <v:rect id="_x0000_i1025" style="width:0;height:1.5pt" o:hralign="center" o:hrstd="t" o:hr="t" fillcolor="#a0a0a0" stroked="f"/>
        </w:pict>
      </w:r>
    </w:p>
    <w:p w14:paraId="1228D2AB"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2. Sistemos paskirtis ir tikslai</w:t>
      </w:r>
    </w:p>
    <w:p w14:paraId="19ECCBCC" w14:textId="7E95242D" w:rsidR="0096637F" w:rsidRPr="004820DA" w:rsidRDefault="006619E4"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2.1. </w:t>
      </w:r>
      <w:r w:rsidR="0096637F" w:rsidRPr="004820DA">
        <w:rPr>
          <w:rFonts w:ascii="Times New Roman" w:hAnsi="Times New Roman" w:cs="Times New Roman"/>
          <w:sz w:val="24"/>
          <w:szCs w:val="24"/>
        </w:rPr>
        <w:t>Paminėtos priede Nr.1. esamos perspėjimui ir informavimui naudojamos infrastruktūros  aktyvavimas vyksta dalinai technologinėmis priemonėmis per skirtingas valdymo sistemas, dalinai organizacinėmis priemonėmis, todėl perspėjimo procesas pailgėja ir nėra efektyvus.</w:t>
      </w:r>
    </w:p>
    <w:p w14:paraId="248A6AAC" w14:textId="75F0CDF1" w:rsidR="00970FD5" w:rsidRPr="004820DA" w:rsidRDefault="00970FD5"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PAGD siekia modernizuoti ir apjungti esamą perspėjimui ir informavimui naudojamą infrastruktūrą,  bei sukurti </w:t>
      </w:r>
      <w:r w:rsidR="00852F28" w:rsidRPr="004820DA">
        <w:rPr>
          <w:rFonts w:ascii="Times New Roman" w:hAnsi="Times New Roman" w:cs="Times New Roman"/>
          <w:sz w:val="24"/>
          <w:szCs w:val="24"/>
        </w:rPr>
        <w:t xml:space="preserve">technologinį pagrindą perspėti ir informuoti gyventojus/juridinius asmenis kitais esamais ir besivystančiais informacijos sklaidos  kanalais. </w:t>
      </w:r>
      <w:r w:rsidR="0031651E" w:rsidRPr="004820DA">
        <w:rPr>
          <w:rFonts w:ascii="Times New Roman" w:hAnsi="Times New Roman" w:cs="Times New Roman"/>
          <w:sz w:val="24"/>
          <w:szCs w:val="24"/>
        </w:rPr>
        <w:t xml:space="preserve">Be to DPPIS turi užtikrinti informacijos gavimą iš </w:t>
      </w:r>
      <w:r w:rsidR="0031651E" w:rsidRPr="004820DA">
        <w:rPr>
          <w:rFonts w:ascii="Times New Roman" w:hAnsi="Times New Roman" w:cs="Times New Roman"/>
          <w:sz w:val="24"/>
          <w:szCs w:val="24"/>
        </w:rPr>
        <w:lastRenderedPageBreak/>
        <w:t>išorinių informacinių sistemų</w:t>
      </w:r>
      <w:r w:rsidR="002B6FFE" w:rsidRPr="004820DA">
        <w:rPr>
          <w:rFonts w:ascii="Times New Roman" w:hAnsi="Times New Roman" w:cs="Times New Roman"/>
          <w:sz w:val="24"/>
          <w:szCs w:val="24"/>
        </w:rPr>
        <w:t xml:space="preserve">/daviklių tinklų, šios informacijos apdorojimą ir siūlomų veiksmų  pateikimą sprendimų priėmėjams pagal nustatytus algoritmus. </w:t>
      </w:r>
    </w:p>
    <w:p w14:paraId="4326B6D9" w14:textId="0E9BAF49" w:rsidR="006619E4" w:rsidRPr="004820DA" w:rsidRDefault="00970FD5"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2.2. </w:t>
      </w:r>
      <w:r w:rsidR="00BD7080" w:rsidRPr="004820DA">
        <w:rPr>
          <w:rFonts w:ascii="Times New Roman" w:hAnsi="Times New Roman" w:cs="Times New Roman"/>
          <w:sz w:val="24"/>
          <w:szCs w:val="24"/>
        </w:rPr>
        <w:t xml:space="preserve">DPPIS </w:t>
      </w:r>
      <w:r w:rsidR="006619E4" w:rsidRPr="004820DA">
        <w:rPr>
          <w:rFonts w:ascii="Times New Roman" w:hAnsi="Times New Roman" w:cs="Times New Roman"/>
          <w:sz w:val="24"/>
          <w:szCs w:val="24"/>
        </w:rPr>
        <w:t>paskirtis – valdyti gyventojų perspėjimo ir informavimo technines ir programines priemones, centralizuotai rengti, aktyvuoti, stebėti ir registruoti perspėjimo pranešimus bei su jais susijusius veiksmus.</w:t>
      </w:r>
      <w:r w:rsidR="00BD7080" w:rsidRPr="004820DA">
        <w:rPr>
          <w:rFonts w:ascii="Times New Roman" w:hAnsi="Times New Roman" w:cs="Times New Roman"/>
          <w:sz w:val="24"/>
          <w:szCs w:val="24"/>
        </w:rPr>
        <w:t xml:space="preserve"> DPPIS skirta centralizuotam gyventojų perspėjimui ir informavimui, užtikrinant kelių kanalų valdymą iš vienos naudotojo sąsajos.</w:t>
      </w:r>
    </w:p>
    <w:p w14:paraId="3F41882C" w14:textId="495C58BA" w:rsidR="006619E4" w:rsidRPr="004820DA" w:rsidRDefault="006619E4" w:rsidP="0021561D">
      <w:pPr>
        <w:rPr>
          <w:rFonts w:ascii="Times New Roman" w:hAnsi="Times New Roman" w:cs="Times New Roman"/>
          <w:sz w:val="24"/>
          <w:szCs w:val="24"/>
        </w:rPr>
      </w:pPr>
      <w:r w:rsidRPr="004820DA">
        <w:rPr>
          <w:rFonts w:ascii="Times New Roman" w:hAnsi="Times New Roman" w:cs="Times New Roman"/>
          <w:sz w:val="24"/>
          <w:szCs w:val="24"/>
        </w:rPr>
        <w:t>2.</w:t>
      </w:r>
      <w:r w:rsidR="00970FD5" w:rsidRPr="004820DA">
        <w:rPr>
          <w:rFonts w:ascii="Times New Roman" w:hAnsi="Times New Roman" w:cs="Times New Roman"/>
          <w:sz w:val="24"/>
          <w:szCs w:val="24"/>
        </w:rPr>
        <w:t>3</w:t>
      </w:r>
      <w:r w:rsidRPr="004820DA">
        <w:rPr>
          <w:rFonts w:ascii="Times New Roman" w:hAnsi="Times New Roman" w:cs="Times New Roman"/>
          <w:sz w:val="24"/>
          <w:szCs w:val="24"/>
        </w:rPr>
        <w:t xml:space="preserve">. </w:t>
      </w:r>
      <w:r w:rsidR="00BD7080"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užtikrinti šiuos pagrindinius tikslus:</w:t>
      </w:r>
      <w:r w:rsidRPr="004820DA">
        <w:rPr>
          <w:rFonts w:ascii="Times New Roman" w:hAnsi="Times New Roman" w:cs="Times New Roman"/>
          <w:sz w:val="24"/>
          <w:szCs w:val="24"/>
        </w:rPr>
        <w:br/>
        <w:t>2.</w:t>
      </w:r>
      <w:r w:rsidR="00970FD5" w:rsidRPr="004820DA">
        <w:rPr>
          <w:rFonts w:ascii="Times New Roman" w:hAnsi="Times New Roman" w:cs="Times New Roman"/>
          <w:sz w:val="24"/>
          <w:szCs w:val="24"/>
        </w:rPr>
        <w:t>3</w:t>
      </w:r>
      <w:r w:rsidRPr="004820DA">
        <w:rPr>
          <w:rFonts w:ascii="Times New Roman" w:hAnsi="Times New Roman" w:cs="Times New Roman"/>
          <w:sz w:val="24"/>
          <w:szCs w:val="24"/>
        </w:rPr>
        <w:t>.1. sutrumpinti perspėjimo aktyvavimo laiką;</w:t>
      </w:r>
      <w:r w:rsidRPr="004820DA">
        <w:rPr>
          <w:rFonts w:ascii="Times New Roman" w:hAnsi="Times New Roman" w:cs="Times New Roman"/>
          <w:sz w:val="24"/>
          <w:szCs w:val="24"/>
        </w:rPr>
        <w:br/>
        <w:t>2.</w:t>
      </w:r>
      <w:r w:rsidR="00970FD5" w:rsidRPr="004820DA">
        <w:rPr>
          <w:rFonts w:ascii="Times New Roman" w:hAnsi="Times New Roman" w:cs="Times New Roman"/>
          <w:sz w:val="24"/>
          <w:szCs w:val="24"/>
        </w:rPr>
        <w:t>3</w:t>
      </w:r>
      <w:r w:rsidRPr="004820DA">
        <w:rPr>
          <w:rFonts w:ascii="Times New Roman" w:hAnsi="Times New Roman" w:cs="Times New Roman"/>
          <w:sz w:val="24"/>
          <w:szCs w:val="24"/>
        </w:rPr>
        <w:t>.2. sudaryti galimybę vienu veiksmu aktyvuoti vieną ar kelis perspėjimo kanalus;</w:t>
      </w:r>
      <w:r w:rsidRPr="004820DA">
        <w:rPr>
          <w:rFonts w:ascii="Times New Roman" w:hAnsi="Times New Roman" w:cs="Times New Roman"/>
          <w:sz w:val="24"/>
          <w:szCs w:val="24"/>
        </w:rPr>
        <w:br/>
        <w:t>2.</w:t>
      </w:r>
      <w:r w:rsidR="00970FD5" w:rsidRPr="004820DA">
        <w:rPr>
          <w:rFonts w:ascii="Times New Roman" w:hAnsi="Times New Roman" w:cs="Times New Roman"/>
          <w:sz w:val="24"/>
          <w:szCs w:val="24"/>
        </w:rPr>
        <w:t>3</w:t>
      </w:r>
      <w:r w:rsidRPr="004820DA">
        <w:rPr>
          <w:rFonts w:ascii="Times New Roman" w:hAnsi="Times New Roman" w:cs="Times New Roman"/>
          <w:sz w:val="24"/>
          <w:szCs w:val="24"/>
        </w:rPr>
        <w:t>.3. sumažinti priklausomybę nuo atskirų, nesusietų kanalų valdymo sistemų;</w:t>
      </w:r>
      <w:r w:rsidRPr="004820DA">
        <w:rPr>
          <w:rFonts w:ascii="Times New Roman" w:hAnsi="Times New Roman" w:cs="Times New Roman"/>
          <w:sz w:val="24"/>
          <w:szCs w:val="24"/>
        </w:rPr>
        <w:br/>
        <w:t>2.</w:t>
      </w:r>
      <w:r w:rsidR="00970FD5" w:rsidRPr="004820DA">
        <w:rPr>
          <w:rFonts w:ascii="Times New Roman" w:hAnsi="Times New Roman" w:cs="Times New Roman"/>
          <w:sz w:val="24"/>
          <w:szCs w:val="24"/>
        </w:rPr>
        <w:t>3</w:t>
      </w:r>
      <w:r w:rsidRPr="004820DA">
        <w:rPr>
          <w:rFonts w:ascii="Times New Roman" w:hAnsi="Times New Roman" w:cs="Times New Roman"/>
          <w:sz w:val="24"/>
          <w:szCs w:val="24"/>
        </w:rPr>
        <w:t>.4. centralizuoti perspėjimo įvykių valdymą, auditą ir stebėseną;</w:t>
      </w:r>
      <w:r w:rsidRPr="004820DA">
        <w:rPr>
          <w:rFonts w:ascii="Times New Roman" w:hAnsi="Times New Roman" w:cs="Times New Roman"/>
          <w:sz w:val="24"/>
          <w:szCs w:val="24"/>
        </w:rPr>
        <w:br/>
        <w:t>2.</w:t>
      </w:r>
      <w:r w:rsidR="00970FD5" w:rsidRPr="004820DA">
        <w:rPr>
          <w:rFonts w:ascii="Times New Roman" w:hAnsi="Times New Roman" w:cs="Times New Roman"/>
          <w:sz w:val="24"/>
          <w:szCs w:val="24"/>
        </w:rPr>
        <w:t>3</w:t>
      </w:r>
      <w:r w:rsidRPr="004820DA">
        <w:rPr>
          <w:rFonts w:ascii="Times New Roman" w:hAnsi="Times New Roman" w:cs="Times New Roman"/>
          <w:sz w:val="24"/>
          <w:szCs w:val="24"/>
        </w:rPr>
        <w:t>.5. įgyvendinti ankstyvojo perspėjimo ir sprendimų priėmimo paramos funkcionalumus;</w:t>
      </w:r>
      <w:r w:rsidRPr="004820DA">
        <w:rPr>
          <w:rFonts w:ascii="Times New Roman" w:hAnsi="Times New Roman" w:cs="Times New Roman"/>
          <w:sz w:val="24"/>
          <w:szCs w:val="24"/>
        </w:rPr>
        <w:br/>
        <w:t>2.</w:t>
      </w:r>
      <w:r w:rsidR="00970FD5" w:rsidRPr="004820DA">
        <w:rPr>
          <w:rFonts w:ascii="Times New Roman" w:hAnsi="Times New Roman" w:cs="Times New Roman"/>
          <w:sz w:val="24"/>
          <w:szCs w:val="24"/>
        </w:rPr>
        <w:t>3</w:t>
      </w:r>
      <w:r w:rsidRPr="004820DA">
        <w:rPr>
          <w:rFonts w:ascii="Times New Roman" w:hAnsi="Times New Roman" w:cs="Times New Roman"/>
          <w:sz w:val="24"/>
          <w:szCs w:val="24"/>
        </w:rPr>
        <w:t>.6. užtikrinti techninį ir organizacinį sistemos tęstinumą.</w:t>
      </w:r>
    </w:p>
    <w:p w14:paraId="5011E057"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4D952EE0">
          <v:rect id="_x0000_i1026" style="width:0;height:1.5pt" o:hralign="center" o:hrstd="t" o:hr="t" fillcolor="#a0a0a0" stroked="f"/>
        </w:pict>
      </w:r>
    </w:p>
    <w:p w14:paraId="58D85A12"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3. Bendrieji reikalavimai</w:t>
      </w:r>
    </w:p>
    <w:p w14:paraId="7F045707" w14:textId="78AE313F" w:rsidR="006619E4" w:rsidRPr="004820DA" w:rsidRDefault="006619E4"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3.1. Tiekėjas privalo sukurti ir įdiegti modulinę, išplečiamą, centralizuotą</w:t>
      </w:r>
      <w:r w:rsidR="009F5609" w:rsidRPr="004820DA">
        <w:rPr>
          <w:rFonts w:ascii="Times New Roman" w:hAnsi="Times New Roman" w:cs="Times New Roman"/>
          <w:sz w:val="24"/>
          <w:szCs w:val="24"/>
        </w:rPr>
        <w:t xml:space="preserve">, </w:t>
      </w:r>
      <w:r w:rsidRPr="004820DA">
        <w:rPr>
          <w:rFonts w:ascii="Times New Roman" w:hAnsi="Times New Roman" w:cs="Times New Roman"/>
          <w:sz w:val="24"/>
          <w:szCs w:val="24"/>
        </w:rPr>
        <w:t>aukšto patikimumo</w:t>
      </w:r>
      <w:r w:rsidR="009F5609" w:rsidRPr="004820DA">
        <w:rPr>
          <w:rFonts w:ascii="Times New Roman" w:hAnsi="Times New Roman" w:cs="Times New Roman"/>
          <w:sz w:val="24"/>
          <w:szCs w:val="24"/>
        </w:rPr>
        <w:t xml:space="preserve"> ir aukšto prieinamumo</w:t>
      </w:r>
      <w:r w:rsidRPr="004820DA">
        <w:rPr>
          <w:rFonts w:ascii="Times New Roman" w:hAnsi="Times New Roman" w:cs="Times New Roman"/>
          <w:sz w:val="24"/>
          <w:szCs w:val="24"/>
        </w:rPr>
        <w:t xml:space="preserve"> </w:t>
      </w:r>
      <w:r w:rsidR="005A26A5" w:rsidRPr="004820DA">
        <w:rPr>
          <w:rFonts w:ascii="Times New Roman" w:hAnsi="Times New Roman" w:cs="Times New Roman"/>
          <w:sz w:val="24"/>
          <w:szCs w:val="24"/>
        </w:rPr>
        <w:t>DPPIS</w:t>
      </w:r>
      <w:r w:rsidRPr="004820DA">
        <w:rPr>
          <w:rFonts w:ascii="Times New Roman" w:hAnsi="Times New Roman" w:cs="Times New Roman"/>
          <w:sz w:val="24"/>
          <w:szCs w:val="24"/>
        </w:rPr>
        <w:t>.</w:t>
      </w:r>
    </w:p>
    <w:p w14:paraId="42BBB035" w14:textId="01906C36" w:rsidR="009F5609" w:rsidRPr="004820DA" w:rsidRDefault="009F5609"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DPPIS turi būti suprojektuota ir įdiegta kaip aukšto patikimumo ir aukšto prieinamumo informacinė sistema, užtikrinanti perspėjimo funkcijų veiklos tęstinumą, gedimų toleravimą ir atkūrimą įvykus techniniams sutrikimams.</w:t>
      </w:r>
    </w:p>
    <w:p w14:paraId="4E5DD5C5" w14:textId="77777777" w:rsidR="009F5609" w:rsidRPr="004820DA" w:rsidRDefault="009F5609"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DPPIS kritiniai komponentai turi būti dubliuojami arba realizuojami taikant lygiavertes aukšto prieinamumo priemones, kad vieno komponento, serverio, virtualios mašinos, paslaugos, ryšio ar kito elemento sutrikimas nesukeltų visos DPPIS neveikimo.</w:t>
      </w:r>
    </w:p>
    <w:p w14:paraId="7C6B68BE" w14:textId="613A7AE0" w:rsidR="009F5609" w:rsidRPr="004820DA" w:rsidRDefault="009F5609"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DPPIS turi palaikyti geografiškai atskirtą kritinių komponentų rezervavimą, kai dubliuojantys DPPIS komponentai gali būti išdėstomi skirtingose fizinėse vietose arba skirtinguose valstybiniuose duomenų centruose. </w:t>
      </w:r>
      <w:r w:rsidRPr="004820DA">
        <w:rPr>
          <w:rFonts w:ascii="Times New Roman" w:hAnsi="Times New Roman" w:cs="Times New Roman"/>
          <w:bCs/>
          <w:sz w:val="24"/>
          <w:szCs w:val="24"/>
        </w:rPr>
        <w:t xml:space="preserve">DPPIS komponentus planuojama talpinti 2 valstybiniuose duomenų centruose. </w:t>
      </w:r>
      <w:r w:rsidRPr="004820DA">
        <w:rPr>
          <w:rFonts w:ascii="Times New Roman" w:hAnsi="Times New Roman" w:cs="Times New Roman"/>
          <w:sz w:val="24"/>
          <w:szCs w:val="24"/>
        </w:rPr>
        <w:t>Geografinio rezervavimo apimtis ir realizavimo būdas derinami su Perkančiąja organizacija, atsižvelgiant į DPPIS eksploatavimui suteikiamą valstybinių duomenų centrų infrastruktūrą.</w:t>
      </w:r>
    </w:p>
    <w:p w14:paraId="12D8E566" w14:textId="35952738" w:rsidR="009F5609" w:rsidRPr="004820DA" w:rsidRDefault="009F5609"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Tiekėjas turi pateikti DPPIS aukšto prieinamumo, rezervavimo, duomenų replikavimo, atsarginių kopijų, stebėsenos, persijungimo, atkūrimo ir veiklos tęstinumo sprendimo aprašymą.</w:t>
      </w:r>
    </w:p>
    <w:p w14:paraId="648B965C" w14:textId="77777777" w:rsidR="006619E4" w:rsidRPr="004820DA" w:rsidRDefault="006619E4"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3.2. </w:t>
      </w:r>
      <w:r w:rsidR="005A26A5"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veikti 24 valandas per parą, 7 dienas per savaitę.</w:t>
      </w:r>
    </w:p>
    <w:p w14:paraId="503C6405" w14:textId="3FB819AB" w:rsidR="009F5609" w:rsidRPr="004820DA" w:rsidRDefault="006619E4" w:rsidP="00877A8A">
      <w:pPr>
        <w:spacing w:line="240" w:lineRule="auto"/>
        <w:jc w:val="both"/>
        <w:rPr>
          <w:rFonts w:ascii="Times New Roman" w:hAnsi="Times New Roman" w:cs="Times New Roman"/>
          <w:bCs/>
          <w:sz w:val="24"/>
          <w:szCs w:val="24"/>
        </w:rPr>
      </w:pPr>
      <w:r w:rsidRPr="004820DA">
        <w:rPr>
          <w:rFonts w:ascii="Times New Roman" w:hAnsi="Times New Roman" w:cs="Times New Roman"/>
          <w:sz w:val="24"/>
          <w:szCs w:val="24"/>
        </w:rPr>
        <w:t xml:space="preserve">3.3. </w:t>
      </w:r>
      <w:r w:rsidR="005A26A5"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būti diegiama virtualizuotoje infrastruktūroje, naudojant </w:t>
      </w:r>
      <w:r w:rsidR="008C27A6" w:rsidRPr="004820DA">
        <w:rPr>
          <w:rFonts w:ascii="Times New Roman" w:hAnsi="Times New Roman" w:cs="Times New Roman"/>
          <w:sz w:val="24"/>
          <w:szCs w:val="24"/>
        </w:rPr>
        <w:t>Pirkėjo</w:t>
      </w:r>
      <w:r w:rsidRPr="004820DA">
        <w:rPr>
          <w:rFonts w:ascii="Times New Roman" w:hAnsi="Times New Roman" w:cs="Times New Roman"/>
          <w:sz w:val="24"/>
          <w:szCs w:val="24"/>
        </w:rPr>
        <w:t xml:space="preserve"> suteiktus valstybės duomenų centr</w:t>
      </w:r>
      <w:r w:rsidR="009F5609" w:rsidRPr="004820DA">
        <w:rPr>
          <w:rFonts w:ascii="Times New Roman" w:hAnsi="Times New Roman" w:cs="Times New Roman"/>
          <w:sz w:val="24"/>
          <w:szCs w:val="24"/>
        </w:rPr>
        <w:t>ų</w:t>
      </w:r>
      <w:r w:rsidRPr="004820DA">
        <w:rPr>
          <w:rFonts w:ascii="Times New Roman" w:hAnsi="Times New Roman" w:cs="Times New Roman"/>
          <w:sz w:val="24"/>
          <w:szCs w:val="24"/>
        </w:rPr>
        <w:t xml:space="preserve"> išteklius.</w:t>
      </w:r>
      <w:r w:rsidR="009F5609" w:rsidRPr="004820DA">
        <w:rPr>
          <w:rFonts w:ascii="Times New Roman" w:hAnsi="Times New Roman" w:cs="Times New Roman"/>
          <w:sz w:val="24"/>
          <w:szCs w:val="24"/>
        </w:rPr>
        <w:t xml:space="preserve"> </w:t>
      </w:r>
      <w:r w:rsidR="009F5609" w:rsidRPr="004820DA">
        <w:rPr>
          <w:rFonts w:ascii="Times New Roman" w:hAnsi="Times New Roman" w:cs="Times New Roman"/>
          <w:bCs/>
          <w:sz w:val="24"/>
          <w:szCs w:val="24"/>
        </w:rPr>
        <w:t xml:space="preserve">DPPIS komponentus planuojama talpinti 2 valstybiniuose duomenų centruose.  </w:t>
      </w:r>
    </w:p>
    <w:p w14:paraId="0089F626" w14:textId="3964B727" w:rsidR="003A51C4" w:rsidRPr="004820DA" w:rsidRDefault="003A51C4"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3.4. DPPIS turi būti suprojektuota ir įdiegta taip, kad būtų galima taikyti iteracinį diegimo modelį ir etapais paleisti atskirus sistemos funkcionalumus, modulius, integracijas bei perspėjimo kanalus</w:t>
      </w:r>
      <w:r w:rsidR="008C1D8C" w:rsidRPr="004820DA">
        <w:rPr>
          <w:rFonts w:ascii="Times New Roman" w:hAnsi="Times New Roman" w:cs="Times New Roman"/>
          <w:sz w:val="24"/>
          <w:szCs w:val="24"/>
        </w:rPr>
        <w:t>:</w:t>
      </w:r>
      <w:r w:rsidRPr="004820DA">
        <w:rPr>
          <w:rFonts w:ascii="Times New Roman" w:hAnsi="Times New Roman" w:cs="Times New Roman"/>
          <w:sz w:val="24"/>
          <w:szCs w:val="24"/>
        </w:rPr>
        <w:t xml:space="preserve"> </w:t>
      </w:r>
    </w:p>
    <w:p w14:paraId="7BEFDE1C" w14:textId="54E9518D" w:rsidR="003A51C4" w:rsidRPr="004820DA" w:rsidRDefault="008C1D8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3.4.1. </w:t>
      </w:r>
      <w:r w:rsidR="003A51C4" w:rsidRPr="004820DA">
        <w:rPr>
          <w:rFonts w:ascii="Times New Roman" w:hAnsi="Times New Roman" w:cs="Times New Roman"/>
          <w:sz w:val="24"/>
          <w:szCs w:val="24"/>
        </w:rPr>
        <w:t xml:space="preserve">Tiekėjas turi sukurti, sukonfigūruoti ir sutarties vykdymo metu palaikyti atskirą DPPIS testinę / priėmimo aplinką, skirtą funkciniams, integraciniams, saugos, apkrovos, naudotojų priėmimo, atnaujinimų, pakeitimų ir perjungimo nuo esamų sistemų prie DPPIS testams atlikti. </w:t>
      </w:r>
    </w:p>
    <w:p w14:paraId="6F291517" w14:textId="16E97A52" w:rsidR="003A51C4" w:rsidRPr="004820DA" w:rsidRDefault="008C1D8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3.4.2. </w:t>
      </w:r>
      <w:r w:rsidR="003A51C4" w:rsidRPr="004820DA">
        <w:rPr>
          <w:rFonts w:ascii="Times New Roman" w:hAnsi="Times New Roman" w:cs="Times New Roman"/>
          <w:sz w:val="24"/>
          <w:szCs w:val="24"/>
        </w:rPr>
        <w:t>Testinė / priėmimo aplinka turi būti pakankamai artima gamybinei aplinkai pagal architektūrą, pagrindinius komponentus, integracijų principus, naudotojų teisių modelį, saugos konfigūraciją ir duomenų mainų sąsajas, kad joje būtų galima patikimai įvertinti DPPIS funkcionalumų, integracijų ir veiklos tęstinumo reikalavimų įgyvendinimą.</w:t>
      </w:r>
    </w:p>
    <w:p w14:paraId="24CC87A5" w14:textId="053A8241" w:rsidR="003C02B1" w:rsidRPr="004820DA" w:rsidRDefault="008C1D8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 xml:space="preserve">3.4.3. </w:t>
      </w:r>
      <w:r w:rsidR="003C02B1" w:rsidRPr="004820DA">
        <w:rPr>
          <w:rFonts w:ascii="Times New Roman" w:hAnsi="Times New Roman" w:cs="Times New Roman"/>
          <w:sz w:val="24"/>
          <w:szCs w:val="24"/>
        </w:rPr>
        <w:t>Atskiri DPPIS komponentai, moduliai, integracijos, perspėjimo kanalai ir funkcionalumai prieš jų diegimą į gamybinę aplinką turi būti įdiegti, sukonfigūruoti ir ištestuoti testavimo / priėmimo aplinkoje.</w:t>
      </w:r>
    </w:p>
    <w:p w14:paraId="557C908B" w14:textId="77777777" w:rsidR="003C02B1" w:rsidRPr="004820DA" w:rsidRDefault="003C02B1" w:rsidP="00877A8A">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Priėmimo testavimas atliekamas pagal Tiekėjo parengtus ir su Perkančiąja organizacija suderintus testavimo scenarijus, apimančius testuojamam komponentui, moduliui, integracijai, perspėjimo kanalui ar funkcionalumui taikomus Techninės specifikacijos reikalavimus.</w:t>
      </w:r>
    </w:p>
    <w:p w14:paraId="26C208E7" w14:textId="77777777" w:rsidR="003C02B1" w:rsidRPr="004820DA" w:rsidRDefault="003C02B1" w:rsidP="00877A8A">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Į gamybinę aplinką atitinkamas komponentas, modulis, integracija, perspėjimo kanalas ar funkcionalumas gali būti perkeliamas tik sėkmingai užbaigus priėmimo testavimą pagal šios Techninės specifikacijos </w:t>
      </w:r>
      <w:r w:rsidRPr="00877A8A">
        <w:rPr>
          <w:rFonts w:ascii="Times New Roman" w:hAnsi="Times New Roman" w:cs="Times New Roman"/>
          <w:sz w:val="24"/>
          <w:szCs w:val="24"/>
        </w:rPr>
        <w:t>22.8 ir 22.9 punktuose</w:t>
      </w:r>
      <w:r w:rsidRPr="004820DA">
        <w:rPr>
          <w:rFonts w:ascii="Times New Roman" w:hAnsi="Times New Roman" w:cs="Times New Roman"/>
          <w:sz w:val="24"/>
          <w:szCs w:val="24"/>
        </w:rPr>
        <w:t xml:space="preserve"> nustatytus priėmimo kriterijus ir defektų klasifikaciją, pašalinus visus kritinius ir didelius defektus ir gavus Perkančiosios organizacijos patvirtinimą.</w:t>
      </w:r>
    </w:p>
    <w:p w14:paraId="270D889B" w14:textId="42F24FCB" w:rsidR="003A51C4" w:rsidRPr="004820DA" w:rsidRDefault="008C1D8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3.4.4. </w:t>
      </w:r>
      <w:r w:rsidR="003A51C4" w:rsidRPr="004820DA">
        <w:rPr>
          <w:rFonts w:ascii="Times New Roman" w:hAnsi="Times New Roman" w:cs="Times New Roman"/>
          <w:sz w:val="24"/>
          <w:szCs w:val="24"/>
        </w:rPr>
        <w:t>GPIS ir kitų esamų perspėjimo bei informavimo kanalų valdymo sprendinių pakeitimas, modernizavimas arba funkcijų perkėlimas į DPPIS turi būti atliekamas pagal su Perkančiąja organizacija suderintą perjungimo planą, užtikrinant saugų, kontroliuojamą ir veiklos tęstinumui nekenkiantį perėjimą prie DPPIS.</w:t>
      </w:r>
    </w:p>
    <w:p w14:paraId="1E18DFEA" w14:textId="2E138FBE"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3.5. Visi DPPIS komponentai, skirti perspėjimo pranešimų rengimui, patvirtinimui, siuntimui, stebėsenai ir administravimui, turi būti tarpusavyje integruoti taip, kad naudotojas pagrindines perspėjimo funkcijas galėtų atlikti per vieną DPPIS naudotojo sąsają</w:t>
      </w:r>
      <w:r w:rsidR="00EC398E" w:rsidRPr="004820DA">
        <w:rPr>
          <w:rFonts w:ascii="Times New Roman" w:hAnsi="Times New Roman" w:cs="Times New Roman"/>
          <w:sz w:val="24"/>
          <w:szCs w:val="24"/>
        </w:rPr>
        <w:t xml:space="preserve"> (per 4.1.1 papunktyje nurodytą DPPIS naudotojo sąsajos posistemį)</w:t>
      </w:r>
      <w:r w:rsidRPr="004820DA">
        <w:rPr>
          <w:rFonts w:ascii="Times New Roman" w:hAnsi="Times New Roman" w:cs="Times New Roman"/>
          <w:sz w:val="24"/>
          <w:szCs w:val="24"/>
        </w:rPr>
        <w:t>, neprisijungdamas prie atskirų perspėjimo kanalų valdymo sistemų, išskyrus atvejus, kai tai objektyviai būtina dėl išorinių sistemų, mobiliojo ryšio operatorių infrastruktūros, valstybinių registrų, valstybinių informacinių sistemų ar kitų trečiųjų šalių sistemų veikimo ypatumų.</w:t>
      </w:r>
    </w:p>
    <w:p w14:paraId="4E814717" w14:textId="77777777" w:rsidR="00EC398E" w:rsidRPr="004820DA" w:rsidRDefault="00EC398E" w:rsidP="008C1D8C">
      <w:pPr>
        <w:spacing w:after="0" w:line="276" w:lineRule="auto"/>
        <w:jc w:val="both"/>
        <w:rPr>
          <w:rFonts w:ascii="Times New Roman" w:hAnsi="Times New Roman" w:cs="Times New Roman"/>
          <w:sz w:val="24"/>
          <w:szCs w:val="24"/>
        </w:rPr>
      </w:pPr>
    </w:p>
    <w:p w14:paraId="723FEBC4" w14:textId="18E9FFCA"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Pagrindinėmis perspėjimo funkcijomis laikomos:</w:t>
      </w:r>
    </w:p>
    <w:p w14:paraId="1944C035" w14:textId="77777777"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 perspėjimo įvykio arba pranešimo sukūrimas;</w:t>
      </w:r>
    </w:p>
    <w:p w14:paraId="7D8E6A6C" w14:textId="77777777"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2. perspėjimo teritorijos, tikslinės gavėjų grupės arba geografinės zonos parinkimas;</w:t>
      </w:r>
    </w:p>
    <w:p w14:paraId="5B95A1C6" w14:textId="77777777"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3. perspėjimo pranešimo tipo, prioriteto, pavojingumo lygio, kalbos ir galiojimo laiko nustatymas;</w:t>
      </w:r>
    </w:p>
    <w:p w14:paraId="166C228B" w14:textId="77777777"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4. perspėjimo kanalų parinkimas;</w:t>
      </w:r>
    </w:p>
    <w:p w14:paraId="4D75DA67" w14:textId="77777777"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5. pranešimo turinio parengimas, peržiūra ir validavimas;</w:t>
      </w:r>
    </w:p>
    <w:p w14:paraId="3D488C31" w14:textId="77777777"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 pranešimo derinimas ir patvirtinimas, jeigu taikoma patvirtinimo procedūra;</w:t>
      </w:r>
    </w:p>
    <w:p w14:paraId="2337076C" w14:textId="77777777"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 pranešimo išsiuntimas į pasirinktus perspėjimo kanalus;</w:t>
      </w:r>
    </w:p>
    <w:p w14:paraId="112488FD" w14:textId="77777777"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8. pranešimo siuntimo būsenos, klaidų, pristatymo arba perdavimo rezultatų stebėsena;</w:t>
      </w:r>
    </w:p>
    <w:p w14:paraId="41A801B7" w14:textId="77777777"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9. pranešimo atšaukimas, pakartotinis siuntimas arba atnaujinimas, jeigu tai palaiko atitinkamas perspėjimo kanalas;</w:t>
      </w:r>
    </w:p>
    <w:p w14:paraId="3E1402DC" w14:textId="161B9F5E" w:rsidR="008C1D8C" w:rsidRPr="004820DA" w:rsidRDefault="008C1D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10. naudotojų veiksmų, pranešimų ir sistemos įvykių auditavimas bei ataskaitų peržiūra.</w:t>
      </w:r>
    </w:p>
    <w:p w14:paraId="64E9B7F8" w14:textId="77777777" w:rsidR="00261513" w:rsidRPr="004820DA" w:rsidRDefault="00261513" w:rsidP="00877A8A">
      <w:pPr>
        <w:spacing w:after="0" w:line="240" w:lineRule="auto"/>
        <w:jc w:val="both"/>
        <w:rPr>
          <w:rFonts w:ascii="Times New Roman" w:hAnsi="Times New Roman" w:cs="Times New Roman"/>
          <w:sz w:val="24"/>
          <w:szCs w:val="24"/>
        </w:rPr>
      </w:pPr>
    </w:p>
    <w:p w14:paraId="18041015" w14:textId="7D9E627F" w:rsidR="00261513" w:rsidRPr="004820DA" w:rsidRDefault="00261513"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Reikalavimas valdyti pagrindines perspėjimo funkcijas iš vienos naudotojo sąsajos netaikomas infrastruktūros administravimo, žemo lygmens techninės priežiūros, gamintojo techninio palaikymo, valstybinių duomenų centrų infrastruktūros valdymo, mobiliojo ryšio operatorių tinklo valdymo ar kitoms išorinėms sistemoms, kurios nėra DPPIS naudotojo operacinio darbo dalis.</w:t>
      </w:r>
    </w:p>
    <w:p w14:paraId="2DA6105A" w14:textId="77777777" w:rsidR="003D1283" w:rsidRPr="004820DA" w:rsidRDefault="003D1283" w:rsidP="00877A8A">
      <w:pPr>
        <w:spacing w:after="0" w:line="240" w:lineRule="auto"/>
        <w:jc w:val="both"/>
        <w:rPr>
          <w:rFonts w:ascii="Times New Roman" w:hAnsi="Times New Roman" w:cs="Times New Roman"/>
          <w:sz w:val="24"/>
          <w:szCs w:val="24"/>
        </w:rPr>
      </w:pPr>
    </w:p>
    <w:p w14:paraId="27BF3D3B" w14:textId="77777777" w:rsidR="006619E4" w:rsidRPr="004820DA" w:rsidRDefault="006619E4"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3.6. </w:t>
      </w:r>
      <w:r w:rsidR="005A26A5"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būti projektuojama taip, kad jos architektūra leistų prijungti papildomus perspėjimo kanalus, išorines informacines sistemas, daviklius, ankstyvojo perspėjimo sistemas ir kitus CAP palaikančius sprendimus be esminio visos sistemos perprojektavimo.</w:t>
      </w:r>
    </w:p>
    <w:p w14:paraId="0D94B8F9" w14:textId="333EF6CF"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3.7. Tiekėjas pasiūlyme turi pateikti DPPIS veikimui reikalingos IRT infrastruktūros aprašą, įskaitant reikalingų virtualiųjų mašinų skaičių, CPU / branduolių kiekį, RAM, saugyklos apimtį, tinklo pralaidumą, operacines sistemas, duomenų bazių valdymo sistemas ir kitus būtinus komponentus. </w:t>
      </w:r>
      <w:r w:rsidR="0050341E" w:rsidRPr="004820DA">
        <w:rPr>
          <w:rFonts w:ascii="Times New Roman" w:hAnsi="Times New Roman" w:cs="Times New Roman"/>
          <w:sz w:val="24"/>
          <w:szCs w:val="24"/>
        </w:rPr>
        <w:t xml:space="preserve">Perkančioji organizacija pateiks Tiekėjui valstybės duomenų centrų išteklius pagal IRT infrastruktūros aprašą.  </w:t>
      </w:r>
    </w:p>
    <w:p w14:paraId="1D88EB38" w14:textId="77777777"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3.8. DPPIS turi būti sudaryta iš atskirų, logiškai ir, kai techniškai tikslinga, fiziškai atskiriamų komponentų / modulių, su aiškiai apibrėžtomis ir dokumentuotomis sąsajomis tarp jų. CBE ir CBC komponentai turi būti integruoti taip, kad būtų sumažintos CBE-CBC integracijos rizikos, o ateityje būtų galima prijungti papildomus CBE ar kitus perspėjimo kanalų komponentus.</w:t>
      </w:r>
    </w:p>
    <w:p w14:paraId="28B4971E" w14:textId="77777777"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3.9. Tiekėjas, kai tai tikslinga ir nedaro neigiamos įtakos reikalavimų įvykdymui, turi taikyti parengtinius, technologiškai neutralius ir kuo mažiau priklausomybę nuo vieno gamintojo ar tiekėjo sukuriančius sprendimus.</w:t>
      </w:r>
    </w:p>
    <w:p w14:paraId="33161039" w14:textId="77777777" w:rsidR="006619E4" w:rsidRPr="004820DA" w:rsidRDefault="00000000" w:rsidP="00877A8A">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6F34209D">
          <v:rect id="_x0000_i1027" style="width:0;height:1.5pt" o:hralign="center" o:hrstd="t" o:hr="t" fillcolor="#a0a0a0" stroked="f"/>
        </w:pict>
      </w:r>
    </w:p>
    <w:p w14:paraId="707928A1"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 xml:space="preserve">4. </w:t>
      </w:r>
      <w:r w:rsidR="005A26A5" w:rsidRPr="004820DA">
        <w:rPr>
          <w:rFonts w:ascii="Times New Roman" w:hAnsi="Times New Roman" w:cs="Times New Roman"/>
          <w:b/>
          <w:bCs/>
          <w:sz w:val="24"/>
          <w:szCs w:val="24"/>
        </w:rPr>
        <w:t>DPPIS</w:t>
      </w:r>
      <w:r w:rsidRPr="004820DA">
        <w:rPr>
          <w:rFonts w:ascii="Times New Roman" w:hAnsi="Times New Roman" w:cs="Times New Roman"/>
          <w:b/>
          <w:bCs/>
          <w:sz w:val="24"/>
          <w:szCs w:val="24"/>
        </w:rPr>
        <w:t xml:space="preserve"> architektūros reikalavimai</w:t>
      </w:r>
    </w:p>
    <w:p w14:paraId="579CD540" w14:textId="543B8305" w:rsidR="007C42F2" w:rsidRPr="004820DA" w:rsidRDefault="007C42F2"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Šioje techninėje specifikacijoje sąvoka „DPPIS posistemis“ reiškia loginę arba funkcinę DPPIS dalį. DPPIS posistemis nebūtinai turi būti realizuojamas kaip atskira fizinė sistema ar atskiras programinės įrangos produktas, jeigu tiekėjo siūloma architektūra užtikrina atitinkamos funkcinės srities reikalavimų įgyvendinimą.</w:t>
      </w:r>
    </w:p>
    <w:p w14:paraId="0C2AF85B" w14:textId="77777777" w:rsidR="003937F4" w:rsidRPr="004820DA" w:rsidRDefault="006619E4"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 xml:space="preserve">4.1. </w:t>
      </w:r>
      <w:r w:rsidR="005A26A5"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būti sudaryta ne mažiau kaip iš šių loginių komponentų:</w:t>
      </w:r>
      <w:r w:rsidRPr="004820DA">
        <w:rPr>
          <w:rFonts w:ascii="Times New Roman" w:hAnsi="Times New Roman" w:cs="Times New Roman"/>
          <w:sz w:val="24"/>
          <w:szCs w:val="24"/>
        </w:rPr>
        <w:br/>
      </w:r>
      <w:r w:rsidR="00EC398E" w:rsidRPr="00877A8A">
        <w:rPr>
          <w:rFonts w:ascii="Times New Roman" w:hAnsi="Times New Roman" w:cs="Times New Roman"/>
          <w:sz w:val="24"/>
          <w:szCs w:val="24"/>
        </w:rPr>
        <w:t>4.1.1.</w:t>
      </w:r>
      <w:r w:rsidR="00EC398E" w:rsidRPr="004820DA">
        <w:rPr>
          <w:rFonts w:ascii="Times New Roman" w:hAnsi="Times New Roman" w:cs="Times New Roman"/>
          <w:sz w:val="24"/>
          <w:szCs w:val="24"/>
        </w:rPr>
        <w:t xml:space="preserve"> DPPIS naudotojo sąsajos posistemio, kuriam taikomi šios techninės specifikacijos 5 punkte nustatyti naudotojo sąsajos reikalavimai;</w:t>
      </w:r>
      <w:r w:rsidRPr="004820DA">
        <w:rPr>
          <w:rFonts w:ascii="Times New Roman" w:hAnsi="Times New Roman" w:cs="Times New Roman"/>
          <w:sz w:val="24"/>
          <w:szCs w:val="24"/>
        </w:rPr>
        <w:br/>
        <w:t>4.1.2. korinio transliavimo infrastruktūros posistemio (CBE);</w:t>
      </w:r>
      <w:r w:rsidRPr="004820DA">
        <w:rPr>
          <w:rFonts w:ascii="Times New Roman" w:hAnsi="Times New Roman" w:cs="Times New Roman"/>
          <w:sz w:val="24"/>
          <w:szCs w:val="24"/>
        </w:rPr>
        <w:br/>
        <w:t>4.1.3. korinio transliavimo centro posistemio (CBC);</w:t>
      </w:r>
    </w:p>
    <w:p w14:paraId="472045BA" w14:textId="56201CA2" w:rsidR="00DE1264" w:rsidRPr="004820DA" w:rsidRDefault="006471C8"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4.1.4. SMS valdymo posistemio;</w:t>
      </w:r>
      <w:r w:rsidR="006619E4" w:rsidRPr="004820DA">
        <w:rPr>
          <w:rFonts w:ascii="Times New Roman" w:hAnsi="Times New Roman" w:cs="Times New Roman"/>
          <w:sz w:val="24"/>
          <w:szCs w:val="24"/>
        </w:rPr>
        <w:br/>
        <w:t>4.1.</w:t>
      </w:r>
      <w:r w:rsidR="003937F4" w:rsidRPr="004820DA">
        <w:rPr>
          <w:rFonts w:ascii="Times New Roman" w:hAnsi="Times New Roman" w:cs="Times New Roman"/>
          <w:sz w:val="24"/>
          <w:szCs w:val="24"/>
        </w:rPr>
        <w:t>5</w:t>
      </w:r>
      <w:r w:rsidR="006619E4" w:rsidRPr="004820DA">
        <w:rPr>
          <w:rFonts w:ascii="Times New Roman" w:hAnsi="Times New Roman" w:cs="Times New Roman"/>
          <w:sz w:val="24"/>
          <w:szCs w:val="24"/>
        </w:rPr>
        <w:t xml:space="preserve">. </w:t>
      </w:r>
      <w:r w:rsidR="007C42F2" w:rsidRPr="004820DA">
        <w:rPr>
          <w:rFonts w:ascii="Times New Roman" w:hAnsi="Times New Roman" w:cs="Times New Roman"/>
          <w:sz w:val="24"/>
          <w:szCs w:val="24"/>
        </w:rPr>
        <w:t xml:space="preserve">perspėjimo </w:t>
      </w:r>
      <w:r w:rsidR="006619E4" w:rsidRPr="004820DA">
        <w:rPr>
          <w:rFonts w:ascii="Times New Roman" w:hAnsi="Times New Roman" w:cs="Times New Roman"/>
          <w:sz w:val="24"/>
          <w:szCs w:val="24"/>
        </w:rPr>
        <w:t>sirenų infrastruktūros valdymo posistemio;</w:t>
      </w:r>
      <w:r w:rsidR="006619E4" w:rsidRPr="004820DA">
        <w:rPr>
          <w:rFonts w:ascii="Times New Roman" w:hAnsi="Times New Roman" w:cs="Times New Roman"/>
          <w:sz w:val="24"/>
          <w:szCs w:val="24"/>
        </w:rPr>
        <w:br/>
        <w:t>4.1.</w:t>
      </w:r>
      <w:r w:rsidR="003937F4" w:rsidRPr="004820DA">
        <w:rPr>
          <w:rFonts w:ascii="Times New Roman" w:hAnsi="Times New Roman" w:cs="Times New Roman"/>
          <w:sz w:val="24"/>
          <w:szCs w:val="24"/>
        </w:rPr>
        <w:t>6</w:t>
      </w:r>
      <w:r w:rsidR="006619E4" w:rsidRPr="004820DA">
        <w:rPr>
          <w:rFonts w:ascii="Times New Roman" w:hAnsi="Times New Roman" w:cs="Times New Roman"/>
          <w:sz w:val="24"/>
          <w:szCs w:val="24"/>
        </w:rPr>
        <w:t>. TV ir radijo integracijos posistemio;</w:t>
      </w:r>
      <w:r w:rsidR="006619E4" w:rsidRPr="004820DA">
        <w:rPr>
          <w:rFonts w:ascii="Times New Roman" w:hAnsi="Times New Roman" w:cs="Times New Roman"/>
          <w:sz w:val="24"/>
          <w:szCs w:val="24"/>
        </w:rPr>
        <w:br/>
        <w:t>4.1.</w:t>
      </w:r>
      <w:r w:rsidR="003937F4" w:rsidRPr="004820DA">
        <w:rPr>
          <w:rFonts w:ascii="Times New Roman" w:hAnsi="Times New Roman" w:cs="Times New Roman"/>
          <w:sz w:val="24"/>
          <w:szCs w:val="24"/>
        </w:rPr>
        <w:t>7</w:t>
      </w:r>
      <w:r w:rsidR="006619E4" w:rsidRPr="004820DA">
        <w:rPr>
          <w:rFonts w:ascii="Times New Roman" w:hAnsi="Times New Roman" w:cs="Times New Roman"/>
          <w:sz w:val="24"/>
          <w:szCs w:val="24"/>
        </w:rPr>
        <w:t>. mobiliosios aplikacijos sąsajos valdymo posistemio;</w:t>
      </w:r>
      <w:r w:rsidR="006619E4" w:rsidRPr="004820DA">
        <w:rPr>
          <w:rFonts w:ascii="Times New Roman" w:hAnsi="Times New Roman" w:cs="Times New Roman"/>
          <w:sz w:val="24"/>
          <w:szCs w:val="24"/>
        </w:rPr>
        <w:br/>
        <w:t>4.1.</w:t>
      </w:r>
      <w:r w:rsidR="003937F4" w:rsidRPr="004820DA">
        <w:rPr>
          <w:rFonts w:ascii="Times New Roman" w:hAnsi="Times New Roman" w:cs="Times New Roman"/>
          <w:sz w:val="24"/>
          <w:szCs w:val="24"/>
        </w:rPr>
        <w:t>8</w:t>
      </w:r>
      <w:r w:rsidR="006619E4" w:rsidRPr="004820DA">
        <w:rPr>
          <w:rFonts w:ascii="Times New Roman" w:hAnsi="Times New Roman" w:cs="Times New Roman"/>
          <w:sz w:val="24"/>
          <w:szCs w:val="24"/>
        </w:rPr>
        <w:t>. interneto svetainės turinio valdymo posistemio;</w:t>
      </w:r>
      <w:r w:rsidR="006619E4" w:rsidRPr="004820DA">
        <w:rPr>
          <w:rFonts w:ascii="Times New Roman" w:hAnsi="Times New Roman" w:cs="Times New Roman"/>
          <w:sz w:val="24"/>
          <w:szCs w:val="24"/>
        </w:rPr>
        <w:br/>
        <w:t>4.1.</w:t>
      </w:r>
      <w:r w:rsidR="003937F4" w:rsidRPr="004820DA">
        <w:rPr>
          <w:rFonts w:ascii="Times New Roman" w:hAnsi="Times New Roman" w:cs="Times New Roman"/>
          <w:sz w:val="24"/>
          <w:szCs w:val="24"/>
        </w:rPr>
        <w:t>9</w:t>
      </w:r>
      <w:r w:rsidR="006619E4" w:rsidRPr="004820DA">
        <w:rPr>
          <w:rFonts w:ascii="Times New Roman" w:hAnsi="Times New Roman" w:cs="Times New Roman"/>
          <w:sz w:val="24"/>
          <w:szCs w:val="24"/>
        </w:rPr>
        <w:t>. socialinių tinklų sąsajos valdymo posistemio;</w:t>
      </w:r>
      <w:r w:rsidR="006619E4" w:rsidRPr="004820DA">
        <w:rPr>
          <w:rFonts w:ascii="Times New Roman" w:hAnsi="Times New Roman" w:cs="Times New Roman"/>
          <w:sz w:val="24"/>
          <w:szCs w:val="24"/>
        </w:rPr>
        <w:br/>
        <w:t>4.1.</w:t>
      </w:r>
      <w:r w:rsidR="003937F4" w:rsidRPr="004820DA">
        <w:rPr>
          <w:rFonts w:ascii="Times New Roman" w:hAnsi="Times New Roman" w:cs="Times New Roman"/>
          <w:sz w:val="24"/>
          <w:szCs w:val="24"/>
        </w:rPr>
        <w:t>10</w:t>
      </w:r>
      <w:r w:rsidR="006619E4" w:rsidRPr="004820DA">
        <w:rPr>
          <w:rFonts w:ascii="Times New Roman" w:hAnsi="Times New Roman" w:cs="Times New Roman"/>
          <w:sz w:val="24"/>
          <w:szCs w:val="24"/>
        </w:rPr>
        <w:t>.</w:t>
      </w:r>
      <w:r w:rsidR="00DE1264" w:rsidRPr="004820DA">
        <w:rPr>
          <w:rFonts w:ascii="Times New Roman" w:hAnsi="Times New Roman" w:cs="Times New Roman"/>
          <w:sz w:val="24"/>
          <w:szCs w:val="24"/>
        </w:rPr>
        <w:t xml:space="preserve"> duomenų teikimo per integracines sąsajas valdymo posistemio, skirto DPPIS naudotojo sąsajos posistemyje įvestai arba DPPIS parengtai informacijai apdoroti, parengti ir pateikti per integracines sąsajas išorinėms informacinėms sistemoms, techninėms ir programinėms priemonėms, perspėjimo kanalams ir kitiems integruojamiems sprendiniams;</w:t>
      </w:r>
    </w:p>
    <w:p w14:paraId="482B3CF7" w14:textId="0BE3C88C" w:rsidR="00DE1264" w:rsidRPr="004820DA" w:rsidRDefault="006619E4"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4.1.1</w:t>
      </w:r>
      <w:r w:rsidR="003937F4" w:rsidRPr="004820DA">
        <w:rPr>
          <w:rFonts w:ascii="Times New Roman" w:hAnsi="Times New Roman" w:cs="Times New Roman"/>
          <w:sz w:val="24"/>
          <w:szCs w:val="24"/>
        </w:rPr>
        <w:t>1</w:t>
      </w:r>
      <w:r w:rsidRPr="004820DA">
        <w:rPr>
          <w:rFonts w:ascii="Times New Roman" w:hAnsi="Times New Roman" w:cs="Times New Roman"/>
          <w:sz w:val="24"/>
          <w:szCs w:val="24"/>
        </w:rPr>
        <w:t>.</w:t>
      </w:r>
      <w:r w:rsidR="00DE1264" w:rsidRPr="004820DA">
        <w:rPr>
          <w:rFonts w:ascii="Times New Roman" w:hAnsi="Times New Roman" w:cs="Times New Roman"/>
          <w:sz w:val="24"/>
          <w:szCs w:val="24"/>
        </w:rPr>
        <w:t xml:space="preserve"> duomenų gavimo per integracines sąsajas valdymo posistem</w:t>
      </w:r>
      <w:r w:rsidR="005C6D57" w:rsidRPr="004820DA">
        <w:rPr>
          <w:rFonts w:ascii="Times New Roman" w:hAnsi="Times New Roman" w:cs="Times New Roman"/>
          <w:sz w:val="24"/>
          <w:szCs w:val="24"/>
        </w:rPr>
        <w:t>io</w:t>
      </w:r>
      <w:r w:rsidR="00DE1264" w:rsidRPr="004820DA">
        <w:rPr>
          <w:rFonts w:ascii="Times New Roman" w:hAnsi="Times New Roman" w:cs="Times New Roman"/>
          <w:sz w:val="24"/>
          <w:szCs w:val="24"/>
        </w:rPr>
        <w:t>, skirt</w:t>
      </w:r>
      <w:r w:rsidR="005C6D57" w:rsidRPr="004820DA">
        <w:rPr>
          <w:rFonts w:ascii="Times New Roman" w:hAnsi="Times New Roman" w:cs="Times New Roman"/>
          <w:sz w:val="24"/>
          <w:szCs w:val="24"/>
        </w:rPr>
        <w:t>o</w:t>
      </w:r>
      <w:r w:rsidR="00DE1264" w:rsidRPr="004820DA">
        <w:rPr>
          <w:rFonts w:ascii="Times New Roman" w:hAnsi="Times New Roman" w:cs="Times New Roman"/>
          <w:sz w:val="24"/>
          <w:szCs w:val="24"/>
        </w:rPr>
        <w:t xml:space="preserve"> duomenims iš išorinių informacinių sistemų, techninių ir programinių priemonių, daviklių tinklų, ankstyvojo perspėjimo sistemų ir kitų integruojamų šaltinių priimti, apdoroti, parengti ir pateikti DPPIS naudotojo sąsajos posistemiui ir kitiems DPPIS komponentams</w:t>
      </w:r>
      <w:r w:rsidR="005C6D57" w:rsidRPr="004820DA">
        <w:rPr>
          <w:rFonts w:ascii="Times New Roman" w:hAnsi="Times New Roman" w:cs="Times New Roman"/>
          <w:sz w:val="24"/>
          <w:szCs w:val="24"/>
        </w:rPr>
        <w:t>;</w:t>
      </w:r>
    </w:p>
    <w:p w14:paraId="7318A517" w14:textId="7739C90A" w:rsidR="006619E4" w:rsidRPr="004820DA" w:rsidRDefault="006619E4"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4.1.1</w:t>
      </w:r>
      <w:r w:rsidR="003937F4" w:rsidRPr="004820DA">
        <w:rPr>
          <w:rFonts w:ascii="Times New Roman" w:hAnsi="Times New Roman" w:cs="Times New Roman"/>
          <w:sz w:val="24"/>
          <w:szCs w:val="24"/>
        </w:rPr>
        <w:t>2</w:t>
      </w:r>
      <w:r w:rsidRPr="004820DA">
        <w:rPr>
          <w:rFonts w:ascii="Times New Roman" w:hAnsi="Times New Roman" w:cs="Times New Roman"/>
          <w:sz w:val="24"/>
          <w:szCs w:val="24"/>
        </w:rPr>
        <w:t>. posistemių duomenų valdymo ir administravimo posistemio;</w:t>
      </w:r>
      <w:r w:rsidRPr="004820DA">
        <w:rPr>
          <w:rFonts w:ascii="Times New Roman" w:hAnsi="Times New Roman" w:cs="Times New Roman"/>
          <w:sz w:val="24"/>
          <w:szCs w:val="24"/>
        </w:rPr>
        <w:br/>
        <w:t>4.1.1</w:t>
      </w:r>
      <w:r w:rsidR="003937F4" w:rsidRPr="004820DA">
        <w:rPr>
          <w:rFonts w:ascii="Times New Roman" w:hAnsi="Times New Roman" w:cs="Times New Roman"/>
          <w:sz w:val="24"/>
          <w:szCs w:val="24"/>
        </w:rPr>
        <w:t>3</w:t>
      </w:r>
      <w:r w:rsidRPr="004820DA">
        <w:rPr>
          <w:rFonts w:ascii="Times New Roman" w:hAnsi="Times New Roman" w:cs="Times New Roman"/>
          <w:sz w:val="24"/>
          <w:szCs w:val="24"/>
        </w:rPr>
        <w:t>. sprendimų priėmimo paramos ir ankstyvojo perspėjimo funkcionalumo posistemio.</w:t>
      </w:r>
    </w:p>
    <w:p w14:paraId="5707AD69" w14:textId="77777777" w:rsidR="003937F4" w:rsidRPr="004820DA" w:rsidRDefault="003937F4" w:rsidP="00877A8A">
      <w:pPr>
        <w:spacing w:after="0" w:line="240" w:lineRule="auto"/>
        <w:rPr>
          <w:rFonts w:ascii="Times New Roman" w:hAnsi="Times New Roman" w:cs="Times New Roman"/>
          <w:sz w:val="24"/>
          <w:szCs w:val="24"/>
        </w:rPr>
      </w:pPr>
    </w:p>
    <w:p w14:paraId="684189DF" w14:textId="145CC522" w:rsidR="00C74111" w:rsidRPr="004820DA" w:rsidRDefault="00C74111"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4.1.1.- 4.1.13 papunkčiuose nurodyti posistemiai laikomi loginėmis / funkcinėmis DPPIS architektūros dalimis. Tiekėjas gali juos techniškai realizuoti </w:t>
      </w:r>
      <w:r w:rsidR="000C7E4D" w:rsidRPr="004820DA">
        <w:rPr>
          <w:rFonts w:ascii="Times New Roman" w:hAnsi="Times New Roman" w:cs="Times New Roman"/>
          <w:sz w:val="24"/>
          <w:szCs w:val="24"/>
        </w:rPr>
        <w:t>kitaip (t.y. apjungti posistemius)</w:t>
      </w:r>
      <w:r w:rsidRPr="004820DA">
        <w:rPr>
          <w:rFonts w:ascii="Times New Roman" w:hAnsi="Times New Roman" w:cs="Times New Roman"/>
          <w:sz w:val="24"/>
          <w:szCs w:val="24"/>
        </w:rPr>
        <w:t xml:space="preserve">, jeigu užtikrinamas </w:t>
      </w:r>
      <w:r w:rsidR="000C7E4D" w:rsidRPr="004820DA">
        <w:rPr>
          <w:rFonts w:ascii="Times New Roman" w:hAnsi="Times New Roman" w:cs="Times New Roman"/>
          <w:sz w:val="24"/>
          <w:szCs w:val="24"/>
        </w:rPr>
        <w:t>kiekvieno iš apjungtų posistemių</w:t>
      </w:r>
      <w:r w:rsidRPr="004820DA">
        <w:rPr>
          <w:rFonts w:ascii="Times New Roman" w:hAnsi="Times New Roman" w:cs="Times New Roman"/>
          <w:sz w:val="24"/>
          <w:szCs w:val="24"/>
        </w:rPr>
        <w:t xml:space="preserve"> reikalavimų įgyvendinimas.</w:t>
      </w:r>
    </w:p>
    <w:p w14:paraId="69775AF4" w14:textId="77777777" w:rsidR="00C74111" w:rsidRPr="004820DA" w:rsidRDefault="00C74111" w:rsidP="003937F4">
      <w:pPr>
        <w:spacing w:after="0"/>
        <w:rPr>
          <w:rFonts w:ascii="Times New Roman" w:hAnsi="Times New Roman" w:cs="Times New Roman"/>
          <w:sz w:val="24"/>
          <w:szCs w:val="24"/>
        </w:rPr>
      </w:pPr>
    </w:p>
    <w:p w14:paraId="13826642" w14:textId="77777777"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 xml:space="preserve">4.2. </w:t>
      </w:r>
      <w:r w:rsidR="005A26A5"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architektūra turi užtikrinti:</w:t>
      </w:r>
      <w:r w:rsidRPr="004820DA">
        <w:rPr>
          <w:rFonts w:ascii="Times New Roman" w:hAnsi="Times New Roman" w:cs="Times New Roman"/>
          <w:sz w:val="24"/>
          <w:szCs w:val="24"/>
        </w:rPr>
        <w:br/>
        <w:t>4.2.1. atskirų komponentų dubliavimą;</w:t>
      </w:r>
      <w:r w:rsidRPr="004820DA">
        <w:rPr>
          <w:rFonts w:ascii="Times New Roman" w:hAnsi="Times New Roman" w:cs="Times New Roman"/>
          <w:sz w:val="24"/>
          <w:szCs w:val="24"/>
        </w:rPr>
        <w:br/>
        <w:t>4.2.2. kritinių komponentų atsparumą gedimams;</w:t>
      </w:r>
      <w:r w:rsidRPr="004820DA">
        <w:rPr>
          <w:rFonts w:ascii="Times New Roman" w:hAnsi="Times New Roman" w:cs="Times New Roman"/>
          <w:sz w:val="24"/>
          <w:szCs w:val="24"/>
        </w:rPr>
        <w:br/>
        <w:t>4.2.3. duomenų perdavimo kanalų rezervavimą;</w:t>
      </w:r>
      <w:r w:rsidRPr="004820DA">
        <w:rPr>
          <w:rFonts w:ascii="Times New Roman" w:hAnsi="Times New Roman" w:cs="Times New Roman"/>
          <w:sz w:val="24"/>
          <w:szCs w:val="24"/>
        </w:rPr>
        <w:br/>
        <w:t>4.2.4. galimybę atlikti atnaujinimus nesustabdant visos sistemos veikimo, jei tai techniškai įmanoma.</w:t>
      </w:r>
    </w:p>
    <w:p w14:paraId="0C99B20B" w14:textId="77777777"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 xml:space="preserve">4.3. Vieno komponento gedimas negali lemti visos </w:t>
      </w:r>
      <w:r w:rsidR="005A26A5"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neveikimo, jei alternatyvus ar rezervinis komponentas yra aktyvus.</w:t>
      </w:r>
    </w:p>
    <w:p w14:paraId="3D5F9695" w14:textId="77777777"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4.4. DPPIS architektūra turi būti aprašyta ne mažiau kaip trijų lygių modeliu: naudotojo sąsajos lygmuo, taikomųjų programų / verslo logikos lygmuo ir duomenų bazės / duomenų saugojimo lygmuo.</w:t>
      </w:r>
    </w:p>
    <w:p w14:paraId="1720B902" w14:textId="06832533"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4.5. </w:t>
      </w:r>
      <w:r w:rsidR="0050341E" w:rsidRPr="004820DA">
        <w:rPr>
          <w:rFonts w:ascii="Times New Roman" w:hAnsi="Times New Roman" w:cs="Times New Roman"/>
          <w:sz w:val="24"/>
          <w:szCs w:val="24"/>
        </w:rPr>
        <w:t xml:space="preserve">Vykdant DPPIS </w:t>
      </w:r>
      <w:r w:rsidR="00395661" w:rsidRPr="004820DA">
        <w:rPr>
          <w:rFonts w:ascii="Times New Roman" w:hAnsi="Times New Roman" w:cs="Times New Roman"/>
          <w:sz w:val="24"/>
          <w:szCs w:val="24"/>
        </w:rPr>
        <w:t xml:space="preserve">architektūros projektavimą </w:t>
      </w:r>
      <w:r w:rsidRPr="004820DA">
        <w:rPr>
          <w:rFonts w:ascii="Times New Roman" w:hAnsi="Times New Roman" w:cs="Times New Roman"/>
          <w:sz w:val="24"/>
          <w:szCs w:val="24"/>
        </w:rPr>
        <w:t>Tiekėjas turi pateikti infrastruktūros lygmens schemą, kurioje būtų parodyti visi pagrindiniai serveriai, virtualios mašinos ar kiti infrastruktūros komponentai, jų tarpusavio tinklo jungtys, naudojami protokolai, sąsajos su VJTRO ir kitos išorinės integracijos.</w:t>
      </w:r>
    </w:p>
    <w:p w14:paraId="5D664443" w14:textId="32E3F174"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4.6. DPPIS architektūra turi palaikyti veikimą dviejuose geografiškai atskirtuose duomenų centruose, komponentų paskirstymą, dubliavimą ir apkrovos paskirstymą. Architektūroje turi būti numatyta, kad sugedus vienam duomenų centrui arba jo komponentams, kritinės perspėjimo funkcijos toliau veiktų per kitą duomenų centrą.</w:t>
      </w:r>
      <w:r w:rsidR="005D4282" w:rsidRPr="004820DA">
        <w:rPr>
          <w:rFonts w:ascii="Times New Roman" w:hAnsi="Times New Roman" w:cs="Times New Roman"/>
          <w:sz w:val="24"/>
          <w:szCs w:val="24"/>
        </w:rPr>
        <w:t xml:space="preserve"> </w:t>
      </w:r>
    </w:p>
    <w:p w14:paraId="6914D604" w14:textId="6A6F67A7" w:rsidR="005D4282" w:rsidRPr="004820DA" w:rsidRDefault="005D4282"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DPPIS turi būti projektuojama taip, kad pagrindinio duomenų centro sutrikimo, nepasiekiamumo ar praradimo atveju kritinės DPPIS funkcijos galėtų būti atkurtos ir vykdomos atsarginiame, geografiškai atskirtame valstybiniame duomenų centre pagal šioje techninėje specifikacijoje nustatytus RTO ir RPO tikslus.</w:t>
      </w:r>
    </w:p>
    <w:p w14:paraId="7FB6AA41" w14:textId="77777777" w:rsidR="005D4282" w:rsidRPr="004820DA" w:rsidRDefault="005D4282"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Perkančioji organizacija pateikia DPPIS diegimui skirtą valstybės duomenų centrų infrastruktūrą. Tiekėjas turi pateikti DPPIS veikimui dviejų duomenų centrų architektūroje reikalingus techninius, tinklo, saugumo, rezervavimo, pralaidumo ir pasiekiamumo reikalavimus.</w:t>
      </w:r>
    </w:p>
    <w:p w14:paraId="05444BB4" w14:textId="5F32CA96" w:rsidR="005D4282" w:rsidRPr="004820DA" w:rsidRDefault="005D4282"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Konkretūs duomenų centrai, jų prieigos taškai, tinklo parametrai ir kiti infrastruktūros duomenys pateikiami projekto vykdymo metu tokia apimtimi, kiek tai būtina DPPIS diegimui, integracijoms ir ryšių planavimui, laikantis taikomų informacijos saugumo ir konfidencialumo reikalavimų.</w:t>
      </w:r>
    </w:p>
    <w:p w14:paraId="687EB1A8" w14:textId="77777777" w:rsidR="005D4282" w:rsidRPr="004820DA" w:rsidRDefault="005D4282" w:rsidP="005D4282">
      <w:pPr>
        <w:spacing w:after="0" w:line="276" w:lineRule="auto"/>
        <w:jc w:val="both"/>
        <w:rPr>
          <w:rFonts w:ascii="Times New Roman" w:hAnsi="Times New Roman" w:cs="Times New Roman"/>
          <w:sz w:val="24"/>
          <w:szCs w:val="24"/>
        </w:rPr>
      </w:pPr>
    </w:p>
    <w:p w14:paraId="3755A392" w14:textId="0F91C173"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4.7. </w:t>
      </w:r>
      <w:r w:rsidR="00395661" w:rsidRPr="004820DA">
        <w:rPr>
          <w:rFonts w:ascii="Times New Roman" w:hAnsi="Times New Roman" w:cs="Times New Roman"/>
          <w:sz w:val="24"/>
          <w:szCs w:val="24"/>
        </w:rPr>
        <w:t xml:space="preserve">Vykdant DPPIS architektūros projektavimą </w:t>
      </w:r>
      <w:r w:rsidRPr="004820DA">
        <w:rPr>
          <w:rFonts w:ascii="Times New Roman" w:hAnsi="Times New Roman" w:cs="Times New Roman"/>
          <w:sz w:val="24"/>
          <w:szCs w:val="24"/>
        </w:rPr>
        <w:t>Tiekėjas turi aprašyti naudotojo sesijos tęstinumo užtikrinimo principus HA / DR scenarijuose, kai tai techniškai įmanoma, ir nurodyti, kokie apribojimai taikomi naudotojų sesijoms sutrikimo ar persijungimo metu.</w:t>
      </w:r>
    </w:p>
    <w:p w14:paraId="6B70DAB9" w14:textId="460D1293"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4.8. DPPIS turi turėti perspėjimo kanalų šliuzo ir įeinančių pranešimų šliuzo architektūrinius principus, leidžiančius prijungti SMS, sirenas, mobiliąsias aplikacijas, socialinius tinklus, interneto svetaines, kitų institucijų informacines sistemas ir kitus CAP palaikančius šaltinius be esminio sistemos perprojektavimo.</w:t>
      </w:r>
    </w:p>
    <w:p w14:paraId="6B541B94" w14:textId="7F2FEBCC" w:rsidR="00DC3C8C" w:rsidRPr="004820DA" w:rsidRDefault="00DC3C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4.9. DPPIS bazinis architektūros modelis – centralizuota DPPIS architektūra, kai pagrindiniai DPPIS komponentai, įskaitant CBE ir CBC funkcionalumą, diegiami Perkančiosios organizacijos nurodytoje valstybės duomenų centro infrastruktūroje.</w:t>
      </w:r>
    </w:p>
    <w:p w14:paraId="14B2ED29" w14:textId="77777777" w:rsidR="00DC3C8C" w:rsidRPr="004820DA" w:rsidRDefault="00DC3C8C" w:rsidP="00877A8A">
      <w:pPr>
        <w:spacing w:after="0" w:line="240" w:lineRule="auto"/>
        <w:jc w:val="both"/>
        <w:rPr>
          <w:rFonts w:ascii="Times New Roman" w:hAnsi="Times New Roman" w:cs="Times New Roman"/>
          <w:sz w:val="24"/>
          <w:szCs w:val="24"/>
        </w:rPr>
      </w:pPr>
    </w:p>
    <w:p w14:paraId="2F41030E" w14:textId="653700D5" w:rsidR="00DC3C8C" w:rsidRPr="004820DA" w:rsidRDefault="00DC3C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4.10. CBC funkcionalumas turi užtikrinti Cell Broadcast / EU-Alert pranešimų perdavimą į visų VJTRO tinklus per saugias, dokumentuotas ir su VJTRO suderintas technines sąsajas.</w:t>
      </w:r>
    </w:p>
    <w:p w14:paraId="6C1EFCA9" w14:textId="77777777" w:rsidR="00DC3C8C" w:rsidRPr="004820DA" w:rsidRDefault="00DC3C8C" w:rsidP="00877A8A">
      <w:pPr>
        <w:spacing w:after="0" w:line="240" w:lineRule="auto"/>
        <w:jc w:val="both"/>
        <w:rPr>
          <w:rFonts w:ascii="Times New Roman" w:hAnsi="Times New Roman" w:cs="Times New Roman"/>
          <w:sz w:val="24"/>
          <w:szCs w:val="24"/>
        </w:rPr>
      </w:pPr>
    </w:p>
    <w:p w14:paraId="7BCFD1A8" w14:textId="036AB311" w:rsidR="00DC3C8C" w:rsidRPr="004820DA" w:rsidRDefault="00DC3C8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4.11. Atskiro fizinio CBC kiekvienam VJTRO nereikalaujama. Tiekėjas gali siūlyti centralizuotą CBC, kelias CBC instancijas, dedikuotus CBC komponentus ar kitą lygiavertį architektūrinį sprendimą, jeigu toks sprendimas užtikrina visų techninės specifikacijos funkcinių, saugumo, patikimumo, veiklos tęstinumo, audito ir integracinių reikalavimų įgyvendinimą.</w:t>
      </w:r>
    </w:p>
    <w:p w14:paraId="6EAB1A62" w14:textId="77777777" w:rsidR="00DC3C8C" w:rsidRPr="004820DA" w:rsidRDefault="00DC3C8C" w:rsidP="00877A8A">
      <w:pPr>
        <w:spacing w:after="0" w:line="240" w:lineRule="auto"/>
        <w:jc w:val="both"/>
        <w:rPr>
          <w:rFonts w:ascii="Times New Roman" w:hAnsi="Times New Roman" w:cs="Times New Roman"/>
          <w:sz w:val="24"/>
          <w:szCs w:val="24"/>
        </w:rPr>
      </w:pPr>
    </w:p>
    <w:p w14:paraId="74720C9D" w14:textId="53EA669E" w:rsidR="00DC3C8C" w:rsidRPr="004820DA" w:rsidRDefault="0075270B"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4.12. </w:t>
      </w:r>
      <w:r w:rsidR="00DC3C8C" w:rsidRPr="004820DA">
        <w:rPr>
          <w:rFonts w:ascii="Times New Roman" w:hAnsi="Times New Roman" w:cs="Times New Roman"/>
          <w:sz w:val="24"/>
          <w:szCs w:val="24"/>
        </w:rPr>
        <w:t>Jeigu tiekėjo siūlomas sprendimas numato DPPIS komponentų arba CBC funkcionalumo diegimą VJTRO infrastruktūroje, tiekėjas turi aiškiai nurodyti tokio sprendimo techninį, organizacinį, saugumo, licencinį ir finansinį pagrindimą, taip pat nurodyti, kokių VJTRO veiksmų, infrastruktūros, prieigų, licencijų ar susitarimų reikėtų tokiam sprendimui įgyvendinti.</w:t>
      </w:r>
    </w:p>
    <w:p w14:paraId="6383DE5F" w14:textId="77777777" w:rsidR="006619E4" w:rsidRPr="004820DA" w:rsidRDefault="00000000" w:rsidP="00877A8A">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3DD40DB0">
          <v:rect id="_x0000_i1028" style="width:0;height:1.5pt" o:hralign="center" o:hrstd="t" o:hr="t" fillcolor="#a0a0a0" stroked="f"/>
        </w:pict>
      </w:r>
    </w:p>
    <w:p w14:paraId="54F6C365"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5. Naudotojo sąsajos reikalavimai</w:t>
      </w:r>
    </w:p>
    <w:p w14:paraId="1F6F0F10" w14:textId="0A23867B" w:rsidR="00B07630" w:rsidRPr="004820DA" w:rsidRDefault="00B07630"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5.1. Šiame skyriuje nustatyti naudotojo sąsajos reikalavimai taikomi 4.1.1 papunktyje nurodytam DPPIS naudotojo sąsajos posistemiui, per kurį naudotojai vykdo pagrindines perspėjimo, administravimo, stebėsenos ir audito funkcijas.</w:t>
      </w:r>
    </w:p>
    <w:p w14:paraId="19B2CE37" w14:textId="395D7D24"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5.</w:t>
      </w:r>
      <w:r w:rsidR="00B07630" w:rsidRPr="004820DA">
        <w:rPr>
          <w:rFonts w:ascii="Times New Roman" w:hAnsi="Times New Roman" w:cs="Times New Roman"/>
          <w:sz w:val="24"/>
          <w:szCs w:val="24"/>
        </w:rPr>
        <w:t>2</w:t>
      </w:r>
      <w:r w:rsidRPr="004820DA">
        <w:rPr>
          <w:rFonts w:ascii="Times New Roman" w:hAnsi="Times New Roman" w:cs="Times New Roman"/>
          <w:sz w:val="24"/>
          <w:szCs w:val="24"/>
        </w:rPr>
        <w:t>. Naudotojo sąsaja turi būti pasiekiama per interneto naršyklę.</w:t>
      </w:r>
    </w:p>
    <w:p w14:paraId="7B9DC342" w14:textId="796384BA"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5.</w:t>
      </w:r>
      <w:r w:rsidR="00B07630" w:rsidRPr="004820DA">
        <w:rPr>
          <w:rFonts w:ascii="Times New Roman" w:hAnsi="Times New Roman" w:cs="Times New Roman"/>
          <w:sz w:val="24"/>
          <w:szCs w:val="24"/>
        </w:rPr>
        <w:t>3</w:t>
      </w:r>
      <w:r w:rsidRPr="004820DA">
        <w:rPr>
          <w:rFonts w:ascii="Times New Roman" w:hAnsi="Times New Roman" w:cs="Times New Roman"/>
          <w:sz w:val="24"/>
          <w:szCs w:val="24"/>
        </w:rPr>
        <w:t>. Naudotojo sąsaja turi naudoti HTTPS protokolą.</w:t>
      </w:r>
    </w:p>
    <w:p w14:paraId="5CADD552" w14:textId="14CDB020" w:rsidR="00E20C6D" w:rsidRPr="004820DA" w:rsidRDefault="00E20C6D"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w:t>
      </w:r>
      <w:r w:rsidR="00B07630" w:rsidRPr="004820DA">
        <w:rPr>
          <w:rFonts w:ascii="Times New Roman" w:hAnsi="Times New Roman" w:cs="Times New Roman"/>
          <w:sz w:val="24"/>
          <w:szCs w:val="24"/>
        </w:rPr>
        <w:t>4</w:t>
      </w:r>
      <w:r w:rsidRPr="004820DA">
        <w:rPr>
          <w:rFonts w:ascii="Times New Roman" w:hAnsi="Times New Roman" w:cs="Times New Roman"/>
          <w:sz w:val="24"/>
          <w:szCs w:val="24"/>
        </w:rPr>
        <w:t>. DPPIS naudotojo sąsaja turi būti pritaikyta veikti ne mažiau kaip šiose gamintojo palaikomose aktualiose interneto naršyklėse:</w:t>
      </w:r>
    </w:p>
    <w:p w14:paraId="3491E206" w14:textId="07D2CA0F" w:rsidR="00E20C6D" w:rsidRPr="004820DA" w:rsidRDefault="00E20C6D"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w:t>
      </w:r>
      <w:r w:rsidR="00B07630" w:rsidRPr="004820DA">
        <w:rPr>
          <w:rFonts w:ascii="Times New Roman" w:hAnsi="Times New Roman" w:cs="Times New Roman"/>
          <w:sz w:val="24"/>
          <w:szCs w:val="24"/>
        </w:rPr>
        <w:t>4</w:t>
      </w:r>
      <w:r w:rsidRPr="004820DA">
        <w:rPr>
          <w:rFonts w:ascii="Times New Roman" w:hAnsi="Times New Roman" w:cs="Times New Roman"/>
          <w:sz w:val="24"/>
          <w:szCs w:val="24"/>
        </w:rPr>
        <w:t>.1. Microsoft Edge – pagrindinė palaikoma naršyklė;</w:t>
      </w:r>
    </w:p>
    <w:p w14:paraId="5B98C8C9" w14:textId="72C52724" w:rsidR="00E20C6D" w:rsidRPr="004820DA" w:rsidRDefault="00E20C6D"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w:t>
      </w:r>
      <w:r w:rsidR="00B07630" w:rsidRPr="004820DA">
        <w:rPr>
          <w:rFonts w:ascii="Times New Roman" w:hAnsi="Times New Roman" w:cs="Times New Roman"/>
          <w:sz w:val="24"/>
          <w:szCs w:val="24"/>
        </w:rPr>
        <w:t>4</w:t>
      </w:r>
      <w:r w:rsidRPr="004820DA">
        <w:rPr>
          <w:rFonts w:ascii="Times New Roman" w:hAnsi="Times New Roman" w:cs="Times New Roman"/>
          <w:sz w:val="24"/>
          <w:szCs w:val="24"/>
        </w:rPr>
        <w:t>.2. Google Chrome – papildoma palaikoma naršyklė veiklos tęstinumo ir suderinamumo tikslais.</w:t>
      </w:r>
    </w:p>
    <w:p w14:paraId="33AC4C2C" w14:textId="77777777" w:rsidR="00E20C6D" w:rsidRPr="004820DA" w:rsidRDefault="00E20C6D" w:rsidP="00877A8A">
      <w:pPr>
        <w:spacing w:after="0" w:line="240" w:lineRule="auto"/>
        <w:rPr>
          <w:rFonts w:ascii="Times New Roman" w:hAnsi="Times New Roman" w:cs="Times New Roman"/>
          <w:sz w:val="24"/>
          <w:szCs w:val="24"/>
        </w:rPr>
      </w:pPr>
    </w:p>
    <w:p w14:paraId="494548F2" w14:textId="4A803634" w:rsidR="00E20C6D" w:rsidRPr="004820DA" w:rsidRDefault="00E20C6D"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DPPIS naudotojo sąsaja turi veikti su gamintojo palaikomomis aktualiomis stabiliomis naršyklių versijomis. DPPIS negali reikalauti pasenusių, gamintojo nebepalaikomų naršyklių, naršyklės įskiepių, papildinių ar komponentų, kurie mažintų darbo vietų kibernetinį saugumą.</w:t>
      </w:r>
    </w:p>
    <w:p w14:paraId="020C5711" w14:textId="77777777" w:rsidR="00E20C6D" w:rsidRPr="004820DA" w:rsidRDefault="00E20C6D" w:rsidP="00E20C6D">
      <w:pPr>
        <w:spacing w:after="0" w:line="276" w:lineRule="auto"/>
        <w:rPr>
          <w:rFonts w:ascii="Times New Roman" w:hAnsi="Times New Roman" w:cs="Times New Roman"/>
          <w:sz w:val="24"/>
          <w:szCs w:val="24"/>
        </w:rPr>
      </w:pPr>
    </w:p>
    <w:p w14:paraId="5ADB5F02" w14:textId="67FC2840"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5.</w:t>
      </w:r>
      <w:r w:rsidR="00B07630" w:rsidRPr="004820DA">
        <w:rPr>
          <w:rFonts w:ascii="Times New Roman" w:hAnsi="Times New Roman" w:cs="Times New Roman"/>
          <w:sz w:val="24"/>
          <w:szCs w:val="24"/>
        </w:rPr>
        <w:t>5</w:t>
      </w:r>
      <w:r w:rsidRPr="004820DA">
        <w:rPr>
          <w:rFonts w:ascii="Times New Roman" w:hAnsi="Times New Roman" w:cs="Times New Roman"/>
          <w:sz w:val="24"/>
          <w:szCs w:val="24"/>
        </w:rPr>
        <w:t>. Naudotojo sąsaja turi būti pritaikyta patogiam darbui:</w:t>
      </w:r>
      <w:r w:rsidRPr="004820DA">
        <w:rPr>
          <w:rFonts w:ascii="Times New Roman" w:hAnsi="Times New Roman" w:cs="Times New Roman"/>
          <w:sz w:val="24"/>
          <w:szCs w:val="24"/>
        </w:rPr>
        <w:br/>
        <w:t>5.</w:t>
      </w:r>
      <w:r w:rsidR="00B07630" w:rsidRPr="004820DA">
        <w:rPr>
          <w:rFonts w:ascii="Times New Roman" w:hAnsi="Times New Roman" w:cs="Times New Roman"/>
          <w:sz w:val="24"/>
          <w:szCs w:val="24"/>
        </w:rPr>
        <w:t>5</w:t>
      </w:r>
      <w:r w:rsidRPr="004820DA">
        <w:rPr>
          <w:rFonts w:ascii="Times New Roman" w:hAnsi="Times New Roman" w:cs="Times New Roman"/>
          <w:sz w:val="24"/>
          <w:szCs w:val="24"/>
        </w:rPr>
        <w:t>.1. stacionariame kompiuteryje;</w:t>
      </w:r>
      <w:r w:rsidRPr="004820DA">
        <w:rPr>
          <w:rFonts w:ascii="Times New Roman" w:hAnsi="Times New Roman" w:cs="Times New Roman"/>
          <w:sz w:val="24"/>
          <w:szCs w:val="24"/>
        </w:rPr>
        <w:br/>
        <w:t>5.</w:t>
      </w:r>
      <w:r w:rsidR="00B07630" w:rsidRPr="004820DA">
        <w:rPr>
          <w:rFonts w:ascii="Times New Roman" w:hAnsi="Times New Roman" w:cs="Times New Roman"/>
          <w:sz w:val="24"/>
          <w:szCs w:val="24"/>
        </w:rPr>
        <w:t>5</w:t>
      </w:r>
      <w:r w:rsidRPr="004820DA">
        <w:rPr>
          <w:rFonts w:ascii="Times New Roman" w:hAnsi="Times New Roman" w:cs="Times New Roman"/>
          <w:sz w:val="24"/>
          <w:szCs w:val="24"/>
        </w:rPr>
        <w:t>.2. nešiojamajame kompiuteryje;</w:t>
      </w:r>
      <w:r w:rsidRPr="004820DA">
        <w:rPr>
          <w:rFonts w:ascii="Times New Roman" w:hAnsi="Times New Roman" w:cs="Times New Roman"/>
          <w:sz w:val="24"/>
          <w:szCs w:val="24"/>
        </w:rPr>
        <w:br/>
        <w:t>5.</w:t>
      </w:r>
      <w:r w:rsidR="00B07630" w:rsidRPr="004820DA">
        <w:rPr>
          <w:rFonts w:ascii="Times New Roman" w:hAnsi="Times New Roman" w:cs="Times New Roman"/>
          <w:sz w:val="24"/>
          <w:szCs w:val="24"/>
        </w:rPr>
        <w:t>5</w:t>
      </w:r>
      <w:r w:rsidRPr="004820DA">
        <w:rPr>
          <w:rFonts w:ascii="Times New Roman" w:hAnsi="Times New Roman" w:cs="Times New Roman"/>
          <w:sz w:val="24"/>
          <w:szCs w:val="24"/>
        </w:rPr>
        <w:t>.3. planšetėje.</w:t>
      </w:r>
    </w:p>
    <w:p w14:paraId="70B74641" w14:textId="0A9D13EB" w:rsidR="00B07630" w:rsidRPr="004820DA" w:rsidRDefault="006619E4"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w:t>
      </w:r>
      <w:r w:rsidR="00B07630" w:rsidRPr="004820DA">
        <w:rPr>
          <w:rFonts w:ascii="Times New Roman" w:hAnsi="Times New Roman" w:cs="Times New Roman"/>
          <w:sz w:val="24"/>
          <w:szCs w:val="24"/>
        </w:rPr>
        <w:t>6</w:t>
      </w:r>
      <w:r w:rsidRPr="004820DA">
        <w:rPr>
          <w:rFonts w:ascii="Times New Roman" w:hAnsi="Times New Roman" w:cs="Times New Roman"/>
          <w:sz w:val="24"/>
          <w:szCs w:val="24"/>
        </w:rPr>
        <w:t>. Naudotojo sąsaja turi leisti:</w:t>
      </w:r>
      <w:r w:rsidRPr="004820DA">
        <w:rPr>
          <w:rFonts w:ascii="Times New Roman" w:hAnsi="Times New Roman" w:cs="Times New Roman"/>
          <w:sz w:val="24"/>
          <w:szCs w:val="24"/>
        </w:rPr>
        <w:br/>
        <w:t>5.</w:t>
      </w:r>
      <w:r w:rsidR="00B07630" w:rsidRPr="004820DA">
        <w:rPr>
          <w:rFonts w:ascii="Times New Roman" w:hAnsi="Times New Roman" w:cs="Times New Roman"/>
          <w:sz w:val="24"/>
          <w:szCs w:val="24"/>
        </w:rPr>
        <w:t>6</w:t>
      </w:r>
      <w:r w:rsidRPr="004820DA">
        <w:rPr>
          <w:rFonts w:ascii="Times New Roman" w:hAnsi="Times New Roman" w:cs="Times New Roman"/>
          <w:sz w:val="24"/>
          <w:szCs w:val="24"/>
        </w:rPr>
        <w:t>.1. kurti naują perspėjimo įvykį;</w:t>
      </w:r>
      <w:r w:rsidRPr="004820DA">
        <w:rPr>
          <w:rFonts w:ascii="Times New Roman" w:hAnsi="Times New Roman" w:cs="Times New Roman"/>
          <w:sz w:val="24"/>
          <w:szCs w:val="24"/>
        </w:rPr>
        <w:br/>
        <w:t>5.</w:t>
      </w:r>
      <w:r w:rsidR="00B07630" w:rsidRPr="004820DA">
        <w:rPr>
          <w:rFonts w:ascii="Times New Roman" w:hAnsi="Times New Roman" w:cs="Times New Roman"/>
          <w:sz w:val="24"/>
          <w:szCs w:val="24"/>
        </w:rPr>
        <w:t>6</w:t>
      </w:r>
      <w:r w:rsidRPr="004820DA">
        <w:rPr>
          <w:rFonts w:ascii="Times New Roman" w:hAnsi="Times New Roman" w:cs="Times New Roman"/>
          <w:sz w:val="24"/>
          <w:szCs w:val="24"/>
        </w:rPr>
        <w:t>.2. pasirinkti incidento tipą;</w:t>
      </w:r>
      <w:r w:rsidRPr="004820DA">
        <w:rPr>
          <w:rFonts w:ascii="Times New Roman" w:hAnsi="Times New Roman" w:cs="Times New Roman"/>
          <w:sz w:val="24"/>
          <w:szCs w:val="24"/>
        </w:rPr>
        <w:br/>
        <w:t>5.</w:t>
      </w:r>
      <w:r w:rsidR="00B07630" w:rsidRPr="004820DA">
        <w:rPr>
          <w:rFonts w:ascii="Times New Roman" w:hAnsi="Times New Roman" w:cs="Times New Roman"/>
          <w:sz w:val="24"/>
          <w:szCs w:val="24"/>
        </w:rPr>
        <w:t>6</w:t>
      </w:r>
      <w:r w:rsidRPr="004820DA">
        <w:rPr>
          <w:rFonts w:ascii="Times New Roman" w:hAnsi="Times New Roman" w:cs="Times New Roman"/>
          <w:sz w:val="24"/>
          <w:szCs w:val="24"/>
        </w:rPr>
        <w:t>.3. pasirinkti perspėjimo teritoriją;</w:t>
      </w:r>
    </w:p>
    <w:p w14:paraId="03B32FF5" w14:textId="77777777" w:rsidR="001F3027" w:rsidRPr="004820DA" w:rsidRDefault="00B07630"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 xml:space="preserve">5.6.4. pasirinkti perspėjimo sirenomis pranešimo tipą (1 iš 8 pranešimų); </w:t>
      </w:r>
      <w:r w:rsidR="006619E4" w:rsidRPr="004820DA">
        <w:rPr>
          <w:rFonts w:ascii="Times New Roman" w:hAnsi="Times New Roman" w:cs="Times New Roman"/>
          <w:sz w:val="24"/>
          <w:szCs w:val="24"/>
        </w:rPr>
        <w:br/>
        <w:t>5.</w:t>
      </w:r>
      <w:r w:rsidRPr="004820DA">
        <w:rPr>
          <w:rFonts w:ascii="Times New Roman" w:hAnsi="Times New Roman" w:cs="Times New Roman"/>
          <w:sz w:val="24"/>
          <w:szCs w:val="24"/>
        </w:rPr>
        <w:t>6</w:t>
      </w:r>
      <w:r w:rsidR="006619E4" w:rsidRPr="004820DA">
        <w:rPr>
          <w:rFonts w:ascii="Times New Roman" w:hAnsi="Times New Roman" w:cs="Times New Roman"/>
          <w:sz w:val="24"/>
          <w:szCs w:val="24"/>
        </w:rPr>
        <w:t>.</w:t>
      </w:r>
      <w:r w:rsidRPr="004820DA">
        <w:rPr>
          <w:rFonts w:ascii="Times New Roman" w:hAnsi="Times New Roman" w:cs="Times New Roman"/>
          <w:sz w:val="24"/>
          <w:szCs w:val="24"/>
        </w:rPr>
        <w:t>5</w:t>
      </w:r>
      <w:r w:rsidR="006619E4" w:rsidRPr="004820DA">
        <w:rPr>
          <w:rFonts w:ascii="Times New Roman" w:hAnsi="Times New Roman" w:cs="Times New Roman"/>
          <w:sz w:val="24"/>
          <w:szCs w:val="24"/>
        </w:rPr>
        <w:t>. pasirinkti vieną ar kelis perspėjimo kanalus;</w:t>
      </w:r>
    </w:p>
    <w:p w14:paraId="2C3C2997" w14:textId="31479AC3" w:rsidR="001F3027" w:rsidRPr="004820DA" w:rsidRDefault="001F3027"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5.6.6. formuoti perspėjimo pranešimą, įskaitant pranešimo tekstą, kalbą, prioritetą, pavojingumo lygį, galiojimo laiką ir kitus konkrečiam kanalui taikomus parametrus;</w:t>
      </w:r>
      <w:r w:rsidR="006619E4" w:rsidRPr="004820DA">
        <w:rPr>
          <w:rFonts w:ascii="Times New Roman" w:hAnsi="Times New Roman" w:cs="Times New Roman"/>
          <w:sz w:val="24"/>
          <w:szCs w:val="24"/>
        </w:rPr>
        <w:br/>
        <w:t>5.</w:t>
      </w:r>
      <w:r w:rsidR="00B07630" w:rsidRPr="004820DA">
        <w:rPr>
          <w:rFonts w:ascii="Times New Roman" w:hAnsi="Times New Roman" w:cs="Times New Roman"/>
          <w:sz w:val="24"/>
          <w:szCs w:val="24"/>
        </w:rPr>
        <w:t>6</w:t>
      </w:r>
      <w:r w:rsidR="006619E4" w:rsidRPr="004820DA">
        <w:rPr>
          <w:rFonts w:ascii="Times New Roman" w:hAnsi="Times New Roman" w:cs="Times New Roman"/>
          <w:sz w:val="24"/>
          <w:szCs w:val="24"/>
        </w:rPr>
        <w:t>.</w:t>
      </w:r>
      <w:r w:rsidRPr="004820DA">
        <w:rPr>
          <w:rFonts w:ascii="Times New Roman" w:hAnsi="Times New Roman" w:cs="Times New Roman"/>
          <w:sz w:val="24"/>
          <w:szCs w:val="24"/>
        </w:rPr>
        <w:t>7</w:t>
      </w:r>
      <w:r w:rsidR="006619E4" w:rsidRPr="004820DA">
        <w:rPr>
          <w:rFonts w:ascii="Times New Roman" w:hAnsi="Times New Roman" w:cs="Times New Roman"/>
          <w:sz w:val="24"/>
          <w:szCs w:val="24"/>
        </w:rPr>
        <w:t>. kurti, redaguoti ir naudoti perspėjimo tekstų šablonus;</w:t>
      </w:r>
    </w:p>
    <w:p w14:paraId="64E2EB3F" w14:textId="708837F4" w:rsidR="00B4579F" w:rsidRPr="004820DA" w:rsidRDefault="00B4579F"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5.6.</w:t>
      </w:r>
      <w:r w:rsidR="00D52BBB" w:rsidRPr="004820DA">
        <w:rPr>
          <w:rFonts w:ascii="Times New Roman" w:hAnsi="Times New Roman" w:cs="Times New Roman"/>
          <w:sz w:val="24"/>
          <w:szCs w:val="24"/>
        </w:rPr>
        <w:t>8</w:t>
      </w:r>
      <w:r w:rsidRPr="004820DA">
        <w:rPr>
          <w:rFonts w:ascii="Times New Roman" w:hAnsi="Times New Roman" w:cs="Times New Roman"/>
          <w:sz w:val="24"/>
          <w:szCs w:val="24"/>
        </w:rPr>
        <w:t>. įkelti, saugoti, pasirinkti, peržiūrėti / perklausyti ir naudoti garso įrašus, skirtus perspėjimo pranešimų perdavimui per LRT FM radijo ir LRT DVB-T televizijos perspėjimo žinučių siuntimo įrangą, jeigu toks funkcionalumas taikomas pagal konkretaus kanalo technines sąlygas;</w:t>
      </w:r>
    </w:p>
    <w:p w14:paraId="47A95924" w14:textId="0EE0CAC8" w:rsidR="00B4579F" w:rsidRPr="004820DA" w:rsidRDefault="00B4579F"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5.6.</w:t>
      </w:r>
      <w:r w:rsidR="00D52BBB" w:rsidRPr="004820DA">
        <w:rPr>
          <w:rFonts w:ascii="Times New Roman" w:hAnsi="Times New Roman" w:cs="Times New Roman"/>
          <w:sz w:val="24"/>
          <w:szCs w:val="24"/>
        </w:rPr>
        <w:t>9</w:t>
      </w:r>
      <w:r w:rsidRPr="004820DA">
        <w:rPr>
          <w:rFonts w:ascii="Times New Roman" w:hAnsi="Times New Roman" w:cs="Times New Roman"/>
          <w:sz w:val="24"/>
          <w:szCs w:val="24"/>
        </w:rPr>
        <w:t>. perduoti pasirinktus garso įrašus į atitinkamą perspėjimo žinučių siuntimo įrangą pagal su Perkančiąja organizacija ir transliuotoju suderintą techninę sąsają.</w:t>
      </w:r>
    </w:p>
    <w:p w14:paraId="3E7F81AF" w14:textId="2E5778CC" w:rsidR="001F3027" w:rsidRPr="004820DA" w:rsidRDefault="001F3027"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5.6.</w:t>
      </w:r>
      <w:r w:rsidR="00D52BBB" w:rsidRPr="004820DA">
        <w:rPr>
          <w:rFonts w:ascii="Times New Roman" w:hAnsi="Times New Roman" w:cs="Times New Roman"/>
          <w:sz w:val="24"/>
          <w:szCs w:val="24"/>
        </w:rPr>
        <w:t>10</w:t>
      </w:r>
      <w:r w:rsidRPr="004820DA">
        <w:rPr>
          <w:rFonts w:ascii="Times New Roman" w:hAnsi="Times New Roman" w:cs="Times New Roman"/>
          <w:sz w:val="24"/>
          <w:szCs w:val="24"/>
        </w:rPr>
        <w:t>. peržiūrėti ir validuoti parengtą perspėjimo pranešimą prieš jo patvirtinimą ir siuntimą;</w:t>
      </w:r>
    </w:p>
    <w:p w14:paraId="4EE777A8" w14:textId="5169B9BE" w:rsidR="001F3027" w:rsidRPr="004820DA" w:rsidRDefault="001F3027"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5.6.</w:t>
      </w:r>
      <w:r w:rsidR="00D52BBB" w:rsidRPr="004820DA">
        <w:rPr>
          <w:rFonts w:ascii="Times New Roman" w:hAnsi="Times New Roman" w:cs="Times New Roman"/>
          <w:sz w:val="24"/>
          <w:szCs w:val="24"/>
        </w:rPr>
        <w:t>11</w:t>
      </w:r>
      <w:r w:rsidRPr="004820DA">
        <w:rPr>
          <w:rFonts w:ascii="Times New Roman" w:hAnsi="Times New Roman" w:cs="Times New Roman"/>
          <w:sz w:val="24"/>
          <w:szCs w:val="24"/>
        </w:rPr>
        <w:t>. aktyvuoti perspėjimą nedelsiant arba suplanuotu laiku;</w:t>
      </w:r>
    </w:p>
    <w:p w14:paraId="1AF5C103" w14:textId="1019620A" w:rsidR="001F3027" w:rsidRPr="004820DA" w:rsidRDefault="001F3027"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5.6.</w:t>
      </w:r>
      <w:r w:rsidR="00D52BBB" w:rsidRPr="004820DA">
        <w:rPr>
          <w:rFonts w:ascii="Times New Roman" w:hAnsi="Times New Roman" w:cs="Times New Roman"/>
          <w:sz w:val="24"/>
          <w:szCs w:val="24"/>
        </w:rPr>
        <w:t>12</w:t>
      </w:r>
      <w:r w:rsidRPr="004820DA">
        <w:rPr>
          <w:rFonts w:ascii="Times New Roman" w:hAnsi="Times New Roman" w:cs="Times New Roman"/>
          <w:sz w:val="24"/>
          <w:szCs w:val="24"/>
        </w:rPr>
        <w:t>. stebėti perspėjimo eigą realiuoju laiku;</w:t>
      </w:r>
      <w:r w:rsidRPr="004820DA">
        <w:rPr>
          <w:rFonts w:ascii="Times New Roman" w:hAnsi="Times New Roman" w:cs="Times New Roman"/>
          <w:sz w:val="24"/>
          <w:szCs w:val="24"/>
        </w:rPr>
        <w:br/>
        <w:t>5.6.1</w:t>
      </w:r>
      <w:r w:rsidR="00D52BBB" w:rsidRPr="004820DA">
        <w:rPr>
          <w:rFonts w:ascii="Times New Roman" w:hAnsi="Times New Roman" w:cs="Times New Roman"/>
          <w:sz w:val="24"/>
          <w:szCs w:val="24"/>
        </w:rPr>
        <w:t>3</w:t>
      </w:r>
      <w:r w:rsidRPr="004820DA">
        <w:rPr>
          <w:rFonts w:ascii="Times New Roman" w:hAnsi="Times New Roman" w:cs="Times New Roman"/>
          <w:sz w:val="24"/>
          <w:szCs w:val="24"/>
        </w:rPr>
        <w:t>. gauti techninę ir rezultatų informaciją iš visų prijungtų kanalų;</w:t>
      </w:r>
      <w:r w:rsidRPr="004820DA">
        <w:rPr>
          <w:rFonts w:ascii="Times New Roman" w:hAnsi="Times New Roman" w:cs="Times New Roman"/>
          <w:sz w:val="24"/>
          <w:szCs w:val="24"/>
        </w:rPr>
        <w:br/>
        <w:t>5.6.1</w:t>
      </w:r>
      <w:r w:rsidR="00D52BBB" w:rsidRPr="004820DA">
        <w:rPr>
          <w:rFonts w:ascii="Times New Roman" w:hAnsi="Times New Roman" w:cs="Times New Roman"/>
          <w:sz w:val="24"/>
          <w:szCs w:val="24"/>
        </w:rPr>
        <w:t>4</w:t>
      </w:r>
      <w:r w:rsidRPr="004820DA">
        <w:rPr>
          <w:rFonts w:ascii="Times New Roman" w:hAnsi="Times New Roman" w:cs="Times New Roman"/>
          <w:sz w:val="24"/>
          <w:szCs w:val="24"/>
        </w:rPr>
        <w:t>. stabdyti, nutraukti arba atšaukti perspėjimą, jei konkretus kanalas tai palaiko;</w:t>
      </w:r>
    </w:p>
    <w:p w14:paraId="615C742B" w14:textId="7BD34790" w:rsidR="00B07630" w:rsidRPr="004820DA" w:rsidRDefault="001F3027"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5.6.1</w:t>
      </w:r>
      <w:r w:rsidR="00D52BBB" w:rsidRPr="004820DA">
        <w:rPr>
          <w:rFonts w:ascii="Times New Roman" w:hAnsi="Times New Roman" w:cs="Times New Roman"/>
          <w:sz w:val="24"/>
          <w:szCs w:val="24"/>
        </w:rPr>
        <w:t>5</w:t>
      </w:r>
      <w:r w:rsidRPr="004820DA">
        <w:rPr>
          <w:rFonts w:ascii="Times New Roman" w:hAnsi="Times New Roman" w:cs="Times New Roman"/>
          <w:sz w:val="24"/>
          <w:szCs w:val="24"/>
        </w:rPr>
        <w:t>. matyti perspėjimų istoriją ir audito įrašus pagal suteiktas teises.</w:t>
      </w:r>
      <w:r w:rsidR="006619E4" w:rsidRPr="004820DA">
        <w:rPr>
          <w:rFonts w:ascii="Times New Roman" w:hAnsi="Times New Roman" w:cs="Times New Roman"/>
          <w:sz w:val="24"/>
          <w:szCs w:val="24"/>
        </w:rPr>
        <w:br/>
      </w:r>
    </w:p>
    <w:p w14:paraId="11E4CF35" w14:textId="477F6212"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5.</w:t>
      </w:r>
      <w:r w:rsidR="00B07630" w:rsidRPr="004820DA">
        <w:rPr>
          <w:rFonts w:ascii="Times New Roman" w:hAnsi="Times New Roman" w:cs="Times New Roman"/>
          <w:sz w:val="24"/>
          <w:szCs w:val="24"/>
        </w:rPr>
        <w:t>7</w:t>
      </w:r>
      <w:r w:rsidRPr="004820DA">
        <w:rPr>
          <w:rFonts w:ascii="Times New Roman" w:hAnsi="Times New Roman" w:cs="Times New Roman"/>
          <w:sz w:val="24"/>
          <w:szCs w:val="24"/>
        </w:rPr>
        <w:t>. Naudotojo sąsaja turi leisti viename lange arba vienoje sesijoje valdyti kelis kanalus ir matyti bendrą perspėjimo situacijos vaizdą.</w:t>
      </w:r>
    </w:p>
    <w:p w14:paraId="701788F6" w14:textId="12BC5547"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5.</w:t>
      </w:r>
      <w:r w:rsidR="00B07630" w:rsidRPr="004820DA">
        <w:rPr>
          <w:rFonts w:ascii="Times New Roman" w:hAnsi="Times New Roman" w:cs="Times New Roman"/>
          <w:sz w:val="24"/>
          <w:szCs w:val="24"/>
        </w:rPr>
        <w:t>8</w:t>
      </w:r>
      <w:r w:rsidRPr="004820DA">
        <w:rPr>
          <w:rFonts w:ascii="Times New Roman" w:hAnsi="Times New Roman" w:cs="Times New Roman"/>
          <w:sz w:val="24"/>
          <w:szCs w:val="24"/>
        </w:rPr>
        <w:t>. Naudotojo sąsaja turi leisti perspėjimo pranešimą rengti nuosekliai, žingsnis po žingsnio, pateikiant pranešimo peržiūrą prieš patvirtinimą, galimybę grįžti į ankstesnius žingsnius ir koreguoti pranešimą iki jo išsiuntimo.</w:t>
      </w:r>
    </w:p>
    <w:p w14:paraId="51EE2E7E" w14:textId="67139D43" w:rsidR="00060860" w:rsidRPr="004820DA" w:rsidRDefault="00304B9C" w:rsidP="00D33A26">
      <w:pPr>
        <w:jc w:val="both"/>
        <w:rPr>
          <w:rFonts w:ascii="Times New Roman" w:hAnsi="Times New Roman" w:cs="Times New Roman"/>
          <w:sz w:val="24"/>
          <w:szCs w:val="24"/>
        </w:rPr>
      </w:pPr>
      <w:r w:rsidRPr="004820DA">
        <w:rPr>
          <w:rFonts w:ascii="Times New Roman" w:hAnsi="Times New Roman" w:cs="Times New Roman"/>
          <w:sz w:val="24"/>
          <w:szCs w:val="24"/>
        </w:rPr>
        <w:t>5.</w:t>
      </w:r>
      <w:r w:rsidR="00B07630" w:rsidRPr="004820DA">
        <w:rPr>
          <w:rFonts w:ascii="Times New Roman" w:hAnsi="Times New Roman" w:cs="Times New Roman"/>
          <w:sz w:val="24"/>
          <w:szCs w:val="24"/>
        </w:rPr>
        <w:t>9</w:t>
      </w:r>
      <w:r w:rsidRPr="004820DA">
        <w:rPr>
          <w:rFonts w:ascii="Times New Roman" w:hAnsi="Times New Roman" w:cs="Times New Roman"/>
          <w:sz w:val="24"/>
          <w:szCs w:val="24"/>
        </w:rPr>
        <w:t>. DPPIS turi leisti išsaugoti parengtą, bet dar neišsiųstą perspėjimo pranešimą ir vėliau tęsti jo rengimą arba pateikti tvirtinimui.</w:t>
      </w:r>
    </w:p>
    <w:p w14:paraId="397A6B9E" w14:textId="213A8670"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5.</w:t>
      </w:r>
      <w:r w:rsidR="00B07630" w:rsidRPr="004820DA">
        <w:rPr>
          <w:rFonts w:ascii="Times New Roman" w:hAnsi="Times New Roman" w:cs="Times New Roman"/>
          <w:sz w:val="24"/>
          <w:szCs w:val="24"/>
        </w:rPr>
        <w:t>10</w:t>
      </w:r>
      <w:r w:rsidRPr="004820DA">
        <w:rPr>
          <w:rFonts w:ascii="Times New Roman" w:hAnsi="Times New Roman" w:cs="Times New Roman"/>
          <w:sz w:val="24"/>
          <w:szCs w:val="24"/>
        </w:rPr>
        <w:t>. Naudotojo sąsaja turi palaikyti perspėjimo pranešimų tvirtinimo darbo eigas: atsakingas naudotojas tame pačiame sąsajos lange turi galėti peržiūrėti pranešimo tekstą, teritoriją, kanalus, laiką ir kitus parametrus, pranešimą patvirtinti arba atmesti, o atmetimo atveju pridėti komentarą.</w:t>
      </w:r>
    </w:p>
    <w:p w14:paraId="287F700E" w14:textId="79F94588"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5.1</w:t>
      </w:r>
      <w:r w:rsidR="00B07630" w:rsidRPr="004820DA">
        <w:rPr>
          <w:rFonts w:ascii="Times New Roman" w:hAnsi="Times New Roman" w:cs="Times New Roman"/>
          <w:sz w:val="24"/>
          <w:szCs w:val="24"/>
        </w:rPr>
        <w:t>1</w:t>
      </w:r>
      <w:r w:rsidRPr="004820DA">
        <w:rPr>
          <w:rFonts w:ascii="Times New Roman" w:hAnsi="Times New Roman" w:cs="Times New Roman"/>
          <w:sz w:val="24"/>
          <w:szCs w:val="24"/>
        </w:rPr>
        <w:t>. Naudotojo sąsajoje turi būti galima filtruoti ir ieškoti perspėjimo pranešimų pagal sukūrimo ir (ar) siuntimo laiką, pranešimo autorių, pranešimo tipą, būseną, perspėjimo teritoriją ir kitus sistemoje tvarkomus parametrus.</w:t>
      </w:r>
    </w:p>
    <w:p w14:paraId="3BFA92E4" w14:textId="20C1400A" w:rsidR="00060860"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5.1</w:t>
      </w:r>
      <w:r w:rsidR="00B07630" w:rsidRPr="004820DA">
        <w:rPr>
          <w:rFonts w:ascii="Times New Roman" w:hAnsi="Times New Roman" w:cs="Times New Roman"/>
          <w:sz w:val="24"/>
          <w:szCs w:val="24"/>
        </w:rPr>
        <w:t>2</w:t>
      </w:r>
      <w:r w:rsidRPr="004820DA">
        <w:rPr>
          <w:rFonts w:ascii="Times New Roman" w:hAnsi="Times New Roman" w:cs="Times New Roman"/>
          <w:sz w:val="24"/>
          <w:szCs w:val="24"/>
        </w:rPr>
        <w:t>. Naudotojo sąsajos našumo tikslai esant maksimaliai numatytai apkrovai: sąrašo ar įrašo lango atvaizdavimas - ne ilgiau kaip 2 sekundės, pakeitimų išsaugojimas - ne ilgiau kaip 5 sekundės, paieška / filtravimas - ne ilgiau kaip 10 sekundžių, ataskaitos suformavimas - ne ilgiau kaip 20 sekundžių, jei konkrečios ataskaitos apimtis ir duomenų kiekis nelemia objektyviai ilgesnio vykdymo laiko.</w:t>
      </w:r>
    </w:p>
    <w:p w14:paraId="669D8F91" w14:textId="76B421D4" w:rsidR="00E20C6D" w:rsidRPr="004820DA" w:rsidRDefault="00E20C6D"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5.1</w:t>
      </w:r>
      <w:r w:rsidR="00B07630" w:rsidRPr="004820DA">
        <w:rPr>
          <w:rFonts w:ascii="Times New Roman" w:hAnsi="Times New Roman" w:cs="Times New Roman"/>
          <w:sz w:val="24"/>
          <w:szCs w:val="24"/>
        </w:rPr>
        <w:t>3</w:t>
      </w:r>
      <w:r w:rsidRPr="004820DA">
        <w:rPr>
          <w:rFonts w:ascii="Times New Roman" w:hAnsi="Times New Roman" w:cs="Times New Roman"/>
          <w:sz w:val="24"/>
          <w:szCs w:val="24"/>
        </w:rPr>
        <w:t>. Tiekėjas privalo atlikti DPPIS naudotojo sąsajos suderinamumo testavimą su 5.</w:t>
      </w:r>
      <w:r w:rsidR="00B07630" w:rsidRPr="004820DA">
        <w:rPr>
          <w:rFonts w:ascii="Times New Roman" w:hAnsi="Times New Roman" w:cs="Times New Roman"/>
          <w:sz w:val="24"/>
          <w:szCs w:val="24"/>
        </w:rPr>
        <w:t>4</w:t>
      </w:r>
      <w:r w:rsidRPr="004820DA">
        <w:rPr>
          <w:rFonts w:ascii="Times New Roman" w:hAnsi="Times New Roman" w:cs="Times New Roman"/>
          <w:sz w:val="24"/>
          <w:szCs w:val="24"/>
        </w:rPr>
        <w:t xml:space="preserve"> papunktyje nurodytomis naršyklėmis ir pateikti testavimo rezultatus priėmimo metu.</w:t>
      </w:r>
    </w:p>
    <w:p w14:paraId="13E1DBCE" w14:textId="77777777" w:rsidR="003008B8" w:rsidRPr="004820DA" w:rsidRDefault="003008B8" w:rsidP="00877A8A">
      <w:pPr>
        <w:spacing w:after="0" w:line="240" w:lineRule="auto"/>
        <w:rPr>
          <w:rFonts w:ascii="Times New Roman" w:hAnsi="Times New Roman" w:cs="Times New Roman"/>
          <w:sz w:val="24"/>
          <w:szCs w:val="24"/>
        </w:rPr>
      </w:pPr>
    </w:p>
    <w:p w14:paraId="567B7229" w14:textId="559D3035" w:rsidR="00E20C6D" w:rsidRPr="004820DA" w:rsidRDefault="003008B8"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5.14. DPPIS naudotojo sąsaja turi būti pateikiama lietuvių kalba. Tiekėjas gali papildomai siūlyti anglų kalbos naudotojo sąsają, tačiau visos pagrindinės perspėjimo, administravimo, stebėsenos ir audito funkcijos privalo būti prieinamos lietuvių kalba.</w:t>
      </w:r>
    </w:p>
    <w:p w14:paraId="16E20B73"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0B1DED16">
          <v:rect id="_x0000_i1029" style="width:0;height:1.5pt" o:hralign="center" o:hrstd="t" o:hr="t" fillcolor="#a0a0a0" stroked="f"/>
        </w:pict>
      </w:r>
    </w:p>
    <w:p w14:paraId="78DDED5A"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6. Korinio transliavimo (Cell Broadcast / EU-Alert) reikalavimai</w:t>
      </w:r>
    </w:p>
    <w:p w14:paraId="74E786D6"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6.1. Bendrieji reikalavimai</w:t>
      </w:r>
    </w:p>
    <w:p w14:paraId="712CA45E" w14:textId="77777777" w:rsidR="006619E4" w:rsidRPr="004820DA" w:rsidRDefault="006619E4"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6.1.1. Tiekėjas privalo įdiegti pil</w:t>
      </w:r>
      <w:r w:rsidR="00BB135F" w:rsidRPr="004820DA">
        <w:rPr>
          <w:rFonts w:ascii="Times New Roman" w:hAnsi="Times New Roman" w:cs="Times New Roman"/>
          <w:sz w:val="24"/>
          <w:szCs w:val="24"/>
        </w:rPr>
        <w:t>ną Cell Broadcast funkcionalumą, įdiegti Cell Broadcast Entity (CBE) ir Cell Broadcast Center (CBC) komponentus.</w:t>
      </w:r>
    </w:p>
    <w:p w14:paraId="1ADB26D5" w14:textId="7C3EED1C" w:rsidR="00CB77FC" w:rsidRPr="004820DA" w:rsidRDefault="00CB77FC"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6.1.2. DPPIS turi veikti 2G, 4G, 5G ir, jeigu VJTRO infrastruktūroje eksploatuojamos, kitose Cell Broadcast / Public Warning System palaikančiose mobiliojo ryšio technologijose tiek, kiek šie tinklai eksploatuojami VJTRO infrastruktūroje ir palaiko atitinkamas Cell Broadcast / EU-Alert sąsajas.</w:t>
      </w:r>
    </w:p>
    <w:p w14:paraId="26059411" w14:textId="77777777" w:rsidR="006619E4" w:rsidRPr="004820DA" w:rsidRDefault="006619E4"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6.1.3. </w:t>
      </w:r>
      <w:r w:rsidR="00EF11C8" w:rsidRPr="004820DA">
        <w:rPr>
          <w:rFonts w:ascii="Times New Roman" w:hAnsi="Times New Roman" w:cs="Times New Roman"/>
          <w:sz w:val="24"/>
          <w:szCs w:val="24"/>
        </w:rPr>
        <w:t>DPPIS</w:t>
      </w:r>
      <w:r w:rsidR="00BB135F" w:rsidRPr="004820DA">
        <w:rPr>
          <w:rFonts w:ascii="Times New Roman" w:hAnsi="Times New Roman" w:cs="Times New Roman"/>
          <w:sz w:val="24"/>
          <w:szCs w:val="24"/>
        </w:rPr>
        <w:t xml:space="preserve"> turi būti suderinama su EU-Alert funkcionalumu ir operatorių tinklų sąsajomis.</w:t>
      </w:r>
    </w:p>
    <w:p w14:paraId="3F0E0A78" w14:textId="068F1AD0" w:rsidR="00EF11C8" w:rsidRPr="004820DA" w:rsidRDefault="00EF11C8" w:rsidP="00877A8A">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6.1.4. DPPIS turi leisti pasirinkti perspėjimo teritoriją pagal administracinius teritorinius vienetus, pažymėtą teritoriją žemėlapyje arba iš anksto išsaugotas zonas.</w:t>
      </w:r>
    </w:p>
    <w:p w14:paraId="111C0F56" w14:textId="6F4767AD" w:rsidR="006E443E" w:rsidRPr="004820DA" w:rsidRDefault="006E443E"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6.1.5. DPPIS turi sudaryti galimybę rengti, redaguoti, saugoti, peržiūrėti ir siųsti perspėjimo pranešimų tekstus keliomis kalbomis. DPPIS turi palaikyti perspėjimo pranešimų tekstus ne mažiau kaip lietuvių ir anglų kalbomis, taip pat turi sudaryti galimybę konfigūruoti ir naudoti kitas Europos Sąjungos</w:t>
      </w:r>
      <w:r w:rsidR="00D618BD" w:rsidRPr="004820DA">
        <w:rPr>
          <w:rFonts w:ascii="Times New Roman" w:hAnsi="Times New Roman" w:cs="Times New Roman"/>
          <w:sz w:val="24"/>
          <w:szCs w:val="24"/>
        </w:rPr>
        <w:t xml:space="preserve"> (kaip min. lenkų - PL, latvių - LV, vokiečių - DE, prancūzų - FR, ispanų - ES) </w:t>
      </w:r>
      <w:r w:rsidRPr="004820DA">
        <w:rPr>
          <w:rFonts w:ascii="Times New Roman" w:hAnsi="Times New Roman" w:cs="Times New Roman"/>
          <w:sz w:val="24"/>
          <w:szCs w:val="24"/>
        </w:rPr>
        <w:t>oficialiąsias kalbas.</w:t>
      </w:r>
      <w:r w:rsidR="00D618BD" w:rsidRPr="004820DA">
        <w:rPr>
          <w:rFonts w:ascii="Times New Roman" w:hAnsi="Times New Roman" w:cs="Times New Roman"/>
          <w:sz w:val="24"/>
          <w:szCs w:val="24"/>
        </w:rPr>
        <w:t xml:space="preserve"> Taip pat turi būt palaikoma rusų – RU kalba.</w:t>
      </w:r>
    </w:p>
    <w:p w14:paraId="14A50626" w14:textId="0BFD48BE" w:rsidR="006E443E" w:rsidRPr="004820DA" w:rsidRDefault="006E443E"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6.1.6. DPPIS turi sudaryti galimybę tam pačiam perspėjimo įvykiui parengti kelių kalbų pranešimo versijas, jas peržiūrėti, validuoti ir perduoti į pasirinktus perspėjimo kanalus, jeigu atitinkamas perspėjimo kanalas palaiko daugiakalbių pranešimų perdavimą. DPPIS turi užtikrinti lietuviškų ir kitų ES kalbų specialiųjų simbolių, diakritinių ženklų ir Unicode / UTF-8 simbolių koduotės palaikymą.</w:t>
      </w:r>
    </w:p>
    <w:p w14:paraId="2AC01BE5" w14:textId="422BAE7D" w:rsidR="008C679F" w:rsidRPr="004820DA" w:rsidRDefault="008C679F"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6.1.7. DPPIS Cell Broadcast / EU-Alert funkcionalumui įgyvendinti neturi būti naudojami, saugomi ar tvarkomi VJTRO abonentų numeriai (MSISDN). Cell Broadcast / EU-Alert pranešimai turi būti siunčiami teritoriniu principu, naudojant celių, celių grupių, geografinės teritorijos, administracinių vienetų ar kitų su VJTRO suderintų teritorinio adresavimo parametrų informaciją.</w:t>
      </w:r>
    </w:p>
    <w:p w14:paraId="1607AD25" w14:textId="77777777" w:rsidR="008C679F" w:rsidRPr="004820DA" w:rsidRDefault="008C679F" w:rsidP="008C679F">
      <w:pPr>
        <w:spacing w:after="0" w:line="276" w:lineRule="auto"/>
        <w:jc w:val="both"/>
        <w:rPr>
          <w:rFonts w:ascii="Times New Roman" w:hAnsi="Times New Roman" w:cs="Times New Roman"/>
          <w:sz w:val="24"/>
          <w:szCs w:val="24"/>
        </w:rPr>
      </w:pPr>
    </w:p>
    <w:p w14:paraId="60285A0B"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6.2. CBE funkcionalumas</w:t>
      </w:r>
    </w:p>
    <w:p w14:paraId="07134851" w14:textId="231C73B9"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lastRenderedPageBreak/>
        <w:t>6.2.1. CBE komponentas turi:</w:t>
      </w:r>
      <w:r w:rsidRPr="004820DA">
        <w:rPr>
          <w:rFonts w:ascii="Times New Roman" w:hAnsi="Times New Roman" w:cs="Times New Roman"/>
          <w:sz w:val="24"/>
          <w:szCs w:val="24"/>
        </w:rPr>
        <w:br/>
        <w:t>6.2.1.1.</w:t>
      </w:r>
      <w:r w:rsidR="005C522D" w:rsidRPr="004820DA">
        <w:rPr>
          <w:rFonts w:ascii="Times New Roman" w:hAnsi="Times New Roman" w:cs="Times New Roman"/>
          <w:sz w:val="24"/>
          <w:szCs w:val="24"/>
        </w:rPr>
        <w:t>priimti per DPPIS naudotojo sąsajos posistemį suformuotą ir patvirtintą Cell Broadcast / EU-Alert perspėjimo pranešimą bei jo siuntimo parametrus;</w:t>
      </w:r>
      <w:r w:rsidRPr="004820DA">
        <w:rPr>
          <w:rFonts w:ascii="Times New Roman" w:hAnsi="Times New Roman" w:cs="Times New Roman"/>
          <w:sz w:val="24"/>
          <w:szCs w:val="24"/>
        </w:rPr>
        <w:br/>
        <w:t>6.2.1.2. susieti pranešimą su geografinėmis zonomis;</w:t>
      </w:r>
      <w:r w:rsidRPr="004820DA">
        <w:rPr>
          <w:rFonts w:ascii="Times New Roman" w:hAnsi="Times New Roman" w:cs="Times New Roman"/>
          <w:sz w:val="24"/>
          <w:szCs w:val="24"/>
        </w:rPr>
        <w:br/>
        <w:t>6.2.1.3. apdoroti pranešimo siuntimo parametrus;</w:t>
      </w:r>
      <w:r w:rsidRPr="004820DA">
        <w:rPr>
          <w:rFonts w:ascii="Times New Roman" w:hAnsi="Times New Roman" w:cs="Times New Roman"/>
          <w:sz w:val="24"/>
          <w:szCs w:val="24"/>
        </w:rPr>
        <w:br/>
        <w:t>6.2.1.4. perduoti pranešimą CBC komponentui;</w:t>
      </w:r>
      <w:r w:rsidRPr="004820DA">
        <w:rPr>
          <w:rFonts w:ascii="Times New Roman" w:hAnsi="Times New Roman" w:cs="Times New Roman"/>
          <w:sz w:val="24"/>
          <w:szCs w:val="24"/>
        </w:rPr>
        <w:br/>
        <w:t>6.2.1.5. priimti iš CBC komponento informaciją apie siuntimo eigą ir rezultatą;</w:t>
      </w:r>
      <w:r w:rsidRPr="004820DA">
        <w:rPr>
          <w:rFonts w:ascii="Times New Roman" w:hAnsi="Times New Roman" w:cs="Times New Roman"/>
          <w:sz w:val="24"/>
          <w:szCs w:val="24"/>
        </w:rPr>
        <w:br/>
        <w:t>6.2.1.6. perduoti rezultatų informaciją į naudotojo sąsają.</w:t>
      </w:r>
    </w:p>
    <w:p w14:paraId="09CA099F"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6.3. CBC funkcionalumas</w:t>
      </w:r>
    </w:p>
    <w:p w14:paraId="26DFC319" w14:textId="1E2A8F05"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6.3.1. CBC komponentas turi</w:t>
      </w:r>
      <w:r w:rsidR="00040D6B" w:rsidRPr="004820DA">
        <w:rPr>
          <w:rFonts w:ascii="Times New Roman" w:hAnsi="Times New Roman" w:cs="Times New Roman"/>
          <w:sz w:val="24"/>
          <w:szCs w:val="24"/>
        </w:rPr>
        <w:t xml:space="preserve"> užtikrinti Cell Broadcast / EU-Alert pranešimų perdavimą į VJTRO tinklus pagal 3GPP / ETSI reikalavimus ir konkrečių VJTRO technines sąlygas</w:t>
      </w:r>
      <w:r w:rsidRPr="004820DA">
        <w:rPr>
          <w:rFonts w:ascii="Times New Roman" w:hAnsi="Times New Roman" w:cs="Times New Roman"/>
          <w:sz w:val="24"/>
          <w:szCs w:val="24"/>
        </w:rPr>
        <w:t>:</w:t>
      </w:r>
      <w:r w:rsidRPr="004820DA">
        <w:rPr>
          <w:rFonts w:ascii="Times New Roman" w:hAnsi="Times New Roman" w:cs="Times New Roman"/>
          <w:sz w:val="24"/>
          <w:szCs w:val="24"/>
        </w:rPr>
        <w:br/>
        <w:t>6.3.1.1. perduoti perspėjimo pranešimus į operatorių tinklus;</w:t>
      </w:r>
      <w:r w:rsidRPr="004820DA">
        <w:rPr>
          <w:rFonts w:ascii="Times New Roman" w:hAnsi="Times New Roman" w:cs="Times New Roman"/>
          <w:sz w:val="24"/>
          <w:szCs w:val="24"/>
        </w:rPr>
        <w:br/>
        <w:t>6.3.1.2. palaikyti sąsajas su operatorių tinklų elementais;</w:t>
      </w:r>
      <w:r w:rsidRPr="004820DA">
        <w:rPr>
          <w:rFonts w:ascii="Times New Roman" w:hAnsi="Times New Roman" w:cs="Times New Roman"/>
          <w:sz w:val="24"/>
          <w:szCs w:val="24"/>
        </w:rPr>
        <w:br/>
        <w:t>6.3.1.3. valdyti operatorių celių ir celių grupių informaciją;</w:t>
      </w:r>
      <w:r w:rsidRPr="004820DA">
        <w:rPr>
          <w:rFonts w:ascii="Times New Roman" w:hAnsi="Times New Roman" w:cs="Times New Roman"/>
          <w:sz w:val="24"/>
          <w:szCs w:val="24"/>
        </w:rPr>
        <w:br/>
        <w:t>6.3.1.4. gauti techninę ir rezultatų informaciją apie pranešimų transliavimą;</w:t>
      </w:r>
      <w:r w:rsidRPr="004820DA">
        <w:rPr>
          <w:rFonts w:ascii="Times New Roman" w:hAnsi="Times New Roman" w:cs="Times New Roman"/>
          <w:sz w:val="24"/>
          <w:szCs w:val="24"/>
        </w:rPr>
        <w:br/>
        <w:t>6.3.1.5. užtikrinti perspėjimo pranešimų siuntimą ne tik per CBE, bet, jei reikia architektūriškai, ir tiesioginiu CBC valdymo režimu.</w:t>
      </w:r>
    </w:p>
    <w:p w14:paraId="58D46B7E" w14:textId="1483E723" w:rsidR="005C522D" w:rsidRPr="004820DA" w:rsidRDefault="005C522D"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w:t>
      </w:r>
      <w:r w:rsidR="00040D6B" w:rsidRPr="004820DA">
        <w:rPr>
          <w:rFonts w:ascii="Times New Roman" w:hAnsi="Times New Roman" w:cs="Times New Roman"/>
          <w:sz w:val="24"/>
          <w:szCs w:val="24"/>
        </w:rPr>
        <w:t>.</w:t>
      </w:r>
      <w:r w:rsidRPr="004820DA">
        <w:rPr>
          <w:rFonts w:ascii="Times New Roman" w:hAnsi="Times New Roman" w:cs="Times New Roman"/>
          <w:sz w:val="24"/>
          <w:szCs w:val="24"/>
        </w:rPr>
        <w:t>3.</w:t>
      </w:r>
      <w:r w:rsidR="00040D6B" w:rsidRPr="004820DA">
        <w:rPr>
          <w:rFonts w:ascii="Times New Roman" w:hAnsi="Times New Roman" w:cs="Times New Roman"/>
          <w:sz w:val="24"/>
          <w:szCs w:val="24"/>
        </w:rPr>
        <w:t xml:space="preserve">2. </w:t>
      </w:r>
      <w:r w:rsidRPr="004820DA">
        <w:rPr>
          <w:rFonts w:ascii="Times New Roman" w:hAnsi="Times New Roman" w:cs="Times New Roman"/>
          <w:sz w:val="24"/>
          <w:szCs w:val="24"/>
        </w:rPr>
        <w:t>CBC gali būti realizuojamas kaip centralizuotas CBC sprendimas, atskiros CBC instancijos, dedikuoti CBC komponentai arba kitas lygiavertis architektūrinis sprendimas, jeigu jis užtikrina visų techninėje specifikacijoje nustatytų funkcinių, saugumo, patikimumo, veiklos tęstinumo, audito ir integracinių reikalavimų įgyvendinimą.</w:t>
      </w:r>
    </w:p>
    <w:p w14:paraId="16C1E64E" w14:textId="6A6F235B" w:rsidR="005C522D" w:rsidRPr="004820DA" w:rsidRDefault="00040D6B"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 xml:space="preserve">6.3.3. </w:t>
      </w:r>
      <w:r w:rsidR="005C522D" w:rsidRPr="004820DA">
        <w:rPr>
          <w:rFonts w:ascii="Times New Roman" w:hAnsi="Times New Roman" w:cs="Times New Roman"/>
          <w:sz w:val="24"/>
          <w:szCs w:val="24"/>
        </w:rPr>
        <w:t>Jeigu naudojamas centralizuotas CBC sprendimas, jis turi užtikrinti:</w:t>
      </w:r>
    </w:p>
    <w:p w14:paraId="27AD05BF" w14:textId="7DC614EA" w:rsidR="005C522D" w:rsidRPr="004820DA" w:rsidRDefault="00040D6B"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6.3.3.</w:t>
      </w:r>
      <w:r w:rsidR="005C522D" w:rsidRPr="004820DA">
        <w:rPr>
          <w:rFonts w:ascii="Times New Roman" w:hAnsi="Times New Roman" w:cs="Times New Roman"/>
          <w:sz w:val="24"/>
          <w:szCs w:val="24"/>
        </w:rPr>
        <w:t>1. atskirą loginį pranešimų maršrutizavimą kiekvienam VJTRO;</w:t>
      </w:r>
    </w:p>
    <w:p w14:paraId="33C227D6" w14:textId="5E2EE74D" w:rsidR="005C522D" w:rsidRPr="004820DA" w:rsidRDefault="00040D6B"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6.3.3.</w:t>
      </w:r>
      <w:r w:rsidR="005C522D" w:rsidRPr="004820DA">
        <w:rPr>
          <w:rFonts w:ascii="Times New Roman" w:hAnsi="Times New Roman" w:cs="Times New Roman"/>
          <w:sz w:val="24"/>
          <w:szCs w:val="24"/>
        </w:rPr>
        <w:t>2. atskiras saugias sąsajas su kiekvieno VJTRO tinklu;</w:t>
      </w:r>
    </w:p>
    <w:p w14:paraId="3A7F001A" w14:textId="538CBFFF" w:rsidR="005C522D" w:rsidRPr="004820DA" w:rsidRDefault="00040D6B"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6.3.3.</w:t>
      </w:r>
      <w:r w:rsidR="005C522D" w:rsidRPr="004820DA">
        <w:rPr>
          <w:rFonts w:ascii="Times New Roman" w:hAnsi="Times New Roman" w:cs="Times New Roman"/>
          <w:sz w:val="24"/>
          <w:szCs w:val="24"/>
        </w:rPr>
        <w:t>3. kiekvieno VJTRO sąsajų ir techninių parametrų konfigūravimą;</w:t>
      </w:r>
    </w:p>
    <w:p w14:paraId="3533CA99" w14:textId="30C0DF6A" w:rsidR="005C522D" w:rsidRPr="004820DA" w:rsidRDefault="00040D6B"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6.3.3.</w:t>
      </w:r>
      <w:r w:rsidR="005C522D" w:rsidRPr="004820DA">
        <w:rPr>
          <w:rFonts w:ascii="Times New Roman" w:hAnsi="Times New Roman" w:cs="Times New Roman"/>
          <w:sz w:val="24"/>
          <w:szCs w:val="24"/>
        </w:rPr>
        <w:t>4. kiekvienam VJTRO perduotų pranešimų būsenų, klaidų ir rezultatų registravimą;</w:t>
      </w:r>
    </w:p>
    <w:p w14:paraId="1EF031AA" w14:textId="7CBEF80C" w:rsidR="005C522D" w:rsidRPr="004820DA" w:rsidRDefault="00040D6B"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6.3.3.</w:t>
      </w:r>
      <w:r w:rsidR="005C522D" w:rsidRPr="004820DA">
        <w:rPr>
          <w:rFonts w:ascii="Times New Roman" w:hAnsi="Times New Roman" w:cs="Times New Roman"/>
          <w:sz w:val="24"/>
          <w:szCs w:val="24"/>
        </w:rPr>
        <w:t>5. galimybę atskirai stebėti ir audituoti pranešimų perdavimą kiekvienam VJTRO;</w:t>
      </w:r>
    </w:p>
    <w:p w14:paraId="7FAE17AD" w14:textId="5A0A793A" w:rsidR="005C522D" w:rsidRPr="004820DA" w:rsidRDefault="00040D6B"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6.3.3.</w:t>
      </w:r>
      <w:r w:rsidR="005C522D" w:rsidRPr="004820DA">
        <w:rPr>
          <w:rFonts w:ascii="Times New Roman" w:hAnsi="Times New Roman" w:cs="Times New Roman"/>
          <w:sz w:val="24"/>
          <w:szCs w:val="24"/>
        </w:rPr>
        <w:t>6. gedimų izoliavimą taip, kad vieno VJTRO sąsajos sutrikimas neturėtų įtakos pranešimų perdavimui kitiems VJTRO;</w:t>
      </w:r>
    </w:p>
    <w:p w14:paraId="54CF4EA5" w14:textId="3CD3FE8E" w:rsidR="005C522D" w:rsidRPr="004820DA" w:rsidRDefault="00040D6B"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6.3.3.</w:t>
      </w:r>
      <w:r w:rsidR="005C522D" w:rsidRPr="004820DA">
        <w:rPr>
          <w:rFonts w:ascii="Times New Roman" w:hAnsi="Times New Roman" w:cs="Times New Roman"/>
          <w:sz w:val="24"/>
          <w:szCs w:val="24"/>
        </w:rPr>
        <w:t>7. saugų autentifikavimą, autorizavimą, šifruotą ryšį ir veiksmų žurnalizavimą;</w:t>
      </w:r>
    </w:p>
    <w:p w14:paraId="3008E117" w14:textId="691FCA26" w:rsidR="005C522D" w:rsidRPr="004820DA" w:rsidRDefault="00040D6B"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6.3.3.</w:t>
      </w:r>
      <w:r w:rsidR="005C522D" w:rsidRPr="004820DA">
        <w:rPr>
          <w:rFonts w:ascii="Times New Roman" w:hAnsi="Times New Roman" w:cs="Times New Roman"/>
          <w:sz w:val="24"/>
          <w:szCs w:val="24"/>
        </w:rPr>
        <w:t>8. aukšto prieinamumo ir rezervavimo priemones pagal DPPIS veiklos tęstinumo reikalavimus.</w:t>
      </w:r>
    </w:p>
    <w:p w14:paraId="2A2A47B3" w14:textId="0B198706" w:rsidR="005C522D" w:rsidRPr="004820DA" w:rsidRDefault="00040D6B"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6.3.4. </w:t>
      </w:r>
      <w:r w:rsidR="005C522D" w:rsidRPr="004820DA">
        <w:rPr>
          <w:rFonts w:ascii="Times New Roman" w:hAnsi="Times New Roman" w:cs="Times New Roman"/>
          <w:sz w:val="24"/>
          <w:szCs w:val="24"/>
        </w:rPr>
        <w:t>Tiekėjas techniniame pasiūlyme turi aprašyti siūlomą CBC realizavimo architektūrą, nurodydamas, ar CBC bus centralizuotas, dedikuotas kiekvienam VJTRO, realizuojamas kaip kelios instancijos, ar taikomas kitas sprendimas, taip pat pagrįsti, kaip bus užtikrintas suderinamumas su visais VJTRO.</w:t>
      </w:r>
    </w:p>
    <w:p w14:paraId="3159871C" w14:textId="26118F3A" w:rsidR="008C679F" w:rsidRPr="004820DA" w:rsidRDefault="008C679F"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6.3.5. CBC funkcionalumas turi užtikrinti pranešimų perdavimą į VJTRO tinklus pagal teritorinio adresavimo parametrus. CBC / DPPIS neturi reikalauti iš VJTRO abonentų MSISDN sąrašų Cell Broadcast / EU-Alert pranešimų siuntimui.</w:t>
      </w:r>
    </w:p>
    <w:p w14:paraId="192BB4A5" w14:textId="77777777" w:rsidR="00040D6B" w:rsidRPr="004820DA" w:rsidRDefault="00040D6B" w:rsidP="00877A8A">
      <w:pPr>
        <w:spacing w:after="0" w:line="240" w:lineRule="auto"/>
        <w:rPr>
          <w:rFonts w:ascii="Times New Roman" w:hAnsi="Times New Roman" w:cs="Times New Roman"/>
          <w:sz w:val="24"/>
          <w:szCs w:val="24"/>
        </w:rPr>
      </w:pPr>
    </w:p>
    <w:p w14:paraId="714C619B" w14:textId="77777777" w:rsidR="006619E4" w:rsidRPr="004820DA" w:rsidRDefault="006619E4" w:rsidP="00877A8A">
      <w:pPr>
        <w:spacing w:line="240"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6.4. Geografinis adresavimas</w:t>
      </w:r>
    </w:p>
    <w:p w14:paraId="676ACC90" w14:textId="2A58209C" w:rsidR="009D2279" w:rsidRPr="004820DA" w:rsidRDefault="006619E4"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 xml:space="preserve">6.4.1. </w:t>
      </w:r>
      <w:r w:rsidR="00EF11C8"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leisti pasirinkti perspėjimo teritoriją ne mažiau kaip šiais būdais:</w:t>
      </w:r>
      <w:r w:rsidRPr="004820DA">
        <w:rPr>
          <w:rFonts w:ascii="Times New Roman" w:hAnsi="Times New Roman" w:cs="Times New Roman"/>
          <w:sz w:val="24"/>
          <w:szCs w:val="24"/>
        </w:rPr>
        <w:br/>
        <w:t>6.4.1.</w:t>
      </w:r>
      <w:r w:rsidR="009D2279" w:rsidRPr="004820DA">
        <w:rPr>
          <w:rFonts w:ascii="Times New Roman" w:hAnsi="Times New Roman" w:cs="Times New Roman"/>
          <w:sz w:val="24"/>
          <w:szCs w:val="24"/>
        </w:rPr>
        <w:t>1</w:t>
      </w:r>
      <w:r w:rsidRPr="004820DA">
        <w:rPr>
          <w:rFonts w:ascii="Times New Roman" w:hAnsi="Times New Roman" w:cs="Times New Roman"/>
          <w:sz w:val="24"/>
          <w:szCs w:val="24"/>
        </w:rPr>
        <w:t>. pagal administracinius vienetus;</w:t>
      </w:r>
      <w:r w:rsidRPr="004820DA">
        <w:rPr>
          <w:rFonts w:ascii="Times New Roman" w:hAnsi="Times New Roman" w:cs="Times New Roman"/>
          <w:sz w:val="24"/>
          <w:szCs w:val="24"/>
        </w:rPr>
        <w:br/>
        <w:t>6.4.1.</w:t>
      </w:r>
      <w:r w:rsidR="009D2279" w:rsidRPr="004820DA">
        <w:rPr>
          <w:rFonts w:ascii="Times New Roman" w:hAnsi="Times New Roman" w:cs="Times New Roman"/>
          <w:sz w:val="24"/>
          <w:szCs w:val="24"/>
        </w:rPr>
        <w:t>2</w:t>
      </w:r>
      <w:r w:rsidRPr="004820DA">
        <w:rPr>
          <w:rFonts w:ascii="Times New Roman" w:hAnsi="Times New Roman" w:cs="Times New Roman"/>
          <w:sz w:val="24"/>
          <w:szCs w:val="24"/>
        </w:rPr>
        <w:t>. pagal naudotojo pažymėtą geografinę teritoriją žemėlapyje;</w:t>
      </w:r>
      <w:r w:rsidRPr="004820DA">
        <w:rPr>
          <w:rFonts w:ascii="Times New Roman" w:hAnsi="Times New Roman" w:cs="Times New Roman"/>
          <w:sz w:val="24"/>
          <w:szCs w:val="24"/>
        </w:rPr>
        <w:br/>
        <w:t>6.4.1.</w:t>
      </w:r>
      <w:r w:rsidR="009D2279" w:rsidRPr="004820DA">
        <w:rPr>
          <w:rFonts w:ascii="Times New Roman" w:hAnsi="Times New Roman" w:cs="Times New Roman"/>
          <w:sz w:val="24"/>
          <w:szCs w:val="24"/>
        </w:rPr>
        <w:t>3</w:t>
      </w:r>
      <w:r w:rsidRPr="004820DA">
        <w:rPr>
          <w:rFonts w:ascii="Times New Roman" w:hAnsi="Times New Roman" w:cs="Times New Roman"/>
          <w:sz w:val="24"/>
          <w:szCs w:val="24"/>
        </w:rPr>
        <w:t>. pagal iš anksto išsaugotas zonas</w:t>
      </w:r>
      <w:r w:rsidR="00CA031B" w:rsidRPr="004820DA">
        <w:rPr>
          <w:rFonts w:ascii="Times New Roman" w:hAnsi="Times New Roman" w:cs="Times New Roman"/>
          <w:sz w:val="24"/>
          <w:szCs w:val="24"/>
        </w:rPr>
        <w:t>;</w:t>
      </w:r>
    </w:p>
    <w:p w14:paraId="1A497B1C" w14:textId="76B893DE" w:rsidR="006619E4" w:rsidRPr="004820DA" w:rsidRDefault="00CA031B" w:rsidP="00877A8A">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6.4.1.</w:t>
      </w:r>
      <w:r w:rsidR="009D2279" w:rsidRPr="004820DA">
        <w:rPr>
          <w:rFonts w:ascii="Times New Roman" w:hAnsi="Times New Roman" w:cs="Times New Roman"/>
          <w:sz w:val="24"/>
          <w:szCs w:val="24"/>
        </w:rPr>
        <w:t>4</w:t>
      </w:r>
      <w:r w:rsidRPr="004820DA">
        <w:rPr>
          <w:rFonts w:ascii="Times New Roman" w:hAnsi="Times New Roman" w:cs="Times New Roman"/>
          <w:sz w:val="24"/>
          <w:szCs w:val="24"/>
        </w:rPr>
        <w:t>. arba kitus su VJTRO suderintus teritorinio adresavimo parametrus.</w:t>
      </w:r>
    </w:p>
    <w:p w14:paraId="53601C12" w14:textId="77777777" w:rsidR="009D2279" w:rsidRPr="004820DA" w:rsidRDefault="009D2279" w:rsidP="00877A8A">
      <w:pPr>
        <w:spacing w:after="0" w:line="240" w:lineRule="auto"/>
        <w:rPr>
          <w:rFonts w:ascii="Times New Roman" w:hAnsi="Times New Roman" w:cs="Times New Roman"/>
          <w:sz w:val="24"/>
          <w:szCs w:val="24"/>
        </w:rPr>
      </w:pPr>
    </w:p>
    <w:p w14:paraId="1004A822" w14:textId="77777777"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 xml:space="preserve">6.4.2. </w:t>
      </w:r>
      <w:r w:rsidR="00EF11C8"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vizualiai atvaizduoti pasirinktą perspėjimo teritoriją skaitmeniniame žemėlapyje.</w:t>
      </w:r>
    </w:p>
    <w:p w14:paraId="1A0A14EF" w14:textId="4341E743" w:rsidR="00CA031B" w:rsidRPr="004820DA" w:rsidRDefault="00CA031B" w:rsidP="00877A8A">
      <w:pPr>
        <w:spacing w:after="240" w:line="240" w:lineRule="auto"/>
        <w:rPr>
          <w:rFonts w:ascii="Times New Roman" w:hAnsi="Times New Roman" w:cs="Times New Roman"/>
          <w:sz w:val="24"/>
          <w:szCs w:val="24"/>
        </w:rPr>
      </w:pPr>
      <w:r w:rsidRPr="004820DA">
        <w:rPr>
          <w:rFonts w:ascii="Times New Roman" w:hAnsi="Times New Roman" w:cs="Times New Roman"/>
          <w:sz w:val="24"/>
          <w:szCs w:val="24"/>
        </w:rPr>
        <w:lastRenderedPageBreak/>
        <w:t>6.4.3. Cell Broadcast / EU-Alert pranešimų atveju DPPIS / CBC turi perduoti pranešimus į VJTRO tinklus pagal teritorinio adresavimo parametrus, nenaudojant ir netvarkant abonentų numerių (MSISDN).</w:t>
      </w:r>
    </w:p>
    <w:p w14:paraId="2BA37E3F" w14:textId="0AEE2674" w:rsidR="00CA031B" w:rsidRPr="004820DA" w:rsidRDefault="00CA031B" w:rsidP="00877A8A">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6.4.4. SMS arba LB-SMS</w:t>
      </w:r>
      <w:r w:rsidR="00F972EB" w:rsidRPr="004820DA">
        <w:rPr>
          <w:rFonts w:ascii="Times New Roman" w:hAnsi="Times New Roman" w:cs="Times New Roman"/>
          <w:sz w:val="24"/>
          <w:szCs w:val="24"/>
        </w:rPr>
        <w:t xml:space="preserve"> (jei įsigyjama)</w:t>
      </w:r>
      <w:r w:rsidRPr="004820DA">
        <w:rPr>
          <w:rFonts w:ascii="Times New Roman" w:hAnsi="Times New Roman" w:cs="Times New Roman"/>
          <w:sz w:val="24"/>
          <w:szCs w:val="24"/>
        </w:rPr>
        <w:t xml:space="preserve"> pranešimų atveju, abonentų, esančių pasirinktoje teritorijoje, nustatymas pagal 2G, 4G, 5G ar kitų tinklų duomenis turi būti atliekamas VJTRO infrastruktūroje pagal konkretaus VJTRO technines galimybes. Tiekėjas kartu su Perkančiąja organizacija ir VJTRO projekto vykdymo metu turi suderinti konkrečias technines sąsajas, duomenų mainų formatą, teritorinio adresavimo parametrus, rezultatų pateikimo būdą ir atsakomybių ribas.</w:t>
      </w:r>
    </w:p>
    <w:p w14:paraId="2328D26E" w14:textId="77777777" w:rsidR="00CA031B" w:rsidRPr="004820DA" w:rsidRDefault="00CA031B" w:rsidP="00877A8A">
      <w:pPr>
        <w:spacing w:after="0" w:line="240" w:lineRule="auto"/>
        <w:rPr>
          <w:rFonts w:ascii="Times New Roman" w:hAnsi="Times New Roman" w:cs="Times New Roman"/>
          <w:sz w:val="24"/>
          <w:szCs w:val="24"/>
        </w:rPr>
      </w:pPr>
    </w:p>
    <w:p w14:paraId="1DB2D45B" w14:textId="77777777" w:rsidR="006619E4" w:rsidRPr="004820DA" w:rsidRDefault="006619E4" w:rsidP="00877A8A">
      <w:pPr>
        <w:spacing w:line="240"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6.5. Pranešimų valdymas</w:t>
      </w:r>
    </w:p>
    <w:p w14:paraId="70895CC8" w14:textId="77777777"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 xml:space="preserve">6.5.1. </w:t>
      </w:r>
      <w:r w:rsidR="00EF11C8"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leisti:</w:t>
      </w:r>
      <w:r w:rsidRPr="004820DA">
        <w:rPr>
          <w:rFonts w:ascii="Times New Roman" w:hAnsi="Times New Roman" w:cs="Times New Roman"/>
          <w:sz w:val="24"/>
          <w:szCs w:val="24"/>
        </w:rPr>
        <w:br/>
        <w:t>6.5.1.1. kurti naujus CB perspėjimo pranešimus;</w:t>
      </w:r>
      <w:r w:rsidRPr="004820DA">
        <w:rPr>
          <w:rFonts w:ascii="Times New Roman" w:hAnsi="Times New Roman" w:cs="Times New Roman"/>
          <w:sz w:val="24"/>
          <w:szCs w:val="24"/>
        </w:rPr>
        <w:br/>
        <w:t>6.5.1.2. naudoti iš anksto parengtus pranešimų šablonus;</w:t>
      </w:r>
      <w:r w:rsidRPr="004820DA">
        <w:rPr>
          <w:rFonts w:ascii="Times New Roman" w:hAnsi="Times New Roman" w:cs="Times New Roman"/>
          <w:sz w:val="24"/>
          <w:szCs w:val="24"/>
        </w:rPr>
        <w:br/>
        <w:t>6.5.1.3. redaguoti pranešimo tekstą prieš siuntimą;</w:t>
      </w:r>
      <w:r w:rsidRPr="004820DA">
        <w:rPr>
          <w:rFonts w:ascii="Times New Roman" w:hAnsi="Times New Roman" w:cs="Times New Roman"/>
          <w:sz w:val="24"/>
          <w:szCs w:val="24"/>
        </w:rPr>
        <w:br/>
        <w:t>6.5.1.4. nustatyti perspėjimo pradžios ir pabaigos laiką;</w:t>
      </w:r>
      <w:r w:rsidRPr="004820DA">
        <w:rPr>
          <w:rFonts w:ascii="Times New Roman" w:hAnsi="Times New Roman" w:cs="Times New Roman"/>
          <w:sz w:val="24"/>
          <w:szCs w:val="24"/>
        </w:rPr>
        <w:br/>
        <w:t>6.5.1.5. matyti realiuoju laiku transliuojamų pranešimų sąrašą;</w:t>
      </w:r>
      <w:r w:rsidRPr="004820DA">
        <w:rPr>
          <w:rFonts w:ascii="Times New Roman" w:hAnsi="Times New Roman" w:cs="Times New Roman"/>
          <w:sz w:val="24"/>
          <w:szCs w:val="24"/>
        </w:rPr>
        <w:br/>
        <w:t>6.5.1.6. matyti parengtų transliuoti pranešimų sąrašą;</w:t>
      </w:r>
      <w:r w:rsidRPr="004820DA">
        <w:rPr>
          <w:rFonts w:ascii="Times New Roman" w:hAnsi="Times New Roman" w:cs="Times New Roman"/>
          <w:sz w:val="24"/>
          <w:szCs w:val="24"/>
        </w:rPr>
        <w:br/>
        <w:t>6.5.1.7. matyti baigtų transliuoti pranešimų sąrašą;</w:t>
      </w:r>
      <w:r w:rsidRPr="004820DA">
        <w:rPr>
          <w:rFonts w:ascii="Times New Roman" w:hAnsi="Times New Roman" w:cs="Times New Roman"/>
          <w:sz w:val="24"/>
          <w:szCs w:val="24"/>
        </w:rPr>
        <w:br/>
        <w:t>6.5.1.8. matyti sėkmingo ar nesėkmingo siuntimo informaciją.</w:t>
      </w:r>
    </w:p>
    <w:p w14:paraId="60B9478F" w14:textId="77777777" w:rsidR="006619E4" w:rsidRPr="004820DA" w:rsidRDefault="006619E4" w:rsidP="00877A8A">
      <w:pPr>
        <w:spacing w:line="240"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6.6. Našumo reikalavimai</w:t>
      </w:r>
    </w:p>
    <w:p w14:paraId="7DA31A9C" w14:textId="33059476" w:rsidR="005557CF" w:rsidRPr="004820DA" w:rsidRDefault="005557CF"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6.6.1. DPPIS turi užtikrinti, kad Cell Broadcast / EU-Alert pranešimo perdavimas iš DPPIS / CBC į VJTRO integracinę sąsają būtų inicijuotas ne vėliau kaip per 60 sekundžių nuo momento, kai naudotojas sistemoje patvirtina perspėjimo siuntimą, jeigu VJTRO integracinė sąsaja tuo metu yra pasiekiama ir veikia pagal suderintas technines sąlygas. Faktinis pranešimo transliavimas mobiliojo ryšio tinkle priklauso nuo VJTRO tinklo techninių galimybių ir nėra vien DPPIS tiekėjo kontroliuojamas.</w:t>
      </w:r>
    </w:p>
    <w:p w14:paraId="45736E5C" w14:textId="77777777" w:rsidR="006619E4" w:rsidRPr="004820DA" w:rsidRDefault="006619E4"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 xml:space="preserve">6.6.2. </w:t>
      </w:r>
      <w:r w:rsidR="00EF11C8"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registruoti bent šiuos proceso duomenis:</w:t>
      </w:r>
      <w:r w:rsidRPr="004820DA">
        <w:rPr>
          <w:rFonts w:ascii="Times New Roman" w:hAnsi="Times New Roman" w:cs="Times New Roman"/>
          <w:sz w:val="24"/>
          <w:szCs w:val="24"/>
        </w:rPr>
        <w:br/>
        <w:t>6.6.2.1. perspėjimo sukūrimo laiką;</w:t>
      </w:r>
      <w:r w:rsidRPr="004820DA">
        <w:rPr>
          <w:rFonts w:ascii="Times New Roman" w:hAnsi="Times New Roman" w:cs="Times New Roman"/>
          <w:sz w:val="24"/>
          <w:szCs w:val="24"/>
        </w:rPr>
        <w:br/>
        <w:t>6.6.2.2. siuntimo inicijavimo laiką;</w:t>
      </w:r>
      <w:r w:rsidRPr="004820DA">
        <w:rPr>
          <w:rFonts w:ascii="Times New Roman" w:hAnsi="Times New Roman" w:cs="Times New Roman"/>
          <w:sz w:val="24"/>
          <w:szCs w:val="24"/>
        </w:rPr>
        <w:br/>
        <w:t>6.6.2.3. siuntimo pabaigos ar būsenos atnaujinimo laiką;</w:t>
      </w:r>
      <w:r w:rsidRPr="004820DA">
        <w:rPr>
          <w:rFonts w:ascii="Times New Roman" w:hAnsi="Times New Roman" w:cs="Times New Roman"/>
          <w:sz w:val="24"/>
          <w:szCs w:val="24"/>
        </w:rPr>
        <w:br/>
        <w:t>6.6.2.4. pasirinktą teritoriją;</w:t>
      </w:r>
      <w:r w:rsidRPr="004820DA">
        <w:rPr>
          <w:rFonts w:ascii="Times New Roman" w:hAnsi="Times New Roman" w:cs="Times New Roman"/>
          <w:sz w:val="24"/>
          <w:szCs w:val="24"/>
        </w:rPr>
        <w:br/>
        <w:t>6.6.2.5. siuntimo rezultatą.</w:t>
      </w:r>
    </w:p>
    <w:p w14:paraId="049BF8DF" w14:textId="27C672C1" w:rsidR="00984F11" w:rsidRPr="004820DA" w:rsidRDefault="00304B9C" w:rsidP="00877A8A">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6.7. </w:t>
      </w:r>
      <w:r w:rsidR="00984F11" w:rsidRPr="004820DA">
        <w:rPr>
          <w:rFonts w:ascii="Times New Roman" w:hAnsi="Times New Roman" w:cs="Times New Roman"/>
          <w:sz w:val="24"/>
          <w:szCs w:val="24"/>
        </w:rPr>
        <w:t>Cell Broadcast funkcionalumas turi būti įgyvendintas taip, kad būtų užtikrintas suderinamumas su Lietuvos viešųjų judriojo telefono ryšio operatorių naudojamais mobiliojo ryšio tinklais ir Cell Broadcast / Public Warning System (PWS) infrastruktūra.</w:t>
      </w:r>
    </w:p>
    <w:p w14:paraId="6EA732F7" w14:textId="77777777" w:rsidR="00984F11" w:rsidRPr="004820DA" w:rsidRDefault="00984F11" w:rsidP="00877A8A">
      <w:pPr>
        <w:spacing w:line="240" w:lineRule="auto"/>
        <w:rPr>
          <w:rFonts w:ascii="Times New Roman" w:hAnsi="Times New Roman" w:cs="Times New Roman"/>
          <w:sz w:val="24"/>
          <w:szCs w:val="24"/>
        </w:rPr>
      </w:pPr>
      <w:r w:rsidRPr="004820DA">
        <w:rPr>
          <w:rFonts w:ascii="Times New Roman" w:hAnsi="Times New Roman" w:cs="Times New Roman"/>
          <w:sz w:val="24"/>
          <w:szCs w:val="24"/>
        </w:rPr>
        <w:t>Projektuojant ir įgyvendinant Cell Broadcast funkcionalumą turi būti vadovaujamasi šiomis techninėmis specifikacijomis arba lygiaverčiais reikalavimais:</w:t>
      </w:r>
    </w:p>
    <w:p w14:paraId="345FD5DC" w14:textId="77777777" w:rsidR="00D93BCD" w:rsidRPr="004820DA" w:rsidRDefault="00D93BCD"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6.7.1. ETSI TS 122 268 (3GPP TS 22.268) – viešojo perspėjimo sistemos (Public Warning System, PWS) funkcinius reikalavimus;</w:t>
      </w:r>
    </w:p>
    <w:p w14:paraId="5B9C1FCD" w14:textId="77777777" w:rsidR="00D93BCD" w:rsidRPr="004820DA" w:rsidRDefault="00D93BCD"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6.7.2. ETSI TS 123 041 (3GPP TS 23.041) – Cell Broadcast paslaugos (Cell Broadcast Service, CBS) techninio įgyvendinimo reikalavimus;</w:t>
      </w:r>
    </w:p>
    <w:p w14:paraId="0F7CF53C" w14:textId="6B8B7CB4" w:rsidR="00D93BCD" w:rsidRPr="004820DA" w:rsidRDefault="00D93BCD"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6.7.3. ETSI TS 102 900 – Europos viešojo perspėjimo sistemos (EU-Alert), naudojančios Cell Broadcast paslaugą, reikalavimus;</w:t>
      </w:r>
    </w:p>
    <w:p w14:paraId="3AA2F54C" w14:textId="3BF0EA97" w:rsidR="00984F11" w:rsidRPr="004820DA" w:rsidRDefault="00026B5E"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6.7.4.</w:t>
      </w:r>
      <w:r w:rsidR="00C3269A" w:rsidRPr="004820DA">
        <w:rPr>
          <w:rFonts w:ascii="Times New Roman" w:hAnsi="Times New Roman" w:cs="Times New Roman"/>
          <w:sz w:val="24"/>
          <w:szCs w:val="24"/>
        </w:rPr>
        <w:t xml:space="preserve"> </w:t>
      </w:r>
      <w:r w:rsidR="00984F11" w:rsidRPr="004820DA">
        <w:rPr>
          <w:rFonts w:ascii="Times New Roman" w:hAnsi="Times New Roman" w:cs="Times New Roman"/>
          <w:sz w:val="24"/>
          <w:szCs w:val="24"/>
        </w:rPr>
        <w:t>kai pagal VJTRO tinklo architektūrą naudojama LTE / EPC Cell Broadcast sąsaja – ETSI TS 129 168 (3GPP TS 29.168);</w:t>
      </w:r>
    </w:p>
    <w:p w14:paraId="18A93A54" w14:textId="5EFB43D3" w:rsidR="00984F11" w:rsidRPr="004820DA" w:rsidRDefault="00026B5E"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lastRenderedPageBreak/>
        <w:t>6.7.5.</w:t>
      </w:r>
      <w:r w:rsidR="00C3269A" w:rsidRPr="004820DA">
        <w:rPr>
          <w:rFonts w:ascii="Times New Roman" w:hAnsi="Times New Roman" w:cs="Times New Roman"/>
          <w:sz w:val="24"/>
          <w:szCs w:val="24"/>
        </w:rPr>
        <w:t xml:space="preserve"> </w:t>
      </w:r>
      <w:r w:rsidR="00984F11" w:rsidRPr="004820DA">
        <w:rPr>
          <w:rFonts w:ascii="Times New Roman" w:hAnsi="Times New Roman" w:cs="Times New Roman"/>
          <w:sz w:val="24"/>
          <w:szCs w:val="24"/>
        </w:rPr>
        <w:t>kai pagal VJTRO tinklo architektūrą naudojama 5G Core Cell Broadcast funkcija ir CBCF sąveika su AMF – ETSI TS 129 518 (3GPP TS 29.518).</w:t>
      </w:r>
    </w:p>
    <w:p w14:paraId="4B7DBC2E" w14:textId="77777777" w:rsidR="00984F11" w:rsidRPr="004820DA" w:rsidRDefault="00984F11"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Konkrečios integracijoms taikomos techninių specifikacijų versijos turi būti suderinamos su atitinkamo VJTRO naudojama tinklo architektūra ir integracinių sąsajų versijomis.</w:t>
      </w:r>
    </w:p>
    <w:p w14:paraId="27BFBC88" w14:textId="13C429BE" w:rsidR="00871F40" w:rsidRPr="004820DA" w:rsidRDefault="00871F40" w:rsidP="00871F40">
      <w:pPr>
        <w:spacing w:after="0" w:line="276"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6.8. Lietuvos nacionalinio EU-Alert profilio parengimas ir suderinimas</w:t>
      </w:r>
    </w:p>
    <w:p w14:paraId="01B07DBC" w14:textId="77777777" w:rsidR="00871F40" w:rsidRPr="004820DA" w:rsidRDefault="00871F40" w:rsidP="00871F40">
      <w:pPr>
        <w:spacing w:after="0" w:line="276" w:lineRule="auto"/>
        <w:jc w:val="both"/>
        <w:rPr>
          <w:rFonts w:ascii="Times New Roman" w:hAnsi="Times New Roman" w:cs="Times New Roman"/>
          <w:sz w:val="24"/>
          <w:szCs w:val="24"/>
        </w:rPr>
      </w:pPr>
    </w:p>
    <w:p w14:paraId="6AD43DFB" w14:textId="45696956" w:rsidR="00871F40" w:rsidRPr="004820DA" w:rsidRDefault="00871F40"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6.8.1. Tiekėjas projekto vykdymo metu turi parengti Lietuvos nacionalinio EU-Alert profilio parametrų techninio aprašo projektą, vadovaudamasis aktualiais 3GPP / ETSI standartais, įskaitant ETSI TS 102 900, 3GPP TS 23.041 / ETSI TS 123 041, 3GPP TS 22.268 / ETSI TS 122 268 ir kitus taikomus Cell Broadcast / Public Warning System standartus.</w:t>
      </w:r>
    </w:p>
    <w:p w14:paraId="6B5AB839" w14:textId="77777777" w:rsidR="00871F40" w:rsidRPr="004820DA" w:rsidRDefault="00871F40" w:rsidP="00E10325">
      <w:pPr>
        <w:spacing w:after="0" w:line="240" w:lineRule="auto"/>
        <w:jc w:val="both"/>
        <w:rPr>
          <w:rFonts w:ascii="Times New Roman" w:hAnsi="Times New Roman" w:cs="Times New Roman"/>
          <w:sz w:val="24"/>
          <w:szCs w:val="24"/>
        </w:rPr>
      </w:pPr>
    </w:p>
    <w:p w14:paraId="125A6529" w14:textId="357A05D0" w:rsidR="00871F40" w:rsidRPr="004820DA" w:rsidRDefault="00871F40"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6.8.2. Lietuvos nacionalinio EU-Alert profilio parametrų techniniame apraše turi būti nurodyta ne mažiau kaip: naudojami pranešimų tipai ir pavojaus lygiai, Message Identifier reikšmės, pranešimų kalbos, Data Coding Scheme / koduotės parametrai, pranešimo ilgio ir segmentavimo apribojimai, opt-out / opt-in taikymo principai, testinių pranešimų tipai, teritorinio adresavimo principai, pranešimų kartojimo ir galiojimo parametrai, atšaukimo / atnaujinimo principai, būsenų ir klaidų apdorojimas, audito ir saugumo reikalavimai.</w:t>
      </w:r>
    </w:p>
    <w:p w14:paraId="30E79283" w14:textId="77777777" w:rsidR="00871F40" w:rsidRPr="004820DA" w:rsidRDefault="00871F40" w:rsidP="00E10325">
      <w:pPr>
        <w:spacing w:after="0" w:line="240" w:lineRule="auto"/>
        <w:jc w:val="both"/>
        <w:rPr>
          <w:rFonts w:ascii="Times New Roman" w:hAnsi="Times New Roman" w:cs="Times New Roman"/>
          <w:sz w:val="24"/>
          <w:szCs w:val="24"/>
        </w:rPr>
      </w:pPr>
    </w:p>
    <w:p w14:paraId="3EEC8368" w14:textId="0496882E" w:rsidR="00871F40" w:rsidRPr="004820DA" w:rsidRDefault="00871F40"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6.8.3. Tiekėjas turi organizuoti profilio parametrų techninį suderinimą su Perkančiąja organizacija ir VJTRO. VJTRO dalyvavimas reikalingas siekiant įvertinti ir suderinti operatorių tinkluose palaikomus Message Identifier, Cell Broadcast / EU-Alert sąsajų parametrus, teritorinio adresavimo būdus, celių / celių grupių duomenis, technologijų palaikymą, testavimo scenarijus, būsenų ir klaidų grąžinimą bei kitus operatorių tinklų techninius apribojimus.</w:t>
      </w:r>
    </w:p>
    <w:p w14:paraId="127A0221" w14:textId="77777777" w:rsidR="00871F40" w:rsidRPr="004820DA" w:rsidRDefault="00871F40" w:rsidP="00E10325">
      <w:pPr>
        <w:spacing w:after="0" w:line="240" w:lineRule="auto"/>
        <w:jc w:val="both"/>
        <w:rPr>
          <w:rFonts w:ascii="Times New Roman" w:hAnsi="Times New Roman" w:cs="Times New Roman"/>
          <w:sz w:val="24"/>
          <w:szCs w:val="24"/>
        </w:rPr>
      </w:pPr>
    </w:p>
    <w:p w14:paraId="6DB05B31" w14:textId="4D6E7979" w:rsidR="00871F40" w:rsidRPr="004820DA" w:rsidRDefault="00871F40"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6.8.4. Galutinį Lietuvos nacionalinio EU-Alert profilio parametrų aprašą tvirtina Perkančioji organizacija. Tiekėjas nėra atsakingas už nacionalinių perspėjimo lygių, perspėjimo politikos, pranešimų tipų ar VJTRO tinklo techninių sąlygų nustatymą, tačiau yra atsakingas už patvirtinto profilio techninį įgyvendinimą, konfigūravimą, dokumentavimą, testavimą ir auditavimą DPPIS / CBC dalyje.</w:t>
      </w:r>
    </w:p>
    <w:p w14:paraId="21A75147" w14:textId="77777777" w:rsidR="00871F40" w:rsidRPr="004820DA" w:rsidRDefault="00871F40" w:rsidP="00E10325">
      <w:pPr>
        <w:spacing w:after="0" w:line="240" w:lineRule="auto"/>
        <w:jc w:val="both"/>
        <w:rPr>
          <w:rFonts w:ascii="Times New Roman" w:hAnsi="Times New Roman" w:cs="Times New Roman"/>
          <w:sz w:val="24"/>
          <w:szCs w:val="24"/>
        </w:rPr>
      </w:pPr>
    </w:p>
    <w:p w14:paraId="4C608083" w14:textId="551E33A8" w:rsidR="00871F40" w:rsidRPr="004820DA" w:rsidRDefault="00871F40"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6.8.5. DPPIS turi sudaryti galimybę administruoti, keisti ir testinėje / priėmimo aplinkoje patikrinti Lietuvos nacionalinio EU-Alert profilio konfigūraciją, įskaitant Message Identifier, pranešimų tipus, kalbas, prioritetus, galiojimo laikus, kartojimo parametrus ir kitus su Perkančiąja organizacija bei VJTRO suderintus parametrus. Visi profilio konfigūracijos pakeitimai turi būti žurnalizuojami ir audituojami.</w:t>
      </w:r>
    </w:p>
    <w:p w14:paraId="2CF4B7D3" w14:textId="77777777" w:rsidR="005A7005" w:rsidRPr="004820DA" w:rsidRDefault="005A7005" w:rsidP="00E10325">
      <w:pPr>
        <w:spacing w:after="0" w:line="240" w:lineRule="auto"/>
        <w:jc w:val="both"/>
        <w:rPr>
          <w:rFonts w:ascii="Times New Roman" w:hAnsi="Times New Roman" w:cs="Times New Roman"/>
          <w:sz w:val="24"/>
          <w:szCs w:val="24"/>
        </w:rPr>
      </w:pPr>
    </w:p>
    <w:p w14:paraId="14DBA0AE" w14:textId="15CDD45C" w:rsidR="005A7005" w:rsidRPr="004820DA" w:rsidRDefault="005A7005"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6.9. DPPIS turi tikrinti Cell Broadcast / EU-Alert pranešimo ilgį, simbolių koduotę, pranešimo puslapių skaičių ir kitus techninius parametrus pagal taikomus 3GPP / ETSI standartus ir VJTRO technines sąlygas. Vienas Cell Broadcast pranešimo puslapis turi būti laikomas 82 oktetų dydžio, o vienas Cell Broadcast pranešimas negali viršyti 15 puslapių, jeigu taikomi standartai arba VJTRO techninės sąlygos nenustato griežtesnių apribojimų.</w:t>
      </w:r>
    </w:p>
    <w:p w14:paraId="48AFE6E9" w14:textId="77777777" w:rsidR="005A7005" w:rsidRPr="004820DA" w:rsidRDefault="005A7005" w:rsidP="00E10325">
      <w:pPr>
        <w:spacing w:after="0" w:line="240" w:lineRule="auto"/>
        <w:jc w:val="both"/>
        <w:rPr>
          <w:rFonts w:ascii="Times New Roman" w:hAnsi="Times New Roman" w:cs="Times New Roman"/>
          <w:sz w:val="24"/>
          <w:szCs w:val="24"/>
        </w:rPr>
      </w:pPr>
    </w:p>
    <w:p w14:paraId="1F3A5F39" w14:textId="2AF18146" w:rsidR="005A7005" w:rsidRPr="004820DA" w:rsidRDefault="005A7005"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6.10. DPPIS naudotojo sąsajoje turi būti aiškiai rodoma, kokia koduotė taikoma kiekvienai pranešimo kalbinei versijai, kiek simbolių panaudota, kiek simbolių dar galima įvesti, kiek Cell Broadcast puslapių sudarys pranešimas ir ar pranešimas atitinka pasirinktam kanalui taikomus techninius apribojimus.</w:t>
      </w:r>
    </w:p>
    <w:p w14:paraId="1D63DABC" w14:textId="77777777" w:rsidR="005A7005" w:rsidRPr="004820DA" w:rsidRDefault="005A7005" w:rsidP="00E10325">
      <w:pPr>
        <w:spacing w:after="0" w:line="240" w:lineRule="auto"/>
        <w:jc w:val="both"/>
        <w:rPr>
          <w:rFonts w:ascii="Times New Roman" w:hAnsi="Times New Roman" w:cs="Times New Roman"/>
          <w:sz w:val="24"/>
          <w:szCs w:val="24"/>
        </w:rPr>
      </w:pPr>
    </w:p>
    <w:p w14:paraId="1ACB2DA6" w14:textId="375EA094" w:rsidR="005A7005" w:rsidRPr="004820DA" w:rsidRDefault="005A7005"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6.11. DPPIS turi palaikyti ne mažiau kaip GSM 7-bit default alphabet ir UCS-2 / Unicode koduotes tiek, kiek jos taikomos Cell Broadcast / EU-Alert pranešimams pagal 3GPP / ETSI standartus ir VJTRO technines sąlygas. Lietuvių kalbos pranešimai su lietuviškomis raidėmis turi būti </w:t>
      </w:r>
      <w:r w:rsidRPr="004820DA">
        <w:rPr>
          <w:rFonts w:ascii="Times New Roman" w:hAnsi="Times New Roman" w:cs="Times New Roman"/>
          <w:sz w:val="24"/>
          <w:szCs w:val="24"/>
        </w:rPr>
        <w:lastRenderedPageBreak/>
        <w:t>validuojami pagal UCS-2 / Unicode koduotės apribojimus, jeigu jų neįmanoma teisingai perduoti naudojant GSM 7-bit default alphabet.</w:t>
      </w:r>
    </w:p>
    <w:p w14:paraId="7FA2FA7D" w14:textId="77777777" w:rsidR="005A7005" w:rsidRPr="004820DA" w:rsidRDefault="005A7005" w:rsidP="00E10325">
      <w:pPr>
        <w:spacing w:after="0" w:line="240" w:lineRule="auto"/>
        <w:jc w:val="both"/>
        <w:rPr>
          <w:rFonts w:ascii="Times New Roman" w:hAnsi="Times New Roman" w:cs="Times New Roman"/>
          <w:sz w:val="24"/>
          <w:szCs w:val="24"/>
        </w:rPr>
      </w:pPr>
    </w:p>
    <w:p w14:paraId="15B66097" w14:textId="6BEE5F28" w:rsidR="005A7005" w:rsidRPr="004820DA" w:rsidRDefault="005A7005"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6.12. DPPIS turi neleisti išsiųsti Cell Broadcast / EU-Alert pranešimo, jeigu pasirinktos kalbos pranešimo tekstas, koduotė, puslapių skaičius, kalbos parametrai ar kiti techniniai duomenys neatitinka 3GPP / ETSI standartų, Lietuvos nacionalinio EU-Alert profilio arba su VJTRO suderintų techninių sąlygų.</w:t>
      </w:r>
    </w:p>
    <w:p w14:paraId="743B5D89" w14:textId="77777777" w:rsidR="005A7005" w:rsidRPr="004820DA" w:rsidRDefault="005A7005" w:rsidP="00E10325">
      <w:pPr>
        <w:spacing w:after="0" w:line="240" w:lineRule="auto"/>
        <w:jc w:val="both"/>
        <w:rPr>
          <w:rFonts w:ascii="Times New Roman" w:hAnsi="Times New Roman" w:cs="Times New Roman"/>
          <w:sz w:val="24"/>
          <w:szCs w:val="24"/>
        </w:rPr>
      </w:pPr>
    </w:p>
    <w:p w14:paraId="5653A86C" w14:textId="475B6C4E" w:rsidR="005A7005" w:rsidRPr="004820DA" w:rsidRDefault="005A7005"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6.13. DPPIS turi palaikyti Cell Broadcast / EU-Alert pranešimų rengimą ir siuntimą keliomis kalbinėmis versijomis. Kiekviena kalbinė versija turi būti formuojama, validuojama, koduojama ir perduodama kaip atskiras Cell Broadcast / EU-Alert pranešimas arba kaip atskira pranešimo versija pagal Lietuvos nacionaliniame EU-Alert profilyje, 3GPP / ETSI standartuose ir su VJTRO suderintose techninėse sąlygose nustatytus Message Identifier, Data Coding Scheme, kalbos indikatoriaus, pranešimo tipo, prioriteto, galiojimo laiko, kartojimo ir teritorinio adresavimo parametrus.</w:t>
      </w:r>
    </w:p>
    <w:p w14:paraId="62711AE3" w14:textId="77777777" w:rsidR="005A7005" w:rsidRPr="004820DA" w:rsidRDefault="005A7005" w:rsidP="00E10325">
      <w:pPr>
        <w:spacing w:after="0" w:line="240" w:lineRule="auto"/>
        <w:jc w:val="both"/>
        <w:rPr>
          <w:rFonts w:ascii="Times New Roman" w:hAnsi="Times New Roman" w:cs="Times New Roman"/>
          <w:sz w:val="24"/>
          <w:szCs w:val="24"/>
        </w:rPr>
      </w:pPr>
    </w:p>
    <w:p w14:paraId="282166A2" w14:textId="28C6ED15" w:rsidR="005A7005" w:rsidRPr="004820DA" w:rsidRDefault="005A7005"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6.14. DPPIS turi sudaryti galimybę tam pačiam perspėjimo įvykiui parengti kelias kalbines Cell Broadcast / EU-Alert pranešimo versijas, įskaitant ne mažiau kaip lietuvių ir anglų kalbas, ir kiekvienai kalbinei versijai atskirai tikrinti pranešimo ilgį, koduotę, puslapių skaičių, kalbos parametrus ir kitus techninius apribojimus.</w:t>
      </w:r>
    </w:p>
    <w:p w14:paraId="246B2B78" w14:textId="77777777" w:rsidR="005A7005" w:rsidRPr="004820DA" w:rsidRDefault="005A7005" w:rsidP="00E10325">
      <w:pPr>
        <w:spacing w:after="0" w:line="240" w:lineRule="auto"/>
        <w:jc w:val="both"/>
        <w:rPr>
          <w:rFonts w:ascii="Times New Roman" w:hAnsi="Times New Roman" w:cs="Times New Roman"/>
          <w:sz w:val="24"/>
          <w:szCs w:val="24"/>
        </w:rPr>
      </w:pPr>
    </w:p>
    <w:p w14:paraId="3863F9C5" w14:textId="0C8A097E" w:rsidR="005A7005" w:rsidRPr="004820DA" w:rsidRDefault="005A7005"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6.15. DPPIS / CBC turi užtikrinti, kad vietinės kalbos ir papildomų kalbų Cell Broadcast / EU-Alert pranešimai būtų perduodami pagal Lietuvos nacionaliniame EU-Alert profilyje ir su VJTRO suderintose techninėse sąlygose nustatytą Message Identifier ir Data Coding Scheme naudojimo tvarką. DPPIS neturi spręsti naudotojo telefono kalbos - pranešimų atvaizdavimas naudotojo įrenginyje priklauso nuo UE palaikomų EU-Alert funkcijų, Message Identifier, Data Coding Scheme kalbos indikatoriaus, naudotojo / įrenginio nustatymų ir VJTRO tinklo konfigūracijos.</w:t>
      </w:r>
    </w:p>
    <w:p w14:paraId="10EFF59E" w14:textId="77777777" w:rsidR="00871F40" w:rsidRPr="004820DA" w:rsidRDefault="00871F40" w:rsidP="00E10325">
      <w:pPr>
        <w:spacing w:after="0" w:line="240" w:lineRule="auto"/>
        <w:jc w:val="both"/>
        <w:rPr>
          <w:rFonts w:ascii="Times New Roman" w:hAnsi="Times New Roman" w:cs="Times New Roman"/>
          <w:sz w:val="24"/>
          <w:szCs w:val="24"/>
        </w:rPr>
      </w:pPr>
    </w:p>
    <w:p w14:paraId="631B19C4" w14:textId="5E969144" w:rsidR="005A7005" w:rsidRPr="004820DA" w:rsidRDefault="005A7005"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6.16. DPPIS turi palaikyti dvejetainio / 8-bit Cell Broadcast turinio siuntimą</w:t>
      </w:r>
      <w:r w:rsidR="00E46AD5" w:rsidRPr="004820DA">
        <w:rPr>
          <w:rFonts w:ascii="Times New Roman" w:hAnsi="Times New Roman" w:cs="Times New Roman"/>
          <w:sz w:val="24"/>
          <w:szCs w:val="24"/>
        </w:rPr>
        <w:t xml:space="preserve"> pagal</w:t>
      </w:r>
      <w:r w:rsidRPr="004820DA">
        <w:rPr>
          <w:rFonts w:ascii="Times New Roman" w:hAnsi="Times New Roman" w:cs="Times New Roman"/>
          <w:sz w:val="24"/>
          <w:szCs w:val="24"/>
        </w:rPr>
        <w:t xml:space="preserve"> taikomus 3GPP / ETSI standartus, Lietuvos nacionalinį EU-Alert profilį ir su VJTRO suderintas technines sąlygas.</w:t>
      </w:r>
    </w:p>
    <w:p w14:paraId="38537F8F" w14:textId="77777777" w:rsidR="005A7005" w:rsidRPr="004820DA" w:rsidRDefault="005A7005" w:rsidP="00E10325">
      <w:pPr>
        <w:spacing w:after="0" w:line="240" w:lineRule="auto"/>
        <w:jc w:val="both"/>
        <w:rPr>
          <w:rFonts w:ascii="Times New Roman" w:hAnsi="Times New Roman" w:cs="Times New Roman"/>
          <w:sz w:val="24"/>
          <w:szCs w:val="24"/>
        </w:rPr>
      </w:pPr>
    </w:p>
    <w:p w14:paraId="6467B442" w14:textId="6A114A6F"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w:t>
      </w:r>
      <w:r w:rsidR="00E46AD5" w:rsidRPr="004820DA">
        <w:rPr>
          <w:rFonts w:ascii="Times New Roman" w:hAnsi="Times New Roman" w:cs="Times New Roman"/>
          <w:sz w:val="24"/>
          <w:szCs w:val="24"/>
        </w:rPr>
        <w:t>17</w:t>
      </w:r>
      <w:r w:rsidRPr="004820DA">
        <w:rPr>
          <w:rFonts w:ascii="Times New Roman" w:hAnsi="Times New Roman" w:cs="Times New Roman"/>
          <w:sz w:val="24"/>
          <w:szCs w:val="24"/>
        </w:rPr>
        <w:t>. DPPIS turi palaikyti perspėjimo pranešimų rengimą, tvirtinimą, siuntimą ir kartotinį siuntimą nedelsiant arba suplanuotu laiku, nurodant siuntimo dažnį, intervalą, pradžios ir pabaigos laiką, jei tai leidžia konkretaus kanalo techninės galimybės.</w:t>
      </w:r>
    </w:p>
    <w:p w14:paraId="797B2556" w14:textId="47AC07CA"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w:t>
      </w:r>
      <w:r w:rsidR="00871F40" w:rsidRPr="004820DA">
        <w:rPr>
          <w:rFonts w:ascii="Times New Roman" w:hAnsi="Times New Roman" w:cs="Times New Roman"/>
          <w:sz w:val="24"/>
          <w:szCs w:val="24"/>
        </w:rPr>
        <w:t>1</w:t>
      </w:r>
      <w:r w:rsidR="00E46AD5" w:rsidRPr="004820DA">
        <w:rPr>
          <w:rFonts w:ascii="Times New Roman" w:hAnsi="Times New Roman" w:cs="Times New Roman"/>
          <w:sz w:val="24"/>
          <w:szCs w:val="24"/>
        </w:rPr>
        <w:t>8</w:t>
      </w:r>
      <w:r w:rsidRPr="004820DA">
        <w:rPr>
          <w:rFonts w:ascii="Times New Roman" w:hAnsi="Times New Roman" w:cs="Times New Roman"/>
          <w:sz w:val="24"/>
          <w:szCs w:val="24"/>
        </w:rPr>
        <w:t>. DPPIS turi palaikyti draudžiamų žodžių ar frazių sąrašą, kurio pagrindu būtų ribojamas neleistinų ar netinkamų formuluočių naudojimas perspėjimo pranešimų tekstuose.</w:t>
      </w:r>
    </w:p>
    <w:p w14:paraId="04543A86" w14:textId="0B6D631E"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6.1</w:t>
      </w:r>
      <w:r w:rsidR="00E46AD5" w:rsidRPr="004820DA">
        <w:rPr>
          <w:rFonts w:ascii="Times New Roman" w:hAnsi="Times New Roman" w:cs="Times New Roman"/>
          <w:sz w:val="24"/>
          <w:szCs w:val="24"/>
        </w:rPr>
        <w:t>9</w:t>
      </w:r>
      <w:r w:rsidRPr="004820DA">
        <w:rPr>
          <w:rFonts w:ascii="Times New Roman" w:hAnsi="Times New Roman" w:cs="Times New Roman"/>
          <w:sz w:val="24"/>
          <w:szCs w:val="24"/>
        </w:rPr>
        <w:t>. Jei pranešimo perdavimas į CBC ar operatoriaus tinklą nepavyksta, DPPIS turi registruoti klaidą, pateikti naudotojui aiškų pranešimą ir sudaryti galimybę pakartotinai inicijuoti siuntimą rankiniu arba automatiniu būdu pagal suderintą konfigūraciją.</w:t>
      </w:r>
    </w:p>
    <w:p w14:paraId="2E55D7E9" w14:textId="62582FD9"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w:t>
      </w:r>
      <w:r w:rsidR="00E46AD5" w:rsidRPr="004820DA">
        <w:rPr>
          <w:rFonts w:ascii="Times New Roman" w:hAnsi="Times New Roman" w:cs="Times New Roman"/>
          <w:sz w:val="24"/>
          <w:szCs w:val="24"/>
        </w:rPr>
        <w:t>20</w:t>
      </w:r>
      <w:r w:rsidRPr="004820DA">
        <w:rPr>
          <w:rFonts w:ascii="Times New Roman" w:hAnsi="Times New Roman" w:cs="Times New Roman"/>
          <w:sz w:val="24"/>
          <w:szCs w:val="24"/>
        </w:rPr>
        <w:t>. CBC komponentas turi gebėti konvertuoti DPPIS naudotojo pasirinktą perspėjimo teritoriją, įskaitant daugiakampius, celių sąrašus, celių grupes, bazinių stočių sąrašus ar visą tinklą, į konkrečių operatorių celių ir (ar) RAN įrenginių sąrašą pagal turimus mobiliojo ryšio bazinių stočių ir celių duomenis.</w:t>
      </w:r>
    </w:p>
    <w:p w14:paraId="2E48C616" w14:textId="2400B1E3"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w:t>
      </w:r>
      <w:r w:rsidR="00E46AD5" w:rsidRPr="004820DA">
        <w:rPr>
          <w:rFonts w:ascii="Times New Roman" w:hAnsi="Times New Roman" w:cs="Times New Roman"/>
          <w:sz w:val="24"/>
          <w:szCs w:val="24"/>
        </w:rPr>
        <w:t>21</w:t>
      </w:r>
      <w:r w:rsidRPr="004820DA">
        <w:rPr>
          <w:rFonts w:ascii="Times New Roman" w:hAnsi="Times New Roman" w:cs="Times New Roman"/>
          <w:sz w:val="24"/>
          <w:szCs w:val="24"/>
        </w:rPr>
        <w:t>. DPPIS turi palaikyti prioritetinių perspėjimo pranešimų apdorojimą taip, kad aukštesnio prioriteto pranešimai būtų perduodami pirmumo tvarka, o žemesnio prioriteto pranešimų vykdymas, jei būtina ir techniškai įmanoma, būtų pristabdomas ir vėliau atkuriamas.</w:t>
      </w:r>
    </w:p>
    <w:p w14:paraId="38E3F590" w14:textId="373E2CCC"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w:t>
      </w:r>
      <w:r w:rsidR="00E46AD5" w:rsidRPr="004820DA">
        <w:rPr>
          <w:rFonts w:ascii="Times New Roman" w:hAnsi="Times New Roman" w:cs="Times New Roman"/>
          <w:sz w:val="24"/>
          <w:szCs w:val="24"/>
        </w:rPr>
        <w:t>22</w:t>
      </w:r>
      <w:r w:rsidRPr="004820DA">
        <w:rPr>
          <w:rFonts w:ascii="Times New Roman" w:hAnsi="Times New Roman" w:cs="Times New Roman"/>
          <w:sz w:val="24"/>
          <w:szCs w:val="24"/>
        </w:rPr>
        <w:t>. CBC turi registruoti pranešimų būsenas ir jų pokyčius, įskaitant bent planuojama, pradedama, vykdoma, atšaukiama, baigta, praleista ar analogiškas būsenas, taip pat tinklo elementų būsenas, tokias kaip įjungta / išjungta, užrakinta / atrakinta ar kitos operatorių sąsajose taikomos būsenos.</w:t>
      </w:r>
    </w:p>
    <w:p w14:paraId="1C50584D" w14:textId="4EB95FED"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6.</w:t>
      </w:r>
      <w:r w:rsidR="00E46AD5" w:rsidRPr="004820DA">
        <w:rPr>
          <w:rFonts w:ascii="Times New Roman" w:hAnsi="Times New Roman" w:cs="Times New Roman"/>
          <w:sz w:val="24"/>
          <w:szCs w:val="24"/>
        </w:rPr>
        <w:t>23</w:t>
      </w:r>
      <w:r w:rsidRPr="004820DA">
        <w:rPr>
          <w:rFonts w:ascii="Times New Roman" w:hAnsi="Times New Roman" w:cs="Times New Roman"/>
          <w:sz w:val="24"/>
          <w:szCs w:val="24"/>
        </w:rPr>
        <w:t>. CBC turi atsižvelgti į operatorių RAN techninius apribojimus ir celių apkrovą, įskaitant vienu metu galimų pranešimų celei ar tinklo elementui apribojimus, ir turi užtikrinti apsaugą nuo operatorių tinklo apkrovos ribų viršijimo.</w:t>
      </w:r>
    </w:p>
    <w:p w14:paraId="51584449" w14:textId="6C29C6A2"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w:t>
      </w:r>
      <w:r w:rsidR="00E46AD5" w:rsidRPr="004820DA">
        <w:rPr>
          <w:rFonts w:ascii="Times New Roman" w:hAnsi="Times New Roman" w:cs="Times New Roman"/>
          <w:sz w:val="24"/>
          <w:szCs w:val="24"/>
        </w:rPr>
        <w:t>24</w:t>
      </w:r>
      <w:r w:rsidRPr="004820DA">
        <w:rPr>
          <w:rFonts w:ascii="Times New Roman" w:hAnsi="Times New Roman" w:cs="Times New Roman"/>
          <w:sz w:val="24"/>
          <w:szCs w:val="24"/>
        </w:rPr>
        <w:t>. DPPIS turi gauti, importuoti arba atnaujinti informaciją apie mobiliojo ryšio bazines stotis, celes ir RAN įrenginius, įskaitant jų koordinates, būseną, priklausomybę operatoriui, naudojimo ir operacinę būseną, kiek tai būtina perspėjimo teritorijos konvertavimui ir pranešimų siuntimo būsenai nustatyti.</w:t>
      </w:r>
    </w:p>
    <w:p w14:paraId="424074D8" w14:textId="7C1FAD5C"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w:t>
      </w:r>
      <w:r w:rsidR="00E46AD5" w:rsidRPr="004820DA">
        <w:rPr>
          <w:rFonts w:ascii="Times New Roman" w:hAnsi="Times New Roman" w:cs="Times New Roman"/>
          <w:sz w:val="24"/>
          <w:szCs w:val="24"/>
        </w:rPr>
        <w:t>25</w:t>
      </w:r>
      <w:r w:rsidRPr="004820DA">
        <w:rPr>
          <w:rFonts w:ascii="Times New Roman" w:hAnsi="Times New Roman" w:cs="Times New Roman"/>
          <w:sz w:val="24"/>
          <w:szCs w:val="24"/>
        </w:rPr>
        <w:t>. Tiekėjas turi pateikti išsamų CBE-CBC sąsajos aprašą, įskaitant naudojamus protokolus, autentifikavimo ir autorizavimo mechanizmus, duomenų formatus, klaidų apdorojimą, pranešimo sukūrimo, pakeitimo, atšaukimo, būsenos užklausų, teritorijų ir tinklo pasiekiamumo užklausų veikimą.</w:t>
      </w:r>
    </w:p>
    <w:p w14:paraId="3DCF5185" w14:textId="75E93E37"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6.</w:t>
      </w:r>
      <w:r w:rsidR="00E46AD5" w:rsidRPr="004820DA">
        <w:rPr>
          <w:rFonts w:ascii="Times New Roman" w:hAnsi="Times New Roman" w:cs="Times New Roman"/>
          <w:sz w:val="24"/>
          <w:szCs w:val="24"/>
        </w:rPr>
        <w:t>26</w:t>
      </w:r>
      <w:r w:rsidRPr="004820DA">
        <w:rPr>
          <w:rFonts w:ascii="Times New Roman" w:hAnsi="Times New Roman" w:cs="Times New Roman"/>
          <w:sz w:val="24"/>
          <w:szCs w:val="24"/>
        </w:rPr>
        <w:t>. DPPIS turi turėti galimybę išsiųsti</w:t>
      </w:r>
      <w:r w:rsidR="00C247E4" w:rsidRPr="004820DA">
        <w:rPr>
          <w:rFonts w:ascii="Times New Roman" w:hAnsi="Times New Roman" w:cs="Times New Roman"/>
          <w:sz w:val="24"/>
          <w:szCs w:val="24"/>
        </w:rPr>
        <w:t xml:space="preserve"> Cell Broadcast / EU-Alert</w:t>
      </w:r>
      <w:r w:rsidRPr="004820DA">
        <w:rPr>
          <w:rFonts w:ascii="Times New Roman" w:hAnsi="Times New Roman" w:cs="Times New Roman"/>
          <w:sz w:val="24"/>
          <w:szCs w:val="24"/>
        </w:rPr>
        <w:t xml:space="preserve"> perspėjimo pranešimus mobiliojo ryšio tinklais tokiu pajėgumu, kad, jei tai techniškai įmanoma pagal operatorių tinklų galimybes ir naudojamus duomenis, 50 proc. </w:t>
      </w:r>
      <w:r w:rsidR="009458C3" w:rsidRPr="004820DA">
        <w:rPr>
          <w:rFonts w:ascii="Times New Roman" w:hAnsi="Times New Roman" w:cs="Times New Roman"/>
          <w:sz w:val="24"/>
          <w:szCs w:val="24"/>
        </w:rPr>
        <w:t>tinklų celių</w:t>
      </w:r>
      <w:r w:rsidRPr="004820DA">
        <w:rPr>
          <w:rFonts w:ascii="Times New Roman" w:hAnsi="Times New Roman" w:cs="Times New Roman"/>
          <w:sz w:val="24"/>
          <w:szCs w:val="24"/>
        </w:rPr>
        <w:t xml:space="preserve"> būtų pasiekiami ne ilgiau kaip per </w:t>
      </w:r>
      <w:r w:rsidR="000F3C77" w:rsidRPr="004820DA">
        <w:rPr>
          <w:rFonts w:ascii="Times New Roman" w:hAnsi="Times New Roman" w:cs="Times New Roman"/>
          <w:sz w:val="24"/>
          <w:szCs w:val="24"/>
        </w:rPr>
        <w:t>3</w:t>
      </w:r>
      <w:r w:rsidRPr="004820DA">
        <w:rPr>
          <w:rFonts w:ascii="Times New Roman" w:hAnsi="Times New Roman" w:cs="Times New Roman"/>
          <w:sz w:val="24"/>
          <w:szCs w:val="24"/>
        </w:rPr>
        <w:t xml:space="preserve"> minutes, o 97 proc. </w:t>
      </w:r>
      <w:r w:rsidR="009458C3" w:rsidRPr="004820DA">
        <w:rPr>
          <w:rFonts w:ascii="Times New Roman" w:hAnsi="Times New Roman" w:cs="Times New Roman"/>
          <w:sz w:val="24"/>
          <w:szCs w:val="24"/>
        </w:rPr>
        <w:t>tinklų celių</w:t>
      </w:r>
      <w:r w:rsidRPr="004820DA">
        <w:rPr>
          <w:rFonts w:ascii="Times New Roman" w:hAnsi="Times New Roman" w:cs="Times New Roman"/>
          <w:sz w:val="24"/>
          <w:szCs w:val="24"/>
        </w:rPr>
        <w:t xml:space="preserve"> - ne ilgiau kaip per </w:t>
      </w:r>
      <w:r w:rsidR="000F3C77" w:rsidRPr="004820DA">
        <w:rPr>
          <w:rFonts w:ascii="Times New Roman" w:hAnsi="Times New Roman" w:cs="Times New Roman"/>
          <w:sz w:val="24"/>
          <w:szCs w:val="24"/>
        </w:rPr>
        <w:t>5</w:t>
      </w:r>
      <w:r w:rsidRPr="004820DA">
        <w:rPr>
          <w:rFonts w:ascii="Times New Roman" w:hAnsi="Times New Roman" w:cs="Times New Roman"/>
          <w:sz w:val="24"/>
          <w:szCs w:val="24"/>
        </w:rPr>
        <w:t xml:space="preserve"> min</w:t>
      </w:r>
      <w:r w:rsidR="000F3C77" w:rsidRPr="004820DA">
        <w:rPr>
          <w:rFonts w:ascii="Times New Roman" w:hAnsi="Times New Roman" w:cs="Times New Roman"/>
          <w:sz w:val="24"/>
          <w:szCs w:val="24"/>
        </w:rPr>
        <w:t>utes nuo momento, kai naudotojas sistemoje patvirtina perspėjimo siuntimą.</w:t>
      </w:r>
    </w:p>
    <w:p w14:paraId="67926019" w14:textId="69C3C79B" w:rsidR="00172963" w:rsidRPr="004820DA" w:rsidRDefault="00172963"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6.27. Cell Broadcast / EU-Alert posistemis turi būti projektuojamas taip, kad bazinis pranešimų perdavimo pajėgumas būtų ne mažesnis kaip 1 pilnas Cell Broadcast / EU-Alert perspėjimo įvykis per minutę, kai pilnas perspėjimo įvykis apima ne mažiau kaip dvi kalbines pranešimo versijas – lietuvių ir anglų kalbomis. Tai reiškia, kad bazinis pajėgumas turi būti ne mažesnis kaip 2 Cell Broadcast / EU-Alert pranešimo versijos per minutę.</w:t>
      </w:r>
    </w:p>
    <w:p w14:paraId="757D91CB" w14:textId="77777777" w:rsidR="00172963" w:rsidRPr="004820DA" w:rsidRDefault="00172963" w:rsidP="00E10325">
      <w:pPr>
        <w:spacing w:after="0" w:line="240" w:lineRule="auto"/>
        <w:jc w:val="both"/>
        <w:rPr>
          <w:rFonts w:ascii="Times New Roman" w:hAnsi="Times New Roman" w:cs="Times New Roman"/>
          <w:sz w:val="24"/>
          <w:szCs w:val="24"/>
        </w:rPr>
      </w:pPr>
    </w:p>
    <w:p w14:paraId="6D4F1C78" w14:textId="77777777" w:rsidR="00172963" w:rsidRPr="004820DA" w:rsidRDefault="00172963"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Šiame punkte Cell Broadcast / EU-Alert pranešimo versija laikoma atskira pranešimo transliavimo užduotis, turinti konkretų pranešimo turinį, kalbą, pranešimo tipą, Message Identifier arba kitą pagal Lietuvos nacionalinį EU-Alert profilį taikomą identifikatorių, teritoriją, galiojimo laiką, kartojimo parametrus ir kitus siuntimo parametrus.</w:t>
      </w:r>
    </w:p>
    <w:p w14:paraId="299ABB59" w14:textId="77777777" w:rsidR="00172963" w:rsidRPr="004820DA" w:rsidRDefault="00172963"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Kelios to paties perspėjimo įvykio kalbinės versijos laikomos atskiromis Cell Broadcast / EU-Alert pranešimo versijomis. To paties pranešimo versijos perdavimas keliems VJTRO laikomas tos pačios pranešimo versijos perdavimu į pasirinktus VJTRO, tačiau Tiekėjas turi užtikrinti, kad nustatytas pajėgumas būtų pasiekiamas perduodant pranešimus visiems pirkimo dokumentuose numatytiems VJTRO.</w:t>
      </w:r>
    </w:p>
    <w:p w14:paraId="3011FD88" w14:textId="77777777" w:rsidR="00172963" w:rsidRPr="004820DA" w:rsidRDefault="00172963" w:rsidP="00E10325">
      <w:pPr>
        <w:spacing w:after="0" w:line="240" w:lineRule="auto"/>
        <w:jc w:val="both"/>
        <w:rPr>
          <w:rFonts w:ascii="Times New Roman" w:hAnsi="Times New Roman" w:cs="Times New Roman"/>
          <w:sz w:val="24"/>
          <w:szCs w:val="24"/>
        </w:rPr>
      </w:pPr>
    </w:p>
    <w:p w14:paraId="410C5FF5" w14:textId="129BFC10" w:rsidR="00172963" w:rsidRPr="004820DA" w:rsidRDefault="00172963"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Cell Broadcast / EU-Alert posistemis turi turėti galimybę būti išplėstas iki ne mažiau kaip 5 Cell Broadcast / EU-Alert pranešimo versijų per minutę, jeigu tai suderinama su VJTRO tinklų ir integracinių sąsajų techninėmis galimybėmis. Tiekėjas pasiūlyme turi nurodyti maksimalų siūlomo sprendimo pranešimų perdavimo pajėgumą, pajėgumo plėtros technines ir licencines sąlygas, eilių valdymo, prioritetinių pranešimų apdorojimo ir pranešimų perdavimo į VJTRO sąsajas principus.</w:t>
      </w:r>
    </w:p>
    <w:p w14:paraId="15E5676A" w14:textId="77777777" w:rsidR="00172963" w:rsidRPr="004820DA" w:rsidRDefault="00172963" w:rsidP="00E10325">
      <w:pPr>
        <w:spacing w:after="0" w:line="240" w:lineRule="auto"/>
        <w:jc w:val="both"/>
        <w:rPr>
          <w:rFonts w:ascii="Times New Roman" w:hAnsi="Times New Roman" w:cs="Times New Roman"/>
          <w:sz w:val="24"/>
          <w:szCs w:val="24"/>
        </w:rPr>
      </w:pPr>
    </w:p>
    <w:p w14:paraId="7B611C9C" w14:textId="301D58F7" w:rsidR="00172963" w:rsidRPr="004820DA" w:rsidRDefault="00172963"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Priėmimo testavimo metu turi būti patikrinta, kad DPPIS / CBC baziniu pajėgumu gali per ne ilgesnį kaip 1 minutės laikotarpį parengti, suvaliduoti, inicijuoti ir perduoti į visų VJTRO integracines sąsajas ne mažiau kaip vieną perspėjimo įvykį, apimantį lietuvių ir anglų kalbines Cell Broadcast / EU-Alert pranešimo versijas.</w:t>
      </w:r>
    </w:p>
    <w:p w14:paraId="217CC521" w14:textId="77777777" w:rsidR="00172963" w:rsidRPr="004820DA" w:rsidRDefault="00172963" w:rsidP="00E10325">
      <w:pPr>
        <w:spacing w:after="0" w:line="240" w:lineRule="auto"/>
        <w:jc w:val="both"/>
        <w:rPr>
          <w:rFonts w:ascii="Times New Roman" w:hAnsi="Times New Roman" w:cs="Times New Roman"/>
          <w:sz w:val="24"/>
          <w:szCs w:val="24"/>
        </w:rPr>
      </w:pPr>
    </w:p>
    <w:p w14:paraId="310A651D" w14:textId="11ACD4BF" w:rsidR="004911FB" w:rsidRPr="004820DA" w:rsidRDefault="004911FB"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6.28. DPPIS / CBC turi gauti, saugoti ir atvaizduoti VJTRO pateikiamas celių, celių grupių, bazinių stočių ir RAN įrenginių būsenas, kiek tokios būsenos yra pateikiamos per VJTRO technines sąsajas, įskaitant naudojimo būseną, administracinę būseną, operacinę būseną, prieinamumą, apkrovą, ryšio būseną ir kitus su VJTRO suderintus parametrus.</w:t>
      </w:r>
    </w:p>
    <w:p w14:paraId="76D5D369" w14:textId="77777777" w:rsidR="004911FB" w:rsidRPr="004820DA" w:rsidRDefault="004911FB" w:rsidP="00E10325">
      <w:pPr>
        <w:spacing w:after="0" w:line="240" w:lineRule="auto"/>
        <w:jc w:val="both"/>
        <w:rPr>
          <w:rFonts w:ascii="Times New Roman" w:hAnsi="Times New Roman" w:cs="Times New Roman"/>
          <w:sz w:val="24"/>
          <w:szCs w:val="24"/>
        </w:rPr>
      </w:pPr>
    </w:p>
    <w:p w14:paraId="041C6719" w14:textId="676B22AF" w:rsidR="004911FB" w:rsidRPr="004820DA" w:rsidRDefault="004911FB"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6.29. DPPIS / CBC turi registruoti ir apdoroti CBC–RAN sąsajos ir VJTRO tinklo klaidas, įskaitant konfigūracijos klaidas, ryšio klaidas, RAN klaidų pranešimus, pranešimo atmetimą, dalinį perdavimą, būsenos negavimą ir kitus su VJTRO suderintus klaidų tipus.</w:t>
      </w:r>
    </w:p>
    <w:p w14:paraId="50ABD89D" w14:textId="77777777" w:rsidR="004911FB" w:rsidRPr="004820DA" w:rsidRDefault="004911FB" w:rsidP="00E10325">
      <w:pPr>
        <w:spacing w:after="0" w:line="240" w:lineRule="auto"/>
        <w:jc w:val="both"/>
        <w:rPr>
          <w:rFonts w:ascii="Times New Roman" w:hAnsi="Times New Roman" w:cs="Times New Roman"/>
          <w:sz w:val="24"/>
          <w:szCs w:val="24"/>
        </w:rPr>
      </w:pPr>
    </w:p>
    <w:p w14:paraId="5FF09A1E" w14:textId="2B25C919" w:rsidR="004911FB" w:rsidRPr="004820DA" w:rsidRDefault="004911FB"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6.30. Naudotojo sąsajoje turi būti aiškiai atvaizduojama, ar pranešimo neperdavimo arba dalinio perdavimo priežastis susijusi su DPPIS / CBC, VJTRO integracine sąsaja, VJTRO tinklo elementu, teritorinio adresavimo duomenimis ar kita nustatyta priežastimi, jeigu tokia informacija gaunama.</w:t>
      </w:r>
    </w:p>
    <w:p w14:paraId="571FC9A5" w14:textId="77777777" w:rsidR="006619E4" w:rsidRPr="004820DA" w:rsidRDefault="00000000" w:rsidP="00E10325">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161D17CC">
          <v:rect id="_x0000_i1030" style="width:0;height:1.5pt" o:hralign="center" o:hrstd="t" o:hr="t" fillcolor="#a0a0a0" stroked="f"/>
        </w:pict>
      </w:r>
    </w:p>
    <w:p w14:paraId="59C26619" w14:textId="77777777" w:rsidR="00FF23C2" w:rsidRPr="004820DA" w:rsidRDefault="00FF23C2" w:rsidP="00FF23C2">
      <w:pPr>
        <w:spacing w:after="0" w:line="276" w:lineRule="auto"/>
        <w:jc w:val="both"/>
        <w:rPr>
          <w:rFonts w:ascii="Times New Roman" w:hAnsi="Times New Roman" w:cs="Times New Roman"/>
          <w:sz w:val="24"/>
          <w:szCs w:val="24"/>
        </w:rPr>
      </w:pPr>
    </w:p>
    <w:p w14:paraId="1816CD82" w14:textId="75CCD792" w:rsidR="00FF23C2" w:rsidRPr="004820DA" w:rsidRDefault="00FF23C2" w:rsidP="00FF23C2">
      <w:pPr>
        <w:spacing w:after="0" w:line="276"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7. SMS reikalavimai</w:t>
      </w:r>
    </w:p>
    <w:p w14:paraId="3DD6C1ED" w14:textId="77777777" w:rsidR="00FF23C2" w:rsidRPr="004820DA" w:rsidRDefault="00FF23C2" w:rsidP="00FF23C2">
      <w:pPr>
        <w:spacing w:after="0" w:line="276" w:lineRule="auto"/>
        <w:jc w:val="both"/>
        <w:rPr>
          <w:rFonts w:ascii="Times New Roman" w:hAnsi="Times New Roman" w:cs="Times New Roman"/>
          <w:sz w:val="24"/>
          <w:szCs w:val="24"/>
        </w:rPr>
      </w:pPr>
    </w:p>
    <w:p w14:paraId="72DA88CC"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 SMS funkcionalumas</w:t>
      </w:r>
    </w:p>
    <w:p w14:paraId="44BEE2EF" w14:textId="77777777" w:rsidR="00FF23C2" w:rsidRPr="004820DA" w:rsidRDefault="00FF23C2" w:rsidP="00E10325">
      <w:pPr>
        <w:spacing w:after="0" w:line="240" w:lineRule="auto"/>
        <w:jc w:val="both"/>
        <w:rPr>
          <w:rFonts w:ascii="Times New Roman" w:hAnsi="Times New Roman" w:cs="Times New Roman"/>
          <w:sz w:val="24"/>
          <w:szCs w:val="24"/>
        </w:rPr>
      </w:pPr>
    </w:p>
    <w:p w14:paraId="6A14C928"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7.1.1. DPPIS turi turėti pilnai įdiegtą SMS pranešimų siuntimo funkcionalumą, skirtą perspėjimo ir informacinių pranešimų siuntimui į iš anksto žinomus, DPPIS įvestus, importuotus arba per integracines sąsajas pateiktus gavėjų telefono numerius ir (ar) gavėjų grupes.</w:t>
      </w:r>
    </w:p>
    <w:p w14:paraId="3A75F7AC" w14:textId="77777777" w:rsidR="00FF23C2" w:rsidRPr="004820DA" w:rsidRDefault="00FF23C2" w:rsidP="00E10325">
      <w:pPr>
        <w:spacing w:after="0" w:line="240" w:lineRule="auto"/>
        <w:jc w:val="both"/>
        <w:rPr>
          <w:rFonts w:ascii="Times New Roman" w:hAnsi="Times New Roman" w:cs="Times New Roman"/>
          <w:sz w:val="24"/>
          <w:szCs w:val="24"/>
        </w:rPr>
      </w:pPr>
    </w:p>
    <w:p w14:paraId="5AAB49CA"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7.1.2. SMS funkcionalumas turi būti atskiras nuo LB-SMS funkcionalumo. SMS funkcionalumas nereiškia teritoriniu pagrindu atliekamos VJTRO abonentų atrankos pagal jų buvimo vietą.</w:t>
      </w:r>
    </w:p>
    <w:p w14:paraId="783AAF15" w14:textId="77777777" w:rsidR="00FF23C2" w:rsidRPr="004820DA" w:rsidRDefault="00FF23C2" w:rsidP="00E10325">
      <w:pPr>
        <w:spacing w:after="0" w:line="240" w:lineRule="auto"/>
        <w:jc w:val="both"/>
        <w:rPr>
          <w:rFonts w:ascii="Times New Roman" w:hAnsi="Times New Roman" w:cs="Times New Roman"/>
          <w:sz w:val="24"/>
          <w:szCs w:val="24"/>
        </w:rPr>
      </w:pPr>
    </w:p>
    <w:p w14:paraId="7E5BBDA0"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 DPPIS turi leisti:</w:t>
      </w:r>
    </w:p>
    <w:p w14:paraId="20868CDA"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7.1.3.1. sukurti SMS perspėjimo ar informacinį pranešimą;</w:t>
      </w:r>
    </w:p>
    <w:p w14:paraId="64D6460F"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7.1.3.2. naudoti SMS pranešimų šablonus;</w:t>
      </w:r>
    </w:p>
    <w:p w14:paraId="0B4A9681"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7.1.3.3. pasirinkti vieną ar kelis gavėjų telefono numerius;</w:t>
      </w:r>
    </w:p>
    <w:p w14:paraId="477C794D"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7.1.3.4. pasirinkti iš anksto sudarytas gavėjų grupes;</w:t>
      </w:r>
    </w:p>
    <w:p w14:paraId="0D465FC9"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7.1.3.5. importuoti gavėjų telefono numerių sąrašus iš CSV, XLSX arba lygiaverčio su Perkančiąja organizacija suderinto formato;</w:t>
      </w:r>
    </w:p>
    <w:p w14:paraId="5FD54935"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7.1.3.6. siųsti SMS pranešimą nedelsiant arba suplanuotu laiku;</w:t>
      </w:r>
    </w:p>
    <w:p w14:paraId="14665005"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7.1.3.7. matyti SMS pranešimo siuntimo būseną;</w:t>
      </w:r>
    </w:p>
    <w:p w14:paraId="34189A85"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7.1.3.8. gauti ir registruoti siuntimo klaidas, pristatymo būsenas ir kitus SMS siuntimo rezultatus, jeigu juos pateikia SMS paslaugos teikėjas arba naudojama SMS sąsaja;</w:t>
      </w:r>
    </w:p>
    <w:p w14:paraId="2EECBDD4"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7.1.3.9. pakartotinai inicijuoti SMS siuntimą nepavykus pranešimo perdavimui;</w:t>
      </w:r>
    </w:p>
    <w:p w14:paraId="4B3B3BDE"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7.1.3.10. registruoti SMS siuntimo veiksmus audito žurnaluose.</w:t>
      </w:r>
    </w:p>
    <w:p w14:paraId="3A7482EC" w14:textId="77777777" w:rsidR="00FF23C2" w:rsidRPr="004820DA" w:rsidRDefault="00FF23C2" w:rsidP="00E10325">
      <w:pPr>
        <w:spacing w:after="0" w:line="240" w:lineRule="auto"/>
        <w:jc w:val="both"/>
        <w:rPr>
          <w:rFonts w:ascii="Times New Roman" w:hAnsi="Times New Roman" w:cs="Times New Roman"/>
          <w:sz w:val="24"/>
          <w:szCs w:val="24"/>
        </w:rPr>
      </w:pPr>
    </w:p>
    <w:p w14:paraId="22CF7852"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7.1.4. DPPIS SMS funkcionalumas turi palaikyti lietuviškus simbolius, Unicode / UTF-8 koduotę arba kitą SMS perdavimui taikomą simbolių koduotę, taip pat turi aiškiai atvaizduoti naudotojui, kiek SMS dalių sudarys rengiamas pranešimas, jeigu dėl pranešimo ilgio ar simbolių koduotės SMS pranešimas skaidomas į kelias dalis.</w:t>
      </w:r>
    </w:p>
    <w:p w14:paraId="0C479A70" w14:textId="77777777" w:rsidR="00FF23C2" w:rsidRPr="004820DA" w:rsidRDefault="00FF23C2" w:rsidP="00E10325">
      <w:pPr>
        <w:spacing w:after="0" w:line="240" w:lineRule="auto"/>
        <w:jc w:val="both"/>
        <w:rPr>
          <w:rFonts w:ascii="Times New Roman" w:hAnsi="Times New Roman" w:cs="Times New Roman"/>
          <w:sz w:val="24"/>
          <w:szCs w:val="24"/>
        </w:rPr>
      </w:pPr>
    </w:p>
    <w:p w14:paraId="31FC7A74"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7.1.5. SMS funkcionalumas turi būti integruotas su DPPIS perspėjimo įvykio, kanalų parinkimo, pranešimų šablonų, siuntimo būsenų, klaidų, audito ir ataskaitų logika taip, kad naudotojas galėtų tą patį perspėjimo įvykį siųsti SMS ir kitais pasirinktais perspėjimo kanalais.</w:t>
      </w:r>
    </w:p>
    <w:p w14:paraId="3DF27DB8" w14:textId="77777777" w:rsidR="00FF23C2" w:rsidRPr="004820DA" w:rsidRDefault="00FF23C2" w:rsidP="00E10325">
      <w:pPr>
        <w:spacing w:after="0" w:line="240" w:lineRule="auto"/>
        <w:jc w:val="both"/>
        <w:rPr>
          <w:rFonts w:ascii="Times New Roman" w:hAnsi="Times New Roman" w:cs="Times New Roman"/>
          <w:sz w:val="24"/>
          <w:szCs w:val="24"/>
        </w:rPr>
      </w:pPr>
    </w:p>
    <w:p w14:paraId="1ACDE3EC"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7.1.6. SMS pranešimų siuntimas turi būti realizuojamas per dokumentuotą SMS siuntimo sąsają, SMS paslaugos teikėjo API, SMPP, HTTPS REST API arba kitą su Perkančiąja organizacija suderintą techninį sprendimą.</w:t>
      </w:r>
    </w:p>
    <w:p w14:paraId="67AD93AC" w14:textId="77777777" w:rsidR="00FF23C2" w:rsidRPr="004820DA" w:rsidRDefault="00FF23C2" w:rsidP="00E10325">
      <w:pPr>
        <w:spacing w:after="0" w:line="240" w:lineRule="auto"/>
        <w:jc w:val="both"/>
        <w:rPr>
          <w:rFonts w:ascii="Times New Roman" w:hAnsi="Times New Roman" w:cs="Times New Roman"/>
          <w:sz w:val="24"/>
          <w:szCs w:val="24"/>
        </w:rPr>
      </w:pPr>
    </w:p>
    <w:p w14:paraId="09071D81"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7.1.7. Tiekėjas pasiūlyme turi aiškiai nurodyti, kaip bus realizuojamas SMS siuntimas, kokios SMS siuntimo sąsajos, paslaugos, licencijos, techniniai komponentai, konfigūracija ir, jeigu taikoma, papildomi SMS siuntimo kaštai yra reikalingi pilnam SMS funkcionalumui įgyvendinti.</w:t>
      </w:r>
    </w:p>
    <w:p w14:paraId="7103A68B" w14:textId="77777777" w:rsidR="00FF23C2" w:rsidRPr="004820DA" w:rsidRDefault="00FF23C2" w:rsidP="00E10325">
      <w:pPr>
        <w:spacing w:after="0" w:line="240" w:lineRule="auto"/>
        <w:jc w:val="both"/>
        <w:rPr>
          <w:rFonts w:ascii="Times New Roman" w:hAnsi="Times New Roman" w:cs="Times New Roman"/>
          <w:sz w:val="24"/>
          <w:szCs w:val="24"/>
        </w:rPr>
      </w:pPr>
    </w:p>
    <w:p w14:paraId="341903AE"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7.1.8. Jeigu SMS pranešimų perdavimui reikalinga atskira SMS paslaugų teikėjo sutartis, SMS srauto įkainiai, SMSC prieiga, operatoriaus sąsaja ar kita trečiosios šalies paslauga, Tiekėjas turi tai aiškiai nurodyti pasiūlyme, aprašydamas, kurią dalį užtikrina Tiekėjas, o kurią dalį turi užtikrinti Perkančioji organizacija.</w:t>
      </w:r>
    </w:p>
    <w:p w14:paraId="3EAEF451" w14:textId="77777777" w:rsidR="00FF23C2" w:rsidRPr="004820DA" w:rsidRDefault="00FF23C2" w:rsidP="00E10325">
      <w:pPr>
        <w:spacing w:after="0" w:line="240" w:lineRule="auto"/>
        <w:jc w:val="both"/>
        <w:rPr>
          <w:rFonts w:ascii="Times New Roman" w:hAnsi="Times New Roman" w:cs="Times New Roman"/>
          <w:sz w:val="24"/>
          <w:szCs w:val="24"/>
        </w:rPr>
      </w:pPr>
    </w:p>
    <w:p w14:paraId="58DF938D"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7.1.9. DPPIS tvarkomi SMS gavėjų telefono numeriai laikomi asmens duomenimis, jeigu pagal taikomus teisės aktus jie leidžia identifikuoti asmenį. DPPIS turi užtikrinti tokių duomenų tvarkymą pagal taikomus asmens duomenų apsaugos, prieigos kontrolės, žurnalizavimo, saugojimo ir ištrynimo reikalavimus.</w:t>
      </w:r>
    </w:p>
    <w:p w14:paraId="142C770B" w14:textId="77777777" w:rsidR="00FF23C2" w:rsidRPr="004820DA" w:rsidRDefault="00FF23C2" w:rsidP="00E10325">
      <w:pPr>
        <w:spacing w:after="0" w:line="240" w:lineRule="auto"/>
        <w:jc w:val="both"/>
        <w:rPr>
          <w:rFonts w:ascii="Times New Roman" w:hAnsi="Times New Roman" w:cs="Times New Roman"/>
          <w:sz w:val="24"/>
          <w:szCs w:val="24"/>
        </w:rPr>
      </w:pPr>
    </w:p>
    <w:p w14:paraId="08DFAD47"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7.1.10. DPPIS turi registruoti SMS pranešimų:</w:t>
      </w:r>
    </w:p>
    <w:p w14:paraId="08072CD3"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7.1.10.1. sukūrimo laiką;</w:t>
      </w:r>
    </w:p>
    <w:p w14:paraId="164F5EB1"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7.1.10.2. siuntimo inicijavimo laiką;</w:t>
      </w:r>
    </w:p>
    <w:p w14:paraId="7DF05D13"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7.1.10.3. gavėjų arba gavėjų grupių pasirinkimą;</w:t>
      </w:r>
    </w:p>
    <w:p w14:paraId="092FABA0"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7.1.10.4. siuntimo būseną;</w:t>
      </w:r>
    </w:p>
    <w:p w14:paraId="04D7C736" w14:textId="77777777"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7.1.10.5. pristatymo būseną, jeigu ji gaunama;</w:t>
      </w:r>
    </w:p>
    <w:p w14:paraId="65020AED" w14:textId="170F5E5A"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7.1.10.6. klaidas, jeigu jos gaunamos;</w:t>
      </w:r>
    </w:p>
    <w:p w14:paraId="1E6E593B" w14:textId="1A6A1BAA"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7.1.10.7. naudotojo veiksmus.</w:t>
      </w:r>
    </w:p>
    <w:p w14:paraId="6B4DB108" w14:textId="77777777" w:rsidR="00FF23C2" w:rsidRPr="004820DA" w:rsidRDefault="00FF23C2" w:rsidP="00E10325">
      <w:pPr>
        <w:spacing w:after="0" w:line="240" w:lineRule="auto"/>
        <w:jc w:val="both"/>
        <w:rPr>
          <w:rFonts w:ascii="Times New Roman" w:hAnsi="Times New Roman" w:cs="Times New Roman"/>
          <w:sz w:val="24"/>
          <w:szCs w:val="24"/>
        </w:rPr>
      </w:pPr>
    </w:p>
    <w:p w14:paraId="43E18F80" w14:textId="550CD010" w:rsidR="00FF23C2" w:rsidRPr="004820DA" w:rsidRDefault="00FF23C2"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7.</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 SMS funkcionaluma</w:t>
      </w:r>
      <w:r w:rsidR="000E4D4C" w:rsidRPr="004820DA">
        <w:rPr>
          <w:rFonts w:ascii="Times New Roman" w:hAnsi="Times New Roman" w:cs="Times New Roman"/>
          <w:sz w:val="24"/>
          <w:szCs w:val="24"/>
        </w:rPr>
        <w:t>s</w:t>
      </w:r>
      <w:r w:rsidRPr="004820DA">
        <w:rPr>
          <w:rFonts w:ascii="Times New Roman" w:hAnsi="Times New Roman" w:cs="Times New Roman"/>
          <w:sz w:val="24"/>
          <w:szCs w:val="24"/>
        </w:rPr>
        <w:t xml:space="preserve"> turi būti dokumentuot</w:t>
      </w:r>
      <w:r w:rsidR="000E4D4C" w:rsidRPr="004820DA">
        <w:rPr>
          <w:rFonts w:ascii="Times New Roman" w:hAnsi="Times New Roman" w:cs="Times New Roman"/>
          <w:sz w:val="24"/>
          <w:szCs w:val="24"/>
        </w:rPr>
        <w:t>as</w:t>
      </w:r>
      <w:r w:rsidRPr="004820DA">
        <w:rPr>
          <w:rFonts w:ascii="Times New Roman" w:hAnsi="Times New Roman" w:cs="Times New Roman"/>
          <w:sz w:val="24"/>
          <w:szCs w:val="24"/>
        </w:rPr>
        <w:t>, įskaitant naudotojo veiksmus, administravimo parametrus, integracines sąsajas, klaidų apdorojimą, būsenų reikšmes, žurnalizavimą ir testavimo scenarijus.</w:t>
      </w:r>
    </w:p>
    <w:p w14:paraId="2DB79CE8" w14:textId="77777777" w:rsidR="006619E4" w:rsidRPr="004820DA" w:rsidRDefault="00000000" w:rsidP="00E10325">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7526A66D">
          <v:rect id="_x0000_i1031" style="width:0;height:1.5pt" o:hralign="center" o:hrstd="t" o:hr="t" fillcolor="#a0a0a0" stroked="f"/>
        </w:pict>
      </w:r>
    </w:p>
    <w:p w14:paraId="780B440C"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8. Sirenų valdymo reikalavimai</w:t>
      </w:r>
    </w:p>
    <w:p w14:paraId="684AC674" w14:textId="19D7142A" w:rsidR="00843054" w:rsidRPr="004820DA" w:rsidRDefault="00843054"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8.1. DPPIS turi būti integruota su PAGD naudojama sirenų valdymo platforma per dokumentuotą integracinę sąsają / API. DPPIS turi užtikrinti sirenų valdymą per DPPIS naudotojo sąsają, tačiau šis reikalavimas nereiškia, kad DPPIS turi pakeisti visas esamos sirenų valdymo platformos techninio administravimo, konfigūravimo, priežiūros ar gamintojo diagnostikos funkcijas. Sirenų valdymo platformos techninės ir programinė įrangos techninis aprašymas pateiktas priede Nr.2.</w:t>
      </w:r>
    </w:p>
    <w:p w14:paraId="0D269A33" w14:textId="77777777" w:rsidR="00273C48" w:rsidRPr="004820DA" w:rsidRDefault="00273C48"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8.2. DPPIS sirenų valdymo integracija turi užtikrinti šias funkcijas tiek, kiek jas palaiko PAGD naudojamos sirenų valdymo platformos API ir prijungta sirenų įranga:</w:t>
      </w:r>
    </w:p>
    <w:p w14:paraId="1CF64CDA" w14:textId="77777777" w:rsidR="00273C48" w:rsidRPr="004820DA" w:rsidRDefault="00273C48"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8.2.1. sirenos tono / signalo pasirinkimą;</w:t>
      </w:r>
    </w:p>
    <w:p w14:paraId="2FEF151F" w14:textId="77777777" w:rsidR="00273C48" w:rsidRPr="004820DA" w:rsidRDefault="00273C48"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8.2.2. vienos sirenos, sirenų grupės, pasirinktos teritorijos sirenų arba visų sirenų aktyvavimą;</w:t>
      </w:r>
    </w:p>
    <w:p w14:paraId="020A1C82" w14:textId="77777777" w:rsidR="00273C48" w:rsidRPr="004820DA" w:rsidRDefault="00273C48"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8.2.3. sirenų aktyvavimo išjungimą arba nutraukimą;</w:t>
      </w:r>
    </w:p>
    <w:p w14:paraId="58F45D53" w14:textId="77777777" w:rsidR="00273C48" w:rsidRPr="004820DA" w:rsidRDefault="00273C48"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8.2.4. sirenos techninės būsenos gavimą;</w:t>
      </w:r>
    </w:p>
    <w:p w14:paraId="31AD188A" w14:textId="274E88B1" w:rsidR="00273C48" w:rsidRPr="004820DA" w:rsidRDefault="00273C48"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8.2.</w:t>
      </w:r>
      <w:r w:rsidR="005557CF" w:rsidRPr="004820DA">
        <w:rPr>
          <w:rFonts w:ascii="Times New Roman" w:hAnsi="Times New Roman" w:cs="Times New Roman"/>
          <w:sz w:val="24"/>
          <w:szCs w:val="24"/>
        </w:rPr>
        <w:t>5</w:t>
      </w:r>
      <w:r w:rsidRPr="004820DA">
        <w:rPr>
          <w:rFonts w:ascii="Times New Roman" w:hAnsi="Times New Roman" w:cs="Times New Roman"/>
          <w:sz w:val="24"/>
          <w:szCs w:val="24"/>
        </w:rPr>
        <w:t>. aktyvavimo, išjungimo, techninės būsenos gavimo rezultatų registravimą DPPIS.</w:t>
      </w:r>
    </w:p>
    <w:p w14:paraId="0EF2A9DF" w14:textId="77777777" w:rsidR="00273C48" w:rsidRPr="004820DA" w:rsidRDefault="00273C48" w:rsidP="00E10325">
      <w:pPr>
        <w:spacing w:after="0" w:line="240" w:lineRule="auto"/>
        <w:rPr>
          <w:rFonts w:ascii="Times New Roman" w:hAnsi="Times New Roman" w:cs="Times New Roman"/>
          <w:sz w:val="24"/>
          <w:szCs w:val="24"/>
        </w:rPr>
      </w:pPr>
    </w:p>
    <w:p w14:paraId="3A6E5F1E" w14:textId="77777777" w:rsidR="00273C48" w:rsidRPr="004820DA" w:rsidRDefault="00273C48"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8.3. DPPIS turi leisti valdyti sirenas šiais lygiais tiek, kiek tai palaiko sirenų valdymo platforma ir DPPIS turimi sirenų grupavimo / teritorinio pasirinkimo duomenys:</w:t>
      </w:r>
    </w:p>
    <w:p w14:paraId="3743E062" w14:textId="77777777" w:rsidR="00273C48" w:rsidRPr="004820DA" w:rsidRDefault="00273C48"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8.3.1. vieną sireną;</w:t>
      </w:r>
    </w:p>
    <w:p w14:paraId="4203EB50" w14:textId="77777777" w:rsidR="00273C48" w:rsidRPr="004820DA" w:rsidRDefault="00273C48"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8.3.2. sirenų grupę;</w:t>
      </w:r>
    </w:p>
    <w:p w14:paraId="2B67427E" w14:textId="77777777" w:rsidR="00273C48" w:rsidRPr="004820DA" w:rsidRDefault="00273C48"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8.3.3. visas sirenas pasirinktoje teritorijoje;</w:t>
      </w:r>
    </w:p>
    <w:p w14:paraId="336E9ADD" w14:textId="77777777" w:rsidR="00273C48" w:rsidRPr="004820DA" w:rsidRDefault="00273C48"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8.3.4. visas sirenas nacionaliniu mastu, jeigu naudotojui tokia teisė suteikta.</w:t>
      </w:r>
    </w:p>
    <w:p w14:paraId="03C003FA" w14:textId="77777777" w:rsidR="00273C48" w:rsidRPr="004820DA" w:rsidRDefault="00273C48" w:rsidP="00E10325">
      <w:pPr>
        <w:spacing w:after="0" w:line="240" w:lineRule="auto"/>
        <w:rPr>
          <w:rFonts w:ascii="Times New Roman" w:hAnsi="Times New Roman" w:cs="Times New Roman"/>
          <w:sz w:val="24"/>
          <w:szCs w:val="24"/>
        </w:rPr>
      </w:pPr>
    </w:p>
    <w:p w14:paraId="3D209002" w14:textId="77777777" w:rsidR="006619E4" w:rsidRPr="004820DA" w:rsidRDefault="006619E4"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 xml:space="preserve">8.4. </w:t>
      </w:r>
      <w:r w:rsidR="00024E5B"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kaupti sirenų valdymui būtinus duomenis, įskaitant:</w:t>
      </w:r>
      <w:r w:rsidRPr="004820DA">
        <w:rPr>
          <w:rFonts w:ascii="Times New Roman" w:hAnsi="Times New Roman" w:cs="Times New Roman"/>
          <w:sz w:val="24"/>
          <w:szCs w:val="24"/>
        </w:rPr>
        <w:br/>
        <w:t>8.4.1. sirenos adresą;</w:t>
      </w:r>
      <w:r w:rsidRPr="004820DA">
        <w:rPr>
          <w:rFonts w:ascii="Times New Roman" w:hAnsi="Times New Roman" w:cs="Times New Roman"/>
          <w:sz w:val="24"/>
          <w:szCs w:val="24"/>
        </w:rPr>
        <w:br/>
        <w:t>8.4.2. koordinates;</w:t>
      </w:r>
      <w:r w:rsidRPr="004820DA">
        <w:rPr>
          <w:rFonts w:ascii="Times New Roman" w:hAnsi="Times New Roman" w:cs="Times New Roman"/>
          <w:sz w:val="24"/>
          <w:szCs w:val="24"/>
        </w:rPr>
        <w:br/>
        <w:t>8.4.3. garso sklaidos spindulį;</w:t>
      </w:r>
      <w:r w:rsidRPr="004820DA">
        <w:rPr>
          <w:rFonts w:ascii="Times New Roman" w:hAnsi="Times New Roman" w:cs="Times New Roman"/>
          <w:sz w:val="24"/>
          <w:szCs w:val="24"/>
        </w:rPr>
        <w:br/>
        <w:t>8.4.4. potencialiai perspėjamų gyventojų skaičių;</w:t>
      </w:r>
      <w:r w:rsidRPr="004820DA">
        <w:rPr>
          <w:rFonts w:ascii="Times New Roman" w:hAnsi="Times New Roman" w:cs="Times New Roman"/>
          <w:sz w:val="24"/>
          <w:szCs w:val="24"/>
        </w:rPr>
        <w:br/>
      </w:r>
      <w:r w:rsidRPr="004820DA">
        <w:rPr>
          <w:rFonts w:ascii="Times New Roman" w:hAnsi="Times New Roman" w:cs="Times New Roman"/>
          <w:sz w:val="24"/>
          <w:szCs w:val="24"/>
        </w:rPr>
        <w:lastRenderedPageBreak/>
        <w:t>8.4.5. techninę būseną;</w:t>
      </w:r>
      <w:r w:rsidRPr="004820DA">
        <w:rPr>
          <w:rFonts w:ascii="Times New Roman" w:hAnsi="Times New Roman" w:cs="Times New Roman"/>
          <w:sz w:val="24"/>
          <w:szCs w:val="24"/>
        </w:rPr>
        <w:br/>
        <w:t>8.4.6. aktyvavimo istoriją.</w:t>
      </w:r>
    </w:p>
    <w:p w14:paraId="33980539" w14:textId="49D18B97" w:rsidR="00843054" w:rsidRPr="004820DA" w:rsidRDefault="00843054"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8.</w:t>
      </w:r>
      <w:r w:rsidR="00273C48" w:rsidRPr="004820DA">
        <w:rPr>
          <w:rFonts w:ascii="Times New Roman" w:hAnsi="Times New Roman" w:cs="Times New Roman"/>
          <w:sz w:val="24"/>
          <w:szCs w:val="24"/>
        </w:rPr>
        <w:t>5</w:t>
      </w:r>
      <w:r w:rsidRPr="004820DA">
        <w:rPr>
          <w:rFonts w:ascii="Times New Roman" w:hAnsi="Times New Roman" w:cs="Times New Roman"/>
          <w:sz w:val="24"/>
          <w:szCs w:val="24"/>
        </w:rPr>
        <w:t>. DPPIS tiekėjas yra atsakingas už DPPIS pusės integracijos su sirenų valdymo platforma sukūrimą, konfigūravimą, testavimą, dokumentavimą, klaidų apdorojimą, rezultatų atvaizdavimą ir veiksmų auditavimą.</w:t>
      </w:r>
    </w:p>
    <w:p w14:paraId="160BA1B5" w14:textId="23085D87" w:rsidR="00843054" w:rsidRPr="004820DA" w:rsidRDefault="00843054"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8.</w:t>
      </w:r>
      <w:r w:rsidR="00273C48" w:rsidRPr="004820DA">
        <w:rPr>
          <w:rFonts w:ascii="Times New Roman" w:hAnsi="Times New Roman" w:cs="Times New Roman"/>
          <w:sz w:val="24"/>
          <w:szCs w:val="24"/>
        </w:rPr>
        <w:t>6</w:t>
      </w:r>
      <w:r w:rsidRPr="004820DA">
        <w:rPr>
          <w:rFonts w:ascii="Times New Roman" w:hAnsi="Times New Roman" w:cs="Times New Roman"/>
          <w:sz w:val="24"/>
          <w:szCs w:val="24"/>
        </w:rPr>
        <w:t>. Esamos sirenų valdymo platformos, jos API, lauko įrangos ir konkrečių sirenų techninių funkcijų palaikymas užtikrinamas pagal esamos sirenų valdymo platformos technines galimybes. Jeigu reikalinga esamos sirenų valdymo platformos, jos API ar lauko įrangos modernizacija, kuri nėra aiškiai nurodyta kaip DPPIS tiekėjo pareiga, tokia modernizacija nelaikoma DPPIS tiekėjo atsakomybe.</w:t>
      </w:r>
    </w:p>
    <w:p w14:paraId="3F965BCF" w14:textId="6FE7B10E" w:rsidR="00843054" w:rsidRPr="004820DA" w:rsidRDefault="00843054"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8.</w:t>
      </w:r>
      <w:r w:rsidR="00273C48" w:rsidRPr="004820DA">
        <w:rPr>
          <w:rFonts w:ascii="Times New Roman" w:hAnsi="Times New Roman" w:cs="Times New Roman"/>
          <w:sz w:val="24"/>
          <w:szCs w:val="24"/>
        </w:rPr>
        <w:t>7</w:t>
      </w:r>
      <w:r w:rsidRPr="004820DA">
        <w:rPr>
          <w:rFonts w:ascii="Times New Roman" w:hAnsi="Times New Roman" w:cs="Times New Roman"/>
          <w:sz w:val="24"/>
          <w:szCs w:val="24"/>
        </w:rPr>
        <w:t>. Perkančioji organizacija arba jos įgalioti subjektai</w:t>
      </w:r>
      <w:r w:rsidR="00273C48" w:rsidRPr="004820DA">
        <w:rPr>
          <w:rFonts w:ascii="Times New Roman" w:hAnsi="Times New Roman" w:cs="Times New Roman"/>
          <w:sz w:val="24"/>
          <w:szCs w:val="24"/>
        </w:rPr>
        <w:t xml:space="preserve"> pirkimo metu /</w:t>
      </w:r>
      <w:r w:rsidRPr="004820DA">
        <w:rPr>
          <w:rFonts w:ascii="Times New Roman" w:hAnsi="Times New Roman" w:cs="Times New Roman"/>
          <w:sz w:val="24"/>
          <w:szCs w:val="24"/>
        </w:rPr>
        <w:t xml:space="preserve"> projekto vykdymo metu pateikia tiekėjui sirenų valdymo platformos API dokumentaciją, testavimui reikalingą prieigą, sirenų sąrašą, koordinates, grupavimo / teritorinio priskyrimo duomenis, techninių būsenų kodus ir kitą integracijai būtiną informaciją, kiek tokia informacija yra prieinama Perkančiajai organizacijai.</w:t>
      </w:r>
    </w:p>
    <w:p w14:paraId="25417C7D"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66CBA213">
          <v:rect id="_x0000_i1032" style="width:0;height:1.5pt" o:hralign="center" o:hrstd="t" o:hr="t" fillcolor="#a0a0a0" stroked="f"/>
        </w:pict>
      </w:r>
    </w:p>
    <w:p w14:paraId="4CD5414B" w14:textId="77777777" w:rsidR="00B4579F"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 xml:space="preserve">9. </w:t>
      </w:r>
      <w:r w:rsidR="00B4579F" w:rsidRPr="004820DA">
        <w:rPr>
          <w:rFonts w:ascii="Times New Roman" w:hAnsi="Times New Roman" w:cs="Times New Roman"/>
          <w:b/>
          <w:bCs/>
          <w:sz w:val="24"/>
          <w:szCs w:val="24"/>
        </w:rPr>
        <w:t>Nacionalinio transliuotojo LRT FM radijo ir LRT DVB-T televizijos integracijos reikalavimai</w:t>
      </w:r>
    </w:p>
    <w:p w14:paraId="3F652B4C" w14:textId="7074D326"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9.1. TV integracija</w:t>
      </w:r>
    </w:p>
    <w:p w14:paraId="68907605" w14:textId="5571037C" w:rsidR="00B4579F" w:rsidRPr="004820DA" w:rsidRDefault="00B4579F"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9.1.1. DPPIS turi būti integruota su LRT skaitmeninės antžeminės televizijos DVB-T programų formavimo ir transliavimo / perspėjimo žinučių įterpimo technine ir programine įranga ir leisti pasirinkti arba formuoti tekstinį bei garso perspėjimo pranešimą, aktyvuoti pranešimo rodymą / transliavimą, nutraukti pranešimo rodymą / transliavimą ir gauti techninę būseną. TV transliavimo techninės ir programinės įrangos techninis aprašymas pateiktas priede Nr. 3.</w:t>
      </w:r>
    </w:p>
    <w:p w14:paraId="7058B018" w14:textId="77777777" w:rsidR="00B4579F" w:rsidRPr="004820DA" w:rsidRDefault="00B4579F" w:rsidP="00E10325">
      <w:pPr>
        <w:spacing w:after="0" w:line="240" w:lineRule="auto"/>
        <w:jc w:val="both"/>
        <w:rPr>
          <w:rFonts w:ascii="Times New Roman" w:hAnsi="Times New Roman" w:cs="Times New Roman"/>
          <w:sz w:val="24"/>
          <w:szCs w:val="24"/>
        </w:rPr>
      </w:pPr>
    </w:p>
    <w:p w14:paraId="1858D741" w14:textId="602C06DC" w:rsidR="006619E4" w:rsidRPr="004820DA" w:rsidRDefault="006619E4"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9.1.2. TV integracija turi leisti:</w:t>
      </w:r>
      <w:r w:rsidRPr="004820DA">
        <w:rPr>
          <w:rFonts w:ascii="Times New Roman" w:hAnsi="Times New Roman" w:cs="Times New Roman"/>
          <w:sz w:val="24"/>
          <w:szCs w:val="24"/>
        </w:rPr>
        <w:br/>
        <w:t>9.1.2.1. pasirinkti arba formuoti tekstinį pranešimą;</w:t>
      </w:r>
      <w:r w:rsidRPr="004820DA">
        <w:rPr>
          <w:rFonts w:ascii="Times New Roman" w:hAnsi="Times New Roman" w:cs="Times New Roman"/>
          <w:sz w:val="24"/>
          <w:szCs w:val="24"/>
        </w:rPr>
        <w:br/>
      </w:r>
      <w:r w:rsidR="00B4579F" w:rsidRPr="004820DA">
        <w:rPr>
          <w:rFonts w:ascii="Times New Roman" w:hAnsi="Times New Roman" w:cs="Times New Roman"/>
          <w:sz w:val="24"/>
          <w:szCs w:val="24"/>
        </w:rPr>
        <w:t>9.1.2.2. rodyti tekstinį perspėjimo pranešimą kaip bėgančią eilutę ekrano apačioje arba viršuje ir, jeigu taikoma, rodyti logotipą, vaizdo vinjetę arba kitą su Perkančiąja organizacija suderintą vizualinį elementą kaip ekrano užsklandą / overlay;</w:t>
      </w:r>
      <w:r w:rsidRPr="004820DA">
        <w:rPr>
          <w:rFonts w:ascii="Times New Roman" w:hAnsi="Times New Roman" w:cs="Times New Roman"/>
          <w:sz w:val="24"/>
          <w:szCs w:val="24"/>
        </w:rPr>
        <w:br/>
        <w:t>9.1.2.3. aktyvuoti pranešimo rodymą;</w:t>
      </w:r>
      <w:r w:rsidRPr="004820DA">
        <w:rPr>
          <w:rFonts w:ascii="Times New Roman" w:hAnsi="Times New Roman" w:cs="Times New Roman"/>
          <w:sz w:val="24"/>
          <w:szCs w:val="24"/>
        </w:rPr>
        <w:br/>
        <w:t>9.1.2.4. nutraukti pranešimo rodymą;</w:t>
      </w:r>
      <w:r w:rsidRPr="004820DA">
        <w:rPr>
          <w:rFonts w:ascii="Times New Roman" w:hAnsi="Times New Roman" w:cs="Times New Roman"/>
          <w:sz w:val="24"/>
          <w:szCs w:val="24"/>
        </w:rPr>
        <w:br/>
        <w:t>9.1.2.5. matyti techninę būseną;</w:t>
      </w:r>
      <w:r w:rsidRPr="004820DA">
        <w:rPr>
          <w:rFonts w:ascii="Times New Roman" w:hAnsi="Times New Roman" w:cs="Times New Roman"/>
          <w:sz w:val="24"/>
          <w:szCs w:val="24"/>
        </w:rPr>
        <w:br/>
        <w:t>9.1.2.6. registruoti aktyvavimo rezultatą</w:t>
      </w:r>
      <w:r w:rsidR="00B4579F" w:rsidRPr="004820DA">
        <w:rPr>
          <w:rFonts w:ascii="Times New Roman" w:hAnsi="Times New Roman" w:cs="Times New Roman"/>
          <w:sz w:val="24"/>
          <w:szCs w:val="24"/>
        </w:rPr>
        <w:t>;</w:t>
      </w:r>
    </w:p>
    <w:p w14:paraId="0766FE41" w14:textId="682BCBA5" w:rsidR="00B4579F" w:rsidRPr="004820DA" w:rsidRDefault="00B4579F"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9.1.2.7. perduoti garso įrašą į perspėjimo žinučių siuntimo LRT DVB-T tinklu įrangą atskiru UDP kanalu arba kitu su Perkančiąja organizacija ir transliuotoju suderintu techniniu perdavimo būdu, jeigu garso įrašai nėra perduodami CAP protokolu.</w:t>
      </w:r>
    </w:p>
    <w:p w14:paraId="4176B0ED" w14:textId="77777777" w:rsidR="00B4579F" w:rsidRPr="004820DA" w:rsidRDefault="00B4579F" w:rsidP="00E10325">
      <w:pPr>
        <w:spacing w:after="0" w:line="240" w:lineRule="auto"/>
        <w:rPr>
          <w:rFonts w:ascii="Times New Roman" w:hAnsi="Times New Roman" w:cs="Times New Roman"/>
          <w:sz w:val="24"/>
          <w:szCs w:val="24"/>
        </w:rPr>
      </w:pPr>
    </w:p>
    <w:p w14:paraId="2346924F"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9.2. Radijo integracija</w:t>
      </w:r>
    </w:p>
    <w:p w14:paraId="40DC0416" w14:textId="2A59159E" w:rsidR="00B4579F" w:rsidRPr="004820DA" w:rsidRDefault="00B4579F"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9.2.1. DPPIS turi būti integruota su LRT FM radijo programų formavimo ir transliavimo / perspėjimo žinučių įterpimo technine ir programine įranga ir leisti pasirinkti arba formuoti garsinį perspėjimo pranešimą, aktyvuoti transliaciją, nutraukti transliaciją ir gauti techninę būseną. Radijo transliavimo techninės ir programinės įrangos techninis aprašymas pateiktas priede Nr. 3.</w:t>
      </w:r>
    </w:p>
    <w:p w14:paraId="4E546DA7" w14:textId="77777777" w:rsidR="00B4579F" w:rsidRPr="004820DA" w:rsidRDefault="00B4579F" w:rsidP="00E10325">
      <w:pPr>
        <w:spacing w:after="0" w:line="240" w:lineRule="auto"/>
        <w:jc w:val="both"/>
        <w:rPr>
          <w:rFonts w:ascii="Times New Roman" w:hAnsi="Times New Roman" w:cs="Times New Roman"/>
          <w:sz w:val="24"/>
          <w:szCs w:val="24"/>
        </w:rPr>
      </w:pPr>
    </w:p>
    <w:p w14:paraId="40B2F0E1" w14:textId="77777777" w:rsidR="006619E4" w:rsidRPr="004820DA" w:rsidRDefault="006619E4"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9.2.2. Radijo integracija turi leisti:</w:t>
      </w:r>
      <w:r w:rsidRPr="004820DA">
        <w:rPr>
          <w:rFonts w:ascii="Times New Roman" w:hAnsi="Times New Roman" w:cs="Times New Roman"/>
          <w:sz w:val="24"/>
          <w:szCs w:val="24"/>
        </w:rPr>
        <w:br/>
        <w:t>9.2.2.1. pasirinkti arba formuoti garsinį perspėjimo pranešimą;</w:t>
      </w:r>
      <w:r w:rsidRPr="004820DA">
        <w:rPr>
          <w:rFonts w:ascii="Times New Roman" w:hAnsi="Times New Roman" w:cs="Times New Roman"/>
          <w:sz w:val="24"/>
          <w:szCs w:val="24"/>
        </w:rPr>
        <w:br/>
        <w:t>9.2.2.2. aktyvuoti transliaciją;</w:t>
      </w:r>
      <w:r w:rsidRPr="004820DA">
        <w:rPr>
          <w:rFonts w:ascii="Times New Roman" w:hAnsi="Times New Roman" w:cs="Times New Roman"/>
          <w:sz w:val="24"/>
          <w:szCs w:val="24"/>
        </w:rPr>
        <w:br/>
        <w:t>9.2.2.3. nutraukti transliaciją;</w:t>
      </w:r>
      <w:r w:rsidRPr="004820DA">
        <w:rPr>
          <w:rFonts w:ascii="Times New Roman" w:hAnsi="Times New Roman" w:cs="Times New Roman"/>
          <w:sz w:val="24"/>
          <w:szCs w:val="24"/>
        </w:rPr>
        <w:br/>
      </w:r>
      <w:r w:rsidRPr="004820DA">
        <w:rPr>
          <w:rFonts w:ascii="Times New Roman" w:hAnsi="Times New Roman" w:cs="Times New Roman"/>
          <w:sz w:val="24"/>
          <w:szCs w:val="24"/>
        </w:rPr>
        <w:lastRenderedPageBreak/>
        <w:t>9.2.2.4. matyti techninę būseną;</w:t>
      </w:r>
      <w:r w:rsidRPr="004820DA">
        <w:rPr>
          <w:rFonts w:ascii="Times New Roman" w:hAnsi="Times New Roman" w:cs="Times New Roman"/>
          <w:sz w:val="24"/>
          <w:szCs w:val="24"/>
        </w:rPr>
        <w:br/>
        <w:t>9.2.2.5. registruoti transliacijos rezultatą.</w:t>
      </w:r>
    </w:p>
    <w:p w14:paraId="2FE483B6" w14:textId="1C5BC49D" w:rsidR="00B4579F" w:rsidRPr="004820DA" w:rsidRDefault="00B4579F"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9.2.2.6. perduoti garso įrašą į perspėjimo žinučių siuntimo LRT FM tinklais įrangą atskiru UDP kanalu arba kitu su Perkančiąja organizacija ir transliuotoju suderintu techniniu perdavimo būdu, jeigu garso įrašai nėra perduodami CAP protokolu.</w:t>
      </w:r>
    </w:p>
    <w:p w14:paraId="14E20CBD" w14:textId="77777777" w:rsidR="00B4579F" w:rsidRPr="004820DA" w:rsidRDefault="00B4579F" w:rsidP="00E10325">
      <w:pPr>
        <w:spacing w:after="0" w:line="240" w:lineRule="auto"/>
        <w:rPr>
          <w:rFonts w:ascii="Times New Roman" w:hAnsi="Times New Roman" w:cs="Times New Roman"/>
          <w:sz w:val="24"/>
          <w:szCs w:val="24"/>
        </w:rPr>
      </w:pPr>
    </w:p>
    <w:p w14:paraId="2BCFC21A" w14:textId="77777777" w:rsidR="006619E4" w:rsidRPr="004820DA" w:rsidRDefault="006619E4"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 xml:space="preserve">9.3. </w:t>
      </w:r>
      <w:r w:rsidR="008C2AF5"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registruoti TV ir radijo kanalų:</w:t>
      </w:r>
      <w:r w:rsidRPr="004820DA">
        <w:rPr>
          <w:rFonts w:ascii="Times New Roman" w:hAnsi="Times New Roman" w:cs="Times New Roman"/>
          <w:sz w:val="24"/>
          <w:szCs w:val="24"/>
        </w:rPr>
        <w:br/>
        <w:t>9.3.1. aktyvavimo laiką;</w:t>
      </w:r>
      <w:r w:rsidRPr="004820DA">
        <w:rPr>
          <w:rFonts w:ascii="Times New Roman" w:hAnsi="Times New Roman" w:cs="Times New Roman"/>
          <w:sz w:val="24"/>
          <w:szCs w:val="24"/>
        </w:rPr>
        <w:br/>
        <w:t>9.3.2. pabaigos laiką;</w:t>
      </w:r>
      <w:r w:rsidRPr="004820DA">
        <w:rPr>
          <w:rFonts w:ascii="Times New Roman" w:hAnsi="Times New Roman" w:cs="Times New Roman"/>
          <w:sz w:val="24"/>
          <w:szCs w:val="24"/>
        </w:rPr>
        <w:br/>
        <w:t>9.3.3. pasirinktą pranešimą;</w:t>
      </w:r>
      <w:r w:rsidRPr="004820DA">
        <w:rPr>
          <w:rFonts w:ascii="Times New Roman" w:hAnsi="Times New Roman" w:cs="Times New Roman"/>
          <w:sz w:val="24"/>
          <w:szCs w:val="24"/>
        </w:rPr>
        <w:br/>
        <w:t>9.3.4. pasirinktą transliavimo kanalą;</w:t>
      </w:r>
      <w:r w:rsidRPr="004820DA">
        <w:rPr>
          <w:rFonts w:ascii="Times New Roman" w:hAnsi="Times New Roman" w:cs="Times New Roman"/>
          <w:sz w:val="24"/>
          <w:szCs w:val="24"/>
        </w:rPr>
        <w:br/>
        <w:t>9.3.5. aktyvavimo rezultatą.</w:t>
      </w:r>
    </w:p>
    <w:p w14:paraId="1BABCD0D" w14:textId="77777777" w:rsidR="005557CF" w:rsidRPr="004820DA" w:rsidRDefault="005557CF" w:rsidP="00E10325">
      <w:pPr>
        <w:spacing w:line="240" w:lineRule="auto"/>
        <w:rPr>
          <w:rFonts w:ascii="Times New Roman" w:hAnsi="Times New Roman" w:cs="Times New Roman"/>
          <w:sz w:val="24"/>
          <w:szCs w:val="24"/>
        </w:rPr>
      </w:pPr>
    </w:p>
    <w:p w14:paraId="29059706" w14:textId="57F6F87F" w:rsidR="00AB2917" w:rsidRPr="004820DA" w:rsidRDefault="007F4F91"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9.</w:t>
      </w:r>
      <w:r w:rsidR="005557CF" w:rsidRPr="004820DA">
        <w:rPr>
          <w:rFonts w:ascii="Times New Roman" w:hAnsi="Times New Roman" w:cs="Times New Roman"/>
          <w:sz w:val="24"/>
          <w:szCs w:val="24"/>
        </w:rPr>
        <w:t>4</w:t>
      </w:r>
      <w:r w:rsidRPr="004820DA">
        <w:rPr>
          <w:rFonts w:ascii="Times New Roman" w:hAnsi="Times New Roman" w:cs="Times New Roman"/>
          <w:sz w:val="24"/>
          <w:szCs w:val="24"/>
        </w:rPr>
        <w:t xml:space="preserve">. </w:t>
      </w:r>
      <w:r w:rsidR="00AB2917" w:rsidRPr="004820DA">
        <w:rPr>
          <w:rFonts w:ascii="Times New Roman" w:hAnsi="Times New Roman" w:cs="Times New Roman"/>
          <w:sz w:val="24"/>
          <w:szCs w:val="24"/>
        </w:rPr>
        <w:t>DPPIS turi palaikyti perspėjimo pranešimų formavimą ir perdavimą pagal CAP 1.2 arba lygiavertį aktualų standartizuotą perspėjimo pranešimų formatą.</w:t>
      </w:r>
    </w:p>
    <w:p w14:paraId="76A794CA" w14:textId="33CE9B54" w:rsidR="00AB2917" w:rsidRPr="004820DA" w:rsidRDefault="007F4F91"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9.</w:t>
      </w:r>
      <w:r w:rsidR="005557CF" w:rsidRPr="004820DA">
        <w:rPr>
          <w:rFonts w:ascii="Times New Roman" w:hAnsi="Times New Roman" w:cs="Times New Roman"/>
          <w:sz w:val="24"/>
          <w:szCs w:val="24"/>
        </w:rPr>
        <w:t>5</w:t>
      </w:r>
      <w:r w:rsidRPr="004820DA">
        <w:rPr>
          <w:rFonts w:ascii="Times New Roman" w:hAnsi="Times New Roman" w:cs="Times New Roman"/>
          <w:sz w:val="24"/>
          <w:szCs w:val="24"/>
        </w:rPr>
        <w:t xml:space="preserve">. </w:t>
      </w:r>
      <w:r w:rsidR="00AB2917" w:rsidRPr="004820DA">
        <w:rPr>
          <w:rFonts w:ascii="Times New Roman" w:hAnsi="Times New Roman" w:cs="Times New Roman"/>
          <w:sz w:val="24"/>
          <w:szCs w:val="24"/>
        </w:rPr>
        <w:t>DPPIS integracija su nacionalinio radijo ir televizijos transliuotojo TV vaizdo / teksto ir radijo garso įterpimo įranga turi būti įgyvendinama pagal su Perkančiąja organizacija ir transliuotoju suderintas technines sąlygas. Integracija gali būti realizuojama tiesiogiai per CAP 1.2 sąsają, jeigu ją palaiko transliuotojo įranga, arba per integracin</w:t>
      </w:r>
      <w:r w:rsidR="00EF5626" w:rsidRPr="004820DA">
        <w:rPr>
          <w:rFonts w:ascii="Times New Roman" w:hAnsi="Times New Roman" w:cs="Times New Roman"/>
          <w:sz w:val="24"/>
          <w:szCs w:val="24"/>
        </w:rPr>
        <w:t>ę</w:t>
      </w:r>
      <w:r w:rsidR="00AB2917" w:rsidRPr="004820DA">
        <w:rPr>
          <w:rFonts w:ascii="Times New Roman" w:hAnsi="Times New Roman" w:cs="Times New Roman"/>
          <w:sz w:val="24"/>
          <w:szCs w:val="24"/>
        </w:rPr>
        <w:t xml:space="preserve"> / tarpinę sąsają, jeigu transliuotojo įranga naudoja kitą techninį formatą ar protokolą.</w:t>
      </w:r>
    </w:p>
    <w:p w14:paraId="3318FADD" w14:textId="0A7D0278" w:rsidR="00AB2917" w:rsidRPr="004820DA" w:rsidRDefault="007F4F91"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9.</w:t>
      </w:r>
      <w:r w:rsidR="005557CF" w:rsidRPr="004820DA">
        <w:rPr>
          <w:rFonts w:ascii="Times New Roman" w:hAnsi="Times New Roman" w:cs="Times New Roman"/>
          <w:sz w:val="24"/>
          <w:szCs w:val="24"/>
        </w:rPr>
        <w:t>6</w:t>
      </w:r>
      <w:r w:rsidRPr="004820DA">
        <w:rPr>
          <w:rFonts w:ascii="Times New Roman" w:hAnsi="Times New Roman" w:cs="Times New Roman"/>
          <w:sz w:val="24"/>
          <w:szCs w:val="24"/>
        </w:rPr>
        <w:t xml:space="preserve">. </w:t>
      </w:r>
      <w:r w:rsidR="00AB2917" w:rsidRPr="004820DA">
        <w:rPr>
          <w:rFonts w:ascii="Times New Roman" w:hAnsi="Times New Roman" w:cs="Times New Roman"/>
          <w:sz w:val="24"/>
          <w:szCs w:val="24"/>
        </w:rPr>
        <w:t>Tiekėjas turi užtikrinti, kad DPPIS galėtų perduoti transliuotojo integracijai ne mažiau kaip šiuos duomenis: perspėjimo pranešimo tekstą, kalbą, pranešimo tipą, prioritetą, galiojimo laiką, teritoriją, siuntimo pradžios ir pabaigos laiką, atšaukimo / atnaujinimo požymį ir kitus su transliuotoju suderintus parametrus.</w:t>
      </w:r>
    </w:p>
    <w:p w14:paraId="56729AD0" w14:textId="7165B6E1" w:rsidR="00AB2917" w:rsidRPr="004820DA" w:rsidRDefault="007F4F91"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9.</w:t>
      </w:r>
      <w:r w:rsidR="005557CF" w:rsidRPr="004820DA">
        <w:rPr>
          <w:rFonts w:ascii="Times New Roman" w:hAnsi="Times New Roman" w:cs="Times New Roman"/>
          <w:sz w:val="24"/>
          <w:szCs w:val="24"/>
        </w:rPr>
        <w:t>7</w:t>
      </w:r>
      <w:r w:rsidRPr="004820DA">
        <w:rPr>
          <w:rFonts w:ascii="Times New Roman" w:hAnsi="Times New Roman" w:cs="Times New Roman"/>
          <w:sz w:val="24"/>
          <w:szCs w:val="24"/>
        </w:rPr>
        <w:t xml:space="preserve">. </w:t>
      </w:r>
      <w:r w:rsidR="00AB2917" w:rsidRPr="004820DA">
        <w:rPr>
          <w:rFonts w:ascii="Times New Roman" w:hAnsi="Times New Roman" w:cs="Times New Roman"/>
          <w:sz w:val="24"/>
          <w:szCs w:val="24"/>
        </w:rPr>
        <w:t>DPPIS turi registruoti pranešimo perdavimo į transliuotojo sąsają būseną, klaidas, atsakymus, perdavimo laiką ir naudotojų veiksmus audito žurnaluose.</w:t>
      </w:r>
    </w:p>
    <w:p w14:paraId="370984FA" w14:textId="7A129C8D" w:rsidR="00D52BBB" w:rsidRPr="004820DA" w:rsidRDefault="00D52BBB"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9.</w:t>
      </w:r>
      <w:r w:rsidR="005557CF" w:rsidRPr="004820DA">
        <w:rPr>
          <w:rFonts w:ascii="Times New Roman" w:hAnsi="Times New Roman" w:cs="Times New Roman"/>
          <w:sz w:val="24"/>
          <w:szCs w:val="24"/>
        </w:rPr>
        <w:t>8</w:t>
      </w:r>
      <w:r w:rsidRPr="004820DA">
        <w:rPr>
          <w:rFonts w:ascii="Times New Roman" w:hAnsi="Times New Roman" w:cs="Times New Roman"/>
          <w:sz w:val="24"/>
          <w:szCs w:val="24"/>
        </w:rPr>
        <w:t>. DPPIS integracija su LRT FM radijo ir LRT DVB-T televizijos perspėjimo žinučių siuntimo įranga turi palaikyti pagrindinių ir, jeigu transliuotojo infrastruktūroje numatyta, atsarginių / DRP integracijos taškų konfigūravimą.</w:t>
      </w:r>
    </w:p>
    <w:p w14:paraId="033F3E38" w14:textId="77777777" w:rsidR="00D52BBB" w:rsidRPr="004820DA" w:rsidRDefault="00D52BBB" w:rsidP="00E10325">
      <w:pPr>
        <w:spacing w:after="0" w:line="240" w:lineRule="auto"/>
        <w:rPr>
          <w:rFonts w:ascii="Times New Roman" w:hAnsi="Times New Roman" w:cs="Times New Roman"/>
          <w:sz w:val="24"/>
          <w:szCs w:val="24"/>
        </w:rPr>
      </w:pPr>
    </w:p>
    <w:p w14:paraId="2C42A431" w14:textId="443B0144" w:rsidR="00D52BBB" w:rsidRPr="004820DA" w:rsidRDefault="00D52BBB"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9.</w:t>
      </w:r>
      <w:r w:rsidR="005557CF" w:rsidRPr="004820DA">
        <w:rPr>
          <w:rFonts w:ascii="Times New Roman" w:hAnsi="Times New Roman" w:cs="Times New Roman"/>
          <w:sz w:val="24"/>
          <w:szCs w:val="24"/>
        </w:rPr>
        <w:t>9</w:t>
      </w:r>
      <w:r w:rsidRPr="004820DA">
        <w:rPr>
          <w:rFonts w:ascii="Times New Roman" w:hAnsi="Times New Roman" w:cs="Times New Roman"/>
          <w:sz w:val="24"/>
          <w:szCs w:val="24"/>
        </w:rPr>
        <w:t>. Jeigu LRT radijo ar televizijos programų siuntimas paslaugų atkūrimo atveju vykdomas iš atsarginių / DRP taškų, DPPIS turi turėti galimybę perduoti perspėjimo pranešimus ir susijusius garso / teksto / vaizdo duomenis į tokius atsarginius taškus pagal transliuotojo ir transliavimo paslaugų tiekėjo pateiktas technines sąlygas.</w:t>
      </w:r>
    </w:p>
    <w:p w14:paraId="13A1A7F9" w14:textId="77777777" w:rsidR="00D52BBB" w:rsidRPr="004820DA" w:rsidRDefault="00D52BBB" w:rsidP="00E10325">
      <w:pPr>
        <w:spacing w:after="0" w:line="240" w:lineRule="auto"/>
        <w:rPr>
          <w:rFonts w:ascii="Times New Roman" w:hAnsi="Times New Roman" w:cs="Times New Roman"/>
          <w:sz w:val="24"/>
          <w:szCs w:val="24"/>
        </w:rPr>
      </w:pPr>
    </w:p>
    <w:p w14:paraId="34F24DA8" w14:textId="4B89E72E" w:rsidR="00D52BBB" w:rsidRPr="004820DA" w:rsidRDefault="00D52BBB"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9.</w:t>
      </w:r>
      <w:r w:rsidR="005557CF" w:rsidRPr="004820DA">
        <w:rPr>
          <w:rFonts w:ascii="Times New Roman" w:hAnsi="Times New Roman" w:cs="Times New Roman"/>
          <w:sz w:val="24"/>
          <w:szCs w:val="24"/>
        </w:rPr>
        <w:t>10</w:t>
      </w:r>
      <w:r w:rsidRPr="004820DA">
        <w:rPr>
          <w:rFonts w:ascii="Times New Roman" w:hAnsi="Times New Roman" w:cs="Times New Roman"/>
          <w:sz w:val="24"/>
          <w:szCs w:val="24"/>
        </w:rPr>
        <w:t>. Tiekėjas techniniame pasiūlyme turi aprašyti, kaip DPPIS pusėje būtų konfigūruojami pagrindiniai ir atsarginiai LRT FM / DVB-T integracijos taškai, kaip būtų registruojamos perdavimo būsenos, klaidos ir kaip būtų atliekamas persijungimas arba alternatyvaus taško pasirinkimas.</w:t>
      </w:r>
    </w:p>
    <w:p w14:paraId="5C563B88" w14:textId="77777777" w:rsidR="006619E4" w:rsidRPr="004820DA" w:rsidRDefault="00000000" w:rsidP="00E10325">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2D15A41F">
          <v:rect id="_x0000_i1033" style="width:0;height:1.5pt" o:hralign="center" o:hrstd="t" o:hr="t" fillcolor="#a0a0a0" stroked="f"/>
        </w:pict>
      </w:r>
    </w:p>
    <w:p w14:paraId="7336B34F"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10. Mobiliosios aplikacijos reikalavimai</w:t>
      </w:r>
    </w:p>
    <w:p w14:paraId="318C9D14" w14:textId="3E60215D" w:rsidR="003544A5" w:rsidRPr="004820DA" w:rsidRDefault="003544A5"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10.1. DPPIS turi būti integruota su LT72 mobiliąja aplikacija</w:t>
      </w:r>
      <w:r w:rsidR="00BD6E6B" w:rsidRPr="004820DA">
        <w:rPr>
          <w:rFonts w:ascii="Times New Roman" w:hAnsi="Times New Roman" w:cs="Times New Roman"/>
          <w:sz w:val="24"/>
          <w:szCs w:val="24"/>
        </w:rPr>
        <w:t xml:space="preserve"> (iOS: </w:t>
      </w:r>
      <w:hyperlink r:id="rId15" w:history="1">
        <w:r w:rsidR="00BD6E6B" w:rsidRPr="004820DA">
          <w:rPr>
            <w:rStyle w:val="Hipersaitas"/>
            <w:rFonts w:ascii="Times New Roman" w:hAnsi="Times New Roman" w:cs="Times New Roman"/>
            <w:sz w:val="24"/>
            <w:szCs w:val="24"/>
          </w:rPr>
          <w:t>https://apps.apple.com/lt/app/lt72/id6739331942</w:t>
        </w:r>
      </w:hyperlink>
      <w:r w:rsidR="00BD6E6B" w:rsidRPr="004820DA">
        <w:rPr>
          <w:rFonts w:ascii="Times New Roman" w:hAnsi="Times New Roman" w:cs="Times New Roman"/>
          <w:sz w:val="24"/>
          <w:szCs w:val="24"/>
        </w:rPr>
        <w:t xml:space="preserve">, Android: </w:t>
      </w:r>
      <w:hyperlink r:id="rId16" w:history="1">
        <w:r w:rsidR="00BD6E6B" w:rsidRPr="004820DA">
          <w:rPr>
            <w:rStyle w:val="Hipersaitas"/>
            <w:rFonts w:ascii="Times New Roman" w:hAnsi="Times New Roman" w:cs="Times New Roman"/>
            <w:sz w:val="24"/>
            <w:szCs w:val="24"/>
          </w:rPr>
          <w:t>https://play.google.com/store/apps/details?id=com.lt_72.pagd</w:t>
        </w:r>
      </w:hyperlink>
      <w:r w:rsidR="00BD6E6B" w:rsidRPr="004820DA">
        <w:rPr>
          <w:rFonts w:ascii="Times New Roman" w:hAnsi="Times New Roman" w:cs="Times New Roman"/>
          <w:sz w:val="24"/>
          <w:szCs w:val="24"/>
        </w:rPr>
        <w:t>)</w:t>
      </w:r>
      <w:r w:rsidRPr="004820DA">
        <w:rPr>
          <w:rFonts w:ascii="Times New Roman" w:hAnsi="Times New Roman" w:cs="Times New Roman"/>
          <w:sz w:val="24"/>
          <w:szCs w:val="24"/>
        </w:rPr>
        <w:t xml:space="preserve"> arba jos serverine dalimi per dokumentuotą integracinę sąsają / API arba kitą su Perkančiąja organizacija suderintą techninį sprendimą, kad DPPIS parengti ir patvirtinti perspėjimo pranešimai galėtų būti perduodami LT72 mobiliosios aplikacijos naudotojams.</w:t>
      </w:r>
    </w:p>
    <w:p w14:paraId="1D0DF563" w14:textId="6884ABB3" w:rsidR="00B6442B" w:rsidRPr="004820DA" w:rsidRDefault="00B6442B"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10.1.1. DPPIS integracija su LT72 mobiliąja aplikacija turi sudaryti galimybę perduoti perspėjimo ir informacinius pranešimus, susietus su konkrečia įvykio / perspėjimo teritorija.</w:t>
      </w:r>
    </w:p>
    <w:p w14:paraId="1FBE6C82" w14:textId="447EAD7E" w:rsidR="003544A5" w:rsidRPr="004820DA" w:rsidRDefault="003544A5"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lastRenderedPageBreak/>
        <w:t>10.1.</w:t>
      </w:r>
      <w:r w:rsidR="00B6442B" w:rsidRPr="004820DA">
        <w:rPr>
          <w:rFonts w:ascii="Times New Roman" w:hAnsi="Times New Roman" w:cs="Times New Roman"/>
          <w:sz w:val="24"/>
          <w:szCs w:val="24"/>
        </w:rPr>
        <w:t>2</w:t>
      </w:r>
      <w:r w:rsidRPr="004820DA">
        <w:rPr>
          <w:rFonts w:ascii="Times New Roman" w:hAnsi="Times New Roman" w:cs="Times New Roman"/>
          <w:sz w:val="24"/>
          <w:szCs w:val="24"/>
        </w:rPr>
        <w:t>. DPPIS turi perduoti LT72 mobiliajai aplikacijai</w:t>
      </w:r>
      <w:r w:rsidR="00B6442B" w:rsidRPr="004820DA">
        <w:rPr>
          <w:rFonts w:ascii="Times New Roman" w:hAnsi="Times New Roman" w:cs="Times New Roman"/>
          <w:sz w:val="24"/>
          <w:szCs w:val="24"/>
        </w:rPr>
        <w:t xml:space="preserve"> / mobiliosios aplikacijos integracinei sąsajai</w:t>
      </w:r>
      <w:r w:rsidRPr="004820DA">
        <w:rPr>
          <w:rFonts w:ascii="Times New Roman" w:hAnsi="Times New Roman" w:cs="Times New Roman"/>
          <w:sz w:val="24"/>
          <w:szCs w:val="24"/>
        </w:rPr>
        <w:t xml:space="preserve"> ne mažiau kaip šiuos perspėjimo pranešimo duomenis:</w:t>
      </w:r>
    </w:p>
    <w:p w14:paraId="67556BE6" w14:textId="77777777" w:rsidR="003544A5" w:rsidRPr="004820DA" w:rsidRDefault="003544A5"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1. perspėjimo pranešimo identifikatorių;</w:t>
      </w:r>
    </w:p>
    <w:p w14:paraId="53194AFE" w14:textId="77777777" w:rsidR="003544A5" w:rsidRPr="004820DA" w:rsidRDefault="003544A5"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2. pranešimo tipą;</w:t>
      </w:r>
    </w:p>
    <w:p w14:paraId="0C5ED675" w14:textId="77777777" w:rsidR="003544A5" w:rsidRPr="004820DA" w:rsidRDefault="003544A5"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3. prioritetą / pavojingumo lygį;</w:t>
      </w:r>
    </w:p>
    <w:p w14:paraId="2D55F45D" w14:textId="77777777" w:rsidR="003544A5" w:rsidRPr="004820DA" w:rsidRDefault="003544A5"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4. pranešimo tekstą;</w:t>
      </w:r>
    </w:p>
    <w:p w14:paraId="558C4D8E" w14:textId="77777777" w:rsidR="003544A5" w:rsidRPr="004820DA" w:rsidRDefault="003544A5"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5. pranešimo kalbą;</w:t>
      </w:r>
    </w:p>
    <w:p w14:paraId="02881C27" w14:textId="77777777" w:rsidR="003544A5" w:rsidRPr="004820DA" w:rsidRDefault="003544A5"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6. perspėjimo teritoriją arba geografinę zoną;</w:t>
      </w:r>
    </w:p>
    <w:p w14:paraId="37F553C0" w14:textId="4306223E" w:rsidR="00B6442B" w:rsidRPr="004820DA" w:rsidRDefault="00B6442B"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7. administracinius vienetus, jeigu taikoma;</w:t>
      </w:r>
    </w:p>
    <w:p w14:paraId="3AACB64C" w14:textId="25B9AA41" w:rsidR="003544A5" w:rsidRPr="004820DA" w:rsidRDefault="00B6442B"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8</w:t>
      </w:r>
      <w:r w:rsidR="003544A5" w:rsidRPr="004820DA">
        <w:rPr>
          <w:rFonts w:ascii="Times New Roman" w:hAnsi="Times New Roman" w:cs="Times New Roman"/>
          <w:sz w:val="24"/>
          <w:szCs w:val="24"/>
        </w:rPr>
        <w:t>. pranešimo galiojimo pradžios ir pabaigos laiką;</w:t>
      </w:r>
    </w:p>
    <w:p w14:paraId="0EDA48F2" w14:textId="5EC54B84" w:rsidR="003544A5" w:rsidRPr="004820DA" w:rsidRDefault="00B6442B"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9</w:t>
      </w:r>
      <w:r w:rsidR="003544A5" w:rsidRPr="004820DA">
        <w:rPr>
          <w:rFonts w:ascii="Times New Roman" w:hAnsi="Times New Roman" w:cs="Times New Roman"/>
          <w:sz w:val="24"/>
          <w:szCs w:val="24"/>
        </w:rPr>
        <w:t>. pranešimo atnaujinimo, atšaukimo arba pakartotinio siuntimo požymį;</w:t>
      </w:r>
    </w:p>
    <w:p w14:paraId="672D3365" w14:textId="51EEE0DE" w:rsidR="003544A5" w:rsidRPr="004820DA" w:rsidRDefault="00B6442B"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10</w:t>
      </w:r>
      <w:r w:rsidR="003544A5" w:rsidRPr="004820DA">
        <w:rPr>
          <w:rFonts w:ascii="Times New Roman" w:hAnsi="Times New Roman" w:cs="Times New Roman"/>
          <w:sz w:val="24"/>
          <w:szCs w:val="24"/>
        </w:rPr>
        <w:t>. nuorodas į papildomą informaciją, jeigu taikoma;</w:t>
      </w:r>
    </w:p>
    <w:p w14:paraId="4C198E78" w14:textId="54357D4A" w:rsidR="003544A5" w:rsidRPr="004820DA" w:rsidRDefault="003544A5" w:rsidP="00E10325">
      <w:pPr>
        <w:spacing w:after="0" w:line="240" w:lineRule="auto"/>
        <w:contextualSpacing/>
        <w:rPr>
          <w:rFonts w:ascii="Times New Roman" w:hAnsi="Times New Roman" w:cs="Times New Roman"/>
          <w:sz w:val="24"/>
          <w:szCs w:val="24"/>
        </w:rPr>
      </w:pPr>
      <w:r w:rsidRPr="004820DA">
        <w:rPr>
          <w:rFonts w:ascii="Times New Roman" w:hAnsi="Times New Roman" w:cs="Times New Roman"/>
          <w:sz w:val="24"/>
          <w:szCs w:val="24"/>
        </w:rPr>
        <w:t>1</w:t>
      </w:r>
      <w:r w:rsidR="00B6442B" w:rsidRPr="004820DA">
        <w:rPr>
          <w:rFonts w:ascii="Times New Roman" w:hAnsi="Times New Roman" w:cs="Times New Roman"/>
          <w:sz w:val="24"/>
          <w:szCs w:val="24"/>
        </w:rPr>
        <w:t>1</w:t>
      </w:r>
      <w:r w:rsidRPr="004820DA">
        <w:rPr>
          <w:rFonts w:ascii="Times New Roman" w:hAnsi="Times New Roman" w:cs="Times New Roman"/>
          <w:sz w:val="24"/>
          <w:szCs w:val="24"/>
        </w:rPr>
        <w:t>. kitus su Perkančiąja organizacija suderintus parametrus.</w:t>
      </w:r>
    </w:p>
    <w:p w14:paraId="2A292071" w14:textId="77777777" w:rsidR="00B6442B" w:rsidRPr="004820DA" w:rsidRDefault="00B6442B" w:rsidP="00E10325">
      <w:pPr>
        <w:spacing w:after="0" w:line="240" w:lineRule="auto"/>
        <w:contextualSpacing/>
        <w:rPr>
          <w:rFonts w:ascii="Times New Roman" w:hAnsi="Times New Roman" w:cs="Times New Roman"/>
          <w:sz w:val="24"/>
          <w:szCs w:val="24"/>
        </w:rPr>
      </w:pPr>
    </w:p>
    <w:p w14:paraId="04C0C49E" w14:textId="19D178F7" w:rsidR="00B6442B" w:rsidRPr="004820DA" w:rsidRDefault="00B6442B"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10.1.3. Perspėjimo teritorija LT72 mobiliosios aplikacijos integracijai turi būti perduodama vienu ar keliais su Perkančiąja organizacija suderintais būdais: administracinio vieneto kodu, koordinačių taškais, poligonu, apskritimu, GeoJSON, CAP 1.2 area elementais arba kitu suderintu teritorinio aprašymo formatu.</w:t>
      </w:r>
    </w:p>
    <w:p w14:paraId="4D79F02B" w14:textId="10D31F0F" w:rsidR="00B6442B" w:rsidRPr="004820DA" w:rsidRDefault="00B6442B"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10.1.4. DPPIS neturi kaupti, saugoti ar administruoti LT72 mobiliosios aplikacijos naudotojų buvimo vietos duomenų, judėjimo istorijos, įrenginių identifikatorių, push notification žetonų ar naudotojų profilių, jeigu toks tvarkymas nėra atskirai aiškiai numatytas pirkimo dokumentuose ir teisiškai pagrįstas.</w:t>
      </w:r>
    </w:p>
    <w:p w14:paraId="2A3FBE9A" w14:textId="12E16F8D" w:rsidR="00B6442B" w:rsidRPr="004820DA" w:rsidRDefault="00B6442B"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10.1.5. LT72 mobiliosios aplikacijos naudotojams aktualios teritorijos nustatymas, naudotojų segmentavimas ir pranešimų pristatymas mobiliųjų aplikacijų naudotojams turi būti atliekamas LT72 mobiliosios aplikacijos arba jos serverinės dalies priemonėmis pagal LT72 aplikacijos technines galimybes, naudotojų suteiktus leidimus ir taikomus asmens duomenų apsaugos reikalavimus.</w:t>
      </w:r>
    </w:p>
    <w:p w14:paraId="096B6B23" w14:textId="2600FDA6" w:rsidR="00DC3F49" w:rsidRPr="004820DA" w:rsidRDefault="003544A5"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10.1.</w:t>
      </w:r>
      <w:r w:rsidR="00DC3F49" w:rsidRPr="004820DA">
        <w:rPr>
          <w:rFonts w:ascii="Times New Roman" w:hAnsi="Times New Roman" w:cs="Times New Roman"/>
          <w:sz w:val="24"/>
          <w:szCs w:val="24"/>
        </w:rPr>
        <w:t>6</w:t>
      </w:r>
      <w:r w:rsidRPr="004820DA">
        <w:rPr>
          <w:rFonts w:ascii="Times New Roman" w:hAnsi="Times New Roman" w:cs="Times New Roman"/>
          <w:sz w:val="24"/>
          <w:szCs w:val="24"/>
        </w:rPr>
        <w:t xml:space="preserve">. </w:t>
      </w:r>
      <w:r w:rsidR="00DC3F49" w:rsidRPr="004820DA">
        <w:rPr>
          <w:rFonts w:ascii="Times New Roman" w:hAnsi="Times New Roman" w:cs="Times New Roman"/>
          <w:sz w:val="24"/>
          <w:szCs w:val="24"/>
        </w:rPr>
        <w:t>DPPIS turi registruoti pranešimo perdavimo LT72 integracinei sąsajai faktą, laiką, būseną, klaidas, sąsajos atsakymus ir naudotojų veiksmus audito žurnaluose.</w:t>
      </w:r>
    </w:p>
    <w:p w14:paraId="41CF3C9A" w14:textId="4743181A" w:rsidR="003544A5" w:rsidRPr="004820DA" w:rsidRDefault="003544A5"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10.1.</w:t>
      </w:r>
      <w:r w:rsidR="00DC3F49" w:rsidRPr="004820DA">
        <w:rPr>
          <w:rFonts w:ascii="Times New Roman" w:hAnsi="Times New Roman" w:cs="Times New Roman"/>
          <w:sz w:val="24"/>
          <w:szCs w:val="24"/>
        </w:rPr>
        <w:t>7</w:t>
      </w:r>
      <w:r w:rsidRPr="004820DA">
        <w:rPr>
          <w:rFonts w:ascii="Times New Roman" w:hAnsi="Times New Roman" w:cs="Times New Roman"/>
          <w:sz w:val="24"/>
          <w:szCs w:val="24"/>
        </w:rPr>
        <w:t>. DPPIS turi užtikrinti saugų duomenų perdavimą LT72 mobiliosios aplikacijos sąsajai, taikant šifruotą ryšį, autentifikavimo / autorizavimo priemones, prieigų kontrolę ir veiksmų žurnalizavimą.</w:t>
      </w:r>
    </w:p>
    <w:p w14:paraId="3CAFD6F3" w14:textId="19F67CD8" w:rsidR="003544A5" w:rsidRPr="004820DA" w:rsidRDefault="003544A5"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10.1.</w:t>
      </w:r>
      <w:r w:rsidR="00DC3F49" w:rsidRPr="004820DA">
        <w:rPr>
          <w:rFonts w:ascii="Times New Roman" w:hAnsi="Times New Roman" w:cs="Times New Roman"/>
          <w:sz w:val="24"/>
          <w:szCs w:val="24"/>
        </w:rPr>
        <w:t>8</w:t>
      </w:r>
      <w:r w:rsidRPr="004820DA">
        <w:rPr>
          <w:rFonts w:ascii="Times New Roman" w:hAnsi="Times New Roman" w:cs="Times New Roman"/>
          <w:sz w:val="24"/>
          <w:szCs w:val="24"/>
        </w:rPr>
        <w:t>. DPPIS tiekėjas yra atsakingas už DPPIS pusės integracijos sukūrimą, konfigūravimą, testavimą, dokumentavimą, klaidų apdorojimą, rezultatų atvaizdavimą ir auditavimą.</w:t>
      </w:r>
    </w:p>
    <w:p w14:paraId="3537EC92" w14:textId="77777777" w:rsidR="00CA2F0D" w:rsidRPr="004820DA" w:rsidRDefault="00CA2F0D" w:rsidP="00E10325">
      <w:pPr>
        <w:spacing w:line="240" w:lineRule="auto"/>
        <w:rPr>
          <w:rFonts w:ascii="Times New Roman" w:hAnsi="Times New Roman" w:cs="Times New Roman"/>
          <w:sz w:val="24"/>
          <w:szCs w:val="24"/>
        </w:rPr>
      </w:pPr>
    </w:p>
    <w:p w14:paraId="6BA09BA4" w14:textId="724AA8BA" w:rsidR="003544A5" w:rsidRPr="004820DA" w:rsidRDefault="003544A5"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10.1.</w:t>
      </w:r>
      <w:r w:rsidR="00DC3F49" w:rsidRPr="004820DA">
        <w:rPr>
          <w:rFonts w:ascii="Times New Roman" w:hAnsi="Times New Roman" w:cs="Times New Roman"/>
          <w:sz w:val="24"/>
          <w:szCs w:val="24"/>
        </w:rPr>
        <w:t>9</w:t>
      </w:r>
      <w:r w:rsidRPr="004820DA">
        <w:rPr>
          <w:rFonts w:ascii="Times New Roman" w:hAnsi="Times New Roman" w:cs="Times New Roman"/>
          <w:sz w:val="24"/>
          <w:szCs w:val="24"/>
        </w:rPr>
        <w:t>. LT72 mobiliosios aplikacijos, jos serverinės dalies, pranešimų išsiuntimo mechanizmo, push notification paslaugų ar kitų LT72 komponentų pakeitimai, modernizavimas arba papildomų licencijų įsigijimas nėra laikomi DPPIS tiekėjo atsakomybe, jeigu tokie darbai nėra aiškiai nurodyti kaip DPPIS pirkimo objekto dalis.</w:t>
      </w:r>
    </w:p>
    <w:p w14:paraId="410EBEFC" w14:textId="7E260E83" w:rsidR="00984F11" w:rsidRPr="004820DA" w:rsidRDefault="003544A5"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10.1.</w:t>
      </w:r>
      <w:r w:rsidR="00DC3F49" w:rsidRPr="004820DA">
        <w:rPr>
          <w:rFonts w:ascii="Times New Roman" w:hAnsi="Times New Roman" w:cs="Times New Roman"/>
          <w:sz w:val="24"/>
          <w:szCs w:val="24"/>
        </w:rPr>
        <w:t>10</w:t>
      </w:r>
      <w:r w:rsidRPr="004820DA">
        <w:rPr>
          <w:rFonts w:ascii="Times New Roman" w:hAnsi="Times New Roman" w:cs="Times New Roman"/>
          <w:sz w:val="24"/>
          <w:szCs w:val="24"/>
        </w:rPr>
        <w:t xml:space="preserve">. </w:t>
      </w:r>
      <w:r w:rsidR="00984F11" w:rsidRPr="004820DA">
        <w:rPr>
          <w:rFonts w:ascii="Times New Roman" w:hAnsi="Times New Roman" w:cs="Times New Roman"/>
          <w:sz w:val="24"/>
          <w:szCs w:val="24"/>
        </w:rPr>
        <w:t xml:space="preserve"> DPPIS turi būti numatyta galimybė integruotis su LT72 mobiliąja aplikacija.</w:t>
      </w:r>
    </w:p>
    <w:p w14:paraId="6DC1A0FC" w14:textId="4C339C84" w:rsidR="00984F11" w:rsidRPr="004820DA" w:rsidRDefault="00984F11" w:rsidP="00E10325">
      <w:pPr>
        <w:spacing w:line="240" w:lineRule="auto"/>
        <w:rPr>
          <w:rFonts w:ascii="Times New Roman" w:hAnsi="Times New Roman" w:cs="Times New Roman"/>
          <w:sz w:val="24"/>
          <w:szCs w:val="24"/>
        </w:rPr>
      </w:pPr>
      <w:r w:rsidRPr="00E10325">
        <w:rPr>
          <w:rFonts w:ascii="Times New Roman" w:hAnsi="Times New Roman" w:cs="Times New Roman"/>
          <w:sz w:val="24"/>
          <w:szCs w:val="24"/>
        </w:rPr>
        <w:t>Tiekėjas turi įvertinti DPPIS pusėje reikalingo integracinio funkcionalumo sukūrimą, apimantį:</w:t>
      </w:r>
    </w:p>
    <w:p w14:paraId="3849E2C7" w14:textId="77777777" w:rsidR="00984F11" w:rsidRPr="004820DA" w:rsidRDefault="00984F11" w:rsidP="00E10325">
      <w:pPr>
        <w:numPr>
          <w:ilvl w:val="0"/>
          <w:numId w:val="9"/>
        </w:numPr>
        <w:spacing w:line="240" w:lineRule="auto"/>
        <w:rPr>
          <w:rFonts w:ascii="Times New Roman" w:hAnsi="Times New Roman" w:cs="Times New Roman"/>
          <w:sz w:val="24"/>
          <w:szCs w:val="24"/>
        </w:rPr>
      </w:pPr>
      <w:r w:rsidRPr="004820DA">
        <w:rPr>
          <w:rFonts w:ascii="Times New Roman" w:hAnsi="Times New Roman" w:cs="Times New Roman"/>
          <w:sz w:val="24"/>
          <w:szCs w:val="24"/>
        </w:rPr>
        <w:t>perspėjimo pranešimo ir su juo susijusių metaduomenų perdavimą LT72 mobiliajai aplikacijai;</w:t>
      </w:r>
    </w:p>
    <w:p w14:paraId="058DB042" w14:textId="77777777" w:rsidR="00984F11" w:rsidRPr="004820DA" w:rsidRDefault="00984F11" w:rsidP="00E10325">
      <w:pPr>
        <w:numPr>
          <w:ilvl w:val="0"/>
          <w:numId w:val="9"/>
        </w:numPr>
        <w:spacing w:line="240" w:lineRule="auto"/>
        <w:rPr>
          <w:rFonts w:ascii="Times New Roman" w:hAnsi="Times New Roman" w:cs="Times New Roman"/>
          <w:sz w:val="24"/>
          <w:szCs w:val="24"/>
        </w:rPr>
      </w:pPr>
      <w:r w:rsidRPr="004820DA">
        <w:rPr>
          <w:rFonts w:ascii="Times New Roman" w:hAnsi="Times New Roman" w:cs="Times New Roman"/>
          <w:sz w:val="24"/>
          <w:szCs w:val="24"/>
        </w:rPr>
        <w:t>perspėjimo teritorijos ir kitų perspėjimo pranešimui reikalingų atributų perdavimą;</w:t>
      </w:r>
    </w:p>
    <w:p w14:paraId="27AF7DCA" w14:textId="77777777" w:rsidR="00984F11" w:rsidRPr="004820DA" w:rsidRDefault="00984F11" w:rsidP="00E10325">
      <w:pPr>
        <w:numPr>
          <w:ilvl w:val="0"/>
          <w:numId w:val="9"/>
        </w:numPr>
        <w:spacing w:line="240" w:lineRule="auto"/>
        <w:rPr>
          <w:rFonts w:ascii="Times New Roman" w:hAnsi="Times New Roman" w:cs="Times New Roman"/>
          <w:sz w:val="24"/>
          <w:szCs w:val="24"/>
        </w:rPr>
      </w:pPr>
      <w:r w:rsidRPr="004820DA">
        <w:rPr>
          <w:rFonts w:ascii="Times New Roman" w:hAnsi="Times New Roman" w:cs="Times New Roman"/>
          <w:sz w:val="24"/>
          <w:szCs w:val="24"/>
        </w:rPr>
        <w:t>perdavimo rezultato ir, jeigu tokia informacija teikiama LT72 sąsajoje, pranešimo būsenos gavimą;</w:t>
      </w:r>
    </w:p>
    <w:p w14:paraId="12796F80" w14:textId="77777777" w:rsidR="00984F11" w:rsidRPr="004820DA" w:rsidRDefault="00984F11" w:rsidP="00E10325">
      <w:pPr>
        <w:numPr>
          <w:ilvl w:val="0"/>
          <w:numId w:val="9"/>
        </w:numPr>
        <w:spacing w:line="240" w:lineRule="auto"/>
        <w:rPr>
          <w:rFonts w:ascii="Times New Roman" w:hAnsi="Times New Roman" w:cs="Times New Roman"/>
          <w:sz w:val="24"/>
          <w:szCs w:val="24"/>
        </w:rPr>
      </w:pPr>
      <w:r w:rsidRPr="004820DA">
        <w:rPr>
          <w:rFonts w:ascii="Times New Roman" w:hAnsi="Times New Roman" w:cs="Times New Roman"/>
          <w:sz w:val="24"/>
          <w:szCs w:val="24"/>
        </w:rPr>
        <w:lastRenderedPageBreak/>
        <w:t>integracijos autentifikavimo ir autorizavimo mechanizmų įgyvendinimą;</w:t>
      </w:r>
    </w:p>
    <w:p w14:paraId="57B72F0E" w14:textId="77777777" w:rsidR="00984F11" w:rsidRPr="004820DA" w:rsidRDefault="00984F11" w:rsidP="00E10325">
      <w:pPr>
        <w:numPr>
          <w:ilvl w:val="0"/>
          <w:numId w:val="9"/>
        </w:numPr>
        <w:spacing w:line="240" w:lineRule="auto"/>
        <w:rPr>
          <w:rFonts w:ascii="Times New Roman" w:hAnsi="Times New Roman" w:cs="Times New Roman"/>
          <w:sz w:val="24"/>
          <w:szCs w:val="24"/>
        </w:rPr>
      </w:pPr>
      <w:r w:rsidRPr="004820DA">
        <w:rPr>
          <w:rFonts w:ascii="Times New Roman" w:hAnsi="Times New Roman" w:cs="Times New Roman"/>
          <w:sz w:val="24"/>
          <w:szCs w:val="24"/>
        </w:rPr>
        <w:t>duomenų mainų klaidų apdorojimą ir registravimą;</w:t>
      </w:r>
    </w:p>
    <w:p w14:paraId="299516B6" w14:textId="77777777" w:rsidR="00984F11" w:rsidRPr="004820DA" w:rsidRDefault="00984F11" w:rsidP="00E10325">
      <w:pPr>
        <w:numPr>
          <w:ilvl w:val="0"/>
          <w:numId w:val="9"/>
        </w:numPr>
        <w:spacing w:line="240" w:lineRule="auto"/>
        <w:rPr>
          <w:rFonts w:ascii="Times New Roman" w:hAnsi="Times New Roman" w:cs="Times New Roman"/>
          <w:sz w:val="24"/>
          <w:szCs w:val="24"/>
        </w:rPr>
      </w:pPr>
      <w:r w:rsidRPr="004820DA">
        <w:rPr>
          <w:rFonts w:ascii="Times New Roman" w:hAnsi="Times New Roman" w:cs="Times New Roman"/>
          <w:sz w:val="24"/>
          <w:szCs w:val="24"/>
        </w:rPr>
        <w:t>integracijos konfigūravimą, testavimą ir dokumentavimą.</w:t>
      </w:r>
    </w:p>
    <w:p w14:paraId="579509CD" w14:textId="0CFCA0F7" w:rsidR="00984F11" w:rsidRPr="004820DA" w:rsidRDefault="004B07EA"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Pirkimo paskelbimo metu </w:t>
      </w:r>
      <w:r w:rsidR="00984F11" w:rsidRPr="004820DA">
        <w:rPr>
          <w:rFonts w:ascii="Times New Roman" w:hAnsi="Times New Roman" w:cs="Times New Roman"/>
          <w:sz w:val="24"/>
          <w:szCs w:val="24"/>
        </w:rPr>
        <w:t>LT72 mobiliosios aplikacijos integracinės sąsajos techninė dokumentacija nėra parengta.</w:t>
      </w:r>
    </w:p>
    <w:p w14:paraId="0BA5D478" w14:textId="0B608C3F" w:rsidR="00984F11" w:rsidRPr="004820DA" w:rsidRDefault="00984F11" w:rsidP="00E10325">
      <w:pPr>
        <w:spacing w:line="240" w:lineRule="auto"/>
        <w:jc w:val="both"/>
        <w:rPr>
          <w:rFonts w:ascii="Times New Roman" w:hAnsi="Times New Roman" w:cs="Times New Roman"/>
          <w:sz w:val="24"/>
          <w:szCs w:val="24"/>
        </w:rPr>
      </w:pPr>
      <w:r w:rsidRPr="00E10325">
        <w:rPr>
          <w:rFonts w:ascii="Times New Roman" w:hAnsi="Times New Roman" w:cs="Times New Roman"/>
          <w:sz w:val="24"/>
          <w:szCs w:val="24"/>
        </w:rPr>
        <w:t xml:space="preserve">Detalūs LT72 integracinės sąsajos techniniai parametrai, duomenų struktūros, konkretūs sąsajos metodai, autentifikavimo mechanizmai ir testavimo prieigos, Tiekėjui </w:t>
      </w:r>
      <w:r w:rsidR="004B07EA" w:rsidRPr="00E10325">
        <w:rPr>
          <w:rFonts w:ascii="Times New Roman" w:hAnsi="Times New Roman" w:cs="Times New Roman"/>
          <w:sz w:val="24"/>
          <w:szCs w:val="24"/>
        </w:rPr>
        <w:t xml:space="preserve">bus </w:t>
      </w:r>
      <w:r w:rsidRPr="00E10325">
        <w:rPr>
          <w:rFonts w:ascii="Times New Roman" w:hAnsi="Times New Roman" w:cs="Times New Roman"/>
          <w:sz w:val="24"/>
          <w:szCs w:val="24"/>
        </w:rPr>
        <w:t>pateikiami</w:t>
      </w:r>
      <w:r w:rsidR="004B07EA" w:rsidRPr="00E10325">
        <w:rPr>
          <w:rFonts w:ascii="Times New Roman" w:hAnsi="Times New Roman" w:cs="Times New Roman"/>
          <w:sz w:val="24"/>
          <w:szCs w:val="24"/>
        </w:rPr>
        <w:t xml:space="preserve"> Sutarties vykdymo </w:t>
      </w:r>
      <w:r w:rsidRPr="00E10325">
        <w:rPr>
          <w:rFonts w:ascii="Times New Roman" w:hAnsi="Times New Roman" w:cs="Times New Roman"/>
          <w:sz w:val="24"/>
          <w:szCs w:val="24"/>
        </w:rPr>
        <w:t xml:space="preserve"> metu.</w:t>
      </w:r>
    </w:p>
    <w:p w14:paraId="0E20DAAD"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3245FE59">
          <v:rect id="_x0000_i1034" style="width:0;height:1.5pt" o:hralign="center" o:hrstd="t" o:hr="t" fillcolor="#a0a0a0" stroked="f"/>
        </w:pict>
      </w:r>
    </w:p>
    <w:p w14:paraId="1D71C537"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11. Interneto svetainės ir socialinių tinklų reikalavimai</w:t>
      </w:r>
    </w:p>
    <w:p w14:paraId="30A78275" w14:textId="77777777" w:rsidR="006619E4" w:rsidRPr="004820DA" w:rsidRDefault="006619E4"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11.1. Interneto svetainė</w:t>
      </w:r>
    </w:p>
    <w:p w14:paraId="1B82D091" w14:textId="77777777" w:rsidR="00EE4B2E" w:rsidRPr="004820DA" w:rsidRDefault="00EE4B2E"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11.1.1. Tiekėjas turi sukurti, įdiegti, sukonfigūruoti ir pateikti DPPIS interneto svetainę / viešo perspėjimo ir informacinių pranešimų publikavimo komponentą, kuriame būtų viešai skelbiami DPPIS parengti, patvirtinti, atnaujinti ir (ar) atšaukti perspėjimo bei informaciniai pranešimai.</w:t>
      </w:r>
    </w:p>
    <w:p w14:paraId="11F4675A" w14:textId="32373D3F" w:rsidR="00EE4B2E" w:rsidRPr="004820DA" w:rsidRDefault="00EE4B2E"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Interneto svetainė / viešo publikavimo komponentas turi būti integruotas su DPPIS taip, kad DPPIS naudotojo sąsajoje parengti ir patvirtinti pranešimai galėtų būti automatiškai arba naudotojo veiksmu paskelbiami viešoje interneto svetainėje.</w:t>
      </w:r>
    </w:p>
    <w:p w14:paraId="22755BD8" w14:textId="77777777" w:rsidR="00641C63" w:rsidRPr="004820DA" w:rsidRDefault="00641C63" w:rsidP="00E10325">
      <w:pPr>
        <w:spacing w:after="0" w:line="240" w:lineRule="auto"/>
        <w:rPr>
          <w:rFonts w:ascii="Times New Roman" w:hAnsi="Times New Roman" w:cs="Times New Roman"/>
          <w:sz w:val="24"/>
          <w:szCs w:val="24"/>
        </w:rPr>
      </w:pPr>
    </w:p>
    <w:p w14:paraId="5CBABBF7" w14:textId="4645C61B" w:rsidR="00641C63" w:rsidRPr="004820DA" w:rsidRDefault="00641C63"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11.1.2.</w:t>
      </w:r>
      <w:r w:rsidR="006277C5" w:rsidRPr="004820DA">
        <w:rPr>
          <w:rFonts w:ascii="Times New Roman" w:hAnsi="Times New Roman" w:cs="Times New Roman"/>
          <w:sz w:val="24"/>
          <w:szCs w:val="24"/>
        </w:rPr>
        <w:t xml:space="preserve"> </w:t>
      </w:r>
      <w:r w:rsidRPr="004820DA">
        <w:rPr>
          <w:rFonts w:ascii="Times New Roman" w:hAnsi="Times New Roman" w:cs="Times New Roman"/>
          <w:sz w:val="24"/>
          <w:szCs w:val="24"/>
        </w:rPr>
        <w:t>Interneto svetainės turinio valdymas:</w:t>
      </w:r>
    </w:p>
    <w:p w14:paraId="02C9DA96" w14:textId="77777777" w:rsidR="00641C63" w:rsidRPr="004820DA" w:rsidRDefault="00641C63" w:rsidP="00E10325">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Interneto svetainėje turi būti įdiegta turinio valdymo sistema (TVS, angl. </w:t>
      </w:r>
      <w:r w:rsidRPr="004820DA">
        <w:rPr>
          <w:rFonts w:ascii="Times New Roman" w:hAnsi="Times New Roman" w:cs="Times New Roman"/>
          <w:i/>
          <w:iCs/>
          <w:sz w:val="24"/>
          <w:szCs w:val="24"/>
        </w:rPr>
        <w:t>Content Management System</w:t>
      </w:r>
      <w:r w:rsidRPr="004820DA">
        <w:rPr>
          <w:rFonts w:ascii="Times New Roman" w:hAnsi="Times New Roman" w:cs="Times New Roman"/>
          <w:sz w:val="24"/>
          <w:szCs w:val="24"/>
        </w:rPr>
        <w:t>, CMS), užtikrinanti patogų ir paprastą svetainės turinio kūrimą, redagavimą, atnaujinimą, publikavimą ir administravimą per interneto naršyklę, nereikalaujant programavimo žinių ar tiesioginio programinio kodo keitimo.</w:t>
      </w:r>
    </w:p>
    <w:p w14:paraId="14D35688" w14:textId="77777777" w:rsidR="00641C63" w:rsidRPr="004820DA" w:rsidRDefault="00641C63"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TVS turi būti įgyvendintas vaidmenimis pagrįstas naudotojų prieigos teisių valdymo mechanizmas (RBAC), leidžiantis:</w:t>
      </w:r>
    </w:p>
    <w:p w14:paraId="1EFE4EDD" w14:textId="7C18850D" w:rsidR="00641C63" w:rsidRPr="004820DA" w:rsidRDefault="00641C63" w:rsidP="00E10325">
      <w:pPr>
        <w:pStyle w:val="Sraopastraipa"/>
        <w:numPr>
          <w:ilvl w:val="3"/>
          <w:numId w:val="17"/>
        </w:num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kurti, keisti, deaktyvuoti naudotojų paskyras ir priskirti joms vaidmenis;</w:t>
      </w:r>
    </w:p>
    <w:p w14:paraId="6C43B506" w14:textId="6CB1AC6A" w:rsidR="00641C63" w:rsidRPr="004820DA" w:rsidRDefault="00641C63" w:rsidP="00E10325">
      <w:pPr>
        <w:pStyle w:val="Sraopastraipa"/>
        <w:numPr>
          <w:ilvl w:val="3"/>
          <w:numId w:val="17"/>
        </w:num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nustatyti ir valdyti naudotojų teises kurti, peržiūrėti, redaguoti, tvirtinti, publikuoti ir šalinti svetainės turinį;</w:t>
      </w:r>
    </w:p>
    <w:p w14:paraId="1FEB93F0" w14:textId="77777777" w:rsidR="00641C63" w:rsidRPr="004820DA" w:rsidRDefault="00641C63" w:rsidP="00E10325">
      <w:pPr>
        <w:pStyle w:val="Sraopastraipa"/>
        <w:numPr>
          <w:ilvl w:val="3"/>
          <w:numId w:val="17"/>
        </w:num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atskiriems naudotojų vaidmenims suteikti skirtingas turinio valdymo ir sistemos administravimo teises;</w:t>
      </w:r>
    </w:p>
    <w:p w14:paraId="62C96C1B" w14:textId="03E92414" w:rsidR="00641C63" w:rsidRPr="004820DA" w:rsidRDefault="00641C63" w:rsidP="00E10325">
      <w:pPr>
        <w:pStyle w:val="Sraopastraipa"/>
        <w:numPr>
          <w:ilvl w:val="3"/>
          <w:numId w:val="17"/>
        </w:num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registruoti naudotojų atliktus turinio pakeitimus ir publikavimo veiksmus, nurodant naudotoją, veiksmo tipą ir datą bei laiką.</w:t>
      </w:r>
    </w:p>
    <w:p w14:paraId="22C6AE07" w14:textId="77777777" w:rsidR="00641C63" w:rsidRPr="004820DA" w:rsidRDefault="00641C63" w:rsidP="00E10325">
      <w:pPr>
        <w:spacing w:after="0" w:line="240" w:lineRule="auto"/>
        <w:rPr>
          <w:rFonts w:ascii="Times New Roman" w:hAnsi="Times New Roman" w:cs="Times New Roman"/>
          <w:sz w:val="24"/>
          <w:szCs w:val="24"/>
        </w:rPr>
      </w:pPr>
    </w:p>
    <w:p w14:paraId="52F55BBC" w14:textId="58B098E0" w:rsidR="006619E4" w:rsidRPr="004820DA" w:rsidRDefault="006619E4"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11.1.</w:t>
      </w:r>
      <w:r w:rsidR="00641C63" w:rsidRPr="004820DA">
        <w:rPr>
          <w:rFonts w:ascii="Times New Roman" w:hAnsi="Times New Roman" w:cs="Times New Roman"/>
          <w:sz w:val="24"/>
          <w:szCs w:val="24"/>
        </w:rPr>
        <w:t>3</w:t>
      </w:r>
      <w:r w:rsidRPr="004820DA">
        <w:rPr>
          <w:rFonts w:ascii="Times New Roman" w:hAnsi="Times New Roman" w:cs="Times New Roman"/>
          <w:sz w:val="24"/>
          <w:szCs w:val="24"/>
        </w:rPr>
        <w:t>. Interneto svetainė turi palaikyti:</w:t>
      </w:r>
      <w:r w:rsidRPr="004820DA">
        <w:rPr>
          <w:rFonts w:ascii="Times New Roman" w:hAnsi="Times New Roman" w:cs="Times New Roman"/>
          <w:sz w:val="24"/>
          <w:szCs w:val="24"/>
        </w:rPr>
        <w:br/>
        <w:t>11.1.</w:t>
      </w:r>
      <w:r w:rsidR="00641C63" w:rsidRPr="004820DA">
        <w:rPr>
          <w:rFonts w:ascii="Times New Roman" w:hAnsi="Times New Roman" w:cs="Times New Roman"/>
          <w:sz w:val="24"/>
          <w:szCs w:val="24"/>
        </w:rPr>
        <w:t>3</w:t>
      </w:r>
      <w:r w:rsidRPr="004820DA">
        <w:rPr>
          <w:rFonts w:ascii="Times New Roman" w:hAnsi="Times New Roman" w:cs="Times New Roman"/>
          <w:sz w:val="24"/>
          <w:szCs w:val="24"/>
        </w:rPr>
        <w:t>.1. RSS kanalą;</w:t>
      </w:r>
      <w:r w:rsidRPr="004820DA">
        <w:rPr>
          <w:rFonts w:ascii="Times New Roman" w:hAnsi="Times New Roman" w:cs="Times New Roman"/>
          <w:sz w:val="24"/>
          <w:szCs w:val="24"/>
        </w:rPr>
        <w:br/>
        <w:t>11.1.</w:t>
      </w:r>
      <w:r w:rsidR="00641C63" w:rsidRPr="004820DA">
        <w:rPr>
          <w:rFonts w:ascii="Times New Roman" w:hAnsi="Times New Roman" w:cs="Times New Roman"/>
          <w:sz w:val="24"/>
          <w:szCs w:val="24"/>
        </w:rPr>
        <w:t>3</w:t>
      </w:r>
      <w:r w:rsidRPr="004820DA">
        <w:rPr>
          <w:rFonts w:ascii="Times New Roman" w:hAnsi="Times New Roman" w:cs="Times New Roman"/>
          <w:sz w:val="24"/>
          <w:szCs w:val="24"/>
        </w:rPr>
        <w:t>.2. Popup pranešimus;</w:t>
      </w:r>
      <w:r w:rsidRPr="004820DA">
        <w:rPr>
          <w:rFonts w:ascii="Times New Roman" w:hAnsi="Times New Roman" w:cs="Times New Roman"/>
          <w:sz w:val="24"/>
          <w:szCs w:val="24"/>
        </w:rPr>
        <w:br/>
        <w:t>11.1.</w:t>
      </w:r>
      <w:r w:rsidR="00641C63" w:rsidRPr="004820DA">
        <w:rPr>
          <w:rFonts w:ascii="Times New Roman" w:hAnsi="Times New Roman" w:cs="Times New Roman"/>
          <w:sz w:val="24"/>
          <w:szCs w:val="24"/>
        </w:rPr>
        <w:t>3</w:t>
      </w:r>
      <w:r w:rsidRPr="004820DA">
        <w:rPr>
          <w:rFonts w:ascii="Times New Roman" w:hAnsi="Times New Roman" w:cs="Times New Roman"/>
          <w:sz w:val="24"/>
          <w:szCs w:val="24"/>
        </w:rPr>
        <w:t>.3. interaktyvų žemėlapį;</w:t>
      </w:r>
      <w:r w:rsidRPr="004820DA">
        <w:rPr>
          <w:rFonts w:ascii="Times New Roman" w:hAnsi="Times New Roman" w:cs="Times New Roman"/>
          <w:sz w:val="24"/>
          <w:szCs w:val="24"/>
        </w:rPr>
        <w:br/>
        <w:t>11.1.</w:t>
      </w:r>
      <w:r w:rsidR="00641C63" w:rsidRPr="004820DA">
        <w:rPr>
          <w:rFonts w:ascii="Times New Roman" w:hAnsi="Times New Roman" w:cs="Times New Roman"/>
          <w:sz w:val="24"/>
          <w:szCs w:val="24"/>
        </w:rPr>
        <w:t>3</w:t>
      </w:r>
      <w:r w:rsidRPr="004820DA">
        <w:rPr>
          <w:rFonts w:ascii="Times New Roman" w:hAnsi="Times New Roman" w:cs="Times New Roman"/>
          <w:sz w:val="24"/>
          <w:szCs w:val="24"/>
        </w:rPr>
        <w:t>.4. papildomus geografinius informacijos sluoksnius.</w:t>
      </w:r>
    </w:p>
    <w:p w14:paraId="29CD2FE3" w14:textId="47742C00" w:rsidR="006619E4" w:rsidRPr="004820DA" w:rsidRDefault="006619E4" w:rsidP="00E10325">
      <w:pPr>
        <w:spacing w:line="240" w:lineRule="auto"/>
        <w:rPr>
          <w:rFonts w:ascii="Times New Roman" w:hAnsi="Times New Roman" w:cs="Times New Roman"/>
          <w:sz w:val="24"/>
          <w:szCs w:val="24"/>
        </w:rPr>
      </w:pPr>
      <w:r w:rsidRPr="00E10325">
        <w:rPr>
          <w:rFonts w:ascii="Times New Roman" w:hAnsi="Times New Roman" w:cs="Times New Roman"/>
          <w:sz w:val="24"/>
          <w:szCs w:val="24"/>
        </w:rPr>
        <w:t>11.1.</w:t>
      </w:r>
      <w:r w:rsidR="00641C63" w:rsidRPr="00E10325">
        <w:rPr>
          <w:rFonts w:ascii="Times New Roman" w:hAnsi="Times New Roman" w:cs="Times New Roman"/>
          <w:sz w:val="24"/>
          <w:szCs w:val="24"/>
        </w:rPr>
        <w:t>4</w:t>
      </w:r>
      <w:r w:rsidRPr="00E10325">
        <w:rPr>
          <w:rFonts w:ascii="Times New Roman" w:hAnsi="Times New Roman" w:cs="Times New Roman"/>
          <w:sz w:val="24"/>
          <w:szCs w:val="24"/>
        </w:rPr>
        <w:t xml:space="preserve">. Svetainėje turi būti galima atvaizduoti </w:t>
      </w:r>
      <w:r w:rsidR="000C335E" w:rsidRPr="00E10325">
        <w:rPr>
          <w:rFonts w:ascii="Times New Roman" w:hAnsi="Times New Roman" w:cs="Times New Roman"/>
          <w:sz w:val="24"/>
          <w:szCs w:val="24"/>
        </w:rPr>
        <w:t>įskaitant, bet neapsiribojant</w:t>
      </w:r>
      <w:r w:rsidRPr="00E10325">
        <w:rPr>
          <w:rFonts w:ascii="Times New Roman" w:hAnsi="Times New Roman" w:cs="Times New Roman"/>
          <w:sz w:val="24"/>
          <w:szCs w:val="24"/>
        </w:rPr>
        <w:t xml:space="preserve"> šią papildomą informaciją:</w:t>
      </w:r>
      <w:r w:rsidRPr="004820DA">
        <w:rPr>
          <w:rFonts w:ascii="Times New Roman" w:hAnsi="Times New Roman" w:cs="Times New Roman"/>
          <w:sz w:val="24"/>
          <w:szCs w:val="24"/>
        </w:rPr>
        <w:br/>
        <w:t>11.1.</w:t>
      </w:r>
      <w:r w:rsidR="00641C63" w:rsidRPr="004820DA">
        <w:rPr>
          <w:rFonts w:ascii="Times New Roman" w:hAnsi="Times New Roman" w:cs="Times New Roman"/>
          <w:sz w:val="24"/>
          <w:szCs w:val="24"/>
        </w:rPr>
        <w:t>4</w:t>
      </w:r>
      <w:r w:rsidRPr="004820DA">
        <w:rPr>
          <w:rFonts w:ascii="Times New Roman" w:hAnsi="Times New Roman" w:cs="Times New Roman"/>
          <w:sz w:val="24"/>
          <w:szCs w:val="24"/>
        </w:rPr>
        <w:t>.1. kolektyvinės apsaugos statinius;</w:t>
      </w:r>
      <w:r w:rsidRPr="004820DA">
        <w:rPr>
          <w:rFonts w:ascii="Times New Roman" w:hAnsi="Times New Roman" w:cs="Times New Roman"/>
          <w:sz w:val="24"/>
          <w:szCs w:val="24"/>
        </w:rPr>
        <w:br/>
        <w:t>11.1.</w:t>
      </w:r>
      <w:r w:rsidR="00641C63" w:rsidRPr="004820DA">
        <w:rPr>
          <w:rFonts w:ascii="Times New Roman" w:hAnsi="Times New Roman" w:cs="Times New Roman"/>
          <w:sz w:val="24"/>
          <w:szCs w:val="24"/>
        </w:rPr>
        <w:t>4</w:t>
      </w:r>
      <w:r w:rsidRPr="004820DA">
        <w:rPr>
          <w:rFonts w:ascii="Times New Roman" w:hAnsi="Times New Roman" w:cs="Times New Roman"/>
          <w:sz w:val="24"/>
          <w:szCs w:val="24"/>
        </w:rPr>
        <w:t>.2. priedangas;</w:t>
      </w:r>
      <w:r w:rsidRPr="004820DA">
        <w:rPr>
          <w:rFonts w:ascii="Times New Roman" w:hAnsi="Times New Roman" w:cs="Times New Roman"/>
          <w:sz w:val="24"/>
          <w:szCs w:val="24"/>
        </w:rPr>
        <w:br/>
        <w:t>11.1.</w:t>
      </w:r>
      <w:r w:rsidR="00641C63" w:rsidRPr="004820DA">
        <w:rPr>
          <w:rFonts w:ascii="Times New Roman" w:hAnsi="Times New Roman" w:cs="Times New Roman"/>
          <w:sz w:val="24"/>
          <w:szCs w:val="24"/>
        </w:rPr>
        <w:t>4</w:t>
      </w:r>
      <w:r w:rsidRPr="004820DA">
        <w:rPr>
          <w:rFonts w:ascii="Times New Roman" w:hAnsi="Times New Roman" w:cs="Times New Roman"/>
          <w:sz w:val="24"/>
          <w:szCs w:val="24"/>
        </w:rPr>
        <w:t>.3. perspėjimo sirenas;</w:t>
      </w:r>
      <w:r w:rsidRPr="004820DA">
        <w:rPr>
          <w:rFonts w:ascii="Times New Roman" w:hAnsi="Times New Roman" w:cs="Times New Roman"/>
          <w:sz w:val="24"/>
          <w:szCs w:val="24"/>
        </w:rPr>
        <w:br/>
        <w:t>11.1.</w:t>
      </w:r>
      <w:r w:rsidR="00641C63" w:rsidRPr="004820DA">
        <w:rPr>
          <w:rFonts w:ascii="Times New Roman" w:hAnsi="Times New Roman" w:cs="Times New Roman"/>
          <w:sz w:val="24"/>
          <w:szCs w:val="24"/>
        </w:rPr>
        <w:t>4</w:t>
      </w:r>
      <w:r w:rsidRPr="004820DA">
        <w:rPr>
          <w:rFonts w:ascii="Times New Roman" w:hAnsi="Times New Roman" w:cs="Times New Roman"/>
          <w:sz w:val="24"/>
          <w:szCs w:val="24"/>
        </w:rPr>
        <w:t>.4. evakavimo punktus.</w:t>
      </w:r>
    </w:p>
    <w:p w14:paraId="464BAFDE" w14:textId="0BD432DB" w:rsidR="00984F11" w:rsidRPr="004820DA" w:rsidRDefault="00984F11" w:rsidP="00E10325">
      <w:pPr>
        <w:spacing w:line="240" w:lineRule="auto"/>
        <w:rPr>
          <w:rFonts w:ascii="Times New Roman" w:hAnsi="Times New Roman" w:cs="Times New Roman"/>
          <w:sz w:val="24"/>
          <w:szCs w:val="24"/>
        </w:rPr>
      </w:pPr>
      <w:r w:rsidRPr="00E10325">
        <w:rPr>
          <w:rFonts w:ascii="Times New Roman" w:hAnsi="Times New Roman" w:cs="Times New Roman"/>
          <w:sz w:val="24"/>
          <w:szCs w:val="24"/>
        </w:rPr>
        <w:t>Šių duomenų šaltinis – Valstybės duomenų agentūros teikiami viešai prieinami duomenų rinkiniai</w:t>
      </w:r>
      <w:r w:rsidR="00C13FC9" w:rsidRPr="00E10325">
        <w:rPr>
          <w:rFonts w:ascii="Times New Roman" w:hAnsi="Times New Roman" w:cs="Times New Roman"/>
          <w:sz w:val="24"/>
          <w:szCs w:val="24"/>
        </w:rPr>
        <w:t>:</w:t>
      </w:r>
    </w:p>
    <w:p w14:paraId="1F095B96" w14:textId="77777777" w:rsidR="00C13FC9" w:rsidRPr="004820DA" w:rsidRDefault="00C13FC9"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kolektyvinės apsaugos statiniai:</w:t>
      </w:r>
    </w:p>
    <w:p w14:paraId="4014EE5F" w14:textId="0AF04D9D" w:rsidR="00C13FC9" w:rsidRPr="004820DA" w:rsidRDefault="00C13FC9"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lastRenderedPageBreak/>
        <w:t xml:space="preserve"> - </w:t>
      </w:r>
      <w:hyperlink r:id="rId17" w:history="1">
        <w:r w:rsidRPr="004820DA">
          <w:rPr>
            <w:rStyle w:val="Hipersaitas"/>
            <w:rFonts w:ascii="Times New Roman" w:hAnsi="Times New Roman" w:cs="Times New Roman"/>
            <w:sz w:val="24"/>
            <w:szCs w:val="24"/>
          </w:rPr>
          <w:t>https://open.geodata.gov.lt/datasets/8c2e7b9747bb41b7af4a2f088cb4b789_0/</w:t>
        </w:r>
      </w:hyperlink>
      <w:r w:rsidRPr="004820DA">
        <w:rPr>
          <w:rFonts w:ascii="Times New Roman" w:hAnsi="Times New Roman" w:cs="Times New Roman"/>
          <w:sz w:val="24"/>
          <w:szCs w:val="24"/>
        </w:rPr>
        <w:t xml:space="preserve"> ;</w:t>
      </w:r>
      <w:r w:rsidRPr="004820DA">
        <w:rPr>
          <w:rFonts w:ascii="Times New Roman" w:hAnsi="Times New Roman" w:cs="Times New Roman"/>
          <w:sz w:val="24"/>
          <w:szCs w:val="24"/>
        </w:rPr>
        <w:br/>
        <w:t>priedangos:</w:t>
      </w:r>
    </w:p>
    <w:p w14:paraId="793E6279" w14:textId="77777777" w:rsidR="00C13FC9" w:rsidRPr="004820DA" w:rsidRDefault="00C13FC9"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 xml:space="preserve"> - </w:t>
      </w:r>
      <w:hyperlink r:id="rId18" w:history="1">
        <w:r w:rsidRPr="004820DA">
          <w:rPr>
            <w:rStyle w:val="Hipersaitas"/>
            <w:rFonts w:ascii="Times New Roman" w:hAnsi="Times New Roman" w:cs="Times New Roman"/>
            <w:sz w:val="24"/>
            <w:szCs w:val="24"/>
          </w:rPr>
          <w:t>https://open.geodata.gov.lt/datasets/8a1e4b06ca714e2983b67c737c667abe_0/</w:t>
        </w:r>
      </w:hyperlink>
      <w:r w:rsidRPr="004820DA">
        <w:rPr>
          <w:rFonts w:ascii="Times New Roman" w:hAnsi="Times New Roman" w:cs="Times New Roman"/>
          <w:sz w:val="24"/>
          <w:szCs w:val="24"/>
        </w:rPr>
        <w:t xml:space="preserve"> ;</w:t>
      </w:r>
    </w:p>
    <w:p w14:paraId="6433C47E" w14:textId="77777777" w:rsidR="00C13FC9" w:rsidRPr="004820DA" w:rsidRDefault="00C13FC9"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perspėjimo sirenos:</w:t>
      </w:r>
    </w:p>
    <w:p w14:paraId="4A11B476" w14:textId="7D7DF52D" w:rsidR="00C13FC9" w:rsidRPr="004820DA" w:rsidRDefault="00C13FC9"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 xml:space="preserve"> - </w:t>
      </w:r>
      <w:hyperlink r:id="rId19" w:history="1">
        <w:r w:rsidRPr="004820DA">
          <w:rPr>
            <w:rStyle w:val="Hipersaitas"/>
            <w:rFonts w:ascii="Times New Roman" w:hAnsi="Times New Roman" w:cs="Times New Roman"/>
            <w:sz w:val="24"/>
            <w:szCs w:val="24"/>
          </w:rPr>
          <w:t>https://open.geodata.gov.lt/datasets/21ca6c604f1f4bb5855681559c6c7041_0/</w:t>
        </w:r>
      </w:hyperlink>
      <w:r w:rsidRPr="004820DA">
        <w:rPr>
          <w:rFonts w:ascii="Times New Roman" w:hAnsi="Times New Roman" w:cs="Times New Roman"/>
          <w:sz w:val="24"/>
          <w:szCs w:val="24"/>
        </w:rPr>
        <w:t xml:space="preserve"> ;</w:t>
      </w:r>
    </w:p>
    <w:p w14:paraId="5B8FC82B" w14:textId="23A008C0" w:rsidR="00C13FC9" w:rsidRPr="004820DA" w:rsidRDefault="00C13FC9"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evakavimo punktai:</w:t>
      </w:r>
    </w:p>
    <w:p w14:paraId="2AF08D53" w14:textId="33E7B822" w:rsidR="00C13FC9" w:rsidRPr="004820DA" w:rsidRDefault="00C13FC9"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 xml:space="preserve"> - </w:t>
      </w:r>
      <w:hyperlink r:id="rId20" w:history="1">
        <w:r w:rsidRPr="004820DA">
          <w:rPr>
            <w:rStyle w:val="Hipersaitas"/>
            <w:rFonts w:ascii="Times New Roman" w:hAnsi="Times New Roman" w:cs="Times New Roman"/>
            <w:sz w:val="24"/>
            <w:szCs w:val="24"/>
          </w:rPr>
          <w:t>https://open.geodata.gov.lt/datasets/fca11c095d7c4e75ba052d5e91a87a3f_0/</w:t>
        </w:r>
      </w:hyperlink>
      <w:r w:rsidRPr="004820DA">
        <w:rPr>
          <w:rFonts w:ascii="Times New Roman" w:hAnsi="Times New Roman" w:cs="Times New Roman"/>
          <w:sz w:val="24"/>
          <w:szCs w:val="24"/>
        </w:rPr>
        <w:t xml:space="preserve"> .</w:t>
      </w:r>
    </w:p>
    <w:p w14:paraId="7DFA9371" w14:textId="77777777" w:rsidR="00C13FC9" w:rsidRPr="004820DA" w:rsidRDefault="00C13FC9" w:rsidP="00E10325">
      <w:pPr>
        <w:spacing w:after="0" w:line="240" w:lineRule="auto"/>
        <w:rPr>
          <w:rFonts w:ascii="Times New Roman" w:hAnsi="Times New Roman" w:cs="Times New Roman"/>
          <w:sz w:val="24"/>
          <w:szCs w:val="24"/>
        </w:rPr>
      </w:pPr>
    </w:p>
    <w:p w14:paraId="60A6A7D2" w14:textId="77777777" w:rsidR="00984F11" w:rsidRPr="004820DA" w:rsidRDefault="00984F11" w:rsidP="00E10325">
      <w:pPr>
        <w:spacing w:line="240" w:lineRule="auto"/>
        <w:jc w:val="both"/>
        <w:rPr>
          <w:rFonts w:ascii="Times New Roman" w:hAnsi="Times New Roman" w:cs="Times New Roman"/>
          <w:sz w:val="24"/>
          <w:szCs w:val="24"/>
        </w:rPr>
      </w:pPr>
      <w:r w:rsidRPr="00E10325">
        <w:rPr>
          <w:rFonts w:ascii="Times New Roman" w:hAnsi="Times New Roman" w:cs="Times New Roman"/>
          <w:sz w:val="24"/>
          <w:szCs w:val="24"/>
        </w:rPr>
        <w:t>Duomenys gali būti gaunami viešai prieinamais duomenų pateikimo būdais ir formatais, įskaitant JSON, XLS / XLSX, CSV, GeoJSON ar kitus duomenų šaltinyje faktiškai prieinamus struktūrizuotus formatus.</w:t>
      </w:r>
    </w:p>
    <w:p w14:paraId="74810AC3" w14:textId="77777777" w:rsidR="00984F11" w:rsidRPr="004820DA" w:rsidRDefault="00984F11"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Tiekėjas turi įgyvendinti DPPIS funkcionalumą, leidžiantį:</w:t>
      </w:r>
    </w:p>
    <w:p w14:paraId="1586D520" w14:textId="77777777" w:rsidR="00984F11" w:rsidRPr="004820DA" w:rsidRDefault="00984F11" w:rsidP="00E10325">
      <w:pPr>
        <w:numPr>
          <w:ilvl w:val="0"/>
          <w:numId w:val="10"/>
        </w:numPr>
        <w:spacing w:line="240" w:lineRule="auto"/>
        <w:rPr>
          <w:rFonts w:ascii="Times New Roman" w:hAnsi="Times New Roman" w:cs="Times New Roman"/>
          <w:sz w:val="24"/>
          <w:szCs w:val="24"/>
        </w:rPr>
      </w:pPr>
      <w:r w:rsidRPr="004820DA">
        <w:rPr>
          <w:rFonts w:ascii="Times New Roman" w:hAnsi="Times New Roman" w:cs="Times New Roman"/>
          <w:sz w:val="24"/>
          <w:szCs w:val="24"/>
        </w:rPr>
        <w:t>nuskaityti arba importuoti nurodytų duomenų šaltinių duomenis;</w:t>
      </w:r>
    </w:p>
    <w:p w14:paraId="70AAF0E2" w14:textId="77777777" w:rsidR="00984F11" w:rsidRPr="004820DA" w:rsidRDefault="00984F11" w:rsidP="00E10325">
      <w:pPr>
        <w:numPr>
          <w:ilvl w:val="0"/>
          <w:numId w:val="10"/>
        </w:numPr>
        <w:spacing w:line="240" w:lineRule="auto"/>
        <w:rPr>
          <w:rFonts w:ascii="Times New Roman" w:hAnsi="Times New Roman" w:cs="Times New Roman"/>
          <w:sz w:val="24"/>
          <w:szCs w:val="24"/>
        </w:rPr>
      </w:pPr>
      <w:r w:rsidRPr="004820DA">
        <w:rPr>
          <w:rFonts w:ascii="Times New Roman" w:hAnsi="Times New Roman" w:cs="Times New Roman"/>
          <w:sz w:val="24"/>
          <w:szCs w:val="24"/>
        </w:rPr>
        <w:t>apdoroti ir, kai būtina, transformuoti juos į DPPIS naudojamą duomenų struktūrą;</w:t>
      </w:r>
    </w:p>
    <w:p w14:paraId="68E7FA25" w14:textId="77777777" w:rsidR="00984F11" w:rsidRPr="004820DA" w:rsidRDefault="00984F11" w:rsidP="00E10325">
      <w:pPr>
        <w:numPr>
          <w:ilvl w:val="0"/>
          <w:numId w:val="10"/>
        </w:numPr>
        <w:spacing w:line="240" w:lineRule="auto"/>
        <w:rPr>
          <w:rFonts w:ascii="Times New Roman" w:hAnsi="Times New Roman" w:cs="Times New Roman"/>
          <w:sz w:val="24"/>
          <w:szCs w:val="24"/>
        </w:rPr>
      </w:pPr>
      <w:r w:rsidRPr="004820DA">
        <w:rPr>
          <w:rFonts w:ascii="Times New Roman" w:hAnsi="Times New Roman" w:cs="Times New Roman"/>
          <w:sz w:val="24"/>
          <w:szCs w:val="24"/>
        </w:rPr>
        <w:t>periodiškai atnaujinti duomenis pagal šaltinio atnaujinimo galimybes;</w:t>
      </w:r>
    </w:p>
    <w:p w14:paraId="26745AF3" w14:textId="77777777" w:rsidR="00984F11" w:rsidRPr="004820DA" w:rsidRDefault="00984F11" w:rsidP="00E10325">
      <w:pPr>
        <w:numPr>
          <w:ilvl w:val="0"/>
          <w:numId w:val="10"/>
        </w:numPr>
        <w:spacing w:line="240" w:lineRule="auto"/>
        <w:rPr>
          <w:rFonts w:ascii="Times New Roman" w:hAnsi="Times New Roman" w:cs="Times New Roman"/>
          <w:sz w:val="24"/>
          <w:szCs w:val="24"/>
        </w:rPr>
      </w:pPr>
      <w:r w:rsidRPr="004820DA">
        <w:rPr>
          <w:rFonts w:ascii="Times New Roman" w:hAnsi="Times New Roman" w:cs="Times New Roman"/>
          <w:sz w:val="24"/>
          <w:szCs w:val="24"/>
        </w:rPr>
        <w:t>atvaizduoti duomenis DPPIS interneto svetainėje, įskaitant jų geografinę padėtį žemėlapyje;</w:t>
      </w:r>
    </w:p>
    <w:p w14:paraId="58D1D945" w14:textId="77777777" w:rsidR="00984F11" w:rsidRPr="004820DA" w:rsidRDefault="00984F11" w:rsidP="00E10325">
      <w:pPr>
        <w:numPr>
          <w:ilvl w:val="0"/>
          <w:numId w:val="10"/>
        </w:numPr>
        <w:spacing w:line="240" w:lineRule="auto"/>
        <w:rPr>
          <w:rFonts w:ascii="Times New Roman" w:hAnsi="Times New Roman" w:cs="Times New Roman"/>
          <w:sz w:val="24"/>
          <w:szCs w:val="24"/>
        </w:rPr>
      </w:pPr>
      <w:r w:rsidRPr="004820DA">
        <w:rPr>
          <w:rFonts w:ascii="Times New Roman" w:hAnsi="Times New Roman" w:cs="Times New Roman"/>
          <w:sz w:val="24"/>
          <w:szCs w:val="24"/>
        </w:rPr>
        <w:t>registruoti duomenų gavimo ir atnaujinimo klaidas.</w:t>
      </w:r>
    </w:p>
    <w:p w14:paraId="0589005D" w14:textId="77777777" w:rsidR="00984F11" w:rsidRPr="004820DA" w:rsidRDefault="00984F11" w:rsidP="00E10325">
      <w:pPr>
        <w:spacing w:line="240" w:lineRule="auto"/>
        <w:jc w:val="both"/>
        <w:rPr>
          <w:rFonts w:ascii="Times New Roman" w:hAnsi="Times New Roman" w:cs="Times New Roman"/>
          <w:sz w:val="24"/>
          <w:szCs w:val="24"/>
        </w:rPr>
      </w:pPr>
      <w:r w:rsidRPr="00E10325">
        <w:rPr>
          <w:rFonts w:ascii="Times New Roman" w:hAnsi="Times New Roman" w:cs="Times New Roman"/>
          <w:sz w:val="24"/>
          <w:szCs w:val="24"/>
        </w:rPr>
        <w:t>Perkančioji organizacija Tiekėjui nurodo naudojamus duomenų šaltinius ir pateikia jos turimą informaciją apie duomenų struktūrą bei jų gavimo būdą.</w:t>
      </w:r>
    </w:p>
    <w:p w14:paraId="73DFB085" w14:textId="77777777" w:rsidR="00984F11" w:rsidRPr="004820DA" w:rsidRDefault="00984F11"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Tiekėjas neatsako už Valstybės duomenų agentūros ar kito išorinio duomenų šaltinio duomenų turinio teisingumą, išsamumą, jų atnaujinimo periodiškumą ar viešo duomenų šaltinio prieinamumą, tačiau atsako už tinkamą DPPIS funkcionalumo, skirto tokiems duomenims gauti, apdoroti ir atvaizduoti, veikimą.</w:t>
      </w:r>
    </w:p>
    <w:p w14:paraId="11B2E990" w14:textId="39578D3A" w:rsidR="00641C63" w:rsidRPr="004820DA" w:rsidRDefault="00641C63"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11.1.5. Esamos</w:t>
      </w:r>
      <w:r w:rsidR="00EB6D42" w:rsidRPr="004820DA">
        <w:rPr>
          <w:rFonts w:ascii="Times New Roman" w:hAnsi="Times New Roman" w:cs="Times New Roman"/>
          <w:sz w:val="24"/>
          <w:szCs w:val="24"/>
        </w:rPr>
        <w:t xml:space="preserve"> </w:t>
      </w:r>
      <w:hyperlink r:id="rId21" w:history="1">
        <w:r w:rsidR="00EB6D42" w:rsidRPr="004820DA">
          <w:rPr>
            <w:rStyle w:val="Hipersaitas"/>
            <w:rFonts w:ascii="Times New Roman" w:hAnsi="Times New Roman" w:cs="Times New Roman"/>
            <w:sz w:val="24"/>
            <w:szCs w:val="24"/>
          </w:rPr>
          <w:t>https://lt72.lt</w:t>
        </w:r>
      </w:hyperlink>
      <w:r w:rsidRPr="004820DA">
        <w:rPr>
          <w:rFonts w:ascii="Times New Roman" w:hAnsi="Times New Roman" w:cs="Times New Roman"/>
          <w:sz w:val="24"/>
          <w:szCs w:val="24"/>
        </w:rPr>
        <w:t xml:space="preserve"> interneto svetainės informacinio turinio perkėlimas</w:t>
      </w:r>
      <w:r w:rsidR="00EB6D42" w:rsidRPr="004820DA">
        <w:rPr>
          <w:rFonts w:ascii="Times New Roman" w:hAnsi="Times New Roman" w:cs="Times New Roman"/>
          <w:sz w:val="24"/>
          <w:szCs w:val="24"/>
        </w:rPr>
        <w:t>:</w:t>
      </w:r>
    </w:p>
    <w:p w14:paraId="17B6EBAB" w14:textId="176BC97B" w:rsidR="00641C63" w:rsidRPr="004820DA" w:rsidRDefault="00641C63"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11.1.5.1. Tiekėjas turi užtikrinti viso esamo interneto svetainės </w:t>
      </w:r>
      <w:hyperlink r:id="rId22" w:history="1">
        <w:r w:rsidRPr="004820DA">
          <w:rPr>
            <w:rStyle w:val="Hipersaitas"/>
            <w:rFonts w:ascii="Times New Roman" w:hAnsi="Times New Roman" w:cs="Times New Roman"/>
            <w:sz w:val="24"/>
            <w:szCs w:val="24"/>
          </w:rPr>
          <w:t>https://lt72.lt</w:t>
        </w:r>
      </w:hyperlink>
      <w:r w:rsidRPr="004820DA">
        <w:rPr>
          <w:rFonts w:ascii="Times New Roman" w:hAnsi="Times New Roman" w:cs="Times New Roman"/>
          <w:sz w:val="24"/>
          <w:szCs w:val="24"/>
        </w:rPr>
        <w:t xml:space="preserve"> informacinio turinio perkėlimą į naujai sukurtą interneto svetainę, išsaugant esminę informacijos pateikimo struktūrą, turinio hierarchiją, teminį grupavimą ir tarpusavio sąsajas.</w:t>
      </w:r>
    </w:p>
    <w:p w14:paraId="5F7BB4FE" w14:textId="53351A3D" w:rsidR="00641C63" w:rsidRPr="004820DA" w:rsidRDefault="00641C63"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11.1.5.2. Perkeliamas turinys turi apimti tekstinę informaciją, iliustracijas, dokumentus, nuorodas ir kitą svetainėje viešai skelbiamą informacinę medžiagą.</w:t>
      </w:r>
    </w:p>
    <w:p w14:paraId="27DB651E" w14:textId="4B11C87C" w:rsidR="00641C63" w:rsidRPr="004820DA" w:rsidRDefault="00641C63"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11.1.5.3. Perkeltas turinys turi būti tinkamai atvaizduojamas naujoje interneto svetainėje ir prieinamas naudotojams, o jo tolesnis redagavimas, atnaujinimas ir administravimas turi būti užtikrinamas per naujai įdiegtą turinio valdymo sistemą (TVS).</w:t>
      </w:r>
    </w:p>
    <w:p w14:paraId="26C2F881" w14:textId="7ED700F6" w:rsidR="00641C63" w:rsidRPr="004820DA" w:rsidRDefault="00641C63"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11.1.5.4. Turinio perkėlimo metu negali būti prarasta informacija ar iš esmės pakeista jos prasmė. Informacijos pateikimo struktūros ar navigacijos pakeitimai, kuriais siekiama pagerinti svetainės naudojimo patogumą, turi būti suderinti su Perkančiąja organizacija.</w:t>
      </w:r>
    </w:p>
    <w:p w14:paraId="2FC34852" w14:textId="6FA04999" w:rsidR="00257FC9" w:rsidRPr="004820DA" w:rsidRDefault="006619E4"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t>11.1.</w:t>
      </w:r>
      <w:r w:rsidR="00641C63" w:rsidRPr="004820DA">
        <w:rPr>
          <w:rFonts w:ascii="Times New Roman" w:hAnsi="Times New Roman" w:cs="Times New Roman"/>
          <w:sz w:val="24"/>
          <w:szCs w:val="24"/>
        </w:rPr>
        <w:t>6</w:t>
      </w:r>
      <w:r w:rsidRPr="004820DA">
        <w:rPr>
          <w:rFonts w:ascii="Times New Roman" w:hAnsi="Times New Roman" w:cs="Times New Roman"/>
          <w:sz w:val="24"/>
          <w:szCs w:val="24"/>
        </w:rPr>
        <w:t xml:space="preserve">. </w:t>
      </w:r>
      <w:r w:rsidR="00257FC9" w:rsidRPr="004820DA">
        <w:rPr>
          <w:rFonts w:ascii="Times New Roman" w:hAnsi="Times New Roman" w:cs="Times New Roman"/>
          <w:sz w:val="24"/>
          <w:szCs w:val="24"/>
        </w:rPr>
        <w:t>Interneto svetainės ir žemėlapių platformos našumas bei optimizavimas</w:t>
      </w:r>
    </w:p>
    <w:p w14:paraId="71BA2C4E" w14:textId="77777777" w:rsidR="00257FC9" w:rsidRPr="004820DA" w:rsidRDefault="00257FC9"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Interneto svetainės ir joje naudojamos interaktyviųjų žemėlapių platformos programinė architektūra turi būti suprojektuota, įgyvendinta ir optimizuota taip, kad užtikrintų stabilų ir sklandų veikimą esant ne mažiau kaip </w:t>
      </w:r>
      <w:r w:rsidRPr="004820DA">
        <w:rPr>
          <w:rFonts w:ascii="Times New Roman" w:hAnsi="Times New Roman" w:cs="Times New Roman"/>
          <w:b/>
          <w:bCs/>
          <w:sz w:val="24"/>
          <w:szCs w:val="24"/>
        </w:rPr>
        <w:t>500 000 vienu metu aktyvių naudotojų sesijų</w:t>
      </w:r>
      <w:r w:rsidRPr="004820DA">
        <w:rPr>
          <w:rFonts w:ascii="Times New Roman" w:hAnsi="Times New Roman" w:cs="Times New Roman"/>
          <w:sz w:val="24"/>
          <w:szCs w:val="24"/>
        </w:rPr>
        <w:t>, įskaitant interneto svetainės lankymą, informacijos peržiūrą ir interaktyviųjų žemėlapių naudojimą.</w:t>
      </w:r>
    </w:p>
    <w:p w14:paraId="0E42A739" w14:textId="77777777" w:rsidR="00257FC9" w:rsidRPr="004820DA" w:rsidRDefault="00257FC9"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Siekiant sumažinti serverių apkrovą, duomenų perdavimo apimtį ir užtikrinti greitą informacijos pateikimą didelio naudotojų srauto sąlygomis, turi būti taikomi šiuolaikiniai programinės architektūros ir našumo optimizavimo sprendimai, įskaitant, bet neapsiribojant:</w:t>
      </w:r>
    </w:p>
    <w:p w14:paraId="2E15E4FD" w14:textId="77777777" w:rsidR="00257FC9" w:rsidRPr="004820DA" w:rsidRDefault="00257FC9"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lastRenderedPageBreak/>
        <w:t>Statinių interneto svetainės ir žemėlapių elementų naudojimą bei optimizuotą jų pateikimą.</w:t>
      </w:r>
    </w:p>
    <w:p w14:paraId="18FE88FE" w14:textId="77777777" w:rsidR="00257FC9" w:rsidRPr="004820DA" w:rsidRDefault="00257FC9" w:rsidP="00E10325">
      <w:pPr>
        <w:numPr>
          <w:ilvl w:val="0"/>
          <w:numId w:val="18"/>
        </w:numPr>
        <w:spacing w:line="240" w:lineRule="auto"/>
        <w:rPr>
          <w:rFonts w:ascii="Times New Roman" w:hAnsi="Times New Roman" w:cs="Times New Roman"/>
          <w:sz w:val="24"/>
          <w:szCs w:val="24"/>
        </w:rPr>
      </w:pPr>
      <w:r w:rsidRPr="004820DA">
        <w:rPr>
          <w:rFonts w:ascii="Times New Roman" w:hAnsi="Times New Roman" w:cs="Times New Roman"/>
          <w:sz w:val="24"/>
          <w:szCs w:val="24"/>
        </w:rPr>
        <w:t>Žemėlapių duomenų pateikimą naudojant žemėlapio išklotinių (</w:t>
      </w:r>
      <w:r w:rsidRPr="004820DA">
        <w:rPr>
          <w:rFonts w:ascii="Times New Roman" w:hAnsi="Times New Roman" w:cs="Times New Roman"/>
          <w:i/>
          <w:iCs/>
          <w:sz w:val="24"/>
          <w:szCs w:val="24"/>
        </w:rPr>
        <w:t>tiles</w:t>
      </w:r>
      <w:r w:rsidRPr="004820DA">
        <w:rPr>
          <w:rFonts w:ascii="Times New Roman" w:hAnsi="Times New Roman" w:cs="Times New Roman"/>
          <w:sz w:val="24"/>
          <w:szCs w:val="24"/>
        </w:rPr>
        <w:t>), įskaitant vektorines ir (arba) rastrines išklotines, technologijas.</w:t>
      </w:r>
    </w:p>
    <w:p w14:paraId="77DA2BE5" w14:textId="77777777" w:rsidR="00257FC9" w:rsidRPr="004820DA" w:rsidRDefault="00257FC9" w:rsidP="00C7298F">
      <w:pPr>
        <w:numPr>
          <w:ilvl w:val="0"/>
          <w:numId w:val="18"/>
        </w:num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Efektyvius duomenų ir turinio podėliavimo (</w:t>
      </w:r>
      <w:r w:rsidRPr="004820DA">
        <w:rPr>
          <w:rFonts w:ascii="Times New Roman" w:hAnsi="Times New Roman" w:cs="Times New Roman"/>
          <w:i/>
          <w:iCs/>
          <w:sz w:val="24"/>
          <w:szCs w:val="24"/>
        </w:rPr>
        <w:t>caching</w:t>
      </w:r>
      <w:r w:rsidRPr="004820DA">
        <w:rPr>
          <w:rFonts w:ascii="Times New Roman" w:hAnsi="Times New Roman" w:cs="Times New Roman"/>
          <w:sz w:val="24"/>
          <w:szCs w:val="24"/>
        </w:rPr>
        <w:t>) mechanizmus, užtikrinančius pakartotinį duomenų naudojimą ir mažinančius kreipinių į pirminius duomenų šaltinius skaičių.</w:t>
      </w:r>
    </w:p>
    <w:p w14:paraId="07D2F62B" w14:textId="77777777" w:rsidR="00257FC9" w:rsidRPr="004820DA" w:rsidRDefault="00257FC9" w:rsidP="00C7298F">
      <w:pPr>
        <w:numPr>
          <w:ilvl w:val="0"/>
          <w:numId w:val="18"/>
        </w:num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Turinio pristatymo tinklo (</w:t>
      </w:r>
      <w:r w:rsidRPr="004820DA">
        <w:rPr>
          <w:rFonts w:ascii="Times New Roman" w:hAnsi="Times New Roman" w:cs="Times New Roman"/>
          <w:i/>
          <w:iCs/>
          <w:sz w:val="24"/>
          <w:szCs w:val="24"/>
        </w:rPr>
        <w:t>Content Delivery Network</w:t>
      </w:r>
      <w:r w:rsidRPr="004820DA">
        <w:rPr>
          <w:rFonts w:ascii="Times New Roman" w:hAnsi="Times New Roman" w:cs="Times New Roman"/>
          <w:sz w:val="24"/>
          <w:szCs w:val="24"/>
        </w:rPr>
        <w:t>, CDN) arba lygiaverčių turinio paskirstymo ir spartinimo technologijų naudojimą.</w:t>
      </w:r>
    </w:p>
    <w:p w14:paraId="433A7A68" w14:textId="77777777" w:rsidR="00257FC9" w:rsidRPr="004820DA" w:rsidRDefault="00257FC9" w:rsidP="00C7298F">
      <w:pPr>
        <w:numPr>
          <w:ilvl w:val="0"/>
          <w:numId w:val="18"/>
        </w:num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Žemėlapių duomenų, užklausų, programinių sąsajų (API) ir kitų dinaminių komponentų optimizavimą, siekiant sumažinti perteklinių užklausų bei perduodamų duomenų kiekį.</w:t>
      </w:r>
    </w:p>
    <w:p w14:paraId="3576B6C2" w14:textId="77777777" w:rsidR="00257FC9" w:rsidRPr="004820DA" w:rsidRDefault="00257FC9" w:rsidP="00C7298F">
      <w:pPr>
        <w:numPr>
          <w:ilvl w:val="0"/>
          <w:numId w:val="18"/>
        </w:num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Efektyvų klientinės ir serverinės dalies resursų naudojimą, užtikrinant žemėlapių atvaizdavimą ir naudojimą tiek kompiuteriuose, tiek mobiliuosiuose įrenginiuose.</w:t>
      </w:r>
    </w:p>
    <w:p w14:paraId="264DF530" w14:textId="77777777" w:rsidR="00257FC9" w:rsidRPr="004820DA" w:rsidRDefault="00257FC9"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Pasirinkta technologinė architektūra neturi sukurti neproporcingos apkrovos duomenų bazių, žemėlapių paslaugų, programų serverių ar kitiems sistemos komponentams.</w:t>
      </w:r>
    </w:p>
    <w:p w14:paraId="17C3FB92" w14:textId="77777777" w:rsidR="00257FC9" w:rsidRPr="004820DA" w:rsidRDefault="00257FC9"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Tiekėjas turi pagrįsti pasirinktos architektūros tinkamumą numatytai apkrovai ir atlikti apkrovos bandymus, patvirtinančius interneto svetainės bei interaktyviųjų žemėlapių platformos veikimą esant ne mažiau kaip 500 000 vienu metu aktyvių naudotojų sesijų.</w:t>
      </w:r>
    </w:p>
    <w:p w14:paraId="3FE73BA9" w14:textId="5DEB5F66" w:rsidR="00EE4B2E" w:rsidRPr="004820DA" w:rsidRDefault="00EE4B2E"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7</w:t>
      </w:r>
      <w:r w:rsidRPr="004820DA">
        <w:rPr>
          <w:rFonts w:ascii="Times New Roman" w:hAnsi="Times New Roman" w:cs="Times New Roman"/>
          <w:sz w:val="24"/>
          <w:szCs w:val="24"/>
        </w:rPr>
        <w:t>. Tiekėjas turi pateikti interneto svetainei / viešo publikavimo komponentui įdiegti ir eksploatuoti reikalingus techninius ir sisteminius reikalavimus, įskaitant, bet neapsiribojant:</w:t>
      </w:r>
    </w:p>
    <w:p w14:paraId="08BBF29F" w14:textId="29B7C195" w:rsidR="00EE4B2E" w:rsidRPr="004820DA" w:rsidRDefault="000C335E"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7</w:t>
      </w:r>
      <w:r w:rsidRPr="004820DA">
        <w:rPr>
          <w:rFonts w:ascii="Times New Roman" w:hAnsi="Times New Roman" w:cs="Times New Roman"/>
          <w:sz w:val="24"/>
          <w:szCs w:val="24"/>
        </w:rPr>
        <w:t>.</w:t>
      </w:r>
      <w:r w:rsidR="00EE4B2E" w:rsidRPr="004820DA">
        <w:rPr>
          <w:rFonts w:ascii="Times New Roman" w:hAnsi="Times New Roman" w:cs="Times New Roman"/>
          <w:sz w:val="24"/>
          <w:szCs w:val="24"/>
        </w:rPr>
        <w:t>1. serverių / virtualių mašinų parametrus;</w:t>
      </w:r>
    </w:p>
    <w:p w14:paraId="2D57798E" w14:textId="098A341E" w:rsidR="00EE4B2E" w:rsidRPr="004820DA" w:rsidRDefault="000C335E"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7</w:t>
      </w:r>
      <w:r w:rsidRPr="004820DA">
        <w:rPr>
          <w:rFonts w:ascii="Times New Roman" w:hAnsi="Times New Roman" w:cs="Times New Roman"/>
          <w:sz w:val="24"/>
          <w:szCs w:val="24"/>
        </w:rPr>
        <w:t>.</w:t>
      </w:r>
      <w:r w:rsidR="00EE4B2E" w:rsidRPr="004820DA">
        <w:rPr>
          <w:rFonts w:ascii="Times New Roman" w:hAnsi="Times New Roman" w:cs="Times New Roman"/>
          <w:sz w:val="24"/>
          <w:szCs w:val="24"/>
        </w:rPr>
        <w:t>2. procesoriaus, operatyviosios atminties, duomenų saugyklos ir tinklo resursų poreikį;</w:t>
      </w:r>
    </w:p>
    <w:p w14:paraId="0FDF147B" w14:textId="15FE2536" w:rsidR="00EE4B2E" w:rsidRPr="004820DA" w:rsidRDefault="000C335E"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7</w:t>
      </w:r>
      <w:r w:rsidRPr="004820DA">
        <w:rPr>
          <w:rFonts w:ascii="Times New Roman" w:hAnsi="Times New Roman" w:cs="Times New Roman"/>
          <w:sz w:val="24"/>
          <w:szCs w:val="24"/>
        </w:rPr>
        <w:t>.</w:t>
      </w:r>
      <w:r w:rsidR="00EE4B2E" w:rsidRPr="004820DA">
        <w:rPr>
          <w:rFonts w:ascii="Times New Roman" w:hAnsi="Times New Roman" w:cs="Times New Roman"/>
          <w:sz w:val="24"/>
          <w:szCs w:val="24"/>
        </w:rPr>
        <w:t>3. operacinės sistemos, duomenų bazės, aplikacijų serverio, konteinerizavimo ar kitos sisteminės programinės įrangos reikalavimus;</w:t>
      </w:r>
    </w:p>
    <w:p w14:paraId="7C2168A1" w14:textId="51E658F1" w:rsidR="00EE4B2E" w:rsidRPr="004820DA" w:rsidRDefault="000C335E"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7</w:t>
      </w:r>
      <w:r w:rsidRPr="004820DA">
        <w:rPr>
          <w:rFonts w:ascii="Times New Roman" w:hAnsi="Times New Roman" w:cs="Times New Roman"/>
          <w:sz w:val="24"/>
          <w:szCs w:val="24"/>
        </w:rPr>
        <w:t>.</w:t>
      </w:r>
      <w:r w:rsidR="00EE4B2E" w:rsidRPr="004820DA">
        <w:rPr>
          <w:rFonts w:ascii="Times New Roman" w:hAnsi="Times New Roman" w:cs="Times New Roman"/>
          <w:sz w:val="24"/>
          <w:szCs w:val="24"/>
        </w:rPr>
        <w:t>4. rezervavimo, aukšto prieinamumo ir veiklos tęstinumo reikalavimus;</w:t>
      </w:r>
    </w:p>
    <w:p w14:paraId="28B7E04D" w14:textId="0CEEE49B" w:rsidR="00EE4B2E" w:rsidRPr="004820DA" w:rsidRDefault="000C335E"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7</w:t>
      </w:r>
      <w:r w:rsidRPr="004820DA">
        <w:rPr>
          <w:rFonts w:ascii="Times New Roman" w:hAnsi="Times New Roman" w:cs="Times New Roman"/>
          <w:sz w:val="24"/>
          <w:szCs w:val="24"/>
        </w:rPr>
        <w:t>.</w:t>
      </w:r>
      <w:r w:rsidR="00EE4B2E" w:rsidRPr="004820DA">
        <w:rPr>
          <w:rFonts w:ascii="Times New Roman" w:hAnsi="Times New Roman" w:cs="Times New Roman"/>
          <w:sz w:val="24"/>
          <w:szCs w:val="24"/>
        </w:rPr>
        <w:t>5. atsarginių kopijų darymo ir atkūrimo reikalavimus;</w:t>
      </w:r>
    </w:p>
    <w:p w14:paraId="3124AE89" w14:textId="43C4B39F" w:rsidR="00EE4B2E" w:rsidRPr="004820DA" w:rsidRDefault="000C335E"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7</w:t>
      </w:r>
      <w:r w:rsidRPr="004820DA">
        <w:rPr>
          <w:rFonts w:ascii="Times New Roman" w:hAnsi="Times New Roman" w:cs="Times New Roman"/>
          <w:sz w:val="24"/>
          <w:szCs w:val="24"/>
        </w:rPr>
        <w:t>.</w:t>
      </w:r>
      <w:r w:rsidR="00EE4B2E" w:rsidRPr="004820DA">
        <w:rPr>
          <w:rFonts w:ascii="Times New Roman" w:hAnsi="Times New Roman" w:cs="Times New Roman"/>
          <w:sz w:val="24"/>
          <w:szCs w:val="24"/>
        </w:rPr>
        <w:t>6. kibernetinio saugumo, ugniasienių, šifravimo, sertifikatų, prieigos kontrolės ir žurnalizavimo reikalavimus;</w:t>
      </w:r>
    </w:p>
    <w:p w14:paraId="674878F6" w14:textId="6C2BC622" w:rsidR="00EE4B2E" w:rsidRPr="004820DA" w:rsidRDefault="000C335E"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7</w:t>
      </w:r>
      <w:r w:rsidRPr="004820DA">
        <w:rPr>
          <w:rFonts w:ascii="Times New Roman" w:hAnsi="Times New Roman" w:cs="Times New Roman"/>
          <w:sz w:val="24"/>
          <w:szCs w:val="24"/>
        </w:rPr>
        <w:t>.</w:t>
      </w:r>
      <w:r w:rsidR="00EE4B2E" w:rsidRPr="004820DA">
        <w:rPr>
          <w:rFonts w:ascii="Times New Roman" w:hAnsi="Times New Roman" w:cs="Times New Roman"/>
          <w:sz w:val="24"/>
          <w:szCs w:val="24"/>
        </w:rPr>
        <w:t>7. stebėsenos, našumo ir incidentų valdymo reikalavimus;</w:t>
      </w:r>
    </w:p>
    <w:p w14:paraId="6255623C" w14:textId="665CEB5A" w:rsidR="00EE4B2E" w:rsidRPr="004820DA" w:rsidRDefault="000C335E" w:rsidP="00E10325">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7</w:t>
      </w:r>
      <w:r w:rsidRPr="004820DA">
        <w:rPr>
          <w:rFonts w:ascii="Times New Roman" w:hAnsi="Times New Roman" w:cs="Times New Roman"/>
          <w:sz w:val="24"/>
          <w:szCs w:val="24"/>
        </w:rPr>
        <w:t>.</w:t>
      </w:r>
      <w:r w:rsidR="00EE4B2E" w:rsidRPr="004820DA">
        <w:rPr>
          <w:rFonts w:ascii="Times New Roman" w:hAnsi="Times New Roman" w:cs="Times New Roman"/>
          <w:sz w:val="24"/>
          <w:szCs w:val="24"/>
        </w:rPr>
        <w:t>8. numatomą naudotojų, užklausų, pranešimų publikavimo ir duomenų saugojimo apkrovą.</w:t>
      </w:r>
    </w:p>
    <w:p w14:paraId="67ECEF9F" w14:textId="77777777" w:rsidR="00F84351" w:rsidRPr="004820DA" w:rsidRDefault="00F84351" w:rsidP="00E10325">
      <w:pPr>
        <w:spacing w:line="240" w:lineRule="auto"/>
        <w:rPr>
          <w:rFonts w:ascii="Times New Roman" w:hAnsi="Times New Roman" w:cs="Times New Roman"/>
          <w:sz w:val="24"/>
          <w:szCs w:val="24"/>
        </w:rPr>
      </w:pPr>
    </w:p>
    <w:p w14:paraId="7212ADFA" w14:textId="15BDD635" w:rsidR="00EE4B2E" w:rsidRPr="004820DA" w:rsidRDefault="00EE4B2E"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8</w:t>
      </w:r>
      <w:r w:rsidRPr="004820DA">
        <w:rPr>
          <w:rFonts w:ascii="Times New Roman" w:hAnsi="Times New Roman" w:cs="Times New Roman"/>
          <w:sz w:val="24"/>
          <w:szCs w:val="24"/>
        </w:rPr>
        <w:t>. Tiekėjas atsako už interneto svetainės / viešo publikavimo komponento programinės įrangos sukūrimą, diegimą, konfigūravimą, integravimą su DPPIS, testavimą, dokumentavimą, saugumo nustatymus, našumo optimizavimą.</w:t>
      </w:r>
    </w:p>
    <w:p w14:paraId="07D43376" w14:textId="77777777" w:rsidR="00F84351" w:rsidRPr="004820DA" w:rsidRDefault="00F84351" w:rsidP="00E10325">
      <w:pPr>
        <w:spacing w:after="0" w:line="240" w:lineRule="auto"/>
        <w:rPr>
          <w:rFonts w:ascii="Times New Roman" w:hAnsi="Times New Roman" w:cs="Times New Roman"/>
          <w:sz w:val="24"/>
          <w:szCs w:val="24"/>
        </w:rPr>
      </w:pPr>
    </w:p>
    <w:p w14:paraId="51C96E15" w14:textId="2ECF620F" w:rsidR="00F84351" w:rsidRPr="004820DA" w:rsidRDefault="00876E6E"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9</w:t>
      </w:r>
      <w:r w:rsidRPr="004820DA">
        <w:rPr>
          <w:rFonts w:ascii="Times New Roman" w:hAnsi="Times New Roman" w:cs="Times New Roman"/>
          <w:sz w:val="24"/>
          <w:szCs w:val="24"/>
        </w:rPr>
        <w:t xml:space="preserve">. </w:t>
      </w:r>
      <w:r w:rsidR="00F84351" w:rsidRPr="004820DA">
        <w:rPr>
          <w:rFonts w:ascii="Times New Roman" w:hAnsi="Times New Roman" w:cs="Times New Roman"/>
          <w:sz w:val="24"/>
          <w:szCs w:val="24"/>
        </w:rPr>
        <w:t>Perkančioji organizacija pagal su ja suderintus Tiekėjo pateiktus reikalavimus užtikrina interneto svetainei / viešo publikavimo komponentui reikalingos techninės infrastruktūros pateikimą.</w:t>
      </w:r>
    </w:p>
    <w:p w14:paraId="0BB8CAE3" w14:textId="77777777" w:rsidR="00F84351" w:rsidRPr="004820DA" w:rsidRDefault="00F84351" w:rsidP="00E10325">
      <w:pPr>
        <w:spacing w:after="0" w:line="240" w:lineRule="auto"/>
        <w:rPr>
          <w:rFonts w:ascii="Times New Roman" w:hAnsi="Times New Roman" w:cs="Times New Roman"/>
          <w:sz w:val="24"/>
          <w:szCs w:val="24"/>
        </w:rPr>
      </w:pPr>
    </w:p>
    <w:p w14:paraId="6C47ACD8" w14:textId="229867AF" w:rsidR="00F84351" w:rsidRPr="004820DA" w:rsidRDefault="00F84351"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11.1.</w:t>
      </w:r>
      <w:r w:rsidR="00257FC9" w:rsidRPr="004820DA">
        <w:rPr>
          <w:rFonts w:ascii="Times New Roman" w:hAnsi="Times New Roman" w:cs="Times New Roman"/>
          <w:sz w:val="24"/>
          <w:szCs w:val="24"/>
        </w:rPr>
        <w:t>10</w:t>
      </w:r>
      <w:r w:rsidRPr="004820DA">
        <w:rPr>
          <w:rFonts w:ascii="Times New Roman" w:hAnsi="Times New Roman" w:cs="Times New Roman"/>
          <w:sz w:val="24"/>
          <w:szCs w:val="24"/>
        </w:rPr>
        <w:t xml:space="preserve">. Našumo patikrinimo metodika, apkrovos testavimo scenarijai, testavimo įrankiai, testavimo apimtis, sėkmės kriterijai ir naudojami infrastruktūros parametrai turi būti suderinti </w:t>
      </w:r>
      <w:r w:rsidR="006E3434" w:rsidRPr="004820DA">
        <w:rPr>
          <w:rFonts w:ascii="Times New Roman" w:hAnsi="Times New Roman" w:cs="Times New Roman"/>
          <w:sz w:val="24"/>
          <w:szCs w:val="24"/>
        </w:rPr>
        <w:t>Sutarties vykdymo  metu</w:t>
      </w:r>
      <w:r w:rsidRPr="004820DA">
        <w:rPr>
          <w:rFonts w:ascii="Times New Roman" w:hAnsi="Times New Roman" w:cs="Times New Roman"/>
          <w:sz w:val="24"/>
          <w:szCs w:val="24"/>
        </w:rPr>
        <w:t>.</w:t>
      </w:r>
    </w:p>
    <w:p w14:paraId="3B65784A" w14:textId="3790F565" w:rsidR="00EE4B2E" w:rsidRPr="004820DA" w:rsidRDefault="00EE4B2E" w:rsidP="00E10325">
      <w:pPr>
        <w:spacing w:line="240" w:lineRule="auto"/>
        <w:rPr>
          <w:rFonts w:ascii="Times New Roman" w:hAnsi="Times New Roman" w:cs="Times New Roman"/>
          <w:sz w:val="24"/>
          <w:szCs w:val="24"/>
        </w:rPr>
      </w:pPr>
    </w:p>
    <w:p w14:paraId="4CC3A752" w14:textId="77777777" w:rsidR="006619E4" w:rsidRPr="004820DA" w:rsidRDefault="006619E4" w:rsidP="00E10325">
      <w:pPr>
        <w:spacing w:line="240"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11.2. Socialiniai tinklai</w:t>
      </w:r>
    </w:p>
    <w:p w14:paraId="08F6D5AD" w14:textId="77777777" w:rsidR="006619E4" w:rsidRPr="004820DA" w:rsidRDefault="006619E4"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11.2.1. </w:t>
      </w:r>
      <w:r w:rsidR="008C2AF5"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būti integruota bent su Facebook ir X platformomis.</w:t>
      </w:r>
    </w:p>
    <w:p w14:paraId="006FFC02" w14:textId="77777777" w:rsidR="006619E4" w:rsidRPr="004820DA" w:rsidRDefault="006619E4" w:rsidP="00E10325">
      <w:pPr>
        <w:spacing w:line="240" w:lineRule="auto"/>
        <w:rPr>
          <w:rFonts w:ascii="Times New Roman" w:hAnsi="Times New Roman" w:cs="Times New Roman"/>
          <w:sz w:val="24"/>
          <w:szCs w:val="24"/>
        </w:rPr>
      </w:pPr>
      <w:r w:rsidRPr="004820DA">
        <w:rPr>
          <w:rFonts w:ascii="Times New Roman" w:hAnsi="Times New Roman" w:cs="Times New Roman"/>
          <w:sz w:val="24"/>
          <w:szCs w:val="24"/>
        </w:rPr>
        <w:lastRenderedPageBreak/>
        <w:t xml:space="preserve">11.2.2. </w:t>
      </w:r>
      <w:r w:rsidR="008C2AF5"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leisti:</w:t>
      </w:r>
      <w:r w:rsidRPr="004820DA">
        <w:rPr>
          <w:rFonts w:ascii="Times New Roman" w:hAnsi="Times New Roman" w:cs="Times New Roman"/>
          <w:sz w:val="24"/>
          <w:szCs w:val="24"/>
        </w:rPr>
        <w:br/>
        <w:t>11.2.2.1. automatiškai publikuoti perspėjimo ir informacinius pranešimus;</w:t>
      </w:r>
      <w:r w:rsidRPr="004820DA">
        <w:rPr>
          <w:rFonts w:ascii="Times New Roman" w:hAnsi="Times New Roman" w:cs="Times New Roman"/>
          <w:sz w:val="24"/>
          <w:szCs w:val="24"/>
        </w:rPr>
        <w:br/>
        <w:t>11.2.2.2. registruoti publikavimo datą ir laiką;</w:t>
      </w:r>
      <w:r w:rsidRPr="004820DA">
        <w:rPr>
          <w:rFonts w:ascii="Times New Roman" w:hAnsi="Times New Roman" w:cs="Times New Roman"/>
          <w:sz w:val="24"/>
          <w:szCs w:val="24"/>
        </w:rPr>
        <w:br/>
        <w:t>11.2.2.3. registruoti publikavimo rezultatą;</w:t>
      </w:r>
      <w:r w:rsidRPr="004820DA">
        <w:rPr>
          <w:rFonts w:ascii="Times New Roman" w:hAnsi="Times New Roman" w:cs="Times New Roman"/>
          <w:sz w:val="24"/>
          <w:szCs w:val="24"/>
        </w:rPr>
        <w:br/>
        <w:t>11.2.2.4. jei techniškai įmanoma, gauti atgalinio ryšio informaciją.</w:t>
      </w:r>
    </w:p>
    <w:p w14:paraId="65257FCE" w14:textId="77777777"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11.3. DPPIS interneto svetainė arba viešasis portalas turi automatiškai skelbti perspėjimo pranešimus po jų aktyvavimo, jei naudotojas arba scenarijus pasirinko šį kanalą, ir turi sudaryti galimybę pateikti detalesnę informaciją apie ekstremaliąją situaciją bei rekomenduojamus gyventojų veiksmus.</w:t>
      </w:r>
    </w:p>
    <w:p w14:paraId="6AA4E749" w14:textId="77777777" w:rsidR="00060860" w:rsidRPr="004820DA" w:rsidRDefault="00304B9C" w:rsidP="00E10325">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11.4. Viešajame portale turi būti numatyta galimybė skelbti papildomą informaciją apie kiekvieną perspėjimo pranešimą, įskaitant pranešimo galiojimo laiką, paveiktą teritoriją, rekomendacijas, susijusius informacinius šaltinius ir, jei taikoma, atnaujinimų istoriją.</w:t>
      </w:r>
    </w:p>
    <w:p w14:paraId="5349D979" w14:textId="77777777" w:rsidR="006619E4" w:rsidRPr="004820DA" w:rsidRDefault="00000000" w:rsidP="00E10325">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423B61F1">
          <v:rect id="_x0000_i1035" style="width:0;height:1.5pt" o:hralign="center" o:hrstd="t" o:hr="t" fillcolor="#a0a0a0" stroked="f"/>
        </w:pict>
      </w:r>
    </w:p>
    <w:p w14:paraId="5328DDC2" w14:textId="2EAD4162" w:rsidR="006619E4" w:rsidRPr="004820DA" w:rsidRDefault="007570A3"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12. Integracinių sąsajų ir duomenų mainų reikalavimai</w:t>
      </w:r>
    </w:p>
    <w:p w14:paraId="61D03D68" w14:textId="5EE63C6B" w:rsidR="006619E4" w:rsidRPr="004820DA" w:rsidRDefault="006619E4" w:rsidP="00D33A26">
      <w:pPr>
        <w:jc w:val="both"/>
        <w:rPr>
          <w:rFonts w:ascii="Times New Roman" w:hAnsi="Times New Roman" w:cs="Times New Roman"/>
          <w:sz w:val="24"/>
          <w:szCs w:val="24"/>
        </w:rPr>
      </w:pPr>
      <w:r w:rsidRPr="004820DA">
        <w:rPr>
          <w:rFonts w:ascii="Times New Roman" w:hAnsi="Times New Roman" w:cs="Times New Roman"/>
          <w:sz w:val="24"/>
          <w:szCs w:val="24"/>
        </w:rPr>
        <w:t xml:space="preserve">12.1. </w:t>
      </w:r>
      <w:r w:rsidR="008C2AF5" w:rsidRPr="004820DA">
        <w:rPr>
          <w:rFonts w:ascii="Times New Roman" w:hAnsi="Times New Roman" w:cs="Times New Roman"/>
          <w:sz w:val="24"/>
          <w:szCs w:val="24"/>
        </w:rPr>
        <w:t>DPPIS</w:t>
      </w:r>
      <w:r w:rsidRPr="004820DA">
        <w:rPr>
          <w:rFonts w:ascii="Times New Roman" w:hAnsi="Times New Roman" w:cs="Times New Roman"/>
          <w:sz w:val="24"/>
          <w:szCs w:val="24"/>
        </w:rPr>
        <w:t xml:space="preserve"> turi turėti atvir</w:t>
      </w:r>
      <w:r w:rsidR="007570A3" w:rsidRPr="004820DA">
        <w:rPr>
          <w:rFonts w:ascii="Times New Roman" w:hAnsi="Times New Roman" w:cs="Times New Roman"/>
          <w:sz w:val="24"/>
          <w:szCs w:val="24"/>
        </w:rPr>
        <w:t>as</w:t>
      </w:r>
      <w:r w:rsidRPr="004820DA">
        <w:rPr>
          <w:rFonts w:ascii="Times New Roman" w:hAnsi="Times New Roman" w:cs="Times New Roman"/>
          <w:sz w:val="24"/>
          <w:szCs w:val="24"/>
        </w:rPr>
        <w:t>, dokumentuot</w:t>
      </w:r>
      <w:r w:rsidR="004B3AC5" w:rsidRPr="004820DA">
        <w:rPr>
          <w:rFonts w:ascii="Times New Roman" w:hAnsi="Times New Roman" w:cs="Times New Roman"/>
          <w:sz w:val="24"/>
          <w:szCs w:val="24"/>
        </w:rPr>
        <w:t>as</w:t>
      </w:r>
      <w:r w:rsidRPr="004820DA">
        <w:rPr>
          <w:rFonts w:ascii="Times New Roman" w:hAnsi="Times New Roman" w:cs="Times New Roman"/>
          <w:sz w:val="24"/>
          <w:szCs w:val="24"/>
        </w:rPr>
        <w:t xml:space="preserve"> ir palaikom</w:t>
      </w:r>
      <w:r w:rsidR="004B3AC5" w:rsidRPr="004820DA">
        <w:rPr>
          <w:rFonts w:ascii="Times New Roman" w:hAnsi="Times New Roman" w:cs="Times New Roman"/>
          <w:sz w:val="24"/>
          <w:szCs w:val="24"/>
        </w:rPr>
        <w:t>as</w:t>
      </w:r>
      <w:r w:rsidRPr="004820DA">
        <w:rPr>
          <w:rFonts w:ascii="Times New Roman" w:hAnsi="Times New Roman" w:cs="Times New Roman"/>
          <w:sz w:val="24"/>
          <w:szCs w:val="24"/>
        </w:rPr>
        <w:t xml:space="preserve"> integraci</w:t>
      </w:r>
      <w:r w:rsidR="004B3AC5" w:rsidRPr="004820DA">
        <w:rPr>
          <w:rFonts w:ascii="Times New Roman" w:hAnsi="Times New Roman" w:cs="Times New Roman"/>
          <w:sz w:val="24"/>
          <w:szCs w:val="24"/>
        </w:rPr>
        <w:t>nes sąsajas</w:t>
      </w:r>
      <w:r w:rsidRPr="004820DA">
        <w:rPr>
          <w:rFonts w:ascii="Times New Roman" w:hAnsi="Times New Roman" w:cs="Times New Roman"/>
          <w:sz w:val="24"/>
          <w:szCs w:val="24"/>
        </w:rPr>
        <w:t>.</w:t>
      </w:r>
    </w:p>
    <w:p w14:paraId="1068F975" w14:textId="77777777" w:rsidR="007570A3" w:rsidRPr="004820DA" w:rsidRDefault="007570A3"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 DPPIS integracinės sąsajos turi užtikrinti saugų, dokumentuotą, kontroliuojamą ir audituojamą duomenų gavimą ir teikimą per integracines sąsajas. Integracinės sąsajos turi būti projektuojamos, diegiamos, konfigūruojamos ir naudojamos atsižvelgiant į integruojamų informacinių sistemų, techninių ir programinių priemonių, perspėjimo kanalų ir duomenų šaltinių technines specifikacijas bei veikimo algoritmus.</w:t>
      </w:r>
    </w:p>
    <w:p w14:paraId="0CD0A822" w14:textId="2A54C346" w:rsidR="006619E4" w:rsidRPr="004820DA" w:rsidRDefault="006619E4"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12.2. </w:t>
      </w:r>
      <w:r w:rsidR="00F55B96" w:rsidRPr="004820DA">
        <w:rPr>
          <w:rFonts w:ascii="Times New Roman" w:hAnsi="Times New Roman" w:cs="Times New Roman"/>
          <w:sz w:val="24"/>
          <w:szCs w:val="24"/>
        </w:rPr>
        <w:t>DPPIS išorinėms sistemoms turi teikti dokumentuotą REST API, leidžiančią perduoti ir gauti perspėjimo pranešimus CAP 1.2 XML formatu (arba naujesne protokolo versija). API turi palaikyti saugų autentifikavimą, autorizavimą, šifruotą ryšį, klaidų apdorojimą, užklausų / atsakymų žurnalizavimą.</w:t>
      </w:r>
    </w:p>
    <w:p w14:paraId="2C41EDD0" w14:textId="2F1F00E6" w:rsidR="004B3AC5" w:rsidRPr="004820DA" w:rsidRDefault="004B3AC5"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12.3. Duomenų teikimo per integracines sąsajas funkcijos:</w:t>
      </w:r>
    </w:p>
    <w:p w14:paraId="407D53A2" w14:textId="77777777" w:rsidR="004B3AC5" w:rsidRPr="004820DA" w:rsidRDefault="004B3AC5"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DPPIS duomenų teikimo per integracines sąsajas valdymo posistemis turi užtikrinti DPPIS parengtų perspėjimo pranešimų, transliavimo zonų, pranešimų siuntimo pradžios ir pabaigos laikų, parinktų transliavimo kanalų, informacinių pranešimų, rekomendacijų, statistinės ir kitos su perspėjimu susijusios informacijos apdorojimą, parengimą ir pateikimą per integracines sąsajas.</w:t>
      </w:r>
    </w:p>
    <w:p w14:paraId="630A2B63" w14:textId="77777777" w:rsidR="004B3AC5" w:rsidRPr="004820DA" w:rsidRDefault="004B3AC5" w:rsidP="00C7298F">
      <w:pPr>
        <w:spacing w:after="80" w:line="240" w:lineRule="auto"/>
        <w:rPr>
          <w:rFonts w:ascii="Times New Roman" w:hAnsi="Times New Roman" w:cs="Times New Roman"/>
          <w:sz w:val="24"/>
          <w:szCs w:val="24"/>
        </w:rPr>
      </w:pPr>
    </w:p>
    <w:p w14:paraId="1F988BA7" w14:textId="39BA1A31" w:rsidR="004B3AC5" w:rsidRPr="004820DA" w:rsidRDefault="004B3AC5"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12.4. Duomenų gavimo per integracines sąsajas funkcijos:</w:t>
      </w:r>
    </w:p>
    <w:p w14:paraId="351762FC" w14:textId="77777777" w:rsidR="004B3AC5" w:rsidRPr="004820DA" w:rsidRDefault="004B3AC5"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DPPIS duomenų gavimo per integracines sąsajas valdymo posistemis turi užtikrinti duomenų priėmimą iš išorinių informacinių sistemų, techninių ir programinių priemonių, daviklių tinklų, ankstyvojo perspėjimo sistemų ir kitų CAP protokolą arba kitas suderintas sąsajas palaikančių šaltinių, jų apdorojimą ir pateikimą DPPIS naudotojo sąsajos posistemiui bei kitiems DPPIS komponentams.</w:t>
      </w:r>
    </w:p>
    <w:p w14:paraId="547C6ECE" w14:textId="77777777" w:rsidR="004B3AC5" w:rsidRPr="004820DA" w:rsidRDefault="004B3AC5" w:rsidP="00C7298F">
      <w:pPr>
        <w:spacing w:after="80" w:line="240" w:lineRule="auto"/>
        <w:rPr>
          <w:rFonts w:ascii="Times New Roman" w:hAnsi="Times New Roman" w:cs="Times New Roman"/>
          <w:sz w:val="24"/>
          <w:szCs w:val="24"/>
        </w:rPr>
      </w:pPr>
    </w:p>
    <w:p w14:paraId="1E637556" w14:textId="31E42EE4" w:rsidR="004B3AC5" w:rsidRPr="004820DA" w:rsidRDefault="004B3AC5"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12.5. Atsakymų, būsenų ir rezultatų apdorojimas:</w:t>
      </w:r>
    </w:p>
    <w:p w14:paraId="54F8F676" w14:textId="77777777" w:rsidR="004B3AC5" w:rsidRPr="004820DA" w:rsidRDefault="004B3AC5"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DPPIS turi užtikrinti per integracines sąsajas pateiktos arba gautos informacijos rezultatų, būsenų, klaidų, patvirtinimų ir kitų atsakymų priėmimą, apdorojimą, registravimą ir pateikimą DPPIS naudotojo sąsajos posistemiui.</w:t>
      </w:r>
    </w:p>
    <w:p w14:paraId="7E66481D" w14:textId="77777777" w:rsidR="004B3AC5" w:rsidRPr="004820DA" w:rsidRDefault="004B3AC5" w:rsidP="00C7298F">
      <w:pPr>
        <w:spacing w:after="80" w:line="240" w:lineRule="auto"/>
        <w:rPr>
          <w:rFonts w:ascii="Times New Roman" w:hAnsi="Times New Roman" w:cs="Times New Roman"/>
          <w:sz w:val="24"/>
          <w:szCs w:val="24"/>
        </w:rPr>
      </w:pPr>
    </w:p>
    <w:p w14:paraId="744821CA" w14:textId="5885CD58" w:rsidR="004B3AC5" w:rsidRPr="004820DA" w:rsidRDefault="004B3AC5"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12.6. Bendrieji saugumo ir audito reikalavimai:</w:t>
      </w:r>
    </w:p>
    <w:p w14:paraId="12C4BE7C" w14:textId="77777777" w:rsidR="004B3AC5" w:rsidRPr="004820DA" w:rsidRDefault="004B3AC5"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Visoms integracinėms sąsajoms turi būti taikomi autentifikavimo, autorizavimo, šifruoto ryšio, prieigų kontrolės, veiksmų žurnalizavimo, audito, klaidų apdorojimo, stebėsenos ir veiklos tęstinumo reikalavimai.</w:t>
      </w:r>
    </w:p>
    <w:p w14:paraId="319DAD49" w14:textId="77777777" w:rsidR="004B3AC5" w:rsidRPr="004820DA" w:rsidRDefault="004B3AC5" w:rsidP="00C7298F">
      <w:pPr>
        <w:spacing w:after="80" w:line="240" w:lineRule="auto"/>
        <w:rPr>
          <w:rFonts w:ascii="Times New Roman" w:hAnsi="Times New Roman" w:cs="Times New Roman"/>
          <w:sz w:val="24"/>
          <w:szCs w:val="24"/>
        </w:rPr>
      </w:pPr>
    </w:p>
    <w:p w14:paraId="0301F803" w14:textId="31734B14" w:rsidR="00491EE7" w:rsidRPr="004820DA" w:rsidRDefault="00491EE7"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lastRenderedPageBreak/>
        <w:t>12.7. DPPIS turi registruoti</w:t>
      </w:r>
      <w:r w:rsidR="00C26F35" w:rsidRPr="004820DA">
        <w:rPr>
          <w:rFonts w:ascii="Times New Roman" w:hAnsi="Times New Roman" w:cs="Times New Roman"/>
          <w:sz w:val="24"/>
          <w:szCs w:val="24"/>
        </w:rPr>
        <w:t xml:space="preserve"> įskaitant, bet neapsiribojant</w:t>
      </w:r>
      <w:r w:rsidRPr="004820DA">
        <w:rPr>
          <w:rFonts w:ascii="Times New Roman" w:hAnsi="Times New Roman" w:cs="Times New Roman"/>
          <w:sz w:val="24"/>
          <w:szCs w:val="24"/>
        </w:rPr>
        <w:t>:</w:t>
      </w:r>
      <w:r w:rsidRPr="004820DA">
        <w:rPr>
          <w:rFonts w:ascii="Times New Roman" w:hAnsi="Times New Roman" w:cs="Times New Roman"/>
          <w:sz w:val="24"/>
          <w:szCs w:val="24"/>
        </w:rPr>
        <w:br/>
        <w:t>12.7.1. integracinių sąsajų techninę būklę;</w:t>
      </w:r>
      <w:r w:rsidRPr="004820DA">
        <w:rPr>
          <w:rFonts w:ascii="Times New Roman" w:hAnsi="Times New Roman" w:cs="Times New Roman"/>
          <w:sz w:val="24"/>
          <w:szCs w:val="24"/>
        </w:rPr>
        <w:br/>
        <w:t>12.7.2. perduotų/gautų duomenų aktyvavimo laiką;</w:t>
      </w:r>
      <w:r w:rsidRPr="004820DA">
        <w:rPr>
          <w:rFonts w:ascii="Times New Roman" w:hAnsi="Times New Roman" w:cs="Times New Roman"/>
          <w:sz w:val="24"/>
          <w:szCs w:val="24"/>
        </w:rPr>
        <w:br/>
        <w:t>12.</w:t>
      </w:r>
      <w:r w:rsidR="00E45448" w:rsidRPr="004820DA">
        <w:rPr>
          <w:rFonts w:ascii="Times New Roman" w:hAnsi="Times New Roman" w:cs="Times New Roman"/>
          <w:sz w:val="24"/>
          <w:szCs w:val="24"/>
        </w:rPr>
        <w:t>7</w:t>
      </w:r>
      <w:r w:rsidRPr="004820DA">
        <w:rPr>
          <w:rFonts w:ascii="Times New Roman" w:hAnsi="Times New Roman" w:cs="Times New Roman"/>
          <w:sz w:val="24"/>
          <w:szCs w:val="24"/>
        </w:rPr>
        <w:t>.3. perduotą/gautą pranešimą ir jo turinį;</w:t>
      </w:r>
      <w:r w:rsidRPr="004820DA">
        <w:rPr>
          <w:rFonts w:ascii="Times New Roman" w:hAnsi="Times New Roman" w:cs="Times New Roman"/>
          <w:sz w:val="24"/>
          <w:szCs w:val="24"/>
        </w:rPr>
        <w:br/>
        <w:t>12.</w:t>
      </w:r>
      <w:r w:rsidR="00E45448" w:rsidRPr="004820DA">
        <w:rPr>
          <w:rFonts w:ascii="Times New Roman" w:hAnsi="Times New Roman" w:cs="Times New Roman"/>
          <w:sz w:val="24"/>
          <w:szCs w:val="24"/>
        </w:rPr>
        <w:t>7</w:t>
      </w:r>
      <w:r w:rsidRPr="004820DA">
        <w:rPr>
          <w:rFonts w:ascii="Times New Roman" w:hAnsi="Times New Roman" w:cs="Times New Roman"/>
          <w:sz w:val="24"/>
          <w:szCs w:val="24"/>
        </w:rPr>
        <w:t>.4. perduotų/gautų duomenų apdorojimo rezultatą.</w:t>
      </w:r>
    </w:p>
    <w:p w14:paraId="1ECAFBCE" w14:textId="77777777" w:rsidR="00491EE7" w:rsidRPr="004820DA" w:rsidRDefault="00491EE7" w:rsidP="00C7298F">
      <w:pPr>
        <w:spacing w:after="80" w:line="240" w:lineRule="auto"/>
        <w:rPr>
          <w:rFonts w:ascii="Times New Roman" w:hAnsi="Times New Roman" w:cs="Times New Roman"/>
          <w:sz w:val="24"/>
          <w:szCs w:val="24"/>
        </w:rPr>
      </w:pPr>
    </w:p>
    <w:p w14:paraId="7A77DD6F" w14:textId="6F6C0061" w:rsidR="004F5E61" w:rsidRPr="004820DA" w:rsidRDefault="004F5E61"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w:t>
      </w:r>
      <w:r w:rsidR="00C26F35" w:rsidRPr="004820DA">
        <w:rPr>
          <w:rFonts w:ascii="Times New Roman" w:hAnsi="Times New Roman" w:cs="Times New Roman"/>
          <w:sz w:val="24"/>
          <w:szCs w:val="24"/>
        </w:rPr>
        <w:t>8</w:t>
      </w:r>
      <w:r w:rsidRPr="004820DA">
        <w:rPr>
          <w:rFonts w:ascii="Times New Roman" w:hAnsi="Times New Roman" w:cs="Times New Roman"/>
          <w:sz w:val="24"/>
          <w:szCs w:val="24"/>
        </w:rPr>
        <w:t>. DPPIS turi būti parengta integracijoms su išoriniais tinklais, informacinėmis sistemomis, techninėmis ir programinėmis priemonėmis, perspėjimo kanalais, duomenų šaltiniais, platformomis ir kitais integruojamais sprendiniais.</w:t>
      </w:r>
    </w:p>
    <w:p w14:paraId="6376D50C" w14:textId="77777777" w:rsidR="004F5E61" w:rsidRPr="004820DA" w:rsidRDefault="004F5E61" w:rsidP="00C7298F">
      <w:pPr>
        <w:spacing w:after="0" w:line="240" w:lineRule="auto"/>
        <w:jc w:val="both"/>
        <w:rPr>
          <w:rFonts w:ascii="Times New Roman" w:hAnsi="Times New Roman" w:cs="Times New Roman"/>
          <w:sz w:val="24"/>
          <w:szCs w:val="24"/>
        </w:rPr>
      </w:pPr>
    </w:p>
    <w:p w14:paraId="60D81296" w14:textId="754CF281" w:rsidR="004F5E61" w:rsidRPr="004820DA" w:rsidRDefault="004F5E61"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w:t>
      </w:r>
      <w:r w:rsidR="00C26F35" w:rsidRPr="004820DA">
        <w:rPr>
          <w:rFonts w:ascii="Times New Roman" w:hAnsi="Times New Roman" w:cs="Times New Roman"/>
          <w:sz w:val="24"/>
          <w:szCs w:val="24"/>
        </w:rPr>
        <w:t>8</w:t>
      </w:r>
      <w:r w:rsidRPr="004820DA">
        <w:rPr>
          <w:rFonts w:ascii="Times New Roman" w:hAnsi="Times New Roman" w:cs="Times New Roman"/>
          <w:sz w:val="24"/>
          <w:szCs w:val="24"/>
        </w:rPr>
        <w:t>.1. DPPIS parengtis integracijoms reiškia, kad DPPIS turi turėti dokumentuotus, saugius ir konfigūruojamus duomenų gavimo ir duomenų teikimo mechanizmus, leidžiančius įgyvendinti integracijas pagal konkrečių integruojamų sistemų technines sąlygas.</w:t>
      </w:r>
    </w:p>
    <w:p w14:paraId="310B9FBB" w14:textId="77777777" w:rsidR="004F5E61" w:rsidRPr="004820DA" w:rsidRDefault="004F5E61" w:rsidP="00C7298F">
      <w:pPr>
        <w:spacing w:after="0" w:line="240" w:lineRule="auto"/>
        <w:jc w:val="both"/>
        <w:rPr>
          <w:rFonts w:ascii="Times New Roman" w:hAnsi="Times New Roman" w:cs="Times New Roman"/>
          <w:sz w:val="24"/>
          <w:szCs w:val="24"/>
        </w:rPr>
      </w:pPr>
    </w:p>
    <w:p w14:paraId="25FB9F67" w14:textId="46E3E70A" w:rsidR="004F5E61" w:rsidRPr="004820DA" w:rsidRDefault="004F5E61"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w:t>
      </w:r>
      <w:r w:rsidR="00C26F35" w:rsidRPr="004820DA">
        <w:rPr>
          <w:rFonts w:ascii="Times New Roman" w:hAnsi="Times New Roman" w:cs="Times New Roman"/>
          <w:sz w:val="24"/>
          <w:szCs w:val="24"/>
        </w:rPr>
        <w:t>8</w:t>
      </w:r>
      <w:r w:rsidRPr="004820DA">
        <w:rPr>
          <w:rFonts w:ascii="Times New Roman" w:hAnsi="Times New Roman" w:cs="Times New Roman"/>
          <w:sz w:val="24"/>
          <w:szCs w:val="24"/>
        </w:rPr>
        <w:t>.</w:t>
      </w:r>
      <w:r w:rsidR="005557CF" w:rsidRPr="004820DA">
        <w:rPr>
          <w:rFonts w:ascii="Times New Roman" w:hAnsi="Times New Roman" w:cs="Times New Roman"/>
          <w:sz w:val="24"/>
          <w:szCs w:val="24"/>
        </w:rPr>
        <w:t>2</w:t>
      </w:r>
      <w:r w:rsidRPr="004820DA">
        <w:rPr>
          <w:rFonts w:ascii="Times New Roman" w:hAnsi="Times New Roman" w:cs="Times New Roman"/>
          <w:sz w:val="24"/>
          <w:szCs w:val="24"/>
        </w:rPr>
        <w:t>. Konkrečių integracijų techniniai parametrai, duomenų formatai, protokolai, autentifikavimo būdai, testavimo scenarijai, atsakomybės ribos ir priėmimo kriterijai nustatomi projekto vykdymo metu pagal atitinkamų išorinių sistemų, tinklų, platformų ar techninių priemonių valdytojų pateiktas technines specifikacijas.</w:t>
      </w:r>
    </w:p>
    <w:p w14:paraId="411EFD6C" w14:textId="77777777" w:rsidR="004F5E61" w:rsidRPr="004820DA" w:rsidRDefault="004F5E61" w:rsidP="00C7298F">
      <w:pPr>
        <w:spacing w:after="0" w:line="240" w:lineRule="auto"/>
        <w:jc w:val="both"/>
        <w:rPr>
          <w:rFonts w:ascii="Times New Roman" w:hAnsi="Times New Roman" w:cs="Times New Roman"/>
          <w:sz w:val="24"/>
          <w:szCs w:val="24"/>
        </w:rPr>
      </w:pPr>
    </w:p>
    <w:p w14:paraId="5CECEB41" w14:textId="624AA797" w:rsidR="004F5E61" w:rsidRPr="004820DA" w:rsidRDefault="004F5E61"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w:t>
      </w:r>
      <w:r w:rsidR="00C26F35" w:rsidRPr="004820DA">
        <w:rPr>
          <w:rFonts w:ascii="Times New Roman" w:hAnsi="Times New Roman" w:cs="Times New Roman"/>
          <w:sz w:val="24"/>
          <w:szCs w:val="24"/>
        </w:rPr>
        <w:t>8</w:t>
      </w:r>
      <w:r w:rsidRPr="004820DA">
        <w:rPr>
          <w:rFonts w:ascii="Times New Roman" w:hAnsi="Times New Roman" w:cs="Times New Roman"/>
          <w:sz w:val="24"/>
          <w:szCs w:val="24"/>
        </w:rPr>
        <w:t>.</w:t>
      </w:r>
      <w:r w:rsidR="005557CF" w:rsidRPr="004820DA">
        <w:rPr>
          <w:rFonts w:ascii="Times New Roman" w:hAnsi="Times New Roman" w:cs="Times New Roman"/>
          <w:sz w:val="24"/>
          <w:szCs w:val="24"/>
        </w:rPr>
        <w:t>3</w:t>
      </w:r>
      <w:r w:rsidRPr="004820DA">
        <w:rPr>
          <w:rFonts w:ascii="Times New Roman" w:hAnsi="Times New Roman" w:cs="Times New Roman"/>
          <w:sz w:val="24"/>
          <w:szCs w:val="24"/>
        </w:rPr>
        <w:t>. Tiekėjas yra atsakingas už DPPIS pusės integracijos sukūrimą, konfigūravimą, testavimą, dokumentavimą, klaidų apdorojimą, būsenų atvaizdavimą, auditavimą ir dalyvavimą integraciniuose bandymuose.</w:t>
      </w:r>
    </w:p>
    <w:p w14:paraId="080A0059" w14:textId="77777777" w:rsidR="004F5E61" w:rsidRPr="004820DA" w:rsidRDefault="004F5E61" w:rsidP="00C7298F">
      <w:pPr>
        <w:spacing w:after="0" w:line="240" w:lineRule="auto"/>
        <w:jc w:val="both"/>
        <w:rPr>
          <w:rFonts w:ascii="Times New Roman" w:hAnsi="Times New Roman" w:cs="Times New Roman"/>
          <w:sz w:val="24"/>
          <w:szCs w:val="24"/>
        </w:rPr>
      </w:pPr>
    </w:p>
    <w:p w14:paraId="7722A565" w14:textId="7C03CE17" w:rsidR="007570A3" w:rsidRPr="004820DA" w:rsidRDefault="004F5E61"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w:t>
      </w:r>
      <w:r w:rsidR="00C26F35" w:rsidRPr="004820DA">
        <w:rPr>
          <w:rFonts w:ascii="Times New Roman" w:hAnsi="Times New Roman" w:cs="Times New Roman"/>
          <w:sz w:val="24"/>
          <w:szCs w:val="24"/>
        </w:rPr>
        <w:t>8</w:t>
      </w:r>
      <w:r w:rsidRPr="004820DA">
        <w:rPr>
          <w:rFonts w:ascii="Times New Roman" w:hAnsi="Times New Roman" w:cs="Times New Roman"/>
          <w:sz w:val="24"/>
          <w:szCs w:val="24"/>
        </w:rPr>
        <w:t>.</w:t>
      </w:r>
      <w:r w:rsidR="005557CF" w:rsidRPr="004820DA">
        <w:rPr>
          <w:rFonts w:ascii="Times New Roman" w:hAnsi="Times New Roman" w:cs="Times New Roman"/>
          <w:sz w:val="24"/>
          <w:szCs w:val="24"/>
        </w:rPr>
        <w:t>4</w:t>
      </w:r>
      <w:r w:rsidRPr="004820DA">
        <w:rPr>
          <w:rFonts w:ascii="Times New Roman" w:hAnsi="Times New Roman" w:cs="Times New Roman"/>
          <w:sz w:val="24"/>
          <w:szCs w:val="24"/>
        </w:rPr>
        <w:t>. Išorinių sistemų, tinklų, platformų ar techninių priemonių modernizavimas, papildomų licencijų įsigijimas, jų API sukūrimas ar jų vidinių funkcijų pakeitimas nėra laikomas DPPIS tiekėjo atsakomybe, jeigu tokie darbai nėra aiškiai nurodyti kaip DPPIS pirkimo objekto dalis.</w:t>
      </w:r>
    </w:p>
    <w:p w14:paraId="6298ED75" w14:textId="77777777" w:rsidR="00C26F35" w:rsidRPr="004820DA" w:rsidRDefault="00C26F35" w:rsidP="00C7298F">
      <w:pPr>
        <w:spacing w:after="0" w:line="240" w:lineRule="auto"/>
        <w:jc w:val="both"/>
        <w:rPr>
          <w:rFonts w:ascii="Times New Roman" w:hAnsi="Times New Roman" w:cs="Times New Roman"/>
          <w:sz w:val="24"/>
          <w:szCs w:val="24"/>
        </w:rPr>
      </w:pPr>
    </w:p>
    <w:p w14:paraId="5A8C7E18" w14:textId="0E8BC197" w:rsidR="00C26F35" w:rsidRPr="004820DA" w:rsidRDefault="00C26F35"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w:t>
      </w:r>
      <w:r w:rsidR="00E45448" w:rsidRPr="004820DA">
        <w:rPr>
          <w:rFonts w:ascii="Times New Roman" w:hAnsi="Times New Roman" w:cs="Times New Roman"/>
          <w:sz w:val="24"/>
          <w:szCs w:val="24"/>
        </w:rPr>
        <w:t>9</w:t>
      </w:r>
      <w:r w:rsidRPr="004820DA">
        <w:rPr>
          <w:rFonts w:ascii="Times New Roman" w:hAnsi="Times New Roman" w:cs="Times New Roman"/>
          <w:sz w:val="24"/>
          <w:szCs w:val="24"/>
        </w:rPr>
        <w:t>. Tiekėjas turi pateikti integracinių sąsajų aprašą, kuriame būtų nurodyti duomenų mainų formatai, protokolai, autentifikavimo ir autorizavimo mechanizmai, klaidų grąžinimas, sąsajų versijavimas ir pavyzdinės užklausos / atsakymai.</w:t>
      </w:r>
    </w:p>
    <w:p w14:paraId="0B426042" w14:textId="77777777" w:rsidR="00636CD3" w:rsidRPr="004820DA" w:rsidRDefault="00636CD3" w:rsidP="00C7298F">
      <w:pPr>
        <w:spacing w:after="0" w:line="240" w:lineRule="auto"/>
        <w:jc w:val="both"/>
        <w:rPr>
          <w:rFonts w:ascii="Times New Roman" w:hAnsi="Times New Roman" w:cs="Times New Roman"/>
          <w:sz w:val="24"/>
          <w:szCs w:val="24"/>
        </w:rPr>
      </w:pPr>
    </w:p>
    <w:p w14:paraId="7D63691A" w14:textId="26045F04" w:rsidR="00636CD3" w:rsidRPr="004820DA" w:rsidRDefault="00636CD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12.10. DPPIS turi sudaryti galimybę įgaliotoms išorinėms institucijoms ar jų informacinėms sistemoms per integracines sąsajas pateikti perspėjimo pranešimo projektą, įvykio informaciją, rekomendacijas, teritoriją, pranešimo tipą, prioritetą ir kitus su perspėjimo įvykiu susijusius duomenis.</w:t>
      </w:r>
    </w:p>
    <w:p w14:paraId="1F6DBC73" w14:textId="77777777" w:rsidR="00636CD3" w:rsidRPr="004820DA" w:rsidRDefault="00636CD3" w:rsidP="00C7298F">
      <w:pPr>
        <w:spacing w:after="0" w:line="240" w:lineRule="auto"/>
        <w:jc w:val="both"/>
        <w:rPr>
          <w:rFonts w:ascii="Times New Roman" w:hAnsi="Times New Roman" w:cs="Times New Roman"/>
          <w:sz w:val="24"/>
          <w:szCs w:val="24"/>
        </w:rPr>
      </w:pPr>
    </w:p>
    <w:p w14:paraId="5BAB7442" w14:textId="10BDD062" w:rsidR="00636CD3" w:rsidRPr="004820DA" w:rsidRDefault="00636CD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12.11. Iš išorinės institucijos informacinės sistemos gautas pranešimo projektas arba įvykio informacija neturi būti automatiškai išsiunčiama gyventojams, jeigu Perkančioji organizacija nenustato kitaip. Toks pranešimas turi būti pateikiamas DPPIS naudotojo sąsajoje peržiūrai, validavimui, koregavimui ir patvirtinimui pagal DPPIS darbo eigas ir naudotojų teises.</w:t>
      </w:r>
    </w:p>
    <w:p w14:paraId="49A93340" w14:textId="77777777" w:rsidR="00F10AAC" w:rsidRPr="004820DA" w:rsidRDefault="00F10AAC" w:rsidP="00C7298F">
      <w:pPr>
        <w:spacing w:after="0" w:line="240" w:lineRule="auto"/>
        <w:jc w:val="both"/>
        <w:rPr>
          <w:rFonts w:ascii="Times New Roman" w:hAnsi="Times New Roman" w:cs="Times New Roman"/>
          <w:sz w:val="24"/>
          <w:szCs w:val="24"/>
        </w:rPr>
      </w:pPr>
    </w:p>
    <w:p w14:paraId="07FE590E" w14:textId="77777777" w:rsidR="006619E4" w:rsidRPr="004820DA" w:rsidRDefault="00000000" w:rsidP="00636CD3">
      <w:pPr>
        <w:spacing w:after="0" w:line="276" w:lineRule="auto"/>
        <w:jc w:val="both"/>
        <w:rPr>
          <w:rFonts w:ascii="Times New Roman" w:hAnsi="Times New Roman" w:cs="Times New Roman"/>
          <w:sz w:val="24"/>
          <w:szCs w:val="24"/>
        </w:rPr>
      </w:pPr>
      <w:r>
        <w:rPr>
          <w:rFonts w:ascii="Times New Roman" w:hAnsi="Times New Roman" w:cs="Times New Roman"/>
          <w:sz w:val="24"/>
          <w:szCs w:val="24"/>
        </w:rPr>
        <w:pict w14:anchorId="7B292A92">
          <v:rect id="_x0000_i1036" style="width:0;height:1.5pt" o:hralign="center" o:hrstd="t" o:hr="t" fillcolor="#a0a0a0" stroked="f"/>
        </w:pict>
      </w:r>
    </w:p>
    <w:p w14:paraId="6CBFF275" w14:textId="77777777" w:rsidR="007D0BA5" w:rsidRPr="004820DA" w:rsidRDefault="007D0BA5" w:rsidP="00D33A26">
      <w:pPr>
        <w:jc w:val="both"/>
        <w:rPr>
          <w:rFonts w:ascii="Times New Roman" w:hAnsi="Times New Roman" w:cs="Times New Roman"/>
          <w:b/>
          <w:bCs/>
          <w:sz w:val="24"/>
          <w:szCs w:val="24"/>
        </w:rPr>
      </w:pPr>
    </w:p>
    <w:p w14:paraId="3504D38C" w14:textId="0E945CFC" w:rsidR="00636CD3" w:rsidRPr="004820DA" w:rsidRDefault="00DF7A5A"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 xml:space="preserve">13. </w:t>
      </w:r>
      <w:r w:rsidR="000E4D4C" w:rsidRPr="004820DA">
        <w:rPr>
          <w:rFonts w:ascii="Times New Roman" w:hAnsi="Times New Roman" w:cs="Times New Roman"/>
          <w:b/>
          <w:bCs/>
          <w:sz w:val="24"/>
          <w:szCs w:val="24"/>
        </w:rPr>
        <w:t>Sąsajos su GALILEO palydovine pranešimų sistema reikalavimai</w:t>
      </w:r>
    </w:p>
    <w:p w14:paraId="0EC56B4B" w14:textId="0B183AA1" w:rsidR="000E4D4C" w:rsidRPr="004820DA" w:rsidRDefault="000E4D4C"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13.1. DPPIS taip pat turi būti parengta </w:t>
      </w:r>
      <w:r w:rsidR="00094FD2" w:rsidRPr="004820DA">
        <w:rPr>
          <w:rFonts w:ascii="Times New Roman" w:hAnsi="Times New Roman" w:cs="Times New Roman"/>
          <w:sz w:val="24"/>
          <w:szCs w:val="24"/>
        </w:rPr>
        <w:t>GALILEO</w:t>
      </w:r>
      <w:r w:rsidRPr="004820DA">
        <w:rPr>
          <w:rFonts w:ascii="Times New Roman" w:hAnsi="Times New Roman" w:cs="Times New Roman"/>
          <w:sz w:val="24"/>
          <w:szCs w:val="24"/>
        </w:rPr>
        <w:t xml:space="preserve"> funkcionalumo prijungimui ir valdymui per bendrą perspėjimo kanalų logiką. DPPIS pusės </w:t>
      </w:r>
      <w:r w:rsidR="00094FD2" w:rsidRPr="004820DA">
        <w:rPr>
          <w:rFonts w:ascii="Times New Roman" w:hAnsi="Times New Roman" w:cs="Times New Roman"/>
          <w:sz w:val="24"/>
          <w:szCs w:val="24"/>
        </w:rPr>
        <w:t xml:space="preserve"> GALILEO</w:t>
      </w:r>
      <w:r w:rsidRPr="004820DA">
        <w:rPr>
          <w:rFonts w:ascii="Times New Roman" w:hAnsi="Times New Roman" w:cs="Times New Roman"/>
          <w:sz w:val="24"/>
          <w:szCs w:val="24"/>
        </w:rPr>
        <w:t xml:space="preserve"> integracijos parengtis apima visas DPPIS tiekėjo licencijas, programinės įrangos komponentus, diegimą, konfigūravimą, naudotojo sąsają, duomenų modelį, API / sąsajų parengtį, dokumentaciją, testavimo scenarijus ir audito mechanizmus. </w:t>
      </w:r>
      <w:r w:rsidR="00094FD2" w:rsidRPr="004820DA">
        <w:rPr>
          <w:rFonts w:ascii="Times New Roman" w:hAnsi="Times New Roman" w:cs="Times New Roman"/>
          <w:sz w:val="24"/>
          <w:szCs w:val="24"/>
        </w:rPr>
        <w:t xml:space="preserve"> GALILEO valdytojų</w:t>
      </w:r>
      <w:r w:rsidRPr="004820DA">
        <w:rPr>
          <w:rFonts w:ascii="Times New Roman" w:hAnsi="Times New Roman" w:cs="Times New Roman"/>
          <w:sz w:val="24"/>
          <w:szCs w:val="24"/>
        </w:rPr>
        <w:t xml:space="preserve"> pusės infrastruktūros pakeitimai, licencijos, platformų prieigos, komerciniai </w:t>
      </w:r>
      <w:r w:rsidR="00094FD2" w:rsidRPr="004820DA">
        <w:rPr>
          <w:rFonts w:ascii="Times New Roman" w:hAnsi="Times New Roman" w:cs="Times New Roman"/>
          <w:sz w:val="24"/>
          <w:szCs w:val="24"/>
        </w:rPr>
        <w:t xml:space="preserve"> GALILEO</w:t>
      </w:r>
      <w:r w:rsidRPr="004820DA">
        <w:rPr>
          <w:rFonts w:ascii="Times New Roman" w:hAnsi="Times New Roman" w:cs="Times New Roman"/>
          <w:sz w:val="24"/>
          <w:szCs w:val="24"/>
        </w:rPr>
        <w:t xml:space="preserve"> mokesčiai ir kiti </w:t>
      </w:r>
      <w:r w:rsidR="00094FD2" w:rsidRPr="004820DA">
        <w:rPr>
          <w:rFonts w:ascii="Times New Roman" w:hAnsi="Times New Roman" w:cs="Times New Roman"/>
          <w:sz w:val="24"/>
          <w:szCs w:val="24"/>
        </w:rPr>
        <w:t>GALILEO</w:t>
      </w:r>
      <w:r w:rsidRPr="004820DA">
        <w:rPr>
          <w:rFonts w:ascii="Times New Roman" w:hAnsi="Times New Roman" w:cs="Times New Roman"/>
          <w:sz w:val="24"/>
          <w:szCs w:val="24"/>
        </w:rPr>
        <w:t xml:space="preserve"> taikomi mokėjimai nėra DPPIS tiekėjo atsakomybė, jeigu pirkimo dokumentuose aiškiai nenurodyta kitaip.</w:t>
      </w:r>
    </w:p>
    <w:p w14:paraId="7CD6A5D1" w14:textId="689A66E4" w:rsidR="000E4D4C" w:rsidRPr="004820DA" w:rsidRDefault="00094FD2"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13</w:t>
      </w:r>
      <w:r w:rsidR="000E4D4C" w:rsidRPr="004820DA">
        <w:rPr>
          <w:rFonts w:ascii="Times New Roman" w:hAnsi="Times New Roman" w:cs="Times New Roman"/>
          <w:sz w:val="24"/>
          <w:szCs w:val="24"/>
        </w:rPr>
        <w:t xml:space="preserve">.2. </w:t>
      </w:r>
      <w:r w:rsidRPr="004820DA">
        <w:rPr>
          <w:rFonts w:ascii="Times New Roman" w:hAnsi="Times New Roman" w:cs="Times New Roman"/>
          <w:sz w:val="24"/>
          <w:szCs w:val="24"/>
        </w:rPr>
        <w:t>GALILEO</w:t>
      </w:r>
      <w:r w:rsidRPr="004820DA" w:rsidDel="00094FD2">
        <w:rPr>
          <w:rFonts w:ascii="Times New Roman" w:hAnsi="Times New Roman" w:cs="Times New Roman"/>
          <w:sz w:val="24"/>
          <w:szCs w:val="24"/>
        </w:rPr>
        <w:t xml:space="preserve"> </w:t>
      </w:r>
      <w:r w:rsidR="000E4D4C" w:rsidRPr="004820DA">
        <w:rPr>
          <w:rFonts w:ascii="Times New Roman" w:hAnsi="Times New Roman" w:cs="Times New Roman"/>
          <w:sz w:val="24"/>
          <w:szCs w:val="24"/>
        </w:rPr>
        <w:t>integracijos parengtis</w:t>
      </w:r>
    </w:p>
    <w:p w14:paraId="51A44467" w14:textId="77777777" w:rsidR="000E4D4C" w:rsidRPr="004820DA" w:rsidRDefault="000E4D4C" w:rsidP="00C7298F">
      <w:pPr>
        <w:spacing w:after="0" w:line="240" w:lineRule="auto"/>
        <w:jc w:val="both"/>
        <w:rPr>
          <w:rFonts w:ascii="Times New Roman" w:hAnsi="Times New Roman" w:cs="Times New Roman"/>
          <w:sz w:val="24"/>
          <w:szCs w:val="24"/>
        </w:rPr>
      </w:pPr>
    </w:p>
    <w:p w14:paraId="5B18A6B1" w14:textId="609AB574" w:rsidR="000E4D4C" w:rsidRPr="004820DA" w:rsidRDefault="00094FD2"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 xml:space="preserve">.2.1. Šio pirkimo apimtyje Tiekėjas privalo pilnai įgyvendinti DPPIS pusės </w:t>
      </w:r>
      <w:r w:rsidRPr="004820DA">
        <w:rPr>
          <w:rFonts w:ascii="Times New Roman" w:hAnsi="Times New Roman" w:cs="Times New Roman"/>
          <w:sz w:val="24"/>
          <w:szCs w:val="24"/>
        </w:rPr>
        <w:t>GALILEO</w:t>
      </w:r>
      <w:r w:rsidRPr="004820DA" w:rsidDel="00094FD2">
        <w:rPr>
          <w:rFonts w:ascii="Times New Roman" w:hAnsi="Times New Roman" w:cs="Times New Roman"/>
          <w:sz w:val="24"/>
          <w:szCs w:val="24"/>
        </w:rPr>
        <w:t xml:space="preserve"> </w:t>
      </w:r>
      <w:r w:rsidR="000E4D4C" w:rsidRPr="004820DA">
        <w:rPr>
          <w:rFonts w:ascii="Times New Roman" w:hAnsi="Times New Roman" w:cs="Times New Roman"/>
          <w:sz w:val="24"/>
          <w:szCs w:val="24"/>
        </w:rPr>
        <w:t xml:space="preserve">integracijos parengtį. Pilnas  pranešimų išsiuntimas teritoriniu pagrindu per </w:t>
      </w:r>
      <w:r w:rsidR="00C04893" w:rsidRPr="004820DA">
        <w:rPr>
          <w:rFonts w:ascii="Times New Roman" w:hAnsi="Times New Roman" w:cs="Times New Roman"/>
          <w:sz w:val="24"/>
          <w:szCs w:val="24"/>
        </w:rPr>
        <w:t>GALILEO  platforma</w:t>
      </w:r>
      <w:r w:rsidR="000E4D4C" w:rsidRPr="004820DA">
        <w:rPr>
          <w:rFonts w:ascii="Times New Roman" w:hAnsi="Times New Roman" w:cs="Times New Roman"/>
          <w:sz w:val="24"/>
          <w:szCs w:val="24"/>
        </w:rPr>
        <w:t xml:space="preserve"> nėra laikomas privalomu priėmimo kriterijumi, jeigu iki atitinkamo etapo nėra suderintos </w:t>
      </w:r>
      <w:r w:rsidR="00C04893" w:rsidRPr="004820DA">
        <w:rPr>
          <w:rFonts w:ascii="Times New Roman" w:hAnsi="Times New Roman" w:cs="Times New Roman"/>
          <w:sz w:val="24"/>
          <w:szCs w:val="24"/>
        </w:rPr>
        <w:t>GALILEO</w:t>
      </w:r>
      <w:r w:rsidR="000E4D4C" w:rsidRPr="004820DA">
        <w:rPr>
          <w:rFonts w:ascii="Times New Roman" w:hAnsi="Times New Roman" w:cs="Times New Roman"/>
          <w:sz w:val="24"/>
          <w:szCs w:val="24"/>
        </w:rPr>
        <w:t xml:space="preserve"> techninės, organizacinės ir komercinės sąlygos bei nepateiktos būtinos </w:t>
      </w:r>
      <w:r w:rsidR="00C04893" w:rsidRPr="004820DA">
        <w:rPr>
          <w:rFonts w:ascii="Times New Roman" w:hAnsi="Times New Roman" w:cs="Times New Roman"/>
          <w:sz w:val="24"/>
          <w:szCs w:val="24"/>
        </w:rPr>
        <w:t xml:space="preserve">GALILEO </w:t>
      </w:r>
      <w:r w:rsidR="000E4D4C" w:rsidRPr="004820DA">
        <w:rPr>
          <w:rFonts w:ascii="Times New Roman" w:hAnsi="Times New Roman" w:cs="Times New Roman"/>
          <w:sz w:val="24"/>
          <w:szCs w:val="24"/>
        </w:rPr>
        <w:t xml:space="preserve">techninės sąsajos. Tačiau tai neatleidžia Tiekėjo nuo pareigos už pasiūlyme nurodytą kainą įgyvendinti visą DPPIS pusės </w:t>
      </w:r>
      <w:r w:rsidR="00C04893" w:rsidRPr="004820DA">
        <w:rPr>
          <w:rFonts w:ascii="Times New Roman" w:hAnsi="Times New Roman" w:cs="Times New Roman"/>
          <w:sz w:val="24"/>
          <w:szCs w:val="24"/>
        </w:rPr>
        <w:t xml:space="preserve"> GALILEO</w:t>
      </w:r>
      <w:r w:rsidR="000E4D4C" w:rsidRPr="004820DA">
        <w:rPr>
          <w:rFonts w:ascii="Times New Roman" w:hAnsi="Times New Roman" w:cs="Times New Roman"/>
          <w:sz w:val="24"/>
          <w:szCs w:val="24"/>
        </w:rPr>
        <w:t xml:space="preserve"> parengties funkcionalumą, licencijas, konfigūraciją, dokumentaciją ir testavimo priemones.</w:t>
      </w:r>
    </w:p>
    <w:p w14:paraId="5BBFB0E9" w14:textId="77777777" w:rsidR="000E4D4C" w:rsidRPr="004820DA" w:rsidRDefault="000E4D4C" w:rsidP="00C7298F">
      <w:pPr>
        <w:spacing w:after="0" w:line="240" w:lineRule="auto"/>
        <w:jc w:val="both"/>
        <w:rPr>
          <w:rFonts w:ascii="Times New Roman" w:hAnsi="Times New Roman" w:cs="Times New Roman"/>
          <w:sz w:val="24"/>
          <w:szCs w:val="24"/>
        </w:rPr>
      </w:pPr>
    </w:p>
    <w:p w14:paraId="63F2C7F7" w14:textId="3BF27DAB"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2</w:t>
      </w:r>
      <w:r w:rsidR="000E4D4C" w:rsidRPr="004820DA">
        <w:rPr>
          <w:rFonts w:ascii="Times New Roman" w:hAnsi="Times New Roman" w:cs="Times New Roman"/>
          <w:sz w:val="24"/>
          <w:szCs w:val="24"/>
        </w:rPr>
        <w:t xml:space="preserve">. </w:t>
      </w:r>
      <w:r w:rsidRPr="004820DA">
        <w:rPr>
          <w:rFonts w:ascii="Times New Roman" w:hAnsi="Times New Roman" w:cs="Times New Roman"/>
          <w:sz w:val="24"/>
          <w:szCs w:val="24"/>
        </w:rPr>
        <w:t>GALILEO</w:t>
      </w:r>
      <w:r w:rsidRPr="004820DA" w:rsidDel="00C04893">
        <w:rPr>
          <w:rFonts w:ascii="Times New Roman" w:hAnsi="Times New Roman" w:cs="Times New Roman"/>
          <w:sz w:val="24"/>
          <w:szCs w:val="24"/>
        </w:rPr>
        <w:t xml:space="preserve"> </w:t>
      </w:r>
      <w:r w:rsidR="000E4D4C" w:rsidRPr="004820DA">
        <w:rPr>
          <w:rFonts w:ascii="Times New Roman" w:hAnsi="Times New Roman" w:cs="Times New Roman"/>
          <w:sz w:val="24"/>
          <w:szCs w:val="24"/>
        </w:rPr>
        <w:t xml:space="preserve">integracijos parengtis reiškia, kad DPPIS turi turėti architektūrinius, duomenų modelio, naudotojo sąsajos, integracinių sąsajų ir audito mechanizmus, leidžiančius ateityje prijungti </w:t>
      </w:r>
      <w:r w:rsidRPr="004820DA">
        <w:rPr>
          <w:rFonts w:ascii="Times New Roman" w:hAnsi="Times New Roman" w:cs="Times New Roman"/>
          <w:sz w:val="24"/>
          <w:szCs w:val="24"/>
        </w:rPr>
        <w:t>GALILEO</w:t>
      </w:r>
      <w:r w:rsidRPr="004820DA" w:rsidDel="00C04893">
        <w:rPr>
          <w:rFonts w:ascii="Times New Roman" w:hAnsi="Times New Roman" w:cs="Times New Roman"/>
          <w:sz w:val="24"/>
          <w:szCs w:val="24"/>
        </w:rPr>
        <w:t xml:space="preserve"> </w:t>
      </w:r>
      <w:r w:rsidR="000E4D4C" w:rsidRPr="004820DA">
        <w:rPr>
          <w:rFonts w:ascii="Times New Roman" w:hAnsi="Times New Roman" w:cs="Times New Roman"/>
          <w:sz w:val="24"/>
          <w:szCs w:val="24"/>
        </w:rPr>
        <w:t>kanalą be esminio DPPIS architektūros perprojektavimo.</w:t>
      </w:r>
    </w:p>
    <w:p w14:paraId="73EE2917" w14:textId="77777777" w:rsidR="000E4D4C" w:rsidRPr="004820DA" w:rsidRDefault="000E4D4C" w:rsidP="00C7298F">
      <w:pPr>
        <w:spacing w:after="0" w:line="240" w:lineRule="auto"/>
        <w:jc w:val="both"/>
        <w:rPr>
          <w:rFonts w:ascii="Times New Roman" w:hAnsi="Times New Roman" w:cs="Times New Roman"/>
          <w:sz w:val="24"/>
          <w:szCs w:val="24"/>
        </w:rPr>
      </w:pPr>
    </w:p>
    <w:p w14:paraId="12AB59CF" w14:textId="10A17475"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3</w:t>
      </w:r>
      <w:r w:rsidR="000E4D4C" w:rsidRPr="004820DA">
        <w:rPr>
          <w:rFonts w:ascii="Times New Roman" w:hAnsi="Times New Roman" w:cs="Times New Roman"/>
          <w:sz w:val="24"/>
          <w:szCs w:val="24"/>
        </w:rPr>
        <w:t xml:space="preserve">. DPPIS turi sudaryti galimybę </w:t>
      </w:r>
      <w:r w:rsidRPr="004820DA">
        <w:rPr>
          <w:rFonts w:ascii="Times New Roman" w:hAnsi="Times New Roman" w:cs="Times New Roman"/>
          <w:sz w:val="24"/>
          <w:szCs w:val="24"/>
        </w:rPr>
        <w:t>GALILEO</w:t>
      </w:r>
      <w:r w:rsidRPr="004820DA" w:rsidDel="00C04893">
        <w:rPr>
          <w:rFonts w:ascii="Times New Roman" w:hAnsi="Times New Roman" w:cs="Times New Roman"/>
          <w:sz w:val="24"/>
          <w:szCs w:val="24"/>
        </w:rPr>
        <w:t xml:space="preserve"> </w:t>
      </w:r>
      <w:r w:rsidR="000E4D4C" w:rsidRPr="004820DA">
        <w:rPr>
          <w:rFonts w:ascii="Times New Roman" w:hAnsi="Times New Roman" w:cs="Times New Roman"/>
          <w:sz w:val="24"/>
          <w:szCs w:val="24"/>
        </w:rPr>
        <w:t>kanalui parengti ir perduoti šiuos parametrus:</w:t>
      </w:r>
    </w:p>
    <w:p w14:paraId="52A116D1" w14:textId="461E1E5A"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3</w:t>
      </w:r>
      <w:r w:rsidR="000E4D4C" w:rsidRPr="004820DA">
        <w:rPr>
          <w:rFonts w:ascii="Times New Roman" w:hAnsi="Times New Roman" w:cs="Times New Roman"/>
          <w:sz w:val="24"/>
          <w:szCs w:val="24"/>
        </w:rPr>
        <w:t>.1. perspėjimo pranešimo turinį;</w:t>
      </w:r>
    </w:p>
    <w:p w14:paraId="08F527BF" w14:textId="16543005"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3</w:t>
      </w:r>
      <w:r w:rsidR="000E4D4C" w:rsidRPr="004820DA">
        <w:rPr>
          <w:rFonts w:ascii="Times New Roman" w:hAnsi="Times New Roman" w:cs="Times New Roman"/>
          <w:sz w:val="24"/>
          <w:szCs w:val="24"/>
        </w:rPr>
        <w:t>.2. pranešimo kalbą;</w:t>
      </w:r>
    </w:p>
    <w:p w14:paraId="4002795E" w14:textId="19248C8B"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3</w:t>
      </w:r>
      <w:r w:rsidR="000E4D4C" w:rsidRPr="004820DA">
        <w:rPr>
          <w:rFonts w:ascii="Times New Roman" w:hAnsi="Times New Roman" w:cs="Times New Roman"/>
          <w:sz w:val="24"/>
          <w:szCs w:val="24"/>
        </w:rPr>
        <w:t>.3. pranešimo tipą;</w:t>
      </w:r>
    </w:p>
    <w:p w14:paraId="39F6E0B8" w14:textId="696ED1B0"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3</w:t>
      </w:r>
      <w:r w:rsidR="000E4D4C" w:rsidRPr="004820DA">
        <w:rPr>
          <w:rFonts w:ascii="Times New Roman" w:hAnsi="Times New Roman" w:cs="Times New Roman"/>
          <w:sz w:val="24"/>
          <w:szCs w:val="24"/>
        </w:rPr>
        <w:t>.4. prioritetą arba pavojingumo lygį;</w:t>
      </w:r>
    </w:p>
    <w:p w14:paraId="4F17B6F4" w14:textId="5EE7E263"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3</w:t>
      </w:r>
      <w:r w:rsidR="000E4D4C" w:rsidRPr="004820DA">
        <w:rPr>
          <w:rFonts w:ascii="Times New Roman" w:hAnsi="Times New Roman" w:cs="Times New Roman"/>
          <w:sz w:val="24"/>
          <w:szCs w:val="24"/>
        </w:rPr>
        <w:t>.5. galiojimo pradžios ir pabaigos laiką;</w:t>
      </w:r>
    </w:p>
    <w:p w14:paraId="5BD28CC0" w14:textId="7B931092"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4</w:t>
      </w:r>
      <w:r w:rsidR="000E4D4C" w:rsidRPr="004820DA">
        <w:rPr>
          <w:rFonts w:ascii="Times New Roman" w:hAnsi="Times New Roman" w:cs="Times New Roman"/>
          <w:sz w:val="24"/>
          <w:szCs w:val="24"/>
        </w:rPr>
        <w:t>.6. pasirinktą teritoriją arba geografinę zoną;</w:t>
      </w:r>
    </w:p>
    <w:p w14:paraId="25571838" w14:textId="5CE0FE56"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3</w:t>
      </w:r>
      <w:r w:rsidR="000E4D4C" w:rsidRPr="004820DA">
        <w:rPr>
          <w:rFonts w:ascii="Times New Roman" w:hAnsi="Times New Roman" w:cs="Times New Roman"/>
          <w:sz w:val="24"/>
          <w:szCs w:val="24"/>
        </w:rPr>
        <w:t>.</w:t>
      </w:r>
      <w:r w:rsidRPr="004820DA">
        <w:rPr>
          <w:rFonts w:ascii="Times New Roman" w:hAnsi="Times New Roman" w:cs="Times New Roman"/>
          <w:sz w:val="24"/>
          <w:szCs w:val="24"/>
        </w:rPr>
        <w:t>7</w:t>
      </w:r>
      <w:r w:rsidR="000E4D4C" w:rsidRPr="004820DA">
        <w:rPr>
          <w:rFonts w:ascii="Times New Roman" w:hAnsi="Times New Roman" w:cs="Times New Roman"/>
          <w:sz w:val="24"/>
          <w:szCs w:val="24"/>
        </w:rPr>
        <w:t>. pranešimo atšaukimo, atnaujinimo arba pakartotinio siuntimo požymį;</w:t>
      </w:r>
    </w:p>
    <w:p w14:paraId="1948D990" w14:textId="1A70C1C4"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3</w:t>
      </w:r>
      <w:r w:rsidR="000E4D4C" w:rsidRPr="004820DA">
        <w:rPr>
          <w:rFonts w:ascii="Times New Roman" w:hAnsi="Times New Roman" w:cs="Times New Roman"/>
          <w:sz w:val="24"/>
          <w:szCs w:val="24"/>
        </w:rPr>
        <w:t>.</w:t>
      </w:r>
      <w:r w:rsidRPr="004820DA">
        <w:rPr>
          <w:rFonts w:ascii="Times New Roman" w:hAnsi="Times New Roman" w:cs="Times New Roman"/>
          <w:sz w:val="24"/>
          <w:szCs w:val="24"/>
        </w:rPr>
        <w:t>8</w:t>
      </w:r>
      <w:r w:rsidR="000E4D4C" w:rsidRPr="004820DA">
        <w:rPr>
          <w:rFonts w:ascii="Times New Roman" w:hAnsi="Times New Roman" w:cs="Times New Roman"/>
          <w:sz w:val="24"/>
          <w:szCs w:val="24"/>
        </w:rPr>
        <w:t>. kitus su Perkančiąja organizacija ir VJTRO suderintus parametrus.</w:t>
      </w:r>
    </w:p>
    <w:p w14:paraId="1ACF2C27" w14:textId="77777777" w:rsidR="000E4D4C" w:rsidRPr="004820DA" w:rsidRDefault="000E4D4C" w:rsidP="00C7298F">
      <w:pPr>
        <w:spacing w:after="0" w:line="240" w:lineRule="auto"/>
        <w:jc w:val="both"/>
        <w:rPr>
          <w:rFonts w:ascii="Times New Roman" w:hAnsi="Times New Roman" w:cs="Times New Roman"/>
          <w:sz w:val="24"/>
          <w:szCs w:val="24"/>
        </w:rPr>
      </w:pPr>
    </w:p>
    <w:p w14:paraId="18DD888C" w14:textId="0F063425"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4</w:t>
      </w:r>
      <w:r w:rsidR="000E4D4C" w:rsidRPr="004820DA">
        <w:rPr>
          <w:rFonts w:ascii="Times New Roman" w:hAnsi="Times New Roman" w:cs="Times New Roman"/>
          <w:sz w:val="24"/>
          <w:szCs w:val="24"/>
        </w:rPr>
        <w:t xml:space="preserve">. </w:t>
      </w:r>
      <w:r w:rsidRPr="004820DA">
        <w:rPr>
          <w:rFonts w:ascii="Times New Roman" w:hAnsi="Times New Roman" w:cs="Times New Roman"/>
          <w:sz w:val="24"/>
          <w:szCs w:val="24"/>
        </w:rPr>
        <w:t>GALILEO</w:t>
      </w:r>
      <w:r w:rsidRPr="004820DA" w:rsidDel="00C04893">
        <w:rPr>
          <w:rFonts w:ascii="Times New Roman" w:hAnsi="Times New Roman" w:cs="Times New Roman"/>
          <w:sz w:val="24"/>
          <w:szCs w:val="24"/>
        </w:rPr>
        <w:t xml:space="preserve"> </w:t>
      </w:r>
      <w:r w:rsidR="000E4D4C" w:rsidRPr="004820DA">
        <w:rPr>
          <w:rFonts w:ascii="Times New Roman" w:hAnsi="Times New Roman" w:cs="Times New Roman"/>
          <w:sz w:val="24"/>
          <w:szCs w:val="24"/>
        </w:rPr>
        <w:t xml:space="preserve">teritorija turi būti aprašoma vienu ar keliais su Perkančiąja organizacija ir </w:t>
      </w:r>
      <w:r w:rsidRPr="004820DA">
        <w:rPr>
          <w:rFonts w:ascii="Times New Roman" w:hAnsi="Times New Roman" w:cs="Times New Roman"/>
          <w:sz w:val="24"/>
          <w:szCs w:val="24"/>
        </w:rPr>
        <w:t xml:space="preserve">GALILEO valdytojais </w:t>
      </w:r>
      <w:r w:rsidR="000E4D4C" w:rsidRPr="004820DA">
        <w:rPr>
          <w:rFonts w:ascii="Times New Roman" w:hAnsi="Times New Roman" w:cs="Times New Roman"/>
          <w:sz w:val="24"/>
          <w:szCs w:val="24"/>
        </w:rPr>
        <w:t xml:space="preserve"> suderintais būdais:  koordinačių taškais, poligonu, apskritimu, GeoJSON, CAP 1.2 area elementais arba kitu suderintu teritorinio aprašymo formatu.</w:t>
      </w:r>
    </w:p>
    <w:p w14:paraId="0E00E324" w14:textId="77777777" w:rsidR="000E4D4C" w:rsidRPr="004820DA" w:rsidRDefault="000E4D4C" w:rsidP="00C7298F">
      <w:pPr>
        <w:spacing w:after="0" w:line="240" w:lineRule="auto"/>
        <w:jc w:val="both"/>
        <w:rPr>
          <w:rFonts w:ascii="Times New Roman" w:hAnsi="Times New Roman" w:cs="Times New Roman"/>
          <w:sz w:val="24"/>
          <w:szCs w:val="24"/>
        </w:rPr>
      </w:pPr>
    </w:p>
    <w:p w14:paraId="5316955C" w14:textId="2A6499E3"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5</w:t>
      </w:r>
      <w:r w:rsidR="000E4D4C" w:rsidRPr="004820DA">
        <w:rPr>
          <w:rFonts w:ascii="Times New Roman" w:hAnsi="Times New Roman" w:cs="Times New Roman"/>
          <w:sz w:val="24"/>
          <w:szCs w:val="24"/>
        </w:rPr>
        <w:t xml:space="preserve">. Tiekėjas turi parengti </w:t>
      </w:r>
      <w:r w:rsidRPr="004820DA">
        <w:rPr>
          <w:rFonts w:ascii="Times New Roman" w:hAnsi="Times New Roman" w:cs="Times New Roman"/>
          <w:sz w:val="24"/>
          <w:szCs w:val="24"/>
        </w:rPr>
        <w:t>GALILEO</w:t>
      </w:r>
      <w:r w:rsidRPr="004820DA" w:rsidDel="00C04893">
        <w:rPr>
          <w:rFonts w:ascii="Times New Roman" w:hAnsi="Times New Roman" w:cs="Times New Roman"/>
          <w:sz w:val="24"/>
          <w:szCs w:val="24"/>
        </w:rPr>
        <w:t xml:space="preserve"> </w:t>
      </w:r>
      <w:r w:rsidR="000E4D4C" w:rsidRPr="004820DA">
        <w:rPr>
          <w:rFonts w:ascii="Times New Roman" w:hAnsi="Times New Roman" w:cs="Times New Roman"/>
          <w:sz w:val="24"/>
          <w:szCs w:val="24"/>
        </w:rPr>
        <w:t>integracijos koncepciją / techninį aprašą, kuriame būtų nurodyta:</w:t>
      </w:r>
    </w:p>
    <w:p w14:paraId="246CD23D" w14:textId="5C21EB39"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5</w:t>
      </w:r>
      <w:r w:rsidR="000E4D4C" w:rsidRPr="004820DA">
        <w:rPr>
          <w:rFonts w:ascii="Times New Roman" w:hAnsi="Times New Roman" w:cs="Times New Roman"/>
          <w:sz w:val="24"/>
          <w:szCs w:val="24"/>
        </w:rPr>
        <w:t xml:space="preserve">.1. siūlomas </w:t>
      </w:r>
      <w:r w:rsidRPr="004820DA">
        <w:rPr>
          <w:rFonts w:ascii="Times New Roman" w:hAnsi="Times New Roman" w:cs="Times New Roman"/>
          <w:sz w:val="24"/>
          <w:szCs w:val="24"/>
        </w:rPr>
        <w:t xml:space="preserve"> GALILEO</w:t>
      </w:r>
      <w:r w:rsidR="000E4D4C" w:rsidRPr="004820DA">
        <w:rPr>
          <w:rFonts w:ascii="Times New Roman" w:hAnsi="Times New Roman" w:cs="Times New Roman"/>
          <w:sz w:val="24"/>
          <w:szCs w:val="24"/>
        </w:rPr>
        <w:t xml:space="preserve"> prijungimo prie DPPIS principas;</w:t>
      </w:r>
    </w:p>
    <w:p w14:paraId="7DCA27DA" w14:textId="7CDC2B87"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5</w:t>
      </w:r>
      <w:r w:rsidR="000E4D4C" w:rsidRPr="004820DA">
        <w:rPr>
          <w:rFonts w:ascii="Times New Roman" w:hAnsi="Times New Roman" w:cs="Times New Roman"/>
          <w:sz w:val="24"/>
          <w:szCs w:val="24"/>
        </w:rPr>
        <w:t xml:space="preserve">.2. numatomi duomenų mainų su </w:t>
      </w:r>
      <w:r w:rsidRPr="004820DA">
        <w:rPr>
          <w:rFonts w:ascii="Times New Roman" w:hAnsi="Times New Roman" w:cs="Times New Roman"/>
          <w:sz w:val="24"/>
          <w:szCs w:val="24"/>
        </w:rPr>
        <w:t xml:space="preserve">GALILEO </w:t>
      </w:r>
      <w:r w:rsidR="000E4D4C" w:rsidRPr="004820DA">
        <w:rPr>
          <w:rFonts w:ascii="Times New Roman" w:hAnsi="Times New Roman" w:cs="Times New Roman"/>
          <w:sz w:val="24"/>
          <w:szCs w:val="24"/>
        </w:rPr>
        <w:t xml:space="preserve"> parametrai;</w:t>
      </w:r>
    </w:p>
    <w:p w14:paraId="4F67D127" w14:textId="30EF8E1C"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5</w:t>
      </w:r>
      <w:r w:rsidR="000E4D4C" w:rsidRPr="004820DA">
        <w:rPr>
          <w:rFonts w:ascii="Times New Roman" w:hAnsi="Times New Roman" w:cs="Times New Roman"/>
          <w:sz w:val="24"/>
          <w:szCs w:val="24"/>
        </w:rPr>
        <w:t>.3. galimi teritorinio adresavimo formatai;</w:t>
      </w:r>
    </w:p>
    <w:p w14:paraId="5CCFA1DA" w14:textId="74D30D19"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5</w:t>
      </w:r>
      <w:r w:rsidR="000E4D4C" w:rsidRPr="004820DA">
        <w:rPr>
          <w:rFonts w:ascii="Times New Roman" w:hAnsi="Times New Roman" w:cs="Times New Roman"/>
          <w:sz w:val="24"/>
          <w:szCs w:val="24"/>
        </w:rPr>
        <w:t>.4. būsenų, klaidų ir rezultatų grąžinimo principai;</w:t>
      </w:r>
    </w:p>
    <w:p w14:paraId="24811C7C" w14:textId="69704F35"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5</w:t>
      </w:r>
      <w:r w:rsidR="000E4D4C" w:rsidRPr="004820DA">
        <w:rPr>
          <w:rFonts w:ascii="Times New Roman" w:hAnsi="Times New Roman" w:cs="Times New Roman"/>
          <w:sz w:val="24"/>
          <w:szCs w:val="24"/>
        </w:rPr>
        <w:t>.5. saugumo, autentifikavimo, autorizavimo ir žurnalizavimo reikalavimai;</w:t>
      </w:r>
    </w:p>
    <w:p w14:paraId="082E974B" w14:textId="6BC44C38"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5</w:t>
      </w:r>
      <w:r w:rsidR="000E4D4C" w:rsidRPr="004820DA">
        <w:rPr>
          <w:rFonts w:ascii="Times New Roman" w:hAnsi="Times New Roman" w:cs="Times New Roman"/>
          <w:sz w:val="24"/>
          <w:szCs w:val="24"/>
        </w:rPr>
        <w:t xml:space="preserve">.6. techninės priklausomybės nuo </w:t>
      </w:r>
      <w:r w:rsidRPr="004820DA">
        <w:rPr>
          <w:rFonts w:ascii="Times New Roman" w:hAnsi="Times New Roman" w:cs="Times New Roman"/>
          <w:sz w:val="24"/>
          <w:szCs w:val="24"/>
        </w:rPr>
        <w:t xml:space="preserve"> GALILEO</w:t>
      </w:r>
      <w:r w:rsidR="000E4D4C" w:rsidRPr="004820DA">
        <w:rPr>
          <w:rFonts w:ascii="Times New Roman" w:hAnsi="Times New Roman" w:cs="Times New Roman"/>
          <w:sz w:val="24"/>
          <w:szCs w:val="24"/>
        </w:rPr>
        <w:t>;</w:t>
      </w:r>
    </w:p>
    <w:p w14:paraId="7E6ECE57" w14:textId="08E41E56"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5</w:t>
      </w:r>
      <w:r w:rsidR="000E4D4C" w:rsidRPr="004820DA">
        <w:rPr>
          <w:rFonts w:ascii="Times New Roman" w:hAnsi="Times New Roman" w:cs="Times New Roman"/>
          <w:sz w:val="24"/>
          <w:szCs w:val="24"/>
        </w:rPr>
        <w:t>.7. galimi apribojimai;</w:t>
      </w:r>
    </w:p>
    <w:p w14:paraId="7BEEE559" w14:textId="70AF49EE"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5</w:t>
      </w:r>
      <w:r w:rsidR="000E4D4C" w:rsidRPr="004820DA">
        <w:rPr>
          <w:rFonts w:ascii="Times New Roman" w:hAnsi="Times New Roman" w:cs="Times New Roman"/>
          <w:sz w:val="24"/>
          <w:szCs w:val="24"/>
        </w:rPr>
        <w:t>.8. papildomos licencinės, techninės ar eksploatavimo sąlygos, jeigu jos taikomos.</w:t>
      </w:r>
    </w:p>
    <w:p w14:paraId="16E19061" w14:textId="77777777" w:rsidR="000E4D4C" w:rsidRPr="004820DA" w:rsidRDefault="000E4D4C" w:rsidP="00C7298F">
      <w:pPr>
        <w:spacing w:after="0" w:line="240" w:lineRule="auto"/>
        <w:jc w:val="both"/>
        <w:rPr>
          <w:rFonts w:ascii="Times New Roman" w:hAnsi="Times New Roman" w:cs="Times New Roman"/>
          <w:sz w:val="24"/>
          <w:szCs w:val="24"/>
        </w:rPr>
      </w:pPr>
    </w:p>
    <w:p w14:paraId="666C9541" w14:textId="4AE84B4B"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6</w:t>
      </w:r>
      <w:r w:rsidR="000E4D4C" w:rsidRPr="004820DA">
        <w:rPr>
          <w:rFonts w:ascii="Times New Roman" w:hAnsi="Times New Roman" w:cs="Times New Roman"/>
          <w:sz w:val="24"/>
          <w:szCs w:val="24"/>
        </w:rPr>
        <w:t xml:space="preserve">. </w:t>
      </w:r>
      <w:r w:rsidRPr="004820DA">
        <w:rPr>
          <w:rFonts w:ascii="Times New Roman" w:hAnsi="Times New Roman" w:cs="Times New Roman"/>
          <w:sz w:val="24"/>
          <w:szCs w:val="24"/>
        </w:rPr>
        <w:t>GALILEO</w:t>
      </w:r>
      <w:r w:rsidRPr="004820DA" w:rsidDel="00C04893">
        <w:rPr>
          <w:rFonts w:ascii="Times New Roman" w:hAnsi="Times New Roman" w:cs="Times New Roman"/>
          <w:sz w:val="24"/>
          <w:szCs w:val="24"/>
        </w:rPr>
        <w:t xml:space="preserve"> </w:t>
      </w:r>
      <w:r w:rsidR="000E4D4C" w:rsidRPr="004820DA">
        <w:rPr>
          <w:rFonts w:ascii="Times New Roman" w:hAnsi="Times New Roman" w:cs="Times New Roman"/>
          <w:sz w:val="24"/>
          <w:szCs w:val="24"/>
        </w:rPr>
        <w:t xml:space="preserve">integracijos parengtis apima visus DPPIS pusėje reikalingus programinės įrangos komponentus, licencijas, konfigūravimą, diegimo darbus, naudotojo sąsajos pakeitimus, duomenų modelio parengimą, integracinių sąsajų parengtį, saugumo, audito, žurnalizavimo, būsenų, klaidų apdorojimo, dokumentavimo ir testavimo priemones, būtinas </w:t>
      </w:r>
      <w:r w:rsidRPr="004820DA">
        <w:rPr>
          <w:rFonts w:ascii="Times New Roman" w:hAnsi="Times New Roman" w:cs="Times New Roman"/>
          <w:sz w:val="24"/>
          <w:szCs w:val="24"/>
        </w:rPr>
        <w:t>GALILEO</w:t>
      </w:r>
      <w:r w:rsidRPr="004820DA" w:rsidDel="00C04893">
        <w:rPr>
          <w:rFonts w:ascii="Times New Roman" w:hAnsi="Times New Roman" w:cs="Times New Roman"/>
          <w:sz w:val="24"/>
          <w:szCs w:val="24"/>
        </w:rPr>
        <w:t xml:space="preserve"> </w:t>
      </w:r>
      <w:r w:rsidR="000E4D4C" w:rsidRPr="004820DA">
        <w:rPr>
          <w:rFonts w:ascii="Times New Roman" w:hAnsi="Times New Roman" w:cs="Times New Roman"/>
          <w:sz w:val="24"/>
          <w:szCs w:val="24"/>
        </w:rPr>
        <w:t>kanalo prijungimui prie bendros DPPIS perspėjimo kanalų logikos.</w:t>
      </w:r>
    </w:p>
    <w:p w14:paraId="6EA6CB68" w14:textId="77777777" w:rsidR="000E4D4C" w:rsidRPr="004820DA" w:rsidRDefault="000E4D4C" w:rsidP="00C7298F">
      <w:pPr>
        <w:spacing w:after="0" w:line="240" w:lineRule="auto"/>
        <w:jc w:val="both"/>
        <w:rPr>
          <w:rFonts w:ascii="Times New Roman" w:hAnsi="Times New Roman" w:cs="Times New Roman"/>
          <w:sz w:val="24"/>
          <w:szCs w:val="24"/>
        </w:rPr>
      </w:pPr>
    </w:p>
    <w:p w14:paraId="0FD64B19" w14:textId="36A9534E" w:rsidR="000E4D4C" w:rsidRPr="004820DA" w:rsidRDefault="00C04893"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7</w:t>
      </w:r>
      <w:r w:rsidR="000E4D4C" w:rsidRPr="004820DA">
        <w:rPr>
          <w:rFonts w:ascii="Times New Roman" w:hAnsi="Times New Roman" w:cs="Times New Roman"/>
          <w:sz w:val="24"/>
          <w:szCs w:val="24"/>
        </w:rPr>
        <w:t xml:space="preserve">. Tiekėjas privalo įtraukti visas DPPIS pusės </w:t>
      </w:r>
      <w:r w:rsidR="00D07C9F" w:rsidRPr="004820DA">
        <w:rPr>
          <w:rFonts w:ascii="Times New Roman" w:hAnsi="Times New Roman" w:cs="Times New Roman"/>
          <w:sz w:val="24"/>
          <w:szCs w:val="24"/>
        </w:rPr>
        <w:t>GALILEO</w:t>
      </w:r>
      <w:r w:rsidR="00D07C9F" w:rsidRPr="004820DA" w:rsidDel="00D07C9F">
        <w:rPr>
          <w:rFonts w:ascii="Times New Roman" w:hAnsi="Times New Roman" w:cs="Times New Roman"/>
          <w:sz w:val="24"/>
          <w:szCs w:val="24"/>
        </w:rPr>
        <w:t xml:space="preserve"> </w:t>
      </w:r>
      <w:r w:rsidR="000E4D4C" w:rsidRPr="004820DA">
        <w:rPr>
          <w:rFonts w:ascii="Times New Roman" w:hAnsi="Times New Roman" w:cs="Times New Roman"/>
          <w:sz w:val="24"/>
          <w:szCs w:val="24"/>
        </w:rPr>
        <w:t xml:space="preserve">integracijos parengčiai reikalingas licencijas, programinės įrangos komponentus, diegimo, konfigūravimo, dokumentavimo, testavimo ir kitus darbus į pasiūlymo kainą / </w:t>
      </w:r>
      <w:r w:rsidR="00D07C9F" w:rsidRPr="004820DA">
        <w:rPr>
          <w:rFonts w:ascii="Times New Roman" w:hAnsi="Times New Roman" w:cs="Times New Roman"/>
          <w:sz w:val="24"/>
          <w:szCs w:val="24"/>
        </w:rPr>
        <w:t>GALILEO</w:t>
      </w:r>
      <w:r w:rsidR="00D07C9F" w:rsidRPr="004820DA" w:rsidDel="00D07C9F">
        <w:rPr>
          <w:rFonts w:ascii="Times New Roman" w:hAnsi="Times New Roman" w:cs="Times New Roman"/>
          <w:sz w:val="24"/>
          <w:szCs w:val="24"/>
        </w:rPr>
        <w:t xml:space="preserve"> </w:t>
      </w:r>
      <w:r w:rsidR="000E4D4C" w:rsidRPr="004820DA">
        <w:rPr>
          <w:rFonts w:ascii="Times New Roman" w:hAnsi="Times New Roman" w:cs="Times New Roman"/>
          <w:sz w:val="24"/>
          <w:szCs w:val="24"/>
        </w:rPr>
        <w:t xml:space="preserve">funkcionalumo kainodarą. Už DPPIS pusės </w:t>
      </w:r>
      <w:r w:rsidR="00D07C9F" w:rsidRPr="004820DA">
        <w:rPr>
          <w:rFonts w:ascii="Times New Roman" w:hAnsi="Times New Roman" w:cs="Times New Roman"/>
          <w:sz w:val="24"/>
          <w:szCs w:val="24"/>
        </w:rPr>
        <w:t>GALILEO</w:t>
      </w:r>
      <w:r w:rsidR="00D07C9F" w:rsidRPr="004820DA" w:rsidDel="00D07C9F">
        <w:rPr>
          <w:rFonts w:ascii="Times New Roman" w:hAnsi="Times New Roman" w:cs="Times New Roman"/>
          <w:sz w:val="24"/>
          <w:szCs w:val="24"/>
        </w:rPr>
        <w:t xml:space="preserve"> </w:t>
      </w:r>
      <w:r w:rsidR="000E4D4C" w:rsidRPr="004820DA">
        <w:rPr>
          <w:rFonts w:ascii="Times New Roman" w:hAnsi="Times New Roman" w:cs="Times New Roman"/>
          <w:sz w:val="24"/>
          <w:szCs w:val="24"/>
        </w:rPr>
        <w:t xml:space="preserve">integracijos parengties įgyvendinimą Tiekėjas neturi teisės reikalauti papildomo apmokėjimo, jeigu tokie darbai patenka į šioje techninėje specifikacijoje aprašytą DPPIS pusės </w:t>
      </w:r>
      <w:r w:rsidR="00E2286B" w:rsidRPr="004820DA">
        <w:rPr>
          <w:rFonts w:ascii="Times New Roman" w:hAnsi="Times New Roman" w:cs="Times New Roman"/>
          <w:sz w:val="24"/>
          <w:szCs w:val="24"/>
        </w:rPr>
        <w:t>GALILEO</w:t>
      </w:r>
      <w:r w:rsidR="00E2286B" w:rsidRPr="004820DA" w:rsidDel="00E2286B">
        <w:rPr>
          <w:rFonts w:ascii="Times New Roman" w:hAnsi="Times New Roman" w:cs="Times New Roman"/>
          <w:sz w:val="24"/>
          <w:szCs w:val="24"/>
        </w:rPr>
        <w:t xml:space="preserve"> </w:t>
      </w:r>
      <w:r w:rsidR="000E4D4C" w:rsidRPr="004820DA">
        <w:rPr>
          <w:rFonts w:ascii="Times New Roman" w:hAnsi="Times New Roman" w:cs="Times New Roman"/>
          <w:sz w:val="24"/>
          <w:szCs w:val="24"/>
        </w:rPr>
        <w:t>parengties apimtį.</w:t>
      </w:r>
    </w:p>
    <w:p w14:paraId="2B0BAA5E" w14:textId="77777777" w:rsidR="000E4D4C" w:rsidRPr="004820DA" w:rsidRDefault="000E4D4C" w:rsidP="00C7298F">
      <w:pPr>
        <w:spacing w:after="0" w:line="240" w:lineRule="auto"/>
        <w:jc w:val="both"/>
        <w:rPr>
          <w:rFonts w:ascii="Times New Roman" w:hAnsi="Times New Roman" w:cs="Times New Roman"/>
          <w:sz w:val="24"/>
          <w:szCs w:val="24"/>
        </w:rPr>
      </w:pPr>
    </w:p>
    <w:p w14:paraId="79939908" w14:textId="33088974" w:rsidR="000E4D4C" w:rsidRPr="004820DA" w:rsidRDefault="00D07C9F"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8</w:t>
      </w:r>
      <w:r w:rsidR="000E4D4C" w:rsidRPr="004820DA">
        <w:rPr>
          <w:rFonts w:ascii="Times New Roman" w:hAnsi="Times New Roman" w:cs="Times New Roman"/>
          <w:sz w:val="24"/>
          <w:szCs w:val="24"/>
        </w:rPr>
        <w:t xml:space="preserve">. </w:t>
      </w:r>
      <w:r w:rsidR="00F972EB" w:rsidRPr="004820DA">
        <w:rPr>
          <w:rFonts w:ascii="Times New Roman" w:hAnsi="Times New Roman" w:cs="Times New Roman"/>
          <w:sz w:val="24"/>
          <w:szCs w:val="24"/>
        </w:rPr>
        <w:t>GALILEO</w:t>
      </w:r>
      <w:r w:rsidR="00F972EB" w:rsidRPr="004820DA" w:rsidDel="00F972EB">
        <w:rPr>
          <w:rFonts w:ascii="Times New Roman" w:hAnsi="Times New Roman" w:cs="Times New Roman"/>
          <w:sz w:val="24"/>
          <w:szCs w:val="24"/>
        </w:rPr>
        <w:t xml:space="preserve"> </w:t>
      </w:r>
      <w:r w:rsidR="000E4D4C" w:rsidRPr="004820DA">
        <w:rPr>
          <w:rFonts w:ascii="Times New Roman" w:hAnsi="Times New Roman" w:cs="Times New Roman"/>
          <w:sz w:val="24"/>
          <w:szCs w:val="24"/>
        </w:rPr>
        <w:t xml:space="preserve">integracijos parengtis turi būti įgyvendinta taip, kad, </w:t>
      </w:r>
      <w:r w:rsidRPr="004820DA">
        <w:rPr>
          <w:rFonts w:ascii="Times New Roman" w:hAnsi="Times New Roman" w:cs="Times New Roman"/>
          <w:sz w:val="24"/>
          <w:szCs w:val="24"/>
        </w:rPr>
        <w:t xml:space="preserve">GALILEO valdytojui </w:t>
      </w:r>
      <w:r w:rsidR="000E4D4C" w:rsidRPr="004820DA">
        <w:rPr>
          <w:rFonts w:ascii="Times New Roman" w:hAnsi="Times New Roman" w:cs="Times New Roman"/>
          <w:sz w:val="24"/>
          <w:szCs w:val="24"/>
        </w:rPr>
        <w:t xml:space="preserve"> pateikus technines sąsajas, duomenų mainų formatus, testavimo sąlygas ir kitus reikalingus parametrus, DPPIS galėtų būti prijungta prie </w:t>
      </w:r>
      <w:r w:rsidRPr="004820DA">
        <w:rPr>
          <w:rFonts w:ascii="Times New Roman" w:hAnsi="Times New Roman" w:cs="Times New Roman"/>
          <w:sz w:val="24"/>
          <w:szCs w:val="24"/>
        </w:rPr>
        <w:t>GALILEO</w:t>
      </w:r>
      <w:r w:rsidRPr="004820DA" w:rsidDel="00D07C9F">
        <w:rPr>
          <w:rFonts w:ascii="Times New Roman" w:hAnsi="Times New Roman" w:cs="Times New Roman"/>
          <w:sz w:val="24"/>
          <w:szCs w:val="24"/>
        </w:rPr>
        <w:t xml:space="preserve"> </w:t>
      </w:r>
      <w:r w:rsidR="000E4D4C" w:rsidRPr="004820DA">
        <w:rPr>
          <w:rFonts w:ascii="Times New Roman" w:hAnsi="Times New Roman" w:cs="Times New Roman"/>
          <w:sz w:val="24"/>
          <w:szCs w:val="24"/>
        </w:rPr>
        <w:t>kanalo atliekant konfigūravimą, parametrizavimą, sąsajos pritaikymą ir testavimą, nekeičiant esminės DPPIS architektūros ir nereikalaujant papildomų DPPIS tiekėjo licencijų, kurios nebuvo nurodytos pasiūlyme.</w:t>
      </w:r>
    </w:p>
    <w:p w14:paraId="2E62D3A6" w14:textId="77777777" w:rsidR="000E4D4C" w:rsidRPr="004820DA" w:rsidRDefault="000E4D4C" w:rsidP="00C7298F">
      <w:pPr>
        <w:spacing w:after="0" w:line="240" w:lineRule="auto"/>
        <w:jc w:val="both"/>
        <w:rPr>
          <w:rFonts w:ascii="Times New Roman" w:hAnsi="Times New Roman" w:cs="Times New Roman"/>
          <w:sz w:val="24"/>
          <w:szCs w:val="24"/>
        </w:rPr>
      </w:pPr>
    </w:p>
    <w:p w14:paraId="205E5801" w14:textId="106965CF" w:rsidR="000E4D4C" w:rsidRPr="004820DA" w:rsidRDefault="00D07C9F"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9</w:t>
      </w:r>
      <w:r w:rsidR="000E4D4C" w:rsidRPr="004820DA">
        <w:rPr>
          <w:rFonts w:ascii="Times New Roman" w:hAnsi="Times New Roman" w:cs="Times New Roman"/>
          <w:sz w:val="24"/>
          <w:szCs w:val="24"/>
        </w:rPr>
        <w:t xml:space="preserve">. Perkančioji organizacija atskirai apmoka arba organizuoja tik tuos </w:t>
      </w:r>
      <w:r w:rsidRPr="004820DA">
        <w:rPr>
          <w:rFonts w:ascii="Times New Roman" w:hAnsi="Times New Roman" w:cs="Times New Roman"/>
          <w:sz w:val="24"/>
          <w:szCs w:val="24"/>
        </w:rPr>
        <w:t>GALILEO</w:t>
      </w:r>
      <w:r w:rsidRPr="004820DA" w:rsidDel="00D07C9F">
        <w:rPr>
          <w:rFonts w:ascii="Times New Roman" w:hAnsi="Times New Roman" w:cs="Times New Roman"/>
          <w:sz w:val="24"/>
          <w:szCs w:val="24"/>
        </w:rPr>
        <w:t xml:space="preserve"> </w:t>
      </w:r>
      <w:r w:rsidR="000E4D4C" w:rsidRPr="004820DA">
        <w:rPr>
          <w:rFonts w:ascii="Times New Roman" w:hAnsi="Times New Roman" w:cs="Times New Roman"/>
          <w:sz w:val="24"/>
          <w:szCs w:val="24"/>
        </w:rPr>
        <w:t xml:space="preserve">įgyvendinimui reikalingus darbus, paslaugas, licencijas, prieigas ar mokesčius, kurie yra </w:t>
      </w:r>
      <w:r w:rsidRPr="004820DA">
        <w:rPr>
          <w:rFonts w:ascii="Times New Roman" w:hAnsi="Times New Roman" w:cs="Times New Roman"/>
          <w:sz w:val="24"/>
          <w:szCs w:val="24"/>
        </w:rPr>
        <w:t>GALILEO valdytojo</w:t>
      </w:r>
      <w:r w:rsidR="000E4D4C" w:rsidRPr="004820DA">
        <w:rPr>
          <w:rFonts w:ascii="Times New Roman" w:hAnsi="Times New Roman" w:cs="Times New Roman"/>
          <w:sz w:val="24"/>
          <w:szCs w:val="24"/>
        </w:rPr>
        <w:t xml:space="preserve"> pusėje ir kurių DPPIS tiekėjas nekontroliuoja</w:t>
      </w:r>
      <w:r w:rsidRPr="004820DA">
        <w:rPr>
          <w:rFonts w:ascii="Times New Roman" w:hAnsi="Times New Roman" w:cs="Times New Roman"/>
          <w:sz w:val="24"/>
          <w:szCs w:val="24"/>
        </w:rPr>
        <w:t>.</w:t>
      </w:r>
      <w:r w:rsidR="000E4D4C" w:rsidRPr="004820DA">
        <w:rPr>
          <w:rFonts w:ascii="Times New Roman" w:hAnsi="Times New Roman" w:cs="Times New Roman"/>
          <w:sz w:val="24"/>
          <w:szCs w:val="24"/>
        </w:rPr>
        <w:t>.</w:t>
      </w:r>
    </w:p>
    <w:p w14:paraId="5E62E9E4" w14:textId="77777777" w:rsidR="000E4D4C" w:rsidRPr="004820DA" w:rsidRDefault="000E4D4C" w:rsidP="00C7298F">
      <w:pPr>
        <w:spacing w:after="0" w:line="240" w:lineRule="auto"/>
        <w:jc w:val="both"/>
        <w:rPr>
          <w:rFonts w:ascii="Times New Roman" w:hAnsi="Times New Roman" w:cs="Times New Roman"/>
          <w:sz w:val="24"/>
          <w:szCs w:val="24"/>
        </w:rPr>
      </w:pPr>
    </w:p>
    <w:p w14:paraId="13B3AD44" w14:textId="0E8D3435" w:rsidR="000E4D4C" w:rsidRPr="004820DA" w:rsidRDefault="00D07C9F"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10</w:t>
      </w:r>
      <w:r w:rsidR="000E4D4C" w:rsidRPr="004820DA">
        <w:rPr>
          <w:rFonts w:ascii="Times New Roman" w:hAnsi="Times New Roman" w:cs="Times New Roman"/>
          <w:sz w:val="24"/>
          <w:szCs w:val="24"/>
        </w:rPr>
        <w:t xml:space="preserve">. </w:t>
      </w:r>
      <w:r w:rsidRPr="004820DA">
        <w:rPr>
          <w:rFonts w:ascii="Times New Roman" w:hAnsi="Times New Roman" w:cs="Times New Roman"/>
          <w:sz w:val="24"/>
          <w:szCs w:val="24"/>
        </w:rPr>
        <w:t xml:space="preserve"> GALILEO valdytojo</w:t>
      </w:r>
      <w:r w:rsidR="000E4D4C" w:rsidRPr="004820DA">
        <w:rPr>
          <w:rFonts w:ascii="Times New Roman" w:hAnsi="Times New Roman" w:cs="Times New Roman"/>
          <w:sz w:val="24"/>
          <w:szCs w:val="24"/>
        </w:rPr>
        <w:t xml:space="preserve"> pusės darbai, paslaugos, prieigos, licencijos ar mokesčiai neatleidžia Tiekėjo nuo pareigos už pasiūlyme nurodytą kainą įgyvendinti visą DPPIS pusės </w:t>
      </w:r>
      <w:r w:rsidRPr="004820DA">
        <w:rPr>
          <w:rFonts w:ascii="Times New Roman" w:hAnsi="Times New Roman" w:cs="Times New Roman"/>
          <w:sz w:val="24"/>
          <w:szCs w:val="24"/>
        </w:rPr>
        <w:t xml:space="preserve"> GALILEO</w:t>
      </w:r>
      <w:r w:rsidR="000E4D4C" w:rsidRPr="004820DA">
        <w:rPr>
          <w:rFonts w:ascii="Times New Roman" w:hAnsi="Times New Roman" w:cs="Times New Roman"/>
          <w:sz w:val="24"/>
          <w:szCs w:val="24"/>
        </w:rPr>
        <w:t xml:space="preserve"> integracijos parengtį, įskaitant visus DPPIS komponentus, licencijas, konfigūravimą, dokumentaciją, testavimo priemones, saugumo ir audito mechanizmus.</w:t>
      </w:r>
    </w:p>
    <w:p w14:paraId="6F0AD095" w14:textId="77777777" w:rsidR="000E4D4C" w:rsidRPr="004820DA" w:rsidRDefault="000E4D4C" w:rsidP="00C7298F">
      <w:pPr>
        <w:spacing w:after="0" w:line="240" w:lineRule="auto"/>
        <w:jc w:val="both"/>
        <w:rPr>
          <w:rFonts w:ascii="Times New Roman" w:hAnsi="Times New Roman" w:cs="Times New Roman"/>
          <w:sz w:val="24"/>
          <w:szCs w:val="24"/>
        </w:rPr>
      </w:pPr>
    </w:p>
    <w:p w14:paraId="0CF0DDE4" w14:textId="3AF340AC" w:rsidR="000E4D4C" w:rsidRPr="004820DA" w:rsidRDefault="00D07C9F"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11</w:t>
      </w:r>
      <w:r w:rsidR="000E4D4C" w:rsidRPr="004820DA">
        <w:rPr>
          <w:rFonts w:ascii="Times New Roman" w:hAnsi="Times New Roman" w:cs="Times New Roman"/>
          <w:sz w:val="24"/>
          <w:szCs w:val="24"/>
        </w:rPr>
        <w:t xml:space="preserve">. Jeigu projekto vykdymo metu </w:t>
      </w:r>
      <w:r w:rsidRPr="004820DA">
        <w:rPr>
          <w:rFonts w:ascii="Times New Roman" w:hAnsi="Times New Roman" w:cs="Times New Roman"/>
          <w:sz w:val="24"/>
          <w:szCs w:val="24"/>
        </w:rPr>
        <w:t>GALILEO valdytojas</w:t>
      </w:r>
      <w:r w:rsidR="000E4D4C" w:rsidRPr="004820DA">
        <w:rPr>
          <w:rFonts w:ascii="Times New Roman" w:hAnsi="Times New Roman" w:cs="Times New Roman"/>
          <w:sz w:val="24"/>
          <w:szCs w:val="24"/>
        </w:rPr>
        <w:t xml:space="preserve"> pateikia </w:t>
      </w:r>
      <w:r w:rsidR="00E2286B" w:rsidRPr="004820DA">
        <w:rPr>
          <w:rFonts w:ascii="Times New Roman" w:hAnsi="Times New Roman" w:cs="Times New Roman"/>
          <w:sz w:val="24"/>
          <w:szCs w:val="24"/>
        </w:rPr>
        <w:t>GALILEO</w:t>
      </w:r>
      <w:r w:rsidR="00E2286B" w:rsidRPr="004820DA" w:rsidDel="00E2286B">
        <w:rPr>
          <w:rFonts w:ascii="Times New Roman" w:hAnsi="Times New Roman" w:cs="Times New Roman"/>
          <w:sz w:val="24"/>
          <w:szCs w:val="24"/>
        </w:rPr>
        <w:t xml:space="preserve"> </w:t>
      </w:r>
      <w:r w:rsidR="000E4D4C" w:rsidRPr="004820DA">
        <w:rPr>
          <w:rFonts w:ascii="Times New Roman" w:hAnsi="Times New Roman" w:cs="Times New Roman"/>
          <w:sz w:val="24"/>
          <w:szCs w:val="24"/>
        </w:rPr>
        <w:t>integracijai reikalingas technines sąsajas, duomenų mainų formatus ir testavimo sąlygas, Tiekėjas turi dalyvauti techninių sąlygų derinime, įvertinti jų suderinamumą su DPPIS ir, kiek tai patenka į DPPIS pusės integracijos apimtį, atlikti reikalingą DPPIS konfigūravimą, sąsajų parengimą ir testavimą pagal su Perkančiąja organizacija suderintą darbų planą.</w:t>
      </w:r>
    </w:p>
    <w:p w14:paraId="0F7D2DC0" w14:textId="77777777" w:rsidR="000E4D4C" w:rsidRPr="004820DA" w:rsidRDefault="000E4D4C" w:rsidP="00C7298F">
      <w:pPr>
        <w:spacing w:after="0" w:line="240" w:lineRule="auto"/>
        <w:jc w:val="both"/>
        <w:rPr>
          <w:rFonts w:ascii="Times New Roman" w:hAnsi="Times New Roman" w:cs="Times New Roman"/>
          <w:sz w:val="24"/>
          <w:szCs w:val="24"/>
        </w:rPr>
      </w:pPr>
    </w:p>
    <w:p w14:paraId="5050E1E3" w14:textId="37A5BE24" w:rsidR="000E4D4C" w:rsidRPr="004820DA" w:rsidRDefault="00E2286B"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12</w:t>
      </w:r>
      <w:r w:rsidR="000E4D4C" w:rsidRPr="004820DA">
        <w:rPr>
          <w:rFonts w:ascii="Times New Roman" w:hAnsi="Times New Roman" w:cs="Times New Roman"/>
          <w:sz w:val="24"/>
          <w:szCs w:val="24"/>
        </w:rPr>
        <w:t xml:space="preserve">. </w:t>
      </w:r>
      <w:r w:rsidRPr="004820DA">
        <w:rPr>
          <w:rFonts w:ascii="Times New Roman" w:hAnsi="Times New Roman" w:cs="Times New Roman"/>
          <w:sz w:val="24"/>
          <w:szCs w:val="24"/>
        </w:rPr>
        <w:t>K</w:t>
      </w:r>
      <w:r w:rsidR="000E4D4C" w:rsidRPr="004820DA">
        <w:rPr>
          <w:rFonts w:ascii="Times New Roman" w:hAnsi="Times New Roman" w:cs="Times New Roman"/>
          <w:sz w:val="24"/>
          <w:szCs w:val="24"/>
        </w:rPr>
        <w:t>omercinių susitarimų sudarymas</w:t>
      </w:r>
      <w:r w:rsidRPr="004820DA">
        <w:rPr>
          <w:rFonts w:ascii="Times New Roman" w:hAnsi="Times New Roman" w:cs="Times New Roman"/>
          <w:sz w:val="24"/>
          <w:szCs w:val="24"/>
        </w:rPr>
        <w:t xml:space="preserve"> su GALILEO valdytoju</w:t>
      </w:r>
      <w:r w:rsidR="000E4D4C" w:rsidRPr="004820DA">
        <w:rPr>
          <w:rFonts w:ascii="Times New Roman" w:hAnsi="Times New Roman" w:cs="Times New Roman"/>
          <w:sz w:val="24"/>
          <w:szCs w:val="24"/>
        </w:rPr>
        <w:t xml:space="preserve"> nėra DPPIS tiekėjo atsakomybė</w:t>
      </w:r>
      <w:r w:rsidRPr="004820DA">
        <w:rPr>
          <w:rFonts w:ascii="Times New Roman" w:hAnsi="Times New Roman" w:cs="Times New Roman"/>
          <w:sz w:val="24"/>
          <w:szCs w:val="24"/>
        </w:rPr>
        <w:t>.</w:t>
      </w:r>
    </w:p>
    <w:p w14:paraId="49F691B6" w14:textId="77777777" w:rsidR="000E4D4C" w:rsidRPr="004820DA" w:rsidRDefault="000E4D4C" w:rsidP="00C7298F">
      <w:pPr>
        <w:spacing w:after="0" w:line="240" w:lineRule="auto"/>
        <w:jc w:val="both"/>
        <w:rPr>
          <w:rFonts w:ascii="Times New Roman" w:hAnsi="Times New Roman" w:cs="Times New Roman"/>
          <w:sz w:val="24"/>
          <w:szCs w:val="24"/>
        </w:rPr>
      </w:pPr>
    </w:p>
    <w:p w14:paraId="1340E191" w14:textId="19BD5FC5" w:rsidR="000E4D4C" w:rsidRPr="004820DA" w:rsidRDefault="00E2286B"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13</w:t>
      </w:r>
      <w:r w:rsidR="000E4D4C" w:rsidRPr="004820DA">
        <w:rPr>
          <w:rFonts w:ascii="Times New Roman" w:hAnsi="Times New Roman" w:cs="Times New Roman"/>
          <w:sz w:val="24"/>
          <w:szCs w:val="24"/>
        </w:rPr>
        <w:t>.2.</w:t>
      </w:r>
      <w:r w:rsidRPr="004820DA">
        <w:rPr>
          <w:rFonts w:ascii="Times New Roman" w:hAnsi="Times New Roman" w:cs="Times New Roman"/>
          <w:sz w:val="24"/>
          <w:szCs w:val="24"/>
        </w:rPr>
        <w:t>13</w:t>
      </w:r>
      <w:r w:rsidR="000E4D4C" w:rsidRPr="004820DA">
        <w:rPr>
          <w:rFonts w:ascii="Times New Roman" w:hAnsi="Times New Roman" w:cs="Times New Roman"/>
          <w:sz w:val="24"/>
          <w:szCs w:val="24"/>
        </w:rPr>
        <w:t xml:space="preserve">. Jeigu </w:t>
      </w:r>
      <w:r w:rsidR="00F972EB" w:rsidRPr="004820DA">
        <w:rPr>
          <w:rFonts w:ascii="Times New Roman" w:hAnsi="Times New Roman" w:cs="Times New Roman"/>
          <w:sz w:val="24"/>
          <w:szCs w:val="24"/>
        </w:rPr>
        <w:t>GALILEO</w:t>
      </w:r>
      <w:r w:rsidR="00F972EB" w:rsidRPr="004820DA" w:rsidDel="00F972EB">
        <w:rPr>
          <w:rFonts w:ascii="Times New Roman" w:hAnsi="Times New Roman" w:cs="Times New Roman"/>
          <w:sz w:val="24"/>
          <w:szCs w:val="24"/>
        </w:rPr>
        <w:t xml:space="preserve"> </w:t>
      </w:r>
      <w:r w:rsidR="000E4D4C" w:rsidRPr="004820DA">
        <w:rPr>
          <w:rFonts w:ascii="Times New Roman" w:hAnsi="Times New Roman" w:cs="Times New Roman"/>
          <w:sz w:val="24"/>
          <w:szCs w:val="24"/>
        </w:rPr>
        <w:t xml:space="preserve">funkcionalumo įgyvendinimui reikalingi papildomi </w:t>
      </w:r>
      <w:r w:rsidR="00F972EB" w:rsidRPr="004820DA">
        <w:rPr>
          <w:rFonts w:ascii="Times New Roman" w:hAnsi="Times New Roman" w:cs="Times New Roman"/>
          <w:sz w:val="24"/>
          <w:szCs w:val="24"/>
        </w:rPr>
        <w:t>GALILEO</w:t>
      </w:r>
      <w:r w:rsidR="000E4D4C" w:rsidRPr="004820DA">
        <w:rPr>
          <w:rFonts w:ascii="Times New Roman" w:hAnsi="Times New Roman" w:cs="Times New Roman"/>
          <w:sz w:val="24"/>
          <w:szCs w:val="24"/>
        </w:rPr>
        <w:t xml:space="preserve"> mokesčiai, licencijos, sąsajos, infrastruktūros darbai ar komerciniai susitarimai, kurie nėra DPPIS tiekėjo kontroliuojami, jie turi būti atskirai identifikuojami ir derinami su Perkančiąja organizacija.</w:t>
      </w:r>
    </w:p>
    <w:p w14:paraId="19AE9E24" w14:textId="77777777" w:rsidR="00DF7A5A" w:rsidRPr="004820DA" w:rsidRDefault="00DF7A5A" w:rsidP="00C7298F">
      <w:pPr>
        <w:spacing w:line="240" w:lineRule="auto"/>
        <w:jc w:val="both"/>
        <w:rPr>
          <w:rFonts w:ascii="Times New Roman" w:hAnsi="Times New Roman" w:cs="Times New Roman"/>
          <w:b/>
          <w:bCs/>
          <w:sz w:val="24"/>
          <w:szCs w:val="24"/>
        </w:rPr>
      </w:pPr>
    </w:p>
    <w:p w14:paraId="43AB2755" w14:textId="2B7166D4" w:rsidR="006619E4" w:rsidRPr="004820DA" w:rsidRDefault="00E2286B" w:rsidP="00C7298F">
      <w:pPr>
        <w:spacing w:line="240"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14</w:t>
      </w:r>
      <w:r w:rsidR="006619E4" w:rsidRPr="004820DA">
        <w:rPr>
          <w:rFonts w:ascii="Times New Roman" w:hAnsi="Times New Roman" w:cs="Times New Roman"/>
          <w:b/>
          <w:bCs/>
          <w:sz w:val="24"/>
          <w:szCs w:val="24"/>
        </w:rPr>
        <w:t>. EWS ir sprendimų priėmimo paramos</w:t>
      </w:r>
      <w:r w:rsidR="003040D1" w:rsidRPr="004820DA">
        <w:rPr>
          <w:rFonts w:ascii="Times New Roman" w:hAnsi="Times New Roman" w:cs="Times New Roman"/>
          <w:b/>
          <w:bCs/>
          <w:sz w:val="24"/>
          <w:szCs w:val="24"/>
        </w:rPr>
        <w:t xml:space="preserve"> funkcionalumo</w:t>
      </w:r>
      <w:r w:rsidR="006619E4" w:rsidRPr="004820DA">
        <w:rPr>
          <w:rFonts w:ascii="Times New Roman" w:hAnsi="Times New Roman" w:cs="Times New Roman"/>
          <w:b/>
          <w:bCs/>
          <w:sz w:val="24"/>
          <w:szCs w:val="24"/>
        </w:rPr>
        <w:t xml:space="preserve"> reikalavimai</w:t>
      </w:r>
    </w:p>
    <w:p w14:paraId="1810B907" w14:textId="3BE713C6" w:rsidR="006619E4" w:rsidRPr="004820DA" w:rsidRDefault="00E2286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14</w:t>
      </w:r>
      <w:r w:rsidR="006619E4" w:rsidRPr="004820DA">
        <w:rPr>
          <w:rFonts w:ascii="Times New Roman" w:hAnsi="Times New Roman" w:cs="Times New Roman"/>
          <w:sz w:val="24"/>
          <w:szCs w:val="24"/>
        </w:rPr>
        <w:t xml:space="preserve">.1. </w:t>
      </w:r>
      <w:r w:rsidR="00791D0E"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turėti ankstyvojo perspėjimo ir sprendimų priėmimo paramos funkcionalumą.</w:t>
      </w:r>
    </w:p>
    <w:p w14:paraId="54971084" w14:textId="6EA309EA" w:rsidR="006619E4" w:rsidRPr="004820DA" w:rsidRDefault="00E2286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6619E4" w:rsidRPr="004820DA">
        <w:rPr>
          <w:rFonts w:ascii="Times New Roman" w:hAnsi="Times New Roman" w:cs="Times New Roman"/>
          <w:sz w:val="24"/>
          <w:szCs w:val="24"/>
        </w:rPr>
        <w:t>.2. Sprendimų priėmimo paramos modulis turi:</w:t>
      </w:r>
      <w:r w:rsidR="006619E4" w:rsidRPr="004820DA">
        <w:rPr>
          <w:rFonts w:ascii="Times New Roman" w:hAnsi="Times New Roman" w:cs="Times New Roman"/>
          <w:sz w:val="24"/>
          <w:szCs w:val="24"/>
        </w:rPr>
        <w:br/>
      </w:r>
      <w:r w:rsidR="00F972EB" w:rsidRPr="004820DA">
        <w:rPr>
          <w:rFonts w:ascii="Times New Roman" w:hAnsi="Times New Roman" w:cs="Times New Roman"/>
          <w:sz w:val="24"/>
          <w:szCs w:val="24"/>
        </w:rPr>
        <w:t>14.</w:t>
      </w:r>
      <w:r w:rsidR="006619E4" w:rsidRPr="004820DA">
        <w:rPr>
          <w:rFonts w:ascii="Times New Roman" w:hAnsi="Times New Roman" w:cs="Times New Roman"/>
          <w:sz w:val="24"/>
          <w:szCs w:val="24"/>
        </w:rPr>
        <w:t>2.1. leisti pasirinkti arba automatiškai gauti incidento tipą;</w:t>
      </w:r>
      <w:r w:rsidR="006619E4" w:rsidRPr="004820DA">
        <w:rPr>
          <w:rFonts w:ascii="Times New Roman" w:hAnsi="Times New Roman" w:cs="Times New Roman"/>
          <w:sz w:val="24"/>
          <w:szCs w:val="24"/>
        </w:rPr>
        <w:br/>
      </w:r>
      <w:r w:rsidR="00F972EB" w:rsidRPr="004820DA">
        <w:rPr>
          <w:rFonts w:ascii="Times New Roman" w:hAnsi="Times New Roman" w:cs="Times New Roman"/>
          <w:sz w:val="24"/>
          <w:szCs w:val="24"/>
        </w:rPr>
        <w:t>14.</w:t>
      </w:r>
      <w:r w:rsidR="006619E4" w:rsidRPr="004820DA">
        <w:rPr>
          <w:rFonts w:ascii="Times New Roman" w:hAnsi="Times New Roman" w:cs="Times New Roman"/>
          <w:sz w:val="24"/>
          <w:szCs w:val="24"/>
        </w:rPr>
        <w:t>2.2. pagal incidento tipą siūlyti perspėjimo scenarijų;</w:t>
      </w:r>
      <w:r w:rsidR="006619E4" w:rsidRPr="004820DA">
        <w:rPr>
          <w:rFonts w:ascii="Times New Roman" w:hAnsi="Times New Roman" w:cs="Times New Roman"/>
          <w:sz w:val="24"/>
          <w:szCs w:val="24"/>
        </w:rPr>
        <w:br/>
      </w:r>
      <w:r w:rsidR="00F972EB" w:rsidRPr="004820DA">
        <w:rPr>
          <w:rFonts w:ascii="Times New Roman" w:hAnsi="Times New Roman" w:cs="Times New Roman"/>
          <w:sz w:val="24"/>
          <w:szCs w:val="24"/>
        </w:rPr>
        <w:t>14.</w:t>
      </w:r>
      <w:r w:rsidR="006619E4" w:rsidRPr="004820DA">
        <w:rPr>
          <w:rFonts w:ascii="Times New Roman" w:hAnsi="Times New Roman" w:cs="Times New Roman"/>
          <w:sz w:val="24"/>
          <w:szCs w:val="24"/>
        </w:rPr>
        <w:t>2.3. pagal incidento tipą siūlyti kanalų rinkinį;</w:t>
      </w:r>
      <w:r w:rsidR="006619E4" w:rsidRPr="004820DA">
        <w:rPr>
          <w:rFonts w:ascii="Times New Roman" w:hAnsi="Times New Roman" w:cs="Times New Roman"/>
          <w:sz w:val="24"/>
          <w:szCs w:val="24"/>
        </w:rPr>
        <w:br/>
      </w:r>
      <w:r w:rsidR="00F972EB" w:rsidRPr="004820DA">
        <w:rPr>
          <w:rFonts w:ascii="Times New Roman" w:hAnsi="Times New Roman" w:cs="Times New Roman"/>
          <w:sz w:val="24"/>
          <w:szCs w:val="24"/>
        </w:rPr>
        <w:t>14.</w:t>
      </w:r>
      <w:r w:rsidR="006619E4" w:rsidRPr="004820DA">
        <w:rPr>
          <w:rFonts w:ascii="Times New Roman" w:hAnsi="Times New Roman" w:cs="Times New Roman"/>
          <w:sz w:val="24"/>
          <w:szCs w:val="24"/>
        </w:rPr>
        <w:t>2.4. siūlyti pranešimo tekstą arba šabloną;</w:t>
      </w:r>
      <w:r w:rsidR="006619E4" w:rsidRPr="004820DA">
        <w:rPr>
          <w:rFonts w:ascii="Times New Roman" w:hAnsi="Times New Roman" w:cs="Times New Roman"/>
          <w:sz w:val="24"/>
          <w:szCs w:val="24"/>
        </w:rPr>
        <w:br/>
      </w:r>
      <w:r w:rsidR="00F972EB" w:rsidRPr="004820DA">
        <w:rPr>
          <w:rFonts w:ascii="Times New Roman" w:hAnsi="Times New Roman" w:cs="Times New Roman"/>
          <w:sz w:val="24"/>
          <w:szCs w:val="24"/>
        </w:rPr>
        <w:t>14.</w:t>
      </w:r>
      <w:r w:rsidR="006619E4" w:rsidRPr="004820DA">
        <w:rPr>
          <w:rFonts w:ascii="Times New Roman" w:hAnsi="Times New Roman" w:cs="Times New Roman"/>
          <w:sz w:val="24"/>
          <w:szCs w:val="24"/>
        </w:rPr>
        <w:t>2.5. siūlyti atsakingų asmenų informavimo veiksmus;</w:t>
      </w:r>
      <w:r w:rsidR="006619E4" w:rsidRPr="004820DA">
        <w:rPr>
          <w:rFonts w:ascii="Times New Roman" w:hAnsi="Times New Roman" w:cs="Times New Roman"/>
          <w:sz w:val="24"/>
          <w:szCs w:val="24"/>
        </w:rPr>
        <w:br/>
      </w:r>
      <w:r w:rsidR="00F972EB" w:rsidRPr="004820DA">
        <w:rPr>
          <w:rFonts w:ascii="Times New Roman" w:hAnsi="Times New Roman" w:cs="Times New Roman"/>
          <w:sz w:val="24"/>
          <w:szCs w:val="24"/>
        </w:rPr>
        <w:t>14.</w:t>
      </w:r>
      <w:r w:rsidR="006619E4" w:rsidRPr="004820DA">
        <w:rPr>
          <w:rFonts w:ascii="Times New Roman" w:hAnsi="Times New Roman" w:cs="Times New Roman"/>
          <w:sz w:val="24"/>
          <w:szCs w:val="24"/>
        </w:rPr>
        <w:t>2.6. leisti naudotojui koreguoti siūlomą veiksmų planą;</w:t>
      </w:r>
      <w:r w:rsidR="006619E4" w:rsidRPr="004820DA">
        <w:rPr>
          <w:rFonts w:ascii="Times New Roman" w:hAnsi="Times New Roman" w:cs="Times New Roman"/>
          <w:sz w:val="24"/>
          <w:szCs w:val="24"/>
        </w:rPr>
        <w:br/>
      </w:r>
      <w:r w:rsidR="00F972EB" w:rsidRPr="004820DA">
        <w:rPr>
          <w:rFonts w:ascii="Times New Roman" w:hAnsi="Times New Roman" w:cs="Times New Roman"/>
          <w:sz w:val="24"/>
          <w:szCs w:val="24"/>
        </w:rPr>
        <w:t>14.</w:t>
      </w:r>
      <w:r w:rsidR="006619E4" w:rsidRPr="004820DA">
        <w:rPr>
          <w:rFonts w:ascii="Times New Roman" w:hAnsi="Times New Roman" w:cs="Times New Roman"/>
          <w:sz w:val="24"/>
          <w:szCs w:val="24"/>
        </w:rPr>
        <w:t>2.7. leisti naudotojui atmesti automatiškai pasiūlytą veiksmų planą.</w:t>
      </w:r>
    </w:p>
    <w:p w14:paraId="42618307" w14:textId="5B12B47C"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6619E4" w:rsidRPr="004820DA">
        <w:rPr>
          <w:rFonts w:ascii="Times New Roman" w:hAnsi="Times New Roman" w:cs="Times New Roman"/>
          <w:sz w:val="24"/>
          <w:szCs w:val="24"/>
        </w:rPr>
        <w:t xml:space="preserve">3. </w:t>
      </w:r>
      <w:r w:rsidR="00791D0E"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leisti kurti, redaguoti, saugoti ir aktyvuoti naudotojo sukurtus algoritmus</w:t>
      </w:r>
      <w:r w:rsidR="00791D0E" w:rsidRPr="004820DA">
        <w:rPr>
          <w:rFonts w:ascii="Times New Roman" w:hAnsi="Times New Roman" w:cs="Times New Roman"/>
          <w:sz w:val="24"/>
          <w:szCs w:val="24"/>
        </w:rPr>
        <w:t xml:space="preserve"> ir scenarijus</w:t>
      </w:r>
      <w:r w:rsidR="006619E4" w:rsidRPr="004820DA">
        <w:rPr>
          <w:rFonts w:ascii="Times New Roman" w:hAnsi="Times New Roman" w:cs="Times New Roman"/>
          <w:sz w:val="24"/>
          <w:szCs w:val="24"/>
        </w:rPr>
        <w:t>, paremtus taisyklėmis: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3.1. incidento tipas → kanalų rinkinys;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3.2. incidento mastas → teritorija;</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3.3. teritorija → atsakingų institucijų informavimas;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3.4. rizikos lygis → perspėjimo prioritetas;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3.5. įvykio šaltinis → rekomenduojamas šablonas.</w:t>
      </w:r>
    </w:p>
    <w:p w14:paraId="31EC6CAD" w14:textId="7B9E3E88"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6619E4" w:rsidRPr="004820DA">
        <w:rPr>
          <w:rFonts w:ascii="Times New Roman" w:hAnsi="Times New Roman" w:cs="Times New Roman"/>
          <w:sz w:val="24"/>
          <w:szCs w:val="24"/>
        </w:rPr>
        <w:t xml:space="preserve">4. </w:t>
      </w:r>
      <w:r w:rsidR="00791D0E"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w:t>
      </w:r>
      <w:r w:rsidR="00791D0E" w:rsidRPr="004820DA">
        <w:rPr>
          <w:rFonts w:ascii="Times New Roman" w:hAnsi="Times New Roman" w:cs="Times New Roman"/>
          <w:sz w:val="24"/>
          <w:szCs w:val="24"/>
        </w:rPr>
        <w:t>turi palaikyti klausimų–atsakymų arba sprendimų medžio logiką, pagal kurią naudotojui pateikiami papildomi klausimai ir automatiškai tikslinami siūlomi veiksmai</w:t>
      </w:r>
      <w:r w:rsidR="006619E4" w:rsidRPr="004820DA">
        <w:rPr>
          <w:rFonts w:ascii="Times New Roman" w:hAnsi="Times New Roman" w:cs="Times New Roman"/>
          <w:sz w:val="24"/>
          <w:szCs w:val="24"/>
        </w:rPr>
        <w:t>:</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4.1. naudotojui pateikiama nuosekli klausimų seka;</w:t>
      </w:r>
      <w:r w:rsidR="006619E4" w:rsidRPr="004820DA">
        <w:rPr>
          <w:rFonts w:ascii="Times New Roman" w:hAnsi="Times New Roman" w:cs="Times New Roman"/>
          <w:sz w:val="24"/>
          <w:szCs w:val="24"/>
        </w:rPr>
        <w:br/>
      </w:r>
      <w:r w:rsidRPr="004820DA">
        <w:rPr>
          <w:rFonts w:ascii="Times New Roman" w:hAnsi="Times New Roman" w:cs="Times New Roman"/>
          <w:sz w:val="24"/>
          <w:szCs w:val="24"/>
        </w:rPr>
        <w:lastRenderedPageBreak/>
        <w:t>14.</w:t>
      </w:r>
      <w:r w:rsidR="006619E4" w:rsidRPr="004820DA">
        <w:rPr>
          <w:rFonts w:ascii="Times New Roman" w:hAnsi="Times New Roman" w:cs="Times New Roman"/>
          <w:sz w:val="24"/>
          <w:szCs w:val="24"/>
        </w:rPr>
        <w:t>4.2. pagal atsakymus tikslinami rekomenduojami veiksmai;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4.3. naudotojas gali rankiniu būdu koreguoti galutinį sprendimą.</w:t>
      </w:r>
    </w:p>
    <w:p w14:paraId="5611E71D" w14:textId="1A5F1606"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6619E4" w:rsidRPr="004820DA">
        <w:rPr>
          <w:rFonts w:ascii="Times New Roman" w:hAnsi="Times New Roman" w:cs="Times New Roman"/>
          <w:sz w:val="24"/>
          <w:szCs w:val="24"/>
        </w:rPr>
        <w:t xml:space="preserve">5. </w:t>
      </w:r>
      <w:r w:rsidR="00791D0E"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leisti</w:t>
      </w:r>
      <w:r w:rsidR="00791D0E" w:rsidRPr="004820DA">
        <w:rPr>
          <w:rFonts w:ascii="Times New Roman" w:hAnsi="Times New Roman" w:cs="Times New Roman"/>
          <w:sz w:val="24"/>
          <w:szCs w:val="24"/>
        </w:rPr>
        <w:t xml:space="preserve"> testuoti scenarijus ir algoritmus be realaus perspėjimo siuntimo</w:t>
      </w:r>
      <w:r w:rsidR="006619E4" w:rsidRPr="004820DA">
        <w:rPr>
          <w:rFonts w:ascii="Times New Roman" w:hAnsi="Times New Roman" w:cs="Times New Roman"/>
          <w:sz w:val="24"/>
          <w:szCs w:val="24"/>
        </w:rPr>
        <w:t>:</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5.1. testuoti algoritmus;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5.2. testuoti scenarijus be realaus perspėjimo siuntimo;</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5.3. matyti algoritmų veikimo žurnalą;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14.</w:t>
      </w:r>
      <w:r w:rsidR="006619E4" w:rsidRPr="004820DA">
        <w:rPr>
          <w:rFonts w:ascii="Times New Roman" w:hAnsi="Times New Roman" w:cs="Times New Roman"/>
          <w:sz w:val="24"/>
          <w:szCs w:val="24"/>
        </w:rPr>
        <w:t>5.4. išsaugoti scenarijų ir testavimo rezultatus.</w:t>
      </w:r>
    </w:p>
    <w:p w14:paraId="647F3E8B" w14:textId="75084C87" w:rsidR="00084F5F" w:rsidRPr="004820DA" w:rsidRDefault="00F972EB"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 Perkančioji organizacija projekto vykdymo metu pateikia Tiekėjui turimą dalykinę informaciją, reikalingą DPPIS sprendimų palaikymo, scenarijų, šablonų, veiksmų planų ir naudotojų algoritmų funkcionalumui įgyvendinti.</w:t>
      </w:r>
    </w:p>
    <w:p w14:paraId="008F5396" w14:textId="77777777" w:rsidR="00084F5F" w:rsidRPr="004820DA" w:rsidRDefault="00084F5F" w:rsidP="00C7298F">
      <w:pPr>
        <w:spacing w:after="0" w:line="240" w:lineRule="auto"/>
        <w:rPr>
          <w:rFonts w:ascii="Times New Roman" w:hAnsi="Times New Roman" w:cs="Times New Roman"/>
          <w:sz w:val="24"/>
          <w:szCs w:val="24"/>
        </w:rPr>
      </w:pPr>
    </w:p>
    <w:p w14:paraId="158642FD" w14:textId="5E42F636"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6.1. Tokia informacija gali apimti:</w:t>
      </w:r>
    </w:p>
    <w:p w14:paraId="5AC49ECE" w14:textId="2D69879B"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6.1. incidentų ir grėsmių tipus;</w:t>
      </w:r>
    </w:p>
    <w:p w14:paraId="440D2156" w14:textId="45D1633C"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6.2. perspėjimo scenarijus;</w:t>
      </w:r>
    </w:p>
    <w:p w14:paraId="46C4AFF7" w14:textId="242B0C49"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6.3. perspėjimo ir informacinių pranešimų tekstus bei šablonus;</w:t>
      </w:r>
    </w:p>
    <w:p w14:paraId="029F7AC4" w14:textId="56F36F22"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6.4. rekomendacijas gyventojams;</w:t>
      </w:r>
    </w:p>
    <w:p w14:paraId="3B355120" w14:textId="76A08EFE"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6.5. atsakingų asmenų, institucijų ar pareigybių informavimo veiksmus;</w:t>
      </w:r>
    </w:p>
    <w:p w14:paraId="0775FAA5" w14:textId="32CAF1E3"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6.6. siūlomus veiksmų planus;</w:t>
      </w:r>
    </w:p>
    <w:p w14:paraId="541D3108" w14:textId="19BA28E4"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6.7. naudotojų veiksmų algoritmus;</w:t>
      </w:r>
    </w:p>
    <w:p w14:paraId="7EEED65F" w14:textId="7F8A79C6"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6.8. scenarijus ir juos remiančias taisykles;</w:t>
      </w:r>
    </w:p>
    <w:p w14:paraId="2BA2EBE1" w14:textId="746EBF98"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6.9. klausimų–atsakymų arba sprendimų medžio logiką;</w:t>
      </w:r>
    </w:p>
    <w:p w14:paraId="243FE9D6" w14:textId="53EFDE50" w:rsidR="00084F5F" w:rsidRPr="004820DA" w:rsidRDefault="00F972EB" w:rsidP="00C7298F">
      <w:pPr>
        <w:spacing w:after="0" w:line="240" w:lineRule="auto"/>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6.10. kitą Perkančiosios organizacijos turimą dalykinę informaciją.</w:t>
      </w:r>
    </w:p>
    <w:p w14:paraId="42FA7B14" w14:textId="77777777" w:rsidR="00084F5F" w:rsidRPr="004820DA" w:rsidRDefault="00084F5F" w:rsidP="00C7298F">
      <w:pPr>
        <w:spacing w:after="0" w:line="240" w:lineRule="auto"/>
        <w:rPr>
          <w:rFonts w:ascii="Times New Roman" w:hAnsi="Times New Roman" w:cs="Times New Roman"/>
          <w:sz w:val="24"/>
          <w:szCs w:val="24"/>
        </w:rPr>
      </w:pPr>
    </w:p>
    <w:p w14:paraId="1E507AEB" w14:textId="36CE1259" w:rsidR="00084F5F" w:rsidRPr="004820DA" w:rsidRDefault="00F972EB"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6.2. Tiekėjas turi išanalizuoti Perkančiosios organizacijos pateiktą informaciją, ją susisteminti, pritaikyti DPPIS funkcionalumui, sukonfigūruoti sistemoje, parengti arba padėti parengti reikiamus šablonus, taisykles, scenarijus, veiksmų planus, sprendimų logiką ir užtikrinti jų testavimą bei dokumentavimą.</w:t>
      </w:r>
    </w:p>
    <w:p w14:paraId="10885C3F" w14:textId="77777777" w:rsidR="00084F5F" w:rsidRPr="004820DA" w:rsidRDefault="00084F5F" w:rsidP="00C7298F">
      <w:pPr>
        <w:spacing w:after="0" w:line="240" w:lineRule="auto"/>
        <w:rPr>
          <w:rFonts w:ascii="Times New Roman" w:hAnsi="Times New Roman" w:cs="Times New Roman"/>
          <w:sz w:val="24"/>
          <w:szCs w:val="24"/>
        </w:rPr>
      </w:pPr>
    </w:p>
    <w:p w14:paraId="5A478C51" w14:textId="14EE2472" w:rsidR="00084F5F" w:rsidRPr="004820DA" w:rsidRDefault="00F972EB"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6.3. Jeigu tam tikri incidentų tipai, scenarijai, tekstai, sprendimų medžiai, veiksmų planai ar taisyklės projekto pradžioje nėra parengti galutiniu formatu, Tiekėjas turi organizuoti jų detalizavimą kartu su Perkančiąja organizacija, pateikti siūlomą struktūrą, formatus, parametrizavimo modelį ir DPPIS konfigūravimo būdą.</w:t>
      </w:r>
    </w:p>
    <w:p w14:paraId="05DED872" w14:textId="77777777" w:rsidR="00084F5F" w:rsidRPr="004820DA" w:rsidRDefault="00084F5F" w:rsidP="00C7298F">
      <w:pPr>
        <w:spacing w:after="0" w:line="240" w:lineRule="auto"/>
        <w:rPr>
          <w:rFonts w:ascii="Times New Roman" w:hAnsi="Times New Roman" w:cs="Times New Roman"/>
          <w:sz w:val="24"/>
          <w:szCs w:val="24"/>
        </w:rPr>
      </w:pPr>
    </w:p>
    <w:p w14:paraId="0F630D66" w14:textId="19A0182F" w:rsidR="00084F5F" w:rsidRPr="004820DA" w:rsidRDefault="00F972EB" w:rsidP="00C7298F">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14.</w:t>
      </w:r>
      <w:r w:rsidR="00084F5F" w:rsidRPr="004820DA">
        <w:rPr>
          <w:rFonts w:ascii="Times New Roman" w:hAnsi="Times New Roman" w:cs="Times New Roman"/>
          <w:sz w:val="24"/>
          <w:szCs w:val="24"/>
        </w:rPr>
        <w:t>6.4. Galutiniai DPPIS scenarijai, pranešimų šablonai, taisyklės, veiksmų planai, sprendimų medžiai ir naudotojų algoritmai turi būti suderinti su Perkančiąja organizacija prieš jų naudojimą gamybinėje aplinkoje.</w:t>
      </w:r>
    </w:p>
    <w:p w14:paraId="07DC1B34" w14:textId="77777777" w:rsidR="006619E4" w:rsidRPr="004820DA" w:rsidRDefault="00000000" w:rsidP="00C7298F">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755322F0">
          <v:rect id="_x0000_i1037" style="width:0;height:1.5pt" o:hralign="center" o:hrstd="t" o:hr="t" fillcolor="#a0a0a0" stroked="f"/>
        </w:pict>
      </w:r>
    </w:p>
    <w:p w14:paraId="220C614D" w14:textId="6A398929" w:rsidR="006619E4" w:rsidRPr="004820DA" w:rsidRDefault="00F972EB"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15.</w:t>
      </w:r>
      <w:r w:rsidR="006619E4" w:rsidRPr="004820DA">
        <w:rPr>
          <w:rFonts w:ascii="Times New Roman" w:hAnsi="Times New Roman" w:cs="Times New Roman"/>
          <w:b/>
          <w:bCs/>
          <w:sz w:val="24"/>
          <w:szCs w:val="24"/>
        </w:rPr>
        <w:t xml:space="preserve"> Žemėlapio ir geoduomenų reikalavimai</w:t>
      </w:r>
    </w:p>
    <w:p w14:paraId="4FFD7E6B" w14:textId="5FA75199" w:rsidR="006619E4" w:rsidRPr="004820DA" w:rsidRDefault="00F972EB" w:rsidP="00D33A26">
      <w:pPr>
        <w:jc w:val="both"/>
        <w:rPr>
          <w:rFonts w:ascii="Times New Roman" w:hAnsi="Times New Roman" w:cs="Times New Roman"/>
          <w:sz w:val="24"/>
          <w:szCs w:val="24"/>
        </w:rPr>
      </w:pPr>
      <w:r w:rsidRPr="004820DA">
        <w:rPr>
          <w:rFonts w:ascii="Times New Roman" w:hAnsi="Times New Roman" w:cs="Times New Roman"/>
          <w:sz w:val="24"/>
          <w:szCs w:val="24"/>
        </w:rPr>
        <w:t>15.</w:t>
      </w:r>
      <w:r w:rsidR="006619E4" w:rsidRPr="004820DA">
        <w:rPr>
          <w:rFonts w:ascii="Times New Roman" w:hAnsi="Times New Roman" w:cs="Times New Roman"/>
          <w:sz w:val="24"/>
          <w:szCs w:val="24"/>
        </w:rPr>
        <w:t xml:space="preserve">1. </w:t>
      </w:r>
      <w:r w:rsidR="00791D0E"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turėti skaitmeninį žemėlapį.</w:t>
      </w:r>
    </w:p>
    <w:p w14:paraId="4AE7B898" w14:textId="1064B985" w:rsidR="006619E4" w:rsidRPr="004820DA" w:rsidRDefault="00F972EB" w:rsidP="0021561D">
      <w:pPr>
        <w:rPr>
          <w:rFonts w:ascii="Times New Roman" w:hAnsi="Times New Roman" w:cs="Times New Roman"/>
          <w:sz w:val="24"/>
          <w:szCs w:val="24"/>
        </w:rPr>
      </w:pPr>
      <w:r w:rsidRPr="004820DA">
        <w:rPr>
          <w:rFonts w:ascii="Times New Roman" w:hAnsi="Times New Roman" w:cs="Times New Roman"/>
          <w:sz w:val="24"/>
          <w:szCs w:val="24"/>
        </w:rPr>
        <w:t>15.</w:t>
      </w:r>
      <w:r w:rsidR="006619E4" w:rsidRPr="004820DA">
        <w:rPr>
          <w:rFonts w:ascii="Times New Roman" w:hAnsi="Times New Roman" w:cs="Times New Roman"/>
          <w:sz w:val="24"/>
          <w:szCs w:val="24"/>
        </w:rPr>
        <w:t xml:space="preserve">2. </w:t>
      </w:r>
      <w:r w:rsidR="00791D0E"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leisti: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15.</w:t>
      </w:r>
      <w:r w:rsidR="006619E4" w:rsidRPr="004820DA">
        <w:rPr>
          <w:rFonts w:ascii="Times New Roman" w:hAnsi="Times New Roman" w:cs="Times New Roman"/>
          <w:sz w:val="24"/>
          <w:szCs w:val="24"/>
        </w:rPr>
        <w:t>2.1. kurti geografines zonas;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15.</w:t>
      </w:r>
      <w:r w:rsidR="006619E4" w:rsidRPr="004820DA">
        <w:rPr>
          <w:rFonts w:ascii="Times New Roman" w:hAnsi="Times New Roman" w:cs="Times New Roman"/>
          <w:sz w:val="24"/>
          <w:szCs w:val="24"/>
        </w:rPr>
        <w:t>2.2. redaguoti geografines zonas;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15.</w:t>
      </w:r>
      <w:r w:rsidR="006619E4" w:rsidRPr="004820DA">
        <w:rPr>
          <w:rFonts w:ascii="Times New Roman" w:hAnsi="Times New Roman" w:cs="Times New Roman"/>
          <w:sz w:val="24"/>
          <w:szCs w:val="24"/>
        </w:rPr>
        <w:t>2.3. išsaugoti geografines zonas;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15.</w:t>
      </w:r>
      <w:r w:rsidR="006619E4" w:rsidRPr="004820DA">
        <w:rPr>
          <w:rFonts w:ascii="Times New Roman" w:hAnsi="Times New Roman" w:cs="Times New Roman"/>
          <w:sz w:val="24"/>
          <w:szCs w:val="24"/>
        </w:rPr>
        <w:t>2.4. naudoti iš anksto parengtas zonas;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15.</w:t>
      </w:r>
      <w:r w:rsidR="006619E4" w:rsidRPr="004820DA">
        <w:rPr>
          <w:rFonts w:ascii="Times New Roman" w:hAnsi="Times New Roman" w:cs="Times New Roman"/>
          <w:sz w:val="24"/>
          <w:szCs w:val="24"/>
        </w:rPr>
        <w:t>2.5. pasirinkti zonas perspėjimo siuntimui.</w:t>
      </w:r>
    </w:p>
    <w:p w14:paraId="36A1845F" w14:textId="33728BBF" w:rsidR="006619E4" w:rsidRPr="004820DA" w:rsidRDefault="00F972EB" w:rsidP="0021561D">
      <w:pPr>
        <w:rPr>
          <w:rFonts w:ascii="Times New Roman" w:hAnsi="Times New Roman" w:cs="Times New Roman"/>
          <w:sz w:val="24"/>
          <w:szCs w:val="24"/>
        </w:rPr>
      </w:pPr>
      <w:r w:rsidRPr="004820DA">
        <w:rPr>
          <w:rFonts w:ascii="Times New Roman" w:hAnsi="Times New Roman" w:cs="Times New Roman"/>
          <w:sz w:val="24"/>
          <w:szCs w:val="24"/>
        </w:rPr>
        <w:t>15.</w:t>
      </w:r>
      <w:r w:rsidR="006619E4" w:rsidRPr="004820DA">
        <w:rPr>
          <w:rFonts w:ascii="Times New Roman" w:hAnsi="Times New Roman" w:cs="Times New Roman"/>
          <w:sz w:val="24"/>
          <w:szCs w:val="24"/>
        </w:rPr>
        <w:t xml:space="preserve">3. </w:t>
      </w:r>
      <w:r w:rsidR="00791D0E"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palaikyti papildomus geografinius sluoksnius, įskaitant:</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15.</w:t>
      </w:r>
      <w:r w:rsidR="006619E4" w:rsidRPr="004820DA">
        <w:rPr>
          <w:rFonts w:ascii="Times New Roman" w:hAnsi="Times New Roman" w:cs="Times New Roman"/>
          <w:sz w:val="24"/>
          <w:szCs w:val="24"/>
        </w:rPr>
        <w:t>3.1. adresų registro duomenis;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15.</w:t>
      </w:r>
      <w:r w:rsidR="006619E4" w:rsidRPr="004820DA">
        <w:rPr>
          <w:rFonts w:ascii="Times New Roman" w:hAnsi="Times New Roman" w:cs="Times New Roman"/>
          <w:sz w:val="24"/>
          <w:szCs w:val="24"/>
        </w:rPr>
        <w:t>3.2. operatorių celių duomenis;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lastRenderedPageBreak/>
        <w:t>15.</w:t>
      </w:r>
      <w:r w:rsidR="006619E4" w:rsidRPr="004820DA">
        <w:rPr>
          <w:rFonts w:ascii="Times New Roman" w:hAnsi="Times New Roman" w:cs="Times New Roman"/>
          <w:sz w:val="24"/>
          <w:szCs w:val="24"/>
        </w:rPr>
        <w:t>3.3. perspėjimo sirenų vietas;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15.</w:t>
      </w:r>
      <w:r w:rsidR="006619E4" w:rsidRPr="004820DA">
        <w:rPr>
          <w:rFonts w:ascii="Times New Roman" w:hAnsi="Times New Roman" w:cs="Times New Roman"/>
          <w:sz w:val="24"/>
          <w:szCs w:val="24"/>
        </w:rPr>
        <w:t>3.4. priedangų vietas;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15.</w:t>
      </w:r>
      <w:r w:rsidR="006619E4" w:rsidRPr="004820DA">
        <w:rPr>
          <w:rFonts w:ascii="Times New Roman" w:hAnsi="Times New Roman" w:cs="Times New Roman"/>
          <w:sz w:val="24"/>
          <w:szCs w:val="24"/>
        </w:rPr>
        <w:t>3.5. kolektyvinės apsaugos statinių vietas;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15.</w:t>
      </w:r>
      <w:r w:rsidR="006619E4" w:rsidRPr="004820DA">
        <w:rPr>
          <w:rFonts w:ascii="Times New Roman" w:hAnsi="Times New Roman" w:cs="Times New Roman"/>
          <w:sz w:val="24"/>
          <w:szCs w:val="24"/>
        </w:rPr>
        <w:t>3.6. evakavimo punktus.</w:t>
      </w:r>
    </w:p>
    <w:p w14:paraId="6D601297" w14:textId="74FD7C6F" w:rsidR="006619E4" w:rsidRPr="004820DA" w:rsidRDefault="00F972EB" w:rsidP="00D33A26">
      <w:pPr>
        <w:jc w:val="both"/>
        <w:rPr>
          <w:rFonts w:ascii="Times New Roman" w:hAnsi="Times New Roman" w:cs="Times New Roman"/>
          <w:sz w:val="24"/>
          <w:szCs w:val="24"/>
        </w:rPr>
      </w:pPr>
      <w:r w:rsidRPr="004820DA">
        <w:rPr>
          <w:rFonts w:ascii="Times New Roman" w:hAnsi="Times New Roman" w:cs="Times New Roman"/>
          <w:sz w:val="24"/>
          <w:szCs w:val="24"/>
        </w:rPr>
        <w:t>15.</w:t>
      </w:r>
      <w:r w:rsidR="006619E4" w:rsidRPr="004820DA">
        <w:rPr>
          <w:rFonts w:ascii="Times New Roman" w:hAnsi="Times New Roman" w:cs="Times New Roman"/>
          <w:sz w:val="24"/>
          <w:szCs w:val="24"/>
        </w:rPr>
        <w:t xml:space="preserve">4. </w:t>
      </w:r>
      <w:r w:rsidR="00791D0E"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leisti priklausomai nuo naudotojo teisių įjungti ir išjungti atskirus geografinius sluoksnius.</w:t>
      </w:r>
    </w:p>
    <w:p w14:paraId="7B489F82" w14:textId="0E9F5CAA" w:rsidR="00060860" w:rsidRPr="004820DA" w:rsidRDefault="00F972EB" w:rsidP="00D33A26">
      <w:pPr>
        <w:jc w:val="both"/>
        <w:rPr>
          <w:rFonts w:ascii="Times New Roman" w:hAnsi="Times New Roman" w:cs="Times New Roman"/>
          <w:sz w:val="24"/>
          <w:szCs w:val="24"/>
        </w:rPr>
      </w:pPr>
      <w:r w:rsidRPr="004820DA">
        <w:rPr>
          <w:rFonts w:ascii="Times New Roman" w:hAnsi="Times New Roman" w:cs="Times New Roman"/>
          <w:sz w:val="24"/>
          <w:szCs w:val="24"/>
        </w:rPr>
        <w:t>15.5. DPPIS žemėlapio posistemis turi palaikyti bazinių rastrinių žemėlapių sluoksnių prijungimą naudojant WMTS ir (ar) WMS paslaugas, taip pat vektorinių sluoksnių prijungimą naudojant WFS ar lygiaverčius standartinius geoduomenų mainų būdus.</w:t>
      </w:r>
    </w:p>
    <w:p w14:paraId="2C1C35AA" w14:textId="60B2445B" w:rsidR="00060860" w:rsidRPr="004820DA" w:rsidRDefault="00F972EB" w:rsidP="00D33A26">
      <w:pPr>
        <w:jc w:val="both"/>
        <w:rPr>
          <w:rFonts w:ascii="Times New Roman" w:hAnsi="Times New Roman" w:cs="Times New Roman"/>
          <w:sz w:val="24"/>
          <w:szCs w:val="24"/>
        </w:rPr>
      </w:pPr>
      <w:r w:rsidRPr="004820DA">
        <w:rPr>
          <w:rFonts w:ascii="Times New Roman" w:hAnsi="Times New Roman" w:cs="Times New Roman"/>
          <w:sz w:val="24"/>
          <w:szCs w:val="24"/>
        </w:rPr>
        <w:t>15.6. DPPIS turi palaikyti geoduomenų importą ir atvaizdavimą bent SHP, KML ar lygiaverčiais vektorinių geoduomenų formatais, kai tai reikalinga perspėjimo teritorijoms, objektams, celių sluoksniams, sirenoms ar kitiems ekstremaliųjų situacijų valdymo duomenims.</w:t>
      </w:r>
    </w:p>
    <w:p w14:paraId="514382EA" w14:textId="5DE26CD4" w:rsidR="00060860" w:rsidRPr="004820DA" w:rsidRDefault="00F972EB" w:rsidP="00D33A26">
      <w:pPr>
        <w:jc w:val="both"/>
        <w:rPr>
          <w:rFonts w:ascii="Times New Roman" w:hAnsi="Times New Roman" w:cs="Times New Roman"/>
          <w:sz w:val="24"/>
          <w:szCs w:val="24"/>
        </w:rPr>
      </w:pPr>
      <w:r w:rsidRPr="004820DA">
        <w:rPr>
          <w:rFonts w:ascii="Times New Roman" w:hAnsi="Times New Roman" w:cs="Times New Roman"/>
          <w:sz w:val="24"/>
          <w:szCs w:val="24"/>
        </w:rPr>
        <w:t>15.7. Žemėlapio funkcionalumas turi apimti mastelio keitimą, atstumų matavimą, pažymėtos teritorijos ploto apskaičiavimą, objektų identifikavimą, sluoksnių valdymą ir taškinių, linijinių bei plotinių objektų kūrimą, redagavimą ir išsaugojimą.</w:t>
      </w:r>
    </w:p>
    <w:p w14:paraId="260221C7" w14:textId="60D0527B" w:rsidR="00060860" w:rsidRPr="004820DA" w:rsidRDefault="00F972EB" w:rsidP="00D33A26">
      <w:pPr>
        <w:jc w:val="both"/>
        <w:rPr>
          <w:rFonts w:ascii="Times New Roman" w:hAnsi="Times New Roman" w:cs="Times New Roman"/>
          <w:sz w:val="24"/>
          <w:szCs w:val="24"/>
        </w:rPr>
      </w:pPr>
      <w:r w:rsidRPr="004820DA">
        <w:rPr>
          <w:rFonts w:ascii="Times New Roman" w:hAnsi="Times New Roman" w:cs="Times New Roman"/>
          <w:sz w:val="24"/>
          <w:szCs w:val="24"/>
        </w:rPr>
        <w:t xml:space="preserve">15.8. DPPIS turi palaikyti adresų ir vietovardžių paiešką, tiesioginį ir atvirkštinį geokodavimą, jei reikalingi geoduomenys ir paslaugos yra prieinamos </w:t>
      </w:r>
      <w:r w:rsidR="008C27A6" w:rsidRPr="004820DA">
        <w:rPr>
          <w:rFonts w:ascii="Times New Roman" w:hAnsi="Times New Roman" w:cs="Times New Roman"/>
          <w:sz w:val="24"/>
          <w:szCs w:val="24"/>
        </w:rPr>
        <w:t>Pirkėjui</w:t>
      </w:r>
      <w:r w:rsidRPr="004820DA">
        <w:rPr>
          <w:rFonts w:ascii="Times New Roman" w:hAnsi="Times New Roman" w:cs="Times New Roman"/>
          <w:sz w:val="24"/>
          <w:szCs w:val="24"/>
        </w:rPr>
        <w:t xml:space="preserve"> arba įtraukiamos į Tiekėjo pasiūlymą.</w:t>
      </w:r>
    </w:p>
    <w:p w14:paraId="3AD68FCF" w14:textId="0A543669" w:rsidR="00060860" w:rsidRPr="004820DA" w:rsidRDefault="00F972EB" w:rsidP="00D33A26">
      <w:pPr>
        <w:jc w:val="both"/>
        <w:rPr>
          <w:rFonts w:ascii="Times New Roman" w:hAnsi="Times New Roman" w:cs="Times New Roman"/>
          <w:sz w:val="24"/>
          <w:szCs w:val="24"/>
        </w:rPr>
      </w:pPr>
      <w:r w:rsidRPr="004820DA">
        <w:rPr>
          <w:rFonts w:ascii="Times New Roman" w:hAnsi="Times New Roman" w:cs="Times New Roman"/>
          <w:sz w:val="24"/>
          <w:szCs w:val="24"/>
        </w:rPr>
        <w:t>15.9. DPPIS turi sudaryti galimybę naudoti gyventojų ir (ar) namų ūkių tankio geoduomenų sluoksnius, kad formuojant perspėjimo teritoriją būtų galima apskaičiuoti preliminarų perspėjamoje teritorijoje esančių gyventojų ir (ar) namų ūkių skaičių.</w:t>
      </w:r>
    </w:p>
    <w:p w14:paraId="5457BABC" w14:textId="3C80AE58" w:rsidR="00060860" w:rsidRPr="004820DA" w:rsidRDefault="00F972EB" w:rsidP="00D33A26">
      <w:pPr>
        <w:jc w:val="both"/>
        <w:rPr>
          <w:rFonts w:ascii="Times New Roman" w:hAnsi="Times New Roman" w:cs="Times New Roman"/>
          <w:sz w:val="24"/>
          <w:szCs w:val="24"/>
        </w:rPr>
      </w:pPr>
      <w:r w:rsidRPr="004820DA">
        <w:rPr>
          <w:rFonts w:ascii="Times New Roman" w:hAnsi="Times New Roman" w:cs="Times New Roman"/>
          <w:sz w:val="24"/>
          <w:szCs w:val="24"/>
        </w:rPr>
        <w:t>15.10. DPPIS turi palaikyti mobiliojo ryšio bazinių stočių, celių, meteorologinės informacijos ir padidinto pavojaus objektų sluoksnius, kai tokie duomenys yra prieinami ir jų naudojimas suderintas su duomenų teikėjais.</w:t>
      </w:r>
    </w:p>
    <w:p w14:paraId="44A3A386"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117053CA">
          <v:rect id="_x0000_i1038" style="width:0;height:1.5pt" o:hralign="center" o:hrstd="t" o:hr="t" fillcolor="#a0a0a0" stroked="f"/>
        </w:pict>
      </w:r>
    </w:p>
    <w:p w14:paraId="54C534BA" w14:textId="6DCD89B3" w:rsidR="006619E4" w:rsidRPr="004820DA" w:rsidRDefault="00F972EB" w:rsidP="00C7298F">
      <w:pPr>
        <w:spacing w:line="240"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16.</w:t>
      </w:r>
      <w:r w:rsidR="006619E4" w:rsidRPr="004820DA">
        <w:rPr>
          <w:rFonts w:ascii="Times New Roman" w:hAnsi="Times New Roman" w:cs="Times New Roman"/>
          <w:b/>
          <w:bCs/>
          <w:sz w:val="24"/>
          <w:szCs w:val="24"/>
        </w:rPr>
        <w:t xml:space="preserve"> Naudotojų, rolių ir administravimo reikalavimai</w:t>
      </w:r>
    </w:p>
    <w:p w14:paraId="2C84B6BD" w14:textId="62BC2AD1"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16.</w:t>
      </w:r>
      <w:r w:rsidR="006619E4" w:rsidRPr="004820DA">
        <w:rPr>
          <w:rFonts w:ascii="Times New Roman" w:hAnsi="Times New Roman" w:cs="Times New Roman"/>
          <w:sz w:val="24"/>
          <w:szCs w:val="24"/>
        </w:rPr>
        <w:t xml:space="preserve">1. </w:t>
      </w:r>
      <w:r w:rsidR="001738D5"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turėti vaidmenimis pagrįstą naudotojų valdymą.</w:t>
      </w:r>
    </w:p>
    <w:p w14:paraId="7A632B1A" w14:textId="2A41DFE3"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16.</w:t>
      </w:r>
      <w:r w:rsidR="006619E4" w:rsidRPr="004820DA">
        <w:rPr>
          <w:rFonts w:ascii="Times New Roman" w:hAnsi="Times New Roman" w:cs="Times New Roman"/>
          <w:sz w:val="24"/>
          <w:szCs w:val="24"/>
        </w:rPr>
        <w:t xml:space="preserve">2. </w:t>
      </w:r>
      <w:r w:rsidR="001738D5"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leisti: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2.1. kurti naudotojus;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2.2. keisti naudotojų duomenis;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2.3. blokuoti ir atblokuoti naudotojus;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2.4. priskirti roles;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2.5. suteikti ir atimti konkrečias teises;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2.6. valdyti prieigą prie atskirų kanalų, scenarijų ir administravimo funkcijų.</w:t>
      </w:r>
    </w:p>
    <w:p w14:paraId="4979785C" w14:textId="282CC27F"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16.</w:t>
      </w:r>
      <w:r w:rsidR="006619E4" w:rsidRPr="004820DA">
        <w:rPr>
          <w:rFonts w:ascii="Times New Roman" w:hAnsi="Times New Roman" w:cs="Times New Roman"/>
          <w:sz w:val="24"/>
          <w:szCs w:val="24"/>
        </w:rPr>
        <w:t xml:space="preserve">3. </w:t>
      </w:r>
      <w:r w:rsidR="001738D5"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atskirti bent šias naudotojų grupes: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3.1. perspėjimo operatorius;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3.2. administratorius;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3.3. sistemos techninės priežiūros naudotojas;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3.4. integracinių sistemų techninis naudotojas;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3.5. peržiūros arba audito naudotojas.</w:t>
      </w:r>
    </w:p>
    <w:p w14:paraId="540B3B43" w14:textId="633FD5C0"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16.</w:t>
      </w:r>
      <w:r w:rsidR="006619E4" w:rsidRPr="004820DA">
        <w:rPr>
          <w:rFonts w:ascii="Times New Roman" w:hAnsi="Times New Roman" w:cs="Times New Roman"/>
          <w:sz w:val="24"/>
          <w:szCs w:val="24"/>
        </w:rPr>
        <w:t xml:space="preserve">4. </w:t>
      </w:r>
      <w:r w:rsidR="001738D5"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registruoti: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4.1. prisijungimus;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4.2. nesėkmingus prisijungimus;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4.3. rolės pakeitimus;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lastRenderedPageBreak/>
        <w:t>16.</w:t>
      </w:r>
      <w:r w:rsidR="006619E4" w:rsidRPr="004820DA">
        <w:rPr>
          <w:rFonts w:ascii="Times New Roman" w:hAnsi="Times New Roman" w:cs="Times New Roman"/>
          <w:sz w:val="24"/>
          <w:szCs w:val="24"/>
        </w:rPr>
        <w:t>4.4. teisių suteikimą ir atėmimą;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16.</w:t>
      </w:r>
      <w:r w:rsidR="006619E4" w:rsidRPr="004820DA">
        <w:rPr>
          <w:rFonts w:ascii="Times New Roman" w:hAnsi="Times New Roman" w:cs="Times New Roman"/>
          <w:sz w:val="24"/>
          <w:szCs w:val="24"/>
        </w:rPr>
        <w:t>4.5. administratoriaus veiksmus.</w:t>
      </w:r>
    </w:p>
    <w:p w14:paraId="23638B7B" w14:textId="35C5C767" w:rsidR="00060860"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16.5. DPPIS turi palaikyti naudotojų teisių valdymą pagal naudotojų grupes ir roles. Vienas naudotojas gali priklausyti kelioms grupėms, o jo teisės turi būti formuojamos pagal jam priskirtų grupių ir individualių teisių visumą.</w:t>
      </w:r>
    </w:p>
    <w:p w14:paraId="3CEABBE9" w14:textId="2B8A4496" w:rsidR="00060860"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16.6. Turi būti numatytos bent šios funkcinės rolės arba jų atitikmenys: administratorius, pranešimo kūrėjas, pranešimo tvirtintojas, pranešimo siuntėjas, ataskaitų peržiūros naudotojas, audito peržiūros naudotojas ir integracinės sistemos techninis naudotojas.</w:t>
      </w:r>
    </w:p>
    <w:p w14:paraId="1437A566" w14:textId="5BD15707" w:rsidR="00060860"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16.7. DPPIS turi leisti apibrėžti pranešimų rengimo ir tvirtinimo darbo eigas pagal pranešimo tipą, rizikos lygį, pranešimo autorių, instituciją ar kitus suderintus kriterijus.</w:t>
      </w:r>
    </w:p>
    <w:p w14:paraId="31580748" w14:textId="676BA4AE" w:rsidR="00356CBB"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16.</w:t>
      </w:r>
      <w:r w:rsidR="00356CBB" w:rsidRPr="004820DA">
        <w:rPr>
          <w:rFonts w:ascii="Times New Roman" w:hAnsi="Times New Roman" w:cs="Times New Roman"/>
          <w:sz w:val="24"/>
          <w:szCs w:val="24"/>
        </w:rPr>
        <w:t>8. DPPIS tvarkytojai yra nustatyti Daugiakanalės persėjimo platformos informacinės sistemos nuostatuose, patvirtintuose 2026 m. balandžio 24 d. PAGD direktoriaus įsakymu Nr. 1-243/20 „Dėl gyventojų perspėjimo ir informavimo informacinės sistemos atnaujinimo ir daugiakanalės perspėjimo platformos informacinės sistemos nuostatų patvirtinimo“</w:t>
      </w:r>
      <w:r w:rsidR="00036BA3" w:rsidRPr="004820DA">
        <w:rPr>
          <w:rFonts w:ascii="Times New Roman" w:hAnsi="Times New Roman" w:cs="Times New Roman"/>
          <w:sz w:val="24"/>
          <w:szCs w:val="24"/>
        </w:rPr>
        <w:t xml:space="preserve">. </w:t>
      </w:r>
    </w:p>
    <w:p w14:paraId="2E4477F8" w14:textId="0C1503FE" w:rsidR="00036BA3"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16.</w:t>
      </w:r>
      <w:r w:rsidR="00036BA3" w:rsidRPr="004820DA">
        <w:rPr>
          <w:rFonts w:ascii="Times New Roman" w:hAnsi="Times New Roman" w:cs="Times New Roman"/>
          <w:sz w:val="24"/>
          <w:szCs w:val="24"/>
        </w:rPr>
        <w:t>9. Planuojamas bendras</w:t>
      </w:r>
      <w:r w:rsidR="00BC199F" w:rsidRPr="004820DA">
        <w:rPr>
          <w:rFonts w:ascii="Times New Roman" w:hAnsi="Times New Roman" w:cs="Times New Roman"/>
          <w:sz w:val="24"/>
          <w:szCs w:val="24"/>
        </w:rPr>
        <w:t xml:space="preserve"> vardinių</w:t>
      </w:r>
      <w:r w:rsidR="00036BA3" w:rsidRPr="004820DA">
        <w:rPr>
          <w:rFonts w:ascii="Times New Roman" w:hAnsi="Times New Roman" w:cs="Times New Roman"/>
          <w:sz w:val="24"/>
          <w:szCs w:val="24"/>
        </w:rPr>
        <w:t xml:space="preserve"> naudotojų skaičius – iki 160. </w:t>
      </w:r>
      <w:r w:rsidR="005C1537" w:rsidRPr="004820DA">
        <w:rPr>
          <w:rFonts w:ascii="Times New Roman" w:hAnsi="Times New Roman" w:cs="Times New Roman"/>
          <w:sz w:val="24"/>
          <w:szCs w:val="24"/>
        </w:rPr>
        <w:t>M</w:t>
      </w:r>
      <w:r w:rsidR="00036BA3" w:rsidRPr="004820DA">
        <w:rPr>
          <w:rFonts w:ascii="Times New Roman" w:hAnsi="Times New Roman" w:cs="Times New Roman"/>
          <w:sz w:val="24"/>
          <w:szCs w:val="24"/>
        </w:rPr>
        <w:t>aksimal</w:t>
      </w:r>
      <w:r w:rsidR="005C1537" w:rsidRPr="004820DA">
        <w:rPr>
          <w:rFonts w:ascii="Times New Roman" w:hAnsi="Times New Roman" w:cs="Times New Roman"/>
          <w:sz w:val="24"/>
          <w:szCs w:val="24"/>
        </w:rPr>
        <w:t>us</w:t>
      </w:r>
      <w:r w:rsidR="00036BA3" w:rsidRPr="004820DA">
        <w:rPr>
          <w:rFonts w:ascii="Times New Roman" w:hAnsi="Times New Roman" w:cs="Times New Roman"/>
          <w:sz w:val="24"/>
          <w:szCs w:val="24"/>
        </w:rPr>
        <w:t xml:space="preserve"> leistin</w:t>
      </w:r>
      <w:r w:rsidR="005C1537" w:rsidRPr="004820DA">
        <w:rPr>
          <w:rFonts w:ascii="Times New Roman" w:hAnsi="Times New Roman" w:cs="Times New Roman"/>
          <w:sz w:val="24"/>
          <w:szCs w:val="24"/>
        </w:rPr>
        <w:t>as</w:t>
      </w:r>
      <w:r w:rsidR="00036BA3" w:rsidRPr="004820DA">
        <w:rPr>
          <w:rFonts w:ascii="Times New Roman" w:hAnsi="Times New Roman" w:cs="Times New Roman"/>
          <w:sz w:val="24"/>
          <w:szCs w:val="24"/>
        </w:rPr>
        <w:t xml:space="preserve"> vienu metu prisijungusių </w:t>
      </w:r>
      <w:r w:rsidR="005C1537" w:rsidRPr="004820DA">
        <w:rPr>
          <w:rFonts w:ascii="Times New Roman" w:hAnsi="Times New Roman" w:cs="Times New Roman"/>
          <w:sz w:val="24"/>
          <w:szCs w:val="24"/>
        </w:rPr>
        <w:t>naudotojų</w:t>
      </w:r>
      <w:r w:rsidR="00036BA3" w:rsidRPr="004820DA">
        <w:rPr>
          <w:rFonts w:ascii="Times New Roman" w:hAnsi="Times New Roman" w:cs="Times New Roman"/>
          <w:sz w:val="24"/>
          <w:szCs w:val="24"/>
        </w:rPr>
        <w:t xml:space="preserve"> (konkurencinių sesijų) skaiči</w:t>
      </w:r>
      <w:r w:rsidR="005C1537" w:rsidRPr="004820DA">
        <w:rPr>
          <w:rFonts w:ascii="Times New Roman" w:hAnsi="Times New Roman" w:cs="Times New Roman"/>
          <w:sz w:val="24"/>
          <w:szCs w:val="24"/>
        </w:rPr>
        <w:t>us</w:t>
      </w:r>
      <w:r w:rsidR="00036BA3" w:rsidRPr="004820DA">
        <w:rPr>
          <w:rFonts w:ascii="Times New Roman" w:hAnsi="Times New Roman" w:cs="Times New Roman"/>
          <w:sz w:val="24"/>
          <w:szCs w:val="24"/>
        </w:rPr>
        <w:t xml:space="preserve"> – iki 65</w:t>
      </w:r>
      <w:r w:rsidR="005C1537" w:rsidRPr="004820DA">
        <w:rPr>
          <w:rFonts w:ascii="Times New Roman" w:hAnsi="Times New Roman" w:cs="Times New Roman"/>
          <w:sz w:val="24"/>
          <w:szCs w:val="24"/>
        </w:rPr>
        <w:t>.</w:t>
      </w:r>
    </w:p>
    <w:p w14:paraId="051A3E37" w14:textId="77777777" w:rsidR="00F10AAC" w:rsidRPr="004820DA" w:rsidRDefault="00F10AAC"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16.10. DPPIS turi būti integruota su Perkančiosios organizacijos naudojama „aktyviojo katalogo“ infrastruktūra (MS Windows Active Directory).  </w:t>
      </w:r>
    </w:p>
    <w:p w14:paraId="082A0E68" w14:textId="77777777" w:rsidR="00F10AAC" w:rsidRPr="004820DA" w:rsidRDefault="00F10AAC" w:rsidP="00D33A26">
      <w:pPr>
        <w:jc w:val="both"/>
        <w:rPr>
          <w:rFonts w:ascii="Times New Roman" w:hAnsi="Times New Roman" w:cs="Times New Roman"/>
          <w:sz w:val="24"/>
          <w:szCs w:val="24"/>
        </w:rPr>
      </w:pPr>
    </w:p>
    <w:p w14:paraId="35D10608"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1D4B36F0">
          <v:rect id="_x0000_i1039" style="width:0;height:1.5pt" o:hralign="center" o:hrstd="t" o:hr="t" fillcolor="#a0a0a0" stroked="f"/>
        </w:pict>
      </w:r>
    </w:p>
    <w:p w14:paraId="2EE141CA" w14:textId="1310C168" w:rsidR="006619E4" w:rsidRPr="004820DA" w:rsidRDefault="00F972EB"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17.</w:t>
      </w:r>
      <w:r w:rsidR="006619E4" w:rsidRPr="004820DA">
        <w:rPr>
          <w:rFonts w:ascii="Times New Roman" w:hAnsi="Times New Roman" w:cs="Times New Roman"/>
          <w:b/>
          <w:bCs/>
          <w:sz w:val="24"/>
          <w:szCs w:val="24"/>
        </w:rPr>
        <w:t xml:space="preserve"> Audito ir veiksmų registravimo</w:t>
      </w:r>
      <w:r w:rsidR="00871F40" w:rsidRPr="004820DA">
        <w:rPr>
          <w:rFonts w:ascii="Times New Roman" w:hAnsi="Times New Roman" w:cs="Times New Roman"/>
          <w:b/>
          <w:bCs/>
          <w:sz w:val="24"/>
          <w:szCs w:val="24"/>
        </w:rPr>
        <w:t>, ataskaitų</w:t>
      </w:r>
      <w:r w:rsidR="006619E4" w:rsidRPr="004820DA">
        <w:rPr>
          <w:rFonts w:ascii="Times New Roman" w:hAnsi="Times New Roman" w:cs="Times New Roman"/>
          <w:b/>
          <w:bCs/>
          <w:sz w:val="24"/>
          <w:szCs w:val="24"/>
        </w:rPr>
        <w:t xml:space="preserve"> reikalavimai</w:t>
      </w:r>
    </w:p>
    <w:p w14:paraId="12A5B6E8" w14:textId="12A75920"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17.</w:t>
      </w:r>
      <w:r w:rsidR="006619E4" w:rsidRPr="004820DA">
        <w:rPr>
          <w:rFonts w:ascii="Times New Roman" w:hAnsi="Times New Roman" w:cs="Times New Roman"/>
          <w:sz w:val="24"/>
          <w:szCs w:val="24"/>
        </w:rPr>
        <w:t xml:space="preserve">1. </w:t>
      </w:r>
      <w:r w:rsidR="001738D5"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registruoti visus reikšmingus veiksmus ir įvykius.</w:t>
      </w:r>
    </w:p>
    <w:p w14:paraId="7A66918F" w14:textId="63CB7AE6"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17.</w:t>
      </w:r>
      <w:r w:rsidR="006619E4" w:rsidRPr="004820DA">
        <w:rPr>
          <w:rFonts w:ascii="Times New Roman" w:hAnsi="Times New Roman" w:cs="Times New Roman"/>
          <w:sz w:val="24"/>
          <w:szCs w:val="24"/>
        </w:rPr>
        <w:t>2. Auditui turi būti registruojama ne mažiau kaip:</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17.</w:t>
      </w:r>
      <w:r w:rsidR="006619E4" w:rsidRPr="004820DA">
        <w:rPr>
          <w:rFonts w:ascii="Times New Roman" w:hAnsi="Times New Roman" w:cs="Times New Roman"/>
          <w:sz w:val="24"/>
          <w:szCs w:val="24"/>
        </w:rPr>
        <w:t>2.1. naudotojo identifikatorius;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17.</w:t>
      </w:r>
      <w:r w:rsidR="006619E4" w:rsidRPr="004820DA">
        <w:rPr>
          <w:rFonts w:ascii="Times New Roman" w:hAnsi="Times New Roman" w:cs="Times New Roman"/>
          <w:sz w:val="24"/>
          <w:szCs w:val="24"/>
        </w:rPr>
        <w:t>2.2. veiksmo tipas;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17.</w:t>
      </w:r>
      <w:r w:rsidR="006619E4" w:rsidRPr="004820DA">
        <w:rPr>
          <w:rFonts w:ascii="Times New Roman" w:hAnsi="Times New Roman" w:cs="Times New Roman"/>
          <w:sz w:val="24"/>
          <w:szCs w:val="24"/>
        </w:rPr>
        <w:t>2.3. data ir laikas;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17.</w:t>
      </w:r>
      <w:r w:rsidR="006619E4" w:rsidRPr="004820DA">
        <w:rPr>
          <w:rFonts w:ascii="Times New Roman" w:hAnsi="Times New Roman" w:cs="Times New Roman"/>
          <w:sz w:val="24"/>
          <w:szCs w:val="24"/>
        </w:rPr>
        <w:t>2.4. paveiktas objektas;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17.</w:t>
      </w:r>
      <w:r w:rsidR="006619E4" w:rsidRPr="004820DA">
        <w:rPr>
          <w:rFonts w:ascii="Times New Roman" w:hAnsi="Times New Roman" w:cs="Times New Roman"/>
          <w:sz w:val="24"/>
          <w:szCs w:val="24"/>
        </w:rPr>
        <w:t>2.5. veiksmo rezultatas;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17.</w:t>
      </w:r>
      <w:r w:rsidR="006619E4" w:rsidRPr="004820DA">
        <w:rPr>
          <w:rFonts w:ascii="Times New Roman" w:hAnsi="Times New Roman" w:cs="Times New Roman"/>
          <w:sz w:val="24"/>
          <w:szCs w:val="24"/>
        </w:rPr>
        <w:t>2.6. klaidos kodas ar aprašymas, jei taikoma.</w:t>
      </w:r>
    </w:p>
    <w:p w14:paraId="4BEB0C64" w14:textId="2EAD5429"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17.</w:t>
      </w:r>
      <w:r w:rsidR="006619E4" w:rsidRPr="004820DA">
        <w:rPr>
          <w:rFonts w:ascii="Times New Roman" w:hAnsi="Times New Roman" w:cs="Times New Roman"/>
          <w:sz w:val="24"/>
          <w:szCs w:val="24"/>
        </w:rPr>
        <w:t>3. Audito įrašai turi būti apsaugoti nuo neleistino pakeitimo.</w:t>
      </w:r>
    </w:p>
    <w:p w14:paraId="13473278" w14:textId="6F2A0277" w:rsidR="006619E4" w:rsidRPr="004820DA" w:rsidRDefault="00F972EB" w:rsidP="00C7298F">
      <w:pPr>
        <w:spacing w:line="240" w:lineRule="auto"/>
        <w:rPr>
          <w:rFonts w:ascii="Times New Roman" w:hAnsi="Times New Roman" w:cs="Times New Roman"/>
          <w:sz w:val="24"/>
          <w:szCs w:val="24"/>
        </w:rPr>
      </w:pPr>
      <w:r w:rsidRPr="004820DA">
        <w:rPr>
          <w:rFonts w:ascii="Times New Roman" w:hAnsi="Times New Roman" w:cs="Times New Roman"/>
          <w:sz w:val="24"/>
          <w:szCs w:val="24"/>
        </w:rPr>
        <w:t>17.</w:t>
      </w:r>
      <w:r w:rsidR="006619E4" w:rsidRPr="004820DA">
        <w:rPr>
          <w:rFonts w:ascii="Times New Roman" w:hAnsi="Times New Roman" w:cs="Times New Roman"/>
          <w:sz w:val="24"/>
          <w:szCs w:val="24"/>
        </w:rPr>
        <w:t>4. Audito įrašai turi būti prieinami pagal naudotojo teises ir naudojami: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17.</w:t>
      </w:r>
      <w:r w:rsidR="006619E4" w:rsidRPr="004820DA">
        <w:rPr>
          <w:rFonts w:ascii="Times New Roman" w:hAnsi="Times New Roman" w:cs="Times New Roman"/>
          <w:sz w:val="24"/>
          <w:szCs w:val="24"/>
        </w:rPr>
        <w:t xml:space="preserve">4.1. </w:t>
      </w:r>
      <w:r w:rsidR="00DF6FC5" w:rsidRPr="004820DA">
        <w:rPr>
          <w:rFonts w:ascii="Times New Roman" w:hAnsi="Times New Roman" w:cs="Times New Roman"/>
          <w:sz w:val="24"/>
          <w:szCs w:val="24"/>
        </w:rPr>
        <w:t>sutrikimų ir incidentų</w:t>
      </w:r>
      <w:r w:rsidR="006619E4" w:rsidRPr="004820DA">
        <w:rPr>
          <w:rFonts w:ascii="Times New Roman" w:hAnsi="Times New Roman" w:cs="Times New Roman"/>
          <w:sz w:val="24"/>
          <w:szCs w:val="24"/>
        </w:rPr>
        <w:t xml:space="preserve"> tyrimui;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17.</w:t>
      </w:r>
      <w:r w:rsidR="006619E4" w:rsidRPr="004820DA">
        <w:rPr>
          <w:rFonts w:ascii="Times New Roman" w:hAnsi="Times New Roman" w:cs="Times New Roman"/>
          <w:sz w:val="24"/>
          <w:szCs w:val="24"/>
        </w:rPr>
        <w:t>4.2. veiksmų atsekamumui;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17.</w:t>
      </w:r>
      <w:r w:rsidR="006619E4" w:rsidRPr="004820DA">
        <w:rPr>
          <w:rFonts w:ascii="Times New Roman" w:hAnsi="Times New Roman" w:cs="Times New Roman"/>
          <w:sz w:val="24"/>
          <w:szCs w:val="24"/>
        </w:rPr>
        <w:t>4.3. sistemos veiklos kontrolei;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17.</w:t>
      </w:r>
      <w:r w:rsidR="006619E4" w:rsidRPr="004820DA">
        <w:rPr>
          <w:rFonts w:ascii="Times New Roman" w:hAnsi="Times New Roman" w:cs="Times New Roman"/>
          <w:sz w:val="24"/>
          <w:szCs w:val="24"/>
        </w:rPr>
        <w:t>4.4. atitikties įrodymui.</w:t>
      </w:r>
    </w:p>
    <w:p w14:paraId="06F35734" w14:textId="25E309A2" w:rsidR="00060860"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17.5. Tvirtinant arba atmetant perspėjimo pranešimą turi būti sukuriamas audito įrašas, kuriame nurodoma, kas atliko veiksmą, kada jis atliktas, koks pranešimo tekstas ir parametrai buvo tvirtinami, kokie pakeitimai atlikti ir, jei taikoma, kokia nurodyta atmetimo priežastis.</w:t>
      </w:r>
    </w:p>
    <w:p w14:paraId="40650F40" w14:textId="1AA6FAD9" w:rsidR="00060860"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17.6. DPPIS turi registruoti pranešimų būsenų pokyčius, kanalų aktyvavimo ir atšaukimo užklausas, pranešimų pakeitimo užklausas, sąsajų atsakymus, klaidų kodus ir kitus duomenis, reikalingus perspėjimo proceso atsekamumui ir SLA ataskaitoms.</w:t>
      </w:r>
    </w:p>
    <w:p w14:paraId="0006EE49" w14:textId="7992B66D" w:rsidR="00060860"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17.7. DPPIS turi sudaryti galimybę ieškoti, filtruoti ir eksportuoti audito bei veiksmų įrašus pagal naudotojo teises. Eksportas turi būti galimas CSV arba lygiaverčiu formatu, o geografinio pobūdžio ataskaitoms - KML arba kitu GIS sistemose panaudojamu formatu, jei tokia informacija kaupiama.</w:t>
      </w:r>
    </w:p>
    <w:p w14:paraId="322F2332" w14:textId="56FCB5C1" w:rsidR="00EF7711"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w:t>
      </w:r>
      <w:r w:rsidR="00EF7711" w:rsidRPr="004820DA">
        <w:rPr>
          <w:rFonts w:ascii="Times New Roman" w:hAnsi="Times New Roman" w:cs="Times New Roman"/>
          <w:sz w:val="24"/>
          <w:szCs w:val="24"/>
        </w:rPr>
        <w:t>8. DPPIS / CBC turi sudaryti galimybę rengti Cell Broadcast / EU-Alert ataskaitas pagal VJTRO, technologiją, pranešimo tipą, laikotarpį, teritoriją, celes, celių grupes ir būsenas.</w:t>
      </w:r>
    </w:p>
    <w:p w14:paraId="45802060" w14:textId="300A2A32" w:rsidR="00EF7711"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w:t>
      </w:r>
      <w:r w:rsidR="00EF7711" w:rsidRPr="004820DA">
        <w:rPr>
          <w:rFonts w:ascii="Times New Roman" w:hAnsi="Times New Roman" w:cs="Times New Roman"/>
          <w:sz w:val="24"/>
          <w:szCs w:val="24"/>
        </w:rPr>
        <w:t>9. Ataskaitose turi būti galima matyti ne mažiau kaip:</w:t>
      </w:r>
    </w:p>
    <w:p w14:paraId="5F66D1B3" w14:textId="7ED93854" w:rsidR="00EF7711"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w:t>
      </w:r>
      <w:r w:rsidR="00EF7711" w:rsidRPr="004820DA">
        <w:rPr>
          <w:rFonts w:ascii="Times New Roman" w:hAnsi="Times New Roman" w:cs="Times New Roman"/>
          <w:sz w:val="24"/>
          <w:szCs w:val="24"/>
        </w:rPr>
        <w:t>9.1. išsiųstų įprastų, testinių ir, jeigu taikoma, periodinių / „heart beat“ pranešimų skaičių;</w:t>
      </w:r>
    </w:p>
    <w:p w14:paraId="06879D2B" w14:textId="0CC2E629" w:rsidR="00EF7711"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w:t>
      </w:r>
      <w:r w:rsidR="00EF7711" w:rsidRPr="004820DA">
        <w:rPr>
          <w:rFonts w:ascii="Times New Roman" w:hAnsi="Times New Roman" w:cs="Times New Roman"/>
          <w:sz w:val="24"/>
          <w:szCs w:val="24"/>
        </w:rPr>
        <w:t>9.2. celių arba celių grupių, kurioms buvo perduotas pranešimas, skaičių;</w:t>
      </w:r>
    </w:p>
    <w:p w14:paraId="1BA525A2" w14:textId="7D9BDD37" w:rsidR="00EF7711"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w:t>
      </w:r>
      <w:r w:rsidR="00EF7711" w:rsidRPr="004820DA">
        <w:rPr>
          <w:rFonts w:ascii="Times New Roman" w:hAnsi="Times New Roman" w:cs="Times New Roman"/>
          <w:sz w:val="24"/>
          <w:szCs w:val="24"/>
        </w:rPr>
        <w:t>9.3. celių arba tinklo elementų, iš kurių gautas sėkmingas perdavimo / transliavimo patvirtinimas, skaičių, jeigu tokią informaciją pateikia VJTRO sąsajos;</w:t>
      </w:r>
    </w:p>
    <w:p w14:paraId="29A1755F" w14:textId="0ED5B616" w:rsidR="00EF7711"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w:t>
      </w:r>
      <w:r w:rsidR="00EF7711" w:rsidRPr="004820DA">
        <w:rPr>
          <w:rFonts w:ascii="Times New Roman" w:hAnsi="Times New Roman" w:cs="Times New Roman"/>
          <w:sz w:val="24"/>
          <w:szCs w:val="24"/>
        </w:rPr>
        <w:t>9.4. nesėkmingų perdavimų skaičių pagal klaidos priežasties tipą;</w:t>
      </w:r>
    </w:p>
    <w:p w14:paraId="322075DC" w14:textId="0CFFAB7A" w:rsidR="00EF7711"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w:t>
      </w:r>
      <w:r w:rsidR="00EF7711" w:rsidRPr="004820DA">
        <w:rPr>
          <w:rFonts w:ascii="Times New Roman" w:hAnsi="Times New Roman" w:cs="Times New Roman"/>
          <w:sz w:val="24"/>
          <w:szCs w:val="24"/>
        </w:rPr>
        <w:t>9.5. pranešimo būsenos užklausų, pakeitimo užklausų, atšaukimo užklausų ir pakartotinio siuntimo veiksmų skaičių;</w:t>
      </w:r>
    </w:p>
    <w:p w14:paraId="2256432E" w14:textId="2BD973AA" w:rsidR="00EF7711"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w:t>
      </w:r>
      <w:r w:rsidR="00EF7711" w:rsidRPr="004820DA">
        <w:rPr>
          <w:rFonts w:ascii="Times New Roman" w:hAnsi="Times New Roman" w:cs="Times New Roman"/>
          <w:sz w:val="24"/>
          <w:szCs w:val="24"/>
        </w:rPr>
        <w:t>9.6. pranešimo perdavimo trukmę ir būsenų pokyčius;</w:t>
      </w:r>
    </w:p>
    <w:p w14:paraId="625BEF69" w14:textId="5CFFDA67" w:rsidR="00EF7711"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w:t>
      </w:r>
      <w:r w:rsidR="00EF7711" w:rsidRPr="004820DA">
        <w:rPr>
          <w:rFonts w:ascii="Times New Roman" w:hAnsi="Times New Roman" w:cs="Times New Roman"/>
          <w:sz w:val="24"/>
          <w:szCs w:val="24"/>
        </w:rPr>
        <w:t>9.7. naudotojų veiksmus, susijusius su pranešimo sukūrimu, patvirtinimu, siuntimu, pakeitimu, atšaukimu ar pakartotiniu siuntimu.</w:t>
      </w:r>
    </w:p>
    <w:p w14:paraId="00C2E53A" w14:textId="47FF3C22" w:rsidR="00EF7711" w:rsidRPr="004820DA" w:rsidRDefault="00F972EB" w:rsidP="00C7298F">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17.</w:t>
      </w:r>
      <w:r w:rsidR="00EF7711" w:rsidRPr="004820DA">
        <w:rPr>
          <w:rFonts w:ascii="Times New Roman" w:hAnsi="Times New Roman" w:cs="Times New Roman"/>
          <w:sz w:val="24"/>
          <w:szCs w:val="24"/>
        </w:rPr>
        <w:t>10. Cell Broadcast / EU-Alert ataskaitos turi būti eksportuojamos CSV arba lygiaverčiu formatu, o geografinio pobūdžio ataskaitos – KML, GeoJSON arba kitu GIS sistemose naudojamu formatu, jeigu tokie duomenys kaupiami DPPIS arba gaunami iš VJTRO.</w:t>
      </w:r>
    </w:p>
    <w:p w14:paraId="24F00671"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698764C2">
          <v:rect id="_x0000_i1040" style="width:0;height:1.5pt" o:hralign="center" o:hrstd="t" o:hr="t" fillcolor="#a0a0a0" stroked="f"/>
        </w:pict>
      </w:r>
    </w:p>
    <w:p w14:paraId="772A8B2D" w14:textId="1E415FAA" w:rsidR="000E39D0" w:rsidRPr="00C7298F" w:rsidRDefault="000E39D0" w:rsidP="00C7298F">
      <w:pPr>
        <w:pStyle w:val="Antrat1"/>
        <w:spacing w:line="240" w:lineRule="auto"/>
        <w:rPr>
          <w:rFonts w:ascii="Times New Roman" w:hAnsi="Times New Roman" w:cs="Times New Roman"/>
          <w:b/>
          <w:bCs/>
          <w:color w:val="auto"/>
          <w:sz w:val="24"/>
          <w:szCs w:val="24"/>
        </w:rPr>
      </w:pPr>
      <w:r w:rsidRPr="00C7298F">
        <w:rPr>
          <w:rFonts w:ascii="Times New Roman" w:hAnsi="Times New Roman" w:cs="Times New Roman"/>
          <w:b/>
          <w:bCs/>
          <w:color w:val="auto"/>
          <w:sz w:val="24"/>
          <w:szCs w:val="24"/>
        </w:rPr>
        <w:t>18. Saugos ir kibernetinio saugumo reikalavimai</w:t>
      </w:r>
    </w:p>
    <w:p w14:paraId="362A3A67" w14:textId="498FF7A8" w:rsidR="000E39D0" w:rsidRPr="00C7298F" w:rsidRDefault="000E39D0" w:rsidP="00C7298F">
      <w:pPr>
        <w:pStyle w:val="Antrat2"/>
        <w:spacing w:line="240" w:lineRule="auto"/>
        <w:rPr>
          <w:rFonts w:ascii="Times New Roman" w:hAnsi="Times New Roman" w:cs="Times New Roman"/>
          <w:color w:val="auto"/>
          <w:sz w:val="24"/>
          <w:szCs w:val="24"/>
        </w:rPr>
      </w:pPr>
      <w:r w:rsidRPr="00C7298F">
        <w:rPr>
          <w:rFonts w:ascii="Times New Roman" w:hAnsi="Times New Roman" w:cs="Times New Roman"/>
          <w:color w:val="auto"/>
          <w:sz w:val="24"/>
          <w:szCs w:val="24"/>
        </w:rPr>
        <w:t>18.1. Valstybės informacinių išteklių saugos reikalavimai</w:t>
      </w:r>
      <w:r w:rsidR="008E1B4B" w:rsidRPr="00C7298F">
        <w:rPr>
          <w:rFonts w:ascii="Times New Roman" w:hAnsi="Times New Roman" w:cs="Times New Roman"/>
          <w:color w:val="auto"/>
          <w:sz w:val="24"/>
          <w:szCs w:val="24"/>
        </w:rPr>
        <w:t>:</w:t>
      </w:r>
    </w:p>
    <w:p w14:paraId="0D0F6168" w14:textId="2978D107" w:rsidR="000E39D0" w:rsidRPr="00C7298F" w:rsidRDefault="000E39D0" w:rsidP="00C7298F">
      <w:pPr>
        <w:spacing w:line="240" w:lineRule="auto"/>
        <w:jc w:val="both"/>
        <w:rPr>
          <w:rFonts w:ascii="Times New Roman" w:hAnsi="Times New Roman" w:cs="Times New Roman"/>
          <w:sz w:val="24"/>
          <w:szCs w:val="24"/>
        </w:rPr>
      </w:pPr>
      <w:r w:rsidRPr="00C7298F">
        <w:rPr>
          <w:rFonts w:ascii="Times New Roman" w:hAnsi="Times New Roman" w:cs="Times New Roman"/>
          <w:sz w:val="24"/>
          <w:szCs w:val="24"/>
        </w:rPr>
        <w:t xml:space="preserve">18.1.1. DPPIS turi būti projektuojama, kuriama, diegiama ir perduodama eksploatuoti užtikrinant ne žemesnį saugos lygį, nei taikomas svarbioms valstybės informacinėms sistemoms. Šio pirkimo techninių reikalavimų nustatymo tikslais taikomas </w:t>
      </w:r>
      <w:r w:rsidR="008E1B4B" w:rsidRPr="00C7298F">
        <w:rPr>
          <w:rFonts w:ascii="Times New Roman" w:hAnsi="Times New Roman" w:cs="Times New Roman"/>
          <w:sz w:val="24"/>
          <w:szCs w:val="24"/>
        </w:rPr>
        <w:t>DPPIS</w:t>
      </w:r>
      <w:r w:rsidRPr="00C7298F">
        <w:rPr>
          <w:rFonts w:ascii="Times New Roman" w:hAnsi="Times New Roman" w:cs="Times New Roman"/>
          <w:sz w:val="24"/>
          <w:szCs w:val="24"/>
        </w:rPr>
        <w:t xml:space="preserve"> nustatytas svarbos lygis </w:t>
      </w:r>
      <w:r w:rsidRPr="00C7298F">
        <w:rPr>
          <w:rFonts w:ascii="Times New Roman" w:hAnsi="Times New Roman" w:cs="Times New Roman"/>
          <w:b/>
          <w:bCs/>
          <w:sz w:val="24"/>
          <w:szCs w:val="24"/>
        </w:rPr>
        <w:t>„svarbi“</w:t>
      </w:r>
      <w:r w:rsidR="008E1B4B" w:rsidRPr="00C7298F">
        <w:rPr>
          <w:rFonts w:ascii="Times New Roman" w:hAnsi="Times New Roman" w:cs="Times New Roman"/>
          <w:sz w:val="24"/>
          <w:szCs w:val="24"/>
        </w:rPr>
        <w:t>.</w:t>
      </w:r>
    </w:p>
    <w:p w14:paraId="22187A0C" w14:textId="4AA39381" w:rsidR="000E39D0" w:rsidRPr="00C7298F" w:rsidRDefault="000E39D0" w:rsidP="00C7298F">
      <w:pPr>
        <w:spacing w:line="240" w:lineRule="auto"/>
        <w:jc w:val="both"/>
        <w:rPr>
          <w:rFonts w:ascii="Times New Roman" w:hAnsi="Times New Roman" w:cs="Times New Roman"/>
          <w:sz w:val="24"/>
          <w:szCs w:val="24"/>
        </w:rPr>
      </w:pPr>
      <w:r w:rsidRPr="00C7298F">
        <w:rPr>
          <w:rFonts w:ascii="Times New Roman" w:hAnsi="Times New Roman" w:cs="Times New Roman"/>
          <w:sz w:val="24"/>
          <w:szCs w:val="24"/>
        </w:rPr>
        <w:t>18.1.2. Taikom</w:t>
      </w:r>
      <w:r w:rsidR="004E0C8B" w:rsidRPr="00C7298F">
        <w:rPr>
          <w:rFonts w:ascii="Times New Roman" w:hAnsi="Times New Roman" w:cs="Times New Roman"/>
          <w:sz w:val="24"/>
          <w:szCs w:val="24"/>
        </w:rPr>
        <w:t>as</w:t>
      </w:r>
      <w:r w:rsidRPr="00C7298F">
        <w:rPr>
          <w:rFonts w:ascii="Times New Roman" w:hAnsi="Times New Roman" w:cs="Times New Roman"/>
          <w:sz w:val="24"/>
          <w:szCs w:val="24"/>
        </w:rPr>
        <w:t xml:space="preserve"> Lietuvos Respublikos valstybės informacinių išteklių valdymo įstatymas (2011-12-15 Nr. XI-1807, Žin., 2011, Nr. 163-7739; i. k. 1111010ISTA0XI-1807</w:t>
      </w:r>
      <w:r w:rsidR="00EA5BFA" w:rsidRPr="00C7298F">
        <w:rPr>
          <w:rFonts w:ascii="Times New Roman" w:hAnsi="Times New Roman" w:cs="Times New Roman"/>
          <w:sz w:val="24"/>
          <w:szCs w:val="24"/>
        </w:rPr>
        <w:t>, n</w:t>
      </w:r>
      <w:r w:rsidR="00EA5BFA" w:rsidRPr="00C7298F">
        <w:rPr>
          <w:rFonts w:ascii="Times New Roman" w:hAnsi="Times New Roman"/>
          <w:sz w:val="24"/>
          <w:szCs w:val="24"/>
        </w:rPr>
        <w:t>uoroda: https://e-seimas.lrs.lt/portal/legalAct/lt/TAD/TAIS.415499</w:t>
      </w:r>
      <w:r w:rsidRPr="00C7298F">
        <w:rPr>
          <w:rFonts w:ascii="Times New Roman" w:hAnsi="Times New Roman" w:cs="Times New Roman"/>
          <w:sz w:val="24"/>
          <w:szCs w:val="24"/>
        </w:rPr>
        <w:t>) pagal</w:t>
      </w:r>
      <w:r w:rsidR="00286196" w:rsidRPr="00C7298F">
        <w:rPr>
          <w:rFonts w:ascii="Times New Roman" w:hAnsi="Times New Roman" w:cs="Times New Roman"/>
          <w:sz w:val="24"/>
          <w:szCs w:val="24"/>
        </w:rPr>
        <w:t xml:space="preserve"> šiam pirkimui</w:t>
      </w:r>
      <w:r w:rsidRPr="00C7298F">
        <w:rPr>
          <w:rFonts w:ascii="Times New Roman" w:hAnsi="Times New Roman" w:cs="Times New Roman"/>
          <w:sz w:val="24"/>
          <w:szCs w:val="24"/>
        </w:rPr>
        <w:t xml:space="preserve"> taikytinas nuostatas ir galiojanči</w:t>
      </w:r>
      <w:r w:rsidR="004E0C8B" w:rsidRPr="00C7298F">
        <w:rPr>
          <w:rFonts w:ascii="Times New Roman" w:hAnsi="Times New Roman" w:cs="Times New Roman"/>
          <w:sz w:val="24"/>
          <w:szCs w:val="24"/>
        </w:rPr>
        <w:t>ą</w:t>
      </w:r>
      <w:r w:rsidRPr="00C7298F">
        <w:rPr>
          <w:rFonts w:ascii="Times New Roman" w:hAnsi="Times New Roman" w:cs="Times New Roman"/>
          <w:sz w:val="24"/>
          <w:szCs w:val="24"/>
        </w:rPr>
        <w:t xml:space="preserve"> </w:t>
      </w:r>
      <w:r w:rsidR="004E0C8B" w:rsidRPr="00C7298F">
        <w:rPr>
          <w:rFonts w:ascii="Times New Roman" w:hAnsi="Times New Roman" w:cs="Times New Roman"/>
          <w:sz w:val="24"/>
          <w:szCs w:val="24"/>
        </w:rPr>
        <w:t>redakciją</w:t>
      </w:r>
      <w:r w:rsidRPr="00C7298F">
        <w:rPr>
          <w:rFonts w:ascii="Times New Roman" w:hAnsi="Times New Roman" w:cs="Times New Roman"/>
          <w:sz w:val="24"/>
          <w:szCs w:val="24"/>
        </w:rPr>
        <w:t>.</w:t>
      </w:r>
      <w:r w:rsidR="00EA5BFA" w:rsidRPr="00C7298F">
        <w:rPr>
          <w:rFonts w:ascii="Times New Roman" w:hAnsi="Times New Roman" w:cs="Times New Roman"/>
          <w:sz w:val="24"/>
          <w:szCs w:val="24"/>
        </w:rPr>
        <w:t xml:space="preserve"> </w:t>
      </w:r>
    </w:p>
    <w:p w14:paraId="749D4483" w14:textId="61791967" w:rsidR="000E39D0" w:rsidRPr="00C7298F" w:rsidRDefault="000E39D0" w:rsidP="00C7298F">
      <w:pPr>
        <w:pStyle w:val="Antrat2"/>
        <w:spacing w:line="240" w:lineRule="auto"/>
        <w:rPr>
          <w:rFonts w:ascii="Times New Roman" w:hAnsi="Times New Roman" w:cs="Times New Roman"/>
          <w:color w:val="auto"/>
          <w:sz w:val="24"/>
          <w:szCs w:val="24"/>
        </w:rPr>
      </w:pPr>
      <w:r w:rsidRPr="00C7298F">
        <w:rPr>
          <w:rFonts w:ascii="Times New Roman" w:hAnsi="Times New Roman" w:cs="Times New Roman"/>
          <w:color w:val="auto"/>
          <w:sz w:val="24"/>
          <w:szCs w:val="24"/>
        </w:rPr>
        <w:t>18.2. Kibernetinio saugumo reikalavimai</w:t>
      </w:r>
      <w:r w:rsidR="004E0C8B" w:rsidRPr="00C7298F">
        <w:rPr>
          <w:rFonts w:ascii="Times New Roman" w:hAnsi="Times New Roman" w:cs="Times New Roman"/>
          <w:color w:val="auto"/>
          <w:sz w:val="24"/>
          <w:szCs w:val="24"/>
        </w:rPr>
        <w:t>:</w:t>
      </w:r>
    </w:p>
    <w:p w14:paraId="505A59D6" w14:textId="167B1FFA" w:rsidR="000E39D0" w:rsidRPr="00C7298F" w:rsidRDefault="000E39D0" w:rsidP="00C7298F">
      <w:pPr>
        <w:spacing w:line="240" w:lineRule="auto"/>
        <w:jc w:val="both"/>
        <w:rPr>
          <w:rFonts w:ascii="Times New Roman" w:hAnsi="Times New Roman" w:cs="Times New Roman"/>
          <w:sz w:val="24"/>
          <w:szCs w:val="24"/>
        </w:rPr>
      </w:pPr>
      <w:r w:rsidRPr="00C7298F">
        <w:rPr>
          <w:rFonts w:ascii="Times New Roman" w:hAnsi="Times New Roman" w:cs="Times New Roman"/>
          <w:sz w:val="24"/>
          <w:szCs w:val="24"/>
        </w:rPr>
        <w:t xml:space="preserve">18.2.1. DPPIS turi atitikti jai taikomus kibernetinio saugumo reikalavimus, atsižvelgiant į PAGD kaip esminio kibernetinio saugumo subjekto statusą ir </w:t>
      </w:r>
      <w:r w:rsidR="00286196" w:rsidRPr="00C7298F">
        <w:rPr>
          <w:rFonts w:ascii="Times New Roman" w:hAnsi="Times New Roman" w:cs="Times New Roman"/>
          <w:sz w:val="24"/>
          <w:szCs w:val="24"/>
        </w:rPr>
        <w:t xml:space="preserve">tai, kad </w:t>
      </w:r>
      <w:r w:rsidRPr="00C7298F">
        <w:rPr>
          <w:rFonts w:ascii="Times New Roman" w:hAnsi="Times New Roman" w:cs="Times New Roman"/>
          <w:sz w:val="24"/>
          <w:szCs w:val="24"/>
        </w:rPr>
        <w:t>DPPIS</w:t>
      </w:r>
      <w:r w:rsidR="00286196" w:rsidRPr="00C7298F">
        <w:rPr>
          <w:rFonts w:ascii="Times New Roman" w:hAnsi="Times New Roman" w:cs="Times New Roman"/>
          <w:sz w:val="24"/>
          <w:szCs w:val="24"/>
        </w:rPr>
        <w:t xml:space="preserve"> yra identifikuota kaip </w:t>
      </w:r>
      <w:r w:rsidRPr="00C7298F">
        <w:rPr>
          <w:rFonts w:ascii="Times New Roman" w:hAnsi="Times New Roman" w:cs="Times New Roman"/>
          <w:sz w:val="24"/>
          <w:szCs w:val="24"/>
        </w:rPr>
        <w:t xml:space="preserve"> ypatingos svarbos informacinė infrastruktūr</w:t>
      </w:r>
      <w:r w:rsidR="00286196" w:rsidRPr="00C7298F">
        <w:rPr>
          <w:rFonts w:ascii="Times New Roman" w:hAnsi="Times New Roman" w:cs="Times New Roman"/>
          <w:sz w:val="24"/>
          <w:szCs w:val="24"/>
        </w:rPr>
        <w:t>a</w:t>
      </w:r>
      <w:r w:rsidRPr="00C7298F">
        <w:rPr>
          <w:rFonts w:ascii="Times New Roman" w:hAnsi="Times New Roman" w:cs="Times New Roman"/>
          <w:sz w:val="24"/>
          <w:szCs w:val="24"/>
        </w:rPr>
        <w:t>.</w:t>
      </w:r>
    </w:p>
    <w:p w14:paraId="35355783" w14:textId="265EA19C" w:rsidR="000E39D0" w:rsidRPr="00C7298F" w:rsidRDefault="000E39D0" w:rsidP="00C7298F">
      <w:pPr>
        <w:spacing w:line="240" w:lineRule="auto"/>
        <w:jc w:val="both"/>
        <w:rPr>
          <w:rFonts w:ascii="Times New Roman" w:hAnsi="Times New Roman" w:cs="Times New Roman"/>
          <w:sz w:val="24"/>
          <w:szCs w:val="24"/>
        </w:rPr>
      </w:pPr>
      <w:r w:rsidRPr="00C7298F">
        <w:rPr>
          <w:rFonts w:ascii="Times New Roman" w:hAnsi="Times New Roman" w:cs="Times New Roman"/>
          <w:sz w:val="24"/>
          <w:szCs w:val="24"/>
        </w:rPr>
        <w:t>18.2.2. Taikomas Lietuvos Respublikos kibernetinio saugumo įstatymas (2014-12-11 Nr. XII-1428; TAR, 2014-12-23, i. k. 2014-20553</w:t>
      </w:r>
      <w:r w:rsidR="00EA5BFA" w:rsidRPr="00C7298F">
        <w:rPr>
          <w:rFonts w:ascii="Times New Roman" w:hAnsi="Times New Roman" w:cs="Times New Roman"/>
          <w:sz w:val="24"/>
          <w:szCs w:val="24"/>
        </w:rPr>
        <w:t>, n</w:t>
      </w:r>
      <w:r w:rsidR="00EA5BFA" w:rsidRPr="00C7298F">
        <w:rPr>
          <w:rFonts w:ascii="Times New Roman" w:hAnsi="Times New Roman"/>
          <w:sz w:val="24"/>
          <w:szCs w:val="24"/>
        </w:rPr>
        <w:t>uoroda: https://www.e-tar.lt/portal/lt/legalAct/5468a25089ef11e4a98a9f2247652cf4</w:t>
      </w:r>
      <w:r w:rsidRPr="00C7298F">
        <w:rPr>
          <w:rFonts w:ascii="Times New Roman" w:hAnsi="Times New Roman" w:cs="Times New Roman"/>
          <w:sz w:val="24"/>
          <w:szCs w:val="24"/>
        </w:rPr>
        <w:t>) ir Lietuvos Respublikos Vyriausybės 2018-08-13 nutarimu Nr. 818 (TAR, 2018-08-21, i. k. 2018-13252</w:t>
      </w:r>
      <w:r w:rsidR="00EA5BFA" w:rsidRPr="00C7298F">
        <w:rPr>
          <w:rFonts w:ascii="Times New Roman" w:hAnsi="Times New Roman" w:cs="Times New Roman"/>
          <w:sz w:val="24"/>
          <w:szCs w:val="24"/>
        </w:rPr>
        <w:t>, n</w:t>
      </w:r>
      <w:r w:rsidR="00EA5BFA" w:rsidRPr="00C7298F">
        <w:rPr>
          <w:rFonts w:ascii="Times New Roman" w:hAnsi="Times New Roman"/>
          <w:sz w:val="24"/>
          <w:szCs w:val="24"/>
        </w:rPr>
        <w:t>uoroda: https://www.e-tar.lt/portal/lt/legalAct/aea15050a53411e8acb39f2e6db7935b</w:t>
      </w:r>
      <w:r w:rsidRPr="00C7298F">
        <w:rPr>
          <w:rFonts w:ascii="Times New Roman" w:hAnsi="Times New Roman" w:cs="Times New Roman"/>
          <w:sz w:val="24"/>
          <w:szCs w:val="24"/>
        </w:rPr>
        <w:t>) patvirtintas Kibernetinio saugumo reikalavimų aprašas, pagal šiam pirkimui taikytinas nuostatas ir galiojančias redakcijas.</w:t>
      </w:r>
    </w:p>
    <w:p w14:paraId="55A7D567" w14:textId="6B8EBA92" w:rsidR="000E39D0" w:rsidRPr="00034BED" w:rsidRDefault="000E39D0" w:rsidP="00034BED">
      <w:pPr>
        <w:pStyle w:val="Antrat2"/>
        <w:spacing w:line="240" w:lineRule="auto"/>
        <w:jc w:val="both"/>
        <w:rPr>
          <w:rFonts w:ascii="Times New Roman" w:hAnsi="Times New Roman" w:cs="Times New Roman"/>
          <w:color w:val="auto"/>
          <w:sz w:val="24"/>
          <w:szCs w:val="24"/>
        </w:rPr>
      </w:pPr>
      <w:r w:rsidRPr="00034BED">
        <w:rPr>
          <w:rFonts w:ascii="Times New Roman" w:hAnsi="Times New Roman" w:cs="Times New Roman"/>
          <w:color w:val="auto"/>
          <w:sz w:val="24"/>
          <w:szCs w:val="24"/>
        </w:rPr>
        <w:lastRenderedPageBreak/>
        <w:t xml:space="preserve">18.3. PAGD </w:t>
      </w:r>
      <w:r w:rsidR="00804132" w:rsidRPr="00034BED">
        <w:rPr>
          <w:rFonts w:ascii="Times New Roman" w:hAnsi="Times New Roman" w:cs="Times New Roman"/>
          <w:color w:val="auto"/>
          <w:sz w:val="24"/>
          <w:szCs w:val="24"/>
        </w:rPr>
        <w:t xml:space="preserve">valdomų valstybės informacinių sistemų duomenų </w:t>
      </w:r>
      <w:r w:rsidRPr="00034BED">
        <w:rPr>
          <w:rFonts w:ascii="Times New Roman" w:hAnsi="Times New Roman" w:cs="Times New Roman"/>
          <w:color w:val="auto"/>
          <w:sz w:val="24"/>
          <w:szCs w:val="24"/>
        </w:rPr>
        <w:t>saugos reikalavimai</w:t>
      </w:r>
      <w:r w:rsidR="00804132" w:rsidRPr="00034BED">
        <w:rPr>
          <w:rFonts w:ascii="Times New Roman" w:hAnsi="Times New Roman" w:cs="Times New Roman"/>
          <w:color w:val="auto"/>
          <w:sz w:val="24"/>
          <w:szCs w:val="24"/>
        </w:rPr>
        <w:t>:</w:t>
      </w:r>
    </w:p>
    <w:p w14:paraId="22B2C48F" w14:textId="776CB121" w:rsidR="000E39D0" w:rsidRPr="00034BED" w:rsidRDefault="000E39D0"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18.3.1. Tiekėjui pagal jo vykdomų darbų apimtį taikomi PAGD direktoriaus 2019-10-04 įsakymu Nr. 1-414 (TAR, 2019-10-04, i. k. 2019-15863; suvestinė redakcija nuo 2026-05-04</w:t>
      </w:r>
      <w:r w:rsidR="00EA5BFA" w:rsidRPr="00034BED">
        <w:rPr>
          <w:rFonts w:ascii="Times New Roman" w:hAnsi="Times New Roman" w:cs="Times New Roman"/>
          <w:sz w:val="24"/>
          <w:szCs w:val="24"/>
        </w:rPr>
        <w:t>, n</w:t>
      </w:r>
      <w:r w:rsidR="00EA5BFA" w:rsidRPr="00034BED">
        <w:rPr>
          <w:rFonts w:ascii="Times New Roman" w:hAnsi="Times New Roman"/>
          <w:sz w:val="24"/>
          <w:szCs w:val="24"/>
        </w:rPr>
        <w:t>uoroda: https://www.e-tar.lt/portal/lt/legalAct/2019-15863</w:t>
      </w:r>
      <w:r w:rsidRPr="00034BED">
        <w:rPr>
          <w:rFonts w:ascii="Times New Roman" w:hAnsi="Times New Roman" w:cs="Times New Roman"/>
          <w:sz w:val="24"/>
          <w:szCs w:val="24"/>
        </w:rPr>
        <w:t>) patvirtintų</w:t>
      </w:r>
      <w:r w:rsidR="00804132" w:rsidRPr="00034BED">
        <w:rPr>
          <w:rFonts w:ascii="Times New Roman" w:hAnsi="Times New Roman" w:cs="Times New Roman"/>
          <w:sz w:val="24"/>
          <w:szCs w:val="24"/>
        </w:rPr>
        <w:t xml:space="preserve"> PAGD valdomų valstybės informacinių sistemų</w:t>
      </w:r>
      <w:r w:rsidRPr="00034BED">
        <w:rPr>
          <w:rFonts w:ascii="Times New Roman" w:hAnsi="Times New Roman" w:cs="Times New Roman"/>
          <w:sz w:val="24"/>
          <w:szCs w:val="24"/>
        </w:rPr>
        <w:t xml:space="preserve"> duomenų saugos nuostatų reikalavim</w:t>
      </w:r>
      <w:r w:rsidR="00F079D2" w:rsidRPr="00034BED">
        <w:rPr>
          <w:rFonts w:ascii="Times New Roman" w:hAnsi="Times New Roman" w:cs="Times New Roman"/>
          <w:sz w:val="24"/>
          <w:szCs w:val="24"/>
        </w:rPr>
        <w:t xml:space="preserve">ai pagal šiam pirkimui taikytinas nuostatas ir galiojančią redakciją. </w:t>
      </w:r>
    </w:p>
    <w:p w14:paraId="3F2B6A41" w14:textId="14A97EE5" w:rsidR="000E39D0" w:rsidRPr="00034BED" w:rsidRDefault="000E39D0"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18.3.2. Taikomi PAGD direktoriaus 2021-08-02 įsakymu Nr. 1-457 (2025-01-10 įsakymo Nr. 1-13 redakcija) patvirtinti saugos politiką įgyvendinantys dokumentai: Saugaus elektroninės</w:t>
      </w:r>
      <w:r w:rsidR="00F079D2" w:rsidRPr="00034BED">
        <w:rPr>
          <w:rFonts w:ascii="Times New Roman" w:hAnsi="Times New Roman" w:cs="Times New Roman"/>
          <w:sz w:val="24"/>
          <w:szCs w:val="24"/>
        </w:rPr>
        <w:t xml:space="preserve"> informacijos tvarkymo taisyklių</w:t>
      </w:r>
      <w:r w:rsidRPr="00034BED">
        <w:rPr>
          <w:rFonts w:ascii="Times New Roman" w:hAnsi="Times New Roman" w:cs="Times New Roman"/>
          <w:sz w:val="24"/>
          <w:szCs w:val="24"/>
        </w:rPr>
        <w:t>, Na</w:t>
      </w:r>
      <w:r w:rsidR="00F079D2" w:rsidRPr="00034BED">
        <w:rPr>
          <w:rFonts w:ascii="Times New Roman" w:hAnsi="Times New Roman" w:cs="Times New Roman"/>
          <w:sz w:val="24"/>
          <w:szCs w:val="24"/>
        </w:rPr>
        <w:t>udotojų administravimo taisyklių reikalavimai pagal šiam pirkimui taikytinas nuostatas ir galiojanči</w:t>
      </w:r>
      <w:r w:rsidR="001E28F6" w:rsidRPr="00034BED">
        <w:rPr>
          <w:rFonts w:ascii="Times New Roman" w:hAnsi="Times New Roman" w:cs="Times New Roman"/>
          <w:sz w:val="24"/>
          <w:szCs w:val="24"/>
        </w:rPr>
        <w:t>as</w:t>
      </w:r>
      <w:r w:rsidR="00F079D2" w:rsidRPr="00034BED">
        <w:rPr>
          <w:rFonts w:ascii="Times New Roman" w:hAnsi="Times New Roman" w:cs="Times New Roman"/>
          <w:sz w:val="24"/>
          <w:szCs w:val="24"/>
        </w:rPr>
        <w:t xml:space="preserve"> redakcij</w:t>
      </w:r>
      <w:r w:rsidR="001E28F6" w:rsidRPr="00034BED">
        <w:rPr>
          <w:rFonts w:ascii="Times New Roman" w:hAnsi="Times New Roman" w:cs="Times New Roman"/>
          <w:sz w:val="24"/>
          <w:szCs w:val="24"/>
        </w:rPr>
        <w:t>as</w:t>
      </w:r>
      <w:r w:rsidR="00F079D2" w:rsidRPr="00034BED">
        <w:rPr>
          <w:rFonts w:ascii="Times New Roman" w:hAnsi="Times New Roman" w:cs="Times New Roman"/>
          <w:sz w:val="24"/>
          <w:szCs w:val="24"/>
        </w:rPr>
        <w:t>.</w:t>
      </w:r>
      <w:r w:rsidR="00EA5BFA" w:rsidRPr="00034BED">
        <w:rPr>
          <w:rFonts w:ascii="Times New Roman" w:hAnsi="Times New Roman" w:cs="Times New Roman"/>
          <w:sz w:val="24"/>
          <w:szCs w:val="24"/>
        </w:rPr>
        <w:t xml:space="preserve"> </w:t>
      </w:r>
      <w:r w:rsidR="001E28F6" w:rsidRPr="00034BED">
        <w:rPr>
          <w:rFonts w:ascii="Times New Roman" w:hAnsi="Times New Roman" w:cs="Times New Roman"/>
          <w:sz w:val="24"/>
          <w:szCs w:val="24"/>
        </w:rPr>
        <w:t>Saugaus elektroninės informacijos tvarkymo taisyklės, Naudotojų administravimo taisyklės</w:t>
      </w:r>
      <w:r w:rsidR="00EA5BFA" w:rsidRPr="00034BED">
        <w:rPr>
          <w:rFonts w:ascii="Times New Roman" w:hAnsi="Times New Roman" w:cs="Times New Roman"/>
          <w:sz w:val="24"/>
          <w:szCs w:val="24"/>
        </w:rPr>
        <w:t xml:space="preserve"> pateikti TS priede Nr. 5</w:t>
      </w:r>
      <w:r w:rsidR="00034BED">
        <w:rPr>
          <w:rFonts w:ascii="Times New Roman" w:hAnsi="Times New Roman" w:cs="Times New Roman"/>
          <w:sz w:val="24"/>
          <w:szCs w:val="24"/>
        </w:rPr>
        <w:t>.</w:t>
      </w:r>
    </w:p>
    <w:p w14:paraId="0AB61610" w14:textId="47B40C63" w:rsidR="000E39D0" w:rsidRPr="00034BED" w:rsidRDefault="000E39D0" w:rsidP="00034BED">
      <w:pPr>
        <w:pStyle w:val="Antrat2"/>
        <w:spacing w:line="240" w:lineRule="auto"/>
        <w:jc w:val="both"/>
        <w:rPr>
          <w:rFonts w:ascii="Times New Roman" w:hAnsi="Times New Roman" w:cs="Times New Roman"/>
          <w:color w:val="auto"/>
          <w:sz w:val="24"/>
          <w:szCs w:val="24"/>
        </w:rPr>
      </w:pPr>
      <w:r w:rsidRPr="00034BED">
        <w:rPr>
          <w:rFonts w:ascii="Times New Roman" w:hAnsi="Times New Roman" w:cs="Times New Roman"/>
          <w:color w:val="auto"/>
          <w:sz w:val="24"/>
          <w:szCs w:val="24"/>
        </w:rPr>
        <w:t>18.4. Tiekimo grandinės saugumo reikalavimai</w:t>
      </w:r>
      <w:r w:rsidR="00804132" w:rsidRPr="00034BED">
        <w:rPr>
          <w:rFonts w:ascii="Times New Roman" w:hAnsi="Times New Roman" w:cs="Times New Roman"/>
          <w:color w:val="auto"/>
          <w:sz w:val="24"/>
          <w:szCs w:val="24"/>
        </w:rPr>
        <w:t>:</w:t>
      </w:r>
    </w:p>
    <w:p w14:paraId="0679272D" w14:textId="4575D4A2" w:rsidR="000E39D0" w:rsidRPr="00034BED" w:rsidRDefault="000E39D0"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18.4.1. Tiekimo grandinės saugumo prievolės nustatomos pagal Vyriausybės nutarimu Nr. 818 patvirtinto Kibernet</w:t>
      </w:r>
      <w:r w:rsidR="001E28F6" w:rsidRPr="00034BED">
        <w:rPr>
          <w:rFonts w:ascii="Times New Roman" w:hAnsi="Times New Roman" w:cs="Times New Roman"/>
          <w:sz w:val="24"/>
          <w:szCs w:val="24"/>
        </w:rPr>
        <w:t xml:space="preserve">inio saugumo reikalavimų aprašą </w:t>
      </w:r>
      <w:r w:rsidRPr="00034BED">
        <w:rPr>
          <w:rFonts w:ascii="Times New Roman" w:hAnsi="Times New Roman" w:cs="Times New Roman"/>
          <w:sz w:val="24"/>
          <w:szCs w:val="24"/>
        </w:rPr>
        <w:t xml:space="preserve">ir PAGD direktoriaus 2026-04-16 įsakymu Nr. 1-204/2026(1.4 E) patvirtintą Tiekimo grandinės saugumo valdymo tvarkos aprašą, </w:t>
      </w:r>
      <w:r w:rsidR="001E28F6" w:rsidRPr="00034BED">
        <w:rPr>
          <w:rFonts w:ascii="Times New Roman" w:hAnsi="Times New Roman" w:cs="Times New Roman"/>
          <w:sz w:val="24"/>
          <w:szCs w:val="24"/>
        </w:rPr>
        <w:t xml:space="preserve">pagal šiam pirkimui taikytinas nuostatas ir galiojančias redakcijas. </w:t>
      </w:r>
      <w:r w:rsidR="00EA5BFA" w:rsidRPr="00034BED">
        <w:rPr>
          <w:rFonts w:ascii="Times New Roman" w:hAnsi="Times New Roman" w:cs="Times New Roman"/>
          <w:sz w:val="24"/>
          <w:szCs w:val="24"/>
        </w:rPr>
        <w:t>Tiekimo grandinės saugumo valdymo tvarkos aprašas pateikt</w:t>
      </w:r>
      <w:r w:rsidR="001E28F6" w:rsidRPr="00034BED">
        <w:rPr>
          <w:rFonts w:ascii="Times New Roman" w:hAnsi="Times New Roman" w:cs="Times New Roman"/>
          <w:sz w:val="24"/>
          <w:szCs w:val="24"/>
        </w:rPr>
        <w:t>as</w:t>
      </w:r>
      <w:r w:rsidR="00EA5BFA" w:rsidRPr="00034BED">
        <w:rPr>
          <w:rFonts w:ascii="Times New Roman" w:hAnsi="Times New Roman" w:cs="Times New Roman"/>
          <w:sz w:val="24"/>
          <w:szCs w:val="24"/>
        </w:rPr>
        <w:t xml:space="preserve"> TS priede Nr. 5</w:t>
      </w:r>
      <w:r w:rsidR="00034BED">
        <w:rPr>
          <w:rFonts w:ascii="Times New Roman" w:hAnsi="Times New Roman" w:cs="Times New Roman"/>
          <w:sz w:val="24"/>
          <w:szCs w:val="24"/>
        </w:rPr>
        <w:t>.</w:t>
      </w:r>
    </w:p>
    <w:p w14:paraId="35E81D53" w14:textId="345D93A9" w:rsidR="00782FB7" w:rsidRPr="00034BED" w:rsidRDefault="00782FB7"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5</w:t>
      </w:r>
      <w:r w:rsidRPr="00034BED">
        <w:rPr>
          <w:rFonts w:ascii="Times New Roman" w:hAnsi="Times New Roman" w:cs="Times New Roman"/>
          <w:sz w:val="24"/>
          <w:szCs w:val="24"/>
        </w:rPr>
        <w:t>. Konkrečios</w:t>
      </w:r>
      <w:r w:rsidR="00D35F2E" w:rsidRPr="00034BED">
        <w:rPr>
          <w:rFonts w:ascii="Times New Roman" w:hAnsi="Times New Roman" w:cs="Times New Roman"/>
          <w:sz w:val="24"/>
          <w:szCs w:val="24"/>
        </w:rPr>
        <w:t xml:space="preserve"> 18.1.-18.4. papunkčiuose nurodytų </w:t>
      </w:r>
      <w:r w:rsidR="00C75502" w:rsidRPr="00034BED">
        <w:rPr>
          <w:rFonts w:ascii="Times New Roman" w:hAnsi="Times New Roman" w:cs="Times New Roman"/>
          <w:sz w:val="24"/>
          <w:szCs w:val="24"/>
        </w:rPr>
        <w:t>teisės aktų</w:t>
      </w:r>
      <w:r w:rsidRPr="00034BED">
        <w:rPr>
          <w:rFonts w:ascii="Times New Roman" w:hAnsi="Times New Roman" w:cs="Times New Roman"/>
          <w:sz w:val="24"/>
          <w:szCs w:val="24"/>
        </w:rPr>
        <w:t xml:space="preserve"> taikytinos</w:t>
      </w:r>
      <w:r w:rsidR="00C75502" w:rsidRPr="00034BED">
        <w:rPr>
          <w:rFonts w:ascii="Times New Roman" w:hAnsi="Times New Roman" w:cs="Times New Roman"/>
          <w:sz w:val="24"/>
          <w:szCs w:val="24"/>
        </w:rPr>
        <w:t xml:space="preserve"> nuostatos ir</w:t>
      </w:r>
      <w:r w:rsidRPr="00034BED">
        <w:rPr>
          <w:rFonts w:ascii="Times New Roman" w:hAnsi="Times New Roman" w:cs="Times New Roman"/>
          <w:sz w:val="24"/>
          <w:szCs w:val="24"/>
        </w:rPr>
        <w:t xml:space="preserve"> priemonės ap</w:t>
      </w:r>
      <w:r w:rsidR="00D35F2E" w:rsidRPr="00034BED">
        <w:rPr>
          <w:rFonts w:ascii="Times New Roman" w:hAnsi="Times New Roman" w:cs="Times New Roman"/>
          <w:sz w:val="24"/>
          <w:szCs w:val="24"/>
        </w:rPr>
        <w:t>ibendrintos ir pateiktos lentelėje</w:t>
      </w:r>
      <w:r w:rsidRPr="00034BED">
        <w:rPr>
          <w:rFonts w:ascii="Times New Roman" w:hAnsi="Times New Roman" w:cs="Times New Roman"/>
          <w:sz w:val="24"/>
          <w:szCs w:val="24"/>
        </w:rPr>
        <w:t xml:space="preserve">. </w:t>
      </w:r>
    </w:p>
    <w:p w14:paraId="2114411F" w14:textId="77777777" w:rsidR="00E509B2" w:rsidRPr="00E509B2" w:rsidRDefault="00E509B2" w:rsidP="00782FB7">
      <w:pPr>
        <w:rPr>
          <w:rFonts w:ascii="Times New Roman" w:hAnsi="Times New Roman" w:cs="Times New Roman"/>
          <w:sz w:val="24"/>
          <w:szCs w:val="24"/>
          <w:highlight w:val="green"/>
        </w:rPr>
      </w:pPr>
    </w:p>
    <w:p w14:paraId="570D57A4" w14:textId="293D4958" w:rsidR="00782FB7" w:rsidRPr="009B46EB" w:rsidRDefault="009B46EB" w:rsidP="009B46EB">
      <w:pPr>
        <w:pStyle w:val="Antrat2"/>
        <w:jc w:val="center"/>
        <w:rPr>
          <w:rFonts w:ascii="Times New Roman" w:hAnsi="Times New Roman" w:cs="Times New Roman"/>
          <w:color w:val="auto"/>
          <w:sz w:val="24"/>
          <w:szCs w:val="24"/>
        </w:rPr>
      </w:pPr>
      <w:r w:rsidRPr="009B46EB">
        <w:rPr>
          <w:rFonts w:ascii="Times New Roman" w:hAnsi="Times New Roman" w:cs="Times New Roman"/>
          <w:color w:val="auto"/>
          <w:sz w:val="24"/>
          <w:szCs w:val="24"/>
        </w:rPr>
        <w:t>DPPIS saugos ir kibernetinio saugumo reikalavimų sąrašas</w:t>
      </w:r>
      <w:r w:rsidR="001B5A7A">
        <w:rPr>
          <w:rFonts w:ascii="Times New Roman" w:hAnsi="Times New Roman" w:cs="Times New Roman"/>
          <w:color w:val="auto"/>
          <w:sz w:val="24"/>
          <w:szCs w:val="24"/>
        </w:rPr>
        <w:t>*</w:t>
      </w:r>
    </w:p>
    <w:tbl>
      <w:tblPr>
        <w:tblW w:w="965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126"/>
        <w:gridCol w:w="6524"/>
      </w:tblGrid>
      <w:tr w:rsidR="009B46EB" w:rsidRPr="009B46EB" w14:paraId="0D4910D5" w14:textId="77777777" w:rsidTr="00C75502">
        <w:trPr>
          <w:cantSplit/>
          <w:tblHeader/>
          <w:jc w:val="center"/>
        </w:trPr>
        <w:tc>
          <w:tcPr>
            <w:tcW w:w="3126" w:type="dxa"/>
            <w:tcBorders>
              <w:top w:val="single" w:sz="4" w:space="0" w:color="D9D9D9"/>
              <w:left w:val="single" w:sz="4" w:space="0" w:color="D9D9D9"/>
              <w:bottom w:val="single" w:sz="4" w:space="0" w:color="D9D9D9"/>
              <w:right w:val="single" w:sz="4" w:space="0" w:color="D9D9D9"/>
            </w:tcBorders>
            <w:shd w:val="clear" w:color="auto" w:fill="DDE7ED"/>
            <w:tcMar>
              <w:top w:w="70" w:type="dxa"/>
              <w:left w:w="95" w:type="dxa"/>
              <w:bottom w:w="70" w:type="dxa"/>
              <w:right w:w="95" w:type="dxa"/>
            </w:tcMar>
            <w:vAlign w:val="center"/>
            <w:hideMark/>
          </w:tcPr>
          <w:p w14:paraId="0945E064" w14:textId="08FE763F" w:rsidR="009B46EB" w:rsidRPr="009B46EB" w:rsidRDefault="00C75502" w:rsidP="00C75502">
            <w:pPr>
              <w:spacing w:after="0" w:line="244" w:lineRule="auto"/>
              <w:rPr>
                <w:rFonts w:ascii="Times New Roman" w:hAnsi="Times New Roman" w:cs="Times New Roman"/>
                <w:color w:val="000000"/>
                <w:sz w:val="24"/>
                <w:szCs w:val="24"/>
                <w:lang w:val="en-US"/>
              </w:rPr>
            </w:pPr>
            <w:r>
              <w:rPr>
                <w:rFonts w:ascii="Times New Roman" w:hAnsi="Times New Roman" w:cs="Times New Roman"/>
                <w:b/>
                <w:sz w:val="24"/>
                <w:szCs w:val="24"/>
              </w:rPr>
              <w:t>D</w:t>
            </w:r>
            <w:r w:rsidR="009B46EB" w:rsidRPr="009B46EB">
              <w:rPr>
                <w:rFonts w:ascii="Times New Roman" w:hAnsi="Times New Roman" w:cs="Times New Roman"/>
                <w:b/>
                <w:sz w:val="24"/>
                <w:szCs w:val="24"/>
              </w:rPr>
              <w:t>okument</w:t>
            </w:r>
            <w:r>
              <w:rPr>
                <w:rFonts w:ascii="Times New Roman" w:hAnsi="Times New Roman" w:cs="Times New Roman"/>
                <w:b/>
                <w:sz w:val="24"/>
                <w:szCs w:val="24"/>
              </w:rPr>
              <w:t>as</w:t>
            </w:r>
          </w:p>
        </w:tc>
        <w:tc>
          <w:tcPr>
            <w:tcW w:w="6524" w:type="dxa"/>
            <w:tcBorders>
              <w:top w:val="single" w:sz="4" w:space="0" w:color="D9D9D9"/>
              <w:left w:val="single" w:sz="4" w:space="0" w:color="D9D9D9"/>
              <w:bottom w:val="single" w:sz="4" w:space="0" w:color="D9D9D9"/>
              <w:right w:val="single" w:sz="4" w:space="0" w:color="D9D9D9"/>
            </w:tcBorders>
            <w:shd w:val="clear" w:color="auto" w:fill="DDE7ED"/>
            <w:tcMar>
              <w:top w:w="70" w:type="dxa"/>
              <w:left w:w="95" w:type="dxa"/>
              <w:bottom w:w="70" w:type="dxa"/>
              <w:right w:w="95" w:type="dxa"/>
            </w:tcMar>
            <w:vAlign w:val="center"/>
            <w:hideMark/>
          </w:tcPr>
          <w:p w14:paraId="58BE0816" w14:textId="250AF8B3" w:rsidR="009B46EB" w:rsidRPr="009B46EB" w:rsidRDefault="00C75502" w:rsidP="00C75502">
            <w:pPr>
              <w:spacing w:after="0" w:line="244" w:lineRule="auto"/>
              <w:rPr>
                <w:rFonts w:ascii="Times New Roman" w:hAnsi="Times New Roman" w:cs="Times New Roman"/>
                <w:color w:val="000000"/>
                <w:sz w:val="24"/>
                <w:szCs w:val="24"/>
                <w:lang w:val="en-US"/>
              </w:rPr>
            </w:pPr>
            <w:r>
              <w:rPr>
                <w:rFonts w:ascii="Times New Roman" w:hAnsi="Times New Roman" w:cs="Times New Roman"/>
                <w:b/>
                <w:sz w:val="24"/>
                <w:szCs w:val="24"/>
              </w:rPr>
              <w:t>Taikomi punktų/papunkčių reikalavimai</w:t>
            </w:r>
          </w:p>
        </w:tc>
      </w:tr>
      <w:tr w:rsidR="009B46EB" w:rsidRPr="009B46EB" w14:paraId="11E470E0" w14:textId="77777777" w:rsidTr="00C75502">
        <w:trPr>
          <w:cantSplit/>
          <w:jc w:val="center"/>
        </w:trPr>
        <w:tc>
          <w:tcPr>
            <w:tcW w:w="3126"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hideMark/>
          </w:tcPr>
          <w:p w14:paraId="471770E1" w14:textId="7CED6C69" w:rsidR="009B46EB" w:rsidRPr="009675E1" w:rsidRDefault="00C75502">
            <w:pPr>
              <w:spacing w:after="0" w:line="244" w:lineRule="auto"/>
              <w:rPr>
                <w:rFonts w:ascii="Times New Roman" w:hAnsi="Times New Roman" w:cs="Times New Roman"/>
                <w:color w:val="000000"/>
                <w:sz w:val="24"/>
                <w:szCs w:val="24"/>
                <w:lang w:val="en-US"/>
              </w:rPr>
            </w:pPr>
            <w:r w:rsidRPr="009675E1">
              <w:rPr>
                <w:rFonts w:ascii="Times New Roman" w:hAnsi="Times New Roman" w:cs="Times New Roman"/>
                <w:sz w:val="24"/>
                <w:szCs w:val="24"/>
              </w:rPr>
              <w:t>VIIVĮ valstybės informacinių išteklių valdymas</w:t>
            </w:r>
          </w:p>
        </w:tc>
        <w:tc>
          <w:tcPr>
            <w:tcW w:w="6524"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695235BD" w14:textId="287E9E02" w:rsidR="009B46EB" w:rsidRPr="009B46EB" w:rsidRDefault="00C75502">
            <w:pPr>
              <w:spacing w:after="0" w:line="244" w:lineRule="auto"/>
              <w:rPr>
                <w:rFonts w:ascii="Times New Roman" w:hAnsi="Times New Roman" w:cs="Times New Roman"/>
                <w:color w:val="000000"/>
                <w:sz w:val="24"/>
                <w:szCs w:val="24"/>
                <w:lang w:val="en-US"/>
              </w:rPr>
            </w:pPr>
            <w:r w:rsidRPr="009B46EB">
              <w:rPr>
                <w:rFonts w:ascii="Times New Roman" w:hAnsi="Times New Roman" w:cs="Times New Roman"/>
                <w:sz w:val="24"/>
                <w:szCs w:val="24"/>
              </w:rPr>
              <w:t>3 str. 1 d.</w:t>
            </w:r>
            <w:r>
              <w:rPr>
                <w:rFonts w:ascii="Times New Roman" w:hAnsi="Times New Roman" w:cs="Times New Roman"/>
                <w:sz w:val="24"/>
                <w:szCs w:val="24"/>
              </w:rPr>
              <w:t xml:space="preserve">, </w:t>
            </w:r>
            <w:r w:rsidRPr="009B46EB">
              <w:rPr>
                <w:rFonts w:ascii="Times New Roman" w:hAnsi="Times New Roman" w:cs="Times New Roman"/>
                <w:sz w:val="24"/>
                <w:szCs w:val="24"/>
              </w:rPr>
              <w:t>3 str. 2 d.</w:t>
            </w:r>
          </w:p>
        </w:tc>
      </w:tr>
      <w:tr w:rsidR="00B57552" w14:paraId="2234DBD4" w14:textId="77777777" w:rsidTr="00C75502">
        <w:trPr>
          <w:cantSplit/>
          <w:jc w:val="center"/>
        </w:trPr>
        <w:tc>
          <w:tcPr>
            <w:tcW w:w="3126"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hideMark/>
          </w:tcPr>
          <w:p w14:paraId="359707C8" w14:textId="3AE217E0" w:rsidR="00B57552" w:rsidRPr="009675E1" w:rsidRDefault="00C75502">
            <w:pPr>
              <w:spacing w:after="0" w:line="244" w:lineRule="auto"/>
              <w:rPr>
                <w:rFonts w:ascii="Times New Roman" w:hAnsi="Times New Roman" w:cs="Times New Roman"/>
                <w:color w:val="000000"/>
                <w:sz w:val="24"/>
                <w:szCs w:val="24"/>
                <w:lang w:val="en-US"/>
              </w:rPr>
            </w:pPr>
            <w:r w:rsidRPr="009675E1">
              <w:rPr>
                <w:rFonts w:ascii="Times New Roman" w:hAnsi="Times New Roman" w:cs="Times New Roman"/>
                <w:sz w:val="24"/>
                <w:szCs w:val="24"/>
              </w:rPr>
              <w:t xml:space="preserve"> KSĮ kibernetinis saugumas</w:t>
            </w:r>
          </w:p>
        </w:tc>
        <w:tc>
          <w:tcPr>
            <w:tcW w:w="6524"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7E12618A" w14:textId="087A58B7" w:rsidR="00B57552" w:rsidRPr="00B57552" w:rsidRDefault="00C75502">
            <w:pPr>
              <w:spacing w:after="0" w:line="244" w:lineRule="auto"/>
              <w:rPr>
                <w:rFonts w:ascii="Times New Roman" w:hAnsi="Times New Roman" w:cs="Times New Roman"/>
                <w:color w:val="000000"/>
                <w:sz w:val="24"/>
                <w:szCs w:val="24"/>
                <w:lang w:val="en-US"/>
              </w:rPr>
            </w:pPr>
            <w:r w:rsidRPr="00B57552">
              <w:rPr>
                <w:rFonts w:ascii="Times New Roman" w:hAnsi="Times New Roman" w:cs="Times New Roman"/>
                <w:sz w:val="24"/>
                <w:szCs w:val="24"/>
              </w:rPr>
              <w:t>14 str. 1 d.</w:t>
            </w:r>
            <w:r>
              <w:rPr>
                <w:rFonts w:ascii="Times New Roman" w:hAnsi="Times New Roman" w:cs="Times New Roman"/>
                <w:sz w:val="24"/>
                <w:szCs w:val="24"/>
              </w:rPr>
              <w:t>,</w:t>
            </w:r>
            <w:r w:rsidRPr="00D9302C">
              <w:rPr>
                <w:rFonts w:ascii="Times New Roman" w:hAnsi="Times New Roman" w:cs="Times New Roman"/>
                <w:sz w:val="24"/>
                <w:szCs w:val="24"/>
              </w:rPr>
              <w:t xml:space="preserve"> 14 str. 5 d. 3 p.</w:t>
            </w:r>
            <w:r>
              <w:rPr>
                <w:rFonts w:ascii="Times New Roman" w:hAnsi="Times New Roman" w:cs="Times New Roman"/>
                <w:sz w:val="24"/>
                <w:szCs w:val="24"/>
              </w:rPr>
              <w:t>,</w:t>
            </w:r>
            <w:r w:rsidRPr="00D9302C">
              <w:rPr>
                <w:rFonts w:ascii="Times New Roman" w:hAnsi="Times New Roman" w:cs="Times New Roman"/>
                <w:sz w:val="24"/>
                <w:szCs w:val="24"/>
              </w:rPr>
              <w:t xml:space="preserve"> 14 str. 5 d. 4 p.</w:t>
            </w:r>
            <w:r>
              <w:rPr>
                <w:rFonts w:ascii="Times New Roman" w:hAnsi="Times New Roman" w:cs="Times New Roman"/>
                <w:sz w:val="24"/>
                <w:szCs w:val="24"/>
              </w:rPr>
              <w:t>,</w:t>
            </w:r>
            <w:r w:rsidRPr="00D9302C">
              <w:rPr>
                <w:rFonts w:ascii="Times New Roman" w:hAnsi="Times New Roman" w:cs="Times New Roman"/>
                <w:sz w:val="24"/>
                <w:szCs w:val="24"/>
              </w:rPr>
              <w:t xml:space="preserve"> 14 str. 5 d. 5 p.</w:t>
            </w:r>
            <w:r>
              <w:rPr>
                <w:rFonts w:ascii="Times New Roman" w:hAnsi="Times New Roman" w:cs="Times New Roman"/>
                <w:sz w:val="24"/>
                <w:szCs w:val="24"/>
              </w:rPr>
              <w:t>,</w:t>
            </w:r>
            <w:r w:rsidRPr="00B57552">
              <w:rPr>
                <w:rFonts w:ascii="Times New Roman" w:hAnsi="Times New Roman" w:cs="Times New Roman"/>
                <w:sz w:val="24"/>
                <w:szCs w:val="24"/>
              </w:rPr>
              <w:t xml:space="preserve"> 14 str. 5 d. 6 p.</w:t>
            </w:r>
            <w:r>
              <w:rPr>
                <w:rFonts w:ascii="Times New Roman" w:hAnsi="Times New Roman" w:cs="Times New Roman"/>
                <w:sz w:val="24"/>
                <w:szCs w:val="24"/>
              </w:rPr>
              <w:t>,</w:t>
            </w:r>
            <w:r w:rsidRPr="00D9302C">
              <w:rPr>
                <w:rFonts w:ascii="Times New Roman" w:hAnsi="Times New Roman" w:cs="Times New Roman"/>
                <w:sz w:val="24"/>
                <w:szCs w:val="24"/>
              </w:rPr>
              <w:t xml:space="preserve"> 14 str. 5 d. 7 p.</w:t>
            </w:r>
            <w:r>
              <w:rPr>
                <w:rFonts w:ascii="Times New Roman" w:hAnsi="Times New Roman" w:cs="Times New Roman"/>
                <w:sz w:val="24"/>
                <w:szCs w:val="24"/>
              </w:rPr>
              <w:t>,</w:t>
            </w:r>
            <w:r w:rsidRPr="00B57552">
              <w:rPr>
                <w:rFonts w:ascii="Times New Roman" w:hAnsi="Times New Roman" w:cs="Times New Roman"/>
                <w:sz w:val="24"/>
                <w:szCs w:val="24"/>
              </w:rPr>
              <w:t xml:space="preserve"> 14 str. 5 d. 12 p.</w:t>
            </w:r>
            <w:r>
              <w:rPr>
                <w:rFonts w:ascii="Times New Roman" w:hAnsi="Times New Roman" w:cs="Times New Roman"/>
                <w:sz w:val="24"/>
                <w:szCs w:val="24"/>
              </w:rPr>
              <w:t>,</w:t>
            </w:r>
            <w:r w:rsidRPr="00B57552">
              <w:rPr>
                <w:rFonts w:ascii="Times New Roman" w:hAnsi="Times New Roman" w:cs="Times New Roman"/>
                <w:sz w:val="24"/>
                <w:szCs w:val="24"/>
              </w:rPr>
              <w:t xml:space="preserve"> 14 str. 5 d. 13 p.</w:t>
            </w:r>
          </w:p>
        </w:tc>
      </w:tr>
      <w:tr w:rsidR="00C75502" w14:paraId="1738FE11" w14:textId="77777777" w:rsidTr="00C75502">
        <w:trPr>
          <w:cantSplit/>
          <w:jc w:val="center"/>
        </w:trPr>
        <w:tc>
          <w:tcPr>
            <w:tcW w:w="3126"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323F95BB" w14:textId="2278F05A" w:rsidR="00C75502" w:rsidRPr="009675E1" w:rsidRDefault="009675E1">
            <w:pPr>
              <w:spacing w:after="0" w:line="244" w:lineRule="auto"/>
              <w:rPr>
                <w:rFonts w:ascii="Times New Roman" w:hAnsi="Times New Roman" w:cs="Times New Roman"/>
                <w:sz w:val="24"/>
                <w:szCs w:val="24"/>
              </w:rPr>
            </w:pPr>
            <w:r w:rsidRPr="009675E1">
              <w:rPr>
                <w:rFonts w:ascii="Times New Roman" w:hAnsi="Times New Roman" w:cs="Times New Roman"/>
                <w:sz w:val="24"/>
                <w:szCs w:val="24"/>
              </w:rPr>
              <w:t xml:space="preserve">Nutarimo </w:t>
            </w:r>
            <w:r w:rsidR="00034BED" w:rsidRPr="009675E1">
              <w:rPr>
                <w:rFonts w:ascii="Times New Roman" w:hAnsi="Times New Roman" w:cs="Times New Roman"/>
                <w:sz w:val="24"/>
                <w:szCs w:val="24"/>
              </w:rPr>
              <w:t>Nr.</w:t>
            </w:r>
            <w:r w:rsidRPr="009675E1">
              <w:rPr>
                <w:rFonts w:ascii="Times New Roman" w:hAnsi="Times New Roman" w:cs="Times New Roman"/>
                <w:sz w:val="24"/>
                <w:szCs w:val="24"/>
              </w:rPr>
              <w:t xml:space="preserve"> 818 kibernetinio saugumo reikalavimų aprašas</w:t>
            </w:r>
          </w:p>
        </w:tc>
        <w:tc>
          <w:tcPr>
            <w:tcW w:w="6524"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52C82D5C" w14:textId="66CEA7C9" w:rsidR="00C75502" w:rsidRDefault="009675E1" w:rsidP="009675E1">
            <w:pPr>
              <w:spacing w:after="0" w:line="244" w:lineRule="auto"/>
              <w:rPr>
                <w:rFonts w:ascii="Times New Roman" w:hAnsi="Times New Roman" w:cs="Times New Roman"/>
                <w:sz w:val="24"/>
                <w:szCs w:val="24"/>
              </w:rPr>
            </w:pPr>
            <w:r w:rsidRPr="009675E1">
              <w:rPr>
                <w:rFonts w:ascii="Times New Roman" w:hAnsi="Times New Roman" w:cs="Times New Roman"/>
                <w:sz w:val="24"/>
                <w:szCs w:val="24"/>
              </w:rPr>
              <w:t>Aprašo 23 p.</w:t>
            </w:r>
            <w:r>
              <w:rPr>
                <w:rFonts w:ascii="Times New Roman" w:hAnsi="Times New Roman" w:cs="Times New Roman"/>
                <w:sz w:val="24"/>
                <w:szCs w:val="24"/>
              </w:rPr>
              <w:t>,</w:t>
            </w:r>
            <w:r w:rsidRPr="009675E1">
              <w:rPr>
                <w:rFonts w:ascii="Times New Roman" w:hAnsi="Times New Roman" w:cs="Times New Roman"/>
                <w:sz w:val="24"/>
                <w:szCs w:val="24"/>
              </w:rPr>
              <w:t xml:space="preserve"> 25 p.</w:t>
            </w:r>
            <w:r>
              <w:rPr>
                <w:rFonts w:ascii="Times New Roman" w:hAnsi="Times New Roman" w:cs="Times New Roman"/>
                <w:sz w:val="24"/>
                <w:szCs w:val="24"/>
              </w:rPr>
              <w:t>,</w:t>
            </w:r>
            <w:r w:rsidRPr="009675E1">
              <w:rPr>
                <w:rFonts w:ascii="Times New Roman" w:hAnsi="Times New Roman" w:cs="Times New Roman"/>
                <w:sz w:val="24"/>
                <w:szCs w:val="24"/>
              </w:rPr>
              <w:t xml:space="preserve"> 25.1 p.</w:t>
            </w:r>
            <w:r>
              <w:rPr>
                <w:rFonts w:ascii="Times New Roman" w:hAnsi="Times New Roman" w:cs="Times New Roman"/>
                <w:sz w:val="24"/>
                <w:szCs w:val="24"/>
              </w:rPr>
              <w:t>,</w:t>
            </w:r>
            <w:r w:rsidRPr="009675E1">
              <w:rPr>
                <w:rFonts w:ascii="Times New Roman" w:hAnsi="Times New Roman" w:cs="Times New Roman"/>
                <w:sz w:val="24"/>
                <w:szCs w:val="24"/>
              </w:rPr>
              <w:t xml:space="preserve"> 25.2 p.</w:t>
            </w:r>
            <w:r>
              <w:rPr>
                <w:rFonts w:ascii="Times New Roman" w:hAnsi="Times New Roman" w:cs="Times New Roman"/>
                <w:sz w:val="24"/>
                <w:szCs w:val="24"/>
              </w:rPr>
              <w:t>,</w:t>
            </w:r>
            <w:r w:rsidRPr="009675E1">
              <w:rPr>
                <w:rFonts w:ascii="Times New Roman" w:hAnsi="Times New Roman" w:cs="Times New Roman"/>
                <w:sz w:val="24"/>
                <w:szCs w:val="24"/>
              </w:rPr>
              <w:t xml:space="preserve"> 25.3 p.</w:t>
            </w:r>
            <w:r>
              <w:rPr>
                <w:rFonts w:ascii="Times New Roman" w:hAnsi="Times New Roman" w:cs="Times New Roman"/>
                <w:sz w:val="24"/>
                <w:szCs w:val="24"/>
              </w:rPr>
              <w:t>;</w:t>
            </w:r>
          </w:p>
          <w:p w14:paraId="1B8996DA" w14:textId="4EC3588C" w:rsidR="009675E1" w:rsidRPr="009675E1" w:rsidRDefault="009675E1" w:rsidP="009675E1">
            <w:pPr>
              <w:spacing w:after="0" w:line="244" w:lineRule="auto"/>
              <w:rPr>
                <w:rFonts w:ascii="Times New Roman" w:hAnsi="Times New Roman" w:cs="Times New Roman"/>
                <w:sz w:val="24"/>
                <w:szCs w:val="24"/>
              </w:rPr>
            </w:pPr>
            <w:r w:rsidRPr="009675E1">
              <w:rPr>
                <w:rFonts w:ascii="Times New Roman" w:hAnsi="Times New Roman" w:cs="Times New Roman"/>
                <w:sz w:val="24"/>
                <w:szCs w:val="24"/>
              </w:rPr>
              <w:t>Aprašo 26 p.</w:t>
            </w:r>
            <w:r>
              <w:rPr>
                <w:rFonts w:ascii="Times New Roman" w:hAnsi="Times New Roman" w:cs="Times New Roman"/>
                <w:sz w:val="24"/>
                <w:szCs w:val="24"/>
              </w:rPr>
              <w:t xml:space="preserve"> </w:t>
            </w:r>
            <w:r w:rsidRPr="009675E1">
              <w:rPr>
                <w:rFonts w:ascii="Times New Roman" w:hAnsi="Times New Roman" w:cs="Times New Roman"/>
                <w:sz w:val="24"/>
                <w:szCs w:val="24"/>
              </w:rPr>
              <w:t>1 lentelės</w:t>
            </w:r>
            <w:r w:rsidR="00AC59DC">
              <w:rPr>
                <w:rFonts w:ascii="Times New Roman" w:hAnsi="Times New Roman" w:cs="Times New Roman"/>
                <w:sz w:val="24"/>
                <w:szCs w:val="24"/>
              </w:rPr>
              <w:t>:</w:t>
            </w:r>
            <w:r>
              <w:rPr>
                <w:rFonts w:ascii="Times New Roman" w:hAnsi="Times New Roman" w:cs="Times New Roman"/>
                <w:sz w:val="24"/>
                <w:szCs w:val="24"/>
              </w:rPr>
              <w:t xml:space="preserve"> </w:t>
            </w:r>
            <w:r w:rsidRPr="009675E1">
              <w:rPr>
                <w:rFonts w:ascii="Times New Roman" w:hAnsi="Times New Roman" w:cs="Times New Roman"/>
                <w:sz w:val="24"/>
                <w:szCs w:val="24"/>
              </w:rPr>
              <w:t>1 p.</w:t>
            </w:r>
            <w:r>
              <w:rPr>
                <w:rFonts w:ascii="Times New Roman" w:hAnsi="Times New Roman" w:cs="Times New Roman"/>
                <w:sz w:val="24"/>
                <w:szCs w:val="24"/>
              </w:rPr>
              <w:t xml:space="preserve">, </w:t>
            </w:r>
            <w:r w:rsidRPr="009675E1">
              <w:rPr>
                <w:rFonts w:ascii="Times New Roman" w:hAnsi="Times New Roman" w:cs="Times New Roman"/>
                <w:sz w:val="24"/>
                <w:szCs w:val="24"/>
              </w:rPr>
              <w:t>1.1 p.</w:t>
            </w:r>
            <w:r>
              <w:rPr>
                <w:rFonts w:ascii="Times New Roman" w:hAnsi="Times New Roman" w:cs="Times New Roman"/>
                <w:sz w:val="24"/>
                <w:szCs w:val="24"/>
              </w:rPr>
              <w:t xml:space="preserve">, </w:t>
            </w:r>
            <w:r w:rsidRPr="009675E1">
              <w:rPr>
                <w:rFonts w:ascii="Times New Roman" w:hAnsi="Times New Roman" w:cs="Times New Roman"/>
                <w:sz w:val="24"/>
                <w:szCs w:val="24"/>
              </w:rPr>
              <w:t>1.2 p.</w:t>
            </w:r>
            <w:r>
              <w:rPr>
                <w:rFonts w:ascii="Times New Roman" w:hAnsi="Times New Roman" w:cs="Times New Roman"/>
                <w:sz w:val="24"/>
                <w:szCs w:val="24"/>
              </w:rPr>
              <w:t xml:space="preserve">, </w:t>
            </w:r>
            <w:r w:rsidRPr="009675E1">
              <w:rPr>
                <w:rFonts w:ascii="Times New Roman" w:hAnsi="Times New Roman" w:cs="Times New Roman"/>
                <w:sz w:val="24"/>
                <w:szCs w:val="24"/>
              </w:rPr>
              <w:t>1.3 p.</w:t>
            </w:r>
            <w:r>
              <w:rPr>
                <w:rFonts w:ascii="Times New Roman" w:hAnsi="Times New Roman" w:cs="Times New Roman"/>
                <w:sz w:val="24"/>
                <w:szCs w:val="24"/>
              </w:rPr>
              <w:t xml:space="preserve">, </w:t>
            </w:r>
            <w:r w:rsidRPr="009675E1">
              <w:rPr>
                <w:rFonts w:ascii="Times New Roman" w:hAnsi="Times New Roman" w:cs="Times New Roman"/>
                <w:sz w:val="24"/>
                <w:szCs w:val="24"/>
              </w:rPr>
              <w:t>1.4 p.</w:t>
            </w:r>
            <w:r>
              <w:rPr>
                <w:rFonts w:ascii="Times New Roman" w:hAnsi="Times New Roman" w:cs="Times New Roman"/>
                <w:sz w:val="24"/>
                <w:szCs w:val="24"/>
              </w:rPr>
              <w:t xml:space="preserve">, </w:t>
            </w:r>
            <w:r w:rsidRPr="009675E1">
              <w:rPr>
                <w:rFonts w:ascii="Times New Roman" w:hAnsi="Times New Roman" w:cs="Times New Roman"/>
                <w:sz w:val="24"/>
                <w:szCs w:val="24"/>
              </w:rPr>
              <w:t>1.5 p.</w:t>
            </w:r>
            <w:r>
              <w:rPr>
                <w:rFonts w:ascii="Times New Roman" w:hAnsi="Times New Roman" w:cs="Times New Roman"/>
                <w:sz w:val="24"/>
                <w:szCs w:val="24"/>
              </w:rPr>
              <w:t xml:space="preserve">, </w:t>
            </w:r>
            <w:r w:rsidRPr="009675E1">
              <w:rPr>
                <w:rFonts w:ascii="Times New Roman" w:hAnsi="Times New Roman" w:cs="Times New Roman"/>
                <w:sz w:val="24"/>
                <w:szCs w:val="24"/>
              </w:rPr>
              <w:t>1.6 p.</w:t>
            </w:r>
            <w:r>
              <w:rPr>
                <w:rFonts w:ascii="Times New Roman" w:hAnsi="Times New Roman" w:cs="Times New Roman"/>
                <w:sz w:val="24"/>
                <w:szCs w:val="24"/>
              </w:rPr>
              <w:t xml:space="preserve">, </w:t>
            </w:r>
            <w:r w:rsidRPr="009675E1">
              <w:rPr>
                <w:rFonts w:ascii="Times New Roman" w:hAnsi="Times New Roman" w:cs="Times New Roman"/>
                <w:sz w:val="24"/>
                <w:szCs w:val="24"/>
              </w:rPr>
              <w:t>1.7 p.</w:t>
            </w:r>
            <w:r>
              <w:rPr>
                <w:rFonts w:ascii="Times New Roman" w:hAnsi="Times New Roman" w:cs="Times New Roman"/>
                <w:sz w:val="24"/>
                <w:szCs w:val="24"/>
              </w:rPr>
              <w:t xml:space="preserve">, </w:t>
            </w:r>
            <w:r w:rsidRPr="009675E1">
              <w:rPr>
                <w:rFonts w:ascii="Times New Roman" w:hAnsi="Times New Roman" w:cs="Times New Roman"/>
                <w:sz w:val="24"/>
                <w:szCs w:val="24"/>
              </w:rPr>
              <w:t>1.8 p.</w:t>
            </w:r>
            <w:r>
              <w:rPr>
                <w:rFonts w:ascii="Times New Roman" w:hAnsi="Times New Roman" w:cs="Times New Roman"/>
                <w:sz w:val="24"/>
                <w:szCs w:val="24"/>
              </w:rPr>
              <w:t xml:space="preserve">, </w:t>
            </w:r>
            <w:r w:rsidRPr="009675E1">
              <w:rPr>
                <w:rFonts w:ascii="Times New Roman" w:hAnsi="Times New Roman" w:cs="Times New Roman"/>
                <w:sz w:val="24"/>
                <w:szCs w:val="24"/>
              </w:rPr>
              <w:t>1.9 p.</w:t>
            </w:r>
            <w:r>
              <w:rPr>
                <w:rFonts w:ascii="Times New Roman" w:hAnsi="Times New Roman" w:cs="Times New Roman"/>
                <w:sz w:val="24"/>
                <w:szCs w:val="24"/>
              </w:rPr>
              <w:t xml:space="preserve">, </w:t>
            </w:r>
            <w:r w:rsidRPr="009675E1">
              <w:rPr>
                <w:rFonts w:ascii="Times New Roman" w:hAnsi="Times New Roman" w:cs="Times New Roman"/>
                <w:sz w:val="24"/>
                <w:szCs w:val="24"/>
              </w:rPr>
              <w:t>1.10 p.</w:t>
            </w:r>
            <w:r>
              <w:rPr>
                <w:rFonts w:ascii="Times New Roman" w:hAnsi="Times New Roman" w:cs="Times New Roman"/>
                <w:sz w:val="24"/>
                <w:szCs w:val="24"/>
              </w:rPr>
              <w:t xml:space="preserve">, </w:t>
            </w:r>
            <w:r w:rsidRPr="009675E1">
              <w:rPr>
                <w:rFonts w:ascii="Times New Roman" w:hAnsi="Times New Roman" w:cs="Times New Roman"/>
                <w:sz w:val="24"/>
                <w:szCs w:val="24"/>
              </w:rPr>
              <w:t>1.11 p.</w:t>
            </w:r>
            <w:r>
              <w:rPr>
                <w:rFonts w:ascii="Times New Roman" w:hAnsi="Times New Roman" w:cs="Times New Roman"/>
                <w:sz w:val="24"/>
                <w:szCs w:val="24"/>
              </w:rPr>
              <w:t xml:space="preserve">, </w:t>
            </w:r>
            <w:r w:rsidRPr="009675E1">
              <w:rPr>
                <w:rFonts w:ascii="Times New Roman" w:hAnsi="Times New Roman" w:cs="Times New Roman"/>
                <w:sz w:val="24"/>
                <w:szCs w:val="24"/>
              </w:rPr>
              <w:t>1.12 p.</w:t>
            </w:r>
            <w:r>
              <w:rPr>
                <w:rFonts w:ascii="Times New Roman" w:hAnsi="Times New Roman" w:cs="Times New Roman"/>
                <w:sz w:val="24"/>
                <w:szCs w:val="24"/>
              </w:rPr>
              <w:t xml:space="preserve">, </w:t>
            </w:r>
            <w:r w:rsidRPr="009675E1">
              <w:rPr>
                <w:rFonts w:ascii="Times New Roman" w:hAnsi="Times New Roman" w:cs="Times New Roman"/>
                <w:sz w:val="24"/>
                <w:szCs w:val="24"/>
              </w:rPr>
              <w:t>1.13 p.</w:t>
            </w:r>
            <w:r>
              <w:rPr>
                <w:rFonts w:ascii="Times New Roman" w:hAnsi="Times New Roman" w:cs="Times New Roman"/>
                <w:sz w:val="24"/>
                <w:szCs w:val="24"/>
              </w:rPr>
              <w:t xml:space="preserve">, </w:t>
            </w:r>
            <w:r w:rsidRPr="009675E1">
              <w:rPr>
                <w:rFonts w:ascii="Times New Roman" w:hAnsi="Times New Roman" w:cs="Times New Roman"/>
                <w:sz w:val="24"/>
                <w:szCs w:val="24"/>
              </w:rPr>
              <w:t>2 p.</w:t>
            </w:r>
            <w:r w:rsidR="00232B37">
              <w:rPr>
                <w:rFonts w:ascii="Times New Roman" w:hAnsi="Times New Roman" w:cs="Times New Roman"/>
                <w:sz w:val="24"/>
                <w:szCs w:val="24"/>
              </w:rPr>
              <w:t xml:space="preserve">, </w:t>
            </w:r>
          </w:p>
          <w:p w14:paraId="306F2025" w14:textId="77777777" w:rsidR="009675E1" w:rsidRDefault="009675E1" w:rsidP="00232B37">
            <w:pPr>
              <w:spacing w:after="0" w:line="244" w:lineRule="auto"/>
              <w:rPr>
                <w:rFonts w:ascii="Times New Roman" w:hAnsi="Times New Roman" w:cs="Times New Roman"/>
                <w:sz w:val="24"/>
                <w:szCs w:val="24"/>
              </w:rPr>
            </w:pPr>
            <w:r w:rsidRPr="009675E1">
              <w:rPr>
                <w:rFonts w:ascii="Times New Roman" w:hAnsi="Times New Roman" w:cs="Times New Roman"/>
                <w:sz w:val="24"/>
                <w:szCs w:val="24"/>
              </w:rPr>
              <w:t>3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3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3.1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3.2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3.3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3.4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4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5 p.</w:t>
            </w:r>
            <w:r w:rsidR="00232B37">
              <w:rPr>
                <w:rFonts w:ascii="Times New Roman" w:hAnsi="Times New Roman" w:cs="Times New Roman"/>
                <w:sz w:val="24"/>
                <w:szCs w:val="24"/>
              </w:rPr>
              <w:t>,</w:t>
            </w:r>
            <w:r w:rsidR="00232B37">
              <w:t xml:space="preserve"> </w:t>
            </w:r>
            <w:r w:rsidR="00232B37" w:rsidRPr="00232B37">
              <w:rPr>
                <w:rFonts w:ascii="Times New Roman" w:hAnsi="Times New Roman" w:cs="Times New Roman"/>
                <w:sz w:val="24"/>
                <w:szCs w:val="24"/>
              </w:rPr>
              <w:t>6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7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8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9 p.</w:t>
            </w:r>
            <w:r w:rsidR="00232B37">
              <w:rPr>
                <w:rFonts w:ascii="Times New Roman" w:hAnsi="Times New Roman" w:cs="Times New Roman"/>
                <w:sz w:val="24"/>
                <w:szCs w:val="24"/>
              </w:rPr>
              <w:t xml:space="preserve">, </w:t>
            </w:r>
            <w:r w:rsidR="00232B37" w:rsidRPr="00232B37">
              <w:rPr>
                <w:rFonts w:ascii="Times New Roman" w:hAnsi="Times New Roman" w:cs="Times New Roman"/>
                <w:sz w:val="24"/>
                <w:szCs w:val="24"/>
              </w:rPr>
              <w:t>10 p.</w:t>
            </w:r>
            <w:r w:rsidR="00232B37">
              <w:rPr>
                <w:rFonts w:ascii="Times New Roman" w:hAnsi="Times New Roman" w:cs="Times New Roman"/>
                <w:sz w:val="24"/>
                <w:szCs w:val="24"/>
              </w:rPr>
              <w:t>;</w:t>
            </w:r>
          </w:p>
          <w:p w14:paraId="10AC5F46" w14:textId="77777777" w:rsidR="00232B37" w:rsidRDefault="00AC59DC" w:rsidP="00005814">
            <w:pPr>
              <w:spacing w:after="0" w:line="244" w:lineRule="auto"/>
              <w:rPr>
                <w:rFonts w:ascii="Times New Roman" w:hAnsi="Times New Roman" w:cs="Times New Roman"/>
                <w:sz w:val="24"/>
                <w:szCs w:val="24"/>
              </w:rPr>
            </w:pPr>
            <w:r w:rsidRPr="00AC59DC">
              <w:rPr>
                <w:rFonts w:ascii="Times New Roman" w:hAnsi="Times New Roman" w:cs="Times New Roman"/>
                <w:sz w:val="24"/>
                <w:szCs w:val="24"/>
              </w:rPr>
              <w:t>Aprašo 47 p. 3 lentelės</w:t>
            </w:r>
            <w:r>
              <w:rPr>
                <w:rFonts w:ascii="Times New Roman" w:hAnsi="Times New Roman" w:cs="Times New Roman"/>
                <w:sz w:val="24"/>
                <w:szCs w:val="24"/>
              </w:rPr>
              <w:t xml:space="preserve">: </w:t>
            </w:r>
            <w:r w:rsidRPr="00AC59DC">
              <w:rPr>
                <w:rFonts w:ascii="Times New Roman" w:hAnsi="Times New Roman" w:cs="Times New Roman"/>
                <w:sz w:val="24"/>
                <w:szCs w:val="24"/>
              </w:rPr>
              <w:t>21 p.</w:t>
            </w:r>
            <w:r>
              <w:rPr>
                <w:rFonts w:ascii="Times New Roman" w:hAnsi="Times New Roman" w:cs="Times New Roman"/>
                <w:sz w:val="24"/>
                <w:szCs w:val="24"/>
              </w:rPr>
              <w:t xml:space="preserve">, </w:t>
            </w:r>
            <w:r w:rsidRPr="00AC59DC">
              <w:rPr>
                <w:rFonts w:ascii="Times New Roman" w:hAnsi="Times New Roman" w:cs="Times New Roman"/>
                <w:sz w:val="24"/>
                <w:szCs w:val="24"/>
              </w:rPr>
              <w:t>23 p.</w:t>
            </w:r>
            <w:r>
              <w:rPr>
                <w:rFonts w:ascii="Times New Roman" w:hAnsi="Times New Roman" w:cs="Times New Roman"/>
                <w:sz w:val="24"/>
                <w:szCs w:val="24"/>
              </w:rPr>
              <w:t xml:space="preserve">, </w:t>
            </w:r>
            <w:r w:rsidRPr="00AC59DC">
              <w:rPr>
                <w:rFonts w:ascii="Times New Roman" w:hAnsi="Times New Roman" w:cs="Times New Roman"/>
                <w:sz w:val="24"/>
                <w:szCs w:val="24"/>
              </w:rPr>
              <w:t>27 p.</w:t>
            </w:r>
            <w:r>
              <w:rPr>
                <w:rFonts w:ascii="Times New Roman" w:hAnsi="Times New Roman" w:cs="Times New Roman"/>
                <w:sz w:val="24"/>
                <w:szCs w:val="24"/>
              </w:rPr>
              <w:t xml:space="preserve">, </w:t>
            </w:r>
            <w:r w:rsidRPr="00AC59DC">
              <w:rPr>
                <w:rFonts w:ascii="Times New Roman" w:hAnsi="Times New Roman" w:cs="Times New Roman"/>
                <w:sz w:val="24"/>
                <w:szCs w:val="24"/>
              </w:rPr>
              <w:t>28 p.</w:t>
            </w:r>
            <w:r>
              <w:rPr>
                <w:rFonts w:ascii="Times New Roman" w:hAnsi="Times New Roman" w:cs="Times New Roman"/>
                <w:sz w:val="24"/>
                <w:szCs w:val="24"/>
              </w:rPr>
              <w:t xml:space="preserve">, </w:t>
            </w:r>
            <w:r w:rsidRPr="00AC59DC">
              <w:rPr>
                <w:rFonts w:ascii="Times New Roman" w:hAnsi="Times New Roman" w:cs="Times New Roman"/>
                <w:sz w:val="24"/>
                <w:szCs w:val="24"/>
              </w:rPr>
              <w:t>29 p.</w:t>
            </w:r>
            <w:r>
              <w:rPr>
                <w:rFonts w:ascii="Times New Roman" w:hAnsi="Times New Roman" w:cs="Times New Roman"/>
                <w:sz w:val="24"/>
                <w:szCs w:val="24"/>
              </w:rPr>
              <w:t xml:space="preserve">, </w:t>
            </w:r>
            <w:r w:rsidRPr="00AC59DC">
              <w:rPr>
                <w:rFonts w:ascii="Times New Roman" w:hAnsi="Times New Roman" w:cs="Times New Roman"/>
                <w:sz w:val="24"/>
                <w:szCs w:val="24"/>
              </w:rPr>
              <w:t>30 p.</w:t>
            </w:r>
            <w:r>
              <w:rPr>
                <w:rFonts w:ascii="Times New Roman" w:hAnsi="Times New Roman" w:cs="Times New Roman"/>
                <w:sz w:val="24"/>
                <w:szCs w:val="24"/>
              </w:rPr>
              <w:t>,</w:t>
            </w:r>
            <w:r w:rsidR="00005814">
              <w:t xml:space="preserve"> </w:t>
            </w:r>
            <w:r w:rsidR="00005814" w:rsidRPr="00005814">
              <w:rPr>
                <w:rFonts w:ascii="Times New Roman" w:hAnsi="Times New Roman" w:cs="Times New Roman"/>
                <w:sz w:val="24"/>
                <w:szCs w:val="24"/>
              </w:rPr>
              <w:t>31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32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32.1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32.2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32.5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32.6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33 p.</w:t>
            </w:r>
            <w:r w:rsidR="00005814">
              <w:rPr>
                <w:rFonts w:ascii="Times New Roman" w:hAnsi="Times New Roman" w:cs="Times New Roman"/>
                <w:sz w:val="24"/>
                <w:szCs w:val="24"/>
              </w:rPr>
              <w:t>,</w:t>
            </w:r>
            <w:r w:rsidR="00005814">
              <w:t xml:space="preserve"> </w:t>
            </w:r>
            <w:r w:rsidR="00005814" w:rsidRPr="00005814">
              <w:rPr>
                <w:rFonts w:ascii="Times New Roman" w:hAnsi="Times New Roman" w:cs="Times New Roman"/>
                <w:sz w:val="24"/>
                <w:szCs w:val="24"/>
              </w:rPr>
              <w:t>35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36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37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38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39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40 p.</w:t>
            </w:r>
            <w:r w:rsidR="00005814">
              <w:rPr>
                <w:rFonts w:ascii="Times New Roman" w:hAnsi="Times New Roman" w:cs="Times New Roman"/>
                <w:sz w:val="24"/>
                <w:szCs w:val="24"/>
              </w:rPr>
              <w:t>,</w:t>
            </w:r>
            <w:r w:rsidR="00005814">
              <w:t xml:space="preserve"> </w:t>
            </w:r>
            <w:r w:rsidR="00005814" w:rsidRPr="00005814">
              <w:rPr>
                <w:rFonts w:ascii="Times New Roman" w:hAnsi="Times New Roman" w:cs="Times New Roman"/>
                <w:sz w:val="24"/>
                <w:szCs w:val="24"/>
              </w:rPr>
              <w:t>41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42 p.</w:t>
            </w:r>
            <w:r w:rsidR="00005814">
              <w:rPr>
                <w:rFonts w:ascii="Times New Roman" w:hAnsi="Times New Roman" w:cs="Times New Roman"/>
                <w:sz w:val="24"/>
                <w:szCs w:val="24"/>
              </w:rPr>
              <w:t xml:space="preserve">, </w:t>
            </w:r>
            <w:r w:rsidR="00005814" w:rsidRPr="00005814">
              <w:rPr>
                <w:rFonts w:ascii="Times New Roman" w:hAnsi="Times New Roman" w:cs="Times New Roman"/>
                <w:sz w:val="24"/>
                <w:szCs w:val="24"/>
              </w:rPr>
              <w:t>43 p.</w:t>
            </w:r>
            <w:r w:rsidR="00005814">
              <w:rPr>
                <w:rFonts w:ascii="Times New Roman" w:hAnsi="Times New Roman" w:cs="Times New Roman"/>
                <w:sz w:val="24"/>
                <w:szCs w:val="24"/>
              </w:rPr>
              <w:t>;</w:t>
            </w:r>
          </w:p>
          <w:p w14:paraId="745D51F3" w14:textId="77777777" w:rsidR="00104DB4" w:rsidRDefault="00005814" w:rsidP="00104DB4">
            <w:pPr>
              <w:spacing w:after="0" w:line="244" w:lineRule="auto"/>
              <w:rPr>
                <w:rFonts w:ascii="Times New Roman" w:hAnsi="Times New Roman" w:cs="Times New Roman"/>
                <w:sz w:val="24"/>
                <w:szCs w:val="24"/>
              </w:rPr>
            </w:pPr>
            <w:r w:rsidRPr="00005814">
              <w:rPr>
                <w:rFonts w:ascii="Times New Roman" w:hAnsi="Times New Roman" w:cs="Times New Roman"/>
                <w:sz w:val="24"/>
                <w:szCs w:val="24"/>
              </w:rPr>
              <w:t>Aprašo 57 p.</w:t>
            </w:r>
            <w:r>
              <w:t xml:space="preserve"> </w:t>
            </w:r>
            <w:r w:rsidRPr="00005814">
              <w:rPr>
                <w:rFonts w:ascii="Times New Roman" w:hAnsi="Times New Roman" w:cs="Times New Roman"/>
                <w:sz w:val="24"/>
                <w:szCs w:val="24"/>
              </w:rPr>
              <w:t>4 lentelės</w:t>
            </w:r>
            <w:r w:rsidR="00104DB4">
              <w:rPr>
                <w:rFonts w:ascii="Times New Roman" w:hAnsi="Times New Roman" w:cs="Times New Roman"/>
                <w:sz w:val="24"/>
                <w:szCs w:val="24"/>
              </w:rPr>
              <w:t>:</w:t>
            </w:r>
            <w:r>
              <w:rPr>
                <w:rFonts w:ascii="Times New Roman" w:hAnsi="Times New Roman" w:cs="Times New Roman"/>
                <w:sz w:val="24"/>
                <w:szCs w:val="24"/>
              </w:rPr>
              <w:t xml:space="preserve"> </w:t>
            </w:r>
            <w:r w:rsidRPr="00005814">
              <w:rPr>
                <w:rFonts w:ascii="Times New Roman" w:hAnsi="Times New Roman" w:cs="Times New Roman"/>
                <w:sz w:val="24"/>
                <w:szCs w:val="24"/>
              </w:rPr>
              <w:t>44 p.</w:t>
            </w:r>
            <w:r>
              <w:rPr>
                <w:rFonts w:ascii="Times New Roman" w:hAnsi="Times New Roman" w:cs="Times New Roman"/>
                <w:sz w:val="24"/>
                <w:szCs w:val="24"/>
              </w:rPr>
              <w:t>,</w:t>
            </w:r>
            <w:r w:rsidR="00104DB4">
              <w:rPr>
                <w:rFonts w:ascii="Times New Roman" w:hAnsi="Times New Roman" w:cs="Times New Roman"/>
                <w:sz w:val="24"/>
                <w:szCs w:val="24"/>
              </w:rPr>
              <w:t xml:space="preserve"> </w:t>
            </w:r>
            <w:r w:rsidR="00104DB4" w:rsidRPr="00104DB4">
              <w:rPr>
                <w:rFonts w:ascii="Times New Roman" w:hAnsi="Times New Roman" w:cs="Times New Roman"/>
                <w:sz w:val="24"/>
                <w:szCs w:val="24"/>
              </w:rPr>
              <w:t>48 p.</w:t>
            </w:r>
            <w:r w:rsidR="00104DB4">
              <w:rPr>
                <w:rFonts w:ascii="Times New Roman" w:hAnsi="Times New Roman" w:cs="Times New Roman"/>
                <w:sz w:val="24"/>
                <w:szCs w:val="24"/>
              </w:rPr>
              <w:t xml:space="preserve">, </w:t>
            </w:r>
            <w:r w:rsidR="00104DB4" w:rsidRPr="00104DB4">
              <w:rPr>
                <w:rFonts w:ascii="Times New Roman" w:hAnsi="Times New Roman" w:cs="Times New Roman"/>
                <w:sz w:val="24"/>
                <w:szCs w:val="24"/>
              </w:rPr>
              <w:t>48.1 p.</w:t>
            </w:r>
            <w:r w:rsidR="00104DB4">
              <w:rPr>
                <w:rFonts w:ascii="Times New Roman" w:hAnsi="Times New Roman" w:cs="Times New Roman"/>
                <w:sz w:val="24"/>
                <w:szCs w:val="24"/>
              </w:rPr>
              <w:t xml:space="preserve">, </w:t>
            </w:r>
            <w:r w:rsidR="00104DB4" w:rsidRPr="00104DB4">
              <w:rPr>
                <w:rFonts w:ascii="Times New Roman" w:hAnsi="Times New Roman" w:cs="Times New Roman"/>
                <w:sz w:val="24"/>
                <w:szCs w:val="24"/>
              </w:rPr>
              <w:t>48.2 p.</w:t>
            </w:r>
            <w:r w:rsidR="00104DB4">
              <w:rPr>
                <w:rFonts w:ascii="Times New Roman" w:hAnsi="Times New Roman" w:cs="Times New Roman"/>
                <w:sz w:val="24"/>
                <w:szCs w:val="24"/>
              </w:rPr>
              <w:t xml:space="preserve">, </w:t>
            </w:r>
            <w:r w:rsidR="00104DB4" w:rsidRPr="00104DB4">
              <w:rPr>
                <w:rFonts w:ascii="Times New Roman" w:hAnsi="Times New Roman" w:cs="Times New Roman"/>
                <w:sz w:val="24"/>
                <w:szCs w:val="24"/>
              </w:rPr>
              <w:t>48.3 p.</w:t>
            </w:r>
            <w:r w:rsidR="00104DB4">
              <w:rPr>
                <w:rFonts w:ascii="Times New Roman" w:hAnsi="Times New Roman" w:cs="Times New Roman"/>
                <w:sz w:val="24"/>
                <w:szCs w:val="24"/>
              </w:rPr>
              <w:t xml:space="preserve">, </w:t>
            </w:r>
            <w:r w:rsidR="00104DB4" w:rsidRPr="00104DB4">
              <w:rPr>
                <w:rFonts w:ascii="Times New Roman" w:hAnsi="Times New Roman" w:cs="Times New Roman"/>
                <w:sz w:val="24"/>
                <w:szCs w:val="24"/>
              </w:rPr>
              <w:t>48.4 p.</w:t>
            </w:r>
            <w:r w:rsidR="00104DB4">
              <w:rPr>
                <w:rFonts w:ascii="Times New Roman" w:hAnsi="Times New Roman" w:cs="Times New Roman"/>
                <w:sz w:val="24"/>
                <w:szCs w:val="24"/>
              </w:rPr>
              <w:t>;</w:t>
            </w:r>
          </w:p>
          <w:p w14:paraId="09BA063E" w14:textId="77777777" w:rsidR="00104DB4" w:rsidRDefault="00104DB4" w:rsidP="00104DB4">
            <w:pPr>
              <w:spacing w:after="0" w:line="244" w:lineRule="auto"/>
            </w:pPr>
            <w:r w:rsidRPr="00104DB4">
              <w:rPr>
                <w:rFonts w:ascii="Times New Roman" w:hAnsi="Times New Roman" w:cs="Times New Roman"/>
                <w:sz w:val="24"/>
                <w:szCs w:val="24"/>
              </w:rPr>
              <w:t>Aprašo 65.4 p.</w:t>
            </w:r>
            <w:r>
              <w:rPr>
                <w:rFonts w:ascii="Times New Roman" w:hAnsi="Times New Roman" w:cs="Times New Roman"/>
                <w:sz w:val="24"/>
                <w:szCs w:val="24"/>
              </w:rPr>
              <w:t xml:space="preserve">, </w:t>
            </w:r>
            <w:r w:rsidRPr="00104DB4">
              <w:rPr>
                <w:rFonts w:ascii="Times New Roman" w:hAnsi="Times New Roman" w:cs="Times New Roman"/>
                <w:sz w:val="24"/>
                <w:szCs w:val="24"/>
              </w:rPr>
              <w:t>65.5 p.</w:t>
            </w:r>
            <w:r>
              <w:rPr>
                <w:rFonts w:ascii="Times New Roman" w:hAnsi="Times New Roman" w:cs="Times New Roman"/>
                <w:sz w:val="24"/>
                <w:szCs w:val="24"/>
              </w:rPr>
              <w:t xml:space="preserve">, </w:t>
            </w:r>
            <w:r w:rsidRPr="00104DB4">
              <w:rPr>
                <w:rFonts w:ascii="Times New Roman" w:hAnsi="Times New Roman" w:cs="Times New Roman"/>
                <w:sz w:val="24"/>
                <w:szCs w:val="24"/>
              </w:rPr>
              <w:t>65.5.1 p.</w:t>
            </w:r>
            <w:r>
              <w:rPr>
                <w:rFonts w:ascii="Times New Roman" w:hAnsi="Times New Roman" w:cs="Times New Roman"/>
                <w:sz w:val="24"/>
                <w:szCs w:val="24"/>
              </w:rPr>
              <w:t xml:space="preserve">, </w:t>
            </w:r>
            <w:r w:rsidRPr="00104DB4">
              <w:rPr>
                <w:rFonts w:ascii="Times New Roman" w:hAnsi="Times New Roman" w:cs="Times New Roman"/>
                <w:sz w:val="24"/>
                <w:szCs w:val="24"/>
              </w:rPr>
              <w:t>65.5.2 p.</w:t>
            </w:r>
            <w:r>
              <w:rPr>
                <w:rFonts w:ascii="Times New Roman" w:hAnsi="Times New Roman" w:cs="Times New Roman"/>
                <w:sz w:val="24"/>
                <w:szCs w:val="24"/>
              </w:rPr>
              <w:t xml:space="preserve">, </w:t>
            </w:r>
            <w:r w:rsidRPr="00104DB4">
              <w:rPr>
                <w:rFonts w:ascii="Times New Roman" w:hAnsi="Times New Roman" w:cs="Times New Roman"/>
                <w:sz w:val="24"/>
                <w:szCs w:val="24"/>
              </w:rPr>
              <w:t>65.5.3 p.</w:t>
            </w:r>
            <w:r>
              <w:rPr>
                <w:rFonts w:ascii="Times New Roman" w:hAnsi="Times New Roman" w:cs="Times New Roman"/>
                <w:sz w:val="24"/>
                <w:szCs w:val="24"/>
              </w:rPr>
              <w:t>;</w:t>
            </w:r>
            <w:r>
              <w:t xml:space="preserve"> </w:t>
            </w:r>
          </w:p>
          <w:p w14:paraId="1AB9C4C6" w14:textId="0138BF49" w:rsidR="00BA21B2" w:rsidRPr="00BA21B2" w:rsidRDefault="00104DB4" w:rsidP="00BA21B2">
            <w:pPr>
              <w:spacing w:after="0" w:line="244" w:lineRule="auto"/>
              <w:rPr>
                <w:rFonts w:ascii="Times New Roman" w:hAnsi="Times New Roman" w:cs="Times New Roman"/>
                <w:sz w:val="24"/>
                <w:szCs w:val="24"/>
              </w:rPr>
            </w:pPr>
            <w:r w:rsidRPr="00104DB4">
              <w:rPr>
                <w:rFonts w:ascii="Times New Roman" w:hAnsi="Times New Roman" w:cs="Times New Roman"/>
                <w:sz w:val="24"/>
                <w:szCs w:val="24"/>
              </w:rPr>
              <w:t>Aprašo 69 p.</w:t>
            </w:r>
            <w:r>
              <w:rPr>
                <w:rFonts w:ascii="Times New Roman" w:hAnsi="Times New Roman" w:cs="Times New Roman"/>
                <w:sz w:val="24"/>
                <w:szCs w:val="24"/>
              </w:rPr>
              <w:t xml:space="preserve"> </w:t>
            </w:r>
            <w:r w:rsidRPr="00104DB4">
              <w:rPr>
                <w:rFonts w:ascii="Times New Roman" w:hAnsi="Times New Roman" w:cs="Times New Roman"/>
                <w:sz w:val="24"/>
                <w:szCs w:val="24"/>
              </w:rPr>
              <w:t>7 lentelės</w:t>
            </w:r>
            <w:r>
              <w:rPr>
                <w:rFonts w:ascii="Times New Roman" w:hAnsi="Times New Roman" w:cs="Times New Roman"/>
                <w:sz w:val="24"/>
                <w:szCs w:val="24"/>
              </w:rPr>
              <w:t xml:space="preserve">: </w:t>
            </w:r>
            <w:r w:rsidRPr="00104DB4">
              <w:rPr>
                <w:rFonts w:ascii="Times New Roman" w:hAnsi="Times New Roman" w:cs="Times New Roman"/>
                <w:sz w:val="24"/>
                <w:szCs w:val="24"/>
              </w:rPr>
              <w:t>58 p.</w:t>
            </w:r>
            <w:r>
              <w:rPr>
                <w:rFonts w:ascii="Times New Roman" w:hAnsi="Times New Roman" w:cs="Times New Roman"/>
                <w:sz w:val="24"/>
                <w:szCs w:val="24"/>
              </w:rPr>
              <w:t xml:space="preserve">, </w:t>
            </w:r>
            <w:r w:rsidRPr="00104DB4">
              <w:rPr>
                <w:rFonts w:ascii="Times New Roman" w:hAnsi="Times New Roman" w:cs="Times New Roman"/>
                <w:sz w:val="24"/>
                <w:szCs w:val="24"/>
              </w:rPr>
              <w:t>59 p.</w:t>
            </w:r>
            <w:r>
              <w:rPr>
                <w:rFonts w:ascii="Times New Roman" w:hAnsi="Times New Roman" w:cs="Times New Roman"/>
                <w:sz w:val="24"/>
                <w:szCs w:val="24"/>
              </w:rPr>
              <w:t xml:space="preserve">, </w:t>
            </w:r>
            <w:r w:rsidRPr="00104DB4">
              <w:rPr>
                <w:rFonts w:ascii="Times New Roman" w:hAnsi="Times New Roman" w:cs="Times New Roman"/>
                <w:sz w:val="24"/>
                <w:szCs w:val="24"/>
              </w:rPr>
              <w:t>60 p.</w:t>
            </w:r>
            <w:r>
              <w:rPr>
                <w:rFonts w:ascii="Times New Roman" w:hAnsi="Times New Roman" w:cs="Times New Roman"/>
                <w:sz w:val="24"/>
                <w:szCs w:val="24"/>
              </w:rPr>
              <w:t xml:space="preserve">, </w:t>
            </w:r>
            <w:r w:rsidRPr="00104DB4">
              <w:rPr>
                <w:rFonts w:ascii="Times New Roman" w:hAnsi="Times New Roman" w:cs="Times New Roman"/>
                <w:sz w:val="24"/>
                <w:szCs w:val="24"/>
              </w:rPr>
              <w:t>61 p.</w:t>
            </w:r>
            <w:r w:rsidR="00BA21B2">
              <w:rPr>
                <w:rFonts w:ascii="Times New Roman" w:hAnsi="Times New Roman" w:cs="Times New Roman"/>
                <w:sz w:val="24"/>
                <w:szCs w:val="24"/>
              </w:rPr>
              <w:t>,</w:t>
            </w:r>
            <w:r w:rsidR="00BA21B2">
              <w:t xml:space="preserve"> </w:t>
            </w:r>
            <w:r w:rsidR="00BA21B2" w:rsidRPr="00BA21B2">
              <w:rPr>
                <w:rFonts w:ascii="Times New Roman" w:hAnsi="Times New Roman" w:cs="Times New Roman"/>
                <w:sz w:val="24"/>
                <w:szCs w:val="24"/>
              </w:rPr>
              <w:t>62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63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66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67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68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69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70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71.1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71.2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71.3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71.4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71.5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72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72.1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72.2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72.3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73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73.2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74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74.2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75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76 p.</w:t>
            </w:r>
            <w:r w:rsidR="00BA21B2">
              <w:rPr>
                <w:rFonts w:ascii="Times New Roman" w:hAnsi="Times New Roman" w:cs="Times New Roman"/>
                <w:sz w:val="24"/>
                <w:szCs w:val="24"/>
              </w:rPr>
              <w:t xml:space="preserve">, </w:t>
            </w:r>
            <w:r w:rsidR="00BA21B2" w:rsidRPr="00BA21B2">
              <w:rPr>
                <w:rFonts w:ascii="Times New Roman" w:hAnsi="Times New Roman" w:cs="Times New Roman"/>
                <w:sz w:val="24"/>
                <w:szCs w:val="24"/>
              </w:rPr>
              <w:t>76.1 p.</w:t>
            </w:r>
            <w:r w:rsidR="00BA21B2">
              <w:rPr>
                <w:rFonts w:ascii="Times New Roman" w:hAnsi="Times New Roman" w:cs="Times New Roman"/>
                <w:sz w:val="24"/>
                <w:szCs w:val="24"/>
              </w:rPr>
              <w:t>;</w:t>
            </w:r>
          </w:p>
          <w:p w14:paraId="4C5FEDF7" w14:textId="48B95021" w:rsidR="00104DB4" w:rsidRPr="00005814" w:rsidRDefault="00BA21B2" w:rsidP="00104DB4">
            <w:pPr>
              <w:spacing w:after="0" w:line="244" w:lineRule="auto"/>
              <w:rPr>
                <w:rFonts w:ascii="Times New Roman" w:hAnsi="Times New Roman" w:cs="Times New Roman"/>
                <w:sz w:val="24"/>
                <w:szCs w:val="24"/>
              </w:rPr>
            </w:pPr>
            <w:r w:rsidRPr="00BA21B2">
              <w:rPr>
                <w:rFonts w:ascii="Times New Roman" w:hAnsi="Times New Roman" w:cs="Times New Roman"/>
                <w:sz w:val="24"/>
                <w:szCs w:val="24"/>
              </w:rPr>
              <w:t>Aprašo 70 p.</w:t>
            </w:r>
          </w:p>
        </w:tc>
      </w:tr>
      <w:tr w:rsidR="00D5560F" w14:paraId="5B8C9B49" w14:textId="77777777" w:rsidTr="00C75502">
        <w:trPr>
          <w:cantSplit/>
          <w:jc w:val="center"/>
        </w:trPr>
        <w:tc>
          <w:tcPr>
            <w:tcW w:w="3126"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06E1FB18" w14:textId="5321C6F8" w:rsidR="00D5560F" w:rsidRPr="00D5560F" w:rsidRDefault="00D5560F">
            <w:pPr>
              <w:spacing w:after="0" w:line="244" w:lineRule="auto"/>
              <w:rPr>
                <w:rFonts w:ascii="Times New Roman" w:hAnsi="Times New Roman" w:cs="Times New Roman"/>
                <w:sz w:val="24"/>
                <w:szCs w:val="24"/>
              </w:rPr>
            </w:pPr>
            <w:r w:rsidRPr="00D5560F">
              <w:rPr>
                <w:rFonts w:ascii="Times New Roman" w:hAnsi="Times New Roman" w:cs="Times New Roman"/>
                <w:sz w:val="24"/>
                <w:szCs w:val="24"/>
              </w:rPr>
              <w:t>PAGD duomenų saugos nuostatai</w:t>
            </w:r>
          </w:p>
        </w:tc>
        <w:tc>
          <w:tcPr>
            <w:tcW w:w="6524"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266A6AB6" w14:textId="779106C3" w:rsidR="00D5560F" w:rsidRPr="009675E1" w:rsidRDefault="00D5560F" w:rsidP="00D5560F">
            <w:pPr>
              <w:spacing w:after="0" w:line="244" w:lineRule="auto"/>
              <w:rPr>
                <w:rFonts w:ascii="Times New Roman" w:hAnsi="Times New Roman" w:cs="Times New Roman"/>
                <w:sz w:val="24"/>
                <w:szCs w:val="24"/>
              </w:rPr>
            </w:pPr>
            <w:r w:rsidRPr="00D5560F">
              <w:rPr>
                <w:rFonts w:ascii="Times New Roman" w:hAnsi="Times New Roman" w:cs="Times New Roman"/>
                <w:sz w:val="24"/>
                <w:szCs w:val="24"/>
              </w:rPr>
              <w:t>42 p.</w:t>
            </w:r>
            <w:r>
              <w:rPr>
                <w:rFonts w:ascii="Times New Roman" w:hAnsi="Times New Roman" w:cs="Times New Roman"/>
                <w:sz w:val="24"/>
                <w:szCs w:val="24"/>
              </w:rPr>
              <w:t>,</w:t>
            </w:r>
            <w:r>
              <w:t xml:space="preserve"> </w:t>
            </w:r>
            <w:r w:rsidRPr="00D5560F">
              <w:rPr>
                <w:rFonts w:ascii="Times New Roman" w:hAnsi="Times New Roman" w:cs="Times New Roman"/>
                <w:sz w:val="24"/>
                <w:szCs w:val="24"/>
              </w:rPr>
              <w:t>43.2 p.</w:t>
            </w:r>
            <w:r>
              <w:rPr>
                <w:rFonts w:ascii="Times New Roman" w:hAnsi="Times New Roman" w:cs="Times New Roman"/>
                <w:sz w:val="24"/>
                <w:szCs w:val="24"/>
              </w:rPr>
              <w:t xml:space="preserve">, </w:t>
            </w:r>
            <w:r w:rsidRPr="00D5560F">
              <w:rPr>
                <w:rFonts w:ascii="Times New Roman" w:hAnsi="Times New Roman" w:cs="Times New Roman"/>
                <w:sz w:val="24"/>
                <w:szCs w:val="24"/>
              </w:rPr>
              <w:t>43.3 p.</w:t>
            </w:r>
            <w:r>
              <w:rPr>
                <w:rFonts w:ascii="Times New Roman" w:hAnsi="Times New Roman" w:cs="Times New Roman"/>
                <w:sz w:val="24"/>
                <w:szCs w:val="24"/>
              </w:rPr>
              <w:t xml:space="preserve">, </w:t>
            </w:r>
            <w:r w:rsidRPr="00D5560F">
              <w:rPr>
                <w:rFonts w:ascii="Times New Roman" w:hAnsi="Times New Roman" w:cs="Times New Roman"/>
                <w:sz w:val="24"/>
                <w:szCs w:val="24"/>
              </w:rPr>
              <w:t>44 p.</w:t>
            </w:r>
            <w:r>
              <w:rPr>
                <w:rFonts w:ascii="Times New Roman" w:hAnsi="Times New Roman" w:cs="Times New Roman"/>
                <w:sz w:val="24"/>
                <w:szCs w:val="24"/>
              </w:rPr>
              <w:t xml:space="preserve">, </w:t>
            </w:r>
            <w:r w:rsidRPr="00D5560F">
              <w:rPr>
                <w:rFonts w:ascii="Times New Roman" w:hAnsi="Times New Roman" w:cs="Times New Roman"/>
                <w:sz w:val="24"/>
                <w:szCs w:val="24"/>
              </w:rPr>
              <w:t>44.1 p.</w:t>
            </w:r>
            <w:r>
              <w:rPr>
                <w:rFonts w:ascii="Times New Roman" w:hAnsi="Times New Roman" w:cs="Times New Roman"/>
                <w:sz w:val="24"/>
                <w:szCs w:val="24"/>
              </w:rPr>
              <w:t xml:space="preserve">, </w:t>
            </w:r>
            <w:r w:rsidRPr="00D5560F">
              <w:rPr>
                <w:rFonts w:ascii="Times New Roman" w:hAnsi="Times New Roman" w:cs="Times New Roman"/>
                <w:sz w:val="24"/>
                <w:szCs w:val="24"/>
              </w:rPr>
              <w:t>44.2 p.</w:t>
            </w:r>
            <w:r>
              <w:rPr>
                <w:rFonts w:ascii="Times New Roman" w:hAnsi="Times New Roman" w:cs="Times New Roman"/>
                <w:sz w:val="24"/>
                <w:szCs w:val="24"/>
              </w:rPr>
              <w:t xml:space="preserve">, </w:t>
            </w:r>
            <w:r w:rsidRPr="00D5560F">
              <w:rPr>
                <w:rFonts w:ascii="Times New Roman" w:hAnsi="Times New Roman" w:cs="Times New Roman"/>
                <w:sz w:val="24"/>
                <w:szCs w:val="24"/>
              </w:rPr>
              <w:t>44.3 p.</w:t>
            </w:r>
            <w:r>
              <w:rPr>
                <w:rFonts w:ascii="Times New Roman" w:hAnsi="Times New Roman" w:cs="Times New Roman"/>
                <w:sz w:val="24"/>
                <w:szCs w:val="24"/>
              </w:rPr>
              <w:t xml:space="preserve">, </w:t>
            </w:r>
            <w:r w:rsidRPr="00D5560F">
              <w:rPr>
                <w:rFonts w:ascii="Times New Roman" w:hAnsi="Times New Roman" w:cs="Times New Roman"/>
                <w:sz w:val="24"/>
                <w:szCs w:val="24"/>
              </w:rPr>
              <w:t>44.4 p.</w:t>
            </w:r>
            <w:r>
              <w:rPr>
                <w:rFonts w:ascii="Times New Roman" w:hAnsi="Times New Roman" w:cs="Times New Roman"/>
                <w:sz w:val="24"/>
                <w:szCs w:val="24"/>
              </w:rPr>
              <w:t>,</w:t>
            </w:r>
            <w:r>
              <w:t xml:space="preserve"> </w:t>
            </w:r>
            <w:r w:rsidRPr="00D5560F">
              <w:rPr>
                <w:rFonts w:ascii="Times New Roman" w:hAnsi="Times New Roman" w:cs="Times New Roman"/>
                <w:sz w:val="24"/>
                <w:szCs w:val="24"/>
              </w:rPr>
              <w:t>45.5 p.</w:t>
            </w:r>
            <w:r>
              <w:rPr>
                <w:rFonts w:ascii="Times New Roman" w:hAnsi="Times New Roman" w:cs="Times New Roman"/>
                <w:sz w:val="24"/>
                <w:szCs w:val="24"/>
              </w:rPr>
              <w:t xml:space="preserve">, </w:t>
            </w:r>
            <w:r w:rsidRPr="00D5560F">
              <w:rPr>
                <w:rFonts w:ascii="Times New Roman" w:hAnsi="Times New Roman" w:cs="Times New Roman"/>
                <w:sz w:val="24"/>
                <w:szCs w:val="24"/>
              </w:rPr>
              <w:t>56 p.</w:t>
            </w:r>
            <w:r>
              <w:rPr>
                <w:rFonts w:ascii="Times New Roman" w:hAnsi="Times New Roman" w:cs="Times New Roman"/>
                <w:sz w:val="24"/>
                <w:szCs w:val="24"/>
              </w:rPr>
              <w:t xml:space="preserve">, </w:t>
            </w:r>
            <w:r w:rsidRPr="00D5560F">
              <w:rPr>
                <w:rFonts w:ascii="Times New Roman" w:hAnsi="Times New Roman" w:cs="Times New Roman"/>
                <w:sz w:val="24"/>
                <w:szCs w:val="24"/>
              </w:rPr>
              <w:t>57 p.</w:t>
            </w:r>
          </w:p>
        </w:tc>
      </w:tr>
      <w:tr w:rsidR="00D5560F" w14:paraId="4BB8D2B7" w14:textId="77777777" w:rsidTr="00C75502">
        <w:trPr>
          <w:cantSplit/>
          <w:jc w:val="center"/>
        </w:trPr>
        <w:tc>
          <w:tcPr>
            <w:tcW w:w="3126"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6BD5FF01" w14:textId="63ED894D" w:rsidR="00D5560F" w:rsidRPr="00910278" w:rsidRDefault="00910278">
            <w:pPr>
              <w:spacing w:after="0" w:line="244" w:lineRule="auto"/>
              <w:rPr>
                <w:rFonts w:ascii="Times New Roman" w:hAnsi="Times New Roman" w:cs="Times New Roman"/>
                <w:sz w:val="24"/>
                <w:szCs w:val="24"/>
              </w:rPr>
            </w:pPr>
            <w:r w:rsidRPr="00910278">
              <w:rPr>
                <w:rFonts w:ascii="Times New Roman" w:hAnsi="Times New Roman" w:cs="Times New Roman"/>
                <w:sz w:val="24"/>
                <w:szCs w:val="24"/>
              </w:rPr>
              <w:lastRenderedPageBreak/>
              <w:t>PAGD saugaus elektroninės informacijos tvarkymo taisyklės</w:t>
            </w:r>
          </w:p>
        </w:tc>
        <w:tc>
          <w:tcPr>
            <w:tcW w:w="6524"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0BA4C8D2" w14:textId="369CDD1B" w:rsidR="00D5560F" w:rsidRPr="00D5560F" w:rsidRDefault="00910278" w:rsidP="008D1EB8">
            <w:pPr>
              <w:spacing w:after="0" w:line="244" w:lineRule="auto"/>
              <w:rPr>
                <w:rFonts w:ascii="Times New Roman" w:hAnsi="Times New Roman" w:cs="Times New Roman"/>
                <w:sz w:val="24"/>
                <w:szCs w:val="24"/>
              </w:rPr>
            </w:pPr>
            <w:r w:rsidRPr="00910278">
              <w:rPr>
                <w:rFonts w:ascii="Times New Roman" w:hAnsi="Times New Roman" w:cs="Times New Roman"/>
                <w:sz w:val="24"/>
                <w:szCs w:val="24"/>
              </w:rPr>
              <w:t>6.1 p.</w:t>
            </w:r>
            <w:r>
              <w:rPr>
                <w:rFonts w:ascii="Times New Roman" w:hAnsi="Times New Roman" w:cs="Times New Roman"/>
                <w:sz w:val="24"/>
                <w:szCs w:val="24"/>
              </w:rPr>
              <w:t xml:space="preserve">, </w:t>
            </w:r>
            <w:r w:rsidRPr="00910278">
              <w:rPr>
                <w:rFonts w:ascii="Times New Roman" w:hAnsi="Times New Roman" w:cs="Times New Roman"/>
                <w:sz w:val="24"/>
                <w:szCs w:val="24"/>
              </w:rPr>
              <w:t>6.3 p.</w:t>
            </w:r>
            <w:r>
              <w:rPr>
                <w:rFonts w:ascii="Times New Roman" w:hAnsi="Times New Roman" w:cs="Times New Roman"/>
                <w:sz w:val="24"/>
                <w:szCs w:val="24"/>
              </w:rPr>
              <w:t xml:space="preserve">, </w:t>
            </w:r>
            <w:r w:rsidRPr="00910278">
              <w:rPr>
                <w:rFonts w:ascii="Times New Roman" w:hAnsi="Times New Roman" w:cs="Times New Roman"/>
                <w:sz w:val="24"/>
                <w:szCs w:val="24"/>
              </w:rPr>
              <w:t>6.4 p.</w:t>
            </w:r>
            <w:r>
              <w:rPr>
                <w:rFonts w:ascii="Times New Roman" w:hAnsi="Times New Roman" w:cs="Times New Roman"/>
                <w:sz w:val="24"/>
                <w:szCs w:val="24"/>
              </w:rPr>
              <w:t xml:space="preserve">, </w:t>
            </w:r>
            <w:r w:rsidRPr="00910278">
              <w:rPr>
                <w:rFonts w:ascii="Times New Roman" w:hAnsi="Times New Roman" w:cs="Times New Roman"/>
                <w:sz w:val="24"/>
                <w:szCs w:val="24"/>
              </w:rPr>
              <w:t>6.5 p.</w:t>
            </w:r>
            <w:r>
              <w:rPr>
                <w:rFonts w:ascii="Times New Roman" w:hAnsi="Times New Roman" w:cs="Times New Roman"/>
                <w:sz w:val="24"/>
                <w:szCs w:val="24"/>
              </w:rPr>
              <w:t xml:space="preserve">, </w:t>
            </w:r>
            <w:r w:rsidRPr="00910278">
              <w:rPr>
                <w:rFonts w:ascii="Times New Roman" w:hAnsi="Times New Roman" w:cs="Times New Roman"/>
                <w:sz w:val="24"/>
                <w:szCs w:val="24"/>
              </w:rPr>
              <w:t>7.2.1 p.</w:t>
            </w:r>
            <w:r>
              <w:rPr>
                <w:rFonts w:ascii="Times New Roman" w:hAnsi="Times New Roman" w:cs="Times New Roman"/>
                <w:sz w:val="24"/>
                <w:szCs w:val="24"/>
              </w:rPr>
              <w:t xml:space="preserve">, </w:t>
            </w:r>
            <w:r w:rsidRPr="00910278">
              <w:rPr>
                <w:rFonts w:ascii="Times New Roman" w:hAnsi="Times New Roman" w:cs="Times New Roman"/>
                <w:sz w:val="24"/>
                <w:szCs w:val="24"/>
              </w:rPr>
              <w:t>7.2.2 p.</w:t>
            </w:r>
            <w:r>
              <w:rPr>
                <w:rFonts w:ascii="Times New Roman" w:hAnsi="Times New Roman" w:cs="Times New Roman"/>
                <w:sz w:val="24"/>
                <w:szCs w:val="24"/>
              </w:rPr>
              <w:t xml:space="preserve">, </w:t>
            </w:r>
            <w:r w:rsidRPr="00910278">
              <w:rPr>
                <w:rFonts w:ascii="Times New Roman" w:hAnsi="Times New Roman" w:cs="Times New Roman"/>
                <w:sz w:val="24"/>
                <w:szCs w:val="24"/>
              </w:rPr>
              <w:t>7.2.3 p.</w:t>
            </w:r>
            <w:r>
              <w:rPr>
                <w:rFonts w:ascii="Times New Roman" w:hAnsi="Times New Roman" w:cs="Times New Roman"/>
                <w:sz w:val="24"/>
                <w:szCs w:val="24"/>
              </w:rPr>
              <w:t xml:space="preserve">, </w:t>
            </w:r>
            <w:r w:rsidRPr="00910278">
              <w:rPr>
                <w:rFonts w:ascii="Times New Roman" w:hAnsi="Times New Roman" w:cs="Times New Roman"/>
                <w:sz w:val="24"/>
                <w:szCs w:val="24"/>
              </w:rPr>
              <w:t>7.2.4 p.</w:t>
            </w:r>
            <w:r>
              <w:rPr>
                <w:rFonts w:ascii="Times New Roman" w:hAnsi="Times New Roman" w:cs="Times New Roman"/>
                <w:sz w:val="24"/>
                <w:szCs w:val="24"/>
              </w:rPr>
              <w:t xml:space="preserve">, </w:t>
            </w:r>
            <w:r w:rsidRPr="00910278">
              <w:rPr>
                <w:rFonts w:ascii="Times New Roman" w:hAnsi="Times New Roman" w:cs="Times New Roman"/>
                <w:sz w:val="24"/>
                <w:szCs w:val="24"/>
              </w:rPr>
              <w:t>7.2.5 p.</w:t>
            </w:r>
            <w:r>
              <w:rPr>
                <w:rFonts w:ascii="Times New Roman" w:hAnsi="Times New Roman" w:cs="Times New Roman"/>
                <w:sz w:val="24"/>
                <w:szCs w:val="24"/>
              </w:rPr>
              <w:t xml:space="preserve">, </w:t>
            </w:r>
            <w:r w:rsidRPr="00910278">
              <w:rPr>
                <w:rFonts w:ascii="Times New Roman" w:hAnsi="Times New Roman" w:cs="Times New Roman"/>
                <w:sz w:val="24"/>
                <w:szCs w:val="24"/>
              </w:rPr>
              <w:t>7.2.6 p.</w:t>
            </w:r>
            <w:r>
              <w:rPr>
                <w:rFonts w:ascii="Times New Roman" w:hAnsi="Times New Roman" w:cs="Times New Roman"/>
                <w:sz w:val="24"/>
                <w:szCs w:val="24"/>
              </w:rPr>
              <w:t xml:space="preserve">, </w:t>
            </w:r>
            <w:r w:rsidRPr="00910278">
              <w:rPr>
                <w:rFonts w:ascii="Times New Roman" w:hAnsi="Times New Roman" w:cs="Times New Roman"/>
                <w:sz w:val="24"/>
                <w:szCs w:val="24"/>
              </w:rPr>
              <w:t>7.2.7 p.</w:t>
            </w:r>
            <w:r>
              <w:rPr>
                <w:rFonts w:ascii="Times New Roman" w:hAnsi="Times New Roman" w:cs="Times New Roman"/>
                <w:sz w:val="24"/>
                <w:szCs w:val="24"/>
              </w:rPr>
              <w:t xml:space="preserve">, </w:t>
            </w:r>
            <w:r w:rsidRPr="00910278">
              <w:rPr>
                <w:rFonts w:ascii="Times New Roman" w:hAnsi="Times New Roman" w:cs="Times New Roman"/>
                <w:sz w:val="24"/>
                <w:szCs w:val="24"/>
              </w:rPr>
              <w:t>7.3 p.</w:t>
            </w:r>
            <w:r>
              <w:rPr>
                <w:rFonts w:ascii="Times New Roman" w:hAnsi="Times New Roman" w:cs="Times New Roman"/>
                <w:sz w:val="24"/>
                <w:szCs w:val="24"/>
              </w:rPr>
              <w:t xml:space="preserve">, </w:t>
            </w:r>
            <w:r w:rsidRPr="00910278">
              <w:rPr>
                <w:rFonts w:ascii="Times New Roman" w:hAnsi="Times New Roman" w:cs="Times New Roman"/>
                <w:sz w:val="24"/>
                <w:szCs w:val="24"/>
              </w:rPr>
              <w:t>7.4 p.</w:t>
            </w:r>
            <w:r>
              <w:rPr>
                <w:rFonts w:ascii="Times New Roman" w:hAnsi="Times New Roman" w:cs="Times New Roman"/>
                <w:sz w:val="24"/>
                <w:szCs w:val="24"/>
              </w:rPr>
              <w:t xml:space="preserve">, </w:t>
            </w:r>
            <w:r w:rsidRPr="00910278">
              <w:rPr>
                <w:rFonts w:ascii="Times New Roman" w:hAnsi="Times New Roman" w:cs="Times New Roman"/>
                <w:sz w:val="24"/>
                <w:szCs w:val="24"/>
              </w:rPr>
              <w:t>7.5 p.</w:t>
            </w:r>
            <w:r>
              <w:rPr>
                <w:rFonts w:ascii="Times New Roman" w:hAnsi="Times New Roman" w:cs="Times New Roman"/>
                <w:sz w:val="24"/>
                <w:szCs w:val="24"/>
              </w:rPr>
              <w:t xml:space="preserve"> </w:t>
            </w:r>
            <w:r w:rsidRPr="00910278">
              <w:rPr>
                <w:rFonts w:ascii="Times New Roman" w:hAnsi="Times New Roman" w:cs="Times New Roman"/>
                <w:sz w:val="24"/>
                <w:szCs w:val="24"/>
              </w:rPr>
              <w:t>7.6.1 p.</w:t>
            </w:r>
            <w:r>
              <w:rPr>
                <w:rFonts w:ascii="Times New Roman" w:hAnsi="Times New Roman" w:cs="Times New Roman"/>
                <w:sz w:val="24"/>
                <w:szCs w:val="24"/>
              </w:rPr>
              <w:t xml:space="preserve">, </w:t>
            </w:r>
            <w:r w:rsidRPr="00910278">
              <w:rPr>
                <w:rFonts w:ascii="Times New Roman" w:hAnsi="Times New Roman" w:cs="Times New Roman"/>
                <w:sz w:val="24"/>
                <w:szCs w:val="24"/>
              </w:rPr>
              <w:t>7.6.2 p.</w:t>
            </w:r>
            <w:r>
              <w:rPr>
                <w:rFonts w:ascii="Times New Roman" w:hAnsi="Times New Roman" w:cs="Times New Roman"/>
                <w:sz w:val="24"/>
                <w:szCs w:val="24"/>
              </w:rPr>
              <w:t xml:space="preserve">, </w:t>
            </w:r>
            <w:r w:rsidRPr="00910278">
              <w:rPr>
                <w:rFonts w:ascii="Times New Roman" w:hAnsi="Times New Roman" w:cs="Times New Roman"/>
                <w:sz w:val="24"/>
                <w:szCs w:val="24"/>
              </w:rPr>
              <w:t>7.6.3 p.</w:t>
            </w:r>
            <w:r>
              <w:rPr>
                <w:rFonts w:ascii="Times New Roman" w:hAnsi="Times New Roman" w:cs="Times New Roman"/>
                <w:sz w:val="24"/>
                <w:szCs w:val="24"/>
              </w:rPr>
              <w:t xml:space="preserve">, </w:t>
            </w:r>
            <w:r w:rsidRPr="00910278">
              <w:rPr>
                <w:rFonts w:ascii="Times New Roman" w:hAnsi="Times New Roman" w:cs="Times New Roman"/>
                <w:sz w:val="24"/>
                <w:szCs w:val="24"/>
              </w:rPr>
              <w:t>7.6.4 p.</w:t>
            </w:r>
            <w:r>
              <w:rPr>
                <w:rFonts w:ascii="Times New Roman" w:hAnsi="Times New Roman" w:cs="Times New Roman"/>
                <w:sz w:val="24"/>
                <w:szCs w:val="24"/>
              </w:rPr>
              <w:t xml:space="preserve">, </w:t>
            </w:r>
            <w:r w:rsidRPr="00910278">
              <w:rPr>
                <w:rFonts w:ascii="Times New Roman" w:hAnsi="Times New Roman" w:cs="Times New Roman"/>
                <w:sz w:val="24"/>
                <w:szCs w:val="24"/>
              </w:rPr>
              <w:t>7.6.5 p.</w:t>
            </w:r>
            <w:r>
              <w:rPr>
                <w:rFonts w:ascii="Times New Roman" w:hAnsi="Times New Roman" w:cs="Times New Roman"/>
                <w:sz w:val="24"/>
                <w:szCs w:val="24"/>
              </w:rPr>
              <w:t xml:space="preserve">, </w:t>
            </w:r>
            <w:r w:rsidRPr="00910278">
              <w:rPr>
                <w:rFonts w:ascii="Times New Roman" w:hAnsi="Times New Roman" w:cs="Times New Roman"/>
                <w:sz w:val="24"/>
                <w:szCs w:val="24"/>
              </w:rPr>
              <w:t>7.6.6 p.</w:t>
            </w:r>
            <w:r>
              <w:rPr>
                <w:rFonts w:ascii="Times New Roman" w:hAnsi="Times New Roman" w:cs="Times New Roman"/>
                <w:sz w:val="24"/>
                <w:szCs w:val="24"/>
              </w:rPr>
              <w:t xml:space="preserve">, </w:t>
            </w:r>
            <w:r w:rsidRPr="00910278">
              <w:rPr>
                <w:rFonts w:ascii="Times New Roman" w:hAnsi="Times New Roman" w:cs="Times New Roman"/>
                <w:sz w:val="24"/>
                <w:szCs w:val="24"/>
              </w:rPr>
              <w:t>7.6.7 p.</w:t>
            </w:r>
            <w:r>
              <w:rPr>
                <w:rFonts w:ascii="Times New Roman" w:hAnsi="Times New Roman" w:cs="Times New Roman"/>
                <w:sz w:val="24"/>
                <w:szCs w:val="24"/>
              </w:rPr>
              <w:t xml:space="preserve">, </w:t>
            </w:r>
            <w:r w:rsidRPr="00910278">
              <w:rPr>
                <w:rFonts w:ascii="Times New Roman" w:hAnsi="Times New Roman" w:cs="Times New Roman"/>
                <w:sz w:val="24"/>
                <w:szCs w:val="24"/>
              </w:rPr>
              <w:t>7.8 p.</w:t>
            </w:r>
            <w:r w:rsidR="008D1EB8">
              <w:t xml:space="preserve"> </w:t>
            </w:r>
            <w:r w:rsidR="008D1EB8" w:rsidRPr="008D1EB8">
              <w:rPr>
                <w:rFonts w:ascii="Times New Roman" w:hAnsi="Times New Roman" w:cs="Times New Roman"/>
                <w:sz w:val="24"/>
                <w:szCs w:val="24"/>
              </w:rPr>
              <w:t>7.10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7.11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7.12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7.13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7.15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14.1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14.1.1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14.1.2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14.2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14.2.1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14.2.2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14.2.3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14.2.4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14.2.5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14.2.6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14.2.7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14.3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14.4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14.5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14.6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14.7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14.8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14.9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14.10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14.11 p.</w:t>
            </w:r>
            <w:r w:rsidR="008D1EB8">
              <w:rPr>
                <w:rFonts w:ascii="Times New Roman" w:hAnsi="Times New Roman" w:cs="Times New Roman"/>
                <w:sz w:val="24"/>
                <w:szCs w:val="24"/>
              </w:rPr>
              <w:t>,</w:t>
            </w:r>
            <w:r w:rsidR="008D1EB8">
              <w:t xml:space="preserve"> </w:t>
            </w:r>
            <w:r w:rsidR="008D1EB8" w:rsidRPr="008D1EB8">
              <w:rPr>
                <w:rFonts w:ascii="Times New Roman" w:hAnsi="Times New Roman" w:cs="Times New Roman"/>
                <w:sz w:val="24"/>
                <w:szCs w:val="24"/>
              </w:rPr>
              <w:t>14.12 p.</w:t>
            </w:r>
            <w:r w:rsidR="008D1EB8">
              <w:rPr>
                <w:rFonts w:ascii="Times New Roman" w:hAnsi="Times New Roman" w:cs="Times New Roman"/>
                <w:sz w:val="24"/>
                <w:szCs w:val="24"/>
              </w:rPr>
              <w:t xml:space="preserve">, </w:t>
            </w:r>
            <w:r w:rsidR="008D1EB8" w:rsidRPr="008D1EB8">
              <w:rPr>
                <w:rFonts w:ascii="Times New Roman" w:hAnsi="Times New Roman" w:cs="Times New Roman"/>
                <w:sz w:val="24"/>
                <w:szCs w:val="24"/>
              </w:rPr>
              <w:t>28 p.</w:t>
            </w:r>
          </w:p>
        </w:tc>
      </w:tr>
      <w:tr w:rsidR="00D23692" w14:paraId="3DAA3AFF" w14:textId="77777777" w:rsidTr="00C75502">
        <w:trPr>
          <w:cantSplit/>
          <w:jc w:val="center"/>
        </w:trPr>
        <w:tc>
          <w:tcPr>
            <w:tcW w:w="3126"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23FE6421" w14:textId="46A62B9E" w:rsidR="00D23692" w:rsidRPr="00D23692" w:rsidRDefault="00D23692">
            <w:pPr>
              <w:spacing w:after="0" w:line="244" w:lineRule="auto"/>
              <w:rPr>
                <w:rFonts w:ascii="Times New Roman" w:hAnsi="Times New Roman" w:cs="Times New Roman"/>
                <w:sz w:val="24"/>
                <w:szCs w:val="24"/>
              </w:rPr>
            </w:pPr>
            <w:r w:rsidRPr="00D23692">
              <w:rPr>
                <w:rFonts w:ascii="Times New Roman" w:hAnsi="Times New Roman" w:cs="Times New Roman"/>
                <w:sz w:val="24"/>
                <w:szCs w:val="24"/>
              </w:rPr>
              <w:t>PAGD naudotojų administravimo taisyklės</w:t>
            </w:r>
          </w:p>
        </w:tc>
        <w:tc>
          <w:tcPr>
            <w:tcW w:w="6524"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7153F9FC" w14:textId="0D3AB02F" w:rsidR="00D23692" w:rsidRPr="00910278" w:rsidRDefault="009123A8" w:rsidP="009123A8">
            <w:pPr>
              <w:spacing w:after="0" w:line="244" w:lineRule="auto"/>
              <w:rPr>
                <w:rFonts w:ascii="Times New Roman" w:hAnsi="Times New Roman" w:cs="Times New Roman"/>
                <w:sz w:val="24"/>
                <w:szCs w:val="24"/>
              </w:rPr>
            </w:pPr>
            <w:r w:rsidRPr="009123A8">
              <w:rPr>
                <w:rFonts w:ascii="Times New Roman" w:hAnsi="Times New Roman" w:cs="Times New Roman"/>
                <w:sz w:val="24"/>
                <w:szCs w:val="24"/>
              </w:rPr>
              <w:t>6 p.</w:t>
            </w:r>
            <w:r>
              <w:rPr>
                <w:rFonts w:ascii="Times New Roman" w:hAnsi="Times New Roman" w:cs="Times New Roman"/>
                <w:sz w:val="24"/>
                <w:szCs w:val="24"/>
              </w:rPr>
              <w:t xml:space="preserve">, </w:t>
            </w:r>
            <w:r w:rsidRPr="009123A8">
              <w:rPr>
                <w:rFonts w:ascii="Times New Roman" w:hAnsi="Times New Roman" w:cs="Times New Roman"/>
                <w:sz w:val="24"/>
                <w:szCs w:val="24"/>
              </w:rPr>
              <w:t>12.6 p.</w:t>
            </w:r>
            <w:r>
              <w:rPr>
                <w:rFonts w:ascii="Times New Roman" w:hAnsi="Times New Roman" w:cs="Times New Roman"/>
                <w:sz w:val="24"/>
                <w:szCs w:val="24"/>
              </w:rPr>
              <w:t xml:space="preserve">, </w:t>
            </w:r>
            <w:r w:rsidRPr="009123A8">
              <w:rPr>
                <w:rFonts w:ascii="Times New Roman" w:hAnsi="Times New Roman" w:cs="Times New Roman"/>
                <w:sz w:val="24"/>
                <w:szCs w:val="24"/>
              </w:rPr>
              <w:t>14.6 p.</w:t>
            </w:r>
            <w:r>
              <w:rPr>
                <w:rFonts w:ascii="Times New Roman" w:hAnsi="Times New Roman" w:cs="Times New Roman"/>
                <w:sz w:val="24"/>
                <w:szCs w:val="24"/>
              </w:rPr>
              <w:t xml:space="preserve">, </w:t>
            </w:r>
            <w:r w:rsidRPr="009123A8">
              <w:rPr>
                <w:rFonts w:ascii="Times New Roman" w:hAnsi="Times New Roman" w:cs="Times New Roman"/>
                <w:sz w:val="24"/>
                <w:szCs w:val="24"/>
              </w:rPr>
              <w:t>14.10.1 p.</w:t>
            </w:r>
            <w:r>
              <w:rPr>
                <w:rFonts w:ascii="Times New Roman" w:hAnsi="Times New Roman" w:cs="Times New Roman"/>
                <w:sz w:val="24"/>
                <w:szCs w:val="24"/>
              </w:rPr>
              <w:t xml:space="preserve">, </w:t>
            </w:r>
            <w:r w:rsidRPr="009123A8">
              <w:rPr>
                <w:rFonts w:ascii="Times New Roman" w:hAnsi="Times New Roman" w:cs="Times New Roman"/>
                <w:sz w:val="24"/>
                <w:szCs w:val="24"/>
              </w:rPr>
              <w:t>14.10.2 p.</w:t>
            </w:r>
            <w:r>
              <w:rPr>
                <w:rFonts w:ascii="Times New Roman" w:hAnsi="Times New Roman" w:cs="Times New Roman"/>
                <w:sz w:val="24"/>
                <w:szCs w:val="24"/>
              </w:rPr>
              <w:t xml:space="preserve">, </w:t>
            </w:r>
            <w:r w:rsidRPr="009123A8">
              <w:rPr>
                <w:rFonts w:ascii="Times New Roman" w:hAnsi="Times New Roman" w:cs="Times New Roman"/>
                <w:sz w:val="24"/>
                <w:szCs w:val="24"/>
              </w:rPr>
              <w:t>14.10.3 p.</w:t>
            </w:r>
            <w:r>
              <w:rPr>
                <w:rFonts w:ascii="Times New Roman" w:hAnsi="Times New Roman" w:cs="Times New Roman"/>
                <w:sz w:val="24"/>
                <w:szCs w:val="24"/>
              </w:rPr>
              <w:t xml:space="preserve">, </w:t>
            </w:r>
            <w:r w:rsidRPr="009123A8">
              <w:rPr>
                <w:rFonts w:ascii="Times New Roman" w:hAnsi="Times New Roman" w:cs="Times New Roman"/>
                <w:sz w:val="24"/>
                <w:szCs w:val="24"/>
              </w:rPr>
              <w:t>14.10.4 p.</w:t>
            </w:r>
            <w:r>
              <w:rPr>
                <w:rFonts w:ascii="Times New Roman" w:hAnsi="Times New Roman" w:cs="Times New Roman"/>
                <w:sz w:val="24"/>
                <w:szCs w:val="24"/>
              </w:rPr>
              <w:t xml:space="preserve">,  </w:t>
            </w:r>
            <w:r w:rsidRPr="009123A8">
              <w:rPr>
                <w:rFonts w:ascii="Times New Roman" w:hAnsi="Times New Roman" w:cs="Times New Roman"/>
                <w:sz w:val="24"/>
                <w:szCs w:val="24"/>
              </w:rPr>
              <w:t>14.10.5 p.</w:t>
            </w:r>
            <w:r>
              <w:rPr>
                <w:rFonts w:ascii="Times New Roman" w:hAnsi="Times New Roman" w:cs="Times New Roman"/>
                <w:sz w:val="24"/>
                <w:szCs w:val="24"/>
              </w:rPr>
              <w:t xml:space="preserve">, </w:t>
            </w:r>
            <w:r w:rsidRPr="009123A8">
              <w:rPr>
                <w:rFonts w:ascii="Times New Roman" w:hAnsi="Times New Roman" w:cs="Times New Roman"/>
                <w:sz w:val="24"/>
                <w:szCs w:val="24"/>
              </w:rPr>
              <w:t>14.10.6 p.</w:t>
            </w:r>
            <w:r>
              <w:rPr>
                <w:rFonts w:ascii="Times New Roman" w:hAnsi="Times New Roman" w:cs="Times New Roman"/>
                <w:sz w:val="24"/>
                <w:szCs w:val="24"/>
              </w:rPr>
              <w:t xml:space="preserve">, </w:t>
            </w:r>
            <w:r w:rsidRPr="009123A8">
              <w:rPr>
                <w:rFonts w:ascii="Times New Roman" w:hAnsi="Times New Roman" w:cs="Times New Roman"/>
                <w:sz w:val="24"/>
                <w:szCs w:val="24"/>
              </w:rPr>
              <w:t>14.11 p.</w:t>
            </w:r>
            <w:r>
              <w:rPr>
                <w:rFonts w:ascii="Times New Roman" w:hAnsi="Times New Roman" w:cs="Times New Roman"/>
                <w:sz w:val="24"/>
                <w:szCs w:val="24"/>
              </w:rPr>
              <w:t xml:space="preserve">, </w:t>
            </w:r>
            <w:r w:rsidRPr="009123A8">
              <w:rPr>
                <w:rFonts w:ascii="Times New Roman" w:hAnsi="Times New Roman" w:cs="Times New Roman"/>
                <w:sz w:val="24"/>
                <w:szCs w:val="24"/>
              </w:rPr>
              <w:t>14.11.1 p.</w:t>
            </w:r>
            <w:r>
              <w:rPr>
                <w:rFonts w:ascii="Times New Roman" w:hAnsi="Times New Roman" w:cs="Times New Roman"/>
                <w:sz w:val="24"/>
                <w:szCs w:val="24"/>
              </w:rPr>
              <w:t xml:space="preserve">, </w:t>
            </w:r>
            <w:r w:rsidRPr="009123A8">
              <w:rPr>
                <w:rFonts w:ascii="Times New Roman" w:hAnsi="Times New Roman" w:cs="Times New Roman"/>
                <w:sz w:val="24"/>
                <w:szCs w:val="24"/>
              </w:rPr>
              <w:t>14.11.2 p.</w:t>
            </w:r>
            <w:r>
              <w:rPr>
                <w:rFonts w:ascii="Times New Roman" w:hAnsi="Times New Roman" w:cs="Times New Roman"/>
                <w:sz w:val="24"/>
                <w:szCs w:val="24"/>
              </w:rPr>
              <w:t xml:space="preserve">, </w:t>
            </w:r>
            <w:r w:rsidRPr="009123A8">
              <w:rPr>
                <w:rFonts w:ascii="Times New Roman" w:hAnsi="Times New Roman" w:cs="Times New Roman"/>
                <w:sz w:val="24"/>
                <w:szCs w:val="24"/>
              </w:rPr>
              <w:t>14.11.3 p.</w:t>
            </w:r>
            <w:r>
              <w:rPr>
                <w:rFonts w:ascii="Times New Roman" w:hAnsi="Times New Roman" w:cs="Times New Roman"/>
                <w:sz w:val="24"/>
                <w:szCs w:val="24"/>
              </w:rPr>
              <w:t xml:space="preserve">, </w:t>
            </w:r>
            <w:r w:rsidRPr="009123A8">
              <w:rPr>
                <w:rFonts w:ascii="Times New Roman" w:hAnsi="Times New Roman" w:cs="Times New Roman"/>
                <w:sz w:val="24"/>
                <w:szCs w:val="24"/>
              </w:rPr>
              <w:t>15 p.</w:t>
            </w:r>
            <w:r>
              <w:rPr>
                <w:rFonts w:ascii="Times New Roman" w:hAnsi="Times New Roman" w:cs="Times New Roman"/>
                <w:sz w:val="24"/>
                <w:szCs w:val="24"/>
              </w:rPr>
              <w:t xml:space="preserve">, </w:t>
            </w:r>
            <w:r w:rsidRPr="009123A8">
              <w:rPr>
                <w:rFonts w:ascii="Times New Roman" w:hAnsi="Times New Roman" w:cs="Times New Roman"/>
                <w:sz w:val="24"/>
                <w:szCs w:val="24"/>
              </w:rPr>
              <w:t>15.1 p.</w:t>
            </w:r>
            <w:r>
              <w:rPr>
                <w:rFonts w:ascii="Times New Roman" w:hAnsi="Times New Roman" w:cs="Times New Roman"/>
                <w:sz w:val="24"/>
                <w:szCs w:val="24"/>
              </w:rPr>
              <w:t xml:space="preserve">, </w:t>
            </w:r>
            <w:r w:rsidRPr="009123A8">
              <w:rPr>
                <w:rFonts w:ascii="Times New Roman" w:hAnsi="Times New Roman" w:cs="Times New Roman"/>
                <w:sz w:val="24"/>
                <w:szCs w:val="24"/>
              </w:rPr>
              <w:t>15.2 p.</w:t>
            </w:r>
            <w:r>
              <w:rPr>
                <w:rFonts w:ascii="Times New Roman" w:hAnsi="Times New Roman" w:cs="Times New Roman"/>
                <w:sz w:val="24"/>
                <w:szCs w:val="24"/>
              </w:rPr>
              <w:t xml:space="preserve">, </w:t>
            </w:r>
            <w:r w:rsidRPr="009123A8">
              <w:rPr>
                <w:rFonts w:ascii="Times New Roman" w:hAnsi="Times New Roman" w:cs="Times New Roman"/>
                <w:sz w:val="24"/>
                <w:szCs w:val="24"/>
              </w:rPr>
              <w:t>15.3 p.</w:t>
            </w:r>
            <w:r>
              <w:rPr>
                <w:rFonts w:ascii="Times New Roman" w:hAnsi="Times New Roman" w:cs="Times New Roman"/>
                <w:sz w:val="24"/>
                <w:szCs w:val="24"/>
              </w:rPr>
              <w:t xml:space="preserve">, </w:t>
            </w:r>
            <w:r w:rsidRPr="009123A8">
              <w:rPr>
                <w:rFonts w:ascii="Times New Roman" w:hAnsi="Times New Roman" w:cs="Times New Roman"/>
                <w:sz w:val="24"/>
                <w:szCs w:val="24"/>
              </w:rPr>
              <w:t>16.3 p.</w:t>
            </w:r>
            <w:r>
              <w:rPr>
                <w:rFonts w:ascii="Times New Roman" w:hAnsi="Times New Roman" w:cs="Times New Roman"/>
                <w:sz w:val="24"/>
                <w:szCs w:val="24"/>
              </w:rPr>
              <w:t xml:space="preserve">, </w:t>
            </w:r>
            <w:r w:rsidRPr="009123A8">
              <w:rPr>
                <w:rFonts w:ascii="Times New Roman" w:hAnsi="Times New Roman" w:cs="Times New Roman"/>
                <w:sz w:val="24"/>
                <w:szCs w:val="24"/>
              </w:rPr>
              <w:t>17.2 p.</w:t>
            </w:r>
          </w:p>
        </w:tc>
      </w:tr>
      <w:tr w:rsidR="005467A6" w14:paraId="68B91849" w14:textId="77777777" w:rsidTr="00C75502">
        <w:trPr>
          <w:cantSplit/>
          <w:jc w:val="center"/>
        </w:trPr>
        <w:tc>
          <w:tcPr>
            <w:tcW w:w="3126"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20338387" w14:textId="1FE5947E" w:rsidR="005467A6" w:rsidRPr="005467A6" w:rsidRDefault="005467A6">
            <w:pPr>
              <w:spacing w:after="0" w:line="244" w:lineRule="auto"/>
              <w:rPr>
                <w:rFonts w:ascii="Times New Roman" w:hAnsi="Times New Roman" w:cs="Times New Roman"/>
                <w:sz w:val="24"/>
                <w:szCs w:val="24"/>
              </w:rPr>
            </w:pPr>
            <w:r w:rsidRPr="005467A6">
              <w:rPr>
                <w:rFonts w:ascii="Times New Roman" w:hAnsi="Times New Roman" w:cs="Times New Roman"/>
                <w:sz w:val="24"/>
                <w:szCs w:val="24"/>
              </w:rPr>
              <w:t>PAGD tiekimo grandinės saugumo valdymo tvarkos aprašas</w:t>
            </w:r>
          </w:p>
        </w:tc>
        <w:tc>
          <w:tcPr>
            <w:tcW w:w="6524" w:type="dxa"/>
            <w:tcBorders>
              <w:top w:val="single" w:sz="4" w:space="0" w:color="D9D9D9"/>
              <w:left w:val="single" w:sz="4" w:space="0" w:color="D9D9D9"/>
              <w:bottom w:val="single" w:sz="4" w:space="0" w:color="D9D9D9"/>
              <w:right w:val="single" w:sz="4" w:space="0" w:color="D9D9D9"/>
            </w:tcBorders>
            <w:tcMar>
              <w:top w:w="70" w:type="dxa"/>
              <w:left w:w="95" w:type="dxa"/>
              <w:bottom w:w="70" w:type="dxa"/>
              <w:right w:w="95" w:type="dxa"/>
            </w:tcMar>
            <w:vAlign w:val="center"/>
          </w:tcPr>
          <w:p w14:paraId="734993D4" w14:textId="7F98A750" w:rsidR="005467A6" w:rsidRPr="009123A8" w:rsidRDefault="005467A6" w:rsidP="00810872">
            <w:pPr>
              <w:spacing w:after="0" w:line="244" w:lineRule="auto"/>
              <w:rPr>
                <w:rFonts w:ascii="Times New Roman" w:hAnsi="Times New Roman" w:cs="Times New Roman"/>
                <w:sz w:val="24"/>
                <w:szCs w:val="24"/>
              </w:rPr>
            </w:pPr>
            <w:r w:rsidRPr="005467A6">
              <w:rPr>
                <w:rFonts w:ascii="Times New Roman" w:hAnsi="Times New Roman" w:cs="Times New Roman"/>
                <w:sz w:val="24"/>
                <w:szCs w:val="24"/>
              </w:rPr>
              <w:t>6 p.</w:t>
            </w:r>
            <w:r>
              <w:rPr>
                <w:rFonts w:ascii="Times New Roman" w:hAnsi="Times New Roman" w:cs="Times New Roman"/>
                <w:sz w:val="24"/>
                <w:szCs w:val="24"/>
              </w:rPr>
              <w:t xml:space="preserve"> </w:t>
            </w:r>
            <w:r w:rsidRPr="005467A6">
              <w:rPr>
                <w:rFonts w:ascii="Times New Roman" w:hAnsi="Times New Roman" w:cs="Times New Roman"/>
                <w:sz w:val="24"/>
                <w:szCs w:val="24"/>
              </w:rPr>
              <w:t>7 p.</w:t>
            </w:r>
            <w:r>
              <w:rPr>
                <w:rFonts w:ascii="Times New Roman" w:hAnsi="Times New Roman" w:cs="Times New Roman"/>
                <w:sz w:val="24"/>
                <w:szCs w:val="24"/>
              </w:rPr>
              <w:t xml:space="preserve">, </w:t>
            </w:r>
            <w:r w:rsidRPr="005467A6">
              <w:rPr>
                <w:rFonts w:ascii="Times New Roman" w:hAnsi="Times New Roman" w:cs="Times New Roman"/>
                <w:sz w:val="24"/>
                <w:szCs w:val="24"/>
              </w:rPr>
              <w:t>11 p.</w:t>
            </w:r>
            <w:r>
              <w:rPr>
                <w:rFonts w:ascii="Times New Roman" w:hAnsi="Times New Roman" w:cs="Times New Roman"/>
                <w:sz w:val="24"/>
                <w:szCs w:val="24"/>
              </w:rPr>
              <w:t xml:space="preserve">, </w:t>
            </w:r>
            <w:r w:rsidRPr="005467A6">
              <w:rPr>
                <w:rFonts w:ascii="Times New Roman" w:hAnsi="Times New Roman" w:cs="Times New Roman"/>
                <w:sz w:val="24"/>
                <w:szCs w:val="24"/>
              </w:rPr>
              <w:t>13 p.</w:t>
            </w:r>
            <w:r>
              <w:rPr>
                <w:rFonts w:ascii="Times New Roman" w:hAnsi="Times New Roman" w:cs="Times New Roman"/>
                <w:sz w:val="24"/>
                <w:szCs w:val="24"/>
              </w:rPr>
              <w:t xml:space="preserve">, </w:t>
            </w:r>
            <w:r w:rsidRPr="005467A6">
              <w:rPr>
                <w:rFonts w:ascii="Times New Roman" w:hAnsi="Times New Roman" w:cs="Times New Roman"/>
                <w:sz w:val="24"/>
                <w:szCs w:val="24"/>
              </w:rPr>
              <w:t>14 p.</w:t>
            </w:r>
            <w:r>
              <w:rPr>
                <w:rFonts w:ascii="Times New Roman" w:hAnsi="Times New Roman" w:cs="Times New Roman"/>
                <w:sz w:val="24"/>
                <w:szCs w:val="24"/>
              </w:rPr>
              <w:t xml:space="preserve">, </w:t>
            </w:r>
            <w:r w:rsidRPr="005467A6">
              <w:rPr>
                <w:rFonts w:ascii="Times New Roman" w:hAnsi="Times New Roman" w:cs="Times New Roman"/>
                <w:sz w:val="24"/>
                <w:szCs w:val="24"/>
              </w:rPr>
              <w:t>15 p.</w:t>
            </w:r>
            <w:r>
              <w:rPr>
                <w:rFonts w:ascii="Times New Roman" w:hAnsi="Times New Roman" w:cs="Times New Roman"/>
                <w:sz w:val="24"/>
                <w:szCs w:val="24"/>
              </w:rPr>
              <w:t xml:space="preserve">, </w:t>
            </w:r>
            <w:r w:rsidRPr="005467A6">
              <w:rPr>
                <w:rFonts w:ascii="Times New Roman" w:hAnsi="Times New Roman" w:cs="Times New Roman"/>
                <w:sz w:val="24"/>
                <w:szCs w:val="24"/>
              </w:rPr>
              <w:t>17 p.</w:t>
            </w:r>
            <w:r>
              <w:rPr>
                <w:rFonts w:ascii="Times New Roman" w:hAnsi="Times New Roman" w:cs="Times New Roman"/>
                <w:sz w:val="24"/>
                <w:szCs w:val="24"/>
              </w:rPr>
              <w:t xml:space="preserve">, </w:t>
            </w:r>
            <w:r w:rsidRPr="005467A6">
              <w:rPr>
                <w:rFonts w:ascii="Times New Roman" w:hAnsi="Times New Roman" w:cs="Times New Roman"/>
                <w:sz w:val="24"/>
                <w:szCs w:val="24"/>
              </w:rPr>
              <w:t>17.1 p.</w:t>
            </w:r>
            <w:r>
              <w:rPr>
                <w:rFonts w:ascii="Times New Roman" w:hAnsi="Times New Roman" w:cs="Times New Roman"/>
                <w:sz w:val="24"/>
                <w:szCs w:val="24"/>
              </w:rPr>
              <w:t xml:space="preserve">, </w:t>
            </w:r>
            <w:r w:rsidRPr="005467A6">
              <w:rPr>
                <w:rFonts w:ascii="Times New Roman" w:hAnsi="Times New Roman" w:cs="Times New Roman"/>
                <w:sz w:val="24"/>
                <w:szCs w:val="24"/>
              </w:rPr>
              <w:t>17.2 p.</w:t>
            </w:r>
            <w:r>
              <w:rPr>
                <w:rFonts w:ascii="Times New Roman" w:hAnsi="Times New Roman" w:cs="Times New Roman"/>
                <w:sz w:val="24"/>
                <w:szCs w:val="24"/>
              </w:rPr>
              <w:t xml:space="preserve">, </w:t>
            </w:r>
            <w:r w:rsidRPr="005467A6">
              <w:rPr>
                <w:rFonts w:ascii="Times New Roman" w:hAnsi="Times New Roman" w:cs="Times New Roman"/>
                <w:sz w:val="24"/>
                <w:szCs w:val="24"/>
              </w:rPr>
              <w:t>17.3 p.</w:t>
            </w:r>
            <w:r>
              <w:rPr>
                <w:rFonts w:ascii="Times New Roman" w:hAnsi="Times New Roman" w:cs="Times New Roman"/>
                <w:sz w:val="24"/>
                <w:szCs w:val="24"/>
              </w:rPr>
              <w:t xml:space="preserve">, </w:t>
            </w:r>
            <w:r w:rsidRPr="005467A6">
              <w:rPr>
                <w:rFonts w:ascii="Times New Roman" w:hAnsi="Times New Roman" w:cs="Times New Roman"/>
                <w:sz w:val="24"/>
                <w:szCs w:val="24"/>
              </w:rPr>
              <w:t>17.4 p.</w:t>
            </w:r>
            <w:r>
              <w:rPr>
                <w:rFonts w:ascii="Times New Roman" w:hAnsi="Times New Roman" w:cs="Times New Roman"/>
                <w:sz w:val="24"/>
                <w:szCs w:val="24"/>
              </w:rPr>
              <w:t xml:space="preserve">, </w:t>
            </w:r>
            <w:r w:rsidRPr="005467A6">
              <w:rPr>
                <w:rFonts w:ascii="Times New Roman" w:hAnsi="Times New Roman" w:cs="Times New Roman"/>
                <w:sz w:val="24"/>
                <w:szCs w:val="24"/>
              </w:rPr>
              <w:t>17.5 p.</w:t>
            </w:r>
            <w:r>
              <w:rPr>
                <w:rFonts w:ascii="Times New Roman" w:hAnsi="Times New Roman" w:cs="Times New Roman"/>
                <w:sz w:val="24"/>
                <w:szCs w:val="24"/>
              </w:rPr>
              <w:t xml:space="preserve">, </w:t>
            </w:r>
            <w:r w:rsidRPr="005467A6">
              <w:rPr>
                <w:rFonts w:ascii="Times New Roman" w:hAnsi="Times New Roman" w:cs="Times New Roman"/>
                <w:sz w:val="24"/>
                <w:szCs w:val="24"/>
              </w:rPr>
              <w:t>17.6 p.</w:t>
            </w:r>
            <w:r>
              <w:rPr>
                <w:rFonts w:ascii="Times New Roman" w:hAnsi="Times New Roman" w:cs="Times New Roman"/>
                <w:sz w:val="24"/>
                <w:szCs w:val="24"/>
              </w:rPr>
              <w:t xml:space="preserve">, </w:t>
            </w:r>
            <w:r w:rsidRPr="005467A6">
              <w:rPr>
                <w:rFonts w:ascii="Times New Roman" w:hAnsi="Times New Roman" w:cs="Times New Roman"/>
                <w:sz w:val="24"/>
                <w:szCs w:val="24"/>
              </w:rPr>
              <w:t>18 p.</w:t>
            </w:r>
            <w:r>
              <w:rPr>
                <w:rFonts w:ascii="Times New Roman" w:hAnsi="Times New Roman" w:cs="Times New Roman"/>
                <w:sz w:val="24"/>
                <w:szCs w:val="24"/>
              </w:rPr>
              <w:t xml:space="preserve">, </w:t>
            </w:r>
            <w:r w:rsidRPr="005467A6">
              <w:rPr>
                <w:rFonts w:ascii="Times New Roman" w:hAnsi="Times New Roman" w:cs="Times New Roman"/>
                <w:sz w:val="24"/>
                <w:szCs w:val="24"/>
              </w:rPr>
              <w:t>19 p.</w:t>
            </w:r>
            <w:r>
              <w:rPr>
                <w:rFonts w:ascii="Times New Roman" w:hAnsi="Times New Roman" w:cs="Times New Roman"/>
                <w:sz w:val="24"/>
                <w:szCs w:val="24"/>
              </w:rPr>
              <w:t xml:space="preserve">, </w:t>
            </w:r>
            <w:r w:rsidRPr="005467A6">
              <w:rPr>
                <w:rFonts w:ascii="Times New Roman" w:hAnsi="Times New Roman" w:cs="Times New Roman"/>
                <w:sz w:val="24"/>
                <w:szCs w:val="24"/>
              </w:rPr>
              <w:t>20 p.</w:t>
            </w:r>
            <w:r>
              <w:rPr>
                <w:rFonts w:ascii="Times New Roman" w:hAnsi="Times New Roman" w:cs="Times New Roman"/>
                <w:sz w:val="24"/>
                <w:szCs w:val="24"/>
              </w:rPr>
              <w:t xml:space="preserve">, </w:t>
            </w:r>
            <w:r w:rsidRPr="005467A6">
              <w:rPr>
                <w:rFonts w:ascii="Times New Roman" w:hAnsi="Times New Roman" w:cs="Times New Roman"/>
                <w:sz w:val="24"/>
                <w:szCs w:val="24"/>
              </w:rPr>
              <w:t>20.1 p.</w:t>
            </w:r>
            <w:r>
              <w:rPr>
                <w:rFonts w:ascii="Times New Roman" w:hAnsi="Times New Roman" w:cs="Times New Roman"/>
                <w:sz w:val="24"/>
                <w:szCs w:val="24"/>
              </w:rPr>
              <w:t xml:space="preserve">, </w:t>
            </w:r>
            <w:r w:rsidRPr="005467A6">
              <w:rPr>
                <w:rFonts w:ascii="Times New Roman" w:hAnsi="Times New Roman" w:cs="Times New Roman"/>
                <w:sz w:val="24"/>
                <w:szCs w:val="24"/>
              </w:rPr>
              <w:t>20.2 p.</w:t>
            </w:r>
            <w:r>
              <w:rPr>
                <w:rFonts w:ascii="Times New Roman" w:hAnsi="Times New Roman" w:cs="Times New Roman"/>
                <w:sz w:val="24"/>
                <w:szCs w:val="24"/>
              </w:rPr>
              <w:t xml:space="preserve">, </w:t>
            </w:r>
            <w:r w:rsidRPr="005467A6">
              <w:rPr>
                <w:rFonts w:ascii="Times New Roman" w:hAnsi="Times New Roman" w:cs="Times New Roman"/>
                <w:sz w:val="24"/>
                <w:szCs w:val="24"/>
              </w:rPr>
              <w:t>20.3 p.</w:t>
            </w:r>
            <w:r>
              <w:rPr>
                <w:rFonts w:ascii="Times New Roman" w:hAnsi="Times New Roman" w:cs="Times New Roman"/>
                <w:sz w:val="24"/>
                <w:szCs w:val="24"/>
              </w:rPr>
              <w:t xml:space="preserve">, </w:t>
            </w:r>
            <w:r w:rsidRPr="005467A6">
              <w:rPr>
                <w:rFonts w:ascii="Times New Roman" w:hAnsi="Times New Roman" w:cs="Times New Roman"/>
                <w:sz w:val="24"/>
                <w:szCs w:val="24"/>
              </w:rPr>
              <w:t>21 p.</w:t>
            </w:r>
            <w:r>
              <w:rPr>
                <w:rFonts w:ascii="Times New Roman" w:hAnsi="Times New Roman" w:cs="Times New Roman"/>
                <w:sz w:val="24"/>
                <w:szCs w:val="24"/>
              </w:rPr>
              <w:t xml:space="preserve">, </w:t>
            </w:r>
            <w:r w:rsidR="00810872" w:rsidRPr="00810872">
              <w:rPr>
                <w:rFonts w:ascii="Times New Roman" w:hAnsi="Times New Roman" w:cs="Times New Roman"/>
                <w:sz w:val="24"/>
                <w:szCs w:val="24"/>
              </w:rPr>
              <w:t>22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23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24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25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26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27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28.1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28.2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28.3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28.4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28.5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28.6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28.7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28.8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28.9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28.10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29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30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32.1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32.2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32.3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32.4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32.5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32.6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32.7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32.8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32.9 p.</w:t>
            </w:r>
            <w:r w:rsidR="00810872">
              <w:rPr>
                <w:rFonts w:ascii="Times New Roman" w:hAnsi="Times New Roman" w:cs="Times New Roman"/>
                <w:sz w:val="24"/>
                <w:szCs w:val="24"/>
              </w:rPr>
              <w:t xml:space="preserve">, </w:t>
            </w:r>
            <w:r w:rsidR="00810872" w:rsidRPr="00810872">
              <w:rPr>
                <w:rFonts w:ascii="Times New Roman" w:hAnsi="Times New Roman" w:cs="Times New Roman"/>
                <w:sz w:val="24"/>
                <w:szCs w:val="24"/>
              </w:rPr>
              <w:t>32.10 p.</w:t>
            </w:r>
          </w:p>
        </w:tc>
      </w:tr>
    </w:tbl>
    <w:p w14:paraId="518A1F5A" w14:textId="31BC21C0" w:rsidR="009B46EB" w:rsidRPr="00034BED" w:rsidRDefault="001B5A7A"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 xml:space="preserve">* - jei sąraše pateiktų dokumentų skirtingų punktų/papunkčių reikalavimai dalinai persidengia/papildo/patikslina vienas kitą, turi būt taikomas „griežtesnis“ kibernetinės saugos kontekste reikalavimas. </w:t>
      </w:r>
    </w:p>
    <w:p w14:paraId="759F28CB" w14:textId="21130F71" w:rsidR="000E39D0" w:rsidRPr="00034BED" w:rsidRDefault="000E39D0" w:rsidP="00034BED">
      <w:pPr>
        <w:pStyle w:val="Antrat2"/>
        <w:spacing w:line="240" w:lineRule="auto"/>
        <w:jc w:val="both"/>
        <w:rPr>
          <w:rFonts w:ascii="Times New Roman" w:hAnsi="Times New Roman" w:cs="Times New Roman"/>
          <w:color w:val="auto"/>
          <w:sz w:val="24"/>
          <w:szCs w:val="24"/>
        </w:rPr>
      </w:pPr>
      <w:r w:rsidRPr="00034BED">
        <w:rPr>
          <w:rFonts w:ascii="Times New Roman" w:hAnsi="Times New Roman" w:cs="Times New Roman"/>
          <w:color w:val="auto"/>
          <w:sz w:val="24"/>
          <w:szCs w:val="24"/>
        </w:rPr>
        <w:t>18.</w:t>
      </w:r>
      <w:r w:rsidR="00D35F2E" w:rsidRPr="00034BED">
        <w:rPr>
          <w:rFonts w:ascii="Times New Roman" w:hAnsi="Times New Roman" w:cs="Times New Roman"/>
          <w:color w:val="auto"/>
          <w:sz w:val="24"/>
          <w:szCs w:val="24"/>
        </w:rPr>
        <w:t>6</w:t>
      </w:r>
      <w:r w:rsidRPr="00034BED">
        <w:rPr>
          <w:rFonts w:ascii="Times New Roman" w:hAnsi="Times New Roman" w:cs="Times New Roman"/>
          <w:color w:val="auto"/>
          <w:sz w:val="24"/>
          <w:szCs w:val="24"/>
        </w:rPr>
        <w:t>. Reikalavimų įgyvendinimas ir atitikties tikrinimas</w:t>
      </w:r>
      <w:r w:rsidR="00D375E0" w:rsidRPr="00034BED">
        <w:rPr>
          <w:rFonts w:ascii="Times New Roman" w:hAnsi="Times New Roman" w:cs="Times New Roman"/>
          <w:color w:val="auto"/>
          <w:sz w:val="24"/>
          <w:szCs w:val="24"/>
        </w:rPr>
        <w:t>:</w:t>
      </w:r>
    </w:p>
    <w:p w14:paraId="75ECEB1B" w14:textId="77C1AE8D" w:rsidR="000E39D0" w:rsidRPr="00034BED" w:rsidRDefault="000E39D0"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6</w:t>
      </w:r>
      <w:r w:rsidRPr="00034BED">
        <w:rPr>
          <w:rFonts w:ascii="Times New Roman" w:hAnsi="Times New Roman" w:cs="Times New Roman"/>
          <w:sz w:val="24"/>
          <w:szCs w:val="24"/>
        </w:rPr>
        <w:t xml:space="preserve">.1. </w:t>
      </w:r>
      <w:r w:rsidR="00E509B2" w:rsidRPr="00034BED">
        <w:rPr>
          <w:rFonts w:ascii="Times New Roman" w:hAnsi="Times New Roman" w:cs="Times New Roman"/>
          <w:sz w:val="24"/>
          <w:szCs w:val="24"/>
        </w:rPr>
        <w:t>18.5. punkte pateikto sąrašo Tiekėjui taikomi reikalavimai yra privalomi pagal jo atsakomybės ir pirkimo objekto apimtį.</w:t>
      </w:r>
    </w:p>
    <w:p w14:paraId="7292A810" w14:textId="6661B731" w:rsidR="005D5150" w:rsidRPr="00034BED" w:rsidRDefault="000E39D0"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18.</w:t>
      </w:r>
      <w:r w:rsidR="00E509B2" w:rsidRPr="00034BED">
        <w:rPr>
          <w:rFonts w:ascii="Times New Roman" w:hAnsi="Times New Roman" w:cs="Times New Roman"/>
          <w:sz w:val="24"/>
          <w:szCs w:val="24"/>
        </w:rPr>
        <w:t>6</w:t>
      </w:r>
      <w:r w:rsidRPr="00034BED">
        <w:rPr>
          <w:rFonts w:ascii="Times New Roman" w:hAnsi="Times New Roman" w:cs="Times New Roman"/>
          <w:sz w:val="24"/>
          <w:szCs w:val="24"/>
        </w:rPr>
        <w:t>.</w:t>
      </w:r>
      <w:r w:rsidR="00E509B2" w:rsidRPr="00034BED">
        <w:rPr>
          <w:rFonts w:ascii="Times New Roman" w:hAnsi="Times New Roman" w:cs="Times New Roman"/>
          <w:sz w:val="24"/>
          <w:szCs w:val="24"/>
        </w:rPr>
        <w:t>2</w:t>
      </w:r>
      <w:r w:rsidRPr="00034BED">
        <w:rPr>
          <w:rFonts w:ascii="Times New Roman" w:hAnsi="Times New Roman" w:cs="Times New Roman"/>
          <w:sz w:val="24"/>
          <w:szCs w:val="24"/>
        </w:rPr>
        <w:t>. Projektavimo etape Tiekėjas pateikia</w:t>
      </w:r>
      <w:r w:rsidR="005D5150" w:rsidRPr="00034BED">
        <w:rPr>
          <w:rFonts w:ascii="Times New Roman" w:hAnsi="Times New Roman" w:cs="Times New Roman"/>
          <w:sz w:val="24"/>
          <w:szCs w:val="24"/>
        </w:rPr>
        <w:t xml:space="preserve"> ir suderina su PAGD</w:t>
      </w:r>
      <w:r w:rsidRPr="00034BED">
        <w:rPr>
          <w:rFonts w:ascii="Times New Roman" w:hAnsi="Times New Roman" w:cs="Times New Roman"/>
          <w:sz w:val="24"/>
          <w:szCs w:val="24"/>
        </w:rPr>
        <w:t xml:space="preserve"> saugumo architektūrą, prieigos teisių modelį, svarbių integracijų ir duomenų srautų saugos aprašą, saugumo priemonių įgyvendinimo planą </w:t>
      </w:r>
      <w:r w:rsidR="00E509B2" w:rsidRPr="00034BED">
        <w:rPr>
          <w:rFonts w:ascii="Times New Roman" w:hAnsi="Times New Roman" w:cs="Times New Roman"/>
          <w:sz w:val="24"/>
          <w:szCs w:val="24"/>
        </w:rPr>
        <w:t>.</w:t>
      </w:r>
    </w:p>
    <w:p w14:paraId="603DB1A3" w14:textId="3FEC468A" w:rsidR="000E39D0" w:rsidRPr="00034BED" w:rsidRDefault="000E39D0"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6</w:t>
      </w:r>
      <w:r w:rsidRPr="00034BED">
        <w:rPr>
          <w:rFonts w:ascii="Times New Roman" w:hAnsi="Times New Roman" w:cs="Times New Roman"/>
          <w:sz w:val="24"/>
          <w:szCs w:val="24"/>
        </w:rPr>
        <w:t>.</w:t>
      </w:r>
      <w:r w:rsidR="00BD05D0" w:rsidRPr="00034BED">
        <w:rPr>
          <w:rFonts w:ascii="Times New Roman" w:hAnsi="Times New Roman" w:cs="Times New Roman"/>
          <w:sz w:val="24"/>
          <w:szCs w:val="24"/>
        </w:rPr>
        <w:t>3</w:t>
      </w:r>
      <w:r w:rsidRPr="00034BED">
        <w:rPr>
          <w:rFonts w:ascii="Times New Roman" w:hAnsi="Times New Roman" w:cs="Times New Roman"/>
          <w:sz w:val="24"/>
          <w:szCs w:val="24"/>
        </w:rPr>
        <w:t>. Diegimo etape Tiekėjas įgyvendina saugos priemones ir pateikia konfigūravimo bei integravimo įrodymus. Prieš priėmimą atliekami pagal patvirtintą metodiką nustatyti</w:t>
      </w:r>
      <w:r w:rsidR="005D5150" w:rsidRPr="00034BED">
        <w:rPr>
          <w:rFonts w:ascii="Times New Roman" w:hAnsi="Times New Roman" w:cs="Times New Roman"/>
          <w:sz w:val="24"/>
          <w:szCs w:val="24"/>
        </w:rPr>
        <w:t xml:space="preserve"> komponentų</w:t>
      </w:r>
      <w:r w:rsidRPr="00034BED">
        <w:rPr>
          <w:rFonts w:ascii="Times New Roman" w:hAnsi="Times New Roman" w:cs="Times New Roman"/>
          <w:sz w:val="24"/>
          <w:szCs w:val="24"/>
        </w:rPr>
        <w:t xml:space="preserve"> saugumo, pažeidžiamumų, prieigos ir atkūrimo bandymai.</w:t>
      </w:r>
    </w:p>
    <w:p w14:paraId="39D49195" w14:textId="17E68A0C" w:rsidR="000E39D0" w:rsidRPr="00034BED" w:rsidRDefault="000E39D0"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6</w:t>
      </w:r>
      <w:r w:rsidRPr="00034BED">
        <w:rPr>
          <w:rFonts w:ascii="Times New Roman" w:hAnsi="Times New Roman" w:cs="Times New Roman"/>
          <w:sz w:val="24"/>
          <w:szCs w:val="24"/>
        </w:rPr>
        <w:t>.</w:t>
      </w:r>
      <w:r w:rsidR="00BD05D0" w:rsidRPr="00034BED">
        <w:rPr>
          <w:rFonts w:ascii="Times New Roman" w:hAnsi="Times New Roman" w:cs="Times New Roman"/>
          <w:sz w:val="24"/>
          <w:szCs w:val="24"/>
        </w:rPr>
        <w:t>4</w:t>
      </w:r>
      <w:r w:rsidRPr="00034BED">
        <w:rPr>
          <w:rFonts w:ascii="Times New Roman" w:hAnsi="Times New Roman" w:cs="Times New Roman"/>
          <w:sz w:val="24"/>
          <w:szCs w:val="24"/>
        </w:rPr>
        <w:t xml:space="preserve">. </w:t>
      </w:r>
      <w:r w:rsidR="00BD05D0" w:rsidRPr="00034BED">
        <w:rPr>
          <w:rFonts w:ascii="Times New Roman" w:hAnsi="Times New Roman" w:cs="Times New Roman"/>
          <w:sz w:val="24"/>
          <w:szCs w:val="24"/>
        </w:rPr>
        <w:t>DPPIS priėmimo metu Tiekėjas pateikia galutinį atitikties dokumentą pagal šį reikalavimų sąrašą su įgyvendinimo įrodymais</w:t>
      </w:r>
      <w:r w:rsidRPr="00034BED">
        <w:rPr>
          <w:rFonts w:ascii="Times New Roman" w:hAnsi="Times New Roman" w:cs="Times New Roman"/>
          <w:sz w:val="24"/>
          <w:szCs w:val="24"/>
        </w:rPr>
        <w:t xml:space="preserve">. </w:t>
      </w:r>
      <w:r w:rsidR="005D5150" w:rsidRPr="00034BED">
        <w:rPr>
          <w:rFonts w:ascii="Times New Roman" w:hAnsi="Times New Roman" w:cs="Times New Roman"/>
          <w:sz w:val="24"/>
          <w:szCs w:val="24"/>
        </w:rPr>
        <w:t>N</w:t>
      </w:r>
      <w:r w:rsidRPr="00034BED">
        <w:rPr>
          <w:rFonts w:ascii="Times New Roman" w:hAnsi="Times New Roman" w:cs="Times New Roman"/>
          <w:sz w:val="24"/>
          <w:szCs w:val="24"/>
        </w:rPr>
        <w:t>eatitiktys tvarkomos pagal TS</w:t>
      </w:r>
      <w:r w:rsidR="005D5150" w:rsidRPr="00034BED">
        <w:rPr>
          <w:rFonts w:ascii="Times New Roman" w:hAnsi="Times New Roman" w:cs="Times New Roman"/>
          <w:sz w:val="24"/>
          <w:szCs w:val="24"/>
        </w:rPr>
        <w:t xml:space="preserve"> nustatytą</w:t>
      </w:r>
      <w:r w:rsidRPr="00034BED">
        <w:rPr>
          <w:rFonts w:ascii="Times New Roman" w:hAnsi="Times New Roman" w:cs="Times New Roman"/>
          <w:sz w:val="24"/>
          <w:szCs w:val="24"/>
        </w:rPr>
        <w:t xml:space="preserve"> priėmimo ir defektų klasifikavimo tvarką. 36 mėnesių garantinės priežiūros metu vykdomi tęstiniai saugumo, pažeidžiamumų ir incidentų valdymo įsipareigojimai.</w:t>
      </w:r>
    </w:p>
    <w:p w14:paraId="2AE1D307" w14:textId="41F17E24" w:rsidR="000E39D0" w:rsidRPr="00034BED" w:rsidRDefault="000E39D0"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6</w:t>
      </w:r>
      <w:r w:rsidRPr="00034BED">
        <w:rPr>
          <w:rFonts w:ascii="Times New Roman" w:hAnsi="Times New Roman" w:cs="Times New Roman"/>
          <w:sz w:val="24"/>
          <w:szCs w:val="24"/>
        </w:rPr>
        <w:t>.</w:t>
      </w:r>
      <w:r w:rsidR="00BD05D0" w:rsidRPr="00034BED">
        <w:rPr>
          <w:rFonts w:ascii="Times New Roman" w:hAnsi="Times New Roman" w:cs="Times New Roman"/>
          <w:sz w:val="24"/>
          <w:szCs w:val="24"/>
        </w:rPr>
        <w:t>5</w:t>
      </w:r>
      <w:r w:rsidRPr="00034BED">
        <w:rPr>
          <w:rFonts w:ascii="Times New Roman" w:hAnsi="Times New Roman" w:cs="Times New Roman"/>
          <w:sz w:val="24"/>
          <w:szCs w:val="24"/>
        </w:rPr>
        <w:t>. Funkcinių sutrikimų SLA</w:t>
      </w:r>
      <w:r w:rsidR="00B85289" w:rsidRPr="00034BED">
        <w:rPr>
          <w:rFonts w:ascii="Times New Roman" w:hAnsi="Times New Roman" w:cs="Times New Roman"/>
          <w:sz w:val="24"/>
          <w:szCs w:val="24"/>
        </w:rPr>
        <w:t xml:space="preserve"> reikalavimai</w:t>
      </w:r>
      <w:r w:rsidRPr="00034BED">
        <w:rPr>
          <w:rFonts w:ascii="Times New Roman" w:hAnsi="Times New Roman" w:cs="Times New Roman"/>
          <w:sz w:val="24"/>
          <w:szCs w:val="24"/>
        </w:rPr>
        <w:t xml:space="preserve"> nustatomi Sutarties specialiųjų sąlygų 6.2 punkte</w:t>
      </w:r>
      <w:r w:rsidR="00B85289" w:rsidRPr="00034BED">
        <w:rPr>
          <w:rFonts w:ascii="Times New Roman" w:hAnsi="Times New Roman" w:cs="Times New Roman"/>
          <w:sz w:val="24"/>
          <w:szCs w:val="24"/>
        </w:rPr>
        <w:t>.</w:t>
      </w:r>
      <w:r w:rsidRPr="00034BED">
        <w:rPr>
          <w:rFonts w:ascii="Times New Roman" w:hAnsi="Times New Roman" w:cs="Times New Roman"/>
          <w:sz w:val="24"/>
          <w:szCs w:val="24"/>
        </w:rPr>
        <w:t xml:space="preserve"> </w:t>
      </w:r>
      <w:r w:rsidR="00B85289" w:rsidRPr="00034BED">
        <w:rPr>
          <w:rFonts w:ascii="Times New Roman" w:hAnsi="Times New Roman" w:cs="Times New Roman"/>
          <w:sz w:val="24"/>
          <w:szCs w:val="24"/>
        </w:rPr>
        <w:t>K</w:t>
      </w:r>
      <w:r w:rsidRPr="00034BED">
        <w:rPr>
          <w:rFonts w:ascii="Times New Roman" w:hAnsi="Times New Roman" w:cs="Times New Roman"/>
          <w:sz w:val="24"/>
          <w:szCs w:val="24"/>
        </w:rPr>
        <w:t xml:space="preserve">ibernetinių incidentų informavimo, pažeidžiamumų šalinimo ir saugos pataisų valdymo reikalavimai nustatomi </w:t>
      </w:r>
      <w:r w:rsidR="00B85289" w:rsidRPr="00034BED">
        <w:rPr>
          <w:rFonts w:ascii="Times New Roman" w:hAnsi="Times New Roman" w:cs="Times New Roman"/>
          <w:sz w:val="24"/>
          <w:szCs w:val="24"/>
        </w:rPr>
        <w:t>šios TS</w:t>
      </w:r>
      <w:r w:rsidRPr="00034BED">
        <w:rPr>
          <w:rFonts w:ascii="Times New Roman" w:hAnsi="Times New Roman" w:cs="Times New Roman"/>
          <w:sz w:val="24"/>
          <w:szCs w:val="24"/>
        </w:rPr>
        <w:t xml:space="preserve"> 18 skyriuje.</w:t>
      </w:r>
    </w:p>
    <w:p w14:paraId="34697B7A" w14:textId="1533D4F6" w:rsidR="000E39D0" w:rsidRPr="00034BED" w:rsidRDefault="000E39D0" w:rsidP="00034BED">
      <w:pPr>
        <w:pStyle w:val="Antrat2"/>
        <w:spacing w:line="240" w:lineRule="auto"/>
        <w:jc w:val="both"/>
        <w:rPr>
          <w:rFonts w:ascii="Times New Roman" w:hAnsi="Times New Roman" w:cs="Times New Roman"/>
          <w:color w:val="auto"/>
          <w:sz w:val="24"/>
          <w:szCs w:val="24"/>
        </w:rPr>
      </w:pPr>
      <w:r w:rsidRPr="00034BED">
        <w:rPr>
          <w:rFonts w:ascii="Times New Roman" w:hAnsi="Times New Roman" w:cs="Times New Roman"/>
          <w:color w:val="auto"/>
          <w:sz w:val="24"/>
          <w:szCs w:val="24"/>
        </w:rPr>
        <w:t>18.</w:t>
      </w:r>
      <w:r w:rsidR="00D35F2E" w:rsidRPr="00034BED">
        <w:rPr>
          <w:rFonts w:ascii="Times New Roman" w:hAnsi="Times New Roman" w:cs="Times New Roman"/>
          <w:color w:val="auto"/>
          <w:sz w:val="24"/>
          <w:szCs w:val="24"/>
        </w:rPr>
        <w:t>7</w:t>
      </w:r>
      <w:r w:rsidRPr="00034BED">
        <w:rPr>
          <w:rFonts w:ascii="Times New Roman" w:hAnsi="Times New Roman" w:cs="Times New Roman"/>
          <w:color w:val="auto"/>
          <w:sz w:val="24"/>
          <w:szCs w:val="24"/>
        </w:rPr>
        <w:t>. Informacijos saugumo valdymo standartų taikymas</w:t>
      </w:r>
      <w:r w:rsidR="00A839F6" w:rsidRPr="00034BED">
        <w:rPr>
          <w:rFonts w:ascii="Times New Roman" w:hAnsi="Times New Roman" w:cs="Times New Roman"/>
          <w:color w:val="auto"/>
          <w:sz w:val="24"/>
          <w:szCs w:val="24"/>
        </w:rPr>
        <w:t>:</w:t>
      </w:r>
    </w:p>
    <w:p w14:paraId="4DB2B92F" w14:textId="007DA242" w:rsidR="000E39D0" w:rsidRPr="00034BED" w:rsidRDefault="000E39D0" w:rsidP="00034BED">
      <w:pPr>
        <w:spacing w:line="240" w:lineRule="auto"/>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7</w:t>
      </w:r>
      <w:r w:rsidRPr="00034BED">
        <w:rPr>
          <w:rFonts w:ascii="Times New Roman" w:hAnsi="Times New Roman" w:cs="Times New Roman"/>
          <w:sz w:val="24"/>
          <w:szCs w:val="24"/>
        </w:rPr>
        <w:t>.1. Tiekėjas, projektuodamas, kurdamas, diegdamas, integruodamas, testuodamas DPPIS ir vykdydamas garantinę priežiūrą, taiko su jo sutartiniais įsipareigojimais susijusias informacijos saugumo valdymo priemones, atitinkančias galiojančio LST EN ISO/IEC 27001 arba lygiaverčius reikalavimus.</w:t>
      </w:r>
    </w:p>
    <w:p w14:paraId="5C770CF3" w14:textId="6EC67CFD" w:rsidR="000E39D0" w:rsidRPr="00034BED"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7</w:t>
      </w:r>
      <w:r w:rsidRPr="00034BED">
        <w:rPr>
          <w:rFonts w:ascii="Times New Roman" w:hAnsi="Times New Roman" w:cs="Times New Roman"/>
          <w:sz w:val="24"/>
          <w:szCs w:val="24"/>
        </w:rPr>
        <w:t>.2. Priemonės apima saugumo rizikų valdymą, paskyrų ir prieigų kontrolę, duomenų apsaugą, saugų kūrimą, konfigūracijų ir pakeitimų valdymą, pažeidžiamumų bei incidentų valdymą ir veiklos tęstinumą.</w:t>
      </w:r>
    </w:p>
    <w:p w14:paraId="5E38AE0D" w14:textId="40A8AC4A" w:rsidR="000E39D0" w:rsidRPr="00034BED"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lastRenderedPageBreak/>
        <w:t>18.</w:t>
      </w:r>
      <w:r w:rsidR="00D35F2E" w:rsidRPr="00034BED">
        <w:rPr>
          <w:rFonts w:ascii="Times New Roman" w:hAnsi="Times New Roman" w:cs="Times New Roman"/>
          <w:sz w:val="24"/>
          <w:szCs w:val="24"/>
        </w:rPr>
        <w:t>7</w:t>
      </w:r>
      <w:r w:rsidRPr="00034BED">
        <w:rPr>
          <w:rFonts w:ascii="Times New Roman" w:hAnsi="Times New Roman" w:cs="Times New Roman"/>
          <w:sz w:val="24"/>
          <w:szCs w:val="24"/>
        </w:rPr>
        <w:t>.3. ISO/IEC 27001 sertifikato turėjimas nėra privalomas. Tiekėjas dokumentais ir faktiniais įrodymais pagrindžia 18.</w:t>
      </w:r>
      <w:r w:rsidR="001E6157" w:rsidRPr="00034BED">
        <w:rPr>
          <w:rFonts w:ascii="Times New Roman" w:hAnsi="Times New Roman" w:cs="Times New Roman"/>
          <w:sz w:val="24"/>
          <w:szCs w:val="24"/>
        </w:rPr>
        <w:t>7</w:t>
      </w:r>
      <w:r w:rsidRPr="00034BED">
        <w:rPr>
          <w:rFonts w:ascii="Times New Roman" w:hAnsi="Times New Roman" w:cs="Times New Roman"/>
          <w:sz w:val="24"/>
          <w:szCs w:val="24"/>
        </w:rPr>
        <w:t>.1–18.</w:t>
      </w:r>
      <w:r w:rsidR="001E6157" w:rsidRPr="00034BED">
        <w:rPr>
          <w:rFonts w:ascii="Times New Roman" w:hAnsi="Times New Roman" w:cs="Times New Roman"/>
          <w:sz w:val="24"/>
          <w:szCs w:val="24"/>
        </w:rPr>
        <w:t>7</w:t>
      </w:r>
      <w:r w:rsidRPr="00034BED">
        <w:rPr>
          <w:rFonts w:ascii="Times New Roman" w:hAnsi="Times New Roman" w:cs="Times New Roman"/>
          <w:sz w:val="24"/>
          <w:szCs w:val="24"/>
        </w:rPr>
        <w:t>.2 papunkčiuose nurodytų priemonių taikymą. Sertifikatas, jei pateiktas ir apima susijusią veiklą, laikomas papildomu, bet ne pakankamu DPPIS techninės atitikties įrodymu.</w:t>
      </w:r>
    </w:p>
    <w:p w14:paraId="3F7A1884" w14:textId="21E6630F" w:rsidR="000E39D0" w:rsidRPr="00034BED" w:rsidRDefault="000E39D0" w:rsidP="00034BED">
      <w:pPr>
        <w:pStyle w:val="Antrat2"/>
        <w:jc w:val="both"/>
        <w:rPr>
          <w:rFonts w:ascii="Times New Roman" w:hAnsi="Times New Roman" w:cs="Times New Roman"/>
          <w:color w:val="auto"/>
          <w:sz w:val="24"/>
          <w:szCs w:val="24"/>
        </w:rPr>
      </w:pPr>
      <w:r w:rsidRPr="00034BED">
        <w:rPr>
          <w:rFonts w:ascii="Times New Roman" w:hAnsi="Times New Roman" w:cs="Times New Roman"/>
          <w:color w:val="auto"/>
          <w:sz w:val="24"/>
          <w:szCs w:val="24"/>
        </w:rPr>
        <w:t>18.</w:t>
      </w:r>
      <w:r w:rsidR="00D35F2E" w:rsidRPr="00034BED">
        <w:rPr>
          <w:rFonts w:ascii="Times New Roman" w:hAnsi="Times New Roman" w:cs="Times New Roman"/>
          <w:color w:val="auto"/>
          <w:sz w:val="24"/>
          <w:szCs w:val="24"/>
        </w:rPr>
        <w:t>8</w:t>
      </w:r>
      <w:r w:rsidRPr="00034BED">
        <w:rPr>
          <w:rFonts w:ascii="Times New Roman" w:hAnsi="Times New Roman" w:cs="Times New Roman"/>
          <w:color w:val="auto"/>
          <w:sz w:val="24"/>
          <w:szCs w:val="24"/>
        </w:rPr>
        <w:t>. Saugumo dokumentavimas, derinimas ir patikra</w:t>
      </w:r>
      <w:r w:rsidR="00A839F6" w:rsidRPr="00034BED">
        <w:rPr>
          <w:rFonts w:ascii="Times New Roman" w:hAnsi="Times New Roman" w:cs="Times New Roman"/>
          <w:color w:val="auto"/>
          <w:sz w:val="24"/>
          <w:szCs w:val="24"/>
        </w:rPr>
        <w:t>:</w:t>
      </w:r>
    </w:p>
    <w:p w14:paraId="4A0B5A17" w14:textId="04C9F996" w:rsidR="000E39D0" w:rsidRPr="00034BED"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8</w:t>
      </w:r>
      <w:r w:rsidRPr="00034BED">
        <w:rPr>
          <w:rFonts w:ascii="Times New Roman" w:hAnsi="Times New Roman" w:cs="Times New Roman"/>
          <w:sz w:val="24"/>
          <w:szCs w:val="24"/>
        </w:rPr>
        <w:t>.1. Tiekėjas pateikia PAGD vertinti ir derinti saugumo dokumentus toliau nurodytais terminais. Į vieną dokumentą gali būti sujungtos kelios sritys, jeigu visi privalomi turinio elementai lengvai identifikuojami pagal SD identifikatorius.</w:t>
      </w: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7992"/>
      </w:tblGrid>
      <w:tr w:rsidR="007856F8" w:rsidRPr="007856F8" w14:paraId="72481873" w14:textId="77777777" w:rsidTr="007856F8">
        <w:trPr>
          <w:cantSplit/>
          <w:jc w:val="center"/>
        </w:trPr>
        <w:tc>
          <w:tcPr>
            <w:tcW w:w="1800" w:type="dxa"/>
            <w:tcMar>
              <w:top w:w="70" w:type="dxa"/>
              <w:left w:w="95" w:type="dxa"/>
              <w:bottom w:w="70" w:type="dxa"/>
              <w:right w:w="95" w:type="dxa"/>
            </w:tcMar>
            <w:vAlign w:val="center"/>
          </w:tcPr>
          <w:p w14:paraId="2F5D75FB" w14:textId="4B612623" w:rsidR="007856F8" w:rsidRPr="007856F8" w:rsidRDefault="007856F8" w:rsidP="007856F8">
            <w:pPr>
              <w:spacing w:after="0" w:line="247" w:lineRule="auto"/>
              <w:rPr>
                <w:rFonts w:ascii="Times New Roman" w:hAnsi="Times New Roman" w:cs="Times New Roman"/>
                <w:b/>
                <w:sz w:val="24"/>
                <w:szCs w:val="24"/>
              </w:rPr>
            </w:pPr>
            <w:r w:rsidRPr="007856F8">
              <w:rPr>
                <w:rFonts w:ascii="Times New Roman" w:hAnsi="Times New Roman" w:cs="Times New Roman"/>
                <w:b/>
                <w:sz w:val="24"/>
                <w:szCs w:val="24"/>
              </w:rPr>
              <w:t>ID</w:t>
            </w:r>
          </w:p>
        </w:tc>
        <w:tc>
          <w:tcPr>
            <w:tcW w:w="7992" w:type="dxa"/>
            <w:tcMar>
              <w:top w:w="70" w:type="dxa"/>
              <w:left w:w="95" w:type="dxa"/>
              <w:bottom w:w="70" w:type="dxa"/>
              <w:right w:w="95" w:type="dxa"/>
            </w:tcMar>
            <w:vAlign w:val="center"/>
          </w:tcPr>
          <w:p w14:paraId="2F83E72B" w14:textId="6900F324" w:rsidR="007856F8" w:rsidRPr="007856F8" w:rsidRDefault="007856F8" w:rsidP="007856F8">
            <w:pPr>
              <w:spacing w:after="0" w:line="247" w:lineRule="auto"/>
              <w:rPr>
                <w:rFonts w:ascii="Times New Roman" w:hAnsi="Times New Roman" w:cs="Times New Roman"/>
                <w:b/>
                <w:sz w:val="24"/>
                <w:szCs w:val="24"/>
              </w:rPr>
            </w:pPr>
            <w:r w:rsidRPr="007856F8">
              <w:rPr>
                <w:rFonts w:ascii="Times New Roman" w:hAnsi="Times New Roman" w:cs="Times New Roman"/>
                <w:b/>
                <w:sz w:val="24"/>
                <w:szCs w:val="24"/>
              </w:rPr>
              <w:t>Aprašymas</w:t>
            </w:r>
          </w:p>
        </w:tc>
      </w:tr>
      <w:tr w:rsidR="007856F8" w:rsidRPr="007856F8" w14:paraId="6820688A" w14:textId="77777777" w:rsidTr="007856F8">
        <w:trPr>
          <w:cantSplit/>
          <w:jc w:val="center"/>
        </w:trPr>
        <w:tc>
          <w:tcPr>
            <w:tcW w:w="1800" w:type="dxa"/>
            <w:tcMar>
              <w:top w:w="70" w:type="dxa"/>
              <w:left w:w="95" w:type="dxa"/>
              <w:bottom w:w="70" w:type="dxa"/>
              <w:right w:w="95" w:type="dxa"/>
            </w:tcMar>
            <w:vAlign w:val="center"/>
          </w:tcPr>
          <w:p w14:paraId="36D77A12" w14:textId="1C2D16BA"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SD-01</w:t>
            </w:r>
          </w:p>
        </w:tc>
        <w:tc>
          <w:tcPr>
            <w:tcW w:w="7992" w:type="dxa"/>
            <w:tcMar>
              <w:top w:w="70" w:type="dxa"/>
              <w:left w:w="95" w:type="dxa"/>
              <w:bottom w:w="70" w:type="dxa"/>
              <w:right w:w="95" w:type="dxa"/>
            </w:tcMar>
            <w:vAlign w:val="center"/>
          </w:tcPr>
          <w:p w14:paraId="0372D9F6" w14:textId="69C52AFC" w:rsidR="007856F8" w:rsidRPr="00034BED" w:rsidRDefault="007856F8" w:rsidP="00034BED">
            <w:pPr>
              <w:spacing w:after="0" w:line="247" w:lineRule="auto"/>
              <w:jc w:val="both"/>
              <w:rPr>
                <w:rFonts w:ascii="Times New Roman" w:hAnsi="Times New Roman" w:cs="Times New Roman"/>
                <w:sz w:val="24"/>
                <w:szCs w:val="24"/>
              </w:rPr>
            </w:pPr>
            <w:r w:rsidRPr="00034BED">
              <w:rPr>
                <w:rFonts w:ascii="Times New Roman" w:hAnsi="Times New Roman" w:cs="Times New Roman"/>
                <w:sz w:val="24"/>
                <w:szCs w:val="24"/>
              </w:rPr>
              <w:t>Tiekėjas pateikia dokumentą „Saugumo valdymo ir atsakomybių planas“. Pateikimo terminas: iki 2 savaičių nuo Sutarties įsigaliojimo dienos. Esminis turinys: atsakomybės, saugos procesai, PAGD/Tiekėjas sąveika.</w:t>
            </w:r>
          </w:p>
        </w:tc>
      </w:tr>
      <w:tr w:rsidR="007856F8" w:rsidRPr="007856F8" w14:paraId="3623401F" w14:textId="77777777" w:rsidTr="007856F8">
        <w:trPr>
          <w:cantSplit/>
          <w:jc w:val="center"/>
        </w:trPr>
        <w:tc>
          <w:tcPr>
            <w:tcW w:w="1800" w:type="dxa"/>
            <w:tcMar>
              <w:top w:w="70" w:type="dxa"/>
              <w:left w:w="95" w:type="dxa"/>
              <w:bottom w:w="70" w:type="dxa"/>
              <w:right w:w="95" w:type="dxa"/>
            </w:tcMar>
            <w:vAlign w:val="center"/>
          </w:tcPr>
          <w:p w14:paraId="3E575C7C" w14:textId="5F902E0C"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SD-02</w:t>
            </w:r>
          </w:p>
        </w:tc>
        <w:tc>
          <w:tcPr>
            <w:tcW w:w="7992" w:type="dxa"/>
            <w:tcMar>
              <w:top w:w="70" w:type="dxa"/>
              <w:left w:w="95" w:type="dxa"/>
              <w:bottom w:w="70" w:type="dxa"/>
              <w:right w:w="95" w:type="dxa"/>
            </w:tcMar>
            <w:vAlign w:val="center"/>
          </w:tcPr>
          <w:p w14:paraId="3883DF88" w14:textId="56E1C3BF" w:rsidR="007856F8" w:rsidRPr="00034BED" w:rsidRDefault="007856F8" w:rsidP="00034BED">
            <w:pPr>
              <w:spacing w:after="0" w:line="247" w:lineRule="auto"/>
              <w:jc w:val="both"/>
              <w:rPr>
                <w:rFonts w:ascii="Times New Roman" w:hAnsi="Times New Roman" w:cs="Times New Roman"/>
                <w:sz w:val="24"/>
                <w:szCs w:val="24"/>
              </w:rPr>
            </w:pPr>
            <w:r w:rsidRPr="00034BED">
              <w:rPr>
                <w:rFonts w:ascii="Times New Roman" w:hAnsi="Times New Roman" w:cs="Times New Roman"/>
                <w:sz w:val="24"/>
                <w:szCs w:val="24"/>
              </w:rPr>
              <w:t>Tiekėjas pateikia dokumentą „Pradinė saugumo architektūra ir rizikų registras“. Pateikimo terminas: iki 6 savaičių nuo Sutarties įsigaliojimo dienos. Esminis turinys: komponentai, duomenų srautai, pasitikėjimo ribos, rizikos.</w:t>
            </w:r>
          </w:p>
        </w:tc>
      </w:tr>
      <w:tr w:rsidR="007856F8" w:rsidRPr="007856F8" w14:paraId="01DF7FE8" w14:textId="77777777" w:rsidTr="007856F8">
        <w:trPr>
          <w:cantSplit/>
          <w:jc w:val="center"/>
        </w:trPr>
        <w:tc>
          <w:tcPr>
            <w:tcW w:w="1800" w:type="dxa"/>
            <w:tcMar>
              <w:top w:w="70" w:type="dxa"/>
              <w:left w:w="95" w:type="dxa"/>
              <w:bottom w:w="70" w:type="dxa"/>
              <w:right w:w="95" w:type="dxa"/>
            </w:tcMar>
            <w:vAlign w:val="center"/>
          </w:tcPr>
          <w:p w14:paraId="015FA554" w14:textId="0B2B88A5"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SD-03</w:t>
            </w:r>
          </w:p>
        </w:tc>
        <w:tc>
          <w:tcPr>
            <w:tcW w:w="7992" w:type="dxa"/>
            <w:tcMar>
              <w:top w:w="70" w:type="dxa"/>
              <w:left w:w="95" w:type="dxa"/>
              <w:bottom w:w="70" w:type="dxa"/>
              <w:right w:w="95" w:type="dxa"/>
            </w:tcMar>
            <w:vAlign w:val="center"/>
          </w:tcPr>
          <w:p w14:paraId="4D56469B" w14:textId="645CD3DB" w:rsidR="007856F8" w:rsidRPr="00034BED" w:rsidRDefault="007856F8" w:rsidP="00034BED">
            <w:pPr>
              <w:spacing w:after="0" w:line="247" w:lineRule="auto"/>
              <w:jc w:val="both"/>
              <w:rPr>
                <w:rFonts w:ascii="Times New Roman" w:hAnsi="Times New Roman" w:cs="Times New Roman"/>
                <w:sz w:val="24"/>
                <w:szCs w:val="24"/>
              </w:rPr>
            </w:pPr>
            <w:r w:rsidRPr="00034BED">
              <w:rPr>
                <w:rFonts w:ascii="Times New Roman" w:hAnsi="Times New Roman" w:cs="Times New Roman"/>
                <w:sz w:val="24"/>
                <w:szCs w:val="24"/>
              </w:rPr>
              <w:t>Tiekėjas pateikia dokumentą „Detali komponento saugumo architektūra ir konfigūravimo specifikacija“. Pateikimo terminas: prieš atitinkamo komponento diegimą. Esminis turinys: mfa, rbac, segmentavimas, šifravimas, auditas.</w:t>
            </w:r>
          </w:p>
        </w:tc>
      </w:tr>
      <w:tr w:rsidR="007856F8" w:rsidRPr="007856F8" w14:paraId="0FAE709D" w14:textId="77777777" w:rsidTr="007856F8">
        <w:trPr>
          <w:cantSplit/>
          <w:jc w:val="center"/>
        </w:trPr>
        <w:tc>
          <w:tcPr>
            <w:tcW w:w="1800" w:type="dxa"/>
            <w:tcMar>
              <w:top w:w="70" w:type="dxa"/>
              <w:left w:w="95" w:type="dxa"/>
              <w:bottom w:w="70" w:type="dxa"/>
              <w:right w:w="95" w:type="dxa"/>
            </w:tcMar>
            <w:vAlign w:val="center"/>
          </w:tcPr>
          <w:p w14:paraId="763A8CD1" w14:textId="24D76EAF"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SD-04</w:t>
            </w:r>
          </w:p>
        </w:tc>
        <w:tc>
          <w:tcPr>
            <w:tcW w:w="7992" w:type="dxa"/>
            <w:tcMar>
              <w:top w:w="70" w:type="dxa"/>
              <w:left w:w="95" w:type="dxa"/>
              <w:bottom w:w="70" w:type="dxa"/>
              <w:right w:w="95" w:type="dxa"/>
            </w:tcMar>
            <w:vAlign w:val="center"/>
          </w:tcPr>
          <w:p w14:paraId="3F392E35" w14:textId="05CA99E7" w:rsidR="007856F8" w:rsidRPr="00034BED" w:rsidRDefault="007856F8" w:rsidP="00034BED">
            <w:pPr>
              <w:spacing w:after="0" w:line="247" w:lineRule="auto"/>
              <w:jc w:val="both"/>
              <w:rPr>
                <w:rFonts w:ascii="Times New Roman" w:hAnsi="Times New Roman" w:cs="Times New Roman"/>
                <w:sz w:val="24"/>
                <w:szCs w:val="24"/>
              </w:rPr>
            </w:pPr>
            <w:r w:rsidRPr="00034BED">
              <w:rPr>
                <w:rFonts w:ascii="Times New Roman" w:hAnsi="Times New Roman" w:cs="Times New Roman"/>
                <w:sz w:val="24"/>
                <w:szCs w:val="24"/>
              </w:rPr>
              <w:t>Tiekėjas pateikia dokumentą „Saugaus kūrimo, komponentų, pataisų ir pakeitimų valdymo procesas“. Pateikimo terminas: iki 6 savaičių nuo Sutarties įsigaliojimo dienos. Detalizuojamas prieš komponento diegimą. Esminis turinys: komponentų inventorius, tiekimo grandinė, kontrolė.</w:t>
            </w:r>
          </w:p>
        </w:tc>
      </w:tr>
      <w:tr w:rsidR="007856F8" w:rsidRPr="007856F8" w14:paraId="2AA39476" w14:textId="77777777" w:rsidTr="007856F8">
        <w:trPr>
          <w:cantSplit/>
          <w:jc w:val="center"/>
        </w:trPr>
        <w:tc>
          <w:tcPr>
            <w:tcW w:w="1800" w:type="dxa"/>
            <w:tcMar>
              <w:top w:w="70" w:type="dxa"/>
              <w:left w:w="95" w:type="dxa"/>
              <w:bottom w:w="70" w:type="dxa"/>
              <w:right w:w="95" w:type="dxa"/>
            </w:tcMar>
            <w:vAlign w:val="center"/>
          </w:tcPr>
          <w:p w14:paraId="3222E3D8" w14:textId="487EDE00"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SD-05</w:t>
            </w:r>
          </w:p>
        </w:tc>
        <w:tc>
          <w:tcPr>
            <w:tcW w:w="7992" w:type="dxa"/>
            <w:tcMar>
              <w:top w:w="70" w:type="dxa"/>
              <w:left w:w="95" w:type="dxa"/>
              <w:bottom w:w="70" w:type="dxa"/>
              <w:right w:w="95" w:type="dxa"/>
            </w:tcMar>
            <w:vAlign w:val="center"/>
          </w:tcPr>
          <w:p w14:paraId="7F8BA0C5" w14:textId="111CAF6C" w:rsidR="007856F8" w:rsidRPr="007856F8" w:rsidRDefault="007856F8" w:rsidP="00034BED">
            <w:pPr>
              <w:spacing w:after="0" w:line="247" w:lineRule="auto"/>
              <w:jc w:val="both"/>
              <w:rPr>
                <w:rFonts w:ascii="Times New Roman" w:hAnsi="Times New Roman" w:cs="Times New Roman"/>
                <w:sz w:val="24"/>
                <w:szCs w:val="24"/>
              </w:rPr>
            </w:pPr>
            <w:r w:rsidRPr="007856F8">
              <w:rPr>
                <w:rFonts w:ascii="Times New Roman" w:hAnsi="Times New Roman" w:cs="Times New Roman"/>
                <w:sz w:val="24"/>
                <w:szCs w:val="24"/>
              </w:rPr>
              <w:t xml:space="preserve">Tiekėjas pateikia dokumentą „Tiekėjo ir subtiekėjų prieigos bei nuotolinio administravimo modelis“. Pateikimo terminas: prieš suteikiant prieigas. </w:t>
            </w:r>
            <w:r>
              <w:rPr>
                <w:rFonts w:ascii="Times New Roman" w:hAnsi="Times New Roman" w:cs="Times New Roman"/>
                <w:sz w:val="24"/>
                <w:szCs w:val="24"/>
              </w:rPr>
              <w:t>Esminis</w:t>
            </w:r>
            <w:r w:rsidRPr="007856F8">
              <w:rPr>
                <w:rFonts w:ascii="Times New Roman" w:hAnsi="Times New Roman" w:cs="Times New Roman"/>
                <w:sz w:val="24"/>
                <w:szCs w:val="24"/>
              </w:rPr>
              <w:t xml:space="preserve"> turinys: pam / mfa / vpn, registravimas, prieigos atšaukimas.</w:t>
            </w:r>
          </w:p>
        </w:tc>
      </w:tr>
      <w:tr w:rsidR="007856F8" w:rsidRPr="007856F8" w14:paraId="6864019B" w14:textId="77777777" w:rsidTr="007856F8">
        <w:trPr>
          <w:cantSplit/>
          <w:jc w:val="center"/>
        </w:trPr>
        <w:tc>
          <w:tcPr>
            <w:tcW w:w="1800" w:type="dxa"/>
            <w:tcMar>
              <w:top w:w="70" w:type="dxa"/>
              <w:left w:w="95" w:type="dxa"/>
              <w:bottom w:w="70" w:type="dxa"/>
              <w:right w:w="95" w:type="dxa"/>
            </w:tcMar>
            <w:vAlign w:val="center"/>
          </w:tcPr>
          <w:p w14:paraId="6083461C" w14:textId="6F62D0D3"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SD-06</w:t>
            </w:r>
          </w:p>
        </w:tc>
        <w:tc>
          <w:tcPr>
            <w:tcW w:w="7992" w:type="dxa"/>
            <w:tcMar>
              <w:top w:w="70" w:type="dxa"/>
              <w:left w:w="95" w:type="dxa"/>
              <w:bottom w:w="70" w:type="dxa"/>
              <w:right w:w="95" w:type="dxa"/>
            </w:tcMar>
            <w:vAlign w:val="center"/>
          </w:tcPr>
          <w:p w14:paraId="272598CF" w14:textId="5919D815" w:rsidR="007856F8" w:rsidRPr="007856F8" w:rsidRDefault="007856F8" w:rsidP="00034BED">
            <w:pPr>
              <w:spacing w:after="0" w:line="247" w:lineRule="auto"/>
              <w:jc w:val="both"/>
              <w:rPr>
                <w:rFonts w:ascii="Times New Roman" w:hAnsi="Times New Roman" w:cs="Times New Roman"/>
                <w:sz w:val="24"/>
                <w:szCs w:val="24"/>
              </w:rPr>
            </w:pPr>
            <w:r w:rsidRPr="007856F8">
              <w:rPr>
                <w:rFonts w:ascii="Times New Roman" w:hAnsi="Times New Roman" w:cs="Times New Roman"/>
                <w:sz w:val="24"/>
                <w:szCs w:val="24"/>
              </w:rPr>
              <w:t xml:space="preserve">Tiekėjas pateikia dokumentą „Pažeidžiamumų valdymo ir kibernetinių incidentų pranešimo tvarka“. Pateikimo terminas: prieš pirmojo komponento diegimą. </w:t>
            </w:r>
            <w:r>
              <w:rPr>
                <w:rFonts w:ascii="Times New Roman" w:hAnsi="Times New Roman" w:cs="Times New Roman"/>
                <w:sz w:val="24"/>
                <w:szCs w:val="24"/>
              </w:rPr>
              <w:t>Esminis</w:t>
            </w:r>
            <w:r w:rsidRPr="007856F8">
              <w:rPr>
                <w:rFonts w:ascii="Times New Roman" w:hAnsi="Times New Roman" w:cs="Times New Roman"/>
                <w:sz w:val="24"/>
                <w:szCs w:val="24"/>
              </w:rPr>
              <w:t xml:space="preserve"> turinys: cvss, 18.</w:t>
            </w:r>
            <w:r>
              <w:rPr>
                <w:rFonts w:ascii="Times New Roman" w:hAnsi="Times New Roman" w:cs="Times New Roman"/>
                <w:sz w:val="24"/>
                <w:szCs w:val="24"/>
              </w:rPr>
              <w:t>9</w:t>
            </w:r>
            <w:r w:rsidRPr="007856F8">
              <w:rPr>
                <w:rFonts w:ascii="Times New Roman" w:hAnsi="Times New Roman" w:cs="Times New Roman"/>
                <w:sz w:val="24"/>
                <w:szCs w:val="24"/>
              </w:rPr>
              <w:t>–18.</w:t>
            </w:r>
            <w:r>
              <w:rPr>
                <w:rFonts w:ascii="Times New Roman" w:hAnsi="Times New Roman" w:cs="Times New Roman"/>
                <w:sz w:val="24"/>
                <w:szCs w:val="24"/>
              </w:rPr>
              <w:t>10</w:t>
            </w:r>
            <w:r w:rsidRPr="007856F8">
              <w:rPr>
                <w:rFonts w:ascii="Times New Roman" w:hAnsi="Times New Roman" w:cs="Times New Roman"/>
                <w:sz w:val="24"/>
                <w:szCs w:val="24"/>
              </w:rPr>
              <w:t xml:space="preserve"> terminai, eskalavimas.</w:t>
            </w:r>
          </w:p>
        </w:tc>
      </w:tr>
      <w:tr w:rsidR="007856F8" w:rsidRPr="007856F8" w14:paraId="581DE4CE" w14:textId="77777777" w:rsidTr="007856F8">
        <w:trPr>
          <w:cantSplit/>
          <w:jc w:val="center"/>
        </w:trPr>
        <w:tc>
          <w:tcPr>
            <w:tcW w:w="1800" w:type="dxa"/>
            <w:tcMar>
              <w:top w:w="70" w:type="dxa"/>
              <w:left w:w="95" w:type="dxa"/>
              <w:bottom w:w="70" w:type="dxa"/>
              <w:right w:w="95" w:type="dxa"/>
            </w:tcMar>
            <w:vAlign w:val="center"/>
          </w:tcPr>
          <w:p w14:paraId="5F9E914A" w14:textId="0484C600"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SD-07</w:t>
            </w:r>
          </w:p>
        </w:tc>
        <w:tc>
          <w:tcPr>
            <w:tcW w:w="7992" w:type="dxa"/>
            <w:tcMar>
              <w:top w:w="70" w:type="dxa"/>
              <w:left w:w="95" w:type="dxa"/>
              <w:bottom w:w="70" w:type="dxa"/>
              <w:right w:w="95" w:type="dxa"/>
            </w:tcMar>
            <w:vAlign w:val="center"/>
          </w:tcPr>
          <w:p w14:paraId="6138B8FE" w14:textId="1AFB56AE" w:rsidR="007856F8" w:rsidRPr="007856F8" w:rsidRDefault="007856F8" w:rsidP="00034BED">
            <w:pPr>
              <w:spacing w:after="0" w:line="247" w:lineRule="auto"/>
              <w:jc w:val="both"/>
              <w:rPr>
                <w:rFonts w:ascii="Times New Roman" w:hAnsi="Times New Roman" w:cs="Times New Roman"/>
                <w:sz w:val="24"/>
                <w:szCs w:val="24"/>
              </w:rPr>
            </w:pPr>
            <w:r w:rsidRPr="007856F8">
              <w:rPr>
                <w:rFonts w:ascii="Times New Roman" w:hAnsi="Times New Roman" w:cs="Times New Roman"/>
                <w:sz w:val="24"/>
                <w:szCs w:val="24"/>
              </w:rPr>
              <w:t xml:space="preserve">Tiekėjas pateikia dokumentą „Atsarginių kopijų ir atkūrimo procedūros, bandymų metodika“. Pateikimo terminas: prieš atitinkamo komponento priėmimą. </w:t>
            </w:r>
            <w:r>
              <w:rPr>
                <w:rFonts w:ascii="Times New Roman" w:hAnsi="Times New Roman" w:cs="Times New Roman"/>
                <w:sz w:val="24"/>
                <w:szCs w:val="24"/>
              </w:rPr>
              <w:t>Esminis</w:t>
            </w:r>
            <w:r w:rsidRPr="007856F8">
              <w:rPr>
                <w:rFonts w:ascii="Times New Roman" w:hAnsi="Times New Roman" w:cs="Times New Roman"/>
                <w:sz w:val="24"/>
                <w:szCs w:val="24"/>
              </w:rPr>
              <w:t xml:space="preserve"> turinys: atkūrimo scenarijai ir rezultatai.</w:t>
            </w:r>
          </w:p>
        </w:tc>
      </w:tr>
      <w:tr w:rsidR="007856F8" w:rsidRPr="007856F8" w14:paraId="1F54BC0D" w14:textId="77777777" w:rsidTr="007856F8">
        <w:trPr>
          <w:cantSplit/>
          <w:jc w:val="center"/>
        </w:trPr>
        <w:tc>
          <w:tcPr>
            <w:tcW w:w="1800" w:type="dxa"/>
            <w:tcMar>
              <w:top w:w="70" w:type="dxa"/>
              <w:left w:w="95" w:type="dxa"/>
              <w:bottom w:w="70" w:type="dxa"/>
              <w:right w:w="95" w:type="dxa"/>
            </w:tcMar>
            <w:vAlign w:val="center"/>
          </w:tcPr>
          <w:p w14:paraId="0DDF8855" w14:textId="233BD12E"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SD-08</w:t>
            </w:r>
          </w:p>
        </w:tc>
        <w:tc>
          <w:tcPr>
            <w:tcW w:w="7992" w:type="dxa"/>
            <w:tcMar>
              <w:top w:w="70" w:type="dxa"/>
              <w:left w:w="95" w:type="dxa"/>
              <w:bottom w:w="70" w:type="dxa"/>
              <w:right w:w="95" w:type="dxa"/>
            </w:tcMar>
            <w:vAlign w:val="center"/>
          </w:tcPr>
          <w:p w14:paraId="537DE205" w14:textId="6B53D728" w:rsidR="007856F8" w:rsidRPr="007856F8" w:rsidRDefault="007856F8" w:rsidP="00034BED">
            <w:pPr>
              <w:spacing w:after="0" w:line="247" w:lineRule="auto"/>
              <w:jc w:val="both"/>
              <w:rPr>
                <w:rFonts w:ascii="Times New Roman" w:hAnsi="Times New Roman" w:cs="Times New Roman"/>
                <w:sz w:val="24"/>
                <w:szCs w:val="24"/>
              </w:rPr>
            </w:pPr>
            <w:r w:rsidRPr="007856F8">
              <w:rPr>
                <w:rFonts w:ascii="Times New Roman" w:hAnsi="Times New Roman" w:cs="Times New Roman"/>
                <w:sz w:val="24"/>
                <w:szCs w:val="24"/>
              </w:rPr>
              <w:t xml:space="preserve">Tiekėjas pateikia dokumentą „Komponento saugos bandymų metodika ir bandymų ataskaita“. Pateikimo terminas: prieš kiekvieno komponento priėmimą. </w:t>
            </w:r>
            <w:r w:rsidR="00D31C1D">
              <w:rPr>
                <w:rFonts w:ascii="Times New Roman" w:hAnsi="Times New Roman" w:cs="Times New Roman"/>
                <w:sz w:val="24"/>
                <w:szCs w:val="24"/>
              </w:rPr>
              <w:t>Esminis</w:t>
            </w:r>
            <w:r w:rsidRPr="007856F8">
              <w:rPr>
                <w:rFonts w:ascii="Times New Roman" w:hAnsi="Times New Roman" w:cs="Times New Roman"/>
                <w:sz w:val="24"/>
                <w:szCs w:val="24"/>
              </w:rPr>
              <w:t xml:space="preserve"> turinys: faktiniai bandymai, įrodymai ir neatitiktys.</w:t>
            </w:r>
          </w:p>
        </w:tc>
      </w:tr>
      <w:tr w:rsidR="007856F8" w:rsidRPr="007856F8" w14:paraId="040B1498" w14:textId="77777777" w:rsidTr="007856F8">
        <w:trPr>
          <w:cantSplit/>
          <w:jc w:val="center"/>
        </w:trPr>
        <w:tc>
          <w:tcPr>
            <w:tcW w:w="1800" w:type="dxa"/>
            <w:tcMar>
              <w:top w:w="70" w:type="dxa"/>
              <w:left w:w="95" w:type="dxa"/>
              <w:bottom w:w="70" w:type="dxa"/>
              <w:right w:w="95" w:type="dxa"/>
            </w:tcMar>
            <w:vAlign w:val="center"/>
          </w:tcPr>
          <w:p w14:paraId="10BEF739" w14:textId="55BC99C5"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SD-09</w:t>
            </w:r>
          </w:p>
        </w:tc>
        <w:tc>
          <w:tcPr>
            <w:tcW w:w="7992" w:type="dxa"/>
            <w:tcMar>
              <w:top w:w="70" w:type="dxa"/>
              <w:left w:w="95" w:type="dxa"/>
              <w:bottom w:w="70" w:type="dxa"/>
              <w:right w:w="95" w:type="dxa"/>
            </w:tcMar>
            <w:vAlign w:val="center"/>
          </w:tcPr>
          <w:p w14:paraId="091EF78A" w14:textId="27FA16A6" w:rsidR="007856F8" w:rsidRPr="007856F8" w:rsidRDefault="007856F8" w:rsidP="00034BED">
            <w:pPr>
              <w:spacing w:after="0" w:line="247" w:lineRule="auto"/>
              <w:jc w:val="both"/>
              <w:rPr>
                <w:rFonts w:ascii="Times New Roman" w:hAnsi="Times New Roman" w:cs="Times New Roman"/>
                <w:sz w:val="24"/>
                <w:szCs w:val="24"/>
              </w:rPr>
            </w:pPr>
            <w:r w:rsidRPr="007856F8">
              <w:rPr>
                <w:rFonts w:ascii="Times New Roman" w:hAnsi="Times New Roman" w:cs="Times New Roman"/>
                <w:sz w:val="24"/>
                <w:szCs w:val="24"/>
              </w:rPr>
              <w:t xml:space="preserve">Tiekėjas pateikia dokumentą „SLA, pagalbos tarnybos, incidentų ir eskalavimo procedūros“. Pateikimo terminas: prieš </w:t>
            </w:r>
            <w:r w:rsidR="00D31C1D">
              <w:rPr>
                <w:rFonts w:ascii="Times New Roman" w:hAnsi="Times New Roman" w:cs="Times New Roman"/>
                <w:sz w:val="24"/>
                <w:szCs w:val="24"/>
              </w:rPr>
              <w:t>CBC paleidimą. A</w:t>
            </w:r>
            <w:r w:rsidRPr="007856F8">
              <w:rPr>
                <w:rFonts w:ascii="Times New Roman" w:hAnsi="Times New Roman" w:cs="Times New Roman"/>
                <w:sz w:val="24"/>
                <w:szCs w:val="24"/>
              </w:rPr>
              <w:t xml:space="preserve">tnaujinama pagal etapus. </w:t>
            </w:r>
            <w:r w:rsidR="00D31C1D">
              <w:rPr>
                <w:rFonts w:ascii="Times New Roman" w:hAnsi="Times New Roman" w:cs="Times New Roman"/>
                <w:sz w:val="24"/>
                <w:szCs w:val="24"/>
              </w:rPr>
              <w:t>Esminis</w:t>
            </w:r>
            <w:r w:rsidRPr="007856F8">
              <w:rPr>
                <w:rFonts w:ascii="Times New Roman" w:hAnsi="Times New Roman" w:cs="Times New Roman"/>
                <w:sz w:val="24"/>
                <w:szCs w:val="24"/>
              </w:rPr>
              <w:t xml:space="preserve"> turinys: </w:t>
            </w:r>
            <w:r w:rsidRPr="00034BED">
              <w:rPr>
                <w:rFonts w:ascii="Times New Roman" w:hAnsi="Times New Roman" w:cs="Times New Roman"/>
                <w:sz w:val="24"/>
                <w:szCs w:val="24"/>
              </w:rPr>
              <w:t xml:space="preserve">23.8–23.10 ir </w:t>
            </w:r>
            <w:r w:rsidR="00D31C1D" w:rsidRPr="00034BED">
              <w:rPr>
                <w:rFonts w:ascii="Times New Roman" w:hAnsi="Times New Roman" w:cs="Times New Roman"/>
                <w:sz w:val="24"/>
                <w:szCs w:val="24"/>
              </w:rPr>
              <w:t>SS</w:t>
            </w:r>
            <w:r w:rsidRPr="00034BED">
              <w:rPr>
                <w:rFonts w:ascii="Times New Roman" w:hAnsi="Times New Roman" w:cs="Times New Roman"/>
                <w:sz w:val="24"/>
                <w:szCs w:val="24"/>
              </w:rPr>
              <w:t xml:space="preserve"> 6.2 terminai.</w:t>
            </w:r>
          </w:p>
        </w:tc>
      </w:tr>
      <w:tr w:rsidR="007856F8" w:rsidRPr="007856F8" w14:paraId="1C6D24F4" w14:textId="77777777" w:rsidTr="007856F8">
        <w:trPr>
          <w:cantSplit/>
          <w:jc w:val="center"/>
        </w:trPr>
        <w:tc>
          <w:tcPr>
            <w:tcW w:w="1800" w:type="dxa"/>
            <w:tcMar>
              <w:top w:w="70" w:type="dxa"/>
              <w:left w:w="95" w:type="dxa"/>
              <w:bottom w:w="70" w:type="dxa"/>
              <w:right w:w="95" w:type="dxa"/>
            </w:tcMar>
            <w:vAlign w:val="center"/>
          </w:tcPr>
          <w:p w14:paraId="3821CC2F" w14:textId="7BC59E7E"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SD-10</w:t>
            </w:r>
          </w:p>
        </w:tc>
        <w:tc>
          <w:tcPr>
            <w:tcW w:w="7992" w:type="dxa"/>
            <w:tcMar>
              <w:top w:w="70" w:type="dxa"/>
              <w:left w:w="95" w:type="dxa"/>
              <w:bottom w:w="70" w:type="dxa"/>
              <w:right w:w="95" w:type="dxa"/>
            </w:tcMar>
            <w:vAlign w:val="center"/>
          </w:tcPr>
          <w:p w14:paraId="03A2ED10" w14:textId="2F3C7C40" w:rsidR="007856F8" w:rsidRPr="007856F8" w:rsidRDefault="007856F8" w:rsidP="00034BED">
            <w:pPr>
              <w:spacing w:after="0" w:line="247" w:lineRule="auto"/>
              <w:jc w:val="both"/>
              <w:rPr>
                <w:rFonts w:ascii="Times New Roman" w:hAnsi="Times New Roman" w:cs="Times New Roman"/>
                <w:sz w:val="24"/>
                <w:szCs w:val="24"/>
              </w:rPr>
            </w:pPr>
            <w:r w:rsidRPr="007856F8">
              <w:rPr>
                <w:rFonts w:ascii="Times New Roman" w:hAnsi="Times New Roman" w:cs="Times New Roman"/>
                <w:sz w:val="24"/>
                <w:szCs w:val="24"/>
              </w:rPr>
              <w:t xml:space="preserve">Tiekėjas pateikia dokumentą „Galutinė visos DPPIS saugumo architektūra ir atitikties matrica“. Pateikimo terminas: prieš galutinį </w:t>
            </w:r>
            <w:r w:rsidR="00D31C1D">
              <w:rPr>
                <w:rFonts w:ascii="Times New Roman" w:hAnsi="Times New Roman" w:cs="Times New Roman"/>
                <w:sz w:val="24"/>
                <w:szCs w:val="24"/>
              </w:rPr>
              <w:t xml:space="preserve">DPPIS priėmimą. Esminis </w:t>
            </w:r>
            <w:r w:rsidRPr="007856F8">
              <w:rPr>
                <w:rFonts w:ascii="Times New Roman" w:hAnsi="Times New Roman" w:cs="Times New Roman"/>
                <w:sz w:val="24"/>
                <w:szCs w:val="24"/>
              </w:rPr>
              <w:t xml:space="preserve"> turinys: </w:t>
            </w:r>
            <w:r w:rsidR="00D31C1D" w:rsidRPr="00034BED">
              <w:rPr>
                <w:rFonts w:ascii="Times New Roman" w:hAnsi="Times New Roman" w:cs="Times New Roman"/>
                <w:sz w:val="24"/>
                <w:szCs w:val="24"/>
              </w:rPr>
              <w:t xml:space="preserve">„Taip padaryta“ </w:t>
            </w:r>
            <w:r w:rsidRPr="00034BED">
              <w:rPr>
                <w:rFonts w:ascii="Times New Roman" w:hAnsi="Times New Roman" w:cs="Times New Roman"/>
                <w:sz w:val="24"/>
                <w:szCs w:val="24"/>
              </w:rPr>
              <w:t>dokumentai</w:t>
            </w:r>
            <w:r w:rsidRPr="007856F8">
              <w:rPr>
                <w:rFonts w:ascii="Times New Roman" w:hAnsi="Times New Roman" w:cs="Times New Roman"/>
                <w:sz w:val="24"/>
                <w:szCs w:val="24"/>
              </w:rPr>
              <w:t xml:space="preserve"> ir faktiniai įrodymai.</w:t>
            </w:r>
          </w:p>
        </w:tc>
      </w:tr>
      <w:tr w:rsidR="007856F8" w:rsidRPr="007856F8" w14:paraId="538742F4" w14:textId="77777777" w:rsidTr="007856F8">
        <w:trPr>
          <w:cantSplit/>
          <w:jc w:val="center"/>
        </w:trPr>
        <w:tc>
          <w:tcPr>
            <w:tcW w:w="1800" w:type="dxa"/>
            <w:tcMar>
              <w:top w:w="70" w:type="dxa"/>
              <w:left w:w="95" w:type="dxa"/>
              <w:bottom w:w="70" w:type="dxa"/>
              <w:right w:w="95" w:type="dxa"/>
            </w:tcMar>
            <w:vAlign w:val="center"/>
          </w:tcPr>
          <w:p w14:paraId="222F6994" w14:textId="062C8DE1" w:rsidR="007856F8" w:rsidRPr="007856F8" w:rsidRDefault="007856F8" w:rsidP="007856F8">
            <w:pPr>
              <w:spacing w:after="0" w:line="247" w:lineRule="auto"/>
              <w:rPr>
                <w:rFonts w:ascii="Times New Roman" w:hAnsi="Times New Roman" w:cs="Times New Roman"/>
                <w:sz w:val="24"/>
                <w:szCs w:val="24"/>
              </w:rPr>
            </w:pPr>
            <w:r w:rsidRPr="007856F8">
              <w:rPr>
                <w:rFonts w:ascii="Times New Roman" w:hAnsi="Times New Roman" w:cs="Times New Roman"/>
                <w:sz w:val="24"/>
                <w:szCs w:val="24"/>
              </w:rPr>
              <w:t>SD-11</w:t>
            </w:r>
          </w:p>
        </w:tc>
        <w:tc>
          <w:tcPr>
            <w:tcW w:w="7992" w:type="dxa"/>
            <w:tcMar>
              <w:top w:w="70" w:type="dxa"/>
              <w:left w:w="95" w:type="dxa"/>
              <w:bottom w:w="70" w:type="dxa"/>
              <w:right w:w="95" w:type="dxa"/>
            </w:tcMar>
            <w:vAlign w:val="center"/>
          </w:tcPr>
          <w:p w14:paraId="0FF20A71" w14:textId="507A118C" w:rsidR="007856F8" w:rsidRPr="007856F8" w:rsidRDefault="007856F8" w:rsidP="00034BED">
            <w:pPr>
              <w:spacing w:after="0" w:line="247" w:lineRule="auto"/>
              <w:jc w:val="both"/>
              <w:rPr>
                <w:rFonts w:ascii="Times New Roman" w:hAnsi="Times New Roman" w:cs="Times New Roman"/>
                <w:sz w:val="24"/>
                <w:szCs w:val="24"/>
              </w:rPr>
            </w:pPr>
            <w:r w:rsidRPr="007856F8">
              <w:rPr>
                <w:rFonts w:ascii="Times New Roman" w:hAnsi="Times New Roman" w:cs="Times New Roman"/>
                <w:sz w:val="24"/>
                <w:szCs w:val="24"/>
              </w:rPr>
              <w:t xml:space="preserve">Tiekėjas pateikia dokumentą „Saugumo, pažeidžiamumų, incidentų ir pataisų priežiūros ataskaita“. Pateikimo terminas: kas mėnesį garantinės priežiūros metu. </w:t>
            </w:r>
            <w:r w:rsidR="00D31C1D">
              <w:rPr>
                <w:rFonts w:ascii="Times New Roman" w:hAnsi="Times New Roman" w:cs="Times New Roman"/>
                <w:sz w:val="24"/>
                <w:szCs w:val="24"/>
              </w:rPr>
              <w:t>Esminis</w:t>
            </w:r>
            <w:r w:rsidRPr="007856F8">
              <w:rPr>
                <w:rFonts w:ascii="Times New Roman" w:hAnsi="Times New Roman" w:cs="Times New Roman"/>
                <w:sz w:val="24"/>
                <w:szCs w:val="24"/>
              </w:rPr>
              <w:t xml:space="preserve"> turinys: įvykiai, terminai, pašalinimai ir rizikos.</w:t>
            </w:r>
          </w:p>
        </w:tc>
      </w:tr>
    </w:tbl>
    <w:p w14:paraId="4DD92AA9" w14:textId="77777777" w:rsidR="000E39D0" w:rsidRPr="004820DA" w:rsidRDefault="000E39D0" w:rsidP="000E39D0">
      <w:pPr>
        <w:rPr>
          <w:rFonts w:ascii="Times New Roman" w:hAnsi="Times New Roman" w:cs="Times New Roman"/>
          <w:sz w:val="24"/>
          <w:szCs w:val="24"/>
          <w:highlight w:val="green"/>
        </w:rPr>
      </w:pPr>
    </w:p>
    <w:p w14:paraId="1F466DAA" w14:textId="7E1C570B" w:rsidR="000E39D0" w:rsidRPr="00034BED"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8</w:t>
      </w:r>
      <w:r w:rsidRPr="00034BED">
        <w:rPr>
          <w:rFonts w:ascii="Times New Roman" w:hAnsi="Times New Roman" w:cs="Times New Roman"/>
          <w:sz w:val="24"/>
          <w:szCs w:val="24"/>
        </w:rPr>
        <w:t>.2. PAGD per 10 darbo dienų nuo tinkamai pateikto dokumento gavimo pateikia pastabas arba suderinimą, jeigu nenustatomas kitas suderintas terminas</w:t>
      </w:r>
      <w:r w:rsidR="00A839F6" w:rsidRPr="00034BED">
        <w:rPr>
          <w:rFonts w:ascii="Times New Roman" w:hAnsi="Times New Roman" w:cs="Times New Roman"/>
          <w:sz w:val="24"/>
          <w:szCs w:val="24"/>
        </w:rPr>
        <w:t>.</w:t>
      </w:r>
      <w:r w:rsidRPr="00034BED">
        <w:rPr>
          <w:rFonts w:ascii="Times New Roman" w:hAnsi="Times New Roman" w:cs="Times New Roman"/>
          <w:sz w:val="24"/>
          <w:szCs w:val="24"/>
        </w:rPr>
        <w:t xml:space="preserve"> Tiekėjas per 5 darbo dienas arba suderintą terminą pateikia patikslinimus. </w:t>
      </w:r>
    </w:p>
    <w:p w14:paraId="6BE9C52F" w14:textId="20442C5F" w:rsidR="000E39D0" w:rsidRPr="00034BED"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8</w:t>
      </w:r>
      <w:r w:rsidRPr="00034BED">
        <w:rPr>
          <w:rFonts w:ascii="Times New Roman" w:hAnsi="Times New Roman" w:cs="Times New Roman"/>
          <w:sz w:val="24"/>
          <w:szCs w:val="24"/>
        </w:rPr>
        <w:t>.3. Iki kiekvieno komponento paleidimo Tiekėjas pateikia atitinkam</w:t>
      </w:r>
      <w:r w:rsidR="00A839F6" w:rsidRPr="00034BED">
        <w:rPr>
          <w:rFonts w:ascii="Times New Roman" w:hAnsi="Times New Roman" w:cs="Times New Roman"/>
          <w:sz w:val="24"/>
          <w:szCs w:val="24"/>
        </w:rPr>
        <w:t>ų</w:t>
      </w:r>
      <w:r w:rsidRPr="00034BED">
        <w:rPr>
          <w:rFonts w:ascii="Times New Roman" w:hAnsi="Times New Roman" w:cs="Times New Roman"/>
          <w:sz w:val="24"/>
          <w:szCs w:val="24"/>
        </w:rPr>
        <w:t xml:space="preserve"> SD-03–SD-08</w:t>
      </w:r>
      <w:r w:rsidR="00A839F6" w:rsidRPr="00034BED">
        <w:rPr>
          <w:rFonts w:ascii="Times New Roman" w:hAnsi="Times New Roman" w:cs="Times New Roman"/>
          <w:sz w:val="24"/>
          <w:szCs w:val="24"/>
        </w:rPr>
        <w:t xml:space="preserve"> priemonių įgyvendinimo</w:t>
      </w:r>
      <w:r w:rsidRPr="00034BED">
        <w:rPr>
          <w:rFonts w:ascii="Times New Roman" w:hAnsi="Times New Roman" w:cs="Times New Roman"/>
          <w:sz w:val="24"/>
          <w:szCs w:val="24"/>
        </w:rPr>
        <w:t xml:space="preserve"> įrodymus. PAGD priima sprendimą dėl eksploatavimo pradžios tik įvertinęs faktinius saugumo bandymus ir neatitiktis. Likutinės rizikos priėmimą gali įforminti tik PAGD pagal kompetenciją ir teisės aktus.</w:t>
      </w:r>
    </w:p>
    <w:p w14:paraId="023E7F49" w14:textId="7266F739" w:rsidR="000E39D0" w:rsidRPr="00034BED" w:rsidRDefault="000E39D0" w:rsidP="00034BED">
      <w:pPr>
        <w:pStyle w:val="Antrat2"/>
        <w:jc w:val="both"/>
        <w:rPr>
          <w:rFonts w:ascii="Times New Roman" w:hAnsi="Times New Roman" w:cs="Times New Roman"/>
          <w:color w:val="auto"/>
          <w:sz w:val="24"/>
          <w:szCs w:val="24"/>
        </w:rPr>
      </w:pPr>
      <w:r w:rsidRPr="00034BED">
        <w:rPr>
          <w:rFonts w:ascii="Times New Roman" w:hAnsi="Times New Roman" w:cs="Times New Roman"/>
          <w:color w:val="auto"/>
          <w:sz w:val="24"/>
          <w:szCs w:val="24"/>
        </w:rPr>
        <w:t>18.</w:t>
      </w:r>
      <w:r w:rsidR="00D35F2E" w:rsidRPr="00034BED">
        <w:rPr>
          <w:rFonts w:ascii="Times New Roman" w:hAnsi="Times New Roman" w:cs="Times New Roman"/>
          <w:color w:val="auto"/>
          <w:sz w:val="24"/>
          <w:szCs w:val="24"/>
        </w:rPr>
        <w:t>9</w:t>
      </w:r>
      <w:r w:rsidRPr="00034BED">
        <w:rPr>
          <w:rFonts w:ascii="Times New Roman" w:hAnsi="Times New Roman" w:cs="Times New Roman"/>
          <w:color w:val="auto"/>
          <w:sz w:val="24"/>
          <w:szCs w:val="24"/>
        </w:rPr>
        <w:t>. Kibernetinių incidentų ir saugumo įvykių pranešimas</w:t>
      </w:r>
      <w:r w:rsidR="00A839F6" w:rsidRPr="00034BED">
        <w:rPr>
          <w:rFonts w:ascii="Times New Roman" w:hAnsi="Times New Roman" w:cs="Times New Roman"/>
          <w:color w:val="auto"/>
          <w:sz w:val="24"/>
          <w:szCs w:val="24"/>
        </w:rPr>
        <w:t>:</w:t>
      </w:r>
    </w:p>
    <w:p w14:paraId="32A5B384" w14:textId="7327472E" w:rsidR="000E39D0" w:rsidRPr="00034BED"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9</w:t>
      </w:r>
      <w:r w:rsidRPr="00034BED">
        <w:rPr>
          <w:rFonts w:ascii="Times New Roman" w:hAnsi="Times New Roman" w:cs="Times New Roman"/>
          <w:sz w:val="24"/>
          <w:szCs w:val="24"/>
        </w:rPr>
        <w:t>.1. Tiekėjas nedelsdamas, bet ne vėliau kaip per 1 valandą nuo sužinojimo apie nustatytą ar pagrįstai įtariamą su DPPIS susijusį kibernetinį incidentą, neteisėtos prieigos požymį ar konfidencialumo, vientisumo arba prieinamumo pažeidimą, galintį paveikti DPPIS, informuoja PAGD 24/7 veikiančiu suderintu kanalu.</w:t>
      </w:r>
    </w:p>
    <w:p w14:paraId="19E497F0" w14:textId="7CE656C4" w:rsidR="000E39D0" w:rsidRPr="00034BED"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9</w:t>
      </w:r>
      <w:r w:rsidRPr="00034BED">
        <w:rPr>
          <w:rFonts w:ascii="Times New Roman" w:hAnsi="Times New Roman" w:cs="Times New Roman"/>
          <w:sz w:val="24"/>
          <w:szCs w:val="24"/>
        </w:rPr>
        <w:t>.2. Pirminis pranešimas apima tuo metu žinomus faktus, nustatymo laiką, paveiktus komponentus, preliminarų poveikį ir pradėtas priemones. Neišsamūs duomenys nėra pagrindas atidėti pranešimą. Tiekėjas išsaugo įrodymus ir teikia papildomą informaciją pagal su PAGD suderintą tvarką.</w:t>
      </w:r>
    </w:p>
    <w:p w14:paraId="71A59984" w14:textId="2B9BAAF8" w:rsidR="000E39D0" w:rsidRPr="00034BED"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9</w:t>
      </w:r>
      <w:r w:rsidRPr="00034BED">
        <w:rPr>
          <w:rFonts w:ascii="Times New Roman" w:hAnsi="Times New Roman" w:cs="Times New Roman"/>
          <w:sz w:val="24"/>
          <w:szCs w:val="24"/>
        </w:rPr>
        <w:t>.3. Jei kibernetinis incidentas kartu sutrikdo DPPIS veiklą, funkciniam sutrikimui papildomai taikomas</w:t>
      </w:r>
      <w:r w:rsidR="00A3619B" w:rsidRPr="00034BED">
        <w:rPr>
          <w:rFonts w:ascii="Times New Roman" w:hAnsi="Times New Roman" w:cs="Times New Roman"/>
          <w:sz w:val="24"/>
          <w:szCs w:val="24"/>
        </w:rPr>
        <w:t xml:space="preserve"> TS</w:t>
      </w:r>
      <w:r w:rsidRPr="00034BED">
        <w:rPr>
          <w:rFonts w:ascii="Times New Roman" w:hAnsi="Times New Roman" w:cs="Times New Roman"/>
          <w:sz w:val="24"/>
          <w:szCs w:val="24"/>
        </w:rPr>
        <w:t xml:space="preserve"> 23 skyriuje aprašytas SLA.</w:t>
      </w:r>
    </w:p>
    <w:p w14:paraId="78FF5A28" w14:textId="0DFAB90C" w:rsidR="000E39D0" w:rsidRPr="00034BED" w:rsidRDefault="000E39D0" w:rsidP="00034BED">
      <w:pPr>
        <w:pStyle w:val="Antrat2"/>
        <w:jc w:val="both"/>
        <w:rPr>
          <w:rFonts w:ascii="Times New Roman" w:hAnsi="Times New Roman" w:cs="Times New Roman"/>
          <w:color w:val="auto"/>
          <w:sz w:val="24"/>
          <w:szCs w:val="24"/>
        </w:rPr>
      </w:pPr>
      <w:r w:rsidRPr="00034BED">
        <w:rPr>
          <w:rFonts w:ascii="Times New Roman" w:hAnsi="Times New Roman" w:cs="Times New Roman"/>
          <w:color w:val="auto"/>
          <w:sz w:val="24"/>
          <w:szCs w:val="24"/>
        </w:rPr>
        <w:t>18.</w:t>
      </w:r>
      <w:r w:rsidR="00D35F2E" w:rsidRPr="00034BED">
        <w:rPr>
          <w:rFonts w:ascii="Times New Roman" w:hAnsi="Times New Roman" w:cs="Times New Roman"/>
          <w:color w:val="auto"/>
          <w:sz w:val="24"/>
          <w:szCs w:val="24"/>
        </w:rPr>
        <w:t>10</w:t>
      </w:r>
      <w:r w:rsidRPr="00034BED">
        <w:rPr>
          <w:rFonts w:ascii="Times New Roman" w:hAnsi="Times New Roman" w:cs="Times New Roman"/>
          <w:color w:val="auto"/>
          <w:sz w:val="24"/>
          <w:szCs w:val="24"/>
        </w:rPr>
        <w:t>. Saugumo pažeidžiamumų valdymas</w:t>
      </w:r>
      <w:r w:rsidR="00D63605" w:rsidRPr="00034BED">
        <w:rPr>
          <w:rFonts w:ascii="Times New Roman" w:hAnsi="Times New Roman" w:cs="Times New Roman"/>
          <w:color w:val="auto"/>
          <w:sz w:val="24"/>
          <w:szCs w:val="24"/>
        </w:rPr>
        <w:t>:</w:t>
      </w:r>
    </w:p>
    <w:p w14:paraId="77329E73" w14:textId="6699C9BD" w:rsidR="000E39D0" w:rsidRPr="00034BED"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10</w:t>
      </w:r>
      <w:r w:rsidRPr="00034BED">
        <w:rPr>
          <w:rFonts w:ascii="Times New Roman" w:hAnsi="Times New Roman" w:cs="Times New Roman"/>
          <w:sz w:val="24"/>
          <w:szCs w:val="24"/>
        </w:rPr>
        <w:t>.1. Tiekėjas registruoja, vertina, mažina ir šalina DPPIS komponentų pažeidžiamumus visą sutarties vykdymo laikotarpį.</w:t>
      </w:r>
    </w:p>
    <w:p w14:paraId="6BF58D99" w14:textId="34DD4355" w:rsidR="000E39D0" w:rsidRPr="00034BED"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10</w:t>
      </w:r>
      <w:r w:rsidRPr="00034BED">
        <w:rPr>
          <w:rFonts w:ascii="Times New Roman" w:hAnsi="Times New Roman" w:cs="Times New Roman"/>
          <w:sz w:val="24"/>
          <w:szCs w:val="24"/>
        </w:rPr>
        <w:t>.2. Pavojingumas vertinamas pagal FIRST Common Vulnerability Scoring System (CVSS) v3.1</w:t>
      </w:r>
      <w:r w:rsidR="00970477" w:rsidRPr="00034BED">
        <w:rPr>
          <w:rFonts w:ascii="Times New Roman" w:hAnsi="Times New Roman" w:cs="Times New Roman"/>
          <w:sz w:val="24"/>
          <w:szCs w:val="24"/>
        </w:rPr>
        <w:t xml:space="preserve"> (https://www.first.org/cvss/v3.1/specification-document)</w:t>
      </w:r>
      <w:r w:rsidRPr="00034BED">
        <w:rPr>
          <w:rFonts w:ascii="Times New Roman" w:hAnsi="Times New Roman" w:cs="Times New Roman"/>
          <w:sz w:val="24"/>
          <w:szCs w:val="24"/>
        </w:rPr>
        <w:t>, v4.0</w:t>
      </w:r>
      <w:r w:rsidR="00970477" w:rsidRPr="00034BED">
        <w:rPr>
          <w:rFonts w:ascii="Times New Roman" w:hAnsi="Times New Roman" w:cs="Times New Roman"/>
          <w:sz w:val="24"/>
          <w:szCs w:val="24"/>
        </w:rPr>
        <w:t xml:space="preserve"> (https://www.first.org/cvss/v4.0/specification-document)</w:t>
      </w:r>
      <w:r w:rsidRPr="00034BED">
        <w:rPr>
          <w:rFonts w:ascii="Times New Roman" w:hAnsi="Times New Roman" w:cs="Times New Roman"/>
          <w:sz w:val="24"/>
          <w:szCs w:val="24"/>
        </w:rPr>
        <w:t xml:space="preserve"> arba lygiavertę metodiką, atsižvelgiant ir į realią išnaudojimo riziką bei DPPIS poveikį. Oficialios specifikacijos nurodytos dokumentų </w:t>
      </w:r>
      <w:r w:rsidR="00815900" w:rsidRPr="00034BED">
        <w:rPr>
          <w:rFonts w:ascii="Times New Roman" w:hAnsi="Times New Roman" w:cs="Times New Roman"/>
          <w:sz w:val="24"/>
          <w:szCs w:val="24"/>
        </w:rPr>
        <w:t>sąraše</w:t>
      </w:r>
      <w:r w:rsidRPr="00034BED">
        <w:rPr>
          <w:rFonts w:ascii="Times New Roman" w:hAnsi="Times New Roman" w:cs="Times New Roman"/>
          <w:sz w:val="24"/>
          <w:szCs w:val="24"/>
        </w:rPr>
        <w:t>.</w:t>
      </w:r>
    </w:p>
    <w:tbl>
      <w:tblPr>
        <w:tblStyle w:val="Lentelstinklelis"/>
        <w:tblW w:w="0" w:type="auto"/>
        <w:jc w:val="center"/>
        <w:tblLook w:val="04A0" w:firstRow="1" w:lastRow="0" w:firstColumn="1" w:lastColumn="0" w:noHBand="0" w:noVBand="1"/>
      </w:tblPr>
      <w:tblGrid>
        <w:gridCol w:w="3285"/>
        <w:gridCol w:w="3284"/>
        <w:gridCol w:w="3284"/>
      </w:tblGrid>
      <w:tr w:rsidR="000E39D0" w:rsidRPr="00034BED" w14:paraId="43976F58" w14:textId="77777777" w:rsidTr="00EA5BFA">
        <w:trPr>
          <w:jc w:val="center"/>
        </w:trPr>
        <w:tc>
          <w:tcPr>
            <w:tcW w:w="3286" w:type="dxa"/>
            <w:shd w:val="clear" w:color="auto" w:fill="DEE7EE"/>
            <w:vAlign w:val="center"/>
          </w:tcPr>
          <w:p w14:paraId="46460F1B"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b/>
                <w:sz w:val="24"/>
                <w:szCs w:val="24"/>
              </w:rPr>
              <w:t>Lygis</w:t>
            </w:r>
          </w:p>
        </w:tc>
        <w:tc>
          <w:tcPr>
            <w:tcW w:w="3286" w:type="dxa"/>
            <w:shd w:val="clear" w:color="auto" w:fill="DEE7EE"/>
            <w:vAlign w:val="center"/>
          </w:tcPr>
          <w:p w14:paraId="08BE67A3"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b/>
                <w:sz w:val="24"/>
                <w:szCs w:val="24"/>
              </w:rPr>
              <w:t>Pirminis rizikos mažinimas</w:t>
            </w:r>
          </w:p>
        </w:tc>
        <w:tc>
          <w:tcPr>
            <w:tcW w:w="3286" w:type="dxa"/>
            <w:shd w:val="clear" w:color="auto" w:fill="DEE7EE"/>
            <w:vAlign w:val="center"/>
          </w:tcPr>
          <w:p w14:paraId="0B9A901D"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b/>
                <w:sz w:val="24"/>
                <w:szCs w:val="24"/>
              </w:rPr>
              <w:t>Galutinis pašalinimas</w:t>
            </w:r>
          </w:p>
        </w:tc>
      </w:tr>
      <w:tr w:rsidR="000E39D0" w:rsidRPr="00034BED" w14:paraId="2CE4AF80" w14:textId="77777777" w:rsidTr="00EA5BFA">
        <w:trPr>
          <w:jc w:val="center"/>
        </w:trPr>
        <w:tc>
          <w:tcPr>
            <w:tcW w:w="3286" w:type="dxa"/>
            <w:vAlign w:val="center"/>
          </w:tcPr>
          <w:p w14:paraId="23974F66"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Kritinis</w:t>
            </w:r>
          </w:p>
        </w:tc>
        <w:tc>
          <w:tcPr>
            <w:tcW w:w="3286" w:type="dxa"/>
            <w:vAlign w:val="center"/>
          </w:tcPr>
          <w:p w14:paraId="7ECDBA04"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24 val.</w:t>
            </w:r>
          </w:p>
        </w:tc>
        <w:tc>
          <w:tcPr>
            <w:tcW w:w="3286" w:type="dxa"/>
            <w:vAlign w:val="center"/>
          </w:tcPr>
          <w:p w14:paraId="356633F9"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72 val.</w:t>
            </w:r>
          </w:p>
        </w:tc>
      </w:tr>
      <w:tr w:rsidR="000E39D0" w:rsidRPr="00034BED" w14:paraId="1ACA70E4" w14:textId="77777777" w:rsidTr="00EA5BFA">
        <w:trPr>
          <w:jc w:val="center"/>
        </w:trPr>
        <w:tc>
          <w:tcPr>
            <w:tcW w:w="3286" w:type="dxa"/>
            <w:vAlign w:val="center"/>
          </w:tcPr>
          <w:p w14:paraId="5C2D8562"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Aukštas</w:t>
            </w:r>
          </w:p>
        </w:tc>
        <w:tc>
          <w:tcPr>
            <w:tcW w:w="3286" w:type="dxa"/>
            <w:vAlign w:val="center"/>
          </w:tcPr>
          <w:p w14:paraId="5962F02B"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3 kalendorinės dienos</w:t>
            </w:r>
          </w:p>
        </w:tc>
        <w:tc>
          <w:tcPr>
            <w:tcW w:w="3286" w:type="dxa"/>
            <w:vAlign w:val="center"/>
          </w:tcPr>
          <w:p w14:paraId="43A48D38"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7 kalendorinės dienos</w:t>
            </w:r>
          </w:p>
        </w:tc>
      </w:tr>
      <w:tr w:rsidR="000E39D0" w:rsidRPr="00034BED" w14:paraId="2E2CDA13" w14:textId="77777777" w:rsidTr="00EA5BFA">
        <w:trPr>
          <w:jc w:val="center"/>
        </w:trPr>
        <w:tc>
          <w:tcPr>
            <w:tcW w:w="3286" w:type="dxa"/>
            <w:vAlign w:val="center"/>
          </w:tcPr>
          <w:p w14:paraId="6359A29C"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Vidutinis</w:t>
            </w:r>
          </w:p>
        </w:tc>
        <w:tc>
          <w:tcPr>
            <w:tcW w:w="3286" w:type="dxa"/>
            <w:vAlign w:val="center"/>
          </w:tcPr>
          <w:p w14:paraId="00C014F7"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10 darbo dienų</w:t>
            </w:r>
          </w:p>
        </w:tc>
        <w:tc>
          <w:tcPr>
            <w:tcW w:w="3286" w:type="dxa"/>
            <w:vAlign w:val="center"/>
          </w:tcPr>
          <w:p w14:paraId="63F0F67C"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30 kalendorinių dienų</w:t>
            </w:r>
          </w:p>
        </w:tc>
      </w:tr>
      <w:tr w:rsidR="000E39D0" w:rsidRPr="00034BED" w14:paraId="3666E8FD" w14:textId="77777777" w:rsidTr="00EA5BFA">
        <w:trPr>
          <w:jc w:val="center"/>
        </w:trPr>
        <w:tc>
          <w:tcPr>
            <w:tcW w:w="3286" w:type="dxa"/>
            <w:vAlign w:val="center"/>
          </w:tcPr>
          <w:p w14:paraId="09B6E6D8"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Žemas</w:t>
            </w:r>
          </w:p>
        </w:tc>
        <w:tc>
          <w:tcPr>
            <w:tcW w:w="3286" w:type="dxa"/>
            <w:vAlign w:val="center"/>
          </w:tcPr>
          <w:p w14:paraId="48C29B13"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Pagal PAGD suderintą planą</w:t>
            </w:r>
          </w:p>
        </w:tc>
        <w:tc>
          <w:tcPr>
            <w:tcW w:w="3286" w:type="dxa"/>
            <w:vAlign w:val="center"/>
          </w:tcPr>
          <w:p w14:paraId="6CC400FD" w14:textId="77777777" w:rsidR="000E39D0" w:rsidRPr="00034BED" w:rsidRDefault="000E39D0" w:rsidP="00EA5BFA">
            <w:pPr>
              <w:spacing w:after="40" w:line="259" w:lineRule="auto"/>
              <w:rPr>
                <w:rFonts w:ascii="Times New Roman" w:hAnsi="Times New Roman" w:cs="Times New Roman"/>
                <w:sz w:val="24"/>
                <w:szCs w:val="24"/>
              </w:rPr>
            </w:pPr>
            <w:r w:rsidRPr="00034BED">
              <w:rPr>
                <w:rFonts w:ascii="Times New Roman" w:hAnsi="Times New Roman" w:cs="Times New Roman"/>
                <w:sz w:val="24"/>
                <w:szCs w:val="24"/>
              </w:rPr>
              <w:t>90 kalendorinių dienų</w:t>
            </w:r>
          </w:p>
        </w:tc>
      </w:tr>
    </w:tbl>
    <w:p w14:paraId="25050E26" w14:textId="77777777" w:rsidR="000E39D0" w:rsidRPr="00034BED" w:rsidRDefault="000E39D0" w:rsidP="000E39D0">
      <w:pPr>
        <w:rPr>
          <w:rFonts w:ascii="Times New Roman" w:hAnsi="Times New Roman" w:cs="Times New Roman"/>
          <w:sz w:val="24"/>
          <w:szCs w:val="24"/>
        </w:rPr>
      </w:pPr>
    </w:p>
    <w:p w14:paraId="5854C337" w14:textId="0A9DC35D" w:rsidR="00815900" w:rsidRPr="004820DA" w:rsidRDefault="000E39D0" w:rsidP="00034BED">
      <w:pPr>
        <w:jc w:val="both"/>
        <w:rPr>
          <w:rFonts w:ascii="Times New Roman" w:hAnsi="Times New Roman" w:cs="Times New Roman"/>
          <w:sz w:val="24"/>
          <w:szCs w:val="24"/>
        </w:rPr>
      </w:pPr>
      <w:r w:rsidRPr="00034BED">
        <w:rPr>
          <w:rFonts w:ascii="Times New Roman" w:hAnsi="Times New Roman" w:cs="Times New Roman"/>
          <w:sz w:val="24"/>
          <w:szCs w:val="24"/>
        </w:rPr>
        <w:t>18.</w:t>
      </w:r>
      <w:r w:rsidR="00D35F2E" w:rsidRPr="00034BED">
        <w:rPr>
          <w:rFonts w:ascii="Times New Roman" w:hAnsi="Times New Roman" w:cs="Times New Roman"/>
          <w:sz w:val="24"/>
          <w:szCs w:val="24"/>
        </w:rPr>
        <w:t>10</w:t>
      </w:r>
      <w:r w:rsidRPr="00034BED">
        <w:rPr>
          <w:rFonts w:ascii="Times New Roman" w:hAnsi="Times New Roman" w:cs="Times New Roman"/>
          <w:sz w:val="24"/>
          <w:szCs w:val="24"/>
        </w:rPr>
        <w:t>.3. Terminai skaičiuojami nuo sužinojimo arba PAGD pranešimo apie DPPIS aktualų pažeidžiamumą, atsižvelgiant į ankstesnį iš jų. Aktyviai išnaudojami pažeidžiamumai valdomi nedelsiant. Jei pataisa objektyviai neprieinama, iki termino pabaigos teikiamos ir, PAGD suderinus, įgyvendinamos kompensacinės priemonės bei galutinio pašalinimo planas</w:t>
      </w:r>
      <w:r w:rsidR="00815900" w:rsidRPr="00034BED">
        <w:rPr>
          <w:rFonts w:ascii="Times New Roman" w:hAnsi="Times New Roman" w:cs="Times New Roman"/>
          <w:sz w:val="24"/>
          <w:szCs w:val="24"/>
        </w:rPr>
        <w:t>.</w:t>
      </w:r>
      <w:r w:rsidRPr="00034BED">
        <w:rPr>
          <w:rFonts w:ascii="Times New Roman" w:hAnsi="Times New Roman" w:cs="Times New Roman"/>
          <w:sz w:val="24"/>
          <w:szCs w:val="24"/>
        </w:rPr>
        <w:t xml:space="preserve"> </w:t>
      </w:r>
      <w:r w:rsidR="00815900" w:rsidRPr="00034BED">
        <w:rPr>
          <w:rFonts w:ascii="Times New Roman" w:hAnsi="Times New Roman" w:cs="Times New Roman"/>
          <w:sz w:val="24"/>
          <w:szCs w:val="24"/>
        </w:rPr>
        <w:t>Pažeidžiamumo  galutinio pašalinimo t</w:t>
      </w:r>
      <w:r w:rsidRPr="00034BED">
        <w:rPr>
          <w:rFonts w:ascii="Times New Roman" w:hAnsi="Times New Roman" w:cs="Times New Roman"/>
          <w:sz w:val="24"/>
          <w:szCs w:val="24"/>
        </w:rPr>
        <w:t>ermino</w:t>
      </w:r>
      <w:r w:rsidR="00815900" w:rsidRPr="00034BED">
        <w:rPr>
          <w:rFonts w:ascii="Times New Roman" w:hAnsi="Times New Roman" w:cs="Times New Roman"/>
          <w:sz w:val="24"/>
          <w:szCs w:val="24"/>
        </w:rPr>
        <w:t xml:space="preserve"> pratęsimas nėra automatinis.</w:t>
      </w:r>
    </w:p>
    <w:p w14:paraId="2B7DA8A5" w14:textId="46D1FDF4" w:rsidR="00B33997" w:rsidRPr="004820DA" w:rsidRDefault="00B33997" w:rsidP="000E39D0">
      <w:pPr>
        <w:jc w:val="both"/>
        <w:rPr>
          <w:rFonts w:ascii="Times New Roman" w:hAnsi="Times New Roman" w:cs="Times New Roman"/>
          <w:sz w:val="24"/>
          <w:szCs w:val="24"/>
        </w:rPr>
      </w:pPr>
    </w:p>
    <w:p w14:paraId="3AE4CF02"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0A3162F0">
          <v:rect id="_x0000_i1041" style="width:0;height:1.5pt" o:hralign="center" o:hrstd="t" o:hr="t" fillcolor="#a0a0a0" stroked="f"/>
        </w:pict>
      </w:r>
    </w:p>
    <w:p w14:paraId="76E64EEC" w14:textId="3A47FA45" w:rsidR="006619E4" w:rsidRPr="004820DA" w:rsidRDefault="003342EC"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19.</w:t>
      </w:r>
      <w:r w:rsidR="006619E4" w:rsidRPr="004820DA">
        <w:rPr>
          <w:rFonts w:ascii="Times New Roman" w:hAnsi="Times New Roman" w:cs="Times New Roman"/>
          <w:b/>
          <w:bCs/>
          <w:sz w:val="24"/>
          <w:szCs w:val="24"/>
        </w:rPr>
        <w:t xml:space="preserve"> Našumo, prieinamumo ir patikimumo reikalavimai</w:t>
      </w:r>
    </w:p>
    <w:p w14:paraId="7C6EB3B5" w14:textId="5BD75589" w:rsidR="006619E4"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lastRenderedPageBreak/>
        <w:t>19.</w:t>
      </w:r>
      <w:r w:rsidR="006619E4" w:rsidRPr="004820DA">
        <w:rPr>
          <w:rFonts w:ascii="Times New Roman" w:hAnsi="Times New Roman" w:cs="Times New Roman"/>
          <w:sz w:val="24"/>
          <w:szCs w:val="24"/>
        </w:rPr>
        <w:t xml:space="preserve">1. </w:t>
      </w:r>
      <w:r w:rsidR="001738D5"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būti prieinama ne mažiau kaip 99,9 proc. laiko per metus, neįskaitant suderintų planinės priežiūros langų.</w:t>
      </w:r>
    </w:p>
    <w:p w14:paraId="5BB53C32" w14:textId="77777777" w:rsidR="003A12F2" w:rsidRPr="001B5A7A" w:rsidRDefault="003A12F2" w:rsidP="003A12F2">
      <w:pPr>
        <w:rPr>
          <w:rFonts w:ascii="Times New Roman" w:hAnsi="Times New Roman" w:cs="Times New Roman"/>
          <w:sz w:val="24"/>
          <w:szCs w:val="24"/>
        </w:rPr>
      </w:pPr>
      <w:r w:rsidRPr="001B5A7A">
        <w:rPr>
          <w:rFonts w:ascii="Times New Roman" w:hAnsi="Times New Roman" w:cs="Times New Roman"/>
          <w:b/>
          <w:bCs/>
          <w:sz w:val="24"/>
          <w:szCs w:val="24"/>
        </w:rPr>
        <w:t>DPPIS prieinamumo skaičiavimo metodika</w:t>
      </w:r>
    </w:p>
    <w:p w14:paraId="52D33C81" w14:textId="77777777" w:rsidR="003A12F2" w:rsidRPr="001B5A7A" w:rsidRDefault="003A12F2" w:rsidP="003A12F2">
      <w:pPr>
        <w:rPr>
          <w:rFonts w:ascii="Times New Roman" w:hAnsi="Times New Roman" w:cs="Times New Roman"/>
          <w:sz w:val="24"/>
          <w:szCs w:val="24"/>
        </w:rPr>
      </w:pPr>
      <w:r w:rsidRPr="001B5A7A">
        <w:rPr>
          <w:rFonts w:ascii="Times New Roman" w:hAnsi="Times New Roman" w:cs="Times New Roman"/>
          <w:sz w:val="24"/>
          <w:szCs w:val="24"/>
        </w:rPr>
        <w:t>DPPIS prieinamumas apskaičiuojamas pagal formulę:</w:t>
      </w:r>
    </w:p>
    <w:p w14:paraId="0CC501C0" w14:textId="77777777" w:rsidR="003A12F2" w:rsidRPr="001B5A7A" w:rsidRDefault="003A12F2" w:rsidP="003A12F2">
      <w:pPr>
        <w:rPr>
          <w:rFonts w:ascii="Times New Roman" w:hAnsi="Times New Roman" w:cs="Times New Roman"/>
          <w:sz w:val="24"/>
          <w:szCs w:val="24"/>
        </w:rPr>
      </w:pPr>
      <w:r w:rsidRPr="001B5A7A">
        <w:rPr>
          <w:rFonts w:ascii="Times New Roman" w:hAnsi="Times New Roman" w:cs="Times New Roman"/>
          <w:b/>
          <w:bCs/>
          <w:sz w:val="24"/>
          <w:szCs w:val="24"/>
        </w:rPr>
        <w:t>Prieinamumas (%) = ((T – TP – TN) / (T – TP)) × 100</w:t>
      </w:r>
      <w:r w:rsidRPr="001B5A7A">
        <w:rPr>
          <w:rFonts w:ascii="Times New Roman" w:hAnsi="Times New Roman" w:cs="Times New Roman"/>
          <w:sz w:val="24"/>
          <w:szCs w:val="24"/>
        </w:rPr>
        <w:t>, kur:</w:t>
      </w:r>
    </w:p>
    <w:p w14:paraId="7CE0D0E7" w14:textId="77777777" w:rsidR="003A12F2" w:rsidRPr="001B5A7A" w:rsidRDefault="003A12F2" w:rsidP="003A12F2">
      <w:pPr>
        <w:numPr>
          <w:ilvl w:val="0"/>
          <w:numId w:val="11"/>
        </w:numPr>
        <w:rPr>
          <w:rFonts w:ascii="Times New Roman" w:hAnsi="Times New Roman" w:cs="Times New Roman"/>
          <w:sz w:val="24"/>
          <w:szCs w:val="24"/>
        </w:rPr>
      </w:pPr>
      <w:r w:rsidRPr="001B5A7A">
        <w:rPr>
          <w:rFonts w:ascii="Times New Roman" w:hAnsi="Times New Roman" w:cs="Times New Roman"/>
          <w:b/>
          <w:bCs/>
          <w:sz w:val="24"/>
          <w:szCs w:val="24"/>
        </w:rPr>
        <w:t>T</w:t>
      </w:r>
      <w:r w:rsidRPr="001B5A7A">
        <w:rPr>
          <w:rFonts w:ascii="Times New Roman" w:hAnsi="Times New Roman" w:cs="Times New Roman"/>
          <w:sz w:val="24"/>
          <w:szCs w:val="24"/>
        </w:rPr>
        <w:t xml:space="preserve"> – visas vertinamo laikotarpio laikas;</w:t>
      </w:r>
    </w:p>
    <w:p w14:paraId="57BB29EC" w14:textId="77777777" w:rsidR="003A12F2" w:rsidRPr="001B5A7A" w:rsidRDefault="003A12F2" w:rsidP="003A12F2">
      <w:pPr>
        <w:numPr>
          <w:ilvl w:val="0"/>
          <w:numId w:val="11"/>
        </w:numPr>
        <w:rPr>
          <w:rFonts w:ascii="Times New Roman" w:hAnsi="Times New Roman" w:cs="Times New Roman"/>
          <w:sz w:val="24"/>
          <w:szCs w:val="24"/>
        </w:rPr>
      </w:pPr>
      <w:r w:rsidRPr="001B5A7A">
        <w:rPr>
          <w:rFonts w:ascii="Times New Roman" w:hAnsi="Times New Roman" w:cs="Times New Roman"/>
          <w:b/>
          <w:bCs/>
          <w:sz w:val="24"/>
          <w:szCs w:val="24"/>
        </w:rPr>
        <w:t>TP</w:t>
      </w:r>
      <w:r w:rsidRPr="001B5A7A">
        <w:rPr>
          <w:rFonts w:ascii="Times New Roman" w:hAnsi="Times New Roman" w:cs="Times New Roman"/>
          <w:sz w:val="24"/>
          <w:szCs w:val="24"/>
        </w:rPr>
        <w:t xml:space="preserve"> – iš anksto su Perkančiąja organizacija suderintų planinės priežiūros langų trukmė;</w:t>
      </w:r>
    </w:p>
    <w:p w14:paraId="42443440" w14:textId="77777777" w:rsidR="003A12F2" w:rsidRPr="001B5A7A" w:rsidRDefault="003A12F2" w:rsidP="003A12F2">
      <w:pPr>
        <w:numPr>
          <w:ilvl w:val="0"/>
          <w:numId w:val="11"/>
        </w:numPr>
        <w:rPr>
          <w:rFonts w:ascii="Times New Roman" w:hAnsi="Times New Roman" w:cs="Times New Roman"/>
          <w:sz w:val="24"/>
          <w:szCs w:val="24"/>
        </w:rPr>
      </w:pPr>
      <w:r w:rsidRPr="001B5A7A">
        <w:rPr>
          <w:rFonts w:ascii="Times New Roman" w:hAnsi="Times New Roman" w:cs="Times New Roman"/>
          <w:b/>
          <w:bCs/>
          <w:sz w:val="24"/>
          <w:szCs w:val="24"/>
        </w:rPr>
        <w:t>TN</w:t>
      </w:r>
      <w:r w:rsidRPr="001B5A7A">
        <w:rPr>
          <w:rFonts w:ascii="Times New Roman" w:hAnsi="Times New Roman" w:cs="Times New Roman"/>
          <w:sz w:val="24"/>
          <w:szCs w:val="24"/>
        </w:rPr>
        <w:t xml:space="preserve"> – neplanuoto DPPIS nepasiekiamumo trukmė.</w:t>
      </w:r>
    </w:p>
    <w:p w14:paraId="4D955C35" w14:textId="77777777" w:rsidR="003A12F2" w:rsidRPr="001B5A7A" w:rsidRDefault="003A12F2" w:rsidP="00026B5E">
      <w:pPr>
        <w:jc w:val="both"/>
        <w:rPr>
          <w:rFonts w:ascii="Times New Roman" w:hAnsi="Times New Roman" w:cs="Times New Roman"/>
          <w:sz w:val="24"/>
          <w:szCs w:val="24"/>
        </w:rPr>
      </w:pPr>
      <w:r w:rsidRPr="001B5A7A">
        <w:rPr>
          <w:rFonts w:ascii="Times New Roman" w:hAnsi="Times New Roman" w:cs="Times New Roman"/>
          <w:sz w:val="24"/>
          <w:szCs w:val="24"/>
        </w:rPr>
        <w:t>DPPIS laikoma nepasiekiama, kai dėl DPPIS veikimo sutrikimo naudotojai negali prisijungti prie DPPIS arba negali vykdyti pagrindinių perspėjimo funkcijų, kurioms vykdyti DPPIS pagal Techninę specifikaciją turi būti prieinama.</w:t>
      </w:r>
    </w:p>
    <w:p w14:paraId="75FF38BD" w14:textId="77777777" w:rsidR="003A12F2" w:rsidRPr="001B5A7A" w:rsidRDefault="003A12F2" w:rsidP="00026B5E">
      <w:pPr>
        <w:jc w:val="both"/>
        <w:rPr>
          <w:rFonts w:ascii="Times New Roman" w:hAnsi="Times New Roman" w:cs="Times New Roman"/>
          <w:sz w:val="24"/>
          <w:szCs w:val="24"/>
        </w:rPr>
      </w:pPr>
      <w:r w:rsidRPr="001B5A7A">
        <w:rPr>
          <w:rFonts w:ascii="Times New Roman" w:hAnsi="Times New Roman" w:cs="Times New Roman"/>
          <w:sz w:val="24"/>
          <w:szCs w:val="24"/>
        </w:rPr>
        <w:t>Prieinamumas stebimas nepertraukiamai automatizuotomis techninėmis stebėsenos priemonėmis. Patikros turi būti atliekamos ne rečiau kaip kas 1 minutę. Neprieinamumo pradžia laikomas pirmos nesėkmingos patikros laikas, o pabaiga – laikas, kai DPPIS veikimas atkuriamas ir sėkmingai patvirtinamas stebėsenos priemonėmis.</w:t>
      </w:r>
    </w:p>
    <w:p w14:paraId="5B30A28B" w14:textId="77777777" w:rsidR="003A12F2" w:rsidRPr="001B5A7A" w:rsidRDefault="003A12F2" w:rsidP="00026B5E">
      <w:pPr>
        <w:jc w:val="both"/>
        <w:rPr>
          <w:rFonts w:ascii="Times New Roman" w:hAnsi="Times New Roman" w:cs="Times New Roman"/>
          <w:sz w:val="24"/>
          <w:szCs w:val="24"/>
        </w:rPr>
      </w:pPr>
      <w:r w:rsidRPr="001B5A7A">
        <w:rPr>
          <w:rFonts w:ascii="Times New Roman" w:hAnsi="Times New Roman" w:cs="Times New Roman"/>
          <w:sz w:val="24"/>
          <w:szCs w:val="24"/>
        </w:rPr>
        <w:t>Planinės priežiūros laikas neįtraukiamas į prieinamumo skaičiavimą tik tuo atveju, jeigu planinės priežiūros darbai ir jų vykdymo laikas buvo iš anksto suderinti su Perkančiąja organizacija. Planinės priežiūros darbams viršijus suderintą priežiūros langą, viršytas laikas laikomas neplanuotu nepasiekiamumu.</w:t>
      </w:r>
    </w:p>
    <w:p w14:paraId="73D8A04F" w14:textId="77777777" w:rsidR="003A12F2" w:rsidRPr="001B5A7A" w:rsidRDefault="003A12F2" w:rsidP="00026B5E">
      <w:pPr>
        <w:jc w:val="both"/>
        <w:rPr>
          <w:rFonts w:ascii="Times New Roman" w:hAnsi="Times New Roman" w:cs="Times New Roman"/>
          <w:sz w:val="24"/>
          <w:szCs w:val="24"/>
        </w:rPr>
      </w:pPr>
      <w:r w:rsidRPr="001B5A7A">
        <w:rPr>
          <w:rFonts w:ascii="Times New Roman" w:hAnsi="Times New Roman" w:cs="Times New Roman"/>
          <w:sz w:val="24"/>
          <w:szCs w:val="24"/>
        </w:rPr>
        <w:t>DPPIS prieinamumas skaičiuojamas už kiekvienus 12 mėnesių jos eksploatavimo laikotarpio. Jeigu vertinamas trumpesnis laikotarpis, prieinamumas apskaičiuojamas proporcingai pagal faktinę vertinamo laikotarpio trukmę.</w:t>
      </w:r>
    </w:p>
    <w:p w14:paraId="588AF387" w14:textId="77777777" w:rsidR="003A12F2" w:rsidRPr="001B5A7A" w:rsidRDefault="003A12F2" w:rsidP="00026B5E">
      <w:pPr>
        <w:jc w:val="both"/>
        <w:rPr>
          <w:rFonts w:ascii="Times New Roman" w:hAnsi="Times New Roman" w:cs="Times New Roman"/>
          <w:sz w:val="24"/>
          <w:szCs w:val="24"/>
        </w:rPr>
      </w:pPr>
      <w:r w:rsidRPr="001B5A7A">
        <w:rPr>
          <w:rFonts w:ascii="Times New Roman" w:hAnsi="Times New Roman" w:cs="Times New Roman"/>
          <w:sz w:val="24"/>
          <w:szCs w:val="24"/>
        </w:rPr>
        <w:t>Tiekėjas turi užtikrinti galimybę Perkančiajai organizacijai susipažinti su prieinamumo stebėsenos duomenimis ir ne rečiau kaip kartą per mėnesį pateikti ataskaitą apie DPPIS prieinamumą, neplanuoto nepasiekiamumo atvejus ir planinės priežiūros laikotarpius.</w:t>
      </w:r>
    </w:p>
    <w:p w14:paraId="24F4BF55" w14:textId="77777777" w:rsidR="00F162F5" w:rsidRPr="004820DA" w:rsidRDefault="00F162F5" w:rsidP="00026B5E">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Trečiosios šalies valdomos informacinės sistemos, ryšio tinklo, perspėjimo kanalo ar kitos išorinės paslaugos nepasiekiamumas nelaikomas DPPIS nepasiekiamumu, jeigu DPPIS pusėje atitinkama funkcija veikia tinkamai, sąsaja yra prieinama ir DPPIS tinkamai registruoja bei apdoroja išorinės sistemos nepasiekiamumą.</w:t>
      </w:r>
    </w:p>
    <w:p w14:paraId="3DF1303F" w14:textId="71BC2A26" w:rsidR="006619E4" w:rsidRPr="004820DA" w:rsidRDefault="003342EC" w:rsidP="00A5681E">
      <w:pPr>
        <w:rPr>
          <w:rFonts w:ascii="Times New Roman" w:hAnsi="Times New Roman" w:cs="Times New Roman"/>
          <w:sz w:val="24"/>
          <w:szCs w:val="24"/>
        </w:rPr>
      </w:pPr>
      <w:r w:rsidRPr="004820DA">
        <w:rPr>
          <w:rFonts w:ascii="Times New Roman" w:hAnsi="Times New Roman" w:cs="Times New Roman"/>
          <w:sz w:val="24"/>
          <w:szCs w:val="24"/>
        </w:rPr>
        <w:t>19.</w:t>
      </w:r>
      <w:r w:rsidR="006619E4" w:rsidRPr="004820DA">
        <w:rPr>
          <w:rFonts w:ascii="Times New Roman" w:hAnsi="Times New Roman" w:cs="Times New Roman"/>
          <w:sz w:val="24"/>
          <w:szCs w:val="24"/>
        </w:rPr>
        <w:t>2. Turi būti įgyvendinta aukšto patikimumo architektūra, apimanti: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19.</w:t>
      </w:r>
      <w:r w:rsidR="006619E4" w:rsidRPr="004820DA">
        <w:rPr>
          <w:rFonts w:ascii="Times New Roman" w:hAnsi="Times New Roman" w:cs="Times New Roman"/>
          <w:sz w:val="24"/>
          <w:szCs w:val="24"/>
        </w:rPr>
        <w:t>2.1. kritinių komponentų dubliavimą;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19.</w:t>
      </w:r>
      <w:r w:rsidR="006619E4" w:rsidRPr="004820DA">
        <w:rPr>
          <w:rFonts w:ascii="Times New Roman" w:hAnsi="Times New Roman" w:cs="Times New Roman"/>
          <w:sz w:val="24"/>
          <w:szCs w:val="24"/>
        </w:rPr>
        <w:t>2.2. rezervinius duomenų perdavimo kanalus;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19.</w:t>
      </w:r>
      <w:r w:rsidR="006619E4" w:rsidRPr="004820DA">
        <w:rPr>
          <w:rFonts w:ascii="Times New Roman" w:hAnsi="Times New Roman" w:cs="Times New Roman"/>
          <w:sz w:val="24"/>
          <w:szCs w:val="24"/>
        </w:rPr>
        <w:t>2.3. veiklos atkūrimo po sutrikimo sprendimą.</w:t>
      </w:r>
    </w:p>
    <w:p w14:paraId="68D4C6B6" w14:textId="71622EF2" w:rsidR="006619E4" w:rsidRPr="004820DA" w:rsidRDefault="003342EC" w:rsidP="00A5681E">
      <w:pPr>
        <w:rPr>
          <w:rFonts w:ascii="Times New Roman" w:hAnsi="Times New Roman" w:cs="Times New Roman"/>
          <w:sz w:val="24"/>
          <w:szCs w:val="24"/>
        </w:rPr>
      </w:pPr>
      <w:r w:rsidRPr="004820DA">
        <w:rPr>
          <w:rFonts w:ascii="Times New Roman" w:hAnsi="Times New Roman" w:cs="Times New Roman"/>
          <w:sz w:val="24"/>
          <w:szCs w:val="24"/>
        </w:rPr>
        <w:t>19.</w:t>
      </w:r>
      <w:r w:rsidR="006619E4" w:rsidRPr="004820DA">
        <w:rPr>
          <w:rFonts w:ascii="Times New Roman" w:hAnsi="Times New Roman" w:cs="Times New Roman"/>
          <w:sz w:val="24"/>
          <w:szCs w:val="24"/>
        </w:rPr>
        <w:t xml:space="preserve">3. </w:t>
      </w:r>
      <w:r w:rsidR="001738D5"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būti projektuojama taip, kad kritinės </w:t>
      </w:r>
      <w:r w:rsidR="008920E8" w:rsidRPr="004820DA">
        <w:rPr>
          <w:rFonts w:ascii="Times New Roman" w:hAnsi="Times New Roman" w:cs="Times New Roman"/>
          <w:sz w:val="24"/>
          <w:szCs w:val="24"/>
        </w:rPr>
        <w:t xml:space="preserve">DPPIS </w:t>
      </w:r>
      <w:r w:rsidR="006619E4" w:rsidRPr="004820DA">
        <w:rPr>
          <w:rFonts w:ascii="Times New Roman" w:hAnsi="Times New Roman" w:cs="Times New Roman"/>
          <w:sz w:val="24"/>
          <w:szCs w:val="24"/>
        </w:rPr>
        <w:t>funkcijos išliktų prioritetinės net esant daliniams sistemos sutrikimams.</w:t>
      </w:r>
    </w:p>
    <w:p w14:paraId="572AB2D4" w14:textId="77777777" w:rsidR="008920E8" w:rsidRPr="004820DA" w:rsidRDefault="008920E8" w:rsidP="008920E8">
      <w:pPr>
        <w:spacing w:line="276" w:lineRule="auto"/>
        <w:rPr>
          <w:rFonts w:ascii="Times New Roman" w:hAnsi="Times New Roman" w:cs="Times New Roman"/>
          <w:sz w:val="24"/>
          <w:szCs w:val="24"/>
        </w:rPr>
      </w:pPr>
      <w:r w:rsidRPr="004820DA">
        <w:rPr>
          <w:rFonts w:ascii="Times New Roman" w:hAnsi="Times New Roman" w:cs="Times New Roman"/>
          <w:sz w:val="24"/>
          <w:szCs w:val="24"/>
        </w:rPr>
        <w:t>Kritinėmis DPPIS funkcijomis laikomos funkcijos ir sisteminės paslaugos, kurių neveikimas tiesiogiai trukdo įgaliotam naudotojui parengti, patvirtinti, išsiųsti arba perduoti perspėjimo pranešimą į perspėjimo kanalus, taip pat funkcijos, būtinos perspėjimo veiksmų saugai, atsekamumui ir auditui užtikrinti.</w:t>
      </w:r>
    </w:p>
    <w:p w14:paraId="602B0FAF" w14:textId="77777777" w:rsidR="008920E8" w:rsidRPr="004820DA" w:rsidRDefault="008920E8" w:rsidP="008920E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t>Kritinės DPPIS funkcijos apima ne mažiau kaip:</w:t>
      </w:r>
    </w:p>
    <w:p w14:paraId="6F058A88" w14:textId="77777777" w:rsidR="008920E8" w:rsidRPr="004820DA" w:rsidRDefault="008920E8" w:rsidP="008920E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lastRenderedPageBreak/>
        <w:t>1. naudotojų autentifikavimą ir autorizavimą;</w:t>
      </w:r>
    </w:p>
    <w:p w14:paraId="42A07B11" w14:textId="77777777" w:rsidR="008920E8" w:rsidRPr="004820DA" w:rsidRDefault="008920E8" w:rsidP="008920E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t>2. perspėjimo pranešimo sukūrimą, redagavimą, validavimą ir patvirtinimą;</w:t>
      </w:r>
    </w:p>
    <w:p w14:paraId="219E182A" w14:textId="77777777" w:rsidR="008920E8" w:rsidRPr="004820DA" w:rsidRDefault="008920E8" w:rsidP="008920E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t>3. perspėjimo teritorijos arba geografinės zonos nustatymą;</w:t>
      </w:r>
    </w:p>
    <w:p w14:paraId="4911C6B1" w14:textId="77777777" w:rsidR="008920E8" w:rsidRPr="004820DA" w:rsidRDefault="008920E8" w:rsidP="008920E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t>4. perspėjimo kanalų parinkimą ir pranešimo perdavimą į pasirinktus kanalus;</w:t>
      </w:r>
    </w:p>
    <w:p w14:paraId="0334946E" w14:textId="5A65D743" w:rsidR="008920E8" w:rsidRPr="004820DA" w:rsidRDefault="008920E8" w:rsidP="008920E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t>5. perspėjimo kanalų veikimą (kaip min.: korinis transliavimas (angl. - CellBroadcast), mobiliosios aplikacijos „LT72“ valdymo sąsaja, interneto svetainė; sirenų valdymo platformos valdymo sąsaja, sąsaja su TV transliacijos tiekėju, sąsaja su Radijo transliacijos tiekėju);</w:t>
      </w:r>
    </w:p>
    <w:p w14:paraId="0B7FED33" w14:textId="77777777" w:rsidR="008920E8" w:rsidRPr="004820DA" w:rsidRDefault="008920E8" w:rsidP="008920E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t>6. pranešimo siuntimo būsenų ir klaidų stebėseną;</w:t>
      </w:r>
    </w:p>
    <w:p w14:paraId="45BB6876" w14:textId="77777777" w:rsidR="008920E8" w:rsidRPr="004820DA" w:rsidRDefault="008920E8" w:rsidP="008920E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t>7. veiksmų žurnalizavimą, audito įrašų formavimą ir saugojimą;</w:t>
      </w:r>
    </w:p>
    <w:p w14:paraId="753F7F48" w14:textId="41A353C7" w:rsidR="008920E8" w:rsidRPr="004820DA" w:rsidRDefault="008920E8" w:rsidP="008920E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t>8. administravimo funkcijas, būtinas kritinių perspėjimo funkcijų veikimui užtikrinti.</w:t>
      </w:r>
    </w:p>
    <w:p w14:paraId="7D496DFA" w14:textId="77777777" w:rsidR="008920E8" w:rsidRPr="004820DA" w:rsidRDefault="008920E8" w:rsidP="008920E8">
      <w:pPr>
        <w:spacing w:after="0" w:line="276" w:lineRule="auto"/>
        <w:rPr>
          <w:rFonts w:ascii="Times New Roman" w:hAnsi="Times New Roman" w:cs="Times New Roman"/>
          <w:sz w:val="24"/>
          <w:szCs w:val="24"/>
        </w:rPr>
      </w:pPr>
    </w:p>
    <w:p w14:paraId="45D82E8D" w14:textId="0C450DA6" w:rsidR="006619E4" w:rsidRPr="004820DA" w:rsidRDefault="003342EC" w:rsidP="00A5681E">
      <w:pPr>
        <w:rPr>
          <w:rFonts w:ascii="Times New Roman" w:hAnsi="Times New Roman" w:cs="Times New Roman"/>
          <w:sz w:val="24"/>
          <w:szCs w:val="24"/>
        </w:rPr>
      </w:pPr>
      <w:r w:rsidRPr="004820DA">
        <w:rPr>
          <w:rFonts w:ascii="Times New Roman" w:hAnsi="Times New Roman" w:cs="Times New Roman"/>
          <w:sz w:val="24"/>
          <w:szCs w:val="24"/>
        </w:rPr>
        <w:t>19.</w:t>
      </w:r>
      <w:r w:rsidR="006619E4" w:rsidRPr="004820DA">
        <w:rPr>
          <w:rFonts w:ascii="Times New Roman" w:hAnsi="Times New Roman" w:cs="Times New Roman"/>
          <w:sz w:val="24"/>
          <w:szCs w:val="24"/>
        </w:rPr>
        <w:t>4. Kritinių funkcijų atkūrimo tikslai turi būti ne blogesni kaip:</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19.</w:t>
      </w:r>
      <w:r w:rsidR="006619E4" w:rsidRPr="004820DA">
        <w:rPr>
          <w:rFonts w:ascii="Times New Roman" w:hAnsi="Times New Roman" w:cs="Times New Roman"/>
          <w:sz w:val="24"/>
          <w:szCs w:val="24"/>
        </w:rPr>
        <w:t>4.1. RTO – ne daugiau kaip 4 valandos;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19.</w:t>
      </w:r>
      <w:r w:rsidR="006619E4" w:rsidRPr="004820DA">
        <w:rPr>
          <w:rFonts w:ascii="Times New Roman" w:hAnsi="Times New Roman" w:cs="Times New Roman"/>
          <w:sz w:val="24"/>
          <w:szCs w:val="24"/>
        </w:rPr>
        <w:t>4.2. RPO – ne daugiau kaip 15 minučių kritiniams veiksmų ir konfigūracijų duomenims.</w:t>
      </w:r>
    </w:p>
    <w:p w14:paraId="433651AD" w14:textId="3B4A29CA"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19.5. DPPIS turi sudaryti galimybę daryti atsargines duomenų kopijas nestabdant sistemos veikimo arba maksimaliai sumažinant poveikį kritinėms perspėjimo funkcijoms.</w:t>
      </w:r>
    </w:p>
    <w:p w14:paraId="15E83197" w14:textId="7C6CD833"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19.6. Tiekėjas turi parengti veiklos tęstinumo ir atkūrimo plano projektą, kuriame būtų aprašytos atsarginių kopijų kūrimo, atkūrimo, komponentų persijungimo, duomenų vientisumo patikrinimo ir veikimo atkūrimo procedūros.</w:t>
      </w:r>
    </w:p>
    <w:p w14:paraId="07C33C3C" w14:textId="7BF5EB48"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19.7. DPPIS testavimo metu turi būti patikrintas bent vieno duomenų centro ar analogiško kritinio infrastruktūros komponento sutrikimo scenarijus, siekiant įsitikinti, kad kritinės perspėjimo funkcijos gali būti tęsiamos pagal nustatytus RTO / RPO tikslus.</w:t>
      </w:r>
    </w:p>
    <w:p w14:paraId="67EA7D1F" w14:textId="0CDB1A42"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 xml:space="preserve">19.8. DPPIS turi rinkti realaus laiko pasiekiamumo, apkrovos ir pagrindinių komponentų būsenos stebėsenos informaciją ir perduoti ją į </w:t>
      </w:r>
      <w:r w:rsidR="008C27A6" w:rsidRPr="004820DA">
        <w:rPr>
          <w:rFonts w:ascii="Times New Roman" w:hAnsi="Times New Roman" w:cs="Times New Roman"/>
          <w:sz w:val="24"/>
          <w:szCs w:val="24"/>
        </w:rPr>
        <w:t>Pirkėjo</w:t>
      </w:r>
      <w:r w:rsidRPr="004820DA">
        <w:rPr>
          <w:rFonts w:ascii="Times New Roman" w:hAnsi="Times New Roman" w:cs="Times New Roman"/>
          <w:sz w:val="24"/>
          <w:szCs w:val="24"/>
        </w:rPr>
        <w:t xml:space="preserve"> naudojamą stebėsenos sistemą arba kitą suderintą stebėsenos sprendimą.</w:t>
      </w:r>
    </w:p>
    <w:p w14:paraId="29CEF85D" w14:textId="71F788CE"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19.9. CBC ir kiti kritiniai infrastruktūros komponentai, kai tai palaikoma pasirinktos technologijos, turi turėti stebėsenos sąsajas, leidžiančias gauti būsenos informaciją ir klaidų pranešimus, įskaitant SNMP arba lygiavertį mechanizmą.</w:t>
      </w:r>
    </w:p>
    <w:p w14:paraId="041AC30F"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23AD395A">
          <v:rect id="_x0000_i1042" style="width:0;height:1.5pt" o:hralign="center" o:hrstd="t" o:hr="t" fillcolor="#a0a0a0" stroked="f"/>
        </w:pict>
      </w:r>
    </w:p>
    <w:p w14:paraId="11B9BD91" w14:textId="0F66C95C" w:rsidR="006619E4" w:rsidRPr="004820DA" w:rsidRDefault="003342EC"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20.</w:t>
      </w:r>
      <w:r w:rsidR="006619E4" w:rsidRPr="004820DA">
        <w:rPr>
          <w:rFonts w:ascii="Times New Roman" w:hAnsi="Times New Roman" w:cs="Times New Roman"/>
          <w:b/>
          <w:bCs/>
          <w:sz w:val="24"/>
          <w:szCs w:val="24"/>
        </w:rPr>
        <w:t xml:space="preserve"> Licencijavimo ir intelektinės </w:t>
      </w:r>
      <w:r w:rsidR="006619E4" w:rsidRPr="00CD5254">
        <w:rPr>
          <w:rFonts w:ascii="Times New Roman" w:hAnsi="Times New Roman" w:cs="Times New Roman"/>
          <w:b/>
          <w:bCs/>
          <w:sz w:val="24"/>
          <w:szCs w:val="24"/>
        </w:rPr>
        <w:t>nuosavybės reikalavimai</w:t>
      </w:r>
      <w:r w:rsidR="00A74233" w:rsidRPr="00CD5254">
        <w:rPr>
          <w:rFonts w:ascii="Times New Roman" w:hAnsi="Times New Roman" w:cs="Times New Roman"/>
          <w:b/>
          <w:bCs/>
          <w:sz w:val="24"/>
          <w:szCs w:val="24"/>
        </w:rPr>
        <w:t xml:space="preserve">    </w:t>
      </w:r>
    </w:p>
    <w:p w14:paraId="0283C99F" w14:textId="77777777" w:rsidR="002E2BEF" w:rsidRDefault="002E2BEF" w:rsidP="002E2BEF">
      <w:pPr>
        <w:spacing w:after="0" w:line="276" w:lineRule="auto"/>
        <w:jc w:val="both"/>
        <w:rPr>
          <w:rFonts w:ascii="Times New Roman" w:hAnsi="Times New Roman" w:cs="Times New Roman"/>
          <w:sz w:val="24"/>
          <w:szCs w:val="24"/>
        </w:rPr>
      </w:pPr>
    </w:p>
    <w:p w14:paraId="21B164F8" w14:textId="77777777" w:rsidR="00034BED" w:rsidRPr="00034BED" w:rsidRDefault="00034BED" w:rsidP="00CD5254">
      <w:pPr>
        <w:spacing w:after="0" w:line="240" w:lineRule="auto"/>
        <w:jc w:val="both"/>
        <w:rPr>
          <w:rFonts w:ascii="Times New Roman" w:hAnsi="Times New Roman" w:cs="Times New Roman"/>
          <w:sz w:val="24"/>
          <w:szCs w:val="24"/>
        </w:rPr>
      </w:pPr>
      <w:r w:rsidRPr="00034BED">
        <w:rPr>
          <w:rFonts w:ascii="Times New Roman" w:hAnsi="Times New Roman" w:cs="Times New Roman"/>
          <w:b/>
          <w:bCs/>
          <w:sz w:val="24"/>
          <w:szCs w:val="24"/>
        </w:rPr>
        <w:t>20.1.</w:t>
      </w:r>
      <w:r w:rsidRPr="00034BED">
        <w:rPr>
          <w:rFonts w:ascii="Times New Roman" w:hAnsi="Times New Roman" w:cs="Times New Roman"/>
          <w:sz w:val="24"/>
          <w:szCs w:val="24"/>
        </w:rPr>
        <w:t xml:space="preserve"> Tiekėjas Pasiūlyme turi aiškiai aprašyti siūlomą DPPIS programinės įrangos licencijavimo modelį ir nurodyti:</w:t>
      </w:r>
    </w:p>
    <w:p w14:paraId="2D7B5071"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pagal Sutartį kuriamus programinės įrangos komponentus;</w:t>
      </w:r>
    </w:p>
    <w:p w14:paraId="6EC9CA6D"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iki Pasiūlymo pateikimo Tiekėjo ar gamintojo sukurtus standartinius programinės įrangos komponentus;</w:t>
      </w:r>
    </w:p>
    <w:p w14:paraId="4E67AD76"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naudojamus komercinius trečiųjų šalių programinės įrangos produktus;</w:t>
      </w:r>
    </w:p>
    <w:p w14:paraId="7A765710"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naudojamus nemokamus ir (ar) atvirojo kodo programinės įrangos komponentus;</w:t>
      </w:r>
    </w:p>
    <w:p w14:paraId="28F700CB" w14:textId="77777777" w:rsid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kiekvienam komponentui taikomą licencijos rūšį, galiojimo terminą, licencijavimo matavimo vienetą ir, jeigu taikoma, licencijos atnaujinimo ar pratęsimo sąlygas.</w:t>
      </w:r>
    </w:p>
    <w:p w14:paraId="65A34587" w14:textId="77777777" w:rsidR="00CD5254" w:rsidRDefault="00CD5254" w:rsidP="00034BED">
      <w:pPr>
        <w:spacing w:after="0" w:line="276" w:lineRule="auto"/>
        <w:jc w:val="both"/>
        <w:rPr>
          <w:rFonts w:ascii="Times New Roman" w:hAnsi="Times New Roman" w:cs="Times New Roman"/>
          <w:b/>
          <w:bCs/>
          <w:sz w:val="24"/>
          <w:szCs w:val="24"/>
        </w:rPr>
      </w:pPr>
    </w:p>
    <w:p w14:paraId="6E9A9F28" w14:textId="2BBBFB45" w:rsidR="00034BED" w:rsidRPr="00034BED" w:rsidRDefault="00034BED" w:rsidP="00034BED">
      <w:pPr>
        <w:spacing w:after="0" w:line="276" w:lineRule="auto"/>
        <w:jc w:val="both"/>
        <w:rPr>
          <w:rFonts w:ascii="Times New Roman" w:hAnsi="Times New Roman" w:cs="Times New Roman"/>
          <w:sz w:val="24"/>
          <w:szCs w:val="24"/>
        </w:rPr>
      </w:pPr>
      <w:r w:rsidRPr="00034BED">
        <w:rPr>
          <w:rFonts w:ascii="Times New Roman" w:hAnsi="Times New Roman" w:cs="Times New Roman"/>
          <w:b/>
          <w:bCs/>
          <w:sz w:val="24"/>
          <w:szCs w:val="24"/>
        </w:rPr>
        <w:t>20.2. Pagal Sutartį sukuriama programinė įranga</w:t>
      </w:r>
    </w:p>
    <w:p w14:paraId="3CD8A6FC"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lastRenderedPageBreak/>
        <w:t>Į pagal Sutartį specialiai DPPIS sukurtą programinę įrangą ir projektinius dokumentus DPPIS valdytojui turi būti perduotos autorių turtinės teisės Lietuvos Respublikos valstybės informacinių išteklių valdymo įstatymo 21 straipsnyje nustatyta apimtimi.</w:t>
      </w:r>
    </w:p>
    <w:p w14:paraId="5E8AE949"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Perduodamos teisės turi apimti bent:</w:t>
      </w:r>
    </w:p>
    <w:p w14:paraId="12248A43"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teisę neribotą laiką ir be papildomo atlygio naudoti sukurtą programinę įrangą;</w:t>
      </w:r>
    </w:p>
    <w:p w14:paraId="1ED8DFAB"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teisę daryti programinės įrangos kopijas;</w:t>
      </w:r>
    </w:p>
    <w:p w14:paraId="010966DC"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teisę programinę įrangą modifikuoti, tobulinti ir toliau plėtoti;</w:t>
      </w:r>
    </w:p>
    <w:p w14:paraId="60BBC130"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teisę perkelti programinę įrangą į kitą informacinių technologijų platformą ar infrastruktūrą;</w:t>
      </w:r>
    </w:p>
    <w:p w14:paraId="1DEF4248"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teisę suteikti teisę šią programinę įrangą naudoti kitiems asmenims, kai tai reikalinga DPPIS eksploatavimui, priežiūrai, vystymui ar kitoms DPPIS valdytojo funkcijoms vykdyti;</w:t>
      </w:r>
    </w:p>
    <w:p w14:paraId="7ECE7C0D"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teisę gauti, naudoti ir keisti programinės įrangos pradinį kodą.</w:t>
      </w:r>
    </w:p>
    <w:p w14:paraId="5279EBE4" w14:textId="77777777" w:rsidR="00034BED" w:rsidRPr="00034BED" w:rsidRDefault="00034BED" w:rsidP="00CD5254">
      <w:pPr>
        <w:numPr>
          <w:ilvl w:val="0"/>
          <w:numId w:val="27"/>
        </w:numPr>
        <w:spacing w:after="0" w:line="240" w:lineRule="auto"/>
        <w:jc w:val="both"/>
        <w:rPr>
          <w:rFonts w:ascii="Times New Roman" w:hAnsi="Times New Roman" w:cs="Times New Roman"/>
          <w:sz w:val="24"/>
          <w:szCs w:val="24"/>
        </w:rPr>
      </w:pPr>
      <w:r w:rsidRPr="00034BED">
        <w:rPr>
          <w:rFonts w:ascii="Times New Roman" w:hAnsi="Times New Roman" w:cs="Times New Roman"/>
          <w:sz w:val="24"/>
          <w:szCs w:val="24"/>
        </w:rPr>
        <w:t>Turtinių teisių perdavimas neturi riboti DPPIS valdytojo teisės perduoti DPPIS programinės įrangos priežiūrą, modifikavimą, tobulinimą ar tolesnį plėtojimą kitam tiekėjui.</w:t>
      </w:r>
    </w:p>
    <w:p w14:paraId="05A9462E" w14:textId="77777777" w:rsidR="00034BED" w:rsidRDefault="00034BED" w:rsidP="00CD5254">
      <w:pPr>
        <w:spacing w:after="0" w:line="276" w:lineRule="auto"/>
        <w:ind w:left="360"/>
        <w:jc w:val="both"/>
        <w:rPr>
          <w:rFonts w:ascii="Times New Roman" w:hAnsi="Times New Roman" w:cs="Times New Roman"/>
          <w:sz w:val="24"/>
          <w:szCs w:val="24"/>
        </w:rPr>
      </w:pPr>
    </w:p>
    <w:p w14:paraId="48DC1F1F" w14:textId="77777777" w:rsidR="00034BED" w:rsidRPr="00CD5254" w:rsidRDefault="00034BED" w:rsidP="00CD5254">
      <w:pPr>
        <w:pStyle w:val="pf0"/>
        <w:jc w:val="both"/>
      </w:pPr>
      <w:r w:rsidRPr="00CD5254">
        <w:rPr>
          <w:rStyle w:val="cf01"/>
          <w:rFonts w:ascii="Times New Roman" w:hAnsi="Times New Roman" w:cs="Times New Roman"/>
          <w:sz w:val="24"/>
          <w:szCs w:val="24"/>
        </w:rPr>
        <w:t>20.3. Pradinis kodas ir techninė dokumentacija</w:t>
      </w:r>
    </w:p>
    <w:p w14:paraId="3FA2B5D0" w14:textId="77777777" w:rsidR="00034BED" w:rsidRPr="00CD5254" w:rsidRDefault="00034BED" w:rsidP="00CD5254">
      <w:pPr>
        <w:pStyle w:val="pf0"/>
        <w:jc w:val="both"/>
      </w:pPr>
      <w:r w:rsidRPr="00CD5254">
        <w:rPr>
          <w:rStyle w:val="cf21"/>
          <w:rFonts w:ascii="Times New Roman" w:hAnsi="Times New Roman" w:cs="Times New Roman"/>
          <w:sz w:val="24"/>
          <w:szCs w:val="24"/>
        </w:rPr>
        <w:t>Tiekėjas turi perduoti Perkančiajai organizacijai pagal Sutartį sukurtų DPPIS programinės įrangos komponentų aktualų pradinį kodą, jo versijų istoriją, programinės įrangos surinkimui, diegimui, konfigūravimui ir eksploatavimui reikalingą dokumentaciją bei kitą informaciją, būtiną tam, kad DPPIS priežiūrą ir tolesnį plėtojimą galėtų vykdyti Perkančioji organizacija arba jos pasirinktas kitas tiekėjas.</w:t>
      </w:r>
    </w:p>
    <w:p w14:paraId="6025C653" w14:textId="77777777" w:rsidR="00034BED" w:rsidRPr="00CD5254" w:rsidRDefault="00034BED" w:rsidP="00CD5254">
      <w:pPr>
        <w:pStyle w:val="pf0"/>
        <w:jc w:val="both"/>
      </w:pPr>
      <w:r w:rsidRPr="00CD5254">
        <w:rPr>
          <w:rStyle w:val="cf01"/>
          <w:rFonts w:ascii="Times New Roman" w:hAnsi="Times New Roman" w:cs="Times New Roman"/>
          <w:sz w:val="24"/>
          <w:szCs w:val="24"/>
        </w:rPr>
        <w:t>20.4. Iki Sutarties sudarymo sukurta ir trečiųjų šalių programinė įranga</w:t>
      </w:r>
    </w:p>
    <w:p w14:paraId="24364F39" w14:textId="77777777" w:rsidR="00034BED" w:rsidRPr="00CD5254" w:rsidRDefault="00034BED" w:rsidP="00CD5254">
      <w:pPr>
        <w:pStyle w:val="pf0"/>
        <w:jc w:val="both"/>
      </w:pPr>
      <w:r w:rsidRPr="00CD5254">
        <w:rPr>
          <w:rStyle w:val="cf21"/>
          <w:rFonts w:ascii="Times New Roman" w:hAnsi="Times New Roman" w:cs="Times New Roman"/>
          <w:sz w:val="24"/>
          <w:szCs w:val="24"/>
        </w:rPr>
        <w:t>Jeigu DPPIS naudojama iki Pasiūlymo pateikimo Tiekėjo, gamintojo ar trečiųjų šalių sukurta programinė įranga, kurios autorių turtinės teisės Perkančiajai organizacijai neperduodamos, Tiekėjas turi užtikrinti tokios apimties naudojimo teises, kurios yra būtinos DPPIS eksploatavimui pagal paskirtį ir neužkerta kelio pagal Sutartį sukurtos DPPIS programinės įrangos priežiūrą, modifikavimą ar tolesnį plėtojimą perduoti kitam tiekėjui.</w:t>
      </w:r>
    </w:p>
    <w:p w14:paraId="5289F4DA" w14:textId="77777777" w:rsidR="00034BED" w:rsidRPr="00CD5254" w:rsidRDefault="00034BED" w:rsidP="00CD5254">
      <w:pPr>
        <w:pStyle w:val="pf0"/>
        <w:jc w:val="both"/>
      </w:pPr>
      <w:r w:rsidRPr="00CD5254">
        <w:rPr>
          <w:rStyle w:val="cf21"/>
          <w:rFonts w:ascii="Times New Roman" w:hAnsi="Times New Roman" w:cs="Times New Roman"/>
          <w:sz w:val="24"/>
          <w:szCs w:val="24"/>
        </w:rPr>
        <w:t>Tiekėjas Pasiūlyme turi aiškiai identifikuoti tokią programinę įrangą ir jai taikomas licencines sąlygas.</w:t>
      </w:r>
    </w:p>
    <w:p w14:paraId="4B25DB05" w14:textId="77777777" w:rsidR="00CD5254" w:rsidRDefault="00CD5254" w:rsidP="00CD5254">
      <w:pPr>
        <w:spacing w:after="0" w:line="276" w:lineRule="auto"/>
        <w:jc w:val="both"/>
        <w:rPr>
          <w:rFonts w:ascii="Times New Roman" w:hAnsi="Times New Roman" w:cs="Times New Roman"/>
          <w:b/>
          <w:bCs/>
          <w:sz w:val="24"/>
          <w:szCs w:val="24"/>
        </w:rPr>
      </w:pPr>
      <w:r w:rsidRPr="00CD5254">
        <w:rPr>
          <w:rFonts w:ascii="Times New Roman" w:hAnsi="Times New Roman" w:cs="Times New Roman"/>
          <w:b/>
          <w:bCs/>
          <w:sz w:val="24"/>
          <w:szCs w:val="24"/>
        </w:rPr>
        <w:t>20.5. Licencijų galiojimas</w:t>
      </w:r>
    </w:p>
    <w:p w14:paraId="07036A09" w14:textId="77777777" w:rsidR="00CD5254" w:rsidRPr="00CD5254" w:rsidRDefault="00CD5254" w:rsidP="00CD5254">
      <w:pPr>
        <w:spacing w:after="0" w:line="276" w:lineRule="auto"/>
        <w:jc w:val="both"/>
        <w:rPr>
          <w:rFonts w:ascii="Times New Roman" w:hAnsi="Times New Roman" w:cs="Times New Roman"/>
          <w:sz w:val="24"/>
          <w:szCs w:val="24"/>
        </w:rPr>
      </w:pPr>
    </w:p>
    <w:p w14:paraId="06502F8D" w14:textId="77777777" w:rsidR="00CD5254" w:rsidRPr="00CD5254" w:rsidRDefault="00CD5254" w:rsidP="00CD5254">
      <w:pPr>
        <w:spacing w:after="0" w:line="276" w:lineRule="auto"/>
        <w:jc w:val="both"/>
        <w:rPr>
          <w:rFonts w:ascii="Times New Roman" w:hAnsi="Times New Roman" w:cs="Times New Roman"/>
          <w:sz w:val="24"/>
          <w:szCs w:val="24"/>
        </w:rPr>
      </w:pPr>
      <w:r w:rsidRPr="00CD5254">
        <w:rPr>
          <w:rFonts w:ascii="Times New Roman" w:hAnsi="Times New Roman" w:cs="Times New Roman"/>
          <w:sz w:val="24"/>
          <w:szCs w:val="24"/>
        </w:rPr>
        <w:t>Pagal Sutartį specialiai DPPIS sukurtos programinės įrangos naudojimo teisės turi būti suteikiamos neribotam laikui ir be papildomo atlygio.</w:t>
      </w:r>
    </w:p>
    <w:p w14:paraId="4D3CFACE" w14:textId="77777777" w:rsidR="00CD5254" w:rsidRPr="00CD5254" w:rsidRDefault="00CD5254" w:rsidP="00CD5254">
      <w:pPr>
        <w:spacing w:after="0" w:line="276" w:lineRule="auto"/>
        <w:jc w:val="both"/>
        <w:rPr>
          <w:rFonts w:ascii="Times New Roman" w:hAnsi="Times New Roman" w:cs="Times New Roman"/>
          <w:sz w:val="24"/>
          <w:szCs w:val="24"/>
        </w:rPr>
      </w:pPr>
      <w:r w:rsidRPr="00CD5254">
        <w:rPr>
          <w:rFonts w:ascii="Times New Roman" w:hAnsi="Times New Roman" w:cs="Times New Roman"/>
          <w:sz w:val="24"/>
          <w:szCs w:val="24"/>
        </w:rPr>
        <w:t>Iki Pasiūlymo pateikimo sukurtai Tiekėjo, gamintojo ar trečiųjų šalių standartinei programinei įrangai gali būti siūlomos tiek neterminuotos, tiek terminuotos arba prenumeratos pagrindu suteikiamos licencijos.</w:t>
      </w:r>
    </w:p>
    <w:p w14:paraId="376E8EB9" w14:textId="77777777" w:rsidR="00CD5254" w:rsidRPr="00CD5254" w:rsidRDefault="00CD5254" w:rsidP="00CD5254">
      <w:pPr>
        <w:spacing w:after="0" w:line="276" w:lineRule="auto"/>
        <w:jc w:val="both"/>
        <w:rPr>
          <w:rFonts w:ascii="Times New Roman" w:hAnsi="Times New Roman" w:cs="Times New Roman"/>
          <w:sz w:val="24"/>
          <w:szCs w:val="24"/>
        </w:rPr>
      </w:pPr>
      <w:r w:rsidRPr="00CD5254">
        <w:rPr>
          <w:rFonts w:ascii="Times New Roman" w:hAnsi="Times New Roman" w:cs="Times New Roman"/>
          <w:sz w:val="24"/>
          <w:szCs w:val="24"/>
        </w:rPr>
        <w:t>Jeigu siūloma terminuota arba prenumeratos pagrindu suteikiama licencija:</w:t>
      </w:r>
    </w:p>
    <w:p w14:paraId="2766198A" w14:textId="77777777" w:rsidR="00CD5254" w:rsidRPr="00CD5254" w:rsidRDefault="00CD5254" w:rsidP="00CD5254">
      <w:pPr>
        <w:numPr>
          <w:ilvl w:val="0"/>
          <w:numId w:val="29"/>
        </w:numPr>
        <w:spacing w:after="0" w:line="276" w:lineRule="auto"/>
        <w:jc w:val="both"/>
        <w:rPr>
          <w:rFonts w:ascii="Times New Roman" w:hAnsi="Times New Roman" w:cs="Times New Roman"/>
          <w:sz w:val="24"/>
          <w:szCs w:val="24"/>
        </w:rPr>
      </w:pPr>
      <w:r w:rsidRPr="00CD5254">
        <w:rPr>
          <w:rFonts w:ascii="Times New Roman" w:hAnsi="Times New Roman" w:cs="Times New Roman"/>
          <w:sz w:val="24"/>
          <w:szCs w:val="24"/>
        </w:rPr>
        <w:t>jos galiojimas ir visi licencijos mokesčiai per Sutarties ir garantinės priežiūros laikotarpį turi būti įtraukti į Pasiūlymo kainą;</w:t>
      </w:r>
    </w:p>
    <w:p w14:paraId="12EE7DCE" w14:textId="77777777" w:rsidR="00CD5254" w:rsidRPr="00CD5254" w:rsidRDefault="00CD5254" w:rsidP="00CD5254">
      <w:pPr>
        <w:numPr>
          <w:ilvl w:val="0"/>
          <w:numId w:val="29"/>
        </w:numPr>
        <w:spacing w:after="0" w:line="276" w:lineRule="auto"/>
        <w:jc w:val="both"/>
        <w:rPr>
          <w:rFonts w:ascii="Times New Roman" w:hAnsi="Times New Roman" w:cs="Times New Roman"/>
          <w:sz w:val="24"/>
          <w:szCs w:val="24"/>
        </w:rPr>
      </w:pPr>
      <w:r w:rsidRPr="00CD5254">
        <w:rPr>
          <w:rFonts w:ascii="Times New Roman" w:hAnsi="Times New Roman" w:cs="Times New Roman"/>
          <w:sz w:val="24"/>
          <w:szCs w:val="24"/>
        </w:rPr>
        <w:t>Tiekėjas Pasiūlyme turi nurodyti licencijos galiojimo terminą bei jos pratęsimo sąlygas;</w:t>
      </w:r>
    </w:p>
    <w:p w14:paraId="625D03ED" w14:textId="77777777" w:rsidR="00CD5254" w:rsidRPr="00CD5254" w:rsidRDefault="00CD5254" w:rsidP="00CD5254">
      <w:pPr>
        <w:numPr>
          <w:ilvl w:val="0"/>
          <w:numId w:val="29"/>
        </w:numPr>
        <w:spacing w:after="0" w:line="276" w:lineRule="auto"/>
        <w:jc w:val="both"/>
        <w:rPr>
          <w:rFonts w:ascii="Times New Roman" w:hAnsi="Times New Roman" w:cs="Times New Roman"/>
          <w:sz w:val="24"/>
          <w:szCs w:val="24"/>
        </w:rPr>
      </w:pPr>
      <w:r w:rsidRPr="00CD5254">
        <w:rPr>
          <w:rFonts w:ascii="Times New Roman" w:hAnsi="Times New Roman" w:cs="Times New Roman"/>
          <w:sz w:val="24"/>
          <w:szCs w:val="24"/>
        </w:rPr>
        <w:t>Perkančiajai organizacijai turi būti sudaryta galimybė pasibaigus Sutarčiai licenciją pratęsti ar įsigyti tiesiogiai iš gamintojo, jo įgalioto atstovo arba kito teisėto tiekėjo, nepriklausomai nuo DPPIS diegimą atlikusio Tiekėjo;</w:t>
      </w:r>
    </w:p>
    <w:p w14:paraId="256C8EDD" w14:textId="77777777" w:rsidR="00CD5254" w:rsidRDefault="00CD5254" w:rsidP="00CD5254">
      <w:pPr>
        <w:numPr>
          <w:ilvl w:val="0"/>
          <w:numId w:val="29"/>
        </w:numPr>
        <w:spacing w:after="0" w:line="276" w:lineRule="auto"/>
        <w:jc w:val="both"/>
        <w:rPr>
          <w:rFonts w:ascii="Times New Roman" w:hAnsi="Times New Roman" w:cs="Times New Roman"/>
          <w:sz w:val="24"/>
          <w:szCs w:val="24"/>
        </w:rPr>
      </w:pPr>
      <w:r w:rsidRPr="00CD5254">
        <w:rPr>
          <w:rFonts w:ascii="Times New Roman" w:hAnsi="Times New Roman" w:cs="Times New Roman"/>
          <w:sz w:val="24"/>
          <w:szCs w:val="24"/>
        </w:rPr>
        <w:t>terminuotas licencijavimo modelis negali apriboti Perkančiosios organizacijos teisių į pagal Sutartį sukurtus DPPIS komponentus ir jų pradinį kodą.</w:t>
      </w:r>
    </w:p>
    <w:p w14:paraId="38540597" w14:textId="77777777" w:rsidR="00CD5254" w:rsidRPr="00CD5254" w:rsidRDefault="00CD5254" w:rsidP="00CD5254">
      <w:pPr>
        <w:pStyle w:val="pf0"/>
        <w:jc w:val="both"/>
      </w:pPr>
      <w:r w:rsidRPr="00CD5254">
        <w:rPr>
          <w:rStyle w:val="cf01"/>
          <w:rFonts w:ascii="Times New Roman" w:hAnsi="Times New Roman" w:cs="Times New Roman"/>
          <w:sz w:val="24"/>
          <w:szCs w:val="24"/>
        </w:rPr>
        <w:lastRenderedPageBreak/>
        <w:t>20.6. Programinės įrangos versijos</w:t>
      </w:r>
    </w:p>
    <w:p w14:paraId="0A6749C0" w14:textId="77777777" w:rsidR="00CD5254" w:rsidRPr="00CD5254" w:rsidRDefault="00CD5254" w:rsidP="00CD5254">
      <w:pPr>
        <w:pStyle w:val="pf0"/>
        <w:jc w:val="both"/>
      </w:pPr>
      <w:r w:rsidRPr="00CD5254">
        <w:rPr>
          <w:rStyle w:val="cf21"/>
          <w:rFonts w:ascii="Times New Roman" w:hAnsi="Times New Roman" w:cs="Times New Roman"/>
          <w:sz w:val="24"/>
          <w:szCs w:val="24"/>
        </w:rPr>
        <w:t>DPPIS perdavimo eksploatuoti metu ir 36 mėn. garantinės priežiūros metu turi būti pateiktos ir naudojamos naujausios gamintojo palaikomos stabilios programinės įrangos versijos, kurioms teikiami saugos atnaujinimai. Šis reikalavimas taikomas tiek mokamai, tiek nemokamai ir atvirojo kodo programinei įrangai.</w:t>
      </w:r>
    </w:p>
    <w:p w14:paraId="378500B3" w14:textId="77777777" w:rsidR="00CD5254" w:rsidRPr="00CD5254" w:rsidRDefault="00CD5254" w:rsidP="00CD5254">
      <w:pPr>
        <w:pStyle w:val="pf0"/>
        <w:jc w:val="both"/>
      </w:pPr>
      <w:r w:rsidRPr="00CD5254">
        <w:rPr>
          <w:rStyle w:val="cf21"/>
          <w:rFonts w:ascii="Times New Roman" w:hAnsi="Times New Roman" w:cs="Times New Roman"/>
          <w:sz w:val="24"/>
          <w:szCs w:val="24"/>
        </w:rPr>
        <w:t>Jeigu naujausia gamintojo paskelbta versija negali būti naudojama dėl pagrįstų suderinamumo, saugumo ar kitų techninių priežasčių, Tiekėjas turi tai pagrįsti ir suderinti su Perkančiąja organizacija.</w:t>
      </w:r>
    </w:p>
    <w:p w14:paraId="0478A47A" w14:textId="77777777" w:rsidR="00CD5254" w:rsidRPr="00CD5254" w:rsidRDefault="00CD5254" w:rsidP="00CD5254">
      <w:pPr>
        <w:pStyle w:val="pf0"/>
        <w:jc w:val="both"/>
      </w:pPr>
      <w:r w:rsidRPr="00CD5254">
        <w:rPr>
          <w:rStyle w:val="cf21"/>
          <w:rFonts w:ascii="Times New Roman" w:hAnsi="Times New Roman" w:cs="Times New Roman"/>
          <w:sz w:val="24"/>
          <w:szCs w:val="24"/>
        </w:rPr>
        <w:t>Garantinės priežiūros laikotarpiu Tiekėjas turi užtikrinti, kad naudojamos programinės įrangos versijos būtų gamintojo palaikomos ir gautų taikomus saugos atnaujinimus.</w:t>
      </w:r>
    </w:p>
    <w:p w14:paraId="234AA0CF" w14:textId="77777777" w:rsidR="00CD5254" w:rsidRPr="00CD5254" w:rsidRDefault="00CD5254" w:rsidP="00CD5254">
      <w:pPr>
        <w:pStyle w:val="pf0"/>
        <w:jc w:val="both"/>
      </w:pPr>
      <w:r w:rsidRPr="00CD5254">
        <w:rPr>
          <w:rStyle w:val="cf01"/>
          <w:rFonts w:ascii="Times New Roman" w:hAnsi="Times New Roman" w:cs="Times New Roman"/>
          <w:sz w:val="24"/>
          <w:szCs w:val="24"/>
        </w:rPr>
        <w:t>20.7. Atvirojo kodo programinė įranga</w:t>
      </w:r>
    </w:p>
    <w:p w14:paraId="0107D96E" w14:textId="77777777" w:rsidR="00CD5254" w:rsidRPr="00CD5254" w:rsidRDefault="00CD5254" w:rsidP="00CD5254">
      <w:pPr>
        <w:pStyle w:val="pf0"/>
        <w:jc w:val="both"/>
      </w:pPr>
      <w:r w:rsidRPr="00CD5254">
        <w:rPr>
          <w:rStyle w:val="cf21"/>
          <w:rFonts w:ascii="Times New Roman" w:hAnsi="Times New Roman" w:cs="Times New Roman"/>
          <w:sz w:val="24"/>
          <w:szCs w:val="24"/>
        </w:rPr>
        <w:t>Jeigu naudojama nemokama ar atvirojo kodo programinė įranga, Tiekėjas turi užtikrinti jos licencinių sąlygų laikymąsi ir Pasiūlyme arba projektavimo dokumentuose pateikti naudojamų komponentų, jų versijų ir licencijų sąrašą.</w:t>
      </w:r>
    </w:p>
    <w:p w14:paraId="252CF53A" w14:textId="77777777" w:rsidR="00CD5254" w:rsidRPr="00CD5254" w:rsidRDefault="00CD5254" w:rsidP="00CD5254">
      <w:pPr>
        <w:pStyle w:val="pf0"/>
        <w:jc w:val="both"/>
      </w:pPr>
      <w:r w:rsidRPr="00CD5254">
        <w:rPr>
          <w:rStyle w:val="cf21"/>
          <w:rFonts w:ascii="Times New Roman" w:hAnsi="Times New Roman" w:cs="Times New Roman"/>
          <w:sz w:val="24"/>
          <w:szCs w:val="24"/>
        </w:rPr>
        <w:t>Atvirojo kodo ar kitos trečiųjų šalių programinės įrangos licencinės sąlygos negali apriboti Perkančiajai organizacijai pagal šią Techninę specifikaciją ir Sutartį suteikiamų teisių į specialiai DPPIS sukurtą programinę įrangą.</w:t>
      </w:r>
    </w:p>
    <w:p w14:paraId="21133189" w14:textId="77777777" w:rsidR="00CD5254" w:rsidRPr="00CD5254" w:rsidRDefault="00CD5254" w:rsidP="00CD5254">
      <w:pPr>
        <w:spacing w:after="0" w:line="276" w:lineRule="auto"/>
        <w:ind w:left="720"/>
        <w:jc w:val="both"/>
        <w:rPr>
          <w:rFonts w:ascii="Times New Roman" w:hAnsi="Times New Roman" w:cs="Times New Roman"/>
          <w:sz w:val="24"/>
          <w:szCs w:val="24"/>
        </w:rPr>
      </w:pPr>
    </w:p>
    <w:p w14:paraId="7710E797" w14:textId="77777777" w:rsidR="006619E4" w:rsidRPr="004820DA" w:rsidRDefault="00000000" w:rsidP="007C359C">
      <w:pPr>
        <w:spacing w:after="0"/>
        <w:jc w:val="both"/>
        <w:rPr>
          <w:rFonts w:ascii="Times New Roman" w:hAnsi="Times New Roman" w:cs="Times New Roman"/>
          <w:sz w:val="24"/>
          <w:szCs w:val="24"/>
        </w:rPr>
      </w:pPr>
      <w:r>
        <w:rPr>
          <w:rFonts w:ascii="Times New Roman" w:hAnsi="Times New Roman" w:cs="Times New Roman"/>
          <w:sz w:val="24"/>
          <w:szCs w:val="24"/>
        </w:rPr>
        <w:pict w14:anchorId="477DF2F5">
          <v:rect id="_x0000_i1043" style="width:0;height:1.5pt" o:hralign="center" o:hrstd="t" o:hr="t" fillcolor="#a0a0a0" stroked="f"/>
        </w:pict>
      </w:r>
    </w:p>
    <w:p w14:paraId="2401331D" w14:textId="77777777" w:rsidR="008200F8" w:rsidRPr="004820DA" w:rsidRDefault="008200F8" w:rsidP="00D33A26">
      <w:pPr>
        <w:jc w:val="both"/>
        <w:rPr>
          <w:rFonts w:ascii="Times New Roman" w:hAnsi="Times New Roman" w:cs="Times New Roman"/>
          <w:b/>
          <w:bCs/>
          <w:sz w:val="24"/>
          <w:szCs w:val="24"/>
        </w:rPr>
      </w:pPr>
    </w:p>
    <w:p w14:paraId="5E91950C" w14:textId="1248294B" w:rsidR="006619E4" w:rsidRPr="004820DA" w:rsidRDefault="003342EC" w:rsidP="00CD5254">
      <w:pPr>
        <w:spacing w:line="240"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21.</w:t>
      </w:r>
      <w:r w:rsidR="006619E4" w:rsidRPr="004820DA">
        <w:rPr>
          <w:rFonts w:ascii="Times New Roman" w:hAnsi="Times New Roman" w:cs="Times New Roman"/>
          <w:b/>
          <w:bCs/>
          <w:sz w:val="24"/>
          <w:szCs w:val="24"/>
        </w:rPr>
        <w:t xml:space="preserve"> Diegimo etapai ir terminai</w:t>
      </w:r>
    </w:p>
    <w:p w14:paraId="120FDDAE" w14:textId="2284A653" w:rsidR="006619E4" w:rsidRPr="004820DA" w:rsidRDefault="003342EC" w:rsidP="00CD5254">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21.</w:t>
      </w:r>
      <w:r w:rsidR="006619E4" w:rsidRPr="004820DA">
        <w:rPr>
          <w:rFonts w:ascii="Times New Roman" w:hAnsi="Times New Roman" w:cs="Times New Roman"/>
          <w:sz w:val="24"/>
          <w:szCs w:val="24"/>
        </w:rPr>
        <w:t xml:space="preserve">1. </w:t>
      </w:r>
      <w:r w:rsidR="001738D5"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turi būti diegiama etapais.</w:t>
      </w:r>
    </w:p>
    <w:p w14:paraId="05B81A68" w14:textId="607D4C9D" w:rsidR="006619E4" w:rsidRPr="004820DA" w:rsidRDefault="003342EC" w:rsidP="00CD5254">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21.</w:t>
      </w:r>
      <w:r w:rsidR="006619E4" w:rsidRPr="004820DA">
        <w:rPr>
          <w:rFonts w:ascii="Times New Roman" w:hAnsi="Times New Roman" w:cs="Times New Roman"/>
          <w:sz w:val="24"/>
          <w:szCs w:val="24"/>
        </w:rPr>
        <w:t xml:space="preserve">2. Visa </w:t>
      </w:r>
      <w:r w:rsidR="004300F9"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įgyvendinimo trukmė negali viršyti </w:t>
      </w:r>
      <w:r w:rsidR="00E45228" w:rsidRPr="004820DA">
        <w:rPr>
          <w:rFonts w:ascii="Times New Roman" w:hAnsi="Times New Roman" w:cs="Times New Roman"/>
          <w:sz w:val="24"/>
          <w:szCs w:val="24"/>
        </w:rPr>
        <w:t>12</w:t>
      </w:r>
      <w:r w:rsidR="006619E4" w:rsidRPr="004820DA">
        <w:rPr>
          <w:rFonts w:ascii="Times New Roman" w:hAnsi="Times New Roman" w:cs="Times New Roman"/>
          <w:sz w:val="24"/>
          <w:szCs w:val="24"/>
        </w:rPr>
        <w:t xml:space="preserve"> mėnesių nuo sutarties įsigaliojimo dienos.</w:t>
      </w:r>
    </w:p>
    <w:p w14:paraId="02D9B21F" w14:textId="5F62D198" w:rsidR="006619E4" w:rsidRPr="004820DA" w:rsidRDefault="003342EC" w:rsidP="00CD5254">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21.</w:t>
      </w:r>
      <w:r w:rsidR="006619E4" w:rsidRPr="004820DA">
        <w:rPr>
          <w:rFonts w:ascii="Times New Roman" w:hAnsi="Times New Roman" w:cs="Times New Roman"/>
          <w:sz w:val="24"/>
          <w:szCs w:val="24"/>
        </w:rPr>
        <w:t>3. Cell Broadcast funkcionalumas turi būti įdiegtas pirmuoju etapu ir paleistas ne vėliau kaip per 6 mėnesius nuo sutarties įsigaliojimo dienos.</w:t>
      </w:r>
    </w:p>
    <w:p w14:paraId="7A5D5F30" w14:textId="08984802" w:rsidR="0012551A" w:rsidRPr="004820DA" w:rsidRDefault="003342EC" w:rsidP="00CD5254">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21.</w:t>
      </w:r>
      <w:r w:rsidR="0012551A" w:rsidRPr="004820DA">
        <w:rPr>
          <w:rFonts w:ascii="Times New Roman" w:hAnsi="Times New Roman" w:cs="Times New Roman"/>
          <w:sz w:val="24"/>
          <w:szCs w:val="24"/>
        </w:rPr>
        <w:t>4. Ne vėliau kaip per 5 darbo dienas nuo sutarties įsigaliojimo Tiekėjas turi suorganizuoti projekto pradžios susitikimą</w:t>
      </w:r>
      <w:r w:rsidR="00A97804" w:rsidRPr="004820DA">
        <w:rPr>
          <w:rFonts w:ascii="Times New Roman" w:hAnsi="Times New Roman" w:cs="Times New Roman"/>
          <w:sz w:val="24"/>
          <w:szCs w:val="24"/>
        </w:rPr>
        <w:t xml:space="preserve"> (nuotoliu arba gyvai)</w:t>
      </w:r>
      <w:r w:rsidR="0012551A" w:rsidRPr="004820DA">
        <w:rPr>
          <w:rFonts w:ascii="Times New Roman" w:hAnsi="Times New Roman" w:cs="Times New Roman"/>
          <w:sz w:val="24"/>
          <w:szCs w:val="24"/>
        </w:rPr>
        <w:t>, kuriame aptariami projekto dalyviai ir jų vaidmenys, tikslai, apimtis, įgyvendinimo būdas, grafikas ir komunikacijos principai.</w:t>
      </w:r>
    </w:p>
    <w:p w14:paraId="6B19A5E0" w14:textId="266D07B0" w:rsidR="0012551A" w:rsidRPr="004820DA" w:rsidRDefault="003342EC" w:rsidP="00CD5254">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21.</w:t>
      </w:r>
      <w:r w:rsidR="0012551A" w:rsidRPr="004820DA">
        <w:rPr>
          <w:rFonts w:ascii="Times New Roman" w:hAnsi="Times New Roman" w:cs="Times New Roman"/>
          <w:sz w:val="24"/>
          <w:szCs w:val="24"/>
        </w:rPr>
        <w:t>5. Ne vėliau kaip per 2 savaites nuo sutarties įsigaliojimo Tiekėjas turi</w:t>
      </w:r>
      <w:r w:rsidR="00A97804" w:rsidRPr="004820DA">
        <w:rPr>
          <w:rFonts w:ascii="Times New Roman" w:hAnsi="Times New Roman" w:cs="Times New Roman"/>
          <w:sz w:val="24"/>
          <w:szCs w:val="24"/>
        </w:rPr>
        <w:t xml:space="preserve"> el.paštu arba raštu</w:t>
      </w:r>
      <w:r w:rsidR="0012551A" w:rsidRPr="004820DA">
        <w:rPr>
          <w:rFonts w:ascii="Times New Roman" w:hAnsi="Times New Roman" w:cs="Times New Roman"/>
          <w:sz w:val="24"/>
          <w:szCs w:val="24"/>
        </w:rPr>
        <w:t xml:space="preserve"> pateikti ir suderinti projekto valdymo planą, kuriame aprašoma projekto komanda, dalyvių atsakomybės, preliminarus įgyvendinimo grafikas ir darbų planas, Pirkėjo įsitraukimas, komunikacijos tvarka, kokybės užtikrinimo priemonės ir rizikų valdymas.</w:t>
      </w:r>
    </w:p>
    <w:p w14:paraId="51FD82E0" w14:textId="78FE19A8" w:rsidR="0012551A" w:rsidRPr="004820DA" w:rsidRDefault="003342EC" w:rsidP="00CD5254">
      <w:pPr>
        <w:spacing w:line="240" w:lineRule="auto"/>
        <w:rPr>
          <w:rFonts w:ascii="Times New Roman" w:hAnsi="Times New Roman" w:cs="Times New Roman"/>
          <w:sz w:val="24"/>
          <w:szCs w:val="24"/>
        </w:rPr>
      </w:pPr>
      <w:r w:rsidRPr="004820DA">
        <w:rPr>
          <w:rFonts w:ascii="Times New Roman" w:hAnsi="Times New Roman" w:cs="Times New Roman"/>
          <w:sz w:val="24"/>
          <w:szCs w:val="24"/>
        </w:rPr>
        <w:t>21.</w:t>
      </w:r>
      <w:r w:rsidR="0012551A" w:rsidRPr="004820DA">
        <w:rPr>
          <w:rFonts w:ascii="Times New Roman" w:hAnsi="Times New Roman" w:cs="Times New Roman"/>
          <w:sz w:val="24"/>
          <w:szCs w:val="24"/>
        </w:rPr>
        <w:t xml:space="preserve">6. Ne vėliau kaip per </w:t>
      </w:r>
      <w:r w:rsidR="00A97804" w:rsidRPr="004820DA">
        <w:rPr>
          <w:rFonts w:ascii="Times New Roman" w:hAnsi="Times New Roman" w:cs="Times New Roman"/>
          <w:sz w:val="24"/>
          <w:szCs w:val="24"/>
        </w:rPr>
        <w:t xml:space="preserve">6 </w:t>
      </w:r>
      <w:r w:rsidR="0012551A" w:rsidRPr="004820DA">
        <w:rPr>
          <w:rFonts w:ascii="Times New Roman" w:hAnsi="Times New Roman" w:cs="Times New Roman"/>
          <w:sz w:val="24"/>
          <w:szCs w:val="24"/>
        </w:rPr>
        <w:t>savaites nuo sutarties įsigaliojimo Tiekėjas turi</w:t>
      </w:r>
      <w:r w:rsidR="00A97804" w:rsidRPr="004820DA">
        <w:rPr>
          <w:rFonts w:ascii="Times New Roman" w:hAnsi="Times New Roman" w:cs="Times New Roman"/>
          <w:sz w:val="24"/>
          <w:szCs w:val="24"/>
        </w:rPr>
        <w:t xml:space="preserve"> el.paštu arba raštu</w:t>
      </w:r>
      <w:r w:rsidR="0012551A" w:rsidRPr="004820DA">
        <w:rPr>
          <w:rFonts w:ascii="Times New Roman" w:hAnsi="Times New Roman" w:cs="Times New Roman"/>
          <w:sz w:val="24"/>
          <w:szCs w:val="24"/>
        </w:rPr>
        <w:t xml:space="preserve"> pateikti ir suderinti detalų įgyvendinimo grafiką ir  darbų planą, kuriame būtų:</w:t>
      </w:r>
      <w:r w:rsidR="0012551A" w:rsidRPr="004820DA">
        <w:rPr>
          <w:rFonts w:ascii="Times New Roman" w:hAnsi="Times New Roman" w:cs="Times New Roman"/>
          <w:sz w:val="24"/>
          <w:szCs w:val="24"/>
        </w:rPr>
        <w:br/>
      </w:r>
      <w:r w:rsidRPr="004820DA">
        <w:rPr>
          <w:rFonts w:ascii="Times New Roman" w:hAnsi="Times New Roman" w:cs="Times New Roman"/>
          <w:sz w:val="24"/>
          <w:szCs w:val="24"/>
        </w:rPr>
        <w:t>21.</w:t>
      </w:r>
      <w:r w:rsidR="0012551A" w:rsidRPr="004820DA">
        <w:rPr>
          <w:rFonts w:ascii="Times New Roman" w:hAnsi="Times New Roman" w:cs="Times New Roman"/>
          <w:sz w:val="24"/>
          <w:szCs w:val="24"/>
        </w:rPr>
        <w:t>6.1. etapai;</w:t>
      </w:r>
      <w:r w:rsidR="0012551A" w:rsidRPr="004820DA">
        <w:rPr>
          <w:rFonts w:ascii="Times New Roman" w:hAnsi="Times New Roman" w:cs="Times New Roman"/>
          <w:sz w:val="24"/>
          <w:szCs w:val="24"/>
        </w:rPr>
        <w:br/>
      </w:r>
      <w:r w:rsidRPr="004820DA">
        <w:rPr>
          <w:rFonts w:ascii="Times New Roman" w:hAnsi="Times New Roman" w:cs="Times New Roman"/>
          <w:sz w:val="24"/>
          <w:szCs w:val="24"/>
        </w:rPr>
        <w:t>21.</w:t>
      </w:r>
      <w:r w:rsidR="0012551A" w:rsidRPr="004820DA">
        <w:rPr>
          <w:rFonts w:ascii="Times New Roman" w:hAnsi="Times New Roman" w:cs="Times New Roman"/>
          <w:sz w:val="24"/>
          <w:szCs w:val="24"/>
        </w:rPr>
        <w:t>6.2. terminai;</w:t>
      </w:r>
      <w:r w:rsidR="0012551A" w:rsidRPr="004820DA">
        <w:rPr>
          <w:rFonts w:ascii="Times New Roman" w:hAnsi="Times New Roman" w:cs="Times New Roman"/>
          <w:sz w:val="24"/>
          <w:szCs w:val="24"/>
        </w:rPr>
        <w:br/>
      </w:r>
      <w:r w:rsidRPr="004820DA">
        <w:rPr>
          <w:rFonts w:ascii="Times New Roman" w:hAnsi="Times New Roman" w:cs="Times New Roman"/>
          <w:sz w:val="24"/>
          <w:szCs w:val="24"/>
        </w:rPr>
        <w:t>21.</w:t>
      </w:r>
      <w:r w:rsidR="0012551A" w:rsidRPr="004820DA">
        <w:rPr>
          <w:rFonts w:ascii="Times New Roman" w:hAnsi="Times New Roman" w:cs="Times New Roman"/>
          <w:sz w:val="24"/>
          <w:szCs w:val="24"/>
        </w:rPr>
        <w:t>6.3. priklausomybės;</w:t>
      </w:r>
      <w:r w:rsidR="0012551A" w:rsidRPr="004820DA">
        <w:rPr>
          <w:rFonts w:ascii="Times New Roman" w:hAnsi="Times New Roman" w:cs="Times New Roman"/>
          <w:sz w:val="24"/>
          <w:szCs w:val="24"/>
        </w:rPr>
        <w:br/>
      </w:r>
      <w:r w:rsidRPr="004820DA">
        <w:rPr>
          <w:rFonts w:ascii="Times New Roman" w:hAnsi="Times New Roman" w:cs="Times New Roman"/>
          <w:sz w:val="24"/>
          <w:szCs w:val="24"/>
        </w:rPr>
        <w:t>21.</w:t>
      </w:r>
      <w:r w:rsidR="0012551A" w:rsidRPr="004820DA">
        <w:rPr>
          <w:rFonts w:ascii="Times New Roman" w:hAnsi="Times New Roman" w:cs="Times New Roman"/>
          <w:sz w:val="24"/>
          <w:szCs w:val="24"/>
        </w:rPr>
        <w:t>6.4 tarpinių rezultatų aprašymai;</w:t>
      </w:r>
      <w:r w:rsidR="0012551A" w:rsidRPr="004820DA">
        <w:rPr>
          <w:rFonts w:ascii="Times New Roman" w:hAnsi="Times New Roman" w:cs="Times New Roman"/>
          <w:sz w:val="24"/>
          <w:szCs w:val="24"/>
        </w:rPr>
        <w:br/>
      </w:r>
      <w:r w:rsidRPr="004820DA">
        <w:rPr>
          <w:rFonts w:ascii="Times New Roman" w:hAnsi="Times New Roman" w:cs="Times New Roman"/>
          <w:sz w:val="24"/>
          <w:szCs w:val="24"/>
        </w:rPr>
        <w:t>21.</w:t>
      </w:r>
      <w:r w:rsidR="0012551A" w:rsidRPr="004820DA">
        <w:rPr>
          <w:rFonts w:ascii="Times New Roman" w:hAnsi="Times New Roman" w:cs="Times New Roman"/>
          <w:sz w:val="24"/>
          <w:szCs w:val="24"/>
        </w:rPr>
        <w:t>6.5. testavimo ir priėmimo procedūros.</w:t>
      </w:r>
    </w:p>
    <w:p w14:paraId="40113E53" w14:textId="122BD9DE" w:rsidR="000A6366" w:rsidRPr="004820DA" w:rsidRDefault="003342EC" w:rsidP="00CD5254">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21.</w:t>
      </w:r>
      <w:r w:rsidR="00BB04F2" w:rsidRPr="004820DA">
        <w:rPr>
          <w:rFonts w:ascii="Times New Roman" w:hAnsi="Times New Roman" w:cs="Times New Roman"/>
          <w:sz w:val="24"/>
          <w:szCs w:val="24"/>
        </w:rPr>
        <w:t>7</w:t>
      </w:r>
      <w:r w:rsidRPr="004820DA">
        <w:rPr>
          <w:rFonts w:ascii="Times New Roman" w:hAnsi="Times New Roman" w:cs="Times New Roman"/>
          <w:sz w:val="24"/>
          <w:szCs w:val="24"/>
        </w:rPr>
        <w:t xml:space="preserve">. </w:t>
      </w:r>
      <w:r w:rsidR="000A6366" w:rsidRPr="004820DA">
        <w:rPr>
          <w:rFonts w:ascii="Times New Roman" w:hAnsi="Times New Roman" w:cs="Times New Roman"/>
          <w:sz w:val="24"/>
          <w:szCs w:val="24"/>
        </w:rPr>
        <w:t xml:space="preserve"> Nuo sutarties įsigaliojimo iki galutinio sistemos perdavimo–priėmimo akto pasirašymo Tiekėjas turi organizuoti projekto eigos susitikimus ne rečiau kaip kartą per dvi savaites. Susitikimuose vertinama darbų pažanga ir atitiktis projekto įgyvendinimo grafikui, aptariamos rizikos, sprendžiami iškilę klausimai, nustatomi tolesni veiksmai, už juos atsakingi asmenys ir įvykdymo terminai. Pirkėjo prašymu papildomas susitikimas organizuojamas ne vėliau kaip per 3 darbo dienas nuo prašymo gavimo, nebent šalys susitaria dėl kito termino. Tiekėjas protokoluoja susitikimus ir ne vėliau kaip per 2 darbo dienas po susitikimo pateikia protokolo projektą Pirkėjui derinti. Susitikimai gali vykti nuotoliniu būdu, jeigu tai suderinta su Pirkėju.</w:t>
      </w:r>
    </w:p>
    <w:p w14:paraId="2D03E2F5" w14:textId="7090C20D" w:rsidR="00060860" w:rsidRPr="004820DA" w:rsidRDefault="00060860" w:rsidP="00CD5254">
      <w:pPr>
        <w:spacing w:line="240" w:lineRule="auto"/>
        <w:jc w:val="both"/>
        <w:rPr>
          <w:rFonts w:ascii="Times New Roman" w:hAnsi="Times New Roman" w:cs="Times New Roman"/>
          <w:sz w:val="24"/>
          <w:szCs w:val="24"/>
        </w:rPr>
      </w:pPr>
    </w:p>
    <w:p w14:paraId="09268D1A" w14:textId="740715B1" w:rsidR="00060860" w:rsidRPr="004820DA" w:rsidRDefault="003342EC" w:rsidP="00CD5254">
      <w:pPr>
        <w:spacing w:line="240" w:lineRule="auto"/>
        <w:jc w:val="both"/>
        <w:rPr>
          <w:rFonts w:ascii="Times New Roman" w:hAnsi="Times New Roman" w:cs="Times New Roman"/>
          <w:sz w:val="24"/>
          <w:szCs w:val="24"/>
        </w:rPr>
      </w:pPr>
      <w:r w:rsidRPr="004820DA">
        <w:rPr>
          <w:rFonts w:ascii="Times New Roman" w:hAnsi="Times New Roman" w:cs="Times New Roman"/>
          <w:sz w:val="24"/>
          <w:szCs w:val="24"/>
        </w:rPr>
        <w:t>21.</w:t>
      </w:r>
      <w:r w:rsidR="00BB04F2" w:rsidRPr="004820DA">
        <w:rPr>
          <w:rFonts w:ascii="Times New Roman" w:hAnsi="Times New Roman" w:cs="Times New Roman"/>
          <w:sz w:val="24"/>
          <w:szCs w:val="24"/>
        </w:rPr>
        <w:t>8</w:t>
      </w:r>
      <w:r w:rsidRPr="004820DA">
        <w:rPr>
          <w:rFonts w:ascii="Times New Roman" w:hAnsi="Times New Roman" w:cs="Times New Roman"/>
          <w:sz w:val="24"/>
          <w:szCs w:val="24"/>
        </w:rPr>
        <w:t xml:space="preserve">. Tiekėjo vadovybės arba atsakingi sprendimus priimantys atstovai turi dalyvauti projekto priežiūros ar valdymo susitikimuose pagal </w:t>
      </w:r>
      <w:r w:rsidR="008C27A6" w:rsidRPr="004820DA">
        <w:rPr>
          <w:rFonts w:ascii="Times New Roman" w:hAnsi="Times New Roman" w:cs="Times New Roman"/>
          <w:sz w:val="24"/>
          <w:szCs w:val="24"/>
        </w:rPr>
        <w:t>Pirkėjo</w:t>
      </w:r>
      <w:r w:rsidRPr="004820DA">
        <w:rPr>
          <w:rFonts w:ascii="Times New Roman" w:hAnsi="Times New Roman" w:cs="Times New Roman"/>
          <w:sz w:val="24"/>
          <w:szCs w:val="24"/>
        </w:rPr>
        <w:t xml:space="preserve"> nustatytą periodiškumą, kai tai reikalinga kritiniams projekto klausimams spręsti.</w:t>
      </w:r>
    </w:p>
    <w:p w14:paraId="26FFC57C" w14:textId="77777777" w:rsidR="006619E4" w:rsidRPr="004820DA" w:rsidRDefault="00000000" w:rsidP="00CD5254">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45DE82DC">
          <v:rect id="_x0000_i1044" style="width:0;height:1.5pt" o:hralign="center" o:hrstd="t" o:hr="t" fillcolor="#a0a0a0" stroked="f"/>
        </w:pict>
      </w:r>
    </w:p>
    <w:p w14:paraId="3D47F1E0" w14:textId="758C766C" w:rsidR="006619E4" w:rsidRPr="004820DA" w:rsidRDefault="003342EC"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22.</w:t>
      </w:r>
      <w:r w:rsidR="006619E4" w:rsidRPr="004820DA">
        <w:rPr>
          <w:rFonts w:ascii="Times New Roman" w:hAnsi="Times New Roman" w:cs="Times New Roman"/>
          <w:b/>
          <w:bCs/>
          <w:sz w:val="24"/>
          <w:szCs w:val="24"/>
        </w:rPr>
        <w:t xml:space="preserve"> Testavimo ir priėmimo reikalavimai</w:t>
      </w:r>
    </w:p>
    <w:p w14:paraId="0C16F153" w14:textId="0340414B" w:rsidR="006619E4" w:rsidRPr="004820DA" w:rsidRDefault="003342EC" w:rsidP="004300F9">
      <w:pPr>
        <w:rPr>
          <w:rFonts w:ascii="Times New Roman" w:hAnsi="Times New Roman" w:cs="Times New Roman"/>
          <w:sz w:val="24"/>
          <w:szCs w:val="24"/>
        </w:rPr>
      </w:pPr>
      <w:r w:rsidRPr="004820DA">
        <w:rPr>
          <w:rFonts w:ascii="Times New Roman" w:hAnsi="Times New Roman" w:cs="Times New Roman"/>
          <w:sz w:val="24"/>
          <w:szCs w:val="24"/>
        </w:rPr>
        <w:t>22.</w:t>
      </w:r>
      <w:r w:rsidR="006619E4" w:rsidRPr="004820DA">
        <w:rPr>
          <w:rFonts w:ascii="Times New Roman" w:hAnsi="Times New Roman" w:cs="Times New Roman"/>
          <w:sz w:val="24"/>
          <w:szCs w:val="24"/>
        </w:rPr>
        <w:t>1. Tiekėjas privalo parengti ir suderinti: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1.1. testavimo planą;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1.2. testavimo scenarijus;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1.3. testavimo protokolų formas;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1.4. priėmimo kriterijų sąrašą;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1.5. bandomosios eksploatacijos planą.</w:t>
      </w:r>
    </w:p>
    <w:p w14:paraId="6734B38C" w14:textId="1B34F6B3" w:rsidR="006619E4" w:rsidRPr="004820DA" w:rsidRDefault="003342EC" w:rsidP="00CC53E1">
      <w:pPr>
        <w:rPr>
          <w:rFonts w:ascii="Times New Roman" w:hAnsi="Times New Roman" w:cs="Times New Roman"/>
          <w:sz w:val="24"/>
          <w:szCs w:val="24"/>
        </w:rPr>
      </w:pPr>
      <w:r w:rsidRPr="004820DA">
        <w:rPr>
          <w:rFonts w:ascii="Times New Roman" w:hAnsi="Times New Roman" w:cs="Times New Roman"/>
          <w:sz w:val="24"/>
          <w:szCs w:val="24"/>
        </w:rPr>
        <w:t>22.</w:t>
      </w:r>
      <w:r w:rsidR="006619E4" w:rsidRPr="004820DA">
        <w:rPr>
          <w:rFonts w:ascii="Times New Roman" w:hAnsi="Times New Roman" w:cs="Times New Roman"/>
          <w:sz w:val="24"/>
          <w:szCs w:val="24"/>
        </w:rPr>
        <w:t>2. Turi būti atlikti ne mažiau kaip šie testai: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2.1. funkciniai testai;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2.2. integraciniai testai;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2.3. našumo testai;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2.4. saugumo testai;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2.5. HA / DR testai;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2.6. perspėjimo kanalų testai;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2.7. EWS scenarijų testai;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2.8. naudotojų teisių ir audito testai.</w:t>
      </w:r>
    </w:p>
    <w:p w14:paraId="391B2E09" w14:textId="5D0B9810" w:rsidR="001F0506" w:rsidRPr="004820DA" w:rsidRDefault="003342EC" w:rsidP="00CC53E1">
      <w:pPr>
        <w:rPr>
          <w:rFonts w:ascii="Times New Roman" w:hAnsi="Times New Roman" w:cs="Times New Roman"/>
          <w:sz w:val="24"/>
          <w:szCs w:val="24"/>
        </w:rPr>
      </w:pPr>
      <w:r w:rsidRPr="004820DA">
        <w:rPr>
          <w:rFonts w:ascii="Times New Roman" w:hAnsi="Times New Roman" w:cs="Times New Roman"/>
          <w:sz w:val="24"/>
          <w:szCs w:val="24"/>
        </w:rPr>
        <w:t>22.</w:t>
      </w:r>
      <w:r w:rsidR="006619E4" w:rsidRPr="004820DA">
        <w:rPr>
          <w:rFonts w:ascii="Times New Roman" w:hAnsi="Times New Roman" w:cs="Times New Roman"/>
          <w:sz w:val="24"/>
          <w:szCs w:val="24"/>
        </w:rPr>
        <w:t xml:space="preserve">3. </w:t>
      </w:r>
      <w:r w:rsidR="001738D5" w:rsidRPr="004820DA">
        <w:rPr>
          <w:rFonts w:ascii="Times New Roman" w:hAnsi="Times New Roman" w:cs="Times New Roman"/>
          <w:sz w:val="24"/>
          <w:szCs w:val="24"/>
        </w:rPr>
        <w:t>DPPIS</w:t>
      </w:r>
      <w:r w:rsidR="006619E4" w:rsidRPr="004820DA">
        <w:rPr>
          <w:rFonts w:ascii="Times New Roman" w:hAnsi="Times New Roman" w:cs="Times New Roman"/>
          <w:sz w:val="24"/>
          <w:szCs w:val="24"/>
        </w:rPr>
        <w:t xml:space="preserve"> laikoma priimta tik jei: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3.1. visi privalomi reikalavimai įvykdyti;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3.2. nėra neišspręstų kritinių defektų;</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3.3. pateikta visa dokumentacija;</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3.4. atlikti mokymai;</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22.</w:t>
      </w:r>
      <w:r w:rsidR="006619E4" w:rsidRPr="004820DA">
        <w:rPr>
          <w:rFonts w:ascii="Times New Roman" w:hAnsi="Times New Roman" w:cs="Times New Roman"/>
          <w:sz w:val="24"/>
          <w:szCs w:val="24"/>
        </w:rPr>
        <w:t>3.5. pasirašyt</w:t>
      </w:r>
      <w:r w:rsidR="001F0506" w:rsidRPr="004820DA">
        <w:rPr>
          <w:rFonts w:ascii="Times New Roman" w:hAnsi="Times New Roman" w:cs="Times New Roman"/>
          <w:sz w:val="24"/>
          <w:szCs w:val="24"/>
        </w:rPr>
        <w:t>i:</w:t>
      </w:r>
    </w:p>
    <w:p w14:paraId="3DAE4837" w14:textId="1C32969D" w:rsidR="001F0506" w:rsidRPr="004820DA" w:rsidRDefault="001F0506" w:rsidP="00CC53E1">
      <w:pPr>
        <w:rPr>
          <w:rFonts w:ascii="Times New Roman" w:hAnsi="Times New Roman" w:cs="Times New Roman"/>
          <w:sz w:val="24"/>
          <w:szCs w:val="24"/>
        </w:rPr>
      </w:pPr>
      <w:r w:rsidRPr="004820DA">
        <w:rPr>
          <w:rFonts w:ascii="Times New Roman" w:hAnsi="Times New Roman" w:cs="Times New Roman"/>
          <w:sz w:val="24"/>
          <w:szCs w:val="24"/>
        </w:rPr>
        <w:t>22.3.5.1.</w:t>
      </w:r>
      <w:r w:rsidR="00B001BF" w:rsidRPr="004820DA">
        <w:rPr>
          <w:rFonts w:ascii="Times New Roman" w:hAnsi="Times New Roman" w:cs="Times New Roman"/>
          <w:sz w:val="24"/>
          <w:szCs w:val="24"/>
        </w:rPr>
        <w:t xml:space="preserve"> DPPIS </w:t>
      </w:r>
      <w:r w:rsidRPr="004820DA">
        <w:rPr>
          <w:rFonts w:ascii="Times New Roman" w:hAnsi="Times New Roman" w:cs="Times New Roman"/>
          <w:sz w:val="24"/>
          <w:szCs w:val="24"/>
        </w:rPr>
        <w:t xml:space="preserve">komponentų/funkcionalumų </w:t>
      </w:r>
      <w:r w:rsidR="00B001BF" w:rsidRPr="004820DA">
        <w:rPr>
          <w:rFonts w:ascii="Times New Roman" w:hAnsi="Times New Roman" w:cs="Times New Roman"/>
          <w:sz w:val="24"/>
          <w:szCs w:val="24"/>
        </w:rPr>
        <w:t>paleidimo eksploatacijai</w:t>
      </w:r>
      <w:r w:rsidR="006619E4" w:rsidRPr="004820DA">
        <w:rPr>
          <w:rFonts w:ascii="Times New Roman" w:hAnsi="Times New Roman" w:cs="Times New Roman"/>
          <w:sz w:val="24"/>
          <w:szCs w:val="24"/>
        </w:rPr>
        <w:t xml:space="preserve"> </w:t>
      </w:r>
      <w:r w:rsidRPr="004820DA">
        <w:rPr>
          <w:rFonts w:ascii="Times New Roman" w:hAnsi="Times New Roman" w:cs="Times New Roman"/>
          <w:sz w:val="24"/>
          <w:szCs w:val="24"/>
        </w:rPr>
        <w:t xml:space="preserve">priėmimo perdavimo </w:t>
      </w:r>
      <w:r w:rsidR="006619E4" w:rsidRPr="004820DA">
        <w:rPr>
          <w:rFonts w:ascii="Times New Roman" w:hAnsi="Times New Roman" w:cs="Times New Roman"/>
          <w:sz w:val="24"/>
          <w:szCs w:val="24"/>
        </w:rPr>
        <w:t>akt</w:t>
      </w:r>
      <w:r w:rsidRPr="004820DA">
        <w:rPr>
          <w:rFonts w:ascii="Times New Roman" w:hAnsi="Times New Roman" w:cs="Times New Roman"/>
          <w:sz w:val="24"/>
          <w:szCs w:val="24"/>
        </w:rPr>
        <w:t>ai;</w:t>
      </w:r>
    </w:p>
    <w:p w14:paraId="3BFE9B95" w14:textId="3567F105" w:rsidR="001F0506" w:rsidRPr="004820DA" w:rsidRDefault="001F0506" w:rsidP="00CC53E1">
      <w:pPr>
        <w:rPr>
          <w:rFonts w:ascii="Times New Roman" w:hAnsi="Times New Roman" w:cs="Times New Roman"/>
          <w:sz w:val="24"/>
          <w:szCs w:val="24"/>
        </w:rPr>
      </w:pPr>
      <w:r w:rsidRPr="004820DA">
        <w:rPr>
          <w:rFonts w:ascii="Times New Roman" w:hAnsi="Times New Roman" w:cs="Times New Roman"/>
          <w:sz w:val="24"/>
          <w:szCs w:val="24"/>
        </w:rPr>
        <w:t>22.3.5.2. DPPIS galutinis paleidimo eksploatacijai priėmimo perdavimo aktas.</w:t>
      </w:r>
    </w:p>
    <w:p w14:paraId="1AA2B493" w14:textId="77777777" w:rsidR="000A6366" w:rsidRPr="00CD5254" w:rsidRDefault="000A6366" w:rsidP="00CD5254">
      <w:pPr>
        <w:spacing w:before="160" w:after="120" w:line="276" w:lineRule="auto"/>
        <w:jc w:val="both"/>
        <w:rPr>
          <w:rFonts w:ascii="Times New Roman" w:hAnsi="Times New Roman" w:cs="Times New Roman"/>
          <w:sz w:val="24"/>
          <w:szCs w:val="24"/>
        </w:rPr>
      </w:pPr>
      <w:r w:rsidRPr="00CD5254">
        <w:rPr>
          <w:rFonts w:ascii="Times New Roman" w:hAnsi="Times New Roman" w:cs="Times New Roman"/>
          <w:sz w:val="24"/>
          <w:szCs w:val="24"/>
        </w:rPr>
        <w:t>22.3.6. perduotas atitinkamą priimamą versiją atitinkantis 20.3 punkte nustatytas rinkinys ir sėkmingai atliktas 22.10 punkte nustatytas patikrinimas.</w:t>
      </w:r>
    </w:p>
    <w:p w14:paraId="7F63E8A9" w14:textId="6EF2C39C" w:rsidR="008E04DA" w:rsidRPr="004820DA" w:rsidRDefault="008E04DA" w:rsidP="008E04DA">
      <w:r w:rsidRPr="004820DA">
        <w:rPr>
          <w:rFonts w:ascii="Times New Roman" w:hAnsi="Times New Roman" w:cs="Times New Roman"/>
          <w:sz w:val="24"/>
          <w:szCs w:val="24"/>
        </w:rPr>
        <w:t>22.3.7. Interneto svetainės n</w:t>
      </w:r>
      <w:r w:rsidRPr="00CD5254">
        <w:rPr>
          <w:rFonts w:ascii="Times New Roman" w:hAnsi="Times New Roman" w:cs="Times New Roman"/>
          <w:sz w:val="24"/>
          <w:szCs w:val="24"/>
        </w:rPr>
        <w:t>ašumo ir apkrovos bandymai</w:t>
      </w:r>
      <w:r w:rsidRPr="004820DA">
        <w:rPr>
          <w:rFonts w:ascii="Times New Roman" w:hAnsi="Times New Roman" w:cs="Times New Roman"/>
          <w:sz w:val="24"/>
          <w:szCs w:val="24"/>
        </w:rPr>
        <w:t>:</w:t>
      </w:r>
    </w:p>
    <w:p w14:paraId="36E19DD8" w14:textId="30708BF4" w:rsidR="008E04DA" w:rsidRPr="004820DA" w:rsidRDefault="008E04DA" w:rsidP="008E04DA">
      <w:pPr>
        <w:rPr>
          <w:rFonts w:ascii="Times New Roman" w:hAnsi="Times New Roman" w:cs="Times New Roman"/>
          <w:sz w:val="24"/>
          <w:szCs w:val="24"/>
        </w:rPr>
      </w:pPr>
      <w:r w:rsidRPr="004820DA">
        <w:rPr>
          <w:rFonts w:ascii="Times New Roman" w:hAnsi="Times New Roman" w:cs="Times New Roman"/>
          <w:sz w:val="24"/>
          <w:szCs w:val="24"/>
        </w:rPr>
        <w:t>22.3.7.1. Tiekėjas turi parengti ir su Perkančiąja organizacija suderinti interneto svetainės ir interaktyviųjų žemėlapių platformos apkrovos bandymų metodiką, kurioje būtų apibrėžti naudotojų veiksmų scenarijai, apkrovos didinimo tvarka, atsako laiko ir klaidų dažnio vertinimo kriterijai.</w:t>
      </w:r>
    </w:p>
    <w:p w14:paraId="08714A74" w14:textId="3336BF56" w:rsidR="008E04DA" w:rsidRPr="004820DA" w:rsidRDefault="008E04DA" w:rsidP="008E04DA">
      <w:pPr>
        <w:rPr>
          <w:rFonts w:ascii="Times New Roman" w:hAnsi="Times New Roman" w:cs="Times New Roman"/>
          <w:sz w:val="24"/>
          <w:szCs w:val="24"/>
        </w:rPr>
      </w:pPr>
      <w:r w:rsidRPr="004820DA">
        <w:rPr>
          <w:rFonts w:ascii="Times New Roman" w:hAnsi="Times New Roman" w:cs="Times New Roman"/>
          <w:sz w:val="24"/>
          <w:szCs w:val="24"/>
        </w:rPr>
        <w:lastRenderedPageBreak/>
        <w:t>22.3.7.2. Bandymų metu turi būti patikrintas sistemos veikimas esant ne mažiau kaip 500 000 vienu metu aktyvių naudotojų sesijų, įskaitant žemėlapių atidarymą, mastelio keitimą, navigavimą žemėlapyje ir objektų informacijos peržiūrą.</w:t>
      </w:r>
    </w:p>
    <w:p w14:paraId="7D41F597" w14:textId="5261624D" w:rsidR="008E04DA" w:rsidRPr="004820DA" w:rsidRDefault="008E04DA" w:rsidP="008E04DA">
      <w:pPr>
        <w:rPr>
          <w:rFonts w:ascii="Times New Roman" w:hAnsi="Times New Roman" w:cs="Times New Roman"/>
          <w:sz w:val="24"/>
          <w:szCs w:val="24"/>
        </w:rPr>
      </w:pPr>
      <w:r w:rsidRPr="004820DA">
        <w:rPr>
          <w:rFonts w:ascii="Times New Roman" w:hAnsi="Times New Roman" w:cs="Times New Roman"/>
          <w:sz w:val="24"/>
          <w:szCs w:val="24"/>
        </w:rPr>
        <w:t>22.3.7.3. Bandymų rezultatai turi būti dokumentuoti ir pateikti Perkančiajai organizacijai. Nustačius neatitiktis, Tiekėjas turi jas pašalinti ir pakartoti bandymus.</w:t>
      </w:r>
    </w:p>
    <w:p w14:paraId="2585AEA8" w14:textId="20C37934"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22.4. Priėmimo testavimas turi būti atliekamas naudojant duomenis ir konfigūraciją, kiek įmanoma atitinkančius faktinį DPPIS eksploatavimą, įskaitant VJTRO sąsajų, geoduomenų, naudotojų rolių, pranešimų šablonų ir testinių perspėjimo scenarijų patikrinimą.</w:t>
      </w:r>
    </w:p>
    <w:p w14:paraId="148A189C" w14:textId="2EE96FB1"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22.5. Priėmimo testavimo metu turi būti patikrintas DPPIS pasiekiamumas ir veikimas aukšto patikimumo scenarijuose, įskaitant vieno duomenų centro ar kito kritinio komponento gedimo scenarijų, jei tokia infrastruktūra numatyta diegimo architektūroje.</w:t>
      </w:r>
    </w:p>
    <w:p w14:paraId="10DEC748" w14:textId="33E74743"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 xml:space="preserve">22.6. Tiekėjas turi pateikti testavimo ir priėmimo </w:t>
      </w:r>
      <w:r w:rsidR="00B001BF" w:rsidRPr="004820DA">
        <w:rPr>
          <w:rFonts w:ascii="Times New Roman" w:hAnsi="Times New Roman" w:cs="Times New Roman"/>
          <w:sz w:val="24"/>
          <w:szCs w:val="24"/>
        </w:rPr>
        <w:t>procedūrų</w:t>
      </w:r>
      <w:r w:rsidRPr="004820DA">
        <w:rPr>
          <w:rFonts w:ascii="Times New Roman" w:hAnsi="Times New Roman" w:cs="Times New Roman"/>
          <w:sz w:val="24"/>
          <w:szCs w:val="24"/>
        </w:rPr>
        <w:t xml:space="preserve"> aprašą, kuriame būtų nurodyta, kaip bus tikrinama atitiktis pradiniams techninės specifikacijos reikalavimams ir įgyvendinimo metu detalizuotiems reikalavimams.</w:t>
      </w:r>
    </w:p>
    <w:p w14:paraId="511FF5EA" w14:textId="1B0B9B48" w:rsidR="001078EF" w:rsidRPr="004820DA" w:rsidRDefault="003342EC" w:rsidP="001078EF">
      <w:pPr>
        <w:jc w:val="both"/>
        <w:rPr>
          <w:rFonts w:ascii="Times New Roman" w:hAnsi="Times New Roman" w:cs="Times New Roman"/>
          <w:sz w:val="24"/>
          <w:szCs w:val="24"/>
        </w:rPr>
      </w:pPr>
      <w:r w:rsidRPr="004820DA">
        <w:rPr>
          <w:rFonts w:ascii="Times New Roman" w:hAnsi="Times New Roman" w:cs="Times New Roman"/>
          <w:sz w:val="24"/>
          <w:szCs w:val="24"/>
        </w:rPr>
        <w:t>22.</w:t>
      </w:r>
      <w:r w:rsidR="001078EF" w:rsidRPr="004820DA">
        <w:rPr>
          <w:rFonts w:ascii="Times New Roman" w:hAnsi="Times New Roman" w:cs="Times New Roman"/>
          <w:sz w:val="24"/>
          <w:szCs w:val="24"/>
        </w:rPr>
        <w:t>7. Tiekėjas turi numatyti ir pateikti visus DPPIS testinei / priėmimo aplinkai sukurti, įdiegti, konfigūruoti, palaikyti ir testavimui vykdyti reikalingus techninius, programinius, licencinius ir kitus resursus, išskyrus tuos atvejus, kai pirkimo dokumentuose aiškiai nurodyta, kad konkrečius resursus suteikia Perkančioji organizacija.</w:t>
      </w:r>
    </w:p>
    <w:p w14:paraId="00795417" w14:textId="77777777" w:rsidR="000A6366" w:rsidRPr="004820DA" w:rsidRDefault="000A6366" w:rsidP="000A6366">
      <w:pPr>
        <w:keepNext/>
        <w:spacing w:before="160" w:after="80" w:line="276" w:lineRule="auto"/>
        <w:jc w:val="both"/>
        <w:rPr>
          <w:rFonts w:ascii="Times New Roman" w:hAnsi="Times New Roman" w:cs="Times New Roman"/>
          <w:sz w:val="24"/>
          <w:szCs w:val="24"/>
        </w:rPr>
      </w:pPr>
      <w:r w:rsidRPr="004820DA">
        <w:rPr>
          <w:rFonts w:ascii="Times New Roman" w:hAnsi="Times New Roman" w:cs="Times New Roman"/>
          <w:b/>
          <w:sz w:val="24"/>
          <w:szCs w:val="24"/>
        </w:rPr>
        <w:t>22.8. Priėmimo testavimo užbaigimo kriterijai</w:t>
      </w:r>
    </w:p>
    <w:p w14:paraId="499BABDB" w14:textId="77777777" w:rsidR="000A6366" w:rsidRPr="004820DA" w:rsidRDefault="000A6366" w:rsidP="00CD5254">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Priėmimo testavimas laikomas sėkmingai užbaigtu, kai tenkinamos visos šios sąlygos:</w:t>
      </w:r>
    </w:p>
    <w:p w14:paraId="741CBE8F" w14:textId="77777777" w:rsidR="000A6366" w:rsidRPr="004820DA" w:rsidRDefault="000A6366" w:rsidP="00CD5254">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atlikti visi atitinkamam komponentui, moduliui, integracijai, perspėjimo kanalui ar funkcionalumui numatyti privalomieji priėmimo testavimo scenarijai;</w:t>
      </w:r>
    </w:p>
    <w:p w14:paraId="0DC75CA1" w14:textId="77777777" w:rsidR="000A6366" w:rsidRPr="004820DA" w:rsidRDefault="000A6366" w:rsidP="00CD5254">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sėkmingai įvykdyti visi testavimo scenarijai, kuriais tikrinamos pagrindinės perspėjimo funkcijos, įskaitant, kai taikoma, perspėjimo pranešimo suformavimą, patvirtinimą, perdavimą pasirinktam perspėjimo kanalui, perdavimo rezultato gavimą ir įvykio registravimą;</w:t>
      </w:r>
    </w:p>
    <w:p w14:paraId="34393686" w14:textId="77777777" w:rsidR="000A6366" w:rsidRPr="004820DA" w:rsidRDefault="000A6366" w:rsidP="00CD5254">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sėkmingai patikrinti visi testuojamam objektui taikomi Techninės specifikacijos funkciniai, integraciniai, saugos, našumo ir kiti reikalavimai, kuriems nustatytas priėmimo testavimas;</w:t>
      </w:r>
    </w:p>
    <w:p w14:paraId="11ED88B3" w14:textId="77777777" w:rsidR="000A6366" w:rsidRPr="004820DA" w:rsidRDefault="000A6366" w:rsidP="00CD5254">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nėra neuždarytų kritinių ir didelių defektų;</w:t>
      </w:r>
    </w:p>
    <w:p w14:paraId="60A20295" w14:textId="77777777" w:rsidR="000A6366" w:rsidRPr="004820DA" w:rsidRDefault="000A6366" w:rsidP="00CD5254">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ištaisyti kritiniai ir dideli defektai yra pakartotinai ištestuoti, o tais atvejais, kai atlikti pakeitimai galėjo turėti įtakos kitam DPPIS funkcionalumui, atliktas atitinkamas regresinis testavimas;</w:t>
      </w:r>
    </w:p>
    <w:p w14:paraId="4249F9E0" w14:textId="77777777" w:rsidR="000A6366" w:rsidRPr="004820DA" w:rsidRDefault="000A6366" w:rsidP="00CD5254">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likę vidutiniai ir maži defektai netrukdo naudoti testuojamo funkcionalumo pagal paskirtį, yra užregistruoti ir jų pašalinimo terminai suderinti su Perkančiąja organizacija;</w:t>
      </w:r>
    </w:p>
    <w:p w14:paraId="2B03E7DC" w14:textId="77777777" w:rsidR="000A6366" w:rsidRPr="004820DA" w:rsidRDefault="000A6366" w:rsidP="00CD5254">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Tiekėjas pateikė testavimo protokolą, kuriame nurodyti atlikti testai, jų rezultatai, nustatyti defektai ir jų būklė;</w:t>
      </w:r>
    </w:p>
    <w:p w14:paraId="4FE2A276" w14:textId="77777777" w:rsidR="000A6366" w:rsidRPr="004820DA" w:rsidRDefault="000A6366" w:rsidP="00CD5254">
      <w:pPr>
        <w:spacing w:after="80" w:line="240" w:lineRule="auto"/>
        <w:jc w:val="both"/>
        <w:rPr>
          <w:rFonts w:ascii="Times New Roman" w:hAnsi="Times New Roman" w:cs="Times New Roman"/>
          <w:sz w:val="24"/>
          <w:szCs w:val="24"/>
        </w:rPr>
      </w:pPr>
      <w:r w:rsidRPr="004820DA">
        <w:rPr>
          <w:rFonts w:ascii="Times New Roman" w:hAnsi="Times New Roman" w:cs="Times New Roman"/>
          <w:sz w:val="24"/>
          <w:szCs w:val="24"/>
        </w:rPr>
        <w:t>Perkančioji organizacija patvirtino priėmimo testavimo rezultatus.</w:t>
      </w:r>
    </w:p>
    <w:p w14:paraId="45B91C99" w14:textId="77777777" w:rsidR="000A6366" w:rsidRPr="004820DA" w:rsidRDefault="000A6366" w:rsidP="000A6366">
      <w:pPr>
        <w:keepNext/>
        <w:spacing w:before="160" w:after="80" w:line="276" w:lineRule="auto"/>
        <w:jc w:val="both"/>
        <w:rPr>
          <w:rFonts w:ascii="Times New Roman" w:hAnsi="Times New Roman" w:cs="Times New Roman"/>
          <w:sz w:val="24"/>
          <w:szCs w:val="24"/>
        </w:rPr>
      </w:pPr>
      <w:r w:rsidRPr="004820DA">
        <w:rPr>
          <w:rFonts w:ascii="Times New Roman" w:hAnsi="Times New Roman" w:cs="Times New Roman"/>
          <w:b/>
          <w:sz w:val="24"/>
          <w:szCs w:val="24"/>
        </w:rPr>
        <w:t>22.9. Defektų klasifikavimas</w:t>
      </w:r>
    </w:p>
    <w:p w14:paraId="698AEB54"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Priėmimo testavimo metu nustatyti defektai pagal jų poveikį DPPIS funkcionalumui klasifikuojami taip:</w:t>
      </w:r>
    </w:p>
    <w:p w14:paraId="1172D5E0" w14:textId="77777777" w:rsidR="000A6366" w:rsidRPr="004820DA" w:rsidRDefault="000A6366" w:rsidP="000A6366">
      <w:pPr>
        <w:keepNext/>
        <w:spacing w:before="160" w:after="80" w:line="276" w:lineRule="auto"/>
        <w:jc w:val="both"/>
        <w:rPr>
          <w:rFonts w:ascii="Times New Roman" w:hAnsi="Times New Roman" w:cs="Times New Roman"/>
          <w:sz w:val="24"/>
          <w:szCs w:val="24"/>
        </w:rPr>
      </w:pPr>
      <w:r w:rsidRPr="004820DA">
        <w:rPr>
          <w:rFonts w:ascii="Times New Roman" w:hAnsi="Times New Roman" w:cs="Times New Roman"/>
          <w:b/>
          <w:sz w:val="24"/>
          <w:szCs w:val="24"/>
        </w:rPr>
        <w:t>Kritinis defektas – defektas, dėl kurio:</w:t>
      </w:r>
    </w:p>
    <w:p w14:paraId="7D83BC7A"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DPPIS arba pagrindinė perspėjimo funkcija visiškai neveikia arba tampa neprieinama;</w:t>
      </w:r>
    </w:p>
    <w:p w14:paraId="41E286D0"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negalima suformuoti, patvirtinti, perduoti ar išsiųsti perspėjimo pranešimo, kai tokia funkcija turi būti vykdoma;</w:t>
      </w:r>
    </w:p>
    <w:p w14:paraId="2A5AA205"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lastRenderedPageBreak/>
        <w:t>perspėjimo pranešimas perduodamas neteisingam perspėjimo kanalui, neteisingai teritorijai arba su iš esmės neteisingu turiniu;</w:t>
      </w:r>
    </w:p>
    <w:p w14:paraId="72066617"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prarandami, sugadinami arba neleistinai pakeičiami esminiai DPPIS duomenys;</w:t>
      </w:r>
    </w:p>
    <w:p w14:paraId="7A877D1C"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atsiranda informacijos saugos pažeidimas ar pažeidžiamumas, dėl kurio galima neleistina prieiga prie DPPIS ar jos duomenų arba reikšmingai sutrikdomos pagrindinės DPPIS funkcijos;</w:t>
      </w:r>
    </w:p>
    <w:p w14:paraId="3AD785A5"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nėra tinkamo laikino sprendimo, leidžiančio saugiai vykdyti atitinkamą pagrindinę funkciją.</w:t>
      </w:r>
    </w:p>
    <w:p w14:paraId="792EE920" w14:textId="77777777" w:rsidR="000A6366" w:rsidRPr="004820DA" w:rsidRDefault="000A6366" w:rsidP="000A6366">
      <w:pPr>
        <w:keepNext/>
        <w:spacing w:before="160" w:after="80" w:line="276" w:lineRule="auto"/>
        <w:jc w:val="both"/>
        <w:rPr>
          <w:rFonts w:ascii="Times New Roman" w:hAnsi="Times New Roman" w:cs="Times New Roman"/>
          <w:sz w:val="24"/>
          <w:szCs w:val="24"/>
        </w:rPr>
      </w:pPr>
      <w:r w:rsidRPr="004820DA">
        <w:rPr>
          <w:rFonts w:ascii="Times New Roman" w:hAnsi="Times New Roman" w:cs="Times New Roman"/>
          <w:b/>
          <w:sz w:val="24"/>
          <w:szCs w:val="24"/>
        </w:rPr>
        <w:t>Didelis defektas – defektas, dėl kurio:</w:t>
      </w:r>
    </w:p>
    <w:p w14:paraId="17B256D4"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reikšmingai sutrikdomas komponento, modulio, integracijos, perspėjimo kanalo ar funkcionalumo veikimas, tačiau pagrindinė DPPIS veikla gali būti tęsiama;</w:t>
      </w:r>
    </w:p>
    <w:p w14:paraId="2FB9D391"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funkcija neveikia arba veikia netinkamai daliai naudotojų, duomenų, teritorijų ar perspėjimo kanalų;</w:t>
      </w:r>
    </w:p>
    <w:p w14:paraId="06F61F45"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funkcionalumas reikšmingai neatitinka Techninės specifikacijos reikalavimų;</w:t>
      </w:r>
    </w:p>
    <w:p w14:paraId="2B1A5962"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funkcijai vykdyti būtinas laikinas sprendimas arba papildomi rankiniai veiksmai, tačiau jais galima saugiai tęsti veiklą.</w:t>
      </w:r>
    </w:p>
    <w:p w14:paraId="2CE3CABC"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Vidutinis defektas – defektas, kuris apsunkina ar apriboja funkcionalumo naudojimą, tačiau neturi reikšmingos įtakos pagrindinių DPPIS funkcijų vykdymui ir egzistuoja tinkamas alternatyvus veikimo būdas.</w:t>
      </w:r>
    </w:p>
    <w:p w14:paraId="39E568BC" w14:textId="77777777" w:rsidR="000A6366" w:rsidRPr="004820DA" w:rsidRDefault="000A6366" w:rsidP="000A6366">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Mažas defektas – kosmetinis, ergonominis, tekstinis arba kitas nedidelis neatitikimas, neturintis reikšmingos įtakos DPPIS funkcionalumui, saugai, našumui, duomenų vientisumui ar paslaugų prieinamumui.</w:t>
      </w:r>
    </w:p>
    <w:p w14:paraId="7B1435B2" w14:textId="77777777" w:rsidR="000A6366" w:rsidRPr="004820DA" w:rsidRDefault="000A6366" w:rsidP="008F3BC5">
      <w:pPr>
        <w:spacing w:before="160" w:after="120" w:line="276" w:lineRule="auto"/>
        <w:rPr>
          <w:rFonts w:ascii="Times New Roman" w:hAnsi="Times New Roman" w:cs="Times New Roman"/>
          <w:b/>
          <w:bCs/>
          <w:sz w:val="24"/>
          <w:szCs w:val="24"/>
        </w:rPr>
      </w:pPr>
      <w:r w:rsidRPr="004820DA">
        <w:rPr>
          <w:rFonts w:ascii="Times New Roman" w:hAnsi="Times New Roman" w:cs="Times New Roman"/>
          <w:b/>
          <w:bCs/>
          <w:sz w:val="24"/>
          <w:szCs w:val="24"/>
        </w:rPr>
        <w:t>22.10. Pradinio kodo ir dokumentacijos pakankamumo patikrinimas</w:t>
      </w:r>
    </w:p>
    <w:p w14:paraId="515CEACB" w14:textId="77777777" w:rsidR="000A6366" w:rsidRPr="004820DA" w:rsidRDefault="000A6366" w:rsidP="00CD5254">
      <w:pPr>
        <w:spacing w:before="160" w:after="120" w:line="276" w:lineRule="auto"/>
        <w:jc w:val="both"/>
        <w:rPr>
          <w:rFonts w:ascii="Times New Roman" w:hAnsi="Times New Roman" w:cs="Times New Roman"/>
          <w:sz w:val="24"/>
          <w:szCs w:val="24"/>
        </w:rPr>
      </w:pPr>
      <w:r w:rsidRPr="004820DA">
        <w:rPr>
          <w:rFonts w:ascii="Times New Roman" w:hAnsi="Times New Roman" w:cs="Times New Roman"/>
          <w:sz w:val="24"/>
          <w:szCs w:val="24"/>
        </w:rPr>
        <w:t>Prieš priimant pagal Sutartį sukurtus programinės įrangos komponentus, testinėje / priėmimo aplinkoje pagal perduotą rinkinį atliekamas jų surinkimas ir diegimas bei sutarti pagrindinių funkcijų patikrinimai. Patikrinimas turi patvirtinti, kad pagal pateiktas instrukcijas Perkančioji organizacija arba jos pasirinktas vykdytojas, turintis atitinkamą techninę kompetenciją ir teisėtas reikalingų standartinių komponentų licencijas, gali atkurti perduodamą programinės įrangos versiją be papildomos, neperduotos Tiekėjo informacijos ar tik Tiekėjui prieinamų priemonių.</w:t>
      </w:r>
    </w:p>
    <w:p w14:paraId="74A854C5" w14:textId="77777777" w:rsidR="000A6366" w:rsidRPr="004820DA" w:rsidRDefault="000A6366" w:rsidP="00CD5254">
      <w:pPr>
        <w:spacing w:before="160" w:after="120" w:line="276" w:lineRule="auto"/>
        <w:jc w:val="both"/>
        <w:rPr>
          <w:rFonts w:ascii="Times New Roman" w:hAnsi="Times New Roman" w:cs="Times New Roman"/>
          <w:sz w:val="24"/>
          <w:szCs w:val="24"/>
        </w:rPr>
      </w:pPr>
      <w:r w:rsidRPr="004820DA">
        <w:rPr>
          <w:rFonts w:ascii="Times New Roman" w:hAnsi="Times New Roman" w:cs="Times New Roman"/>
          <w:sz w:val="24"/>
          <w:szCs w:val="24"/>
        </w:rPr>
        <w:t>Patikrinimą organizuoja Tiekėjas, dalyvaujant Perkančiosios organizacijos atstovams, ir jo rezultatus įrašo į priėmimo testavimo protokolą: nurodo kodo versiją, rinkinio sudėtį, naudotas priklausomybes, surinkimo ir diegimo veiksmus bei funkcinių patikrinimų rezultatus. Nustačius trūkstamą informaciją ar neatkuriamą versiją, Tiekėjas pašalina trūkumus ir pakartoja patikrinimą iki atitinkamų rezultatų priėmimo. Standartiniai komerciniai ir trečiųjų šalių komponentai diegiami gamintojo nustatyta tvarka; jų surinkimas iš pradinio kodo nereikalaujamas.</w:t>
      </w:r>
    </w:p>
    <w:p w14:paraId="78C90066" w14:textId="77777777" w:rsidR="000A6366" w:rsidRPr="004820DA" w:rsidRDefault="000A6366" w:rsidP="008F3BC5">
      <w:pPr>
        <w:spacing w:before="160" w:after="120" w:line="276"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22.11. Operatorių integracijų priėmimo bandymai</w:t>
      </w:r>
    </w:p>
    <w:p w14:paraId="52214C8E" w14:textId="77777777" w:rsidR="000A6366" w:rsidRPr="004820DA" w:rsidRDefault="000A6366" w:rsidP="008F3BC5">
      <w:pPr>
        <w:spacing w:after="0" w:line="276" w:lineRule="auto"/>
        <w:jc w:val="both"/>
        <w:rPr>
          <w:rFonts w:ascii="Times New Roman" w:hAnsi="Times New Roman" w:cs="Times New Roman"/>
          <w:sz w:val="24"/>
          <w:szCs w:val="24"/>
        </w:rPr>
      </w:pPr>
      <w:r w:rsidRPr="004820DA">
        <w:rPr>
          <w:rFonts w:ascii="Times New Roman" w:hAnsi="Times New Roman" w:cs="Times New Roman"/>
          <w:sz w:val="24"/>
          <w:szCs w:val="24"/>
        </w:rPr>
        <w:t>22.11.1. Kiekvienam VJTRO tikrinami taikomi protokolai, teritorijos konvertavimas, viso tinklo Tracking Area adresavimas arba atitinkamos technologijos alternatyva, ribotos teritorijos atrinktų celių grupavimas, duomenų importas ir būsenų atvaizdavimas pagal TS 6.31–6.36. Protokolo įrašais patvirtinama, kad neįtrauktos neatrinktos celės ir viso tinklo Tracking Area užklausa be pagrindo neskaidoma į visas celes.</w:t>
      </w:r>
    </w:p>
    <w:p w14:paraId="6282B508" w14:textId="77777777" w:rsidR="000A6366" w:rsidRPr="004820DA" w:rsidRDefault="000A6366" w:rsidP="008F3BC5">
      <w:pPr>
        <w:spacing w:after="0" w:line="276"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22.11.2. Patikrinamas vienos jungties ir CBC instancijos sutrikimas, sesijos atkūrimas, užduoties atsekamumas, dalinio ir nežinomo rezultato atvaizdavimas. Neįmanomi ar pavojingi gamybiniai </w:t>
      </w:r>
      <w:r w:rsidRPr="004820DA">
        <w:rPr>
          <w:rFonts w:ascii="Times New Roman" w:hAnsi="Times New Roman" w:cs="Times New Roman"/>
          <w:sz w:val="24"/>
          <w:szCs w:val="24"/>
        </w:rPr>
        <w:lastRenderedPageBreak/>
        <w:t>scenarijai tikrinami laboratorijoje arba suderintu imitatoriumi; imitavimo apimtis protokole aiškiai atskiriama nuo faktiškai su VJTRO atliktų bandymų.</w:t>
      </w:r>
    </w:p>
    <w:p w14:paraId="4B67DEC1" w14:textId="77777777" w:rsidR="000A6366" w:rsidRPr="004820DA" w:rsidRDefault="000A6366" w:rsidP="008F3BC5">
      <w:pPr>
        <w:spacing w:after="0" w:line="276" w:lineRule="auto"/>
        <w:jc w:val="both"/>
        <w:rPr>
          <w:rFonts w:ascii="Times New Roman" w:hAnsi="Times New Roman" w:cs="Times New Roman"/>
          <w:sz w:val="24"/>
          <w:szCs w:val="24"/>
        </w:rPr>
      </w:pPr>
      <w:r w:rsidRPr="004820DA">
        <w:rPr>
          <w:rFonts w:ascii="Times New Roman" w:hAnsi="Times New Roman" w:cs="Times New Roman"/>
          <w:sz w:val="24"/>
          <w:szCs w:val="24"/>
        </w:rPr>
        <w:t>22.11.3. Bandymai VJTRO tinkle atliekami tik gavus Pirkėjo ir VJTRO leidimą, naudojant suderintas laboratorines celes ar ribotą teritoriją ir testinius parametrus. Tinklo atsakymai ir žurnalai yra pagrindiniai techninio vykdymo įrodymai; telefono ekrano vaizdas gali juos papildyti, tačiau neįrodo viso tinklo aprėpties. Tikrinamos atitinkamo VJTRO eksploatuojamos ir pirkimo apimtyje integruojamos technologijos.</w:t>
      </w:r>
    </w:p>
    <w:p w14:paraId="6854228A" w14:textId="522A009A" w:rsidR="001078EF" w:rsidRPr="004820DA" w:rsidRDefault="001078EF" w:rsidP="00D33A26">
      <w:pPr>
        <w:jc w:val="both"/>
        <w:rPr>
          <w:rFonts w:ascii="Times New Roman" w:hAnsi="Times New Roman" w:cs="Times New Roman"/>
          <w:sz w:val="24"/>
          <w:szCs w:val="24"/>
        </w:rPr>
      </w:pPr>
    </w:p>
    <w:p w14:paraId="4D8FC7E2"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044F144F">
          <v:rect id="_x0000_i1045" style="width:0;height:1.5pt" o:hralign="center" o:hrstd="t" o:hr="t" fillcolor="#a0a0a0" stroked="f"/>
        </w:pict>
      </w:r>
    </w:p>
    <w:p w14:paraId="1FF401D2" w14:textId="7E1CBCED" w:rsidR="006619E4" w:rsidRPr="004820DA" w:rsidRDefault="003342EC"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23.</w:t>
      </w:r>
      <w:r w:rsidR="006619E4" w:rsidRPr="004820DA">
        <w:rPr>
          <w:rFonts w:ascii="Times New Roman" w:hAnsi="Times New Roman" w:cs="Times New Roman"/>
          <w:b/>
          <w:bCs/>
          <w:sz w:val="24"/>
          <w:szCs w:val="24"/>
        </w:rPr>
        <w:t xml:space="preserve"> Garanti</w:t>
      </w:r>
      <w:r w:rsidR="00CC53E1" w:rsidRPr="004820DA">
        <w:rPr>
          <w:rFonts w:ascii="Times New Roman" w:hAnsi="Times New Roman" w:cs="Times New Roman"/>
          <w:b/>
          <w:bCs/>
          <w:sz w:val="24"/>
          <w:szCs w:val="24"/>
        </w:rPr>
        <w:t>nės</w:t>
      </w:r>
      <w:r w:rsidR="006619E4" w:rsidRPr="004820DA">
        <w:rPr>
          <w:rFonts w:ascii="Times New Roman" w:hAnsi="Times New Roman" w:cs="Times New Roman"/>
          <w:b/>
          <w:bCs/>
          <w:sz w:val="24"/>
          <w:szCs w:val="24"/>
        </w:rPr>
        <w:t xml:space="preserve"> priežiūros reikalavimai</w:t>
      </w:r>
    </w:p>
    <w:p w14:paraId="50E9E35B" w14:textId="77777777" w:rsidR="00C2398A" w:rsidRPr="004820DA" w:rsidRDefault="00C2398A" w:rsidP="00C2398A">
      <w:pPr>
        <w:jc w:val="both"/>
        <w:rPr>
          <w:rFonts w:ascii="Times New Roman" w:hAnsi="Times New Roman" w:cs="Times New Roman"/>
          <w:sz w:val="24"/>
          <w:szCs w:val="24"/>
        </w:rPr>
      </w:pPr>
      <w:r w:rsidRPr="004820DA">
        <w:rPr>
          <w:rFonts w:ascii="Times New Roman" w:hAnsi="Times New Roman" w:cs="Times New Roman"/>
          <w:sz w:val="24"/>
          <w:szCs w:val="24"/>
        </w:rPr>
        <w:t>23.1. Tiekėjas turi užtikrinti ne trumpesnę kaip 36 mėnesių garantinę priežiūrą.</w:t>
      </w:r>
    </w:p>
    <w:p w14:paraId="37C402BC" w14:textId="77777777" w:rsidR="00C2398A" w:rsidRPr="004820DA" w:rsidRDefault="00C2398A" w:rsidP="00C2398A">
      <w:pPr>
        <w:rPr>
          <w:rFonts w:ascii="Times New Roman" w:hAnsi="Times New Roman" w:cs="Times New Roman"/>
          <w:sz w:val="24"/>
          <w:szCs w:val="24"/>
        </w:rPr>
      </w:pPr>
      <w:r w:rsidRPr="004820DA">
        <w:rPr>
          <w:rFonts w:ascii="Times New Roman" w:hAnsi="Times New Roman" w:cs="Times New Roman"/>
          <w:sz w:val="24"/>
          <w:szCs w:val="24"/>
        </w:rPr>
        <w:t>23.2. Garantinės priežiūros metu tiekėjas turi teikti:</w:t>
      </w:r>
      <w:r w:rsidRPr="004820DA">
        <w:rPr>
          <w:rFonts w:ascii="Times New Roman" w:hAnsi="Times New Roman" w:cs="Times New Roman"/>
          <w:sz w:val="24"/>
          <w:szCs w:val="24"/>
        </w:rPr>
        <w:br/>
        <w:t>23.2.1. incidentų ir sutrikimų registravimą ir valdymą;</w:t>
      </w:r>
      <w:r w:rsidRPr="004820DA">
        <w:rPr>
          <w:rFonts w:ascii="Times New Roman" w:hAnsi="Times New Roman" w:cs="Times New Roman"/>
          <w:sz w:val="24"/>
          <w:szCs w:val="24"/>
        </w:rPr>
        <w:br/>
        <w:t>23.2.2. defektų/klaidų taisymą;</w:t>
      </w:r>
      <w:r w:rsidRPr="004820DA">
        <w:rPr>
          <w:rFonts w:ascii="Times New Roman" w:hAnsi="Times New Roman" w:cs="Times New Roman"/>
          <w:sz w:val="24"/>
          <w:szCs w:val="24"/>
        </w:rPr>
        <w:br/>
        <w:t>23.2.3. programinės įrangos atnaujinimus;</w:t>
      </w:r>
      <w:r w:rsidRPr="004820DA">
        <w:rPr>
          <w:rFonts w:ascii="Times New Roman" w:hAnsi="Times New Roman" w:cs="Times New Roman"/>
          <w:sz w:val="24"/>
          <w:szCs w:val="24"/>
        </w:rPr>
        <w:br/>
        <w:t>23.2.4. saugumo pataisas;</w:t>
      </w:r>
      <w:r w:rsidRPr="004820DA">
        <w:rPr>
          <w:rFonts w:ascii="Times New Roman" w:hAnsi="Times New Roman" w:cs="Times New Roman"/>
          <w:sz w:val="24"/>
          <w:szCs w:val="24"/>
        </w:rPr>
        <w:br/>
        <w:t>23.2.5. konsultacijas;</w:t>
      </w:r>
      <w:r w:rsidRPr="004820DA">
        <w:rPr>
          <w:rFonts w:ascii="Times New Roman" w:hAnsi="Times New Roman" w:cs="Times New Roman"/>
          <w:sz w:val="24"/>
          <w:szCs w:val="24"/>
        </w:rPr>
        <w:br/>
        <w:t>23.2.6. nuotolinę ir, jei reikia, vietinę techninę pagalbą.</w:t>
      </w:r>
    </w:p>
    <w:p w14:paraId="75A9B69E" w14:textId="77777777" w:rsidR="00C2398A" w:rsidRPr="004820DA" w:rsidRDefault="00C2398A" w:rsidP="00C2398A">
      <w:pPr>
        <w:rPr>
          <w:rFonts w:ascii="Times New Roman" w:hAnsi="Times New Roman" w:cs="Times New Roman"/>
          <w:sz w:val="24"/>
          <w:szCs w:val="24"/>
        </w:rPr>
      </w:pPr>
      <w:r w:rsidRPr="004820DA">
        <w:rPr>
          <w:rFonts w:ascii="Times New Roman" w:hAnsi="Times New Roman" w:cs="Times New Roman"/>
          <w:sz w:val="24"/>
          <w:szCs w:val="24"/>
        </w:rPr>
        <w:t>23.3. Tiekėjas turi užtikrinti 24/7 incidentų ir sutrikimų reagavimą ir šalinimą.</w:t>
      </w:r>
    </w:p>
    <w:p w14:paraId="0ACFC0D1" w14:textId="77777777" w:rsidR="00C2398A" w:rsidRPr="004820DA" w:rsidRDefault="00C2398A" w:rsidP="00C2398A">
      <w:pPr>
        <w:rPr>
          <w:rFonts w:ascii="Times New Roman" w:hAnsi="Times New Roman" w:cs="Times New Roman"/>
          <w:sz w:val="24"/>
          <w:szCs w:val="24"/>
        </w:rPr>
      </w:pPr>
      <w:r w:rsidRPr="004820DA">
        <w:rPr>
          <w:rFonts w:ascii="Times New Roman" w:hAnsi="Times New Roman" w:cs="Times New Roman"/>
          <w:sz w:val="24"/>
          <w:szCs w:val="24"/>
        </w:rPr>
        <w:t>23.4. Incidentų ir sutrikimų reagavimo ir šalinimo terminai turi būti aiškiai apibrėžti paslaugų lygio susitarime (angl. – Service Level Agreement) (toliau – SLA).</w:t>
      </w:r>
    </w:p>
    <w:p w14:paraId="5F24B750" w14:textId="77777777" w:rsidR="00C2398A" w:rsidRPr="004820DA" w:rsidRDefault="00C2398A" w:rsidP="00C2398A">
      <w:pPr>
        <w:jc w:val="both"/>
        <w:rPr>
          <w:rFonts w:ascii="Times New Roman" w:hAnsi="Times New Roman" w:cs="Times New Roman"/>
          <w:sz w:val="24"/>
          <w:szCs w:val="24"/>
        </w:rPr>
      </w:pPr>
      <w:r w:rsidRPr="004820DA">
        <w:rPr>
          <w:rFonts w:ascii="Times New Roman" w:hAnsi="Times New Roman" w:cs="Times New Roman"/>
          <w:sz w:val="24"/>
          <w:szCs w:val="24"/>
        </w:rPr>
        <w:t>23.5. Tiekėjas turi teikti nuotolinį palaikymą elektroninėmis ryšio priemonėmis, įskaitant pagalbos tarnybos paslaugas 24/7 režimu incidentams, sutrikimams, konsultacijoms dėl DPPIS naudojimo, klaidų registravimui, klasifikavimui ir šalinimui.</w:t>
      </w:r>
    </w:p>
    <w:p w14:paraId="1E996A68" w14:textId="77777777" w:rsidR="00C2398A" w:rsidRPr="004820DA" w:rsidRDefault="00C2398A" w:rsidP="00C2398A">
      <w:pPr>
        <w:jc w:val="both"/>
        <w:rPr>
          <w:rFonts w:ascii="Times New Roman" w:hAnsi="Times New Roman" w:cs="Times New Roman"/>
          <w:sz w:val="24"/>
          <w:szCs w:val="24"/>
        </w:rPr>
      </w:pPr>
      <w:r w:rsidRPr="004820DA">
        <w:rPr>
          <w:rFonts w:ascii="Times New Roman" w:hAnsi="Times New Roman" w:cs="Times New Roman"/>
          <w:sz w:val="24"/>
          <w:szCs w:val="24"/>
        </w:rPr>
        <w:t>23.6. Tiekėjas turi užtikrinti specialistų prieinamumą reguliarių DPPIS testavimų metu, jeigu tokie testavimai planuojami Pirkėjo, įskaitant ne mažiau kaip keturis suderintus testavimo langus per metus garantinės  priežiūros laikotarpiu.</w:t>
      </w:r>
    </w:p>
    <w:p w14:paraId="7E93D24C" w14:textId="77777777" w:rsidR="00C2398A" w:rsidRPr="004820DA" w:rsidRDefault="00C2398A" w:rsidP="00C2398A">
      <w:pPr>
        <w:jc w:val="both"/>
        <w:rPr>
          <w:rFonts w:ascii="Times New Roman" w:hAnsi="Times New Roman" w:cs="Times New Roman"/>
          <w:sz w:val="24"/>
          <w:szCs w:val="24"/>
        </w:rPr>
      </w:pPr>
      <w:r w:rsidRPr="004820DA">
        <w:rPr>
          <w:rFonts w:ascii="Times New Roman" w:hAnsi="Times New Roman" w:cs="Times New Roman"/>
          <w:sz w:val="24"/>
          <w:szCs w:val="24"/>
        </w:rPr>
        <w:t>23.7. Tiekėjas turi pateikti incidentų, sutrikimų, defektų/klaidų ir užklausų valdymo priemonę arba procesą, leidžiantį Pirkėjo naudotojams registruoti incidentus, sutrikimus, defektus/klaidas ir užklausas, stebėti jų būseną, gauti informaciją apie klasifikaciją, numatomą šalinimo laiką ir atliktus veiksmus.</w:t>
      </w:r>
    </w:p>
    <w:p w14:paraId="07F7A87F" w14:textId="77777777" w:rsidR="00C2398A" w:rsidRPr="00C2398A" w:rsidRDefault="00C2398A" w:rsidP="00C2398A">
      <w:pPr>
        <w:spacing w:line="276" w:lineRule="auto"/>
        <w:rPr>
          <w:rFonts w:ascii="Times New Roman" w:hAnsi="Times New Roman" w:cs="Times New Roman"/>
          <w:sz w:val="24"/>
          <w:szCs w:val="24"/>
        </w:rPr>
      </w:pPr>
      <w:r w:rsidRPr="00C2398A">
        <w:rPr>
          <w:rFonts w:ascii="Times New Roman" w:hAnsi="Times New Roman" w:cs="Times New Roman"/>
          <w:sz w:val="24"/>
          <w:szCs w:val="24"/>
        </w:rPr>
        <w:t xml:space="preserve">23.8. SLA nustatomos šios privalomos maksimalios funkcinių sutrikimų šalinimo trukmės: </w:t>
      </w:r>
    </w:p>
    <w:p w14:paraId="4307BF6B" w14:textId="77777777" w:rsidR="00C2398A" w:rsidRPr="00C2398A" w:rsidRDefault="00C2398A" w:rsidP="00C2398A">
      <w:pPr>
        <w:spacing w:line="276" w:lineRule="auto"/>
        <w:rPr>
          <w:rFonts w:ascii="Times New Roman" w:hAnsi="Times New Roman" w:cs="Times New Roman"/>
          <w:sz w:val="24"/>
          <w:szCs w:val="24"/>
        </w:rPr>
      </w:pPr>
      <w:r w:rsidRPr="00C2398A">
        <w:rPr>
          <w:rFonts w:ascii="Times New Roman" w:hAnsi="Times New Roman" w:cs="Times New Roman"/>
          <w:sz w:val="24"/>
          <w:szCs w:val="24"/>
        </w:rPr>
        <w:t xml:space="preserve">1 kategorija – DPPIS veikimą paralyžiuojanti avarija, 3 val.; </w:t>
      </w:r>
    </w:p>
    <w:p w14:paraId="1B4736F4" w14:textId="77777777" w:rsidR="00C2398A" w:rsidRPr="00C2398A" w:rsidRDefault="00C2398A" w:rsidP="00C2398A">
      <w:pPr>
        <w:spacing w:line="276" w:lineRule="auto"/>
        <w:rPr>
          <w:rFonts w:ascii="Times New Roman" w:hAnsi="Times New Roman" w:cs="Times New Roman"/>
          <w:sz w:val="24"/>
          <w:szCs w:val="24"/>
        </w:rPr>
      </w:pPr>
      <w:r w:rsidRPr="00C2398A">
        <w:rPr>
          <w:rFonts w:ascii="Times New Roman" w:hAnsi="Times New Roman" w:cs="Times New Roman"/>
          <w:sz w:val="24"/>
          <w:szCs w:val="24"/>
        </w:rPr>
        <w:t>2 kategorija – kritinė esminių komponentų klaida be veiksmingo apeinamojo sprendimo, 8 val.;</w:t>
      </w:r>
    </w:p>
    <w:p w14:paraId="1613E245" w14:textId="77777777" w:rsidR="00C2398A" w:rsidRPr="00C2398A" w:rsidRDefault="00C2398A" w:rsidP="00C2398A">
      <w:pPr>
        <w:spacing w:line="276" w:lineRule="auto"/>
        <w:rPr>
          <w:rFonts w:ascii="Times New Roman" w:hAnsi="Times New Roman" w:cs="Times New Roman"/>
          <w:sz w:val="24"/>
          <w:szCs w:val="24"/>
        </w:rPr>
      </w:pPr>
      <w:r w:rsidRPr="00C2398A">
        <w:rPr>
          <w:rFonts w:ascii="Times New Roman" w:hAnsi="Times New Roman" w:cs="Times New Roman"/>
          <w:sz w:val="24"/>
          <w:szCs w:val="24"/>
        </w:rPr>
        <w:t xml:space="preserve">3 kategorija – klaida su apeinamuoju sprendimu, 5 darbo dienos; </w:t>
      </w:r>
    </w:p>
    <w:p w14:paraId="13DC2A51" w14:textId="77777777" w:rsidR="00C2398A" w:rsidRPr="00C2398A" w:rsidRDefault="00C2398A" w:rsidP="00C2398A">
      <w:pPr>
        <w:spacing w:line="276" w:lineRule="auto"/>
        <w:rPr>
          <w:rFonts w:ascii="Times New Roman" w:hAnsi="Times New Roman" w:cs="Times New Roman"/>
          <w:sz w:val="24"/>
          <w:szCs w:val="24"/>
        </w:rPr>
      </w:pPr>
      <w:r w:rsidRPr="00C2398A">
        <w:rPr>
          <w:rFonts w:ascii="Times New Roman" w:hAnsi="Times New Roman" w:cs="Times New Roman"/>
          <w:sz w:val="24"/>
          <w:szCs w:val="24"/>
        </w:rPr>
        <w:t xml:space="preserve">4 kategorija – netikslumas be tiesioginio poveikio, 20 darbo dienų; </w:t>
      </w:r>
    </w:p>
    <w:p w14:paraId="00501037" w14:textId="77777777" w:rsidR="00C2398A" w:rsidRPr="00C2398A" w:rsidRDefault="00C2398A" w:rsidP="00C2398A">
      <w:pPr>
        <w:spacing w:line="276" w:lineRule="auto"/>
        <w:rPr>
          <w:rFonts w:ascii="Times New Roman" w:hAnsi="Times New Roman" w:cs="Times New Roman"/>
          <w:sz w:val="24"/>
          <w:szCs w:val="24"/>
        </w:rPr>
      </w:pPr>
      <w:r w:rsidRPr="00C2398A">
        <w:rPr>
          <w:rFonts w:ascii="Times New Roman" w:hAnsi="Times New Roman" w:cs="Times New Roman"/>
          <w:sz w:val="24"/>
          <w:szCs w:val="24"/>
        </w:rPr>
        <w:t xml:space="preserve">5 kategorija – pakeitimo užklausa, pagal atskirą susitarimą; </w:t>
      </w:r>
    </w:p>
    <w:p w14:paraId="1A8AB698" w14:textId="77777777" w:rsidR="00C2398A" w:rsidRPr="00C2398A" w:rsidRDefault="00C2398A" w:rsidP="00C2398A">
      <w:pPr>
        <w:spacing w:line="276" w:lineRule="auto"/>
        <w:rPr>
          <w:rFonts w:ascii="Times New Roman" w:hAnsi="Times New Roman" w:cs="Times New Roman"/>
          <w:sz w:val="24"/>
          <w:szCs w:val="24"/>
        </w:rPr>
      </w:pPr>
      <w:r w:rsidRPr="00C2398A">
        <w:rPr>
          <w:rFonts w:ascii="Times New Roman" w:hAnsi="Times New Roman" w:cs="Times New Roman"/>
          <w:sz w:val="24"/>
          <w:szCs w:val="24"/>
        </w:rPr>
        <w:t>6 kategorija – konsultacija, 1 darbo diena.</w:t>
      </w:r>
    </w:p>
    <w:p w14:paraId="568BA9EE" w14:textId="77777777" w:rsidR="00C2398A" w:rsidRPr="004820DA" w:rsidRDefault="00C2398A" w:rsidP="00E85326">
      <w:pPr>
        <w:jc w:val="both"/>
        <w:rPr>
          <w:rFonts w:ascii="Times New Roman" w:hAnsi="Times New Roman" w:cs="Times New Roman"/>
          <w:sz w:val="24"/>
          <w:szCs w:val="24"/>
        </w:rPr>
      </w:pPr>
      <w:r w:rsidRPr="004820DA">
        <w:rPr>
          <w:rFonts w:ascii="Times New Roman" w:hAnsi="Times New Roman" w:cs="Times New Roman"/>
          <w:sz w:val="24"/>
          <w:szCs w:val="24"/>
        </w:rPr>
        <w:lastRenderedPageBreak/>
        <w:t xml:space="preserve">Pašalinus sutrikimą, jeigu jo šalinimo metu buvo keičiama pagal Sutartį sukurta DPPIS programinė įranga, Tiekėjas ne vėliau </w:t>
      </w:r>
      <w:r w:rsidRPr="00E85326">
        <w:rPr>
          <w:rFonts w:ascii="Times New Roman" w:hAnsi="Times New Roman" w:cs="Times New Roman"/>
          <w:sz w:val="24"/>
          <w:szCs w:val="24"/>
        </w:rPr>
        <w:t>kaip per 10 darbo dienų turi atnaujinti Perkančiajai</w:t>
      </w:r>
      <w:r w:rsidRPr="004820DA">
        <w:rPr>
          <w:rFonts w:ascii="Times New Roman" w:hAnsi="Times New Roman" w:cs="Times New Roman"/>
          <w:sz w:val="24"/>
          <w:szCs w:val="24"/>
        </w:rPr>
        <w:t xml:space="preserve"> organizacijai prieinamoje išeities kodo saugykloje esančią programinės įrangos versiją taip, kad saugykloje esantis išeities kodas atitiktų gamybinėje aplinkoje įdiegtą programinės įrangos versiją.</w:t>
      </w:r>
    </w:p>
    <w:p w14:paraId="4702E6F5" w14:textId="77777777" w:rsidR="00C2398A" w:rsidRPr="004820DA" w:rsidRDefault="00C2398A" w:rsidP="00E85326">
      <w:pPr>
        <w:jc w:val="both"/>
        <w:rPr>
          <w:rFonts w:ascii="Times New Roman" w:hAnsi="Times New Roman" w:cs="Times New Roman"/>
          <w:sz w:val="24"/>
          <w:szCs w:val="24"/>
        </w:rPr>
      </w:pPr>
      <w:r w:rsidRPr="004820DA">
        <w:rPr>
          <w:rFonts w:ascii="Times New Roman" w:hAnsi="Times New Roman" w:cs="Times New Roman"/>
          <w:sz w:val="24"/>
          <w:szCs w:val="24"/>
        </w:rPr>
        <w:t>Kartu turi būti atnaujinta versijų informacija ir, kai taikoma, pakeitimų įgyvendinimui, programinės įrangos surinkimui, diegimui, konfigūravimui ir eksploatavimui reikalinga techninė dokumentacija.</w:t>
      </w:r>
    </w:p>
    <w:p w14:paraId="55632CB4" w14:textId="77777777" w:rsidR="00C2398A" w:rsidRPr="004820DA" w:rsidRDefault="00C2398A" w:rsidP="00C2398A">
      <w:pPr>
        <w:jc w:val="both"/>
        <w:rPr>
          <w:rFonts w:ascii="Times New Roman" w:hAnsi="Times New Roman" w:cs="Times New Roman"/>
          <w:sz w:val="24"/>
          <w:szCs w:val="24"/>
        </w:rPr>
      </w:pPr>
    </w:p>
    <w:p w14:paraId="58B6DE37" w14:textId="77777777" w:rsidR="00C2398A" w:rsidRPr="00BB23CE" w:rsidRDefault="00C2398A" w:rsidP="00BB23CE">
      <w:pPr>
        <w:jc w:val="both"/>
        <w:rPr>
          <w:rFonts w:ascii="Times New Roman" w:hAnsi="Times New Roman" w:cs="Times New Roman"/>
          <w:sz w:val="24"/>
          <w:szCs w:val="24"/>
        </w:rPr>
      </w:pPr>
      <w:r w:rsidRPr="00BB23CE">
        <w:rPr>
          <w:rFonts w:ascii="Times New Roman" w:hAnsi="Times New Roman" w:cs="Times New Roman"/>
          <w:sz w:val="24"/>
          <w:szCs w:val="24"/>
        </w:rPr>
        <w:t xml:space="preserve">23.9. SLA susitarime turi būti numatyta, kad avarijos ir kritinės klaidos atveju užklausa užregistruojama, klasifikuojama ir pirminė informacija apie šalinimo eigą pateikiama: </w:t>
      </w:r>
    </w:p>
    <w:p w14:paraId="7A77C23D" w14:textId="77777777" w:rsidR="00C2398A" w:rsidRPr="00BB23CE" w:rsidRDefault="00C2398A" w:rsidP="00BB23CE">
      <w:pPr>
        <w:jc w:val="both"/>
        <w:rPr>
          <w:rFonts w:ascii="Times New Roman" w:hAnsi="Times New Roman" w:cs="Times New Roman"/>
          <w:sz w:val="24"/>
          <w:szCs w:val="24"/>
        </w:rPr>
      </w:pPr>
      <w:r w:rsidRPr="00BB23CE">
        <w:rPr>
          <w:rFonts w:ascii="Times New Roman" w:hAnsi="Times New Roman" w:cs="Times New Roman"/>
          <w:sz w:val="24"/>
          <w:szCs w:val="24"/>
        </w:rPr>
        <w:t>23.9.1. 1–2 kategorijų sutrikimai registruojami, klasifikuojami ir apie jų šalinimo eigą pirmą kartą informuojama ne vėliau kaip per 1 valandą nuo pranešimo gavimo, 24/7 režimu. Kitiems atvejams taikomas ne ilgesnis kaip 8 darbo valandų pirminio reagavimo terminas;</w:t>
      </w:r>
    </w:p>
    <w:p w14:paraId="5F638B54" w14:textId="77777777" w:rsidR="00C2398A" w:rsidRPr="00BB23CE" w:rsidRDefault="00C2398A" w:rsidP="00BB23CE">
      <w:pPr>
        <w:jc w:val="both"/>
        <w:rPr>
          <w:rFonts w:ascii="Times New Roman" w:hAnsi="Times New Roman" w:cs="Times New Roman"/>
          <w:sz w:val="24"/>
          <w:szCs w:val="24"/>
        </w:rPr>
      </w:pPr>
      <w:r w:rsidRPr="00BB23CE">
        <w:rPr>
          <w:rFonts w:ascii="Times New Roman" w:hAnsi="Times New Roman" w:cs="Times New Roman"/>
          <w:sz w:val="24"/>
          <w:szCs w:val="24"/>
        </w:rPr>
        <w:t>23.9.2. 1 ir 2 kategorijoms šalinimo terminas skaičiuojamas nuo faktinio registravimo ir klasifikavimo užbaigimo, tačiau ne vėliau kaip nuo 1 valandos po pranešimo gavimo. Išlaikomas 1 + 3 ir 1 + 8 modelis: maksimaliai 4 val. ir 9 val. nuo pranešimo gavimo;</w:t>
      </w:r>
    </w:p>
    <w:p w14:paraId="08E50862" w14:textId="77777777" w:rsidR="00C2398A" w:rsidRPr="00BB23CE" w:rsidRDefault="00C2398A" w:rsidP="00BB23CE">
      <w:pPr>
        <w:jc w:val="both"/>
        <w:rPr>
          <w:rFonts w:ascii="Times New Roman" w:hAnsi="Times New Roman" w:cs="Times New Roman"/>
          <w:sz w:val="24"/>
          <w:szCs w:val="24"/>
        </w:rPr>
      </w:pPr>
      <w:r w:rsidRPr="00BB23CE">
        <w:rPr>
          <w:rFonts w:ascii="Times New Roman" w:hAnsi="Times New Roman" w:cs="Times New Roman"/>
          <w:sz w:val="24"/>
          <w:szCs w:val="24"/>
        </w:rPr>
        <w:t>23.9.3. 3, 4 ir 6 kategorijų terminai skaičiuojami darbo dienomis arba darbo valandomis pagal sutartyje nustatytą darbo laiką. SLA turi apibrėžti laiko žymas, darbo laiką, teisėtus sustabdymo atvejus ir sutrikimo pašalinimo patvirtinimą.</w:t>
      </w:r>
    </w:p>
    <w:p w14:paraId="557F5C89" w14:textId="77777777" w:rsidR="00C2398A" w:rsidRPr="00BB23CE" w:rsidRDefault="00C2398A" w:rsidP="00BB23CE">
      <w:pPr>
        <w:jc w:val="both"/>
        <w:rPr>
          <w:rFonts w:ascii="Times New Roman" w:hAnsi="Times New Roman" w:cs="Times New Roman"/>
          <w:sz w:val="24"/>
          <w:szCs w:val="24"/>
        </w:rPr>
      </w:pPr>
      <w:r w:rsidRPr="00BB23CE">
        <w:rPr>
          <w:rFonts w:ascii="Times New Roman" w:hAnsi="Times New Roman" w:cs="Times New Roman"/>
          <w:sz w:val="24"/>
          <w:szCs w:val="24"/>
        </w:rPr>
        <w:t xml:space="preserve">Laikino apeinamojo sprendimo įdiegimas savaime nėra galutinis defekto pašalinimas. </w:t>
      </w:r>
    </w:p>
    <w:p w14:paraId="120DD1CF" w14:textId="77777777" w:rsidR="00C2398A" w:rsidRPr="00BB23CE" w:rsidRDefault="00C2398A" w:rsidP="00BB23CE">
      <w:pPr>
        <w:jc w:val="both"/>
        <w:rPr>
          <w:rFonts w:ascii="Times New Roman" w:hAnsi="Times New Roman" w:cs="Times New Roman"/>
          <w:sz w:val="24"/>
          <w:szCs w:val="24"/>
        </w:rPr>
      </w:pPr>
      <w:r w:rsidRPr="00BB23CE">
        <w:rPr>
          <w:rFonts w:ascii="Times New Roman" w:hAnsi="Times New Roman" w:cs="Times New Roman"/>
          <w:sz w:val="24"/>
          <w:szCs w:val="24"/>
        </w:rPr>
        <w:t xml:space="preserve">23.10. Garantinės priežiūros laikotarpiu Tiekėjas turi teikti funkcinius ir saugumo atnaujinimus, pataisas ir suderinamumo pakeitimus, būtinus DPPIS veikimui pagal sutartį užtikrinti. </w:t>
      </w:r>
    </w:p>
    <w:p w14:paraId="3736A41A" w14:textId="77777777" w:rsidR="00C2398A" w:rsidRPr="00BB23CE" w:rsidRDefault="00C2398A" w:rsidP="00BB23CE">
      <w:pPr>
        <w:jc w:val="both"/>
        <w:rPr>
          <w:rFonts w:ascii="Times New Roman" w:hAnsi="Times New Roman" w:cs="Times New Roman"/>
          <w:sz w:val="24"/>
          <w:szCs w:val="24"/>
        </w:rPr>
      </w:pPr>
      <w:r w:rsidRPr="00BB23CE">
        <w:rPr>
          <w:rFonts w:ascii="Times New Roman" w:hAnsi="Times New Roman" w:cs="Times New Roman"/>
          <w:sz w:val="24"/>
          <w:szCs w:val="24"/>
        </w:rPr>
        <w:t>Atlikus atnaujinimą, pataisą ar suderinamumo pakeitimą, Tiekėjas turi atnaujinti visą su atliktu pakeitimu susijusią DPPIS techninę ir eksploatacinę dokumentaciją taip, kad ji atitiktų faktiškai įdiegtą DPPIS versiją ir konfigūraciją.</w:t>
      </w:r>
    </w:p>
    <w:p w14:paraId="4642523C" w14:textId="77777777" w:rsidR="00C2398A" w:rsidRPr="00BB23CE" w:rsidRDefault="00C2398A" w:rsidP="00BB23CE">
      <w:pPr>
        <w:jc w:val="both"/>
        <w:rPr>
          <w:rFonts w:ascii="Times New Roman" w:hAnsi="Times New Roman" w:cs="Times New Roman"/>
          <w:sz w:val="24"/>
          <w:szCs w:val="24"/>
        </w:rPr>
      </w:pPr>
      <w:r w:rsidRPr="00BB23CE">
        <w:rPr>
          <w:rFonts w:ascii="Times New Roman" w:hAnsi="Times New Roman" w:cs="Times New Roman"/>
          <w:sz w:val="24"/>
          <w:szCs w:val="24"/>
        </w:rPr>
        <w:t>Jeigu atliekant atnaujinimą, pataisą ar suderinamumo pakeitimą buvo keičiama pagal Sutartį sukurta DPPIS programinė įranga, Tiekėjas ne vėliau kaip per 10 darbo dienų nuo pakeitimo įdiegimo į gamybinę aplinką turi atnaujinti Perkančiajai organizacijai prieinamoje išeities kodo saugykloje esančią programinės įrangos versiją taip, kad joje esantis išeities kodas atitiktų gamybinėje aplinkoje įdiegtą programinės įrangos versiją.</w:t>
      </w:r>
    </w:p>
    <w:p w14:paraId="7959AB00" w14:textId="77777777" w:rsidR="00C2398A" w:rsidRPr="004820DA" w:rsidRDefault="00C2398A" w:rsidP="00BB23CE">
      <w:pPr>
        <w:jc w:val="both"/>
        <w:rPr>
          <w:rFonts w:ascii="Times New Roman" w:hAnsi="Times New Roman" w:cs="Times New Roman"/>
          <w:sz w:val="24"/>
          <w:szCs w:val="24"/>
        </w:rPr>
      </w:pPr>
      <w:r w:rsidRPr="00BB23CE">
        <w:rPr>
          <w:rFonts w:ascii="Times New Roman" w:hAnsi="Times New Roman" w:cs="Times New Roman"/>
          <w:sz w:val="24"/>
          <w:szCs w:val="24"/>
        </w:rPr>
        <w:t>Kartu turi būti atnaujinta programinės įrangos versijų ir pakeitimų informacija bei, kai taikoma, programinės įrangos surinkimui, diegimui, konfigūravimui, administravimui, integracijoms ir eksploatavimui reikalinga dokumentacija.</w:t>
      </w:r>
    </w:p>
    <w:p w14:paraId="69888143" w14:textId="77777777" w:rsidR="00C2398A" w:rsidRPr="004820DA" w:rsidRDefault="00C2398A" w:rsidP="00BB23CE">
      <w:pPr>
        <w:pStyle w:val="BodyA"/>
        <w:spacing w:line="240" w:lineRule="auto"/>
        <w:jc w:val="both"/>
        <w:rPr>
          <w:rFonts w:ascii="Times New Roman" w:hAnsi="Times New Roman" w:cs="Times New Roman"/>
          <w:sz w:val="24"/>
          <w:szCs w:val="24"/>
          <w:lang w:val="lt-LT"/>
        </w:rPr>
      </w:pPr>
      <w:r w:rsidRPr="004820DA">
        <w:rPr>
          <w:rFonts w:ascii="Times New Roman" w:hAnsi="Times New Roman" w:cs="Times New Roman"/>
          <w:sz w:val="24"/>
          <w:szCs w:val="24"/>
          <w:lang w:val="lt-LT"/>
        </w:rPr>
        <w:t>23.11. Tiekėjas nuo sutarties vykdymo pradžios privalo užtikrinti Lietuvos Respublikos teritorijoje 24 val. per parą, 7 dienas per savaitę veikiantį atstovą, įgaliotą partnerį, subtiekėją arba kitą palaikymo organizavimo pajėgumą, užtikrinantį komunikaciją lietuvių kalba, incidentų priėmimą, eskalavimą ir prireikus atvykimą į perkančiosios organizacijos ar valstybės duomenų centro infrastruktūros eksploatavimo vietą.</w:t>
      </w:r>
    </w:p>
    <w:p w14:paraId="26FFCE61" w14:textId="77777777" w:rsidR="001E49BB" w:rsidRPr="004820DA" w:rsidRDefault="001E49BB" w:rsidP="00D33A26">
      <w:pPr>
        <w:jc w:val="both"/>
        <w:rPr>
          <w:rFonts w:ascii="Times New Roman" w:hAnsi="Times New Roman" w:cs="Times New Roman"/>
          <w:sz w:val="24"/>
          <w:szCs w:val="24"/>
        </w:rPr>
      </w:pPr>
    </w:p>
    <w:p w14:paraId="44B5C101"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68CABAC4">
          <v:rect id="_x0000_i1046" style="width:0;height:1.5pt" o:hralign="center" o:hrstd="t" o:hr="t" fillcolor="#a0a0a0" stroked="f"/>
        </w:pict>
      </w:r>
    </w:p>
    <w:p w14:paraId="0BBA2C6B" w14:textId="59DD0373" w:rsidR="006619E4" w:rsidRPr="004820DA" w:rsidRDefault="003342EC" w:rsidP="00D33A26">
      <w:pPr>
        <w:jc w:val="both"/>
        <w:rPr>
          <w:rFonts w:ascii="Times New Roman" w:hAnsi="Times New Roman" w:cs="Times New Roman"/>
          <w:b/>
          <w:bCs/>
          <w:sz w:val="24"/>
          <w:szCs w:val="24"/>
        </w:rPr>
      </w:pPr>
      <w:r w:rsidRPr="004820DA">
        <w:rPr>
          <w:rFonts w:ascii="Times New Roman" w:hAnsi="Times New Roman" w:cs="Times New Roman"/>
          <w:b/>
          <w:bCs/>
          <w:sz w:val="24"/>
          <w:szCs w:val="24"/>
        </w:rPr>
        <w:t>24.</w:t>
      </w:r>
      <w:r w:rsidR="006619E4" w:rsidRPr="004820DA">
        <w:rPr>
          <w:rFonts w:ascii="Times New Roman" w:hAnsi="Times New Roman" w:cs="Times New Roman"/>
          <w:b/>
          <w:bCs/>
          <w:sz w:val="24"/>
          <w:szCs w:val="24"/>
        </w:rPr>
        <w:t xml:space="preserve"> Dokumentacijos ir mokymų reikalavimai</w:t>
      </w:r>
    </w:p>
    <w:p w14:paraId="0046AB50" w14:textId="381B36E3" w:rsidR="006619E4" w:rsidRPr="004820DA" w:rsidRDefault="003342EC" w:rsidP="000F3C77">
      <w:pPr>
        <w:rPr>
          <w:rFonts w:ascii="Times New Roman" w:hAnsi="Times New Roman" w:cs="Times New Roman"/>
          <w:sz w:val="24"/>
          <w:szCs w:val="24"/>
        </w:rPr>
      </w:pPr>
      <w:r w:rsidRPr="004820DA">
        <w:rPr>
          <w:rFonts w:ascii="Times New Roman" w:hAnsi="Times New Roman" w:cs="Times New Roman"/>
          <w:sz w:val="24"/>
          <w:szCs w:val="24"/>
        </w:rPr>
        <w:lastRenderedPageBreak/>
        <w:t>24.</w:t>
      </w:r>
      <w:r w:rsidR="006619E4" w:rsidRPr="004820DA">
        <w:rPr>
          <w:rFonts w:ascii="Times New Roman" w:hAnsi="Times New Roman" w:cs="Times New Roman"/>
          <w:sz w:val="24"/>
          <w:szCs w:val="24"/>
        </w:rPr>
        <w:t>1. Tiekėjas turi pateikti bent šią dokumentaciją: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24.</w:t>
      </w:r>
      <w:r w:rsidR="006619E4" w:rsidRPr="004820DA">
        <w:rPr>
          <w:rFonts w:ascii="Times New Roman" w:hAnsi="Times New Roman" w:cs="Times New Roman"/>
          <w:sz w:val="24"/>
          <w:szCs w:val="24"/>
        </w:rPr>
        <w:t>1.1. architektūros aprašą;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24.</w:t>
      </w:r>
      <w:r w:rsidR="006619E4" w:rsidRPr="004820DA">
        <w:rPr>
          <w:rFonts w:ascii="Times New Roman" w:hAnsi="Times New Roman" w:cs="Times New Roman"/>
          <w:sz w:val="24"/>
          <w:szCs w:val="24"/>
        </w:rPr>
        <w:t>1.2. diegimo aprašą;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24.</w:t>
      </w:r>
      <w:r w:rsidR="006619E4" w:rsidRPr="004820DA">
        <w:rPr>
          <w:rFonts w:ascii="Times New Roman" w:hAnsi="Times New Roman" w:cs="Times New Roman"/>
          <w:sz w:val="24"/>
          <w:szCs w:val="24"/>
        </w:rPr>
        <w:t>1.3. administravimo vadovą;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24.</w:t>
      </w:r>
      <w:r w:rsidR="006619E4" w:rsidRPr="004820DA">
        <w:rPr>
          <w:rFonts w:ascii="Times New Roman" w:hAnsi="Times New Roman" w:cs="Times New Roman"/>
          <w:sz w:val="24"/>
          <w:szCs w:val="24"/>
        </w:rPr>
        <w:t>1.4. naudotojo vadovą;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24.</w:t>
      </w:r>
      <w:r w:rsidR="006619E4" w:rsidRPr="004820DA">
        <w:rPr>
          <w:rFonts w:ascii="Times New Roman" w:hAnsi="Times New Roman" w:cs="Times New Roman"/>
          <w:sz w:val="24"/>
          <w:szCs w:val="24"/>
        </w:rPr>
        <w:t>1.5. integracijų aprašą;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24.</w:t>
      </w:r>
      <w:r w:rsidR="006619E4" w:rsidRPr="004820DA">
        <w:rPr>
          <w:rFonts w:ascii="Times New Roman" w:hAnsi="Times New Roman" w:cs="Times New Roman"/>
          <w:sz w:val="24"/>
          <w:szCs w:val="24"/>
        </w:rPr>
        <w:t>1.6. API aprašą;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24.</w:t>
      </w:r>
      <w:r w:rsidR="006619E4" w:rsidRPr="004820DA">
        <w:rPr>
          <w:rFonts w:ascii="Times New Roman" w:hAnsi="Times New Roman" w:cs="Times New Roman"/>
          <w:sz w:val="24"/>
          <w:szCs w:val="24"/>
        </w:rPr>
        <w:t>1.7. saugumo aprašą;</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24.</w:t>
      </w:r>
      <w:r w:rsidR="006619E4" w:rsidRPr="004820DA">
        <w:rPr>
          <w:rFonts w:ascii="Times New Roman" w:hAnsi="Times New Roman" w:cs="Times New Roman"/>
          <w:sz w:val="24"/>
          <w:szCs w:val="24"/>
        </w:rPr>
        <w:t>1.8. testavimo ataskaitas;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24.</w:t>
      </w:r>
      <w:r w:rsidR="006619E4" w:rsidRPr="004820DA">
        <w:rPr>
          <w:rFonts w:ascii="Times New Roman" w:hAnsi="Times New Roman" w:cs="Times New Roman"/>
          <w:sz w:val="24"/>
          <w:szCs w:val="24"/>
        </w:rPr>
        <w:t>1.9. eksploatavimo ir priežiūros rekomendacijas.</w:t>
      </w:r>
    </w:p>
    <w:p w14:paraId="23402151" w14:textId="41B9F724" w:rsidR="00BD17B8" w:rsidRPr="004820DA" w:rsidRDefault="003342EC" w:rsidP="00BD17B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t>24.</w:t>
      </w:r>
      <w:r w:rsidR="006619E4" w:rsidRPr="004820DA">
        <w:rPr>
          <w:rFonts w:ascii="Times New Roman" w:hAnsi="Times New Roman" w:cs="Times New Roman"/>
          <w:sz w:val="24"/>
          <w:szCs w:val="24"/>
        </w:rPr>
        <w:t>2. Tiekėjas turi surengti mokymus:</w:t>
      </w:r>
      <w:r w:rsidR="006619E4" w:rsidRPr="004820DA">
        <w:rPr>
          <w:rFonts w:ascii="Times New Roman" w:hAnsi="Times New Roman" w:cs="Times New Roman"/>
          <w:sz w:val="24"/>
          <w:szCs w:val="24"/>
        </w:rPr>
        <w:br/>
      </w:r>
      <w:r w:rsidRPr="004820DA">
        <w:rPr>
          <w:rFonts w:ascii="Times New Roman" w:hAnsi="Times New Roman" w:cs="Times New Roman"/>
          <w:sz w:val="24"/>
          <w:szCs w:val="24"/>
        </w:rPr>
        <w:t>24.</w:t>
      </w:r>
      <w:r w:rsidR="00BD17B8" w:rsidRPr="004820DA">
        <w:rPr>
          <w:rFonts w:ascii="Times New Roman" w:hAnsi="Times New Roman" w:cs="Times New Roman"/>
          <w:sz w:val="24"/>
          <w:szCs w:val="24"/>
        </w:rPr>
        <w:t xml:space="preserve">2.1. DPPIS administratoriai – iki </w:t>
      </w:r>
      <w:r w:rsidR="007B3971" w:rsidRPr="004820DA">
        <w:rPr>
          <w:rFonts w:ascii="Times New Roman" w:hAnsi="Times New Roman" w:cs="Times New Roman"/>
          <w:sz w:val="24"/>
          <w:szCs w:val="24"/>
        </w:rPr>
        <w:t xml:space="preserve">10 </w:t>
      </w:r>
      <w:r w:rsidR="00BD17B8" w:rsidRPr="004820DA">
        <w:rPr>
          <w:rFonts w:ascii="Times New Roman" w:hAnsi="Times New Roman" w:cs="Times New Roman"/>
          <w:sz w:val="24"/>
          <w:szCs w:val="24"/>
        </w:rPr>
        <w:t>asmenų;</w:t>
      </w:r>
    </w:p>
    <w:p w14:paraId="6E4AD553" w14:textId="59C9C31D" w:rsidR="00BD17B8" w:rsidRPr="004820DA" w:rsidRDefault="003342EC" w:rsidP="00BD17B8">
      <w:pPr>
        <w:spacing w:after="0" w:line="276" w:lineRule="auto"/>
        <w:rPr>
          <w:rFonts w:ascii="Times New Roman" w:hAnsi="Times New Roman" w:cs="Times New Roman"/>
          <w:sz w:val="24"/>
          <w:szCs w:val="24"/>
        </w:rPr>
      </w:pPr>
      <w:r w:rsidRPr="004820DA">
        <w:rPr>
          <w:rFonts w:ascii="Times New Roman" w:hAnsi="Times New Roman" w:cs="Times New Roman"/>
          <w:sz w:val="24"/>
          <w:szCs w:val="24"/>
        </w:rPr>
        <w:t>24.</w:t>
      </w:r>
      <w:r w:rsidR="00BD17B8" w:rsidRPr="004820DA">
        <w:rPr>
          <w:rFonts w:ascii="Times New Roman" w:hAnsi="Times New Roman" w:cs="Times New Roman"/>
          <w:sz w:val="24"/>
          <w:szCs w:val="24"/>
        </w:rPr>
        <w:t xml:space="preserve">2.2. DPPIS naudotojai / perspėjimų rengėjai ir siuntėjai – iki </w:t>
      </w:r>
      <w:r w:rsidR="007B3971" w:rsidRPr="004820DA">
        <w:rPr>
          <w:rFonts w:ascii="Times New Roman" w:hAnsi="Times New Roman" w:cs="Times New Roman"/>
          <w:sz w:val="24"/>
          <w:szCs w:val="24"/>
        </w:rPr>
        <w:t xml:space="preserve">200 </w:t>
      </w:r>
      <w:r w:rsidR="00BD17B8" w:rsidRPr="004820DA">
        <w:rPr>
          <w:rFonts w:ascii="Times New Roman" w:hAnsi="Times New Roman" w:cs="Times New Roman"/>
          <w:sz w:val="24"/>
          <w:szCs w:val="24"/>
        </w:rPr>
        <w:t>asmenų;</w:t>
      </w:r>
    </w:p>
    <w:p w14:paraId="7710E871" w14:textId="177F4B27"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24.3.</w:t>
      </w:r>
      <w:r w:rsidR="00BD17B8" w:rsidRPr="004820DA">
        <w:rPr>
          <w:rFonts w:ascii="Times New Roman" w:hAnsi="Times New Roman" w:cs="Times New Roman"/>
          <w:sz w:val="24"/>
          <w:szCs w:val="24"/>
        </w:rPr>
        <w:t xml:space="preserve"> </w:t>
      </w:r>
      <w:r w:rsidR="00481C1F" w:rsidRPr="004820DA">
        <w:rPr>
          <w:rFonts w:ascii="Times New Roman" w:hAnsi="Times New Roman" w:cs="Times New Roman"/>
          <w:sz w:val="24"/>
          <w:szCs w:val="24"/>
        </w:rPr>
        <w:t>Tiekėjas turi parengti mokymų programą, mokymų medžiagą lietuvių kalba, naudotojų instrukcijas, administratorių instrukcijas, praktines užduotis ir mokymų dalyvių žinių / praktinių gebėjimų patikrinimo priemones. Mokymai turi būti vykdomi pagal su Perkančiąja organizacija suderintą mokymų planą.</w:t>
      </w:r>
      <w:r w:rsidR="00BD17B8" w:rsidRPr="004820DA">
        <w:rPr>
          <w:rFonts w:ascii="Times New Roman" w:hAnsi="Times New Roman" w:cs="Times New Roman"/>
          <w:sz w:val="24"/>
          <w:szCs w:val="24"/>
        </w:rPr>
        <w:t xml:space="preserve"> Mokymai turi būti pritaikyti DPPIS naudojimo scenarijams, įskaitant naudotojų, administratorių ir techninės priežiūros darbuotojų mokymus.</w:t>
      </w:r>
    </w:p>
    <w:p w14:paraId="5EB22352" w14:textId="47F8E928"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 xml:space="preserve">24.4. Mokymuose turi būti numatyti </w:t>
      </w:r>
      <w:r w:rsidR="00BD17B8" w:rsidRPr="004820DA">
        <w:rPr>
          <w:rFonts w:ascii="Times New Roman" w:hAnsi="Times New Roman" w:cs="Times New Roman"/>
          <w:sz w:val="24"/>
          <w:szCs w:val="24"/>
        </w:rPr>
        <w:t>naudotojų</w:t>
      </w:r>
      <w:r w:rsidRPr="004820DA">
        <w:rPr>
          <w:rFonts w:ascii="Times New Roman" w:hAnsi="Times New Roman" w:cs="Times New Roman"/>
          <w:sz w:val="24"/>
          <w:szCs w:val="24"/>
        </w:rPr>
        <w:t xml:space="preserve"> mokymai ir administratorių mokymai, kurių kiekvieno trukmė turi būti ne trumpesnė kaip 6 valandos, nebent su </w:t>
      </w:r>
      <w:r w:rsidR="008C27A6" w:rsidRPr="004820DA">
        <w:rPr>
          <w:rFonts w:ascii="Times New Roman" w:hAnsi="Times New Roman" w:cs="Times New Roman"/>
          <w:sz w:val="24"/>
          <w:szCs w:val="24"/>
        </w:rPr>
        <w:t>Pirkėju</w:t>
      </w:r>
      <w:r w:rsidRPr="004820DA">
        <w:rPr>
          <w:rFonts w:ascii="Times New Roman" w:hAnsi="Times New Roman" w:cs="Times New Roman"/>
          <w:sz w:val="24"/>
          <w:szCs w:val="24"/>
        </w:rPr>
        <w:t xml:space="preserve"> suderinamas kitas mokymų modelis.</w:t>
      </w:r>
    </w:p>
    <w:p w14:paraId="7301ECC2" w14:textId="15E9B00D"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24.5. Mokymams turi būti suteikta testinė arba mokomoji aplinka, kurioje būtų galima atlikti perspėjimo pranešimų rengimo, tvirtinimo, siuntimo imitavimo, ataskaitų ir administravimo veiksmus neinicijuojant realių perspėjimų.</w:t>
      </w:r>
    </w:p>
    <w:p w14:paraId="2BE4C4DD" w14:textId="0475DBF8" w:rsidR="00060860" w:rsidRPr="004820DA" w:rsidRDefault="003342EC" w:rsidP="00D33A26">
      <w:pPr>
        <w:jc w:val="both"/>
        <w:rPr>
          <w:rFonts w:ascii="Times New Roman" w:hAnsi="Times New Roman" w:cs="Times New Roman"/>
          <w:sz w:val="24"/>
          <w:szCs w:val="24"/>
        </w:rPr>
      </w:pPr>
      <w:r w:rsidRPr="004820DA">
        <w:rPr>
          <w:rFonts w:ascii="Times New Roman" w:hAnsi="Times New Roman" w:cs="Times New Roman"/>
          <w:sz w:val="24"/>
          <w:szCs w:val="24"/>
        </w:rPr>
        <w:t>24.6. DPPIS naudotojo sąsajoje</w:t>
      </w:r>
      <w:r w:rsidR="00481C1F" w:rsidRPr="004820DA">
        <w:rPr>
          <w:rFonts w:ascii="Times New Roman" w:hAnsi="Times New Roman" w:cs="Times New Roman"/>
          <w:sz w:val="24"/>
          <w:szCs w:val="24"/>
        </w:rPr>
        <w:t xml:space="preserve"> (mokymo aplinkoje)</w:t>
      </w:r>
      <w:r w:rsidRPr="004820DA">
        <w:rPr>
          <w:rFonts w:ascii="Times New Roman" w:hAnsi="Times New Roman" w:cs="Times New Roman"/>
          <w:sz w:val="24"/>
          <w:szCs w:val="24"/>
        </w:rPr>
        <w:t xml:space="preserve"> </w:t>
      </w:r>
      <w:r w:rsidR="00481C1F" w:rsidRPr="004820DA">
        <w:rPr>
          <w:rFonts w:ascii="Times New Roman" w:hAnsi="Times New Roman" w:cs="Times New Roman"/>
          <w:sz w:val="24"/>
          <w:szCs w:val="24"/>
        </w:rPr>
        <w:t>turi būt</w:t>
      </w:r>
      <w:r w:rsidRPr="004820DA">
        <w:rPr>
          <w:rFonts w:ascii="Times New Roman" w:hAnsi="Times New Roman" w:cs="Times New Roman"/>
          <w:sz w:val="24"/>
          <w:szCs w:val="24"/>
        </w:rPr>
        <w:t xml:space="preserve"> numatyt</w:t>
      </w:r>
      <w:r w:rsidR="00481C1F" w:rsidRPr="004820DA">
        <w:rPr>
          <w:rFonts w:ascii="Times New Roman" w:hAnsi="Times New Roman" w:cs="Times New Roman"/>
          <w:sz w:val="24"/>
          <w:szCs w:val="24"/>
        </w:rPr>
        <w:t>a</w:t>
      </w:r>
      <w:r w:rsidRPr="004820DA">
        <w:rPr>
          <w:rFonts w:ascii="Times New Roman" w:hAnsi="Times New Roman" w:cs="Times New Roman"/>
          <w:sz w:val="24"/>
          <w:szCs w:val="24"/>
        </w:rPr>
        <w:t xml:space="preserve"> kontekstinę pagalbą arba nuorodas į aktualias naudotojo ir administratoriaus instrukcijas, įskaitant laukų paaiškinimus, puslapių paskirtį ir pagrindinių procesų aprašymą.</w:t>
      </w:r>
    </w:p>
    <w:p w14:paraId="02612BD4" w14:textId="77777777" w:rsidR="006619E4" w:rsidRPr="004820DA" w:rsidRDefault="00000000" w:rsidP="00D33A26">
      <w:pPr>
        <w:jc w:val="both"/>
        <w:rPr>
          <w:rFonts w:ascii="Times New Roman" w:hAnsi="Times New Roman" w:cs="Times New Roman"/>
          <w:sz w:val="24"/>
          <w:szCs w:val="24"/>
        </w:rPr>
      </w:pPr>
      <w:r>
        <w:rPr>
          <w:rFonts w:ascii="Times New Roman" w:hAnsi="Times New Roman" w:cs="Times New Roman"/>
          <w:sz w:val="24"/>
          <w:szCs w:val="24"/>
        </w:rPr>
        <w:pict w14:anchorId="446BE784">
          <v:rect id="_x0000_i1047" style="width:0;height:1.5pt" o:hralign="center" o:hrstd="t" o:hr="t" fillcolor="#a0a0a0" stroked="f"/>
        </w:pict>
      </w:r>
    </w:p>
    <w:p w14:paraId="548385E8" w14:textId="77777777" w:rsidR="00B33997" w:rsidRPr="004820DA" w:rsidRDefault="00B33997" w:rsidP="00B33997">
      <w:pPr>
        <w:spacing w:after="0" w:line="276" w:lineRule="auto"/>
        <w:jc w:val="both"/>
        <w:rPr>
          <w:rFonts w:ascii="Times New Roman" w:hAnsi="Times New Roman" w:cs="Times New Roman"/>
          <w:sz w:val="24"/>
          <w:szCs w:val="24"/>
        </w:rPr>
      </w:pPr>
    </w:p>
    <w:p w14:paraId="58A4F810" w14:textId="504D954E" w:rsidR="00B33997" w:rsidRPr="004820DA" w:rsidRDefault="003342EC" w:rsidP="00B33997">
      <w:pPr>
        <w:spacing w:after="0" w:line="276"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25.</w:t>
      </w:r>
      <w:r w:rsidR="002E1225" w:rsidRPr="004820DA">
        <w:rPr>
          <w:rFonts w:ascii="Times New Roman" w:hAnsi="Times New Roman" w:cs="Times New Roman"/>
          <w:b/>
          <w:bCs/>
          <w:sz w:val="24"/>
          <w:szCs w:val="24"/>
        </w:rPr>
        <w:t xml:space="preserve"> Nacionalinio saugumo</w:t>
      </w:r>
      <w:r w:rsidR="00D27677" w:rsidRPr="004820DA">
        <w:rPr>
          <w:rFonts w:ascii="Times New Roman" w:hAnsi="Times New Roman" w:cs="Times New Roman"/>
          <w:b/>
          <w:bCs/>
          <w:sz w:val="24"/>
          <w:szCs w:val="24"/>
        </w:rPr>
        <w:t xml:space="preserve"> </w:t>
      </w:r>
      <w:r w:rsidR="002E1225" w:rsidRPr="004820DA">
        <w:rPr>
          <w:rFonts w:ascii="Times New Roman" w:hAnsi="Times New Roman" w:cs="Times New Roman"/>
          <w:b/>
          <w:bCs/>
          <w:sz w:val="24"/>
          <w:szCs w:val="24"/>
        </w:rPr>
        <w:t>reikalavimai</w:t>
      </w:r>
    </w:p>
    <w:p w14:paraId="4BCD54F4" w14:textId="77777777" w:rsidR="00B33997" w:rsidRPr="004820DA" w:rsidRDefault="00B33997" w:rsidP="00B33997">
      <w:pPr>
        <w:spacing w:after="0" w:line="276" w:lineRule="auto"/>
        <w:jc w:val="both"/>
        <w:rPr>
          <w:rFonts w:ascii="Times New Roman" w:hAnsi="Times New Roman" w:cs="Times New Roman"/>
          <w:sz w:val="24"/>
          <w:szCs w:val="24"/>
        </w:rPr>
      </w:pPr>
    </w:p>
    <w:p w14:paraId="32F47518" w14:textId="18D15469" w:rsidR="006F735B" w:rsidRPr="004820DA" w:rsidRDefault="00077C6D" w:rsidP="00CD5254">
      <w:pPr>
        <w:tabs>
          <w:tab w:val="left" w:pos="851"/>
        </w:tabs>
        <w:jc w:val="both"/>
        <w:rPr>
          <w:rFonts w:ascii="Times New Roman" w:hAnsi="Times New Roman" w:cs="Times New Roman"/>
          <w:sz w:val="24"/>
          <w:szCs w:val="24"/>
          <w:shd w:val="clear" w:color="auto" w:fill="FFFFFF"/>
        </w:rPr>
      </w:pPr>
      <w:r w:rsidRPr="004820DA">
        <w:rPr>
          <w:rFonts w:ascii="Times New Roman" w:hAnsi="Times New Roman" w:cs="Times New Roman"/>
          <w:sz w:val="24"/>
          <w:szCs w:val="24"/>
        </w:rPr>
        <w:t xml:space="preserve">25.1 </w:t>
      </w:r>
      <w:r w:rsidR="006F735B" w:rsidRPr="004820DA">
        <w:rPr>
          <w:rFonts w:ascii="Times New Roman" w:hAnsi="Times New Roman" w:cs="Times New Roman"/>
          <w:sz w:val="24"/>
          <w:szCs w:val="24"/>
        </w:rPr>
        <w:t>Perkančioji organizacija, reikalauja, kad</w:t>
      </w:r>
      <w:r w:rsidR="006F735B" w:rsidRPr="004820DA">
        <w:rPr>
          <w:rFonts w:ascii="Times New Roman" w:hAnsi="Times New Roman" w:cs="Times New Roman"/>
          <w:sz w:val="24"/>
          <w:szCs w:val="24"/>
          <w:u w:val="single"/>
        </w:rPr>
        <w:t xml:space="preserve"> </w:t>
      </w:r>
      <w:r w:rsidR="006F735B" w:rsidRPr="004820DA">
        <w:rPr>
          <w:rFonts w:ascii="Times New Roman" w:hAnsi="Times New Roman" w:cs="Times New Roman"/>
          <w:sz w:val="24"/>
          <w:szCs w:val="24"/>
        </w:rPr>
        <w:t xml:space="preserve">tiekėjo siūlomos prekės (įskaitant jų gamintojus) (ar paslaugos) (ar darbai) nekeltų grėsmės nacionaliniam saugumui, </w:t>
      </w:r>
      <w:r w:rsidR="006F735B" w:rsidRPr="004820DA">
        <w:rPr>
          <w:rFonts w:ascii="Times New Roman" w:hAnsi="Times New Roman" w:cs="Times New Roman"/>
          <w:sz w:val="24"/>
          <w:szCs w:val="24"/>
          <w:shd w:val="clear" w:color="auto" w:fill="FFFFFF"/>
        </w:rPr>
        <w:t>kaip nurodyta VPĮ 37 straipsnio 8 dalyje</w:t>
      </w:r>
      <w:r w:rsidR="006F735B" w:rsidRPr="004820DA">
        <w:rPr>
          <w:rFonts w:ascii="Times New Roman" w:hAnsi="Times New Roman" w:cs="Times New Roman"/>
          <w:sz w:val="24"/>
          <w:szCs w:val="24"/>
        </w:rPr>
        <w:t xml:space="preserve">, kai sandorio pagrindu susidarytų aplinkybės, nurodytos Nacionaliniam saugumui užtikrinti svarbių objektų apsaugos įstatymo 13 straipsnio 4 dalies 1 punkte. </w:t>
      </w:r>
    </w:p>
    <w:p w14:paraId="673CD582" w14:textId="77777777" w:rsidR="006F735B" w:rsidRPr="004820DA" w:rsidRDefault="006F735B" w:rsidP="006F735B">
      <w:pPr>
        <w:spacing w:before="60" w:after="60" w:line="240" w:lineRule="auto"/>
        <w:ind w:firstLine="567"/>
        <w:jc w:val="both"/>
        <w:rPr>
          <w:rFonts w:ascii="Times New Roman" w:hAnsi="Times New Roman" w:cs="Times New Roman"/>
          <w:sz w:val="24"/>
          <w:szCs w:val="24"/>
        </w:rPr>
      </w:pPr>
      <w:r w:rsidRPr="004820DA">
        <w:rPr>
          <w:rFonts w:ascii="Times New Roman" w:hAnsi="Times New Roman" w:cs="Times New Roman"/>
          <w:sz w:val="24"/>
          <w:szCs w:val="24"/>
        </w:rPr>
        <w:t>Laikoma, kad tiekėjo siūlomos prekės (įskaitant jų  gamintojus), paslaugos ar darbai kelia grėsmę nacionaliniam saugumui, kai Lietuvos Respublikos Vyriausybė yra priėmusi sprendimą, patvirtinantį, kad ketinamas sudaryti sandoris neatitinka nacionalinio saugumo interesų vadovaujantis Nacionaliniam saugumui užtikrinti svarbių objektų apsaugos įstatymu, ir tiekėjo pasiūlymas atmetamas.</w:t>
      </w:r>
    </w:p>
    <w:p w14:paraId="23D7DA7C" w14:textId="77777777" w:rsidR="006F735B" w:rsidRPr="004820DA" w:rsidRDefault="006F735B" w:rsidP="006F735B">
      <w:pPr>
        <w:spacing w:after="0" w:line="240" w:lineRule="auto"/>
        <w:ind w:firstLine="567"/>
        <w:jc w:val="both"/>
        <w:rPr>
          <w:rFonts w:ascii="Times New Roman" w:hAnsi="Times New Roman" w:cs="Times New Roman"/>
          <w:sz w:val="24"/>
          <w:szCs w:val="24"/>
          <w:shd w:val="clear" w:color="auto" w:fill="FFFFFF"/>
        </w:rPr>
      </w:pPr>
      <w:r w:rsidRPr="004820DA">
        <w:rPr>
          <w:rFonts w:ascii="Times New Roman" w:hAnsi="Times New Roman" w:cs="Times New Roman"/>
          <w:sz w:val="24"/>
          <w:szCs w:val="24"/>
          <w:shd w:val="clear" w:color="auto" w:fill="FFFFFF"/>
        </w:rPr>
        <w:t xml:space="preserve">Nustačiusi pasiūlymų eilę perkančioji organizacija kreipsis į Nacionaliniam saugumui užtikrinti svarbių objektų apsaugos koordinavimo komisiją dėl numatomo sudaryti </w:t>
      </w:r>
      <w:r w:rsidRPr="004820DA">
        <w:rPr>
          <w:rFonts w:ascii="Times New Roman" w:hAnsi="Times New Roman" w:cs="Times New Roman"/>
          <w:color w:val="000000"/>
          <w:spacing w:val="2"/>
          <w:sz w:val="24"/>
          <w:szCs w:val="24"/>
          <w:shd w:val="clear" w:color="auto" w:fill="FFFFFF"/>
        </w:rPr>
        <w:t>sandorio atitikties nacionalinio saugumo interesams</w:t>
      </w:r>
      <w:r w:rsidRPr="004820DA">
        <w:rPr>
          <w:rFonts w:ascii="Times New Roman" w:hAnsi="Times New Roman" w:cs="Times New Roman"/>
          <w:sz w:val="24"/>
          <w:szCs w:val="24"/>
          <w:shd w:val="clear" w:color="auto" w:fill="FFFFFF"/>
        </w:rPr>
        <w:t xml:space="preserve">. Perkančioji organizacija prašys tiekėjo pateikti Nacionaliniam saugumui užtikrinti svarbių objektų apsaugos koordinavimo komisijos prašomus dokumentus.  </w:t>
      </w:r>
    </w:p>
    <w:p w14:paraId="73E4A947" w14:textId="77777777" w:rsidR="006F735B" w:rsidRPr="004820DA" w:rsidRDefault="006F735B" w:rsidP="00B33997">
      <w:pPr>
        <w:spacing w:after="0" w:line="276" w:lineRule="auto"/>
        <w:jc w:val="both"/>
        <w:rPr>
          <w:rFonts w:ascii="Times New Roman" w:hAnsi="Times New Roman" w:cs="Times New Roman"/>
          <w:sz w:val="24"/>
          <w:szCs w:val="24"/>
        </w:rPr>
      </w:pPr>
    </w:p>
    <w:p w14:paraId="6ECFDB48" w14:textId="48F23008" w:rsidR="002602E8" w:rsidRPr="004820DA" w:rsidRDefault="00077C6D" w:rsidP="00CD5254">
      <w:pPr>
        <w:spacing w:before="60" w:after="60"/>
        <w:jc w:val="both"/>
        <w:rPr>
          <w:rFonts w:ascii="Times New Roman" w:hAnsi="Times New Roman" w:cs="Times New Roman"/>
          <w:sz w:val="24"/>
          <w:szCs w:val="24"/>
        </w:rPr>
      </w:pPr>
      <w:r w:rsidRPr="004820DA">
        <w:rPr>
          <w:rFonts w:ascii="Times New Roman" w:hAnsi="Times New Roman" w:cs="Times New Roman"/>
          <w:b/>
          <w:sz w:val="24"/>
          <w:szCs w:val="24"/>
          <w:u w:val="single"/>
        </w:rPr>
        <w:t xml:space="preserve">25.2. </w:t>
      </w:r>
      <w:r w:rsidR="002602E8" w:rsidRPr="004820DA">
        <w:rPr>
          <w:rFonts w:ascii="Times New Roman" w:hAnsi="Times New Roman" w:cs="Times New Roman"/>
          <w:b/>
          <w:sz w:val="24"/>
          <w:szCs w:val="24"/>
          <w:u w:val="single"/>
        </w:rPr>
        <w:t>Pirkimo objektui taikomi Lietuvos Respublikos viešųjų pirkimų įstatymo 37 str. 9 dalies reikalavimai susiję su nacionaliniu saugumu</w:t>
      </w:r>
      <w:r w:rsidR="002602E8" w:rsidRPr="004820DA">
        <w:rPr>
          <w:rFonts w:ascii="Times New Roman" w:hAnsi="Times New Roman" w:cs="Times New Roman"/>
          <w:sz w:val="24"/>
          <w:szCs w:val="24"/>
        </w:rPr>
        <w:t xml:space="preserve">. Tiekėjas privalo įrodyti, kad prekės ar paslaugos nekelia grėsmės nacionaliniam saugumui, nėra toliau nurodytų aplinkybių: </w:t>
      </w:r>
    </w:p>
    <w:p w14:paraId="371C4DD2" w14:textId="77777777" w:rsidR="002602E8" w:rsidRPr="004820DA" w:rsidRDefault="002602E8" w:rsidP="002602E8">
      <w:pPr>
        <w:spacing w:before="60" w:after="60"/>
        <w:ind w:firstLine="567"/>
        <w:jc w:val="both"/>
        <w:rPr>
          <w:rFonts w:ascii="Times New Roman" w:hAnsi="Times New Roman" w:cs="Times New Roman"/>
          <w:sz w:val="24"/>
          <w:szCs w:val="24"/>
        </w:rPr>
      </w:pPr>
      <w:r w:rsidRPr="004820DA">
        <w:rPr>
          <w:rFonts w:ascii="Times New Roman" w:hAnsi="Times New Roman" w:cs="Times New Roman"/>
          <w:sz w:val="24"/>
          <w:szCs w:val="24"/>
        </w:rPr>
        <w:t>1) prekių gamintojas ar jį kontroliuojantis asmuo yra registruoti (jeigu gamintojas ar jį kontroliuojantis asmuo yra fizinis asmuo – nuolat gyvenantis ar turintis pilietybę) VPĮ 92 straipsnio 14 dalyje numatytame sąraše nurodytose valstybėse ar teritorijose;</w:t>
      </w:r>
    </w:p>
    <w:p w14:paraId="53E24415" w14:textId="77777777" w:rsidR="002602E8" w:rsidRPr="004820DA" w:rsidRDefault="002602E8" w:rsidP="002602E8">
      <w:pPr>
        <w:spacing w:before="60" w:after="60"/>
        <w:ind w:firstLine="567"/>
        <w:jc w:val="both"/>
        <w:rPr>
          <w:rFonts w:ascii="Times New Roman" w:hAnsi="Times New Roman" w:cs="Times New Roman"/>
          <w:sz w:val="24"/>
          <w:szCs w:val="24"/>
        </w:rPr>
      </w:pPr>
      <w:r w:rsidRPr="004820DA">
        <w:rPr>
          <w:rFonts w:ascii="Times New Roman" w:hAnsi="Times New Roman" w:cs="Times New Roman"/>
          <w:sz w:val="24"/>
          <w:szCs w:val="24"/>
        </w:rPr>
        <w:t>2) paslaugų teikimas būtų vykdomas iš VPĮ 92 straipsnio 14 dalyje numatytame sąraše nurodytų valstybių ar teritorijų.</w:t>
      </w:r>
    </w:p>
    <w:p w14:paraId="2A5ACED2" w14:textId="77777777" w:rsidR="002602E8" w:rsidRPr="004820DA" w:rsidRDefault="002602E8" w:rsidP="002602E8">
      <w:pPr>
        <w:spacing w:before="60" w:after="60"/>
        <w:ind w:firstLine="567"/>
        <w:jc w:val="both"/>
        <w:rPr>
          <w:rFonts w:ascii="Times New Roman" w:hAnsi="Times New Roman" w:cs="Times New Roman"/>
          <w:bCs/>
          <w:sz w:val="24"/>
          <w:szCs w:val="24"/>
        </w:rPr>
      </w:pPr>
      <w:r w:rsidRPr="004820DA">
        <w:rPr>
          <w:rFonts w:ascii="Times New Roman" w:hAnsi="Times New Roman" w:cs="Times New Roman"/>
          <w:b/>
          <w:sz w:val="24"/>
          <w:szCs w:val="24"/>
        </w:rPr>
        <w:t>Perkančioji organizacija</w:t>
      </w:r>
      <w:r w:rsidRPr="004820DA">
        <w:rPr>
          <w:rFonts w:ascii="Times New Roman" w:hAnsi="Times New Roman" w:cs="Times New Roman"/>
          <w:bCs/>
          <w:sz w:val="24"/>
          <w:szCs w:val="24"/>
        </w:rPr>
        <w:t xml:space="preserve"> pasiūlymo atitikties Viešųjų pirkimų įstatymo 37 straipsnio 9 dalies reikalavimams patvirtinimui, iš tiekėjo </w:t>
      </w:r>
      <w:r w:rsidRPr="004820DA">
        <w:rPr>
          <w:rFonts w:ascii="Times New Roman" w:hAnsi="Times New Roman" w:cs="Times New Roman"/>
          <w:b/>
          <w:sz w:val="24"/>
          <w:szCs w:val="24"/>
        </w:rPr>
        <w:t>reikalauja</w:t>
      </w:r>
      <w:r w:rsidRPr="004820DA">
        <w:rPr>
          <w:rFonts w:ascii="Times New Roman" w:hAnsi="Times New Roman" w:cs="Times New Roman"/>
          <w:bCs/>
          <w:sz w:val="24"/>
          <w:szCs w:val="24"/>
        </w:rPr>
        <w:t xml:space="preserve">  </w:t>
      </w:r>
      <w:r w:rsidRPr="004820DA">
        <w:rPr>
          <w:rFonts w:ascii="Times New Roman" w:hAnsi="Times New Roman" w:cs="Times New Roman"/>
          <w:b/>
          <w:sz w:val="24"/>
          <w:szCs w:val="24"/>
        </w:rPr>
        <w:t>KARTU SU PASIŪLYMU PATEIKTI</w:t>
      </w:r>
      <w:r w:rsidRPr="004820DA">
        <w:rPr>
          <w:rFonts w:ascii="Times New Roman" w:hAnsi="Times New Roman" w:cs="Times New Roman"/>
          <w:bCs/>
          <w:sz w:val="24"/>
          <w:szCs w:val="24"/>
        </w:rPr>
        <w:t xml:space="preserve"> užpildytą pirkimo dokumentą </w:t>
      </w:r>
      <w:r w:rsidRPr="004820DA">
        <w:rPr>
          <w:rFonts w:ascii="Times New Roman" w:hAnsi="Times New Roman" w:cs="Times New Roman"/>
          <w:b/>
          <w:sz w:val="24"/>
          <w:szCs w:val="24"/>
        </w:rPr>
        <w:t>„Nacionalinio saugumo reikalavimų atitikties deklaracija“ (8 PAGD PD ATITIKTIES DEKLARACIJA)</w:t>
      </w:r>
      <w:r w:rsidRPr="004820DA">
        <w:rPr>
          <w:rFonts w:ascii="Times New Roman" w:hAnsi="Times New Roman" w:cs="Times New Roman"/>
          <w:bCs/>
          <w:sz w:val="24"/>
          <w:szCs w:val="24"/>
        </w:rPr>
        <w:t xml:space="preserve">, o iš ekonomiškai naudingiausią pasiūlymą pateikusio tiekėjo reikalaus pateikti (kartu su pasiūlymu šių dokumentų tiekėjas pateikti neturi)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w:t>
      </w:r>
    </w:p>
    <w:p w14:paraId="78BD050F" w14:textId="77777777" w:rsidR="002602E8" w:rsidRPr="004820DA" w:rsidRDefault="002602E8" w:rsidP="002602E8">
      <w:pPr>
        <w:spacing w:before="60" w:after="60"/>
        <w:ind w:firstLine="567"/>
        <w:jc w:val="both"/>
        <w:rPr>
          <w:rFonts w:ascii="Times New Roman" w:hAnsi="Times New Roman" w:cs="Times New Roman"/>
          <w:sz w:val="24"/>
          <w:szCs w:val="24"/>
        </w:rPr>
      </w:pPr>
      <w:r w:rsidRPr="004820DA">
        <w:rPr>
          <w:rFonts w:ascii="Times New Roman" w:hAnsi="Times New Roman" w:cs="Times New Roman"/>
          <w:bCs/>
          <w:sz w:val="24"/>
          <w:szCs w:val="24"/>
        </w:rPr>
        <w:t>Dokumentai, kuriuose nenurodytas jų galiojimo terminas, turi būti išduoti ar atspausdinti iš informacinės sistemos ne anksčiau kaip likus 3 mėnesiams iki tos dienos, kurią perkančiosios organizacijos prašymu tiekėjas turi pateikti dokumentus</w:t>
      </w:r>
      <w:r w:rsidRPr="004820DA">
        <w:rPr>
          <w:rFonts w:ascii="Times New Roman" w:hAnsi="Times New Roman" w:cs="Times New Roman"/>
          <w:sz w:val="24"/>
          <w:szCs w:val="24"/>
        </w:rPr>
        <w:t>.</w:t>
      </w:r>
    </w:p>
    <w:p w14:paraId="06780830" w14:textId="77777777" w:rsidR="002602E8" w:rsidRPr="004820DA" w:rsidRDefault="002602E8" w:rsidP="002602E8">
      <w:pPr>
        <w:spacing w:before="60" w:after="60"/>
        <w:ind w:firstLine="567"/>
        <w:jc w:val="both"/>
        <w:rPr>
          <w:rFonts w:ascii="Times New Roman" w:hAnsi="Times New Roman" w:cs="Times New Roman"/>
          <w:bCs/>
          <w:sz w:val="24"/>
          <w:szCs w:val="24"/>
        </w:rPr>
      </w:pPr>
      <w:r w:rsidRPr="004820DA">
        <w:rPr>
          <w:rFonts w:ascii="Times New Roman" w:hAnsi="Times New Roman" w:cs="Times New Roman"/>
          <w:b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aukščiau nurodytas reikalavimas (VPĮ 37 straipsnio 9 dalis) yra netaikomas.</w:t>
      </w:r>
    </w:p>
    <w:p w14:paraId="29438A8B" w14:textId="77777777" w:rsidR="00B33997" w:rsidRPr="004820DA" w:rsidRDefault="00B33997" w:rsidP="00B33997">
      <w:pPr>
        <w:spacing w:after="0" w:line="276" w:lineRule="auto"/>
        <w:jc w:val="both"/>
        <w:rPr>
          <w:rFonts w:ascii="Times New Roman" w:hAnsi="Times New Roman" w:cs="Times New Roman"/>
          <w:sz w:val="24"/>
          <w:szCs w:val="24"/>
        </w:rPr>
      </w:pPr>
    </w:p>
    <w:p w14:paraId="0F84822E" w14:textId="6ADDA18F" w:rsidR="001853D9" w:rsidRPr="004820DA" w:rsidRDefault="001853D9" w:rsidP="001853D9">
      <w:pPr>
        <w:spacing w:after="0" w:line="276" w:lineRule="auto"/>
        <w:jc w:val="both"/>
        <w:rPr>
          <w:rFonts w:ascii="Times New Roman" w:hAnsi="Times New Roman" w:cs="Times New Roman"/>
          <w:b/>
          <w:bCs/>
          <w:sz w:val="24"/>
          <w:szCs w:val="24"/>
        </w:rPr>
      </w:pPr>
      <w:r w:rsidRPr="004820DA">
        <w:rPr>
          <w:rFonts w:ascii="Times New Roman" w:hAnsi="Times New Roman" w:cs="Times New Roman"/>
          <w:sz w:val="24"/>
          <w:szCs w:val="24"/>
        </w:rPr>
        <w:t>Tiekėjas bendradarbiauja su Perkančiąja organizacija, Nacionaliniu kibernetinio saugumo centru ir kitomis kompetentingomis institucijomis</w:t>
      </w:r>
      <w:r w:rsidR="008D2316">
        <w:rPr>
          <w:rFonts w:ascii="Times New Roman" w:hAnsi="Times New Roman" w:cs="Times New Roman"/>
          <w:sz w:val="24"/>
          <w:szCs w:val="24"/>
        </w:rPr>
        <w:t>.</w:t>
      </w:r>
      <w:r w:rsidRPr="004820DA">
        <w:rPr>
          <w:rFonts w:ascii="Times New Roman" w:hAnsi="Times New Roman" w:cs="Times New Roman"/>
          <w:sz w:val="24"/>
          <w:szCs w:val="24"/>
        </w:rPr>
        <w:t>.</w:t>
      </w:r>
    </w:p>
    <w:p w14:paraId="644B34B4" w14:textId="6982E42B" w:rsidR="00B33997" w:rsidRPr="004820DA" w:rsidRDefault="00B33997" w:rsidP="00B33997">
      <w:pPr>
        <w:spacing w:after="0" w:line="276" w:lineRule="auto"/>
        <w:jc w:val="both"/>
        <w:rPr>
          <w:rFonts w:ascii="Times New Roman" w:hAnsi="Times New Roman" w:cs="Times New Roman"/>
          <w:b/>
          <w:bCs/>
          <w:sz w:val="24"/>
          <w:szCs w:val="24"/>
        </w:rPr>
      </w:pPr>
    </w:p>
    <w:p w14:paraId="57A98A29" w14:textId="37A75C20" w:rsidR="00B33997" w:rsidRPr="004820DA" w:rsidRDefault="00000000" w:rsidP="00D33A26">
      <w:pPr>
        <w:jc w:val="both"/>
        <w:rPr>
          <w:rFonts w:ascii="Times New Roman" w:hAnsi="Times New Roman" w:cs="Times New Roman"/>
          <w:b/>
          <w:bCs/>
          <w:sz w:val="24"/>
          <w:szCs w:val="24"/>
        </w:rPr>
      </w:pPr>
      <w:r>
        <w:rPr>
          <w:rFonts w:ascii="Times New Roman" w:hAnsi="Times New Roman" w:cs="Times New Roman"/>
          <w:sz w:val="24"/>
          <w:szCs w:val="24"/>
        </w:rPr>
        <w:pict w14:anchorId="20DC1F3E">
          <v:rect id="_x0000_i1048" style="width:0;height:1.5pt" o:hralign="center" o:hrstd="t" o:hr="t" fillcolor="#a0a0a0" stroked="f"/>
        </w:pict>
      </w:r>
    </w:p>
    <w:p w14:paraId="4C4A7CC5" w14:textId="77777777" w:rsidR="00B33997" w:rsidRPr="004820DA" w:rsidRDefault="00B33997" w:rsidP="00D33A26">
      <w:pPr>
        <w:jc w:val="both"/>
        <w:rPr>
          <w:rFonts w:ascii="Times New Roman" w:hAnsi="Times New Roman" w:cs="Times New Roman"/>
          <w:b/>
          <w:bCs/>
          <w:sz w:val="24"/>
          <w:szCs w:val="24"/>
        </w:rPr>
      </w:pPr>
    </w:p>
    <w:p w14:paraId="17B6A894" w14:textId="43A49B9E" w:rsidR="00A60966" w:rsidRPr="004820DA" w:rsidRDefault="003342EC" w:rsidP="00A60966">
      <w:pPr>
        <w:jc w:val="both"/>
        <w:rPr>
          <w:rFonts w:ascii="Times New Roman" w:hAnsi="Times New Roman" w:cs="Times New Roman"/>
          <w:b/>
          <w:bCs/>
          <w:sz w:val="24"/>
          <w:szCs w:val="24"/>
        </w:rPr>
      </w:pPr>
      <w:r w:rsidRPr="004820DA">
        <w:rPr>
          <w:rFonts w:ascii="Times New Roman" w:hAnsi="Times New Roman" w:cs="Times New Roman"/>
          <w:b/>
          <w:bCs/>
          <w:sz w:val="24"/>
          <w:szCs w:val="24"/>
        </w:rPr>
        <w:t>26.</w:t>
      </w:r>
      <w:r w:rsidR="00A60966" w:rsidRPr="004820DA">
        <w:rPr>
          <w:rFonts w:ascii="Times New Roman" w:hAnsi="Times New Roman" w:cs="Times New Roman"/>
          <w:b/>
          <w:bCs/>
          <w:sz w:val="24"/>
          <w:szCs w:val="24"/>
        </w:rPr>
        <w:t xml:space="preserve"> Reikalavimų taikymas</w:t>
      </w:r>
    </w:p>
    <w:p w14:paraId="556DEA70" w14:textId="77777777" w:rsidR="00A60966" w:rsidRPr="004820DA" w:rsidRDefault="00A60966" w:rsidP="00A60966">
      <w:pPr>
        <w:spacing w:after="0" w:line="276" w:lineRule="auto"/>
        <w:jc w:val="both"/>
        <w:rPr>
          <w:rFonts w:ascii="Times New Roman" w:hAnsi="Times New Roman" w:cs="Times New Roman"/>
          <w:sz w:val="24"/>
          <w:szCs w:val="24"/>
        </w:rPr>
      </w:pPr>
    </w:p>
    <w:p w14:paraId="74C7BF20" w14:textId="57D859C8" w:rsidR="00A60966" w:rsidRPr="004820DA" w:rsidRDefault="003342EC" w:rsidP="00CD5254">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26.</w:t>
      </w:r>
      <w:r w:rsidR="00A60966" w:rsidRPr="004820DA">
        <w:rPr>
          <w:rFonts w:ascii="Times New Roman" w:hAnsi="Times New Roman" w:cs="Times New Roman"/>
          <w:sz w:val="24"/>
          <w:szCs w:val="24"/>
        </w:rPr>
        <w:t>1. Visi šioje techninėje specifikacijoje nustatyti reikalavimai yra privalomi Tiekėjui, išskyrus atvejus, kai konkrečiame reikalavime aiškiai nurodyta, kad tam tikras funkcionalumas, savybė, techninis sprendimas ar galimybė yra neprivaloma, papildoma arba gali būti siūloma kaip alternatyvus / lygiavertis sprendimas.</w:t>
      </w:r>
    </w:p>
    <w:p w14:paraId="2DFC12CE" w14:textId="77777777" w:rsidR="00A60966" w:rsidRPr="004820DA" w:rsidRDefault="00A60966" w:rsidP="00CD5254">
      <w:pPr>
        <w:spacing w:after="0" w:line="240" w:lineRule="auto"/>
        <w:jc w:val="both"/>
        <w:rPr>
          <w:rFonts w:ascii="Times New Roman" w:hAnsi="Times New Roman" w:cs="Times New Roman"/>
          <w:sz w:val="24"/>
          <w:szCs w:val="24"/>
        </w:rPr>
      </w:pPr>
    </w:p>
    <w:p w14:paraId="3A6A3D22" w14:textId="32E2B4AF" w:rsidR="00A60966" w:rsidRPr="004820DA" w:rsidRDefault="003342EC" w:rsidP="00CD5254">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26.</w:t>
      </w:r>
      <w:r w:rsidR="00A60966" w:rsidRPr="004820DA">
        <w:rPr>
          <w:rFonts w:ascii="Times New Roman" w:hAnsi="Times New Roman" w:cs="Times New Roman"/>
          <w:sz w:val="24"/>
          <w:szCs w:val="24"/>
        </w:rPr>
        <w:t>2. Tiekėjo siūlomas sprendimas turi atitikti visus privalomus techninės specifikacijos reikalavimus. Jeigu Tiekėjas siūlo alternatyvų arba lygiavertį sprendimą, jis turi pagrįsti, kad toks sprendimas užtikrina ne žemesnį funkcionalumo, saugumo, patikimumo, integruojamumo, veiklos tęstinumo ir kokybės lygį.</w:t>
      </w:r>
    </w:p>
    <w:p w14:paraId="18B80218" w14:textId="77777777" w:rsidR="00A60966" w:rsidRPr="004820DA" w:rsidRDefault="00A60966" w:rsidP="00CD5254">
      <w:pPr>
        <w:spacing w:after="0" w:line="240" w:lineRule="auto"/>
        <w:jc w:val="both"/>
        <w:rPr>
          <w:rFonts w:ascii="Times New Roman" w:hAnsi="Times New Roman" w:cs="Times New Roman"/>
          <w:sz w:val="24"/>
          <w:szCs w:val="24"/>
        </w:rPr>
      </w:pPr>
    </w:p>
    <w:p w14:paraId="0D657F13" w14:textId="34F54470" w:rsidR="008A7925" w:rsidRPr="004820DA" w:rsidRDefault="003342EC" w:rsidP="00CD5254">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26.</w:t>
      </w:r>
      <w:r w:rsidR="00A60966" w:rsidRPr="004820DA">
        <w:rPr>
          <w:rFonts w:ascii="Times New Roman" w:hAnsi="Times New Roman" w:cs="Times New Roman"/>
          <w:sz w:val="24"/>
          <w:szCs w:val="24"/>
        </w:rPr>
        <w:t>3. Reikalavimų neatitikimas laikomas pasiūlymo neatitikimu techninės specifikacijos reikalavimams, išskyrus atvejus, kai techninėje specifikacijoje aiškiai numatyta galimybė siūlyti alternatyvų arba lygiavertį sprendimą.</w:t>
      </w:r>
    </w:p>
    <w:p w14:paraId="09C8B66D" w14:textId="57F74546" w:rsidR="008A7925" w:rsidRPr="004820DA" w:rsidRDefault="00000000" w:rsidP="00CD5254">
      <w:pPr>
        <w:spacing w:line="240" w:lineRule="auto"/>
        <w:jc w:val="both"/>
        <w:rPr>
          <w:rFonts w:ascii="Times New Roman" w:hAnsi="Times New Roman" w:cs="Times New Roman"/>
          <w:sz w:val="24"/>
          <w:szCs w:val="24"/>
        </w:rPr>
      </w:pPr>
      <w:r>
        <w:rPr>
          <w:rFonts w:ascii="Times New Roman" w:hAnsi="Times New Roman" w:cs="Times New Roman"/>
          <w:sz w:val="24"/>
          <w:szCs w:val="24"/>
        </w:rPr>
        <w:pict w14:anchorId="0A6ECE91">
          <v:rect id="_x0000_i1049" style="width:0;height:1.5pt" o:hralign="center" o:hrstd="t" o:hr="t" fillcolor="#a0a0a0" stroked="f"/>
        </w:pict>
      </w:r>
    </w:p>
    <w:p w14:paraId="740B21C0" w14:textId="77777777" w:rsidR="008A7925" w:rsidRPr="004820DA" w:rsidRDefault="008A7925" w:rsidP="00D33A26">
      <w:pPr>
        <w:jc w:val="both"/>
        <w:rPr>
          <w:rFonts w:ascii="Times New Roman" w:hAnsi="Times New Roman" w:cs="Times New Roman"/>
          <w:sz w:val="24"/>
          <w:szCs w:val="24"/>
        </w:rPr>
      </w:pPr>
    </w:p>
    <w:p w14:paraId="6A1ABEC1" w14:textId="77777777" w:rsidR="008A7925" w:rsidRPr="004820DA" w:rsidRDefault="008A7925" w:rsidP="00D33A26">
      <w:pPr>
        <w:jc w:val="both"/>
        <w:rPr>
          <w:rFonts w:ascii="Times New Roman" w:hAnsi="Times New Roman" w:cs="Times New Roman"/>
          <w:sz w:val="24"/>
          <w:szCs w:val="24"/>
        </w:rPr>
      </w:pPr>
    </w:p>
    <w:p w14:paraId="1F14E3A2" w14:textId="77777777" w:rsidR="008A7925" w:rsidRDefault="008A7925" w:rsidP="00D33A26">
      <w:pPr>
        <w:jc w:val="both"/>
        <w:rPr>
          <w:rFonts w:ascii="Times New Roman" w:hAnsi="Times New Roman" w:cs="Times New Roman"/>
          <w:sz w:val="24"/>
          <w:szCs w:val="24"/>
        </w:rPr>
      </w:pPr>
    </w:p>
    <w:p w14:paraId="388FB716" w14:textId="77777777" w:rsidR="008D2316" w:rsidRDefault="008D2316" w:rsidP="00D33A26">
      <w:pPr>
        <w:jc w:val="both"/>
        <w:rPr>
          <w:rFonts w:ascii="Times New Roman" w:hAnsi="Times New Roman" w:cs="Times New Roman"/>
          <w:sz w:val="24"/>
          <w:szCs w:val="24"/>
        </w:rPr>
      </w:pPr>
    </w:p>
    <w:p w14:paraId="61D2F90A" w14:textId="77777777" w:rsidR="008D2316" w:rsidRDefault="008D2316" w:rsidP="00D33A26">
      <w:pPr>
        <w:jc w:val="both"/>
        <w:rPr>
          <w:rFonts w:ascii="Times New Roman" w:hAnsi="Times New Roman" w:cs="Times New Roman"/>
          <w:sz w:val="24"/>
          <w:szCs w:val="24"/>
        </w:rPr>
      </w:pPr>
    </w:p>
    <w:p w14:paraId="6BD15DEA" w14:textId="77777777" w:rsidR="008D2316" w:rsidRDefault="008D2316" w:rsidP="00D33A26">
      <w:pPr>
        <w:jc w:val="both"/>
        <w:rPr>
          <w:rFonts w:ascii="Times New Roman" w:hAnsi="Times New Roman" w:cs="Times New Roman"/>
          <w:sz w:val="24"/>
          <w:szCs w:val="24"/>
        </w:rPr>
      </w:pPr>
    </w:p>
    <w:p w14:paraId="3844B093" w14:textId="77777777" w:rsidR="008D2316" w:rsidRDefault="008D2316" w:rsidP="00D33A26">
      <w:pPr>
        <w:jc w:val="both"/>
        <w:rPr>
          <w:rFonts w:ascii="Times New Roman" w:hAnsi="Times New Roman" w:cs="Times New Roman"/>
          <w:sz w:val="24"/>
          <w:szCs w:val="24"/>
        </w:rPr>
      </w:pPr>
    </w:p>
    <w:p w14:paraId="56CCB74A" w14:textId="77777777" w:rsidR="008D2316" w:rsidRDefault="008D2316" w:rsidP="00D33A26">
      <w:pPr>
        <w:jc w:val="both"/>
        <w:rPr>
          <w:rFonts w:ascii="Times New Roman" w:hAnsi="Times New Roman" w:cs="Times New Roman"/>
          <w:sz w:val="24"/>
          <w:szCs w:val="24"/>
        </w:rPr>
      </w:pPr>
    </w:p>
    <w:p w14:paraId="57539BB5" w14:textId="77777777" w:rsidR="008D2316" w:rsidRDefault="008D2316" w:rsidP="00D33A26">
      <w:pPr>
        <w:jc w:val="both"/>
        <w:rPr>
          <w:rFonts w:ascii="Times New Roman" w:hAnsi="Times New Roman" w:cs="Times New Roman"/>
          <w:sz w:val="24"/>
          <w:szCs w:val="24"/>
        </w:rPr>
      </w:pPr>
    </w:p>
    <w:p w14:paraId="5A5EB69A" w14:textId="77777777" w:rsidR="008D2316" w:rsidRDefault="008D2316" w:rsidP="00D33A26">
      <w:pPr>
        <w:jc w:val="both"/>
        <w:rPr>
          <w:rFonts w:ascii="Times New Roman" w:hAnsi="Times New Roman" w:cs="Times New Roman"/>
          <w:sz w:val="24"/>
          <w:szCs w:val="24"/>
        </w:rPr>
      </w:pPr>
    </w:p>
    <w:p w14:paraId="7654D8DF" w14:textId="77777777" w:rsidR="008D2316" w:rsidRDefault="008D2316" w:rsidP="00D33A26">
      <w:pPr>
        <w:jc w:val="both"/>
        <w:rPr>
          <w:rFonts w:ascii="Times New Roman" w:hAnsi="Times New Roman" w:cs="Times New Roman"/>
          <w:sz w:val="24"/>
          <w:szCs w:val="24"/>
        </w:rPr>
      </w:pPr>
    </w:p>
    <w:p w14:paraId="10B62014" w14:textId="77777777" w:rsidR="008D2316" w:rsidRDefault="008D2316" w:rsidP="00D33A26">
      <w:pPr>
        <w:jc w:val="both"/>
        <w:rPr>
          <w:rFonts w:ascii="Times New Roman" w:hAnsi="Times New Roman" w:cs="Times New Roman"/>
          <w:sz w:val="24"/>
          <w:szCs w:val="24"/>
        </w:rPr>
      </w:pPr>
    </w:p>
    <w:p w14:paraId="3A32A5D3" w14:textId="77777777" w:rsidR="008D2316" w:rsidRDefault="008D2316" w:rsidP="00D33A26">
      <w:pPr>
        <w:jc w:val="both"/>
        <w:rPr>
          <w:rFonts w:ascii="Times New Roman" w:hAnsi="Times New Roman" w:cs="Times New Roman"/>
          <w:sz w:val="24"/>
          <w:szCs w:val="24"/>
        </w:rPr>
      </w:pPr>
    </w:p>
    <w:p w14:paraId="429250A1" w14:textId="77777777" w:rsidR="008D2316" w:rsidRDefault="008D2316" w:rsidP="00D33A26">
      <w:pPr>
        <w:jc w:val="both"/>
        <w:rPr>
          <w:rFonts w:ascii="Times New Roman" w:hAnsi="Times New Roman" w:cs="Times New Roman"/>
          <w:sz w:val="24"/>
          <w:szCs w:val="24"/>
        </w:rPr>
      </w:pPr>
    </w:p>
    <w:p w14:paraId="6F052524" w14:textId="77777777" w:rsidR="008D2316" w:rsidRDefault="008D2316" w:rsidP="00D33A26">
      <w:pPr>
        <w:jc w:val="both"/>
        <w:rPr>
          <w:rFonts w:ascii="Times New Roman" w:hAnsi="Times New Roman" w:cs="Times New Roman"/>
          <w:sz w:val="24"/>
          <w:szCs w:val="24"/>
        </w:rPr>
      </w:pPr>
    </w:p>
    <w:p w14:paraId="3CF75E3A" w14:textId="77777777" w:rsidR="008D2316" w:rsidRDefault="008D2316" w:rsidP="00D33A26">
      <w:pPr>
        <w:jc w:val="both"/>
        <w:rPr>
          <w:rFonts w:ascii="Times New Roman" w:hAnsi="Times New Roman" w:cs="Times New Roman"/>
          <w:sz w:val="24"/>
          <w:szCs w:val="24"/>
        </w:rPr>
      </w:pPr>
    </w:p>
    <w:p w14:paraId="451ACC72" w14:textId="77777777" w:rsidR="008D2316" w:rsidRDefault="008D2316" w:rsidP="00D33A26">
      <w:pPr>
        <w:jc w:val="both"/>
        <w:rPr>
          <w:rFonts w:ascii="Times New Roman" w:hAnsi="Times New Roman" w:cs="Times New Roman"/>
          <w:sz w:val="24"/>
          <w:szCs w:val="24"/>
        </w:rPr>
      </w:pPr>
    </w:p>
    <w:p w14:paraId="25A647D2" w14:textId="77777777" w:rsidR="008D2316" w:rsidRDefault="008D2316" w:rsidP="00D33A26">
      <w:pPr>
        <w:jc w:val="both"/>
        <w:rPr>
          <w:rFonts w:ascii="Times New Roman" w:hAnsi="Times New Roman" w:cs="Times New Roman"/>
          <w:sz w:val="24"/>
          <w:szCs w:val="24"/>
        </w:rPr>
      </w:pPr>
    </w:p>
    <w:p w14:paraId="571CE602" w14:textId="77777777" w:rsidR="008D2316" w:rsidRDefault="008D2316" w:rsidP="00D33A26">
      <w:pPr>
        <w:jc w:val="both"/>
        <w:rPr>
          <w:rFonts w:ascii="Times New Roman" w:hAnsi="Times New Roman" w:cs="Times New Roman"/>
          <w:sz w:val="24"/>
          <w:szCs w:val="24"/>
        </w:rPr>
      </w:pPr>
    </w:p>
    <w:p w14:paraId="3850ED3F" w14:textId="77777777" w:rsidR="008D2316" w:rsidRDefault="008D2316" w:rsidP="00D33A26">
      <w:pPr>
        <w:jc w:val="both"/>
        <w:rPr>
          <w:rFonts w:ascii="Times New Roman" w:hAnsi="Times New Roman" w:cs="Times New Roman"/>
          <w:sz w:val="24"/>
          <w:szCs w:val="24"/>
        </w:rPr>
      </w:pPr>
    </w:p>
    <w:p w14:paraId="075C8F4D" w14:textId="77777777" w:rsidR="008D2316" w:rsidRDefault="008D2316" w:rsidP="00D33A26">
      <w:pPr>
        <w:jc w:val="both"/>
        <w:rPr>
          <w:rFonts w:ascii="Times New Roman" w:hAnsi="Times New Roman" w:cs="Times New Roman"/>
          <w:sz w:val="24"/>
          <w:szCs w:val="24"/>
        </w:rPr>
      </w:pPr>
    </w:p>
    <w:p w14:paraId="5CB1E0FF" w14:textId="77777777" w:rsidR="008D2316" w:rsidRDefault="008D2316" w:rsidP="00D33A26">
      <w:pPr>
        <w:jc w:val="both"/>
        <w:rPr>
          <w:rFonts w:ascii="Times New Roman" w:hAnsi="Times New Roman" w:cs="Times New Roman"/>
          <w:sz w:val="24"/>
          <w:szCs w:val="24"/>
        </w:rPr>
      </w:pPr>
    </w:p>
    <w:p w14:paraId="4D1FF274" w14:textId="77777777" w:rsidR="008D2316" w:rsidRDefault="008D2316" w:rsidP="00D33A26">
      <w:pPr>
        <w:jc w:val="both"/>
        <w:rPr>
          <w:rFonts w:ascii="Times New Roman" w:hAnsi="Times New Roman" w:cs="Times New Roman"/>
          <w:sz w:val="24"/>
          <w:szCs w:val="24"/>
        </w:rPr>
      </w:pPr>
    </w:p>
    <w:p w14:paraId="2632C2E3" w14:textId="77777777" w:rsidR="008D2316" w:rsidRDefault="008D2316" w:rsidP="00D33A26">
      <w:pPr>
        <w:jc w:val="both"/>
        <w:rPr>
          <w:rFonts w:ascii="Times New Roman" w:hAnsi="Times New Roman" w:cs="Times New Roman"/>
          <w:sz w:val="24"/>
          <w:szCs w:val="24"/>
        </w:rPr>
      </w:pPr>
    </w:p>
    <w:p w14:paraId="24BA3EED" w14:textId="77777777" w:rsidR="008D2316" w:rsidRDefault="008D2316" w:rsidP="00D33A26">
      <w:pPr>
        <w:jc w:val="both"/>
        <w:rPr>
          <w:rFonts w:ascii="Times New Roman" w:hAnsi="Times New Roman" w:cs="Times New Roman"/>
          <w:sz w:val="24"/>
          <w:szCs w:val="24"/>
        </w:rPr>
      </w:pPr>
    </w:p>
    <w:p w14:paraId="3C38FD6B" w14:textId="77777777" w:rsidR="008D2316" w:rsidRDefault="008D2316" w:rsidP="00D33A26">
      <w:pPr>
        <w:jc w:val="both"/>
        <w:rPr>
          <w:rFonts w:ascii="Times New Roman" w:hAnsi="Times New Roman" w:cs="Times New Roman"/>
          <w:sz w:val="24"/>
          <w:szCs w:val="24"/>
        </w:rPr>
      </w:pPr>
    </w:p>
    <w:p w14:paraId="5D6C0EC5" w14:textId="77777777" w:rsidR="008D2316" w:rsidRDefault="008D2316" w:rsidP="00D33A26">
      <w:pPr>
        <w:jc w:val="both"/>
        <w:rPr>
          <w:rFonts w:ascii="Times New Roman" w:hAnsi="Times New Roman" w:cs="Times New Roman"/>
          <w:sz w:val="24"/>
          <w:szCs w:val="24"/>
        </w:rPr>
      </w:pPr>
    </w:p>
    <w:p w14:paraId="57AAD2BA" w14:textId="77777777" w:rsidR="008D2316" w:rsidRPr="004820DA" w:rsidRDefault="008D2316" w:rsidP="00D33A26">
      <w:pPr>
        <w:jc w:val="both"/>
        <w:rPr>
          <w:rFonts w:ascii="Times New Roman" w:hAnsi="Times New Roman" w:cs="Times New Roman"/>
          <w:sz w:val="24"/>
          <w:szCs w:val="24"/>
        </w:rPr>
      </w:pPr>
    </w:p>
    <w:p w14:paraId="49BCF639" w14:textId="77777777" w:rsidR="008A7925" w:rsidRPr="004820DA" w:rsidRDefault="008A7925" w:rsidP="00CD5254">
      <w:pPr>
        <w:ind w:left="7776"/>
        <w:jc w:val="both"/>
        <w:rPr>
          <w:rFonts w:ascii="Times New Roman" w:hAnsi="Times New Roman" w:cs="Times New Roman"/>
          <w:sz w:val="24"/>
          <w:szCs w:val="24"/>
        </w:rPr>
      </w:pPr>
      <w:r w:rsidRPr="004820DA">
        <w:rPr>
          <w:rFonts w:ascii="Times New Roman" w:hAnsi="Times New Roman" w:cs="Times New Roman"/>
          <w:sz w:val="24"/>
          <w:szCs w:val="24"/>
        </w:rPr>
        <w:lastRenderedPageBreak/>
        <w:t>Priedas Nr.1</w:t>
      </w:r>
    </w:p>
    <w:p w14:paraId="713EB415" w14:textId="77777777" w:rsidR="008A7925" w:rsidRPr="004820DA" w:rsidRDefault="008A7925" w:rsidP="00CD5254">
      <w:pPr>
        <w:jc w:val="center"/>
        <w:rPr>
          <w:rFonts w:ascii="Times New Roman" w:hAnsi="Times New Roman" w:cs="Times New Roman"/>
          <w:sz w:val="24"/>
          <w:szCs w:val="24"/>
        </w:rPr>
      </w:pPr>
      <w:r w:rsidRPr="004820DA">
        <w:rPr>
          <w:rFonts w:ascii="Times New Roman" w:hAnsi="Times New Roman" w:cs="Times New Roman"/>
          <w:b/>
          <w:sz w:val="24"/>
          <w:szCs w:val="24"/>
        </w:rPr>
        <w:t>Esamos perspėjimui ir informavimui naudojamos infrastruktūros aprašymas</w:t>
      </w:r>
    </w:p>
    <w:p w14:paraId="551AD3F9" w14:textId="41A3C143" w:rsidR="008A7925" w:rsidRPr="004820DA" w:rsidRDefault="008A7925" w:rsidP="00D33A26">
      <w:pPr>
        <w:tabs>
          <w:tab w:val="left" w:pos="741"/>
          <w:tab w:val="left" w:pos="1083"/>
          <w:tab w:val="left" w:pos="1140"/>
        </w:tabs>
        <w:spacing w:line="276" w:lineRule="auto"/>
        <w:ind w:firstLine="851"/>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Perspėjimui ir informavimui šiuo metu naudojamą infrastruktūrą sudar</w:t>
      </w:r>
      <w:r w:rsidR="00742989" w:rsidRPr="004820DA">
        <w:rPr>
          <w:rFonts w:ascii="Times New Roman" w:eastAsia="Times New Roman" w:hAnsi="Times New Roman" w:cs="Times New Roman"/>
          <w:sz w:val="24"/>
          <w:szCs w:val="24"/>
        </w:rPr>
        <w:t>yta iš šių esminių elementų</w:t>
      </w:r>
      <w:r w:rsidRPr="004820DA">
        <w:rPr>
          <w:rFonts w:ascii="Times New Roman" w:eastAsia="Times New Roman" w:hAnsi="Times New Roman" w:cs="Times New Roman"/>
          <w:sz w:val="24"/>
          <w:szCs w:val="24"/>
        </w:rPr>
        <w:t>:</w:t>
      </w:r>
    </w:p>
    <w:p w14:paraId="0142D113" w14:textId="2318E186" w:rsidR="008A7925" w:rsidRPr="004820DA" w:rsidRDefault="008A7925" w:rsidP="00D33A26">
      <w:pPr>
        <w:tabs>
          <w:tab w:val="left" w:pos="741"/>
          <w:tab w:val="left" w:pos="1083"/>
          <w:tab w:val="left" w:pos="1140"/>
        </w:tabs>
        <w:spacing w:line="276" w:lineRule="auto"/>
        <w:ind w:firstLine="851"/>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 xml:space="preserve">- GPIS perspėjimas pranešimais į mobiliuosius įrenginius (telefonus) pasinaudojant operatorių tinklais CB (Cell Broadcast) technologijos pagalba.  GPIS veikia </w:t>
      </w:r>
      <w:r w:rsidRPr="004820DA">
        <w:rPr>
          <w:rFonts w:ascii="Times New Roman" w:hAnsi="Times New Roman" w:cs="Times New Roman"/>
          <w:sz w:val="24"/>
          <w:szCs w:val="24"/>
        </w:rPr>
        <w:t>VJTRO</w:t>
      </w:r>
      <w:r w:rsidRPr="004820DA">
        <w:rPr>
          <w:rFonts w:ascii="Times New Roman" w:eastAsia="Times New Roman" w:hAnsi="Times New Roman" w:cs="Times New Roman"/>
          <w:sz w:val="24"/>
          <w:szCs w:val="24"/>
        </w:rPr>
        <w:t xml:space="preserve"> UAB ,,Bitė Lietuva“, AB ,,Telia Lietuva“,  UAB ,,Tele2“ 2G (GSM), 4G (LTE) tinkluose. GPIS techninė ir programinė įranga įdiegta 2012 metais</w:t>
      </w:r>
      <w:r w:rsidR="00742989" w:rsidRPr="004820DA">
        <w:rPr>
          <w:rFonts w:ascii="Times New Roman" w:eastAsia="Times New Roman" w:hAnsi="Times New Roman" w:cs="Times New Roman"/>
          <w:sz w:val="24"/>
          <w:szCs w:val="24"/>
        </w:rPr>
        <w:t>. GPIS valdytojas yra PAGD</w:t>
      </w:r>
      <w:r w:rsidRPr="004820DA">
        <w:rPr>
          <w:rFonts w:ascii="Times New Roman" w:eastAsia="Times New Roman" w:hAnsi="Times New Roman" w:cs="Times New Roman"/>
          <w:sz w:val="24"/>
          <w:szCs w:val="24"/>
        </w:rPr>
        <w:t>;</w:t>
      </w:r>
    </w:p>
    <w:p w14:paraId="0A7CFC73" w14:textId="77777777" w:rsidR="001853D9" w:rsidRPr="00CD5254" w:rsidRDefault="001853D9" w:rsidP="001853D9">
      <w:pPr>
        <w:tabs>
          <w:tab w:val="left" w:pos="741"/>
          <w:tab w:val="left" w:pos="1083"/>
          <w:tab w:val="left" w:pos="1140"/>
        </w:tabs>
        <w:spacing w:after="80" w:line="240" w:lineRule="auto"/>
        <w:ind w:firstLine="851"/>
        <w:jc w:val="both"/>
        <w:rPr>
          <w:rFonts w:ascii="Times New Roman" w:eastAsia="Times New Roman" w:hAnsi="Times New Roman" w:cs="Times New Roman"/>
          <w:sz w:val="24"/>
          <w:szCs w:val="24"/>
        </w:rPr>
      </w:pPr>
      <w:r w:rsidRPr="00CD5254">
        <w:rPr>
          <w:rFonts w:ascii="Times New Roman" w:hAnsi="Times New Roman" w:cs="Times New Roman"/>
          <w:sz w:val="24"/>
          <w:szCs w:val="24"/>
        </w:rPr>
        <w:t>Esama GPIS techninė ir programinė architektūra bei jos licencijos nėra DPPIS techninio sprendimo dalis ir naujos DPPIS kūrimui, diegimui ar eksploatavimui nebus naudojamos.</w:t>
      </w:r>
    </w:p>
    <w:p w14:paraId="7B5B82AA" w14:textId="3F4E8F7B" w:rsidR="008A7925" w:rsidRPr="004820DA" w:rsidRDefault="008A7925" w:rsidP="00D33A26">
      <w:pPr>
        <w:tabs>
          <w:tab w:val="left" w:pos="741"/>
          <w:tab w:val="left" w:pos="1083"/>
          <w:tab w:val="left" w:pos="1140"/>
        </w:tabs>
        <w:spacing w:line="276" w:lineRule="auto"/>
        <w:ind w:firstLine="851"/>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 xml:space="preserve">- Perspėjimo sirenomis sistemos. </w:t>
      </w:r>
      <w:r w:rsidR="00742989" w:rsidRPr="004820DA">
        <w:rPr>
          <w:rFonts w:ascii="Times New Roman" w:eastAsia="Times New Roman" w:hAnsi="Times New Roman" w:cs="Times New Roman"/>
          <w:sz w:val="24"/>
          <w:szCs w:val="24"/>
        </w:rPr>
        <w:t>Lietuvoje į</w:t>
      </w:r>
      <w:r w:rsidRPr="004820DA">
        <w:rPr>
          <w:rFonts w:ascii="Times New Roman" w:eastAsia="Times New Roman" w:hAnsi="Times New Roman" w:cs="Times New Roman"/>
          <w:sz w:val="24"/>
          <w:szCs w:val="24"/>
        </w:rPr>
        <w:t>diegta apie 1200 perspėjimo sirenų, kurios yra</w:t>
      </w:r>
      <w:r w:rsidR="00742989" w:rsidRPr="004820DA">
        <w:rPr>
          <w:rFonts w:ascii="Times New Roman" w:eastAsia="Times New Roman" w:hAnsi="Times New Roman" w:cs="Times New Roman"/>
          <w:sz w:val="24"/>
          <w:szCs w:val="24"/>
        </w:rPr>
        <w:t xml:space="preserve"> dalinai valdomos iš vietinių valdymo pultų, dalinai</w:t>
      </w:r>
      <w:r w:rsidRPr="004820DA">
        <w:rPr>
          <w:rFonts w:ascii="Times New Roman" w:eastAsia="Times New Roman" w:hAnsi="Times New Roman" w:cs="Times New Roman"/>
          <w:sz w:val="24"/>
          <w:szCs w:val="24"/>
        </w:rPr>
        <w:t xml:space="preserve"> apjungtos į atskiras perspėjimo sirenomis sistemas, kurios valdomos PAGD ar atskirų savivaldybių administracijų. Naudojamos skirtingų tiekėjų/gamintojų techninė ir programinė – </w:t>
      </w:r>
      <w:r w:rsidR="00742989" w:rsidRPr="004820DA">
        <w:rPr>
          <w:rFonts w:ascii="Times New Roman" w:eastAsia="Times New Roman" w:hAnsi="Times New Roman" w:cs="Times New Roman"/>
          <w:sz w:val="24"/>
          <w:szCs w:val="24"/>
        </w:rPr>
        <w:t xml:space="preserve">V.Sipavičiaus, </w:t>
      </w:r>
      <w:r w:rsidRPr="004820DA">
        <w:rPr>
          <w:rFonts w:ascii="Times New Roman" w:eastAsia="Times New Roman" w:hAnsi="Times New Roman" w:cs="Times New Roman"/>
          <w:sz w:val="24"/>
          <w:szCs w:val="24"/>
        </w:rPr>
        <w:t>Digitex, Sircom, Sonnenburg, kt.;</w:t>
      </w:r>
      <w:r w:rsidR="00742989" w:rsidRPr="004820DA">
        <w:rPr>
          <w:rFonts w:ascii="Times New Roman" w:eastAsia="Times New Roman" w:hAnsi="Times New Roman" w:cs="Times New Roman"/>
          <w:sz w:val="24"/>
          <w:szCs w:val="24"/>
        </w:rPr>
        <w:t xml:space="preserve"> Perspėjimo sirenomis sistemos nėra centralizuotos šalies lygiu. PAGD 2023-2028 m. vykdo perspėjimo sirenų ir perspėjimo sirenų sistemų valdymo centralizavimo projektą, kurio pagrindinis tikslas – sukurti</w:t>
      </w:r>
      <w:r w:rsidR="0039242C" w:rsidRPr="004820DA">
        <w:rPr>
          <w:rFonts w:ascii="Times New Roman" w:eastAsia="Times New Roman" w:hAnsi="Times New Roman" w:cs="Times New Roman"/>
          <w:sz w:val="24"/>
          <w:szCs w:val="24"/>
        </w:rPr>
        <w:t xml:space="preserve"> ir vystyti</w:t>
      </w:r>
      <w:r w:rsidR="00742989" w:rsidRPr="004820DA">
        <w:rPr>
          <w:rFonts w:ascii="Times New Roman" w:eastAsia="Times New Roman" w:hAnsi="Times New Roman" w:cs="Times New Roman"/>
          <w:sz w:val="24"/>
          <w:szCs w:val="24"/>
        </w:rPr>
        <w:t xml:space="preserve"> šalies mastu veikianči</w:t>
      </w:r>
      <w:r w:rsidR="0039242C" w:rsidRPr="004820DA">
        <w:rPr>
          <w:rFonts w:ascii="Times New Roman" w:eastAsia="Times New Roman" w:hAnsi="Times New Roman" w:cs="Times New Roman"/>
          <w:sz w:val="24"/>
          <w:szCs w:val="24"/>
        </w:rPr>
        <w:t>ą vieningą</w:t>
      </w:r>
      <w:r w:rsidR="00742989" w:rsidRPr="004820DA">
        <w:rPr>
          <w:rFonts w:ascii="Times New Roman" w:eastAsia="Times New Roman" w:hAnsi="Times New Roman" w:cs="Times New Roman"/>
          <w:sz w:val="24"/>
          <w:szCs w:val="24"/>
        </w:rPr>
        <w:t xml:space="preserve"> perspėjimo sirenų</w:t>
      </w:r>
      <w:r w:rsidR="0039242C" w:rsidRPr="004820DA">
        <w:rPr>
          <w:rFonts w:ascii="Times New Roman" w:eastAsia="Times New Roman" w:hAnsi="Times New Roman" w:cs="Times New Roman"/>
          <w:sz w:val="24"/>
          <w:szCs w:val="24"/>
        </w:rPr>
        <w:t xml:space="preserve"> platformą. Platformos techninės ir programinės įrangos tiekėjas – Digitex. 2024-2026 m. metais prie platformos yra prijungta 250 perspėjimo sirenų, 2027-2028 m. planuojama centralizuoti/prijungti prie platformos apie 965 perspėjimo sirenų/perspėjimo sirenų sistemų.    </w:t>
      </w:r>
      <w:r w:rsidR="00742989" w:rsidRPr="004820DA">
        <w:rPr>
          <w:rFonts w:ascii="Times New Roman" w:eastAsia="Times New Roman" w:hAnsi="Times New Roman" w:cs="Times New Roman"/>
          <w:sz w:val="24"/>
          <w:szCs w:val="24"/>
        </w:rPr>
        <w:t xml:space="preserve">   </w:t>
      </w:r>
    </w:p>
    <w:p w14:paraId="00B0BFE1" w14:textId="77777777" w:rsidR="008A7925" w:rsidRPr="004820DA" w:rsidRDefault="008A7925" w:rsidP="00D33A26">
      <w:pPr>
        <w:tabs>
          <w:tab w:val="left" w:pos="741"/>
          <w:tab w:val="left" w:pos="1083"/>
          <w:tab w:val="left" w:pos="1140"/>
        </w:tabs>
        <w:spacing w:line="276" w:lineRule="auto"/>
        <w:ind w:firstLine="851"/>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 Nacionalinis TV/radijo transliuotojas, kuris dalyvauja vykdant perspėjimą ir informavimą, platina skubią ir svarbią informaciją, kurią PAGD perduoda neautomatizuotomis priemonėmis (elektroniniu paštu, telefonu ar kitais kanalais);</w:t>
      </w:r>
    </w:p>
    <w:p w14:paraId="17BDCD05" w14:textId="6D276CA6" w:rsidR="008A7925" w:rsidRPr="004820DA" w:rsidRDefault="008A7925" w:rsidP="00D33A26">
      <w:pPr>
        <w:tabs>
          <w:tab w:val="left" w:pos="741"/>
          <w:tab w:val="left" w:pos="1083"/>
          <w:tab w:val="left" w:pos="1140"/>
        </w:tabs>
        <w:spacing w:line="276" w:lineRule="auto"/>
        <w:ind w:firstLine="851"/>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 Informavimo apie pasirengimą ekstremaliosioms situacijoms svetainė www.LT72.lt, kurioje gyventojams pateikiama svarbi informacija, kaip jie gali pasiruošti ekstremaliosioms situacijoms, rekomenduojama, kaip elgtis ekstremaliųjų situacijų metu</w:t>
      </w:r>
      <w:r w:rsidR="002A4770" w:rsidRPr="004820DA">
        <w:rPr>
          <w:rFonts w:ascii="Times New Roman" w:eastAsia="Times New Roman" w:hAnsi="Times New Roman" w:cs="Times New Roman"/>
          <w:sz w:val="24"/>
          <w:szCs w:val="24"/>
        </w:rPr>
        <w:t>. Svetainės valdytojas yra PAGD</w:t>
      </w:r>
      <w:r w:rsidRPr="004820DA">
        <w:rPr>
          <w:rFonts w:ascii="Times New Roman" w:eastAsia="Times New Roman" w:hAnsi="Times New Roman" w:cs="Times New Roman"/>
          <w:sz w:val="24"/>
          <w:szCs w:val="24"/>
        </w:rPr>
        <w:t>;</w:t>
      </w:r>
    </w:p>
    <w:p w14:paraId="676EE7B8" w14:textId="365B428E" w:rsidR="008A7925" w:rsidRPr="004820DA" w:rsidRDefault="008A7925" w:rsidP="00D33A26">
      <w:pPr>
        <w:tabs>
          <w:tab w:val="left" w:pos="741"/>
          <w:tab w:val="left" w:pos="1083"/>
          <w:tab w:val="left" w:pos="1140"/>
        </w:tabs>
        <w:spacing w:line="276" w:lineRule="auto"/>
        <w:ind w:firstLine="851"/>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 Mobiliosios programėlės</w:t>
      </w:r>
      <w:r w:rsidR="002A4770" w:rsidRPr="004820DA">
        <w:rPr>
          <w:rFonts w:ascii="Times New Roman" w:eastAsia="Times New Roman" w:hAnsi="Times New Roman" w:cs="Times New Roman"/>
          <w:sz w:val="24"/>
          <w:szCs w:val="24"/>
        </w:rPr>
        <w:t>:</w:t>
      </w:r>
    </w:p>
    <w:p w14:paraId="24BC7E4F" w14:textId="77777777" w:rsidR="008A7925" w:rsidRPr="004820DA" w:rsidRDefault="008A7925" w:rsidP="00D33A26">
      <w:pPr>
        <w:tabs>
          <w:tab w:val="left" w:pos="741"/>
          <w:tab w:val="left" w:pos="1083"/>
          <w:tab w:val="left" w:pos="1140"/>
        </w:tabs>
        <w:spacing w:line="276" w:lineRule="auto"/>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 xml:space="preserve"> („</w:t>
      </w:r>
      <w:r w:rsidRPr="004820DA">
        <w:rPr>
          <w:rFonts w:ascii="Times New Roman" w:eastAsia="Times New Roman" w:hAnsi="Times New Roman" w:cs="Times New Roman"/>
          <w:b/>
          <w:bCs/>
          <w:sz w:val="24"/>
          <w:szCs w:val="24"/>
        </w:rPr>
        <w:t xml:space="preserve">LT72“ </w:t>
      </w:r>
      <w:r w:rsidRPr="004820DA">
        <w:rPr>
          <w:rFonts w:ascii="Times New Roman" w:eastAsia="Times New Roman" w:hAnsi="Times New Roman" w:cs="Times New Roman"/>
          <w:sz w:val="24"/>
          <w:szCs w:val="24"/>
        </w:rPr>
        <w:t xml:space="preserve"> </w:t>
      </w:r>
      <w:hyperlink r:id="rId23" w:history="1">
        <w:r w:rsidRPr="004820DA">
          <w:rPr>
            <w:rStyle w:val="Hipersaitas"/>
            <w:rFonts w:ascii="Times New Roman" w:eastAsia="Times New Roman" w:hAnsi="Times New Roman" w:cs="Times New Roman"/>
            <w:sz w:val="24"/>
            <w:szCs w:val="24"/>
          </w:rPr>
          <w:t>https://play.google.com/store/apps/details?id=com.lt_72.pagd&amp;hl=lt</w:t>
        </w:r>
      </w:hyperlink>
      <w:r w:rsidRPr="004820DA">
        <w:rPr>
          <w:rFonts w:ascii="Times New Roman" w:eastAsia="Times New Roman" w:hAnsi="Times New Roman" w:cs="Times New Roman"/>
          <w:sz w:val="24"/>
          <w:szCs w:val="24"/>
        </w:rPr>
        <w:t>,</w:t>
      </w:r>
    </w:p>
    <w:p w14:paraId="6E46739D" w14:textId="77777777" w:rsidR="008A7925" w:rsidRPr="004820DA" w:rsidRDefault="008A7925" w:rsidP="00D33A26">
      <w:pPr>
        <w:tabs>
          <w:tab w:val="left" w:pos="741"/>
          <w:tab w:val="left" w:pos="1083"/>
          <w:tab w:val="left" w:pos="1140"/>
        </w:tabs>
        <w:spacing w:line="276" w:lineRule="auto"/>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 xml:space="preserve"> „</w:t>
      </w:r>
      <w:r w:rsidRPr="004820DA">
        <w:rPr>
          <w:rFonts w:ascii="Times New Roman" w:eastAsia="Times New Roman" w:hAnsi="Times New Roman" w:cs="Times New Roman"/>
          <w:b/>
          <w:bCs/>
          <w:sz w:val="24"/>
          <w:szCs w:val="24"/>
        </w:rPr>
        <w:t>KOVAS</w:t>
      </w:r>
      <w:r w:rsidRPr="004820DA">
        <w:rPr>
          <w:rFonts w:ascii="Times New Roman" w:eastAsia="Times New Roman" w:hAnsi="Times New Roman" w:cs="Times New Roman"/>
          <w:sz w:val="24"/>
          <w:szCs w:val="24"/>
        </w:rPr>
        <w:t xml:space="preserve">“ </w:t>
      </w:r>
      <w:hyperlink r:id="rId24" w:history="1">
        <w:r w:rsidRPr="004820DA">
          <w:rPr>
            <w:rStyle w:val="Hipersaitas"/>
            <w:rFonts w:ascii="Times New Roman" w:eastAsia="Times New Roman" w:hAnsi="Times New Roman" w:cs="Times New Roman"/>
            <w:sz w:val="24"/>
            <w:szCs w:val="24"/>
          </w:rPr>
          <w:t>https://play.google.com/store/apps/details?id=com.vilnius.kovas.csa</w:t>
        </w:r>
      </w:hyperlink>
      <w:r w:rsidRPr="004820DA">
        <w:rPr>
          <w:rFonts w:ascii="Times New Roman" w:eastAsia="Times New Roman" w:hAnsi="Times New Roman" w:cs="Times New Roman"/>
          <w:sz w:val="24"/>
          <w:szCs w:val="24"/>
        </w:rPr>
        <w:t>,</w:t>
      </w:r>
    </w:p>
    <w:p w14:paraId="7F106B17" w14:textId="77777777" w:rsidR="002A4770" w:rsidRPr="004820DA" w:rsidRDefault="008A7925" w:rsidP="00D33A26">
      <w:pPr>
        <w:tabs>
          <w:tab w:val="left" w:pos="741"/>
          <w:tab w:val="left" w:pos="1083"/>
          <w:tab w:val="left" w:pos="1140"/>
        </w:tabs>
        <w:spacing w:line="276" w:lineRule="auto"/>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 xml:space="preserve"> „</w:t>
      </w:r>
      <w:r w:rsidRPr="004820DA">
        <w:rPr>
          <w:rFonts w:ascii="Times New Roman" w:eastAsia="Times New Roman" w:hAnsi="Times New Roman" w:cs="Times New Roman"/>
          <w:b/>
          <w:bCs/>
          <w:sz w:val="24"/>
          <w:szCs w:val="24"/>
        </w:rPr>
        <w:t>MAMA+</w:t>
      </w:r>
      <w:r w:rsidRPr="004820DA">
        <w:rPr>
          <w:rFonts w:ascii="Times New Roman" w:eastAsia="Times New Roman" w:hAnsi="Times New Roman" w:cs="Times New Roman"/>
          <w:sz w:val="24"/>
          <w:szCs w:val="24"/>
        </w:rPr>
        <w:t xml:space="preserve">“ </w:t>
      </w:r>
      <w:hyperlink r:id="rId25" w:history="1">
        <w:r w:rsidRPr="004820DA">
          <w:rPr>
            <w:rStyle w:val="Hipersaitas"/>
            <w:rFonts w:ascii="Times New Roman" w:eastAsia="Times New Roman" w:hAnsi="Times New Roman" w:cs="Times New Roman"/>
            <w:sz w:val="24"/>
            <w:szCs w:val="24"/>
          </w:rPr>
          <w:t>https://play.google.com/store/apps/details?id=com.nob.mamaapp&amp;hl=lt</w:t>
        </w:r>
      </w:hyperlink>
      <w:r w:rsidRPr="004820DA">
        <w:rPr>
          <w:rFonts w:ascii="Times New Roman" w:eastAsia="Times New Roman" w:hAnsi="Times New Roman" w:cs="Times New Roman"/>
          <w:sz w:val="24"/>
          <w:szCs w:val="24"/>
        </w:rPr>
        <w:t xml:space="preserve">, pan.), </w:t>
      </w:r>
    </w:p>
    <w:p w14:paraId="1FCE42DA" w14:textId="2944BF04" w:rsidR="008A7925" w:rsidRPr="004820DA" w:rsidRDefault="008A7925" w:rsidP="00D33A26">
      <w:pPr>
        <w:tabs>
          <w:tab w:val="left" w:pos="741"/>
          <w:tab w:val="left" w:pos="1083"/>
          <w:tab w:val="left" w:pos="1140"/>
        </w:tabs>
        <w:spacing w:line="276" w:lineRule="auto"/>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 xml:space="preserve">kurios gyventojams pateikia svarbią informaciją, kaip jie gali pasiruošti ekstremaliosioms situacijoms, rekomenduoja, kaip elgtis ekstremaliųjų situacijų metu. Mobiliųjų programėlių rinka vystosi, </w:t>
      </w:r>
      <w:r w:rsidR="002A4770" w:rsidRPr="004820DA">
        <w:rPr>
          <w:rFonts w:ascii="Times New Roman" w:eastAsia="Times New Roman" w:hAnsi="Times New Roman" w:cs="Times New Roman"/>
          <w:sz w:val="24"/>
          <w:szCs w:val="24"/>
        </w:rPr>
        <w:t xml:space="preserve">programėles kurią ir platiną skirtingi gamintojai/užsakovai. Šiai dienai nėra sukurtas vieningas mechanizmas </w:t>
      </w:r>
      <w:r w:rsidR="002A4770" w:rsidRPr="004820DA">
        <w:rPr>
          <w:rFonts w:ascii="Times New Roman" w:eastAsia="Times New Roman" w:hAnsi="Times New Roman" w:cs="Times New Roman"/>
          <w:b/>
          <w:bCs/>
          <w:sz w:val="24"/>
          <w:szCs w:val="24"/>
        </w:rPr>
        <w:t>kompetentingos</w:t>
      </w:r>
      <w:r w:rsidR="002A4770" w:rsidRPr="004820DA">
        <w:rPr>
          <w:rFonts w:ascii="Times New Roman" w:eastAsia="Times New Roman" w:hAnsi="Times New Roman" w:cs="Times New Roman"/>
          <w:sz w:val="24"/>
          <w:szCs w:val="24"/>
        </w:rPr>
        <w:t xml:space="preserve"> informacijos pateikimui į mobiliąsias programėles.   </w:t>
      </w:r>
      <w:r w:rsidRPr="004820DA">
        <w:rPr>
          <w:rFonts w:ascii="Times New Roman" w:eastAsia="Times New Roman" w:hAnsi="Times New Roman" w:cs="Times New Roman"/>
          <w:sz w:val="24"/>
          <w:szCs w:val="24"/>
        </w:rPr>
        <w:t xml:space="preserve">  </w:t>
      </w:r>
    </w:p>
    <w:p w14:paraId="46E75F90" w14:textId="563D8754" w:rsidR="008A7925" w:rsidRPr="004820DA" w:rsidRDefault="008A7925" w:rsidP="0004182E">
      <w:pPr>
        <w:tabs>
          <w:tab w:val="left" w:pos="741"/>
          <w:tab w:val="left" w:pos="1083"/>
          <w:tab w:val="left" w:pos="1140"/>
        </w:tabs>
        <w:spacing w:line="276" w:lineRule="auto"/>
        <w:jc w:val="both"/>
        <w:rPr>
          <w:rFonts w:ascii="Times New Roman" w:eastAsia="Times New Roman" w:hAnsi="Times New Roman" w:cs="Times New Roman"/>
          <w:sz w:val="24"/>
          <w:szCs w:val="24"/>
        </w:rPr>
      </w:pPr>
      <w:r w:rsidRPr="004820DA">
        <w:rPr>
          <w:rFonts w:ascii="Times New Roman" w:eastAsia="Times New Roman" w:hAnsi="Times New Roman" w:cs="Times New Roman"/>
          <w:sz w:val="24"/>
          <w:szCs w:val="24"/>
        </w:rPr>
        <w:tab/>
        <w:t>- Kiti informacijos sklaidos šaltiniai (tv/radijas, WWW naujienų portalai, socialiniai tinklai), kurie naudojami neoperatyviam gyventojų informavimui.</w:t>
      </w:r>
      <w:r w:rsidR="0096637F" w:rsidRPr="004820DA">
        <w:rPr>
          <w:rFonts w:ascii="Times New Roman" w:eastAsia="Times New Roman" w:hAnsi="Times New Roman" w:cs="Times New Roman"/>
          <w:sz w:val="24"/>
          <w:szCs w:val="24"/>
        </w:rPr>
        <w:t xml:space="preserve"> Šiai dienai nėra sukurtas vieningas mechanizmas </w:t>
      </w:r>
      <w:r w:rsidR="0096637F" w:rsidRPr="004820DA">
        <w:rPr>
          <w:rFonts w:ascii="Times New Roman" w:eastAsia="Times New Roman" w:hAnsi="Times New Roman" w:cs="Times New Roman"/>
          <w:b/>
          <w:bCs/>
          <w:sz w:val="24"/>
          <w:szCs w:val="24"/>
        </w:rPr>
        <w:t>kompetentingos</w:t>
      </w:r>
      <w:r w:rsidR="0096637F" w:rsidRPr="004820DA">
        <w:rPr>
          <w:rFonts w:ascii="Times New Roman" w:eastAsia="Times New Roman" w:hAnsi="Times New Roman" w:cs="Times New Roman"/>
          <w:sz w:val="24"/>
          <w:szCs w:val="24"/>
        </w:rPr>
        <w:t xml:space="preserve"> informacijos pateikimui kitiems informacijos sklaidos šaltiniams.</w:t>
      </w:r>
    </w:p>
    <w:p w14:paraId="739235DC" w14:textId="419647D2" w:rsidR="008A7925" w:rsidRPr="004820DA" w:rsidRDefault="008A7925" w:rsidP="00F30EC1">
      <w:pPr>
        <w:tabs>
          <w:tab w:val="left" w:pos="567"/>
        </w:tabs>
        <w:spacing w:line="276" w:lineRule="auto"/>
        <w:jc w:val="both"/>
        <w:rPr>
          <w:rFonts w:ascii="Times New Roman" w:hAnsi="Times New Roman" w:cs="Times New Roman"/>
          <w:sz w:val="24"/>
          <w:szCs w:val="24"/>
        </w:rPr>
        <w:sectPr w:rsidR="008A7925" w:rsidRPr="004820DA" w:rsidSect="004E5CA1">
          <w:headerReference w:type="default" r:id="rId26"/>
          <w:pgSz w:w="11906" w:h="16838"/>
          <w:pgMar w:top="1134" w:right="567" w:bottom="1134" w:left="1702" w:header="567" w:footer="567" w:gutter="0"/>
          <w:cols w:space="1296"/>
          <w:docGrid w:linePitch="326"/>
        </w:sectPr>
      </w:pPr>
      <w:r w:rsidRPr="004820DA">
        <w:rPr>
          <w:rFonts w:ascii="Times New Roman" w:hAnsi="Times New Roman" w:cs="Times New Roman"/>
          <w:sz w:val="24"/>
          <w:szCs w:val="24"/>
        </w:rPr>
        <w:tab/>
      </w:r>
      <w:r w:rsidR="002A4770" w:rsidRPr="004820DA">
        <w:rPr>
          <w:rFonts w:ascii="Times New Roman" w:hAnsi="Times New Roman" w:cs="Times New Roman"/>
          <w:sz w:val="24"/>
          <w:szCs w:val="24"/>
        </w:rPr>
        <w:t xml:space="preserve"> </w:t>
      </w:r>
    </w:p>
    <w:p w14:paraId="4B29299D" w14:textId="3A010A19" w:rsidR="000B3DCC" w:rsidRPr="004820DA" w:rsidRDefault="0004182E" w:rsidP="00D33A2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B3DCC" w:rsidRPr="004820DA">
        <w:rPr>
          <w:rFonts w:ascii="Times New Roman" w:hAnsi="Times New Roman" w:cs="Times New Roman"/>
          <w:sz w:val="24"/>
          <w:szCs w:val="24"/>
        </w:rPr>
        <w:t>Priedas Nr.</w:t>
      </w:r>
      <w:r w:rsidR="008A7925" w:rsidRPr="004820DA">
        <w:rPr>
          <w:rFonts w:ascii="Times New Roman" w:hAnsi="Times New Roman" w:cs="Times New Roman"/>
          <w:sz w:val="24"/>
          <w:szCs w:val="24"/>
        </w:rPr>
        <w:t>2</w:t>
      </w:r>
    </w:p>
    <w:p w14:paraId="052E4D12" w14:textId="54ED318E" w:rsidR="000B3DCC" w:rsidRPr="004820DA" w:rsidRDefault="000B3DCC" w:rsidP="0004182E">
      <w:pPr>
        <w:jc w:val="center"/>
        <w:rPr>
          <w:rFonts w:ascii="Times New Roman" w:hAnsi="Times New Roman" w:cs="Times New Roman"/>
          <w:b/>
          <w:sz w:val="24"/>
          <w:szCs w:val="24"/>
        </w:rPr>
      </w:pPr>
      <w:r w:rsidRPr="004820DA">
        <w:rPr>
          <w:rFonts w:ascii="Times New Roman" w:hAnsi="Times New Roman" w:cs="Times New Roman"/>
          <w:b/>
          <w:sz w:val="24"/>
          <w:szCs w:val="24"/>
        </w:rPr>
        <w:t>Sirenų valdymo platformos techninės ir programinė įrangos techninis aprašymas</w:t>
      </w:r>
    </w:p>
    <w:p w14:paraId="2DE60598" w14:textId="7B91CFC8" w:rsidR="00E327A3" w:rsidRPr="004820DA" w:rsidRDefault="00E327A3" w:rsidP="007C5846">
      <w:pPr>
        <w:spacing w:after="0" w:line="276" w:lineRule="auto"/>
        <w:jc w:val="both"/>
        <w:rPr>
          <w:rFonts w:ascii="Times New Roman" w:hAnsi="Times New Roman" w:cs="Times New Roman"/>
          <w:sz w:val="24"/>
          <w:szCs w:val="24"/>
        </w:rPr>
      </w:pPr>
      <w:r w:rsidRPr="004820DA">
        <w:rPr>
          <w:rFonts w:ascii="Times New Roman" w:hAnsi="Times New Roman" w:cs="Times New Roman"/>
          <w:sz w:val="24"/>
          <w:szCs w:val="24"/>
        </w:rPr>
        <w:t>„</w:t>
      </w:r>
      <w:r w:rsidRPr="004820DA">
        <w:rPr>
          <w:rFonts w:ascii="Times New Roman" w:hAnsi="Times New Roman" w:cs="Times New Roman"/>
          <w:i/>
          <w:iCs/>
          <w:sz w:val="24"/>
          <w:szCs w:val="24"/>
        </w:rPr>
        <w:t>Digitex Open Control Protocol</w:t>
      </w:r>
      <w:r w:rsidRPr="004820DA">
        <w:rPr>
          <w:rFonts w:ascii="Times New Roman" w:hAnsi="Times New Roman" w:cs="Times New Roman"/>
          <w:sz w:val="24"/>
          <w:szCs w:val="24"/>
        </w:rPr>
        <w:t xml:space="preserve"> dokumentas ir </w:t>
      </w:r>
      <w:r w:rsidRPr="004820DA">
        <w:rPr>
          <w:rFonts w:ascii="Times New Roman" w:hAnsi="Times New Roman" w:cs="Times New Roman"/>
          <w:i/>
          <w:iCs/>
          <w:sz w:val="24"/>
          <w:szCs w:val="24"/>
        </w:rPr>
        <w:t>DigitexCZK/IP Web API</w:t>
      </w:r>
      <w:r w:rsidRPr="004820DA">
        <w:rPr>
          <w:rFonts w:ascii="Times New Roman" w:hAnsi="Times New Roman" w:cs="Times New Roman"/>
          <w:sz w:val="24"/>
          <w:szCs w:val="24"/>
        </w:rPr>
        <w:t xml:space="preserve"> protocol dokumentai bus pateikti potencialiam Tiekėjui  CVPIS priemonėmis pagal Tiekėjo pateiktą paklausimą, vykdant viešųjų pirkimų procedūras ir Tiekėjui pasirašius konfidencialumo pasižadėjimą </w:t>
      </w:r>
      <w:r w:rsidR="0004182E">
        <w:rPr>
          <w:rFonts w:ascii="Times New Roman" w:hAnsi="Times New Roman" w:cs="Times New Roman"/>
          <w:sz w:val="24"/>
          <w:szCs w:val="24"/>
        </w:rPr>
        <w:t xml:space="preserve">(priedas Nr.6) </w:t>
      </w:r>
      <w:r w:rsidRPr="004820DA">
        <w:rPr>
          <w:rFonts w:ascii="Times New Roman" w:hAnsi="Times New Roman" w:cs="Times New Roman"/>
          <w:sz w:val="24"/>
          <w:szCs w:val="24"/>
        </w:rPr>
        <w:t>dėl dokumentų ir informacijos konfidencialumo, saugojimo ir neatskleidimo.</w:t>
      </w:r>
    </w:p>
    <w:p w14:paraId="5C4F67A1" w14:textId="09AA6FC5" w:rsidR="005140F3" w:rsidRPr="004820DA" w:rsidRDefault="005140F3" w:rsidP="00D33A26">
      <w:pPr>
        <w:jc w:val="both"/>
        <w:rPr>
          <w:rFonts w:ascii="Times New Roman" w:hAnsi="Times New Roman" w:cs="Times New Roman"/>
          <w:b/>
          <w:sz w:val="24"/>
          <w:szCs w:val="24"/>
        </w:rPr>
      </w:pPr>
    </w:p>
    <w:p w14:paraId="6D477F40" w14:textId="6A8E982E" w:rsidR="005140F3" w:rsidRPr="004820DA" w:rsidRDefault="005140F3" w:rsidP="00D33A26">
      <w:pPr>
        <w:jc w:val="both"/>
        <w:rPr>
          <w:rFonts w:ascii="Times New Roman" w:hAnsi="Times New Roman" w:cs="Times New Roman"/>
          <w:b/>
          <w:sz w:val="24"/>
          <w:szCs w:val="24"/>
        </w:rPr>
      </w:pPr>
    </w:p>
    <w:p w14:paraId="6AE9AC70" w14:textId="77777777" w:rsidR="005140F3" w:rsidRPr="004820DA" w:rsidRDefault="005140F3" w:rsidP="00D33A26">
      <w:pPr>
        <w:jc w:val="both"/>
        <w:rPr>
          <w:rFonts w:ascii="Times New Roman" w:hAnsi="Times New Roman" w:cs="Times New Roman"/>
          <w:b/>
          <w:sz w:val="24"/>
          <w:szCs w:val="24"/>
        </w:rPr>
      </w:pPr>
    </w:p>
    <w:p w14:paraId="21893E00" w14:textId="7B70FEB7" w:rsidR="005140F3" w:rsidRPr="004820DA" w:rsidRDefault="005140F3" w:rsidP="00D33A26">
      <w:pPr>
        <w:jc w:val="both"/>
        <w:rPr>
          <w:rFonts w:ascii="Times New Roman" w:hAnsi="Times New Roman" w:cs="Times New Roman"/>
          <w:b/>
          <w:sz w:val="24"/>
          <w:szCs w:val="24"/>
        </w:rPr>
      </w:pPr>
    </w:p>
    <w:p w14:paraId="3B48C9D2" w14:textId="77777777" w:rsidR="005140F3" w:rsidRPr="004820DA" w:rsidRDefault="005140F3" w:rsidP="00D33A26">
      <w:pPr>
        <w:jc w:val="both"/>
        <w:rPr>
          <w:rFonts w:ascii="Times New Roman" w:hAnsi="Times New Roman" w:cs="Times New Roman"/>
          <w:b/>
          <w:sz w:val="24"/>
          <w:szCs w:val="24"/>
        </w:rPr>
      </w:pPr>
    </w:p>
    <w:p w14:paraId="72734B49" w14:textId="77777777" w:rsidR="005140F3" w:rsidRPr="004820DA" w:rsidRDefault="005140F3" w:rsidP="00D33A26">
      <w:pPr>
        <w:jc w:val="both"/>
        <w:rPr>
          <w:rFonts w:ascii="Times New Roman" w:hAnsi="Times New Roman" w:cs="Times New Roman"/>
          <w:b/>
          <w:sz w:val="24"/>
          <w:szCs w:val="24"/>
        </w:rPr>
        <w:sectPr w:rsidR="005140F3" w:rsidRPr="004820DA" w:rsidSect="004E5CA1">
          <w:pgSz w:w="11906" w:h="16838"/>
          <w:pgMar w:top="1134" w:right="567" w:bottom="1134" w:left="1702" w:header="567" w:footer="567" w:gutter="0"/>
          <w:cols w:space="1296"/>
          <w:docGrid w:linePitch="326"/>
        </w:sectPr>
      </w:pPr>
    </w:p>
    <w:p w14:paraId="4C1C3318" w14:textId="26FBA792" w:rsidR="00024E5B" w:rsidRPr="004820DA" w:rsidRDefault="0004182E" w:rsidP="0004182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24E5B" w:rsidRPr="004820DA">
        <w:rPr>
          <w:rFonts w:ascii="Times New Roman" w:hAnsi="Times New Roman" w:cs="Times New Roman"/>
          <w:sz w:val="24"/>
          <w:szCs w:val="24"/>
        </w:rPr>
        <w:t>Priedas Nr.</w:t>
      </w:r>
      <w:r w:rsidR="008A7925" w:rsidRPr="004820DA">
        <w:rPr>
          <w:rFonts w:ascii="Times New Roman" w:hAnsi="Times New Roman" w:cs="Times New Roman"/>
          <w:sz w:val="24"/>
          <w:szCs w:val="24"/>
        </w:rPr>
        <w:t>3</w:t>
      </w:r>
    </w:p>
    <w:p w14:paraId="70E0F80E" w14:textId="1F5858D8" w:rsidR="00024E5B" w:rsidRPr="004820DA" w:rsidRDefault="00024E5B" w:rsidP="0004182E">
      <w:pPr>
        <w:jc w:val="center"/>
        <w:rPr>
          <w:rFonts w:ascii="Times New Roman" w:hAnsi="Times New Roman" w:cs="Times New Roman"/>
          <w:b/>
          <w:sz w:val="24"/>
          <w:szCs w:val="24"/>
        </w:rPr>
      </w:pPr>
      <w:r w:rsidRPr="004820DA">
        <w:rPr>
          <w:rFonts w:ascii="Times New Roman" w:hAnsi="Times New Roman" w:cs="Times New Roman"/>
          <w:b/>
          <w:sz w:val="24"/>
          <w:szCs w:val="24"/>
        </w:rPr>
        <w:t>TV</w:t>
      </w:r>
      <w:r w:rsidR="00092D98" w:rsidRPr="004820DA">
        <w:rPr>
          <w:rFonts w:ascii="Times New Roman" w:hAnsi="Times New Roman" w:cs="Times New Roman"/>
          <w:b/>
          <w:sz w:val="24"/>
          <w:szCs w:val="24"/>
        </w:rPr>
        <w:t xml:space="preserve"> ir radijo</w:t>
      </w:r>
      <w:r w:rsidRPr="004820DA">
        <w:rPr>
          <w:rFonts w:ascii="Times New Roman" w:hAnsi="Times New Roman" w:cs="Times New Roman"/>
          <w:b/>
          <w:sz w:val="24"/>
          <w:szCs w:val="24"/>
        </w:rPr>
        <w:t xml:space="preserve"> transliavimo techninės ir programinė įrangos techninis aprašymas</w:t>
      </w:r>
    </w:p>
    <w:p w14:paraId="01993736" w14:textId="77777777" w:rsidR="00092D98" w:rsidRPr="004820DA" w:rsidRDefault="00092D98" w:rsidP="00D33A26">
      <w:pPr>
        <w:tabs>
          <w:tab w:val="left" w:pos="420"/>
        </w:tabs>
        <w:ind w:right="-1"/>
        <w:jc w:val="both"/>
        <w:rPr>
          <w:rFonts w:ascii="Times New Roman" w:hAnsi="Times New Roman" w:cs="Times New Roman"/>
          <w:sz w:val="24"/>
          <w:szCs w:val="24"/>
        </w:rPr>
      </w:pPr>
      <w:r w:rsidRPr="004820DA">
        <w:rPr>
          <w:rFonts w:ascii="Times New Roman" w:hAnsi="Times New Roman" w:cs="Times New Roman"/>
          <w:sz w:val="24"/>
          <w:szCs w:val="24"/>
        </w:rPr>
        <w:t>Perspėjimo žinučių (audio formatu) siuntimas LRT FM tinklais (nutraukiant LRT radijo programų siuntimą)</w:t>
      </w:r>
    </w:p>
    <w:p w14:paraId="6DE7CB7C" w14:textId="77777777" w:rsidR="00092D98" w:rsidRPr="004820DA" w:rsidRDefault="00092D98" w:rsidP="00D33A26">
      <w:pPr>
        <w:tabs>
          <w:tab w:val="left" w:pos="420"/>
        </w:tabs>
        <w:ind w:right="-1"/>
        <w:jc w:val="both"/>
        <w:rPr>
          <w:rFonts w:ascii="Times New Roman" w:hAnsi="Times New Roman" w:cs="Times New Roman"/>
          <w:sz w:val="24"/>
          <w:szCs w:val="24"/>
        </w:rPr>
      </w:pPr>
      <w:r w:rsidRPr="004820DA">
        <w:rPr>
          <w:rFonts w:ascii="Times New Roman" w:hAnsi="Times New Roman" w:cs="Times New Roman"/>
          <w:sz w:val="24"/>
          <w:szCs w:val="24"/>
        </w:rPr>
        <w:t>Perspėjimo žinučių (video vinjetė, audio pranešimas ir bėganti eilutė) siuntimas LRT DVB-T tinklais  (nutraukiant LRT TV programų siuntimą)</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8079"/>
      </w:tblGrid>
      <w:tr w:rsidR="0050341E" w:rsidRPr="004820DA" w14:paraId="05C4A163" w14:textId="77777777" w:rsidTr="0050341E">
        <w:tc>
          <w:tcPr>
            <w:tcW w:w="8926" w:type="dxa"/>
            <w:gridSpan w:val="2"/>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70764F14" w14:textId="77777777" w:rsidR="0050341E" w:rsidRPr="004820DA" w:rsidRDefault="0050341E" w:rsidP="00D33A26">
            <w:pPr>
              <w:spacing w:after="200" w:line="276"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Perspėjimo žinučių siuntimas LRT FM tinklais</w:t>
            </w:r>
          </w:p>
        </w:tc>
      </w:tr>
      <w:tr w:rsidR="0050341E" w:rsidRPr="004820DA" w14:paraId="55A9739A" w14:textId="77777777" w:rsidTr="0050341E">
        <w:tc>
          <w:tcPr>
            <w:tcW w:w="84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37014D3"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NR.</w:t>
            </w:r>
          </w:p>
        </w:tc>
        <w:tc>
          <w:tcPr>
            <w:tcW w:w="8079" w:type="dxa"/>
            <w:tcBorders>
              <w:top w:val="single" w:sz="6" w:space="0" w:color="auto"/>
              <w:left w:val="single" w:sz="6" w:space="0" w:color="auto"/>
              <w:bottom w:val="single" w:sz="6" w:space="0" w:color="auto"/>
              <w:right w:val="single" w:sz="4" w:space="0" w:color="auto"/>
            </w:tcBorders>
            <w:shd w:val="clear" w:color="auto" w:fill="D5DCE4" w:themeFill="text2" w:themeFillTint="33"/>
            <w:vAlign w:val="center"/>
            <w:hideMark/>
          </w:tcPr>
          <w:p w14:paraId="5DDBD5E4"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Reikalavimas</w:t>
            </w:r>
          </w:p>
        </w:tc>
      </w:tr>
      <w:tr w:rsidR="0050341E" w:rsidRPr="004820DA" w14:paraId="316504A7"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60C4CABD"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4" w:space="0" w:color="auto"/>
            </w:tcBorders>
            <w:vAlign w:val="center"/>
          </w:tcPr>
          <w:p w14:paraId="1B449717" w14:textId="494B40DE"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palaikyti CAP 1.2 protokolą</w:t>
            </w:r>
          </w:p>
        </w:tc>
      </w:tr>
      <w:tr w:rsidR="0050341E" w:rsidRPr="004820DA" w14:paraId="56A25A4B"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0B705675"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4" w:space="0" w:color="auto"/>
            </w:tcBorders>
            <w:vAlign w:val="center"/>
          </w:tcPr>
          <w:p w14:paraId="664A977C" w14:textId="2A95EFE6"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Įranga privalo gebėti analizuoti ir generuoti CAP žinutes </w:t>
            </w:r>
          </w:p>
        </w:tc>
      </w:tr>
      <w:tr w:rsidR="0050341E" w:rsidRPr="004820DA" w14:paraId="0AA24CAC"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2D6EDED1"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4" w:space="0" w:color="auto"/>
            </w:tcBorders>
            <w:vAlign w:val="center"/>
          </w:tcPr>
          <w:p w14:paraId="480533D5" w14:textId="61533A09"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gebėti priimti ir išsiųsti CAP žinutes iš ir į ne mažiau nei 7 šaltinius ar kryptis.</w:t>
            </w:r>
          </w:p>
        </w:tc>
      </w:tr>
      <w:tr w:rsidR="0050341E" w:rsidRPr="004820DA" w14:paraId="1E0B364A"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0F64113E"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4" w:space="0" w:color="auto"/>
            </w:tcBorders>
            <w:vAlign w:val="center"/>
          </w:tcPr>
          <w:p w14:paraId="26441CA2" w14:textId="1D4D4E28"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palaikyti AES/EBU skaitmeninio garso standartą</w:t>
            </w:r>
          </w:p>
        </w:tc>
      </w:tr>
      <w:tr w:rsidR="0050341E" w:rsidRPr="004820DA" w14:paraId="7C01CBD7"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2F2E7AA4"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4" w:space="0" w:color="auto"/>
            </w:tcBorders>
            <w:vAlign w:val="center"/>
          </w:tcPr>
          <w:p w14:paraId="7C2D96DE" w14:textId="7D396FDF"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turėti bent po vieną skaitmeninio garso (AES3) įvesties ir išvesties prievadus</w:t>
            </w:r>
          </w:p>
        </w:tc>
      </w:tr>
      <w:tr w:rsidR="0050341E" w:rsidRPr="004820DA" w14:paraId="28645F36"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6BF5E76C"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4" w:space="0" w:color="auto"/>
            </w:tcBorders>
            <w:vAlign w:val="center"/>
            <w:hideMark/>
          </w:tcPr>
          <w:p w14:paraId="5864A6EB" w14:textId="70184710"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Įranga privalo turėti galimybę išgroti garso įrašus. </w:t>
            </w:r>
          </w:p>
        </w:tc>
      </w:tr>
      <w:tr w:rsidR="0050341E" w:rsidRPr="004820DA" w14:paraId="64E7C1FF"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2DA56C4A"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4" w:space="0" w:color="auto"/>
            </w:tcBorders>
            <w:vAlign w:val="center"/>
            <w:hideMark/>
          </w:tcPr>
          <w:p w14:paraId="0E54C3CA" w14:textId="7B51D4B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Prisijungimas prie sistemų valdymo turėtų vykti šifruotais ryšio kanalais</w:t>
            </w:r>
          </w:p>
        </w:tc>
      </w:tr>
      <w:tr w:rsidR="0050341E" w:rsidRPr="004820DA" w14:paraId="563E99FC"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2A0A3485"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4" w:space="0" w:color="auto"/>
            </w:tcBorders>
            <w:vAlign w:val="center"/>
          </w:tcPr>
          <w:p w14:paraId="057AE20C" w14:textId="35E512C9"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būti valdoma nuotoliniu būdu per WEB GUI (HTTPS TLS 1.3 arba naujesnė versija)</w:t>
            </w:r>
          </w:p>
        </w:tc>
      </w:tr>
      <w:tr w:rsidR="0050341E" w:rsidRPr="004820DA" w14:paraId="248A0DF0"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3AA63828"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4" w:space="0" w:color="auto"/>
            </w:tcBorders>
            <w:vAlign w:val="center"/>
            <w:hideMark/>
          </w:tcPr>
          <w:p w14:paraId="7C56AF25" w14:textId="73426F7C"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valdoma per ETH RJ-45 sąsają</w:t>
            </w:r>
          </w:p>
        </w:tc>
      </w:tr>
      <w:tr w:rsidR="0050341E" w:rsidRPr="004820DA" w14:paraId="05AB2FD0" w14:textId="77777777" w:rsidTr="0050341E">
        <w:tc>
          <w:tcPr>
            <w:tcW w:w="8926" w:type="dxa"/>
            <w:gridSpan w:val="2"/>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5F456E74" w14:textId="77777777" w:rsidR="0050341E" w:rsidRPr="004820DA" w:rsidRDefault="0050341E" w:rsidP="00D33A26">
            <w:pPr>
              <w:spacing w:after="200" w:line="276" w:lineRule="auto"/>
              <w:jc w:val="both"/>
              <w:rPr>
                <w:rFonts w:ascii="Times New Roman" w:hAnsi="Times New Roman" w:cs="Times New Roman"/>
                <w:b/>
                <w:bCs/>
                <w:sz w:val="24"/>
                <w:szCs w:val="24"/>
              </w:rPr>
            </w:pPr>
            <w:r w:rsidRPr="004820DA">
              <w:rPr>
                <w:rFonts w:ascii="Times New Roman" w:hAnsi="Times New Roman" w:cs="Times New Roman"/>
                <w:b/>
                <w:bCs/>
                <w:sz w:val="24"/>
                <w:szCs w:val="24"/>
              </w:rPr>
              <w:t>Perspėjimo žinučių siuntimas LRT TV tinklais</w:t>
            </w:r>
          </w:p>
        </w:tc>
      </w:tr>
      <w:tr w:rsidR="0050341E" w:rsidRPr="004820DA" w14:paraId="47CD379F" w14:textId="77777777" w:rsidTr="0050341E">
        <w:tc>
          <w:tcPr>
            <w:tcW w:w="84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355DF9C"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NR.</w:t>
            </w:r>
          </w:p>
        </w:tc>
        <w:tc>
          <w:tcPr>
            <w:tcW w:w="8079" w:type="dxa"/>
            <w:tcBorders>
              <w:top w:val="single" w:sz="6" w:space="0" w:color="auto"/>
              <w:left w:val="single" w:sz="6" w:space="0" w:color="auto"/>
              <w:bottom w:val="single" w:sz="6" w:space="0" w:color="auto"/>
              <w:right w:val="single" w:sz="4" w:space="0" w:color="auto"/>
            </w:tcBorders>
            <w:shd w:val="clear" w:color="auto" w:fill="D5DCE4" w:themeFill="text2" w:themeFillTint="33"/>
            <w:vAlign w:val="center"/>
            <w:hideMark/>
          </w:tcPr>
          <w:p w14:paraId="60701B1E"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Reikalavimas</w:t>
            </w:r>
          </w:p>
        </w:tc>
      </w:tr>
      <w:tr w:rsidR="0050341E" w:rsidRPr="004820DA" w14:paraId="739DF324"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26DBB3EB"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4" w:space="0" w:color="auto"/>
              <w:left w:val="single" w:sz="4" w:space="0" w:color="auto"/>
              <w:bottom w:val="single" w:sz="4" w:space="0" w:color="auto"/>
              <w:right w:val="single" w:sz="4" w:space="0" w:color="auto"/>
            </w:tcBorders>
            <w:vAlign w:val="bottom"/>
          </w:tcPr>
          <w:p w14:paraId="5591FA17"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turėti funkcionalumą leidžiantį įterpti iš anksto paruoštą vaizdo vinjetę į video paslaugą. Tiekėjas pateikdamas pasiūlymą privalo pateikti palaikomų vaizdo vinjetės formatų sąrašą.</w:t>
            </w:r>
          </w:p>
        </w:tc>
      </w:tr>
      <w:tr w:rsidR="0050341E" w:rsidRPr="004820DA" w14:paraId="398B03DD"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0D859A73"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4" w:space="0" w:color="auto"/>
              <w:left w:val="single" w:sz="4" w:space="0" w:color="auto"/>
              <w:bottom w:val="single" w:sz="4" w:space="0" w:color="auto"/>
              <w:right w:val="single" w:sz="4" w:space="0" w:color="auto"/>
            </w:tcBorders>
            <w:vAlign w:val="bottom"/>
          </w:tcPr>
          <w:p w14:paraId="5982F6AE"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Jei įranga neturi funkcionalumo įterpti vaizdo vinjetę, ji privalo turėti integracines sąsajas su gamintojo „Harmonic Inc.“ vaizdo apdorojimo produktais</w:t>
            </w:r>
          </w:p>
        </w:tc>
      </w:tr>
      <w:tr w:rsidR="0050341E" w:rsidRPr="004820DA" w14:paraId="0DCB007C"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251FF74D"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4" w:space="0" w:color="auto"/>
              <w:left w:val="single" w:sz="4" w:space="0" w:color="auto"/>
              <w:bottom w:val="single" w:sz="4" w:space="0" w:color="auto"/>
              <w:right w:val="single" w:sz="4" w:space="0" w:color="auto"/>
            </w:tcBorders>
            <w:vAlign w:val="bottom"/>
            <w:hideMark/>
          </w:tcPr>
          <w:p w14:paraId="565EF96C"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Jei įranga neturi funkcionalumo leidžiančio įterpti vaizdo vinjetę ir neturi integracinių sąsajų su „Harmonic Inc.“ produktais, tiekėjas privalo pasiūlyti sprendimą, leidžiantį išpildyti reikalaujamą funkcionalumą.</w:t>
            </w:r>
          </w:p>
        </w:tc>
      </w:tr>
      <w:tr w:rsidR="0050341E" w:rsidRPr="004820DA" w14:paraId="71B98F7D"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3FDE5975"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nil"/>
              <w:left w:val="single" w:sz="4" w:space="0" w:color="auto"/>
              <w:bottom w:val="single" w:sz="4" w:space="0" w:color="auto"/>
              <w:right w:val="single" w:sz="4" w:space="0" w:color="auto"/>
            </w:tcBorders>
            <w:vAlign w:val="center"/>
          </w:tcPr>
          <w:p w14:paraId="501AB120"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veikti kodavimo ir dekodavimo režimais (privalo būti įtrauktos reikiamos licencijos)</w:t>
            </w:r>
          </w:p>
        </w:tc>
      </w:tr>
      <w:tr w:rsidR="0050341E" w:rsidRPr="004820DA" w14:paraId="474A3B70"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76C291E9"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nil"/>
              <w:left w:val="single" w:sz="4" w:space="0" w:color="auto"/>
              <w:bottom w:val="single" w:sz="4" w:space="0" w:color="auto"/>
              <w:right w:val="single" w:sz="4" w:space="0" w:color="auto"/>
            </w:tcBorders>
            <w:vAlign w:val="center"/>
          </w:tcPr>
          <w:p w14:paraId="2164A03E"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palaikyti CAP 1.2 protokolą</w:t>
            </w:r>
          </w:p>
        </w:tc>
      </w:tr>
      <w:tr w:rsidR="0050341E" w:rsidRPr="004820DA" w14:paraId="5392922D"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05D71F64"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nil"/>
              <w:left w:val="single" w:sz="4" w:space="0" w:color="auto"/>
              <w:bottom w:val="single" w:sz="4" w:space="0" w:color="auto"/>
              <w:right w:val="single" w:sz="4" w:space="0" w:color="auto"/>
            </w:tcBorders>
            <w:vAlign w:val="center"/>
            <w:hideMark/>
          </w:tcPr>
          <w:p w14:paraId="28DC01CB"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Įranga privalo gebėti analizuoti ir generuoti CAP žinutes </w:t>
            </w:r>
          </w:p>
        </w:tc>
      </w:tr>
      <w:tr w:rsidR="0050341E" w:rsidRPr="004820DA" w14:paraId="196DCF8C" w14:textId="77777777" w:rsidTr="0050341E">
        <w:trPr>
          <w:trHeight w:val="761"/>
        </w:trPr>
        <w:tc>
          <w:tcPr>
            <w:tcW w:w="847" w:type="dxa"/>
            <w:tcBorders>
              <w:top w:val="single" w:sz="4" w:space="0" w:color="auto"/>
              <w:left w:val="single" w:sz="4" w:space="0" w:color="auto"/>
              <w:bottom w:val="single" w:sz="4" w:space="0" w:color="auto"/>
              <w:right w:val="single" w:sz="4" w:space="0" w:color="auto"/>
            </w:tcBorders>
            <w:vAlign w:val="center"/>
          </w:tcPr>
          <w:p w14:paraId="38FEACAD"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6" w:space="0" w:color="auto"/>
            </w:tcBorders>
            <w:vAlign w:val="center"/>
            <w:hideMark/>
          </w:tcPr>
          <w:p w14:paraId="1D334B02"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gebėti priimti ir išsiųsti CAP žinutes iš ir į ne mažiau nei 7 šaltinius ar kryptis.</w:t>
            </w:r>
          </w:p>
        </w:tc>
      </w:tr>
      <w:tr w:rsidR="0050341E" w:rsidRPr="004820DA" w14:paraId="1B03D8C0"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24BFF259"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6" w:space="0" w:color="auto"/>
            </w:tcBorders>
            <w:vAlign w:val="center"/>
          </w:tcPr>
          <w:p w14:paraId="72C0F48E" w14:textId="77777777" w:rsidR="0050341E" w:rsidRPr="004820DA" w:rsidRDefault="0050341E" w:rsidP="00D33A26">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turėti galimybę išgroti garso įrašus. Tiekėjas pateikdamas pasiūlymą privalo pateikti palaikomų garso įrašų formatų sąrašą.</w:t>
            </w:r>
          </w:p>
        </w:tc>
      </w:tr>
      <w:tr w:rsidR="0050341E" w:rsidRPr="004820DA" w14:paraId="655F6862"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7D9EED40"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6" w:space="0" w:color="auto"/>
            </w:tcBorders>
            <w:vAlign w:val="center"/>
          </w:tcPr>
          <w:p w14:paraId="5500B698" w14:textId="77777777" w:rsidR="0050341E" w:rsidRPr="004820DA" w:rsidRDefault="0050341E" w:rsidP="00D33A26">
            <w:pPr>
              <w:spacing w:after="0" w:line="240"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turėti funkcionalumą leidžiantį įkeltą į vieną įrangos vienetą garso įrašą išgroti per visus susietus tos pačios įrangos vienetus. Tikslas yra, kad vieną kartą įkėlus įrašą, jo nereiktų įkėlinėti į likusius įrangos vienetus.</w:t>
            </w:r>
          </w:p>
        </w:tc>
      </w:tr>
      <w:tr w:rsidR="0050341E" w:rsidRPr="004820DA" w14:paraId="7580E5B8"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183455DD"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6" w:space="0" w:color="auto"/>
            </w:tcBorders>
            <w:vAlign w:val="center"/>
            <w:hideMark/>
          </w:tcPr>
          <w:p w14:paraId="2ACEC618"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privalo turėti funkcionalumą leidžiantį įterpti į siunčiamą vaizdą bėgančią eilutę, kurioje būtų atvaizduojamas CAP protokolų gautas tekstas.</w:t>
            </w:r>
          </w:p>
        </w:tc>
      </w:tr>
      <w:tr w:rsidR="0050341E" w:rsidRPr="004820DA" w14:paraId="02DB0B00" w14:textId="77777777" w:rsidTr="0050341E">
        <w:tc>
          <w:tcPr>
            <w:tcW w:w="847" w:type="dxa"/>
            <w:tcBorders>
              <w:top w:val="single" w:sz="4" w:space="0" w:color="auto"/>
              <w:left w:val="single" w:sz="4" w:space="0" w:color="auto"/>
              <w:bottom w:val="single" w:sz="4" w:space="0" w:color="auto"/>
              <w:right w:val="single" w:sz="4" w:space="0" w:color="auto"/>
            </w:tcBorders>
            <w:vAlign w:val="center"/>
          </w:tcPr>
          <w:p w14:paraId="6CF9C218" w14:textId="77777777" w:rsidR="0050341E" w:rsidRPr="004820DA" w:rsidRDefault="0050341E" w:rsidP="00D33A26">
            <w:pPr>
              <w:pStyle w:val="Sraopastraipa"/>
              <w:numPr>
                <w:ilvl w:val="0"/>
                <w:numId w:val="1"/>
              </w:numPr>
              <w:spacing w:after="200" w:line="276" w:lineRule="auto"/>
              <w:jc w:val="both"/>
              <w:rPr>
                <w:rFonts w:ascii="Times New Roman" w:hAnsi="Times New Roman" w:cs="Times New Roman"/>
                <w:sz w:val="24"/>
                <w:szCs w:val="24"/>
              </w:rPr>
            </w:pPr>
          </w:p>
        </w:tc>
        <w:tc>
          <w:tcPr>
            <w:tcW w:w="8079" w:type="dxa"/>
            <w:tcBorders>
              <w:top w:val="single" w:sz="6" w:space="0" w:color="auto"/>
              <w:left w:val="single" w:sz="6" w:space="0" w:color="auto"/>
              <w:bottom w:val="single" w:sz="6" w:space="0" w:color="auto"/>
              <w:right w:val="single" w:sz="6" w:space="0" w:color="auto"/>
            </w:tcBorders>
            <w:vAlign w:val="center"/>
          </w:tcPr>
          <w:p w14:paraId="44981578" w14:textId="77777777" w:rsidR="0050341E" w:rsidRPr="004820DA" w:rsidRDefault="0050341E" w:rsidP="00D33A26">
            <w:pPr>
              <w:spacing w:after="200" w:line="276" w:lineRule="auto"/>
              <w:jc w:val="both"/>
              <w:rPr>
                <w:rFonts w:ascii="Times New Roman" w:hAnsi="Times New Roman" w:cs="Times New Roman"/>
                <w:sz w:val="24"/>
                <w:szCs w:val="24"/>
              </w:rPr>
            </w:pPr>
            <w:r w:rsidRPr="004820DA">
              <w:rPr>
                <w:rFonts w:ascii="Times New Roman" w:hAnsi="Times New Roman" w:cs="Times New Roman"/>
                <w:sz w:val="24"/>
                <w:szCs w:val="24"/>
              </w:rPr>
              <w:t>Įranga valdoma per ETH RJ-45 sąsają</w:t>
            </w:r>
          </w:p>
        </w:tc>
      </w:tr>
    </w:tbl>
    <w:p w14:paraId="2841A01F" w14:textId="77777777" w:rsidR="000B3DCC" w:rsidRPr="004820DA" w:rsidRDefault="000B3DCC" w:rsidP="00D33A26">
      <w:pPr>
        <w:jc w:val="both"/>
        <w:rPr>
          <w:rFonts w:ascii="Times New Roman" w:hAnsi="Times New Roman" w:cs="Times New Roman"/>
          <w:b/>
          <w:sz w:val="24"/>
          <w:szCs w:val="24"/>
        </w:rPr>
      </w:pPr>
    </w:p>
    <w:p w14:paraId="78A883AD" w14:textId="77777777" w:rsidR="00024E5B" w:rsidRPr="004820DA" w:rsidRDefault="00024E5B" w:rsidP="00D33A26">
      <w:pPr>
        <w:jc w:val="both"/>
        <w:rPr>
          <w:rFonts w:ascii="Times New Roman" w:hAnsi="Times New Roman" w:cs="Times New Roman"/>
          <w:b/>
          <w:sz w:val="24"/>
          <w:szCs w:val="24"/>
        </w:rPr>
      </w:pPr>
      <w:r w:rsidRPr="004820DA">
        <w:rPr>
          <w:rFonts w:ascii="Times New Roman" w:hAnsi="Times New Roman" w:cs="Times New Roman"/>
          <w:b/>
          <w:sz w:val="24"/>
          <w:szCs w:val="24"/>
        </w:rPr>
        <w:t xml:space="preserve"> </w:t>
      </w:r>
    </w:p>
    <w:p w14:paraId="7E3E4306" w14:textId="117BBA98" w:rsidR="001853D9" w:rsidRPr="0004182E" w:rsidRDefault="0004182E" w:rsidP="001853D9">
      <w:pPr>
        <w:keepNext/>
        <w:pageBreakBefore/>
        <w:spacing w:before="160" w:after="80" w:line="276" w:lineRule="auto"/>
        <w:rPr>
          <w:rFonts w:ascii="Times New Roman" w:hAnsi="Times New Roman" w:cs="Times New Roman"/>
          <w:bCs/>
          <w:sz w:val="24"/>
          <w:szCs w:val="24"/>
        </w:rPr>
      </w:pPr>
      <w:r w:rsidRPr="0004182E">
        <w:rPr>
          <w:rFonts w:ascii="Times New Roman" w:hAnsi="Times New Roman" w:cs="Times New Roman"/>
          <w:bCs/>
          <w:sz w:val="24"/>
          <w:szCs w:val="24"/>
        </w:rPr>
        <w:lastRenderedPageBreak/>
        <w:t xml:space="preserve">                                                                                                                                      </w:t>
      </w:r>
      <w:r w:rsidR="001853D9" w:rsidRPr="0004182E">
        <w:rPr>
          <w:rFonts w:ascii="Times New Roman" w:hAnsi="Times New Roman" w:cs="Times New Roman"/>
          <w:bCs/>
          <w:sz w:val="24"/>
          <w:szCs w:val="24"/>
        </w:rPr>
        <w:t>Priedas Nr. 4</w:t>
      </w:r>
    </w:p>
    <w:p w14:paraId="359E2961" w14:textId="77777777" w:rsidR="001853D9" w:rsidRPr="004820DA" w:rsidRDefault="001853D9" w:rsidP="0004182E">
      <w:pPr>
        <w:keepNext/>
        <w:spacing w:before="160" w:after="80" w:line="276" w:lineRule="auto"/>
        <w:jc w:val="center"/>
        <w:rPr>
          <w:rFonts w:ascii="Times New Roman" w:hAnsi="Times New Roman" w:cs="Times New Roman"/>
          <w:sz w:val="24"/>
          <w:szCs w:val="24"/>
        </w:rPr>
      </w:pPr>
      <w:r w:rsidRPr="004820DA">
        <w:rPr>
          <w:rFonts w:ascii="Times New Roman" w:hAnsi="Times New Roman" w:cs="Times New Roman"/>
          <w:b/>
          <w:sz w:val="24"/>
          <w:szCs w:val="24"/>
        </w:rPr>
        <w:t>Licencijavimo apimties ir kiekių matrica</w:t>
      </w:r>
    </w:p>
    <w:p w14:paraId="0FA62CCF" w14:textId="77777777" w:rsidR="001853D9" w:rsidRPr="004820DA" w:rsidRDefault="001853D9" w:rsidP="0004182E">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 xml:space="preserve">Matricoje nurodyti kiekiai ir maksimalūs kiekiai taikomi Pasiūlymo kainai apskaičiuoti pagal Techninės specifikacijos </w:t>
      </w:r>
      <w:r w:rsidRPr="0004182E">
        <w:rPr>
          <w:rFonts w:ascii="Times New Roman" w:hAnsi="Times New Roman" w:cs="Times New Roman"/>
          <w:sz w:val="24"/>
          <w:szCs w:val="24"/>
        </w:rPr>
        <w:t>20.8 ir 20.9 punktus.</w:t>
      </w:r>
    </w:p>
    <w:p w14:paraId="7511A802" w14:textId="77777777" w:rsidR="001853D9" w:rsidRPr="004820DA" w:rsidRDefault="001853D9" w:rsidP="0004182E">
      <w:pPr>
        <w:spacing w:after="80" w:line="276" w:lineRule="auto"/>
        <w:jc w:val="both"/>
        <w:rPr>
          <w:rFonts w:ascii="Times New Roman" w:hAnsi="Times New Roman" w:cs="Times New Roman"/>
          <w:sz w:val="24"/>
          <w:szCs w:val="24"/>
        </w:rPr>
      </w:pPr>
      <w:r w:rsidRPr="004820DA">
        <w:rPr>
          <w:rFonts w:ascii="Times New Roman" w:hAnsi="Times New Roman" w:cs="Times New Roman"/>
          <w:sz w:val="24"/>
          <w:szCs w:val="24"/>
        </w:rPr>
        <w:t>Licencijos turi apimti diegimą, testavimą, priėmimą, eksploatavimą ir visą Sutarties bei 36 mėnesių garantinės priežiūros laikotarpį pagal 20.5 punktą. Į kainą įtraukiamos ir DPPIS pusės GALILEO integracijos parengčiai reikalingos licencijos, komponentai, testinės / priėmimo aplinkos teisės, dokumentacija bei palaikymas.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4032"/>
        <w:gridCol w:w="2664"/>
      </w:tblGrid>
      <w:tr w:rsidR="001853D9" w:rsidRPr="004820DA" w14:paraId="05B2A778" w14:textId="77777777" w:rsidTr="00EA5BFA">
        <w:trPr>
          <w:cantSplit/>
          <w:tblHeader/>
        </w:trPr>
        <w:tc>
          <w:tcPr>
            <w:tcW w:w="2880" w:type="dxa"/>
            <w:shd w:val="clear" w:color="auto" w:fill="E7E6E6"/>
            <w:tcMar>
              <w:top w:w="90" w:type="dxa"/>
              <w:left w:w="90" w:type="dxa"/>
              <w:bottom w:w="90" w:type="dxa"/>
              <w:right w:w="90" w:type="dxa"/>
            </w:tcMar>
            <w:vAlign w:val="center"/>
          </w:tcPr>
          <w:p w14:paraId="41675860"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b/>
                <w:sz w:val="24"/>
                <w:szCs w:val="24"/>
              </w:rPr>
              <w:t>Licencijavimo parametras</w:t>
            </w:r>
          </w:p>
        </w:tc>
        <w:tc>
          <w:tcPr>
            <w:tcW w:w="4032" w:type="dxa"/>
            <w:shd w:val="clear" w:color="auto" w:fill="E7E6E6"/>
            <w:tcMar>
              <w:top w:w="90" w:type="dxa"/>
              <w:left w:w="90" w:type="dxa"/>
              <w:bottom w:w="90" w:type="dxa"/>
              <w:right w:w="90" w:type="dxa"/>
            </w:tcMar>
            <w:vAlign w:val="center"/>
          </w:tcPr>
          <w:p w14:paraId="34B63A42"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b/>
                <w:sz w:val="24"/>
                <w:szCs w:val="24"/>
              </w:rPr>
              <w:t>Į kainą įtraukiama apimtis</w:t>
            </w:r>
          </w:p>
        </w:tc>
        <w:tc>
          <w:tcPr>
            <w:tcW w:w="2664" w:type="dxa"/>
            <w:shd w:val="clear" w:color="auto" w:fill="E7E6E6"/>
            <w:tcMar>
              <w:top w:w="90" w:type="dxa"/>
              <w:left w:w="90" w:type="dxa"/>
              <w:bottom w:w="90" w:type="dxa"/>
              <w:right w:w="90" w:type="dxa"/>
            </w:tcMar>
            <w:vAlign w:val="center"/>
          </w:tcPr>
          <w:p w14:paraId="4DE5D895"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b/>
                <w:sz w:val="24"/>
                <w:szCs w:val="24"/>
              </w:rPr>
              <w:t>Maksimali apimtis</w:t>
            </w:r>
          </w:p>
        </w:tc>
      </w:tr>
      <w:tr w:rsidR="001853D9" w:rsidRPr="004820DA" w14:paraId="2785698C" w14:textId="77777777" w:rsidTr="00EA5BFA">
        <w:trPr>
          <w:cantSplit/>
        </w:trPr>
        <w:tc>
          <w:tcPr>
            <w:tcW w:w="2880" w:type="dxa"/>
            <w:tcMar>
              <w:top w:w="90" w:type="dxa"/>
              <w:left w:w="90" w:type="dxa"/>
              <w:bottom w:w="90" w:type="dxa"/>
              <w:right w:w="90" w:type="dxa"/>
            </w:tcMar>
            <w:vAlign w:val="center"/>
          </w:tcPr>
          <w:p w14:paraId="31CF6A2E"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Vardiniai naudotojai, įskaitant administratorius</w:t>
            </w:r>
          </w:p>
        </w:tc>
        <w:tc>
          <w:tcPr>
            <w:tcW w:w="4032" w:type="dxa"/>
            <w:tcMar>
              <w:top w:w="90" w:type="dxa"/>
              <w:left w:w="90" w:type="dxa"/>
              <w:bottom w:w="90" w:type="dxa"/>
              <w:right w:w="90" w:type="dxa"/>
            </w:tcMar>
            <w:vAlign w:val="center"/>
          </w:tcPr>
          <w:p w14:paraId="7D293A67"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160</w:t>
            </w:r>
          </w:p>
        </w:tc>
        <w:tc>
          <w:tcPr>
            <w:tcW w:w="2664" w:type="dxa"/>
            <w:tcMar>
              <w:top w:w="90" w:type="dxa"/>
              <w:left w:w="90" w:type="dxa"/>
              <w:bottom w:w="90" w:type="dxa"/>
              <w:right w:w="90" w:type="dxa"/>
            </w:tcMar>
            <w:vAlign w:val="center"/>
          </w:tcPr>
          <w:p w14:paraId="31B27D80" w14:textId="77777777" w:rsidR="001853D9" w:rsidRPr="0004182E" w:rsidRDefault="001853D9" w:rsidP="00EA5BFA">
            <w:pPr>
              <w:spacing w:after="80" w:line="276" w:lineRule="auto"/>
              <w:rPr>
                <w:rFonts w:ascii="Times New Roman" w:hAnsi="Times New Roman" w:cs="Times New Roman"/>
                <w:sz w:val="24"/>
                <w:szCs w:val="24"/>
              </w:rPr>
            </w:pPr>
            <w:r w:rsidRPr="0004182E">
              <w:rPr>
                <w:rFonts w:ascii="Times New Roman" w:hAnsi="Times New Roman" w:cs="Times New Roman"/>
                <w:sz w:val="24"/>
                <w:szCs w:val="24"/>
              </w:rPr>
              <w:t>160 (TS 16.9)</w:t>
            </w:r>
          </w:p>
        </w:tc>
      </w:tr>
      <w:tr w:rsidR="001853D9" w:rsidRPr="004820DA" w14:paraId="61E85959" w14:textId="77777777" w:rsidTr="00EA5BFA">
        <w:trPr>
          <w:cantSplit/>
        </w:trPr>
        <w:tc>
          <w:tcPr>
            <w:tcW w:w="2880" w:type="dxa"/>
            <w:tcMar>
              <w:top w:w="90" w:type="dxa"/>
              <w:left w:w="90" w:type="dxa"/>
              <w:bottom w:w="90" w:type="dxa"/>
              <w:right w:w="90" w:type="dxa"/>
            </w:tcMar>
            <w:vAlign w:val="center"/>
          </w:tcPr>
          <w:p w14:paraId="442EF5BA"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Vienu metu dirbantys naudotojai</w:t>
            </w:r>
          </w:p>
        </w:tc>
        <w:tc>
          <w:tcPr>
            <w:tcW w:w="4032" w:type="dxa"/>
            <w:tcMar>
              <w:top w:w="90" w:type="dxa"/>
              <w:left w:w="90" w:type="dxa"/>
              <w:bottom w:w="90" w:type="dxa"/>
              <w:right w:w="90" w:type="dxa"/>
            </w:tcMar>
            <w:vAlign w:val="center"/>
          </w:tcPr>
          <w:p w14:paraId="5895C08D"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65</w:t>
            </w:r>
          </w:p>
        </w:tc>
        <w:tc>
          <w:tcPr>
            <w:tcW w:w="2664" w:type="dxa"/>
            <w:tcMar>
              <w:top w:w="90" w:type="dxa"/>
              <w:left w:w="90" w:type="dxa"/>
              <w:bottom w:w="90" w:type="dxa"/>
              <w:right w:w="90" w:type="dxa"/>
            </w:tcMar>
            <w:vAlign w:val="center"/>
          </w:tcPr>
          <w:p w14:paraId="0408D537" w14:textId="77777777" w:rsidR="001853D9" w:rsidRPr="0004182E" w:rsidRDefault="001853D9" w:rsidP="00EA5BFA">
            <w:pPr>
              <w:spacing w:after="80" w:line="276" w:lineRule="auto"/>
              <w:rPr>
                <w:rFonts w:ascii="Times New Roman" w:hAnsi="Times New Roman" w:cs="Times New Roman"/>
                <w:sz w:val="24"/>
                <w:szCs w:val="24"/>
              </w:rPr>
            </w:pPr>
            <w:r w:rsidRPr="0004182E">
              <w:rPr>
                <w:rFonts w:ascii="Times New Roman" w:hAnsi="Times New Roman" w:cs="Times New Roman"/>
                <w:sz w:val="24"/>
                <w:szCs w:val="24"/>
              </w:rPr>
              <w:t>65 (TS 16.9)</w:t>
            </w:r>
          </w:p>
        </w:tc>
      </w:tr>
      <w:tr w:rsidR="001853D9" w:rsidRPr="004820DA" w14:paraId="6B1A192A" w14:textId="77777777" w:rsidTr="00EA5BFA">
        <w:trPr>
          <w:cantSplit/>
        </w:trPr>
        <w:tc>
          <w:tcPr>
            <w:tcW w:w="2880" w:type="dxa"/>
            <w:tcMar>
              <w:top w:w="90" w:type="dxa"/>
              <w:left w:w="90" w:type="dxa"/>
              <w:bottom w:w="90" w:type="dxa"/>
              <w:right w:w="90" w:type="dxa"/>
            </w:tcMar>
            <w:vAlign w:val="center"/>
          </w:tcPr>
          <w:p w14:paraId="29B89848"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Administratoriai ir rolės</w:t>
            </w:r>
          </w:p>
        </w:tc>
        <w:tc>
          <w:tcPr>
            <w:tcW w:w="4032" w:type="dxa"/>
            <w:tcMar>
              <w:top w:w="90" w:type="dxa"/>
              <w:left w:w="90" w:type="dxa"/>
              <w:bottom w:w="90" w:type="dxa"/>
              <w:right w:w="90" w:type="dxa"/>
            </w:tcMar>
            <w:vAlign w:val="center"/>
          </w:tcPr>
          <w:p w14:paraId="29B6B9AE" w14:textId="0BF2AB6F" w:rsidR="001853D9" w:rsidRPr="004820DA" w:rsidRDefault="00E15A26" w:rsidP="00EA5BFA">
            <w:pPr>
              <w:spacing w:after="80" w:line="276" w:lineRule="auto"/>
              <w:rPr>
                <w:rFonts w:ascii="Times New Roman" w:hAnsi="Times New Roman" w:cs="Times New Roman"/>
                <w:sz w:val="24"/>
                <w:szCs w:val="24"/>
              </w:rPr>
            </w:pPr>
            <w:r>
              <w:rPr>
                <w:rFonts w:ascii="Times New Roman" w:hAnsi="Times New Roman" w:cs="Times New Roman"/>
                <w:sz w:val="24"/>
                <w:szCs w:val="24"/>
              </w:rPr>
              <w:t>10 (</w:t>
            </w:r>
            <w:r w:rsidR="001853D9" w:rsidRPr="004820DA">
              <w:rPr>
                <w:rFonts w:ascii="Times New Roman" w:hAnsi="Times New Roman" w:cs="Times New Roman"/>
                <w:sz w:val="24"/>
                <w:szCs w:val="24"/>
              </w:rPr>
              <w:t>Įtraukti į vardinių naudotojų kiekį</w:t>
            </w:r>
            <w:r>
              <w:rPr>
                <w:rFonts w:ascii="Times New Roman" w:hAnsi="Times New Roman" w:cs="Times New Roman"/>
                <w:sz w:val="24"/>
                <w:szCs w:val="24"/>
              </w:rPr>
              <w:t>)</w:t>
            </w:r>
          </w:p>
        </w:tc>
        <w:tc>
          <w:tcPr>
            <w:tcW w:w="2664" w:type="dxa"/>
            <w:tcMar>
              <w:top w:w="90" w:type="dxa"/>
              <w:left w:w="90" w:type="dxa"/>
              <w:bottom w:w="90" w:type="dxa"/>
              <w:right w:w="90" w:type="dxa"/>
            </w:tcMar>
            <w:vAlign w:val="center"/>
          </w:tcPr>
          <w:p w14:paraId="61FE128A" w14:textId="7979C83D" w:rsidR="001853D9" w:rsidRPr="004820DA" w:rsidRDefault="00E15A26" w:rsidP="00EA5BFA">
            <w:pPr>
              <w:spacing w:after="80" w:line="276" w:lineRule="auto"/>
              <w:rPr>
                <w:rFonts w:ascii="Times New Roman" w:hAnsi="Times New Roman" w:cs="Times New Roman"/>
                <w:sz w:val="24"/>
                <w:szCs w:val="24"/>
              </w:rPr>
            </w:pPr>
            <w:r>
              <w:rPr>
                <w:rFonts w:ascii="Times New Roman" w:hAnsi="Times New Roman" w:cs="Times New Roman"/>
                <w:sz w:val="24"/>
                <w:szCs w:val="24"/>
              </w:rPr>
              <w:t>10</w:t>
            </w:r>
          </w:p>
        </w:tc>
      </w:tr>
      <w:tr w:rsidR="00E15A26" w:rsidRPr="004820DA" w14:paraId="41E22480" w14:textId="77777777" w:rsidTr="00EA5BFA">
        <w:trPr>
          <w:cantSplit/>
        </w:trPr>
        <w:tc>
          <w:tcPr>
            <w:tcW w:w="2880" w:type="dxa"/>
            <w:tcMar>
              <w:top w:w="90" w:type="dxa"/>
              <w:left w:w="90" w:type="dxa"/>
              <w:bottom w:w="90" w:type="dxa"/>
              <w:right w:w="90" w:type="dxa"/>
            </w:tcMar>
            <w:vAlign w:val="center"/>
          </w:tcPr>
          <w:p w14:paraId="4B1A6EEB" w14:textId="19952906" w:rsidR="00E15A26" w:rsidRPr="004820DA" w:rsidRDefault="00E15A26" w:rsidP="00EA5BFA">
            <w:pPr>
              <w:spacing w:after="80" w:line="276" w:lineRule="auto"/>
              <w:rPr>
                <w:rFonts w:ascii="Times New Roman" w:hAnsi="Times New Roman" w:cs="Times New Roman"/>
                <w:sz w:val="24"/>
                <w:szCs w:val="24"/>
              </w:rPr>
            </w:pPr>
            <w:r>
              <w:rPr>
                <w:rFonts w:ascii="Times New Roman" w:hAnsi="Times New Roman" w:cs="Times New Roman"/>
                <w:sz w:val="24"/>
                <w:szCs w:val="24"/>
              </w:rPr>
              <w:t>Priežiūros tiekėjai</w:t>
            </w:r>
          </w:p>
        </w:tc>
        <w:tc>
          <w:tcPr>
            <w:tcW w:w="4032" w:type="dxa"/>
            <w:tcMar>
              <w:top w:w="90" w:type="dxa"/>
              <w:left w:w="90" w:type="dxa"/>
              <w:bottom w:w="90" w:type="dxa"/>
              <w:right w:w="90" w:type="dxa"/>
            </w:tcMar>
            <w:vAlign w:val="center"/>
          </w:tcPr>
          <w:p w14:paraId="501E1A3E" w14:textId="0A5392D1" w:rsidR="00E15A26" w:rsidRDefault="00E15A26" w:rsidP="00EA5BFA">
            <w:pPr>
              <w:spacing w:after="80" w:line="276" w:lineRule="auto"/>
              <w:rPr>
                <w:rFonts w:ascii="Times New Roman" w:hAnsi="Times New Roman" w:cs="Times New Roman"/>
                <w:sz w:val="24"/>
                <w:szCs w:val="24"/>
              </w:rPr>
            </w:pPr>
            <w:r>
              <w:rPr>
                <w:rFonts w:ascii="Times New Roman" w:hAnsi="Times New Roman" w:cs="Times New Roman"/>
                <w:sz w:val="24"/>
                <w:szCs w:val="24"/>
              </w:rPr>
              <w:t>4</w:t>
            </w:r>
          </w:p>
        </w:tc>
        <w:tc>
          <w:tcPr>
            <w:tcW w:w="2664" w:type="dxa"/>
            <w:tcMar>
              <w:top w:w="90" w:type="dxa"/>
              <w:left w:w="90" w:type="dxa"/>
              <w:bottom w:w="90" w:type="dxa"/>
              <w:right w:w="90" w:type="dxa"/>
            </w:tcMar>
            <w:vAlign w:val="center"/>
          </w:tcPr>
          <w:p w14:paraId="2DE19371" w14:textId="433401EA" w:rsidR="00E15A26" w:rsidRDefault="00E15A26" w:rsidP="00EA5BFA">
            <w:pPr>
              <w:spacing w:after="80" w:line="276" w:lineRule="auto"/>
              <w:rPr>
                <w:rFonts w:ascii="Times New Roman" w:hAnsi="Times New Roman" w:cs="Times New Roman"/>
                <w:sz w:val="24"/>
                <w:szCs w:val="24"/>
              </w:rPr>
            </w:pPr>
            <w:r>
              <w:rPr>
                <w:rFonts w:ascii="Times New Roman" w:hAnsi="Times New Roman" w:cs="Times New Roman"/>
                <w:sz w:val="24"/>
                <w:szCs w:val="24"/>
              </w:rPr>
              <w:t>4</w:t>
            </w:r>
          </w:p>
        </w:tc>
      </w:tr>
      <w:tr w:rsidR="001853D9" w:rsidRPr="004820DA" w14:paraId="7A55C12F" w14:textId="77777777" w:rsidTr="00EA5BFA">
        <w:trPr>
          <w:cantSplit/>
        </w:trPr>
        <w:tc>
          <w:tcPr>
            <w:tcW w:w="2880" w:type="dxa"/>
            <w:tcMar>
              <w:top w:w="90" w:type="dxa"/>
              <w:left w:w="90" w:type="dxa"/>
              <w:bottom w:w="90" w:type="dxa"/>
              <w:right w:w="90" w:type="dxa"/>
            </w:tcMar>
            <w:vAlign w:val="center"/>
          </w:tcPr>
          <w:p w14:paraId="634442B6"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VJTRO</w:t>
            </w:r>
          </w:p>
        </w:tc>
        <w:tc>
          <w:tcPr>
            <w:tcW w:w="4032" w:type="dxa"/>
            <w:tcMar>
              <w:top w:w="90" w:type="dxa"/>
              <w:left w:w="90" w:type="dxa"/>
              <w:bottom w:w="90" w:type="dxa"/>
              <w:right w:w="90" w:type="dxa"/>
            </w:tcMar>
            <w:vAlign w:val="center"/>
          </w:tcPr>
          <w:p w14:paraId="4CC03408" w14:textId="2EFD10B5" w:rsidR="001853D9" w:rsidRPr="004820DA" w:rsidRDefault="00E15A26" w:rsidP="00EA5BFA">
            <w:pPr>
              <w:spacing w:after="80" w:line="276" w:lineRule="auto"/>
              <w:rPr>
                <w:rFonts w:ascii="Times New Roman" w:hAnsi="Times New Roman" w:cs="Times New Roman"/>
                <w:sz w:val="24"/>
                <w:szCs w:val="24"/>
              </w:rPr>
            </w:pPr>
            <w:r>
              <w:rPr>
                <w:rFonts w:ascii="Times New Roman" w:hAnsi="Times New Roman" w:cs="Times New Roman"/>
                <w:sz w:val="24"/>
                <w:szCs w:val="24"/>
              </w:rPr>
              <w:t>3 (</w:t>
            </w:r>
            <w:r w:rsidR="001853D9" w:rsidRPr="004820DA">
              <w:rPr>
                <w:rFonts w:ascii="Times New Roman" w:hAnsi="Times New Roman" w:cs="Times New Roman"/>
                <w:sz w:val="24"/>
                <w:szCs w:val="24"/>
              </w:rPr>
              <w:t>Visi Lietuvos Respublikos teritorijoje veikiantys VJTRO</w:t>
            </w:r>
            <w:r>
              <w:rPr>
                <w:rFonts w:ascii="Times New Roman" w:hAnsi="Times New Roman" w:cs="Times New Roman"/>
                <w:sz w:val="24"/>
                <w:szCs w:val="24"/>
              </w:rPr>
              <w:t>)</w:t>
            </w:r>
          </w:p>
        </w:tc>
        <w:tc>
          <w:tcPr>
            <w:tcW w:w="2664" w:type="dxa"/>
            <w:tcMar>
              <w:top w:w="90" w:type="dxa"/>
              <w:left w:w="90" w:type="dxa"/>
              <w:bottom w:w="90" w:type="dxa"/>
              <w:right w:w="90" w:type="dxa"/>
            </w:tcMar>
            <w:vAlign w:val="center"/>
          </w:tcPr>
          <w:p w14:paraId="0498F0AD" w14:textId="0ECAB8CB" w:rsidR="001853D9" w:rsidRPr="004820DA" w:rsidRDefault="00E15A26" w:rsidP="00EA5BFA">
            <w:pPr>
              <w:spacing w:after="80" w:line="276" w:lineRule="auto"/>
              <w:rPr>
                <w:rFonts w:ascii="Times New Roman" w:hAnsi="Times New Roman" w:cs="Times New Roman"/>
                <w:sz w:val="24"/>
                <w:szCs w:val="24"/>
              </w:rPr>
            </w:pPr>
            <w:r>
              <w:rPr>
                <w:rFonts w:ascii="Times New Roman" w:hAnsi="Times New Roman" w:cs="Times New Roman"/>
                <w:sz w:val="24"/>
                <w:szCs w:val="24"/>
              </w:rPr>
              <w:t>3</w:t>
            </w:r>
          </w:p>
        </w:tc>
      </w:tr>
      <w:tr w:rsidR="001853D9" w:rsidRPr="004820DA" w14:paraId="482AD6EC" w14:textId="77777777" w:rsidTr="00EA5BFA">
        <w:trPr>
          <w:cantSplit/>
        </w:trPr>
        <w:tc>
          <w:tcPr>
            <w:tcW w:w="2880" w:type="dxa"/>
            <w:tcMar>
              <w:top w:w="90" w:type="dxa"/>
              <w:left w:w="90" w:type="dxa"/>
              <w:bottom w:w="90" w:type="dxa"/>
              <w:right w:w="90" w:type="dxa"/>
            </w:tcMar>
            <w:vAlign w:val="center"/>
          </w:tcPr>
          <w:p w14:paraId="46E12BF3"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VJTRO celės, celių grupės ir teritorinio adresavimo vienetai</w:t>
            </w:r>
          </w:p>
        </w:tc>
        <w:tc>
          <w:tcPr>
            <w:tcW w:w="4032" w:type="dxa"/>
            <w:tcMar>
              <w:top w:w="90" w:type="dxa"/>
              <w:left w:w="90" w:type="dxa"/>
              <w:bottom w:w="90" w:type="dxa"/>
              <w:right w:w="90" w:type="dxa"/>
            </w:tcMar>
            <w:vAlign w:val="center"/>
          </w:tcPr>
          <w:p w14:paraId="7144C164" w14:textId="77777777" w:rsidR="001853D9"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Visa CB / EU-Alert siuntimui reikalinga apimtis Lietuvos Respublikoje</w:t>
            </w:r>
          </w:p>
          <w:p w14:paraId="475FD721" w14:textId="77777777" w:rsidR="00E15A26" w:rsidRPr="004820DA" w:rsidRDefault="00E15A26" w:rsidP="00E15A26">
            <w:pPr>
              <w:spacing w:after="80" w:line="276" w:lineRule="auto"/>
              <w:rPr>
                <w:rFonts w:ascii="Times New Roman" w:hAnsi="Times New Roman" w:cs="Times New Roman"/>
                <w:sz w:val="24"/>
                <w:szCs w:val="24"/>
              </w:rPr>
            </w:pPr>
          </w:p>
        </w:tc>
        <w:tc>
          <w:tcPr>
            <w:tcW w:w="2664" w:type="dxa"/>
            <w:tcMar>
              <w:top w:w="90" w:type="dxa"/>
              <w:left w:w="90" w:type="dxa"/>
              <w:bottom w:w="90" w:type="dxa"/>
              <w:right w:w="90" w:type="dxa"/>
            </w:tcMar>
            <w:vAlign w:val="center"/>
          </w:tcPr>
          <w:p w14:paraId="3EB21980" w14:textId="77777777" w:rsidR="00E15A26" w:rsidRPr="00E15A26" w:rsidRDefault="00E15A26" w:rsidP="00E15A26">
            <w:pPr>
              <w:spacing w:after="80" w:line="276" w:lineRule="auto"/>
              <w:rPr>
                <w:rFonts w:ascii="Times New Roman" w:hAnsi="Times New Roman" w:cs="Times New Roman"/>
                <w:b/>
                <w:sz w:val="24"/>
                <w:szCs w:val="24"/>
                <w:lang w:val="en-US"/>
              </w:rPr>
            </w:pPr>
            <w:r w:rsidRPr="00E15A26">
              <w:rPr>
                <w:rFonts w:ascii="Times New Roman" w:hAnsi="Times New Roman" w:cs="Times New Roman"/>
                <w:sz w:val="24"/>
                <w:szCs w:val="24"/>
              </w:rPr>
              <w:t>Informacija bus pateikta Tiekėjui pasirašius konfidencialumo pasižadėjimą</w:t>
            </w:r>
          </w:p>
          <w:p w14:paraId="42CCDC43" w14:textId="3D09DEB8" w:rsidR="001853D9" w:rsidRPr="004820DA" w:rsidRDefault="001853D9" w:rsidP="00EA5BFA">
            <w:pPr>
              <w:spacing w:after="80" w:line="276" w:lineRule="auto"/>
              <w:rPr>
                <w:rFonts w:ascii="Times New Roman" w:hAnsi="Times New Roman" w:cs="Times New Roman"/>
                <w:sz w:val="24"/>
                <w:szCs w:val="24"/>
              </w:rPr>
            </w:pPr>
          </w:p>
        </w:tc>
      </w:tr>
      <w:tr w:rsidR="001853D9" w:rsidRPr="004820DA" w14:paraId="06567D77" w14:textId="77777777" w:rsidTr="00EA5BFA">
        <w:trPr>
          <w:cantSplit/>
        </w:trPr>
        <w:tc>
          <w:tcPr>
            <w:tcW w:w="2880" w:type="dxa"/>
            <w:tcMar>
              <w:top w:w="90" w:type="dxa"/>
              <w:left w:w="90" w:type="dxa"/>
              <w:bottom w:w="90" w:type="dxa"/>
              <w:right w:w="90" w:type="dxa"/>
            </w:tcMar>
            <w:vAlign w:val="center"/>
          </w:tcPr>
          <w:p w14:paraId="2E83FABF"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Perspėjimo ir informavimo kanalai</w:t>
            </w:r>
          </w:p>
        </w:tc>
        <w:tc>
          <w:tcPr>
            <w:tcW w:w="4032" w:type="dxa"/>
            <w:tcMar>
              <w:top w:w="90" w:type="dxa"/>
              <w:left w:w="90" w:type="dxa"/>
              <w:bottom w:w="90" w:type="dxa"/>
              <w:right w:w="90" w:type="dxa"/>
            </w:tcMar>
            <w:vAlign w:val="center"/>
          </w:tcPr>
          <w:p w14:paraId="18373127"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Visi TS numatyti kanalai pagal kiekvienam nustatytą apimtį; LB-SMS pirkimas ir diegimas neįtraukti</w:t>
            </w:r>
          </w:p>
        </w:tc>
        <w:tc>
          <w:tcPr>
            <w:tcW w:w="2664" w:type="dxa"/>
            <w:tcMar>
              <w:top w:w="90" w:type="dxa"/>
              <w:left w:w="90" w:type="dxa"/>
              <w:bottom w:w="90" w:type="dxa"/>
              <w:right w:w="90" w:type="dxa"/>
            </w:tcMar>
            <w:vAlign w:val="center"/>
          </w:tcPr>
          <w:p w14:paraId="18656EC0" w14:textId="7B379FC3" w:rsidR="001853D9" w:rsidRPr="004820DA" w:rsidRDefault="001853D9" w:rsidP="00EA5BFA">
            <w:pPr>
              <w:spacing w:after="80" w:line="276" w:lineRule="auto"/>
              <w:rPr>
                <w:rFonts w:ascii="Times New Roman" w:hAnsi="Times New Roman" w:cs="Times New Roman"/>
                <w:sz w:val="24"/>
                <w:szCs w:val="24"/>
              </w:rPr>
            </w:pPr>
          </w:p>
        </w:tc>
      </w:tr>
      <w:tr w:rsidR="001853D9" w:rsidRPr="004820DA" w14:paraId="73454B28" w14:textId="77777777" w:rsidTr="00EA5BFA">
        <w:trPr>
          <w:cantSplit/>
        </w:trPr>
        <w:tc>
          <w:tcPr>
            <w:tcW w:w="2880" w:type="dxa"/>
            <w:tcMar>
              <w:top w:w="90" w:type="dxa"/>
              <w:left w:w="90" w:type="dxa"/>
              <w:bottom w:w="90" w:type="dxa"/>
              <w:right w:w="90" w:type="dxa"/>
            </w:tcMar>
            <w:vAlign w:val="center"/>
          </w:tcPr>
          <w:p w14:paraId="3F17FD2C"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Integracijos</w:t>
            </w:r>
          </w:p>
        </w:tc>
        <w:tc>
          <w:tcPr>
            <w:tcW w:w="4032" w:type="dxa"/>
            <w:tcMar>
              <w:top w:w="90" w:type="dxa"/>
              <w:left w:w="90" w:type="dxa"/>
              <w:bottom w:w="90" w:type="dxa"/>
              <w:right w:w="90" w:type="dxa"/>
            </w:tcMar>
            <w:vAlign w:val="center"/>
          </w:tcPr>
          <w:p w14:paraId="16584AA4" w14:textId="77777777" w:rsidR="001853D9" w:rsidRPr="004820DA" w:rsidRDefault="001853D9" w:rsidP="00EA5BFA">
            <w:pPr>
              <w:spacing w:after="80" w:line="276" w:lineRule="auto"/>
              <w:rPr>
                <w:rFonts w:ascii="Times New Roman" w:hAnsi="Times New Roman" w:cs="Times New Roman"/>
                <w:sz w:val="24"/>
                <w:szCs w:val="24"/>
              </w:rPr>
            </w:pPr>
            <w:r w:rsidRPr="004820DA">
              <w:rPr>
                <w:rFonts w:ascii="Times New Roman" w:hAnsi="Times New Roman" w:cs="Times New Roman"/>
                <w:sz w:val="24"/>
                <w:szCs w:val="24"/>
              </w:rPr>
              <w:t>Visos TS numatytos integracijos, įskaitant DPPIS pusės GALILEO integracijos parengtį</w:t>
            </w:r>
          </w:p>
        </w:tc>
        <w:tc>
          <w:tcPr>
            <w:tcW w:w="2664" w:type="dxa"/>
            <w:tcMar>
              <w:top w:w="90" w:type="dxa"/>
              <w:left w:w="90" w:type="dxa"/>
              <w:bottom w:w="90" w:type="dxa"/>
              <w:right w:w="90" w:type="dxa"/>
            </w:tcMar>
            <w:vAlign w:val="center"/>
          </w:tcPr>
          <w:p w14:paraId="54343E42" w14:textId="1FF8FE84" w:rsidR="001853D9" w:rsidRPr="004820DA" w:rsidRDefault="001853D9" w:rsidP="00EA5BFA">
            <w:pPr>
              <w:spacing w:after="80" w:line="276" w:lineRule="auto"/>
              <w:rPr>
                <w:rFonts w:ascii="Times New Roman" w:hAnsi="Times New Roman" w:cs="Times New Roman"/>
                <w:sz w:val="24"/>
                <w:szCs w:val="24"/>
              </w:rPr>
            </w:pPr>
          </w:p>
        </w:tc>
      </w:tr>
      <w:tr w:rsidR="00E15A26" w:rsidRPr="004820DA" w14:paraId="1E5C357E" w14:textId="77777777" w:rsidTr="0004182E">
        <w:trPr>
          <w:cantSplit/>
        </w:trPr>
        <w:tc>
          <w:tcPr>
            <w:tcW w:w="2880" w:type="dxa"/>
            <w:tcMar>
              <w:top w:w="90" w:type="dxa"/>
              <w:left w:w="90" w:type="dxa"/>
              <w:bottom w:w="90" w:type="dxa"/>
              <w:right w:w="90" w:type="dxa"/>
            </w:tcMar>
            <w:vAlign w:val="center"/>
          </w:tcPr>
          <w:p w14:paraId="44612DEC" w14:textId="4AAC6087" w:rsidR="00E15A26" w:rsidRPr="004820DA" w:rsidRDefault="00E15A26" w:rsidP="00E15A26">
            <w:pPr>
              <w:spacing w:after="80" w:line="276" w:lineRule="auto"/>
              <w:rPr>
                <w:rFonts w:ascii="Times New Roman" w:hAnsi="Times New Roman" w:cs="Times New Roman"/>
                <w:sz w:val="24"/>
                <w:szCs w:val="24"/>
              </w:rPr>
            </w:pPr>
            <w:r>
              <w:rPr>
                <w:rFonts w:ascii="Times New Roman" w:hAnsi="Times New Roman" w:cs="Times New Roman"/>
                <w:sz w:val="24"/>
                <w:szCs w:val="24"/>
              </w:rPr>
              <w:t>Diegimas/testavimas/priėmimas</w:t>
            </w:r>
          </w:p>
        </w:tc>
        <w:tc>
          <w:tcPr>
            <w:tcW w:w="4032" w:type="dxa"/>
            <w:shd w:val="clear" w:color="auto" w:fill="FFFFFF" w:themeFill="background1"/>
            <w:tcMar>
              <w:top w:w="90" w:type="dxa"/>
              <w:left w:w="90" w:type="dxa"/>
              <w:bottom w:w="90" w:type="dxa"/>
              <w:right w:w="90" w:type="dxa"/>
            </w:tcMar>
            <w:vAlign w:val="center"/>
          </w:tcPr>
          <w:p w14:paraId="5F2BA241" w14:textId="65595D24" w:rsidR="00E15A26" w:rsidRPr="0004182E" w:rsidRDefault="00E15A26" w:rsidP="00E15A26">
            <w:pPr>
              <w:spacing w:after="80" w:line="276" w:lineRule="auto"/>
              <w:rPr>
                <w:rFonts w:ascii="Times New Roman" w:hAnsi="Times New Roman" w:cs="Times New Roman"/>
                <w:sz w:val="24"/>
                <w:szCs w:val="24"/>
              </w:rPr>
            </w:pPr>
            <w:r w:rsidRPr="001C1134">
              <w:rPr>
                <w:rFonts w:ascii="Times New Roman" w:hAnsi="Times New Roman" w:cs="Times New Roman"/>
                <w:sz w:val="24"/>
                <w:szCs w:val="24"/>
              </w:rPr>
              <w:t xml:space="preserve">Gamybinė ir testinė / priėmimo aplinkos; diegimas 2 valstybiniuose duomenų centruose pagal </w:t>
            </w:r>
            <w:r w:rsidRPr="00E15A26">
              <w:rPr>
                <w:rFonts w:ascii="Times New Roman" w:hAnsi="Times New Roman" w:cs="Times New Roman"/>
                <w:sz w:val="24"/>
                <w:szCs w:val="24"/>
              </w:rPr>
              <w:t>TS 3.1–3.4</w:t>
            </w:r>
          </w:p>
        </w:tc>
        <w:tc>
          <w:tcPr>
            <w:tcW w:w="2664" w:type="dxa"/>
            <w:tcMar>
              <w:top w:w="90" w:type="dxa"/>
              <w:left w:w="90" w:type="dxa"/>
              <w:bottom w:w="90" w:type="dxa"/>
              <w:right w:w="90" w:type="dxa"/>
            </w:tcMar>
            <w:vAlign w:val="center"/>
          </w:tcPr>
          <w:p w14:paraId="27FC8A8E" w14:textId="16EE6780" w:rsidR="00E15A26" w:rsidRPr="004820DA" w:rsidRDefault="00E15A26" w:rsidP="00E15A26">
            <w:pPr>
              <w:spacing w:after="80" w:line="276" w:lineRule="auto"/>
              <w:rPr>
                <w:rFonts w:ascii="Times New Roman" w:hAnsi="Times New Roman" w:cs="Times New Roman"/>
                <w:sz w:val="24"/>
                <w:szCs w:val="24"/>
              </w:rPr>
            </w:pPr>
            <w:r w:rsidRPr="001C1134">
              <w:rPr>
                <w:rFonts w:ascii="Times New Roman" w:hAnsi="Times New Roman" w:cs="Times New Roman"/>
                <w:sz w:val="24"/>
                <w:szCs w:val="24"/>
              </w:rPr>
              <w:t>Visa TS nustatyta apimtis</w:t>
            </w:r>
          </w:p>
        </w:tc>
      </w:tr>
      <w:tr w:rsidR="00E15A26" w:rsidRPr="004820DA" w14:paraId="140BBB0E" w14:textId="77777777" w:rsidTr="0004182E">
        <w:trPr>
          <w:cantSplit/>
        </w:trPr>
        <w:tc>
          <w:tcPr>
            <w:tcW w:w="2880" w:type="dxa"/>
            <w:tcMar>
              <w:top w:w="90" w:type="dxa"/>
              <w:left w:w="90" w:type="dxa"/>
              <w:bottom w:w="90" w:type="dxa"/>
              <w:right w:w="90" w:type="dxa"/>
            </w:tcMar>
            <w:vAlign w:val="center"/>
          </w:tcPr>
          <w:p w14:paraId="527CD653" w14:textId="10AB5EDD" w:rsidR="00E15A26" w:rsidRPr="004820DA" w:rsidRDefault="00E15A26" w:rsidP="00E15A26">
            <w:pPr>
              <w:spacing w:after="80" w:line="276" w:lineRule="auto"/>
              <w:rPr>
                <w:rFonts w:ascii="Times New Roman" w:hAnsi="Times New Roman" w:cs="Times New Roman"/>
                <w:sz w:val="24"/>
                <w:szCs w:val="24"/>
              </w:rPr>
            </w:pPr>
            <w:r w:rsidRPr="001C1134">
              <w:rPr>
                <w:rFonts w:ascii="Times New Roman" w:hAnsi="Times New Roman" w:cs="Times New Roman"/>
                <w:sz w:val="24"/>
                <w:szCs w:val="24"/>
              </w:rPr>
              <w:t>Perspėjimo pranešimai</w:t>
            </w:r>
          </w:p>
        </w:tc>
        <w:tc>
          <w:tcPr>
            <w:tcW w:w="4032" w:type="dxa"/>
            <w:shd w:val="clear" w:color="auto" w:fill="FFFFFF" w:themeFill="background1"/>
            <w:tcMar>
              <w:top w:w="90" w:type="dxa"/>
              <w:left w:w="90" w:type="dxa"/>
              <w:bottom w:w="90" w:type="dxa"/>
              <w:right w:w="90" w:type="dxa"/>
            </w:tcMar>
            <w:vAlign w:val="center"/>
          </w:tcPr>
          <w:p w14:paraId="1A3706CC" w14:textId="0338377E" w:rsidR="00E15A26" w:rsidRPr="0004182E" w:rsidRDefault="00E15A26" w:rsidP="00E15A26">
            <w:pPr>
              <w:spacing w:line="276" w:lineRule="auto"/>
              <w:rPr>
                <w:rFonts w:ascii="Times New Roman" w:hAnsi="Times New Roman" w:cs="Times New Roman"/>
                <w:sz w:val="24"/>
                <w:szCs w:val="24"/>
              </w:rPr>
            </w:pPr>
            <w:r>
              <w:rPr>
                <w:rFonts w:ascii="Times New Roman" w:hAnsi="Times New Roman" w:cs="Times New Roman"/>
                <w:sz w:val="24"/>
                <w:szCs w:val="24"/>
              </w:rPr>
              <w:t>Neribota</w:t>
            </w:r>
          </w:p>
        </w:tc>
        <w:tc>
          <w:tcPr>
            <w:tcW w:w="2664" w:type="dxa"/>
            <w:tcMar>
              <w:top w:w="90" w:type="dxa"/>
              <w:left w:w="90" w:type="dxa"/>
              <w:bottom w:w="90" w:type="dxa"/>
              <w:right w:w="90" w:type="dxa"/>
            </w:tcMar>
            <w:vAlign w:val="center"/>
          </w:tcPr>
          <w:p w14:paraId="4C0C6F04" w14:textId="35F5DE3A" w:rsidR="00E15A26" w:rsidRPr="004820DA" w:rsidRDefault="00E15A26" w:rsidP="00E15A26">
            <w:pPr>
              <w:spacing w:line="276" w:lineRule="auto"/>
              <w:rPr>
                <w:rFonts w:ascii="Times New Roman" w:hAnsi="Times New Roman" w:cs="Times New Roman"/>
                <w:sz w:val="24"/>
                <w:szCs w:val="24"/>
              </w:rPr>
            </w:pPr>
            <w:r>
              <w:rPr>
                <w:rFonts w:ascii="Times New Roman" w:hAnsi="Times New Roman" w:cs="Times New Roman"/>
                <w:sz w:val="24"/>
                <w:szCs w:val="24"/>
              </w:rPr>
              <w:t>Neribota</w:t>
            </w:r>
          </w:p>
        </w:tc>
      </w:tr>
      <w:tr w:rsidR="00E15A26" w:rsidRPr="004820DA" w14:paraId="4F5B2D94" w14:textId="77777777" w:rsidTr="00EA5BFA">
        <w:trPr>
          <w:cantSplit/>
        </w:trPr>
        <w:tc>
          <w:tcPr>
            <w:tcW w:w="2880" w:type="dxa"/>
            <w:tcMar>
              <w:top w:w="90" w:type="dxa"/>
              <w:left w:w="90" w:type="dxa"/>
              <w:bottom w:w="90" w:type="dxa"/>
              <w:right w:w="90" w:type="dxa"/>
            </w:tcMar>
            <w:vAlign w:val="center"/>
          </w:tcPr>
          <w:p w14:paraId="2113D052" w14:textId="2964ACD6" w:rsidR="00E15A26" w:rsidRPr="004820DA" w:rsidRDefault="00E15A26" w:rsidP="00E15A26">
            <w:pPr>
              <w:spacing w:after="80" w:line="276" w:lineRule="auto"/>
              <w:rPr>
                <w:rFonts w:ascii="Times New Roman" w:hAnsi="Times New Roman" w:cs="Times New Roman"/>
                <w:sz w:val="24"/>
                <w:szCs w:val="24"/>
              </w:rPr>
            </w:pPr>
            <w:r w:rsidRPr="001C1134">
              <w:rPr>
                <w:rFonts w:ascii="Times New Roman" w:hAnsi="Times New Roman" w:cs="Times New Roman"/>
                <w:sz w:val="24"/>
                <w:szCs w:val="24"/>
              </w:rPr>
              <w:lastRenderedPageBreak/>
              <w:t>Kiti licencijuojami vienetai</w:t>
            </w:r>
          </w:p>
        </w:tc>
        <w:tc>
          <w:tcPr>
            <w:tcW w:w="4032" w:type="dxa"/>
            <w:tcMar>
              <w:top w:w="90" w:type="dxa"/>
              <w:left w:w="90" w:type="dxa"/>
              <w:bottom w:w="90" w:type="dxa"/>
              <w:right w:w="90" w:type="dxa"/>
            </w:tcMar>
            <w:vAlign w:val="center"/>
          </w:tcPr>
          <w:p w14:paraId="102B912A" w14:textId="4904F757" w:rsidR="00E15A26" w:rsidRPr="004820DA" w:rsidRDefault="00E15A26" w:rsidP="00E15A26">
            <w:pPr>
              <w:spacing w:after="80" w:line="276" w:lineRule="auto"/>
              <w:rPr>
                <w:rFonts w:ascii="Times New Roman" w:hAnsi="Times New Roman" w:cs="Times New Roman"/>
                <w:sz w:val="24"/>
                <w:szCs w:val="24"/>
              </w:rPr>
            </w:pPr>
            <w:r>
              <w:rPr>
                <w:rFonts w:ascii="Times New Roman" w:hAnsi="Times New Roman" w:cs="Times New Roman"/>
                <w:sz w:val="24"/>
                <w:szCs w:val="24"/>
              </w:rPr>
              <w:t>V</w:t>
            </w:r>
            <w:r w:rsidRPr="001C1134">
              <w:rPr>
                <w:rFonts w:ascii="Times New Roman" w:hAnsi="Times New Roman" w:cs="Times New Roman"/>
                <w:sz w:val="24"/>
                <w:szCs w:val="24"/>
              </w:rPr>
              <w:t>isa TS</w:t>
            </w:r>
            <w:r>
              <w:rPr>
                <w:rFonts w:ascii="Times New Roman" w:hAnsi="Times New Roman" w:cs="Times New Roman"/>
                <w:sz w:val="24"/>
                <w:szCs w:val="24"/>
              </w:rPr>
              <w:t xml:space="preserve"> numatyta</w:t>
            </w:r>
            <w:r w:rsidRPr="001C1134">
              <w:rPr>
                <w:rFonts w:ascii="Times New Roman" w:hAnsi="Times New Roman" w:cs="Times New Roman"/>
                <w:sz w:val="24"/>
                <w:szCs w:val="24"/>
              </w:rPr>
              <w:t xml:space="preserve"> funkcinė apimtis</w:t>
            </w:r>
          </w:p>
        </w:tc>
        <w:tc>
          <w:tcPr>
            <w:tcW w:w="2664" w:type="dxa"/>
            <w:tcMar>
              <w:top w:w="90" w:type="dxa"/>
              <w:left w:w="90" w:type="dxa"/>
              <w:bottom w:w="90" w:type="dxa"/>
              <w:right w:w="90" w:type="dxa"/>
            </w:tcMar>
            <w:vAlign w:val="center"/>
          </w:tcPr>
          <w:p w14:paraId="726CB4A6" w14:textId="13784D17" w:rsidR="00E15A26" w:rsidRPr="004820DA" w:rsidRDefault="00E15A26" w:rsidP="00E15A26">
            <w:pPr>
              <w:spacing w:after="80" w:line="276" w:lineRule="auto"/>
              <w:rPr>
                <w:rFonts w:ascii="Times New Roman" w:hAnsi="Times New Roman" w:cs="Times New Roman"/>
                <w:sz w:val="24"/>
                <w:szCs w:val="24"/>
              </w:rPr>
            </w:pPr>
            <w:r>
              <w:rPr>
                <w:rFonts w:ascii="Times New Roman" w:hAnsi="Times New Roman" w:cs="Times New Roman"/>
                <w:sz w:val="24"/>
                <w:szCs w:val="24"/>
              </w:rPr>
              <w:t>V</w:t>
            </w:r>
            <w:r w:rsidRPr="001C1134">
              <w:rPr>
                <w:rFonts w:ascii="Times New Roman" w:hAnsi="Times New Roman" w:cs="Times New Roman"/>
                <w:sz w:val="24"/>
                <w:szCs w:val="24"/>
              </w:rPr>
              <w:t>isa TS</w:t>
            </w:r>
            <w:r>
              <w:rPr>
                <w:rFonts w:ascii="Times New Roman" w:hAnsi="Times New Roman" w:cs="Times New Roman"/>
                <w:sz w:val="24"/>
                <w:szCs w:val="24"/>
              </w:rPr>
              <w:t xml:space="preserve"> numatyta</w:t>
            </w:r>
            <w:r w:rsidRPr="001C1134">
              <w:rPr>
                <w:rFonts w:ascii="Times New Roman" w:hAnsi="Times New Roman" w:cs="Times New Roman"/>
                <w:sz w:val="24"/>
                <w:szCs w:val="24"/>
              </w:rPr>
              <w:t xml:space="preserve"> funkcinė apimtis</w:t>
            </w:r>
          </w:p>
        </w:tc>
      </w:tr>
    </w:tbl>
    <w:p w14:paraId="69EAB75A" w14:textId="77777777" w:rsidR="001853D9" w:rsidRPr="001B5A7A" w:rsidRDefault="001853D9" w:rsidP="001853D9">
      <w:pPr>
        <w:rPr>
          <w:rFonts w:ascii="Times New Roman" w:hAnsi="Times New Roman" w:cs="Times New Roman"/>
          <w:sz w:val="24"/>
          <w:szCs w:val="24"/>
        </w:rPr>
      </w:pPr>
    </w:p>
    <w:p w14:paraId="164B8778" w14:textId="77777777" w:rsidR="001853D9" w:rsidRDefault="001853D9" w:rsidP="00D33A26">
      <w:pPr>
        <w:jc w:val="both"/>
        <w:rPr>
          <w:rFonts w:ascii="Times New Roman" w:hAnsi="Times New Roman" w:cs="Times New Roman"/>
          <w:b/>
          <w:sz w:val="24"/>
          <w:szCs w:val="24"/>
        </w:rPr>
      </w:pPr>
    </w:p>
    <w:p w14:paraId="173890D3" w14:textId="77777777" w:rsidR="0004182E" w:rsidRDefault="0004182E" w:rsidP="00D33A26">
      <w:pPr>
        <w:jc w:val="both"/>
        <w:rPr>
          <w:rFonts w:ascii="Times New Roman" w:hAnsi="Times New Roman" w:cs="Times New Roman"/>
          <w:b/>
          <w:sz w:val="24"/>
          <w:szCs w:val="24"/>
        </w:rPr>
      </w:pPr>
    </w:p>
    <w:p w14:paraId="7EF91C29" w14:textId="77777777" w:rsidR="0004182E" w:rsidRDefault="0004182E" w:rsidP="00D33A26">
      <w:pPr>
        <w:jc w:val="both"/>
        <w:rPr>
          <w:rFonts w:ascii="Times New Roman" w:hAnsi="Times New Roman" w:cs="Times New Roman"/>
          <w:b/>
          <w:sz w:val="24"/>
          <w:szCs w:val="24"/>
        </w:rPr>
      </w:pPr>
    </w:p>
    <w:p w14:paraId="48BD32B5" w14:textId="77777777" w:rsidR="0004182E" w:rsidRDefault="0004182E" w:rsidP="00D33A26">
      <w:pPr>
        <w:jc w:val="both"/>
        <w:rPr>
          <w:rFonts w:ascii="Times New Roman" w:hAnsi="Times New Roman" w:cs="Times New Roman"/>
          <w:b/>
          <w:sz w:val="24"/>
          <w:szCs w:val="24"/>
        </w:rPr>
      </w:pPr>
    </w:p>
    <w:p w14:paraId="7FB0B46A" w14:textId="77777777" w:rsidR="0004182E" w:rsidRDefault="0004182E" w:rsidP="00D33A26">
      <w:pPr>
        <w:jc w:val="both"/>
        <w:rPr>
          <w:rFonts w:ascii="Times New Roman" w:hAnsi="Times New Roman" w:cs="Times New Roman"/>
          <w:b/>
          <w:sz w:val="24"/>
          <w:szCs w:val="24"/>
        </w:rPr>
      </w:pPr>
    </w:p>
    <w:p w14:paraId="3F60B69F" w14:textId="77777777" w:rsidR="0004182E" w:rsidRDefault="0004182E" w:rsidP="00D33A26">
      <w:pPr>
        <w:jc w:val="both"/>
        <w:rPr>
          <w:rFonts w:ascii="Times New Roman" w:hAnsi="Times New Roman" w:cs="Times New Roman"/>
          <w:b/>
          <w:sz w:val="24"/>
          <w:szCs w:val="24"/>
        </w:rPr>
      </w:pPr>
    </w:p>
    <w:p w14:paraId="5DA536C7" w14:textId="77777777" w:rsidR="0004182E" w:rsidRDefault="0004182E" w:rsidP="00D33A26">
      <w:pPr>
        <w:jc w:val="both"/>
        <w:rPr>
          <w:rFonts w:ascii="Times New Roman" w:hAnsi="Times New Roman" w:cs="Times New Roman"/>
          <w:b/>
          <w:sz w:val="24"/>
          <w:szCs w:val="24"/>
        </w:rPr>
      </w:pPr>
    </w:p>
    <w:p w14:paraId="1B89EB2D" w14:textId="77777777" w:rsidR="0004182E" w:rsidRDefault="0004182E" w:rsidP="00D33A26">
      <w:pPr>
        <w:jc w:val="both"/>
        <w:rPr>
          <w:rFonts w:ascii="Times New Roman" w:hAnsi="Times New Roman" w:cs="Times New Roman"/>
          <w:b/>
          <w:sz w:val="24"/>
          <w:szCs w:val="24"/>
        </w:rPr>
      </w:pPr>
    </w:p>
    <w:p w14:paraId="1ED5D1C5" w14:textId="77777777" w:rsidR="0004182E" w:rsidRDefault="0004182E" w:rsidP="00D33A26">
      <w:pPr>
        <w:jc w:val="both"/>
        <w:rPr>
          <w:rFonts w:ascii="Times New Roman" w:hAnsi="Times New Roman" w:cs="Times New Roman"/>
          <w:b/>
          <w:sz w:val="24"/>
          <w:szCs w:val="24"/>
        </w:rPr>
      </w:pPr>
    </w:p>
    <w:p w14:paraId="3FDAF0B8" w14:textId="77777777" w:rsidR="0004182E" w:rsidRDefault="0004182E" w:rsidP="00D33A26">
      <w:pPr>
        <w:jc w:val="both"/>
        <w:rPr>
          <w:rFonts w:ascii="Times New Roman" w:hAnsi="Times New Roman" w:cs="Times New Roman"/>
          <w:b/>
          <w:sz w:val="24"/>
          <w:szCs w:val="24"/>
        </w:rPr>
      </w:pPr>
    </w:p>
    <w:p w14:paraId="4C9352AA" w14:textId="77777777" w:rsidR="0004182E" w:rsidRDefault="0004182E" w:rsidP="00D33A26">
      <w:pPr>
        <w:jc w:val="both"/>
        <w:rPr>
          <w:rFonts w:ascii="Times New Roman" w:hAnsi="Times New Roman" w:cs="Times New Roman"/>
          <w:b/>
          <w:sz w:val="24"/>
          <w:szCs w:val="24"/>
        </w:rPr>
      </w:pPr>
    </w:p>
    <w:p w14:paraId="38389808" w14:textId="77777777" w:rsidR="0004182E" w:rsidRDefault="0004182E" w:rsidP="00D33A26">
      <w:pPr>
        <w:jc w:val="both"/>
        <w:rPr>
          <w:rFonts w:ascii="Times New Roman" w:hAnsi="Times New Roman" w:cs="Times New Roman"/>
          <w:b/>
          <w:sz w:val="24"/>
          <w:szCs w:val="24"/>
        </w:rPr>
      </w:pPr>
    </w:p>
    <w:p w14:paraId="5A3D1EDA" w14:textId="77777777" w:rsidR="0004182E" w:rsidRDefault="0004182E" w:rsidP="00D33A26">
      <w:pPr>
        <w:jc w:val="both"/>
        <w:rPr>
          <w:rFonts w:ascii="Times New Roman" w:hAnsi="Times New Roman" w:cs="Times New Roman"/>
          <w:b/>
          <w:sz w:val="24"/>
          <w:szCs w:val="24"/>
        </w:rPr>
      </w:pPr>
    </w:p>
    <w:p w14:paraId="168694CF" w14:textId="77777777" w:rsidR="0004182E" w:rsidRDefault="0004182E" w:rsidP="00D33A26">
      <w:pPr>
        <w:jc w:val="both"/>
        <w:rPr>
          <w:rFonts w:ascii="Times New Roman" w:hAnsi="Times New Roman" w:cs="Times New Roman"/>
          <w:b/>
          <w:sz w:val="24"/>
          <w:szCs w:val="24"/>
        </w:rPr>
      </w:pPr>
    </w:p>
    <w:p w14:paraId="6E5DC97B" w14:textId="77777777" w:rsidR="0004182E" w:rsidRDefault="0004182E" w:rsidP="00D33A26">
      <w:pPr>
        <w:jc w:val="both"/>
        <w:rPr>
          <w:rFonts w:ascii="Times New Roman" w:hAnsi="Times New Roman" w:cs="Times New Roman"/>
          <w:b/>
          <w:sz w:val="24"/>
          <w:szCs w:val="24"/>
        </w:rPr>
      </w:pPr>
    </w:p>
    <w:p w14:paraId="7CB354AC" w14:textId="77777777" w:rsidR="0004182E" w:rsidRDefault="0004182E" w:rsidP="00D33A26">
      <w:pPr>
        <w:jc w:val="both"/>
        <w:rPr>
          <w:rFonts w:ascii="Times New Roman" w:hAnsi="Times New Roman" w:cs="Times New Roman"/>
          <w:b/>
          <w:sz w:val="24"/>
          <w:szCs w:val="24"/>
        </w:rPr>
      </w:pPr>
    </w:p>
    <w:p w14:paraId="33E7EE4F" w14:textId="77777777" w:rsidR="0004182E" w:rsidRDefault="0004182E" w:rsidP="00D33A26">
      <w:pPr>
        <w:jc w:val="both"/>
        <w:rPr>
          <w:rFonts w:ascii="Times New Roman" w:hAnsi="Times New Roman" w:cs="Times New Roman"/>
          <w:b/>
          <w:sz w:val="24"/>
          <w:szCs w:val="24"/>
        </w:rPr>
      </w:pPr>
    </w:p>
    <w:p w14:paraId="28A5095A" w14:textId="77777777" w:rsidR="0004182E" w:rsidRDefault="0004182E" w:rsidP="00D33A26">
      <w:pPr>
        <w:jc w:val="both"/>
        <w:rPr>
          <w:rFonts w:ascii="Times New Roman" w:hAnsi="Times New Roman" w:cs="Times New Roman"/>
          <w:b/>
          <w:sz w:val="24"/>
          <w:szCs w:val="24"/>
        </w:rPr>
      </w:pPr>
    </w:p>
    <w:p w14:paraId="53EF111B" w14:textId="77777777" w:rsidR="0004182E" w:rsidRDefault="0004182E" w:rsidP="00D33A26">
      <w:pPr>
        <w:jc w:val="both"/>
        <w:rPr>
          <w:rFonts w:ascii="Times New Roman" w:hAnsi="Times New Roman" w:cs="Times New Roman"/>
          <w:b/>
          <w:sz w:val="24"/>
          <w:szCs w:val="24"/>
        </w:rPr>
      </w:pPr>
    </w:p>
    <w:p w14:paraId="08994FB2" w14:textId="77777777" w:rsidR="0004182E" w:rsidRDefault="0004182E" w:rsidP="00D33A26">
      <w:pPr>
        <w:jc w:val="both"/>
        <w:rPr>
          <w:rFonts w:ascii="Times New Roman" w:hAnsi="Times New Roman" w:cs="Times New Roman"/>
          <w:b/>
          <w:sz w:val="24"/>
          <w:szCs w:val="24"/>
        </w:rPr>
      </w:pPr>
    </w:p>
    <w:p w14:paraId="30130C1B" w14:textId="77777777" w:rsidR="0004182E" w:rsidRDefault="0004182E" w:rsidP="00D33A26">
      <w:pPr>
        <w:jc w:val="both"/>
        <w:rPr>
          <w:rFonts w:ascii="Times New Roman" w:hAnsi="Times New Roman" w:cs="Times New Roman"/>
          <w:b/>
          <w:sz w:val="24"/>
          <w:szCs w:val="24"/>
        </w:rPr>
      </w:pPr>
    </w:p>
    <w:p w14:paraId="3498D4AB" w14:textId="77777777" w:rsidR="0004182E" w:rsidRDefault="0004182E" w:rsidP="00D33A26">
      <w:pPr>
        <w:jc w:val="both"/>
        <w:rPr>
          <w:rFonts w:ascii="Times New Roman" w:hAnsi="Times New Roman" w:cs="Times New Roman"/>
          <w:b/>
          <w:sz w:val="24"/>
          <w:szCs w:val="24"/>
        </w:rPr>
      </w:pPr>
    </w:p>
    <w:p w14:paraId="79006AEB" w14:textId="77777777" w:rsidR="0004182E" w:rsidRDefault="0004182E" w:rsidP="00D33A26">
      <w:pPr>
        <w:jc w:val="both"/>
        <w:rPr>
          <w:rFonts w:ascii="Times New Roman" w:hAnsi="Times New Roman" w:cs="Times New Roman"/>
          <w:b/>
          <w:sz w:val="24"/>
          <w:szCs w:val="24"/>
        </w:rPr>
      </w:pPr>
    </w:p>
    <w:p w14:paraId="078323E1" w14:textId="77777777" w:rsidR="0004182E" w:rsidRDefault="0004182E" w:rsidP="00D33A26">
      <w:pPr>
        <w:jc w:val="both"/>
        <w:rPr>
          <w:rFonts w:ascii="Times New Roman" w:hAnsi="Times New Roman" w:cs="Times New Roman"/>
          <w:b/>
          <w:sz w:val="24"/>
          <w:szCs w:val="24"/>
        </w:rPr>
      </w:pPr>
    </w:p>
    <w:p w14:paraId="6D2F5413" w14:textId="77777777" w:rsidR="00E15A26" w:rsidRDefault="00E15A26" w:rsidP="00D33A26">
      <w:pPr>
        <w:jc w:val="both"/>
        <w:rPr>
          <w:rFonts w:ascii="Times New Roman" w:hAnsi="Times New Roman" w:cs="Times New Roman"/>
          <w:b/>
          <w:sz w:val="24"/>
          <w:szCs w:val="24"/>
        </w:rPr>
      </w:pPr>
    </w:p>
    <w:p w14:paraId="20249E4F" w14:textId="77777777" w:rsidR="00E15A26" w:rsidRPr="004820DA" w:rsidRDefault="00E15A26" w:rsidP="00D33A26">
      <w:pPr>
        <w:jc w:val="both"/>
        <w:rPr>
          <w:rFonts w:ascii="Times New Roman" w:hAnsi="Times New Roman" w:cs="Times New Roman"/>
          <w:b/>
          <w:sz w:val="24"/>
          <w:szCs w:val="24"/>
        </w:rPr>
      </w:pPr>
    </w:p>
    <w:p w14:paraId="61D1DFC7" w14:textId="0249A429" w:rsidR="007A674F" w:rsidRPr="0004182E" w:rsidRDefault="0004182E" w:rsidP="007A674F">
      <w:pPr>
        <w:pStyle w:val="Antrat1"/>
        <w:rPr>
          <w:rFonts w:ascii="Times New Roman" w:hAnsi="Times New Roman" w:cs="Times New Roman"/>
          <w:bCs/>
          <w:sz w:val="24"/>
          <w:szCs w:val="24"/>
        </w:rPr>
      </w:pPr>
      <w:r w:rsidRPr="0004182E">
        <w:rPr>
          <w:rFonts w:ascii="Times New Roman" w:hAnsi="Times New Roman" w:cs="Times New Roman"/>
          <w:b/>
          <w:sz w:val="24"/>
          <w:szCs w:val="24"/>
        </w:rPr>
        <w:lastRenderedPageBreak/>
        <w:t xml:space="preserve">                                                                                                                                          </w:t>
      </w:r>
      <w:r w:rsidR="007A674F" w:rsidRPr="0004182E">
        <w:rPr>
          <w:rFonts w:ascii="Times New Roman" w:hAnsi="Times New Roman" w:cs="Times New Roman"/>
          <w:bCs/>
          <w:color w:val="auto"/>
          <w:sz w:val="24"/>
          <w:szCs w:val="24"/>
        </w:rPr>
        <w:t xml:space="preserve">Priedas Nr. 5 </w:t>
      </w:r>
    </w:p>
    <w:p w14:paraId="0D6E3AF7" w14:textId="77777777" w:rsidR="0004182E" w:rsidRDefault="0004182E" w:rsidP="0004182E">
      <w:pPr>
        <w:jc w:val="center"/>
        <w:rPr>
          <w:rFonts w:ascii="Times New Roman" w:hAnsi="Times New Roman" w:cs="Times New Roman"/>
          <w:b/>
          <w:bCs/>
          <w:sz w:val="24"/>
          <w:szCs w:val="24"/>
          <w:highlight w:val="green"/>
        </w:rPr>
      </w:pPr>
    </w:p>
    <w:p w14:paraId="25CD4932" w14:textId="4F4B0E3E" w:rsidR="00FD3CB3" w:rsidRPr="0004182E" w:rsidRDefault="001B5A7A" w:rsidP="0004182E">
      <w:pPr>
        <w:jc w:val="center"/>
        <w:rPr>
          <w:rFonts w:ascii="Times New Roman" w:hAnsi="Times New Roman" w:cs="Times New Roman"/>
          <w:b/>
          <w:bCs/>
          <w:sz w:val="24"/>
          <w:szCs w:val="24"/>
        </w:rPr>
      </w:pPr>
      <w:r w:rsidRPr="0004182E">
        <w:rPr>
          <w:rFonts w:ascii="Times New Roman" w:hAnsi="Times New Roman" w:cs="Times New Roman"/>
          <w:b/>
          <w:bCs/>
          <w:sz w:val="24"/>
          <w:szCs w:val="24"/>
        </w:rPr>
        <w:t>Saugos ir kibernetinio saugumo reikalavimus nustatantys dokumentai</w:t>
      </w:r>
    </w:p>
    <w:p w14:paraId="3F4431CC" w14:textId="77777777" w:rsidR="007E6C7A" w:rsidRPr="0004182E" w:rsidRDefault="007E6C7A" w:rsidP="001B5A7A">
      <w:pPr>
        <w:rPr>
          <w:rFonts w:ascii="Times New Roman" w:hAnsi="Times New Roman" w:cs="Times New Roman"/>
          <w:b/>
          <w:bCs/>
          <w:sz w:val="24"/>
          <w:szCs w:val="24"/>
        </w:rPr>
      </w:pPr>
    </w:p>
    <w:p w14:paraId="3395C148" w14:textId="3142B0EA" w:rsidR="007E6C7A" w:rsidRPr="0004182E" w:rsidRDefault="007E6C7A" w:rsidP="0004182E">
      <w:pPr>
        <w:pStyle w:val="Sraopastraipa"/>
        <w:numPr>
          <w:ilvl w:val="0"/>
          <w:numId w:val="26"/>
        </w:numPr>
        <w:jc w:val="both"/>
        <w:rPr>
          <w:rFonts w:ascii="Times New Roman" w:hAnsi="Times New Roman" w:cs="Times New Roman"/>
          <w:sz w:val="24"/>
          <w:szCs w:val="24"/>
        </w:rPr>
      </w:pPr>
      <w:r w:rsidRPr="0004182E">
        <w:rPr>
          <w:rFonts w:ascii="Times New Roman" w:hAnsi="Times New Roman" w:cs="Times New Roman"/>
          <w:sz w:val="24"/>
          <w:szCs w:val="24"/>
        </w:rPr>
        <w:t xml:space="preserve">Priešgaisrinės apsaugos ir gelbėjimo departamento prie Vidaus reikalų ministerijos direktoriaus 2025 m. sausio 10 d. įsakymas Nr. 1-13 /2025 (1.4 E) „Dėl Priešgaisrinės apsaugos ir gelbėjimo departamento prie Vidaus reikalų ministerijos direktoriaus 2021 m. rugpjūčio 2 d. įsakymo Nr. 1-457 „Dėl Priešgaisrinės apsaugos ir gelbėjimo departamento prie Vidaus reikalų ministerijos valdomų valstybės informacinių sistemų ir valstybinės reikšmės ir pavojingų objektų registro saugaus elektroninės informacijos tvarkymo taisyklių, naudotojų administravimo taisyklių ir veiklos tęstinumo valdymo plano patvirtinimo“ pakeitimo. </w:t>
      </w:r>
      <w:r w:rsidRPr="0004182E">
        <w:object w:dxaOrig="1539" w:dyaOrig="996" w14:anchorId="50DFB5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77.25pt;height:48.75pt" o:ole="">
            <v:imagedata r:id="rId27" o:title=""/>
          </v:shape>
          <o:OLEObject Type="Embed" ProgID="AcroExch.Document.DC" ShapeID="_x0000_i1050" DrawAspect="Icon" ObjectID="_1854616928" r:id="rId28"/>
        </w:object>
      </w:r>
    </w:p>
    <w:p w14:paraId="59A59F53" w14:textId="77777777" w:rsidR="0004182E" w:rsidRPr="0004182E" w:rsidRDefault="0004182E" w:rsidP="0004182E">
      <w:pPr>
        <w:pStyle w:val="Sraopastraipa"/>
        <w:numPr>
          <w:ilvl w:val="0"/>
          <w:numId w:val="26"/>
        </w:numPr>
        <w:jc w:val="both"/>
        <w:rPr>
          <w:rFonts w:ascii="Times New Roman" w:hAnsi="Times New Roman" w:cs="Times New Roman"/>
          <w:sz w:val="24"/>
          <w:szCs w:val="24"/>
        </w:rPr>
      </w:pPr>
      <w:r w:rsidRPr="0004182E">
        <w:rPr>
          <w:rFonts w:ascii="Times New Roman" w:hAnsi="Times New Roman" w:cs="Times New Roman"/>
          <w:sz w:val="24"/>
          <w:szCs w:val="24"/>
        </w:rPr>
        <w:t xml:space="preserve">Priešgaisrinės apsaugos ir gelbėjimo departamento prie Vidaus reikalų ministerijos direktoriaus 2026 m. balandžio 16 d. įsakymas Nr. 1-204/2026 (1.4 E) „Dėl Priešgaisrinės apsaugos ir gelbėjimo departamento prie Vidaus reikalų ministerijos tiekimo grandinės saugumo valdymo tvarkos aprašo patvirtinimo“ </w:t>
      </w:r>
      <w:r w:rsidRPr="0004182E">
        <w:t xml:space="preserve"> </w:t>
      </w:r>
      <w:r w:rsidRPr="0004182E">
        <w:object w:dxaOrig="1539" w:dyaOrig="996" w14:anchorId="3646EAAC">
          <v:shape id="_x0000_i1051" type="#_x0000_t75" style="width:77.25pt;height:48.75pt" o:ole="">
            <v:imagedata r:id="rId29" o:title=""/>
          </v:shape>
          <o:OLEObject Type="Embed" ProgID="AcroExch.Document.DC" ShapeID="_x0000_i1051" DrawAspect="Icon" ObjectID="_1854616929" r:id="rId30"/>
        </w:object>
      </w:r>
    </w:p>
    <w:p w14:paraId="53739A60" w14:textId="77777777" w:rsidR="0004182E" w:rsidRDefault="0004182E" w:rsidP="0004182E">
      <w:pPr>
        <w:widowControl w:val="0"/>
        <w:suppressAutoHyphens/>
        <w:spacing w:after="0" w:line="240" w:lineRule="auto"/>
        <w:jc w:val="both"/>
        <w:rPr>
          <w:rFonts w:ascii="Times New Roman" w:hAnsi="Times New Roman" w:cs="Times New Roman"/>
          <w:b/>
          <w:sz w:val="24"/>
          <w:szCs w:val="24"/>
          <w:highlight w:val="lightGray"/>
        </w:rPr>
      </w:pPr>
    </w:p>
    <w:p w14:paraId="45BB1983"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4FB8A6F2"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093F6F27"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1BA9A194"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3B0B55F7"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0924A829"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54321E68"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29C60E32"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6A16538A"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25074ED2"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33657CCE"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41793F32"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606D871B"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418E7855"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71768021"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2D7CCEA2"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07F91028"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4B846E2E"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0497F588"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76EDBEAA"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55C7157A"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13083007"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46951F8C"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220CC6BE"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7B4B013A"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1663CAAA" w14:textId="77777777" w:rsidR="0004182E" w:rsidRDefault="0004182E" w:rsidP="0004182E">
      <w:pPr>
        <w:widowControl w:val="0"/>
        <w:suppressAutoHyphens/>
        <w:spacing w:after="0" w:line="240" w:lineRule="auto"/>
        <w:jc w:val="center"/>
        <w:rPr>
          <w:rFonts w:ascii="Times New Roman" w:hAnsi="Times New Roman" w:cs="Times New Roman"/>
          <w:b/>
          <w:sz w:val="24"/>
          <w:szCs w:val="24"/>
          <w:highlight w:val="lightGray"/>
        </w:rPr>
      </w:pPr>
    </w:p>
    <w:p w14:paraId="4FACC1D7" w14:textId="26033DA0" w:rsidR="0004182E" w:rsidRPr="0004182E" w:rsidRDefault="0004182E" w:rsidP="0004182E">
      <w:pPr>
        <w:widowControl w:val="0"/>
        <w:shd w:val="clear" w:color="auto" w:fill="FFFFFF" w:themeFill="background1"/>
        <w:suppressAutoHyphens/>
        <w:spacing w:after="0" w:line="240" w:lineRule="auto"/>
        <w:jc w:val="center"/>
        <w:rPr>
          <w:rFonts w:ascii="Times New Roman" w:eastAsia="Times New Roman" w:hAnsi="Times New Roman" w:cs="Times New Roman"/>
          <w:color w:val="000000"/>
          <w:kern w:val="0"/>
          <w:sz w:val="24"/>
          <w:szCs w:val="24"/>
          <w:lang w:eastAsia="lt-LT"/>
          <w14:ligatures w14:val="none"/>
        </w:rPr>
      </w:pPr>
      <w:r w:rsidRPr="0004182E">
        <w:rPr>
          <w:rFonts w:ascii="Times New Roman" w:hAnsi="Times New Roman" w:cs="Times New Roman"/>
          <w:b/>
          <w:sz w:val="24"/>
          <w:szCs w:val="24"/>
        </w:rPr>
        <w:lastRenderedPageBreak/>
        <w:t xml:space="preserve">                                                                                                                                 Priedas Nr. 6</w:t>
      </w:r>
    </w:p>
    <w:p w14:paraId="31953B62" w14:textId="77777777" w:rsidR="0004182E" w:rsidRPr="00884571" w:rsidRDefault="0004182E" w:rsidP="0004182E">
      <w:pPr>
        <w:widowControl w:val="0"/>
        <w:suppressAutoHyphens/>
        <w:spacing w:after="0" w:line="240" w:lineRule="auto"/>
        <w:jc w:val="center"/>
        <w:rPr>
          <w:rFonts w:ascii="Times New Roman" w:eastAsia="Times New Roman" w:hAnsi="Times New Roman" w:cs="Times New Roman"/>
          <w:color w:val="000000"/>
          <w:kern w:val="0"/>
          <w:sz w:val="24"/>
          <w:szCs w:val="24"/>
          <w:highlight w:val="lightGray"/>
          <w:lang w:eastAsia="lt-LT"/>
          <w14:ligatures w14:val="none"/>
        </w:rPr>
      </w:pPr>
    </w:p>
    <w:p w14:paraId="4513F61E" w14:textId="77777777" w:rsidR="0004182E" w:rsidRPr="00884571" w:rsidRDefault="0004182E" w:rsidP="0004182E">
      <w:pPr>
        <w:widowControl w:val="0"/>
        <w:suppressAutoHyphens/>
        <w:spacing w:after="0" w:line="240" w:lineRule="auto"/>
        <w:jc w:val="center"/>
        <w:rPr>
          <w:rFonts w:ascii="Times New Roman" w:eastAsia="Times New Roman" w:hAnsi="Times New Roman" w:cs="Times New Roman"/>
          <w:color w:val="000000"/>
          <w:kern w:val="0"/>
          <w:sz w:val="24"/>
          <w:szCs w:val="24"/>
          <w:highlight w:val="lightGray"/>
          <w:lang w:eastAsia="lt-LT"/>
          <w14:ligatures w14:val="none"/>
        </w:rPr>
      </w:pPr>
    </w:p>
    <w:p w14:paraId="29D5BCBC" w14:textId="77777777" w:rsidR="0004182E" w:rsidRPr="0004182E" w:rsidRDefault="0004182E" w:rsidP="0004182E">
      <w:pPr>
        <w:widowControl w:val="0"/>
        <w:suppressAutoHyphens/>
        <w:spacing w:after="0" w:line="240" w:lineRule="auto"/>
        <w:jc w:val="center"/>
        <w:rPr>
          <w:rFonts w:ascii="Times New Roman" w:eastAsia="Times New Roman" w:hAnsi="Times New Roman" w:cs="Times New Roman"/>
          <w:b/>
          <w:bCs/>
          <w:kern w:val="0"/>
          <w:sz w:val="24"/>
          <w:szCs w:val="24"/>
          <w14:ligatures w14:val="none"/>
        </w:rPr>
      </w:pPr>
      <w:r w:rsidRPr="0004182E">
        <w:rPr>
          <w:rFonts w:ascii="Times New Roman" w:eastAsia="Times New Roman" w:hAnsi="Times New Roman" w:cs="Times New Roman"/>
          <w:color w:val="000000"/>
          <w:kern w:val="0"/>
          <w:sz w:val="24"/>
          <w:szCs w:val="24"/>
          <w:lang w:eastAsia="lt-LT"/>
          <w14:ligatures w14:val="none"/>
        </w:rPr>
        <w:t>(</w:t>
      </w:r>
      <w:r w:rsidRPr="0004182E">
        <w:rPr>
          <w:rFonts w:ascii="Times New Roman" w:eastAsia="Times New Roman" w:hAnsi="Times New Roman" w:cs="Times New Roman"/>
          <w:b/>
          <w:color w:val="000000"/>
          <w:kern w:val="0"/>
          <w:sz w:val="24"/>
          <w:szCs w:val="24"/>
          <w:lang w:eastAsia="lt-LT"/>
          <w14:ligatures w14:val="none"/>
        </w:rPr>
        <w:t xml:space="preserve">Konfidencialumo pasižadėjimo </w:t>
      </w:r>
      <w:r w:rsidRPr="0004182E">
        <w:rPr>
          <w:rFonts w:ascii="Times New Roman" w:eastAsia="Times New Roman" w:hAnsi="Times New Roman" w:cs="Times New Roman"/>
          <w:b/>
          <w:bCs/>
          <w:kern w:val="0"/>
          <w:sz w:val="24"/>
          <w:szCs w:val="24"/>
          <w14:ligatures w14:val="none"/>
        </w:rPr>
        <w:t>neatskleisti informacijos, kuri taps žinoma</w:t>
      </w:r>
    </w:p>
    <w:p w14:paraId="07B637FD" w14:textId="77777777" w:rsidR="0004182E" w:rsidRPr="0004182E" w:rsidRDefault="0004182E" w:rsidP="0004182E">
      <w:pPr>
        <w:widowControl w:val="0"/>
        <w:suppressAutoHyphens/>
        <w:spacing w:after="0" w:line="240" w:lineRule="auto"/>
        <w:jc w:val="center"/>
        <w:rPr>
          <w:rFonts w:ascii="Times New Roman" w:eastAsia="Times New Roman" w:hAnsi="Times New Roman" w:cs="Times New Roman"/>
          <w:color w:val="000000"/>
          <w:kern w:val="0"/>
          <w:sz w:val="24"/>
          <w:szCs w:val="24"/>
          <w:lang w:eastAsia="lt-LT"/>
          <w14:ligatures w14:val="none"/>
        </w:rPr>
      </w:pPr>
      <w:r w:rsidRPr="0004182E">
        <w:rPr>
          <w:rFonts w:ascii="Times New Roman" w:eastAsia="Times New Roman" w:hAnsi="Times New Roman" w:cs="Times New Roman"/>
          <w:b/>
          <w:bCs/>
          <w:kern w:val="0"/>
          <w:sz w:val="24"/>
          <w:szCs w:val="24"/>
          <w14:ligatures w14:val="none"/>
        </w:rPr>
        <w:t>teikiant pasiūlymą, forma)</w:t>
      </w:r>
    </w:p>
    <w:p w14:paraId="748EA785" w14:textId="77777777" w:rsidR="0004182E" w:rsidRPr="0004182E" w:rsidRDefault="0004182E" w:rsidP="0004182E">
      <w:pPr>
        <w:widowControl w:val="0"/>
        <w:suppressAutoHyphens/>
        <w:spacing w:after="0" w:line="240" w:lineRule="auto"/>
        <w:jc w:val="center"/>
        <w:rPr>
          <w:rFonts w:ascii="Times New Roman" w:eastAsia="Times New Roman" w:hAnsi="Times New Roman" w:cs="Times New Roman"/>
          <w:color w:val="000000"/>
          <w:kern w:val="0"/>
          <w:sz w:val="24"/>
          <w:szCs w:val="24"/>
          <w:lang w:eastAsia="lt-LT"/>
          <w14:ligatures w14:val="none"/>
        </w:rPr>
      </w:pPr>
    </w:p>
    <w:p w14:paraId="03C9CCDE" w14:textId="77777777" w:rsidR="00802375" w:rsidRPr="00802375" w:rsidRDefault="00802375" w:rsidP="00802375">
      <w:pPr>
        <w:pStyle w:val="Pavadinimas"/>
        <w:jc w:val="center"/>
        <w:rPr>
          <w:sz w:val="28"/>
          <w:szCs w:val="28"/>
        </w:rPr>
      </w:pPr>
      <w:r w:rsidRPr="00802375">
        <w:rPr>
          <w:sz w:val="28"/>
          <w:szCs w:val="28"/>
        </w:rPr>
        <w:t>TIEKĖJO KONFIDENCIALUMO PASIŽADĖJIMAS</w:t>
      </w:r>
    </w:p>
    <w:p w14:paraId="6FC50789" w14:textId="77777777" w:rsidR="00802375" w:rsidRDefault="00802375" w:rsidP="00802375">
      <w:pPr>
        <w:jc w:val="center"/>
      </w:pPr>
      <w:r>
        <w:t>Dėl neviešos informacijos gavimo ketinant dalyvauti DPPIS pirkime</w:t>
      </w:r>
    </w:p>
    <w:p w14:paraId="74BEF705" w14:textId="77777777" w:rsidR="00802375" w:rsidRDefault="00802375" w:rsidP="00802375">
      <w:pPr>
        <w:jc w:val="center"/>
      </w:pPr>
      <w:r>
        <w:t>Data ____________________</w:t>
      </w:r>
    </w:p>
    <w:p w14:paraId="5D177C84" w14:textId="77777777" w:rsidR="00802375" w:rsidRDefault="00802375" w:rsidP="00802375">
      <w:pPr>
        <w:jc w:val="center"/>
      </w:pPr>
      <w:r>
        <w:t>Vieta ____________________</w:t>
      </w:r>
    </w:p>
    <w:p w14:paraId="6910BDF9" w14:textId="77777777" w:rsidR="00802375" w:rsidRDefault="00802375" w:rsidP="00802375">
      <w:r>
        <w:t xml:space="preserve">Perkančioji organizacija – Priešgaisrinės apsaugos ir gelbėjimo departamentas prie </w:t>
      </w:r>
      <w:r>
        <w:rPr>
          <w:lang w:val="en-GB"/>
        </w:rPr>
        <w:t>V</w:t>
      </w:r>
      <w:r>
        <w:t>idaus reikalų ministerijos (toliau – PAGD).</w:t>
      </w:r>
    </w:p>
    <w:p w14:paraId="4254FA7C" w14:textId="77777777" w:rsidR="00802375" w:rsidRDefault="00802375" w:rsidP="00802375">
      <w:r>
        <w:t>Pirkimas – daugiakanalės perspėjimo platformos informacinės sistemos (DPPIS) pirkimas.</w:t>
      </w:r>
      <w:r>
        <w:br/>
        <w:t>Tikslus pirkimo pavadinimas ir numeris: ______________________________________</w:t>
      </w:r>
    </w:p>
    <w:p w14:paraId="511A38A5" w14:textId="77777777" w:rsidR="00802375" w:rsidRDefault="00802375" w:rsidP="00802375">
      <w:r>
        <w:t>Tiekėjo pavadinimas / vardas ir pavardė: _____________________________________</w:t>
      </w:r>
      <w:r>
        <w:br/>
        <w:t>Juridinio asmens kodas (jei taikoma): ________________________________________</w:t>
      </w:r>
      <w:r>
        <w:br/>
        <w:t>Adresas ir kontaktinis el. paštas: ____________________________________________</w:t>
      </w:r>
    </w:p>
    <w:p w14:paraId="75FBE45C" w14:textId="77777777" w:rsidR="00802375" w:rsidRDefault="00802375" w:rsidP="00802375">
      <w:r>
        <w:t>Tiekėjo atstovo vardas, pavardė ir pareigos: __________________________________</w:t>
      </w:r>
      <w:r>
        <w:br/>
        <w:t>Atstovavimo pagrindas: ___________________________________________________</w:t>
      </w:r>
    </w:p>
    <w:p w14:paraId="5B749621" w14:textId="77777777" w:rsidR="00802375" w:rsidRDefault="00802375" w:rsidP="00802375">
      <w:r>
        <w:t>Tiekėjas, atstovaujamas pirmiau nurodyto įgalioto asmens (arba veikdamas savo vardu, kai tiekėjas yra fizinis asmuo), ketindamas dalyvauti šiame pirkime ir prašydamas suteikti neviešą informaciją, prisiima toliau nustatytus įsipareigojimus.</w:t>
      </w:r>
    </w:p>
    <w:p w14:paraId="22B061CE" w14:textId="77777777" w:rsidR="00802375" w:rsidRPr="00654962" w:rsidRDefault="00802375" w:rsidP="00802375">
      <w:pPr>
        <w:pStyle w:val="Antrat1"/>
        <w:rPr>
          <w:sz w:val="28"/>
          <w:szCs w:val="28"/>
        </w:rPr>
      </w:pPr>
      <w:r w:rsidRPr="00654962">
        <w:rPr>
          <w:sz w:val="28"/>
          <w:szCs w:val="28"/>
        </w:rPr>
        <w:t>1 Pasižadėjimo paskirtis ir įsigaliojimas</w:t>
      </w:r>
    </w:p>
    <w:p w14:paraId="63A4F24D" w14:textId="77777777" w:rsidR="00802375" w:rsidRDefault="00802375" w:rsidP="00802375">
      <w:r>
        <w:t>1.1. Šis pasižadėjimas pateikiamas PAGD prieš suteikiant prieigą prie neviešos pirkimo informacijos. Jis įsigalioja nuo pasirašymo ir taikomas visai vėliau pagal jį gautai konfidencialiai informacijai, nepriklausomai nuo jos pateikimo būdo.</w:t>
      </w:r>
    </w:p>
    <w:p w14:paraId="49F06557" w14:textId="77777777" w:rsidR="00802375" w:rsidRDefault="00802375" w:rsidP="00802375">
      <w:r>
        <w:t>1.2. Pasižadėjimas nėra pirkimo sutartis, neįpareigoja pateikti pasiūlymo ir nesuteikia pirmumo pirkime. Informacija teikiama pirkimo dokumentuose nustatyta tvarka, laikantis Lietuvos Respublikos viešųjų pirkimų įstatymo 20 straipsnio 5 dalies.</w:t>
      </w:r>
    </w:p>
    <w:p w14:paraId="266C8DA1" w14:textId="77777777" w:rsidR="00802375" w:rsidRPr="00654962" w:rsidRDefault="00802375" w:rsidP="00802375">
      <w:pPr>
        <w:pStyle w:val="Antrat1"/>
        <w:rPr>
          <w:sz w:val="28"/>
          <w:szCs w:val="28"/>
        </w:rPr>
      </w:pPr>
      <w:r w:rsidRPr="00654962">
        <w:rPr>
          <w:sz w:val="28"/>
          <w:szCs w:val="28"/>
        </w:rPr>
        <w:t>2 Saugoma informacija</w:t>
      </w:r>
    </w:p>
    <w:p w14:paraId="2D8216DB" w14:textId="77777777" w:rsidR="00802375" w:rsidRDefault="00802375" w:rsidP="00802375">
      <w:pPr>
        <w:jc w:val="both"/>
      </w:pPr>
      <w:r>
        <w:t>2.1. Konfidencialia laikoma PAGD teisėtai neviešinama ir pateikiant aiškiai nurodyta kaip konfidenciali informacija: DPPIS ir susijusių sistemų architektūra, infrastruktūra, sąsajos, ryšio schemos, saugos priemonės, pažeidžiamumai, operatorių techniniai duomenys ir kita identifikuota nevieša informacija. Apsauga taikoma ir jos kopijoms, išrašams bei informaciją atskleidžiančioms analizėms. Žodžiu ar demonstravimo metu pateiktos informacijos konfidencialią apimtį PAGD patvirtina raštu.</w:t>
      </w:r>
    </w:p>
    <w:p w14:paraId="72B3A054" w14:textId="77777777" w:rsidR="00802375" w:rsidRDefault="00802375" w:rsidP="00802375">
      <w:pPr>
        <w:jc w:val="both"/>
      </w:pPr>
      <w:r>
        <w:t>2.2. Konfidencialia nelaikoma informacija, kuri teisėtai vieša, tiekėjui teisėtai buvo žinoma be konfidencialumo pareigos, teisėtai gauta iš trečiojo asmens be tokios pareigos arba savarankiškai sukurta nesinaudojant gauta informacija. Šias aplinkybes tiekėjas turi galėti pagrįsti.</w:t>
      </w:r>
    </w:p>
    <w:p w14:paraId="701AAF5F" w14:textId="77777777" w:rsidR="00802375" w:rsidRDefault="00802375" w:rsidP="00802375">
      <w:pPr>
        <w:jc w:val="both"/>
      </w:pPr>
      <w:r>
        <w:t>2.3. Šis pasižadėjimas nepakeičia teisės aktuose nustatytų įslaptintos informacijos gavimo ir apsaugos reikalavimų ir pats savaime nesuteikia teisės su ja susipažinti.</w:t>
      </w:r>
    </w:p>
    <w:p w14:paraId="6CF1DDEA" w14:textId="0DDF4AE8" w:rsidR="00802375" w:rsidRPr="00654962" w:rsidRDefault="00654962" w:rsidP="00802375">
      <w:pPr>
        <w:pStyle w:val="Antrat1"/>
        <w:rPr>
          <w:sz w:val="28"/>
          <w:szCs w:val="28"/>
        </w:rPr>
      </w:pPr>
      <w:r>
        <w:rPr>
          <w:sz w:val="28"/>
          <w:szCs w:val="28"/>
        </w:rPr>
        <w:lastRenderedPageBreak/>
        <w:t xml:space="preserve">3. </w:t>
      </w:r>
      <w:r w:rsidR="00802375" w:rsidRPr="00654962">
        <w:rPr>
          <w:sz w:val="28"/>
          <w:szCs w:val="28"/>
        </w:rPr>
        <w:t>Informacijos naudojimas ir apsauga</w:t>
      </w:r>
    </w:p>
    <w:p w14:paraId="15DB3EB7" w14:textId="77777777" w:rsidR="00802375" w:rsidRPr="006D753F" w:rsidRDefault="00802375" w:rsidP="00802375"/>
    <w:p w14:paraId="1701AAC1" w14:textId="77777777" w:rsidR="00802375" w:rsidRDefault="00802375" w:rsidP="00802375">
      <w:pPr>
        <w:jc w:val="both"/>
      </w:pPr>
      <w:r>
        <w:t>3.1. Tiekėjas įsipareigoja naudoti informaciją tik sprendimui dėl dalyvavimo pirkime priimti, pasiūlymui parengti, paaiškinti ir dalyvauti pirkimo procedūrose; jos neviešinti ir nenaudoti kitais komerciniais ar su pirkimu nesusijusiais tikslais.</w:t>
      </w:r>
    </w:p>
    <w:p w14:paraId="36007166" w14:textId="77777777" w:rsidR="00802375" w:rsidRDefault="00802375" w:rsidP="00802375">
      <w:pPr>
        <w:jc w:val="both"/>
      </w:pPr>
      <w:r>
        <w:t>3.2. Prieigą suteikti tik tiems darbuotojams ir atstovams, kuriems ji būtina šio pasižadėjimo tikslams. Prieš suteikiant prieigą užtikrinti jų rašytinius ne mažesnės apimties konfidencialumo įsipareigojimus arba lygiavertę teisės aktuose nustatytą profesinę pareigą.</w:t>
      </w:r>
    </w:p>
    <w:p w14:paraId="4A0B343D" w14:textId="77777777" w:rsidR="00802375" w:rsidRDefault="00802375" w:rsidP="00802375">
      <w:pPr>
        <w:jc w:val="both"/>
      </w:pPr>
      <w:r>
        <w:t>3.3. Informaciją numatomiems partneriams, subtiekėjams, konsultantams ar kitiems išorės asmenims perduoti tik gavus išankstinį rašytinį PAGD sutikimą ir užtikrinus 3.2 punkte nustatytą apsaugą. Tiekėjas atsako už asmenų, kuriems suteikė prieigą, šio pasižadėjimo laikymąsi.</w:t>
      </w:r>
    </w:p>
    <w:p w14:paraId="2ADFEE5D" w14:textId="77777777" w:rsidR="00802375" w:rsidRDefault="00802375" w:rsidP="00802375">
      <w:pPr>
        <w:jc w:val="both"/>
      </w:pPr>
      <w:r>
        <w:t>3.4. Taikyti informacijos pobūdį ir riziką atitinkančias prieigos kontrolės, saugaus perdavimo, saugojimo bei įrangos apsaugos priemones; daryti tik būtinas kopijas. Be PAGD rašytinio sutikimo nekelti informacijos į viešai prieinamas saugyklas ar išorines dirbtinio intelekto paslaugas.</w:t>
      </w:r>
    </w:p>
    <w:p w14:paraId="6BC83655" w14:textId="77777777" w:rsidR="00802375" w:rsidRDefault="00802375" w:rsidP="00802375">
      <w:pPr>
        <w:jc w:val="both"/>
      </w:pPr>
      <w:r>
        <w:t>3.5. Gavus asmens duomenų, juos tvarkyti tik teisėtu pagrindu, būtina apimtimi ir laikantis Reglamento (ES) 2016/679 bei kitų taikomų teisės aktų. Šis pasižadėjimas savaime nesuteikia duomenų tvarkytojo statuso ir nepakeičia susitarimo, kai toks privalomas.</w:t>
      </w:r>
    </w:p>
    <w:p w14:paraId="4A75AF93" w14:textId="77777777" w:rsidR="00802375" w:rsidRPr="00654962" w:rsidRDefault="00802375" w:rsidP="00802375">
      <w:pPr>
        <w:pStyle w:val="Antrat1"/>
        <w:rPr>
          <w:sz w:val="28"/>
          <w:szCs w:val="28"/>
        </w:rPr>
      </w:pPr>
      <w:r w:rsidRPr="00654962">
        <w:rPr>
          <w:sz w:val="28"/>
          <w:szCs w:val="28"/>
        </w:rPr>
        <w:t>4 Atskleidimas pagal teisės aktus ir pažeidimai</w:t>
      </w:r>
    </w:p>
    <w:p w14:paraId="1FDD852D" w14:textId="77777777" w:rsidR="00802375" w:rsidRDefault="00802375" w:rsidP="00802375">
      <w:pPr>
        <w:jc w:val="both"/>
      </w:pPr>
      <w:r>
        <w:t>4.1. Kai informaciją būtina atskleisti pagal teisės aktus ar kompetentingos institucijos privalomą reikalavimą, atskleisti tik būtiną apimtį ir, jei nedraudžiama, iš anksto informuoti PAGD. Pasižadėjimas neriboja teisės kreiptis į teismą, priežiūros institucijas ar teisėtai pranešti apie pažeidimus; tokiais atvejais prašoma užtikrinti teikiamos informacijos apsaugą.</w:t>
      </w:r>
    </w:p>
    <w:p w14:paraId="104AE2F9" w14:textId="77777777" w:rsidR="00802375" w:rsidRDefault="00802375" w:rsidP="00802375">
      <w:pPr>
        <w:jc w:val="both"/>
      </w:pPr>
      <w:r>
        <w:t>4.2. Sužinojęs apie neteisėtą atskleidimą, praradimą, neleistiną prieigą ar pagrįstą jų įtarimą, tiekėjas nedelsdamas informuoja PAGD pirkimo dokumentuose nurodytu kontaktu, imasi pasekmių mažinimo veiksmų ir bendradarbiauja tiriant įvykį. Pranešimai priežiūros institucijoms teikiami pagal teisės aktus ir faktinį tiekėjo vaidmenį.</w:t>
      </w:r>
    </w:p>
    <w:p w14:paraId="23F212D8" w14:textId="77777777" w:rsidR="00802375" w:rsidRPr="00654962" w:rsidRDefault="00802375" w:rsidP="00802375">
      <w:pPr>
        <w:pStyle w:val="Antrat1"/>
        <w:rPr>
          <w:sz w:val="28"/>
          <w:szCs w:val="28"/>
        </w:rPr>
      </w:pPr>
      <w:r w:rsidRPr="00654962">
        <w:rPr>
          <w:sz w:val="28"/>
          <w:szCs w:val="28"/>
        </w:rPr>
        <w:t>5 Informacijos grąžinimas ir galiojimas</w:t>
      </w:r>
    </w:p>
    <w:p w14:paraId="18C9BEA4" w14:textId="77777777" w:rsidR="00802375" w:rsidRDefault="00802375" w:rsidP="00802375">
      <w:pPr>
        <w:jc w:val="both"/>
      </w:pPr>
      <w:r>
        <w:t>5.1. Nusprendęs nedalyvauti, atsiėmęs pasiūlymą, pasibaigus pirkimo procedūroms, kai su tiekėju nesudaroma sutartis, arba gavęs teisėtą PAGD reikalavimą, tiekėjas per 10 darbo dienų grąžina arba saugiai sunaikina informaciją ir jos kopijas bei raštu patvirtina tai PAGD. Sudarius sutartį, tolesnis naudojimas leidžiamas tik jos vykdymui būtina apimtimi ir pagal joje nustatytas sąlygas.</w:t>
      </w:r>
    </w:p>
    <w:p w14:paraId="0EA348B6" w14:textId="77777777" w:rsidR="00802375" w:rsidRDefault="00802375" w:rsidP="00802375">
      <w:pPr>
        <w:jc w:val="both"/>
      </w:pPr>
      <w:r>
        <w:t>5.2. Galima išsaugoti tik teisės aktuose privalomas arba teisių gynimui būtinas kopijas iki atitinkamo poreikio pabaigos. Įprastose atsarginėse kopijose likę duomenys izoliuojami nuo naudojimo ir pašalinami pagal taikomą atsarginių kopijų ciklą. Visoms išsaugotoms kopijoms lieka galioti ši apsauga.</w:t>
      </w:r>
    </w:p>
    <w:p w14:paraId="29292B43" w14:textId="77777777" w:rsidR="00802375" w:rsidRDefault="00802375" w:rsidP="00802375">
      <w:pPr>
        <w:jc w:val="both"/>
      </w:pPr>
      <w:r>
        <w:t>5.3. Konfidencialumo pareiga galioja tol, kol informacija teisėtai išlieka konfidenciali, nepriklausomai nuo pasiūlymo pateikimo, pirkimo rezultatų ar darbo ir sutartinių santykių pasibaigimo. Už pažeidimus tiekėjas atsako ir žalą atlygina Lietuvos Respublikos teisės aktų nustatyta tvarka.</w:t>
      </w:r>
    </w:p>
    <w:p w14:paraId="2B6D6536" w14:textId="77777777" w:rsidR="00802375" w:rsidRDefault="00802375" w:rsidP="00802375">
      <w:r>
        <w:t>Patvirtinu, kad turiu teisę prisiimti šiuos įsipareigojimus tiekėjo vardu.</w:t>
      </w:r>
    </w:p>
    <w:p w14:paraId="4AC6CF44" w14:textId="1813F62B" w:rsidR="00802375" w:rsidRDefault="00802375" w:rsidP="00802375">
      <w:r>
        <w:t>__________________________          ____________________________________</w:t>
      </w:r>
      <w:r>
        <w:br/>
        <w:t xml:space="preserve">                 (parašas)                                         (vardas, pavardė, pareigos)</w:t>
      </w:r>
      <w:r>
        <w:br w:type="page"/>
      </w:r>
    </w:p>
    <w:sectPr w:rsidR="00802375" w:rsidSect="004E5CA1">
      <w:pgSz w:w="11906" w:h="16838"/>
      <w:pgMar w:top="1134" w:right="567" w:bottom="1134" w:left="1702"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65392" w14:textId="77777777" w:rsidR="00243179" w:rsidRDefault="00243179" w:rsidP="00B95FB9">
      <w:pPr>
        <w:spacing w:after="0" w:line="240" w:lineRule="auto"/>
      </w:pPr>
      <w:r>
        <w:separator/>
      </w:r>
    </w:p>
  </w:endnote>
  <w:endnote w:type="continuationSeparator" w:id="0">
    <w:p w14:paraId="280B942D" w14:textId="77777777" w:rsidR="00243179" w:rsidRDefault="00243179" w:rsidP="00B95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F9A62" w14:textId="77777777" w:rsidR="00243179" w:rsidRDefault="00243179" w:rsidP="00B95FB9">
      <w:pPr>
        <w:spacing w:after="0" w:line="240" w:lineRule="auto"/>
      </w:pPr>
      <w:r>
        <w:separator/>
      </w:r>
    </w:p>
  </w:footnote>
  <w:footnote w:type="continuationSeparator" w:id="0">
    <w:p w14:paraId="55B292D7" w14:textId="77777777" w:rsidR="00243179" w:rsidRDefault="00243179" w:rsidP="00B95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8309B" w14:textId="77777777" w:rsidR="007856F8" w:rsidRDefault="007856F8" w:rsidP="00B95FB9">
    <w:pPr>
      <w:pStyle w:val="Antrats"/>
      <w:tabs>
        <w:tab w:val="clear" w:pos="4819"/>
        <w:tab w:val="center" w:pos="6096"/>
        <w:tab w:val="left" w:pos="7230"/>
        <w:tab w:val="left" w:pos="9356"/>
      </w:tabs>
    </w:pPr>
    <w:r>
      <w:rPr>
        <w:rFonts w:ascii="Calibri Light" w:hAnsi="Calibri Light"/>
        <w:color w:val="FFFFFF"/>
        <w:sz w:val="20"/>
        <w:shd w:val="clear" w:color="auto" w:fill="4F81BC"/>
      </w:rPr>
      <w:t>PAGD</w:t>
    </w:r>
    <w:r>
      <w:rPr>
        <w:rFonts w:ascii="Calibri Light" w:hAnsi="Calibri Light"/>
        <w:color w:val="FFFFFF"/>
        <w:spacing w:val="44"/>
        <w:sz w:val="20"/>
        <w:shd w:val="clear" w:color="auto" w:fill="4F81BC"/>
      </w:rPr>
      <w:t xml:space="preserve"> </w:t>
    </w:r>
    <w:r>
      <w:rPr>
        <w:rFonts w:ascii="Calibri Light" w:hAnsi="Calibri Light"/>
        <w:color w:val="FFFFFF"/>
        <w:sz w:val="20"/>
        <w:shd w:val="clear" w:color="auto" w:fill="4F81BC"/>
      </w:rPr>
      <w:t>&gt;</w:t>
    </w:r>
    <w:r>
      <w:rPr>
        <w:rFonts w:ascii="Calibri Light" w:hAnsi="Calibri Light"/>
        <w:color w:val="FFFFFF"/>
        <w:spacing w:val="-4"/>
        <w:sz w:val="20"/>
        <w:shd w:val="clear" w:color="auto" w:fill="4F81BC"/>
      </w:rPr>
      <w:t xml:space="preserve"> </w:t>
    </w:r>
    <w:r>
      <w:rPr>
        <w:rFonts w:ascii="Calibri Light" w:hAnsi="Calibri Light"/>
        <w:color w:val="FFFFFF"/>
        <w:sz w:val="20"/>
        <w:shd w:val="clear" w:color="auto" w:fill="4F81BC"/>
      </w:rPr>
      <w:t>PIRKIMO</w:t>
    </w:r>
    <w:r>
      <w:rPr>
        <w:rFonts w:ascii="Calibri Light" w:hAnsi="Calibri Light"/>
        <w:color w:val="FFFFFF"/>
        <w:spacing w:val="-2"/>
        <w:sz w:val="20"/>
        <w:shd w:val="clear" w:color="auto" w:fill="4F81BC"/>
      </w:rPr>
      <w:t xml:space="preserve"> </w:t>
    </w:r>
    <w:r>
      <w:rPr>
        <w:rFonts w:ascii="Calibri Light" w:hAnsi="Calibri Light"/>
        <w:color w:val="FFFFFF"/>
        <w:sz w:val="20"/>
        <w:shd w:val="clear" w:color="auto" w:fill="4F81BC"/>
      </w:rPr>
      <w:t>DOKUMENTAI</w:t>
    </w:r>
    <w:r>
      <w:rPr>
        <w:rFonts w:ascii="Calibri Light" w:hAnsi="Calibri Light"/>
        <w:color w:val="FFFFFF"/>
        <w:spacing w:val="-6"/>
        <w:sz w:val="20"/>
        <w:shd w:val="clear" w:color="auto" w:fill="4F81BC"/>
      </w:rPr>
      <w:t xml:space="preserve"> </w:t>
    </w:r>
    <w:r>
      <w:rPr>
        <w:rFonts w:ascii="Calibri Light" w:hAnsi="Calibri Light"/>
        <w:color w:val="FFFFFF"/>
        <w:sz w:val="20"/>
        <w:shd w:val="clear" w:color="auto" w:fill="4F81BC"/>
      </w:rPr>
      <w:t>(PD)</w:t>
    </w:r>
    <w:r>
      <w:rPr>
        <w:rFonts w:ascii="Calibri Light" w:hAnsi="Calibri Light"/>
        <w:color w:val="FFFFFF"/>
        <w:spacing w:val="-3"/>
        <w:sz w:val="20"/>
        <w:shd w:val="clear" w:color="auto" w:fill="4F81BC"/>
      </w:rPr>
      <w:t xml:space="preserve"> </w:t>
    </w:r>
    <w:r>
      <w:rPr>
        <w:rFonts w:ascii="Calibri Light" w:hAnsi="Calibri Light"/>
        <w:color w:val="FFFFFF"/>
        <w:sz w:val="20"/>
        <w:shd w:val="clear" w:color="auto" w:fill="4F81BC"/>
      </w:rPr>
      <w:t>&gt; TECHNINĖ</w:t>
    </w:r>
    <w:r>
      <w:rPr>
        <w:rFonts w:ascii="Calibri Light" w:hAnsi="Calibri Light"/>
        <w:color w:val="FFFFFF"/>
        <w:spacing w:val="-2"/>
        <w:sz w:val="20"/>
        <w:shd w:val="clear" w:color="auto" w:fill="4F81BC"/>
      </w:rPr>
      <w:t xml:space="preserve"> </w:t>
    </w:r>
    <w:r>
      <w:rPr>
        <w:rFonts w:ascii="Calibri Light" w:hAnsi="Calibri Light"/>
        <w:color w:val="FFFFFF"/>
        <w:sz w:val="20"/>
        <w:shd w:val="clear" w:color="auto" w:fill="4F81BC"/>
      </w:rPr>
      <w:t>SPECIFIKACIJA</w:t>
    </w:r>
    <w:r>
      <w:rPr>
        <w:rFonts w:ascii="Calibri Light" w:hAnsi="Calibri Light"/>
        <w:color w:val="FFFFFF"/>
        <w:spacing w:val="-3"/>
        <w:sz w:val="20"/>
        <w:shd w:val="clear" w:color="auto" w:fill="4F81BC"/>
      </w:rPr>
      <w:t xml:space="preserve"> </w:t>
    </w:r>
    <w:r>
      <w:rPr>
        <w:rFonts w:ascii="Calibri Light" w:hAnsi="Calibri Light"/>
        <w:color w:val="FFFFFF"/>
        <w:sz w:val="20"/>
        <w:shd w:val="clear" w:color="auto" w:fill="4F81BC"/>
      </w:rPr>
      <w:t>(TS)</w:t>
    </w:r>
  </w:p>
  <w:p w14:paraId="11DDD4D9" w14:textId="77777777" w:rsidR="007856F8" w:rsidRDefault="007856F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E40"/>
    <w:multiLevelType w:val="hybridMultilevel"/>
    <w:tmpl w:val="D98C4C06"/>
    <w:lvl w:ilvl="0" w:tplc="0CA22740">
      <w:start w:val="1"/>
      <w:numFmt w:val="bullet"/>
      <w:lvlText w:val=""/>
      <w:lvlJc w:val="left"/>
      <w:pPr>
        <w:ind w:left="1440" w:hanging="360"/>
      </w:pPr>
      <w:rPr>
        <w:rFonts w:ascii="Symbol" w:hAnsi="Symbol"/>
      </w:rPr>
    </w:lvl>
    <w:lvl w:ilvl="1" w:tplc="2104FE42">
      <w:start w:val="1"/>
      <w:numFmt w:val="bullet"/>
      <w:lvlText w:val=""/>
      <w:lvlJc w:val="left"/>
      <w:pPr>
        <w:ind w:left="1440" w:hanging="360"/>
      </w:pPr>
      <w:rPr>
        <w:rFonts w:ascii="Symbol" w:hAnsi="Symbol"/>
      </w:rPr>
    </w:lvl>
    <w:lvl w:ilvl="2" w:tplc="E1A6499C">
      <w:start w:val="1"/>
      <w:numFmt w:val="bullet"/>
      <w:lvlText w:val=""/>
      <w:lvlJc w:val="left"/>
      <w:pPr>
        <w:ind w:left="1440" w:hanging="360"/>
      </w:pPr>
      <w:rPr>
        <w:rFonts w:ascii="Symbol" w:hAnsi="Symbol"/>
      </w:rPr>
    </w:lvl>
    <w:lvl w:ilvl="3" w:tplc="6DFE156A">
      <w:start w:val="1"/>
      <w:numFmt w:val="bullet"/>
      <w:lvlText w:val=""/>
      <w:lvlJc w:val="left"/>
      <w:pPr>
        <w:ind w:left="1440" w:hanging="360"/>
      </w:pPr>
      <w:rPr>
        <w:rFonts w:ascii="Symbol" w:hAnsi="Symbol"/>
      </w:rPr>
    </w:lvl>
    <w:lvl w:ilvl="4" w:tplc="F4DC6742">
      <w:start w:val="1"/>
      <w:numFmt w:val="bullet"/>
      <w:lvlText w:val=""/>
      <w:lvlJc w:val="left"/>
      <w:pPr>
        <w:ind w:left="1440" w:hanging="360"/>
      </w:pPr>
      <w:rPr>
        <w:rFonts w:ascii="Symbol" w:hAnsi="Symbol"/>
      </w:rPr>
    </w:lvl>
    <w:lvl w:ilvl="5" w:tplc="C3007730">
      <w:start w:val="1"/>
      <w:numFmt w:val="bullet"/>
      <w:lvlText w:val=""/>
      <w:lvlJc w:val="left"/>
      <w:pPr>
        <w:ind w:left="1440" w:hanging="360"/>
      </w:pPr>
      <w:rPr>
        <w:rFonts w:ascii="Symbol" w:hAnsi="Symbol"/>
      </w:rPr>
    </w:lvl>
    <w:lvl w:ilvl="6" w:tplc="EE4A225E">
      <w:start w:val="1"/>
      <w:numFmt w:val="bullet"/>
      <w:lvlText w:val=""/>
      <w:lvlJc w:val="left"/>
      <w:pPr>
        <w:ind w:left="1440" w:hanging="360"/>
      </w:pPr>
      <w:rPr>
        <w:rFonts w:ascii="Symbol" w:hAnsi="Symbol"/>
      </w:rPr>
    </w:lvl>
    <w:lvl w:ilvl="7" w:tplc="F064E07A">
      <w:start w:val="1"/>
      <w:numFmt w:val="bullet"/>
      <w:lvlText w:val=""/>
      <w:lvlJc w:val="left"/>
      <w:pPr>
        <w:ind w:left="1440" w:hanging="360"/>
      </w:pPr>
      <w:rPr>
        <w:rFonts w:ascii="Symbol" w:hAnsi="Symbol"/>
      </w:rPr>
    </w:lvl>
    <w:lvl w:ilvl="8" w:tplc="57C46DB2">
      <w:start w:val="1"/>
      <w:numFmt w:val="bullet"/>
      <w:lvlText w:val=""/>
      <w:lvlJc w:val="left"/>
      <w:pPr>
        <w:ind w:left="1440" w:hanging="360"/>
      </w:pPr>
      <w:rPr>
        <w:rFonts w:ascii="Symbol" w:hAnsi="Symbol"/>
      </w:rPr>
    </w:lvl>
  </w:abstractNum>
  <w:abstractNum w:abstractNumId="1" w15:restartNumberingAfterBreak="0">
    <w:nsid w:val="025367A8"/>
    <w:multiLevelType w:val="hybridMultilevel"/>
    <w:tmpl w:val="06F8A8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2355F5"/>
    <w:multiLevelType w:val="multilevel"/>
    <w:tmpl w:val="B78E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934E1"/>
    <w:multiLevelType w:val="hybridMultilevel"/>
    <w:tmpl w:val="C94ABF30"/>
    <w:lvl w:ilvl="0" w:tplc="2662EA1A">
      <w:start w:val="1"/>
      <w:numFmt w:val="decimal"/>
      <w:lvlText w:val="%1."/>
      <w:lvlJc w:val="left"/>
      <w:pPr>
        <w:ind w:left="1440" w:hanging="360"/>
      </w:pPr>
    </w:lvl>
    <w:lvl w:ilvl="1" w:tplc="AA8E9C8A">
      <w:start w:val="1"/>
      <w:numFmt w:val="decimal"/>
      <w:lvlText w:val="%2."/>
      <w:lvlJc w:val="left"/>
      <w:pPr>
        <w:ind w:left="1440" w:hanging="360"/>
      </w:pPr>
    </w:lvl>
    <w:lvl w:ilvl="2" w:tplc="DF9E762A">
      <w:start w:val="1"/>
      <w:numFmt w:val="decimal"/>
      <w:lvlText w:val="%3."/>
      <w:lvlJc w:val="left"/>
      <w:pPr>
        <w:ind w:left="1440" w:hanging="360"/>
      </w:pPr>
    </w:lvl>
    <w:lvl w:ilvl="3" w:tplc="92928B40">
      <w:start w:val="1"/>
      <w:numFmt w:val="decimal"/>
      <w:lvlText w:val="%4."/>
      <w:lvlJc w:val="left"/>
      <w:pPr>
        <w:ind w:left="1440" w:hanging="360"/>
      </w:pPr>
    </w:lvl>
    <w:lvl w:ilvl="4" w:tplc="9EF0C60A">
      <w:start w:val="1"/>
      <w:numFmt w:val="decimal"/>
      <w:lvlText w:val="%5."/>
      <w:lvlJc w:val="left"/>
      <w:pPr>
        <w:ind w:left="1440" w:hanging="360"/>
      </w:pPr>
    </w:lvl>
    <w:lvl w:ilvl="5" w:tplc="14DEC882">
      <w:start w:val="1"/>
      <w:numFmt w:val="decimal"/>
      <w:lvlText w:val="%6."/>
      <w:lvlJc w:val="left"/>
      <w:pPr>
        <w:ind w:left="1440" w:hanging="360"/>
      </w:pPr>
    </w:lvl>
    <w:lvl w:ilvl="6" w:tplc="CCCAED94">
      <w:start w:val="1"/>
      <w:numFmt w:val="decimal"/>
      <w:lvlText w:val="%7."/>
      <w:lvlJc w:val="left"/>
      <w:pPr>
        <w:ind w:left="1440" w:hanging="360"/>
      </w:pPr>
    </w:lvl>
    <w:lvl w:ilvl="7" w:tplc="D840C8D0">
      <w:start w:val="1"/>
      <w:numFmt w:val="decimal"/>
      <w:lvlText w:val="%8."/>
      <w:lvlJc w:val="left"/>
      <w:pPr>
        <w:ind w:left="1440" w:hanging="360"/>
      </w:pPr>
    </w:lvl>
    <w:lvl w:ilvl="8" w:tplc="78060566">
      <w:start w:val="1"/>
      <w:numFmt w:val="decimal"/>
      <w:lvlText w:val="%9."/>
      <w:lvlJc w:val="left"/>
      <w:pPr>
        <w:ind w:left="1440" w:hanging="360"/>
      </w:pPr>
    </w:lvl>
  </w:abstractNum>
  <w:abstractNum w:abstractNumId="4" w15:restartNumberingAfterBreak="0">
    <w:nsid w:val="1EA95F4D"/>
    <w:multiLevelType w:val="multilevel"/>
    <w:tmpl w:val="A204E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0148C7"/>
    <w:multiLevelType w:val="multilevel"/>
    <w:tmpl w:val="65722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EF4E95"/>
    <w:multiLevelType w:val="multilevel"/>
    <w:tmpl w:val="C3704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556F7B"/>
    <w:multiLevelType w:val="multilevel"/>
    <w:tmpl w:val="2962F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FF52F2"/>
    <w:multiLevelType w:val="hybridMultilevel"/>
    <w:tmpl w:val="B29ECDC2"/>
    <w:lvl w:ilvl="0" w:tplc="17D471D2">
      <w:start w:val="1"/>
      <w:numFmt w:val="decimal"/>
      <w:lvlText w:val="%1."/>
      <w:lvlJc w:val="left"/>
      <w:pPr>
        <w:ind w:left="1440" w:hanging="360"/>
      </w:pPr>
    </w:lvl>
    <w:lvl w:ilvl="1" w:tplc="EB6EA306">
      <w:start w:val="1"/>
      <w:numFmt w:val="decimal"/>
      <w:lvlText w:val="%2."/>
      <w:lvlJc w:val="left"/>
      <w:pPr>
        <w:ind w:left="1440" w:hanging="360"/>
      </w:pPr>
    </w:lvl>
    <w:lvl w:ilvl="2" w:tplc="CAE2F4F0">
      <w:start w:val="1"/>
      <w:numFmt w:val="decimal"/>
      <w:lvlText w:val="%3."/>
      <w:lvlJc w:val="left"/>
      <w:pPr>
        <w:ind w:left="1440" w:hanging="360"/>
      </w:pPr>
    </w:lvl>
    <w:lvl w:ilvl="3" w:tplc="4454AB1C">
      <w:start w:val="1"/>
      <w:numFmt w:val="decimal"/>
      <w:lvlText w:val="%4."/>
      <w:lvlJc w:val="left"/>
      <w:pPr>
        <w:ind w:left="1440" w:hanging="360"/>
      </w:pPr>
    </w:lvl>
    <w:lvl w:ilvl="4" w:tplc="DDAA5748">
      <w:start w:val="1"/>
      <w:numFmt w:val="decimal"/>
      <w:lvlText w:val="%5."/>
      <w:lvlJc w:val="left"/>
      <w:pPr>
        <w:ind w:left="1440" w:hanging="360"/>
      </w:pPr>
    </w:lvl>
    <w:lvl w:ilvl="5" w:tplc="FF8EB862">
      <w:start w:val="1"/>
      <w:numFmt w:val="decimal"/>
      <w:lvlText w:val="%6."/>
      <w:lvlJc w:val="left"/>
      <w:pPr>
        <w:ind w:left="1440" w:hanging="360"/>
      </w:pPr>
    </w:lvl>
    <w:lvl w:ilvl="6" w:tplc="26FE4B84">
      <w:start w:val="1"/>
      <w:numFmt w:val="decimal"/>
      <w:lvlText w:val="%7."/>
      <w:lvlJc w:val="left"/>
      <w:pPr>
        <w:ind w:left="1440" w:hanging="360"/>
      </w:pPr>
    </w:lvl>
    <w:lvl w:ilvl="7" w:tplc="9402A368">
      <w:start w:val="1"/>
      <w:numFmt w:val="decimal"/>
      <w:lvlText w:val="%8."/>
      <w:lvlJc w:val="left"/>
      <w:pPr>
        <w:ind w:left="1440" w:hanging="360"/>
      </w:pPr>
    </w:lvl>
    <w:lvl w:ilvl="8" w:tplc="4BF2D002">
      <w:start w:val="1"/>
      <w:numFmt w:val="decimal"/>
      <w:lvlText w:val="%9."/>
      <w:lvlJc w:val="left"/>
      <w:pPr>
        <w:ind w:left="1440" w:hanging="360"/>
      </w:pPr>
    </w:lvl>
  </w:abstractNum>
  <w:abstractNum w:abstractNumId="9" w15:restartNumberingAfterBreak="0">
    <w:nsid w:val="2CB37859"/>
    <w:multiLevelType w:val="multilevel"/>
    <w:tmpl w:val="6F3A84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F631DF4"/>
    <w:multiLevelType w:val="multilevel"/>
    <w:tmpl w:val="9FBA3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D36DD6"/>
    <w:multiLevelType w:val="multilevel"/>
    <w:tmpl w:val="05E8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5453F"/>
    <w:multiLevelType w:val="multilevel"/>
    <w:tmpl w:val="6D167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A34415"/>
    <w:multiLevelType w:val="hybridMultilevel"/>
    <w:tmpl w:val="77F2E89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3F2E0894"/>
    <w:multiLevelType w:val="multilevel"/>
    <w:tmpl w:val="7BC82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825D8D"/>
    <w:multiLevelType w:val="hybridMultilevel"/>
    <w:tmpl w:val="5F34E3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E44558A"/>
    <w:multiLevelType w:val="multilevel"/>
    <w:tmpl w:val="BCB05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1B0FE5"/>
    <w:multiLevelType w:val="hybridMultilevel"/>
    <w:tmpl w:val="CD9C88EE"/>
    <w:lvl w:ilvl="0" w:tplc="94283FBE">
      <w:start w:val="1"/>
      <w:numFmt w:val="decimal"/>
      <w:lvlText w:val="%1."/>
      <w:lvlJc w:val="left"/>
      <w:pPr>
        <w:ind w:left="1440" w:hanging="360"/>
      </w:pPr>
    </w:lvl>
    <w:lvl w:ilvl="1" w:tplc="C49048BC">
      <w:start w:val="1"/>
      <w:numFmt w:val="decimal"/>
      <w:lvlText w:val="%2."/>
      <w:lvlJc w:val="left"/>
      <w:pPr>
        <w:ind w:left="1440" w:hanging="360"/>
      </w:pPr>
    </w:lvl>
    <w:lvl w:ilvl="2" w:tplc="DA3019FE">
      <w:start w:val="1"/>
      <w:numFmt w:val="decimal"/>
      <w:lvlText w:val="%3."/>
      <w:lvlJc w:val="left"/>
      <w:pPr>
        <w:ind w:left="1440" w:hanging="360"/>
      </w:pPr>
    </w:lvl>
    <w:lvl w:ilvl="3" w:tplc="A8B488B2">
      <w:start w:val="1"/>
      <w:numFmt w:val="decimal"/>
      <w:lvlText w:val="%4."/>
      <w:lvlJc w:val="left"/>
      <w:pPr>
        <w:ind w:left="1440" w:hanging="360"/>
      </w:pPr>
    </w:lvl>
    <w:lvl w:ilvl="4" w:tplc="B4F82C06">
      <w:start w:val="1"/>
      <w:numFmt w:val="decimal"/>
      <w:lvlText w:val="%5."/>
      <w:lvlJc w:val="left"/>
      <w:pPr>
        <w:ind w:left="1440" w:hanging="360"/>
      </w:pPr>
    </w:lvl>
    <w:lvl w:ilvl="5" w:tplc="32E4AA7E">
      <w:start w:val="1"/>
      <w:numFmt w:val="decimal"/>
      <w:lvlText w:val="%6."/>
      <w:lvlJc w:val="left"/>
      <w:pPr>
        <w:ind w:left="1440" w:hanging="360"/>
      </w:pPr>
    </w:lvl>
    <w:lvl w:ilvl="6" w:tplc="3314CC7A">
      <w:start w:val="1"/>
      <w:numFmt w:val="decimal"/>
      <w:lvlText w:val="%7."/>
      <w:lvlJc w:val="left"/>
      <w:pPr>
        <w:ind w:left="1440" w:hanging="360"/>
      </w:pPr>
    </w:lvl>
    <w:lvl w:ilvl="7" w:tplc="1416D928">
      <w:start w:val="1"/>
      <w:numFmt w:val="decimal"/>
      <w:lvlText w:val="%8."/>
      <w:lvlJc w:val="left"/>
      <w:pPr>
        <w:ind w:left="1440" w:hanging="360"/>
      </w:pPr>
    </w:lvl>
    <w:lvl w:ilvl="8" w:tplc="90907C24">
      <w:start w:val="1"/>
      <w:numFmt w:val="decimal"/>
      <w:lvlText w:val="%9."/>
      <w:lvlJc w:val="left"/>
      <w:pPr>
        <w:ind w:left="1440" w:hanging="360"/>
      </w:pPr>
    </w:lvl>
  </w:abstractNum>
  <w:abstractNum w:abstractNumId="18" w15:restartNumberingAfterBreak="0">
    <w:nsid w:val="50E94116"/>
    <w:multiLevelType w:val="multilevel"/>
    <w:tmpl w:val="5A1E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606EB9"/>
    <w:multiLevelType w:val="multilevel"/>
    <w:tmpl w:val="F7EA8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623CCF"/>
    <w:multiLevelType w:val="multilevel"/>
    <w:tmpl w:val="43DA8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8F1546"/>
    <w:multiLevelType w:val="multilevel"/>
    <w:tmpl w:val="A6208C38"/>
    <w:lvl w:ilvl="0">
      <w:start w:val="11"/>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825" w:hanging="82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C03750"/>
    <w:multiLevelType w:val="multilevel"/>
    <w:tmpl w:val="8B12C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6F0312"/>
    <w:multiLevelType w:val="multilevel"/>
    <w:tmpl w:val="D068A9AC"/>
    <w:lvl w:ilvl="0">
      <w:start w:val="11"/>
      <w:numFmt w:val="decimal"/>
      <w:lvlText w:val="%1"/>
      <w:lvlJc w:val="left"/>
      <w:pPr>
        <w:ind w:left="765" w:hanging="765"/>
      </w:pPr>
      <w:rPr>
        <w:rFonts w:hint="default"/>
      </w:rPr>
    </w:lvl>
    <w:lvl w:ilvl="1">
      <w:start w:val="1"/>
      <w:numFmt w:val="decimal"/>
      <w:lvlText w:val="%1.%2"/>
      <w:lvlJc w:val="left"/>
      <w:pPr>
        <w:ind w:left="1195" w:hanging="765"/>
      </w:pPr>
      <w:rPr>
        <w:rFonts w:hint="default"/>
      </w:rPr>
    </w:lvl>
    <w:lvl w:ilvl="2">
      <w:start w:val="2"/>
      <w:numFmt w:val="decimal"/>
      <w:lvlText w:val="%1.%2.%3"/>
      <w:lvlJc w:val="left"/>
      <w:pPr>
        <w:ind w:left="1625" w:hanging="765"/>
      </w:pPr>
      <w:rPr>
        <w:rFonts w:hint="default"/>
      </w:rPr>
    </w:lvl>
    <w:lvl w:ilvl="3">
      <w:start w:val="1"/>
      <w:numFmt w:val="decimal"/>
      <w:lvlText w:val="%1.%2.%3.%4"/>
      <w:lvlJc w:val="left"/>
      <w:pPr>
        <w:ind w:left="2055" w:hanging="765"/>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450" w:hanging="1440"/>
      </w:pPr>
      <w:rPr>
        <w:rFonts w:hint="default"/>
      </w:rPr>
    </w:lvl>
    <w:lvl w:ilvl="8">
      <w:start w:val="1"/>
      <w:numFmt w:val="decimal"/>
      <w:lvlText w:val="%1.%2.%3.%4.%5.%6.%7.%8.%9"/>
      <w:lvlJc w:val="left"/>
      <w:pPr>
        <w:ind w:left="5240" w:hanging="1800"/>
      </w:pPr>
      <w:rPr>
        <w:rFonts w:hint="default"/>
      </w:rPr>
    </w:lvl>
  </w:abstractNum>
  <w:abstractNum w:abstractNumId="24" w15:restartNumberingAfterBreak="0">
    <w:nsid w:val="6FD16A7C"/>
    <w:multiLevelType w:val="multilevel"/>
    <w:tmpl w:val="A70E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AC4009"/>
    <w:multiLevelType w:val="hybridMultilevel"/>
    <w:tmpl w:val="AA086F94"/>
    <w:lvl w:ilvl="0" w:tplc="02C6E664">
      <w:start w:val="1"/>
      <w:numFmt w:val="bullet"/>
      <w:lvlText w:val=""/>
      <w:lvlJc w:val="left"/>
      <w:pPr>
        <w:ind w:left="1440" w:hanging="360"/>
      </w:pPr>
      <w:rPr>
        <w:rFonts w:ascii="Symbol" w:hAnsi="Symbol"/>
      </w:rPr>
    </w:lvl>
    <w:lvl w:ilvl="1" w:tplc="2D547374">
      <w:start w:val="1"/>
      <w:numFmt w:val="bullet"/>
      <w:lvlText w:val=""/>
      <w:lvlJc w:val="left"/>
      <w:pPr>
        <w:ind w:left="1440" w:hanging="360"/>
      </w:pPr>
      <w:rPr>
        <w:rFonts w:ascii="Symbol" w:hAnsi="Symbol"/>
      </w:rPr>
    </w:lvl>
    <w:lvl w:ilvl="2" w:tplc="BFC80C7C">
      <w:start w:val="1"/>
      <w:numFmt w:val="bullet"/>
      <w:lvlText w:val=""/>
      <w:lvlJc w:val="left"/>
      <w:pPr>
        <w:ind w:left="1440" w:hanging="360"/>
      </w:pPr>
      <w:rPr>
        <w:rFonts w:ascii="Symbol" w:hAnsi="Symbol"/>
      </w:rPr>
    </w:lvl>
    <w:lvl w:ilvl="3" w:tplc="5566A61E">
      <w:start w:val="1"/>
      <w:numFmt w:val="bullet"/>
      <w:lvlText w:val=""/>
      <w:lvlJc w:val="left"/>
      <w:pPr>
        <w:ind w:left="1440" w:hanging="360"/>
      </w:pPr>
      <w:rPr>
        <w:rFonts w:ascii="Symbol" w:hAnsi="Symbol"/>
      </w:rPr>
    </w:lvl>
    <w:lvl w:ilvl="4" w:tplc="3E34BFFC">
      <w:start w:val="1"/>
      <w:numFmt w:val="bullet"/>
      <w:lvlText w:val=""/>
      <w:lvlJc w:val="left"/>
      <w:pPr>
        <w:ind w:left="1440" w:hanging="360"/>
      </w:pPr>
      <w:rPr>
        <w:rFonts w:ascii="Symbol" w:hAnsi="Symbol"/>
      </w:rPr>
    </w:lvl>
    <w:lvl w:ilvl="5" w:tplc="B20CFD76">
      <w:start w:val="1"/>
      <w:numFmt w:val="bullet"/>
      <w:lvlText w:val=""/>
      <w:lvlJc w:val="left"/>
      <w:pPr>
        <w:ind w:left="1440" w:hanging="360"/>
      </w:pPr>
      <w:rPr>
        <w:rFonts w:ascii="Symbol" w:hAnsi="Symbol"/>
      </w:rPr>
    </w:lvl>
    <w:lvl w:ilvl="6" w:tplc="1F5A3BCE">
      <w:start w:val="1"/>
      <w:numFmt w:val="bullet"/>
      <w:lvlText w:val=""/>
      <w:lvlJc w:val="left"/>
      <w:pPr>
        <w:ind w:left="1440" w:hanging="360"/>
      </w:pPr>
      <w:rPr>
        <w:rFonts w:ascii="Symbol" w:hAnsi="Symbol"/>
      </w:rPr>
    </w:lvl>
    <w:lvl w:ilvl="7" w:tplc="E180B098">
      <w:start w:val="1"/>
      <w:numFmt w:val="bullet"/>
      <w:lvlText w:val=""/>
      <w:lvlJc w:val="left"/>
      <w:pPr>
        <w:ind w:left="1440" w:hanging="360"/>
      </w:pPr>
      <w:rPr>
        <w:rFonts w:ascii="Symbol" w:hAnsi="Symbol"/>
      </w:rPr>
    </w:lvl>
    <w:lvl w:ilvl="8" w:tplc="607CEEAA">
      <w:start w:val="1"/>
      <w:numFmt w:val="bullet"/>
      <w:lvlText w:val=""/>
      <w:lvlJc w:val="left"/>
      <w:pPr>
        <w:ind w:left="1440" w:hanging="360"/>
      </w:pPr>
      <w:rPr>
        <w:rFonts w:ascii="Symbol" w:hAnsi="Symbol"/>
      </w:rPr>
    </w:lvl>
  </w:abstractNum>
  <w:abstractNum w:abstractNumId="26" w15:restartNumberingAfterBreak="0">
    <w:nsid w:val="72AC0B5B"/>
    <w:multiLevelType w:val="hybridMultilevel"/>
    <w:tmpl w:val="930EEF2C"/>
    <w:lvl w:ilvl="0" w:tplc="3236C94A">
      <w:start w:val="1"/>
      <w:numFmt w:val="decimal"/>
      <w:lvlText w:val="%1."/>
      <w:lvlJc w:val="left"/>
      <w:pPr>
        <w:ind w:left="1440" w:hanging="360"/>
      </w:pPr>
    </w:lvl>
    <w:lvl w:ilvl="1" w:tplc="9A088AF4">
      <w:start w:val="1"/>
      <w:numFmt w:val="decimal"/>
      <w:lvlText w:val="%2."/>
      <w:lvlJc w:val="left"/>
      <w:pPr>
        <w:ind w:left="1440" w:hanging="360"/>
      </w:pPr>
    </w:lvl>
    <w:lvl w:ilvl="2" w:tplc="249E1106">
      <w:start w:val="1"/>
      <w:numFmt w:val="decimal"/>
      <w:lvlText w:val="%3."/>
      <w:lvlJc w:val="left"/>
      <w:pPr>
        <w:ind w:left="1440" w:hanging="360"/>
      </w:pPr>
    </w:lvl>
    <w:lvl w:ilvl="3" w:tplc="53AEADDA">
      <w:start w:val="1"/>
      <w:numFmt w:val="decimal"/>
      <w:lvlText w:val="%4."/>
      <w:lvlJc w:val="left"/>
      <w:pPr>
        <w:ind w:left="1440" w:hanging="360"/>
      </w:pPr>
    </w:lvl>
    <w:lvl w:ilvl="4" w:tplc="F7F2ACC2">
      <w:start w:val="1"/>
      <w:numFmt w:val="decimal"/>
      <w:lvlText w:val="%5."/>
      <w:lvlJc w:val="left"/>
      <w:pPr>
        <w:ind w:left="1440" w:hanging="360"/>
      </w:pPr>
    </w:lvl>
    <w:lvl w:ilvl="5" w:tplc="FB6E6B12">
      <w:start w:val="1"/>
      <w:numFmt w:val="decimal"/>
      <w:lvlText w:val="%6."/>
      <w:lvlJc w:val="left"/>
      <w:pPr>
        <w:ind w:left="1440" w:hanging="360"/>
      </w:pPr>
    </w:lvl>
    <w:lvl w:ilvl="6" w:tplc="F174B264">
      <w:start w:val="1"/>
      <w:numFmt w:val="decimal"/>
      <w:lvlText w:val="%7."/>
      <w:lvlJc w:val="left"/>
      <w:pPr>
        <w:ind w:left="1440" w:hanging="360"/>
      </w:pPr>
    </w:lvl>
    <w:lvl w:ilvl="7" w:tplc="224AFC18">
      <w:start w:val="1"/>
      <w:numFmt w:val="decimal"/>
      <w:lvlText w:val="%8."/>
      <w:lvlJc w:val="left"/>
      <w:pPr>
        <w:ind w:left="1440" w:hanging="360"/>
      </w:pPr>
    </w:lvl>
    <w:lvl w:ilvl="8" w:tplc="C23C1AB8">
      <w:start w:val="1"/>
      <w:numFmt w:val="decimal"/>
      <w:lvlText w:val="%9."/>
      <w:lvlJc w:val="left"/>
      <w:pPr>
        <w:ind w:left="1440" w:hanging="360"/>
      </w:pPr>
    </w:lvl>
  </w:abstractNum>
  <w:abstractNum w:abstractNumId="27" w15:restartNumberingAfterBreak="0">
    <w:nsid w:val="792C60DF"/>
    <w:multiLevelType w:val="multilevel"/>
    <w:tmpl w:val="0BAAE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235EE9"/>
    <w:multiLevelType w:val="hybridMultilevel"/>
    <w:tmpl w:val="AEFEE0F2"/>
    <w:lvl w:ilvl="0" w:tplc="616A7874">
      <w:start w:val="1"/>
      <w:numFmt w:val="decimal"/>
      <w:lvlText w:val="%1."/>
      <w:lvlJc w:val="left"/>
      <w:pPr>
        <w:ind w:left="720" w:hanging="360"/>
      </w:pPr>
    </w:lvl>
    <w:lvl w:ilvl="1" w:tplc="98244CE2">
      <w:start w:val="1"/>
      <w:numFmt w:val="decimal"/>
      <w:lvlText w:val="%2."/>
      <w:lvlJc w:val="left"/>
      <w:pPr>
        <w:ind w:left="720" w:hanging="360"/>
      </w:pPr>
    </w:lvl>
    <w:lvl w:ilvl="2" w:tplc="E8D618B0">
      <w:start w:val="1"/>
      <w:numFmt w:val="decimal"/>
      <w:lvlText w:val="%3."/>
      <w:lvlJc w:val="left"/>
      <w:pPr>
        <w:ind w:left="720" w:hanging="360"/>
      </w:pPr>
    </w:lvl>
    <w:lvl w:ilvl="3" w:tplc="6E369884">
      <w:start w:val="1"/>
      <w:numFmt w:val="decimal"/>
      <w:lvlText w:val="%4."/>
      <w:lvlJc w:val="left"/>
      <w:pPr>
        <w:ind w:left="720" w:hanging="360"/>
      </w:pPr>
    </w:lvl>
    <w:lvl w:ilvl="4" w:tplc="9A485474">
      <w:start w:val="1"/>
      <w:numFmt w:val="decimal"/>
      <w:lvlText w:val="%5."/>
      <w:lvlJc w:val="left"/>
      <w:pPr>
        <w:ind w:left="720" w:hanging="360"/>
      </w:pPr>
    </w:lvl>
    <w:lvl w:ilvl="5" w:tplc="4B08003E">
      <w:start w:val="1"/>
      <w:numFmt w:val="decimal"/>
      <w:lvlText w:val="%6."/>
      <w:lvlJc w:val="left"/>
      <w:pPr>
        <w:ind w:left="720" w:hanging="360"/>
      </w:pPr>
    </w:lvl>
    <w:lvl w:ilvl="6" w:tplc="9EB28F5C">
      <w:start w:val="1"/>
      <w:numFmt w:val="decimal"/>
      <w:lvlText w:val="%7."/>
      <w:lvlJc w:val="left"/>
      <w:pPr>
        <w:ind w:left="720" w:hanging="360"/>
      </w:pPr>
    </w:lvl>
    <w:lvl w:ilvl="7" w:tplc="4C3037F6">
      <w:start w:val="1"/>
      <w:numFmt w:val="decimal"/>
      <w:lvlText w:val="%8."/>
      <w:lvlJc w:val="left"/>
      <w:pPr>
        <w:ind w:left="720" w:hanging="360"/>
      </w:pPr>
    </w:lvl>
    <w:lvl w:ilvl="8" w:tplc="2FDEA55E">
      <w:start w:val="1"/>
      <w:numFmt w:val="decimal"/>
      <w:lvlText w:val="%9."/>
      <w:lvlJc w:val="left"/>
      <w:pPr>
        <w:ind w:left="720" w:hanging="360"/>
      </w:pPr>
    </w:lvl>
  </w:abstractNum>
  <w:num w:numId="1" w16cid:durableId="13055443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6063037">
    <w:abstractNumId w:val="24"/>
  </w:num>
  <w:num w:numId="3" w16cid:durableId="1398671817">
    <w:abstractNumId w:val="9"/>
  </w:num>
  <w:num w:numId="4" w16cid:durableId="2134251641">
    <w:abstractNumId w:val="28"/>
  </w:num>
  <w:num w:numId="5" w16cid:durableId="1009213520">
    <w:abstractNumId w:val="10"/>
  </w:num>
  <w:num w:numId="6" w16cid:durableId="1253591127">
    <w:abstractNumId w:val="7"/>
  </w:num>
  <w:num w:numId="7" w16cid:durableId="1012144062">
    <w:abstractNumId w:val="27"/>
  </w:num>
  <w:num w:numId="8" w16cid:durableId="1259673228">
    <w:abstractNumId w:val="6"/>
  </w:num>
  <w:num w:numId="9" w16cid:durableId="520901846">
    <w:abstractNumId w:val="19"/>
  </w:num>
  <w:num w:numId="10" w16cid:durableId="1922182252">
    <w:abstractNumId w:val="4"/>
  </w:num>
  <w:num w:numId="11" w16cid:durableId="1282956488">
    <w:abstractNumId w:val="18"/>
  </w:num>
  <w:num w:numId="12" w16cid:durableId="895628926">
    <w:abstractNumId w:val="2"/>
  </w:num>
  <w:num w:numId="13" w16cid:durableId="2140148395">
    <w:abstractNumId w:val="22"/>
  </w:num>
  <w:num w:numId="14" w16cid:durableId="3437991">
    <w:abstractNumId w:val="20"/>
  </w:num>
  <w:num w:numId="15" w16cid:durableId="668292400">
    <w:abstractNumId w:val="16"/>
  </w:num>
  <w:num w:numId="16" w16cid:durableId="564493148">
    <w:abstractNumId w:val="23"/>
  </w:num>
  <w:num w:numId="17" w16cid:durableId="239951615">
    <w:abstractNumId w:val="21"/>
  </w:num>
  <w:num w:numId="18" w16cid:durableId="1194264732">
    <w:abstractNumId w:val="12"/>
  </w:num>
  <w:num w:numId="19" w16cid:durableId="1010835153">
    <w:abstractNumId w:val="25"/>
  </w:num>
  <w:num w:numId="20" w16cid:durableId="2010209178">
    <w:abstractNumId w:val="26"/>
  </w:num>
  <w:num w:numId="21" w16cid:durableId="1195843969">
    <w:abstractNumId w:val="8"/>
  </w:num>
  <w:num w:numId="22" w16cid:durableId="1868716447">
    <w:abstractNumId w:val="0"/>
  </w:num>
  <w:num w:numId="23" w16cid:durableId="386687987">
    <w:abstractNumId w:val="3"/>
  </w:num>
  <w:num w:numId="24" w16cid:durableId="1759790190">
    <w:abstractNumId w:val="17"/>
  </w:num>
  <w:num w:numId="25" w16cid:durableId="352611568">
    <w:abstractNumId w:val="1"/>
  </w:num>
  <w:num w:numId="26" w16cid:durableId="922766518">
    <w:abstractNumId w:val="15"/>
  </w:num>
  <w:num w:numId="27" w16cid:durableId="1167676575">
    <w:abstractNumId w:val="11"/>
  </w:num>
  <w:num w:numId="28" w16cid:durableId="1063675315">
    <w:abstractNumId w:val="14"/>
  </w:num>
  <w:num w:numId="29" w16cid:durableId="1090392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19E4"/>
    <w:rsid w:val="00001599"/>
    <w:rsid w:val="00005814"/>
    <w:rsid w:val="00024E5B"/>
    <w:rsid w:val="00026B5E"/>
    <w:rsid w:val="00027A55"/>
    <w:rsid w:val="000301CC"/>
    <w:rsid w:val="00031576"/>
    <w:rsid w:val="00034BED"/>
    <w:rsid w:val="000361A4"/>
    <w:rsid w:val="00036BA3"/>
    <w:rsid w:val="00040D6B"/>
    <w:rsid w:val="0004182E"/>
    <w:rsid w:val="00044DED"/>
    <w:rsid w:val="0005639E"/>
    <w:rsid w:val="00060860"/>
    <w:rsid w:val="00074597"/>
    <w:rsid w:val="00077C6D"/>
    <w:rsid w:val="00081BA4"/>
    <w:rsid w:val="00084F5F"/>
    <w:rsid w:val="00092D98"/>
    <w:rsid w:val="000935D5"/>
    <w:rsid w:val="00094FD2"/>
    <w:rsid w:val="000A461F"/>
    <w:rsid w:val="000A6366"/>
    <w:rsid w:val="000B3DCC"/>
    <w:rsid w:val="000B4F40"/>
    <w:rsid w:val="000B56C2"/>
    <w:rsid w:val="000C335E"/>
    <w:rsid w:val="000C7110"/>
    <w:rsid w:val="000C7E4D"/>
    <w:rsid w:val="000D68C9"/>
    <w:rsid w:val="000E23B2"/>
    <w:rsid w:val="000E39D0"/>
    <w:rsid w:val="000E4D4C"/>
    <w:rsid w:val="000F3553"/>
    <w:rsid w:val="000F3C77"/>
    <w:rsid w:val="00102993"/>
    <w:rsid w:val="00104DB4"/>
    <w:rsid w:val="00105772"/>
    <w:rsid w:val="001078EF"/>
    <w:rsid w:val="00115542"/>
    <w:rsid w:val="00116E7E"/>
    <w:rsid w:val="0012551A"/>
    <w:rsid w:val="001366BD"/>
    <w:rsid w:val="0014608F"/>
    <w:rsid w:val="00147BEE"/>
    <w:rsid w:val="00152373"/>
    <w:rsid w:val="00154479"/>
    <w:rsid w:val="00170AA7"/>
    <w:rsid w:val="00172963"/>
    <w:rsid w:val="001738D5"/>
    <w:rsid w:val="00185092"/>
    <w:rsid w:val="001853D9"/>
    <w:rsid w:val="00195C21"/>
    <w:rsid w:val="001964CF"/>
    <w:rsid w:val="001B49AB"/>
    <w:rsid w:val="001B5A7A"/>
    <w:rsid w:val="001C25D4"/>
    <w:rsid w:val="001C4B2F"/>
    <w:rsid w:val="001C4FF0"/>
    <w:rsid w:val="001D0471"/>
    <w:rsid w:val="001D11A5"/>
    <w:rsid w:val="001E28F6"/>
    <w:rsid w:val="001E3805"/>
    <w:rsid w:val="001E49BB"/>
    <w:rsid w:val="001E4E53"/>
    <w:rsid w:val="001E6157"/>
    <w:rsid w:val="001F0506"/>
    <w:rsid w:val="001F3027"/>
    <w:rsid w:val="0020209B"/>
    <w:rsid w:val="0020540A"/>
    <w:rsid w:val="0021561D"/>
    <w:rsid w:val="00220912"/>
    <w:rsid w:val="00222522"/>
    <w:rsid w:val="0022550B"/>
    <w:rsid w:val="002258E5"/>
    <w:rsid w:val="00232B37"/>
    <w:rsid w:val="00236767"/>
    <w:rsid w:val="00243179"/>
    <w:rsid w:val="00247450"/>
    <w:rsid w:val="00257FC9"/>
    <w:rsid w:val="002602E8"/>
    <w:rsid w:val="00261513"/>
    <w:rsid w:val="00273C48"/>
    <w:rsid w:val="00286196"/>
    <w:rsid w:val="002A4770"/>
    <w:rsid w:val="002B6FFE"/>
    <w:rsid w:val="002C4CEB"/>
    <w:rsid w:val="002D49D0"/>
    <w:rsid w:val="002E1225"/>
    <w:rsid w:val="002E2BEF"/>
    <w:rsid w:val="003008B8"/>
    <w:rsid w:val="00303DBB"/>
    <w:rsid w:val="003040D1"/>
    <w:rsid w:val="00304B9C"/>
    <w:rsid w:val="0031145D"/>
    <w:rsid w:val="00312CFB"/>
    <w:rsid w:val="0031612F"/>
    <w:rsid w:val="0031651E"/>
    <w:rsid w:val="00320022"/>
    <w:rsid w:val="003244BD"/>
    <w:rsid w:val="003254A4"/>
    <w:rsid w:val="003342EC"/>
    <w:rsid w:val="00336AE0"/>
    <w:rsid w:val="00340689"/>
    <w:rsid w:val="00350DBB"/>
    <w:rsid w:val="003544A5"/>
    <w:rsid w:val="00356CBB"/>
    <w:rsid w:val="00360FDE"/>
    <w:rsid w:val="003638BC"/>
    <w:rsid w:val="00363A58"/>
    <w:rsid w:val="003710A8"/>
    <w:rsid w:val="00374227"/>
    <w:rsid w:val="0039242C"/>
    <w:rsid w:val="003937F4"/>
    <w:rsid w:val="00395661"/>
    <w:rsid w:val="003A12F2"/>
    <w:rsid w:val="003A51C4"/>
    <w:rsid w:val="003B21F1"/>
    <w:rsid w:val="003C02B1"/>
    <w:rsid w:val="003C56C6"/>
    <w:rsid w:val="003D1283"/>
    <w:rsid w:val="003D169D"/>
    <w:rsid w:val="003D4D23"/>
    <w:rsid w:val="00422322"/>
    <w:rsid w:val="0042799D"/>
    <w:rsid w:val="004300F9"/>
    <w:rsid w:val="00442F7B"/>
    <w:rsid w:val="00472D76"/>
    <w:rsid w:val="00481C1F"/>
    <w:rsid w:val="004820DA"/>
    <w:rsid w:val="00484D56"/>
    <w:rsid w:val="004911FB"/>
    <w:rsid w:val="00491EE7"/>
    <w:rsid w:val="00493760"/>
    <w:rsid w:val="004B07EA"/>
    <w:rsid w:val="004B3A24"/>
    <w:rsid w:val="004B3AC5"/>
    <w:rsid w:val="004B663D"/>
    <w:rsid w:val="004C46D3"/>
    <w:rsid w:val="004E0C8B"/>
    <w:rsid w:val="004E351C"/>
    <w:rsid w:val="004E5CA1"/>
    <w:rsid w:val="004F0696"/>
    <w:rsid w:val="004F5E61"/>
    <w:rsid w:val="0050341E"/>
    <w:rsid w:val="00504DB9"/>
    <w:rsid w:val="005053D6"/>
    <w:rsid w:val="0051136D"/>
    <w:rsid w:val="00513F58"/>
    <w:rsid w:val="005140F3"/>
    <w:rsid w:val="00516AC3"/>
    <w:rsid w:val="00520042"/>
    <w:rsid w:val="00521BF5"/>
    <w:rsid w:val="00523EC9"/>
    <w:rsid w:val="005453D1"/>
    <w:rsid w:val="005467A6"/>
    <w:rsid w:val="005544D9"/>
    <w:rsid w:val="005557CF"/>
    <w:rsid w:val="005634B9"/>
    <w:rsid w:val="00570D30"/>
    <w:rsid w:val="00572A9B"/>
    <w:rsid w:val="00582ABA"/>
    <w:rsid w:val="005A26A5"/>
    <w:rsid w:val="005A2A7A"/>
    <w:rsid w:val="005A549B"/>
    <w:rsid w:val="005A7005"/>
    <w:rsid w:val="005C0D3B"/>
    <w:rsid w:val="005C1537"/>
    <w:rsid w:val="005C522D"/>
    <w:rsid w:val="005C6D57"/>
    <w:rsid w:val="005D4282"/>
    <w:rsid w:val="005D5150"/>
    <w:rsid w:val="005E0DF3"/>
    <w:rsid w:val="005F0F85"/>
    <w:rsid w:val="00611E6F"/>
    <w:rsid w:val="006277C5"/>
    <w:rsid w:val="00636CD3"/>
    <w:rsid w:val="00637785"/>
    <w:rsid w:val="00641C63"/>
    <w:rsid w:val="006471C8"/>
    <w:rsid w:val="006546C3"/>
    <w:rsid w:val="00654962"/>
    <w:rsid w:val="006619E4"/>
    <w:rsid w:val="00675C11"/>
    <w:rsid w:val="006931FF"/>
    <w:rsid w:val="006A2670"/>
    <w:rsid w:val="006A30B7"/>
    <w:rsid w:val="006A7792"/>
    <w:rsid w:val="006B2EB9"/>
    <w:rsid w:val="006C183B"/>
    <w:rsid w:val="006C29C6"/>
    <w:rsid w:val="006D5A69"/>
    <w:rsid w:val="006E3434"/>
    <w:rsid w:val="006E3ABC"/>
    <w:rsid w:val="006E443E"/>
    <w:rsid w:val="006F735B"/>
    <w:rsid w:val="00712DE9"/>
    <w:rsid w:val="007132D4"/>
    <w:rsid w:val="00731A1E"/>
    <w:rsid w:val="00731CDC"/>
    <w:rsid w:val="00742989"/>
    <w:rsid w:val="0075270B"/>
    <w:rsid w:val="007570A3"/>
    <w:rsid w:val="00782BC6"/>
    <w:rsid w:val="00782FB7"/>
    <w:rsid w:val="007856F8"/>
    <w:rsid w:val="00791D0E"/>
    <w:rsid w:val="00792E18"/>
    <w:rsid w:val="00793ECD"/>
    <w:rsid w:val="007A1D59"/>
    <w:rsid w:val="007A2AD3"/>
    <w:rsid w:val="007A481F"/>
    <w:rsid w:val="007A621D"/>
    <w:rsid w:val="007A674F"/>
    <w:rsid w:val="007B247D"/>
    <w:rsid w:val="007B3971"/>
    <w:rsid w:val="007B58CE"/>
    <w:rsid w:val="007C359C"/>
    <w:rsid w:val="007C42F2"/>
    <w:rsid w:val="007C5846"/>
    <w:rsid w:val="007C6A14"/>
    <w:rsid w:val="007D0BA5"/>
    <w:rsid w:val="007D1D2A"/>
    <w:rsid w:val="007E6C7A"/>
    <w:rsid w:val="007F4F91"/>
    <w:rsid w:val="00802375"/>
    <w:rsid w:val="00804132"/>
    <w:rsid w:val="00810872"/>
    <w:rsid w:val="008119BC"/>
    <w:rsid w:val="00815900"/>
    <w:rsid w:val="00817D16"/>
    <w:rsid w:val="008200F8"/>
    <w:rsid w:val="00823136"/>
    <w:rsid w:val="00841305"/>
    <w:rsid w:val="00843054"/>
    <w:rsid w:val="00852F28"/>
    <w:rsid w:val="008624D4"/>
    <w:rsid w:val="0087005B"/>
    <w:rsid w:val="00871F40"/>
    <w:rsid w:val="008748E4"/>
    <w:rsid w:val="00876E6E"/>
    <w:rsid w:val="00877A8A"/>
    <w:rsid w:val="00883E9A"/>
    <w:rsid w:val="008920E8"/>
    <w:rsid w:val="008A09C2"/>
    <w:rsid w:val="008A7925"/>
    <w:rsid w:val="008C160A"/>
    <w:rsid w:val="008C1D8C"/>
    <w:rsid w:val="008C27A6"/>
    <w:rsid w:val="008C2AF5"/>
    <w:rsid w:val="008C679F"/>
    <w:rsid w:val="008C7831"/>
    <w:rsid w:val="008D1EB8"/>
    <w:rsid w:val="008D2316"/>
    <w:rsid w:val="008D755C"/>
    <w:rsid w:val="008E04DA"/>
    <w:rsid w:val="008E1B4B"/>
    <w:rsid w:val="008F3BC5"/>
    <w:rsid w:val="008F3E6F"/>
    <w:rsid w:val="00910278"/>
    <w:rsid w:val="009123A8"/>
    <w:rsid w:val="00923299"/>
    <w:rsid w:val="009359FF"/>
    <w:rsid w:val="009458C3"/>
    <w:rsid w:val="009579A3"/>
    <w:rsid w:val="0096637F"/>
    <w:rsid w:val="009675E1"/>
    <w:rsid w:val="00970477"/>
    <w:rsid w:val="00970FD5"/>
    <w:rsid w:val="00972852"/>
    <w:rsid w:val="00980954"/>
    <w:rsid w:val="00984F11"/>
    <w:rsid w:val="009A4C23"/>
    <w:rsid w:val="009B46EB"/>
    <w:rsid w:val="009C28D8"/>
    <w:rsid w:val="009C5B31"/>
    <w:rsid w:val="009D2279"/>
    <w:rsid w:val="009D46F0"/>
    <w:rsid w:val="009D5A18"/>
    <w:rsid w:val="009D7B1A"/>
    <w:rsid w:val="009E32D9"/>
    <w:rsid w:val="009E55F6"/>
    <w:rsid w:val="009F5609"/>
    <w:rsid w:val="00A11A6F"/>
    <w:rsid w:val="00A14C4B"/>
    <w:rsid w:val="00A157A4"/>
    <w:rsid w:val="00A2514D"/>
    <w:rsid w:val="00A25ABF"/>
    <w:rsid w:val="00A33BB1"/>
    <w:rsid w:val="00A3619B"/>
    <w:rsid w:val="00A51FC9"/>
    <w:rsid w:val="00A543DE"/>
    <w:rsid w:val="00A543E4"/>
    <w:rsid w:val="00A563A9"/>
    <w:rsid w:val="00A5681E"/>
    <w:rsid w:val="00A57CC3"/>
    <w:rsid w:val="00A60966"/>
    <w:rsid w:val="00A66E5D"/>
    <w:rsid w:val="00A74233"/>
    <w:rsid w:val="00A75A0A"/>
    <w:rsid w:val="00A839F6"/>
    <w:rsid w:val="00A97804"/>
    <w:rsid w:val="00AB2917"/>
    <w:rsid w:val="00AC2B88"/>
    <w:rsid w:val="00AC3903"/>
    <w:rsid w:val="00AC59DC"/>
    <w:rsid w:val="00AC71B7"/>
    <w:rsid w:val="00AF65B0"/>
    <w:rsid w:val="00AF7DD2"/>
    <w:rsid w:val="00B001BF"/>
    <w:rsid w:val="00B07630"/>
    <w:rsid w:val="00B169D2"/>
    <w:rsid w:val="00B23323"/>
    <w:rsid w:val="00B24060"/>
    <w:rsid w:val="00B26A1E"/>
    <w:rsid w:val="00B318C9"/>
    <w:rsid w:val="00B33997"/>
    <w:rsid w:val="00B34A8E"/>
    <w:rsid w:val="00B41A85"/>
    <w:rsid w:val="00B41B59"/>
    <w:rsid w:val="00B4579F"/>
    <w:rsid w:val="00B5423B"/>
    <w:rsid w:val="00B57552"/>
    <w:rsid w:val="00B6442B"/>
    <w:rsid w:val="00B77A3D"/>
    <w:rsid w:val="00B85289"/>
    <w:rsid w:val="00B95FB9"/>
    <w:rsid w:val="00BA21B2"/>
    <w:rsid w:val="00BB04F2"/>
    <w:rsid w:val="00BB135F"/>
    <w:rsid w:val="00BB23CE"/>
    <w:rsid w:val="00BC012D"/>
    <w:rsid w:val="00BC199F"/>
    <w:rsid w:val="00BD05D0"/>
    <w:rsid w:val="00BD17B8"/>
    <w:rsid w:val="00BD6E6B"/>
    <w:rsid w:val="00BD7080"/>
    <w:rsid w:val="00BD7D3D"/>
    <w:rsid w:val="00BF1940"/>
    <w:rsid w:val="00C00BEB"/>
    <w:rsid w:val="00C03686"/>
    <w:rsid w:val="00C04893"/>
    <w:rsid w:val="00C13FC9"/>
    <w:rsid w:val="00C1585A"/>
    <w:rsid w:val="00C16DB8"/>
    <w:rsid w:val="00C20450"/>
    <w:rsid w:val="00C2398A"/>
    <w:rsid w:val="00C247E4"/>
    <w:rsid w:val="00C255E9"/>
    <w:rsid w:val="00C26F35"/>
    <w:rsid w:val="00C27199"/>
    <w:rsid w:val="00C3269A"/>
    <w:rsid w:val="00C332F8"/>
    <w:rsid w:val="00C4273D"/>
    <w:rsid w:val="00C43AAF"/>
    <w:rsid w:val="00C7298F"/>
    <w:rsid w:val="00C74111"/>
    <w:rsid w:val="00C75502"/>
    <w:rsid w:val="00C825D9"/>
    <w:rsid w:val="00C96E0D"/>
    <w:rsid w:val="00CA031B"/>
    <w:rsid w:val="00CA2F0D"/>
    <w:rsid w:val="00CB77FC"/>
    <w:rsid w:val="00CC53E1"/>
    <w:rsid w:val="00CC5E88"/>
    <w:rsid w:val="00CD5254"/>
    <w:rsid w:val="00CE3D6D"/>
    <w:rsid w:val="00CF078B"/>
    <w:rsid w:val="00CF2EBA"/>
    <w:rsid w:val="00CF526C"/>
    <w:rsid w:val="00D06AE8"/>
    <w:rsid w:val="00D07C9F"/>
    <w:rsid w:val="00D17214"/>
    <w:rsid w:val="00D23692"/>
    <w:rsid w:val="00D2417A"/>
    <w:rsid w:val="00D27677"/>
    <w:rsid w:val="00D31C1D"/>
    <w:rsid w:val="00D33A26"/>
    <w:rsid w:val="00D34066"/>
    <w:rsid w:val="00D35F2E"/>
    <w:rsid w:val="00D375E0"/>
    <w:rsid w:val="00D52BBB"/>
    <w:rsid w:val="00D54C67"/>
    <w:rsid w:val="00D5560F"/>
    <w:rsid w:val="00D618BD"/>
    <w:rsid w:val="00D63605"/>
    <w:rsid w:val="00D77253"/>
    <w:rsid w:val="00D82957"/>
    <w:rsid w:val="00D90427"/>
    <w:rsid w:val="00D9302C"/>
    <w:rsid w:val="00D93BCD"/>
    <w:rsid w:val="00DA042B"/>
    <w:rsid w:val="00DB6CA7"/>
    <w:rsid w:val="00DC3C8C"/>
    <w:rsid w:val="00DC3F49"/>
    <w:rsid w:val="00DC7FDE"/>
    <w:rsid w:val="00DD0C65"/>
    <w:rsid w:val="00DE1264"/>
    <w:rsid w:val="00DE31AB"/>
    <w:rsid w:val="00DE49FE"/>
    <w:rsid w:val="00DF6FC5"/>
    <w:rsid w:val="00DF7A5A"/>
    <w:rsid w:val="00E10325"/>
    <w:rsid w:val="00E15A26"/>
    <w:rsid w:val="00E20C6D"/>
    <w:rsid w:val="00E22726"/>
    <w:rsid w:val="00E2286B"/>
    <w:rsid w:val="00E327A3"/>
    <w:rsid w:val="00E42910"/>
    <w:rsid w:val="00E45228"/>
    <w:rsid w:val="00E45448"/>
    <w:rsid w:val="00E46AD5"/>
    <w:rsid w:val="00E46C65"/>
    <w:rsid w:val="00E509B2"/>
    <w:rsid w:val="00E52FA0"/>
    <w:rsid w:val="00E64846"/>
    <w:rsid w:val="00E8333B"/>
    <w:rsid w:val="00E85326"/>
    <w:rsid w:val="00E86510"/>
    <w:rsid w:val="00E90481"/>
    <w:rsid w:val="00E95525"/>
    <w:rsid w:val="00E97A02"/>
    <w:rsid w:val="00EA5BFA"/>
    <w:rsid w:val="00EB243C"/>
    <w:rsid w:val="00EB247B"/>
    <w:rsid w:val="00EB3939"/>
    <w:rsid w:val="00EB6D42"/>
    <w:rsid w:val="00EC398E"/>
    <w:rsid w:val="00EC49A5"/>
    <w:rsid w:val="00EE4B2E"/>
    <w:rsid w:val="00EE7D5E"/>
    <w:rsid w:val="00EF11C8"/>
    <w:rsid w:val="00EF5626"/>
    <w:rsid w:val="00EF7711"/>
    <w:rsid w:val="00F02796"/>
    <w:rsid w:val="00F05566"/>
    <w:rsid w:val="00F07084"/>
    <w:rsid w:val="00F079D2"/>
    <w:rsid w:val="00F10AAC"/>
    <w:rsid w:val="00F15DAF"/>
    <w:rsid w:val="00F162F5"/>
    <w:rsid w:val="00F22D84"/>
    <w:rsid w:val="00F30EC1"/>
    <w:rsid w:val="00F33D8C"/>
    <w:rsid w:val="00F46FFB"/>
    <w:rsid w:val="00F55B96"/>
    <w:rsid w:val="00F55DF3"/>
    <w:rsid w:val="00F741B5"/>
    <w:rsid w:val="00F82515"/>
    <w:rsid w:val="00F84351"/>
    <w:rsid w:val="00F8509A"/>
    <w:rsid w:val="00F94520"/>
    <w:rsid w:val="00F94B14"/>
    <w:rsid w:val="00F95FA6"/>
    <w:rsid w:val="00F972EB"/>
    <w:rsid w:val="00FC17CE"/>
    <w:rsid w:val="00FD170A"/>
    <w:rsid w:val="00FD3CB3"/>
    <w:rsid w:val="00FE318A"/>
    <w:rsid w:val="00FF23C2"/>
    <w:rsid w:val="00FF253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BB0B2"/>
  <w15:docId w15:val="{B9EDBC57-A21A-46CF-838C-8B08CECEF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A674F"/>
  </w:style>
  <w:style w:type="paragraph" w:styleId="Antrat1">
    <w:name w:val="heading 1"/>
    <w:basedOn w:val="prastasis"/>
    <w:next w:val="prastasis"/>
    <w:link w:val="Antrat1Diagrama"/>
    <w:uiPriority w:val="9"/>
    <w:qFormat/>
    <w:rsid w:val="006619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619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619E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619E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619E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619E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619E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619E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619E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619E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619E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619E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619E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619E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619E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619E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619E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619E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61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619E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619E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619E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619E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619E4"/>
    <w:rPr>
      <w:i/>
      <w:iCs/>
      <w:color w:val="404040" w:themeColor="text1" w:themeTint="BF"/>
    </w:rPr>
  </w:style>
  <w:style w:type="paragraph" w:styleId="Sraopastraipa">
    <w:name w:val="List Paragraph"/>
    <w:aliases w:val="Table of contents numbered,Bullet EY,ERP-List Paragraph,List Paragraph11,Numbering,Sąrašo pastraipa1,Sąrašo pastraipa.Bullet,List Paragraph1,Sąrašo pastraipa.Bullet1,Sąrašo pastraipa.Bullet11,lp1,Bullet 1,Use Case List Paragraph,Body 1"/>
    <w:basedOn w:val="prastasis"/>
    <w:link w:val="SraopastraipaDiagrama"/>
    <w:uiPriority w:val="34"/>
    <w:qFormat/>
    <w:rsid w:val="006619E4"/>
    <w:pPr>
      <w:ind w:left="720"/>
      <w:contextualSpacing/>
    </w:pPr>
  </w:style>
  <w:style w:type="character" w:styleId="Rykuspabraukimas">
    <w:name w:val="Intense Emphasis"/>
    <w:basedOn w:val="Numatytasispastraiposriftas"/>
    <w:uiPriority w:val="21"/>
    <w:qFormat/>
    <w:rsid w:val="006619E4"/>
    <w:rPr>
      <w:i/>
      <w:iCs/>
      <w:color w:val="2F5496" w:themeColor="accent1" w:themeShade="BF"/>
    </w:rPr>
  </w:style>
  <w:style w:type="paragraph" w:styleId="Iskirtacitata">
    <w:name w:val="Intense Quote"/>
    <w:basedOn w:val="prastasis"/>
    <w:next w:val="prastasis"/>
    <w:link w:val="IskirtacitataDiagrama"/>
    <w:uiPriority w:val="30"/>
    <w:qFormat/>
    <w:rsid w:val="006619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619E4"/>
    <w:rPr>
      <w:i/>
      <w:iCs/>
      <w:color w:val="2F5496" w:themeColor="accent1" w:themeShade="BF"/>
    </w:rPr>
  </w:style>
  <w:style w:type="character" w:styleId="Rykinuoroda">
    <w:name w:val="Intense Reference"/>
    <w:basedOn w:val="Numatytasispastraiposriftas"/>
    <w:uiPriority w:val="32"/>
    <w:qFormat/>
    <w:rsid w:val="006619E4"/>
    <w:rPr>
      <w:b/>
      <w:bCs/>
      <w:smallCaps/>
      <w:color w:val="2F5496" w:themeColor="accent1" w:themeShade="BF"/>
      <w:spacing w:val="5"/>
    </w:rPr>
  </w:style>
  <w:style w:type="paragraph" w:customStyle="1" w:styleId="HBtableheader">
    <w:name w:val="HB table header"/>
    <w:basedOn w:val="prastasis"/>
    <w:rsid w:val="00F33D8C"/>
    <w:pPr>
      <w:keepLines/>
      <w:widowControl w:val="0"/>
      <w:spacing w:before="60" w:after="60" w:line="240" w:lineRule="atLeast"/>
      <w:jc w:val="center"/>
    </w:pPr>
    <w:rPr>
      <w:rFonts w:ascii="Arial" w:eastAsia="Times New Roman" w:hAnsi="Arial" w:cs="Times New Roman"/>
      <w:b/>
      <w:bCs/>
      <w:kern w:val="0"/>
      <w:sz w:val="20"/>
      <w:szCs w:val="20"/>
      <w14:ligatures w14:val="none"/>
    </w:rPr>
  </w:style>
  <w:style w:type="paragraph" w:customStyle="1" w:styleId="HBtabletext">
    <w:name w:val="HB table text"/>
    <w:basedOn w:val="prastasis"/>
    <w:rsid w:val="00F33D8C"/>
    <w:pPr>
      <w:keepLines/>
      <w:widowControl w:val="0"/>
      <w:spacing w:after="0" w:line="240" w:lineRule="atLeast"/>
    </w:pPr>
    <w:rPr>
      <w:rFonts w:ascii="Arial" w:eastAsia="Times New Roman" w:hAnsi="Arial" w:cs="Times New Roman"/>
      <w:kern w:val="0"/>
      <w:sz w:val="20"/>
      <w:szCs w:val="16"/>
      <w14:ligatures w14:val="none"/>
    </w:rPr>
  </w:style>
  <w:style w:type="character" w:styleId="Hipersaitas">
    <w:name w:val="Hyperlink"/>
    <w:basedOn w:val="Numatytasispastraiposriftas"/>
    <w:uiPriority w:val="99"/>
    <w:unhideWhenUsed/>
    <w:rsid w:val="00F33D8C"/>
    <w:rPr>
      <w:color w:val="0563C1" w:themeColor="hyperlink"/>
      <w:u w:val="single"/>
    </w:rPr>
  </w:style>
  <w:style w:type="paragraph" w:styleId="Debesliotekstas">
    <w:name w:val="Balloon Text"/>
    <w:basedOn w:val="prastasis"/>
    <w:link w:val="DebesliotekstasDiagrama"/>
    <w:uiPriority w:val="99"/>
    <w:semiHidden/>
    <w:unhideWhenUsed/>
    <w:rsid w:val="005140F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140F3"/>
    <w:rPr>
      <w:rFonts w:ascii="Tahoma" w:hAnsi="Tahoma" w:cs="Tahoma"/>
      <w:sz w:val="16"/>
      <w:szCs w:val="16"/>
    </w:rPr>
  </w:style>
  <w:style w:type="character" w:styleId="Komentaronuoroda">
    <w:name w:val="annotation reference"/>
    <w:basedOn w:val="Numatytasispastraiposriftas"/>
    <w:uiPriority w:val="99"/>
    <w:unhideWhenUsed/>
    <w:qFormat/>
    <w:rsid w:val="00731A1E"/>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 Diagrama Diagrama Diagrama Diagrama, Diagrama Diagrama Char Char"/>
    <w:basedOn w:val="prastasis"/>
    <w:link w:val="KomentarotekstasDiagrama"/>
    <w:uiPriority w:val="99"/>
    <w:unhideWhenUsed/>
    <w:qFormat/>
    <w:rsid w:val="00731A1E"/>
    <w:pPr>
      <w:spacing w:line="240" w:lineRule="auto"/>
    </w:pPr>
    <w:rPr>
      <w:sz w:val="20"/>
      <w:szCs w:val="20"/>
    </w:rPr>
  </w:style>
  <w:style w:type="character" w:customStyle="1" w:styleId="KomentarotekstasDiagrama">
    <w:name w:val="Komentaro tekstas Diagrama"/>
    <w:aliases w:val="Diagrama Diagrama,Diagrama Diagrama Diagrama Diagrama Diagrama,Diagrama Diagrama Diagrama Diagrama1,Diagrama Diagrama Char Char Diagrama,Diagrama Diagrama Char Diagrama, Diagrama Diagrama Diagrama Diagrama1"/>
    <w:basedOn w:val="Numatytasispastraiposriftas"/>
    <w:link w:val="Komentarotekstas"/>
    <w:uiPriority w:val="99"/>
    <w:qFormat/>
    <w:rsid w:val="00731A1E"/>
    <w:rPr>
      <w:sz w:val="20"/>
      <w:szCs w:val="20"/>
    </w:rPr>
  </w:style>
  <w:style w:type="paragraph" w:styleId="Komentarotema">
    <w:name w:val="annotation subject"/>
    <w:basedOn w:val="Komentarotekstas"/>
    <w:next w:val="Komentarotekstas"/>
    <w:link w:val="KomentarotemaDiagrama"/>
    <w:uiPriority w:val="99"/>
    <w:semiHidden/>
    <w:unhideWhenUsed/>
    <w:rsid w:val="00731A1E"/>
    <w:rPr>
      <w:b/>
      <w:bCs/>
    </w:rPr>
  </w:style>
  <w:style w:type="character" w:customStyle="1" w:styleId="KomentarotemaDiagrama">
    <w:name w:val="Komentaro tema Diagrama"/>
    <w:basedOn w:val="KomentarotekstasDiagrama"/>
    <w:link w:val="Komentarotema"/>
    <w:uiPriority w:val="99"/>
    <w:semiHidden/>
    <w:rsid w:val="00731A1E"/>
    <w:rPr>
      <w:b/>
      <w:bCs/>
      <w:sz w:val="20"/>
      <w:szCs w:val="20"/>
    </w:rPr>
  </w:style>
  <w:style w:type="paragraph" w:styleId="Pataisymai">
    <w:name w:val="Revision"/>
    <w:hidden/>
    <w:uiPriority w:val="99"/>
    <w:semiHidden/>
    <w:rsid w:val="00115542"/>
    <w:pPr>
      <w:spacing w:after="0" w:line="240" w:lineRule="auto"/>
    </w:pPr>
  </w:style>
  <w:style w:type="paragraph" w:customStyle="1" w:styleId="BodyA">
    <w:name w:val="Body A"/>
    <w:rsid w:val="001E49B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kern w:val="0"/>
      <w:sz w:val="20"/>
      <w:szCs w:val="20"/>
      <w:u w:color="000000"/>
      <w:bdr w:val="nil"/>
      <w:lang w:val="en-US" w:eastAsia="en-GB"/>
      <w14:textOutline w14:w="12700" w14:cap="flat" w14:cmpd="sng" w14:algn="ctr">
        <w14:noFill/>
        <w14:prstDash w14:val="solid"/>
        <w14:miter w14:lim="400000"/>
      </w14:textOutline>
      <w14:ligatures w14:val="none"/>
    </w:rPr>
  </w:style>
  <w:style w:type="table" w:customStyle="1" w:styleId="Lentelstinklelis2">
    <w:name w:val="Lentelės tinklelis2"/>
    <w:basedOn w:val="prastojilentel"/>
    <w:next w:val="Lentelstinklelis"/>
    <w:uiPriority w:val="99"/>
    <w:rsid w:val="00B95FB9"/>
    <w:pPr>
      <w:spacing w:after="0" w:line="240" w:lineRule="auto"/>
      <w:jc w:val="both"/>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95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95FB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95FB9"/>
  </w:style>
  <w:style w:type="paragraph" w:styleId="Porat">
    <w:name w:val="footer"/>
    <w:basedOn w:val="prastasis"/>
    <w:link w:val="PoratDiagrama"/>
    <w:uiPriority w:val="99"/>
    <w:unhideWhenUsed/>
    <w:rsid w:val="00B95FB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95FB9"/>
  </w:style>
  <w:style w:type="paragraph" w:styleId="Pagrindinistekstas">
    <w:name w:val="Body Text"/>
    <w:aliases w:val="Char Char, Char, Char Char Char Diagrama Diagrama Diagrama Diagrama Diagrama, Char Char Char Diagrama Diagrama Diagrama Diagrama Diagrama Diagrama Diagrama Diagrama Diagrama Diagrama ,Char, Char1,Body Text Char Char Char,Char1"/>
    <w:basedOn w:val="prastasis"/>
    <w:link w:val="PagrindinistekstasDiagrama"/>
    <w:rsid w:val="00B95FB9"/>
    <w:pPr>
      <w:spacing w:after="120" w:line="240" w:lineRule="auto"/>
      <w:ind w:firstLine="539"/>
      <w:jc w:val="both"/>
    </w:pPr>
    <w:rPr>
      <w:rFonts w:ascii="Times New Roman" w:eastAsia="Times New Roman" w:hAnsi="Times New Roman" w:cs="Times New Roman"/>
      <w:kern w:val="0"/>
      <w14:ligatures w14:val="none"/>
    </w:rPr>
  </w:style>
  <w:style w:type="character" w:customStyle="1" w:styleId="PagrindinistekstasDiagrama">
    <w:name w:val="Pagrindinis tekstas Diagrama"/>
    <w:aliases w:val="Char Char Diagrama, Char Diagrama, Char Char Char Diagrama Diagrama Diagrama Diagrama Diagrama Diagrama, Char Char Char Diagrama Diagrama Diagrama Diagrama Diagrama Diagrama Diagrama Diagrama Diagrama Diagrama  Diagrama"/>
    <w:basedOn w:val="Numatytasispastraiposriftas"/>
    <w:link w:val="Pagrindinistekstas"/>
    <w:rsid w:val="00B95FB9"/>
    <w:rPr>
      <w:rFonts w:ascii="Times New Roman" w:eastAsia="Times New Roman" w:hAnsi="Times New Roman" w:cs="Times New Roman"/>
      <w:kern w:val="0"/>
      <w14:ligatures w14:val="none"/>
    </w:rPr>
  </w:style>
  <w:style w:type="character" w:customStyle="1" w:styleId="SraopastraipaDiagrama">
    <w:name w:val="Sąrašo pastraipa Diagrama"/>
    <w:aliases w:val="Table of contents numbered Diagrama,Bullet EY Diagrama,ERP-List Paragraph Diagrama,List Paragraph11 Diagrama,Numbering Diagrama,Sąrašo pastraipa1 Diagrama,Sąrašo pastraipa.Bullet Diagrama,List Paragraph1 Diagrama,lp1 Diagrama"/>
    <w:link w:val="Sraopastraipa"/>
    <w:uiPriority w:val="34"/>
    <w:qFormat/>
    <w:locked/>
    <w:rsid w:val="00236767"/>
  </w:style>
  <w:style w:type="character" w:customStyle="1" w:styleId="Neapdorotaspaminjimas1">
    <w:name w:val="Neapdorotas paminėjimas1"/>
    <w:basedOn w:val="Numatytasispastraiposriftas"/>
    <w:uiPriority w:val="99"/>
    <w:semiHidden/>
    <w:unhideWhenUsed/>
    <w:rsid w:val="00B5423B"/>
    <w:rPr>
      <w:color w:val="605E5C"/>
      <w:shd w:val="clear" w:color="auto" w:fill="E1DFDD"/>
    </w:rPr>
  </w:style>
  <w:style w:type="paragraph" w:styleId="prastasiniatinklio">
    <w:name w:val="Normal (Web)"/>
    <w:basedOn w:val="prastasis"/>
    <w:uiPriority w:val="99"/>
    <w:semiHidden/>
    <w:unhideWhenUsed/>
    <w:rsid w:val="00BD6E6B"/>
    <w:rPr>
      <w:rFonts w:ascii="Times New Roman" w:hAnsi="Times New Roman" w:cs="Times New Roman"/>
      <w:sz w:val="24"/>
      <w:szCs w:val="24"/>
    </w:rPr>
  </w:style>
  <w:style w:type="paragraph" w:customStyle="1" w:styleId="pf0">
    <w:name w:val="pf0"/>
    <w:basedOn w:val="prastasis"/>
    <w:rsid w:val="00034BED"/>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cf01">
    <w:name w:val="cf01"/>
    <w:basedOn w:val="Numatytasispastraiposriftas"/>
    <w:rsid w:val="00034BED"/>
    <w:rPr>
      <w:rFonts w:ascii="Segoe UI" w:hAnsi="Segoe UI" w:cs="Segoe UI" w:hint="default"/>
      <w:b/>
      <w:bCs/>
      <w:sz w:val="18"/>
      <w:szCs w:val="18"/>
    </w:rPr>
  </w:style>
  <w:style w:type="character" w:customStyle="1" w:styleId="cf21">
    <w:name w:val="cf21"/>
    <w:basedOn w:val="Numatytasispastraiposriftas"/>
    <w:rsid w:val="00034BE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8349">
      <w:bodyDiv w:val="1"/>
      <w:marLeft w:val="0"/>
      <w:marRight w:val="0"/>
      <w:marTop w:val="0"/>
      <w:marBottom w:val="0"/>
      <w:divBdr>
        <w:top w:val="none" w:sz="0" w:space="0" w:color="auto"/>
        <w:left w:val="none" w:sz="0" w:space="0" w:color="auto"/>
        <w:bottom w:val="none" w:sz="0" w:space="0" w:color="auto"/>
        <w:right w:val="none" w:sz="0" w:space="0" w:color="auto"/>
      </w:divBdr>
    </w:div>
    <w:div w:id="740786137">
      <w:bodyDiv w:val="1"/>
      <w:marLeft w:val="0"/>
      <w:marRight w:val="0"/>
      <w:marTop w:val="0"/>
      <w:marBottom w:val="0"/>
      <w:divBdr>
        <w:top w:val="none" w:sz="0" w:space="0" w:color="auto"/>
        <w:left w:val="none" w:sz="0" w:space="0" w:color="auto"/>
        <w:bottom w:val="none" w:sz="0" w:space="0" w:color="auto"/>
        <w:right w:val="none" w:sz="0" w:space="0" w:color="auto"/>
      </w:divBdr>
    </w:div>
    <w:div w:id="824931808">
      <w:bodyDiv w:val="1"/>
      <w:marLeft w:val="0"/>
      <w:marRight w:val="0"/>
      <w:marTop w:val="0"/>
      <w:marBottom w:val="0"/>
      <w:divBdr>
        <w:top w:val="none" w:sz="0" w:space="0" w:color="auto"/>
        <w:left w:val="none" w:sz="0" w:space="0" w:color="auto"/>
        <w:bottom w:val="none" w:sz="0" w:space="0" w:color="auto"/>
        <w:right w:val="none" w:sz="0" w:space="0" w:color="auto"/>
      </w:divBdr>
    </w:div>
    <w:div w:id="865675471">
      <w:bodyDiv w:val="1"/>
      <w:marLeft w:val="0"/>
      <w:marRight w:val="0"/>
      <w:marTop w:val="0"/>
      <w:marBottom w:val="0"/>
      <w:divBdr>
        <w:top w:val="none" w:sz="0" w:space="0" w:color="auto"/>
        <w:left w:val="none" w:sz="0" w:space="0" w:color="auto"/>
        <w:bottom w:val="none" w:sz="0" w:space="0" w:color="auto"/>
        <w:right w:val="none" w:sz="0" w:space="0" w:color="auto"/>
      </w:divBdr>
    </w:div>
    <w:div w:id="1179202730">
      <w:bodyDiv w:val="1"/>
      <w:marLeft w:val="0"/>
      <w:marRight w:val="0"/>
      <w:marTop w:val="0"/>
      <w:marBottom w:val="0"/>
      <w:divBdr>
        <w:top w:val="none" w:sz="0" w:space="0" w:color="auto"/>
        <w:left w:val="none" w:sz="0" w:space="0" w:color="auto"/>
        <w:bottom w:val="none" w:sz="0" w:space="0" w:color="auto"/>
        <w:right w:val="none" w:sz="0" w:space="0" w:color="auto"/>
      </w:divBdr>
    </w:div>
    <w:div w:id="1860115796">
      <w:bodyDiv w:val="1"/>
      <w:marLeft w:val="0"/>
      <w:marRight w:val="0"/>
      <w:marTop w:val="0"/>
      <w:marBottom w:val="0"/>
      <w:divBdr>
        <w:top w:val="none" w:sz="0" w:space="0" w:color="auto"/>
        <w:left w:val="none" w:sz="0" w:space="0" w:color="auto"/>
        <w:bottom w:val="none" w:sz="0" w:space="0" w:color="auto"/>
        <w:right w:val="none" w:sz="0" w:space="0" w:color="auto"/>
      </w:divBdr>
    </w:div>
    <w:div w:id="198234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le2.lt" TargetMode="External"/><Relationship Id="rId18" Type="http://schemas.openxmlformats.org/officeDocument/2006/relationships/hyperlink" Target="https://open.geodata.gov.lt/datasets/8a1e4b06ca714e2983b67c737c667abe_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lt72.lt/" TargetMode="External"/><Relationship Id="rId7" Type="http://schemas.openxmlformats.org/officeDocument/2006/relationships/settings" Target="settings.xml"/><Relationship Id="rId12" Type="http://schemas.openxmlformats.org/officeDocument/2006/relationships/hyperlink" Target="http://www.telia.lt" TargetMode="External"/><Relationship Id="rId17" Type="http://schemas.openxmlformats.org/officeDocument/2006/relationships/hyperlink" Target="https://open.geodata.gov.lt/datasets/8c2e7b9747bb41b7af4a2f088cb4b789_0/" TargetMode="External"/><Relationship Id="rId25" Type="http://schemas.openxmlformats.org/officeDocument/2006/relationships/hyperlink" Target="https://play.google.com/store/apps/details?id=com.nob.mamaapp&amp;hl=lt" TargetMode="External"/><Relationship Id="rId2" Type="http://schemas.openxmlformats.org/officeDocument/2006/relationships/customXml" Target="../customXml/item2.xml"/><Relationship Id="rId16" Type="http://schemas.openxmlformats.org/officeDocument/2006/relationships/hyperlink" Target="https://play.google.com/store/apps/details?id=com.lt_72.pagd" TargetMode="External"/><Relationship Id="rId20" Type="http://schemas.openxmlformats.org/officeDocument/2006/relationships/hyperlink" Target="https://open.geodata.gov.lt/datasets/fca11c095d7c4e75ba052d5e91a87a3f_0/"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rt.lt" TargetMode="External"/><Relationship Id="rId24" Type="http://schemas.openxmlformats.org/officeDocument/2006/relationships/hyperlink" Target="https://play.google.com/store/apps/details?id=com.vilnius.kovas.cs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pps.apple.com/lt/app/lt72/id6739331942" TargetMode="External"/><Relationship Id="rId23" Type="http://schemas.openxmlformats.org/officeDocument/2006/relationships/hyperlink" Target="https://play.google.com/store/apps/details?id=com.lt_72.pagd&amp;hl=lt" TargetMode="External"/><Relationship Id="rId28" Type="http://schemas.openxmlformats.org/officeDocument/2006/relationships/oleObject" Target="embeddings/oleObject1.bin"/><Relationship Id="rId10" Type="http://schemas.openxmlformats.org/officeDocument/2006/relationships/endnotes" Target="endnotes.xml"/><Relationship Id="rId19" Type="http://schemas.openxmlformats.org/officeDocument/2006/relationships/hyperlink" Target="https://open.geodata.gov.lt/datasets/21ca6c604f1f4bb5855681559c6c7041_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te.lt" TargetMode="External"/><Relationship Id="rId22" Type="http://schemas.openxmlformats.org/officeDocument/2006/relationships/hyperlink" Target="https://lt72.lt/" TargetMode="External"/><Relationship Id="rId27" Type="http://schemas.openxmlformats.org/officeDocument/2006/relationships/image" Target="media/image1.emf"/><Relationship Id="rId30"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CCE47-5ACC-4B17-83B2-7C28898CCDF8}">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17A702C9-7C11-42F3-94FB-9A9DEAFA6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CE5E78-B07C-4A19-B082-03A188FC50F0}">
  <ds:schemaRefs>
    <ds:schemaRef ds:uri="http://schemas.microsoft.com/sharepoint/v3/contenttype/forms"/>
  </ds:schemaRefs>
</ds:datastoreItem>
</file>

<file path=customXml/itemProps4.xml><?xml version="1.0" encoding="utf-8"?>
<ds:datastoreItem xmlns:ds="http://schemas.openxmlformats.org/officeDocument/2006/customXml" ds:itemID="{36AD219F-87C0-41B2-9D33-FCE62F4D9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Pages>
  <Words>94200</Words>
  <Characters>53695</Characters>
  <Application>Microsoft Office Word</Application>
  <DocSecurity>0</DocSecurity>
  <Lines>447</Lines>
  <Paragraphs>295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3 PAGD PD TS_Ekspertas</vt:lpstr>
      <vt:lpstr>3 PAGD PD TS_Ekspertas</vt:lpstr>
    </vt:vector>
  </TitlesOfParts>
  <Company>HP</Company>
  <LinksUpToDate>false</LinksUpToDate>
  <CharactersWithSpaces>147600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PAGD PD TS_Ekspertas</dc:title>
  <dc:creator>Viačeslavas Jabluninas</dc:creator>
  <cp:lastModifiedBy>Laima Malcienė</cp:lastModifiedBy>
  <cp:revision>37</cp:revision>
  <dcterms:created xsi:type="dcterms:W3CDTF">2026-10-20T10:48:00Z</dcterms:created>
  <dcterms:modified xsi:type="dcterms:W3CDTF">2026-10-27T12:36:00Z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1165;#Kristina Gaižutienė;#96;#Gintaras Maželis</vt:lpwstr>
  </property>
  <property fmtid="{D5CDD505-2E9C-101B-9397-08002B2CF9AE}" pid="7" name="DmsCommChanPerm">
    <vt:lpwstr/>
  </property>
  <property fmtid="{D5CDD505-2E9C-101B-9397-08002B2CF9AE}" pid="8" name="DmsPermissionsConfid">
    <vt:bool>false</vt:bool>
  </property>
</Properties>
</file>