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C0783" w14:textId="337789A0" w:rsidR="00F73C23" w:rsidRDefault="00F73C23" w:rsidP="00F73C23">
      <w:pPr>
        <w:jc w:val="right"/>
        <w:rPr>
          <w:rFonts w:ascii="Times New Roman" w:hAnsi="Times New Roman" w:cs="Times New Roman"/>
          <w:lang w:val="lt-LT"/>
        </w:rPr>
      </w:pPr>
      <w:r w:rsidRPr="00F73C23">
        <w:rPr>
          <w:rFonts w:ascii="Times New Roman" w:hAnsi="Times New Roman" w:cs="Times New Roman"/>
          <w:lang w:val="lt-LT"/>
        </w:rPr>
        <w:t>Pirkimų sąlygų 7 priedas</w:t>
      </w:r>
    </w:p>
    <w:p w14:paraId="7F04A40A" w14:textId="77777777" w:rsidR="00FD2BAE" w:rsidRPr="00FD2BAE" w:rsidRDefault="00FD2BAE" w:rsidP="00FD2BAE">
      <w:pPr>
        <w:spacing w:before="120" w:after="120" w:line="276" w:lineRule="auto"/>
        <w:jc w:val="both"/>
        <w:rPr>
          <w:rFonts w:ascii="Times New Roman" w:eastAsia="Times New Roman" w:hAnsi="Times New Roman" w:cs="Times New Roman"/>
          <w:color w:val="FF0000"/>
          <w:kern w:val="0"/>
          <w:lang w:val="lt-LT" w:eastAsia="fi-FI"/>
          <w14:ligatures w14:val="none"/>
        </w:rPr>
      </w:pPr>
      <w:r w:rsidRPr="00FD2BAE">
        <w:rPr>
          <w:rFonts w:ascii="Times New Roman" w:eastAsia="Times New Roman" w:hAnsi="Times New Roman" w:cs="Times New Roman"/>
          <w:color w:val="000000"/>
          <w:kern w:val="0"/>
          <w:lang w:val="lt-LT"/>
          <w14:ligatures w14:val="none"/>
        </w:rPr>
        <w:t xml:space="preserve">Konteinerių </w:t>
      </w:r>
      <w:r w:rsidRPr="00FD2BAE">
        <w:rPr>
          <w:rFonts w:ascii="Times New Roman" w:eastAsia="Times New Roman" w:hAnsi="Times New Roman" w:cs="Times New Roman"/>
          <w:color w:val="000000"/>
          <w:kern w:val="0"/>
          <w:lang w:val="lt-LT" w:eastAsia="fi-FI"/>
          <w14:ligatures w14:val="none"/>
        </w:rPr>
        <w:t xml:space="preserve">Techninių specifikacijų lentelė. </w:t>
      </w:r>
      <w:r w:rsidRPr="00FD2BAE">
        <w:rPr>
          <w:rFonts w:ascii="Times New Roman" w:eastAsia="Times New Roman" w:hAnsi="Times New Roman" w:cs="Times New Roman"/>
          <w:bCs/>
          <w:color w:val="FF0000"/>
          <w:kern w:val="0"/>
          <w:lang w:val="lt-LT"/>
          <w14:ligatures w14:val="none"/>
        </w:rPr>
        <w:t>(</w:t>
      </w:r>
      <w:r w:rsidRPr="00FD2BAE">
        <w:rPr>
          <w:rFonts w:ascii="Times New Roman" w:eastAsia="Times New Roman" w:hAnsi="Times New Roman" w:cs="Times New Roman"/>
          <w:bCs/>
          <w:i/>
          <w:iCs/>
          <w:color w:val="FF0000"/>
          <w:kern w:val="0"/>
          <w:lang w:val="lt-LT"/>
          <w14:ligatures w14:val="none"/>
        </w:rPr>
        <w:t>pildo tiekėjas ir pateikia kartu su pasiūlymu)</w:t>
      </w:r>
    </w:p>
    <w:tbl>
      <w:tblPr>
        <w:tblW w:w="96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4112"/>
        <w:gridCol w:w="2829"/>
        <w:gridCol w:w="2159"/>
      </w:tblGrid>
      <w:tr w:rsidR="00FD2BAE" w:rsidRPr="00FD2BAE" w14:paraId="66ADD46C" w14:textId="77777777" w:rsidTr="001E5518">
        <w:trPr>
          <w:cantSplit/>
          <w:jc w:val="center"/>
        </w:trPr>
        <w:tc>
          <w:tcPr>
            <w:tcW w:w="567" w:type="dxa"/>
            <w:shd w:val="clear" w:color="auto" w:fill="DEEAF6"/>
            <w:vAlign w:val="center"/>
          </w:tcPr>
          <w:p w14:paraId="70160B71" w14:textId="77777777" w:rsidR="00FD2BAE" w:rsidRPr="00FD2BAE" w:rsidRDefault="00FD2BAE" w:rsidP="00FD2BAE">
            <w:pPr>
              <w:spacing w:after="0" w:line="240" w:lineRule="auto"/>
              <w:jc w:val="center"/>
              <w:rPr>
                <w:rFonts w:ascii="Times New Roman" w:eastAsia="Times New Roman" w:hAnsi="Times New Roman" w:cs="Times New Roman"/>
                <w:b/>
                <w:kern w:val="0"/>
                <w:lang w:val="lt-LT" w:eastAsia="fi-FI"/>
                <w14:ligatures w14:val="none"/>
              </w:rPr>
            </w:pPr>
            <w:r w:rsidRPr="00FD2BAE">
              <w:rPr>
                <w:rFonts w:ascii="Times New Roman" w:eastAsia="Times New Roman" w:hAnsi="Times New Roman" w:cs="Times New Roman"/>
                <w:b/>
                <w:kern w:val="0"/>
                <w:lang w:val="lt-LT" w:eastAsia="fi-FI"/>
                <w14:ligatures w14:val="none"/>
              </w:rPr>
              <w:t>Eil. Nr.</w:t>
            </w:r>
          </w:p>
        </w:tc>
        <w:tc>
          <w:tcPr>
            <w:tcW w:w="4112" w:type="dxa"/>
            <w:shd w:val="clear" w:color="auto" w:fill="DEEAF6"/>
            <w:vAlign w:val="center"/>
          </w:tcPr>
          <w:p w14:paraId="18C1D8FA" w14:textId="77777777" w:rsidR="00FD2BAE" w:rsidRPr="00FD2BAE" w:rsidRDefault="00FD2BAE" w:rsidP="00FD2BAE">
            <w:pPr>
              <w:spacing w:after="0" w:line="240" w:lineRule="auto"/>
              <w:jc w:val="center"/>
              <w:rPr>
                <w:rFonts w:ascii="Times New Roman" w:eastAsia="Times New Roman" w:hAnsi="Times New Roman" w:cs="Times New Roman"/>
                <w:b/>
                <w:kern w:val="0"/>
                <w:lang w:val="lt-LT" w:eastAsia="fi-FI"/>
                <w14:ligatures w14:val="none"/>
              </w:rPr>
            </w:pPr>
          </w:p>
          <w:p w14:paraId="5FADAA16" w14:textId="77777777" w:rsidR="00FD2BAE" w:rsidRPr="00FD2BAE" w:rsidRDefault="00FD2BAE" w:rsidP="00FD2BAE">
            <w:pPr>
              <w:spacing w:after="0" w:line="240" w:lineRule="auto"/>
              <w:jc w:val="center"/>
              <w:rPr>
                <w:rFonts w:ascii="Times New Roman" w:eastAsia="Times New Roman" w:hAnsi="Times New Roman" w:cs="Times New Roman"/>
                <w:b/>
                <w:kern w:val="0"/>
                <w:lang w:val="lt-LT" w:eastAsia="fi-FI"/>
                <w14:ligatures w14:val="none"/>
              </w:rPr>
            </w:pPr>
            <w:r w:rsidRPr="00FD2BAE">
              <w:rPr>
                <w:rFonts w:ascii="Times New Roman" w:eastAsia="Times New Roman" w:hAnsi="Times New Roman" w:cs="Times New Roman"/>
                <w:b/>
                <w:kern w:val="0"/>
                <w:lang w:val="lt-LT" w:eastAsia="fi-FI"/>
                <w14:ligatures w14:val="none"/>
              </w:rPr>
              <w:t>Reikalaujamos techninių charakteristikų reikšmės</w:t>
            </w:r>
          </w:p>
        </w:tc>
        <w:tc>
          <w:tcPr>
            <w:tcW w:w="2829" w:type="dxa"/>
            <w:shd w:val="clear" w:color="auto" w:fill="DEEAF6"/>
            <w:vAlign w:val="center"/>
          </w:tcPr>
          <w:p w14:paraId="246301D5" w14:textId="77777777" w:rsidR="00FD2BAE" w:rsidRPr="00FD2BAE" w:rsidRDefault="00FD2BAE" w:rsidP="00FD2BAE">
            <w:pPr>
              <w:spacing w:after="0" w:line="240" w:lineRule="auto"/>
              <w:jc w:val="center"/>
              <w:rPr>
                <w:rFonts w:ascii="Times New Roman" w:eastAsia="Times New Roman" w:hAnsi="Times New Roman" w:cs="Times New Roman"/>
                <w:b/>
                <w:kern w:val="0"/>
                <w:lang w:val="lt-LT"/>
                <w14:ligatures w14:val="none"/>
              </w:rPr>
            </w:pPr>
            <w:r w:rsidRPr="00FD2BAE">
              <w:rPr>
                <w:rFonts w:ascii="Times New Roman" w:eastAsia="Times New Roman" w:hAnsi="Times New Roman" w:cs="Times New Roman"/>
                <w:b/>
                <w:kern w:val="0"/>
                <w:lang w:val="lt-LT"/>
                <w14:ligatures w14:val="none"/>
              </w:rPr>
              <w:t>Tiekėjo siūlomų prekių techninės charakteristikos ir jų  reikšmės</w:t>
            </w:r>
          </w:p>
          <w:p w14:paraId="054A1B2E" w14:textId="77777777" w:rsidR="00FD2BAE" w:rsidRPr="00FD2BAE" w:rsidRDefault="00FD2BAE" w:rsidP="00FD2BAE">
            <w:pPr>
              <w:spacing w:after="0" w:line="240" w:lineRule="auto"/>
              <w:jc w:val="center"/>
              <w:rPr>
                <w:rFonts w:ascii="Times New Roman" w:eastAsia="Times New Roman" w:hAnsi="Times New Roman" w:cs="Times New Roman"/>
                <w:b/>
                <w:kern w:val="0"/>
                <w:lang w:val="lt-LT"/>
                <w14:ligatures w14:val="none"/>
              </w:rPr>
            </w:pPr>
          </w:p>
          <w:p w14:paraId="07015C2D" w14:textId="77777777" w:rsidR="00FD2BAE" w:rsidRPr="00FD2BAE" w:rsidRDefault="00FD2BAE" w:rsidP="00FD2BAE">
            <w:pPr>
              <w:spacing w:after="0" w:line="240" w:lineRule="auto"/>
              <w:jc w:val="center"/>
              <w:rPr>
                <w:rFonts w:ascii="Times New Roman" w:eastAsia="Times New Roman" w:hAnsi="Times New Roman" w:cs="Times New Roman"/>
                <w:bCs/>
                <w:iCs/>
                <w:kern w:val="0"/>
                <w:lang w:val="lt-LT"/>
                <w14:ligatures w14:val="none"/>
              </w:rPr>
            </w:pPr>
            <w:r w:rsidRPr="00FD2BAE">
              <w:rPr>
                <w:rFonts w:ascii="Times New Roman" w:eastAsia="Times New Roman" w:hAnsi="Times New Roman" w:cs="Times New Roman"/>
                <w:bCs/>
                <w:kern w:val="0"/>
                <w:lang w:val="lt-LT"/>
                <w14:ligatures w14:val="none"/>
              </w:rPr>
              <w:t>(</w:t>
            </w:r>
            <w:r w:rsidRPr="00FD2BAE">
              <w:rPr>
                <w:rFonts w:ascii="Times New Roman" w:eastAsia="Times New Roman" w:hAnsi="Times New Roman" w:cs="Times New Roman"/>
                <w:kern w:val="0"/>
                <w:lang w:val="lt-LT"/>
                <w14:ligatures w14:val="none"/>
              </w:rPr>
              <w:t xml:space="preserve">tiekėjas turi nurodyti </w:t>
            </w:r>
            <w:r w:rsidRPr="00FD2BAE">
              <w:rPr>
                <w:rFonts w:ascii="Times New Roman" w:eastAsia="Times New Roman" w:hAnsi="Times New Roman" w:cs="Times New Roman"/>
                <w:b/>
                <w:bCs/>
                <w:kern w:val="0"/>
                <w:lang w:val="lt-LT"/>
                <w14:ligatures w14:val="none"/>
              </w:rPr>
              <w:t>konkrečias</w:t>
            </w:r>
            <w:r w:rsidRPr="00FD2BAE">
              <w:rPr>
                <w:rFonts w:ascii="Times New Roman" w:eastAsia="Times New Roman" w:hAnsi="Times New Roman" w:cs="Times New Roman"/>
                <w:kern w:val="0"/>
                <w:lang w:val="lt-LT"/>
                <w14:ligatures w14:val="none"/>
              </w:rPr>
              <w:t xml:space="preserve"> siūlomos prekės technines charakteristikas ir jų reikšmes, </w:t>
            </w:r>
            <w:r w:rsidRPr="00FD2BAE">
              <w:rPr>
                <w:rFonts w:ascii="Times New Roman" w:eastAsia="Times New Roman" w:hAnsi="Times New Roman" w:cs="Times New Roman"/>
                <w:bCs/>
                <w:iCs/>
                <w:kern w:val="0"/>
                <w:lang w:val="lt-LT"/>
                <w14:ligatures w14:val="none"/>
              </w:rPr>
              <w:t>o kur techninių reikšmių įrašyti negalima – nurodo/aprašo reikalavimo atitikimą)</w:t>
            </w:r>
          </w:p>
          <w:p w14:paraId="5A39E11E" w14:textId="77777777" w:rsidR="00FD2BAE" w:rsidRPr="00FD2BAE" w:rsidRDefault="00FD2BAE" w:rsidP="00FD2BAE">
            <w:pPr>
              <w:spacing w:after="0" w:line="240" w:lineRule="auto"/>
              <w:jc w:val="center"/>
              <w:rPr>
                <w:rFonts w:ascii="Times New Roman" w:eastAsia="Times New Roman" w:hAnsi="Times New Roman" w:cs="Times New Roman"/>
                <w:bCs/>
                <w:iCs/>
                <w:kern w:val="0"/>
                <w:lang w:val="lt-LT"/>
                <w14:ligatures w14:val="none"/>
              </w:rPr>
            </w:pPr>
            <w:r w:rsidRPr="00FD2BAE">
              <w:rPr>
                <w:rFonts w:ascii="Times New Roman" w:eastAsia="Times New Roman" w:hAnsi="Times New Roman" w:cs="Times New Roman"/>
                <w:b/>
                <w:kern w:val="1"/>
                <w:lang w:val="lt-LT" w:eastAsia="ar-SA"/>
                <w14:ligatures w14:val="none"/>
              </w:rPr>
              <w:t>Plačiau žr. šios lentelės pabaigoje pateiktas pastabas</w:t>
            </w:r>
            <w:r w:rsidRPr="00FD2BAE">
              <w:rPr>
                <w:rFonts w:ascii="Times New Roman" w:eastAsia="Times New Roman" w:hAnsi="Times New Roman" w:cs="Times New Roman"/>
                <w:bCs/>
                <w:kern w:val="1"/>
                <w:lang w:val="lt-LT" w:eastAsia="ar-SA"/>
                <w14:ligatures w14:val="none"/>
              </w:rPr>
              <w:t>*</w:t>
            </w:r>
          </w:p>
          <w:p w14:paraId="797E33A1" w14:textId="77777777" w:rsidR="00FD2BAE" w:rsidRPr="00FD2BAE" w:rsidRDefault="00FD2BAE" w:rsidP="00FD2BAE">
            <w:pPr>
              <w:spacing w:after="0" w:line="240" w:lineRule="auto"/>
              <w:jc w:val="center"/>
              <w:rPr>
                <w:rFonts w:ascii="Times New Roman" w:eastAsia="Times New Roman" w:hAnsi="Times New Roman" w:cs="Times New Roman"/>
                <w:kern w:val="0"/>
                <w:lang w:val="lt-LT"/>
                <w14:ligatures w14:val="none"/>
              </w:rPr>
            </w:pPr>
          </w:p>
          <w:p w14:paraId="798FB1BA" w14:textId="77777777" w:rsidR="00FD2BAE" w:rsidRPr="00FD2BAE" w:rsidRDefault="00FD2BAE" w:rsidP="00FD2BAE">
            <w:pPr>
              <w:spacing w:after="0" w:line="240" w:lineRule="auto"/>
              <w:jc w:val="center"/>
              <w:rPr>
                <w:rFonts w:ascii="Times New Roman" w:eastAsia="Times New Roman" w:hAnsi="Times New Roman" w:cs="Times New Roman"/>
                <w:b/>
                <w:color w:val="FF0000"/>
                <w:kern w:val="0"/>
                <w:lang w:val="lt-LT"/>
                <w14:ligatures w14:val="none"/>
              </w:rPr>
            </w:pPr>
            <w:r w:rsidRPr="00FD2BAE">
              <w:rPr>
                <w:rFonts w:ascii="Times New Roman" w:eastAsia="Times New Roman" w:hAnsi="Times New Roman" w:cs="Times New Roman"/>
                <w:bCs/>
                <w:i/>
                <w:iCs/>
                <w:color w:val="FF0000"/>
                <w:kern w:val="1"/>
                <w:lang w:val="lt-LT" w:eastAsia="ar-SA"/>
                <w14:ligatures w14:val="none"/>
              </w:rPr>
              <w:t>(pildo tiekėjas)</w:t>
            </w:r>
          </w:p>
        </w:tc>
        <w:tc>
          <w:tcPr>
            <w:tcW w:w="2159" w:type="dxa"/>
            <w:shd w:val="clear" w:color="auto" w:fill="DEEAF6"/>
            <w:vAlign w:val="center"/>
          </w:tcPr>
          <w:p w14:paraId="18A231B8" w14:textId="77777777" w:rsidR="00FD2BAE" w:rsidRPr="00FD2BAE" w:rsidRDefault="00FD2BAE" w:rsidP="00FD2BAE">
            <w:pPr>
              <w:tabs>
                <w:tab w:val="left" w:pos="405"/>
                <w:tab w:val="center" w:pos="2736"/>
              </w:tabs>
              <w:spacing w:after="0" w:line="240" w:lineRule="auto"/>
              <w:jc w:val="center"/>
              <w:rPr>
                <w:rFonts w:ascii="Times New Roman" w:eastAsia="Times New Roman" w:hAnsi="Times New Roman" w:cs="Times New Roman"/>
                <w:b/>
                <w:bCs/>
                <w:kern w:val="0"/>
                <w:lang w:val="lt-LT"/>
                <w14:ligatures w14:val="none"/>
              </w:rPr>
            </w:pPr>
            <w:r w:rsidRPr="00FD2BAE">
              <w:rPr>
                <w:rFonts w:ascii="Times New Roman" w:eastAsia="Times New Roman" w:hAnsi="Times New Roman" w:cs="Times New Roman"/>
                <w:b/>
                <w:bCs/>
                <w:kern w:val="0"/>
                <w:lang w:val="lt-LT"/>
                <w14:ligatures w14:val="none"/>
              </w:rPr>
              <w:t>Įrodantys dokumentai</w:t>
            </w:r>
          </w:p>
          <w:p w14:paraId="215A3125" w14:textId="77777777" w:rsidR="00FD2BAE" w:rsidRPr="00FD2BAE" w:rsidRDefault="00FD2BAE" w:rsidP="00FD2BAE">
            <w:pPr>
              <w:tabs>
                <w:tab w:val="left" w:pos="405"/>
                <w:tab w:val="center" w:pos="2736"/>
              </w:tabs>
              <w:spacing w:after="0" w:line="240" w:lineRule="auto"/>
              <w:jc w:val="center"/>
              <w:rPr>
                <w:rFonts w:ascii="Times New Roman" w:eastAsia="Times New Roman" w:hAnsi="Times New Roman" w:cs="Times New Roman"/>
                <w:b/>
                <w:bCs/>
                <w:kern w:val="0"/>
                <w:lang w:val="lt-LT"/>
                <w14:ligatures w14:val="none"/>
              </w:rPr>
            </w:pPr>
          </w:p>
          <w:p w14:paraId="1C1C0EFE" w14:textId="77777777" w:rsidR="00FD2BAE" w:rsidRPr="00FD2BAE" w:rsidRDefault="00FD2BAE" w:rsidP="00FD2BAE">
            <w:pPr>
              <w:tabs>
                <w:tab w:val="left" w:pos="405"/>
                <w:tab w:val="center" w:pos="2736"/>
              </w:tabs>
              <w:spacing w:after="0" w:line="240" w:lineRule="auto"/>
              <w:jc w:val="center"/>
              <w:rPr>
                <w:rFonts w:ascii="Times New Roman" w:eastAsia="Times New Roman" w:hAnsi="Times New Roman" w:cs="Times New Roman"/>
                <w:bCs/>
                <w:kern w:val="0"/>
                <w:lang w:val="lt-LT"/>
                <w14:ligatures w14:val="none"/>
              </w:rPr>
            </w:pPr>
            <w:r w:rsidRPr="00FD2BAE">
              <w:rPr>
                <w:rFonts w:ascii="Times New Roman" w:eastAsia="Times New Roman" w:hAnsi="Times New Roman" w:cs="Times New Roman"/>
                <w:bCs/>
                <w:kern w:val="0"/>
                <w:lang w:val="lt-LT" w:eastAsia="fi-FI"/>
                <w14:ligatures w14:val="none"/>
              </w:rPr>
              <w:t xml:space="preserve">(1. </w:t>
            </w:r>
            <w:r w:rsidRPr="00FD2BAE">
              <w:rPr>
                <w:rFonts w:ascii="Times New Roman" w:eastAsia="Times New Roman" w:hAnsi="Times New Roman" w:cs="Times New Roman"/>
                <w:bCs/>
                <w:kern w:val="0"/>
                <w:lang w:val="lt-LT"/>
                <w14:ligatures w14:val="none"/>
              </w:rPr>
              <w:t xml:space="preserve">tiekėjas turi </w:t>
            </w:r>
            <w:r w:rsidRPr="00FD2BAE">
              <w:rPr>
                <w:rFonts w:ascii="Times New Roman" w:eastAsia="Times New Roman" w:hAnsi="Times New Roman" w:cs="Times New Roman"/>
                <w:b/>
                <w:kern w:val="0"/>
                <w:lang w:val="lt-LT"/>
                <w14:ligatures w14:val="none"/>
              </w:rPr>
              <w:t>kartu su pasiūlymu</w:t>
            </w:r>
            <w:r w:rsidRPr="00FD2BAE">
              <w:rPr>
                <w:rFonts w:ascii="Times New Roman" w:eastAsia="Times New Roman" w:hAnsi="Times New Roman" w:cs="Times New Roman"/>
                <w:bCs/>
                <w:kern w:val="0"/>
                <w:lang w:val="lt-LT"/>
                <w14:ligatures w14:val="none"/>
              </w:rPr>
              <w:t xml:space="preserve"> pateikti dokumentus, įrodančius prekės atitikimą techniniams reikalavimams,</w:t>
            </w:r>
          </w:p>
          <w:p w14:paraId="7B77E2BD" w14:textId="77777777" w:rsidR="00FD2BAE" w:rsidRPr="00FD2BAE" w:rsidRDefault="00FD2BAE" w:rsidP="00FD2BAE">
            <w:pPr>
              <w:tabs>
                <w:tab w:val="left" w:pos="405"/>
                <w:tab w:val="center" w:pos="2736"/>
              </w:tabs>
              <w:spacing w:after="0" w:line="240" w:lineRule="auto"/>
              <w:jc w:val="center"/>
              <w:rPr>
                <w:rFonts w:ascii="Times New Roman" w:eastAsia="Times New Roman" w:hAnsi="Times New Roman" w:cs="Times New Roman"/>
                <w:bCs/>
                <w:kern w:val="1"/>
                <w:lang w:val="lt-LT" w:eastAsia="ar-SA"/>
                <w14:ligatures w14:val="none"/>
              </w:rPr>
            </w:pPr>
            <w:r w:rsidRPr="00FD2BAE">
              <w:rPr>
                <w:rFonts w:ascii="Times New Roman" w:eastAsia="Times New Roman" w:hAnsi="Times New Roman" w:cs="Times New Roman"/>
                <w:bCs/>
                <w:kern w:val="0"/>
                <w:lang w:val="lt-LT"/>
                <w14:ligatures w14:val="none"/>
              </w:rPr>
              <w:t xml:space="preserve">2. šiame stulpelyje </w:t>
            </w:r>
            <w:r w:rsidRPr="00FD2BAE">
              <w:rPr>
                <w:rFonts w:ascii="Times New Roman" w:eastAsia="Times New Roman" w:hAnsi="Times New Roman" w:cs="Times New Roman"/>
                <w:bCs/>
                <w:kern w:val="1"/>
                <w:lang w:val="lt-LT" w:eastAsia="ar-SA"/>
                <w14:ligatures w14:val="none"/>
              </w:rPr>
              <w:t>tiekėjas turi nurodyti pridedamo dokumento pavadinimą, puslapį, punktą ir pan. (jeigu įmanoma).</w:t>
            </w:r>
          </w:p>
          <w:p w14:paraId="41425CE7" w14:textId="77777777" w:rsidR="00FD2BAE" w:rsidRPr="00FD2BAE" w:rsidRDefault="00FD2BAE" w:rsidP="00FD2BAE">
            <w:pPr>
              <w:tabs>
                <w:tab w:val="left" w:pos="405"/>
                <w:tab w:val="center" w:pos="2736"/>
              </w:tabs>
              <w:spacing w:after="0" w:line="240" w:lineRule="auto"/>
              <w:jc w:val="center"/>
              <w:rPr>
                <w:rFonts w:ascii="Times New Roman" w:eastAsia="Times New Roman" w:hAnsi="Times New Roman" w:cs="Times New Roman"/>
                <w:bCs/>
                <w:kern w:val="1"/>
                <w:lang w:val="lt-LT" w:eastAsia="ar-SA"/>
                <w14:ligatures w14:val="none"/>
              </w:rPr>
            </w:pPr>
            <w:r w:rsidRPr="00FD2BAE">
              <w:rPr>
                <w:rFonts w:ascii="Times New Roman" w:eastAsia="Times New Roman" w:hAnsi="Times New Roman" w:cs="Times New Roman"/>
                <w:kern w:val="1"/>
                <w:lang w:val="lt-LT" w:eastAsia="ar-SA"/>
                <w14:ligatures w14:val="none"/>
              </w:rPr>
              <w:t>Plačiau žr. šios lentelės pabaigoje pateiktas pastabas</w:t>
            </w:r>
            <w:r w:rsidRPr="00FD2BAE">
              <w:rPr>
                <w:rFonts w:ascii="Times New Roman" w:eastAsia="Times New Roman" w:hAnsi="Times New Roman" w:cs="Times New Roman"/>
                <w:bCs/>
                <w:kern w:val="1"/>
                <w:lang w:val="lt-LT" w:eastAsia="ar-SA"/>
                <w14:ligatures w14:val="none"/>
              </w:rPr>
              <w:t>*</w:t>
            </w:r>
          </w:p>
          <w:p w14:paraId="29F2E7A8" w14:textId="77777777" w:rsidR="00FD2BAE" w:rsidRPr="00FD2BAE" w:rsidRDefault="00FD2BAE" w:rsidP="00FD2BAE">
            <w:pPr>
              <w:spacing w:after="0" w:line="240" w:lineRule="auto"/>
              <w:jc w:val="center"/>
              <w:rPr>
                <w:rFonts w:ascii="Times New Roman" w:eastAsia="Times New Roman" w:hAnsi="Times New Roman" w:cs="Times New Roman"/>
                <w:b/>
                <w:kern w:val="0"/>
                <w:lang w:val="lt-LT" w:eastAsia="fi-FI"/>
                <w14:ligatures w14:val="none"/>
              </w:rPr>
            </w:pPr>
            <w:r w:rsidRPr="00FD2BAE">
              <w:rPr>
                <w:rFonts w:ascii="Times New Roman" w:eastAsia="Times New Roman" w:hAnsi="Times New Roman" w:cs="Times New Roman"/>
                <w:bCs/>
                <w:i/>
                <w:iCs/>
                <w:color w:val="FF0000"/>
                <w:kern w:val="1"/>
                <w:lang w:val="lt-LT" w:eastAsia="ar-SA"/>
                <w14:ligatures w14:val="none"/>
              </w:rPr>
              <w:t>(pildo tiekėjas)</w:t>
            </w:r>
          </w:p>
        </w:tc>
      </w:tr>
      <w:tr w:rsidR="00FD2BAE" w:rsidRPr="00FD2BAE" w14:paraId="7B2F0D44" w14:textId="77777777" w:rsidTr="001E5518">
        <w:trPr>
          <w:cantSplit/>
          <w:trHeight w:val="315"/>
          <w:jc w:val="center"/>
        </w:trPr>
        <w:tc>
          <w:tcPr>
            <w:tcW w:w="567" w:type="dxa"/>
            <w:shd w:val="clear" w:color="auto" w:fill="D9D9D9"/>
            <w:vAlign w:val="center"/>
          </w:tcPr>
          <w:p w14:paraId="35BB1C82" w14:textId="77777777" w:rsidR="00FD2BAE" w:rsidRPr="00FD2BAE" w:rsidRDefault="00FD2BAE" w:rsidP="00FD2BAE">
            <w:pPr>
              <w:spacing w:after="0" w:line="240" w:lineRule="auto"/>
              <w:jc w:val="center"/>
              <w:rPr>
                <w:rFonts w:ascii="Times New Roman" w:eastAsia="Times New Roman" w:hAnsi="Times New Roman" w:cs="Times New Roman"/>
                <w:b/>
                <w:kern w:val="0"/>
                <w:lang w:val="lt-LT" w:eastAsia="fi-FI"/>
                <w14:ligatures w14:val="none"/>
              </w:rPr>
            </w:pPr>
            <w:r w:rsidRPr="00FD2BAE">
              <w:rPr>
                <w:rFonts w:ascii="Times New Roman" w:eastAsia="Times New Roman" w:hAnsi="Times New Roman" w:cs="Times New Roman"/>
                <w:b/>
                <w:kern w:val="0"/>
                <w:lang w:val="lt-LT" w:eastAsia="fi-FI"/>
                <w14:ligatures w14:val="none"/>
              </w:rPr>
              <w:t>1.</w:t>
            </w:r>
          </w:p>
        </w:tc>
        <w:tc>
          <w:tcPr>
            <w:tcW w:w="9100" w:type="dxa"/>
            <w:gridSpan w:val="3"/>
            <w:shd w:val="clear" w:color="auto" w:fill="D9D9D9"/>
          </w:tcPr>
          <w:p w14:paraId="664188EE" w14:textId="77777777" w:rsidR="00FD2BAE" w:rsidRPr="00FD2BAE" w:rsidRDefault="00FD2BAE" w:rsidP="00FD2BAE">
            <w:pPr>
              <w:spacing w:after="0" w:line="240" w:lineRule="auto"/>
              <w:jc w:val="center"/>
              <w:rPr>
                <w:rFonts w:ascii="Times New Roman" w:eastAsia="Times New Roman" w:hAnsi="Times New Roman" w:cs="Times New Roman"/>
                <w:b/>
                <w:kern w:val="0"/>
                <w:lang w:val="lt-LT" w:eastAsia="fi-FI"/>
                <w14:ligatures w14:val="none"/>
              </w:rPr>
            </w:pPr>
            <w:r w:rsidRPr="00FD2BAE">
              <w:rPr>
                <w:rFonts w:ascii="Times New Roman" w:eastAsia="Times New Roman" w:hAnsi="Times New Roman" w:cs="Times New Roman"/>
                <w:b/>
                <w:kern w:val="0"/>
                <w:lang w:val="lt-LT" w:eastAsia="fi-FI"/>
                <w14:ligatures w14:val="none"/>
              </w:rPr>
              <w:t>Bendrieji reikalavimai:</w:t>
            </w:r>
          </w:p>
        </w:tc>
      </w:tr>
      <w:tr w:rsidR="00FD2BAE" w:rsidRPr="00FD2BAE" w14:paraId="7D06E39A" w14:textId="77777777" w:rsidTr="001E5518">
        <w:trPr>
          <w:cantSplit/>
          <w:trHeight w:val="331"/>
          <w:jc w:val="center"/>
        </w:trPr>
        <w:tc>
          <w:tcPr>
            <w:tcW w:w="567" w:type="dxa"/>
            <w:vAlign w:val="center"/>
          </w:tcPr>
          <w:p w14:paraId="571CDEBD"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kern w:val="0"/>
                <w:lang w:val="lt-LT" w:eastAsia="fi-FI"/>
                <w14:ligatures w14:val="none"/>
              </w:rPr>
              <w:t>1.1.</w:t>
            </w:r>
          </w:p>
        </w:tc>
        <w:tc>
          <w:tcPr>
            <w:tcW w:w="4112" w:type="dxa"/>
            <w:vAlign w:val="center"/>
          </w:tcPr>
          <w:p w14:paraId="0999EE60" w14:textId="77777777" w:rsidR="00FD2BAE" w:rsidRPr="00FD2BAE" w:rsidRDefault="00FD2BAE" w:rsidP="00FD2BAE">
            <w:pPr>
              <w:spacing w:after="0" w:line="240" w:lineRule="auto"/>
              <w:jc w:val="both"/>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color w:val="000000"/>
                <w:kern w:val="0"/>
                <w:lang w:val="lt-LT" w:eastAsia="fi-FI"/>
                <w14:ligatures w14:val="none"/>
              </w:rPr>
              <w:t>Nurodomas gamintojas, modelis.</w:t>
            </w:r>
          </w:p>
        </w:tc>
        <w:tc>
          <w:tcPr>
            <w:tcW w:w="2829" w:type="dxa"/>
          </w:tcPr>
          <w:p w14:paraId="715A9A0F"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bCs/>
                <w:i/>
                <w:iCs/>
                <w:color w:val="FF0000"/>
                <w:kern w:val="1"/>
                <w:lang w:val="lt-LT" w:eastAsia="ar-SA"/>
                <w14:ligatures w14:val="none"/>
              </w:rPr>
              <w:t>(įrašyti)</w:t>
            </w:r>
          </w:p>
        </w:tc>
        <w:tc>
          <w:tcPr>
            <w:tcW w:w="2159" w:type="dxa"/>
          </w:tcPr>
          <w:p w14:paraId="3BD532B3"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bCs/>
                <w:i/>
                <w:iCs/>
                <w:color w:val="FF0000"/>
                <w:kern w:val="1"/>
                <w:lang w:val="lt-LT" w:eastAsia="ar-SA"/>
                <w14:ligatures w14:val="none"/>
              </w:rPr>
              <w:t>(įrašyti)</w:t>
            </w:r>
          </w:p>
        </w:tc>
      </w:tr>
      <w:tr w:rsidR="00FD2BAE" w:rsidRPr="00FD2BAE" w14:paraId="1F4E165E" w14:textId="77777777" w:rsidTr="001E5518">
        <w:trPr>
          <w:cantSplit/>
          <w:trHeight w:val="331"/>
          <w:jc w:val="center"/>
        </w:trPr>
        <w:tc>
          <w:tcPr>
            <w:tcW w:w="567" w:type="dxa"/>
            <w:vAlign w:val="center"/>
          </w:tcPr>
          <w:p w14:paraId="0C567E57"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kern w:val="0"/>
                <w:lang w:val="lt-LT" w:eastAsia="fi-FI"/>
                <w14:ligatures w14:val="none"/>
              </w:rPr>
              <w:t>1.2.</w:t>
            </w:r>
          </w:p>
        </w:tc>
        <w:tc>
          <w:tcPr>
            <w:tcW w:w="4112" w:type="dxa"/>
            <w:vAlign w:val="center"/>
          </w:tcPr>
          <w:p w14:paraId="6D397897" w14:textId="77777777" w:rsidR="00FD2BAE" w:rsidRPr="00FD2BAE" w:rsidRDefault="00FD2BAE" w:rsidP="00FD2BAE">
            <w:pPr>
              <w:spacing w:after="0" w:line="240" w:lineRule="auto"/>
              <w:jc w:val="both"/>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color w:val="000000"/>
                <w:kern w:val="0"/>
                <w:lang w:val="lt-LT" w:eastAsia="fi-FI"/>
                <w14:ligatures w14:val="none"/>
              </w:rPr>
              <w:t xml:space="preserve">Talpa – 40-45 litrų </w:t>
            </w:r>
            <w:r w:rsidRPr="00FD2BAE">
              <w:rPr>
                <w:rFonts w:ascii="Times New Roman" w:eastAsia="Times New Roman" w:hAnsi="Times New Roman" w:cs="Times New Roman"/>
                <w:bCs/>
                <w:color w:val="000000"/>
                <w:kern w:val="0"/>
                <w:lang w:val="lt-LT"/>
                <w14:ligatures w14:val="none"/>
              </w:rPr>
              <w:t>(±10 proc. talpos).</w:t>
            </w:r>
          </w:p>
        </w:tc>
        <w:tc>
          <w:tcPr>
            <w:tcW w:w="2829" w:type="dxa"/>
          </w:tcPr>
          <w:p w14:paraId="50D42068"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bCs/>
                <w:i/>
                <w:iCs/>
                <w:color w:val="FF0000"/>
                <w:kern w:val="1"/>
                <w:lang w:val="lt-LT" w:eastAsia="ar-SA"/>
                <w14:ligatures w14:val="none"/>
              </w:rPr>
              <w:t>(įrašyti)</w:t>
            </w:r>
          </w:p>
        </w:tc>
        <w:tc>
          <w:tcPr>
            <w:tcW w:w="2159" w:type="dxa"/>
          </w:tcPr>
          <w:p w14:paraId="74EC10D1"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bCs/>
                <w:i/>
                <w:iCs/>
                <w:color w:val="FF0000"/>
                <w:kern w:val="1"/>
                <w:lang w:val="lt-LT" w:eastAsia="ar-SA"/>
                <w14:ligatures w14:val="none"/>
              </w:rPr>
              <w:t>(įrašyti)</w:t>
            </w:r>
          </w:p>
        </w:tc>
      </w:tr>
      <w:tr w:rsidR="00FD2BAE" w:rsidRPr="00FD2BAE" w14:paraId="73BA6FFB" w14:textId="77777777" w:rsidTr="001E5518">
        <w:trPr>
          <w:cantSplit/>
          <w:trHeight w:val="331"/>
          <w:jc w:val="center"/>
        </w:trPr>
        <w:tc>
          <w:tcPr>
            <w:tcW w:w="567" w:type="dxa"/>
            <w:vAlign w:val="center"/>
          </w:tcPr>
          <w:p w14:paraId="11BCD21E"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kern w:val="0"/>
                <w:lang w:val="lt-LT" w:eastAsia="fi-FI"/>
                <w14:ligatures w14:val="none"/>
              </w:rPr>
              <w:t>1.3.</w:t>
            </w:r>
          </w:p>
        </w:tc>
        <w:tc>
          <w:tcPr>
            <w:tcW w:w="4112" w:type="dxa"/>
            <w:vAlign w:val="center"/>
          </w:tcPr>
          <w:p w14:paraId="13D584B2" w14:textId="77777777" w:rsidR="00FD2BAE" w:rsidRPr="00FD2BAE" w:rsidRDefault="00FD2BAE" w:rsidP="00FD2BAE">
            <w:pPr>
              <w:spacing w:after="0" w:line="240" w:lineRule="auto"/>
              <w:jc w:val="both"/>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kern w:val="0"/>
                <w:lang w:val="lt-LT" w:eastAsia="fi-FI"/>
                <w14:ligatures w14:val="none"/>
              </w:rPr>
              <w:t>Kiekis – 1000</w:t>
            </w:r>
            <w:r w:rsidRPr="00FD2BAE">
              <w:rPr>
                <w:rFonts w:ascii="Times New Roman" w:eastAsia="Times New Roman" w:hAnsi="Times New Roman" w:cs="Times New Roman"/>
                <w:color w:val="000000"/>
                <w:kern w:val="0"/>
                <w:lang w:val="lt-LT" w:eastAsia="fi-FI"/>
                <w14:ligatures w14:val="none"/>
              </w:rPr>
              <w:t xml:space="preserve"> vnt.</w:t>
            </w:r>
          </w:p>
        </w:tc>
        <w:tc>
          <w:tcPr>
            <w:tcW w:w="2829" w:type="dxa"/>
          </w:tcPr>
          <w:p w14:paraId="01505232" w14:textId="77777777" w:rsidR="00FD2BAE" w:rsidRPr="00FD2BAE" w:rsidRDefault="00FD2BAE" w:rsidP="00FD2BAE">
            <w:pPr>
              <w:spacing w:after="0" w:line="240" w:lineRule="auto"/>
              <w:jc w:val="center"/>
              <w:rPr>
                <w:rFonts w:ascii="Times New Roman" w:eastAsia="Times New Roman" w:hAnsi="Times New Roman" w:cs="Times New Roman"/>
                <w:bCs/>
                <w:i/>
                <w:iCs/>
                <w:color w:val="FF0000"/>
                <w:kern w:val="1"/>
                <w:lang w:val="lt-LT" w:eastAsia="ar-SA"/>
                <w14:ligatures w14:val="none"/>
              </w:rPr>
            </w:pPr>
            <w:r w:rsidRPr="00FD2BAE">
              <w:rPr>
                <w:rFonts w:ascii="Times New Roman" w:eastAsia="Times New Roman" w:hAnsi="Times New Roman" w:cs="Times New Roman"/>
                <w:bCs/>
                <w:i/>
                <w:iCs/>
                <w:color w:val="FF0000"/>
                <w:kern w:val="1"/>
                <w:lang w:val="lt-LT" w:eastAsia="ar-SA"/>
                <w14:ligatures w14:val="none"/>
              </w:rPr>
              <w:t>(įrašyti)</w:t>
            </w:r>
          </w:p>
        </w:tc>
        <w:tc>
          <w:tcPr>
            <w:tcW w:w="2159" w:type="dxa"/>
          </w:tcPr>
          <w:p w14:paraId="016DFE1E" w14:textId="77777777" w:rsidR="00FD2BAE" w:rsidRPr="00FD2BAE" w:rsidRDefault="00FD2BAE" w:rsidP="00FD2BAE">
            <w:pPr>
              <w:spacing w:after="0" w:line="240" w:lineRule="auto"/>
              <w:jc w:val="center"/>
              <w:rPr>
                <w:rFonts w:ascii="Times New Roman" w:eastAsia="Times New Roman" w:hAnsi="Times New Roman" w:cs="Times New Roman"/>
                <w:bCs/>
                <w:i/>
                <w:iCs/>
                <w:color w:val="FF0000"/>
                <w:kern w:val="1"/>
                <w:lang w:val="lt-LT" w:eastAsia="ar-SA"/>
                <w14:ligatures w14:val="none"/>
              </w:rPr>
            </w:pPr>
            <w:r w:rsidRPr="00FD2BAE">
              <w:rPr>
                <w:rFonts w:ascii="Times New Roman" w:eastAsia="Times New Roman" w:hAnsi="Times New Roman" w:cs="Times New Roman"/>
                <w:bCs/>
                <w:i/>
                <w:iCs/>
                <w:color w:val="FF0000"/>
                <w:kern w:val="1"/>
                <w:lang w:val="lt-LT" w:eastAsia="ar-SA"/>
                <w14:ligatures w14:val="none"/>
              </w:rPr>
              <w:t>(įrašyti)</w:t>
            </w:r>
          </w:p>
        </w:tc>
      </w:tr>
      <w:tr w:rsidR="00FD2BAE" w:rsidRPr="00FD2BAE" w14:paraId="3FC60D8E" w14:textId="77777777" w:rsidTr="001E5518">
        <w:trPr>
          <w:cantSplit/>
          <w:trHeight w:val="331"/>
          <w:jc w:val="center"/>
        </w:trPr>
        <w:tc>
          <w:tcPr>
            <w:tcW w:w="567" w:type="dxa"/>
            <w:vAlign w:val="center"/>
          </w:tcPr>
          <w:p w14:paraId="5266E688"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kern w:val="0"/>
                <w:lang w:val="lt-LT" w:eastAsia="fi-FI"/>
                <w14:ligatures w14:val="none"/>
              </w:rPr>
              <w:t>1.4.</w:t>
            </w:r>
          </w:p>
        </w:tc>
        <w:tc>
          <w:tcPr>
            <w:tcW w:w="4112" w:type="dxa"/>
            <w:vAlign w:val="center"/>
          </w:tcPr>
          <w:p w14:paraId="50A6C1C0" w14:textId="77777777" w:rsidR="00FD2BAE" w:rsidRPr="00FD2BAE" w:rsidRDefault="00FD2BAE" w:rsidP="00FD2BAE">
            <w:pPr>
              <w:spacing w:after="0" w:line="240" w:lineRule="auto"/>
              <w:jc w:val="both"/>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color w:val="000000"/>
                <w:kern w:val="0"/>
                <w:lang w:val="lt-LT" w:eastAsia="fi-FI"/>
                <w14:ligatures w14:val="none"/>
              </w:rPr>
              <w:t>Nauji, ne senesni kaip 2025 metų gamybos, nenaudoti, be išorinių pažeidimų.</w:t>
            </w:r>
          </w:p>
        </w:tc>
        <w:tc>
          <w:tcPr>
            <w:tcW w:w="2829" w:type="dxa"/>
          </w:tcPr>
          <w:p w14:paraId="2863D47E"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bCs/>
                <w:i/>
                <w:iCs/>
                <w:color w:val="FF0000"/>
                <w:kern w:val="1"/>
                <w:lang w:val="lt-LT" w:eastAsia="ar-SA"/>
                <w14:ligatures w14:val="none"/>
              </w:rPr>
              <w:t>(įrašyti)</w:t>
            </w:r>
          </w:p>
        </w:tc>
        <w:tc>
          <w:tcPr>
            <w:tcW w:w="2159" w:type="dxa"/>
          </w:tcPr>
          <w:p w14:paraId="18DBB546"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bCs/>
                <w:i/>
                <w:iCs/>
                <w:color w:val="FF0000"/>
                <w:kern w:val="1"/>
                <w:lang w:val="lt-LT" w:eastAsia="ar-SA"/>
                <w14:ligatures w14:val="none"/>
              </w:rPr>
              <w:t>(įrašyti)</w:t>
            </w:r>
          </w:p>
        </w:tc>
      </w:tr>
      <w:tr w:rsidR="00FD2BAE" w:rsidRPr="00FD2BAE" w14:paraId="7459B942" w14:textId="77777777" w:rsidTr="001E5518">
        <w:trPr>
          <w:cantSplit/>
          <w:trHeight w:val="331"/>
          <w:jc w:val="center"/>
        </w:trPr>
        <w:tc>
          <w:tcPr>
            <w:tcW w:w="567" w:type="dxa"/>
            <w:vAlign w:val="center"/>
          </w:tcPr>
          <w:p w14:paraId="2C02D33C"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kern w:val="0"/>
                <w:lang w:val="lt-LT" w:eastAsia="fi-FI"/>
                <w14:ligatures w14:val="none"/>
              </w:rPr>
              <w:t>1.5.</w:t>
            </w:r>
          </w:p>
        </w:tc>
        <w:tc>
          <w:tcPr>
            <w:tcW w:w="4112" w:type="dxa"/>
            <w:vAlign w:val="center"/>
          </w:tcPr>
          <w:p w14:paraId="036E65B0" w14:textId="77777777" w:rsidR="00FD2BAE" w:rsidRPr="00FD2BAE" w:rsidRDefault="00FD2BAE" w:rsidP="00FD2BAE">
            <w:pPr>
              <w:spacing w:after="0" w:line="240" w:lineRule="auto"/>
              <w:jc w:val="both"/>
              <w:rPr>
                <w:rFonts w:ascii="Times New Roman" w:eastAsia="Times New Roman" w:hAnsi="Times New Roman" w:cs="Times New Roman"/>
                <w:color w:val="000000"/>
                <w:kern w:val="0"/>
                <w:lang w:val="lt-LT" w:eastAsia="fi-FI"/>
                <w14:ligatures w14:val="none"/>
              </w:rPr>
            </w:pPr>
            <w:r w:rsidRPr="00FD2BAE">
              <w:rPr>
                <w:rFonts w:ascii="Times New Roman" w:eastAsia="Times New Roman" w:hAnsi="Times New Roman" w:cs="Times New Roman"/>
                <w:color w:val="000000"/>
                <w:kern w:val="0"/>
                <w:lang w:val="lt-LT" w:eastAsia="fi-FI"/>
                <w14:ligatures w14:val="none"/>
              </w:rPr>
              <w:t>Sukomplektuoti (dangtis, rankenos ir kitos dalys)</w:t>
            </w:r>
          </w:p>
        </w:tc>
        <w:tc>
          <w:tcPr>
            <w:tcW w:w="2829" w:type="dxa"/>
          </w:tcPr>
          <w:p w14:paraId="3D3FCFF4"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bCs/>
                <w:i/>
                <w:iCs/>
                <w:color w:val="FF0000"/>
                <w:kern w:val="1"/>
                <w:lang w:val="lt-LT" w:eastAsia="ar-SA"/>
                <w14:ligatures w14:val="none"/>
              </w:rPr>
              <w:t>(įrašyti)</w:t>
            </w:r>
          </w:p>
        </w:tc>
        <w:tc>
          <w:tcPr>
            <w:tcW w:w="2159" w:type="dxa"/>
          </w:tcPr>
          <w:p w14:paraId="54199443"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bCs/>
                <w:i/>
                <w:iCs/>
                <w:color w:val="FF0000"/>
                <w:kern w:val="1"/>
                <w:lang w:val="lt-LT" w:eastAsia="ar-SA"/>
                <w14:ligatures w14:val="none"/>
              </w:rPr>
              <w:t>(įrašyti)</w:t>
            </w:r>
          </w:p>
        </w:tc>
      </w:tr>
      <w:tr w:rsidR="00FD2BAE" w:rsidRPr="00FD2BAE" w14:paraId="6AD46667" w14:textId="77777777" w:rsidTr="001E5518">
        <w:trPr>
          <w:cantSplit/>
          <w:trHeight w:val="331"/>
          <w:jc w:val="center"/>
        </w:trPr>
        <w:tc>
          <w:tcPr>
            <w:tcW w:w="567" w:type="dxa"/>
            <w:vAlign w:val="center"/>
          </w:tcPr>
          <w:p w14:paraId="312520E6"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kern w:val="0"/>
                <w:lang w:val="lt-LT" w:eastAsia="fi-FI"/>
                <w14:ligatures w14:val="none"/>
              </w:rPr>
              <w:t>1.6.</w:t>
            </w:r>
          </w:p>
        </w:tc>
        <w:tc>
          <w:tcPr>
            <w:tcW w:w="4112" w:type="dxa"/>
            <w:vAlign w:val="center"/>
          </w:tcPr>
          <w:p w14:paraId="786BDE35" w14:textId="77777777" w:rsidR="00FD2BAE" w:rsidRPr="00FD2BAE" w:rsidRDefault="00FD2BAE" w:rsidP="00FD2BAE">
            <w:pPr>
              <w:spacing w:after="0" w:line="240" w:lineRule="auto"/>
              <w:jc w:val="both"/>
              <w:rPr>
                <w:rFonts w:ascii="Times New Roman" w:eastAsia="Times New Roman" w:hAnsi="Times New Roman" w:cs="Times New Roman"/>
                <w:color w:val="000000"/>
                <w:kern w:val="0"/>
                <w:lang w:val="lt-LT" w:eastAsia="fi-FI"/>
                <w14:ligatures w14:val="none"/>
              </w:rPr>
            </w:pPr>
            <w:r w:rsidRPr="00FD2BAE">
              <w:rPr>
                <w:rFonts w:ascii="Times New Roman" w:eastAsia="Times New Roman" w:hAnsi="Times New Roman" w:cs="Times New Roman"/>
                <w:bCs/>
                <w:kern w:val="0"/>
                <w:lang w:val="lt-LT"/>
                <w14:ligatures w14:val="none"/>
              </w:rPr>
              <w:t>Uždarymo tipas -</w:t>
            </w:r>
            <w:r w:rsidRPr="00FD2BAE">
              <w:rPr>
                <w:rFonts w:ascii="Times New Roman" w:eastAsia="Times New Roman" w:hAnsi="Times New Roman" w:cs="Times New Roman"/>
                <w:bCs/>
                <w:color w:val="000000"/>
                <w:kern w:val="0"/>
                <w:lang w:val="lt-LT"/>
                <w14:ligatures w14:val="none"/>
              </w:rPr>
              <w:t xml:space="preserve"> d</w:t>
            </w:r>
            <w:r w:rsidRPr="00FD2BAE">
              <w:rPr>
                <w:rFonts w:ascii="Times New Roman" w:eastAsia="Times New Roman" w:hAnsi="Times New Roman" w:cs="Times New Roman"/>
                <w:bCs/>
                <w:kern w:val="0"/>
                <w:lang w:val="lt-LT"/>
                <w14:ligatures w14:val="none"/>
              </w:rPr>
              <w:t>angtis nuimamas, su spyruokliniais ar kitokiais užraktais</w:t>
            </w:r>
          </w:p>
        </w:tc>
        <w:tc>
          <w:tcPr>
            <w:tcW w:w="2829" w:type="dxa"/>
          </w:tcPr>
          <w:p w14:paraId="5D38A278"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bCs/>
                <w:i/>
                <w:iCs/>
                <w:color w:val="FF0000"/>
                <w:kern w:val="1"/>
                <w:lang w:val="lt-LT" w:eastAsia="ar-SA"/>
                <w14:ligatures w14:val="none"/>
              </w:rPr>
              <w:t>(įrašyti)</w:t>
            </w:r>
          </w:p>
        </w:tc>
        <w:tc>
          <w:tcPr>
            <w:tcW w:w="2159" w:type="dxa"/>
          </w:tcPr>
          <w:p w14:paraId="60BDC250"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bCs/>
                <w:i/>
                <w:iCs/>
                <w:color w:val="FF0000"/>
                <w:kern w:val="1"/>
                <w:lang w:val="lt-LT" w:eastAsia="ar-SA"/>
                <w14:ligatures w14:val="none"/>
              </w:rPr>
              <w:t>(įrašyti)</w:t>
            </w:r>
          </w:p>
        </w:tc>
      </w:tr>
      <w:tr w:rsidR="00FD2BAE" w:rsidRPr="00FD2BAE" w14:paraId="6F911AF9" w14:textId="77777777" w:rsidTr="001E5518">
        <w:trPr>
          <w:cantSplit/>
          <w:trHeight w:val="331"/>
          <w:jc w:val="center"/>
        </w:trPr>
        <w:tc>
          <w:tcPr>
            <w:tcW w:w="567" w:type="dxa"/>
            <w:vAlign w:val="center"/>
          </w:tcPr>
          <w:p w14:paraId="71697A78"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kern w:val="0"/>
                <w:lang w:val="lt-LT" w:eastAsia="fi-FI"/>
                <w14:ligatures w14:val="none"/>
              </w:rPr>
              <w:t>1.7</w:t>
            </w:r>
          </w:p>
        </w:tc>
        <w:tc>
          <w:tcPr>
            <w:tcW w:w="4112" w:type="dxa"/>
            <w:vAlign w:val="center"/>
          </w:tcPr>
          <w:p w14:paraId="768C53F0" w14:textId="77777777" w:rsidR="00FD2BAE" w:rsidRPr="00FD2BAE" w:rsidRDefault="00FD2BAE" w:rsidP="00FD2BAE">
            <w:pPr>
              <w:spacing w:after="0" w:line="240" w:lineRule="auto"/>
              <w:jc w:val="both"/>
              <w:rPr>
                <w:rFonts w:ascii="Times New Roman" w:eastAsia="Times New Roman" w:hAnsi="Times New Roman" w:cs="Times New Roman"/>
                <w:color w:val="000000"/>
                <w:kern w:val="0"/>
                <w:lang w:val="lt-LT" w:eastAsia="fi-FI"/>
                <w14:ligatures w14:val="none"/>
              </w:rPr>
            </w:pPr>
            <w:r w:rsidRPr="00FD2BAE">
              <w:rPr>
                <w:rFonts w:ascii="Times New Roman" w:eastAsia="Times New Roman" w:hAnsi="Times New Roman" w:cs="Times New Roman"/>
                <w:color w:val="000000"/>
                <w:kern w:val="0"/>
                <w:lang w:val="lt-LT" w:eastAsia="fi-FI"/>
                <w14:ligatures w14:val="none"/>
              </w:rPr>
              <w:t>Korpuso ir dangčio spalva</w:t>
            </w:r>
          </w:p>
        </w:tc>
        <w:tc>
          <w:tcPr>
            <w:tcW w:w="2829" w:type="dxa"/>
          </w:tcPr>
          <w:p w14:paraId="007D1241"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bCs/>
                <w:i/>
                <w:iCs/>
                <w:color w:val="FF0000"/>
                <w:kern w:val="1"/>
                <w:lang w:val="lt-LT" w:eastAsia="ar-SA"/>
                <w14:ligatures w14:val="none"/>
              </w:rPr>
              <w:t>(įrašyti)</w:t>
            </w:r>
          </w:p>
        </w:tc>
        <w:tc>
          <w:tcPr>
            <w:tcW w:w="2159" w:type="dxa"/>
          </w:tcPr>
          <w:p w14:paraId="59320906"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bCs/>
                <w:i/>
                <w:iCs/>
                <w:color w:val="FF0000"/>
                <w:kern w:val="1"/>
                <w:lang w:val="lt-LT" w:eastAsia="ar-SA"/>
                <w14:ligatures w14:val="none"/>
              </w:rPr>
              <w:t>(įrašyti)</w:t>
            </w:r>
          </w:p>
        </w:tc>
      </w:tr>
      <w:tr w:rsidR="00FD2BAE" w:rsidRPr="00FD2BAE" w14:paraId="27DE91AE" w14:textId="77777777" w:rsidTr="001E5518">
        <w:trPr>
          <w:cantSplit/>
          <w:trHeight w:val="331"/>
          <w:jc w:val="center"/>
        </w:trPr>
        <w:tc>
          <w:tcPr>
            <w:tcW w:w="567" w:type="dxa"/>
            <w:vAlign w:val="center"/>
          </w:tcPr>
          <w:p w14:paraId="2CC4A810"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kern w:val="0"/>
                <w:lang w:val="lt-LT" w:eastAsia="fi-FI"/>
                <w14:ligatures w14:val="none"/>
              </w:rPr>
              <w:t>1.8.</w:t>
            </w:r>
          </w:p>
        </w:tc>
        <w:tc>
          <w:tcPr>
            <w:tcW w:w="4112" w:type="dxa"/>
            <w:vAlign w:val="center"/>
          </w:tcPr>
          <w:p w14:paraId="0F702CFB" w14:textId="77777777" w:rsidR="00FD2BAE" w:rsidRPr="00FD2BAE" w:rsidRDefault="00FD2BAE" w:rsidP="00FD2BAE">
            <w:pPr>
              <w:spacing w:after="0" w:line="240" w:lineRule="auto"/>
              <w:jc w:val="both"/>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color w:val="000000"/>
                <w:kern w:val="0"/>
                <w:lang w:val="lt-LT" w:eastAsia="fi-FI"/>
                <w14:ligatures w14:val="none"/>
              </w:rPr>
              <w:t xml:space="preserve">Sertifikuoti ir </w:t>
            </w:r>
            <w:r w:rsidRPr="00FD2BAE">
              <w:rPr>
                <w:rFonts w:ascii="Times New Roman" w:eastAsia="Times New Roman" w:hAnsi="Times New Roman" w:cs="Times New Roman"/>
                <w:color w:val="000000"/>
                <w:kern w:val="0"/>
                <w:lang w:val="lt-LT"/>
                <w14:ligatures w14:val="none"/>
              </w:rPr>
              <w:t>atitikti nustatytą Jungtinių tautų (JT/UN) pakuotės konstrukcijos ir bandymų tipą.</w:t>
            </w:r>
          </w:p>
        </w:tc>
        <w:tc>
          <w:tcPr>
            <w:tcW w:w="2829" w:type="dxa"/>
          </w:tcPr>
          <w:p w14:paraId="5D7A5161"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bCs/>
                <w:i/>
                <w:iCs/>
                <w:color w:val="FF0000"/>
                <w:kern w:val="1"/>
                <w:lang w:val="lt-LT" w:eastAsia="ar-SA"/>
                <w14:ligatures w14:val="none"/>
              </w:rPr>
              <w:t>(įrašyti)</w:t>
            </w:r>
          </w:p>
        </w:tc>
        <w:tc>
          <w:tcPr>
            <w:tcW w:w="2159" w:type="dxa"/>
          </w:tcPr>
          <w:p w14:paraId="3890D8EB"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bCs/>
                <w:i/>
                <w:iCs/>
                <w:color w:val="FF0000"/>
                <w:kern w:val="1"/>
                <w:lang w:val="lt-LT" w:eastAsia="ar-SA"/>
                <w14:ligatures w14:val="none"/>
              </w:rPr>
              <w:t>(įrašyti)</w:t>
            </w:r>
          </w:p>
        </w:tc>
      </w:tr>
      <w:tr w:rsidR="00FD2BAE" w:rsidRPr="00FD2BAE" w14:paraId="20FC2C6D" w14:textId="77777777" w:rsidTr="001E5518">
        <w:trPr>
          <w:cantSplit/>
          <w:trHeight w:val="660"/>
          <w:jc w:val="center"/>
        </w:trPr>
        <w:tc>
          <w:tcPr>
            <w:tcW w:w="567" w:type="dxa"/>
            <w:vAlign w:val="center"/>
          </w:tcPr>
          <w:p w14:paraId="20877FAD"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kern w:val="0"/>
                <w:lang w:val="lt-LT" w:eastAsia="fi-FI"/>
                <w14:ligatures w14:val="none"/>
              </w:rPr>
              <w:t>1.9.</w:t>
            </w:r>
          </w:p>
        </w:tc>
        <w:tc>
          <w:tcPr>
            <w:tcW w:w="4112" w:type="dxa"/>
            <w:vAlign w:val="center"/>
          </w:tcPr>
          <w:p w14:paraId="0939E3EC" w14:textId="77777777" w:rsidR="00FD2BAE" w:rsidRPr="00FD2BAE" w:rsidRDefault="00FD2BAE" w:rsidP="00FD2BAE">
            <w:pPr>
              <w:spacing w:after="0" w:line="240" w:lineRule="auto"/>
              <w:jc w:val="both"/>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color w:val="000000"/>
                <w:kern w:val="0"/>
                <w:lang w:val="lt-LT" w:eastAsia="fi-FI"/>
                <w14:ligatures w14:val="none"/>
              </w:rPr>
              <w:t>Pagamintas laikantis ISO 9001, ISO 14001 arba jiems analogiškų standartų reikalavimų</w:t>
            </w:r>
          </w:p>
        </w:tc>
        <w:tc>
          <w:tcPr>
            <w:tcW w:w="2829" w:type="dxa"/>
          </w:tcPr>
          <w:p w14:paraId="0CE98092"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bCs/>
                <w:i/>
                <w:iCs/>
                <w:color w:val="FF0000"/>
                <w:kern w:val="1"/>
                <w:lang w:val="lt-LT" w:eastAsia="ar-SA"/>
                <w14:ligatures w14:val="none"/>
              </w:rPr>
              <w:t>(įrašyti)</w:t>
            </w:r>
          </w:p>
        </w:tc>
        <w:tc>
          <w:tcPr>
            <w:tcW w:w="2159" w:type="dxa"/>
          </w:tcPr>
          <w:p w14:paraId="74F61E7A"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bCs/>
                <w:i/>
                <w:iCs/>
                <w:color w:val="FF0000"/>
                <w:kern w:val="1"/>
                <w:lang w:val="lt-LT" w:eastAsia="ar-SA"/>
                <w14:ligatures w14:val="none"/>
              </w:rPr>
              <w:t>(įrašyti)</w:t>
            </w:r>
          </w:p>
        </w:tc>
      </w:tr>
      <w:tr w:rsidR="00FD2BAE" w:rsidRPr="00FD2BAE" w14:paraId="5982F50C" w14:textId="77777777" w:rsidTr="00FD2BAE">
        <w:trPr>
          <w:cantSplit/>
          <w:trHeight w:val="206"/>
          <w:jc w:val="center"/>
        </w:trPr>
        <w:tc>
          <w:tcPr>
            <w:tcW w:w="567" w:type="dxa"/>
            <w:shd w:val="clear" w:color="auto" w:fill="D0CECE"/>
            <w:vAlign w:val="center"/>
          </w:tcPr>
          <w:p w14:paraId="0541200D" w14:textId="77777777" w:rsidR="00FD2BAE" w:rsidRPr="00FD2BAE" w:rsidRDefault="00FD2BAE" w:rsidP="00FD2BAE">
            <w:pPr>
              <w:spacing w:after="0" w:line="240" w:lineRule="auto"/>
              <w:jc w:val="center"/>
              <w:rPr>
                <w:rFonts w:ascii="Times New Roman" w:eastAsia="Times New Roman" w:hAnsi="Times New Roman" w:cs="Times New Roman"/>
                <w:b/>
                <w:kern w:val="0"/>
                <w:lang w:val="lt-LT" w:eastAsia="fi-FI"/>
                <w14:ligatures w14:val="none"/>
              </w:rPr>
            </w:pPr>
            <w:r w:rsidRPr="00FD2BAE">
              <w:rPr>
                <w:rFonts w:ascii="Times New Roman" w:eastAsia="Times New Roman" w:hAnsi="Times New Roman" w:cs="Times New Roman"/>
                <w:b/>
                <w:kern w:val="0"/>
                <w:lang w:val="lt-LT" w:eastAsia="fi-FI"/>
                <w14:ligatures w14:val="none"/>
              </w:rPr>
              <w:t xml:space="preserve">2. </w:t>
            </w:r>
          </w:p>
        </w:tc>
        <w:tc>
          <w:tcPr>
            <w:tcW w:w="4112" w:type="dxa"/>
            <w:shd w:val="clear" w:color="auto" w:fill="D0CECE"/>
            <w:vAlign w:val="center"/>
          </w:tcPr>
          <w:p w14:paraId="2E774D05" w14:textId="77777777" w:rsidR="00FD2BAE" w:rsidRPr="00FD2BAE" w:rsidRDefault="00FD2BAE" w:rsidP="00FD2BAE">
            <w:pPr>
              <w:spacing w:after="0" w:line="240" w:lineRule="auto"/>
              <w:jc w:val="both"/>
              <w:rPr>
                <w:rFonts w:ascii="Times New Roman" w:eastAsia="Times New Roman" w:hAnsi="Times New Roman" w:cs="Times New Roman"/>
                <w:color w:val="000000"/>
                <w:kern w:val="0"/>
                <w:lang w:val="lt-LT" w:eastAsia="fi-FI"/>
                <w14:ligatures w14:val="none"/>
              </w:rPr>
            </w:pPr>
            <w:r w:rsidRPr="00FD2BAE">
              <w:rPr>
                <w:rFonts w:ascii="Times New Roman" w:eastAsia="Times New Roman" w:hAnsi="Times New Roman" w:cs="Times New Roman"/>
                <w:b/>
                <w:color w:val="000000"/>
                <w:kern w:val="0"/>
                <w:lang w:val="lt-LT" w:eastAsia="fi-FI"/>
                <w14:ligatures w14:val="none"/>
              </w:rPr>
              <w:t>Paskirtis:</w:t>
            </w:r>
          </w:p>
        </w:tc>
        <w:tc>
          <w:tcPr>
            <w:tcW w:w="2829" w:type="dxa"/>
            <w:shd w:val="clear" w:color="auto" w:fill="D0CECE"/>
          </w:tcPr>
          <w:p w14:paraId="31D2786F" w14:textId="77777777" w:rsidR="00FD2BAE" w:rsidRPr="00FD2BAE" w:rsidRDefault="00FD2BAE" w:rsidP="00FD2BAE">
            <w:pPr>
              <w:spacing w:after="0" w:line="240" w:lineRule="auto"/>
              <w:jc w:val="center"/>
              <w:rPr>
                <w:rFonts w:ascii="Times New Roman" w:eastAsia="Times New Roman" w:hAnsi="Times New Roman" w:cs="Times New Roman"/>
                <w:bCs/>
                <w:i/>
                <w:iCs/>
                <w:color w:val="FF0000"/>
                <w:kern w:val="1"/>
                <w:lang w:val="lt-LT" w:eastAsia="ar-SA"/>
                <w14:ligatures w14:val="none"/>
              </w:rPr>
            </w:pPr>
          </w:p>
        </w:tc>
        <w:tc>
          <w:tcPr>
            <w:tcW w:w="2159" w:type="dxa"/>
            <w:shd w:val="clear" w:color="auto" w:fill="D0CECE"/>
          </w:tcPr>
          <w:p w14:paraId="7262F5F7" w14:textId="77777777" w:rsidR="00FD2BAE" w:rsidRPr="00FD2BAE" w:rsidRDefault="00FD2BAE" w:rsidP="00FD2BAE">
            <w:pPr>
              <w:spacing w:after="0" w:line="240" w:lineRule="auto"/>
              <w:jc w:val="center"/>
              <w:rPr>
                <w:rFonts w:ascii="Times New Roman" w:eastAsia="Times New Roman" w:hAnsi="Times New Roman" w:cs="Times New Roman"/>
                <w:bCs/>
                <w:i/>
                <w:iCs/>
                <w:color w:val="FF0000"/>
                <w:kern w:val="1"/>
                <w:lang w:val="lt-LT" w:eastAsia="ar-SA"/>
                <w14:ligatures w14:val="none"/>
              </w:rPr>
            </w:pPr>
          </w:p>
        </w:tc>
      </w:tr>
      <w:tr w:rsidR="00FD2BAE" w:rsidRPr="00FD2BAE" w14:paraId="0EAA7979" w14:textId="77777777" w:rsidTr="001E5518">
        <w:trPr>
          <w:cantSplit/>
          <w:trHeight w:val="610"/>
          <w:jc w:val="center"/>
        </w:trPr>
        <w:tc>
          <w:tcPr>
            <w:tcW w:w="567" w:type="dxa"/>
            <w:vAlign w:val="center"/>
          </w:tcPr>
          <w:p w14:paraId="0FFFB1FE"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kern w:val="0"/>
                <w:lang w:val="lt-LT" w:eastAsia="fi-FI"/>
                <w14:ligatures w14:val="none"/>
              </w:rPr>
              <w:lastRenderedPageBreak/>
              <w:t>2.1.</w:t>
            </w:r>
          </w:p>
        </w:tc>
        <w:tc>
          <w:tcPr>
            <w:tcW w:w="4112" w:type="dxa"/>
            <w:vAlign w:val="center"/>
          </w:tcPr>
          <w:p w14:paraId="5F5C0E93" w14:textId="77777777" w:rsidR="00FD2BAE" w:rsidRPr="00FD2BAE" w:rsidRDefault="00FD2BAE" w:rsidP="00FD2BAE">
            <w:pPr>
              <w:spacing w:after="0" w:line="240" w:lineRule="auto"/>
              <w:jc w:val="both"/>
              <w:rPr>
                <w:rFonts w:ascii="Times New Roman" w:eastAsia="Times New Roman" w:hAnsi="Times New Roman" w:cs="Times New Roman"/>
                <w:b/>
                <w:color w:val="000000"/>
                <w:kern w:val="0"/>
                <w:lang w:val="lt-LT" w:eastAsia="fi-FI"/>
                <w14:ligatures w14:val="none"/>
              </w:rPr>
            </w:pPr>
            <w:r w:rsidRPr="00FD2BAE">
              <w:rPr>
                <w:rFonts w:ascii="Times New Roman" w:eastAsia="Times New Roman" w:hAnsi="Times New Roman" w:cs="Times New Roman"/>
                <w:color w:val="000000"/>
                <w:kern w:val="0"/>
                <w:lang w:val="lt-LT" w:eastAsia="fi-FI"/>
                <w14:ligatures w14:val="none"/>
              </w:rPr>
              <w:t xml:space="preserve">Buities pavojingų atliekų rinkimui, laikymui ir transportavimui  </w:t>
            </w:r>
          </w:p>
        </w:tc>
        <w:tc>
          <w:tcPr>
            <w:tcW w:w="2829" w:type="dxa"/>
          </w:tcPr>
          <w:p w14:paraId="69A80B2C"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bCs/>
                <w:i/>
                <w:iCs/>
                <w:color w:val="FF0000"/>
                <w:kern w:val="1"/>
                <w:lang w:val="lt-LT" w:eastAsia="ar-SA"/>
                <w14:ligatures w14:val="none"/>
              </w:rPr>
              <w:t>(įrašyti)</w:t>
            </w:r>
          </w:p>
        </w:tc>
        <w:tc>
          <w:tcPr>
            <w:tcW w:w="2159" w:type="dxa"/>
          </w:tcPr>
          <w:p w14:paraId="6EC174CB"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bCs/>
                <w:i/>
                <w:iCs/>
                <w:color w:val="FF0000"/>
                <w:kern w:val="1"/>
                <w:lang w:val="lt-LT" w:eastAsia="ar-SA"/>
                <w14:ligatures w14:val="none"/>
              </w:rPr>
              <w:t>(įrašyti)</w:t>
            </w:r>
          </w:p>
        </w:tc>
      </w:tr>
      <w:tr w:rsidR="00FD2BAE" w:rsidRPr="00FD2BAE" w14:paraId="7A195067" w14:textId="77777777" w:rsidTr="00FD2BAE">
        <w:trPr>
          <w:cantSplit/>
          <w:trHeight w:val="178"/>
          <w:jc w:val="center"/>
        </w:trPr>
        <w:tc>
          <w:tcPr>
            <w:tcW w:w="567" w:type="dxa"/>
            <w:shd w:val="clear" w:color="auto" w:fill="D0CECE"/>
            <w:vAlign w:val="center"/>
          </w:tcPr>
          <w:p w14:paraId="3D02D5D3" w14:textId="77777777" w:rsidR="00FD2BAE" w:rsidRPr="00FD2BAE" w:rsidRDefault="00FD2BAE" w:rsidP="00FD2BAE">
            <w:pPr>
              <w:spacing w:after="0" w:line="240" w:lineRule="auto"/>
              <w:jc w:val="center"/>
              <w:rPr>
                <w:rFonts w:ascii="Times New Roman" w:eastAsia="Times New Roman" w:hAnsi="Times New Roman" w:cs="Times New Roman"/>
                <w:b/>
                <w:kern w:val="0"/>
                <w:lang w:val="lt-LT" w:eastAsia="fi-FI"/>
                <w14:ligatures w14:val="none"/>
              </w:rPr>
            </w:pPr>
            <w:r w:rsidRPr="00FD2BAE">
              <w:rPr>
                <w:rFonts w:ascii="Times New Roman" w:eastAsia="Times New Roman" w:hAnsi="Times New Roman" w:cs="Times New Roman"/>
                <w:b/>
                <w:kern w:val="0"/>
                <w:lang w:val="lt-LT" w:eastAsia="fi-FI"/>
                <w14:ligatures w14:val="none"/>
              </w:rPr>
              <w:t>3.</w:t>
            </w:r>
          </w:p>
        </w:tc>
        <w:tc>
          <w:tcPr>
            <w:tcW w:w="9100" w:type="dxa"/>
            <w:gridSpan w:val="3"/>
            <w:shd w:val="clear" w:color="auto" w:fill="D0CECE"/>
            <w:vAlign w:val="center"/>
          </w:tcPr>
          <w:p w14:paraId="30D1C257" w14:textId="77777777" w:rsidR="00FD2BAE" w:rsidRPr="00FD2BAE" w:rsidRDefault="00FD2BAE" w:rsidP="00FD2BAE">
            <w:pPr>
              <w:spacing w:after="0" w:line="240" w:lineRule="auto"/>
              <w:jc w:val="center"/>
              <w:rPr>
                <w:rFonts w:ascii="Times New Roman" w:eastAsia="Times New Roman" w:hAnsi="Times New Roman" w:cs="Times New Roman"/>
                <w:bCs/>
                <w:i/>
                <w:iCs/>
                <w:color w:val="FF0000"/>
                <w:kern w:val="1"/>
                <w:lang w:val="lt-LT" w:eastAsia="ar-SA"/>
                <w14:ligatures w14:val="none"/>
              </w:rPr>
            </w:pPr>
            <w:r w:rsidRPr="00FD2BAE">
              <w:rPr>
                <w:rFonts w:ascii="Times New Roman" w:eastAsia="Times New Roman" w:hAnsi="Times New Roman" w:cs="Times New Roman"/>
                <w:b/>
                <w:color w:val="000000"/>
                <w:kern w:val="0"/>
                <w:lang w:val="lt-LT" w:eastAsia="fi-FI"/>
                <w14:ligatures w14:val="none"/>
              </w:rPr>
              <w:t>Medžiagiškumas:</w:t>
            </w:r>
          </w:p>
        </w:tc>
      </w:tr>
      <w:tr w:rsidR="00FD2BAE" w:rsidRPr="00FD2BAE" w14:paraId="47777590" w14:textId="77777777" w:rsidTr="001E5518">
        <w:trPr>
          <w:cantSplit/>
          <w:trHeight w:val="628"/>
          <w:jc w:val="center"/>
        </w:trPr>
        <w:tc>
          <w:tcPr>
            <w:tcW w:w="567" w:type="dxa"/>
            <w:vAlign w:val="center"/>
          </w:tcPr>
          <w:p w14:paraId="382E8697"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kern w:val="0"/>
                <w:lang w:val="lt-LT" w:eastAsia="fi-FI"/>
                <w14:ligatures w14:val="none"/>
              </w:rPr>
              <w:t>3.1.</w:t>
            </w:r>
          </w:p>
        </w:tc>
        <w:tc>
          <w:tcPr>
            <w:tcW w:w="4112" w:type="dxa"/>
            <w:vAlign w:val="center"/>
          </w:tcPr>
          <w:p w14:paraId="6BEE1C67" w14:textId="77777777" w:rsidR="00FD2BAE" w:rsidRPr="00FD2BAE" w:rsidRDefault="00FD2BAE" w:rsidP="00FD2BAE">
            <w:pPr>
              <w:spacing w:after="0" w:line="240" w:lineRule="auto"/>
              <w:jc w:val="both"/>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bCs/>
                <w:color w:val="000000"/>
                <w:kern w:val="0"/>
                <w:lang w:val="lt-LT"/>
                <w14:ligatures w14:val="none"/>
              </w:rPr>
              <w:t xml:space="preserve">Pagamintas iš polipropileno arba lygiavertės medžiagos: </w:t>
            </w:r>
          </w:p>
        </w:tc>
        <w:tc>
          <w:tcPr>
            <w:tcW w:w="2829" w:type="dxa"/>
          </w:tcPr>
          <w:p w14:paraId="28C49B8C"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bCs/>
                <w:i/>
                <w:iCs/>
                <w:color w:val="FF0000"/>
                <w:kern w:val="1"/>
                <w:lang w:val="lt-LT" w:eastAsia="ar-SA"/>
                <w14:ligatures w14:val="none"/>
              </w:rPr>
              <w:t>(įrašyti)</w:t>
            </w:r>
          </w:p>
        </w:tc>
        <w:tc>
          <w:tcPr>
            <w:tcW w:w="2159" w:type="dxa"/>
          </w:tcPr>
          <w:p w14:paraId="199014B7"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bCs/>
                <w:i/>
                <w:iCs/>
                <w:color w:val="FF0000"/>
                <w:kern w:val="1"/>
                <w:lang w:val="lt-LT" w:eastAsia="ar-SA"/>
                <w14:ligatures w14:val="none"/>
              </w:rPr>
              <w:t>(įrašyti)</w:t>
            </w:r>
          </w:p>
        </w:tc>
      </w:tr>
      <w:tr w:rsidR="00FD2BAE" w:rsidRPr="00FD2BAE" w14:paraId="4FB0D5D5" w14:textId="77777777" w:rsidTr="001E5518">
        <w:trPr>
          <w:cantSplit/>
          <w:trHeight w:val="628"/>
          <w:jc w:val="center"/>
        </w:trPr>
        <w:tc>
          <w:tcPr>
            <w:tcW w:w="567" w:type="dxa"/>
            <w:vAlign w:val="center"/>
          </w:tcPr>
          <w:p w14:paraId="4CE60149"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kern w:val="0"/>
                <w:lang w:val="lt-LT" w:eastAsia="fi-FI"/>
                <w14:ligatures w14:val="none"/>
              </w:rPr>
              <w:t>3.2.</w:t>
            </w:r>
          </w:p>
        </w:tc>
        <w:tc>
          <w:tcPr>
            <w:tcW w:w="4112" w:type="dxa"/>
            <w:vAlign w:val="center"/>
          </w:tcPr>
          <w:p w14:paraId="2ECC1D8B" w14:textId="77777777" w:rsidR="00FD2BAE" w:rsidRPr="00FD2BAE" w:rsidRDefault="00FD2BAE" w:rsidP="00FD2BAE">
            <w:pPr>
              <w:spacing w:after="0" w:line="240" w:lineRule="auto"/>
              <w:jc w:val="both"/>
              <w:rPr>
                <w:rFonts w:ascii="Times New Roman" w:eastAsia="Times New Roman" w:hAnsi="Times New Roman" w:cs="Times New Roman"/>
                <w:bCs/>
                <w:color w:val="000000"/>
                <w:kern w:val="0"/>
                <w:lang w:val="lt-LT"/>
                <w14:ligatures w14:val="none"/>
              </w:rPr>
            </w:pPr>
            <w:r w:rsidRPr="00FD2BAE">
              <w:rPr>
                <w:rFonts w:ascii="Times New Roman" w:eastAsia="Times New Roman" w:hAnsi="Times New Roman" w:cs="Times New Roman"/>
                <w:bCs/>
                <w:color w:val="000000"/>
                <w:kern w:val="0"/>
                <w:lang w:val="lt-LT"/>
                <w14:ligatures w14:val="none"/>
              </w:rPr>
              <w:t>Atspari fiziniam (smūgiams) ir</w:t>
            </w:r>
            <w:r w:rsidRPr="00FD2BAE">
              <w:rPr>
                <w:rFonts w:ascii="Times New Roman" w:eastAsia="Times New Roman" w:hAnsi="Times New Roman" w:cs="Times New Roman"/>
                <w:b/>
                <w:bCs/>
                <w:color w:val="000000"/>
                <w:kern w:val="0"/>
                <w:lang w:val="lt-LT"/>
                <w14:ligatures w14:val="none"/>
              </w:rPr>
              <w:t xml:space="preserve"> </w:t>
            </w:r>
            <w:r w:rsidRPr="00FD2BAE">
              <w:rPr>
                <w:rFonts w:ascii="Times New Roman" w:eastAsia="Times New Roman" w:hAnsi="Times New Roman" w:cs="Times New Roman"/>
                <w:bCs/>
                <w:color w:val="000000"/>
                <w:kern w:val="0"/>
                <w:lang w:val="lt-LT"/>
                <w14:ligatures w14:val="none"/>
              </w:rPr>
              <w:t>cheminiam poveikiui</w:t>
            </w:r>
          </w:p>
        </w:tc>
        <w:tc>
          <w:tcPr>
            <w:tcW w:w="2829" w:type="dxa"/>
          </w:tcPr>
          <w:p w14:paraId="67963709"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bCs/>
                <w:i/>
                <w:iCs/>
                <w:color w:val="FF0000"/>
                <w:kern w:val="1"/>
                <w:lang w:val="lt-LT" w:eastAsia="ar-SA"/>
                <w14:ligatures w14:val="none"/>
              </w:rPr>
              <w:t>(įrašyti)</w:t>
            </w:r>
          </w:p>
        </w:tc>
        <w:tc>
          <w:tcPr>
            <w:tcW w:w="2159" w:type="dxa"/>
          </w:tcPr>
          <w:p w14:paraId="08CA306F"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bCs/>
                <w:i/>
                <w:iCs/>
                <w:color w:val="FF0000"/>
                <w:kern w:val="1"/>
                <w:lang w:val="lt-LT" w:eastAsia="ar-SA"/>
                <w14:ligatures w14:val="none"/>
              </w:rPr>
              <w:t>(įrašyti)</w:t>
            </w:r>
          </w:p>
        </w:tc>
      </w:tr>
      <w:tr w:rsidR="00FD2BAE" w:rsidRPr="00FD2BAE" w14:paraId="64EB4BFE" w14:textId="77777777" w:rsidTr="001E5518">
        <w:trPr>
          <w:cantSplit/>
          <w:trHeight w:val="226"/>
          <w:jc w:val="center"/>
        </w:trPr>
        <w:tc>
          <w:tcPr>
            <w:tcW w:w="567" w:type="dxa"/>
            <w:shd w:val="clear" w:color="auto" w:fill="D9D9D9"/>
            <w:vAlign w:val="center"/>
          </w:tcPr>
          <w:p w14:paraId="4E083F78" w14:textId="77777777" w:rsidR="00FD2BAE" w:rsidRPr="00FD2BAE" w:rsidRDefault="00FD2BAE" w:rsidP="00FD2BAE">
            <w:pPr>
              <w:spacing w:after="0" w:line="240" w:lineRule="auto"/>
              <w:jc w:val="center"/>
              <w:rPr>
                <w:rFonts w:ascii="Times New Roman" w:eastAsia="Times New Roman" w:hAnsi="Times New Roman" w:cs="Times New Roman"/>
                <w:b/>
                <w:kern w:val="0"/>
                <w:lang w:val="lt-LT" w:eastAsia="fi-FI"/>
                <w14:ligatures w14:val="none"/>
              </w:rPr>
            </w:pPr>
            <w:r w:rsidRPr="00FD2BAE">
              <w:rPr>
                <w:rFonts w:ascii="Times New Roman" w:eastAsia="Times New Roman" w:hAnsi="Times New Roman" w:cs="Times New Roman"/>
                <w:b/>
                <w:kern w:val="0"/>
                <w:lang w:val="lt-LT" w:eastAsia="fi-FI"/>
                <w14:ligatures w14:val="none"/>
              </w:rPr>
              <w:t>4.</w:t>
            </w:r>
          </w:p>
        </w:tc>
        <w:tc>
          <w:tcPr>
            <w:tcW w:w="9100" w:type="dxa"/>
            <w:gridSpan w:val="3"/>
            <w:shd w:val="clear" w:color="auto" w:fill="D9D9D9"/>
          </w:tcPr>
          <w:p w14:paraId="2D77B86F" w14:textId="77777777" w:rsidR="00FD2BAE" w:rsidRPr="00FD2BAE" w:rsidRDefault="00FD2BAE" w:rsidP="00FD2BAE">
            <w:pPr>
              <w:spacing w:after="0" w:line="240" w:lineRule="auto"/>
              <w:jc w:val="center"/>
              <w:rPr>
                <w:rFonts w:ascii="Times New Roman" w:eastAsia="Times New Roman" w:hAnsi="Times New Roman" w:cs="Times New Roman"/>
                <w:b/>
                <w:kern w:val="0"/>
                <w:lang w:val="lt-LT" w:eastAsia="fi-FI"/>
                <w14:ligatures w14:val="none"/>
              </w:rPr>
            </w:pPr>
            <w:r w:rsidRPr="00FD2BAE">
              <w:rPr>
                <w:rFonts w:ascii="Times New Roman" w:eastAsia="Times New Roman" w:hAnsi="Times New Roman" w:cs="Times New Roman"/>
                <w:b/>
                <w:color w:val="000000"/>
                <w:kern w:val="0"/>
                <w:lang w:val="lt-LT" w:eastAsia="fi-FI"/>
                <w14:ligatures w14:val="none"/>
              </w:rPr>
              <w:t>Ženklinimas</w:t>
            </w:r>
          </w:p>
        </w:tc>
      </w:tr>
      <w:tr w:rsidR="00FD2BAE" w:rsidRPr="00FD2BAE" w14:paraId="280C1AF5" w14:textId="77777777" w:rsidTr="001E5518">
        <w:trPr>
          <w:cantSplit/>
          <w:jc w:val="center"/>
        </w:trPr>
        <w:tc>
          <w:tcPr>
            <w:tcW w:w="567" w:type="dxa"/>
            <w:vAlign w:val="center"/>
          </w:tcPr>
          <w:p w14:paraId="31CF4F07"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kern w:val="0"/>
                <w:lang w:val="lt-LT" w:eastAsia="fi-FI"/>
                <w14:ligatures w14:val="none"/>
              </w:rPr>
              <w:t xml:space="preserve">4.1. </w:t>
            </w:r>
          </w:p>
        </w:tc>
        <w:tc>
          <w:tcPr>
            <w:tcW w:w="4112" w:type="dxa"/>
          </w:tcPr>
          <w:p w14:paraId="79178DC4" w14:textId="77777777" w:rsidR="00FD2BAE" w:rsidRPr="00FD2BAE" w:rsidRDefault="00FD2BAE" w:rsidP="00FD2BAE">
            <w:pPr>
              <w:spacing w:after="0" w:line="240" w:lineRule="auto"/>
              <w:rPr>
                <w:rFonts w:ascii="Times New Roman" w:eastAsia="Times New Roman" w:hAnsi="Times New Roman" w:cs="Times New Roman"/>
                <w:color w:val="000000"/>
                <w:kern w:val="0"/>
                <w:lang w:val="lt-LT" w:eastAsia="fi-FI"/>
                <w14:ligatures w14:val="none"/>
              </w:rPr>
            </w:pPr>
            <w:r w:rsidRPr="00FD2BAE">
              <w:rPr>
                <w:rFonts w:ascii="Times New Roman" w:eastAsia="Times New Roman" w:hAnsi="Times New Roman" w:cs="Times New Roman"/>
                <w:bCs/>
                <w:kern w:val="0"/>
                <w:lang w:val="lt-LT"/>
                <w14:ligatures w14:val="none"/>
              </w:rPr>
              <w:t>Paženklinta UN ženklu (</w:t>
            </w:r>
            <w:r w:rsidRPr="00FD2BAE">
              <w:rPr>
                <w:rFonts w:ascii="Times New Roman" w:eastAsia="Times New Roman" w:hAnsi="Times New Roman" w:cs="Times New Roman"/>
                <w:kern w:val="0"/>
                <w:lang w:val="lt-LT"/>
                <w14:ligatures w14:val="none"/>
              </w:rPr>
              <w:t>JT / UN)</w:t>
            </w:r>
            <w:r w:rsidRPr="00FD2BAE">
              <w:rPr>
                <w:rFonts w:ascii="Times New Roman" w:eastAsia="Times New Roman" w:hAnsi="Times New Roman" w:cs="Times New Roman"/>
                <w:bCs/>
                <w:kern w:val="0"/>
                <w:lang w:val="lt-LT"/>
                <w14:ligatures w14:val="none"/>
              </w:rPr>
              <w:t>.</w:t>
            </w:r>
          </w:p>
        </w:tc>
        <w:tc>
          <w:tcPr>
            <w:tcW w:w="2829" w:type="dxa"/>
          </w:tcPr>
          <w:p w14:paraId="17A68A52"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bCs/>
                <w:i/>
                <w:iCs/>
                <w:color w:val="FF0000"/>
                <w:kern w:val="1"/>
                <w:lang w:val="lt-LT" w:eastAsia="ar-SA"/>
                <w14:ligatures w14:val="none"/>
              </w:rPr>
              <w:t>(įrašyti)</w:t>
            </w:r>
          </w:p>
        </w:tc>
        <w:tc>
          <w:tcPr>
            <w:tcW w:w="2159" w:type="dxa"/>
          </w:tcPr>
          <w:p w14:paraId="6B1537D7"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bCs/>
                <w:i/>
                <w:iCs/>
                <w:color w:val="FF0000"/>
                <w:kern w:val="1"/>
                <w:lang w:val="lt-LT" w:eastAsia="ar-SA"/>
                <w14:ligatures w14:val="none"/>
              </w:rPr>
              <w:t>(įrašyti)</w:t>
            </w:r>
          </w:p>
        </w:tc>
      </w:tr>
      <w:tr w:rsidR="00FD2BAE" w:rsidRPr="00FD2BAE" w14:paraId="5147F62D" w14:textId="77777777" w:rsidTr="00FD2BAE">
        <w:trPr>
          <w:cantSplit/>
          <w:jc w:val="center"/>
        </w:trPr>
        <w:tc>
          <w:tcPr>
            <w:tcW w:w="567" w:type="dxa"/>
            <w:shd w:val="clear" w:color="auto" w:fill="D0CECE"/>
            <w:vAlign w:val="center"/>
          </w:tcPr>
          <w:p w14:paraId="7372F98D" w14:textId="77777777" w:rsidR="00FD2BAE" w:rsidRPr="00FD2BAE" w:rsidRDefault="00FD2BAE" w:rsidP="00FD2BAE">
            <w:pPr>
              <w:spacing w:after="0" w:line="240" w:lineRule="auto"/>
              <w:jc w:val="center"/>
              <w:rPr>
                <w:rFonts w:ascii="Times New Roman" w:eastAsia="Times New Roman" w:hAnsi="Times New Roman" w:cs="Times New Roman"/>
                <w:b/>
                <w:kern w:val="0"/>
                <w:lang w:val="lt-LT" w:eastAsia="fi-FI"/>
                <w14:ligatures w14:val="none"/>
              </w:rPr>
            </w:pPr>
            <w:r w:rsidRPr="00FD2BAE">
              <w:rPr>
                <w:rFonts w:ascii="Times New Roman" w:eastAsia="Times New Roman" w:hAnsi="Times New Roman" w:cs="Times New Roman"/>
                <w:b/>
                <w:kern w:val="0"/>
                <w:lang w:val="lt-LT" w:eastAsia="fi-FI"/>
                <w14:ligatures w14:val="none"/>
              </w:rPr>
              <w:t xml:space="preserve">5. </w:t>
            </w:r>
          </w:p>
        </w:tc>
        <w:tc>
          <w:tcPr>
            <w:tcW w:w="9100" w:type="dxa"/>
            <w:gridSpan w:val="3"/>
            <w:shd w:val="clear" w:color="auto" w:fill="D0CECE"/>
            <w:vAlign w:val="center"/>
          </w:tcPr>
          <w:p w14:paraId="1CDC7A2E" w14:textId="77777777" w:rsidR="00FD2BAE" w:rsidRPr="00FD2BAE" w:rsidRDefault="00FD2BAE" w:rsidP="00FD2BAE">
            <w:pPr>
              <w:spacing w:after="0" w:line="240" w:lineRule="auto"/>
              <w:jc w:val="center"/>
              <w:rPr>
                <w:rFonts w:ascii="Times New Roman" w:eastAsia="Times New Roman" w:hAnsi="Times New Roman" w:cs="Times New Roman"/>
                <w:b/>
                <w:kern w:val="0"/>
                <w:lang w:val="lt-LT" w:eastAsia="fi-FI"/>
                <w14:ligatures w14:val="none"/>
              </w:rPr>
            </w:pPr>
            <w:r w:rsidRPr="00FD2BAE">
              <w:rPr>
                <w:rFonts w:ascii="Times New Roman" w:eastAsia="Times New Roman" w:hAnsi="Times New Roman" w:cs="Times New Roman"/>
                <w:b/>
                <w:color w:val="000000"/>
                <w:kern w:val="0"/>
                <w:lang w:val="lt-LT" w:eastAsia="fi-FI"/>
                <w14:ligatures w14:val="none"/>
              </w:rPr>
              <w:t>Garantijos:</w:t>
            </w:r>
          </w:p>
        </w:tc>
      </w:tr>
      <w:tr w:rsidR="00FD2BAE" w:rsidRPr="00FD2BAE" w14:paraId="0974D48D" w14:textId="77777777" w:rsidTr="001E5518">
        <w:trPr>
          <w:cantSplit/>
          <w:jc w:val="center"/>
        </w:trPr>
        <w:tc>
          <w:tcPr>
            <w:tcW w:w="567" w:type="dxa"/>
            <w:vAlign w:val="center"/>
          </w:tcPr>
          <w:p w14:paraId="50BBF06B" w14:textId="77777777" w:rsidR="00FD2BAE" w:rsidRPr="00FD2BAE" w:rsidRDefault="00FD2BAE" w:rsidP="00FD2BAE">
            <w:pPr>
              <w:spacing w:after="0" w:line="240" w:lineRule="auto"/>
              <w:jc w:val="center"/>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kern w:val="0"/>
                <w:lang w:val="lt-LT" w:eastAsia="fi-FI"/>
                <w14:ligatures w14:val="none"/>
              </w:rPr>
              <w:t>5.1.</w:t>
            </w:r>
          </w:p>
        </w:tc>
        <w:tc>
          <w:tcPr>
            <w:tcW w:w="4112" w:type="dxa"/>
            <w:vAlign w:val="center"/>
          </w:tcPr>
          <w:p w14:paraId="55030B11" w14:textId="77777777" w:rsidR="00FD2BAE" w:rsidRPr="00FD2BAE" w:rsidRDefault="00FD2BAE" w:rsidP="00FD2BAE">
            <w:pPr>
              <w:spacing w:after="0" w:line="240" w:lineRule="auto"/>
              <w:jc w:val="both"/>
              <w:rPr>
                <w:rFonts w:ascii="Times New Roman" w:eastAsia="Times New Roman" w:hAnsi="Times New Roman" w:cs="Times New Roman"/>
                <w:kern w:val="0"/>
                <w:lang w:val="lt-LT" w:eastAsia="fi-FI"/>
                <w14:ligatures w14:val="none"/>
              </w:rPr>
            </w:pPr>
            <w:r w:rsidRPr="00FD2BAE">
              <w:rPr>
                <w:rFonts w:ascii="Times New Roman" w:eastAsia="Times New Roman" w:hAnsi="Times New Roman" w:cs="Times New Roman"/>
                <w:color w:val="000000"/>
                <w:kern w:val="0"/>
                <w:lang w:val="lt-LT" w:eastAsia="fi-FI"/>
                <w14:ligatures w14:val="none"/>
              </w:rPr>
              <w:t>Gamyklinė garantija  – ne mažiau kaip 24 mėnesių.</w:t>
            </w:r>
          </w:p>
        </w:tc>
        <w:tc>
          <w:tcPr>
            <w:tcW w:w="2829" w:type="dxa"/>
          </w:tcPr>
          <w:p w14:paraId="70CC6EFA" w14:textId="77777777" w:rsidR="00FD2BAE" w:rsidRPr="00FD2BAE" w:rsidRDefault="00FD2BAE" w:rsidP="00FD2BAE">
            <w:pPr>
              <w:spacing w:after="0" w:line="240" w:lineRule="auto"/>
              <w:jc w:val="center"/>
              <w:rPr>
                <w:rFonts w:ascii="Times New Roman" w:eastAsia="Times New Roman" w:hAnsi="Times New Roman" w:cs="Times New Roman"/>
                <w:bCs/>
                <w:i/>
                <w:iCs/>
                <w:color w:val="FF0000"/>
                <w:kern w:val="1"/>
                <w:lang w:val="lt-LT" w:eastAsia="ar-SA"/>
                <w14:ligatures w14:val="none"/>
              </w:rPr>
            </w:pPr>
            <w:r w:rsidRPr="00FD2BAE">
              <w:rPr>
                <w:rFonts w:ascii="Times New Roman" w:eastAsia="Times New Roman" w:hAnsi="Times New Roman" w:cs="Times New Roman"/>
                <w:bCs/>
                <w:i/>
                <w:iCs/>
                <w:color w:val="FF0000"/>
                <w:kern w:val="1"/>
                <w:lang w:val="lt-LT" w:eastAsia="ar-SA"/>
                <w14:ligatures w14:val="none"/>
              </w:rPr>
              <w:t>(įrašyti)</w:t>
            </w:r>
          </w:p>
        </w:tc>
        <w:tc>
          <w:tcPr>
            <w:tcW w:w="2159" w:type="dxa"/>
          </w:tcPr>
          <w:p w14:paraId="6DCA6AEC" w14:textId="77777777" w:rsidR="00FD2BAE" w:rsidRPr="00FD2BAE" w:rsidRDefault="00FD2BAE" w:rsidP="00FD2BAE">
            <w:pPr>
              <w:spacing w:after="0" w:line="240" w:lineRule="auto"/>
              <w:jc w:val="center"/>
              <w:rPr>
                <w:rFonts w:ascii="Times New Roman" w:eastAsia="Times New Roman" w:hAnsi="Times New Roman" w:cs="Times New Roman"/>
                <w:bCs/>
                <w:i/>
                <w:iCs/>
                <w:color w:val="FF0000"/>
                <w:kern w:val="1"/>
                <w:lang w:val="lt-LT" w:eastAsia="ar-SA"/>
                <w14:ligatures w14:val="none"/>
              </w:rPr>
            </w:pPr>
            <w:r w:rsidRPr="00FD2BAE">
              <w:rPr>
                <w:rFonts w:ascii="Times New Roman" w:eastAsia="Times New Roman" w:hAnsi="Times New Roman" w:cs="Times New Roman"/>
                <w:bCs/>
                <w:i/>
                <w:iCs/>
                <w:color w:val="FF0000"/>
                <w:kern w:val="1"/>
                <w:lang w:val="lt-LT" w:eastAsia="ar-SA"/>
                <w14:ligatures w14:val="none"/>
              </w:rPr>
              <w:t>(įrašyti)</w:t>
            </w:r>
          </w:p>
        </w:tc>
      </w:tr>
      <w:tr w:rsidR="00FD2BAE" w:rsidRPr="00FD2BAE" w14:paraId="202FE65C" w14:textId="77777777" w:rsidTr="00FD2BAE">
        <w:trPr>
          <w:cantSplit/>
          <w:trHeight w:val="217"/>
          <w:jc w:val="center"/>
        </w:trPr>
        <w:tc>
          <w:tcPr>
            <w:tcW w:w="567" w:type="dxa"/>
            <w:shd w:val="clear" w:color="auto" w:fill="D0CECE"/>
            <w:vAlign w:val="center"/>
          </w:tcPr>
          <w:p w14:paraId="620ADF97" w14:textId="77777777" w:rsidR="00FD2BAE" w:rsidRPr="00FD2BAE" w:rsidRDefault="00FD2BAE" w:rsidP="00FD2BAE">
            <w:pPr>
              <w:spacing w:after="0" w:line="240" w:lineRule="auto"/>
              <w:jc w:val="center"/>
              <w:rPr>
                <w:rFonts w:ascii="Times New Roman" w:eastAsia="Times New Roman" w:hAnsi="Times New Roman" w:cs="Times New Roman"/>
                <w:b/>
                <w:kern w:val="0"/>
                <w:lang w:val="lt-LT" w:eastAsia="fi-FI"/>
                <w14:ligatures w14:val="none"/>
              </w:rPr>
            </w:pPr>
            <w:r w:rsidRPr="00FD2BAE">
              <w:rPr>
                <w:rFonts w:ascii="Times New Roman" w:eastAsia="Times New Roman" w:hAnsi="Times New Roman" w:cs="Times New Roman"/>
                <w:b/>
                <w:kern w:val="0"/>
                <w:lang w:val="lt-LT" w:eastAsia="fi-FI"/>
                <w14:ligatures w14:val="none"/>
              </w:rPr>
              <w:t xml:space="preserve">6. </w:t>
            </w:r>
          </w:p>
        </w:tc>
        <w:tc>
          <w:tcPr>
            <w:tcW w:w="9100" w:type="dxa"/>
            <w:gridSpan w:val="3"/>
            <w:shd w:val="clear" w:color="auto" w:fill="D0CECE"/>
            <w:vAlign w:val="center"/>
          </w:tcPr>
          <w:p w14:paraId="563090CD" w14:textId="77777777" w:rsidR="00FD2BAE" w:rsidRPr="00FD2BAE" w:rsidRDefault="00FD2BAE" w:rsidP="00FD2BAE">
            <w:pPr>
              <w:spacing w:after="0" w:line="240" w:lineRule="auto"/>
              <w:jc w:val="center"/>
              <w:rPr>
                <w:rFonts w:ascii="Times New Roman" w:eastAsia="Times New Roman" w:hAnsi="Times New Roman" w:cs="Times New Roman"/>
                <w:b/>
                <w:kern w:val="0"/>
                <w:lang w:val="lt-LT" w:eastAsia="fi-FI"/>
                <w14:ligatures w14:val="none"/>
              </w:rPr>
            </w:pPr>
            <w:r w:rsidRPr="00FD2BAE">
              <w:rPr>
                <w:rFonts w:ascii="Times New Roman" w:eastAsia="Times New Roman" w:hAnsi="Times New Roman" w:cs="Times New Roman"/>
                <w:b/>
                <w:color w:val="000000"/>
                <w:kern w:val="0"/>
                <w:lang w:val="lt-LT" w:eastAsia="fi-FI"/>
                <w14:ligatures w14:val="none"/>
              </w:rPr>
              <w:t>Dokumentacija:</w:t>
            </w:r>
          </w:p>
        </w:tc>
      </w:tr>
      <w:tr w:rsidR="00FD2BAE" w:rsidRPr="00FD2BAE" w14:paraId="3BD55604" w14:textId="77777777" w:rsidTr="001E5518">
        <w:trPr>
          <w:cantSplit/>
          <w:jc w:val="center"/>
        </w:trPr>
        <w:tc>
          <w:tcPr>
            <w:tcW w:w="567" w:type="dxa"/>
            <w:vAlign w:val="center"/>
          </w:tcPr>
          <w:p w14:paraId="68A521C0" w14:textId="77777777" w:rsidR="00FD2BAE" w:rsidRPr="00FD2BAE" w:rsidRDefault="00FD2BAE" w:rsidP="00FD2BAE">
            <w:pPr>
              <w:spacing w:after="0" w:line="240" w:lineRule="auto"/>
              <w:jc w:val="center"/>
              <w:rPr>
                <w:rFonts w:ascii="Times New Roman" w:eastAsia="Times New Roman" w:hAnsi="Times New Roman" w:cs="Times New Roman"/>
                <w:color w:val="000000"/>
                <w:kern w:val="0"/>
                <w:lang w:val="lt-LT" w:eastAsia="fi-FI"/>
                <w14:ligatures w14:val="none"/>
              </w:rPr>
            </w:pPr>
            <w:r w:rsidRPr="00FD2BAE">
              <w:rPr>
                <w:rFonts w:ascii="Times New Roman" w:eastAsia="Times New Roman" w:hAnsi="Times New Roman" w:cs="Times New Roman"/>
                <w:color w:val="000000"/>
                <w:kern w:val="0"/>
                <w:lang w:val="lt-LT" w:eastAsia="fi-FI"/>
                <w14:ligatures w14:val="none"/>
              </w:rPr>
              <w:t xml:space="preserve">6.1. </w:t>
            </w:r>
          </w:p>
        </w:tc>
        <w:tc>
          <w:tcPr>
            <w:tcW w:w="4112" w:type="dxa"/>
            <w:vAlign w:val="center"/>
          </w:tcPr>
          <w:p w14:paraId="220CA3C9" w14:textId="77777777" w:rsidR="00FD2BAE" w:rsidRPr="00FD2BAE" w:rsidRDefault="00FD2BAE" w:rsidP="00FD2BAE">
            <w:pPr>
              <w:spacing w:after="0" w:line="240" w:lineRule="auto"/>
              <w:jc w:val="both"/>
              <w:rPr>
                <w:rFonts w:ascii="Times New Roman" w:eastAsia="Times New Roman" w:hAnsi="Times New Roman" w:cs="Times New Roman"/>
                <w:color w:val="000000"/>
                <w:kern w:val="0"/>
                <w:lang w:val="lt-LT" w:eastAsia="fi-FI"/>
                <w14:ligatures w14:val="none"/>
              </w:rPr>
            </w:pPr>
            <w:r w:rsidRPr="00FD2BAE">
              <w:rPr>
                <w:rFonts w:ascii="Times New Roman" w:eastAsia="Times New Roman" w:hAnsi="Times New Roman" w:cs="Times New Roman"/>
                <w:color w:val="000000"/>
                <w:kern w:val="0"/>
                <w:lang w:val="lt-LT" w:eastAsia="fi-FI"/>
                <w14:ligatures w14:val="none"/>
              </w:rPr>
              <w:t>Eksploatacijos, aptarnavimo bei priežiūros instrukcijos lietuvių kalba.</w:t>
            </w:r>
          </w:p>
        </w:tc>
        <w:tc>
          <w:tcPr>
            <w:tcW w:w="2829" w:type="dxa"/>
          </w:tcPr>
          <w:p w14:paraId="59F4121C" w14:textId="77777777" w:rsidR="00FD2BAE" w:rsidRPr="00FD2BAE" w:rsidRDefault="00FD2BAE" w:rsidP="00FD2BAE">
            <w:pPr>
              <w:spacing w:after="0" w:line="240" w:lineRule="auto"/>
              <w:jc w:val="center"/>
              <w:rPr>
                <w:rFonts w:ascii="Times New Roman" w:eastAsia="Times New Roman" w:hAnsi="Times New Roman" w:cs="Times New Roman"/>
                <w:bCs/>
                <w:i/>
                <w:iCs/>
                <w:color w:val="000000"/>
                <w:kern w:val="1"/>
                <w:lang w:val="lt-LT" w:eastAsia="ar-SA"/>
                <w14:ligatures w14:val="none"/>
              </w:rPr>
            </w:pPr>
            <w:r w:rsidRPr="00FD2BAE">
              <w:rPr>
                <w:rFonts w:ascii="Times New Roman" w:eastAsia="Times New Roman" w:hAnsi="Times New Roman" w:cs="Times New Roman"/>
                <w:bCs/>
                <w:i/>
                <w:iCs/>
                <w:color w:val="FF0000"/>
                <w:kern w:val="1"/>
                <w:lang w:val="lt-LT" w:eastAsia="ar-SA"/>
                <w14:ligatures w14:val="none"/>
              </w:rPr>
              <w:t>(įrašyti)</w:t>
            </w:r>
          </w:p>
        </w:tc>
        <w:tc>
          <w:tcPr>
            <w:tcW w:w="2159" w:type="dxa"/>
          </w:tcPr>
          <w:p w14:paraId="0367AFF1" w14:textId="77777777" w:rsidR="00FD2BAE" w:rsidRPr="00FD2BAE" w:rsidRDefault="00FD2BAE" w:rsidP="00FD2BAE">
            <w:pPr>
              <w:spacing w:after="0" w:line="240" w:lineRule="auto"/>
              <w:jc w:val="center"/>
              <w:rPr>
                <w:rFonts w:ascii="Times New Roman" w:eastAsia="Times New Roman" w:hAnsi="Times New Roman" w:cs="Times New Roman"/>
                <w:bCs/>
                <w:i/>
                <w:iCs/>
                <w:color w:val="000000"/>
                <w:kern w:val="1"/>
                <w:lang w:val="lt-LT" w:eastAsia="ar-SA"/>
                <w14:ligatures w14:val="none"/>
              </w:rPr>
            </w:pPr>
            <w:r w:rsidRPr="00FD2BAE">
              <w:rPr>
                <w:rFonts w:ascii="Times New Roman" w:eastAsia="Times New Roman" w:hAnsi="Times New Roman" w:cs="Times New Roman"/>
                <w:bCs/>
                <w:i/>
                <w:iCs/>
                <w:color w:val="FF0000"/>
                <w:kern w:val="1"/>
                <w:lang w:val="lt-LT" w:eastAsia="ar-SA"/>
                <w14:ligatures w14:val="none"/>
              </w:rPr>
              <w:t>(įrašyti)</w:t>
            </w:r>
          </w:p>
        </w:tc>
      </w:tr>
    </w:tbl>
    <w:p w14:paraId="0251AA67" w14:textId="77777777" w:rsidR="00FD2BAE" w:rsidRPr="00FD2BAE" w:rsidRDefault="00FD2BAE" w:rsidP="00FD2BAE">
      <w:pPr>
        <w:spacing w:before="120" w:after="0" w:line="240" w:lineRule="auto"/>
        <w:ind w:left="-284"/>
        <w:jc w:val="both"/>
        <w:rPr>
          <w:rFonts w:ascii="Times New Roman" w:eastAsia="Times New Roman" w:hAnsi="Times New Roman" w:cs="Times New Roman"/>
          <w:kern w:val="0"/>
          <w:sz w:val="20"/>
          <w:szCs w:val="20"/>
          <w:lang w:val="lt-LT"/>
          <w14:ligatures w14:val="none"/>
        </w:rPr>
      </w:pPr>
      <w:r w:rsidRPr="00FD2BAE">
        <w:rPr>
          <w:rFonts w:ascii="Times New Roman" w:eastAsia="Times New Roman" w:hAnsi="Times New Roman" w:cs="Times New Roman"/>
          <w:b/>
          <w:bCs/>
          <w:kern w:val="0"/>
          <w:sz w:val="20"/>
          <w:szCs w:val="20"/>
          <w:lang w:val="lt-LT"/>
          <w14:ligatures w14:val="none"/>
        </w:rPr>
        <w:t>*Reikalavimai tiekėjui dėl techninės specifikacijos pildymo ir įrodančių dokumentų pateikimo:</w:t>
      </w:r>
    </w:p>
    <w:p w14:paraId="1202E7D2" w14:textId="77777777" w:rsidR="00FD2BAE" w:rsidRPr="00FD2BAE" w:rsidRDefault="00FD2BAE" w:rsidP="00FD2BAE">
      <w:pPr>
        <w:numPr>
          <w:ilvl w:val="0"/>
          <w:numId w:val="1"/>
        </w:numPr>
        <w:shd w:val="clear" w:color="auto" w:fill="FFFFFF"/>
        <w:suppressAutoHyphens/>
        <w:autoSpaceDN w:val="0"/>
        <w:spacing w:after="0" w:line="240" w:lineRule="auto"/>
        <w:ind w:left="-148" w:hanging="357"/>
        <w:jc w:val="both"/>
        <w:textAlignment w:val="baseline"/>
        <w:rPr>
          <w:rFonts w:ascii="Times New Roman" w:eastAsia="Times New Roman" w:hAnsi="Times New Roman" w:cs="Times New Roman"/>
          <w:kern w:val="0"/>
          <w:sz w:val="20"/>
          <w:szCs w:val="20"/>
          <w:lang w:val="lt-LT"/>
          <w14:ligatures w14:val="none"/>
        </w:rPr>
      </w:pPr>
      <w:r w:rsidRPr="00FD2BAE">
        <w:rPr>
          <w:rFonts w:ascii="Times New Roman" w:eastAsia="Times New Roman" w:hAnsi="Times New Roman" w:cs="Times New Roman"/>
          <w:kern w:val="0"/>
          <w:sz w:val="20"/>
          <w:szCs w:val="20"/>
          <w:lang w:val="lt-LT"/>
          <w14:ligatures w14:val="none"/>
        </w:rPr>
        <w:t>Tiekėjas turi užpildyti visus techninės specifikacijos laukelius, kurie pažymėti „</w:t>
      </w:r>
      <w:r w:rsidRPr="00FD2BAE">
        <w:rPr>
          <w:rFonts w:ascii="Times New Roman" w:eastAsia="Times New Roman" w:hAnsi="Times New Roman" w:cs="Times New Roman"/>
          <w:i/>
          <w:iCs/>
          <w:kern w:val="0"/>
          <w:sz w:val="20"/>
          <w:szCs w:val="20"/>
          <w:lang w:val="lt-LT"/>
          <w14:ligatures w14:val="none"/>
        </w:rPr>
        <w:t>įrašyti</w:t>
      </w:r>
      <w:r w:rsidRPr="00FD2BAE">
        <w:rPr>
          <w:rFonts w:ascii="Times New Roman" w:eastAsia="Times New Roman" w:hAnsi="Times New Roman" w:cs="Times New Roman"/>
          <w:kern w:val="0"/>
          <w:sz w:val="20"/>
          <w:szCs w:val="20"/>
          <w:lang w:val="lt-LT"/>
          <w14:ligatures w14:val="none"/>
        </w:rPr>
        <w:t>“</w:t>
      </w:r>
      <w:r w:rsidRPr="00FD2BAE">
        <w:rPr>
          <w:rFonts w:ascii="Times New Roman" w:eastAsia="Times New Roman" w:hAnsi="Times New Roman" w:cs="Times New Roman"/>
          <w:i/>
          <w:iCs/>
          <w:kern w:val="0"/>
          <w:sz w:val="20"/>
          <w:szCs w:val="20"/>
          <w:lang w:val="lt-LT"/>
          <w14:ligatures w14:val="none"/>
        </w:rPr>
        <w:t>,</w:t>
      </w:r>
      <w:r w:rsidRPr="00FD2BAE">
        <w:rPr>
          <w:rFonts w:ascii="Times New Roman" w:eastAsia="Times New Roman" w:hAnsi="Times New Roman" w:cs="Times New Roman"/>
          <w:kern w:val="0"/>
          <w:sz w:val="20"/>
          <w:szCs w:val="20"/>
          <w:lang w:val="lt-LT"/>
          <w14:ligatures w14:val="none"/>
        </w:rPr>
        <w:t xml:space="preserve"> nurodant siūlomos prekės gamintoją, tipą, modelį ir  konkrečias technines charakteristikas ir jų reikšmes, </w:t>
      </w:r>
      <w:r w:rsidRPr="00FD2BAE">
        <w:rPr>
          <w:rFonts w:ascii="Times New Roman" w:eastAsia="Times New Roman" w:hAnsi="Times New Roman" w:cs="Times New Roman"/>
          <w:bCs/>
          <w:iCs/>
          <w:kern w:val="0"/>
          <w:sz w:val="20"/>
          <w:szCs w:val="20"/>
          <w:lang w:val="lt-LT"/>
          <w14:ligatures w14:val="none"/>
        </w:rPr>
        <w:t>o kur techninių reikšmių įrašyti negalima – nurodo/aprašo reikalavimo atitikimą.</w:t>
      </w:r>
    </w:p>
    <w:p w14:paraId="148411D3" w14:textId="77777777" w:rsidR="00FD2BAE" w:rsidRPr="00FD2BAE" w:rsidRDefault="00FD2BAE" w:rsidP="00FD2BAE">
      <w:pPr>
        <w:numPr>
          <w:ilvl w:val="0"/>
          <w:numId w:val="1"/>
        </w:numPr>
        <w:shd w:val="clear" w:color="auto" w:fill="FFFFFF"/>
        <w:suppressAutoHyphens/>
        <w:autoSpaceDN w:val="0"/>
        <w:spacing w:after="0" w:line="240" w:lineRule="auto"/>
        <w:ind w:left="-142"/>
        <w:jc w:val="both"/>
        <w:textAlignment w:val="baseline"/>
        <w:rPr>
          <w:rFonts w:ascii="Times New Roman" w:eastAsia="Times New Roman" w:hAnsi="Times New Roman" w:cs="Times New Roman"/>
          <w:kern w:val="0"/>
          <w:sz w:val="20"/>
          <w:szCs w:val="20"/>
          <w:lang w:val="lt-LT"/>
          <w14:ligatures w14:val="none"/>
        </w:rPr>
      </w:pPr>
      <w:r w:rsidRPr="00FD2BAE">
        <w:rPr>
          <w:rFonts w:ascii="Times New Roman" w:eastAsia="Times New Roman" w:hAnsi="Times New Roman" w:cs="Times New Roman"/>
          <w:kern w:val="0"/>
          <w:sz w:val="20"/>
          <w:szCs w:val="20"/>
          <w:lang w:val="lt-LT"/>
          <w14:ligatures w14:val="none"/>
        </w:rPr>
        <w:t xml:space="preserve">Tiekėjas negali keisti techninės specifikacijos, t. y. tiekėjas negali keisti techninės specifikacijos teksto (papildyti, trinti ir pan.), papildyti lentelės naujais laukais ar ištrinti esamus, nebent techninėje specifikacijoje aiškiai nurodyta, kad tokie pakeitimai galimi. </w:t>
      </w:r>
    </w:p>
    <w:p w14:paraId="29AC8E6A" w14:textId="77777777" w:rsidR="00FD2BAE" w:rsidRPr="00FD2BAE" w:rsidRDefault="00FD2BAE" w:rsidP="00FD2BAE">
      <w:pPr>
        <w:numPr>
          <w:ilvl w:val="0"/>
          <w:numId w:val="1"/>
        </w:numPr>
        <w:shd w:val="clear" w:color="auto" w:fill="FFFFFF"/>
        <w:suppressAutoHyphens/>
        <w:autoSpaceDN w:val="0"/>
        <w:spacing w:after="0" w:line="240" w:lineRule="auto"/>
        <w:ind w:left="-142"/>
        <w:jc w:val="both"/>
        <w:textAlignment w:val="baseline"/>
        <w:rPr>
          <w:rFonts w:ascii="Times New Roman" w:eastAsia="Times New Roman" w:hAnsi="Times New Roman" w:cs="Times New Roman"/>
          <w:kern w:val="0"/>
          <w:sz w:val="20"/>
          <w:szCs w:val="20"/>
          <w:lang w:val="lt-LT"/>
          <w14:ligatures w14:val="none"/>
        </w:rPr>
      </w:pPr>
      <w:r w:rsidRPr="00FD2BAE">
        <w:rPr>
          <w:rFonts w:ascii="Times New Roman" w:eastAsia="Times New Roman" w:hAnsi="Times New Roman" w:cs="Times New Roman"/>
          <w:kern w:val="0"/>
          <w:sz w:val="20"/>
          <w:szCs w:val="20"/>
          <w:lang w:val="lt-LT"/>
          <w14:ligatures w14:val="none"/>
        </w:rPr>
        <w:t xml:space="preserve">Tiekėjas privalo </w:t>
      </w:r>
      <w:r w:rsidRPr="00FD2BAE">
        <w:rPr>
          <w:rFonts w:ascii="Times New Roman" w:eastAsia="Times New Roman" w:hAnsi="Times New Roman" w:cs="Times New Roman"/>
          <w:b/>
          <w:bCs/>
          <w:kern w:val="0"/>
          <w:sz w:val="20"/>
          <w:szCs w:val="20"/>
          <w:lang w:val="lt-LT"/>
          <w14:ligatures w14:val="none"/>
        </w:rPr>
        <w:t>kartu su pasiūlymu</w:t>
      </w:r>
      <w:r w:rsidRPr="00FD2BAE">
        <w:rPr>
          <w:rFonts w:ascii="Times New Roman" w:eastAsia="Times New Roman" w:hAnsi="Times New Roman" w:cs="Times New Roman"/>
          <w:kern w:val="0"/>
          <w:sz w:val="20"/>
          <w:szCs w:val="20"/>
          <w:lang w:val="lt-LT"/>
          <w14:ligatures w14:val="none"/>
        </w:rPr>
        <w:t xml:space="preserve"> pateikti siūlomas prekės technines charakteristikas patvirtinančius dokumentus, t. y. </w:t>
      </w:r>
      <w:r w:rsidRPr="00FD2BAE">
        <w:rPr>
          <w:rFonts w:ascii="Times New Roman" w:eastAsia="Times New Roman" w:hAnsi="Times New Roman" w:cs="Times New Roman"/>
          <w:b/>
          <w:bCs/>
          <w:kern w:val="0"/>
          <w:sz w:val="20"/>
          <w:szCs w:val="20"/>
          <w:lang w:val="lt-LT"/>
          <w14:ligatures w14:val="none"/>
        </w:rPr>
        <w:t xml:space="preserve">prekės gamintojo techninę dokumentaciją </w:t>
      </w:r>
      <w:r w:rsidRPr="00FD2BAE">
        <w:rPr>
          <w:rFonts w:ascii="Times New Roman" w:eastAsia="Times New Roman" w:hAnsi="Times New Roman" w:cs="Times New Roman"/>
          <w:kern w:val="0"/>
          <w:sz w:val="20"/>
          <w:szCs w:val="20"/>
          <w:lang w:val="lt-LT"/>
          <w14:ligatures w14:val="none"/>
        </w:rPr>
        <w:t xml:space="preserve">(lietuvių kalba), kuri patvirtintų tiekėjo siūlomos prekės atitikimą techninės specifikacijos reikalavimams, </w:t>
      </w:r>
      <w:r w:rsidRPr="00FD2BAE">
        <w:rPr>
          <w:rFonts w:ascii="Times New Roman" w:eastAsia="Times New Roman" w:hAnsi="Times New Roman" w:cs="Times New Roman"/>
          <w:b/>
          <w:bCs/>
          <w:kern w:val="0"/>
          <w:sz w:val="20"/>
          <w:szCs w:val="20"/>
          <w:lang w:val="lt-LT"/>
          <w14:ligatures w14:val="none"/>
        </w:rPr>
        <w:t>ir/ar prekės gamintojo deklaracijas</w:t>
      </w:r>
      <w:r w:rsidRPr="00FD2BAE">
        <w:rPr>
          <w:rFonts w:ascii="Times New Roman" w:eastAsia="Times New Roman" w:hAnsi="Times New Roman" w:cs="Times New Roman"/>
          <w:kern w:val="0"/>
          <w:sz w:val="20"/>
          <w:szCs w:val="20"/>
          <w:lang w:val="lt-LT"/>
          <w14:ligatures w14:val="none"/>
        </w:rPr>
        <w:t xml:space="preserve"> (jei gamintojo techninėje dokumentacijoje neišsamiai atsispindi siūlomos prekės atitikimas techninės specifikacijos reikalavimams), </w:t>
      </w:r>
      <w:r w:rsidRPr="00FD2BAE">
        <w:rPr>
          <w:rFonts w:ascii="Times New Roman" w:eastAsia="Times New Roman" w:hAnsi="Times New Roman" w:cs="Times New Roman"/>
          <w:b/>
          <w:bCs/>
          <w:kern w:val="0"/>
          <w:sz w:val="20"/>
          <w:szCs w:val="20"/>
          <w:lang w:val="lt-LT"/>
          <w14:ligatures w14:val="none"/>
        </w:rPr>
        <w:t>ar kiti lygiaverčiai dokumentai</w:t>
      </w:r>
      <w:r w:rsidRPr="00FD2BAE">
        <w:rPr>
          <w:rFonts w:ascii="Times New Roman" w:eastAsia="Times New Roman" w:hAnsi="Times New Roman" w:cs="Times New Roman"/>
          <w:kern w:val="0"/>
          <w:sz w:val="20"/>
          <w:szCs w:val="20"/>
          <w:lang w:val="lt-LT"/>
          <w14:ligatures w14:val="none"/>
        </w:rPr>
        <w:t xml:space="preserve">, įrodantys siūlomos prekės atitikimą techniniams reikalavimams. </w:t>
      </w:r>
      <w:r w:rsidRPr="00FD2BAE">
        <w:rPr>
          <w:rFonts w:ascii="Times New Roman" w:eastAsia="Times New Roman" w:hAnsi="Times New Roman" w:cs="Times New Roman"/>
          <w:color w:val="000000"/>
          <w:kern w:val="0"/>
          <w:sz w:val="20"/>
          <w:szCs w:val="20"/>
          <w:lang w:val="lt-LT"/>
          <w14:ligatures w14:val="none"/>
        </w:rPr>
        <w:t>Lygiaverčiais dokumentais nebus laikoma tiekėjo deklaracija, išskyrus atvejus, jei tiekėjas yra oficialus siūlomos Prekės gamintojo atstovas.</w:t>
      </w:r>
    </w:p>
    <w:p w14:paraId="5BE04C47" w14:textId="77777777" w:rsidR="00FD2BAE" w:rsidRPr="00FD2BAE" w:rsidRDefault="00FD2BAE" w:rsidP="00FD2BAE">
      <w:pPr>
        <w:numPr>
          <w:ilvl w:val="0"/>
          <w:numId w:val="1"/>
        </w:numPr>
        <w:spacing w:after="0" w:line="240" w:lineRule="auto"/>
        <w:ind w:left="-142" w:hanging="426"/>
        <w:jc w:val="both"/>
        <w:rPr>
          <w:rFonts w:ascii="Times New Roman" w:eastAsia="Times New Roman" w:hAnsi="Times New Roman" w:cs="Times New Roman"/>
          <w:b/>
          <w:bCs/>
          <w:i/>
          <w:iCs/>
          <w:kern w:val="0"/>
          <w:sz w:val="20"/>
          <w:szCs w:val="20"/>
          <w:lang w:val="lt-LT"/>
          <w14:ligatures w14:val="none"/>
        </w:rPr>
      </w:pPr>
      <w:r w:rsidRPr="00FD2BAE">
        <w:rPr>
          <w:rFonts w:ascii="Times New Roman" w:eastAsia="Times New Roman" w:hAnsi="Times New Roman" w:cs="Times New Roman"/>
          <w:i/>
          <w:iCs/>
          <w:kern w:val="0"/>
          <w:sz w:val="20"/>
          <w:szCs w:val="20"/>
          <w:lang w:val="lt-LT"/>
          <w14:ligatures w14:val="none"/>
        </w:rPr>
        <w:t>Jeigu techninėje specifikacijoje nurodomas konkretus modelis ar tiekimo šaltinis, konkretus procesas, būdingas konkretaus tiekėjo tiekiamoms prekėms ar teikiamoms paslaugoms, ar prekių ženklas, patentas, tipai, konkreti kilmė ar gamyba, standartai, sertifikatai dėl kurių tam tikriems subjektams ar tam tikriems produktams būtų sudarytos palankesnės sąlygos arba jie būtų atmesti, gali būti pateikiamas lygiavertis objektas nurodytajam. Tiekėjai gali siūlyti geresnių charakteristikų pirkimo objektą. Lygiavertiškumo įrodymas yra tiekėjo pareiga. Tiekėjas privalo bet kokiomis tinkamomis priemonėmis įrodyti, kad jo siūloma prekė yra lygiavertė (ar geresnių charakteristikų) ir atitinka techninėje specifikacijoje keliamus reikalavimus.</w:t>
      </w:r>
    </w:p>
    <w:p w14:paraId="46DB1C7B" w14:textId="77777777" w:rsidR="00FD2BAE" w:rsidRPr="00FD2BAE" w:rsidRDefault="00FD2BAE" w:rsidP="00FD2BAE">
      <w:pPr>
        <w:spacing w:after="0" w:line="240" w:lineRule="auto"/>
        <w:rPr>
          <w:rFonts w:ascii="Times New Roman" w:eastAsia="Times New Roman" w:hAnsi="Times New Roman" w:cs="Times New Roman"/>
          <w:kern w:val="0"/>
          <w:sz w:val="20"/>
          <w:szCs w:val="20"/>
          <w:lang w:val="lt-LT"/>
          <w14:ligatures w14:val="none"/>
        </w:rPr>
      </w:pPr>
    </w:p>
    <w:p w14:paraId="4E9670E5" w14:textId="77777777" w:rsidR="00F73C23" w:rsidRPr="00F73C23" w:rsidRDefault="00F73C23" w:rsidP="00F73C23">
      <w:pPr>
        <w:rPr>
          <w:lang w:val="lt-LT"/>
        </w:rPr>
      </w:pPr>
    </w:p>
    <w:sectPr w:rsidR="00F73C23" w:rsidRPr="00F73C23">
      <w:pgSz w:w="12240" w:h="15840"/>
      <w:pgMar w:top="1701"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A46208"/>
    <w:multiLevelType w:val="multilevel"/>
    <w:tmpl w:val="4F70E636"/>
    <w:lvl w:ilvl="0">
      <w:start w:val="1"/>
      <w:numFmt w:val="decimal"/>
      <w:lvlText w:val="%1."/>
      <w:lvlJc w:val="left"/>
      <w:pPr>
        <w:ind w:left="720" w:hanging="360"/>
      </w:pPr>
      <w:rPr>
        <w:b w:val="0"/>
        <w:bCs w:val="0"/>
        <w:i w:val="0"/>
        <w:iCs w:val="0"/>
      </w:rPr>
    </w:lvl>
    <w:lvl w:ilvl="1">
      <w:start w:val="1"/>
      <w:numFmt w:val="decimal"/>
      <w:isLgl/>
      <w:lvlText w:val="%1.%2."/>
      <w:lvlJc w:val="left"/>
      <w:pPr>
        <w:ind w:left="1080" w:hanging="360"/>
      </w:pPr>
      <w:rPr>
        <w:rFonts w:hint="default"/>
        <w:b w:val="0"/>
        <w:bCs/>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num w:numId="1" w16cid:durableId="7421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C23"/>
    <w:rsid w:val="002F2128"/>
    <w:rsid w:val="00712DDF"/>
    <w:rsid w:val="00F73C23"/>
    <w:rsid w:val="00FD2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ACD17"/>
  <w15:chartTrackingRefBased/>
  <w15:docId w15:val="{202EE2F1-6A9C-47C4-80F8-BD0A8764B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F73C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73C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73C23"/>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73C23"/>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73C23"/>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F73C23"/>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73C2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73C23"/>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73C2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73C2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73C2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73C23"/>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73C23"/>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73C23"/>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F73C2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73C2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73C2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73C2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73C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73C2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73C2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73C2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73C2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73C23"/>
    <w:rPr>
      <w:i/>
      <w:iCs/>
      <w:color w:val="404040" w:themeColor="text1" w:themeTint="BF"/>
    </w:rPr>
  </w:style>
  <w:style w:type="paragraph" w:styleId="Sraopastraipa">
    <w:name w:val="List Paragraph"/>
    <w:basedOn w:val="prastasis"/>
    <w:uiPriority w:val="34"/>
    <w:qFormat/>
    <w:rsid w:val="00F73C23"/>
    <w:pPr>
      <w:ind w:left="720"/>
      <w:contextualSpacing/>
    </w:pPr>
  </w:style>
  <w:style w:type="character" w:styleId="Rykuspabraukimas">
    <w:name w:val="Intense Emphasis"/>
    <w:basedOn w:val="Numatytasispastraiposriftas"/>
    <w:uiPriority w:val="21"/>
    <w:qFormat/>
    <w:rsid w:val="00F73C23"/>
    <w:rPr>
      <w:i/>
      <w:iCs/>
      <w:color w:val="0F4761" w:themeColor="accent1" w:themeShade="BF"/>
    </w:rPr>
  </w:style>
  <w:style w:type="paragraph" w:styleId="Iskirtacitata">
    <w:name w:val="Intense Quote"/>
    <w:basedOn w:val="prastasis"/>
    <w:next w:val="prastasis"/>
    <w:link w:val="IskirtacitataDiagrama"/>
    <w:uiPriority w:val="30"/>
    <w:qFormat/>
    <w:rsid w:val="00F73C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73C23"/>
    <w:rPr>
      <w:i/>
      <w:iCs/>
      <w:color w:val="0F4761" w:themeColor="accent1" w:themeShade="BF"/>
    </w:rPr>
  </w:style>
  <w:style w:type="character" w:styleId="Rykinuoroda">
    <w:name w:val="Intense Reference"/>
    <w:basedOn w:val="Numatytasispastraiposriftas"/>
    <w:uiPriority w:val="32"/>
    <w:qFormat/>
    <w:rsid w:val="00F73C2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630</Words>
  <Characters>3595</Characters>
  <Application>Microsoft Office Word</Application>
  <DocSecurity>0</DocSecurity>
  <Lines>29</Lines>
  <Paragraphs>8</Paragraphs>
  <ScaleCrop>false</ScaleCrop>
  <Company/>
  <LinksUpToDate>false</LinksUpToDate>
  <CharactersWithSpaces>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Brigita Kubeckienė</dc:creator>
  <cp:keywords/>
  <dc:description/>
  <cp:lastModifiedBy>Brigita Kubeckienė</cp:lastModifiedBy>
  <cp:revision>2</cp:revision>
  <dcterms:created xsi:type="dcterms:W3CDTF">2026-10-29T08:10:00Z</dcterms:created>
  <dcterms:modified xsi:type="dcterms:W3CDTF">2026-11-03T05:33:00Z</dcterms:modified>
</cp:coreProperties>
</file>