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1AA9" w14:textId="77777777" w:rsidR="00661509" w:rsidRPr="00E23915" w:rsidRDefault="00661509" w:rsidP="00661509">
      <w:pPr>
        <w:pStyle w:val="FreeForm"/>
        <w:spacing w:line="3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  <w:r w:rsidRPr="00E23915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DĖL dokumentų pakeitimo</w:t>
      </w:r>
    </w:p>
    <w:p w14:paraId="1447CDFE" w14:textId="77777777" w:rsidR="00661509" w:rsidRPr="00E23915" w:rsidRDefault="00661509" w:rsidP="00661509">
      <w:pPr>
        <w:pStyle w:val="FreeForm"/>
        <w:spacing w:line="300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pt-PT"/>
        </w:rPr>
      </w:pPr>
    </w:p>
    <w:p w14:paraId="21B641D9" w14:textId="77777777" w:rsidR="00661509" w:rsidRPr="00E23915" w:rsidRDefault="00661509" w:rsidP="00661509">
      <w:pPr>
        <w:pStyle w:val="FreeForm"/>
        <w:spacing w:line="3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</w:p>
    <w:p w14:paraId="6808DAA0" w14:textId="77777777" w:rsidR="00661509" w:rsidRPr="00E23915" w:rsidRDefault="00661509" w:rsidP="00661509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E2391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Viešoji įstaiga CPO LT (toliau – CPO LT) informuoja, kad, įsigaliojus 2024 m. lapkričio 12 d. priimto Lietuvos Respublikos viešųjų pirkimų įstatymo Nr. I-1491 46 straipsnio pakeitimo įstatymui Nr. XIV-3149, kuriuo </w:t>
      </w:r>
      <w:bookmarkStart w:id="0" w:name="_Hlk188965570"/>
      <w:r w:rsidRPr="00E23915">
        <w:rPr>
          <w:rFonts w:ascii="Times New Roman" w:hAnsi="Times New Roman" w:cs="Times New Roman"/>
          <w:color w:val="000000"/>
          <w:sz w:val="24"/>
          <w:szCs w:val="24"/>
          <w:lang w:val="pt-PT"/>
        </w:rPr>
        <w:t>Viešųjų pirkimų įstatymo 46 straipsnis papildytas 2</w:t>
      </w:r>
      <w:r w:rsidRPr="00E2391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pt-PT"/>
        </w:rPr>
        <w:t>1</w:t>
      </w:r>
      <w:r w:rsidRPr="00E2391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 dalimi </w:t>
      </w:r>
      <w:bookmarkEnd w:id="0"/>
      <w:r w:rsidRPr="00E23915">
        <w:rPr>
          <w:rFonts w:ascii="Times New Roman" w:hAnsi="Times New Roman" w:cs="Times New Roman"/>
          <w:color w:val="000000"/>
          <w:sz w:val="24"/>
          <w:szCs w:val="24"/>
          <w:lang w:val="pt-PT"/>
        </w:rPr>
        <w:t>(nauju tiekėjų pašalinimo pagrindu</w:t>
      </w:r>
      <w:bookmarkStart w:id="1" w:name="part_cefc71d5c7c1446da50082b146e51524"/>
      <w:bookmarkStart w:id="2" w:name="part_d297264e309e4ccd9ffe3f824939faaf"/>
      <w:bookmarkEnd w:id="1"/>
      <w:bookmarkEnd w:id="2"/>
      <w:r w:rsidRPr="00E23915">
        <w:rPr>
          <w:rFonts w:ascii="Times New Roman" w:hAnsi="Times New Roman" w:cs="Times New Roman"/>
          <w:color w:val="000000"/>
          <w:sz w:val="24"/>
          <w:szCs w:val="24"/>
          <w:lang w:val="pt-PT"/>
        </w:rPr>
        <w:t>: „</w:t>
      </w:r>
      <w:r w:rsidRPr="00E23915">
        <w:rPr>
          <w:rFonts w:ascii="Times New Roman" w:hAnsi="Times New Roman" w:cs="Times New Roman"/>
          <w:i/>
          <w:iCs/>
          <w:color w:val="000000"/>
          <w:sz w:val="24"/>
          <w:szCs w:val="24"/>
          <w:lang w:val="pt-PT"/>
        </w:rPr>
        <w:t>2</w:t>
      </w:r>
      <w:r w:rsidRPr="00E23915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  <w:lang w:val="pt-PT"/>
        </w:rPr>
        <w:t>1</w:t>
      </w:r>
      <w:r w:rsidRPr="00E23915">
        <w:rPr>
          <w:rFonts w:ascii="Times New Roman" w:hAnsi="Times New Roman" w:cs="Times New Roman"/>
          <w:i/>
          <w:iCs/>
          <w:color w:val="000000"/>
          <w:sz w:val="24"/>
          <w:szCs w:val="24"/>
          <w:lang w:val="pt-PT"/>
        </w:rPr>
        <w:t>. Perkančioji organizacija pašalina tiekėją iš pirkimo procedūros, jeigu tiekėjas yra neatlikęs jam paskirtos baudžiamojo poveikio priemonės – uždraudimo juridiniam asmeniui dalyvauti viešuosiuose pirkimuose“</w:t>
      </w:r>
      <w:r w:rsidRPr="00E2391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(</w:t>
      </w:r>
      <w:hyperlink r:id="rId5" w:history="1">
        <w:r w:rsidRPr="00E23915">
          <w:rPr>
            <w:rStyle w:val="Hyperlink"/>
            <w:sz w:val="24"/>
            <w:szCs w:val="24"/>
            <w:lang w:val="pt-PT"/>
          </w:rPr>
          <w:t>https://www.e-tar.lt/portal/lt/legalAct/3956df62a73311ef90b5ee8931e5ce5e</w:t>
        </w:r>
      </w:hyperlink>
      <w:r w:rsidRPr="00E23915">
        <w:rPr>
          <w:rFonts w:ascii="Times New Roman" w:hAnsi="Times New Roman" w:cs="Times New Roman"/>
          <w:color w:val="000000"/>
          <w:sz w:val="24"/>
          <w:szCs w:val="24"/>
          <w:lang w:val="pt-PT"/>
        </w:rPr>
        <w:t>) pakeitė pirkimo dokumentus.</w:t>
      </w:r>
    </w:p>
    <w:p w14:paraId="36B82031" w14:textId="77777777" w:rsidR="00661509" w:rsidRPr="00E23915" w:rsidRDefault="00661509" w:rsidP="00661509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50B7B923" w14:textId="77777777" w:rsidR="00661509" w:rsidRPr="00E23915" w:rsidRDefault="00661509" w:rsidP="00661509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14:paraId="33465C8A" w14:textId="77777777" w:rsidR="00661509" w:rsidRPr="00DF7803" w:rsidRDefault="00661509" w:rsidP="00661509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188967496"/>
      <w:r w:rsidRPr="00DF7803">
        <w:rPr>
          <w:rFonts w:ascii="Times New Roman" w:hAnsi="Times New Roman" w:cs="Times New Roman"/>
          <w:color w:val="000000"/>
          <w:sz w:val="24"/>
          <w:szCs w:val="24"/>
        </w:rPr>
        <w:t>PRIDEDAMA:</w:t>
      </w:r>
    </w:p>
    <w:p w14:paraId="2D58F865" w14:textId="56637E02" w:rsidR="00661509" w:rsidRPr="00DF7803" w:rsidRDefault="00661509" w:rsidP="00661509">
      <w:pPr>
        <w:pStyle w:val="FreeFor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tLeast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F7803">
        <w:rPr>
          <w:rFonts w:ascii="Times New Roman" w:hAnsi="Times New Roman" w:cs="Times New Roman"/>
          <w:color w:val="000000"/>
          <w:sz w:val="24"/>
          <w:szCs w:val="24"/>
        </w:rPr>
        <w:t>priedas</w:t>
      </w:r>
      <w:proofErr w:type="spellEnd"/>
      <w:r w:rsidRPr="00DF780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7803">
        <w:rPr>
          <w:rFonts w:ascii="Times New Roman" w:hAnsi="Times New Roman" w:cs="Times New Roman"/>
          <w:color w:val="000000"/>
          <w:sz w:val="24"/>
          <w:szCs w:val="24"/>
        </w:rPr>
        <w:t xml:space="preserve">Kvalifikacijos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DF7803">
        <w:rPr>
          <w:rFonts w:ascii="Times New Roman" w:hAnsi="Times New Roman" w:cs="Times New Roman"/>
          <w:color w:val="000000"/>
          <w:sz w:val="24"/>
          <w:szCs w:val="24"/>
        </w:rPr>
        <w:t>Aktuali</w:t>
      </w:r>
      <w:proofErr w:type="spellEnd"/>
      <w:r w:rsidRPr="00DF7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7803">
        <w:rPr>
          <w:rFonts w:ascii="Times New Roman" w:hAnsi="Times New Roman" w:cs="Times New Roman"/>
          <w:color w:val="000000"/>
          <w:sz w:val="24"/>
          <w:szCs w:val="24"/>
        </w:rPr>
        <w:t>redakcija</w:t>
      </w:r>
      <w:proofErr w:type="spellEnd"/>
      <w:r w:rsidRPr="00DF7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F7803">
        <w:rPr>
          <w:rFonts w:ascii="Times New Roman" w:hAnsi="Times New Roman" w:cs="Times New Roman"/>
          <w:color w:val="000000"/>
          <w:sz w:val="24"/>
          <w:szCs w:val="24"/>
        </w:rPr>
        <w:t>2025-02-23;</w:t>
      </w:r>
      <w:proofErr w:type="gramEnd"/>
    </w:p>
    <w:p w14:paraId="493E0180" w14:textId="77777777" w:rsidR="00661509" w:rsidRPr="00DF7803" w:rsidRDefault="00661509" w:rsidP="00661509">
      <w:pPr>
        <w:pStyle w:val="FreeFor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F7803">
        <w:rPr>
          <w:rFonts w:ascii="Times New Roman" w:hAnsi="Times New Roman" w:cs="Times New Roman"/>
          <w:color w:val="000000"/>
          <w:sz w:val="24"/>
          <w:szCs w:val="24"/>
        </w:rPr>
        <w:t>priedas</w:t>
      </w:r>
      <w:proofErr w:type="spellEnd"/>
      <w:r w:rsidRPr="00DF7803">
        <w:rPr>
          <w:rFonts w:ascii="Times New Roman" w:hAnsi="Times New Roman" w:cs="Times New Roman"/>
          <w:color w:val="000000"/>
          <w:sz w:val="24"/>
          <w:szCs w:val="24"/>
        </w:rPr>
        <w:t xml:space="preserve">. EBVPD – </w:t>
      </w:r>
      <w:proofErr w:type="spellStart"/>
      <w:r w:rsidRPr="00DF7803">
        <w:rPr>
          <w:rFonts w:ascii="Times New Roman" w:hAnsi="Times New Roman" w:cs="Times New Roman"/>
          <w:color w:val="000000"/>
          <w:sz w:val="24"/>
          <w:szCs w:val="24"/>
        </w:rPr>
        <w:t>Aktuali</w:t>
      </w:r>
      <w:proofErr w:type="spellEnd"/>
      <w:r w:rsidRPr="00DF78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7803">
        <w:rPr>
          <w:rFonts w:ascii="Times New Roman" w:hAnsi="Times New Roman" w:cs="Times New Roman"/>
          <w:color w:val="000000"/>
          <w:sz w:val="24"/>
          <w:szCs w:val="24"/>
        </w:rPr>
        <w:t>redakcija</w:t>
      </w:r>
      <w:proofErr w:type="spellEnd"/>
      <w:r w:rsidRPr="00DF7803">
        <w:rPr>
          <w:rFonts w:ascii="Times New Roman" w:hAnsi="Times New Roman" w:cs="Times New Roman"/>
          <w:color w:val="000000"/>
          <w:sz w:val="24"/>
          <w:szCs w:val="24"/>
        </w:rPr>
        <w:t xml:space="preserve"> 2025-02-03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3"/>
    <w:p w14:paraId="4FFB3EB3" w14:textId="77777777" w:rsidR="00C3164D" w:rsidRDefault="00C3164D"/>
    <w:sectPr w:rsidR="00C31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3169B"/>
    <w:multiLevelType w:val="hybridMultilevel"/>
    <w:tmpl w:val="341A3B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698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09"/>
    <w:rsid w:val="004C00D7"/>
    <w:rsid w:val="00661509"/>
    <w:rsid w:val="00B53980"/>
    <w:rsid w:val="00BF129A"/>
    <w:rsid w:val="00C3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1C37"/>
  <w15:chartTrackingRefBased/>
  <w15:docId w15:val="{C77BBD6A-688C-4395-BDF7-95648534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5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5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5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5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5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5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5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5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5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509"/>
    <w:rPr>
      <w:b/>
      <w:bCs/>
      <w:smallCaps/>
      <w:color w:val="0F4761" w:themeColor="accent1" w:themeShade="BF"/>
      <w:spacing w:val="5"/>
    </w:rPr>
  </w:style>
  <w:style w:type="paragraph" w:customStyle="1" w:styleId="FreeForm">
    <w:name w:val="Free Form"/>
    <w:uiPriority w:val="99"/>
    <w:rsid w:val="00661509"/>
    <w:pP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14:ligatures w14:val="none"/>
    </w:rPr>
  </w:style>
  <w:style w:type="character" w:styleId="Hyperlink">
    <w:name w:val="Hyperlink"/>
    <w:rsid w:val="0066150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tar.lt/portal/lt/legalAct/3956df62a73311ef90b5ee8931e5ce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1</cp:revision>
  <dcterms:created xsi:type="dcterms:W3CDTF">2025-02-04T06:40:00Z</dcterms:created>
  <dcterms:modified xsi:type="dcterms:W3CDTF">2025-02-04T06:40:00Z</dcterms:modified>
</cp:coreProperties>
</file>