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F9772" w14:textId="71A1ABD4" w:rsidR="009C7C61" w:rsidRDefault="009C7C61" w:rsidP="009C7C61">
      <w:pPr>
        <w:jc w:val="right"/>
        <w:rPr>
          <w:b/>
          <w:bCs/>
        </w:rPr>
      </w:pPr>
      <w:r w:rsidRPr="00E060EA">
        <w:rPr>
          <w:b/>
          <w:bCs/>
        </w:rPr>
        <w:t>Pirkimo sutarties projektas</w:t>
      </w:r>
    </w:p>
    <w:p w14:paraId="7B5504F3" w14:textId="77777777" w:rsidR="009C7C61" w:rsidRDefault="009C7C61" w:rsidP="009C7C61">
      <w:pPr>
        <w:jc w:val="right"/>
        <w:rPr>
          <w:b/>
          <w:bCs/>
          <w:caps/>
          <w:szCs w:val="22"/>
        </w:rPr>
      </w:pPr>
    </w:p>
    <w:p w14:paraId="3D5C366D" w14:textId="5D4420FC" w:rsidR="008032DF" w:rsidRDefault="00223EAA" w:rsidP="008032DF">
      <w:pPr>
        <w:jc w:val="center"/>
        <w:rPr>
          <w:b/>
          <w:caps/>
        </w:rPr>
      </w:pPr>
      <w:r>
        <w:rPr>
          <w:b/>
          <w:bCs/>
          <w:caps/>
          <w:szCs w:val="22"/>
        </w:rPr>
        <w:t>PREKIŲ</w:t>
      </w:r>
      <w:r w:rsidR="008032DF" w:rsidRPr="00037EEC">
        <w:rPr>
          <w:b/>
          <w:bCs/>
          <w:caps/>
          <w:szCs w:val="22"/>
        </w:rPr>
        <w:t xml:space="preserve"> </w:t>
      </w:r>
      <w:r w:rsidR="008032DF" w:rsidRPr="00A339FA">
        <w:rPr>
          <w:b/>
          <w:caps/>
          <w:szCs w:val="22"/>
        </w:rPr>
        <w:t>Pirkimo</w:t>
      </w:r>
      <w:r>
        <w:rPr>
          <w:b/>
          <w:caps/>
          <w:szCs w:val="22"/>
        </w:rPr>
        <w:t xml:space="preserve"> – PARDAVIMO</w:t>
      </w:r>
      <w:r w:rsidR="008032DF" w:rsidRPr="00A339FA">
        <w:rPr>
          <w:b/>
          <w:caps/>
          <w:szCs w:val="22"/>
        </w:rPr>
        <w:t xml:space="preserve"> SUTARTIS</w:t>
      </w:r>
    </w:p>
    <w:p w14:paraId="15A0D6A8" w14:textId="77777777" w:rsidR="008032DF" w:rsidRDefault="008032DF" w:rsidP="008032DF">
      <w:pPr>
        <w:jc w:val="center"/>
        <w:rPr>
          <w:caps/>
        </w:rPr>
      </w:pPr>
    </w:p>
    <w:p w14:paraId="5657A374" w14:textId="7A366922" w:rsidR="008032DF" w:rsidRDefault="008032DF" w:rsidP="008032DF">
      <w:pPr>
        <w:jc w:val="center"/>
        <w:rPr>
          <w:szCs w:val="24"/>
        </w:rPr>
      </w:pPr>
      <w:r>
        <w:rPr>
          <w:szCs w:val="24"/>
        </w:rPr>
        <w:t>202</w:t>
      </w:r>
      <w:r w:rsidR="006D141C">
        <w:rPr>
          <w:szCs w:val="24"/>
        </w:rPr>
        <w:t>6</w:t>
      </w:r>
      <w:r>
        <w:rPr>
          <w:szCs w:val="24"/>
        </w:rPr>
        <w:t xml:space="preserve"> m. ________ __ d. Nr. </w:t>
      </w:r>
    </w:p>
    <w:p w14:paraId="7B266A5C" w14:textId="5794853D" w:rsidR="008032DF" w:rsidRDefault="008032DF" w:rsidP="008032DF">
      <w:pPr>
        <w:jc w:val="center"/>
        <w:rPr>
          <w:b/>
        </w:rPr>
      </w:pPr>
      <w:r>
        <w:rPr>
          <w:szCs w:val="24"/>
        </w:rPr>
        <w:t>Zarasai</w:t>
      </w:r>
    </w:p>
    <w:p w14:paraId="0BCB47BB" w14:textId="77777777" w:rsidR="008032DF" w:rsidRDefault="008032DF" w:rsidP="008032DF">
      <w:pPr>
        <w:pStyle w:val="Antrats"/>
        <w:spacing w:after="0"/>
        <w:jc w:val="center"/>
        <w:rPr>
          <w:b/>
          <w:szCs w:val="24"/>
        </w:rPr>
      </w:pPr>
    </w:p>
    <w:p w14:paraId="57B6E611" w14:textId="77777777" w:rsidR="00DF666B" w:rsidRDefault="008032DF" w:rsidP="00DF666B">
      <w:pPr>
        <w:tabs>
          <w:tab w:val="left" w:pos="709"/>
        </w:tabs>
        <w:ind w:firstLine="851"/>
        <w:jc w:val="both"/>
        <w:rPr>
          <w:szCs w:val="24"/>
        </w:rPr>
      </w:pPr>
      <w:r>
        <w:rPr>
          <w:b/>
          <w:bCs/>
        </w:rPr>
        <w:t>Zarasų</w:t>
      </w:r>
      <w:r w:rsidRPr="00821C1A">
        <w:rPr>
          <w:b/>
          <w:bCs/>
        </w:rPr>
        <w:t xml:space="preserve"> rajono savivaldybės administracija</w:t>
      </w:r>
      <w:r w:rsidRPr="005027B9">
        <w:t>,</w:t>
      </w:r>
      <w:r>
        <w:t xml:space="preserve"> juridinio asmens kodas </w:t>
      </w:r>
      <w:r w:rsidRPr="008032DF">
        <w:t>188753461</w:t>
      </w:r>
      <w:r>
        <w:t>, kurios buveinė yra Sėlių g. 22, Zarasai, duomenys apie įstaigą kaupiami ir saugomi Lietuvos Respublikos juridinių asmenų registre, atstovaujama administracijos direktoriaus Aurelijau</w:t>
      </w:r>
      <w:r w:rsidR="00C75A41">
        <w:t>s</w:t>
      </w:r>
      <w:r>
        <w:t xml:space="preserve"> Banio, veikiančio pagal Zarasų rajono savivaldybės administracijos nuostatus </w:t>
      </w:r>
      <w:r w:rsidRPr="0001170F">
        <w:rPr>
          <w:szCs w:val="24"/>
        </w:rPr>
        <w:t>(toliau – Pirkėjas)</w:t>
      </w:r>
      <w:r>
        <w:rPr>
          <w:szCs w:val="24"/>
        </w:rPr>
        <w:t>,</w:t>
      </w:r>
      <w:r w:rsidRPr="0001170F">
        <w:rPr>
          <w:szCs w:val="24"/>
        </w:rPr>
        <w:t xml:space="preserve"> ir</w:t>
      </w:r>
      <w:r w:rsidR="009C7C61">
        <w:rPr>
          <w:szCs w:val="24"/>
        </w:rPr>
        <w:t xml:space="preserve"> __</w:t>
      </w:r>
      <w:r w:rsidRPr="0001170F">
        <w:rPr>
          <w:szCs w:val="24"/>
        </w:rPr>
        <w:t>____</w:t>
      </w:r>
      <w:r>
        <w:rPr>
          <w:szCs w:val="24"/>
        </w:rPr>
        <w:t>___ , juridinio asmens kodas _________, kurio(-s) buveinė yra ________, atstovaujama</w:t>
      </w:r>
      <w:r w:rsidR="009C7C61">
        <w:rPr>
          <w:szCs w:val="24"/>
        </w:rPr>
        <w:t xml:space="preserve"> </w:t>
      </w:r>
      <w:r>
        <w:rPr>
          <w:szCs w:val="24"/>
        </w:rPr>
        <w:t>______,veikiančio(-</w:t>
      </w:r>
      <w:proofErr w:type="spellStart"/>
      <w:r>
        <w:rPr>
          <w:szCs w:val="24"/>
        </w:rPr>
        <w:t>os</w:t>
      </w:r>
      <w:proofErr w:type="spellEnd"/>
      <w:r>
        <w:rPr>
          <w:szCs w:val="24"/>
        </w:rPr>
        <w:t xml:space="preserve">) pagal ______________ (toliau – </w:t>
      </w:r>
      <w:r w:rsidR="001066A7">
        <w:rPr>
          <w:szCs w:val="24"/>
        </w:rPr>
        <w:t>Tiekėjas</w:t>
      </w:r>
      <w:r>
        <w:rPr>
          <w:szCs w:val="24"/>
        </w:rPr>
        <w:t>),</w:t>
      </w:r>
      <w:r w:rsidR="009C7C61">
        <w:rPr>
          <w:szCs w:val="24"/>
        </w:rPr>
        <w:t xml:space="preserve"> </w:t>
      </w:r>
      <w:r w:rsidRPr="0086125B">
        <w:rPr>
          <w:szCs w:val="24"/>
        </w:rPr>
        <w:t xml:space="preserve">toliau kartu vadinami </w:t>
      </w:r>
      <w:r>
        <w:rPr>
          <w:szCs w:val="24"/>
        </w:rPr>
        <w:t>„</w:t>
      </w:r>
      <w:r w:rsidRPr="0086125B">
        <w:rPr>
          <w:szCs w:val="24"/>
        </w:rPr>
        <w:t>Šalimis</w:t>
      </w:r>
      <w:r>
        <w:rPr>
          <w:szCs w:val="24"/>
        </w:rPr>
        <w:t>“</w:t>
      </w:r>
      <w:r w:rsidRPr="0086125B">
        <w:rPr>
          <w:szCs w:val="24"/>
        </w:rPr>
        <w:t xml:space="preserve">, o kiekviena atskirai – </w:t>
      </w:r>
      <w:r>
        <w:rPr>
          <w:szCs w:val="24"/>
        </w:rPr>
        <w:t>„</w:t>
      </w:r>
      <w:r w:rsidRPr="0086125B">
        <w:rPr>
          <w:szCs w:val="24"/>
        </w:rPr>
        <w:t>Šalimi</w:t>
      </w:r>
      <w:r>
        <w:rPr>
          <w:szCs w:val="24"/>
        </w:rPr>
        <w:t>“,</w:t>
      </w:r>
      <w:r w:rsidR="009C7C61">
        <w:rPr>
          <w:szCs w:val="24"/>
        </w:rPr>
        <w:t xml:space="preserve"> </w:t>
      </w:r>
      <w:r w:rsidRPr="00A339FA">
        <w:rPr>
          <w:szCs w:val="24"/>
        </w:rPr>
        <w:t>sud</w:t>
      </w:r>
      <w:r>
        <w:rPr>
          <w:szCs w:val="24"/>
        </w:rPr>
        <w:t>arė šią sutartį (toliau – Sutartis).</w:t>
      </w:r>
    </w:p>
    <w:p w14:paraId="6D336609" w14:textId="3F3B0EE3" w:rsidR="009C7C61" w:rsidRPr="00EE72DE" w:rsidRDefault="008032DF" w:rsidP="00DF666B">
      <w:pPr>
        <w:tabs>
          <w:tab w:val="left" w:pos="709"/>
        </w:tabs>
        <w:ind w:firstLine="851"/>
        <w:jc w:val="both"/>
        <w:rPr>
          <w:szCs w:val="24"/>
        </w:rPr>
      </w:pPr>
      <w:r>
        <w:rPr>
          <w:szCs w:val="24"/>
        </w:rPr>
        <w:t>Sutartį sudaro Sutarties bendrosios sąlygos, Sutarties specialiosios sąlygos, Sutarties priedai, o taip pat Sutarties pakeitimai, jeigu Šalys dėl jų susitars.</w:t>
      </w:r>
    </w:p>
    <w:p w14:paraId="58C18F76" w14:textId="77777777" w:rsidR="009C7C61" w:rsidRDefault="009C7C61" w:rsidP="009C7C61">
      <w:pPr>
        <w:widowControl w:val="0"/>
        <w:tabs>
          <w:tab w:val="left" w:pos="426"/>
          <w:tab w:val="left" w:pos="567"/>
          <w:tab w:val="left" w:pos="709"/>
          <w:tab w:val="left" w:pos="851"/>
          <w:tab w:val="left" w:pos="992"/>
          <w:tab w:val="left" w:pos="1134"/>
        </w:tabs>
        <w:ind w:firstLine="851"/>
        <w:jc w:val="center"/>
        <w:rPr>
          <w:rFonts w:eastAsia="Arial"/>
          <w:szCs w:val="24"/>
        </w:rPr>
      </w:pPr>
    </w:p>
    <w:p w14:paraId="723259F7" w14:textId="77777777" w:rsidR="00B97A15" w:rsidRDefault="00B97A15" w:rsidP="00B97A15">
      <w:pPr>
        <w:widowControl w:val="0"/>
        <w:rPr>
          <w:snapToGrid w:val="0"/>
        </w:rPr>
      </w:pPr>
    </w:p>
    <w:p w14:paraId="73EBF163" w14:textId="5AB021B4" w:rsidR="008032DF" w:rsidRDefault="008032DF" w:rsidP="008032DF">
      <w:pPr>
        <w:widowControl w:val="0"/>
        <w:pBdr>
          <w:top w:val="nil"/>
          <w:left w:val="nil"/>
          <w:bottom w:val="nil"/>
          <w:right w:val="nil"/>
          <w:between w:val="nil"/>
        </w:pBdr>
        <w:tabs>
          <w:tab w:val="left" w:pos="567"/>
          <w:tab w:val="left" w:pos="851"/>
        </w:tabs>
        <w:jc w:val="center"/>
        <w:rPr>
          <w:caps/>
          <w:szCs w:val="24"/>
        </w:rPr>
      </w:pPr>
      <w:r>
        <w:rPr>
          <w:b/>
          <w:caps/>
          <w:szCs w:val="24"/>
        </w:rPr>
        <w:t xml:space="preserve">Prekių pirkimo-pardavimo sutarties </w:t>
      </w:r>
      <w:r>
        <w:rPr>
          <w:b/>
          <w:bCs/>
          <w:caps/>
          <w:szCs w:val="24"/>
        </w:rPr>
        <w:t>Specialiosios</w:t>
      </w:r>
      <w:r>
        <w:rPr>
          <w:b/>
          <w:caps/>
          <w:szCs w:val="24"/>
        </w:rPr>
        <w:t xml:space="preserve"> sąlygos</w:t>
      </w:r>
    </w:p>
    <w:p w14:paraId="3D985DEC" w14:textId="77777777" w:rsidR="008032DF" w:rsidRDefault="008032DF" w:rsidP="008032DF">
      <w:pPr>
        <w:jc w:val="center"/>
        <w:rPr>
          <w:szCs w:val="24"/>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3073"/>
      </w:tblGrid>
      <w:tr w:rsidR="008032DF" w14:paraId="5F7A3F23" w14:textId="77777777" w:rsidTr="00DF666B">
        <w:tc>
          <w:tcPr>
            <w:tcW w:w="2448" w:type="dxa"/>
          </w:tcPr>
          <w:p w14:paraId="1958036C" w14:textId="77777777" w:rsidR="008032DF" w:rsidRDefault="008032DF" w:rsidP="009C1F49">
            <w:pPr>
              <w:jc w:val="both"/>
              <w:rPr>
                <w:b/>
                <w:bCs/>
                <w:kern w:val="2"/>
                <w:szCs w:val="24"/>
              </w:rPr>
            </w:pPr>
            <w:r>
              <w:rPr>
                <w:b/>
                <w:bCs/>
                <w:kern w:val="2"/>
                <w:szCs w:val="24"/>
              </w:rPr>
              <w:t>Sutarties pavadinimas</w:t>
            </w:r>
          </w:p>
        </w:tc>
        <w:tc>
          <w:tcPr>
            <w:tcW w:w="7612" w:type="dxa"/>
            <w:gridSpan w:val="3"/>
          </w:tcPr>
          <w:p w14:paraId="60881428" w14:textId="5B3AC3CA" w:rsidR="008032DF" w:rsidRDefault="007F7834" w:rsidP="009C1F49">
            <w:pPr>
              <w:jc w:val="both"/>
              <w:rPr>
                <w:kern w:val="2"/>
                <w:szCs w:val="24"/>
              </w:rPr>
            </w:pPr>
            <w:r>
              <w:rPr>
                <w:szCs w:val="24"/>
              </w:rPr>
              <w:t>Techninė druska ir</w:t>
            </w:r>
            <w:r w:rsidRPr="009C6A7A">
              <w:rPr>
                <w:szCs w:val="24"/>
              </w:rPr>
              <w:t xml:space="preserve"> </w:t>
            </w:r>
            <w:sdt>
              <w:sdtPr>
                <w:rPr>
                  <w:rStyle w:val="1TEKSTAS"/>
                </w:rPr>
                <w:alias w:val="Medžiagos pavadinimas/ kodas"/>
                <w:tag w:val="Medžiagos pavadinimas/ kodas"/>
                <w:id w:val="874505292"/>
                <w:placeholder>
                  <w:docPart w:val="EC47C61ACD98449DBC3B4A8DA518A898"/>
                </w:placeholder>
              </w:sdtPr>
              <w:sdtContent>
                <w:r>
                  <w:rPr>
                    <w:rStyle w:val="1TEKSTAS"/>
                  </w:rPr>
                  <w:t>smėlio - druskos mišinys kelių ir gatvių barstymui iš sandėlio Zarasų mieste</w:t>
                </w:r>
              </w:sdtContent>
            </w:sdt>
          </w:p>
        </w:tc>
      </w:tr>
      <w:tr w:rsidR="008032DF" w14:paraId="7D6FAB6E" w14:textId="77777777" w:rsidTr="00DF666B">
        <w:tc>
          <w:tcPr>
            <w:tcW w:w="2448" w:type="dxa"/>
          </w:tcPr>
          <w:p w14:paraId="6FD4FE2C" w14:textId="77777777" w:rsidR="008032DF" w:rsidRDefault="008032DF" w:rsidP="009C1F49">
            <w:pPr>
              <w:jc w:val="both"/>
              <w:rPr>
                <w:b/>
                <w:bCs/>
                <w:kern w:val="2"/>
                <w:szCs w:val="24"/>
              </w:rPr>
            </w:pPr>
            <w:r>
              <w:rPr>
                <w:b/>
                <w:bCs/>
                <w:kern w:val="2"/>
                <w:szCs w:val="24"/>
              </w:rPr>
              <w:t>Sutarties data</w:t>
            </w:r>
          </w:p>
        </w:tc>
        <w:tc>
          <w:tcPr>
            <w:tcW w:w="2177" w:type="dxa"/>
          </w:tcPr>
          <w:p w14:paraId="5927E3BB" w14:textId="77777777" w:rsidR="008032DF" w:rsidRDefault="008032DF" w:rsidP="009C1F49">
            <w:pPr>
              <w:jc w:val="both"/>
              <w:rPr>
                <w:kern w:val="2"/>
                <w:szCs w:val="24"/>
              </w:rPr>
            </w:pPr>
          </w:p>
        </w:tc>
        <w:tc>
          <w:tcPr>
            <w:tcW w:w="2362" w:type="dxa"/>
          </w:tcPr>
          <w:p w14:paraId="6A585F9D" w14:textId="77777777" w:rsidR="008032DF" w:rsidRDefault="008032DF" w:rsidP="009C1F49">
            <w:pPr>
              <w:jc w:val="both"/>
              <w:rPr>
                <w:b/>
                <w:bCs/>
                <w:kern w:val="2"/>
                <w:szCs w:val="24"/>
              </w:rPr>
            </w:pPr>
            <w:r>
              <w:rPr>
                <w:b/>
                <w:bCs/>
                <w:kern w:val="2"/>
                <w:szCs w:val="24"/>
              </w:rPr>
              <w:t>Sutarties numeris</w:t>
            </w:r>
          </w:p>
        </w:tc>
        <w:tc>
          <w:tcPr>
            <w:tcW w:w="3073" w:type="dxa"/>
          </w:tcPr>
          <w:p w14:paraId="5B58EC57" w14:textId="77777777" w:rsidR="008032DF" w:rsidRDefault="008032DF" w:rsidP="009C1F49">
            <w:pPr>
              <w:jc w:val="both"/>
              <w:rPr>
                <w:kern w:val="2"/>
                <w:szCs w:val="24"/>
              </w:rPr>
            </w:pPr>
          </w:p>
        </w:tc>
      </w:tr>
    </w:tbl>
    <w:p w14:paraId="40109565" w14:textId="77777777" w:rsidR="008032DF" w:rsidRDefault="008032DF" w:rsidP="008032DF">
      <w:pPr>
        <w:jc w:val="both"/>
        <w:rPr>
          <w:szCs w:val="24"/>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4012"/>
      </w:tblGrid>
      <w:tr w:rsidR="008032DF" w14:paraId="509A4903" w14:textId="77777777" w:rsidTr="00DF666B">
        <w:tc>
          <w:tcPr>
            <w:tcW w:w="10060" w:type="dxa"/>
            <w:gridSpan w:val="3"/>
          </w:tcPr>
          <w:p w14:paraId="57401609" w14:textId="77777777" w:rsidR="008032DF" w:rsidRDefault="008032DF" w:rsidP="009C1F49">
            <w:pPr>
              <w:jc w:val="center"/>
              <w:rPr>
                <w:b/>
                <w:bCs/>
                <w:kern w:val="2"/>
                <w:szCs w:val="24"/>
              </w:rPr>
            </w:pPr>
            <w:r>
              <w:rPr>
                <w:b/>
                <w:bCs/>
                <w:kern w:val="2"/>
                <w:szCs w:val="24"/>
              </w:rPr>
              <w:t>1. SUTARTIES ŠALYS</w:t>
            </w:r>
          </w:p>
        </w:tc>
      </w:tr>
      <w:tr w:rsidR="008032DF" w14:paraId="0AF1A08B" w14:textId="77777777" w:rsidTr="00DF666B">
        <w:tc>
          <w:tcPr>
            <w:tcW w:w="2808" w:type="dxa"/>
            <w:vMerge w:val="restart"/>
          </w:tcPr>
          <w:p w14:paraId="49EFC797" w14:textId="77777777" w:rsidR="008032DF" w:rsidRDefault="008032DF" w:rsidP="009C1F49">
            <w:pPr>
              <w:jc w:val="center"/>
              <w:rPr>
                <w:b/>
                <w:bCs/>
                <w:kern w:val="2"/>
                <w:szCs w:val="24"/>
              </w:rPr>
            </w:pPr>
          </w:p>
          <w:p w14:paraId="0EC8BAFC" w14:textId="77777777" w:rsidR="008032DF" w:rsidRDefault="008032DF" w:rsidP="009C1F49">
            <w:pPr>
              <w:jc w:val="center"/>
              <w:rPr>
                <w:b/>
                <w:bCs/>
                <w:kern w:val="2"/>
                <w:szCs w:val="24"/>
              </w:rPr>
            </w:pPr>
          </w:p>
          <w:p w14:paraId="45BA01D4" w14:textId="77777777" w:rsidR="008032DF" w:rsidRDefault="008032DF" w:rsidP="009C1F49">
            <w:pPr>
              <w:jc w:val="center"/>
              <w:rPr>
                <w:b/>
                <w:bCs/>
                <w:kern w:val="2"/>
                <w:szCs w:val="24"/>
              </w:rPr>
            </w:pPr>
          </w:p>
          <w:p w14:paraId="0BE50945" w14:textId="77777777" w:rsidR="008032DF" w:rsidRDefault="008032DF" w:rsidP="009C1F49">
            <w:pPr>
              <w:rPr>
                <w:b/>
                <w:bCs/>
                <w:kern w:val="2"/>
                <w:szCs w:val="24"/>
              </w:rPr>
            </w:pPr>
          </w:p>
          <w:p w14:paraId="6CA15B14" w14:textId="77777777" w:rsidR="008032DF" w:rsidRDefault="008032DF" w:rsidP="009C1F49">
            <w:pPr>
              <w:rPr>
                <w:b/>
                <w:bCs/>
                <w:kern w:val="2"/>
                <w:szCs w:val="24"/>
              </w:rPr>
            </w:pPr>
            <w:r>
              <w:rPr>
                <w:b/>
                <w:bCs/>
                <w:kern w:val="2"/>
                <w:szCs w:val="24"/>
              </w:rPr>
              <w:t>1.1. Pirkėjas</w:t>
            </w:r>
          </w:p>
        </w:tc>
        <w:tc>
          <w:tcPr>
            <w:tcW w:w="3240" w:type="dxa"/>
          </w:tcPr>
          <w:p w14:paraId="05300541" w14:textId="77777777" w:rsidR="008032DF" w:rsidRDefault="008032DF" w:rsidP="009C1F49">
            <w:pPr>
              <w:rPr>
                <w:kern w:val="2"/>
                <w:szCs w:val="24"/>
              </w:rPr>
            </w:pPr>
            <w:r>
              <w:rPr>
                <w:kern w:val="2"/>
                <w:szCs w:val="24"/>
              </w:rPr>
              <w:t>1.1.1. Pavadinimas</w:t>
            </w:r>
          </w:p>
        </w:tc>
        <w:tc>
          <w:tcPr>
            <w:tcW w:w="4012" w:type="dxa"/>
          </w:tcPr>
          <w:p w14:paraId="1E46532D" w14:textId="77777777" w:rsidR="008032DF" w:rsidRDefault="008032DF" w:rsidP="009C1F49">
            <w:pPr>
              <w:rPr>
                <w:kern w:val="2"/>
                <w:szCs w:val="24"/>
              </w:rPr>
            </w:pPr>
            <w:r>
              <w:rPr>
                <w:kern w:val="2"/>
                <w:szCs w:val="24"/>
              </w:rPr>
              <w:t>Zarasų rajono savivaldybės administracija</w:t>
            </w:r>
          </w:p>
        </w:tc>
      </w:tr>
      <w:tr w:rsidR="008032DF" w14:paraId="3AA59EF7" w14:textId="77777777" w:rsidTr="00DF666B">
        <w:tc>
          <w:tcPr>
            <w:tcW w:w="2808" w:type="dxa"/>
            <w:vMerge/>
          </w:tcPr>
          <w:p w14:paraId="72A8BB00" w14:textId="77777777" w:rsidR="008032DF" w:rsidRDefault="008032DF" w:rsidP="009C1F49">
            <w:pPr>
              <w:rPr>
                <w:kern w:val="2"/>
                <w:szCs w:val="24"/>
              </w:rPr>
            </w:pPr>
          </w:p>
        </w:tc>
        <w:tc>
          <w:tcPr>
            <w:tcW w:w="3240" w:type="dxa"/>
          </w:tcPr>
          <w:p w14:paraId="4E1AEC48" w14:textId="77777777" w:rsidR="008032DF" w:rsidRDefault="008032DF" w:rsidP="009C1F49">
            <w:pPr>
              <w:rPr>
                <w:kern w:val="2"/>
                <w:szCs w:val="24"/>
              </w:rPr>
            </w:pPr>
            <w:r>
              <w:rPr>
                <w:kern w:val="2"/>
                <w:szCs w:val="24"/>
              </w:rPr>
              <w:t>1.1.2. Juridinio asmens kodas</w:t>
            </w:r>
          </w:p>
        </w:tc>
        <w:tc>
          <w:tcPr>
            <w:tcW w:w="4012" w:type="dxa"/>
          </w:tcPr>
          <w:p w14:paraId="79E7549A" w14:textId="77777777" w:rsidR="008032DF" w:rsidRDefault="008032DF" w:rsidP="009C1F49">
            <w:pPr>
              <w:rPr>
                <w:kern w:val="2"/>
                <w:szCs w:val="24"/>
              </w:rPr>
            </w:pPr>
            <w:r w:rsidRPr="005130FA">
              <w:rPr>
                <w:kern w:val="2"/>
                <w:szCs w:val="24"/>
              </w:rPr>
              <w:t>188753461</w:t>
            </w:r>
          </w:p>
        </w:tc>
      </w:tr>
      <w:tr w:rsidR="008032DF" w14:paraId="2B47BE73" w14:textId="77777777" w:rsidTr="00DF666B">
        <w:tc>
          <w:tcPr>
            <w:tcW w:w="2808" w:type="dxa"/>
            <w:vMerge/>
          </w:tcPr>
          <w:p w14:paraId="7ED04FDB" w14:textId="77777777" w:rsidR="008032DF" w:rsidRDefault="008032DF" w:rsidP="009C1F49">
            <w:pPr>
              <w:rPr>
                <w:kern w:val="2"/>
                <w:szCs w:val="24"/>
              </w:rPr>
            </w:pPr>
          </w:p>
        </w:tc>
        <w:tc>
          <w:tcPr>
            <w:tcW w:w="3240" w:type="dxa"/>
          </w:tcPr>
          <w:p w14:paraId="18947481" w14:textId="77777777" w:rsidR="008032DF" w:rsidRDefault="008032DF" w:rsidP="009C1F49">
            <w:pPr>
              <w:rPr>
                <w:kern w:val="2"/>
                <w:szCs w:val="24"/>
              </w:rPr>
            </w:pPr>
            <w:r>
              <w:rPr>
                <w:kern w:val="2"/>
                <w:szCs w:val="24"/>
              </w:rPr>
              <w:t>1.1.3. Adresas</w:t>
            </w:r>
          </w:p>
        </w:tc>
        <w:tc>
          <w:tcPr>
            <w:tcW w:w="4012" w:type="dxa"/>
          </w:tcPr>
          <w:p w14:paraId="12463ABA" w14:textId="77777777" w:rsidR="008032DF" w:rsidRDefault="008032DF" w:rsidP="009C1F49">
            <w:pPr>
              <w:rPr>
                <w:kern w:val="2"/>
                <w:szCs w:val="24"/>
              </w:rPr>
            </w:pPr>
            <w:r w:rsidRPr="005130FA">
              <w:rPr>
                <w:kern w:val="2"/>
                <w:szCs w:val="24"/>
              </w:rPr>
              <w:t>Sėlių a. 22, LT-32110 Zarasai</w:t>
            </w:r>
          </w:p>
        </w:tc>
      </w:tr>
      <w:tr w:rsidR="008032DF" w14:paraId="57B71395" w14:textId="77777777" w:rsidTr="00DF666B">
        <w:tc>
          <w:tcPr>
            <w:tcW w:w="2808" w:type="dxa"/>
            <w:vMerge/>
          </w:tcPr>
          <w:p w14:paraId="7A620330" w14:textId="77777777" w:rsidR="008032DF" w:rsidRDefault="008032DF" w:rsidP="009C1F49">
            <w:pPr>
              <w:rPr>
                <w:kern w:val="2"/>
                <w:szCs w:val="24"/>
              </w:rPr>
            </w:pPr>
          </w:p>
        </w:tc>
        <w:tc>
          <w:tcPr>
            <w:tcW w:w="3240" w:type="dxa"/>
          </w:tcPr>
          <w:p w14:paraId="1D21383C" w14:textId="77777777" w:rsidR="008032DF" w:rsidRDefault="008032DF" w:rsidP="009C1F49">
            <w:pPr>
              <w:rPr>
                <w:kern w:val="2"/>
                <w:szCs w:val="24"/>
              </w:rPr>
            </w:pPr>
            <w:r>
              <w:rPr>
                <w:kern w:val="2"/>
                <w:szCs w:val="24"/>
              </w:rPr>
              <w:t>1.1.4. PVM mokėtojo kodas</w:t>
            </w:r>
          </w:p>
        </w:tc>
        <w:tc>
          <w:tcPr>
            <w:tcW w:w="4012" w:type="dxa"/>
          </w:tcPr>
          <w:p w14:paraId="1E770993" w14:textId="77777777" w:rsidR="008032DF" w:rsidRDefault="008032DF" w:rsidP="009C1F49">
            <w:pPr>
              <w:rPr>
                <w:kern w:val="2"/>
                <w:szCs w:val="24"/>
              </w:rPr>
            </w:pPr>
            <w:r>
              <w:rPr>
                <w:kern w:val="2"/>
                <w:szCs w:val="24"/>
              </w:rPr>
              <w:t>Ne PVM mokėtoja</w:t>
            </w:r>
          </w:p>
        </w:tc>
      </w:tr>
      <w:tr w:rsidR="008032DF" w14:paraId="318BFE70" w14:textId="77777777" w:rsidTr="00DF666B">
        <w:tc>
          <w:tcPr>
            <w:tcW w:w="2808" w:type="dxa"/>
            <w:vMerge/>
          </w:tcPr>
          <w:p w14:paraId="25772A66" w14:textId="77777777" w:rsidR="008032DF" w:rsidRDefault="008032DF" w:rsidP="009C1F49">
            <w:pPr>
              <w:rPr>
                <w:kern w:val="2"/>
                <w:szCs w:val="24"/>
              </w:rPr>
            </w:pPr>
          </w:p>
        </w:tc>
        <w:tc>
          <w:tcPr>
            <w:tcW w:w="3240" w:type="dxa"/>
          </w:tcPr>
          <w:p w14:paraId="67A25AC7" w14:textId="77777777" w:rsidR="008032DF" w:rsidRDefault="008032DF" w:rsidP="009C1F49">
            <w:pPr>
              <w:rPr>
                <w:kern w:val="2"/>
                <w:szCs w:val="24"/>
              </w:rPr>
            </w:pPr>
            <w:r>
              <w:rPr>
                <w:kern w:val="2"/>
                <w:szCs w:val="24"/>
              </w:rPr>
              <w:t>1.1.5. Atsiskaitomoji sąskaita</w:t>
            </w:r>
          </w:p>
        </w:tc>
        <w:tc>
          <w:tcPr>
            <w:tcW w:w="4012" w:type="dxa"/>
          </w:tcPr>
          <w:p w14:paraId="5A816852" w14:textId="75EE85FE" w:rsidR="008032DF" w:rsidRDefault="001C446F" w:rsidP="009C1F49">
            <w:pPr>
              <w:rPr>
                <w:kern w:val="2"/>
                <w:szCs w:val="24"/>
              </w:rPr>
            </w:pPr>
            <w:r>
              <w:rPr>
                <w:noProof/>
              </w:rPr>
              <w:t>A.s. LT567300010114408414</w:t>
            </w:r>
          </w:p>
        </w:tc>
      </w:tr>
      <w:tr w:rsidR="008032DF" w14:paraId="3BB09DC2" w14:textId="77777777" w:rsidTr="00DF666B">
        <w:tc>
          <w:tcPr>
            <w:tcW w:w="2808" w:type="dxa"/>
            <w:vMerge/>
          </w:tcPr>
          <w:p w14:paraId="62ACD0B3" w14:textId="77777777" w:rsidR="008032DF" w:rsidRDefault="008032DF" w:rsidP="009C1F49">
            <w:pPr>
              <w:rPr>
                <w:kern w:val="2"/>
                <w:szCs w:val="24"/>
              </w:rPr>
            </w:pPr>
          </w:p>
        </w:tc>
        <w:tc>
          <w:tcPr>
            <w:tcW w:w="3240" w:type="dxa"/>
          </w:tcPr>
          <w:p w14:paraId="1ACF3DD8" w14:textId="77777777" w:rsidR="008032DF" w:rsidRDefault="008032DF" w:rsidP="009C1F49">
            <w:pPr>
              <w:rPr>
                <w:kern w:val="2"/>
                <w:szCs w:val="24"/>
              </w:rPr>
            </w:pPr>
            <w:r>
              <w:rPr>
                <w:kern w:val="2"/>
                <w:szCs w:val="24"/>
              </w:rPr>
              <w:t>1.1.6. Bankas, banko kodas</w:t>
            </w:r>
          </w:p>
        </w:tc>
        <w:tc>
          <w:tcPr>
            <w:tcW w:w="4012" w:type="dxa"/>
          </w:tcPr>
          <w:p w14:paraId="1B8440A4" w14:textId="77777777" w:rsidR="008032DF" w:rsidRDefault="008032DF" w:rsidP="009C1F49">
            <w:pPr>
              <w:rPr>
                <w:kern w:val="2"/>
                <w:szCs w:val="24"/>
              </w:rPr>
            </w:pPr>
            <w:r w:rsidRPr="00FF4DE8">
              <w:rPr>
                <w:kern w:val="2"/>
                <w:szCs w:val="24"/>
              </w:rPr>
              <w:t>AB Swedbank, 73000</w:t>
            </w:r>
          </w:p>
        </w:tc>
      </w:tr>
      <w:tr w:rsidR="008032DF" w14:paraId="72E8276F" w14:textId="77777777" w:rsidTr="00DF666B">
        <w:tc>
          <w:tcPr>
            <w:tcW w:w="2808" w:type="dxa"/>
            <w:vMerge/>
          </w:tcPr>
          <w:p w14:paraId="01A0EE93" w14:textId="77777777" w:rsidR="008032DF" w:rsidRDefault="008032DF" w:rsidP="009C1F49">
            <w:pPr>
              <w:rPr>
                <w:kern w:val="2"/>
                <w:szCs w:val="24"/>
              </w:rPr>
            </w:pPr>
          </w:p>
        </w:tc>
        <w:tc>
          <w:tcPr>
            <w:tcW w:w="3240" w:type="dxa"/>
          </w:tcPr>
          <w:p w14:paraId="15ED41BD" w14:textId="77777777" w:rsidR="008032DF" w:rsidRDefault="008032DF" w:rsidP="009C1F49">
            <w:pPr>
              <w:rPr>
                <w:kern w:val="2"/>
                <w:szCs w:val="24"/>
              </w:rPr>
            </w:pPr>
            <w:r>
              <w:rPr>
                <w:kern w:val="2"/>
                <w:szCs w:val="24"/>
              </w:rPr>
              <w:t>1.1.7. Telefonas</w:t>
            </w:r>
          </w:p>
        </w:tc>
        <w:tc>
          <w:tcPr>
            <w:tcW w:w="4012" w:type="dxa"/>
          </w:tcPr>
          <w:p w14:paraId="49FFBC50" w14:textId="77777777" w:rsidR="008032DF" w:rsidRDefault="008032DF" w:rsidP="009C1F49">
            <w:pPr>
              <w:rPr>
                <w:kern w:val="2"/>
                <w:szCs w:val="24"/>
              </w:rPr>
            </w:pPr>
            <w:r w:rsidRPr="00FF4DE8">
              <w:rPr>
                <w:kern w:val="2"/>
                <w:szCs w:val="24"/>
              </w:rPr>
              <w:t>+370 385 37155</w:t>
            </w:r>
          </w:p>
        </w:tc>
      </w:tr>
      <w:tr w:rsidR="008032DF" w14:paraId="1DA07C03" w14:textId="77777777" w:rsidTr="00DF666B">
        <w:tc>
          <w:tcPr>
            <w:tcW w:w="2808" w:type="dxa"/>
            <w:vMerge/>
          </w:tcPr>
          <w:p w14:paraId="4F3DB1BA" w14:textId="77777777" w:rsidR="008032DF" w:rsidRDefault="008032DF" w:rsidP="009C1F49">
            <w:pPr>
              <w:rPr>
                <w:kern w:val="2"/>
                <w:szCs w:val="24"/>
              </w:rPr>
            </w:pPr>
          </w:p>
        </w:tc>
        <w:tc>
          <w:tcPr>
            <w:tcW w:w="3240" w:type="dxa"/>
          </w:tcPr>
          <w:p w14:paraId="0CD815B3" w14:textId="77777777" w:rsidR="008032DF" w:rsidRDefault="008032DF" w:rsidP="009C1F49">
            <w:pPr>
              <w:rPr>
                <w:kern w:val="2"/>
                <w:szCs w:val="24"/>
              </w:rPr>
            </w:pPr>
            <w:r>
              <w:rPr>
                <w:kern w:val="2"/>
                <w:szCs w:val="24"/>
              </w:rPr>
              <w:t>1.1.8. El. paštas</w:t>
            </w:r>
          </w:p>
        </w:tc>
        <w:tc>
          <w:tcPr>
            <w:tcW w:w="4012" w:type="dxa"/>
          </w:tcPr>
          <w:p w14:paraId="58C5216F" w14:textId="77777777" w:rsidR="008032DF" w:rsidRPr="00FF4DE8" w:rsidRDefault="008032DF" w:rsidP="009C1F49">
            <w:pPr>
              <w:rPr>
                <w:kern w:val="2"/>
                <w:szCs w:val="24"/>
              </w:rPr>
            </w:pPr>
            <w:proofErr w:type="spellStart"/>
            <w:r>
              <w:rPr>
                <w:kern w:val="2"/>
                <w:szCs w:val="24"/>
              </w:rPr>
              <w:t>info</w:t>
            </w:r>
            <w:proofErr w:type="spellEnd"/>
            <w:r>
              <w:rPr>
                <w:kern w:val="2"/>
                <w:szCs w:val="24"/>
                <w:lang w:val="en-US"/>
              </w:rPr>
              <w:t>@</w:t>
            </w:r>
            <w:proofErr w:type="spellStart"/>
            <w:r>
              <w:rPr>
                <w:kern w:val="2"/>
                <w:szCs w:val="24"/>
              </w:rPr>
              <w:t>zarasai.lt</w:t>
            </w:r>
            <w:proofErr w:type="spellEnd"/>
          </w:p>
        </w:tc>
      </w:tr>
      <w:tr w:rsidR="008032DF" w14:paraId="07371803" w14:textId="77777777" w:rsidTr="00DF666B">
        <w:tc>
          <w:tcPr>
            <w:tcW w:w="2808" w:type="dxa"/>
            <w:vMerge/>
          </w:tcPr>
          <w:p w14:paraId="30C24D04" w14:textId="77777777" w:rsidR="008032DF" w:rsidRDefault="008032DF" w:rsidP="009C1F49">
            <w:pPr>
              <w:rPr>
                <w:kern w:val="2"/>
                <w:szCs w:val="24"/>
              </w:rPr>
            </w:pPr>
          </w:p>
        </w:tc>
        <w:tc>
          <w:tcPr>
            <w:tcW w:w="3240" w:type="dxa"/>
          </w:tcPr>
          <w:p w14:paraId="291168B3" w14:textId="77777777" w:rsidR="008032DF" w:rsidRDefault="008032DF" w:rsidP="009C1F49">
            <w:pPr>
              <w:rPr>
                <w:kern w:val="2"/>
                <w:szCs w:val="24"/>
              </w:rPr>
            </w:pPr>
            <w:r>
              <w:rPr>
                <w:kern w:val="2"/>
                <w:szCs w:val="24"/>
              </w:rPr>
              <w:t>1.1.9. Šalies atstovas</w:t>
            </w:r>
          </w:p>
        </w:tc>
        <w:tc>
          <w:tcPr>
            <w:tcW w:w="4012" w:type="dxa"/>
          </w:tcPr>
          <w:p w14:paraId="1BEA5121" w14:textId="77777777" w:rsidR="008032DF" w:rsidRDefault="008032DF" w:rsidP="009C1F49">
            <w:pPr>
              <w:rPr>
                <w:kern w:val="2"/>
                <w:szCs w:val="24"/>
              </w:rPr>
            </w:pPr>
            <w:r>
              <w:rPr>
                <w:kern w:val="2"/>
                <w:szCs w:val="24"/>
              </w:rPr>
              <w:t>Aurelijus Banys</w:t>
            </w:r>
          </w:p>
        </w:tc>
      </w:tr>
      <w:tr w:rsidR="008032DF" w14:paraId="49968428" w14:textId="77777777" w:rsidTr="00DF666B">
        <w:tc>
          <w:tcPr>
            <w:tcW w:w="2808" w:type="dxa"/>
            <w:vMerge/>
          </w:tcPr>
          <w:p w14:paraId="67A0E755" w14:textId="77777777" w:rsidR="008032DF" w:rsidRDefault="008032DF" w:rsidP="009C1F49">
            <w:pPr>
              <w:rPr>
                <w:kern w:val="2"/>
                <w:szCs w:val="24"/>
              </w:rPr>
            </w:pPr>
          </w:p>
        </w:tc>
        <w:tc>
          <w:tcPr>
            <w:tcW w:w="3240" w:type="dxa"/>
          </w:tcPr>
          <w:p w14:paraId="22D78338" w14:textId="77777777" w:rsidR="008032DF" w:rsidRDefault="008032DF" w:rsidP="009C1F49">
            <w:pPr>
              <w:rPr>
                <w:kern w:val="2"/>
                <w:szCs w:val="24"/>
              </w:rPr>
            </w:pPr>
            <w:r>
              <w:rPr>
                <w:kern w:val="2"/>
                <w:szCs w:val="24"/>
              </w:rPr>
              <w:t>1.1.10. Atstovavimo pagrindas</w:t>
            </w:r>
          </w:p>
        </w:tc>
        <w:tc>
          <w:tcPr>
            <w:tcW w:w="4012" w:type="dxa"/>
          </w:tcPr>
          <w:p w14:paraId="40D1BEEE" w14:textId="77777777" w:rsidR="008032DF" w:rsidRDefault="008032DF" w:rsidP="009C1F49">
            <w:pPr>
              <w:rPr>
                <w:kern w:val="2"/>
                <w:szCs w:val="24"/>
              </w:rPr>
            </w:pPr>
            <w:r>
              <w:rPr>
                <w:kern w:val="2"/>
                <w:szCs w:val="24"/>
              </w:rPr>
              <w:t>Direktorius</w:t>
            </w:r>
          </w:p>
        </w:tc>
      </w:tr>
      <w:tr w:rsidR="008032DF" w14:paraId="57B86BB4" w14:textId="77777777" w:rsidTr="00DF666B">
        <w:tc>
          <w:tcPr>
            <w:tcW w:w="2808" w:type="dxa"/>
            <w:vMerge w:val="restart"/>
          </w:tcPr>
          <w:p w14:paraId="2E58C840" w14:textId="77777777" w:rsidR="008032DF" w:rsidRDefault="008032DF" w:rsidP="009C1F49">
            <w:pPr>
              <w:rPr>
                <w:b/>
                <w:bCs/>
                <w:kern w:val="2"/>
                <w:szCs w:val="24"/>
              </w:rPr>
            </w:pPr>
          </w:p>
          <w:p w14:paraId="1F07114C" w14:textId="77777777" w:rsidR="008032DF" w:rsidRDefault="008032DF" w:rsidP="009C1F49">
            <w:pPr>
              <w:rPr>
                <w:b/>
                <w:bCs/>
                <w:kern w:val="2"/>
                <w:szCs w:val="24"/>
              </w:rPr>
            </w:pPr>
          </w:p>
          <w:p w14:paraId="6D2F667A" w14:textId="77777777" w:rsidR="008032DF" w:rsidRDefault="008032DF" w:rsidP="009C1F49">
            <w:pPr>
              <w:rPr>
                <w:b/>
                <w:bCs/>
                <w:kern w:val="2"/>
                <w:szCs w:val="24"/>
              </w:rPr>
            </w:pPr>
          </w:p>
          <w:p w14:paraId="4E7B364E" w14:textId="77777777" w:rsidR="008032DF" w:rsidRDefault="008032DF" w:rsidP="009C1F49">
            <w:pPr>
              <w:rPr>
                <w:b/>
                <w:bCs/>
                <w:kern w:val="2"/>
                <w:szCs w:val="24"/>
              </w:rPr>
            </w:pPr>
            <w:r>
              <w:rPr>
                <w:b/>
                <w:bCs/>
                <w:kern w:val="2"/>
                <w:szCs w:val="24"/>
              </w:rPr>
              <w:t>1.2. Tiekėjas</w:t>
            </w:r>
          </w:p>
          <w:p w14:paraId="67DF1C09" w14:textId="77777777" w:rsidR="008032DF" w:rsidRDefault="008032DF" w:rsidP="009C1F49">
            <w:pPr>
              <w:rPr>
                <w:b/>
                <w:bCs/>
                <w:kern w:val="2"/>
                <w:szCs w:val="24"/>
              </w:rPr>
            </w:pPr>
          </w:p>
        </w:tc>
        <w:tc>
          <w:tcPr>
            <w:tcW w:w="3240" w:type="dxa"/>
          </w:tcPr>
          <w:p w14:paraId="75436CF8" w14:textId="77777777" w:rsidR="008032DF" w:rsidRDefault="008032DF" w:rsidP="009C1F49">
            <w:pPr>
              <w:rPr>
                <w:kern w:val="2"/>
                <w:szCs w:val="24"/>
              </w:rPr>
            </w:pPr>
            <w:r>
              <w:rPr>
                <w:kern w:val="2"/>
                <w:szCs w:val="24"/>
              </w:rPr>
              <w:t>1.2.1. Pavadinimas</w:t>
            </w:r>
          </w:p>
        </w:tc>
        <w:tc>
          <w:tcPr>
            <w:tcW w:w="4012" w:type="dxa"/>
          </w:tcPr>
          <w:p w14:paraId="36B84EEB" w14:textId="77777777" w:rsidR="008032DF" w:rsidRDefault="008032DF" w:rsidP="009C1F49">
            <w:pPr>
              <w:rPr>
                <w:kern w:val="2"/>
                <w:szCs w:val="24"/>
              </w:rPr>
            </w:pPr>
          </w:p>
        </w:tc>
      </w:tr>
      <w:tr w:rsidR="008032DF" w14:paraId="0ED9C5ED" w14:textId="77777777" w:rsidTr="00DF666B">
        <w:tc>
          <w:tcPr>
            <w:tcW w:w="2808" w:type="dxa"/>
            <w:vMerge/>
          </w:tcPr>
          <w:p w14:paraId="5908CC87" w14:textId="77777777" w:rsidR="008032DF" w:rsidRDefault="008032DF" w:rsidP="009C1F49">
            <w:pPr>
              <w:rPr>
                <w:b/>
                <w:bCs/>
                <w:kern w:val="2"/>
                <w:szCs w:val="24"/>
              </w:rPr>
            </w:pPr>
          </w:p>
        </w:tc>
        <w:tc>
          <w:tcPr>
            <w:tcW w:w="3240" w:type="dxa"/>
          </w:tcPr>
          <w:p w14:paraId="419B45B6" w14:textId="77777777" w:rsidR="008032DF" w:rsidRDefault="008032DF" w:rsidP="009C1F49">
            <w:pPr>
              <w:rPr>
                <w:kern w:val="2"/>
                <w:szCs w:val="24"/>
              </w:rPr>
            </w:pPr>
            <w:r>
              <w:rPr>
                <w:kern w:val="2"/>
                <w:szCs w:val="24"/>
              </w:rPr>
              <w:t>1.2.2. Juridinio asmens kodas</w:t>
            </w:r>
          </w:p>
        </w:tc>
        <w:tc>
          <w:tcPr>
            <w:tcW w:w="4012" w:type="dxa"/>
          </w:tcPr>
          <w:p w14:paraId="7CCE3BD1" w14:textId="77777777" w:rsidR="008032DF" w:rsidRDefault="008032DF" w:rsidP="009C1F49">
            <w:pPr>
              <w:rPr>
                <w:kern w:val="2"/>
                <w:szCs w:val="24"/>
              </w:rPr>
            </w:pPr>
          </w:p>
        </w:tc>
      </w:tr>
      <w:tr w:rsidR="008032DF" w14:paraId="54F16975" w14:textId="77777777" w:rsidTr="00DF666B">
        <w:tc>
          <w:tcPr>
            <w:tcW w:w="2808" w:type="dxa"/>
            <w:vMerge/>
          </w:tcPr>
          <w:p w14:paraId="538AD875" w14:textId="77777777" w:rsidR="008032DF" w:rsidRDefault="008032DF" w:rsidP="009C1F49">
            <w:pPr>
              <w:rPr>
                <w:b/>
                <w:bCs/>
                <w:kern w:val="2"/>
                <w:szCs w:val="24"/>
              </w:rPr>
            </w:pPr>
          </w:p>
        </w:tc>
        <w:tc>
          <w:tcPr>
            <w:tcW w:w="3240" w:type="dxa"/>
          </w:tcPr>
          <w:p w14:paraId="109EE5A9" w14:textId="77777777" w:rsidR="008032DF" w:rsidRDefault="008032DF" w:rsidP="009C1F49">
            <w:pPr>
              <w:rPr>
                <w:kern w:val="2"/>
                <w:szCs w:val="24"/>
              </w:rPr>
            </w:pPr>
            <w:r>
              <w:rPr>
                <w:kern w:val="2"/>
                <w:szCs w:val="24"/>
              </w:rPr>
              <w:t>1.2.3. Adresas</w:t>
            </w:r>
          </w:p>
        </w:tc>
        <w:tc>
          <w:tcPr>
            <w:tcW w:w="4012" w:type="dxa"/>
          </w:tcPr>
          <w:p w14:paraId="3ADD401D" w14:textId="77777777" w:rsidR="008032DF" w:rsidRDefault="008032DF" w:rsidP="009C1F49">
            <w:pPr>
              <w:rPr>
                <w:kern w:val="2"/>
                <w:szCs w:val="24"/>
              </w:rPr>
            </w:pPr>
          </w:p>
        </w:tc>
      </w:tr>
      <w:tr w:rsidR="008032DF" w14:paraId="05B3322B" w14:textId="77777777" w:rsidTr="00DF666B">
        <w:tc>
          <w:tcPr>
            <w:tcW w:w="2808" w:type="dxa"/>
            <w:vMerge/>
          </w:tcPr>
          <w:p w14:paraId="4C678DF0" w14:textId="77777777" w:rsidR="008032DF" w:rsidRDefault="008032DF" w:rsidP="009C1F49">
            <w:pPr>
              <w:rPr>
                <w:b/>
                <w:bCs/>
                <w:kern w:val="2"/>
                <w:szCs w:val="24"/>
              </w:rPr>
            </w:pPr>
          </w:p>
        </w:tc>
        <w:tc>
          <w:tcPr>
            <w:tcW w:w="3240" w:type="dxa"/>
          </w:tcPr>
          <w:p w14:paraId="3BBD0143" w14:textId="77777777" w:rsidR="008032DF" w:rsidRDefault="008032DF" w:rsidP="009C1F49">
            <w:pPr>
              <w:rPr>
                <w:kern w:val="2"/>
                <w:szCs w:val="24"/>
              </w:rPr>
            </w:pPr>
            <w:r>
              <w:rPr>
                <w:kern w:val="2"/>
                <w:szCs w:val="24"/>
              </w:rPr>
              <w:t>1.2.4. PVM mokėtojo kodas</w:t>
            </w:r>
          </w:p>
        </w:tc>
        <w:tc>
          <w:tcPr>
            <w:tcW w:w="4012" w:type="dxa"/>
          </w:tcPr>
          <w:p w14:paraId="5CE62F58" w14:textId="77777777" w:rsidR="008032DF" w:rsidRDefault="008032DF" w:rsidP="009C1F49">
            <w:pPr>
              <w:rPr>
                <w:kern w:val="2"/>
                <w:szCs w:val="24"/>
              </w:rPr>
            </w:pPr>
          </w:p>
        </w:tc>
      </w:tr>
      <w:tr w:rsidR="008032DF" w14:paraId="2295E0DC" w14:textId="77777777" w:rsidTr="00DF666B">
        <w:tc>
          <w:tcPr>
            <w:tcW w:w="2808" w:type="dxa"/>
            <w:vMerge/>
          </w:tcPr>
          <w:p w14:paraId="46983E03" w14:textId="77777777" w:rsidR="008032DF" w:rsidRDefault="008032DF" w:rsidP="009C1F49">
            <w:pPr>
              <w:rPr>
                <w:b/>
                <w:bCs/>
                <w:kern w:val="2"/>
                <w:szCs w:val="24"/>
              </w:rPr>
            </w:pPr>
          </w:p>
        </w:tc>
        <w:tc>
          <w:tcPr>
            <w:tcW w:w="3240" w:type="dxa"/>
          </w:tcPr>
          <w:p w14:paraId="598FE13D" w14:textId="77777777" w:rsidR="008032DF" w:rsidRDefault="008032DF" w:rsidP="009C1F49">
            <w:pPr>
              <w:rPr>
                <w:kern w:val="2"/>
                <w:szCs w:val="24"/>
              </w:rPr>
            </w:pPr>
            <w:r>
              <w:rPr>
                <w:kern w:val="2"/>
                <w:szCs w:val="24"/>
              </w:rPr>
              <w:t>1.2.5. Atsiskaitomoji sąskaita</w:t>
            </w:r>
          </w:p>
        </w:tc>
        <w:tc>
          <w:tcPr>
            <w:tcW w:w="4012" w:type="dxa"/>
          </w:tcPr>
          <w:p w14:paraId="7FC0CD6E" w14:textId="77777777" w:rsidR="008032DF" w:rsidRDefault="008032DF" w:rsidP="009C1F49">
            <w:pPr>
              <w:rPr>
                <w:kern w:val="2"/>
                <w:szCs w:val="24"/>
              </w:rPr>
            </w:pPr>
          </w:p>
        </w:tc>
      </w:tr>
      <w:tr w:rsidR="008032DF" w14:paraId="58671EBB" w14:textId="77777777" w:rsidTr="00DF666B">
        <w:tc>
          <w:tcPr>
            <w:tcW w:w="2808" w:type="dxa"/>
            <w:vMerge/>
          </w:tcPr>
          <w:p w14:paraId="6AE020FA" w14:textId="77777777" w:rsidR="008032DF" w:rsidRDefault="008032DF" w:rsidP="009C1F49">
            <w:pPr>
              <w:rPr>
                <w:b/>
                <w:bCs/>
                <w:kern w:val="2"/>
                <w:szCs w:val="24"/>
              </w:rPr>
            </w:pPr>
          </w:p>
        </w:tc>
        <w:tc>
          <w:tcPr>
            <w:tcW w:w="3240" w:type="dxa"/>
          </w:tcPr>
          <w:p w14:paraId="335DF47B" w14:textId="77777777" w:rsidR="008032DF" w:rsidRDefault="008032DF" w:rsidP="009C1F49">
            <w:pPr>
              <w:rPr>
                <w:kern w:val="2"/>
                <w:szCs w:val="24"/>
              </w:rPr>
            </w:pPr>
            <w:r>
              <w:rPr>
                <w:kern w:val="2"/>
                <w:szCs w:val="24"/>
              </w:rPr>
              <w:t>1.2.6. Bankas, banko kodas</w:t>
            </w:r>
          </w:p>
        </w:tc>
        <w:tc>
          <w:tcPr>
            <w:tcW w:w="4012" w:type="dxa"/>
          </w:tcPr>
          <w:p w14:paraId="3678EE9F" w14:textId="77777777" w:rsidR="008032DF" w:rsidRDefault="008032DF" w:rsidP="009C1F49">
            <w:pPr>
              <w:rPr>
                <w:kern w:val="2"/>
                <w:szCs w:val="24"/>
              </w:rPr>
            </w:pPr>
          </w:p>
        </w:tc>
      </w:tr>
      <w:tr w:rsidR="008032DF" w14:paraId="4D44A684" w14:textId="77777777" w:rsidTr="00DF666B">
        <w:tc>
          <w:tcPr>
            <w:tcW w:w="2808" w:type="dxa"/>
            <w:vMerge/>
          </w:tcPr>
          <w:p w14:paraId="0712C507" w14:textId="77777777" w:rsidR="008032DF" w:rsidRDefault="008032DF" w:rsidP="009C1F49">
            <w:pPr>
              <w:rPr>
                <w:b/>
                <w:bCs/>
                <w:kern w:val="2"/>
                <w:szCs w:val="24"/>
              </w:rPr>
            </w:pPr>
          </w:p>
        </w:tc>
        <w:tc>
          <w:tcPr>
            <w:tcW w:w="3240" w:type="dxa"/>
          </w:tcPr>
          <w:p w14:paraId="761D4FE4" w14:textId="77777777" w:rsidR="008032DF" w:rsidRDefault="008032DF" w:rsidP="009C1F49">
            <w:pPr>
              <w:rPr>
                <w:kern w:val="2"/>
                <w:szCs w:val="24"/>
              </w:rPr>
            </w:pPr>
            <w:r>
              <w:rPr>
                <w:kern w:val="2"/>
                <w:szCs w:val="24"/>
              </w:rPr>
              <w:t>1.2.7. Telefonas</w:t>
            </w:r>
          </w:p>
        </w:tc>
        <w:tc>
          <w:tcPr>
            <w:tcW w:w="4012" w:type="dxa"/>
          </w:tcPr>
          <w:p w14:paraId="5D8EE06D" w14:textId="77777777" w:rsidR="008032DF" w:rsidRDefault="008032DF" w:rsidP="009C1F49">
            <w:pPr>
              <w:rPr>
                <w:kern w:val="2"/>
                <w:szCs w:val="24"/>
              </w:rPr>
            </w:pPr>
          </w:p>
        </w:tc>
      </w:tr>
      <w:tr w:rsidR="008032DF" w14:paraId="6A8696C9" w14:textId="77777777" w:rsidTr="00DF666B">
        <w:tc>
          <w:tcPr>
            <w:tcW w:w="2808" w:type="dxa"/>
            <w:vMerge/>
          </w:tcPr>
          <w:p w14:paraId="5DB4E587" w14:textId="77777777" w:rsidR="008032DF" w:rsidRDefault="008032DF" w:rsidP="009C1F49">
            <w:pPr>
              <w:rPr>
                <w:b/>
                <w:bCs/>
                <w:kern w:val="2"/>
                <w:szCs w:val="24"/>
              </w:rPr>
            </w:pPr>
          </w:p>
        </w:tc>
        <w:tc>
          <w:tcPr>
            <w:tcW w:w="3240" w:type="dxa"/>
          </w:tcPr>
          <w:p w14:paraId="7FD64222" w14:textId="77777777" w:rsidR="008032DF" w:rsidRDefault="008032DF" w:rsidP="009C1F49">
            <w:pPr>
              <w:rPr>
                <w:kern w:val="2"/>
                <w:szCs w:val="24"/>
              </w:rPr>
            </w:pPr>
            <w:r>
              <w:rPr>
                <w:kern w:val="2"/>
                <w:szCs w:val="24"/>
              </w:rPr>
              <w:t>1.2.8. El. paštas</w:t>
            </w:r>
          </w:p>
        </w:tc>
        <w:tc>
          <w:tcPr>
            <w:tcW w:w="4012" w:type="dxa"/>
          </w:tcPr>
          <w:p w14:paraId="59B4073D" w14:textId="77777777" w:rsidR="008032DF" w:rsidRDefault="008032DF" w:rsidP="009C1F49">
            <w:pPr>
              <w:rPr>
                <w:kern w:val="2"/>
                <w:szCs w:val="24"/>
              </w:rPr>
            </w:pPr>
          </w:p>
        </w:tc>
      </w:tr>
      <w:tr w:rsidR="008032DF" w14:paraId="1CE3F398" w14:textId="77777777" w:rsidTr="00DF666B">
        <w:tc>
          <w:tcPr>
            <w:tcW w:w="2808" w:type="dxa"/>
            <w:vMerge/>
          </w:tcPr>
          <w:p w14:paraId="48537EE0" w14:textId="77777777" w:rsidR="008032DF" w:rsidRDefault="008032DF" w:rsidP="009C1F49">
            <w:pPr>
              <w:rPr>
                <w:b/>
                <w:bCs/>
                <w:kern w:val="2"/>
                <w:szCs w:val="24"/>
              </w:rPr>
            </w:pPr>
          </w:p>
        </w:tc>
        <w:tc>
          <w:tcPr>
            <w:tcW w:w="3240" w:type="dxa"/>
          </w:tcPr>
          <w:p w14:paraId="463739C1" w14:textId="77777777" w:rsidR="008032DF" w:rsidRDefault="008032DF" w:rsidP="009C1F49">
            <w:pPr>
              <w:rPr>
                <w:kern w:val="2"/>
                <w:szCs w:val="24"/>
              </w:rPr>
            </w:pPr>
            <w:r>
              <w:rPr>
                <w:kern w:val="2"/>
                <w:szCs w:val="24"/>
              </w:rPr>
              <w:t>1.2.9. Šalies atstovas</w:t>
            </w:r>
          </w:p>
        </w:tc>
        <w:tc>
          <w:tcPr>
            <w:tcW w:w="4012" w:type="dxa"/>
          </w:tcPr>
          <w:p w14:paraId="4FAF8DE9" w14:textId="77777777" w:rsidR="008032DF" w:rsidRDefault="008032DF" w:rsidP="009C1F49">
            <w:pPr>
              <w:rPr>
                <w:kern w:val="2"/>
                <w:szCs w:val="24"/>
              </w:rPr>
            </w:pPr>
          </w:p>
        </w:tc>
      </w:tr>
      <w:tr w:rsidR="008032DF" w14:paraId="1406F819" w14:textId="77777777" w:rsidTr="00DF666B">
        <w:tc>
          <w:tcPr>
            <w:tcW w:w="2808" w:type="dxa"/>
            <w:vMerge/>
          </w:tcPr>
          <w:p w14:paraId="7004E0CA" w14:textId="77777777" w:rsidR="008032DF" w:rsidRDefault="008032DF" w:rsidP="009C1F49">
            <w:pPr>
              <w:rPr>
                <w:b/>
                <w:bCs/>
                <w:kern w:val="2"/>
                <w:szCs w:val="24"/>
              </w:rPr>
            </w:pPr>
          </w:p>
        </w:tc>
        <w:tc>
          <w:tcPr>
            <w:tcW w:w="3240" w:type="dxa"/>
          </w:tcPr>
          <w:p w14:paraId="063085AB" w14:textId="77777777" w:rsidR="008032DF" w:rsidRDefault="008032DF" w:rsidP="009C1F49">
            <w:pPr>
              <w:rPr>
                <w:kern w:val="2"/>
                <w:szCs w:val="24"/>
              </w:rPr>
            </w:pPr>
            <w:r>
              <w:rPr>
                <w:kern w:val="2"/>
                <w:szCs w:val="24"/>
              </w:rPr>
              <w:t>1.2.10. Atstovavimo pagrindas</w:t>
            </w:r>
          </w:p>
        </w:tc>
        <w:tc>
          <w:tcPr>
            <w:tcW w:w="4012" w:type="dxa"/>
          </w:tcPr>
          <w:p w14:paraId="0E84B456" w14:textId="77777777" w:rsidR="008032DF" w:rsidRDefault="008032DF" w:rsidP="009C1F49">
            <w:pPr>
              <w:rPr>
                <w:kern w:val="2"/>
                <w:szCs w:val="24"/>
              </w:rPr>
            </w:pPr>
          </w:p>
        </w:tc>
      </w:tr>
    </w:tbl>
    <w:p w14:paraId="6A689B0A" w14:textId="77777777" w:rsidR="008032DF" w:rsidRDefault="008032DF" w:rsidP="008032DF">
      <w:pPr>
        <w:jc w:val="both"/>
        <w:rPr>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72"/>
        <w:gridCol w:w="2084"/>
        <w:gridCol w:w="5130"/>
      </w:tblGrid>
      <w:tr w:rsidR="008032DF" w14:paraId="0068EA1A" w14:textId="77777777" w:rsidTr="00DF666B">
        <w:trPr>
          <w:trHeight w:val="300"/>
        </w:trPr>
        <w:tc>
          <w:tcPr>
            <w:tcW w:w="9918" w:type="dxa"/>
            <w:gridSpan w:val="4"/>
          </w:tcPr>
          <w:p w14:paraId="4A10C52B" w14:textId="77777777" w:rsidR="008032DF" w:rsidRDefault="008032DF" w:rsidP="009C1F49">
            <w:pPr>
              <w:jc w:val="center"/>
              <w:rPr>
                <w:b/>
                <w:bCs/>
                <w:kern w:val="2"/>
                <w:szCs w:val="24"/>
              </w:rPr>
            </w:pPr>
            <w:r>
              <w:rPr>
                <w:b/>
                <w:bCs/>
                <w:kern w:val="2"/>
                <w:szCs w:val="24"/>
              </w:rPr>
              <w:t>2. ATSAKINGI ASMENYS</w:t>
            </w:r>
          </w:p>
        </w:tc>
      </w:tr>
      <w:tr w:rsidR="008032DF" w14:paraId="59F8CD31" w14:textId="77777777" w:rsidTr="00DF666B">
        <w:trPr>
          <w:trHeight w:val="300"/>
        </w:trPr>
        <w:tc>
          <w:tcPr>
            <w:tcW w:w="2704" w:type="dxa"/>
            <w:gridSpan w:val="2"/>
          </w:tcPr>
          <w:p w14:paraId="53E99500" w14:textId="1B69ACAA" w:rsidR="008032DF" w:rsidRDefault="008032DF" w:rsidP="009C1F49">
            <w:pPr>
              <w:rPr>
                <w:b/>
                <w:bCs/>
                <w:kern w:val="2"/>
                <w:szCs w:val="24"/>
              </w:rPr>
            </w:pPr>
            <w:r>
              <w:rPr>
                <w:b/>
                <w:bCs/>
                <w:kern w:val="2"/>
                <w:szCs w:val="24"/>
              </w:rPr>
              <w:lastRenderedPageBreak/>
              <w:t>2.1. Pirkėjo kontaktiniai asmenys, atsakingi už Sutarties vykdymą, Prekių priėmimą, Sąskaitų per informacinę sistemą „</w:t>
            </w:r>
            <w:r w:rsidR="001066A7">
              <w:rPr>
                <w:b/>
                <w:bCs/>
                <w:kern w:val="2"/>
                <w:szCs w:val="24"/>
              </w:rPr>
              <w:t>SABIS</w:t>
            </w:r>
            <w:r>
              <w:rPr>
                <w:b/>
                <w:bCs/>
                <w:kern w:val="2"/>
                <w:szCs w:val="24"/>
              </w:rPr>
              <w:t>“ priėmimą</w:t>
            </w:r>
          </w:p>
        </w:tc>
        <w:tc>
          <w:tcPr>
            <w:tcW w:w="7214" w:type="dxa"/>
            <w:gridSpan w:val="2"/>
          </w:tcPr>
          <w:p w14:paraId="43060BA0" w14:textId="36FE4536" w:rsidR="008032DF" w:rsidRPr="00FF4DE8" w:rsidRDefault="008032DF" w:rsidP="009C1F49">
            <w:pPr>
              <w:jc w:val="both"/>
              <w:rPr>
                <w:kern w:val="2"/>
                <w:szCs w:val="24"/>
              </w:rPr>
            </w:pPr>
            <w:r w:rsidRPr="00FF4DE8">
              <w:rPr>
                <w:kern w:val="2"/>
                <w:szCs w:val="24"/>
              </w:rPr>
              <w:t>Už sutarties įgyvendinimą, Prekių priėmimą atsakinga</w:t>
            </w:r>
            <w:r>
              <w:rPr>
                <w:kern w:val="2"/>
                <w:szCs w:val="24"/>
              </w:rPr>
              <w:t>(s)</w:t>
            </w:r>
            <w:r w:rsidRPr="00FF4DE8">
              <w:rPr>
                <w:kern w:val="2"/>
                <w:szCs w:val="24"/>
              </w:rPr>
              <w:t xml:space="preserve"> Zarasų rajono savivaldybės administracijos</w:t>
            </w:r>
            <w:r w:rsidR="00ED73C5">
              <w:rPr>
                <w:kern w:val="2"/>
                <w:szCs w:val="24"/>
              </w:rPr>
              <w:t xml:space="preserve"> </w:t>
            </w:r>
            <w:r w:rsidR="00ED73C5" w:rsidRPr="00ED73C5">
              <w:rPr>
                <w:kern w:val="2"/>
                <w:szCs w:val="24"/>
              </w:rPr>
              <w:t>Zarasų seniūnijos seniūn</w:t>
            </w:r>
            <w:r w:rsidR="00E906BC">
              <w:rPr>
                <w:kern w:val="2"/>
                <w:szCs w:val="24"/>
              </w:rPr>
              <w:t>o pavaduotojas Jonas Šileikis</w:t>
            </w:r>
            <w:r w:rsidRPr="00FF4DE8">
              <w:rPr>
                <w:kern w:val="2"/>
                <w:szCs w:val="24"/>
              </w:rPr>
              <w:t>,</w:t>
            </w:r>
            <w:r w:rsidR="00E906BC">
              <w:rPr>
                <w:kern w:val="2"/>
                <w:szCs w:val="24"/>
              </w:rPr>
              <w:t xml:space="preserve"> </w:t>
            </w:r>
            <w:r w:rsidR="00ED73C5">
              <w:rPr>
                <w:kern w:val="2"/>
                <w:szCs w:val="24"/>
              </w:rPr>
              <w:t>t</w:t>
            </w:r>
            <w:r w:rsidRPr="00FF4DE8">
              <w:rPr>
                <w:kern w:val="2"/>
                <w:szCs w:val="24"/>
              </w:rPr>
              <w:t>el.</w:t>
            </w:r>
            <w:r w:rsidR="00ED73C5">
              <w:rPr>
                <w:kern w:val="2"/>
                <w:szCs w:val="24"/>
              </w:rPr>
              <w:t xml:space="preserve"> +370</w:t>
            </w:r>
            <w:r w:rsidR="00ED73C5" w:rsidRPr="00ED73C5">
              <w:rPr>
                <w:kern w:val="2"/>
                <w:szCs w:val="24"/>
              </w:rPr>
              <w:t>6</w:t>
            </w:r>
            <w:r w:rsidR="00E906BC">
              <w:rPr>
                <w:kern w:val="2"/>
                <w:szCs w:val="24"/>
              </w:rPr>
              <w:t>8617688</w:t>
            </w:r>
            <w:r w:rsidR="00ED73C5" w:rsidRPr="00ED73C5">
              <w:rPr>
                <w:kern w:val="2"/>
                <w:szCs w:val="24"/>
              </w:rPr>
              <w:t>,</w:t>
            </w:r>
            <w:r w:rsidRPr="00FF4DE8">
              <w:rPr>
                <w:kern w:val="2"/>
                <w:szCs w:val="24"/>
              </w:rPr>
              <w:t xml:space="preserve">  </w:t>
            </w:r>
            <w:proofErr w:type="spellStart"/>
            <w:r w:rsidRPr="00FF4DE8">
              <w:rPr>
                <w:kern w:val="2"/>
                <w:szCs w:val="24"/>
              </w:rPr>
              <w:t>el.paštas</w:t>
            </w:r>
            <w:proofErr w:type="spellEnd"/>
            <w:r w:rsidRPr="00FF4DE8">
              <w:rPr>
                <w:kern w:val="2"/>
                <w:szCs w:val="24"/>
              </w:rPr>
              <w:t>:</w:t>
            </w:r>
            <w:r w:rsidR="00ED73C5">
              <w:t xml:space="preserve"> </w:t>
            </w:r>
            <w:proofErr w:type="spellStart"/>
            <w:r w:rsidR="00E906BC">
              <w:t>j.sileikis</w:t>
            </w:r>
            <w:r w:rsidR="00ED73C5" w:rsidRPr="00ED73C5">
              <w:rPr>
                <w:kern w:val="2"/>
                <w:szCs w:val="24"/>
              </w:rPr>
              <w:t>@zarasai.lt</w:t>
            </w:r>
            <w:proofErr w:type="spellEnd"/>
            <w:r w:rsidR="00ED73C5" w:rsidRPr="00ED73C5">
              <w:rPr>
                <w:kern w:val="2"/>
                <w:szCs w:val="24"/>
              </w:rPr>
              <w:t xml:space="preserve"> </w:t>
            </w:r>
            <w:r w:rsidRPr="00FF4DE8">
              <w:rPr>
                <w:kern w:val="2"/>
                <w:szCs w:val="24"/>
              </w:rPr>
              <w:t xml:space="preserve">. Už sutarties vykdymo kontrolę atsakinga Zarasų rajono savivaldybės administracijos </w:t>
            </w:r>
            <w:r w:rsidR="00ED73C5" w:rsidRPr="00ED73C5">
              <w:rPr>
                <w:kern w:val="2"/>
                <w:szCs w:val="24"/>
              </w:rPr>
              <w:t>Zarasų seniūnijos seniūnė, Aurelija Vaitonienė,</w:t>
            </w:r>
            <w:r w:rsidR="00392290">
              <w:rPr>
                <w:kern w:val="2"/>
                <w:szCs w:val="24"/>
              </w:rPr>
              <w:t xml:space="preserve"> </w:t>
            </w:r>
            <w:r w:rsidR="00ED73C5" w:rsidRPr="00ED73C5">
              <w:rPr>
                <w:kern w:val="2"/>
                <w:szCs w:val="24"/>
              </w:rPr>
              <w:t xml:space="preserve">tel. +37069402451,  </w:t>
            </w:r>
            <w:proofErr w:type="spellStart"/>
            <w:r w:rsidR="00ED73C5" w:rsidRPr="00ED73C5">
              <w:rPr>
                <w:kern w:val="2"/>
                <w:szCs w:val="24"/>
              </w:rPr>
              <w:t>el.paštas</w:t>
            </w:r>
            <w:proofErr w:type="spellEnd"/>
            <w:r w:rsidR="00ED73C5" w:rsidRPr="00ED73C5">
              <w:rPr>
                <w:kern w:val="2"/>
                <w:szCs w:val="24"/>
              </w:rPr>
              <w:t xml:space="preserve">: </w:t>
            </w:r>
            <w:proofErr w:type="spellStart"/>
            <w:r w:rsidR="00ED73C5" w:rsidRPr="00ED73C5">
              <w:rPr>
                <w:kern w:val="2"/>
                <w:szCs w:val="24"/>
              </w:rPr>
              <w:t>aurelija</w:t>
            </w:r>
            <w:r w:rsidR="00392290">
              <w:rPr>
                <w:kern w:val="2"/>
                <w:szCs w:val="24"/>
              </w:rPr>
              <w:t>.</w:t>
            </w:r>
            <w:r w:rsidR="00ED73C5" w:rsidRPr="00ED73C5">
              <w:rPr>
                <w:kern w:val="2"/>
                <w:szCs w:val="24"/>
              </w:rPr>
              <w:t>vaitoniene@zarasai</w:t>
            </w:r>
            <w:proofErr w:type="spellEnd"/>
            <w:r w:rsidR="00ED73C5" w:rsidRPr="00ED73C5">
              <w:rPr>
                <w:kern w:val="2"/>
                <w:szCs w:val="24"/>
              </w:rPr>
              <w:t xml:space="preserve"> </w:t>
            </w:r>
            <w:r w:rsidRPr="00FF4DE8">
              <w:rPr>
                <w:kern w:val="2"/>
                <w:szCs w:val="24"/>
              </w:rPr>
              <w:t>. Pirkėjo asmuo, atsakingas už Sutarties ir Sutarties pakeitimų paskelbimą pagal Lietuvos Respublikos viešųjų pirkimų įstatymo 86 straipsnio 9 dalies nuostatas – Zarasų rajono savivaldybės administracijos Turto valdymo ir viešųjų pirkimų skyriaus vyriausioji specialistė Sonata Cikanienė.</w:t>
            </w:r>
          </w:p>
        </w:tc>
      </w:tr>
      <w:tr w:rsidR="008032DF" w14:paraId="747B32CF" w14:textId="77777777" w:rsidTr="00DF666B">
        <w:trPr>
          <w:trHeight w:val="300"/>
        </w:trPr>
        <w:tc>
          <w:tcPr>
            <w:tcW w:w="2704" w:type="dxa"/>
            <w:gridSpan w:val="2"/>
          </w:tcPr>
          <w:p w14:paraId="38E4C95C" w14:textId="77777777" w:rsidR="008032DF" w:rsidRDefault="008032DF" w:rsidP="009C1F49">
            <w:pPr>
              <w:rPr>
                <w:b/>
                <w:bCs/>
                <w:kern w:val="2"/>
                <w:szCs w:val="24"/>
              </w:rPr>
            </w:pPr>
            <w:r>
              <w:rPr>
                <w:b/>
                <w:bCs/>
                <w:kern w:val="2"/>
                <w:szCs w:val="24"/>
              </w:rPr>
              <w:t>2.2. Tiekėjo kontaktiniai asmenys, atsakingi už Sutarties vykdymą</w:t>
            </w:r>
          </w:p>
        </w:tc>
        <w:tc>
          <w:tcPr>
            <w:tcW w:w="7214" w:type="dxa"/>
            <w:gridSpan w:val="2"/>
          </w:tcPr>
          <w:p w14:paraId="3C0DB23A" w14:textId="77777777" w:rsidR="008032DF" w:rsidRDefault="008032DF" w:rsidP="009C1F49">
            <w:pPr>
              <w:rPr>
                <w:color w:val="4472C4"/>
                <w:kern w:val="2"/>
                <w:szCs w:val="24"/>
              </w:rPr>
            </w:pPr>
          </w:p>
        </w:tc>
      </w:tr>
      <w:tr w:rsidR="008032DF" w14:paraId="37C48807" w14:textId="77777777" w:rsidTr="00DF666B">
        <w:trPr>
          <w:trHeight w:val="300"/>
        </w:trPr>
        <w:tc>
          <w:tcPr>
            <w:tcW w:w="9918" w:type="dxa"/>
            <w:gridSpan w:val="4"/>
          </w:tcPr>
          <w:p w14:paraId="355923F0" w14:textId="77777777" w:rsidR="008032DF" w:rsidRDefault="008032DF" w:rsidP="009C1F49">
            <w:pPr>
              <w:jc w:val="center"/>
              <w:rPr>
                <w:b/>
                <w:bCs/>
                <w:kern w:val="2"/>
                <w:szCs w:val="24"/>
              </w:rPr>
            </w:pPr>
            <w:r>
              <w:rPr>
                <w:b/>
                <w:bCs/>
                <w:kern w:val="2"/>
                <w:szCs w:val="24"/>
              </w:rPr>
              <w:t>3. SUTARTIES DALYKAS</w:t>
            </w:r>
          </w:p>
        </w:tc>
      </w:tr>
      <w:tr w:rsidR="008032DF" w14:paraId="66E22D69" w14:textId="77777777" w:rsidTr="00DF666B">
        <w:trPr>
          <w:trHeight w:val="300"/>
        </w:trPr>
        <w:tc>
          <w:tcPr>
            <w:tcW w:w="2704" w:type="dxa"/>
            <w:gridSpan w:val="2"/>
          </w:tcPr>
          <w:p w14:paraId="09A34638" w14:textId="77777777" w:rsidR="008032DF" w:rsidRDefault="008032DF" w:rsidP="009C1F49">
            <w:pPr>
              <w:rPr>
                <w:b/>
                <w:bCs/>
                <w:kern w:val="2"/>
                <w:szCs w:val="24"/>
              </w:rPr>
            </w:pPr>
            <w:r>
              <w:rPr>
                <w:b/>
                <w:bCs/>
                <w:kern w:val="2"/>
                <w:szCs w:val="24"/>
              </w:rPr>
              <w:t xml:space="preserve">3.1. Sutarties dalykas </w:t>
            </w:r>
          </w:p>
        </w:tc>
        <w:tc>
          <w:tcPr>
            <w:tcW w:w="7214" w:type="dxa"/>
            <w:gridSpan w:val="2"/>
          </w:tcPr>
          <w:p w14:paraId="57C9855E" w14:textId="328CEDDB" w:rsidR="008032DF" w:rsidRPr="007F7834" w:rsidRDefault="008032DF" w:rsidP="00E05501">
            <w:pPr>
              <w:jc w:val="both"/>
              <w:rPr>
                <w:kern w:val="2"/>
                <w:szCs w:val="24"/>
              </w:rPr>
            </w:pPr>
            <w:r w:rsidRPr="007F7834">
              <w:rPr>
                <w:kern w:val="2"/>
                <w:szCs w:val="24"/>
              </w:rPr>
              <w:t xml:space="preserve">Tiekėjas įsipareigoja Sutartyje numatytomis sąlygomis perduoti Pirkėjui </w:t>
            </w:r>
            <w:r w:rsidR="007F7834" w:rsidRPr="007F7834">
              <w:rPr>
                <w:kern w:val="2"/>
                <w:szCs w:val="24"/>
              </w:rPr>
              <w:t>p</w:t>
            </w:r>
            <w:r w:rsidRPr="007F7834">
              <w:rPr>
                <w:kern w:val="2"/>
                <w:szCs w:val="24"/>
              </w:rPr>
              <w:t>rekes</w:t>
            </w:r>
            <w:r w:rsidR="007F7834" w:rsidRPr="007F7834">
              <w:rPr>
                <w:kern w:val="2"/>
                <w:szCs w:val="24"/>
              </w:rPr>
              <w:t>:</w:t>
            </w:r>
            <w:r w:rsidRPr="007F7834">
              <w:rPr>
                <w:b/>
                <w:bCs/>
                <w:kern w:val="2"/>
                <w:szCs w:val="24"/>
              </w:rPr>
              <w:t xml:space="preserve"> </w:t>
            </w:r>
            <w:r w:rsidR="007F7834" w:rsidRPr="007F7834">
              <w:rPr>
                <w:kern w:val="2"/>
                <w:szCs w:val="24"/>
              </w:rPr>
              <w:t xml:space="preserve">techninę druską (NaCl), </w:t>
            </w:r>
            <w:sdt>
              <w:sdtPr>
                <w:rPr>
                  <w:kern w:val="2"/>
                  <w:szCs w:val="24"/>
                </w:rPr>
                <w:alias w:val="Medžiagos pavadinimas/ kodas"/>
                <w:tag w:val="Medžiagos pavadinimas/ kodas"/>
                <w:id w:val="1880588016"/>
                <w:placeholder>
                  <w:docPart w:val="E51CCBF068B5459F8F9A601D7E107675"/>
                </w:placeholder>
              </w:sdtPr>
              <w:sdtContent>
                <w:r w:rsidR="007F7834" w:rsidRPr="007F7834">
                  <w:rPr>
                    <w:kern w:val="2"/>
                    <w:szCs w:val="24"/>
                  </w:rPr>
                  <w:t>smėlio - druskos mišinį 1:3 santykiu (NaCl/smėlis), kelių ir gatvių barstymui iš sandėlio Zarasų mieste,</w:t>
                </w:r>
              </w:sdtContent>
            </w:sdt>
            <w:r w:rsidR="007F7834" w:rsidRPr="007F7834">
              <w:rPr>
                <w:kern w:val="2"/>
                <w:szCs w:val="24"/>
              </w:rPr>
              <w:t xml:space="preserve"> </w:t>
            </w:r>
            <w:r w:rsidRPr="007F7834">
              <w:rPr>
                <w:kern w:val="2"/>
                <w:szCs w:val="24"/>
              </w:rPr>
              <w:t>(toliau – Prekės).</w:t>
            </w:r>
          </w:p>
          <w:p w14:paraId="690E5BBC" w14:textId="77777777" w:rsidR="008032DF" w:rsidRDefault="008032DF" w:rsidP="00E05501">
            <w:pPr>
              <w:jc w:val="both"/>
              <w:rPr>
                <w:color w:val="000000"/>
                <w:kern w:val="2"/>
                <w:szCs w:val="24"/>
              </w:rPr>
            </w:pPr>
            <w:r>
              <w:rPr>
                <w:color w:val="000000"/>
                <w:kern w:val="2"/>
                <w:szCs w:val="24"/>
              </w:rPr>
              <w:t>Išsamus Prekių aprašymas ir kiti reikalavimai tiekiamoms Prekėms nustatyti Sutarties priede Nr. 1 „Techninė specifikacija“ (toliau – Techninė specifikacija) ir Sutarties priede Nr. 3 „Pasiūlymas“.</w:t>
            </w:r>
          </w:p>
        </w:tc>
      </w:tr>
      <w:tr w:rsidR="008032DF" w14:paraId="35897EFB" w14:textId="77777777" w:rsidTr="00DF666B">
        <w:trPr>
          <w:trHeight w:val="300"/>
        </w:trPr>
        <w:tc>
          <w:tcPr>
            <w:tcW w:w="2704" w:type="dxa"/>
            <w:gridSpan w:val="2"/>
          </w:tcPr>
          <w:p w14:paraId="0DF5077D" w14:textId="05D86F84" w:rsidR="008032DF" w:rsidRDefault="008032DF" w:rsidP="009C1F49">
            <w:pPr>
              <w:rPr>
                <w:b/>
                <w:bCs/>
                <w:kern w:val="2"/>
                <w:szCs w:val="24"/>
              </w:rPr>
            </w:pPr>
            <w:r>
              <w:rPr>
                <w:b/>
                <w:bCs/>
                <w:kern w:val="2"/>
                <w:szCs w:val="24"/>
              </w:rPr>
              <w:t xml:space="preserve">3.2. Pirkimo </w:t>
            </w:r>
            <w:r w:rsidR="00102DEE">
              <w:rPr>
                <w:b/>
                <w:bCs/>
                <w:kern w:val="2"/>
                <w:szCs w:val="24"/>
              </w:rPr>
              <w:t xml:space="preserve">pavadinimas ir </w:t>
            </w:r>
            <w:r>
              <w:rPr>
                <w:b/>
                <w:bCs/>
                <w:kern w:val="2"/>
                <w:szCs w:val="24"/>
              </w:rPr>
              <w:t>numeris</w:t>
            </w:r>
          </w:p>
        </w:tc>
        <w:tc>
          <w:tcPr>
            <w:tcW w:w="7214" w:type="dxa"/>
            <w:gridSpan w:val="2"/>
          </w:tcPr>
          <w:p w14:paraId="0C2D00EF" w14:textId="7F716CA4" w:rsidR="008032DF" w:rsidRDefault="00102DEE" w:rsidP="009C1F49">
            <w:pPr>
              <w:rPr>
                <w:kern w:val="2"/>
                <w:szCs w:val="24"/>
              </w:rPr>
            </w:pPr>
            <w:r>
              <w:rPr>
                <w:szCs w:val="24"/>
              </w:rPr>
              <w:t>Techninė druska ir</w:t>
            </w:r>
            <w:r w:rsidRPr="009C6A7A">
              <w:rPr>
                <w:szCs w:val="24"/>
              </w:rPr>
              <w:t xml:space="preserve"> </w:t>
            </w:r>
            <w:sdt>
              <w:sdtPr>
                <w:rPr>
                  <w:rStyle w:val="1TEKSTAS"/>
                </w:rPr>
                <w:alias w:val="Medžiagos pavadinimas/ kodas"/>
                <w:tag w:val="Medžiagos pavadinimas/ kodas"/>
                <w:id w:val="680389611"/>
                <w:placeholder>
                  <w:docPart w:val="393301241FA9481DB2E8C0A135E2310D"/>
                </w:placeholder>
              </w:sdtPr>
              <w:sdtContent>
                <w:r>
                  <w:rPr>
                    <w:rStyle w:val="1TEKSTAS"/>
                  </w:rPr>
                  <w:t>smėlio - druskos mišinys kelių ir gatvių barstymui iš sandėlio Zarasų mieste</w:t>
                </w:r>
              </w:sdtContent>
            </w:sdt>
          </w:p>
        </w:tc>
      </w:tr>
      <w:tr w:rsidR="008032DF" w14:paraId="73B8578C" w14:textId="77777777" w:rsidTr="00DF666B">
        <w:trPr>
          <w:trHeight w:val="300"/>
        </w:trPr>
        <w:tc>
          <w:tcPr>
            <w:tcW w:w="2704" w:type="dxa"/>
            <w:gridSpan w:val="2"/>
          </w:tcPr>
          <w:p w14:paraId="76D938D3" w14:textId="77777777" w:rsidR="008032DF" w:rsidRDefault="008032DF" w:rsidP="009C1F49">
            <w:pPr>
              <w:rPr>
                <w:b/>
                <w:bCs/>
                <w:kern w:val="2"/>
                <w:szCs w:val="24"/>
              </w:rPr>
            </w:pPr>
            <w:r>
              <w:rPr>
                <w:b/>
                <w:bCs/>
                <w:kern w:val="2"/>
                <w:szCs w:val="24"/>
              </w:rPr>
              <w:t>3.3. Informacija apie Europos Sąjungos lėšomis finansuojamą projektą arba kitą projektą</w:t>
            </w:r>
          </w:p>
        </w:tc>
        <w:tc>
          <w:tcPr>
            <w:tcW w:w="7214" w:type="dxa"/>
            <w:gridSpan w:val="2"/>
          </w:tcPr>
          <w:p w14:paraId="0665E819" w14:textId="77777777" w:rsidR="008032DF" w:rsidRDefault="008032DF" w:rsidP="00E05501">
            <w:pPr>
              <w:jc w:val="both"/>
              <w:rPr>
                <w:kern w:val="2"/>
                <w:szCs w:val="24"/>
              </w:rPr>
            </w:pPr>
            <w:r>
              <w:rPr>
                <w:kern w:val="2"/>
                <w:szCs w:val="24"/>
              </w:rPr>
              <w:t>Netaikoma</w:t>
            </w:r>
          </w:p>
          <w:p w14:paraId="2A394FD5" w14:textId="13521ED6" w:rsidR="008032DF" w:rsidRDefault="008032DF" w:rsidP="00E05501">
            <w:pPr>
              <w:jc w:val="both"/>
              <w:rPr>
                <w:kern w:val="2"/>
                <w:szCs w:val="24"/>
              </w:rPr>
            </w:pPr>
          </w:p>
        </w:tc>
      </w:tr>
      <w:tr w:rsidR="008032DF" w14:paraId="5C47F0A9" w14:textId="77777777" w:rsidTr="00DF666B">
        <w:trPr>
          <w:trHeight w:val="300"/>
        </w:trPr>
        <w:tc>
          <w:tcPr>
            <w:tcW w:w="9918" w:type="dxa"/>
            <w:gridSpan w:val="4"/>
          </w:tcPr>
          <w:p w14:paraId="02038668" w14:textId="77777777" w:rsidR="008032DF" w:rsidRDefault="008032DF" w:rsidP="009C1F49">
            <w:pPr>
              <w:jc w:val="center"/>
              <w:rPr>
                <w:b/>
                <w:bCs/>
                <w:kern w:val="2"/>
                <w:szCs w:val="24"/>
              </w:rPr>
            </w:pPr>
            <w:r>
              <w:rPr>
                <w:b/>
                <w:bCs/>
                <w:kern w:val="2"/>
                <w:szCs w:val="24"/>
              </w:rPr>
              <w:t>4. PREKIŲ PRISTATYMO TERMINAI IR PREKIŲ PERDAVIMO - PRIĖMIMO TVARKA</w:t>
            </w:r>
          </w:p>
        </w:tc>
      </w:tr>
      <w:tr w:rsidR="008032DF" w14:paraId="46B37AC8" w14:textId="77777777" w:rsidTr="00DF666B">
        <w:trPr>
          <w:trHeight w:val="300"/>
        </w:trPr>
        <w:tc>
          <w:tcPr>
            <w:tcW w:w="2704" w:type="dxa"/>
            <w:gridSpan w:val="2"/>
          </w:tcPr>
          <w:p w14:paraId="3685C01D" w14:textId="77777777" w:rsidR="008032DF" w:rsidRDefault="008032DF" w:rsidP="009C1F49">
            <w:pPr>
              <w:rPr>
                <w:b/>
                <w:bCs/>
                <w:kern w:val="2"/>
                <w:szCs w:val="24"/>
              </w:rPr>
            </w:pPr>
            <w:r>
              <w:rPr>
                <w:b/>
                <w:bCs/>
                <w:kern w:val="2"/>
                <w:szCs w:val="24"/>
              </w:rPr>
              <w:t>4.1. Prekių pristatymo terminai, kai Prekės pristatomos dalimis</w:t>
            </w:r>
          </w:p>
        </w:tc>
        <w:tc>
          <w:tcPr>
            <w:tcW w:w="7214" w:type="dxa"/>
            <w:gridSpan w:val="2"/>
          </w:tcPr>
          <w:p w14:paraId="4C403748" w14:textId="3611F227" w:rsidR="008032DF" w:rsidRDefault="008032DF" w:rsidP="00102DEE">
            <w:pPr>
              <w:jc w:val="both"/>
              <w:rPr>
                <w:kern w:val="2"/>
                <w:szCs w:val="24"/>
              </w:rPr>
            </w:pPr>
            <w:r>
              <w:rPr>
                <w:color w:val="000000"/>
                <w:kern w:val="2"/>
                <w:szCs w:val="24"/>
              </w:rPr>
              <w:t xml:space="preserve">Tiekėjas įsipareigoja </w:t>
            </w:r>
            <w:r w:rsidR="00102DEE">
              <w:rPr>
                <w:color w:val="000000"/>
                <w:kern w:val="2"/>
                <w:szCs w:val="24"/>
              </w:rPr>
              <w:t>tiekti</w:t>
            </w:r>
            <w:r>
              <w:rPr>
                <w:color w:val="000000"/>
                <w:kern w:val="2"/>
                <w:szCs w:val="24"/>
              </w:rPr>
              <w:t xml:space="preserve"> Prekes </w:t>
            </w:r>
            <w:r w:rsidRPr="00102DEE">
              <w:rPr>
                <w:kern w:val="2"/>
                <w:szCs w:val="24"/>
              </w:rPr>
              <w:t xml:space="preserve">Techninėje specifikacijoje </w:t>
            </w:r>
            <w:r>
              <w:rPr>
                <w:kern w:val="2"/>
                <w:szCs w:val="24"/>
              </w:rPr>
              <w:t>nustatytais terminais ir sąlygomis.</w:t>
            </w:r>
          </w:p>
          <w:p w14:paraId="1084B94C" w14:textId="77777777" w:rsidR="00102DEE" w:rsidRDefault="00102DEE" w:rsidP="00102DEE">
            <w:pPr>
              <w:jc w:val="both"/>
              <w:rPr>
                <w:szCs w:val="24"/>
              </w:rPr>
            </w:pPr>
          </w:p>
          <w:p w14:paraId="5695AA4F" w14:textId="03320C1C" w:rsidR="008032DF" w:rsidRPr="00102DEE" w:rsidRDefault="00102DEE" w:rsidP="00102DEE">
            <w:pPr>
              <w:jc w:val="both"/>
              <w:rPr>
                <w:szCs w:val="24"/>
              </w:rPr>
            </w:pPr>
            <w:r>
              <w:rPr>
                <w:szCs w:val="24"/>
              </w:rPr>
              <w:t xml:space="preserve">Tiekėjas Prekes įsipareigoja teikti </w:t>
            </w:r>
            <w:r>
              <w:rPr>
                <w:b/>
                <w:szCs w:val="24"/>
              </w:rPr>
              <w:t>24 mėnesius</w:t>
            </w:r>
            <w:r>
              <w:rPr>
                <w:color w:val="000000"/>
                <w:szCs w:val="24"/>
              </w:rPr>
              <w:t xml:space="preserve"> nuo Sutarties įsigaliojimo dienos.</w:t>
            </w:r>
          </w:p>
        </w:tc>
      </w:tr>
      <w:tr w:rsidR="008032DF" w14:paraId="53CF9695" w14:textId="77777777" w:rsidTr="00DF666B">
        <w:trPr>
          <w:trHeight w:val="300"/>
        </w:trPr>
        <w:tc>
          <w:tcPr>
            <w:tcW w:w="2704" w:type="dxa"/>
            <w:gridSpan w:val="2"/>
          </w:tcPr>
          <w:p w14:paraId="6E7A1B94" w14:textId="77777777" w:rsidR="008032DF" w:rsidRDefault="008032DF" w:rsidP="009C1F49">
            <w:pPr>
              <w:rPr>
                <w:b/>
                <w:bCs/>
                <w:kern w:val="2"/>
                <w:szCs w:val="24"/>
              </w:rPr>
            </w:pPr>
            <w:r>
              <w:rPr>
                <w:b/>
                <w:bCs/>
                <w:kern w:val="2"/>
                <w:szCs w:val="24"/>
              </w:rPr>
              <w:t>4.2. Prekių (ar jų dalies) pristatymo termino pratęsimas</w:t>
            </w:r>
          </w:p>
        </w:tc>
        <w:tc>
          <w:tcPr>
            <w:tcW w:w="7214" w:type="dxa"/>
            <w:gridSpan w:val="2"/>
          </w:tcPr>
          <w:p w14:paraId="39AD98E7" w14:textId="4B313229" w:rsidR="008032DF" w:rsidRDefault="00102DEE" w:rsidP="00102DEE">
            <w:pPr>
              <w:jc w:val="both"/>
              <w:rPr>
                <w:kern w:val="2"/>
                <w:szCs w:val="24"/>
              </w:rPr>
            </w:pPr>
            <w:r w:rsidRPr="00804CC8">
              <w:t xml:space="preserve">Raštišku šalių susitarimu </w:t>
            </w:r>
            <w:r w:rsidRPr="00102DEE">
              <w:t>Paslaugų tiekimo terminas gali būti pratęstas 1 (vieną) kartą 12 (dvylika) mėnesių, bet prekių pristatymo bendras terminas negali būti ilgesnis kaip 36 (trisdešimt šeši) mėnesiai.</w:t>
            </w:r>
          </w:p>
        </w:tc>
      </w:tr>
      <w:tr w:rsidR="008032DF" w14:paraId="5B47F642" w14:textId="77777777" w:rsidTr="00DF666B">
        <w:trPr>
          <w:trHeight w:val="300"/>
        </w:trPr>
        <w:tc>
          <w:tcPr>
            <w:tcW w:w="2704" w:type="dxa"/>
            <w:gridSpan w:val="2"/>
          </w:tcPr>
          <w:p w14:paraId="5DD0A29A" w14:textId="77777777" w:rsidR="008032DF" w:rsidRDefault="008032DF" w:rsidP="009C1F49">
            <w:pPr>
              <w:rPr>
                <w:b/>
                <w:bCs/>
                <w:kern w:val="2"/>
                <w:szCs w:val="24"/>
              </w:rPr>
            </w:pPr>
            <w:r>
              <w:rPr>
                <w:b/>
                <w:bCs/>
                <w:kern w:val="2"/>
                <w:szCs w:val="24"/>
              </w:rPr>
              <w:t>4.3. Užsakymų teikimo tvarka</w:t>
            </w:r>
          </w:p>
        </w:tc>
        <w:tc>
          <w:tcPr>
            <w:tcW w:w="7214" w:type="dxa"/>
            <w:gridSpan w:val="2"/>
          </w:tcPr>
          <w:p w14:paraId="27FACAEF" w14:textId="77BEE0DD" w:rsidR="008032DF" w:rsidRDefault="008032DF" w:rsidP="00E05501">
            <w:pPr>
              <w:jc w:val="both"/>
              <w:rPr>
                <w:kern w:val="2"/>
                <w:szCs w:val="24"/>
              </w:rPr>
            </w:pPr>
            <w:r>
              <w:rPr>
                <w:kern w:val="2"/>
                <w:szCs w:val="24"/>
              </w:rPr>
              <w:t xml:space="preserve">Užsakymai teikiami </w:t>
            </w:r>
            <w:r w:rsidRPr="00ED73C5">
              <w:rPr>
                <w:color w:val="000000" w:themeColor="text1"/>
                <w:kern w:val="2"/>
                <w:szCs w:val="24"/>
              </w:rPr>
              <w:t>elektroninėje užsakymų sistemoje / Tiekėjo nurodytu elektroniniu paštu</w:t>
            </w:r>
            <w:r w:rsidR="00BD0615" w:rsidRPr="00ED73C5">
              <w:rPr>
                <w:color w:val="000000" w:themeColor="text1"/>
                <w:kern w:val="2"/>
                <w:szCs w:val="24"/>
              </w:rPr>
              <w:t>, telefonu</w:t>
            </w:r>
            <w:r w:rsidRPr="00ED73C5">
              <w:rPr>
                <w:color w:val="000000" w:themeColor="text1"/>
                <w:kern w:val="2"/>
                <w:szCs w:val="24"/>
              </w:rPr>
              <w:t xml:space="preserve"> </w:t>
            </w:r>
            <w:r>
              <w:rPr>
                <w:kern w:val="2"/>
                <w:szCs w:val="24"/>
              </w:rPr>
              <w:t xml:space="preserve">ir laikomi gautais po </w:t>
            </w:r>
            <w:r w:rsidR="00942A12" w:rsidRPr="00ED73C5">
              <w:rPr>
                <w:color w:val="000000" w:themeColor="text1"/>
                <w:kern w:val="2"/>
                <w:szCs w:val="24"/>
              </w:rPr>
              <w:t>2</w:t>
            </w:r>
            <w:r w:rsidRPr="00ED73C5">
              <w:rPr>
                <w:color w:val="000000" w:themeColor="text1"/>
                <w:kern w:val="2"/>
                <w:szCs w:val="24"/>
              </w:rPr>
              <w:t xml:space="preserve"> (</w:t>
            </w:r>
            <w:r w:rsidR="00942A12" w:rsidRPr="00ED73C5">
              <w:rPr>
                <w:color w:val="000000" w:themeColor="text1"/>
                <w:kern w:val="2"/>
                <w:szCs w:val="24"/>
              </w:rPr>
              <w:t>dviejų</w:t>
            </w:r>
            <w:r w:rsidRPr="00ED73C5">
              <w:rPr>
                <w:color w:val="000000" w:themeColor="text1"/>
                <w:kern w:val="2"/>
                <w:szCs w:val="24"/>
              </w:rPr>
              <w:t xml:space="preserve"> valandų)  </w:t>
            </w:r>
            <w:r>
              <w:rPr>
                <w:kern w:val="2"/>
                <w:szCs w:val="24"/>
              </w:rPr>
              <w:t>nuo užsakymo pateikimo.</w:t>
            </w:r>
          </w:p>
        </w:tc>
      </w:tr>
      <w:tr w:rsidR="008032DF" w14:paraId="46A5882A" w14:textId="77777777" w:rsidTr="00DF666B">
        <w:trPr>
          <w:trHeight w:val="300"/>
        </w:trPr>
        <w:tc>
          <w:tcPr>
            <w:tcW w:w="2704" w:type="dxa"/>
            <w:gridSpan w:val="2"/>
          </w:tcPr>
          <w:p w14:paraId="72BF2E18" w14:textId="77777777" w:rsidR="008032DF" w:rsidRDefault="008032DF" w:rsidP="009C1F49">
            <w:pPr>
              <w:rPr>
                <w:b/>
                <w:bCs/>
                <w:kern w:val="2"/>
                <w:szCs w:val="24"/>
              </w:rPr>
            </w:pPr>
            <w:r>
              <w:rPr>
                <w:b/>
                <w:bCs/>
                <w:kern w:val="2"/>
                <w:szCs w:val="24"/>
              </w:rPr>
              <w:t>4.4. Dėl Prekių pristatymo dalimis vertės / apimties</w:t>
            </w:r>
          </w:p>
        </w:tc>
        <w:tc>
          <w:tcPr>
            <w:tcW w:w="7214" w:type="dxa"/>
            <w:gridSpan w:val="2"/>
          </w:tcPr>
          <w:p w14:paraId="2B58530B" w14:textId="77777777" w:rsidR="008032DF" w:rsidRDefault="008032DF" w:rsidP="00E05501">
            <w:pPr>
              <w:jc w:val="both"/>
              <w:rPr>
                <w:kern w:val="2"/>
                <w:szCs w:val="24"/>
              </w:rPr>
            </w:pPr>
            <w:r>
              <w:rPr>
                <w:kern w:val="2"/>
                <w:szCs w:val="24"/>
              </w:rPr>
              <w:t>Netaikoma</w:t>
            </w:r>
          </w:p>
          <w:p w14:paraId="76769E71" w14:textId="77777777" w:rsidR="008032DF" w:rsidRDefault="008032DF" w:rsidP="00E05501">
            <w:pPr>
              <w:jc w:val="both"/>
              <w:rPr>
                <w:kern w:val="2"/>
                <w:szCs w:val="24"/>
              </w:rPr>
            </w:pPr>
          </w:p>
          <w:p w14:paraId="085F2F48" w14:textId="5075C0DF" w:rsidR="008032DF" w:rsidRDefault="008032DF" w:rsidP="00E05501">
            <w:pPr>
              <w:jc w:val="both"/>
              <w:rPr>
                <w:kern w:val="2"/>
                <w:szCs w:val="24"/>
              </w:rPr>
            </w:pPr>
          </w:p>
        </w:tc>
      </w:tr>
      <w:tr w:rsidR="008032DF" w14:paraId="61880496" w14:textId="77777777" w:rsidTr="00DF666B">
        <w:trPr>
          <w:trHeight w:val="300"/>
        </w:trPr>
        <w:tc>
          <w:tcPr>
            <w:tcW w:w="2704" w:type="dxa"/>
            <w:gridSpan w:val="2"/>
          </w:tcPr>
          <w:p w14:paraId="57659723" w14:textId="77777777" w:rsidR="008032DF" w:rsidRDefault="008032DF" w:rsidP="009C1F49">
            <w:pPr>
              <w:rPr>
                <w:b/>
                <w:bCs/>
                <w:kern w:val="2"/>
                <w:szCs w:val="24"/>
              </w:rPr>
            </w:pPr>
            <w:r>
              <w:rPr>
                <w:b/>
                <w:bCs/>
                <w:kern w:val="2"/>
                <w:szCs w:val="24"/>
              </w:rPr>
              <w:t xml:space="preserve">4.5. Kartu su Prekėmis pateikiami dokumentai </w:t>
            </w:r>
          </w:p>
        </w:tc>
        <w:tc>
          <w:tcPr>
            <w:tcW w:w="7214" w:type="dxa"/>
            <w:gridSpan w:val="2"/>
          </w:tcPr>
          <w:p w14:paraId="6F63F86C" w14:textId="77777777" w:rsidR="008032DF" w:rsidRDefault="008032DF" w:rsidP="00E05501">
            <w:pPr>
              <w:jc w:val="both"/>
              <w:rPr>
                <w:kern w:val="2"/>
                <w:szCs w:val="24"/>
              </w:rPr>
            </w:pPr>
            <w:r>
              <w:rPr>
                <w:kern w:val="2"/>
                <w:szCs w:val="24"/>
              </w:rPr>
              <w:t>Netaikoma</w:t>
            </w:r>
          </w:p>
          <w:p w14:paraId="693E37D9" w14:textId="77777777" w:rsidR="008032DF" w:rsidRDefault="008032DF" w:rsidP="00E05501">
            <w:pPr>
              <w:jc w:val="both"/>
              <w:rPr>
                <w:kern w:val="2"/>
                <w:szCs w:val="24"/>
              </w:rPr>
            </w:pPr>
          </w:p>
          <w:p w14:paraId="12F18056" w14:textId="09B2275E" w:rsidR="008032DF" w:rsidRDefault="008032DF" w:rsidP="00E05501">
            <w:pPr>
              <w:jc w:val="both"/>
              <w:rPr>
                <w:color w:val="FF0000"/>
                <w:kern w:val="2"/>
                <w:szCs w:val="24"/>
              </w:rPr>
            </w:pPr>
          </w:p>
          <w:p w14:paraId="55D52A6C" w14:textId="77777777" w:rsidR="008032DF" w:rsidRDefault="008032DF" w:rsidP="00E05501">
            <w:pPr>
              <w:jc w:val="both"/>
              <w:rPr>
                <w:kern w:val="2"/>
                <w:szCs w:val="24"/>
              </w:rPr>
            </w:pPr>
          </w:p>
          <w:p w14:paraId="6DC96080" w14:textId="1C4730EF" w:rsidR="008032DF" w:rsidRDefault="008032DF" w:rsidP="00E05501">
            <w:pPr>
              <w:jc w:val="both"/>
              <w:rPr>
                <w:kern w:val="2"/>
                <w:szCs w:val="24"/>
              </w:rPr>
            </w:pPr>
            <w:r>
              <w:rPr>
                <w:kern w:val="2"/>
                <w:szCs w:val="24"/>
              </w:rPr>
              <w:lastRenderedPageBreak/>
              <w:t xml:space="preserve">Kartu su Prekėmis pateikiami šie dokumentai: </w:t>
            </w:r>
            <w:r w:rsidR="006009E5">
              <w:rPr>
                <w:kern w:val="2"/>
                <w:szCs w:val="24"/>
              </w:rPr>
              <w:t>Prekių kilmės sertifikatai</w:t>
            </w:r>
            <w:r>
              <w:rPr>
                <w:color w:val="4472C4"/>
                <w:kern w:val="2"/>
                <w:szCs w:val="24"/>
              </w:rPr>
              <w:t xml:space="preserve">, </w:t>
            </w:r>
            <w:r w:rsidRPr="006009E5">
              <w:rPr>
                <w:color w:val="000000" w:themeColor="text1"/>
                <w:kern w:val="2"/>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Prekių perdavimo-priėmimo akta</w:t>
            </w:r>
            <w:r w:rsidR="006009E5" w:rsidRPr="006009E5">
              <w:rPr>
                <w:color w:val="000000" w:themeColor="text1"/>
                <w:kern w:val="2"/>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006009E5">
              <w:rPr>
                <w:color w:val="4472C4"/>
                <w:kern w:val="2"/>
                <w:szCs w:val="24"/>
              </w:rPr>
              <w:t>.</w:t>
            </w:r>
            <w:r>
              <w:rPr>
                <w:kern w:val="2"/>
                <w:szCs w:val="24"/>
              </w:rPr>
              <w:t xml:space="preserve"> Tiekėjui nepateikus nurodytų dokumentų, laikoma, kad Prekės neatitinka Sutartyje nustatytų reikalavimų.</w:t>
            </w:r>
          </w:p>
        </w:tc>
      </w:tr>
      <w:tr w:rsidR="008032DF" w14:paraId="31AD24F7" w14:textId="77777777" w:rsidTr="00DF666B">
        <w:trPr>
          <w:trHeight w:val="300"/>
        </w:trPr>
        <w:tc>
          <w:tcPr>
            <w:tcW w:w="9918" w:type="dxa"/>
            <w:gridSpan w:val="4"/>
          </w:tcPr>
          <w:p w14:paraId="3A24D286" w14:textId="77777777" w:rsidR="008032DF" w:rsidRDefault="008032DF" w:rsidP="009C1F49">
            <w:pPr>
              <w:jc w:val="center"/>
              <w:rPr>
                <w:b/>
                <w:bCs/>
                <w:kern w:val="2"/>
                <w:szCs w:val="24"/>
              </w:rPr>
            </w:pPr>
            <w:r>
              <w:rPr>
                <w:b/>
                <w:bCs/>
                <w:kern w:val="2"/>
                <w:szCs w:val="24"/>
              </w:rPr>
              <w:lastRenderedPageBreak/>
              <w:t>5. SUTARTIES KAINA IR ATSISKAITYMO TVARKA</w:t>
            </w:r>
          </w:p>
        </w:tc>
      </w:tr>
      <w:tr w:rsidR="008032DF" w14:paraId="17EDC366" w14:textId="77777777" w:rsidTr="00DF666B">
        <w:trPr>
          <w:trHeight w:val="300"/>
        </w:trPr>
        <w:tc>
          <w:tcPr>
            <w:tcW w:w="2704" w:type="dxa"/>
            <w:gridSpan w:val="2"/>
          </w:tcPr>
          <w:p w14:paraId="19A00880" w14:textId="77777777" w:rsidR="008032DF" w:rsidRDefault="008032DF" w:rsidP="009C1F49">
            <w:pPr>
              <w:rPr>
                <w:b/>
                <w:bCs/>
                <w:kern w:val="2"/>
                <w:szCs w:val="24"/>
              </w:rPr>
            </w:pPr>
            <w:r>
              <w:rPr>
                <w:b/>
                <w:bCs/>
                <w:kern w:val="2"/>
                <w:szCs w:val="24"/>
              </w:rPr>
              <w:t xml:space="preserve">5.2. Pradinės Sutarties vertė ir Sutarties kaina, kai taikoma </w:t>
            </w:r>
            <w:r>
              <w:rPr>
                <w:b/>
                <w:bCs/>
                <w:kern w:val="2"/>
                <w:szCs w:val="24"/>
                <w:u w:val="single"/>
              </w:rPr>
              <w:t>fiksuoto įkainio</w:t>
            </w:r>
            <w:r>
              <w:rPr>
                <w:b/>
                <w:bCs/>
                <w:kern w:val="2"/>
                <w:szCs w:val="24"/>
              </w:rPr>
              <w:t xml:space="preserve"> kainodara</w:t>
            </w:r>
          </w:p>
          <w:p w14:paraId="2B72D704" w14:textId="77777777" w:rsidR="008032DF" w:rsidRDefault="008032DF" w:rsidP="009C1F49">
            <w:pPr>
              <w:rPr>
                <w:b/>
                <w:bCs/>
                <w:kern w:val="2"/>
                <w:szCs w:val="24"/>
              </w:rPr>
            </w:pPr>
          </w:p>
          <w:p w14:paraId="6FAF76FD" w14:textId="77777777" w:rsidR="008032DF" w:rsidRDefault="008032DF" w:rsidP="009C1F49">
            <w:pPr>
              <w:rPr>
                <w:b/>
                <w:bCs/>
                <w:kern w:val="2"/>
                <w:szCs w:val="24"/>
              </w:rPr>
            </w:pPr>
          </w:p>
          <w:p w14:paraId="3974AD24" w14:textId="77777777" w:rsidR="008032DF" w:rsidRDefault="008032DF" w:rsidP="009C1F49">
            <w:pPr>
              <w:rPr>
                <w:b/>
                <w:bCs/>
                <w:kern w:val="2"/>
                <w:szCs w:val="24"/>
              </w:rPr>
            </w:pPr>
          </w:p>
          <w:p w14:paraId="4C2300D7" w14:textId="77777777" w:rsidR="008032DF" w:rsidRDefault="008032DF" w:rsidP="009C1F49">
            <w:pPr>
              <w:rPr>
                <w:b/>
                <w:bCs/>
                <w:kern w:val="2"/>
                <w:szCs w:val="24"/>
              </w:rPr>
            </w:pPr>
          </w:p>
          <w:p w14:paraId="75E40BDF" w14:textId="77777777" w:rsidR="008032DF" w:rsidRDefault="008032DF" w:rsidP="009C1F49">
            <w:pPr>
              <w:rPr>
                <w:b/>
                <w:bCs/>
                <w:kern w:val="2"/>
                <w:szCs w:val="24"/>
              </w:rPr>
            </w:pPr>
          </w:p>
          <w:p w14:paraId="48A86D10" w14:textId="77777777" w:rsidR="008032DF" w:rsidRDefault="008032DF" w:rsidP="009C1F49">
            <w:pPr>
              <w:rPr>
                <w:b/>
                <w:bCs/>
                <w:kern w:val="2"/>
                <w:szCs w:val="24"/>
              </w:rPr>
            </w:pPr>
          </w:p>
          <w:p w14:paraId="006CCCD1" w14:textId="77777777" w:rsidR="008032DF" w:rsidRDefault="008032DF" w:rsidP="009C1F49">
            <w:pPr>
              <w:rPr>
                <w:b/>
                <w:bCs/>
                <w:kern w:val="2"/>
                <w:szCs w:val="24"/>
              </w:rPr>
            </w:pPr>
          </w:p>
          <w:p w14:paraId="68FA24C5" w14:textId="77777777" w:rsidR="008032DF" w:rsidRDefault="008032DF" w:rsidP="009C1F49">
            <w:pPr>
              <w:rPr>
                <w:b/>
                <w:bCs/>
                <w:kern w:val="2"/>
                <w:szCs w:val="24"/>
              </w:rPr>
            </w:pPr>
          </w:p>
          <w:p w14:paraId="5F619845" w14:textId="77777777" w:rsidR="008032DF" w:rsidRDefault="008032DF" w:rsidP="009C1F49">
            <w:pPr>
              <w:rPr>
                <w:b/>
                <w:bCs/>
                <w:kern w:val="2"/>
                <w:szCs w:val="24"/>
              </w:rPr>
            </w:pPr>
          </w:p>
          <w:p w14:paraId="3E1B7A4A" w14:textId="77777777" w:rsidR="008032DF" w:rsidRDefault="008032DF" w:rsidP="009C1F49">
            <w:pPr>
              <w:rPr>
                <w:b/>
                <w:bCs/>
                <w:kern w:val="2"/>
                <w:szCs w:val="24"/>
              </w:rPr>
            </w:pPr>
          </w:p>
          <w:p w14:paraId="607763D8" w14:textId="77777777" w:rsidR="008032DF" w:rsidRDefault="008032DF" w:rsidP="00996047">
            <w:pPr>
              <w:rPr>
                <w:b/>
                <w:bCs/>
                <w:kern w:val="2"/>
                <w:szCs w:val="24"/>
              </w:rPr>
            </w:pPr>
          </w:p>
        </w:tc>
        <w:tc>
          <w:tcPr>
            <w:tcW w:w="7214" w:type="dxa"/>
            <w:gridSpan w:val="2"/>
          </w:tcPr>
          <w:p w14:paraId="5F3E457C" w14:textId="106301F3" w:rsidR="008032DF" w:rsidRPr="00A14A6C" w:rsidRDefault="008032DF" w:rsidP="00E05501">
            <w:pPr>
              <w:jc w:val="both"/>
              <w:rPr>
                <w:kern w:val="2"/>
                <w:szCs w:val="24"/>
              </w:rPr>
            </w:pPr>
            <w:r>
              <w:rPr>
                <w:kern w:val="2"/>
                <w:szCs w:val="24"/>
              </w:rPr>
              <w:t xml:space="preserve">Pradinės </w:t>
            </w:r>
            <w:r w:rsidRPr="00A14A6C">
              <w:rPr>
                <w:kern w:val="2"/>
                <w:szCs w:val="24"/>
              </w:rPr>
              <w:t xml:space="preserve">Sutarties vertė yra </w:t>
            </w:r>
            <w:r w:rsidR="00996047" w:rsidRPr="00A14A6C">
              <w:rPr>
                <w:kern w:val="2"/>
                <w:szCs w:val="24"/>
              </w:rPr>
              <w:t xml:space="preserve">123 966,94 </w:t>
            </w:r>
            <w:r w:rsidRPr="00A14A6C">
              <w:rPr>
                <w:kern w:val="2"/>
                <w:szCs w:val="24"/>
              </w:rPr>
              <w:t>Eur, (</w:t>
            </w:r>
            <w:r w:rsidR="00996047" w:rsidRPr="00A14A6C">
              <w:rPr>
                <w:kern w:val="2"/>
                <w:szCs w:val="24"/>
              </w:rPr>
              <w:t>vienas šimtas dvidešimt trys tūkstančiai devyni šimtai šešiasdešimt šeši eurai, 94 centai</w:t>
            </w:r>
            <w:r w:rsidRPr="00A14A6C">
              <w:rPr>
                <w:kern w:val="2"/>
                <w:szCs w:val="24"/>
              </w:rPr>
              <w:t xml:space="preserve">) be PVM. </w:t>
            </w:r>
          </w:p>
          <w:p w14:paraId="72FC9516" w14:textId="7C863381" w:rsidR="008032DF" w:rsidRPr="00A14A6C" w:rsidRDefault="008032DF" w:rsidP="00E05501">
            <w:pPr>
              <w:jc w:val="both"/>
              <w:rPr>
                <w:kern w:val="2"/>
                <w:szCs w:val="24"/>
              </w:rPr>
            </w:pPr>
            <w:r w:rsidRPr="00A14A6C">
              <w:rPr>
                <w:kern w:val="2"/>
                <w:szCs w:val="24"/>
              </w:rPr>
              <w:t xml:space="preserve">PVM sudaro </w:t>
            </w:r>
            <w:r w:rsidR="00996047" w:rsidRPr="00A14A6C">
              <w:rPr>
                <w:kern w:val="2"/>
                <w:szCs w:val="24"/>
              </w:rPr>
              <w:t xml:space="preserve">26 033,06 </w:t>
            </w:r>
            <w:r w:rsidRPr="00A14A6C">
              <w:rPr>
                <w:kern w:val="2"/>
                <w:szCs w:val="24"/>
              </w:rPr>
              <w:t>Eur, (</w:t>
            </w:r>
            <w:r w:rsidR="00996047" w:rsidRPr="00A14A6C">
              <w:rPr>
                <w:kern w:val="2"/>
                <w:szCs w:val="24"/>
              </w:rPr>
              <w:t xml:space="preserve">dvidešimt šeši tūkstančiai trisdešimt trys eurai, </w:t>
            </w:r>
            <w:r w:rsidR="00A14A6C" w:rsidRPr="00A14A6C">
              <w:rPr>
                <w:kern w:val="2"/>
                <w:szCs w:val="24"/>
              </w:rPr>
              <w:t>0</w:t>
            </w:r>
            <w:r w:rsidR="00996047" w:rsidRPr="00A14A6C">
              <w:rPr>
                <w:kern w:val="2"/>
                <w:szCs w:val="24"/>
              </w:rPr>
              <w:t>6 centai</w:t>
            </w:r>
            <w:r w:rsidRPr="00A14A6C">
              <w:rPr>
                <w:kern w:val="2"/>
                <w:szCs w:val="24"/>
              </w:rPr>
              <w:t>).</w:t>
            </w:r>
          </w:p>
          <w:p w14:paraId="3E1A696C" w14:textId="4372C5BD" w:rsidR="008032DF" w:rsidRDefault="008032DF" w:rsidP="00E05501">
            <w:pPr>
              <w:jc w:val="both"/>
              <w:rPr>
                <w:kern w:val="2"/>
                <w:szCs w:val="24"/>
              </w:rPr>
            </w:pPr>
            <w:r>
              <w:rPr>
                <w:kern w:val="2"/>
                <w:szCs w:val="24"/>
              </w:rPr>
              <w:t xml:space="preserve">Sutarties kaina </w:t>
            </w:r>
            <w:r w:rsidRPr="00996047">
              <w:rPr>
                <w:kern w:val="2"/>
                <w:szCs w:val="24"/>
              </w:rPr>
              <w:t xml:space="preserve">yra </w:t>
            </w:r>
            <w:r w:rsidR="00996047" w:rsidRPr="00996047">
              <w:rPr>
                <w:kern w:val="2"/>
                <w:szCs w:val="24"/>
              </w:rPr>
              <w:t>150 000</w:t>
            </w:r>
            <w:r w:rsidRPr="00996047">
              <w:rPr>
                <w:kern w:val="2"/>
                <w:szCs w:val="24"/>
              </w:rPr>
              <w:t xml:space="preserve"> (</w:t>
            </w:r>
            <w:r w:rsidR="00996047" w:rsidRPr="00996047">
              <w:rPr>
                <w:kern w:val="2"/>
                <w:szCs w:val="24"/>
              </w:rPr>
              <w:t>vienas šimtas penkiasdešimt tūkstančių</w:t>
            </w:r>
            <w:r w:rsidRPr="00996047">
              <w:rPr>
                <w:kern w:val="2"/>
                <w:szCs w:val="24"/>
              </w:rPr>
              <w:t>) Eur su PVM.</w:t>
            </w:r>
          </w:p>
          <w:p w14:paraId="3F367FAD" w14:textId="77777777" w:rsidR="00A14A6C" w:rsidRDefault="00A14A6C" w:rsidP="00E05501">
            <w:pPr>
              <w:jc w:val="both"/>
              <w:rPr>
                <w:kern w:val="2"/>
                <w:szCs w:val="24"/>
              </w:rPr>
            </w:pPr>
          </w:p>
          <w:p w14:paraId="164B2BAE" w14:textId="2710ECE0" w:rsidR="008032DF" w:rsidRDefault="008032DF" w:rsidP="00E05501">
            <w:pPr>
              <w:jc w:val="both"/>
              <w:rPr>
                <w:color w:val="000000"/>
                <w:kern w:val="2"/>
                <w:szCs w:val="24"/>
              </w:rPr>
            </w:pPr>
            <w:r>
              <w:rPr>
                <w:color w:val="000000"/>
                <w:kern w:val="2"/>
                <w:szCs w:val="24"/>
              </w:rPr>
              <w:t>Šioje Sutartyje Pradinės Sutarties vertė yra lygi </w:t>
            </w:r>
            <w:r>
              <w:rPr>
                <w:b/>
                <w:bCs/>
                <w:color w:val="000000"/>
                <w:kern w:val="2"/>
                <w:szCs w:val="24"/>
              </w:rPr>
              <w:t>maksimaliai pirkimui skirtai lėšų sumai be PVM</w:t>
            </w:r>
            <w:r>
              <w:rPr>
                <w:color w:val="000000"/>
                <w:kern w:val="2"/>
                <w:szCs w:val="24"/>
              </w:rPr>
              <w:t> pirkimo dokumentuose ir Sutartyje nurodytų Prekių įsigijimui Tiekėjo pasiūlyme nurodytais įkainiais be PVM.</w:t>
            </w:r>
            <w:r w:rsidRPr="00DF666B">
              <w:rPr>
                <w:kern w:val="2"/>
                <w:szCs w:val="24"/>
              </w:rPr>
              <w:t xml:space="preserve"> </w:t>
            </w:r>
            <w:r>
              <w:rPr>
                <w:color w:val="000000"/>
                <w:kern w:val="2"/>
                <w:szCs w:val="24"/>
              </w:rPr>
              <w:t xml:space="preserve">Pirkėjas perka Prekes pagal poreikį Sutartyje arba jos priede </w:t>
            </w:r>
            <w:r w:rsidRPr="00996047">
              <w:rPr>
                <w:color w:val="000000"/>
                <w:kern w:val="2"/>
                <w:szCs w:val="24"/>
              </w:rPr>
              <w:t>Nr.</w:t>
            </w:r>
            <w:r w:rsidRPr="00996047">
              <w:rPr>
                <w:kern w:val="2"/>
                <w:szCs w:val="24"/>
              </w:rPr>
              <w:t xml:space="preserve"> </w:t>
            </w:r>
            <w:r w:rsidR="00996047" w:rsidRPr="00996047">
              <w:rPr>
                <w:kern w:val="2"/>
                <w:szCs w:val="24"/>
              </w:rPr>
              <w:t>2</w:t>
            </w:r>
            <w:r w:rsidR="00996047">
              <w:rPr>
                <w:kern w:val="2"/>
                <w:szCs w:val="24"/>
              </w:rPr>
              <w:t xml:space="preserve"> </w:t>
            </w:r>
            <w:r>
              <w:rPr>
                <w:color w:val="000000"/>
                <w:kern w:val="2"/>
                <w:szCs w:val="24"/>
              </w:rPr>
              <w:t>nurodytais įkainiais, neviršijant bendros Sutarties kainos. Sutartyje arba jos priede Nr.</w:t>
            </w:r>
            <w:r w:rsidR="00996047">
              <w:rPr>
                <w:color w:val="000000"/>
                <w:kern w:val="2"/>
                <w:szCs w:val="24"/>
              </w:rPr>
              <w:t xml:space="preserve"> 1</w:t>
            </w:r>
            <w:r>
              <w:rPr>
                <w:color w:val="000000"/>
                <w:kern w:val="2"/>
                <w:szCs w:val="24"/>
              </w:rPr>
              <w:t xml:space="preserve"> atskirose eilutėse nurodytas Prekių kiekis gali būti keičiamas (didėti ar mažėti).</w:t>
            </w:r>
          </w:p>
          <w:p w14:paraId="61FBB020" w14:textId="77777777" w:rsidR="00996047" w:rsidRDefault="00996047" w:rsidP="00E05501">
            <w:pPr>
              <w:jc w:val="both"/>
              <w:rPr>
                <w:color w:val="000000"/>
                <w:kern w:val="2"/>
                <w:szCs w:val="24"/>
              </w:rPr>
            </w:pPr>
          </w:p>
          <w:p w14:paraId="30787358" w14:textId="3160CC05" w:rsidR="008032DF" w:rsidRDefault="008032DF" w:rsidP="00E05501">
            <w:pPr>
              <w:jc w:val="both"/>
              <w:rPr>
                <w:color w:val="000000"/>
                <w:kern w:val="2"/>
                <w:szCs w:val="24"/>
              </w:rPr>
            </w:pPr>
            <w:r w:rsidRPr="00996047">
              <w:rPr>
                <w:kern w:val="2"/>
                <w:szCs w:val="24"/>
              </w:rPr>
              <w:t>Pirkėjas neįsipareigoja išpirkti preliminaraus Prekių kiekio</w:t>
            </w:r>
            <w:r w:rsidR="00996047" w:rsidRPr="00996047">
              <w:rPr>
                <w:kern w:val="2"/>
                <w:szCs w:val="24"/>
              </w:rPr>
              <w:t>, jeigu nebus poreikio, atsižvelgiant į oro sąlygas.</w:t>
            </w:r>
          </w:p>
        </w:tc>
      </w:tr>
      <w:tr w:rsidR="008032DF" w14:paraId="019DCBA6" w14:textId="77777777" w:rsidTr="00DF666B">
        <w:trPr>
          <w:trHeight w:val="300"/>
        </w:trPr>
        <w:tc>
          <w:tcPr>
            <w:tcW w:w="2704" w:type="dxa"/>
            <w:gridSpan w:val="2"/>
          </w:tcPr>
          <w:p w14:paraId="08C8D6C4" w14:textId="0FA0ADAB" w:rsidR="008032DF" w:rsidRPr="00996047" w:rsidRDefault="008032DF" w:rsidP="009C1F49">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tc>
        <w:tc>
          <w:tcPr>
            <w:tcW w:w="7214" w:type="dxa"/>
            <w:gridSpan w:val="2"/>
          </w:tcPr>
          <w:p w14:paraId="6EB125EE" w14:textId="1FDA1E38" w:rsidR="008032DF" w:rsidRDefault="008032DF" w:rsidP="00E05501">
            <w:pPr>
              <w:jc w:val="both"/>
              <w:rPr>
                <w:kern w:val="2"/>
                <w:szCs w:val="24"/>
              </w:rPr>
            </w:pPr>
            <w:r>
              <w:rPr>
                <w:kern w:val="2"/>
                <w:szCs w:val="24"/>
              </w:rPr>
              <w:t xml:space="preserve">Sutarties </w:t>
            </w:r>
            <w:r w:rsidRPr="007F7834">
              <w:rPr>
                <w:kern w:val="2"/>
                <w:szCs w:val="24"/>
              </w:rPr>
              <w:t xml:space="preserve">įkainiai </w:t>
            </w:r>
            <w:r>
              <w:rPr>
                <w:kern w:val="2"/>
                <w:szCs w:val="24"/>
              </w:rPr>
              <w:t>bus perskaičiuojami:</w:t>
            </w:r>
          </w:p>
          <w:p w14:paraId="1D091825" w14:textId="77777777" w:rsidR="008032DF" w:rsidRDefault="008032DF" w:rsidP="00E05501">
            <w:pPr>
              <w:jc w:val="both"/>
              <w:rPr>
                <w:color w:val="FF0000"/>
                <w:kern w:val="2"/>
                <w:szCs w:val="24"/>
              </w:rPr>
            </w:pPr>
            <w:r>
              <w:rPr>
                <w:kern w:val="2"/>
                <w:szCs w:val="24"/>
              </w:rPr>
              <w:t>5.3.1. dėl PVM tarifo pasikeitimo;</w:t>
            </w:r>
          </w:p>
          <w:p w14:paraId="2F12DC65" w14:textId="00A42796" w:rsidR="008032DF" w:rsidRPr="001066A7" w:rsidRDefault="008032DF" w:rsidP="00E05501">
            <w:pPr>
              <w:jc w:val="both"/>
              <w:rPr>
                <w:color w:val="FF0000"/>
                <w:kern w:val="2"/>
                <w:szCs w:val="24"/>
              </w:rPr>
            </w:pPr>
            <w:r w:rsidRPr="007F7834">
              <w:rPr>
                <w:kern w:val="2"/>
                <w:szCs w:val="24"/>
              </w:rPr>
              <w:t>5.3.</w:t>
            </w:r>
            <w:r w:rsidR="001066A7" w:rsidRPr="007F7834">
              <w:rPr>
                <w:kern w:val="2"/>
                <w:szCs w:val="24"/>
              </w:rPr>
              <w:t>2</w:t>
            </w:r>
            <w:r w:rsidRPr="007F7834">
              <w:rPr>
                <w:kern w:val="2"/>
                <w:szCs w:val="24"/>
              </w:rPr>
              <w:t>. dėl kainų lygio pokyčio</w:t>
            </w:r>
            <w:r w:rsidR="007F7834" w:rsidRPr="007F7834">
              <w:rPr>
                <w:kern w:val="2"/>
                <w:szCs w:val="24"/>
              </w:rPr>
              <w:t>.</w:t>
            </w:r>
          </w:p>
        </w:tc>
      </w:tr>
      <w:tr w:rsidR="008032DF" w14:paraId="754FA9C7" w14:textId="77777777" w:rsidTr="00DF666B">
        <w:trPr>
          <w:trHeight w:val="300"/>
        </w:trPr>
        <w:tc>
          <w:tcPr>
            <w:tcW w:w="2704" w:type="dxa"/>
            <w:gridSpan w:val="2"/>
          </w:tcPr>
          <w:p w14:paraId="1D9A5CF0" w14:textId="69CEE9E1" w:rsidR="008032DF" w:rsidRDefault="008032DF" w:rsidP="009C1F49">
            <w:pPr>
              <w:rPr>
                <w:b/>
                <w:bCs/>
                <w:kern w:val="2"/>
                <w:szCs w:val="24"/>
              </w:rPr>
            </w:pPr>
            <w:r>
              <w:rPr>
                <w:b/>
                <w:bCs/>
                <w:kern w:val="2"/>
                <w:szCs w:val="24"/>
              </w:rPr>
              <w:t xml:space="preserve">5.3.1. Sutarties </w:t>
            </w:r>
            <w:r w:rsidR="007F7834">
              <w:rPr>
                <w:b/>
                <w:bCs/>
                <w:kern w:val="2"/>
                <w:szCs w:val="24"/>
              </w:rPr>
              <w:t xml:space="preserve">kainos / </w:t>
            </w:r>
            <w:r>
              <w:rPr>
                <w:b/>
                <w:bCs/>
                <w:kern w:val="2"/>
                <w:szCs w:val="24"/>
              </w:rPr>
              <w:t>įkainių peržiūra dėl PVM tarifo pasikeitimo</w:t>
            </w:r>
          </w:p>
        </w:tc>
        <w:tc>
          <w:tcPr>
            <w:tcW w:w="7214" w:type="dxa"/>
            <w:gridSpan w:val="2"/>
          </w:tcPr>
          <w:p w14:paraId="45EC12CE" w14:textId="77777777" w:rsidR="008032DF" w:rsidRDefault="008032DF" w:rsidP="00E05501">
            <w:pPr>
              <w:jc w:val="both"/>
              <w:rPr>
                <w:kern w:val="2"/>
                <w:szCs w:val="24"/>
              </w:rPr>
            </w:pPr>
            <w:r>
              <w:rPr>
                <w:kern w:val="2"/>
                <w:szCs w:val="24"/>
              </w:rPr>
              <w:t xml:space="preserve">Jeigu Sutarties vykdymo metu pasikeičia PVM mokėjimą reglamentuojantys teisės aktai, darantys tiesioginę įtaką Tiekėjo tiekiamų Prekių Sutartyje nurodytai kainai/įkainiams, Sutarties kaina / įkainiai perskaičiuojami nekeičiant Prekių kainos / įkainio be PVM. </w:t>
            </w:r>
          </w:p>
          <w:p w14:paraId="73FC75D8" w14:textId="77777777" w:rsidR="008032DF" w:rsidRDefault="008032DF" w:rsidP="00E05501">
            <w:pPr>
              <w:jc w:val="both"/>
              <w:rPr>
                <w:kern w:val="2"/>
                <w:szCs w:val="24"/>
              </w:rPr>
            </w:pPr>
          </w:p>
          <w:p w14:paraId="3741E089" w14:textId="77777777" w:rsidR="008032DF" w:rsidRDefault="008032DF" w:rsidP="00E05501">
            <w:pPr>
              <w:jc w:val="both"/>
              <w:rPr>
                <w:kern w:val="2"/>
                <w:szCs w:val="24"/>
              </w:rPr>
            </w:pPr>
            <w:r>
              <w:rPr>
                <w:kern w:val="2"/>
                <w:szCs w:val="24"/>
              </w:rPr>
              <w:t>Perskaičiuota Sutarties kaina / Prekių įkainiai įforminami Susitarimu ir turi būti taikomi nuo naujo PVM įvedimo datos (nepriklausomai nuo to, kada pasirašytas Susitarimas).</w:t>
            </w:r>
          </w:p>
        </w:tc>
      </w:tr>
      <w:tr w:rsidR="008032DF" w14:paraId="6E030D58" w14:textId="77777777" w:rsidTr="00DF666B">
        <w:trPr>
          <w:trHeight w:val="300"/>
        </w:trPr>
        <w:tc>
          <w:tcPr>
            <w:tcW w:w="2704" w:type="dxa"/>
            <w:gridSpan w:val="2"/>
          </w:tcPr>
          <w:p w14:paraId="52850BCC" w14:textId="70A35ACB" w:rsidR="008032DF" w:rsidRPr="00DF666B" w:rsidRDefault="008032DF" w:rsidP="009C1F49">
            <w:pPr>
              <w:rPr>
                <w:b/>
                <w:bCs/>
                <w:kern w:val="2"/>
                <w:szCs w:val="24"/>
              </w:rPr>
            </w:pPr>
            <w:r>
              <w:rPr>
                <w:b/>
                <w:bCs/>
                <w:kern w:val="2"/>
                <w:szCs w:val="24"/>
              </w:rPr>
              <w:t>5.3.</w:t>
            </w:r>
            <w:r w:rsidR="001066A7">
              <w:rPr>
                <w:b/>
                <w:bCs/>
                <w:kern w:val="2"/>
                <w:szCs w:val="24"/>
              </w:rPr>
              <w:t>2.</w:t>
            </w:r>
            <w:r>
              <w:rPr>
                <w:b/>
                <w:bCs/>
                <w:kern w:val="2"/>
                <w:szCs w:val="24"/>
              </w:rPr>
              <w:t xml:space="preserve"> Sutarties įkainių peržiūra dėl kainų lygio pokyčio</w:t>
            </w:r>
          </w:p>
        </w:tc>
        <w:tc>
          <w:tcPr>
            <w:tcW w:w="7214" w:type="dxa"/>
            <w:gridSpan w:val="2"/>
          </w:tcPr>
          <w:p w14:paraId="6E237982" w14:textId="76A6421D" w:rsidR="008032DF" w:rsidRPr="007F7834" w:rsidRDefault="008032DF" w:rsidP="00E05501">
            <w:pPr>
              <w:jc w:val="both"/>
              <w:rPr>
                <w:kern w:val="2"/>
                <w:szCs w:val="24"/>
              </w:rPr>
            </w:pPr>
            <w:r>
              <w:rPr>
                <w:color w:val="000000"/>
                <w:kern w:val="2"/>
                <w:szCs w:val="24"/>
              </w:rPr>
              <w:t>5.3.3.1 Bet</w:t>
            </w:r>
            <w:r>
              <w:rPr>
                <w:kern w:val="2"/>
                <w:szCs w:val="24"/>
              </w:rPr>
              <w:t xml:space="preserve"> kuri Sutarties šalis Sutarties galiojimo metu </w:t>
            </w:r>
            <w:r w:rsidRPr="007F7834">
              <w:rPr>
                <w:kern w:val="2"/>
                <w:szCs w:val="24"/>
              </w:rPr>
              <w:t>turi teisę inicijuoti Sutarties</w:t>
            </w:r>
            <w:r w:rsidR="007F7834" w:rsidRPr="007F7834">
              <w:rPr>
                <w:kern w:val="2"/>
                <w:szCs w:val="24"/>
              </w:rPr>
              <w:t xml:space="preserve"> </w:t>
            </w:r>
            <w:r w:rsidRPr="007F7834">
              <w:rPr>
                <w:kern w:val="2"/>
                <w:szCs w:val="24"/>
              </w:rPr>
              <w:t xml:space="preserve">įkainių peržiūrą (keitimą) ne anksčiau kaip po </w:t>
            </w:r>
            <w:r w:rsidR="007F7834" w:rsidRPr="007F7834">
              <w:rPr>
                <w:kern w:val="2"/>
                <w:szCs w:val="24"/>
              </w:rPr>
              <w:t>6 (šešių) mėnesių</w:t>
            </w:r>
            <w:r w:rsidRPr="007F7834">
              <w:rPr>
                <w:kern w:val="2"/>
                <w:szCs w:val="24"/>
              </w:rPr>
              <w:t xml:space="preserve"> nuo Sutarties įsigaliojimo dienos (jeigu peržiūra jau buvo atlikta – nuo Susitarimo dėl paskutinio perskaičiavimo pagal šį Specialiųjų sąlygų punktą įsigaliojimo dienos). </w:t>
            </w:r>
          </w:p>
          <w:p w14:paraId="61F9627E" w14:textId="74E52F57" w:rsidR="008032DF" w:rsidRPr="007F7834" w:rsidRDefault="008032DF" w:rsidP="00E05501">
            <w:pPr>
              <w:jc w:val="both"/>
              <w:rPr>
                <w:kern w:val="2"/>
                <w:szCs w:val="24"/>
                <w:shd w:val="clear" w:color="auto" w:fill="FFFFFF"/>
              </w:rPr>
            </w:pPr>
            <w:r w:rsidRPr="007F7834">
              <w:rPr>
                <w:kern w:val="2"/>
                <w:szCs w:val="24"/>
              </w:rPr>
              <w:t xml:space="preserve">5.3.3.2. Sutarties </w:t>
            </w:r>
            <w:r w:rsidRPr="007F7834">
              <w:rPr>
                <w:kern w:val="2"/>
                <w:szCs w:val="24"/>
                <w:shd w:val="clear" w:color="auto" w:fill="FFFFFF"/>
              </w:rPr>
              <w:t>įkainiai peržiūrimi tik tai Sutarties daliai, kuri nėra išpirkta, t. y., Prekėms, kurios nėra priimtos ir apmokėtos. Vėlesnė Sutarties įkainių peržiūra negali apimti laikotarpio, už kurį jau buvo atliktas peržiūra.</w:t>
            </w:r>
          </w:p>
          <w:p w14:paraId="374455C3" w14:textId="01CFDE35" w:rsidR="008032DF" w:rsidRPr="007F7834" w:rsidRDefault="008032DF" w:rsidP="00E05501">
            <w:pPr>
              <w:jc w:val="both"/>
              <w:rPr>
                <w:kern w:val="2"/>
                <w:szCs w:val="24"/>
                <w:shd w:val="clear" w:color="auto" w:fill="FFFFFF"/>
              </w:rPr>
            </w:pPr>
            <w:r w:rsidRPr="007F7834">
              <w:rPr>
                <w:kern w:val="2"/>
                <w:szCs w:val="24"/>
              </w:rPr>
              <w:t xml:space="preserve">5.3.3.3. </w:t>
            </w:r>
            <w:r w:rsidRPr="007F7834">
              <w:rPr>
                <w:kern w:val="2"/>
                <w:szCs w:val="24"/>
                <w:shd w:val="clear" w:color="auto" w:fill="FFFFFF"/>
              </w:rPr>
              <w:t>Jeigu Prekių tiekimas vėluoja dėl Tiekėjo kaltės, uždelstų pristatyti Prekių įkainiai nėra perskaičiuojami dėl kainų lygio kilimo (negali būti didinami).</w:t>
            </w:r>
          </w:p>
          <w:p w14:paraId="539AF973" w14:textId="0C20055F" w:rsidR="008032DF" w:rsidRPr="007F7834" w:rsidRDefault="008032DF" w:rsidP="00E05501">
            <w:pPr>
              <w:jc w:val="both"/>
              <w:rPr>
                <w:kern w:val="2"/>
                <w:szCs w:val="24"/>
                <w:shd w:val="clear" w:color="auto" w:fill="FFFFFF"/>
              </w:rPr>
            </w:pPr>
            <w:r w:rsidRPr="007F7834">
              <w:rPr>
                <w:kern w:val="2"/>
                <w:szCs w:val="24"/>
              </w:rPr>
              <w:t>5.3.3.4. Atlikdamos Sutarties</w:t>
            </w:r>
            <w:r w:rsidR="007F7834" w:rsidRPr="007F7834">
              <w:rPr>
                <w:kern w:val="2"/>
                <w:szCs w:val="24"/>
              </w:rPr>
              <w:t xml:space="preserve"> </w:t>
            </w:r>
            <w:r w:rsidRPr="007F7834">
              <w:rPr>
                <w:kern w:val="2"/>
                <w:szCs w:val="24"/>
              </w:rPr>
              <w:t xml:space="preserve">įkainių peržiūrą </w:t>
            </w:r>
            <w:r w:rsidRPr="007F7834">
              <w:rPr>
                <w:kern w:val="2"/>
                <w:szCs w:val="24"/>
                <w:shd w:val="clear" w:color="auto" w:fill="FFFFFF"/>
              </w:rPr>
              <w:t xml:space="preserve">Šalys vadovaujasi Valstybės duomenų agentūros viešai Oficialiosios statistikos portale </w:t>
            </w:r>
            <w:r w:rsidRPr="007F7834">
              <w:rPr>
                <w:kern w:val="2"/>
                <w:szCs w:val="24"/>
                <w:shd w:val="clear" w:color="auto" w:fill="FFFFFF"/>
              </w:rPr>
              <w:lastRenderedPageBreak/>
              <w:t>paskelbtais Rodiklių duomenų bazės duomenimis arba kitų oficialių šaltinių duomenimis. Iš kitos Šalies nereikalaujama pateikti oficialaus Valstybės duomenų agentūros ar kitos institucijos išduoto dokumento ar patvirtinimo</w:t>
            </w:r>
            <w:r w:rsidR="001066A7" w:rsidRPr="007F7834">
              <w:rPr>
                <w:kern w:val="2"/>
                <w:szCs w:val="24"/>
                <w:shd w:val="clear" w:color="auto" w:fill="FFFFFF"/>
              </w:rPr>
              <w:t>.</w:t>
            </w:r>
          </w:p>
          <w:p w14:paraId="7B6081EC" w14:textId="49B1D53B" w:rsidR="008032DF" w:rsidRPr="007F7834" w:rsidRDefault="008032DF" w:rsidP="00E05501">
            <w:pPr>
              <w:jc w:val="both"/>
              <w:rPr>
                <w:kern w:val="2"/>
                <w:szCs w:val="24"/>
                <w:shd w:val="clear" w:color="auto" w:fill="FFFFFF"/>
              </w:rPr>
            </w:pPr>
            <w:r w:rsidRPr="007F7834">
              <w:rPr>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40653013" w14:textId="6F608123" w:rsidR="008032DF" w:rsidRPr="007F7834" w:rsidRDefault="008032DF" w:rsidP="00E05501">
            <w:pPr>
              <w:jc w:val="both"/>
              <w:rPr>
                <w:kern w:val="2"/>
                <w:szCs w:val="24"/>
                <w:shd w:val="clear" w:color="auto" w:fill="FFFFFF"/>
              </w:rPr>
            </w:pPr>
            <w:r w:rsidRPr="007F7834">
              <w:rPr>
                <w:kern w:val="2"/>
                <w:szCs w:val="24"/>
                <w:shd w:val="clear" w:color="auto" w:fill="FFFFFF"/>
              </w:rPr>
              <w:t>5.3.3.6. Nauja Sutarties įkainiai apskaičiuojami pagal žemiau pateiktą formulę:</w:t>
            </w:r>
          </w:p>
          <w:p w14:paraId="04F20DC4" w14:textId="798DF1C3" w:rsidR="008032DF" w:rsidRPr="007F7834" w:rsidRDefault="00000000" w:rsidP="00E05501">
            <w:pPr>
              <w:jc w:val="both"/>
              <w:textAlignment w:val="baseline"/>
              <w:rPr>
                <w:kern w:val="2"/>
                <w:szCs w:val="24"/>
              </w:rPr>
            </w:pPr>
            <m:oMath>
              <m:sSub>
                <m:sSubPr>
                  <m:ctrlPr>
                    <w:rPr>
                      <w:rFonts w:ascii="Cambria Math" w:hAnsi="Cambria Math" w:cstheme="minorHAnsi"/>
                      <w:szCs w:val="24"/>
                    </w:rPr>
                  </m:ctrlPr>
                </m:sSubPr>
                <m:e>
                  <m:r>
                    <m:rPr>
                      <m:sty m:val="p"/>
                    </m:rPr>
                    <w:rPr>
                      <w:rFonts w:ascii="Cambria Math" w:hAnsi="Cambria Math" w:cstheme="minorHAnsi"/>
                      <w:szCs w:val="24"/>
                    </w:rPr>
                    <m:t>a</m:t>
                  </m:r>
                </m:e>
                <m:sub>
                  <m:r>
                    <m:rPr>
                      <m:sty m:val="p"/>
                    </m:rPr>
                    <w:rPr>
                      <w:rFonts w:ascii="Cambria Math" w:hAnsi="Cambria Math" w:cstheme="minorHAnsi"/>
                      <w:szCs w:val="24"/>
                    </w:rPr>
                    <m:t>1</m:t>
                  </m:r>
                </m:sub>
              </m:sSub>
              <m:r>
                <m:rPr>
                  <m:sty m:val="p"/>
                </m:rPr>
                <w:rPr>
                  <w:rFonts w:ascii="Cambria Math" w:hAnsi="Cambria Math" w:cstheme="minorHAnsi"/>
                  <w:szCs w:val="24"/>
                </w:rPr>
                <m:t>=</m:t>
              </m:r>
              <m:r>
                <m:rPr>
                  <m:sty m:val="p"/>
                </m:rPr>
                <w:rPr>
                  <w:rFonts w:ascii="Cambria Math" w:eastAsiaTheme="minorEastAsia" w:hAnsi="Cambria Math" w:cstheme="minorHAnsi"/>
                  <w:szCs w:val="24"/>
                </w:rPr>
                <m:t>a+</m:t>
              </m:r>
              <m:d>
                <m:dPr>
                  <m:ctrlPr>
                    <w:rPr>
                      <w:rFonts w:ascii="Cambria Math" w:eastAsiaTheme="minorEastAsia" w:hAnsi="Cambria Math" w:cstheme="minorHAnsi"/>
                      <w:szCs w:val="24"/>
                    </w:rPr>
                  </m:ctrlPr>
                </m:dPr>
                <m:e>
                  <m:f>
                    <m:fPr>
                      <m:ctrlPr>
                        <w:rPr>
                          <w:rFonts w:ascii="Cambria Math" w:eastAsiaTheme="minorEastAsia" w:hAnsi="Cambria Math" w:cstheme="minorHAnsi"/>
                          <w:szCs w:val="24"/>
                        </w:rPr>
                      </m:ctrlPr>
                    </m:fPr>
                    <m:num>
                      <m:r>
                        <m:rPr>
                          <m:sty m:val="p"/>
                        </m:rPr>
                        <w:rPr>
                          <w:rFonts w:ascii="Cambria Math" w:eastAsiaTheme="minorEastAsia" w:hAnsi="Cambria Math" w:cstheme="minorHAnsi"/>
                          <w:szCs w:val="24"/>
                        </w:rPr>
                        <m:t>k</m:t>
                      </m:r>
                    </m:num>
                    <m:den>
                      <m:r>
                        <m:rPr>
                          <m:sty m:val="p"/>
                        </m:rPr>
                        <w:rPr>
                          <w:rFonts w:ascii="Cambria Math" w:eastAsiaTheme="minorEastAsia" w:hAnsi="Cambria Math" w:cstheme="minorHAnsi"/>
                          <w:szCs w:val="24"/>
                        </w:rPr>
                        <m:t>100</m:t>
                      </m:r>
                    </m:den>
                  </m:f>
                  <m:r>
                    <m:rPr>
                      <m:sty m:val="p"/>
                    </m:rPr>
                    <w:rPr>
                      <w:rFonts w:ascii="Cambria Math" w:eastAsiaTheme="minorEastAsia" w:hAnsi="Cambria Math" w:cstheme="minorHAnsi"/>
                      <w:szCs w:val="24"/>
                    </w:rPr>
                    <m:t>×a</m:t>
                  </m:r>
                </m:e>
              </m:d>
            </m:oMath>
            <w:r w:rsidR="008032DF" w:rsidRPr="007F7834">
              <w:rPr>
                <w:kern w:val="2"/>
                <w:szCs w:val="24"/>
              </w:rPr>
              <w:t>, kur a – įkainis (Eur be PVM)) (jei peržiūra jau buvo atlikta, tai po paskutinio perskaičiavimo) </w:t>
            </w:r>
          </w:p>
          <w:p w14:paraId="5506C8E8" w14:textId="246B9100" w:rsidR="008032DF" w:rsidRDefault="008032DF" w:rsidP="00E05501">
            <w:pPr>
              <w:jc w:val="both"/>
              <w:textAlignment w:val="baseline"/>
              <w:rPr>
                <w:kern w:val="2"/>
                <w:szCs w:val="24"/>
              </w:rPr>
            </w:pPr>
            <w:r w:rsidRPr="007F7834">
              <w:rPr>
                <w:kern w:val="2"/>
                <w:szCs w:val="24"/>
              </w:rPr>
              <w:t>a</w:t>
            </w:r>
            <w:r w:rsidRPr="007F7834">
              <w:rPr>
                <w:kern w:val="2"/>
                <w:szCs w:val="24"/>
                <w:vertAlign w:val="subscript"/>
              </w:rPr>
              <w:t>1</w:t>
            </w:r>
            <w:r w:rsidRPr="007F7834">
              <w:rPr>
                <w:kern w:val="2"/>
                <w:szCs w:val="24"/>
              </w:rPr>
              <w:t xml:space="preserve"> – perskaičiuota (pakeista) įkainis </w:t>
            </w:r>
            <w:r>
              <w:rPr>
                <w:kern w:val="2"/>
                <w:szCs w:val="24"/>
              </w:rPr>
              <w:t>(Eur be PVM) </w:t>
            </w:r>
          </w:p>
          <w:p w14:paraId="005648AC" w14:textId="313C1C35" w:rsidR="008032DF" w:rsidRDefault="008032DF" w:rsidP="00E05501">
            <w:pPr>
              <w:jc w:val="both"/>
              <w:textAlignment w:val="baseline"/>
              <w:rPr>
                <w:kern w:val="2"/>
                <w:szCs w:val="24"/>
              </w:rPr>
            </w:pPr>
            <w:r>
              <w:rPr>
                <w:kern w:val="2"/>
                <w:szCs w:val="24"/>
              </w:rPr>
              <w:t xml:space="preserve">k – pagal vartotojų kainų indeksą </w:t>
            </w:r>
            <w:r w:rsidRPr="00C97E7D">
              <w:rPr>
                <w:kern w:val="2"/>
                <w:szCs w:val="24"/>
              </w:rPr>
              <w:t xml:space="preserve">„Vartojimo prekių ir paslaugų“ </w:t>
            </w:r>
            <w:r>
              <w:rPr>
                <w:kern w:val="2"/>
                <w:szCs w:val="24"/>
              </w:rPr>
              <w:t>apskaičiuotas Vartojimo prekių ir paslaugų kainų pokytis (padidėjimas arba sumažėjimas) (%). „k“ reikšmė skaičiuojama pagal formulę:</w:t>
            </w:r>
          </w:p>
          <w:p w14:paraId="092EA08A" w14:textId="77777777" w:rsidR="008032DF" w:rsidRDefault="008032DF" w:rsidP="00E05501">
            <w:pPr>
              <w:jc w:val="both"/>
              <w:textAlignment w:val="baseline"/>
              <w:rPr>
                <w:kern w:val="2"/>
                <w:szCs w:val="24"/>
              </w:rPr>
            </w:pPr>
            <m:oMath>
              <m:r>
                <m:rPr>
                  <m:sty m:val="p"/>
                </m:rPr>
                <w:rPr>
                  <w:rFonts w:ascii="Cambria Math" w:hAnsi="Cambria Math" w:cstheme="minorHAnsi"/>
                  <w:szCs w:val="24"/>
                </w:rPr>
                <m:t>k =</m:t>
              </m:r>
              <m:f>
                <m:fPr>
                  <m:ctrlPr>
                    <w:rPr>
                      <w:rFonts w:ascii="Cambria Math" w:eastAsiaTheme="minorEastAsia" w:hAnsi="Cambria Math" w:cstheme="minorHAnsi"/>
                      <w:szCs w:val="24"/>
                    </w:rPr>
                  </m:ctrlPr>
                </m:fPr>
                <m:num>
                  <m:sSub>
                    <m:sSubPr>
                      <m:ctrlPr>
                        <w:rPr>
                          <w:rFonts w:ascii="Cambria Math" w:eastAsiaTheme="minorEastAsia" w:hAnsi="Cambria Math" w:cstheme="minorHAnsi"/>
                          <w:szCs w:val="24"/>
                        </w:rPr>
                      </m:ctrlPr>
                    </m:sSubPr>
                    <m:e>
                      <m:r>
                        <m:rPr>
                          <m:sty m:val="p"/>
                        </m:rPr>
                        <w:rPr>
                          <w:rFonts w:ascii="Cambria Math" w:eastAsiaTheme="minorEastAsia" w:hAnsi="Cambria Math" w:cstheme="minorHAnsi"/>
                          <w:szCs w:val="24"/>
                        </w:rPr>
                        <m:t>Ind</m:t>
                      </m:r>
                    </m:e>
                    <m:sub>
                      <m:r>
                        <m:rPr>
                          <m:sty m:val="p"/>
                        </m:rPr>
                        <w:rPr>
                          <w:rFonts w:ascii="Cambria Math" w:eastAsiaTheme="minorEastAsia" w:hAnsi="Cambria Math" w:cstheme="minorHAnsi"/>
                          <w:szCs w:val="24"/>
                        </w:rPr>
                        <m:t>naujausias</m:t>
                      </m:r>
                    </m:sub>
                  </m:sSub>
                </m:num>
                <m:den>
                  <m:sSub>
                    <m:sSubPr>
                      <m:ctrlPr>
                        <w:rPr>
                          <w:rFonts w:ascii="Cambria Math" w:eastAsiaTheme="minorEastAsia" w:hAnsi="Cambria Math" w:cstheme="minorHAnsi"/>
                          <w:szCs w:val="24"/>
                        </w:rPr>
                      </m:ctrlPr>
                    </m:sSubPr>
                    <m:e>
                      <m:r>
                        <m:rPr>
                          <m:sty m:val="p"/>
                        </m:rPr>
                        <w:rPr>
                          <w:rFonts w:ascii="Cambria Math" w:eastAsiaTheme="minorEastAsia" w:hAnsi="Cambria Math" w:cstheme="minorHAnsi"/>
                          <w:szCs w:val="24"/>
                        </w:rPr>
                        <m:t>Ind</m:t>
                      </m:r>
                    </m:e>
                    <m:sub>
                      <m:r>
                        <m:rPr>
                          <m:sty m:val="p"/>
                        </m:rPr>
                        <w:rPr>
                          <w:rFonts w:ascii="Cambria Math" w:eastAsiaTheme="minorEastAsia" w:hAnsi="Cambria Math" w:cstheme="minorHAnsi"/>
                          <w:szCs w:val="24"/>
                        </w:rPr>
                        <m:t>pradžia</m:t>
                      </m:r>
                    </m:sub>
                  </m:sSub>
                </m:den>
              </m:f>
              <m:r>
                <m:rPr>
                  <m:sty m:val="p"/>
                </m:rPr>
                <w:rPr>
                  <w:rFonts w:ascii="Cambria Math" w:eastAsiaTheme="minorEastAsia" w:hAnsi="Cambria Math" w:cstheme="minorHAnsi"/>
                  <w:szCs w:val="24"/>
                </w:rPr>
                <m:t>×100-100</m:t>
              </m:r>
            </m:oMath>
            <w:r>
              <w:rPr>
                <w:kern w:val="2"/>
                <w:szCs w:val="24"/>
              </w:rPr>
              <w:t>, (proc.) kur</w:t>
            </w:r>
          </w:p>
          <w:p w14:paraId="5CD18E7F" w14:textId="47EECC0F" w:rsidR="008032DF" w:rsidRPr="00C97E7D" w:rsidRDefault="008032DF" w:rsidP="00E05501">
            <w:pPr>
              <w:jc w:val="both"/>
              <w:textAlignment w:val="baseline"/>
              <w:rPr>
                <w:kern w:val="2"/>
                <w:szCs w:val="24"/>
              </w:rPr>
            </w:pPr>
            <w:proofErr w:type="spellStart"/>
            <w:r>
              <w:rPr>
                <w:kern w:val="2"/>
                <w:szCs w:val="24"/>
              </w:rPr>
              <w:t>Ind</w:t>
            </w:r>
            <w:r>
              <w:rPr>
                <w:kern w:val="2"/>
                <w:szCs w:val="24"/>
                <w:vertAlign w:val="subscript"/>
              </w:rPr>
              <w:t>naujausias</w:t>
            </w:r>
            <w:proofErr w:type="spellEnd"/>
            <w:r>
              <w:rPr>
                <w:kern w:val="2"/>
                <w:szCs w:val="24"/>
              </w:rPr>
              <w:t xml:space="preserve"> – kreipimosi </w:t>
            </w:r>
            <w:r w:rsidRPr="007F7834">
              <w:rPr>
                <w:kern w:val="2"/>
                <w:szCs w:val="24"/>
              </w:rPr>
              <w:t xml:space="preserve">dėl įkainių peržiūros </w:t>
            </w:r>
            <w:r w:rsidRPr="00C97E7D">
              <w:rPr>
                <w:kern w:val="2"/>
                <w:szCs w:val="24"/>
              </w:rPr>
              <w:t>išsiuntimo kitai šaliai dieną paskelbtas naujausias vartojimo prekių ir paslaugų indeksas „Vartojimo prekių ir paslaugų“</w:t>
            </w:r>
            <w:r w:rsidR="00C97E7D" w:rsidRPr="00C97E7D">
              <w:rPr>
                <w:kern w:val="2"/>
                <w:szCs w:val="24"/>
              </w:rPr>
              <w:t>.</w:t>
            </w:r>
          </w:p>
          <w:p w14:paraId="6E548779" w14:textId="3F2E668E" w:rsidR="008032DF" w:rsidRDefault="008032DF" w:rsidP="00E05501">
            <w:pPr>
              <w:jc w:val="both"/>
              <w:rPr>
                <w:kern w:val="2"/>
                <w:szCs w:val="24"/>
              </w:rPr>
            </w:pPr>
            <w:proofErr w:type="spellStart"/>
            <w:r w:rsidRPr="00C97E7D">
              <w:rPr>
                <w:kern w:val="2"/>
                <w:szCs w:val="24"/>
              </w:rPr>
              <w:t>Ind</w:t>
            </w:r>
            <w:r w:rsidRPr="00C97E7D">
              <w:rPr>
                <w:kern w:val="2"/>
                <w:szCs w:val="24"/>
                <w:vertAlign w:val="subscript"/>
              </w:rPr>
              <w:t>pradžia</w:t>
            </w:r>
            <w:proofErr w:type="spellEnd"/>
            <w:r w:rsidRPr="00C97E7D">
              <w:rPr>
                <w:kern w:val="2"/>
                <w:szCs w:val="24"/>
              </w:rPr>
              <w:t xml:space="preserve"> – laikotarpio pradžios datos (mėnesio) vartojimo prekių ir paslaugų indeksas „Vartojimo prekių ir paslaugų“</w:t>
            </w:r>
            <w:r w:rsidR="00C97E7D" w:rsidRPr="00C97E7D">
              <w:rPr>
                <w:kern w:val="2"/>
                <w:szCs w:val="24"/>
              </w:rPr>
              <w:t>.</w:t>
            </w:r>
            <w:r w:rsidRPr="00C97E7D">
              <w:rPr>
                <w:kern w:val="2"/>
                <w:szCs w:val="24"/>
              </w:rPr>
              <w:t xml:space="preserve"> Pirmojo </w:t>
            </w:r>
            <w:r>
              <w:rPr>
                <w:kern w:val="2"/>
                <w:szCs w:val="24"/>
              </w:rPr>
              <w:t>perskaičiavimo atveju laikotarpio pradžia (mėnuo) yra Sutarties įsigaliojimo dienos mėnuo. Antrojo ir vėlesnių perskaičiavimų atveju laikotarpio pradžia (mėnuo) yra paskutinio perskaičiavimo metu naudotos paskelbto atitinkamo indekso reikšmės mėnuo.</w:t>
            </w:r>
          </w:p>
          <w:p w14:paraId="3BDE2CB6" w14:textId="649D78DB" w:rsidR="008032DF" w:rsidRDefault="008032DF" w:rsidP="00E05501">
            <w:pPr>
              <w:jc w:val="both"/>
              <w:rPr>
                <w:color w:val="000000"/>
                <w:kern w:val="2"/>
                <w:szCs w:val="24"/>
                <w:shd w:val="clear" w:color="auto" w:fill="FFFFFF"/>
              </w:rPr>
            </w:pPr>
            <w:r>
              <w:rPr>
                <w:color w:val="000000"/>
                <w:kern w:val="2"/>
                <w:szCs w:val="24"/>
              </w:rPr>
              <w:t xml:space="preserve">5.3.3.7. </w:t>
            </w:r>
            <w:r>
              <w:rPr>
                <w:color w:val="000000"/>
                <w:kern w:val="2"/>
                <w:szCs w:val="24"/>
                <w:shd w:val="clear" w:color="auto" w:fill="FFFFFF"/>
              </w:rPr>
              <w:t xml:space="preserve">Skaičiavimams indeksų reikšmės imamos </w:t>
            </w:r>
            <w:r w:rsidRPr="001066A7">
              <w:rPr>
                <w:b/>
                <w:bCs/>
                <w:color w:val="000000" w:themeColor="text1"/>
                <w:kern w:val="2"/>
                <w:szCs w:val="24"/>
                <w:shd w:val="clear" w:color="auto" w:fill="FFFFFF"/>
              </w:rPr>
              <w:t>keturių</w:t>
            </w:r>
            <w:r w:rsidRPr="001066A7">
              <w:rPr>
                <w:color w:val="000000" w:themeColor="text1"/>
                <w:kern w:val="2"/>
                <w:szCs w:val="24"/>
                <w:shd w:val="clear" w:color="auto" w:fill="FFFFFF"/>
              </w:rPr>
              <w:t xml:space="preserve"> </w:t>
            </w:r>
            <w:r>
              <w:rPr>
                <w:color w:val="000000"/>
                <w:kern w:val="2"/>
                <w:szCs w:val="24"/>
                <w:shd w:val="clear" w:color="auto" w:fill="FFFFFF"/>
              </w:rPr>
              <w:t xml:space="preserve">skaitmenų po kablelio tikslumu. Apskaičiuotas pokytis (k) tolimesniems skaičiavimams naudojamas suapvalinus iki </w:t>
            </w:r>
            <w:r w:rsidRPr="001066A7">
              <w:rPr>
                <w:b/>
                <w:bCs/>
                <w:color w:val="000000" w:themeColor="text1"/>
                <w:kern w:val="2"/>
                <w:szCs w:val="24"/>
                <w:shd w:val="clear" w:color="auto" w:fill="FFFFFF"/>
              </w:rPr>
              <w:t>vieno</w:t>
            </w:r>
            <w:r w:rsidR="001066A7">
              <w:rPr>
                <w:b/>
                <w:bCs/>
                <w:color w:val="000000" w:themeColor="text1"/>
                <w:kern w:val="2"/>
                <w:szCs w:val="24"/>
                <w:shd w:val="clear" w:color="auto" w:fill="FFFFFF"/>
              </w:rPr>
              <w:t xml:space="preserve"> </w:t>
            </w:r>
            <w:r>
              <w:rPr>
                <w:color w:val="000000"/>
                <w:kern w:val="2"/>
                <w:szCs w:val="24"/>
                <w:shd w:val="clear" w:color="auto" w:fill="FFFFFF"/>
              </w:rPr>
              <w:t>skaitmens po kablelio, o apskaičiuotas įkainis „a</w:t>
            </w:r>
            <w:r>
              <w:rPr>
                <w:color w:val="000000"/>
                <w:kern w:val="2"/>
                <w:szCs w:val="24"/>
                <w:shd w:val="clear" w:color="auto" w:fill="FFFFFF"/>
                <w:vertAlign w:val="subscript"/>
              </w:rPr>
              <w:t>1</w:t>
            </w:r>
            <w:r>
              <w:rPr>
                <w:color w:val="000000"/>
                <w:kern w:val="2"/>
                <w:szCs w:val="24"/>
                <w:shd w:val="clear" w:color="auto" w:fill="FFFFFF"/>
              </w:rPr>
              <w:t xml:space="preserve">“ suapvalinamas iki </w:t>
            </w:r>
            <w:r w:rsidRPr="001066A7">
              <w:rPr>
                <w:b/>
                <w:bCs/>
                <w:color w:val="000000" w:themeColor="text1"/>
                <w:kern w:val="2"/>
                <w:szCs w:val="24"/>
                <w:shd w:val="clear" w:color="auto" w:fill="FFFFFF"/>
              </w:rPr>
              <w:t>dviejų</w:t>
            </w:r>
            <w:r>
              <w:rPr>
                <w:color w:val="FF0000"/>
                <w:kern w:val="2"/>
                <w:szCs w:val="24"/>
                <w:shd w:val="clear" w:color="auto" w:fill="FFFFFF"/>
              </w:rPr>
              <w:t xml:space="preserve"> </w:t>
            </w:r>
            <w:r>
              <w:rPr>
                <w:color w:val="000000"/>
                <w:kern w:val="2"/>
                <w:szCs w:val="24"/>
                <w:shd w:val="clear" w:color="auto" w:fill="FFFFFF"/>
              </w:rPr>
              <w:t>skaitmenų po kablelio.</w:t>
            </w:r>
          </w:p>
          <w:p w14:paraId="5566106B" w14:textId="333C4D53" w:rsidR="008032DF" w:rsidRPr="007F7834" w:rsidRDefault="008032DF" w:rsidP="00E05501">
            <w:pPr>
              <w:jc w:val="both"/>
              <w:rPr>
                <w:kern w:val="2"/>
                <w:szCs w:val="24"/>
                <w:shd w:val="clear" w:color="auto" w:fill="FFFFFF"/>
              </w:rPr>
            </w:pPr>
            <w:r>
              <w:rPr>
                <w:color w:val="000000"/>
                <w:kern w:val="2"/>
                <w:szCs w:val="24"/>
                <w:shd w:val="clear" w:color="auto" w:fill="FFFFFF"/>
              </w:rPr>
              <w:t>5.3.3.8. Šalis, siekianti Sutarties</w:t>
            </w:r>
            <w:r>
              <w:rPr>
                <w:color w:val="FF0000"/>
                <w:kern w:val="2"/>
                <w:szCs w:val="24"/>
                <w:shd w:val="clear" w:color="auto" w:fill="FFFFFF"/>
              </w:rPr>
              <w:t xml:space="preserve"> </w:t>
            </w:r>
            <w:r w:rsidRPr="007F7834">
              <w:rPr>
                <w:kern w:val="2"/>
                <w:szCs w:val="24"/>
                <w:shd w:val="clear" w:color="auto" w:fill="FFFFFF"/>
              </w:rPr>
              <w:t xml:space="preserve">įkainių </w:t>
            </w:r>
            <w:r>
              <w:rPr>
                <w:color w:val="000000"/>
                <w:kern w:val="2"/>
                <w:szCs w:val="24"/>
                <w:shd w:val="clear" w:color="auto" w:fill="FFFFFF"/>
              </w:rPr>
              <w:t xml:space="preserve">peržiūros, privalo raštu kreiptis į kitą Šalį ir prašyme pateikti visą reikalingą informaciją: Sutarties pavadinimą, numerį, datą, neperduotų ir neapmokėtų </w:t>
            </w:r>
            <w:r>
              <w:rPr>
                <w:kern w:val="2"/>
                <w:szCs w:val="24"/>
                <w:shd w:val="clear" w:color="auto" w:fill="FFFFFF"/>
              </w:rPr>
              <w:t>Pr</w:t>
            </w:r>
            <w:r>
              <w:rPr>
                <w:color w:val="000000"/>
                <w:kern w:val="2"/>
                <w:szCs w:val="24"/>
                <w:shd w:val="clear" w:color="auto" w:fill="FFFFFF"/>
              </w:rPr>
              <w:t xml:space="preserve">ekių sąrašą su kiekiais, Indekso reikšmes su nuorodomis į viešus šaltinius Valstybės duomenų agentūros Oficialiosios statistikos portale arba </w:t>
            </w:r>
            <w:r>
              <w:rPr>
                <w:kern w:val="2"/>
                <w:szCs w:val="24"/>
                <w:bdr w:val="none" w:sz="0" w:space="0" w:color="auto" w:frame="1"/>
              </w:rPr>
              <w:t>kitus oficialius šaltinių duomenis</w:t>
            </w:r>
            <w:r>
              <w:rPr>
                <w:color w:val="000000"/>
                <w:kern w:val="2"/>
                <w:szCs w:val="24"/>
                <w:shd w:val="clear" w:color="auto" w:fill="FFFFFF"/>
              </w:rPr>
              <w:t xml:space="preserve">, kita svarbi informacija. Prašyme Šalis neturi teisės nurodyti kito Indekso ar prašyti </w:t>
            </w:r>
            <w:r w:rsidRPr="007F7834">
              <w:rPr>
                <w:kern w:val="2"/>
                <w:szCs w:val="24"/>
                <w:shd w:val="clear" w:color="auto" w:fill="FFFFFF"/>
              </w:rPr>
              <w:t>perskaičiavimo pagal kitą Indeksą nei nurodytas šioje procedūroje.</w:t>
            </w:r>
          </w:p>
          <w:p w14:paraId="4790AB97" w14:textId="7D9AF050" w:rsidR="008032DF" w:rsidRDefault="008032DF" w:rsidP="00E05501">
            <w:pPr>
              <w:jc w:val="both"/>
              <w:rPr>
                <w:color w:val="000000"/>
                <w:kern w:val="2"/>
                <w:szCs w:val="24"/>
                <w:shd w:val="clear" w:color="auto" w:fill="FFFFFF"/>
              </w:rPr>
            </w:pPr>
            <w:r w:rsidRPr="007F7834">
              <w:rPr>
                <w:kern w:val="2"/>
                <w:szCs w:val="24"/>
                <w:shd w:val="clear" w:color="auto" w:fill="FFFFFF"/>
              </w:rPr>
              <w:t>5</w:t>
            </w:r>
            <w:r w:rsidRPr="007F7834">
              <w:rPr>
                <w:kern w:val="2"/>
                <w:szCs w:val="24"/>
              </w:rPr>
              <w:t xml:space="preserve">.3.3.9. </w:t>
            </w:r>
            <w:r w:rsidRPr="007F7834">
              <w:rPr>
                <w:kern w:val="2"/>
                <w:szCs w:val="24"/>
                <w:shd w:val="clear" w:color="auto" w:fill="FFFFFF"/>
              </w:rPr>
              <w:t xml:space="preserve">Susitarimas turi būti sudarytas per </w:t>
            </w:r>
            <w:r w:rsidR="007F7834" w:rsidRPr="007F7834">
              <w:rPr>
                <w:kern w:val="2"/>
                <w:szCs w:val="24"/>
                <w:shd w:val="clear" w:color="auto" w:fill="FFFFFF"/>
              </w:rPr>
              <w:t>14 dienų</w:t>
            </w:r>
            <w:r w:rsidRPr="007F7834">
              <w:rPr>
                <w:kern w:val="2"/>
                <w:szCs w:val="24"/>
                <w:shd w:val="clear" w:color="auto" w:fill="FFFFFF"/>
              </w:rPr>
              <w:t xml:space="preserve"> nuo Šalies pateikto tinkamo prašymo perskaičiuoti S</w:t>
            </w:r>
            <w:r w:rsidRPr="007F7834">
              <w:rPr>
                <w:kern w:val="2"/>
                <w:szCs w:val="24"/>
              </w:rPr>
              <w:t xml:space="preserve">utarties </w:t>
            </w:r>
            <w:r w:rsidRPr="007F7834">
              <w:rPr>
                <w:kern w:val="2"/>
                <w:szCs w:val="24"/>
                <w:shd w:val="clear" w:color="auto" w:fill="FFFFFF"/>
              </w:rPr>
              <w:t xml:space="preserve">įkainius gavimo </w:t>
            </w:r>
            <w:r>
              <w:rPr>
                <w:color w:val="000000"/>
                <w:kern w:val="2"/>
                <w:szCs w:val="24"/>
                <w:shd w:val="clear" w:color="auto" w:fill="FFFFFF"/>
              </w:rPr>
              <w:t>dienos.</w:t>
            </w:r>
          </w:p>
          <w:p w14:paraId="31503B63" w14:textId="78333B65" w:rsidR="008032DF" w:rsidRPr="001066A7" w:rsidRDefault="008032DF" w:rsidP="00E05501">
            <w:pPr>
              <w:jc w:val="both"/>
              <w:rPr>
                <w:color w:val="000000"/>
                <w:kern w:val="2"/>
                <w:szCs w:val="24"/>
                <w:bdr w:val="none" w:sz="0" w:space="0" w:color="auto" w:frame="1"/>
              </w:rPr>
            </w:pPr>
            <w:r>
              <w:rPr>
                <w:color w:val="000000"/>
                <w:kern w:val="2"/>
                <w:szCs w:val="24"/>
                <w:shd w:val="clear" w:color="auto" w:fill="FFFFFF"/>
              </w:rPr>
              <w:t xml:space="preserve">5.3.3.10. </w:t>
            </w:r>
            <w:r>
              <w:rPr>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8032DF" w14:paraId="6375261C" w14:textId="77777777" w:rsidTr="00DF666B">
        <w:trPr>
          <w:trHeight w:val="300"/>
        </w:trPr>
        <w:tc>
          <w:tcPr>
            <w:tcW w:w="2704" w:type="dxa"/>
            <w:gridSpan w:val="2"/>
          </w:tcPr>
          <w:p w14:paraId="3970DD71" w14:textId="77777777" w:rsidR="008032DF" w:rsidRDefault="008032DF" w:rsidP="009C1F49">
            <w:pPr>
              <w:rPr>
                <w:b/>
                <w:bCs/>
                <w:kern w:val="2"/>
                <w:szCs w:val="24"/>
              </w:rPr>
            </w:pPr>
            <w:r>
              <w:rPr>
                <w:b/>
                <w:bCs/>
                <w:kern w:val="2"/>
                <w:szCs w:val="24"/>
              </w:rPr>
              <w:lastRenderedPageBreak/>
              <w:t xml:space="preserve">5.4. Sutarties kainos / įkainių apskaičiavimas taikant </w:t>
            </w:r>
            <w:r>
              <w:rPr>
                <w:b/>
                <w:bCs/>
                <w:kern w:val="2"/>
                <w:szCs w:val="24"/>
                <w:u w:val="single"/>
              </w:rPr>
              <w:t xml:space="preserve">kiekio </w:t>
            </w:r>
            <w:r>
              <w:rPr>
                <w:b/>
                <w:bCs/>
                <w:kern w:val="2"/>
                <w:szCs w:val="24"/>
                <w:u w:val="single"/>
              </w:rPr>
              <w:lastRenderedPageBreak/>
              <w:t>(apimties)</w:t>
            </w:r>
            <w:r>
              <w:rPr>
                <w:b/>
                <w:bCs/>
                <w:kern w:val="2"/>
                <w:szCs w:val="24"/>
              </w:rPr>
              <w:t xml:space="preserve"> keitimo taisykles</w:t>
            </w:r>
          </w:p>
        </w:tc>
        <w:tc>
          <w:tcPr>
            <w:tcW w:w="7214" w:type="dxa"/>
            <w:gridSpan w:val="2"/>
          </w:tcPr>
          <w:p w14:paraId="39EC18C9" w14:textId="77777777" w:rsidR="008032DF" w:rsidRDefault="008032DF" w:rsidP="00E05501">
            <w:pPr>
              <w:jc w:val="both"/>
              <w:rPr>
                <w:kern w:val="2"/>
                <w:szCs w:val="24"/>
              </w:rPr>
            </w:pPr>
            <w:r>
              <w:rPr>
                <w:kern w:val="2"/>
                <w:szCs w:val="24"/>
              </w:rPr>
              <w:lastRenderedPageBreak/>
              <w:t>Netaikoma</w:t>
            </w:r>
          </w:p>
          <w:p w14:paraId="317F9D9A" w14:textId="77777777" w:rsidR="008032DF" w:rsidRDefault="008032DF" w:rsidP="00E05501">
            <w:pPr>
              <w:jc w:val="both"/>
              <w:rPr>
                <w:kern w:val="2"/>
                <w:szCs w:val="24"/>
              </w:rPr>
            </w:pPr>
          </w:p>
          <w:p w14:paraId="595315B8" w14:textId="391F6C01" w:rsidR="008032DF" w:rsidRDefault="008032DF" w:rsidP="00E05501">
            <w:pPr>
              <w:jc w:val="both"/>
              <w:rPr>
                <w:kern w:val="2"/>
                <w:szCs w:val="24"/>
              </w:rPr>
            </w:pPr>
          </w:p>
        </w:tc>
      </w:tr>
      <w:tr w:rsidR="008032DF" w14:paraId="163982B2" w14:textId="77777777" w:rsidTr="00DF666B">
        <w:trPr>
          <w:trHeight w:val="300"/>
        </w:trPr>
        <w:tc>
          <w:tcPr>
            <w:tcW w:w="2704" w:type="dxa"/>
            <w:gridSpan w:val="2"/>
          </w:tcPr>
          <w:p w14:paraId="2043DA17" w14:textId="77777777" w:rsidR="008032DF" w:rsidRDefault="008032DF" w:rsidP="009C1F49">
            <w:pPr>
              <w:rPr>
                <w:b/>
                <w:bCs/>
                <w:kern w:val="2"/>
                <w:szCs w:val="24"/>
              </w:rPr>
            </w:pPr>
            <w:r>
              <w:rPr>
                <w:b/>
                <w:bCs/>
                <w:kern w:val="2"/>
                <w:szCs w:val="24"/>
              </w:rPr>
              <w:t>5.5. Atsiskaitymo su Tiekėju terminas ir tvarka</w:t>
            </w:r>
          </w:p>
        </w:tc>
        <w:tc>
          <w:tcPr>
            <w:tcW w:w="7214" w:type="dxa"/>
            <w:gridSpan w:val="2"/>
          </w:tcPr>
          <w:p w14:paraId="661256A1" w14:textId="260BE2AC" w:rsidR="008032DF" w:rsidRDefault="008032DF" w:rsidP="00E05501">
            <w:pPr>
              <w:jc w:val="both"/>
              <w:rPr>
                <w:kern w:val="2"/>
                <w:szCs w:val="24"/>
              </w:rPr>
            </w:pPr>
            <w:r>
              <w:rPr>
                <w:kern w:val="2"/>
                <w:szCs w:val="24"/>
              </w:rPr>
              <w:t xml:space="preserve">Pirkėjas atsiskaito su Tiekėju ne vėliau kaip per </w:t>
            </w:r>
            <w:r w:rsidR="00BB40B3" w:rsidRPr="00BB40B3">
              <w:rPr>
                <w:kern w:val="2"/>
                <w:szCs w:val="24"/>
              </w:rPr>
              <w:t>30 dienų</w:t>
            </w:r>
            <w:r w:rsidRPr="00BB40B3">
              <w:rPr>
                <w:kern w:val="2"/>
                <w:szCs w:val="24"/>
              </w:rPr>
              <w:t xml:space="preserve"> </w:t>
            </w:r>
            <w:r>
              <w:rPr>
                <w:kern w:val="2"/>
                <w:szCs w:val="24"/>
              </w:rPr>
              <w:t>nuo Sąskaitos gavimo dienos.</w:t>
            </w:r>
          </w:p>
          <w:p w14:paraId="68925A1E" w14:textId="77777777" w:rsidR="008032DF" w:rsidRDefault="008032DF" w:rsidP="00E05501">
            <w:pPr>
              <w:jc w:val="both"/>
              <w:rPr>
                <w:kern w:val="2"/>
                <w:szCs w:val="24"/>
              </w:rPr>
            </w:pPr>
          </w:p>
          <w:p w14:paraId="519825DC" w14:textId="5CDE6123" w:rsidR="008032DF" w:rsidRPr="00ED73C5" w:rsidRDefault="008032DF" w:rsidP="00E05501">
            <w:pPr>
              <w:jc w:val="both"/>
              <w:rPr>
                <w:color w:val="000000" w:themeColor="text1"/>
                <w:kern w:val="2"/>
                <w:szCs w:val="24"/>
                <w:shd w:val="clear" w:color="auto" w:fill="FFFFFF"/>
              </w:rPr>
            </w:pPr>
            <w:r>
              <w:rPr>
                <w:color w:val="000000"/>
                <w:kern w:val="2"/>
                <w:szCs w:val="24"/>
                <w:shd w:val="clear" w:color="auto" w:fill="FFFFFF"/>
              </w:rPr>
              <w:t>Apmokėjimo sąlygos</w:t>
            </w:r>
            <w:r w:rsidR="004F7704">
              <w:rPr>
                <w:color w:val="000000"/>
                <w:kern w:val="2"/>
                <w:szCs w:val="24"/>
                <w:shd w:val="clear" w:color="auto" w:fill="FFFFFF"/>
              </w:rPr>
              <w:t>:</w:t>
            </w:r>
            <w:r>
              <w:rPr>
                <w:color w:val="FF0000"/>
                <w:kern w:val="2"/>
                <w:szCs w:val="24"/>
                <w:shd w:val="clear" w:color="auto" w:fill="FFFFFF"/>
              </w:rPr>
              <w:t xml:space="preserve"> </w:t>
            </w:r>
            <w:r w:rsidR="00BD0615" w:rsidRPr="00ED73C5">
              <w:rPr>
                <w:color w:val="000000" w:themeColor="text1"/>
                <w:kern w:val="2"/>
                <w:szCs w:val="24"/>
                <w:shd w:val="clear" w:color="auto" w:fill="FFFFFF"/>
              </w:rPr>
              <w:t>U</w:t>
            </w:r>
            <w:r w:rsidRPr="00ED73C5">
              <w:rPr>
                <w:color w:val="000000" w:themeColor="text1"/>
                <w:kern w:val="2"/>
                <w:szCs w:val="24"/>
                <w:shd w:val="clear" w:color="auto" w:fill="FFFFFF"/>
              </w:rPr>
              <w:t>ž įvykdytus užsakymus mokama kartą per mėnesį</w:t>
            </w:r>
            <w:r w:rsidR="004F7704">
              <w:rPr>
                <w:color w:val="000000" w:themeColor="text1"/>
                <w:kern w:val="2"/>
                <w:szCs w:val="24"/>
                <w:shd w:val="clear" w:color="auto" w:fill="FFFFFF"/>
              </w:rPr>
              <w:t>.</w:t>
            </w:r>
          </w:p>
          <w:p w14:paraId="49B740B0" w14:textId="739A6C15" w:rsidR="008032DF" w:rsidRDefault="008032DF" w:rsidP="00E05501">
            <w:pPr>
              <w:jc w:val="both"/>
              <w:rPr>
                <w:color w:val="000000"/>
                <w:kern w:val="2"/>
                <w:szCs w:val="24"/>
                <w:shd w:val="clear" w:color="auto" w:fill="FFFFFF"/>
              </w:rPr>
            </w:pPr>
          </w:p>
        </w:tc>
      </w:tr>
      <w:tr w:rsidR="008032DF" w14:paraId="1004F595" w14:textId="77777777" w:rsidTr="00DF666B">
        <w:trPr>
          <w:trHeight w:val="300"/>
        </w:trPr>
        <w:tc>
          <w:tcPr>
            <w:tcW w:w="2704" w:type="dxa"/>
            <w:gridSpan w:val="2"/>
          </w:tcPr>
          <w:p w14:paraId="3757A993" w14:textId="77777777" w:rsidR="008032DF" w:rsidRDefault="008032DF" w:rsidP="009C1F49">
            <w:pPr>
              <w:rPr>
                <w:b/>
                <w:bCs/>
                <w:kern w:val="2"/>
                <w:szCs w:val="24"/>
              </w:rPr>
            </w:pPr>
            <w:r>
              <w:rPr>
                <w:b/>
                <w:bCs/>
                <w:kern w:val="2"/>
                <w:szCs w:val="24"/>
              </w:rPr>
              <w:t>5.6. Avansas</w:t>
            </w:r>
          </w:p>
        </w:tc>
        <w:tc>
          <w:tcPr>
            <w:tcW w:w="7214" w:type="dxa"/>
            <w:gridSpan w:val="2"/>
          </w:tcPr>
          <w:p w14:paraId="39114E1C" w14:textId="77777777" w:rsidR="008032DF" w:rsidRDefault="008032DF" w:rsidP="00E05501">
            <w:pPr>
              <w:jc w:val="both"/>
              <w:rPr>
                <w:kern w:val="2"/>
                <w:szCs w:val="24"/>
              </w:rPr>
            </w:pPr>
            <w:r>
              <w:rPr>
                <w:kern w:val="2"/>
                <w:szCs w:val="24"/>
              </w:rPr>
              <w:t>Netaikoma</w:t>
            </w:r>
          </w:p>
          <w:p w14:paraId="1969EF10" w14:textId="2D4F937A" w:rsidR="008032DF" w:rsidRDefault="008032DF" w:rsidP="00E05501">
            <w:pPr>
              <w:spacing w:line="259" w:lineRule="auto"/>
              <w:jc w:val="both"/>
              <w:rPr>
                <w:color w:val="000000"/>
                <w:kern w:val="2"/>
                <w:szCs w:val="24"/>
                <w:shd w:val="clear" w:color="auto" w:fill="FFFFFF"/>
              </w:rPr>
            </w:pPr>
          </w:p>
        </w:tc>
      </w:tr>
      <w:tr w:rsidR="008032DF" w14:paraId="113B1DE6" w14:textId="77777777" w:rsidTr="00DF666B">
        <w:trPr>
          <w:trHeight w:val="300"/>
        </w:trPr>
        <w:tc>
          <w:tcPr>
            <w:tcW w:w="2704" w:type="dxa"/>
            <w:gridSpan w:val="2"/>
          </w:tcPr>
          <w:p w14:paraId="294E1485" w14:textId="77777777" w:rsidR="008032DF" w:rsidRDefault="008032DF" w:rsidP="009C1F49">
            <w:pPr>
              <w:rPr>
                <w:b/>
                <w:bCs/>
                <w:kern w:val="2"/>
                <w:szCs w:val="24"/>
              </w:rPr>
            </w:pPr>
            <w:r>
              <w:rPr>
                <w:b/>
                <w:bCs/>
                <w:kern w:val="2"/>
                <w:szCs w:val="24"/>
              </w:rPr>
              <w:t>5.7. Avanso užtikrinimas</w:t>
            </w:r>
          </w:p>
        </w:tc>
        <w:tc>
          <w:tcPr>
            <w:tcW w:w="7214" w:type="dxa"/>
            <w:gridSpan w:val="2"/>
          </w:tcPr>
          <w:p w14:paraId="3375FF6B" w14:textId="77777777" w:rsidR="008032DF" w:rsidRDefault="008032DF" w:rsidP="00E05501">
            <w:pPr>
              <w:jc w:val="both"/>
              <w:rPr>
                <w:kern w:val="2"/>
                <w:szCs w:val="24"/>
              </w:rPr>
            </w:pPr>
            <w:r>
              <w:rPr>
                <w:kern w:val="2"/>
                <w:szCs w:val="24"/>
              </w:rPr>
              <w:t>Netaikoma</w:t>
            </w:r>
          </w:p>
          <w:p w14:paraId="09DA27F2" w14:textId="60D96B69" w:rsidR="008032DF" w:rsidRDefault="008032DF" w:rsidP="00E05501">
            <w:pPr>
              <w:jc w:val="both"/>
              <w:rPr>
                <w:kern w:val="2"/>
                <w:szCs w:val="24"/>
              </w:rPr>
            </w:pPr>
            <w:r>
              <w:rPr>
                <w:color w:val="000000"/>
                <w:kern w:val="2"/>
                <w:szCs w:val="24"/>
                <w:shd w:val="clear" w:color="auto" w:fill="FFFFFF"/>
              </w:rPr>
              <w:t xml:space="preserve"> </w:t>
            </w:r>
          </w:p>
        </w:tc>
      </w:tr>
      <w:tr w:rsidR="008032DF" w14:paraId="49C18FF3" w14:textId="77777777" w:rsidTr="00DF666B">
        <w:trPr>
          <w:trHeight w:val="300"/>
        </w:trPr>
        <w:tc>
          <w:tcPr>
            <w:tcW w:w="9918" w:type="dxa"/>
            <w:gridSpan w:val="4"/>
          </w:tcPr>
          <w:p w14:paraId="23F6AFC3" w14:textId="77777777" w:rsidR="008032DF" w:rsidRDefault="008032DF" w:rsidP="009C1F49">
            <w:pPr>
              <w:jc w:val="center"/>
              <w:rPr>
                <w:b/>
                <w:bCs/>
                <w:kern w:val="2"/>
                <w:szCs w:val="24"/>
              </w:rPr>
            </w:pPr>
            <w:r>
              <w:rPr>
                <w:b/>
                <w:bCs/>
                <w:kern w:val="2"/>
                <w:szCs w:val="24"/>
              </w:rPr>
              <w:t>6. PREKIŲ KOKYBĖ IR GARANTINIAI ĮSIPAREIGOJIMAI</w:t>
            </w:r>
          </w:p>
        </w:tc>
      </w:tr>
      <w:tr w:rsidR="008032DF" w14:paraId="563192FA" w14:textId="77777777" w:rsidTr="00DF666B">
        <w:trPr>
          <w:trHeight w:val="300"/>
        </w:trPr>
        <w:tc>
          <w:tcPr>
            <w:tcW w:w="2704" w:type="dxa"/>
            <w:gridSpan w:val="2"/>
          </w:tcPr>
          <w:p w14:paraId="21BC3B64" w14:textId="77777777" w:rsidR="008032DF" w:rsidRDefault="008032DF" w:rsidP="009C1F49">
            <w:pPr>
              <w:rPr>
                <w:b/>
                <w:bCs/>
                <w:kern w:val="2"/>
                <w:szCs w:val="24"/>
              </w:rPr>
            </w:pPr>
            <w:r>
              <w:rPr>
                <w:b/>
                <w:bCs/>
                <w:kern w:val="2"/>
                <w:szCs w:val="24"/>
              </w:rPr>
              <w:t>6.1. Garantinis terminas</w:t>
            </w:r>
          </w:p>
        </w:tc>
        <w:tc>
          <w:tcPr>
            <w:tcW w:w="7214" w:type="dxa"/>
            <w:gridSpan w:val="2"/>
          </w:tcPr>
          <w:p w14:paraId="4D3F2433" w14:textId="77777777" w:rsidR="008032DF" w:rsidRDefault="008032DF" w:rsidP="00E05501">
            <w:pPr>
              <w:jc w:val="both"/>
              <w:rPr>
                <w:kern w:val="2"/>
                <w:szCs w:val="24"/>
              </w:rPr>
            </w:pPr>
            <w:r>
              <w:rPr>
                <w:kern w:val="2"/>
                <w:szCs w:val="24"/>
              </w:rPr>
              <w:t>Netaikoma</w:t>
            </w:r>
          </w:p>
          <w:p w14:paraId="21BA543A" w14:textId="77777777" w:rsidR="008032DF" w:rsidRDefault="008032DF" w:rsidP="00E05501">
            <w:pPr>
              <w:jc w:val="both"/>
              <w:rPr>
                <w:kern w:val="2"/>
                <w:szCs w:val="24"/>
              </w:rPr>
            </w:pPr>
          </w:p>
          <w:p w14:paraId="043DE973" w14:textId="1A494C79" w:rsidR="008032DF" w:rsidRDefault="008032DF" w:rsidP="00E05501">
            <w:pPr>
              <w:jc w:val="both"/>
              <w:rPr>
                <w:kern w:val="2"/>
                <w:szCs w:val="24"/>
              </w:rPr>
            </w:pPr>
          </w:p>
        </w:tc>
      </w:tr>
      <w:tr w:rsidR="008032DF" w14:paraId="3C0D3B05" w14:textId="77777777" w:rsidTr="00DF666B">
        <w:trPr>
          <w:trHeight w:val="300"/>
        </w:trPr>
        <w:tc>
          <w:tcPr>
            <w:tcW w:w="2704" w:type="dxa"/>
            <w:gridSpan w:val="2"/>
          </w:tcPr>
          <w:p w14:paraId="46E0757C" w14:textId="77777777" w:rsidR="008032DF" w:rsidRDefault="008032DF" w:rsidP="009C1F49">
            <w:pPr>
              <w:rPr>
                <w:b/>
                <w:bCs/>
                <w:kern w:val="2"/>
                <w:szCs w:val="24"/>
              </w:rPr>
            </w:pPr>
            <w:r>
              <w:rPr>
                <w:b/>
                <w:bCs/>
                <w:kern w:val="2"/>
                <w:szCs w:val="24"/>
              </w:rPr>
              <w:t>6.2. Garantinė priežiūra</w:t>
            </w:r>
          </w:p>
        </w:tc>
        <w:tc>
          <w:tcPr>
            <w:tcW w:w="7214" w:type="dxa"/>
            <w:gridSpan w:val="2"/>
          </w:tcPr>
          <w:p w14:paraId="1C53205C" w14:textId="024ECAAF" w:rsidR="008032DF" w:rsidRDefault="008032DF" w:rsidP="00E05501">
            <w:pPr>
              <w:jc w:val="both"/>
              <w:rPr>
                <w:kern w:val="2"/>
                <w:szCs w:val="24"/>
              </w:rPr>
            </w:pPr>
            <w:r>
              <w:rPr>
                <w:kern w:val="2"/>
                <w:szCs w:val="24"/>
              </w:rPr>
              <w:t>Netaikoma</w:t>
            </w:r>
          </w:p>
        </w:tc>
      </w:tr>
      <w:tr w:rsidR="008032DF" w14:paraId="62A25381" w14:textId="77777777" w:rsidTr="00DF666B">
        <w:trPr>
          <w:trHeight w:val="300"/>
        </w:trPr>
        <w:tc>
          <w:tcPr>
            <w:tcW w:w="9918" w:type="dxa"/>
            <w:gridSpan w:val="4"/>
          </w:tcPr>
          <w:p w14:paraId="629E013C" w14:textId="77777777" w:rsidR="008032DF" w:rsidRDefault="008032DF" w:rsidP="009C1F49">
            <w:pPr>
              <w:jc w:val="center"/>
              <w:rPr>
                <w:b/>
                <w:bCs/>
                <w:kern w:val="2"/>
                <w:szCs w:val="24"/>
              </w:rPr>
            </w:pPr>
            <w:r>
              <w:rPr>
                <w:b/>
                <w:bCs/>
                <w:kern w:val="2"/>
                <w:szCs w:val="24"/>
              </w:rPr>
              <w:t>7. SUTARTIES VYKDYMUI PASITELKIAMI SUBTIEKĖJAI</w:t>
            </w:r>
          </w:p>
        </w:tc>
      </w:tr>
      <w:tr w:rsidR="008032DF" w14:paraId="3937182C" w14:textId="77777777" w:rsidTr="00DF666B">
        <w:trPr>
          <w:trHeight w:val="300"/>
        </w:trPr>
        <w:tc>
          <w:tcPr>
            <w:tcW w:w="2704" w:type="dxa"/>
            <w:gridSpan w:val="2"/>
          </w:tcPr>
          <w:p w14:paraId="086A6D9C" w14:textId="77777777" w:rsidR="008032DF" w:rsidRDefault="008032DF" w:rsidP="009C1F49">
            <w:pPr>
              <w:rPr>
                <w:b/>
                <w:bCs/>
                <w:kern w:val="2"/>
                <w:szCs w:val="24"/>
              </w:rPr>
            </w:pPr>
            <w:r>
              <w:rPr>
                <w:b/>
                <w:bCs/>
                <w:kern w:val="2"/>
                <w:szCs w:val="24"/>
              </w:rPr>
              <w:t>Sutarties vykdymui pasitelkiami subtiekėjai ir (ar) specialistai</w:t>
            </w:r>
          </w:p>
        </w:tc>
        <w:tc>
          <w:tcPr>
            <w:tcW w:w="7214" w:type="dxa"/>
            <w:gridSpan w:val="2"/>
          </w:tcPr>
          <w:p w14:paraId="75FBA2CE" w14:textId="77777777" w:rsidR="008032DF" w:rsidRPr="00A14A6C" w:rsidRDefault="008032DF" w:rsidP="00E05501">
            <w:pPr>
              <w:jc w:val="both"/>
              <w:rPr>
                <w:kern w:val="2"/>
                <w:szCs w:val="24"/>
              </w:rPr>
            </w:pPr>
            <w:r w:rsidRPr="00A14A6C">
              <w:rPr>
                <w:kern w:val="2"/>
                <w:szCs w:val="24"/>
              </w:rPr>
              <w:t>Sutarties vykdymui subtiekėjai ir (ar) specialistai nepasitelkiami.</w:t>
            </w:r>
          </w:p>
          <w:p w14:paraId="51A1AE53" w14:textId="77777777" w:rsidR="008032DF" w:rsidRPr="00A14A6C" w:rsidRDefault="008032DF" w:rsidP="00E05501">
            <w:pPr>
              <w:jc w:val="both"/>
              <w:rPr>
                <w:kern w:val="2"/>
                <w:szCs w:val="24"/>
              </w:rPr>
            </w:pPr>
          </w:p>
          <w:p w14:paraId="42A978CC" w14:textId="77777777" w:rsidR="008032DF" w:rsidRPr="00A14A6C" w:rsidRDefault="008032DF" w:rsidP="00E05501">
            <w:pPr>
              <w:jc w:val="both"/>
              <w:rPr>
                <w:kern w:val="2"/>
                <w:szCs w:val="24"/>
              </w:rPr>
            </w:pPr>
            <w:r w:rsidRPr="00A14A6C">
              <w:rPr>
                <w:kern w:val="2"/>
                <w:szCs w:val="24"/>
              </w:rPr>
              <w:t>arba</w:t>
            </w:r>
          </w:p>
          <w:p w14:paraId="7A8C115B" w14:textId="77777777" w:rsidR="008032DF" w:rsidRPr="00A14A6C" w:rsidRDefault="008032DF" w:rsidP="00E05501">
            <w:pPr>
              <w:jc w:val="both"/>
              <w:rPr>
                <w:kern w:val="2"/>
                <w:szCs w:val="24"/>
              </w:rPr>
            </w:pPr>
          </w:p>
          <w:p w14:paraId="6A82DBCC" w14:textId="77777777" w:rsidR="008032DF" w:rsidRDefault="008032DF" w:rsidP="00E05501">
            <w:pPr>
              <w:jc w:val="both"/>
              <w:rPr>
                <w:b/>
                <w:bCs/>
                <w:kern w:val="2"/>
                <w:szCs w:val="24"/>
              </w:rPr>
            </w:pPr>
            <w:r w:rsidRPr="00A14A6C">
              <w:rPr>
                <w:kern w:val="2"/>
                <w:szCs w:val="24"/>
              </w:rPr>
              <w:t xml:space="preserve">Sutarties vykdymui pasitelkiami subtiekėjai ir (ar) specialistai yra nurodyti Sutarties priede </w:t>
            </w:r>
            <w:r w:rsidRPr="002420F7">
              <w:rPr>
                <w:kern w:val="2"/>
                <w:szCs w:val="24"/>
              </w:rPr>
              <w:t>Nr. [...] „Sutarties</w:t>
            </w:r>
            <w:r w:rsidRPr="00A14A6C">
              <w:rPr>
                <w:kern w:val="2"/>
                <w:szCs w:val="24"/>
              </w:rPr>
              <w:t xml:space="preserve"> vykdymui pasitelkiami subtiekėjai ir (ar) specialistai“</w:t>
            </w:r>
          </w:p>
        </w:tc>
      </w:tr>
      <w:tr w:rsidR="008032DF" w14:paraId="52D74E06" w14:textId="77777777" w:rsidTr="00DF666B">
        <w:trPr>
          <w:trHeight w:val="300"/>
        </w:trPr>
        <w:tc>
          <w:tcPr>
            <w:tcW w:w="9918" w:type="dxa"/>
            <w:gridSpan w:val="4"/>
          </w:tcPr>
          <w:p w14:paraId="11A71B84" w14:textId="77777777" w:rsidR="008032DF" w:rsidRDefault="008032DF" w:rsidP="009C1F49">
            <w:pPr>
              <w:jc w:val="center"/>
              <w:rPr>
                <w:b/>
                <w:bCs/>
                <w:kern w:val="2"/>
                <w:szCs w:val="24"/>
              </w:rPr>
            </w:pPr>
            <w:r>
              <w:rPr>
                <w:b/>
                <w:bCs/>
                <w:kern w:val="2"/>
                <w:szCs w:val="24"/>
              </w:rPr>
              <w:t>8. PRIEVOLIŲ PAGAL SUTARTĮ ĮVYKDYMO UŽTIKRINIMAS</w:t>
            </w:r>
          </w:p>
        </w:tc>
      </w:tr>
      <w:tr w:rsidR="008032DF" w14:paraId="7D87667A" w14:textId="77777777" w:rsidTr="00DF666B">
        <w:trPr>
          <w:trHeight w:val="300"/>
        </w:trPr>
        <w:tc>
          <w:tcPr>
            <w:tcW w:w="2704" w:type="dxa"/>
            <w:gridSpan w:val="2"/>
          </w:tcPr>
          <w:p w14:paraId="28D9296D" w14:textId="77777777" w:rsidR="008032DF" w:rsidRDefault="008032DF" w:rsidP="009C1F49">
            <w:pPr>
              <w:rPr>
                <w:b/>
                <w:bCs/>
                <w:kern w:val="2"/>
                <w:szCs w:val="24"/>
              </w:rPr>
            </w:pPr>
            <w:r>
              <w:rPr>
                <w:b/>
                <w:bCs/>
                <w:kern w:val="2"/>
                <w:szCs w:val="24"/>
              </w:rPr>
              <w:t>8.1. Prievolių pagal Sutartį įvykdymo užtikrinimas</w:t>
            </w:r>
          </w:p>
        </w:tc>
        <w:tc>
          <w:tcPr>
            <w:tcW w:w="7214" w:type="dxa"/>
            <w:gridSpan w:val="2"/>
          </w:tcPr>
          <w:p w14:paraId="2E170DFF" w14:textId="23C24A1B" w:rsidR="008032DF" w:rsidRDefault="008032DF" w:rsidP="00E05501">
            <w:pPr>
              <w:jc w:val="both"/>
              <w:rPr>
                <w:kern w:val="2"/>
                <w:szCs w:val="24"/>
              </w:rPr>
            </w:pPr>
            <w:r>
              <w:rPr>
                <w:kern w:val="2"/>
                <w:szCs w:val="24"/>
              </w:rPr>
              <w:t>Prievolių pagal Sutartį įvykdymas užtikrinamas:</w:t>
            </w:r>
          </w:p>
          <w:p w14:paraId="165CB48E" w14:textId="28E44922" w:rsidR="008032DF" w:rsidRDefault="008032DF" w:rsidP="00E05501">
            <w:pPr>
              <w:jc w:val="both"/>
              <w:rPr>
                <w:kern w:val="2"/>
                <w:szCs w:val="24"/>
              </w:rPr>
            </w:pPr>
            <w:r>
              <w:rPr>
                <w:kern w:val="2"/>
                <w:szCs w:val="24"/>
              </w:rPr>
              <w:t>Netesybomis (delspinigiais, bauda)</w:t>
            </w:r>
            <w:r w:rsidR="00BB40B3">
              <w:rPr>
                <w:kern w:val="2"/>
                <w:szCs w:val="24"/>
              </w:rPr>
              <w:t>.</w:t>
            </w:r>
          </w:p>
        </w:tc>
      </w:tr>
      <w:tr w:rsidR="008032DF" w14:paraId="422055C6" w14:textId="77777777" w:rsidTr="00DF666B">
        <w:trPr>
          <w:trHeight w:val="300"/>
        </w:trPr>
        <w:tc>
          <w:tcPr>
            <w:tcW w:w="2704" w:type="dxa"/>
            <w:gridSpan w:val="2"/>
          </w:tcPr>
          <w:p w14:paraId="4E734DAE" w14:textId="77777777" w:rsidR="008032DF" w:rsidRDefault="008032DF" w:rsidP="009C1F49">
            <w:pPr>
              <w:rPr>
                <w:b/>
                <w:bCs/>
                <w:kern w:val="2"/>
                <w:szCs w:val="24"/>
              </w:rPr>
            </w:pPr>
            <w:r>
              <w:rPr>
                <w:b/>
                <w:bCs/>
                <w:kern w:val="2"/>
                <w:szCs w:val="24"/>
              </w:rPr>
              <w:t xml:space="preserve">8.2. Sutarties įvykdymo užtikrinimo pateikimas </w:t>
            </w:r>
          </w:p>
        </w:tc>
        <w:tc>
          <w:tcPr>
            <w:tcW w:w="7214" w:type="dxa"/>
            <w:gridSpan w:val="2"/>
          </w:tcPr>
          <w:p w14:paraId="3877F3B0" w14:textId="77777777" w:rsidR="008032DF" w:rsidRDefault="008032DF" w:rsidP="009C1F49">
            <w:pPr>
              <w:rPr>
                <w:kern w:val="2"/>
                <w:szCs w:val="24"/>
              </w:rPr>
            </w:pPr>
            <w:r>
              <w:rPr>
                <w:kern w:val="2"/>
                <w:szCs w:val="24"/>
              </w:rPr>
              <w:t>Netaikoma</w:t>
            </w:r>
          </w:p>
          <w:p w14:paraId="2E42576A" w14:textId="58D6723E" w:rsidR="008032DF" w:rsidRDefault="008032DF" w:rsidP="00E05501">
            <w:pPr>
              <w:jc w:val="both"/>
              <w:rPr>
                <w:kern w:val="2"/>
                <w:szCs w:val="24"/>
              </w:rPr>
            </w:pPr>
          </w:p>
        </w:tc>
      </w:tr>
      <w:tr w:rsidR="008032DF" w14:paraId="7E56270C" w14:textId="77777777" w:rsidTr="00DF666B">
        <w:trPr>
          <w:trHeight w:val="300"/>
        </w:trPr>
        <w:tc>
          <w:tcPr>
            <w:tcW w:w="9918" w:type="dxa"/>
            <w:gridSpan w:val="4"/>
          </w:tcPr>
          <w:p w14:paraId="6D8765B8" w14:textId="77777777" w:rsidR="008032DF" w:rsidRDefault="008032DF" w:rsidP="009C1F49">
            <w:pPr>
              <w:ind w:firstLine="720"/>
              <w:jc w:val="center"/>
              <w:rPr>
                <w:b/>
                <w:bCs/>
                <w:kern w:val="2"/>
                <w:szCs w:val="24"/>
              </w:rPr>
            </w:pPr>
            <w:r>
              <w:rPr>
                <w:b/>
                <w:bCs/>
                <w:kern w:val="2"/>
                <w:szCs w:val="24"/>
              </w:rPr>
              <w:t>9. ŠALIŲ ATSAKOMYBĖ</w:t>
            </w:r>
            <w:r>
              <w:rPr>
                <w:b/>
                <w:bCs/>
                <w:kern w:val="2"/>
                <w:szCs w:val="24"/>
              </w:rPr>
              <w:tab/>
            </w:r>
          </w:p>
        </w:tc>
      </w:tr>
      <w:tr w:rsidR="008032DF" w14:paraId="17B7500F" w14:textId="77777777" w:rsidTr="00DF666B">
        <w:trPr>
          <w:trHeight w:val="300"/>
        </w:trPr>
        <w:tc>
          <w:tcPr>
            <w:tcW w:w="2704" w:type="dxa"/>
            <w:gridSpan w:val="2"/>
          </w:tcPr>
          <w:p w14:paraId="4A24E414" w14:textId="77777777" w:rsidR="008032DF" w:rsidRDefault="008032DF" w:rsidP="009C1F49">
            <w:pPr>
              <w:rPr>
                <w:b/>
                <w:bCs/>
                <w:kern w:val="2"/>
                <w:szCs w:val="24"/>
              </w:rPr>
            </w:pPr>
            <w:r>
              <w:rPr>
                <w:b/>
                <w:bCs/>
                <w:kern w:val="2"/>
                <w:szCs w:val="24"/>
              </w:rPr>
              <w:t>9.1. Pirkėjui taikomos netesybos už mokėjimų pagal Sutartį vėlavimą</w:t>
            </w:r>
          </w:p>
        </w:tc>
        <w:tc>
          <w:tcPr>
            <w:tcW w:w="7214" w:type="dxa"/>
            <w:gridSpan w:val="2"/>
          </w:tcPr>
          <w:p w14:paraId="7A07C902" w14:textId="2B91E926" w:rsidR="008032DF" w:rsidRPr="001066A7" w:rsidRDefault="008032DF" w:rsidP="00E05501">
            <w:pPr>
              <w:jc w:val="both"/>
              <w:rPr>
                <w:color w:val="FF0000"/>
                <w:kern w:val="2"/>
                <w:szCs w:val="24"/>
              </w:rPr>
            </w:pPr>
            <w:r>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1066A7">
              <w:rPr>
                <w:color w:val="000000" w:themeColor="text1"/>
                <w:kern w:val="2"/>
                <w:szCs w:val="24"/>
              </w:rPr>
              <w:t>0,02 (dvi šimtosios) procento</w:t>
            </w:r>
            <w:r>
              <w:rPr>
                <w:color w:val="FF0000"/>
                <w:kern w:val="2"/>
                <w:szCs w:val="24"/>
              </w:rPr>
              <w:t xml:space="preserve"> </w:t>
            </w:r>
            <w:r>
              <w:rPr>
                <w:color w:val="000000"/>
                <w:kern w:val="2"/>
                <w:szCs w:val="24"/>
              </w:rPr>
              <w:t xml:space="preserve">dydžio delspinigius nuo neapmokėtos sumos be PVM už kiekvieną vėlavimo </w:t>
            </w:r>
            <w:r w:rsidRPr="001066A7">
              <w:rPr>
                <w:color w:val="000000" w:themeColor="text1"/>
                <w:kern w:val="2"/>
                <w:szCs w:val="24"/>
              </w:rPr>
              <w:t>dieną</w:t>
            </w:r>
            <w:r w:rsidR="001066A7" w:rsidRPr="001066A7">
              <w:rPr>
                <w:color w:val="000000" w:themeColor="text1"/>
                <w:kern w:val="2"/>
                <w:szCs w:val="24"/>
              </w:rPr>
              <w:t>.</w:t>
            </w:r>
          </w:p>
        </w:tc>
      </w:tr>
      <w:tr w:rsidR="008032DF" w14:paraId="67D39032" w14:textId="77777777" w:rsidTr="00DF666B">
        <w:trPr>
          <w:trHeight w:val="300"/>
        </w:trPr>
        <w:tc>
          <w:tcPr>
            <w:tcW w:w="2704" w:type="dxa"/>
            <w:gridSpan w:val="2"/>
          </w:tcPr>
          <w:p w14:paraId="6E870C83" w14:textId="77777777" w:rsidR="008032DF" w:rsidRDefault="008032DF" w:rsidP="009C1F49">
            <w:pPr>
              <w:rPr>
                <w:b/>
                <w:bCs/>
                <w:kern w:val="2"/>
                <w:szCs w:val="24"/>
              </w:rPr>
            </w:pPr>
            <w:r>
              <w:rPr>
                <w:b/>
                <w:bCs/>
                <w:kern w:val="2"/>
                <w:szCs w:val="24"/>
              </w:rPr>
              <w:t>9.2. Tiekėjui taikomos netesybos</w:t>
            </w:r>
          </w:p>
        </w:tc>
        <w:tc>
          <w:tcPr>
            <w:tcW w:w="7214" w:type="dxa"/>
            <w:gridSpan w:val="2"/>
          </w:tcPr>
          <w:p w14:paraId="4DF7FF37" w14:textId="2EC8D0D7" w:rsidR="008032DF" w:rsidRDefault="008032DF" w:rsidP="00E05501">
            <w:pPr>
              <w:jc w:val="both"/>
              <w:rPr>
                <w:color w:val="000000"/>
                <w:kern w:val="2"/>
                <w:szCs w:val="24"/>
              </w:rPr>
            </w:pPr>
            <w:r>
              <w:rPr>
                <w:color w:val="000000"/>
                <w:kern w:val="2"/>
                <w:szCs w:val="24"/>
              </w:rPr>
              <w:t>9</w:t>
            </w:r>
            <w:r w:rsidRPr="00DF666B">
              <w:rPr>
                <w:color w:val="000000"/>
                <w:kern w:val="2"/>
                <w:szCs w:val="24"/>
              </w:rPr>
              <w:t xml:space="preserve">.2.1. </w:t>
            </w:r>
            <w:r>
              <w:rPr>
                <w:color w:val="000000"/>
                <w:kern w:val="2"/>
                <w:szCs w:val="24"/>
              </w:rPr>
              <w:t xml:space="preserve">Jeigu Tiekėjas vėluoja vykdyti užsakymą, tiekti Prekes ar ištaisyti jų trūkumus arba nevykdo kitų sutartinių įsipareigojimų, Pirkėjas nuo kitos nei nustatytas terminas dienos Tiekėjui skaičiuoja </w:t>
            </w:r>
            <w:r w:rsidRPr="001066A7">
              <w:rPr>
                <w:color w:val="000000" w:themeColor="text1"/>
                <w:kern w:val="2"/>
                <w:szCs w:val="24"/>
              </w:rPr>
              <w:t>0,02 (dvi šimtosios) procento</w:t>
            </w:r>
            <w:r>
              <w:rPr>
                <w:color w:val="4472C4"/>
                <w:kern w:val="2"/>
                <w:szCs w:val="24"/>
              </w:rPr>
              <w:t xml:space="preserve"> </w:t>
            </w:r>
            <w:r>
              <w:rPr>
                <w:color w:val="000000"/>
                <w:kern w:val="2"/>
                <w:szCs w:val="24"/>
              </w:rPr>
              <w:t xml:space="preserve">dydžio delspinigius už kiekvieną uždelstą </w:t>
            </w:r>
            <w:r w:rsidRPr="001066A7">
              <w:rPr>
                <w:color w:val="000000" w:themeColor="text1"/>
                <w:kern w:val="2"/>
                <w:szCs w:val="24"/>
              </w:rPr>
              <w:t xml:space="preserve">dieną </w:t>
            </w:r>
            <w:r>
              <w:rPr>
                <w:color w:val="000000"/>
                <w:kern w:val="2"/>
                <w:szCs w:val="24"/>
              </w:rPr>
              <w:t>nuo laiku neperduotų Prekių ar Prekių, turinčių trūkumų, kainos be PVM. </w:t>
            </w:r>
          </w:p>
          <w:p w14:paraId="3E06C41C" w14:textId="77777777" w:rsidR="008032DF" w:rsidRDefault="008032DF" w:rsidP="00E05501">
            <w:pPr>
              <w:jc w:val="both"/>
              <w:rPr>
                <w:color w:val="000000"/>
                <w:kern w:val="2"/>
                <w:szCs w:val="24"/>
              </w:rPr>
            </w:pPr>
          </w:p>
          <w:p w14:paraId="249E4BED" w14:textId="4F322A2D" w:rsidR="008032DF" w:rsidRDefault="008032DF" w:rsidP="00E05501">
            <w:pPr>
              <w:jc w:val="both"/>
              <w:rPr>
                <w:b/>
                <w:bCs/>
                <w:kern w:val="2"/>
                <w:szCs w:val="24"/>
              </w:rPr>
            </w:pPr>
            <w:r>
              <w:rPr>
                <w:color w:val="000000"/>
                <w:kern w:val="2"/>
                <w:szCs w:val="24"/>
              </w:rPr>
              <w:t>9.2.2.</w:t>
            </w:r>
            <w:r w:rsidRPr="00DF666B">
              <w:rPr>
                <w:color w:val="000000"/>
                <w:kern w:val="2"/>
                <w:szCs w:val="24"/>
              </w:rPr>
              <w:t xml:space="preserve"> </w:t>
            </w:r>
            <w:r>
              <w:rPr>
                <w:color w:val="000000"/>
                <w:kern w:val="2"/>
                <w:szCs w:val="24"/>
              </w:rPr>
              <w:t xml:space="preserve">Tiekėjas privalo sumokėti Pirkėjui netesybas per </w:t>
            </w:r>
            <w:r w:rsidR="00BB40B3" w:rsidRPr="00BB40B3">
              <w:rPr>
                <w:kern w:val="2"/>
                <w:szCs w:val="24"/>
              </w:rPr>
              <w:t>30</w:t>
            </w:r>
            <w:r w:rsidRPr="00BB40B3">
              <w:rPr>
                <w:kern w:val="2"/>
                <w:szCs w:val="24"/>
              </w:rPr>
              <w:t xml:space="preserve"> </w:t>
            </w:r>
            <w:r>
              <w:rPr>
                <w:color w:val="000000"/>
                <w:kern w:val="2"/>
                <w:szCs w:val="24"/>
              </w:rPr>
              <w:t xml:space="preserve">dienų nuo Pirkėjo pareikalavimo. </w:t>
            </w:r>
          </w:p>
        </w:tc>
      </w:tr>
      <w:tr w:rsidR="008032DF" w:rsidRPr="006D141C" w14:paraId="384A5DBB" w14:textId="77777777" w:rsidTr="00DF666B">
        <w:trPr>
          <w:trHeight w:val="300"/>
        </w:trPr>
        <w:tc>
          <w:tcPr>
            <w:tcW w:w="2704" w:type="dxa"/>
            <w:gridSpan w:val="2"/>
          </w:tcPr>
          <w:p w14:paraId="3A4FCAD8" w14:textId="77777777" w:rsidR="008032DF" w:rsidRDefault="008032DF" w:rsidP="009C1F49">
            <w:pPr>
              <w:rPr>
                <w:b/>
                <w:bCs/>
                <w:kern w:val="2"/>
                <w:szCs w:val="24"/>
              </w:rPr>
            </w:pPr>
            <w:r>
              <w:rPr>
                <w:b/>
                <w:bCs/>
                <w:kern w:val="2"/>
                <w:szCs w:val="24"/>
              </w:rPr>
              <w:lastRenderedPageBreak/>
              <w:t>9.3. Tiekėjui / Pirkėjui taikoma bauda nutraukus Sutartį dėl esminio Sutarties pažeidimo</w:t>
            </w:r>
          </w:p>
        </w:tc>
        <w:tc>
          <w:tcPr>
            <w:tcW w:w="7214" w:type="dxa"/>
            <w:gridSpan w:val="2"/>
          </w:tcPr>
          <w:p w14:paraId="4BE8C16D" w14:textId="371D6888" w:rsidR="008032DF" w:rsidRPr="006D141C" w:rsidRDefault="008032DF" w:rsidP="00E05501">
            <w:pPr>
              <w:jc w:val="both"/>
              <w:rPr>
                <w:color w:val="000000" w:themeColor="text1"/>
                <w:kern w:val="2"/>
                <w:szCs w:val="24"/>
              </w:rPr>
            </w:pPr>
            <w:r w:rsidRPr="006D141C">
              <w:rPr>
                <w:color w:val="000000" w:themeColor="text1"/>
                <w:kern w:val="2"/>
                <w:szCs w:val="24"/>
              </w:rPr>
              <w:t xml:space="preserve">Nutraukus Sutartį dėl esminio Sutarties pažeidimo, mokama </w:t>
            </w:r>
            <w:r w:rsidR="00942A12" w:rsidRPr="006D141C">
              <w:rPr>
                <w:color w:val="000000" w:themeColor="text1"/>
                <w:kern w:val="2"/>
                <w:szCs w:val="24"/>
              </w:rPr>
              <w:t xml:space="preserve">20% </w:t>
            </w:r>
            <w:r w:rsidR="006D141C">
              <w:rPr>
                <w:color w:val="000000" w:themeColor="text1"/>
                <w:kern w:val="2"/>
                <w:szCs w:val="24"/>
              </w:rPr>
              <w:t>s</w:t>
            </w:r>
            <w:r w:rsidR="00942A12" w:rsidRPr="006D141C">
              <w:rPr>
                <w:color w:val="000000" w:themeColor="text1"/>
                <w:kern w:val="2"/>
                <w:szCs w:val="24"/>
              </w:rPr>
              <w:t>utarties 5.2 punkte nurodytos bendros kainos su PVM</w:t>
            </w:r>
            <w:r w:rsidR="006D141C">
              <w:rPr>
                <w:color w:val="000000" w:themeColor="text1"/>
                <w:kern w:val="2"/>
                <w:szCs w:val="24"/>
              </w:rPr>
              <w:t>,</w:t>
            </w:r>
            <w:r w:rsidR="00942A12" w:rsidRPr="006D141C">
              <w:rPr>
                <w:color w:val="000000" w:themeColor="text1"/>
                <w:kern w:val="2"/>
                <w:szCs w:val="24"/>
              </w:rPr>
              <w:t xml:space="preserve"> dydžio bauda</w:t>
            </w:r>
            <w:r w:rsidRPr="006D141C">
              <w:rPr>
                <w:color w:val="000000" w:themeColor="text1"/>
                <w:kern w:val="2"/>
                <w:szCs w:val="24"/>
              </w:rPr>
              <w:t>.</w:t>
            </w:r>
          </w:p>
          <w:p w14:paraId="3B51482B" w14:textId="5288CE59" w:rsidR="008032DF" w:rsidRPr="006D141C" w:rsidRDefault="008032DF" w:rsidP="00E05501">
            <w:pPr>
              <w:jc w:val="both"/>
              <w:rPr>
                <w:i/>
                <w:iCs/>
                <w:color w:val="000000" w:themeColor="text1"/>
                <w:kern w:val="2"/>
                <w:szCs w:val="24"/>
                <w:u w:val="single"/>
              </w:rPr>
            </w:pPr>
          </w:p>
        </w:tc>
      </w:tr>
      <w:tr w:rsidR="008032DF" w14:paraId="7B12A043" w14:textId="77777777" w:rsidTr="00DF666B">
        <w:trPr>
          <w:trHeight w:val="300"/>
        </w:trPr>
        <w:tc>
          <w:tcPr>
            <w:tcW w:w="2704" w:type="dxa"/>
            <w:gridSpan w:val="2"/>
          </w:tcPr>
          <w:p w14:paraId="17FAAD0C" w14:textId="77777777" w:rsidR="008032DF" w:rsidRDefault="008032DF" w:rsidP="009C1F49">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7214" w:type="dxa"/>
            <w:gridSpan w:val="2"/>
          </w:tcPr>
          <w:p w14:paraId="0AEB2C64" w14:textId="690095F4" w:rsidR="008032DF" w:rsidRPr="001066A7" w:rsidRDefault="008032DF" w:rsidP="00E05501">
            <w:pPr>
              <w:jc w:val="both"/>
              <w:rPr>
                <w:color w:val="000000"/>
                <w:kern w:val="2"/>
                <w:szCs w:val="24"/>
              </w:rPr>
            </w:pPr>
            <w:r>
              <w:rPr>
                <w:color w:val="000000"/>
                <w:kern w:val="2"/>
                <w:szCs w:val="24"/>
              </w:rPr>
              <w:t>Netaikoma</w:t>
            </w:r>
          </w:p>
        </w:tc>
      </w:tr>
      <w:tr w:rsidR="008032DF" w14:paraId="4F20FD81" w14:textId="77777777" w:rsidTr="00DF666B">
        <w:trPr>
          <w:trHeight w:val="300"/>
        </w:trPr>
        <w:tc>
          <w:tcPr>
            <w:tcW w:w="2704" w:type="dxa"/>
            <w:gridSpan w:val="2"/>
          </w:tcPr>
          <w:p w14:paraId="149B236D" w14:textId="77777777" w:rsidR="008032DF" w:rsidRDefault="008032DF" w:rsidP="009C1F49">
            <w:pPr>
              <w:rPr>
                <w:b/>
                <w:bCs/>
                <w:kern w:val="2"/>
                <w:szCs w:val="24"/>
              </w:rPr>
            </w:pPr>
            <w:r>
              <w:rPr>
                <w:b/>
                <w:bCs/>
                <w:kern w:val="2"/>
                <w:szCs w:val="24"/>
              </w:rPr>
              <w:t>9.5. Tiekėjui taikomos baudos dėl aplinkosauginių ir (arba) socialinių kriterijų nesilaikymo</w:t>
            </w:r>
          </w:p>
        </w:tc>
        <w:tc>
          <w:tcPr>
            <w:tcW w:w="7214" w:type="dxa"/>
            <w:gridSpan w:val="2"/>
          </w:tcPr>
          <w:p w14:paraId="2437A401" w14:textId="77777777" w:rsidR="00EC4DCB" w:rsidRPr="00BC52A9" w:rsidRDefault="00EC4DCB" w:rsidP="00EC4DCB">
            <w:pPr>
              <w:rPr>
                <w:kern w:val="2"/>
                <w:szCs w:val="24"/>
              </w:rPr>
            </w:pPr>
            <w:r w:rsidRPr="00BC52A9">
              <w:rPr>
                <w:kern w:val="2"/>
                <w:szCs w:val="24"/>
              </w:rPr>
              <w:t>100 eurų už kiekvieną atvejį.</w:t>
            </w:r>
          </w:p>
          <w:p w14:paraId="1B6A1128" w14:textId="45BDFA49" w:rsidR="008032DF" w:rsidRDefault="008032DF" w:rsidP="00E05501">
            <w:pPr>
              <w:jc w:val="both"/>
              <w:rPr>
                <w:color w:val="4472C4"/>
                <w:kern w:val="2"/>
                <w:szCs w:val="24"/>
              </w:rPr>
            </w:pPr>
          </w:p>
        </w:tc>
      </w:tr>
      <w:tr w:rsidR="008032DF" w14:paraId="75E7C3A3" w14:textId="77777777" w:rsidTr="00DF666B">
        <w:trPr>
          <w:trHeight w:val="300"/>
        </w:trPr>
        <w:tc>
          <w:tcPr>
            <w:tcW w:w="2704" w:type="dxa"/>
            <w:gridSpan w:val="2"/>
          </w:tcPr>
          <w:p w14:paraId="3FAA0CC3" w14:textId="77777777" w:rsidR="008032DF" w:rsidRDefault="008032DF" w:rsidP="009C1F49">
            <w:pPr>
              <w:rPr>
                <w:b/>
                <w:bCs/>
                <w:kern w:val="2"/>
                <w:szCs w:val="24"/>
              </w:rPr>
            </w:pPr>
            <w:r>
              <w:rPr>
                <w:b/>
                <w:bCs/>
                <w:kern w:val="2"/>
                <w:szCs w:val="24"/>
              </w:rPr>
              <w:t>9.6. Tiekėjui / Pirkėjui taikoma bauda dėl konfidencialumo reikalavimų nesilaikymo</w:t>
            </w:r>
          </w:p>
        </w:tc>
        <w:tc>
          <w:tcPr>
            <w:tcW w:w="7214" w:type="dxa"/>
            <w:gridSpan w:val="2"/>
          </w:tcPr>
          <w:p w14:paraId="28AC528D" w14:textId="606F2F60" w:rsidR="008032DF" w:rsidRPr="001066A7" w:rsidRDefault="008032DF" w:rsidP="009C1F49">
            <w:pPr>
              <w:rPr>
                <w:kern w:val="2"/>
                <w:szCs w:val="24"/>
              </w:rPr>
            </w:pPr>
            <w:r>
              <w:rPr>
                <w:kern w:val="2"/>
                <w:szCs w:val="24"/>
              </w:rPr>
              <w:t>Netaikoma</w:t>
            </w:r>
          </w:p>
        </w:tc>
      </w:tr>
      <w:tr w:rsidR="008032DF" w14:paraId="59FFB516" w14:textId="77777777" w:rsidTr="00DF666B">
        <w:trPr>
          <w:trHeight w:val="300"/>
        </w:trPr>
        <w:tc>
          <w:tcPr>
            <w:tcW w:w="2704" w:type="dxa"/>
            <w:gridSpan w:val="2"/>
          </w:tcPr>
          <w:p w14:paraId="57492AF1" w14:textId="476EF4FB" w:rsidR="008032DF" w:rsidRDefault="008032DF" w:rsidP="009C1F49">
            <w:pPr>
              <w:rPr>
                <w:b/>
                <w:bCs/>
                <w:kern w:val="2"/>
                <w:szCs w:val="24"/>
              </w:rPr>
            </w:pPr>
            <w:r>
              <w:rPr>
                <w:b/>
                <w:bCs/>
                <w:kern w:val="2"/>
                <w:szCs w:val="24"/>
              </w:rPr>
              <w:t>9.7. Tiekėjui taikomos netesybos dėl pirkimo dokumentuose nustatytų kokybinių kriterijų nepasieki</w:t>
            </w:r>
            <w:r w:rsidR="00392290">
              <w:rPr>
                <w:b/>
                <w:bCs/>
                <w:kern w:val="2"/>
                <w:szCs w:val="24"/>
              </w:rPr>
              <w:t>a</w:t>
            </w:r>
            <w:r>
              <w:rPr>
                <w:b/>
                <w:bCs/>
                <w:kern w:val="2"/>
                <w:szCs w:val="24"/>
              </w:rPr>
              <w:t>mo Sutarties vykdymo metu</w:t>
            </w:r>
          </w:p>
        </w:tc>
        <w:tc>
          <w:tcPr>
            <w:tcW w:w="7214" w:type="dxa"/>
            <w:gridSpan w:val="2"/>
          </w:tcPr>
          <w:p w14:paraId="2D013A97" w14:textId="371B4BDA" w:rsidR="001066A7" w:rsidRDefault="008032DF" w:rsidP="001066A7">
            <w:pPr>
              <w:rPr>
                <w:color w:val="4472C4"/>
                <w:kern w:val="2"/>
                <w:szCs w:val="24"/>
              </w:rPr>
            </w:pPr>
            <w:r>
              <w:rPr>
                <w:kern w:val="2"/>
                <w:szCs w:val="24"/>
              </w:rPr>
              <w:t>Netaikoma</w:t>
            </w:r>
          </w:p>
          <w:p w14:paraId="04F8DB3F" w14:textId="247954E3" w:rsidR="008032DF" w:rsidRDefault="008032DF" w:rsidP="009C1F49">
            <w:pPr>
              <w:rPr>
                <w:color w:val="4472C4"/>
                <w:kern w:val="2"/>
                <w:szCs w:val="24"/>
              </w:rPr>
            </w:pPr>
          </w:p>
        </w:tc>
      </w:tr>
      <w:tr w:rsidR="008032DF" w14:paraId="762C2043" w14:textId="77777777" w:rsidTr="00DF666B">
        <w:trPr>
          <w:trHeight w:val="300"/>
        </w:trPr>
        <w:tc>
          <w:tcPr>
            <w:tcW w:w="2704" w:type="dxa"/>
            <w:gridSpan w:val="2"/>
          </w:tcPr>
          <w:p w14:paraId="41D2E57C" w14:textId="77777777" w:rsidR="008032DF" w:rsidRPr="00DF666B" w:rsidRDefault="008032DF" w:rsidP="009C1F49">
            <w:pPr>
              <w:rPr>
                <w:b/>
                <w:bCs/>
                <w:kern w:val="2"/>
                <w:szCs w:val="24"/>
              </w:rPr>
            </w:pPr>
            <w:r w:rsidRPr="00DF666B">
              <w:rPr>
                <w:b/>
                <w:bCs/>
                <w:kern w:val="2"/>
                <w:szCs w:val="24"/>
              </w:rPr>
              <w:t xml:space="preserve">9.8. </w:t>
            </w:r>
            <w:r>
              <w:rPr>
                <w:b/>
                <w:bCs/>
                <w:kern w:val="2"/>
                <w:szCs w:val="24"/>
              </w:rPr>
              <w:t>Tiekėjui taikomos netesybos dėl Sutarties įvykdymo užtikrinimo nepratęsimo</w:t>
            </w:r>
          </w:p>
        </w:tc>
        <w:tc>
          <w:tcPr>
            <w:tcW w:w="7214" w:type="dxa"/>
            <w:gridSpan w:val="2"/>
          </w:tcPr>
          <w:p w14:paraId="11B55FE2" w14:textId="35668B8B" w:rsidR="008032DF" w:rsidRPr="001066A7" w:rsidRDefault="008032DF" w:rsidP="009C1F49">
            <w:pPr>
              <w:rPr>
                <w:kern w:val="2"/>
                <w:szCs w:val="24"/>
              </w:rPr>
            </w:pPr>
            <w:r>
              <w:rPr>
                <w:kern w:val="2"/>
                <w:szCs w:val="24"/>
              </w:rPr>
              <w:t>Netaikoma</w:t>
            </w:r>
          </w:p>
        </w:tc>
      </w:tr>
      <w:tr w:rsidR="008032DF" w14:paraId="7D9FE1DC" w14:textId="77777777" w:rsidTr="00DF666B">
        <w:trPr>
          <w:trHeight w:val="300"/>
        </w:trPr>
        <w:tc>
          <w:tcPr>
            <w:tcW w:w="2704" w:type="dxa"/>
            <w:gridSpan w:val="2"/>
          </w:tcPr>
          <w:p w14:paraId="15DEAF44" w14:textId="77777777" w:rsidR="008032DF" w:rsidRDefault="008032DF" w:rsidP="009C1F49">
            <w:pPr>
              <w:rPr>
                <w:b/>
                <w:bCs/>
                <w:kern w:val="2"/>
                <w:szCs w:val="24"/>
                <w:lang w:val="en-US"/>
              </w:rPr>
            </w:pPr>
            <w:r>
              <w:rPr>
                <w:b/>
                <w:bCs/>
                <w:kern w:val="2"/>
                <w:szCs w:val="24"/>
                <w:lang w:val="en-US"/>
              </w:rPr>
              <w:t xml:space="preserve">9.9. </w:t>
            </w:r>
            <w:r>
              <w:rPr>
                <w:b/>
                <w:bCs/>
                <w:kern w:val="2"/>
                <w:szCs w:val="24"/>
              </w:rPr>
              <w:t>Kitos netesybos</w:t>
            </w:r>
          </w:p>
        </w:tc>
        <w:tc>
          <w:tcPr>
            <w:tcW w:w="7214" w:type="dxa"/>
            <w:gridSpan w:val="2"/>
          </w:tcPr>
          <w:p w14:paraId="1AF6802C" w14:textId="1D3504FE" w:rsidR="008032DF" w:rsidRDefault="001066A7" w:rsidP="009C1F49">
            <w:pPr>
              <w:rPr>
                <w:color w:val="4472C4"/>
                <w:kern w:val="2"/>
                <w:szCs w:val="24"/>
              </w:rPr>
            </w:pPr>
            <w:r w:rsidRPr="001066A7">
              <w:rPr>
                <w:color w:val="000000" w:themeColor="text1"/>
                <w:kern w:val="2"/>
                <w:szCs w:val="24"/>
              </w:rPr>
              <w:t>Netaikoma</w:t>
            </w:r>
          </w:p>
        </w:tc>
      </w:tr>
      <w:tr w:rsidR="008032DF" w14:paraId="58C917E7" w14:textId="77777777" w:rsidTr="00DF666B">
        <w:trPr>
          <w:trHeight w:val="300"/>
        </w:trPr>
        <w:tc>
          <w:tcPr>
            <w:tcW w:w="9918" w:type="dxa"/>
            <w:gridSpan w:val="4"/>
          </w:tcPr>
          <w:p w14:paraId="79A8B8DE" w14:textId="77777777" w:rsidR="008032DF" w:rsidRDefault="008032DF" w:rsidP="009C1F49">
            <w:pPr>
              <w:jc w:val="center"/>
              <w:rPr>
                <w:b/>
                <w:bCs/>
                <w:kern w:val="2"/>
                <w:szCs w:val="24"/>
              </w:rPr>
            </w:pPr>
            <w:r>
              <w:rPr>
                <w:b/>
                <w:bCs/>
                <w:kern w:val="2"/>
                <w:szCs w:val="24"/>
              </w:rPr>
              <w:t>10. SUTARTIES GALIOJIMAS IR KEITIMAS</w:t>
            </w:r>
          </w:p>
        </w:tc>
      </w:tr>
      <w:tr w:rsidR="008032DF" w14:paraId="5EFB3E02" w14:textId="77777777" w:rsidTr="00DF666B">
        <w:trPr>
          <w:trHeight w:val="300"/>
        </w:trPr>
        <w:tc>
          <w:tcPr>
            <w:tcW w:w="2704" w:type="dxa"/>
            <w:gridSpan w:val="2"/>
          </w:tcPr>
          <w:p w14:paraId="35A6F17B" w14:textId="77777777" w:rsidR="008032DF" w:rsidRDefault="008032DF" w:rsidP="009C1F49">
            <w:pPr>
              <w:rPr>
                <w:b/>
                <w:bCs/>
                <w:kern w:val="2"/>
                <w:szCs w:val="24"/>
              </w:rPr>
            </w:pPr>
            <w:r>
              <w:rPr>
                <w:b/>
                <w:bCs/>
                <w:kern w:val="2"/>
                <w:szCs w:val="24"/>
              </w:rPr>
              <w:t>10.1. Sutarties sudarymas ir įsigaliojimas</w:t>
            </w:r>
          </w:p>
        </w:tc>
        <w:tc>
          <w:tcPr>
            <w:tcW w:w="7214" w:type="dxa"/>
            <w:gridSpan w:val="2"/>
          </w:tcPr>
          <w:p w14:paraId="132B5A5F" w14:textId="77777777" w:rsidR="008032DF" w:rsidRDefault="008032DF" w:rsidP="00E05501">
            <w:pPr>
              <w:jc w:val="both"/>
              <w:rPr>
                <w:kern w:val="2"/>
                <w:szCs w:val="24"/>
              </w:rPr>
            </w:pPr>
            <w:r>
              <w:rPr>
                <w:kern w:val="2"/>
                <w:szCs w:val="24"/>
              </w:rPr>
              <w:t>Ši Sutartis laikoma sudaryta ir įsigalioja nuo Sutarties pasirašymo dienos (antrosios Šalies pasirašymo dieną).</w:t>
            </w:r>
          </w:p>
          <w:p w14:paraId="0136B240" w14:textId="4F184B58" w:rsidR="00A14A6C" w:rsidRDefault="008032DF" w:rsidP="00A14A6C">
            <w:pPr>
              <w:jc w:val="both"/>
              <w:rPr>
                <w:color w:val="4472C4"/>
                <w:kern w:val="2"/>
                <w:szCs w:val="24"/>
              </w:rPr>
            </w:pPr>
            <w:r>
              <w:rPr>
                <w:color w:val="000000"/>
                <w:kern w:val="2"/>
                <w:szCs w:val="24"/>
              </w:rPr>
              <w:t>Sutartis galioja iki visiško prievolių įvykdymo (kol bus išnaudota Pradinės Sutarties vertė</w:t>
            </w:r>
            <w:r w:rsidR="00A14A6C">
              <w:rPr>
                <w:color w:val="000000"/>
                <w:kern w:val="2"/>
                <w:szCs w:val="24"/>
              </w:rPr>
              <w:t>).</w:t>
            </w:r>
          </w:p>
          <w:p w14:paraId="245B55E7" w14:textId="28CCDD66" w:rsidR="008032DF" w:rsidRDefault="008032DF" w:rsidP="00E05501">
            <w:pPr>
              <w:jc w:val="both"/>
              <w:rPr>
                <w:color w:val="4472C4"/>
                <w:kern w:val="2"/>
                <w:szCs w:val="24"/>
              </w:rPr>
            </w:pPr>
          </w:p>
        </w:tc>
      </w:tr>
      <w:tr w:rsidR="008032DF" w14:paraId="643F7772" w14:textId="77777777" w:rsidTr="00DF666B">
        <w:trPr>
          <w:trHeight w:val="300"/>
        </w:trPr>
        <w:tc>
          <w:tcPr>
            <w:tcW w:w="2704" w:type="dxa"/>
            <w:gridSpan w:val="2"/>
          </w:tcPr>
          <w:p w14:paraId="6786AA51" w14:textId="77777777" w:rsidR="008032DF" w:rsidRDefault="008032DF" w:rsidP="009C1F49">
            <w:pPr>
              <w:rPr>
                <w:b/>
                <w:bCs/>
                <w:kern w:val="2"/>
                <w:szCs w:val="24"/>
              </w:rPr>
            </w:pPr>
            <w:r>
              <w:rPr>
                <w:b/>
                <w:bCs/>
                <w:kern w:val="2"/>
                <w:szCs w:val="24"/>
              </w:rPr>
              <w:t>10.2. Sutarties galiojimo termino pratęsimas</w:t>
            </w:r>
          </w:p>
        </w:tc>
        <w:tc>
          <w:tcPr>
            <w:tcW w:w="7214" w:type="dxa"/>
            <w:gridSpan w:val="2"/>
          </w:tcPr>
          <w:p w14:paraId="14A3A00B" w14:textId="0F01A797" w:rsidR="008032DF" w:rsidRDefault="008032DF" w:rsidP="002420F7">
            <w:pPr>
              <w:jc w:val="both"/>
              <w:rPr>
                <w:kern w:val="2"/>
                <w:szCs w:val="24"/>
              </w:rPr>
            </w:pPr>
            <w:r>
              <w:rPr>
                <w:kern w:val="2"/>
                <w:szCs w:val="24"/>
              </w:rPr>
              <w:t xml:space="preserve">Jei nebus išnaudota Pradinės Sutarties vertė ir nei viena iš Šalių, </w:t>
            </w:r>
            <w:r w:rsidRPr="002420F7">
              <w:rPr>
                <w:kern w:val="2"/>
                <w:szCs w:val="24"/>
              </w:rPr>
              <w:t xml:space="preserve">likus </w:t>
            </w:r>
            <w:r w:rsidR="002420F7" w:rsidRPr="002420F7">
              <w:rPr>
                <w:kern w:val="2"/>
                <w:szCs w:val="24"/>
              </w:rPr>
              <w:t>14</w:t>
            </w:r>
            <w:r w:rsidRPr="002420F7">
              <w:rPr>
                <w:kern w:val="2"/>
                <w:szCs w:val="24"/>
              </w:rPr>
              <w:t xml:space="preserve"> dienų iki Sutarties pabaigos, nepraneš apie norą ją nutraukti, Sutartis be atskiro rašytinio susitarimo pratęsiama dar 1 (vieną) kartą 12 (dvylikai) mėnesių </w:t>
            </w:r>
          </w:p>
        </w:tc>
      </w:tr>
      <w:tr w:rsidR="008032DF" w14:paraId="453316D4" w14:textId="77777777" w:rsidTr="00DF666B">
        <w:trPr>
          <w:trHeight w:val="300"/>
        </w:trPr>
        <w:tc>
          <w:tcPr>
            <w:tcW w:w="9918" w:type="dxa"/>
            <w:gridSpan w:val="4"/>
          </w:tcPr>
          <w:p w14:paraId="71D64C1E" w14:textId="38717F3F" w:rsidR="008032DF" w:rsidRDefault="004F7704" w:rsidP="004F7704">
            <w:pPr>
              <w:rPr>
                <w:b/>
                <w:bCs/>
                <w:kern w:val="2"/>
                <w:szCs w:val="24"/>
              </w:rPr>
            </w:pPr>
            <w:r>
              <w:rPr>
                <w:b/>
                <w:bCs/>
                <w:kern w:val="2"/>
                <w:szCs w:val="24"/>
              </w:rPr>
              <w:t xml:space="preserve">                                         </w:t>
            </w:r>
            <w:r w:rsidR="008032DF">
              <w:rPr>
                <w:b/>
                <w:bCs/>
                <w:kern w:val="2"/>
                <w:szCs w:val="24"/>
              </w:rPr>
              <w:t>11. SUTARTIES NUTRAUKIMAS</w:t>
            </w:r>
          </w:p>
        </w:tc>
      </w:tr>
      <w:tr w:rsidR="008032DF" w14:paraId="4C9144DE" w14:textId="77777777" w:rsidTr="00DF666B">
        <w:trPr>
          <w:trHeight w:val="300"/>
        </w:trPr>
        <w:tc>
          <w:tcPr>
            <w:tcW w:w="2532" w:type="dxa"/>
          </w:tcPr>
          <w:p w14:paraId="53FFADA3" w14:textId="77777777" w:rsidR="008032DF" w:rsidRDefault="008032DF" w:rsidP="009C1F49">
            <w:pPr>
              <w:rPr>
                <w:b/>
                <w:bCs/>
                <w:kern w:val="2"/>
                <w:szCs w:val="24"/>
              </w:rPr>
            </w:pPr>
            <w:r>
              <w:rPr>
                <w:b/>
                <w:bCs/>
                <w:kern w:val="2"/>
                <w:szCs w:val="24"/>
              </w:rPr>
              <w:lastRenderedPageBreak/>
              <w:t>11.1. Sutarties nutraukimo pagrindai</w:t>
            </w:r>
          </w:p>
        </w:tc>
        <w:tc>
          <w:tcPr>
            <w:tcW w:w="7386" w:type="dxa"/>
            <w:gridSpan w:val="3"/>
          </w:tcPr>
          <w:p w14:paraId="12B53244" w14:textId="77777777" w:rsidR="008032DF" w:rsidRDefault="008032DF" w:rsidP="00E05501">
            <w:pPr>
              <w:jc w:val="both"/>
              <w:rPr>
                <w:kern w:val="2"/>
                <w:szCs w:val="24"/>
              </w:rPr>
            </w:pPr>
            <w:r>
              <w:rPr>
                <w:kern w:val="2"/>
                <w:szCs w:val="24"/>
              </w:rPr>
              <w:t>Sutartis gali būti nutraukiama rašytiniu Šalių susitarimu arba vienašališkai, Bendrosiose sąlygose nustatyta tvarka.</w:t>
            </w:r>
          </w:p>
          <w:p w14:paraId="4D86EF25" w14:textId="6561098A" w:rsidR="008032DF" w:rsidRDefault="008032DF" w:rsidP="00E05501">
            <w:pPr>
              <w:jc w:val="both"/>
              <w:rPr>
                <w:color w:val="4472C4"/>
                <w:kern w:val="2"/>
                <w:szCs w:val="24"/>
              </w:rPr>
            </w:pPr>
          </w:p>
        </w:tc>
      </w:tr>
      <w:tr w:rsidR="008032DF" w14:paraId="4077BBCA" w14:textId="77777777" w:rsidTr="00DF666B">
        <w:trPr>
          <w:trHeight w:val="300"/>
        </w:trPr>
        <w:tc>
          <w:tcPr>
            <w:tcW w:w="2532" w:type="dxa"/>
          </w:tcPr>
          <w:p w14:paraId="7C0BDE19" w14:textId="77777777" w:rsidR="008032DF" w:rsidRDefault="008032DF" w:rsidP="009C1F49">
            <w:pPr>
              <w:rPr>
                <w:b/>
                <w:bCs/>
                <w:kern w:val="2"/>
                <w:szCs w:val="24"/>
              </w:rPr>
            </w:pPr>
            <w:r>
              <w:rPr>
                <w:b/>
                <w:bCs/>
                <w:kern w:val="2"/>
                <w:szCs w:val="24"/>
              </w:rPr>
              <w:t>11.2. Esminiai Sutarties pažeidimai</w:t>
            </w:r>
          </w:p>
          <w:p w14:paraId="6E546309" w14:textId="77777777" w:rsidR="008032DF" w:rsidRDefault="008032DF" w:rsidP="009C1F49">
            <w:pPr>
              <w:rPr>
                <w:b/>
                <w:bCs/>
                <w:kern w:val="2"/>
                <w:szCs w:val="24"/>
              </w:rPr>
            </w:pPr>
          </w:p>
        </w:tc>
        <w:tc>
          <w:tcPr>
            <w:tcW w:w="7386" w:type="dxa"/>
            <w:gridSpan w:val="3"/>
          </w:tcPr>
          <w:p w14:paraId="57186F6A" w14:textId="4E94CEBC" w:rsidR="008032DF" w:rsidRPr="00A14A6C" w:rsidRDefault="008032DF" w:rsidP="00E05501">
            <w:pPr>
              <w:jc w:val="both"/>
              <w:rPr>
                <w:kern w:val="2"/>
                <w:szCs w:val="24"/>
              </w:rPr>
            </w:pPr>
            <w:r w:rsidRPr="00A14A6C">
              <w:rPr>
                <w:kern w:val="2"/>
                <w:szCs w:val="24"/>
              </w:rPr>
              <w:t>11.2.1. jeigu Tiekėjas nevykdo prisiimtų įsipareigojimų už Sutartyje nustatyt</w:t>
            </w:r>
            <w:r w:rsidR="00A14A6C" w:rsidRPr="00A14A6C">
              <w:rPr>
                <w:kern w:val="2"/>
                <w:szCs w:val="24"/>
              </w:rPr>
              <w:t xml:space="preserve">us </w:t>
            </w:r>
            <w:r w:rsidRPr="00A14A6C">
              <w:rPr>
                <w:kern w:val="2"/>
                <w:szCs w:val="24"/>
              </w:rPr>
              <w:t>įkainius;</w:t>
            </w:r>
          </w:p>
          <w:p w14:paraId="6A6EA5F7" w14:textId="2BF6AABD" w:rsidR="008032DF" w:rsidRPr="00A14A6C" w:rsidRDefault="008032DF" w:rsidP="00E05501">
            <w:pPr>
              <w:spacing w:line="257" w:lineRule="auto"/>
              <w:jc w:val="both"/>
              <w:rPr>
                <w:rFonts w:eastAsia="Arial"/>
                <w:kern w:val="2"/>
                <w:szCs w:val="24"/>
                <w:lang w:val="lt"/>
              </w:rPr>
            </w:pPr>
            <w:r w:rsidRPr="00A14A6C">
              <w:rPr>
                <w:rFonts w:eastAsia="Arial"/>
                <w:kern w:val="2"/>
                <w:szCs w:val="24"/>
                <w:lang w:val="lt"/>
              </w:rPr>
              <w:t>11.2.</w:t>
            </w:r>
            <w:r w:rsidR="00A14A6C" w:rsidRPr="00A14A6C">
              <w:rPr>
                <w:rFonts w:eastAsia="Arial"/>
                <w:kern w:val="2"/>
                <w:szCs w:val="24"/>
                <w:lang w:val="lt"/>
              </w:rPr>
              <w:t>2</w:t>
            </w:r>
            <w:r w:rsidRPr="00A14A6C">
              <w:rPr>
                <w:rFonts w:eastAsia="Arial"/>
                <w:kern w:val="2"/>
                <w:szCs w:val="24"/>
                <w:lang w:val="lt"/>
              </w:rPr>
              <w:t>. jeigu Tiekėjas nesilaiko Sutartyje nustatytų Prekių tiekimo terminų 2 (du) kartus iš eilės</w:t>
            </w:r>
            <w:r w:rsidR="00A14A6C" w:rsidRPr="00A14A6C">
              <w:rPr>
                <w:rFonts w:eastAsia="Arial"/>
                <w:kern w:val="2"/>
                <w:szCs w:val="24"/>
                <w:lang w:val="lt"/>
              </w:rPr>
              <w:t>.</w:t>
            </w:r>
          </w:p>
          <w:p w14:paraId="3F488281" w14:textId="08F8F6A3" w:rsidR="008032DF" w:rsidRPr="00A14A6C" w:rsidRDefault="008032DF" w:rsidP="00E05501">
            <w:pPr>
              <w:tabs>
                <w:tab w:val="left" w:pos="567"/>
                <w:tab w:val="left" w:pos="851"/>
                <w:tab w:val="left" w:pos="992"/>
                <w:tab w:val="left" w:pos="1134"/>
              </w:tabs>
              <w:spacing w:line="257" w:lineRule="auto"/>
              <w:jc w:val="both"/>
              <w:rPr>
                <w:rFonts w:eastAsia="Arial"/>
                <w:kern w:val="2"/>
                <w:szCs w:val="24"/>
                <w:lang w:val="lt"/>
              </w:rPr>
            </w:pPr>
            <w:r w:rsidRPr="00A14A6C">
              <w:rPr>
                <w:rFonts w:eastAsia="Arial"/>
                <w:kern w:val="2"/>
                <w:szCs w:val="24"/>
                <w:lang w:val="lt"/>
              </w:rPr>
              <w:t>11.2.</w:t>
            </w:r>
            <w:r w:rsidR="00A14A6C" w:rsidRPr="00A14A6C">
              <w:rPr>
                <w:rFonts w:eastAsia="Arial"/>
                <w:kern w:val="2"/>
                <w:szCs w:val="24"/>
                <w:lang w:val="lt"/>
              </w:rPr>
              <w:t>3</w:t>
            </w:r>
            <w:r w:rsidRPr="00A14A6C">
              <w:rPr>
                <w:rFonts w:eastAsia="Arial"/>
                <w:kern w:val="2"/>
                <w:szCs w:val="24"/>
                <w:lang w:val="lt"/>
              </w:rPr>
              <w:t xml:space="preserve">. Tiekėjas pažeidžia Prekių </w:t>
            </w:r>
            <w:r w:rsidR="00A14A6C" w:rsidRPr="00A14A6C">
              <w:rPr>
                <w:rFonts w:eastAsia="Arial"/>
                <w:kern w:val="2"/>
                <w:szCs w:val="24"/>
                <w:lang w:val="lt"/>
              </w:rPr>
              <w:t>tiekimo</w:t>
            </w:r>
            <w:r w:rsidRPr="00A14A6C">
              <w:rPr>
                <w:rFonts w:eastAsia="Arial"/>
                <w:kern w:val="2"/>
                <w:szCs w:val="24"/>
                <w:lang w:val="lt"/>
              </w:rPr>
              <w:t xml:space="preserve"> terminus ir dėl Prekių </w:t>
            </w:r>
            <w:r w:rsidR="00A14A6C" w:rsidRPr="00A14A6C">
              <w:rPr>
                <w:rFonts w:eastAsia="Arial"/>
                <w:kern w:val="2"/>
                <w:szCs w:val="24"/>
                <w:lang w:val="lt"/>
              </w:rPr>
              <w:t>tiekimo</w:t>
            </w:r>
            <w:r w:rsidRPr="00A14A6C">
              <w:rPr>
                <w:rFonts w:eastAsia="Arial"/>
                <w:kern w:val="2"/>
                <w:szCs w:val="24"/>
                <w:lang w:val="lt"/>
              </w:rPr>
              <w:t xml:space="preserve"> vėlavimo Prekės tampa nebereikalingos;</w:t>
            </w:r>
          </w:p>
          <w:p w14:paraId="6B83F5C0" w14:textId="091B27FE" w:rsidR="008032DF" w:rsidRPr="00A14A6C" w:rsidRDefault="008032DF" w:rsidP="00A14A6C">
            <w:pPr>
              <w:tabs>
                <w:tab w:val="left" w:pos="567"/>
                <w:tab w:val="left" w:pos="851"/>
                <w:tab w:val="left" w:pos="992"/>
                <w:tab w:val="left" w:pos="1134"/>
              </w:tabs>
              <w:spacing w:line="257" w:lineRule="auto"/>
              <w:jc w:val="both"/>
              <w:rPr>
                <w:rFonts w:eastAsia="Arial"/>
                <w:color w:val="FF0000"/>
                <w:kern w:val="2"/>
                <w:szCs w:val="24"/>
                <w:lang w:val="lt"/>
              </w:rPr>
            </w:pPr>
            <w:r w:rsidRPr="00A14A6C">
              <w:rPr>
                <w:rFonts w:eastAsia="Arial"/>
                <w:kern w:val="2"/>
                <w:szCs w:val="24"/>
                <w:lang w:val="lt"/>
              </w:rPr>
              <w:t>11.2.</w:t>
            </w:r>
            <w:r w:rsidR="00A14A6C" w:rsidRPr="00A14A6C">
              <w:rPr>
                <w:rFonts w:eastAsia="Arial"/>
                <w:kern w:val="2"/>
                <w:szCs w:val="24"/>
                <w:lang w:val="lt"/>
              </w:rPr>
              <w:t>4</w:t>
            </w:r>
            <w:r w:rsidRPr="00A14A6C">
              <w:rPr>
                <w:rFonts w:eastAsia="Arial"/>
                <w:kern w:val="2"/>
                <w:szCs w:val="24"/>
                <w:lang w:val="lt"/>
              </w:rPr>
              <w:t xml:space="preserve">. Tiekėjas daugiau kaip 2 (du) kartus </w:t>
            </w:r>
            <w:r w:rsidR="00A14A6C" w:rsidRPr="00A14A6C">
              <w:rPr>
                <w:rFonts w:eastAsia="Arial"/>
                <w:kern w:val="2"/>
                <w:szCs w:val="24"/>
                <w:lang w:val="lt"/>
              </w:rPr>
              <w:t>patiekia</w:t>
            </w:r>
            <w:r w:rsidRPr="00A14A6C">
              <w:rPr>
                <w:rFonts w:eastAsia="Arial"/>
                <w:kern w:val="2"/>
                <w:szCs w:val="24"/>
                <w:lang w:val="lt"/>
              </w:rPr>
              <w:t xml:space="preserve"> Prekes, kurios neatitinka Sutartyje ir (ar) Įstatymuose nustatytų reikalavimų Prekėms</w:t>
            </w:r>
            <w:r w:rsidR="00A14A6C" w:rsidRPr="00A14A6C">
              <w:rPr>
                <w:rFonts w:eastAsia="Arial"/>
                <w:kern w:val="2"/>
                <w:szCs w:val="24"/>
                <w:lang w:val="lt"/>
              </w:rPr>
              <w:t>.</w:t>
            </w:r>
          </w:p>
        </w:tc>
      </w:tr>
      <w:tr w:rsidR="008032DF" w14:paraId="66D8047C" w14:textId="77777777" w:rsidTr="00DF666B">
        <w:trPr>
          <w:trHeight w:val="300"/>
        </w:trPr>
        <w:tc>
          <w:tcPr>
            <w:tcW w:w="9918" w:type="dxa"/>
            <w:gridSpan w:val="4"/>
          </w:tcPr>
          <w:p w14:paraId="4C6C03BB" w14:textId="77777777" w:rsidR="008032DF" w:rsidRDefault="008032DF" w:rsidP="009C1F49">
            <w:pPr>
              <w:jc w:val="center"/>
              <w:rPr>
                <w:kern w:val="2"/>
                <w:szCs w:val="24"/>
              </w:rPr>
            </w:pPr>
            <w:r>
              <w:rPr>
                <w:b/>
                <w:bCs/>
                <w:kern w:val="2"/>
                <w:szCs w:val="24"/>
              </w:rPr>
              <w:t xml:space="preserve">12. APLINKOSAUGINIAI IR SOCIALINIAI KRITERIJAI </w:t>
            </w:r>
            <w:r>
              <w:rPr>
                <w:kern w:val="2"/>
                <w:szCs w:val="24"/>
              </w:rPr>
              <w:t>(taikoma, jeigu aplinkosauginiai ir (arba) socialiniai kriterijai nustatomi kaip Sutarties vykdymo sąlygos)</w:t>
            </w:r>
          </w:p>
        </w:tc>
      </w:tr>
      <w:tr w:rsidR="008032DF" w14:paraId="19EF1294" w14:textId="77777777" w:rsidTr="00DF666B">
        <w:trPr>
          <w:trHeight w:val="300"/>
        </w:trPr>
        <w:tc>
          <w:tcPr>
            <w:tcW w:w="2532" w:type="dxa"/>
          </w:tcPr>
          <w:p w14:paraId="0830E3F0" w14:textId="77777777" w:rsidR="008032DF" w:rsidRDefault="008032DF" w:rsidP="009C1F49">
            <w:pPr>
              <w:rPr>
                <w:b/>
                <w:bCs/>
                <w:kern w:val="2"/>
                <w:szCs w:val="24"/>
              </w:rPr>
            </w:pPr>
            <w:r>
              <w:rPr>
                <w:b/>
                <w:bCs/>
                <w:kern w:val="2"/>
                <w:szCs w:val="24"/>
              </w:rPr>
              <w:t>12.1. Aplinkosauginių kriterijų nustatymo teisinis pagrindas</w:t>
            </w:r>
          </w:p>
        </w:tc>
        <w:tc>
          <w:tcPr>
            <w:tcW w:w="7386" w:type="dxa"/>
            <w:gridSpan w:val="3"/>
          </w:tcPr>
          <w:p w14:paraId="56A52E53" w14:textId="78EF0FB9" w:rsidR="008032DF" w:rsidRDefault="00DC1CDA" w:rsidP="00E05501">
            <w:pPr>
              <w:jc w:val="both"/>
              <w:rPr>
                <w:b/>
                <w:bCs/>
                <w:kern w:val="2"/>
                <w:szCs w:val="24"/>
              </w:rPr>
            </w:pPr>
            <w:r w:rsidRPr="00DC1CDA">
              <w:rPr>
                <w:color w:val="000000"/>
                <w:kern w:val="2"/>
                <w:szCs w:val="24"/>
                <w:shd w:val="clear" w:color="auto" w:fill="FFFFFF"/>
              </w:rPr>
              <w:t>Vadovautis Lietuvos Respublikos aplinkos ministro 2011 m. birželio 28 d. įsakymu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(toliau – Aprašas) 4.4</w:t>
            </w:r>
            <w:r>
              <w:rPr>
                <w:color w:val="000000"/>
                <w:kern w:val="2"/>
                <w:szCs w:val="24"/>
                <w:shd w:val="clear" w:color="auto" w:fill="FFFFFF"/>
              </w:rPr>
              <w:t>.4</w:t>
            </w:r>
            <w:r w:rsidRPr="00DC1CDA">
              <w:rPr>
                <w:color w:val="000000"/>
                <w:kern w:val="2"/>
                <w:szCs w:val="24"/>
                <w:shd w:val="clear" w:color="auto" w:fill="FFFFFF"/>
              </w:rPr>
              <w:t xml:space="preserve"> punktu, pirkime taikomi šie žaliojo pirkimo reikalavimai</w:t>
            </w:r>
            <w:r>
              <w:rPr>
                <w:color w:val="000000"/>
                <w:kern w:val="2"/>
                <w:szCs w:val="24"/>
                <w:shd w:val="clear" w:color="auto" w:fill="FFFFFF"/>
              </w:rPr>
              <w:t>:</w:t>
            </w:r>
            <w:r w:rsidRPr="00DC1CDA">
              <w:rPr>
                <w:color w:val="000000"/>
                <w:kern w:val="2"/>
                <w:szCs w:val="24"/>
                <w:shd w:val="clear" w:color="auto" w:fill="FFFFFF"/>
              </w:rPr>
              <w:t xml:space="preserve"> sutartis turės būti pasirašoma el. parašais, sutarties vykdymo metu teikiami Prekių užsakymai, Prekių </w:t>
            </w:r>
            <w:proofErr w:type="spellStart"/>
            <w:r w:rsidRPr="00DC1CDA">
              <w:rPr>
                <w:color w:val="000000"/>
                <w:kern w:val="2"/>
                <w:szCs w:val="24"/>
                <w:shd w:val="clear" w:color="auto" w:fill="FFFFFF"/>
              </w:rPr>
              <w:t>defektavimo</w:t>
            </w:r>
            <w:proofErr w:type="spellEnd"/>
            <w:r w:rsidRPr="00DC1CDA">
              <w:rPr>
                <w:color w:val="000000"/>
                <w:kern w:val="2"/>
                <w:szCs w:val="24"/>
                <w:shd w:val="clear" w:color="auto" w:fill="FFFFFF"/>
              </w:rPr>
              <w:t xml:space="preserve"> aktai (jei reikalaujama), Prekių dokumentai (jei reikalaujama), turės būti el. formos ir su tuo susijęs susirašinėjimas turės vykti tik el. paštu ar kitomis elektroninėmis priemonėmis, sąskaitos faktūros turės būti pateikiamos tik elektronine forma („SABIS“ priemonėmis).</w:t>
            </w:r>
          </w:p>
        </w:tc>
      </w:tr>
      <w:tr w:rsidR="008032DF" w14:paraId="09EF413B" w14:textId="77777777" w:rsidTr="00DF666B">
        <w:trPr>
          <w:trHeight w:val="300"/>
        </w:trPr>
        <w:tc>
          <w:tcPr>
            <w:tcW w:w="2532" w:type="dxa"/>
          </w:tcPr>
          <w:p w14:paraId="03A864E0" w14:textId="77777777" w:rsidR="008032DF" w:rsidRDefault="008032DF" w:rsidP="009C1F49">
            <w:pPr>
              <w:rPr>
                <w:b/>
                <w:bCs/>
                <w:kern w:val="2"/>
                <w:szCs w:val="24"/>
              </w:rPr>
            </w:pPr>
            <w:r>
              <w:rPr>
                <w:b/>
                <w:bCs/>
                <w:kern w:val="2"/>
                <w:szCs w:val="24"/>
              </w:rPr>
              <w:t xml:space="preserve">12.2. </w:t>
            </w:r>
            <w:r>
              <w:rPr>
                <w:b/>
                <w:bCs/>
                <w:color w:val="000000"/>
                <w:kern w:val="2"/>
                <w:szCs w:val="24"/>
                <w:shd w:val="clear" w:color="auto" w:fill="FFFFFF"/>
              </w:rPr>
              <w:t>Su Prekių pakuotėmis susiję aplinkosauginiai kriterijai</w:t>
            </w:r>
            <w:r>
              <w:rPr>
                <w:b/>
                <w:bCs/>
                <w:kern w:val="2"/>
                <w:szCs w:val="24"/>
              </w:rPr>
              <w:t xml:space="preserve"> </w:t>
            </w:r>
          </w:p>
        </w:tc>
        <w:tc>
          <w:tcPr>
            <w:tcW w:w="7386" w:type="dxa"/>
            <w:gridSpan w:val="3"/>
          </w:tcPr>
          <w:p w14:paraId="30032294" w14:textId="77777777" w:rsidR="008032DF" w:rsidRDefault="008032DF" w:rsidP="00E05501">
            <w:pPr>
              <w:jc w:val="both"/>
              <w:rPr>
                <w:kern w:val="2"/>
                <w:szCs w:val="24"/>
                <w:shd w:val="clear" w:color="auto" w:fill="FFFFFF"/>
              </w:rPr>
            </w:pPr>
            <w:r>
              <w:rPr>
                <w:kern w:val="2"/>
                <w:szCs w:val="24"/>
                <w:shd w:val="clear" w:color="auto" w:fill="FFFFFF"/>
              </w:rPr>
              <w:t>Netaikoma</w:t>
            </w:r>
          </w:p>
          <w:p w14:paraId="0B6056D1" w14:textId="79C630A9" w:rsidR="008032DF" w:rsidRDefault="008032DF" w:rsidP="00DC1CDA">
            <w:pPr>
              <w:jc w:val="both"/>
              <w:rPr>
                <w:color w:val="008080"/>
                <w:szCs w:val="24"/>
              </w:rPr>
            </w:pPr>
          </w:p>
        </w:tc>
      </w:tr>
      <w:tr w:rsidR="008032DF" w14:paraId="2BDCC327" w14:textId="77777777" w:rsidTr="00DF666B">
        <w:trPr>
          <w:trHeight w:val="300"/>
        </w:trPr>
        <w:tc>
          <w:tcPr>
            <w:tcW w:w="2532" w:type="dxa"/>
          </w:tcPr>
          <w:p w14:paraId="3AA63BD7" w14:textId="77777777" w:rsidR="008032DF" w:rsidRDefault="008032DF" w:rsidP="009C1F49">
            <w:pPr>
              <w:rPr>
                <w:b/>
                <w:bCs/>
                <w:kern w:val="2"/>
                <w:szCs w:val="24"/>
              </w:rPr>
            </w:pPr>
            <w:r>
              <w:rPr>
                <w:b/>
                <w:bCs/>
                <w:kern w:val="2"/>
                <w:szCs w:val="24"/>
              </w:rPr>
              <w:t xml:space="preserve">12.3. </w:t>
            </w:r>
            <w:r>
              <w:rPr>
                <w:b/>
                <w:bCs/>
                <w:kern w:val="2"/>
                <w:szCs w:val="24"/>
                <w:shd w:val="clear" w:color="auto" w:fill="FFFFFF"/>
              </w:rPr>
              <w:t>Su Prekių pristatymu susiję aplinkosauginiai kriterijai</w:t>
            </w:r>
            <w:r>
              <w:rPr>
                <w:color w:val="008080"/>
                <w:kern w:val="2"/>
                <w:szCs w:val="24"/>
                <w:u w:val="single"/>
                <w:shd w:val="clear" w:color="auto" w:fill="FFFFFF"/>
              </w:rPr>
              <w:t xml:space="preserve"> </w:t>
            </w:r>
          </w:p>
        </w:tc>
        <w:tc>
          <w:tcPr>
            <w:tcW w:w="7386" w:type="dxa"/>
            <w:gridSpan w:val="3"/>
          </w:tcPr>
          <w:p w14:paraId="08F06117" w14:textId="77777777" w:rsidR="008032DF" w:rsidRDefault="008032DF" w:rsidP="00E05501">
            <w:pPr>
              <w:jc w:val="both"/>
              <w:rPr>
                <w:kern w:val="2"/>
                <w:szCs w:val="24"/>
              </w:rPr>
            </w:pPr>
            <w:r>
              <w:rPr>
                <w:kern w:val="2"/>
                <w:szCs w:val="24"/>
              </w:rPr>
              <w:t>Netaikoma</w:t>
            </w:r>
          </w:p>
          <w:p w14:paraId="6894B47B" w14:textId="1A1397A2" w:rsidR="008032DF" w:rsidRPr="00DC1CDA" w:rsidRDefault="008032DF" w:rsidP="00E05501">
            <w:pPr>
              <w:jc w:val="both"/>
              <w:rPr>
                <w:color w:val="FF0000"/>
                <w:kern w:val="2"/>
                <w:szCs w:val="24"/>
              </w:rPr>
            </w:pPr>
          </w:p>
        </w:tc>
      </w:tr>
      <w:tr w:rsidR="008032DF" w14:paraId="6BCB6824" w14:textId="77777777" w:rsidTr="00DF666B">
        <w:trPr>
          <w:trHeight w:val="300"/>
        </w:trPr>
        <w:tc>
          <w:tcPr>
            <w:tcW w:w="2532" w:type="dxa"/>
          </w:tcPr>
          <w:p w14:paraId="4F377B4B" w14:textId="77777777" w:rsidR="008032DF" w:rsidRDefault="008032DF" w:rsidP="009C1F49">
            <w:pPr>
              <w:rPr>
                <w:b/>
                <w:bCs/>
                <w:kern w:val="2"/>
                <w:szCs w:val="24"/>
              </w:rPr>
            </w:pPr>
            <w:r>
              <w:rPr>
                <w:b/>
                <w:bCs/>
                <w:kern w:val="2"/>
                <w:szCs w:val="24"/>
              </w:rPr>
              <w:t xml:space="preserve">12.4. </w:t>
            </w:r>
            <w:r>
              <w:rPr>
                <w:b/>
                <w:bCs/>
                <w:kern w:val="2"/>
                <w:szCs w:val="24"/>
                <w:shd w:val="clear" w:color="auto" w:fill="FFFFFF"/>
              </w:rPr>
              <w:t>Su Prekėmis susijusių paslaugų (pavyzdžiui, montavimo, apmokymo ir kitos parengimui naudoti skirtos paslaugos) teikimu susiję aplinkosauginiai k</w:t>
            </w:r>
            <w:r>
              <w:rPr>
                <w:b/>
                <w:kern w:val="2"/>
                <w:szCs w:val="24"/>
                <w:shd w:val="clear" w:color="auto" w:fill="FFFFFF"/>
              </w:rPr>
              <w:t>riterijai</w:t>
            </w:r>
          </w:p>
        </w:tc>
        <w:tc>
          <w:tcPr>
            <w:tcW w:w="7386" w:type="dxa"/>
            <w:gridSpan w:val="3"/>
          </w:tcPr>
          <w:p w14:paraId="6E652388" w14:textId="77777777" w:rsidR="008032DF" w:rsidRDefault="008032DF" w:rsidP="00E05501">
            <w:pPr>
              <w:jc w:val="both"/>
              <w:rPr>
                <w:kern w:val="2"/>
                <w:szCs w:val="24"/>
              </w:rPr>
            </w:pPr>
            <w:r>
              <w:rPr>
                <w:kern w:val="2"/>
                <w:szCs w:val="24"/>
              </w:rPr>
              <w:t>Netaikoma</w:t>
            </w:r>
          </w:p>
          <w:p w14:paraId="391102E1" w14:textId="77777777" w:rsidR="008032DF" w:rsidRDefault="008032DF" w:rsidP="00E05501">
            <w:pPr>
              <w:jc w:val="both"/>
              <w:rPr>
                <w:kern w:val="2"/>
                <w:szCs w:val="24"/>
              </w:rPr>
            </w:pPr>
          </w:p>
          <w:p w14:paraId="2AE9F0E6" w14:textId="264353FB" w:rsidR="008032DF" w:rsidRDefault="008032DF" w:rsidP="00E05501">
            <w:pPr>
              <w:jc w:val="both"/>
              <w:rPr>
                <w:kern w:val="2"/>
                <w:szCs w:val="24"/>
              </w:rPr>
            </w:pPr>
          </w:p>
        </w:tc>
      </w:tr>
      <w:tr w:rsidR="008032DF" w14:paraId="4F33BBDB" w14:textId="77777777" w:rsidTr="00DF666B">
        <w:trPr>
          <w:trHeight w:val="300"/>
        </w:trPr>
        <w:tc>
          <w:tcPr>
            <w:tcW w:w="2532" w:type="dxa"/>
          </w:tcPr>
          <w:p w14:paraId="75671CF1" w14:textId="77777777" w:rsidR="008032DF" w:rsidRDefault="008032DF" w:rsidP="009C1F49">
            <w:pPr>
              <w:rPr>
                <w:b/>
                <w:bCs/>
                <w:kern w:val="2"/>
                <w:szCs w:val="24"/>
              </w:rPr>
            </w:pPr>
            <w:r>
              <w:rPr>
                <w:b/>
                <w:bCs/>
                <w:kern w:val="2"/>
                <w:szCs w:val="24"/>
              </w:rPr>
              <w:t>12.5. Su perkamomis Prekėmis susiję socialiniai kriterijai</w:t>
            </w:r>
          </w:p>
        </w:tc>
        <w:tc>
          <w:tcPr>
            <w:tcW w:w="7386" w:type="dxa"/>
            <w:gridSpan w:val="3"/>
          </w:tcPr>
          <w:p w14:paraId="0FCE5119" w14:textId="77777777" w:rsidR="008032DF" w:rsidRDefault="008032DF" w:rsidP="00E05501">
            <w:pPr>
              <w:jc w:val="both"/>
              <w:rPr>
                <w:color w:val="000000"/>
                <w:kern w:val="2"/>
                <w:szCs w:val="24"/>
                <w:shd w:val="clear" w:color="auto" w:fill="FFFFFF"/>
              </w:rPr>
            </w:pPr>
            <w:r>
              <w:rPr>
                <w:color w:val="000000"/>
                <w:kern w:val="2"/>
                <w:szCs w:val="24"/>
                <w:shd w:val="clear" w:color="auto" w:fill="FFFFFF"/>
              </w:rPr>
              <w:t>Netaikoma</w:t>
            </w:r>
          </w:p>
          <w:p w14:paraId="7909F62F" w14:textId="77777777" w:rsidR="008032DF" w:rsidRDefault="008032DF" w:rsidP="00E05501">
            <w:pPr>
              <w:jc w:val="both"/>
              <w:rPr>
                <w:color w:val="000000"/>
                <w:kern w:val="2"/>
                <w:szCs w:val="24"/>
                <w:shd w:val="clear" w:color="auto" w:fill="FFFFFF"/>
              </w:rPr>
            </w:pPr>
          </w:p>
          <w:p w14:paraId="5681DE23" w14:textId="080ECCA9" w:rsidR="008032DF" w:rsidRDefault="008032DF" w:rsidP="00E05501">
            <w:pPr>
              <w:jc w:val="both"/>
              <w:rPr>
                <w:color w:val="0070C0"/>
                <w:kern w:val="2"/>
                <w:szCs w:val="24"/>
              </w:rPr>
            </w:pPr>
          </w:p>
        </w:tc>
      </w:tr>
      <w:tr w:rsidR="008032DF" w14:paraId="0F5D9D14" w14:textId="77777777" w:rsidTr="00DF666B">
        <w:trPr>
          <w:trHeight w:val="300"/>
        </w:trPr>
        <w:tc>
          <w:tcPr>
            <w:tcW w:w="9918" w:type="dxa"/>
            <w:gridSpan w:val="4"/>
          </w:tcPr>
          <w:p w14:paraId="0EBAA3EB" w14:textId="77777777" w:rsidR="008032DF" w:rsidRDefault="008032DF" w:rsidP="009C1F49">
            <w:pPr>
              <w:jc w:val="center"/>
              <w:rPr>
                <w:b/>
                <w:bCs/>
                <w:kern w:val="2"/>
                <w:szCs w:val="24"/>
              </w:rPr>
            </w:pPr>
            <w:r>
              <w:rPr>
                <w:b/>
                <w:bCs/>
                <w:kern w:val="2"/>
                <w:szCs w:val="24"/>
              </w:rPr>
              <w:t xml:space="preserve">13. BENDRŲJŲ SĄLYGŲ PAKEITIMAI IR PAPILDYMAI </w:t>
            </w:r>
          </w:p>
          <w:p w14:paraId="292F1C4E" w14:textId="77777777" w:rsidR="008032DF" w:rsidRDefault="008032DF" w:rsidP="009C1F49">
            <w:pPr>
              <w:jc w:val="center"/>
              <w:rPr>
                <w:kern w:val="2"/>
                <w:szCs w:val="24"/>
              </w:rPr>
            </w:pPr>
            <w:r>
              <w:rPr>
                <w:kern w:val="2"/>
                <w:szCs w:val="24"/>
              </w:rPr>
              <w:t xml:space="preserve">(jeigu būtina dėl konkretaus Sutarties dalyko specifikos) </w:t>
            </w:r>
          </w:p>
        </w:tc>
      </w:tr>
      <w:tr w:rsidR="008032DF" w14:paraId="298C853F" w14:textId="77777777" w:rsidTr="00DF666B">
        <w:trPr>
          <w:trHeight w:val="300"/>
        </w:trPr>
        <w:tc>
          <w:tcPr>
            <w:tcW w:w="2532" w:type="dxa"/>
          </w:tcPr>
          <w:p w14:paraId="503C7F12" w14:textId="6467A66F" w:rsidR="008032DF" w:rsidRDefault="008032DF" w:rsidP="009C1F49">
            <w:pPr>
              <w:rPr>
                <w:b/>
                <w:bCs/>
                <w:kern w:val="2"/>
                <w:szCs w:val="24"/>
              </w:rPr>
            </w:pPr>
            <w:r>
              <w:rPr>
                <w:b/>
                <w:bCs/>
                <w:kern w:val="2"/>
                <w:szCs w:val="24"/>
              </w:rPr>
              <w:lastRenderedPageBreak/>
              <w:t>13.</w:t>
            </w:r>
            <w:r w:rsidR="00BB40B3">
              <w:rPr>
                <w:b/>
                <w:bCs/>
                <w:kern w:val="2"/>
                <w:szCs w:val="24"/>
              </w:rPr>
              <w:t>1</w:t>
            </w:r>
            <w:r>
              <w:rPr>
                <w:b/>
                <w:bCs/>
                <w:kern w:val="2"/>
                <w:szCs w:val="24"/>
              </w:rPr>
              <w:t>.</w:t>
            </w:r>
          </w:p>
        </w:tc>
        <w:tc>
          <w:tcPr>
            <w:tcW w:w="7386" w:type="dxa"/>
            <w:gridSpan w:val="3"/>
          </w:tcPr>
          <w:p w14:paraId="3BE3B466" w14:textId="77777777" w:rsidR="008032DF" w:rsidRDefault="008032DF" w:rsidP="00E05501">
            <w:pPr>
              <w:jc w:val="both"/>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8032DF" w14:paraId="588F6E14" w14:textId="77777777" w:rsidTr="00DF666B">
        <w:trPr>
          <w:trHeight w:val="300"/>
        </w:trPr>
        <w:tc>
          <w:tcPr>
            <w:tcW w:w="9918" w:type="dxa"/>
            <w:gridSpan w:val="4"/>
          </w:tcPr>
          <w:p w14:paraId="0EE093B6" w14:textId="77777777" w:rsidR="008032DF" w:rsidRDefault="008032DF" w:rsidP="009C1F49">
            <w:pPr>
              <w:jc w:val="center"/>
              <w:rPr>
                <w:b/>
                <w:bCs/>
                <w:kern w:val="2"/>
                <w:szCs w:val="24"/>
              </w:rPr>
            </w:pPr>
            <w:r>
              <w:rPr>
                <w:b/>
                <w:bCs/>
                <w:kern w:val="2"/>
                <w:szCs w:val="24"/>
              </w:rPr>
              <w:t>14. SUTARTIES PRIEDAI</w:t>
            </w:r>
          </w:p>
        </w:tc>
      </w:tr>
      <w:tr w:rsidR="008032DF" w14:paraId="23614312" w14:textId="77777777" w:rsidTr="00DF666B">
        <w:trPr>
          <w:trHeight w:val="300"/>
        </w:trPr>
        <w:tc>
          <w:tcPr>
            <w:tcW w:w="2532" w:type="dxa"/>
          </w:tcPr>
          <w:p w14:paraId="117EE19D" w14:textId="77777777" w:rsidR="008032DF" w:rsidRDefault="008032DF" w:rsidP="009C1F49">
            <w:pPr>
              <w:jc w:val="center"/>
              <w:rPr>
                <w:b/>
                <w:bCs/>
                <w:kern w:val="2"/>
                <w:szCs w:val="24"/>
              </w:rPr>
            </w:pPr>
            <w:r>
              <w:rPr>
                <w:b/>
                <w:bCs/>
                <w:kern w:val="2"/>
                <w:szCs w:val="24"/>
              </w:rPr>
              <w:t>14.1. Priedas Nr. 1</w:t>
            </w:r>
          </w:p>
        </w:tc>
        <w:tc>
          <w:tcPr>
            <w:tcW w:w="7386" w:type="dxa"/>
            <w:gridSpan w:val="3"/>
          </w:tcPr>
          <w:p w14:paraId="4BA21089" w14:textId="1D98D979" w:rsidR="008032DF" w:rsidRDefault="00BB40B3" w:rsidP="00BB40B3">
            <w:pPr>
              <w:rPr>
                <w:b/>
                <w:bCs/>
                <w:kern w:val="2"/>
                <w:szCs w:val="24"/>
              </w:rPr>
            </w:pPr>
            <w:r>
              <w:rPr>
                <w:b/>
                <w:bCs/>
                <w:kern w:val="2"/>
                <w:szCs w:val="24"/>
              </w:rPr>
              <w:t>Techninė specifikacija</w:t>
            </w:r>
          </w:p>
        </w:tc>
      </w:tr>
      <w:tr w:rsidR="008032DF" w14:paraId="29DE12E5" w14:textId="77777777" w:rsidTr="00DF666B">
        <w:trPr>
          <w:trHeight w:val="300"/>
        </w:trPr>
        <w:tc>
          <w:tcPr>
            <w:tcW w:w="2532" w:type="dxa"/>
          </w:tcPr>
          <w:p w14:paraId="6556C135" w14:textId="77777777" w:rsidR="008032DF" w:rsidRDefault="008032DF" w:rsidP="009C1F49">
            <w:pPr>
              <w:jc w:val="center"/>
              <w:rPr>
                <w:b/>
                <w:bCs/>
                <w:kern w:val="2"/>
                <w:szCs w:val="24"/>
              </w:rPr>
            </w:pPr>
            <w:r>
              <w:rPr>
                <w:b/>
                <w:bCs/>
                <w:kern w:val="2"/>
                <w:szCs w:val="24"/>
              </w:rPr>
              <w:t>14.2. Priedas Nr. 2</w:t>
            </w:r>
          </w:p>
        </w:tc>
        <w:tc>
          <w:tcPr>
            <w:tcW w:w="7386" w:type="dxa"/>
            <w:gridSpan w:val="3"/>
          </w:tcPr>
          <w:p w14:paraId="4C3F0CE2" w14:textId="174D359F" w:rsidR="008032DF" w:rsidRDefault="00BB40B3" w:rsidP="00BB40B3">
            <w:pPr>
              <w:rPr>
                <w:b/>
                <w:bCs/>
                <w:kern w:val="2"/>
                <w:szCs w:val="24"/>
              </w:rPr>
            </w:pPr>
            <w:r>
              <w:rPr>
                <w:b/>
                <w:bCs/>
                <w:kern w:val="2"/>
                <w:szCs w:val="24"/>
              </w:rPr>
              <w:t>Tiekėjo pasiūlymas</w:t>
            </w:r>
          </w:p>
        </w:tc>
      </w:tr>
      <w:tr w:rsidR="008032DF" w14:paraId="348E8478" w14:textId="77777777" w:rsidTr="00DF666B">
        <w:trPr>
          <w:trHeight w:val="300"/>
        </w:trPr>
        <w:tc>
          <w:tcPr>
            <w:tcW w:w="2532" w:type="dxa"/>
          </w:tcPr>
          <w:p w14:paraId="47879808" w14:textId="77777777" w:rsidR="008032DF" w:rsidRDefault="008032DF" w:rsidP="009C1F49">
            <w:pPr>
              <w:jc w:val="center"/>
              <w:rPr>
                <w:b/>
                <w:bCs/>
                <w:kern w:val="2"/>
                <w:szCs w:val="24"/>
              </w:rPr>
            </w:pPr>
            <w:r>
              <w:rPr>
                <w:b/>
                <w:bCs/>
                <w:kern w:val="2"/>
                <w:szCs w:val="24"/>
              </w:rPr>
              <w:t>14.3. Priedas Nr. 3</w:t>
            </w:r>
          </w:p>
        </w:tc>
        <w:tc>
          <w:tcPr>
            <w:tcW w:w="7386" w:type="dxa"/>
            <w:gridSpan w:val="3"/>
          </w:tcPr>
          <w:p w14:paraId="37E057A1" w14:textId="77777777" w:rsidR="008032DF" w:rsidRDefault="008032DF" w:rsidP="009C1F49">
            <w:pPr>
              <w:jc w:val="center"/>
              <w:rPr>
                <w:b/>
                <w:bCs/>
                <w:kern w:val="2"/>
                <w:szCs w:val="24"/>
              </w:rPr>
            </w:pPr>
          </w:p>
        </w:tc>
      </w:tr>
      <w:tr w:rsidR="008032DF" w14:paraId="7CE74D0D" w14:textId="77777777" w:rsidTr="00DF666B">
        <w:tc>
          <w:tcPr>
            <w:tcW w:w="9918" w:type="dxa"/>
            <w:gridSpan w:val="4"/>
          </w:tcPr>
          <w:p w14:paraId="523CADE0" w14:textId="77777777" w:rsidR="008032DF" w:rsidRDefault="008032DF" w:rsidP="009C1F49">
            <w:pPr>
              <w:jc w:val="center"/>
              <w:rPr>
                <w:b/>
                <w:bCs/>
                <w:kern w:val="2"/>
                <w:szCs w:val="24"/>
              </w:rPr>
            </w:pPr>
            <w:r>
              <w:rPr>
                <w:b/>
                <w:bCs/>
                <w:kern w:val="2"/>
                <w:szCs w:val="24"/>
              </w:rPr>
              <w:t>15. ŠALIŲ ATSTOVŲ PARAŠAI</w:t>
            </w:r>
          </w:p>
        </w:tc>
      </w:tr>
      <w:tr w:rsidR="008032DF" w14:paraId="467E809A" w14:textId="77777777" w:rsidTr="00DF666B">
        <w:tc>
          <w:tcPr>
            <w:tcW w:w="4788" w:type="dxa"/>
            <w:gridSpan w:val="3"/>
          </w:tcPr>
          <w:p w14:paraId="5083F464" w14:textId="77777777" w:rsidR="008032DF" w:rsidRDefault="008032DF" w:rsidP="009C1F49">
            <w:pPr>
              <w:jc w:val="center"/>
              <w:rPr>
                <w:b/>
                <w:bCs/>
                <w:kern w:val="2"/>
                <w:szCs w:val="24"/>
              </w:rPr>
            </w:pPr>
            <w:r>
              <w:rPr>
                <w:b/>
                <w:bCs/>
                <w:kern w:val="2"/>
                <w:szCs w:val="24"/>
              </w:rPr>
              <w:t>PIRKĖJAS</w:t>
            </w:r>
          </w:p>
        </w:tc>
        <w:tc>
          <w:tcPr>
            <w:tcW w:w="5130" w:type="dxa"/>
          </w:tcPr>
          <w:p w14:paraId="71438627" w14:textId="77777777" w:rsidR="008032DF" w:rsidRDefault="008032DF" w:rsidP="009C1F49">
            <w:pPr>
              <w:jc w:val="center"/>
              <w:rPr>
                <w:b/>
                <w:bCs/>
                <w:kern w:val="2"/>
                <w:szCs w:val="24"/>
              </w:rPr>
            </w:pPr>
            <w:r>
              <w:rPr>
                <w:b/>
                <w:bCs/>
                <w:kern w:val="2"/>
                <w:szCs w:val="24"/>
              </w:rPr>
              <w:t>TIEKĖJAS</w:t>
            </w:r>
          </w:p>
        </w:tc>
      </w:tr>
      <w:tr w:rsidR="000454BB" w14:paraId="2285C7C7" w14:textId="77777777" w:rsidTr="00DF666B">
        <w:trPr>
          <w:trHeight w:val="562"/>
        </w:trPr>
        <w:tc>
          <w:tcPr>
            <w:tcW w:w="4788" w:type="dxa"/>
            <w:gridSpan w:val="3"/>
          </w:tcPr>
          <w:p w14:paraId="1B6BED51" w14:textId="77777777" w:rsidR="000454BB" w:rsidRPr="000454BB" w:rsidRDefault="000454BB" w:rsidP="000454BB">
            <w:pPr>
              <w:rPr>
                <w:color w:val="000000" w:themeColor="text1"/>
                <w:kern w:val="2"/>
                <w:szCs w:val="24"/>
              </w:rPr>
            </w:pPr>
            <w:r w:rsidRPr="000454BB">
              <w:rPr>
                <w:color w:val="000000" w:themeColor="text1"/>
                <w:kern w:val="2"/>
                <w:szCs w:val="24"/>
              </w:rPr>
              <w:t>Zarasų rajono savivaldybės administracija</w:t>
            </w:r>
          </w:p>
          <w:p w14:paraId="167BFEF7" w14:textId="77777777" w:rsidR="000454BB" w:rsidRPr="000454BB" w:rsidRDefault="000454BB" w:rsidP="000454BB">
            <w:pPr>
              <w:rPr>
                <w:color w:val="000000" w:themeColor="text1"/>
                <w:kern w:val="2"/>
                <w:szCs w:val="24"/>
              </w:rPr>
            </w:pPr>
            <w:r w:rsidRPr="000454BB">
              <w:rPr>
                <w:color w:val="000000" w:themeColor="text1"/>
                <w:kern w:val="2"/>
                <w:szCs w:val="24"/>
              </w:rPr>
              <w:t>Sėlių a. 22, 32110 Zarasai</w:t>
            </w:r>
          </w:p>
          <w:p w14:paraId="2DF10899" w14:textId="77777777" w:rsidR="000454BB" w:rsidRPr="000454BB" w:rsidRDefault="000454BB" w:rsidP="000454BB">
            <w:pPr>
              <w:rPr>
                <w:color w:val="000000" w:themeColor="text1"/>
                <w:kern w:val="2"/>
                <w:szCs w:val="24"/>
              </w:rPr>
            </w:pPr>
            <w:r w:rsidRPr="000454BB">
              <w:rPr>
                <w:color w:val="000000" w:themeColor="text1"/>
                <w:kern w:val="2"/>
                <w:szCs w:val="24"/>
              </w:rPr>
              <w:t>AB Swedbank, 73000</w:t>
            </w:r>
          </w:p>
          <w:p w14:paraId="12E39845" w14:textId="77777777" w:rsidR="000454BB" w:rsidRPr="000454BB" w:rsidRDefault="000454BB" w:rsidP="000454BB">
            <w:pPr>
              <w:rPr>
                <w:color w:val="000000" w:themeColor="text1"/>
                <w:kern w:val="2"/>
                <w:szCs w:val="24"/>
              </w:rPr>
            </w:pPr>
            <w:r w:rsidRPr="000454BB">
              <w:rPr>
                <w:color w:val="000000" w:themeColor="text1"/>
                <w:kern w:val="2"/>
                <w:szCs w:val="24"/>
              </w:rPr>
              <w:t xml:space="preserve">A. s. </w:t>
            </w:r>
          </w:p>
          <w:p w14:paraId="40555BDE" w14:textId="77777777" w:rsidR="000454BB" w:rsidRPr="000454BB" w:rsidRDefault="000454BB" w:rsidP="000454BB">
            <w:pPr>
              <w:rPr>
                <w:color w:val="000000" w:themeColor="text1"/>
                <w:kern w:val="2"/>
                <w:szCs w:val="24"/>
              </w:rPr>
            </w:pPr>
            <w:r w:rsidRPr="000454BB">
              <w:rPr>
                <w:color w:val="000000" w:themeColor="text1"/>
                <w:kern w:val="2"/>
                <w:szCs w:val="24"/>
              </w:rPr>
              <w:t>Ne PVM mokėtoja</w:t>
            </w:r>
          </w:p>
          <w:p w14:paraId="25B23475" w14:textId="77777777" w:rsidR="000454BB" w:rsidRPr="000454BB" w:rsidRDefault="000454BB" w:rsidP="000454BB">
            <w:pPr>
              <w:rPr>
                <w:color w:val="000000" w:themeColor="text1"/>
                <w:kern w:val="2"/>
                <w:szCs w:val="24"/>
              </w:rPr>
            </w:pPr>
            <w:r w:rsidRPr="000454BB">
              <w:rPr>
                <w:color w:val="000000" w:themeColor="text1"/>
                <w:kern w:val="2"/>
                <w:szCs w:val="24"/>
              </w:rPr>
              <w:t>Tel. +370 385 37155</w:t>
            </w:r>
          </w:p>
          <w:p w14:paraId="40933A0E" w14:textId="77777777" w:rsidR="000454BB" w:rsidRPr="000454BB" w:rsidRDefault="000454BB" w:rsidP="000454BB">
            <w:pPr>
              <w:rPr>
                <w:color w:val="000000" w:themeColor="text1"/>
                <w:kern w:val="2"/>
                <w:szCs w:val="24"/>
              </w:rPr>
            </w:pPr>
            <w:r w:rsidRPr="000454BB">
              <w:rPr>
                <w:color w:val="000000" w:themeColor="text1"/>
                <w:kern w:val="2"/>
                <w:szCs w:val="24"/>
              </w:rPr>
              <w:t>Direktorius</w:t>
            </w:r>
          </w:p>
          <w:p w14:paraId="6B2704D9" w14:textId="77777777" w:rsidR="000454BB" w:rsidRPr="000454BB" w:rsidRDefault="000454BB" w:rsidP="000454BB">
            <w:pPr>
              <w:rPr>
                <w:color w:val="000000" w:themeColor="text1"/>
                <w:kern w:val="2"/>
                <w:szCs w:val="24"/>
              </w:rPr>
            </w:pPr>
            <w:r w:rsidRPr="000454BB">
              <w:rPr>
                <w:color w:val="000000" w:themeColor="text1"/>
                <w:kern w:val="2"/>
                <w:szCs w:val="24"/>
              </w:rPr>
              <w:t xml:space="preserve">              A.V.</w:t>
            </w:r>
          </w:p>
          <w:p w14:paraId="52F1E9E6" w14:textId="77777777" w:rsidR="000454BB" w:rsidRPr="000454BB" w:rsidRDefault="000454BB" w:rsidP="000454BB">
            <w:pPr>
              <w:rPr>
                <w:color w:val="000000" w:themeColor="text1"/>
                <w:kern w:val="2"/>
                <w:szCs w:val="24"/>
              </w:rPr>
            </w:pPr>
          </w:p>
          <w:p w14:paraId="25A6FA24" w14:textId="77777777" w:rsidR="000454BB" w:rsidRPr="000454BB" w:rsidRDefault="000454BB" w:rsidP="000454BB">
            <w:pPr>
              <w:jc w:val="center"/>
              <w:rPr>
                <w:color w:val="000000" w:themeColor="text1"/>
                <w:kern w:val="2"/>
                <w:szCs w:val="24"/>
              </w:rPr>
            </w:pPr>
            <w:r w:rsidRPr="000454BB">
              <w:rPr>
                <w:color w:val="000000" w:themeColor="text1"/>
                <w:kern w:val="2"/>
                <w:szCs w:val="24"/>
              </w:rPr>
              <w:t>(parašas)</w:t>
            </w:r>
          </w:p>
          <w:p w14:paraId="11D70BE6" w14:textId="77777777" w:rsidR="000454BB" w:rsidRPr="000454BB" w:rsidRDefault="000454BB" w:rsidP="000454BB">
            <w:pPr>
              <w:rPr>
                <w:color w:val="000000" w:themeColor="text1"/>
                <w:kern w:val="2"/>
                <w:szCs w:val="24"/>
              </w:rPr>
            </w:pPr>
            <w:r w:rsidRPr="000454BB">
              <w:rPr>
                <w:color w:val="000000" w:themeColor="text1"/>
                <w:kern w:val="2"/>
                <w:szCs w:val="24"/>
              </w:rPr>
              <w:t>Aurelijus Banys</w:t>
            </w:r>
          </w:p>
          <w:p w14:paraId="7E18664A" w14:textId="6091B03A" w:rsidR="000454BB" w:rsidRDefault="000454BB" w:rsidP="009C1F49">
            <w:pPr>
              <w:jc w:val="center"/>
              <w:rPr>
                <w:color w:val="4472C4"/>
                <w:kern w:val="2"/>
                <w:szCs w:val="24"/>
              </w:rPr>
            </w:pPr>
          </w:p>
        </w:tc>
        <w:tc>
          <w:tcPr>
            <w:tcW w:w="5130" w:type="dxa"/>
          </w:tcPr>
          <w:p w14:paraId="091916A1" w14:textId="55B374B9" w:rsidR="000454BB" w:rsidRDefault="000454BB" w:rsidP="009C1F49">
            <w:pPr>
              <w:jc w:val="center"/>
              <w:rPr>
                <w:b/>
                <w:bCs/>
                <w:kern w:val="2"/>
                <w:szCs w:val="24"/>
              </w:rPr>
            </w:pPr>
          </w:p>
        </w:tc>
      </w:tr>
    </w:tbl>
    <w:p w14:paraId="4244BFC8" w14:textId="77777777" w:rsidR="008032DF" w:rsidRDefault="008032DF" w:rsidP="008032DF">
      <w:pPr>
        <w:jc w:val="center"/>
        <w:rPr>
          <w:color w:val="000000"/>
          <w:szCs w:val="24"/>
        </w:rPr>
      </w:pPr>
      <w:r>
        <w:rPr>
          <w:color w:val="000000"/>
          <w:szCs w:val="24"/>
        </w:rPr>
        <w:t>_______________</w:t>
      </w:r>
    </w:p>
    <w:p w14:paraId="05A6DE32" w14:textId="6DA6CF8C" w:rsidR="00DF666B" w:rsidRDefault="00DF666B" w:rsidP="000454BB">
      <w:pPr>
        <w:rPr>
          <w:szCs w:val="24"/>
        </w:rPr>
        <w:sectPr w:rsidR="00DF666B" w:rsidSect="00DF666B">
          <w:headerReference w:type="even" r:id="rId10"/>
          <w:headerReference w:type="default" r:id="rId11"/>
          <w:footerReference w:type="even" r:id="rId12"/>
          <w:footerReference w:type="default" r:id="rId13"/>
          <w:headerReference w:type="first" r:id="rId14"/>
          <w:footerReference w:type="first" r:id="rId15"/>
          <w:endnotePr>
            <w:numFmt w:val="decimal"/>
          </w:endnotePr>
          <w:pgSz w:w="12240" w:h="15840" w:code="1"/>
          <w:pgMar w:top="1134" w:right="567" w:bottom="1134" w:left="1701" w:header="709" w:footer="720" w:gutter="0"/>
          <w:pgNumType w:start="1"/>
          <w:cols w:space="720"/>
          <w:titlePg/>
          <w:docGrid w:linePitch="360"/>
        </w:sectPr>
      </w:pPr>
    </w:p>
    <w:p w14:paraId="26C81121" w14:textId="7C41DC21" w:rsidR="000454BB" w:rsidRPr="000454BB" w:rsidRDefault="000454BB" w:rsidP="00DF666B">
      <w:pPr>
        <w:rPr>
          <w:szCs w:val="24"/>
        </w:rPr>
      </w:pPr>
    </w:p>
    <w:p w14:paraId="6479EAA7" w14:textId="2B819F46" w:rsidR="00EE72DE" w:rsidRDefault="00EE72DE" w:rsidP="00DF666B">
      <w:pPr>
        <w:jc w:val="center"/>
        <w:rPr>
          <w:b/>
          <w:caps/>
          <w:szCs w:val="24"/>
        </w:rPr>
      </w:pPr>
      <w:r>
        <w:rPr>
          <w:b/>
          <w:caps/>
          <w:szCs w:val="24"/>
        </w:rPr>
        <w:t>Prekių pirkimo</w:t>
      </w:r>
      <w:r>
        <w:rPr>
          <w:rFonts w:eastAsia="Arial"/>
          <w:szCs w:val="24"/>
        </w:rPr>
        <w:t>–</w:t>
      </w:r>
      <w:r>
        <w:rPr>
          <w:b/>
          <w:caps/>
          <w:szCs w:val="24"/>
        </w:rPr>
        <w:t>pardavimo sutarties Bendrosios sąlygos</w:t>
      </w:r>
    </w:p>
    <w:p w14:paraId="342C037A" w14:textId="77777777" w:rsidR="00EE72DE" w:rsidRDefault="00EE72DE" w:rsidP="00DF666B">
      <w:pPr>
        <w:jc w:val="center"/>
        <w:rPr>
          <w:szCs w:val="24"/>
        </w:rPr>
      </w:pPr>
    </w:p>
    <w:p w14:paraId="178E2DFF" w14:textId="77777777" w:rsidR="00EE72DE" w:rsidRDefault="00EE72DE" w:rsidP="00DF666B">
      <w:pPr>
        <w:keepNext/>
        <w:keepLines/>
        <w:tabs>
          <w:tab w:val="left" w:pos="426"/>
        </w:tabs>
        <w:jc w:val="center"/>
        <w:rPr>
          <w:rFonts w:eastAsia="Cambria"/>
          <w:b/>
          <w:bCs/>
          <w:caps/>
          <w:szCs w:val="24"/>
          <w14:numSpacing w14:val="tabular"/>
        </w:rPr>
      </w:pPr>
      <w:r>
        <w:rPr>
          <w:rFonts w:eastAsia="Cambria"/>
          <w:b/>
          <w:bCs/>
          <w:caps/>
          <w:szCs w:val="24"/>
          <w14:numSpacing w14:val="tabular"/>
        </w:rPr>
        <w:t>1.</w:t>
      </w:r>
      <w:r>
        <w:rPr>
          <w:rFonts w:eastAsia="Cambria"/>
          <w:b/>
          <w:bCs/>
          <w:caps/>
          <w:szCs w:val="24"/>
          <w14:numSpacing w14:val="tabular"/>
        </w:rPr>
        <w:tab/>
        <w:t>Pagrindinės sąvokos ir Sutarties aiškinimas</w:t>
      </w:r>
    </w:p>
    <w:p w14:paraId="44875ED6" w14:textId="77777777" w:rsidR="00EE72DE" w:rsidRDefault="00EE72DE" w:rsidP="00DF666B">
      <w:pPr>
        <w:keepNext/>
        <w:keepLines/>
        <w:tabs>
          <w:tab w:val="left" w:pos="426"/>
        </w:tabs>
        <w:jc w:val="both"/>
        <w:rPr>
          <w:rFonts w:eastAsia="Cambria"/>
          <w:b/>
          <w:bCs/>
          <w:caps/>
          <w:szCs w:val="24"/>
          <w14:numSpacing w14:val="tabular"/>
        </w:rPr>
      </w:pPr>
    </w:p>
    <w:p w14:paraId="184E115C" w14:textId="77777777" w:rsidR="00EE72DE" w:rsidRDefault="00EE72DE" w:rsidP="00DF666B">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jc w:val="center"/>
        <w:outlineLvl w:val="1"/>
        <w:rPr>
          <w:rFonts w:eastAsia="Arial"/>
          <w:b/>
          <w:szCs w:val="24"/>
        </w:rPr>
      </w:pPr>
      <w:r>
        <w:rPr>
          <w:rFonts w:eastAsia="Arial"/>
          <w:b/>
          <w:bCs/>
          <w:szCs w:val="24"/>
        </w:rPr>
        <w:t>1.1.</w:t>
      </w:r>
      <w:r>
        <w:rPr>
          <w:rFonts w:eastAsia="Arial"/>
          <w:b/>
          <w:bCs/>
          <w:szCs w:val="24"/>
        </w:rPr>
        <w:tab/>
      </w:r>
      <w:r>
        <w:rPr>
          <w:rFonts w:eastAsia="Arial"/>
          <w:b/>
          <w:szCs w:val="24"/>
        </w:rPr>
        <w:t>Sąvokos</w:t>
      </w:r>
    </w:p>
    <w:p w14:paraId="05FCB331" w14:textId="77777777" w:rsidR="00EE72DE" w:rsidRDefault="00EE72DE" w:rsidP="00DF666B">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jc w:val="both"/>
        <w:outlineLvl w:val="1"/>
        <w:rPr>
          <w:rFonts w:eastAsia="Arial"/>
          <w:b/>
          <w:szCs w:val="24"/>
        </w:rPr>
      </w:pPr>
    </w:p>
    <w:p w14:paraId="4A731E31" w14:textId="77777777" w:rsidR="00EE72DE" w:rsidRDefault="00EE72DE" w:rsidP="00DF666B">
      <w:pPr>
        <w:widowControl w:val="0"/>
        <w:tabs>
          <w:tab w:val="left" w:pos="567"/>
          <w:tab w:val="left" w:pos="1134"/>
        </w:tabs>
        <w:ind w:firstLine="851"/>
        <w:jc w:val="both"/>
        <w:rPr>
          <w:rFonts w:eastAsia="Cambria"/>
          <w:b/>
          <w:bCs/>
          <w:szCs w:val="24"/>
        </w:rPr>
      </w:pPr>
      <w:r>
        <w:rPr>
          <w:rFonts w:eastAsia="Cambria"/>
          <w:szCs w:val="24"/>
        </w:rPr>
        <w:t>1.1.1. Šioje Sutartyje didžiąja raide rašomos sąvokos turi paskiau nurodytas reikšmes:</w:t>
      </w:r>
    </w:p>
    <w:p w14:paraId="3D5A0AE7" w14:textId="77777777" w:rsidR="00EE72DE" w:rsidRDefault="00EE72DE" w:rsidP="00DF666B">
      <w:pPr>
        <w:widowControl w:val="0"/>
        <w:tabs>
          <w:tab w:val="left" w:pos="567"/>
          <w:tab w:val="left" w:pos="851"/>
          <w:tab w:val="left" w:pos="992"/>
          <w:tab w:val="left" w:pos="1843"/>
        </w:tabs>
        <w:ind w:firstLine="851"/>
        <w:jc w:val="both"/>
        <w:rPr>
          <w:rFonts w:eastAsia="Arial"/>
          <w:szCs w:val="24"/>
        </w:rPr>
      </w:pPr>
      <w:r>
        <w:rPr>
          <w:rFonts w:eastAsia="Arial"/>
          <w:szCs w:val="24"/>
        </w:rPr>
        <w:t>1.1.1.1.</w:t>
      </w:r>
      <w:r>
        <w:rPr>
          <w:rFonts w:eastAsia="Arial"/>
          <w:szCs w:val="24"/>
        </w:rPr>
        <w:tab/>
      </w:r>
      <w:r>
        <w:rPr>
          <w:rFonts w:eastAsia="Arial"/>
          <w:b/>
          <w:bCs/>
          <w:szCs w:val="24"/>
        </w:rPr>
        <w:t>Bendrosios sąlygos</w:t>
      </w:r>
      <w:r>
        <w:rPr>
          <w:rFonts w:eastAsia="Arial"/>
          <w:szCs w:val="24"/>
        </w:rPr>
        <w:t xml:space="preserve"> – ši Sutarties dalis, kuri vadinasi „Prekių pirkimo–pardavimo sutarties Bendrosios sąlygos“;</w:t>
      </w:r>
    </w:p>
    <w:p w14:paraId="4261163C" w14:textId="77777777" w:rsidR="00EE72DE" w:rsidRDefault="00EE72DE" w:rsidP="00DF666B">
      <w:pPr>
        <w:widowControl w:val="0"/>
        <w:tabs>
          <w:tab w:val="left" w:pos="567"/>
          <w:tab w:val="left" w:pos="851"/>
          <w:tab w:val="left" w:pos="992"/>
          <w:tab w:val="left" w:pos="1843"/>
        </w:tabs>
        <w:ind w:firstLine="851"/>
        <w:jc w:val="both"/>
        <w:rPr>
          <w:rFonts w:eastAsia="Arial"/>
          <w:szCs w:val="24"/>
        </w:rPr>
      </w:pPr>
      <w:r>
        <w:rPr>
          <w:rFonts w:eastAsia="Arial"/>
          <w:szCs w:val="24"/>
        </w:rPr>
        <w:t>1.1.1.2.</w:t>
      </w:r>
      <w:r>
        <w:rPr>
          <w:rFonts w:eastAsia="Arial"/>
          <w:szCs w:val="24"/>
        </w:rPr>
        <w:tab/>
      </w:r>
      <w:r>
        <w:rPr>
          <w:rFonts w:eastAsia="Arial"/>
          <w:b/>
          <w:bCs/>
          <w:szCs w:val="24"/>
        </w:rPr>
        <w:t>Pirkėjas</w:t>
      </w:r>
      <w:r>
        <w:rPr>
          <w:rFonts w:eastAsia="Arial"/>
          <w:szCs w:val="24"/>
        </w:rPr>
        <w:t xml:space="preserve"> – asmuo, kuris Specialiosiose sąlygose yra įvardytas kaip Pirkėjas, </w:t>
      </w:r>
      <w:r>
        <w:rPr>
          <w:szCs w:val="24"/>
        </w:rPr>
        <w:t>įsigyjantis Specialiosiose sąlygose ir Sutarties prieduose nurodytas Prekes</w:t>
      </w:r>
      <w:r>
        <w:rPr>
          <w:rFonts w:eastAsia="Arial"/>
          <w:szCs w:val="24"/>
        </w:rPr>
        <w:t>;</w:t>
      </w:r>
    </w:p>
    <w:p w14:paraId="219EDF3B" w14:textId="77777777" w:rsidR="00EE72DE" w:rsidRDefault="00EE72DE" w:rsidP="00DF666B">
      <w:pPr>
        <w:widowControl w:val="0"/>
        <w:tabs>
          <w:tab w:val="left" w:pos="567"/>
          <w:tab w:val="left" w:pos="851"/>
          <w:tab w:val="left" w:pos="992"/>
          <w:tab w:val="left" w:pos="1843"/>
        </w:tabs>
        <w:ind w:firstLine="851"/>
        <w:jc w:val="both"/>
        <w:rPr>
          <w:rFonts w:eastAsia="Arial"/>
          <w:b/>
          <w:bCs/>
          <w:szCs w:val="24"/>
        </w:rPr>
      </w:pPr>
      <w:r>
        <w:rPr>
          <w:rFonts w:eastAsia="Arial"/>
          <w:szCs w:val="24"/>
        </w:rPr>
        <w:t>1.1.1.3.</w:t>
      </w:r>
      <w:r>
        <w:rPr>
          <w:rFonts w:eastAsia="Arial"/>
          <w:szCs w:val="24"/>
        </w:rPr>
        <w:tab/>
      </w:r>
      <w:r>
        <w:rPr>
          <w:rFonts w:eastAsia="Arial"/>
          <w:b/>
          <w:bCs/>
          <w:szCs w:val="24"/>
        </w:rPr>
        <w:t xml:space="preserve">Pradinės sutarties vertė </w:t>
      </w:r>
      <w:r>
        <w:rPr>
          <w:rFonts w:eastAsia="Arial"/>
          <w:szCs w:val="24"/>
        </w:rPr>
        <w:t>– Specialiosiose sąlygose nurodyta</w:t>
      </w:r>
      <w:r>
        <w:rPr>
          <w:rFonts w:eastAsia="Arial"/>
          <w:b/>
          <w:bCs/>
          <w:szCs w:val="24"/>
        </w:rPr>
        <w:t xml:space="preserve"> </w:t>
      </w:r>
      <w:r>
        <w:rPr>
          <w:rFonts w:eastAsia="Arial"/>
          <w:szCs w:val="24"/>
        </w:rPr>
        <w:t>vertė (be PVM);</w:t>
      </w:r>
      <w:r>
        <w:rPr>
          <w:rFonts w:eastAsia="Arial"/>
          <w:b/>
          <w:bCs/>
          <w:szCs w:val="24"/>
        </w:rPr>
        <w:t xml:space="preserve"> </w:t>
      </w:r>
    </w:p>
    <w:p w14:paraId="66E68F55" w14:textId="77777777" w:rsidR="00EE72DE" w:rsidRDefault="00EE72DE" w:rsidP="00DF666B">
      <w:pPr>
        <w:widowControl w:val="0"/>
        <w:tabs>
          <w:tab w:val="left" w:pos="567"/>
          <w:tab w:val="left" w:pos="851"/>
          <w:tab w:val="left" w:pos="992"/>
          <w:tab w:val="left" w:pos="1843"/>
        </w:tabs>
        <w:ind w:firstLine="851"/>
        <w:jc w:val="both"/>
        <w:rPr>
          <w:szCs w:val="24"/>
        </w:rPr>
      </w:pPr>
      <w:r>
        <w:rPr>
          <w:szCs w:val="24"/>
        </w:rPr>
        <w:t>1.1.1.4.</w:t>
      </w:r>
      <w:r>
        <w:rPr>
          <w:szCs w:val="24"/>
        </w:rPr>
        <w:tab/>
      </w:r>
      <w:r>
        <w:rPr>
          <w:rFonts w:eastAsia="Arial"/>
          <w:b/>
          <w:bCs/>
          <w:szCs w:val="24"/>
        </w:rPr>
        <w:t>Prekės</w:t>
      </w:r>
      <w:r>
        <w:rPr>
          <w:rFonts w:eastAsia="Arial"/>
          <w:szCs w:val="24"/>
        </w:rPr>
        <w:t xml:space="preserve"> – </w:t>
      </w:r>
      <w:r>
        <w:rPr>
          <w:szCs w:val="24"/>
        </w:rPr>
        <w:t>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361592DC" w14:textId="77777777" w:rsidR="00EE72DE" w:rsidRDefault="00EE72DE" w:rsidP="00DF666B">
      <w:pPr>
        <w:widowControl w:val="0"/>
        <w:tabs>
          <w:tab w:val="left" w:pos="567"/>
          <w:tab w:val="left" w:pos="851"/>
          <w:tab w:val="left" w:pos="992"/>
          <w:tab w:val="left" w:pos="1843"/>
        </w:tabs>
        <w:ind w:firstLine="851"/>
        <w:jc w:val="both"/>
        <w:rPr>
          <w:szCs w:val="24"/>
        </w:rPr>
      </w:pPr>
      <w:r>
        <w:rPr>
          <w:szCs w:val="24"/>
        </w:rPr>
        <w:t>1.1.1.5.</w:t>
      </w:r>
      <w:r>
        <w:rPr>
          <w:szCs w:val="24"/>
        </w:rPr>
        <w:tab/>
      </w:r>
      <w:r>
        <w:rPr>
          <w:rFonts w:eastAsia="Arial"/>
          <w:b/>
          <w:bCs/>
          <w:szCs w:val="24"/>
        </w:rPr>
        <w:t xml:space="preserve">Prekių perdavimo–priėmimo aktas </w:t>
      </w:r>
      <w:r>
        <w:rPr>
          <w:rFonts w:eastAsia="Arial"/>
          <w:szCs w:val="24"/>
        </w:rPr>
        <w:t>– dokumentas,</w:t>
      </w:r>
      <w:r>
        <w:rPr>
          <w:rFonts w:eastAsia="Arial"/>
          <w:b/>
          <w:bCs/>
          <w:szCs w:val="24"/>
        </w:rPr>
        <w:t xml:space="preserve"> </w:t>
      </w:r>
      <w:r>
        <w:rPr>
          <w:rFonts w:eastAsia="Arial"/>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4AFD9BC" w14:textId="77777777" w:rsidR="00EE72DE" w:rsidRDefault="00EE72DE" w:rsidP="00DF666B">
      <w:pPr>
        <w:widowControl w:val="0"/>
        <w:tabs>
          <w:tab w:val="left" w:pos="567"/>
          <w:tab w:val="left" w:pos="851"/>
          <w:tab w:val="left" w:pos="992"/>
          <w:tab w:val="left" w:pos="1843"/>
        </w:tabs>
        <w:ind w:firstLine="851"/>
        <w:jc w:val="both"/>
        <w:rPr>
          <w:rFonts w:eastAsia="Arial"/>
          <w:szCs w:val="24"/>
        </w:rPr>
      </w:pPr>
      <w:r>
        <w:rPr>
          <w:rFonts w:eastAsia="Arial"/>
          <w:szCs w:val="24"/>
        </w:rPr>
        <w:t>1.1.1.6.</w:t>
      </w:r>
      <w:r>
        <w:rPr>
          <w:rFonts w:eastAsia="Arial"/>
          <w:szCs w:val="24"/>
        </w:rPr>
        <w:tab/>
      </w:r>
      <w:r>
        <w:rPr>
          <w:b/>
          <w:bCs/>
          <w:szCs w:val="24"/>
        </w:rPr>
        <w:t>Prekių trūkumai</w:t>
      </w:r>
      <w:r>
        <w:rPr>
          <w:szCs w:val="24"/>
        </w:rPr>
        <w:t xml:space="preserve"> – Prekių perdavimo–priėmimo metu ar Prekių garantinio termino galiojimo metu Pirkėjo ar (ir) trečiųjų asmenų nustatyti Prekių kokybės neatitikimai Sutarties ar (ir) įstatymų bei kitų teisės aktų reikalavimams</w:t>
      </w:r>
      <w:r>
        <w:rPr>
          <w:rFonts w:eastAsia="Arial"/>
          <w:szCs w:val="24"/>
        </w:rPr>
        <w:t>,</w:t>
      </w:r>
      <w:r>
        <w:rPr>
          <w:szCs w:val="24"/>
        </w:rPr>
        <w:t xml:space="preserve">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1940FD02" w14:textId="77777777" w:rsidR="00EE72DE" w:rsidRDefault="00EE72DE" w:rsidP="00DF666B">
      <w:pPr>
        <w:widowControl w:val="0"/>
        <w:tabs>
          <w:tab w:val="left" w:pos="567"/>
          <w:tab w:val="left" w:pos="851"/>
          <w:tab w:val="left" w:pos="992"/>
          <w:tab w:val="left" w:pos="1843"/>
        </w:tabs>
        <w:ind w:firstLine="851"/>
        <w:jc w:val="both"/>
        <w:rPr>
          <w:rFonts w:eastAsia="Arial"/>
          <w:b/>
          <w:bCs/>
          <w:szCs w:val="24"/>
        </w:rPr>
      </w:pPr>
      <w:r>
        <w:rPr>
          <w:rFonts w:eastAsia="Arial"/>
          <w:szCs w:val="24"/>
        </w:rPr>
        <w:t>1.1.1.7.</w:t>
      </w:r>
      <w:r>
        <w:rPr>
          <w:rFonts w:eastAsia="Arial"/>
          <w:szCs w:val="24"/>
        </w:rPr>
        <w:tab/>
      </w:r>
      <w:r>
        <w:rPr>
          <w:rFonts w:eastAsia="Arial"/>
          <w:b/>
          <w:bCs/>
          <w:szCs w:val="24"/>
        </w:rPr>
        <w:t xml:space="preserve">Sąskaita </w:t>
      </w:r>
      <w:r>
        <w:rPr>
          <w:rFonts w:eastAsia="Arial"/>
          <w:szCs w:val="24"/>
        </w:rPr>
        <w:t>–</w:t>
      </w:r>
      <w:r>
        <w:rPr>
          <w:rFonts w:eastAsia="Arial"/>
          <w:b/>
          <w:bCs/>
          <w:szCs w:val="24"/>
        </w:rPr>
        <w:t xml:space="preserve"> </w:t>
      </w:r>
      <w:r>
        <w:rPr>
          <w:szCs w:val="24"/>
        </w:rPr>
        <w:t xml:space="preserve">Tiekėjo išrašoma ir Pirkėjui apmokėjimui pateikiama sąskaita faktūra, PVM sąskaita faktūra ar kitas mokėjimo dokumentas už Tiekėjo perduotas bei Pirkėjo priimtas Prekes. </w:t>
      </w:r>
      <w:r>
        <w:rPr>
          <w:rFonts w:eastAsia="Arial"/>
          <w:szCs w:val="24"/>
        </w:rPr>
        <w:t>Jeigu Sutartyje yra numatytas Prekių pristatymas dalimis, Sąskaita gali būti pateikiama dėl kiekvienos dalies atskirai;</w:t>
      </w:r>
    </w:p>
    <w:p w14:paraId="6D36E501" w14:textId="77777777" w:rsidR="00EE72DE" w:rsidRDefault="00EE72DE" w:rsidP="00DF666B">
      <w:pPr>
        <w:widowControl w:val="0"/>
        <w:tabs>
          <w:tab w:val="left" w:pos="567"/>
          <w:tab w:val="left" w:pos="851"/>
          <w:tab w:val="left" w:pos="992"/>
          <w:tab w:val="left" w:pos="1843"/>
        </w:tabs>
        <w:ind w:firstLine="851"/>
        <w:jc w:val="both"/>
        <w:rPr>
          <w:rFonts w:eastAsia="Arial"/>
          <w:szCs w:val="24"/>
        </w:rPr>
      </w:pPr>
      <w:r>
        <w:rPr>
          <w:rFonts w:eastAsia="Arial"/>
          <w:szCs w:val="24"/>
        </w:rPr>
        <w:t>1.1.1.8.</w:t>
      </w:r>
      <w:r>
        <w:rPr>
          <w:rFonts w:eastAsia="Arial"/>
          <w:szCs w:val="24"/>
        </w:rPr>
        <w:tab/>
      </w:r>
      <w:r>
        <w:rPr>
          <w:rFonts w:eastAsia="Arial"/>
          <w:b/>
          <w:bCs/>
          <w:szCs w:val="24"/>
        </w:rPr>
        <w:t>Specialiosios sąlygos</w:t>
      </w:r>
      <w:r>
        <w:rPr>
          <w:rFonts w:eastAsia="Arial"/>
          <w:szCs w:val="24"/>
        </w:rPr>
        <w:t xml:space="preserve">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6DFC48CD" w14:textId="77777777" w:rsidR="00EE72DE" w:rsidRDefault="00EE72DE" w:rsidP="00DF666B">
      <w:pPr>
        <w:widowControl w:val="0"/>
        <w:tabs>
          <w:tab w:val="left" w:pos="567"/>
          <w:tab w:val="left" w:pos="851"/>
          <w:tab w:val="left" w:pos="992"/>
          <w:tab w:val="left" w:pos="1843"/>
        </w:tabs>
        <w:ind w:firstLine="851"/>
        <w:jc w:val="both"/>
        <w:rPr>
          <w:rFonts w:eastAsia="Arial"/>
          <w:b/>
          <w:bCs/>
          <w:szCs w:val="24"/>
        </w:rPr>
      </w:pPr>
      <w:r>
        <w:rPr>
          <w:rFonts w:eastAsia="Arial"/>
          <w:szCs w:val="24"/>
        </w:rPr>
        <w:t>1.1.1.9.</w:t>
      </w:r>
      <w:r>
        <w:rPr>
          <w:rFonts w:eastAsia="Arial"/>
          <w:szCs w:val="24"/>
        </w:rPr>
        <w:tab/>
      </w:r>
      <w:r>
        <w:rPr>
          <w:rFonts w:eastAsia="Arial"/>
          <w:b/>
          <w:bCs/>
          <w:szCs w:val="24"/>
        </w:rPr>
        <w:t xml:space="preserve">Susitarimas </w:t>
      </w:r>
      <w:r>
        <w:rPr>
          <w:rFonts w:eastAsia="Arial"/>
          <w:szCs w:val="24"/>
        </w:rPr>
        <w:t>– tai dokumentas, kurį Šalys sudaro keisdamos Sutarties sąlygas VPĮ leidžiama apimtimi;</w:t>
      </w:r>
    </w:p>
    <w:p w14:paraId="0281E0FB" w14:textId="77777777" w:rsidR="00EE72DE" w:rsidRDefault="00EE72DE" w:rsidP="00DF666B">
      <w:pPr>
        <w:widowControl w:val="0"/>
        <w:tabs>
          <w:tab w:val="left" w:pos="1134"/>
          <w:tab w:val="left" w:pos="1701"/>
        </w:tabs>
        <w:ind w:firstLine="851"/>
        <w:jc w:val="both"/>
        <w:rPr>
          <w:rFonts w:eastAsia="Arial"/>
          <w:b/>
          <w:bCs/>
          <w:szCs w:val="24"/>
        </w:rPr>
      </w:pPr>
      <w:r>
        <w:rPr>
          <w:rFonts w:eastAsia="Arial"/>
          <w:szCs w:val="24"/>
        </w:rPr>
        <w:t>1.1.1.10.</w:t>
      </w:r>
      <w:r>
        <w:rPr>
          <w:rFonts w:eastAsia="Arial"/>
          <w:szCs w:val="24"/>
        </w:rPr>
        <w:tab/>
      </w:r>
      <w:r>
        <w:rPr>
          <w:rFonts w:eastAsia="Arial"/>
          <w:b/>
          <w:bCs/>
          <w:szCs w:val="24"/>
        </w:rPr>
        <w:t>Sutarties kaina</w:t>
      </w:r>
      <w:r>
        <w:rPr>
          <w:rFonts w:eastAsia="Arial"/>
          <w:szCs w:val="24"/>
        </w:rPr>
        <w:t xml:space="preserve"> – pagal Sutartį Tiekėjui mokėtina galutinė suma, įskaitant visus privalomus mokesčius ir išlaidas;</w:t>
      </w:r>
    </w:p>
    <w:p w14:paraId="4BA09E14" w14:textId="77777777" w:rsidR="00EE72DE" w:rsidRDefault="00EE72DE" w:rsidP="00DF666B">
      <w:pPr>
        <w:widowControl w:val="0"/>
        <w:tabs>
          <w:tab w:val="left" w:pos="1134"/>
          <w:tab w:val="left" w:pos="1701"/>
        </w:tabs>
        <w:ind w:firstLine="851"/>
        <w:jc w:val="both"/>
        <w:rPr>
          <w:rFonts w:eastAsia="Arial"/>
          <w:szCs w:val="24"/>
        </w:rPr>
      </w:pPr>
      <w:r>
        <w:rPr>
          <w:rFonts w:eastAsia="Arial"/>
          <w:szCs w:val="24"/>
        </w:rPr>
        <w:t>1.1.1.11.</w:t>
      </w:r>
      <w:r>
        <w:rPr>
          <w:rFonts w:eastAsia="Arial"/>
          <w:szCs w:val="24"/>
        </w:rPr>
        <w:tab/>
      </w:r>
      <w:r>
        <w:rPr>
          <w:rFonts w:eastAsia="Arial"/>
          <w:b/>
          <w:bCs/>
          <w:szCs w:val="24"/>
        </w:rPr>
        <w:t xml:space="preserve">Sutarties sąlygos </w:t>
      </w:r>
      <w:r>
        <w:rPr>
          <w:rFonts w:eastAsia="Arial"/>
          <w:szCs w:val="24"/>
        </w:rPr>
        <w:t>– Bendrosios sąlygos ir Specialiosios sąlygos kartu;</w:t>
      </w:r>
    </w:p>
    <w:p w14:paraId="6BDD3524" w14:textId="77777777" w:rsidR="00EE72DE" w:rsidRDefault="00EE72DE" w:rsidP="00DF666B">
      <w:pPr>
        <w:widowControl w:val="0"/>
        <w:tabs>
          <w:tab w:val="left" w:pos="1134"/>
          <w:tab w:val="left" w:pos="1701"/>
        </w:tabs>
        <w:ind w:firstLine="851"/>
        <w:jc w:val="both"/>
        <w:rPr>
          <w:rFonts w:eastAsia="Arial"/>
          <w:szCs w:val="24"/>
        </w:rPr>
      </w:pPr>
      <w:r>
        <w:rPr>
          <w:rFonts w:eastAsia="Arial"/>
          <w:szCs w:val="24"/>
        </w:rPr>
        <w:t>1.1.1.12.</w:t>
      </w:r>
      <w:r>
        <w:rPr>
          <w:rFonts w:eastAsia="Arial"/>
          <w:szCs w:val="24"/>
        </w:rPr>
        <w:tab/>
      </w:r>
      <w:r>
        <w:rPr>
          <w:rFonts w:eastAsia="Arial"/>
          <w:b/>
          <w:bCs/>
          <w:szCs w:val="24"/>
        </w:rPr>
        <w:t xml:space="preserve">Sutartis </w:t>
      </w:r>
      <w:r>
        <w:rPr>
          <w:rFonts w:eastAsia="Arial"/>
          <w:szCs w:val="24"/>
        </w:rPr>
        <w:t>– Prekių pirkimo–pardavimo sutartis, kurią sudaro Sutarties sąlygos, Specialiosiose sąlygose išvardyti priedai ir Susitarimai;</w:t>
      </w:r>
    </w:p>
    <w:p w14:paraId="204C88B0" w14:textId="77777777" w:rsidR="00EE72DE" w:rsidRDefault="00EE72DE" w:rsidP="00DF666B">
      <w:pPr>
        <w:widowControl w:val="0"/>
        <w:tabs>
          <w:tab w:val="left" w:pos="1134"/>
          <w:tab w:val="left" w:pos="1701"/>
        </w:tabs>
        <w:ind w:firstLine="851"/>
        <w:jc w:val="both"/>
        <w:rPr>
          <w:rFonts w:eastAsia="Arial"/>
          <w:szCs w:val="24"/>
        </w:rPr>
      </w:pPr>
      <w:r>
        <w:rPr>
          <w:rFonts w:eastAsia="Arial"/>
          <w:szCs w:val="24"/>
        </w:rPr>
        <w:t>1.1.1.13.</w:t>
      </w:r>
      <w:r>
        <w:rPr>
          <w:rFonts w:eastAsia="Arial"/>
          <w:szCs w:val="24"/>
        </w:rPr>
        <w:tab/>
      </w:r>
      <w:r>
        <w:rPr>
          <w:rFonts w:eastAsia="Arial"/>
          <w:b/>
          <w:bCs/>
          <w:szCs w:val="24"/>
        </w:rPr>
        <w:t>Šalis</w:t>
      </w:r>
      <w:r>
        <w:rPr>
          <w:rFonts w:eastAsia="Arial"/>
          <w:szCs w:val="24"/>
        </w:rPr>
        <w:t xml:space="preserve"> – Pirkėjas arba Tiekėjas, kiekvienas atskirai, priklausomai nuo konteksto;</w:t>
      </w:r>
    </w:p>
    <w:p w14:paraId="33247CEA" w14:textId="77777777" w:rsidR="00EE72DE" w:rsidRDefault="00EE72DE" w:rsidP="00DF666B">
      <w:pPr>
        <w:widowControl w:val="0"/>
        <w:tabs>
          <w:tab w:val="left" w:pos="1134"/>
          <w:tab w:val="left" w:pos="1701"/>
        </w:tabs>
        <w:ind w:firstLine="851"/>
        <w:jc w:val="both"/>
        <w:rPr>
          <w:rFonts w:eastAsia="Arial"/>
          <w:szCs w:val="24"/>
        </w:rPr>
      </w:pPr>
      <w:r>
        <w:rPr>
          <w:rFonts w:eastAsia="Arial"/>
          <w:szCs w:val="24"/>
        </w:rPr>
        <w:t>1.1.1.14.</w:t>
      </w:r>
      <w:r>
        <w:rPr>
          <w:rFonts w:eastAsia="Arial"/>
          <w:szCs w:val="24"/>
        </w:rPr>
        <w:tab/>
      </w:r>
      <w:r>
        <w:rPr>
          <w:rFonts w:eastAsia="Arial"/>
          <w:b/>
          <w:bCs/>
          <w:szCs w:val="24"/>
        </w:rPr>
        <w:t>Šalys</w:t>
      </w:r>
      <w:r>
        <w:rPr>
          <w:rFonts w:eastAsia="Arial"/>
          <w:szCs w:val="24"/>
        </w:rPr>
        <w:t xml:space="preserve"> – Pirkėjas ir Tiekėjas kartu;</w:t>
      </w:r>
    </w:p>
    <w:p w14:paraId="19D8E099" w14:textId="77777777" w:rsidR="00EE72DE" w:rsidRDefault="00EE72DE" w:rsidP="00DF666B">
      <w:pPr>
        <w:widowControl w:val="0"/>
        <w:tabs>
          <w:tab w:val="left" w:pos="1134"/>
          <w:tab w:val="left" w:pos="1701"/>
        </w:tabs>
        <w:ind w:firstLine="851"/>
        <w:jc w:val="both"/>
        <w:rPr>
          <w:szCs w:val="24"/>
        </w:rPr>
      </w:pPr>
      <w:r>
        <w:rPr>
          <w:szCs w:val="24"/>
        </w:rPr>
        <w:t>1.1.1.15.</w:t>
      </w:r>
      <w:r>
        <w:rPr>
          <w:szCs w:val="24"/>
        </w:rPr>
        <w:tab/>
      </w:r>
      <w:r>
        <w:rPr>
          <w:rFonts w:eastAsia="Arial"/>
          <w:b/>
          <w:bCs/>
          <w:szCs w:val="24"/>
        </w:rPr>
        <w:t>Tiekėjas</w:t>
      </w:r>
      <w:r>
        <w:rPr>
          <w:rFonts w:eastAsia="Arial"/>
          <w:szCs w:val="24"/>
        </w:rPr>
        <w:t xml:space="preserve"> – asmuo, kuris Specialiosiose sąlygose yra įvardytas kaip Tiekėjas, </w:t>
      </w:r>
      <w:r>
        <w:rPr>
          <w:szCs w:val="24"/>
        </w:rPr>
        <w:t>tiekiantis Specialiosiose sąlygose nurodytas Prekes;</w:t>
      </w:r>
    </w:p>
    <w:p w14:paraId="302CFAEA" w14:textId="77777777" w:rsidR="00EE72DE" w:rsidRDefault="00EE72DE" w:rsidP="00DF666B">
      <w:pPr>
        <w:widowControl w:val="0"/>
        <w:tabs>
          <w:tab w:val="left" w:pos="1134"/>
          <w:tab w:val="left" w:pos="1701"/>
        </w:tabs>
        <w:ind w:firstLine="851"/>
        <w:jc w:val="both"/>
        <w:rPr>
          <w:rFonts w:eastAsia="Arial"/>
          <w:b/>
          <w:bCs/>
          <w:szCs w:val="24"/>
        </w:rPr>
      </w:pPr>
      <w:r>
        <w:rPr>
          <w:rFonts w:eastAsia="Arial"/>
          <w:szCs w:val="24"/>
        </w:rPr>
        <w:lastRenderedPageBreak/>
        <w:t>1.1.1.16.</w:t>
      </w:r>
      <w:r>
        <w:rPr>
          <w:rFonts w:eastAsia="Arial"/>
          <w:szCs w:val="24"/>
        </w:rPr>
        <w:tab/>
      </w:r>
      <w:r>
        <w:rPr>
          <w:rFonts w:eastAsia="Arial"/>
          <w:b/>
          <w:bCs/>
          <w:szCs w:val="24"/>
        </w:rPr>
        <w:t xml:space="preserve">VPĮ </w:t>
      </w:r>
      <w:r>
        <w:rPr>
          <w:rFonts w:eastAsia="Arial"/>
          <w:szCs w:val="24"/>
        </w:rPr>
        <w:t>– Lietuvos Respublikos viešųjų pirkimų įstatymas.</w:t>
      </w:r>
    </w:p>
    <w:p w14:paraId="48A2B8BA" w14:textId="77777777" w:rsidR="00EE72DE" w:rsidRDefault="00EE72DE" w:rsidP="00DF666B">
      <w:pPr>
        <w:widowControl w:val="0"/>
        <w:tabs>
          <w:tab w:val="left" w:pos="1134"/>
          <w:tab w:val="left" w:pos="1701"/>
        </w:tabs>
        <w:ind w:firstLine="851"/>
        <w:jc w:val="both"/>
        <w:rPr>
          <w:rFonts w:eastAsia="Arial"/>
          <w:szCs w:val="24"/>
        </w:rPr>
      </w:pPr>
      <w:r>
        <w:rPr>
          <w:rFonts w:eastAsia="Arial"/>
          <w:szCs w:val="24"/>
        </w:rPr>
        <w:t>1.1.1.17.</w:t>
      </w:r>
      <w:r>
        <w:rPr>
          <w:rFonts w:eastAsia="Arial"/>
          <w:szCs w:val="24"/>
        </w:rPr>
        <w:tab/>
        <w:t>Kitų Sutartyje didžiąja raide rašomų sąvokų reikšmės yra nurodytos Sutarties tekste.</w:t>
      </w:r>
    </w:p>
    <w:p w14:paraId="2595899E" w14:textId="77777777" w:rsidR="00EE72DE" w:rsidRDefault="00EE72DE" w:rsidP="00DF666B">
      <w:pPr>
        <w:widowControl w:val="0"/>
        <w:tabs>
          <w:tab w:val="left" w:pos="1134"/>
          <w:tab w:val="left" w:pos="1701"/>
        </w:tabs>
        <w:ind w:firstLine="851"/>
        <w:jc w:val="both"/>
        <w:rPr>
          <w:rFonts w:eastAsia="Arial"/>
          <w:szCs w:val="24"/>
        </w:rPr>
      </w:pPr>
      <w:r>
        <w:rPr>
          <w:rFonts w:eastAsia="Arial"/>
          <w:szCs w:val="24"/>
        </w:rPr>
        <w:t>1.1.1.18.</w:t>
      </w:r>
      <w:r>
        <w:rPr>
          <w:rFonts w:eastAsia="Arial"/>
          <w:szCs w:val="24"/>
        </w:rPr>
        <w:tab/>
        <w:t xml:space="preserve">Sutartyje neapibrėžtos sąvokos suprantamos ir aiškinamos taip, kaip jas apibrėžia VPĮ ir kiti </w:t>
      </w:r>
      <w:r>
        <w:rPr>
          <w:szCs w:val="24"/>
        </w:rPr>
        <w:t>įstatymai bei teisės aktai</w:t>
      </w:r>
      <w:r>
        <w:rPr>
          <w:rFonts w:eastAsia="Arial"/>
          <w:szCs w:val="24"/>
        </w:rPr>
        <w:t>, galiojantys Sutarties sudarymo ir vykdymo metu.</w:t>
      </w:r>
    </w:p>
    <w:p w14:paraId="74CD4843" w14:textId="77777777" w:rsidR="00EE72DE" w:rsidRDefault="00EE72DE" w:rsidP="00DF666B">
      <w:pPr>
        <w:widowControl w:val="0"/>
        <w:tabs>
          <w:tab w:val="left" w:pos="567"/>
          <w:tab w:val="left" w:pos="851"/>
          <w:tab w:val="left" w:pos="1560"/>
          <w:tab w:val="left" w:pos="1843"/>
        </w:tabs>
        <w:ind w:firstLine="851"/>
        <w:jc w:val="both"/>
        <w:rPr>
          <w:rFonts w:eastAsia="Arial"/>
          <w:szCs w:val="24"/>
        </w:rPr>
      </w:pPr>
      <w:r>
        <w:rPr>
          <w:rFonts w:eastAsia="Arial"/>
          <w:szCs w:val="24"/>
        </w:rPr>
        <w:t>1.1.1.19.</w:t>
      </w:r>
      <w:r>
        <w:rPr>
          <w:rFonts w:eastAsia="Arial"/>
          <w:szCs w:val="24"/>
        </w:rPr>
        <w:tab/>
        <w:t>Kitos Sutartyje vartojamos sąvokos ir terminai turi bendrinę reikšmę arba artimiausią Sutarties pobūdžiui specialiąją reikšmę, jei Sutartyje nėra nustatyta ir paaiškinta kitokia jų reikšmė.</w:t>
      </w:r>
    </w:p>
    <w:p w14:paraId="025A38B1" w14:textId="77777777" w:rsidR="00EE72DE" w:rsidRDefault="00EE72DE" w:rsidP="00DF666B">
      <w:pPr>
        <w:widowControl w:val="0"/>
        <w:tabs>
          <w:tab w:val="left" w:pos="567"/>
          <w:tab w:val="left" w:pos="851"/>
          <w:tab w:val="left" w:pos="992"/>
          <w:tab w:val="left" w:pos="1134"/>
        </w:tabs>
        <w:jc w:val="both"/>
        <w:rPr>
          <w:rFonts w:eastAsia="Arial"/>
          <w:szCs w:val="24"/>
        </w:rPr>
      </w:pPr>
    </w:p>
    <w:p w14:paraId="5A3D85A3" w14:textId="77777777" w:rsidR="00EE72DE" w:rsidRDefault="00EE72DE" w:rsidP="00DF666B">
      <w:pPr>
        <w:keepNext/>
        <w:keepLines/>
        <w:tabs>
          <w:tab w:val="left" w:pos="567"/>
        </w:tabs>
        <w:jc w:val="center"/>
        <w:rPr>
          <w:rFonts w:eastAsia="Cambria"/>
          <w:b/>
          <w:bCs/>
          <w:szCs w:val="24"/>
          <w14:numSpacing w14:val="tabular"/>
        </w:rPr>
      </w:pPr>
      <w:r>
        <w:rPr>
          <w:rFonts w:eastAsia="Cambria"/>
          <w:b/>
          <w:bCs/>
          <w:szCs w:val="24"/>
          <w14:numSpacing w14:val="tabular"/>
        </w:rPr>
        <w:t>1.2.</w:t>
      </w:r>
      <w:r>
        <w:rPr>
          <w:rFonts w:eastAsia="Cambria"/>
          <w:b/>
          <w:bCs/>
          <w:szCs w:val="24"/>
          <w14:numSpacing w14:val="tabular"/>
        </w:rPr>
        <w:tab/>
        <w:t>Sutarties aiškinimas</w:t>
      </w:r>
    </w:p>
    <w:p w14:paraId="053CA5EC" w14:textId="77777777" w:rsidR="00EE72DE" w:rsidRDefault="00EE72DE" w:rsidP="00DF666B">
      <w:pPr>
        <w:keepNext/>
        <w:keepLines/>
        <w:tabs>
          <w:tab w:val="left" w:pos="567"/>
        </w:tabs>
        <w:ind w:left="792" w:firstLine="709"/>
        <w:jc w:val="both"/>
        <w:rPr>
          <w:rFonts w:eastAsia="Cambria"/>
          <w:b/>
          <w:bCs/>
          <w:szCs w:val="24"/>
          <w14:numSpacing w14:val="tabular"/>
        </w:rPr>
      </w:pPr>
    </w:p>
    <w:p w14:paraId="02B601D7" w14:textId="77777777" w:rsidR="00EE72DE" w:rsidRDefault="00EE72DE" w:rsidP="00DF666B">
      <w:pPr>
        <w:widowControl w:val="0"/>
        <w:tabs>
          <w:tab w:val="left" w:pos="567"/>
          <w:tab w:val="left" w:pos="851"/>
          <w:tab w:val="left" w:pos="992"/>
          <w:tab w:val="left" w:pos="1134"/>
        </w:tabs>
        <w:ind w:firstLine="709"/>
        <w:jc w:val="both"/>
        <w:rPr>
          <w:rFonts w:eastAsia="Arial"/>
          <w:szCs w:val="24"/>
        </w:rPr>
      </w:pPr>
      <w:r>
        <w:rPr>
          <w:rFonts w:eastAsia="Arial"/>
          <w:szCs w:val="24"/>
        </w:rPr>
        <w:t>1.2.1.</w:t>
      </w:r>
      <w:r>
        <w:rPr>
          <w:rFonts w:eastAsia="Arial"/>
          <w:szCs w:val="24"/>
        </w:rPr>
        <w:tab/>
        <w:t>Sutartis yra sudaryta ir turi būti aiškinama pagal Lietuvos Respublikos teisės aktus.</w:t>
      </w:r>
    </w:p>
    <w:p w14:paraId="1B7143F0" w14:textId="77777777" w:rsidR="00EE72DE" w:rsidRDefault="00EE72DE" w:rsidP="00DF666B">
      <w:pPr>
        <w:widowControl w:val="0"/>
        <w:tabs>
          <w:tab w:val="left" w:pos="567"/>
          <w:tab w:val="left" w:pos="851"/>
          <w:tab w:val="left" w:pos="992"/>
          <w:tab w:val="left" w:pos="1134"/>
        </w:tabs>
        <w:ind w:firstLine="709"/>
        <w:jc w:val="both"/>
        <w:rPr>
          <w:rFonts w:eastAsia="Arial"/>
          <w:szCs w:val="24"/>
        </w:rPr>
      </w:pPr>
      <w:r>
        <w:rPr>
          <w:rFonts w:eastAsia="Arial"/>
          <w:szCs w:val="24"/>
        </w:rPr>
        <w:t>1.2.2.</w:t>
      </w:r>
      <w:r>
        <w:rPr>
          <w:rFonts w:eastAsia="Arial"/>
          <w:szCs w:val="24"/>
        </w:rPr>
        <w:tab/>
        <w:t xml:space="preserve">Jei Bendrosios sąlygos ir (ar) Specialiosios sąlygos prieštarauja VPĮ ir kitų teisės aktų reikalavimams, taikomos VPĮ ir kitų teisės aktų nuostatos. </w:t>
      </w:r>
    </w:p>
    <w:p w14:paraId="634815D2" w14:textId="77777777" w:rsidR="00EE72DE" w:rsidRDefault="00EE72DE" w:rsidP="00DF666B">
      <w:pPr>
        <w:widowControl w:val="0"/>
        <w:tabs>
          <w:tab w:val="left" w:pos="567"/>
          <w:tab w:val="left" w:pos="851"/>
          <w:tab w:val="left" w:pos="992"/>
          <w:tab w:val="left" w:pos="1134"/>
        </w:tabs>
        <w:ind w:firstLine="709"/>
        <w:jc w:val="both"/>
        <w:rPr>
          <w:rFonts w:eastAsia="Arial"/>
          <w:szCs w:val="24"/>
        </w:rPr>
      </w:pPr>
      <w:r>
        <w:rPr>
          <w:rFonts w:eastAsia="Arial"/>
          <w:szCs w:val="24"/>
        </w:rPr>
        <w:t>1.2.3.</w:t>
      </w:r>
      <w:r>
        <w:rPr>
          <w:rFonts w:eastAsia="Arial"/>
          <w:szCs w:val="24"/>
        </w:rPr>
        <w:tab/>
        <w:t>Diena Sutartyje reiškia kalendorinę dieną.</w:t>
      </w:r>
    </w:p>
    <w:p w14:paraId="5F79FCA4" w14:textId="77777777" w:rsidR="00EE72DE" w:rsidRDefault="00EE72DE" w:rsidP="00DF666B">
      <w:pPr>
        <w:widowControl w:val="0"/>
        <w:tabs>
          <w:tab w:val="left" w:pos="567"/>
          <w:tab w:val="left" w:pos="851"/>
          <w:tab w:val="left" w:pos="992"/>
          <w:tab w:val="left" w:pos="1134"/>
        </w:tabs>
        <w:ind w:firstLine="709"/>
        <w:jc w:val="both"/>
        <w:rPr>
          <w:rFonts w:eastAsia="Arial"/>
          <w:szCs w:val="24"/>
        </w:rPr>
      </w:pPr>
      <w:r>
        <w:rPr>
          <w:rFonts w:eastAsia="Arial"/>
          <w:szCs w:val="24"/>
        </w:rPr>
        <w:t>1.2.4.</w:t>
      </w:r>
      <w:r>
        <w:rPr>
          <w:rFonts w:eastAsia="Arial"/>
          <w:szCs w:val="24"/>
        </w:rPr>
        <w:tab/>
        <w:t>Darbo diena Sutartyje reiškia bet kurią dieną, išskyrus šeštadienį, sekmadienį ir švenčių dienas Lietuvoje, nurodytas Lietuvos Respublikos darbo kodekse.</w:t>
      </w:r>
    </w:p>
    <w:p w14:paraId="65DE1A3C" w14:textId="77777777" w:rsidR="00EE72DE" w:rsidRDefault="00EE72DE" w:rsidP="00DF666B">
      <w:pPr>
        <w:widowControl w:val="0"/>
        <w:tabs>
          <w:tab w:val="left" w:pos="567"/>
          <w:tab w:val="left" w:pos="851"/>
          <w:tab w:val="left" w:pos="992"/>
          <w:tab w:val="left" w:pos="1134"/>
        </w:tabs>
        <w:ind w:firstLine="709"/>
        <w:jc w:val="both"/>
        <w:rPr>
          <w:rFonts w:eastAsia="Arial"/>
          <w:szCs w:val="24"/>
        </w:rPr>
      </w:pPr>
      <w:r>
        <w:rPr>
          <w:rFonts w:eastAsia="Arial"/>
          <w:szCs w:val="24"/>
        </w:rPr>
        <w:t>1.2.5.</w:t>
      </w:r>
      <w:r>
        <w:rPr>
          <w:rFonts w:eastAsia="Arial"/>
          <w:szCs w:val="24"/>
        </w:rPr>
        <w:tab/>
        <w:t>Terminai pagal Sutartį yra skaičiuojami metais, mėnesiais, savaitėmis, darbo dienomis, kalendorinėmis dienomis ir valandomis.</w:t>
      </w:r>
    </w:p>
    <w:p w14:paraId="14A156E7" w14:textId="77777777" w:rsidR="00EE72DE" w:rsidRDefault="00EE72DE" w:rsidP="00DF666B">
      <w:pPr>
        <w:widowControl w:val="0"/>
        <w:tabs>
          <w:tab w:val="left" w:pos="567"/>
          <w:tab w:val="left" w:pos="851"/>
          <w:tab w:val="left" w:pos="992"/>
          <w:tab w:val="left" w:pos="1134"/>
        </w:tabs>
        <w:ind w:firstLine="709"/>
        <w:jc w:val="both"/>
        <w:rPr>
          <w:rFonts w:eastAsia="Arial"/>
          <w:szCs w:val="24"/>
        </w:rPr>
      </w:pPr>
      <w:r>
        <w:rPr>
          <w:rFonts w:eastAsia="Arial"/>
          <w:szCs w:val="24"/>
        </w:rPr>
        <w:t>1.2.6.</w:t>
      </w:r>
      <w:r>
        <w:rPr>
          <w:rFonts w:eastAsia="Arial"/>
          <w:szCs w:val="24"/>
        </w:rPr>
        <w:tab/>
        <w:t>Kvalifikacija, rėmimasis kitų ūkio subjektų pajėgumais, Prekių apimtis, peržiūra suprantami taip, kaip nustatyta VPĮ bei jį įgyvendinančiuose teisės aktuose.</w:t>
      </w:r>
    </w:p>
    <w:p w14:paraId="0C8F8D00" w14:textId="77777777" w:rsidR="00EE72DE" w:rsidRDefault="00EE72DE" w:rsidP="00DF666B">
      <w:pPr>
        <w:widowControl w:val="0"/>
        <w:tabs>
          <w:tab w:val="left" w:pos="567"/>
          <w:tab w:val="left" w:pos="851"/>
          <w:tab w:val="left" w:pos="992"/>
          <w:tab w:val="left" w:pos="1134"/>
        </w:tabs>
        <w:ind w:firstLine="709"/>
        <w:jc w:val="both"/>
        <w:rPr>
          <w:rFonts w:eastAsia="Arial"/>
          <w:szCs w:val="24"/>
        </w:rPr>
      </w:pPr>
      <w:r>
        <w:rPr>
          <w:rFonts w:eastAsia="Arial"/>
          <w:szCs w:val="24"/>
        </w:rPr>
        <w:t>1.2.7.</w:t>
      </w:r>
      <w:r>
        <w:rPr>
          <w:rFonts w:eastAsia="Arial"/>
          <w:szCs w:val="24"/>
        </w:rPr>
        <w:tab/>
        <w:t>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7A20EB80" w14:textId="77777777" w:rsidR="00EE72DE" w:rsidRDefault="00EE72DE" w:rsidP="00DF666B">
      <w:pPr>
        <w:widowControl w:val="0"/>
        <w:tabs>
          <w:tab w:val="left" w:pos="567"/>
          <w:tab w:val="left" w:pos="851"/>
          <w:tab w:val="left" w:pos="992"/>
          <w:tab w:val="left" w:pos="1134"/>
        </w:tabs>
        <w:ind w:firstLine="709"/>
        <w:jc w:val="both"/>
        <w:rPr>
          <w:rFonts w:eastAsia="Arial"/>
          <w:szCs w:val="24"/>
        </w:rPr>
      </w:pPr>
      <w:r>
        <w:rPr>
          <w:rFonts w:eastAsia="Arial"/>
          <w:szCs w:val="24"/>
        </w:rPr>
        <w:t>1.2.8.</w:t>
      </w:r>
      <w:r>
        <w:rPr>
          <w:rFonts w:eastAsia="Arial"/>
          <w:szCs w:val="24"/>
        </w:rPr>
        <w:tab/>
        <w:t>Informuoti, pranešti, įspėti arba atsakyti reiškia pateikti informaciją, pranešimą, įspėjimą arba atsakymą Bendrosiose ir (ar) Specialiosiose sąlygose nustatyta tvarka.</w:t>
      </w:r>
    </w:p>
    <w:p w14:paraId="5BF777AC" w14:textId="77777777" w:rsidR="00EE72DE" w:rsidRDefault="00EE72DE" w:rsidP="00DF666B">
      <w:pPr>
        <w:widowControl w:val="0"/>
        <w:tabs>
          <w:tab w:val="left" w:pos="567"/>
          <w:tab w:val="left" w:pos="851"/>
          <w:tab w:val="left" w:pos="992"/>
          <w:tab w:val="left" w:pos="1134"/>
        </w:tabs>
        <w:ind w:firstLine="709"/>
        <w:jc w:val="both"/>
        <w:rPr>
          <w:rFonts w:eastAsia="Arial"/>
          <w:szCs w:val="24"/>
        </w:rPr>
      </w:pPr>
      <w:r>
        <w:rPr>
          <w:rFonts w:eastAsia="Arial"/>
          <w:szCs w:val="24"/>
        </w:rPr>
        <w:t>1.2.9.</w:t>
      </w:r>
      <w:r>
        <w:rPr>
          <w:rFonts w:eastAsia="Arial"/>
          <w:szCs w:val="24"/>
        </w:rPr>
        <w:tab/>
        <w:t>Patvirtinti reiškia pateikti patvirtinimą raštu arba pasirašyti dokumentą be išlygų ar su išlygomis, išskyrus atvejus, kai asmuo, pasirašydamas dokumentą, nurodo, jog atsisako jį patvirtinti.</w:t>
      </w:r>
    </w:p>
    <w:p w14:paraId="3FB6EA29" w14:textId="77777777" w:rsidR="00EE72DE" w:rsidRDefault="00EE72DE" w:rsidP="00DF666B">
      <w:pPr>
        <w:widowControl w:val="0"/>
        <w:tabs>
          <w:tab w:val="left" w:pos="567"/>
          <w:tab w:val="left" w:pos="851"/>
          <w:tab w:val="left" w:pos="992"/>
          <w:tab w:val="left" w:pos="1134"/>
        </w:tabs>
        <w:ind w:firstLine="709"/>
        <w:jc w:val="both"/>
        <w:rPr>
          <w:rFonts w:eastAsia="Arial"/>
          <w:color w:val="000000"/>
          <w:szCs w:val="24"/>
        </w:rPr>
      </w:pPr>
      <w:r>
        <w:rPr>
          <w:rFonts w:eastAsia="Arial"/>
          <w:color w:val="000000"/>
          <w:szCs w:val="24"/>
        </w:rPr>
        <w:t>1.2.10.</w:t>
      </w:r>
      <w:r>
        <w:rPr>
          <w:rFonts w:eastAsia="Arial"/>
          <w:color w:val="000000"/>
          <w:szCs w:val="24"/>
        </w:rPr>
        <w:tab/>
      </w:r>
      <w:r>
        <w:rPr>
          <w:rFonts w:eastAsia="Arial"/>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741F737" w14:textId="77777777" w:rsidR="00EE72DE" w:rsidRDefault="00EE72DE" w:rsidP="00DF666B">
      <w:pPr>
        <w:widowControl w:val="0"/>
        <w:tabs>
          <w:tab w:val="left" w:pos="567"/>
          <w:tab w:val="left" w:pos="851"/>
          <w:tab w:val="left" w:pos="992"/>
          <w:tab w:val="left" w:pos="1134"/>
        </w:tabs>
        <w:ind w:firstLine="709"/>
        <w:jc w:val="both"/>
        <w:rPr>
          <w:rFonts w:eastAsia="Arial"/>
          <w:color w:val="000000"/>
          <w:szCs w:val="24"/>
        </w:rPr>
      </w:pPr>
      <w:r>
        <w:rPr>
          <w:rFonts w:eastAsia="Arial"/>
          <w:color w:val="000000"/>
          <w:szCs w:val="24"/>
        </w:rPr>
        <w:t>1.2.11.</w:t>
      </w:r>
      <w:r>
        <w:rPr>
          <w:rFonts w:eastAsia="Arial"/>
          <w:color w:val="000000"/>
          <w:szCs w:val="24"/>
        </w:rPr>
        <w:tab/>
      </w:r>
      <w:r>
        <w:rPr>
          <w:rFonts w:eastAsia="Arial"/>
          <w:color w:val="000000"/>
          <w:szCs w:val="24"/>
          <w:shd w:val="clear" w:color="auto" w:fill="FFFFFF"/>
        </w:rPr>
        <w:t>Jeigu Sutartyje nurodyta reikšmė skaičiais ir žodžiais skiriasi, vadovaujamasi žodžiais nurodyta reikšme.</w:t>
      </w:r>
    </w:p>
    <w:p w14:paraId="68B5EE64" w14:textId="77777777" w:rsidR="00EE72DE" w:rsidRDefault="00EE72DE" w:rsidP="00DF666B">
      <w:pPr>
        <w:widowControl w:val="0"/>
        <w:tabs>
          <w:tab w:val="left" w:pos="567"/>
          <w:tab w:val="left" w:pos="851"/>
          <w:tab w:val="left" w:pos="992"/>
          <w:tab w:val="left" w:pos="1134"/>
        </w:tabs>
        <w:ind w:firstLine="709"/>
        <w:jc w:val="both"/>
        <w:rPr>
          <w:rFonts w:eastAsia="Arial"/>
          <w:color w:val="000000"/>
          <w:szCs w:val="24"/>
        </w:rPr>
      </w:pPr>
      <w:r>
        <w:rPr>
          <w:rFonts w:eastAsia="Arial"/>
          <w:color w:val="000000"/>
          <w:szCs w:val="24"/>
        </w:rPr>
        <w:t>1.2.12.</w:t>
      </w:r>
      <w:r>
        <w:rPr>
          <w:rFonts w:eastAsia="Arial"/>
          <w:color w:val="000000"/>
          <w:szCs w:val="24"/>
        </w:rPr>
        <w:tab/>
      </w:r>
      <w:r>
        <w:rPr>
          <w:rFonts w:eastAsia="Arial"/>
          <w:color w:val="000000"/>
          <w:szCs w:val="24"/>
          <w:shd w:val="clear" w:color="auto" w:fill="FFFFFF"/>
        </w:rPr>
        <w:t>Jei pateikiamos nuorodos į teisės aktus, turi būti taikomos aktualios teisės aktų redakcijos, jeigu nenurodyta kitaip.</w:t>
      </w:r>
    </w:p>
    <w:p w14:paraId="2687645F" w14:textId="77777777" w:rsidR="00EE72DE" w:rsidRDefault="00EE72DE" w:rsidP="00DF666B">
      <w:pPr>
        <w:widowControl w:val="0"/>
        <w:tabs>
          <w:tab w:val="left" w:pos="567"/>
          <w:tab w:val="left" w:pos="851"/>
          <w:tab w:val="left" w:pos="992"/>
          <w:tab w:val="left" w:pos="1134"/>
        </w:tabs>
        <w:ind w:firstLine="709"/>
        <w:jc w:val="both"/>
        <w:rPr>
          <w:rFonts w:eastAsia="Arial"/>
          <w:color w:val="000000"/>
          <w:szCs w:val="24"/>
        </w:rPr>
      </w:pPr>
    </w:p>
    <w:p w14:paraId="33225586"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jc w:val="center"/>
        <w:outlineLvl w:val="1"/>
        <w:rPr>
          <w:rFonts w:eastAsia="Arial"/>
          <w:b/>
          <w:szCs w:val="24"/>
        </w:rPr>
      </w:pPr>
      <w:r>
        <w:rPr>
          <w:rFonts w:eastAsia="Arial"/>
          <w:b/>
          <w:szCs w:val="24"/>
        </w:rPr>
        <w:t>1.3.</w:t>
      </w:r>
      <w:r>
        <w:rPr>
          <w:rFonts w:eastAsia="Arial"/>
          <w:b/>
          <w:szCs w:val="24"/>
        </w:rPr>
        <w:tab/>
        <w:t>Dokumentų viršenybė</w:t>
      </w:r>
    </w:p>
    <w:p w14:paraId="4737B452"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ind w:firstLine="709"/>
        <w:jc w:val="both"/>
        <w:outlineLvl w:val="1"/>
        <w:rPr>
          <w:rFonts w:eastAsia="Arial"/>
          <w:b/>
          <w:szCs w:val="24"/>
        </w:rPr>
      </w:pPr>
    </w:p>
    <w:p w14:paraId="3F0D81EF" w14:textId="77777777" w:rsidR="00EE72DE" w:rsidRDefault="00EE72DE" w:rsidP="00DF666B">
      <w:pPr>
        <w:widowControl w:val="0"/>
        <w:tabs>
          <w:tab w:val="left" w:pos="567"/>
          <w:tab w:val="left" w:pos="851"/>
          <w:tab w:val="left" w:pos="992"/>
          <w:tab w:val="left" w:pos="1134"/>
        </w:tabs>
        <w:ind w:firstLine="709"/>
        <w:jc w:val="both"/>
        <w:rPr>
          <w:rFonts w:eastAsia="Cambria"/>
          <w:szCs w:val="24"/>
        </w:rPr>
      </w:pPr>
      <w:r>
        <w:rPr>
          <w:rFonts w:eastAsia="Cambria"/>
          <w:szCs w:val="24"/>
        </w:rPr>
        <w:t>1.3.1.</w:t>
      </w:r>
      <w:r>
        <w:rPr>
          <w:rFonts w:eastAsia="Cambria"/>
          <w:szCs w:val="24"/>
        </w:rPr>
        <w:tab/>
        <w:t>Sutartį sudarantys dokumentai turi būti suprantami kaip papildantys vienas kitą. Bet kokio Sutarties dokumentų sąlygų neatitikimo ar neaiškumo atveju, toks neatitikimas ar neaiškumas pašalinamas dokumentus aiškinant tokia eilės tvarka:</w:t>
      </w:r>
    </w:p>
    <w:p w14:paraId="043E86FE" w14:textId="77777777" w:rsidR="00EE72DE" w:rsidRDefault="00EE72DE" w:rsidP="00DF666B">
      <w:pPr>
        <w:tabs>
          <w:tab w:val="left" w:pos="709"/>
        </w:tabs>
        <w:ind w:firstLine="709"/>
        <w:jc w:val="both"/>
        <w:outlineLvl w:val="2"/>
        <w:rPr>
          <w:rFonts w:eastAsia="Trebuchet MS"/>
          <w:bCs/>
          <w:color w:val="000000"/>
          <w:szCs w:val="24"/>
          <w:lang w:eastAsia="lt-LT"/>
        </w:rPr>
      </w:pPr>
      <w:r>
        <w:rPr>
          <w:rFonts w:eastAsia="Trebuchet MS"/>
          <w:color w:val="000000"/>
          <w:szCs w:val="24"/>
          <w:lang w:eastAsia="lt-LT"/>
        </w:rPr>
        <w:t xml:space="preserve">1.3.1.1. </w:t>
      </w:r>
      <w:r>
        <w:rPr>
          <w:rFonts w:eastAsia="Trebuchet MS"/>
          <w:bCs/>
          <w:color w:val="000000"/>
          <w:szCs w:val="24"/>
          <w:lang w:eastAsia="lt-LT"/>
        </w:rPr>
        <w:t>Techninė specifikacija;</w:t>
      </w:r>
    </w:p>
    <w:p w14:paraId="6DCD7797" w14:textId="77777777" w:rsidR="00EE72DE" w:rsidRDefault="00EE72DE" w:rsidP="00DF666B">
      <w:pPr>
        <w:tabs>
          <w:tab w:val="left" w:pos="709"/>
        </w:tabs>
        <w:ind w:firstLine="709"/>
        <w:jc w:val="both"/>
        <w:outlineLvl w:val="2"/>
        <w:rPr>
          <w:rFonts w:eastAsia="Trebuchet MS"/>
          <w:bCs/>
          <w:color w:val="000000"/>
          <w:szCs w:val="24"/>
          <w:lang w:eastAsia="lt-LT"/>
        </w:rPr>
      </w:pPr>
      <w:r>
        <w:rPr>
          <w:rFonts w:eastAsia="Trebuchet MS"/>
          <w:bCs/>
          <w:color w:val="000000"/>
          <w:szCs w:val="24"/>
          <w:lang w:eastAsia="lt-LT"/>
        </w:rPr>
        <w:t>1.3.1.2. Specialiosios sąlygos;</w:t>
      </w:r>
    </w:p>
    <w:p w14:paraId="7E71DA55" w14:textId="77777777" w:rsidR="00EE72DE" w:rsidRDefault="00EE72DE" w:rsidP="00DF666B">
      <w:pPr>
        <w:tabs>
          <w:tab w:val="left" w:pos="709"/>
        </w:tabs>
        <w:ind w:firstLine="709"/>
        <w:jc w:val="both"/>
        <w:outlineLvl w:val="2"/>
        <w:rPr>
          <w:rFonts w:eastAsia="Trebuchet MS"/>
          <w:bCs/>
          <w:color w:val="000000"/>
          <w:szCs w:val="24"/>
          <w:lang w:eastAsia="lt-LT"/>
        </w:rPr>
      </w:pPr>
      <w:r>
        <w:rPr>
          <w:rFonts w:eastAsia="Trebuchet MS"/>
          <w:bCs/>
          <w:color w:val="000000"/>
          <w:szCs w:val="24"/>
          <w:lang w:eastAsia="lt-LT"/>
        </w:rPr>
        <w:t>1.3.1.3. Bendrosios sąlygos;</w:t>
      </w:r>
    </w:p>
    <w:p w14:paraId="70D1E018" w14:textId="77777777" w:rsidR="00EE72DE" w:rsidRDefault="00EE72DE" w:rsidP="00DF666B">
      <w:pPr>
        <w:tabs>
          <w:tab w:val="left" w:pos="709"/>
        </w:tabs>
        <w:ind w:firstLine="709"/>
        <w:jc w:val="both"/>
        <w:outlineLvl w:val="2"/>
        <w:rPr>
          <w:rFonts w:eastAsia="Trebuchet MS"/>
          <w:bCs/>
          <w:color w:val="000000"/>
          <w:szCs w:val="24"/>
          <w:lang w:eastAsia="lt-LT"/>
        </w:rPr>
      </w:pPr>
      <w:r>
        <w:rPr>
          <w:rFonts w:eastAsia="Trebuchet MS"/>
          <w:bCs/>
          <w:color w:val="000000"/>
          <w:szCs w:val="24"/>
          <w:lang w:eastAsia="lt-LT"/>
        </w:rPr>
        <w:t>1.3.1.4. Pirkimo dokumentai (išskyrus techninę specifikaciją);</w:t>
      </w:r>
    </w:p>
    <w:p w14:paraId="3E8EE43E" w14:textId="77777777" w:rsidR="00EE72DE" w:rsidRDefault="00EE72DE" w:rsidP="00DF666B">
      <w:pPr>
        <w:tabs>
          <w:tab w:val="left" w:pos="709"/>
        </w:tabs>
        <w:ind w:firstLine="709"/>
        <w:jc w:val="both"/>
        <w:outlineLvl w:val="2"/>
        <w:rPr>
          <w:rFonts w:eastAsia="Trebuchet MS"/>
          <w:bCs/>
          <w:color w:val="000000"/>
          <w:szCs w:val="24"/>
          <w:lang w:eastAsia="lt-LT"/>
        </w:rPr>
      </w:pPr>
      <w:r>
        <w:rPr>
          <w:rFonts w:eastAsia="Trebuchet MS"/>
          <w:bCs/>
          <w:color w:val="000000"/>
          <w:szCs w:val="24"/>
          <w:lang w:eastAsia="lt-LT"/>
        </w:rPr>
        <w:t>1.3.1.5. Pasiūlymas;</w:t>
      </w:r>
    </w:p>
    <w:p w14:paraId="0AD6EB2E" w14:textId="77777777" w:rsidR="00EE72DE" w:rsidRDefault="00EE72DE" w:rsidP="00DF666B">
      <w:pPr>
        <w:tabs>
          <w:tab w:val="left" w:pos="709"/>
        </w:tabs>
        <w:ind w:firstLine="709"/>
        <w:jc w:val="both"/>
        <w:outlineLvl w:val="2"/>
        <w:rPr>
          <w:rFonts w:eastAsia="Trebuchet MS"/>
          <w:bCs/>
          <w:color w:val="000000"/>
          <w:szCs w:val="24"/>
          <w:lang w:eastAsia="lt-LT"/>
        </w:rPr>
      </w:pPr>
      <w:r>
        <w:rPr>
          <w:rFonts w:eastAsia="Trebuchet MS"/>
          <w:bCs/>
          <w:color w:val="000000"/>
          <w:szCs w:val="24"/>
          <w:lang w:eastAsia="lt-LT"/>
        </w:rPr>
        <w:t>1.3.1.6. Kiti Specialiosiose sąlygose išvardinti priedai.</w:t>
      </w:r>
    </w:p>
    <w:p w14:paraId="7208F037" w14:textId="77777777" w:rsidR="00EE72DE" w:rsidRDefault="00EE72DE" w:rsidP="00DF666B">
      <w:pPr>
        <w:widowControl w:val="0"/>
        <w:tabs>
          <w:tab w:val="left" w:pos="567"/>
          <w:tab w:val="left" w:pos="851"/>
          <w:tab w:val="left" w:pos="992"/>
          <w:tab w:val="left" w:pos="1134"/>
        </w:tabs>
        <w:ind w:firstLine="709"/>
        <w:jc w:val="both"/>
        <w:rPr>
          <w:rFonts w:eastAsia="Cambria"/>
          <w:szCs w:val="24"/>
        </w:rPr>
      </w:pPr>
      <w:r>
        <w:rPr>
          <w:rFonts w:eastAsia="Cambria"/>
          <w:szCs w:val="24"/>
        </w:rPr>
        <w:t>1.3.2.</w:t>
      </w:r>
      <w:r>
        <w:rPr>
          <w:rFonts w:eastAsia="Cambria"/>
          <w:szCs w:val="24"/>
        </w:rPr>
        <w:tab/>
        <w:t xml:space="preserve"> Tuo atveju, kai Šalių Susitarimu yra keičiamos Sutarties sąlygos, naujai sutartos Sutarties sąlygos turi viršenybę prieš pakeistąsias.</w:t>
      </w:r>
    </w:p>
    <w:p w14:paraId="5BF46A23" w14:textId="77777777" w:rsidR="00EE72DE" w:rsidRDefault="00EE72DE" w:rsidP="00DF666B">
      <w:pPr>
        <w:widowControl w:val="0"/>
        <w:tabs>
          <w:tab w:val="left" w:pos="567"/>
          <w:tab w:val="left" w:pos="851"/>
          <w:tab w:val="left" w:pos="992"/>
          <w:tab w:val="left" w:pos="1134"/>
        </w:tabs>
        <w:ind w:firstLine="709"/>
        <w:jc w:val="both"/>
        <w:rPr>
          <w:rFonts w:eastAsia="Cambria"/>
          <w:szCs w:val="24"/>
        </w:rPr>
      </w:pPr>
      <w:r>
        <w:rPr>
          <w:rFonts w:eastAsia="Cambria"/>
          <w:szCs w:val="24"/>
        </w:rPr>
        <w:t>1.3.3.</w:t>
      </w:r>
      <w:r>
        <w:rPr>
          <w:rFonts w:eastAsia="Cambria"/>
          <w:szCs w:val="24"/>
        </w:rPr>
        <w:tab/>
        <w:t xml:space="preserve">Jeigu Šalys susitaria dėl Sutarties sąlygų arba priedo papildymo nauja sąlyga, neatitikimo </w:t>
      </w:r>
      <w:r>
        <w:rPr>
          <w:rFonts w:eastAsia="Cambria"/>
          <w:szCs w:val="24"/>
        </w:rPr>
        <w:lastRenderedPageBreak/>
        <w:t>ar neaiškumo atveju tokia sąlyga turi viršenybę atitinkamai kitų Sutarties sąlygų arba kitų to priedo sąlygų atžvilgiu.</w:t>
      </w:r>
    </w:p>
    <w:p w14:paraId="4A9899CE" w14:textId="77777777" w:rsidR="00EE72DE" w:rsidRDefault="00EE72DE" w:rsidP="00DF666B">
      <w:pPr>
        <w:widowControl w:val="0"/>
        <w:tabs>
          <w:tab w:val="left" w:pos="567"/>
          <w:tab w:val="left" w:pos="851"/>
          <w:tab w:val="left" w:pos="992"/>
          <w:tab w:val="left" w:pos="1134"/>
        </w:tabs>
        <w:ind w:firstLine="709"/>
        <w:jc w:val="both"/>
        <w:rPr>
          <w:rFonts w:eastAsia="Arial"/>
          <w:szCs w:val="24"/>
        </w:rPr>
      </w:pPr>
      <w:r>
        <w:rPr>
          <w:rFonts w:eastAsia="Arial"/>
          <w:szCs w:val="24"/>
        </w:rPr>
        <w:t>1.3.4.</w:t>
      </w:r>
      <w:r>
        <w:rPr>
          <w:rFonts w:eastAsia="Arial"/>
          <w:szCs w:val="24"/>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szCs w:val="24"/>
          <w:vertAlign w:val="superscript"/>
        </w:rPr>
        <w:t>1</w:t>
      </w:r>
      <w:r>
        <w:rPr>
          <w:rFonts w:eastAsia="Arial"/>
          <w:szCs w:val="24"/>
        </w:rPr>
        <w:t xml:space="preserve">). </w:t>
      </w:r>
    </w:p>
    <w:p w14:paraId="5B514C8D" w14:textId="77777777" w:rsidR="00EE72DE" w:rsidRDefault="00EE72DE" w:rsidP="00DF666B">
      <w:pPr>
        <w:widowControl w:val="0"/>
        <w:tabs>
          <w:tab w:val="left" w:pos="567"/>
          <w:tab w:val="left" w:pos="851"/>
          <w:tab w:val="left" w:pos="992"/>
          <w:tab w:val="left" w:pos="1134"/>
        </w:tabs>
        <w:jc w:val="both"/>
        <w:rPr>
          <w:rFonts w:eastAsia="Arial"/>
          <w:szCs w:val="24"/>
        </w:rPr>
      </w:pPr>
    </w:p>
    <w:p w14:paraId="58F29975" w14:textId="77777777" w:rsidR="00EE72DE" w:rsidRDefault="00EE72DE" w:rsidP="00DF666B">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caps/>
          <w:szCs w:val="24"/>
        </w:rPr>
      </w:pPr>
      <w:r>
        <w:rPr>
          <w:rFonts w:eastAsia="Arial"/>
          <w:b/>
          <w:caps/>
          <w:szCs w:val="24"/>
        </w:rPr>
        <w:t>2.</w:t>
      </w:r>
      <w:r>
        <w:rPr>
          <w:rFonts w:eastAsia="Arial"/>
          <w:b/>
          <w:caps/>
          <w:szCs w:val="24"/>
        </w:rPr>
        <w:tab/>
        <w:t>Sutarties dalykas</w:t>
      </w:r>
    </w:p>
    <w:p w14:paraId="6DF60E58" w14:textId="77777777" w:rsidR="00EE72DE" w:rsidRDefault="00EE72DE" w:rsidP="00DF666B">
      <w:pPr>
        <w:keepNext/>
        <w:keepLines/>
        <w:widowControl w:val="0"/>
        <w:pBdr>
          <w:top w:val="nil"/>
          <w:left w:val="nil"/>
          <w:bottom w:val="nil"/>
          <w:right w:val="nil"/>
          <w:between w:val="nil"/>
        </w:pBdr>
        <w:tabs>
          <w:tab w:val="left" w:pos="284"/>
          <w:tab w:val="left" w:pos="567"/>
          <w:tab w:val="left" w:pos="851"/>
          <w:tab w:val="left" w:pos="992"/>
          <w:tab w:val="left" w:pos="1134"/>
        </w:tabs>
        <w:jc w:val="both"/>
        <w:rPr>
          <w:rFonts w:eastAsia="Arial"/>
          <w:b/>
          <w:caps/>
          <w:szCs w:val="24"/>
        </w:rPr>
      </w:pPr>
    </w:p>
    <w:p w14:paraId="139134F1" w14:textId="77777777" w:rsidR="00EE72DE" w:rsidRDefault="00EE72DE" w:rsidP="00DF666B">
      <w:pPr>
        <w:widowControl w:val="0"/>
        <w:tabs>
          <w:tab w:val="left" w:pos="426"/>
          <w:tab w:val="left" w:pos="567"/>
          <w:tab w:val="left" w:pos="851"/>
          <w:tab w:val="left" w:pos="992"/>
          <w:tab w:val="left" w:pos="1134"/>
        </w:tabs>
        <w:ind w:firstLine="851"/>
        <w:jc w:val="both"/>
        <w:rPr>
          <w:rFonts w:eastAsia="Cambria"/>
          <w:szCs w:val="24"/>
        </w:rPr>
      </w:pPr>
      <w:r>
        <w:rPr>
          <w:rFonts w:eastAsia="Cambria"/>
          <w:szCs w:val="24"/>
        </w:rPr>
        <w:t>2.1.</w:t>
      </w:r>
      <w:r>
        <w:rPr>
          <w:rFonts w:eastAsia="Cambria"/>
          <w:szCs w:val="24"/>
        </w:rPr>
        <w:tab/>
        <w:t xml:space="preserve">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 </w:t>
      </w:r>
    </w:p>
    <w:p w14:paraId="44A8B57A" w14:textId="77777777" w:rsidR="00EE72DE" w:rsidRDefault="00EE72DE" w:rsidP="00DF666B">
      <w:pPr>
        <w:widowControl w:val="0"/>
        <w:tabs>
          <w:tab w:val="left" w:pos="426"/>
          <w:tab w:val="left" w:pos="567"/>
          <w:tab w:val="left" w:pos="851"/>
          <w:tab w:val="left" w:pos="992"/>
          <w:tab w:val="left" w:pos="1134"/>
        </w:tabs>
        <w:ind w:firstLine="851"/>
        <w:jc w:val="both"/>
        <w:rPr>
          <w:rFonts w:eastAsia="Arial"/>
          <w:szCs w:val="24"/>
        </w:rPr>
      </w:pPr>
      <w:r>
        <w:rPr>
          <w:rFonts w:eastAsia="Arial"/>
          <w:szCs w:val="24"/>
        </w:rPr>
        <w:t>2.2.</w:t>
      </w:r>
      <w:r>
        <w:rPr>
          <w:rFonts w:eastAsia="Arial"/>
          <w:szCs w:val="24"/>
        </w:rPr>
        <w:tab/>
        <w:t xml:space="preserve">Šalys, vykdydamos Sutartį, įsipareigoja laikytis visų Sutarties vykdymui taikytinų </w:t>
      </w:r>
      <w:r>
        <w:rPr>
          <w:szCs w:val="24"/>
        </w:rPr>
        <w:t>įstatymų bei kitų teisės aktų</w:t>
      </w:r>
      <w:r>
        <w:rPr>
          <w:rFonts w:eastAsia="Arial"/>
          <w:szCs w:val="24"/>
        </w:rPr>
        <w:t xml:space="preserve"> reikalavimų. Šalis turi teisę reikalauti, kad kita Šalis įvykdytų visus</w:t>
      </w:r>
      <w:r>
        <w:rPr>
          <w:szCs w:val="24"/>
        </w:rPr>
        <w:t xml:space="preserve"> įstatymų bei kitų teisės aktų</w:t>
      </w:r>
      <w:r>
        <w:rPr>
          <w:rFonts w:eastAsia="Arial"/>
          <w:szCs w:val="24"/>
        </w:rPr>
        <w:t xml:space="preserve"> reikalavimus, taikomus Sutarties vykdymui. Nė viena iš Sutarties sąlygų nereiškia ir negali būti aiškinama kaip Pirkėjo atsisakymas </w:t>
      </w:r>
      <w:r>
        <w:rPr>
          <w:szCs w:val="24"/>
        </w:rPr>
        <w:t>įstatymuose bei kituose teisės aktuose</w:t>
      </w:r>
      <w:r>
        <w:rPr>
          <w:rFonts w:eastAsia="Arial"/>
          <w:szCs w:val="24"/>
        </w:rPr>
        <w:t xml:space="preserve"> numatytų ir Sutartimi neaptartų Pirkėjo kitų teisių ir garantijų, susijusių su netinkamu Prekių tiekimu ar jų kokybe, arba kaip Tiekėjo atsisakymas </w:t>
      </w:r>
      <w:r>
        <w:rPr>
          <w:szCs w:val="24"/>
        </w:rPr>
        <w:t>įstatymuose bei kituose teisės aktuose</w:t>
      </w:r>
      <w:r>
        <w:rPr>
          <w:rFonts w:eastAsia="Arial"/>
          <w:szCs w:val="24"/>
        </w:rPr>
        <w:t xml:space="preserve"> numatytų ir Sutartimi neaptartų Tiekėjo kitų teisių ir garantijų dėl atlyginimo už Prekes gavimo.</w:t>
      </w:r>
    </w:p>
    <w:p w14:paraId="1746DE71" w14:textId="77777777" w:rsidR="00EE72DE" w:rsidRDefault="00EE72DE" w:rsidP="00DF666B">
      <w:pPr>
        <w:widowControl w:val="0"/>
        <w:tabs>
          <w:tab w:val="left" w:pos="426"/>
          <w:tab w:val="left" w:pos="567"/>
          <w:tab w:val="left" w:pos="851"/>
          <w:tab w:val="left" w:pos="992"/>
          <w:tab w:val="left" w:pos="1134"/>
        </w:tabs>
        <w:ind w:firstLine="851"/>
        <w:jc w:val="both"/>
        <w:rPr>
          <w:rFonts w:eastAsia="Arial"/>
          <w:szCs w:val="24"/>
        </w:rPr>
      </w:pPr>
      <w:r>
        <w:rPr>
          <w:rFonts w:eastAsia="Arial"/>
          <w:szCs w:val="24"/>
        </w:rPr>
        <w:t>2.3.</w:t>
      </w:r>
      <w:r>
        <w:rPr>
          <w:rFonts w:eastAsia="Arial"/>
          <w:szCs w:val="24"/>
        </w:rPr>
        <w:tab/>
        <w:t xml:space="preserve">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 </w:t>
      </w:r>
    </w:p>
    <w:p w14:paraId="14D055B8" w14:textId="77777777" w:rsidR="00EE72DE" w:rsidRDefault="00EE72DE" w:rsidP="00DF666B">
      <w:pPr>
        <w:widowControl w:val="0"/>
        <w:tabs>
          <w:tab w:val="left" w:pos="426"/>
          <w:tab w:val="left" w:pos="567"/>
          <w:tab w:val="left" w:pos="851"/>
          <w:tab w:val="left" w:pos="992"/>
          <w:tab w:val="left" w:pos="1134"/>
        </w:tabs>
        <w:jc w:val="both"/>
        <w:rPr>
          <w:rFonts w:eastAsia="Arial"/>
          <w:szCs w:val="24"/>
        </w:rPr>
      </w:pPr>
    </w:p>
    <w:p w14:paraId="17751DF5" w14:textId="77777777" w:rsidR="00EE72DE" w:rsidRDefault="00EE72DE" w:rsidP="00DF666B">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caps/>
          <w:szCs w:val="24"/>
        </w:rPr>
      </w:pPr>
      <w:r>
        <w:rPr>
          <w:rFonts w:eastAsia="Arial"/>
          <w:b/>
          <w:caps/>
          <w:szCs w:val="24"/>
        </w:rPr>
        <w:t>3.</w:t>
      </w:r>
      <w:r>
        <w:rPr>
          <w:rFonts w:eastAsia="Arial"/>
          <w:b/>
          <w:caps/>
          <w:szCs w:val="24"/>
        </w:rPr>
        <w:tab/>
        <w:t>TIEKĖJAS ir kiti Sutarties vykdymui pasitelkiami asmenys</w:t>
      </w:r>
    </w:p>
    <w:p w14:paraId="030AF6A1" w14:textId="77777777" w:rsidR="00EE72DE" w:rsidRDefault="00EE72DE" w:rsidP="00DF666B">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
          <w:caps/>
          <w:szCs w:val="24"/>
        </w:rPr>
      </w:pPr>
    </w:p>
    <w:p w14:paraId="56A441EC" w14:textId="77777777" w:rsidR="00EE72DE" w:rsidRDefault="00EE72DE" w:rsidP="00DF666B">
      <w:pPr>
        <w:keepNext/>
        <w:keepLines/>
        <w:widowControl w:val="0"/>
        <w:pBdr>
          <w:top w:val="nil"/>
          <w:left w:val="nil"/>
          <w:bottom w:val="nil"/>
          <w:right w:val="nil"/>
          <w:between w:val="nil"/>
        </w:pBdr>
        <w:tabs>
          <w:tab w:val="left" w:pos="0"/>
          <w:tab w:val="left" w:pos="426"/>
          <w:tab w:val="left" w:pos="567"/>
          <w:tab w:val="left" w:pos="851"/>
          <w:tab w:val="left" w:pos="992"/>
          <w:tab w:val="left" w:pos="1134"/>
        </w:tabs>
        <w:jc w:val="center"/>
        <w:outlineLvl w:val="1"/>
        <w:rPr>
          <w:rFonts w:eastAsia="Arial"/>
          <w:b/>
          <w:szCs w:val="24"/>
        </w:rPr>
      </w:pPr>
      <w:r>
        <w:rPr>
          <w:rFonts w:eastAsia="Arial"/>
          <w:b/>
          <w:szCs w:val="24"/>
        </w:rPr>
        <w:t>3.1.</w:t>
      </w:r>
      <w:r>
        <w:rPr>
          <w:rFonts w:eastAsia="Arial"/>
          <w:b/>
          <w:szCs w:val="24"/>
        </w:rPr>
        <w:tab/>
        <w:t>Kvalifikacija ir kiti Tiekėjo pasiūlymu prisiimti įsipareigojimai</w:t>
      </w:r>
    </w:p>
    <w:p w14:paraId="7681E6DB" w14:textId="77777777" w:rsidR="00EE72DE" w:rsidRDefault="00EE72DE" w:rsidP="00DF666B">
      <w:pPr>
        <w:keepNext/>
        <w:keepLines/>
        <w:widowControl w:val="0"/>
        <w:pBdr>
          <w:top w:val="nil"/>
          <w:left w:val="nil"/>
          <w:bottom w:val="nil"/>
          <w:right w:val="nil"/>
          <w:between w:val="nil"/>
        </w:pBdr>
        <w:tabs>
          <w:tab w:val="left" w:pos="0"/>
          <w:tab w:val="left" w:pos="426"/>
          <w:tab w:val="left" w:pos="567"/>
          <w:tab w:val="left" w:pos="851"/>
          <w:tab w:val="left" w:pos="992"/>
          <w:tab w:val="left" w:pos="1134"/>
        </w:tabs>
        <w:jc w:val="both"/>
        <w:outlineLvl w:val="1"/>
        <w:rPr>
          <w:rFonts w:eastAsia="Arial"/>
          <w:b/>
          <w:szCs w:val="24"/>
        </w:rPr>
      </w:pPr>
    </w:p>
    <w:p w14:paraId="70825485"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Cambria"/>
          <w:szCs w:val="24"/>
        </w:rPr>
      </w:pPr>
      <w:r>
        <w:rPr>
          <w:rFonts w:eastAsia="Cambria"/>
          <w:szCs w:val="24"/>
        </w:rPr>
        <w:t>3.1.1.</w:t>
      </w:r>
      <w:r>
        <w:rPr>
          <w:rFonts w:eastAsia="Cambria"/>
          <w:szCs w:val="24"/>
        </w:rPr>
        <w:tab/>
        <w:t>Tiekėjas atsako už tai, kad visą Sutarties vykdymo laikotarpį Tiekėjas būtų kompetentingas, patikimas ir pajėgus (įskaitant ūkio subjektų, kurių pajėgumais remiasi Tiekėjas, pajėgumus) įvykdyti Sutarties reikalavimus:</w:t>
      </w:r>
    </w:p>
    <w:p w14:paraId="52F160FC" w14:textId="77777777" w:rsidR="00EE72DE" w:rsidRDefault="00EE72DE" w:rsidP="00DF666B">
      <w:pPr>
        <w:widowControl w:val="0"/>
        <w:pBdr>
          <w:top w:val="nil"/>
          <w:left w:val="nil"/>
          <w:bottom w:val="nil"/>
          <w:right w:val="nil"/>
          <w:between w:val="nil"/>
        </w:pBdr>
        <w:tabs>
          <w:tab w:val="left" w:pos="567"/>
          <w:tab w:val="left" w:pos="851"/>
          <w:tab w:val="left" w:pos="992"/>
          <w:tab w:val="left" w:pos="1701"/>
        </w:tabs>
        <w:ind w:firstLine="851"/>
        <w:jc w:val="both"/>
        <w:rPr>
          <w:rFonts w:eastAsia="Arial"/>
          <w:szCs w:val="24"/>
        </w:rPr>
      </w:pPr>
      <w:r>
        <w:rPr>
          <w:rFonts w:eastAsia="Arial"/>
          <w:szCs w:val="24"/>
        </w:rPr>
        <w:t>3.1.1.1.</w:t>
      </w:r>
      <w:r>
        <w:rPr>
          <w:rFonts w:eastAsia="Arial"/>
          <w:szCs w:val="24"/>
        </w:rPr>
        <w:tab/>
        <w:t>turėtų teisę verstis ta veikla, kuri yra reikalinga Sutarčiai įvykdyti;</w:t>
      </w:r>
    </w:p>
    <w:p w14:paraId="11228854" w14:textId="77777777" w:rsidR="00EE72DE" w:rsidRDefault="00EE72DE" w:rsidP="00DF666B">
      <w:pPr>
        <w:widowControl w:val="0"/>
        <w:pBdr>
          <w:top w:val="nil"/>
          <w:left w:val="nil"/>
          <w:bottom w:val="nil"/>
          <w:right w:val="nil"/>
          <w:between w:val="nil"/>
        </w:pBdr>
        <w:tabs>
          <w:tab w:val="left" w:pos="567"/>
          <w:tab w:val="left" w:pos="851"/>
          <w:tab w:val="left" w:pos="992"/>
          <w:tab w:val="left" w:pos="1701"/>
        </w:tabs>
        <w:ind w:firstLine="851"/>
        <w:jc w:val="both"/>
        <w:rPr>
          <w:rFonts w:eastAsia="Arial"/>
          <w:szCs w:val="24"/>
        </w:rPr>
      </w:pPr>
      <w:r>
        <w:rPr>
          <w:rFonts w:eastAsia="Arial"/>
          <w:szCs w:val="24"/>
        </w:rPr>
        <w:t>3.1.1.2.</w:t>
      </w:r>
      <w:r>
        <w:rPr>
          <w:rFonts w:eastAsia="Arial"/>
          <w:szCs w:val="24"/>
        </w:rPr>
        <w:tab/>
        <w:t>atitiktų tiekėjų kvalifikacijai pirkimo dokumentuose nustatytus Sutarties tinkamam vykdymui būtinus reikalavimus bei neturėtų pirkimo dokumentuose nustatytų pašalinimo pagrindų;</w:t>
      </w:r>
    </w:p>
    <w:p w14:paraId="74D4BDC1" w14:textId="77777777" w:rsidR="00EE72DE" w:rsidRDefault="00EE72DE" w:rsidP="00DF666B">
      <w:pPr>
        <w:widowControl w:val="0"/>
        <w:pBdr>
          <w:top w:val="nil"/>
          <w:left w:val="nil"/>
          <w:bottom w:val="nil"/>
          <w:right w:val="nil"/>
          <w:between w:val="nil"/>
        </w:pBdr>
        <w:tabs>
          <w:tab w:val="left" w:pos="567"/>
          <w:tab w:val="left" w:pos="851"/>
          <w:tab w:val="left" w:pos="992"/>
          <w:tab w:val="left" w:pos="1701"/>
        </w:tabs>
        <w:ind w:firstLine="851"/>
        <w:jc w:val="both"/>
        <w:rPr>
          <w:rFonts w:eastAsia="Arial"/>
          <w:szCs w:val="24"/>
        </w:rPr>
      </w:pPr>
      <w:r>
        <w:rPr>
          <w:rFonts w:eastAsia="Arial"/>
          <w:szCs w:val="24"/>
        </w:rPr>
        <w:t>3.1.1.3.</w:t>
      </w:r>
      <w:r>
        <w:rPr>
          <w:rFonts w:eastAsia="Arial"/>
          <w:szCs w:val="24"/>
        </w:rPr>
        <w:tab/>
        <w:t>laikytųsi Tiekėjo pasiūlyme nurodytų įsipareigojimų, įskaitant, bet neapsiribojant – atitiktų pirkimo dokumentuose nustatytus kokybinių kriterijų reikšmes ir parametrus;</w:t>
      </w:r>
    </w:p>
    <w:p w14:paraId="20807AA5" w14:textId="77777777" w:rsidR="00EE72DE" w:rsidRDefault="00EE72DE" w:rsidP="00DF666B">
      <w:pPr>
        <w:widowControl w:val="0"/>
        <w:pBdr>
          <w:top w:val="nil"/>
          <w:left w:val="nil"/>
          <w:bottom w:val="nil"/>
          <w:right w:val="nil"/>
          <w:between w:val="nil"/>
        </w:pBdr>
        <w:tabs>
          <w:tab w:val="left" w:pos="567"/>
          <w:tab w:val="left" w:pos="851"/>
          <w:tab w:val="left" w:pos="992"/>
          <w:tab w:val="left" w:pos="1701"/>
        </w:tabs>
        <w:ind w:firstLine="851"/>
        <w:jc w:val="both"/>
        <w:rPr>
          <w:rFonts w:eastAsia="Arial"/>
          <w:szCs w:val="24"/>
        </w:rPr>
      </w:pPr>
      <w:r>
        <w:rPr>
          <w:rFonts w:eastAsia="Arial"/>
          <w:szCs w:val="24"/>
        </w:rPr>
        <w:t>3.1.1.4.</w:t>
      </w:r>
      <w:r>
        <w:rPr>
          <w:rFonts w:eastAsia="Arial"/>
          <w:szCs w:val="24"/>
        </w:rPr>
        <w:tab/>
        <w:t>užtikrintų nustatytų kokybės vadybos sistemos ir (arba) aplinkos apsaugos vadybos sistemos standartų taikymą, jeigu to reikalaujama pirkimo dokumentuose, ir turėtų tą patvirtinančius dokumentus;</w:t>
      </w:r>
    </w:p>
    <w:p w14:paraId="7BEDC436"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 xml:space="preserve">3.1.1.5. </w:t>
      </w:r>
      <w:r>
        <w:rPr>
          <w:rFonts w:eastAsia="Arial"/>
          <w:color w:val="000000"/>
          <w:szCs w:val="24"/>
          <w:shd w:val="clear" w:color="auto" w:fill="FFFFFF"/>
        </w:rPr>
        <w:t>atitiktų nacionalinio saugumo interesus bei kilmės reikalavimus, jei tokie reikalavimai buvo numatyti pirkimo dokumentuose</w:t>
      </w:r>
      <w:r>
        <w:rPr>
          <w:szCs w:val="24"/>
        </w:rPr>
        <w:t>.</w:t>
      </w:r>
    </w:p>
    <w:p w14:paraId="6B8D3544"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color w:val="000000"/>
          <w:szCs w:val="24"/>
        </w:rPr>
      </w:pPr>
      <w:r>
        <w:rPr>
          <w:rFonts w:eastAsia="Arial"/>
          <w:color w:val="000000"/>
          <w:szCs w:val="24"/>
        </w:rPr>
        <w:t>3.1.2.</w:t>
      </w:r>
      <w:r>
        <w:rPr>
          <w:rFonts w:eastAsia="Arial"/>
          <w:color w:val="000000"/>
          <w:szCs w:val="24"/>
        </w:rPr>
        <w:tab/>
        <w:t xml:space="preserve">Tuo atveju, kai Tiekėjas yra jungtinės veiklos partneriai, jie Pirkėjui už Sutarties vykdymą atsako solidariai. </w:t>
      </w:r>
      <w:r>
        <w:rPr>
          <w:rFonts w:eastAsia="Arial"/>
          <w:color w:val="000000"/>
          <w:szCs w:val="24"/>
          <w:shd w:val="clear" w:color="auto" w:fill="FFFFFF"/>
        </w:rPr>
        <w:t xml:space="preserve">Jeigu Tiekėjas remiasi </w:t>
      </w:r>
      <w:r>
        <w:rPr>
          <w:rFonts w:eastAsia="Arial"/>
          <w:color w:val="000000"/>
          <w:szCs w:val="24"/>
        </w:rPr>
        <w:t xml:space="preserve">ūkio </w:t>
      </w:r>
      <w:r>
        <w:rPr>
          <w:rFonts w:eastAsia="Arial"/>
          <w:color w:val="000000"/>
          <w:szCs w:val="24"/>
          <w:shd w:val="clear" w:color="auto" w:fill="FFFFFF"/>
        </w:rPr>
        <w:t xml:space="preserve">subjektų pajėgumais, siekdamas atitikti finansinio ir ekonominio pajėgumo reikalavimus, Tiekėjas su tokiais </w:t>
      </w:r>
      <w:r>
        <w:rPr>
          <w:rFonts w:eastAsia="Arial"/>
          <w:color w:val="000000"/>
          <w:szCs w:val="24"/>
        </w:rPr>
        <w:t xml:space="preserve">ūkio </w:t>
      </w:r>
      <w:r>
        <w:rPr>
          <w:rFonts w:eastAsia="Arial"/>
          <w:color w:val="000000"/>
          <w:szCs w:val="24"/>
          <w:shd w:val="clear" w:color="auto" w:fill="FFFFFF"/>
        </w:rPr>
        <w:t>subjektais už Sutarties vykdymą atsako solidariai (jeigu to buvo reikalaujama pirkimo dokumentuose).</w:t>
      </w:r>
    </w:p>
    <w:p w14:paraId="2341500A"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3.1.3.</w:t>
      </w:r>
      <w:r>
        <w:rPr>
          <w:rFonts w:eastAsia="Arial"/>
          <w:szCs w:val="24"/>
        </w:rPr>
        <w:tab/>
        <w:t xml:space="preserve">Tiekėjas taip pat atsako už tai, kad Tiekėjas, Sutartį tiesiogiai vykdantys subtiekėjai ir specialistai atitiktų jiems </w:t>
      </w:r>
      <w:r>
        <w:rPr>
          <w:szCs w:val="24"/>
        </w:rPr>
        <w:t>įstatymų bei kitų teisės aktų</w:t>
      </w:r>
      <w:r>
        <w:rPr>
          <w:rFonts w:eastAsia="Arial"/>
          <w:szCs w:val="24"/>
        </w:rPr>
        <w:t xml:space="preserve"> ir (arba) pirkimo dokumentų nustatytus profesinės kvalifikacijos ir kitus reikalavimus bei turėtų teisę verstis ta veikla, kuriai jie pasitelkiami. </w:t>
      </w:r>
    </w:p>
    <w:p w14:paraId="1BA85D7C"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jc w:val="both"/>
        <w:rPr>
          <w:rFonts w:eastAsia="Arial"/>
          <w:szCs w:val="24"/>
        </w:rPr>
      </w:pPr>
    </w:p>
    <w:p w14:paraId="25172D53"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szCs w:val="24"/>
        </w:rPr>
      </w:pPr>
      <w:r>
        <w:rPr>
          <w:rFonts w:eastAsia="Arial"/>
          <w:b/>
          <w:bCs/>
          <w:szCs w:val="24"/>
        </w:rPr>
        <w:t>3.2.</w:t>
      </w:r>
      <w:r>
        <w:rPr>
          <w:rFonts w:eastAsia="Arial"/>
          <w:szCs w:val="24"/>
        </w:rPr>
        <w:tab/>
      </w:r>
      <w:r>
        <w:rPr>
          <w:rFonts w:eastAsia="Arial"/>
          <w:b/>
          <w:bCs/>
          <w:szCs w:val="24"/>
        </w:rPr>
        <w:t>Subtiekėjų bei specialistų pasitelkimas ir keitimas</w:t>
      </w:r>
    </w:p>
    <w:p w14:paraId="05328360"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bCs/>
          <w:szCs w:val="24"/>
        </w:rPr>
      </w:pPr>
    </w:p>
    <w:p w14:paraId="7DE6B284"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3.2.1.</w:t>
      </w:r>
      <w:r>
        <w:rPr>
          <w:rFonts w:eastAsia="Arial"/>
          <w:szCs w:val="24"/>
        </w:rPr>
        <w:tab/>
      </w:r>
      <w:r>
        <w:rPr>
          <w:rFonts w:eastAsia="Arial"/>
          <w:color w:val="000000"/>
          <w:szCs w:val="24"/>
          <w:shd w:val="clear" w:color="auto" w:fill="FFFFFF"/>
        </w:rPr>
        <w:t>Tiekėjas įsipareigoja užtikrinti, kad Sutartį vykdys pirkime pasiūlyti ir kvalifikaci</w:t>
      </w:r>
      <w:r>
        <w:rPr>
          <w:rFonts w:eastAsia="Arial"/>
          <w:color w:val="000000"/>
          <w:szCs w:val="24"/>
        </w:rPr>
        <w:t>jos</w:t>
      </w:r>
      <w:r>
        <w:rPr>
          <w:rFonts w:eastAsia="Arial"/>
          <w:color w:val="000000"/>
          <w:szCs w:val="24"/>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color w:val="000000"/>
          <w:szCs w:val="24"/>
        </w:rPr>
        <w:t xml:space="preserve">ir specialistų </w:t>
      </w:r>
      <w:r>
        <w:rPr>
          <w:rFonts w:eastAsia="Arial"/>
          <w:color w:val="000000"/>
          <w:szCs w:val="24"/>
          <w:shd w:val="clear" w:color="auto" w:fill="FFFFFF"/>
        </w:rPr>
        <w:t>veiksmus ar neveikimą. </w:t>
      </w:r>
    </w:p>
    <w:p w14:paraId="165B7E72"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3.2.2.</w:t>
      </w:r>
      <w:r>
        <w:rPr>
          <w:rFonts w:eastAsia="Arial"/>
          <w:szCs w:val="24"/>
        </w:rPr>
        <w:tab/>
      </w:r>
      <w:r>
        <w:rPr>
          <w:rFonts w:eastAsia="Arial"/>
          <w:color w:val="000000"/>
          <w:szCs w:val="24"/>
          <w:shd w:val="clear" w:color="auto" w:fill="FFFFFF"/>
        </w:rPr>
        <w:t>Sutarties vykdymui pasitelkiami subtiekėjai ir (ar) specialistai (jeigu tokie pasitelkiami) nurodomi Specialiosiose sąlygose. </w:t>
      </w:r>
    </w:p>
    <w:p w14:paraId="4F0EA511" w14:textId="77777777" w:rsidR="00EE72DE" w:rsidRDefault="00EE72DE" w:rsidP="00DF666B">
      <w:pPr>
        <w:widowControl w:val="0"/>
        <w:pBdr>
          <w:top w:val="nil"/>
          <w:left w:val="nil"/>
          <w:bottom w:val="nil"/>
          <w:right w:val="nil"/>
          <w:between w:val="nil"/>
        </w:pBdr>
        <w:ind w:firstLine="851"/>
        <w:jc w:val="both"/>
        <w:rPr>
          <w:szCs w:val="24"/>
        </w:rPr>
      </w:pPr>
      <w:r>
        <w:rPr>
          <w:rFonts w:eastAsia="Arial"/>
          <w:szCs w:val="24"/>
        </w:rPr>
        <w:t>3.2.3.</w:t>
      </w:r>
      <w:r>
        <w:rPr>
          <w:rFonts w:eastAsia="Arial"/>
          <w:szCs w:val="24"/>
        </w:rPr>
        <w:tab/>
      </w:r>
      <w:r>
        <w:rPr>
          <w:rFonts w:eastAsia="Arial"/>
          <w:color w:val="000000"/>
          <w:szCs w:val="24"/>
          <w:shd w:val="clear" w:color="auto" w:fill="FFFFFF"/>
        </w:rPr>
        <w:t xml:space="preserve">Tiekėjas turi teisę Sutarties vykdymui pasitelkti naujus, Specialiosiose sąlygose nenurodytus subtiekėjus, kurių pajėgumais </w:t>
      </w:r>
      <w:r>
        <w:rPr>
          <w:rFonts w:eastAsia="Cambria"/>
          <w:color w:val="000000"/>
          <w:szCs w:val="24"/>
          <w:shd w:val="clear" w:color="auto" w:fill="FFFFFF"/>
        </w:rPr>
        <w:t>nesirėmė pirkimo dokumentuose numatytiems kvalifikacijos reikalavimams pagrįsti</w:t>
      </w:r>
      <w:r>
        <w:rPr>
          <w:rFonts w:eastAsia="Arial"/>
          <w:color w:val="000000"/>
          <w:szCs w:val="24"/>
          <w:shd w:val="clear" w:color="auto" w:fill="FFFFFF"/>
        </w:rPr>
        <w:t xml:space="preserve">. Sudarius Sutartį, tačiau ne vėliau negu Sutartis pradedama vykdyti, Tiekėjas įsipareigoja Pirkėjui pranešti tuo metu žinomų subtiekėjų pavadinimus, kontaktinius duomenis ir jų atstovus. Pirkėjas taip pat reikalauja, kad Tiekėjas </w:t>
      </w:r>
      <w:r>
        <w:rPr>
          <w:rFonts w:eastAsia="Cambria"/>
          <w:color w:val="000000"/>
          <w:szCs w:val="24"/>
          <w:shd w:val="clear" w:color="auto" w:fill="FFFFFF"/>
        </w:rPr>
        <w:t>ne vėliau nei prieš 5 (penkias) darbo dienas</w:t>
      </w:r>
      <w:r>
        <w:rPr>
          <w:rFonts w:eastAsia="Arial"/>
          <w:color w:val="000000"/>
          <w:szCs w:val="24"/>
          <w:shd w:val="clear" w:color="auto" w:fill="FFFFFF"/>
        </w:rPr>
        <w:t xml:space="preserve"> informuotų apie minėtos informacijos pasikeitimus </w:t>
      </w:r>
      <w:r>
        <w:rPr>
          <w:szCs w:val="24"/>
        </w:rPr>
        <w:t>bei naujų subtiekėjų pasitelkimą</w:t>
      </w:r>
      <w:r>
        <w:rPr>
          <w:rFonts w:eastAsia="Arial"/>
          <w:color w:val="000000"/>
          <w:szCs w:val="24"/>
          <w:shd w:val="clear" w:color="auto" w:fill="FFFFFF"/>
        </w:rPr>
        <w:t xml:space="preserve"> visu Sutarties vykdymo metu. </w:t>
      </w:r>
      <w:r>
        <w:rPr>
          <w:color w:val="000000"/>
          <w:szCs w:val="24"/>
        </w:rPr>
        <w:t xml:space="preserve">Pirkėjas (jeigu buvo taikoma pirkimo dokumentuose) turi patikrinti, ar nėra </w:t>
      </w:r>
      <w:r>
        <w:rPr>
          <w:rFonts w:eastAsia="Cambria"/>
          <w:color w:val="000000"/>
          <w:szCs w:val="24"/>
        </w:rPr>
        <w:t>subtiekėjo pašalinimo pagrindų ir subtiekėjo atitiktį nacionalinio saugumo interesams ir kilmės reikalavimams. Jeigu subtiekėjo padėtis neatitinka bet vieno iš nurodytų reikalavimų, Pirkėjas reikalauja pakeisti šį subtiekėją reikalavimus atitinkančiu subtiekėju.</w:t>
      </w:r>
      <w:r>
        <w:rPr>
          <w:color w:val="000000"/>
          <w:szCs w:val="24"/>
        </w:rPr>
        <w:t xml:space="preserve"> </w:t>
      </w:r>
      <w:r>
        <w:rPr>
          <w:rFonts w:eastAsia="Cambria"/>
          <w:color w:val="000000"/>
          <w:szCs w:val="24"/>
        </w:rPr>
        <w:t>Pirkėjas</w:t>
      </w:r>
      <w:r>
        <w:rPr>
          <w:color w:val="000000"/>
          <w:szCs w:val="24"/>
        </w:rPr>
        <w:t xml:space="preserve"> per 5 (penkias) darbo dienas raštu informuoja Tiekėją apie leidimą pasitelkti naują subtiekėją, kurio pajėgumais Tiekėjas nesirėmė pirkimo dokumentuose numatytiems kvalifikacijos reikalavimams pagrįsti. Pirkėjui sutikus, Šalys pasirašo Susitarimą, kuris laikomas neatsiejama Sutarties dalimi.</w:t>
      </w:r>
    </w:p>
    <w:p w14:paraId="7FDF6C37"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3.2.4.</w:t>
      </w:r>
      <w:r>
        <w:rPr>
          <w:rFonts w:eastAsia="Arial"/>
          <w:szCs w:val="24"/>
        </w:rPr>
        <w:tab/>
      </w:r>
      <w:r>
        <w:rPr>
          <w:rFonts w:eastAsia="Arial"/>
          <w:color w:val="000000"/>
          <w:szCs w:val="24"/>
          <w:shd w:val="clear" w:color="auto" w:fill="FFFFFF"/>
        </w:rPr>
        <w:t xml:space="preserve">Tiekėjas gali keisti Sutartyje nurodytus subtiekėjus ir (ar) specialistus šiame Sutarties poskyryje nustatytais atvejais ir tvarka gavęs Pirkėjo rašytinį sutikimą. </w:t>
      </w:r>
    </w:p>
    <w:p w14:paraId="39478187"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Cambria"/>
          <w:szCs w:val="24"/>
        </w:rPr>
      </w:pPr>
      <w:r>
        <w:rPr>
          <w:rFonts w:eastAsia="Cambria"/>
          <w:szCs w:val="24"/>
        </w:rPr>
        <w:t>3.2.5.</w:t>
      </w:r>
      <w:r>
        <w:rPr>
          <w:szCs w:val="24"/>
        </w:rPr>
        <w:tab/>
      </w:r>
      <w:r>
        <w:rPr>
          <w:rFonts w:eastAsia="Cambria"/>
          <w:color w:val="000000"/>
          <w:szCs w:val="24"/>
        </w:rPr>
        <w:t xml:space="preserve">Subtiekėjus, kurių pajėgumais Tiekėjas nesirėmė pirkimo dokumentuose numatytiems kvalifikacijos reikalavimams pagrįsti, Tiekėjas gali keisti savo nuožiūra, apie tai raštu ne vėliau, kaip prieš 5 (penkias) darbo dienas informuodamas Pirkėją. Pirkėjas </w:t>
      </w:r>
      <w:r>
        <w:rPr>
          <w:color w:val="000000"/>
          <w:szCs w:val="24"/>
        </w:rPr>
        <w:t>(jeigu buvo taikoma pirkimo dokumentuose)</w:t>
      </w:r>
      <w:r>
        <w:rPr>
          <w:rFonts w:eastAsia="Cambria"/>
          <w:color w:val="000000"/>
          <w:szCs w:val="24"/>
        </w:rPr>
        <w:t xml:space="preserve"> turi patikrinti, ar nėra subtiekėjo pašalinimo pagrindų  ir subtiekėjo atitiktį nacionalinio saugumo interesams ir kilmės reikalavimams. Jeigu subtiekėjo padėtis neatitinka bet vieno iš nurodytų reikalavimų, Pirkėjas reikalauja pakeisti šį subtiekėją reikalavimus atitinkančiu subtiekėju. Pirkėjas per 5 (penkias) darbo dienas raštu informuoja Tiekėją apie leidimą pakeisti subtiekėją. Pirkėjui sutikus, Šalys pasirašo Susitarimą, kuris laikomas neatsiejama Sutarties dalimi.</w:t>
      </w:r>
    </w:p>
    <w:p w14:paraId="0740E227" w14:textId="77777777" w:rsidR="00EE72DE" w:rsidRDefault="00EE72DE" w:rsidP="00DF666B">
      <w:pPr>
        <w:widowControl w:val="0"/>
        <w:pBdr>
          <w:top w:val="nil"/>
          <w:left w:val="nil"/>
          <w:bottom w:val="nil"/>
          <w:right w:val="nil"/>
          <w:between w:val="nil"/>
        </w:pBdr>
        <w:tabs>
          <w:tab w:val="left" w:pos="567"/>
          <w:tab w:val="left" w:pos="851"/>
          <w:tab w:val="left" w:pos="992"/>
          <w:tab w:val="left" w:pos="1418"/>
        </w:tabs>
        <w:ind w:firstLine="851"/>
        <w:jc w:val="both"/>
        <w:rPr>
          <w:rFonts w:eastAsia="Arial"/>
          <w:szCs w:val="24"/>
        </w:rPr>
      </w:pPr>
      <w:r>
        <w:rPr>
          <w:rFonts w:eastAsia="Arial"/>
          <w:szCs w:val="24"/>
        </w:rPr>
        <w:t>3.2.6.</w:t>
      </w:r>
      <w:r>
        <w:rPr>
          <w:rFonts w:eastAsia="Arial"/>
          <w:szCs w:val="24"/>
        </w:rPr>
        <w:tab/>
      </w:r>
      <w:r>
        <w:rPr>
          <w:rFonts w:eastAsia="Arial"/>
          <w:color w:val="000000"/>
          <w:szCs w:val="24"/>
          <w:shd w:val="clear" w:color="auto" w:fill="FFFFFF"/>
        </w:rPr>
        <w:t>Subtiekėjas, kurio pajėgumais Tiekėjas rėmėsi, kad atitiktų pirkimo dokumentuose nustatytus kvalifikacijos reikalavimus, gali būti keičiamas tik šiais atvejais: </w:t>
      </w:r>
    </w:p>
    <w:p w14:paraId="5F3097EE" w14:textId="77777777" w:rsidR="00EE72DE" w:rsidRDefault="00EE72DE" w:rsidP="00DF666B">
      <w:pPr>
        <w:widowControl w:val="0"/>
        <w:pBdr>
          <w:top w:val="nil"/>
          <w:left w:val="nil"/>
          <w:bottom w:val="nil"/>
          <w:right w:val="nil"/>
          <w:between w:val="nil"/>
        </w:pBdr>
        <w:tabs>
          <w:tab w:val="left" w:pos="567"/>
          <w:tab w:val="left" w:pos="851"/>
          <w:tab w:val="left" w:pos="992"/>
          <w:tab w:val="left" w:pos="1701"/>
        </w:tabs>
        <w:ind w:firstLine="851"/>
        <w:jc w:val="both"/>
        <w:rPr>
          <w:rFonts w:eastAsia="Cambria"/>
          <w:szCs w:val="24"/>
        </w:rPr>
      </w:pPr>
      <w:r>
        <w:rPr>
          <w:rFonts w:eastAsia="Cambria"/>
          <w:szCs w:val="24"/>
        </w:rPr>
        <w:t>3.2.6.1.</w:t>
      </w:r>
      <w:r>
        <w:rPr>
          <w:rFonts w:eastAsia="Cambria"/>
          <w:szCs w:val="24"/>
        </w:rPr>
        <w:tab/>
      </w:r>
      <w:r>
        <w:rPr>
          <w:rFonts w:eastAsia="Cambria"/>
          <w:color w:val="000000"/>
          <w:szCs w:val="24"/>
          <w:shd w:val="clear" w:color="auto" w:fill="FFFFFF"/>
        </w:rPr>
        <w:t xml:space="preserve">kai subtiekėjui </w:t>
      </w:r>
      <w:r>
        <w:rPr>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color w:val="000000"/>
          <w:szCs w:val="24"/>
          <w:shd w:val="clear" w:color="auto" w:fill="FFFFFF"/>
        </w:rPr>
        <w:t>; </w:t>
      </w:r>
    </w:p>
    <w:p w14:paraId="66417447" w14:textId="77777777" w:rsidR="00EE72DE" w:rsidRDefault="00EE72DE" w:rsidP="00DF666B">
      <w:pPr>
        <w:widowControl w:val="0"/>
        <w:pBdr>
          <w:top w:val="nil"/>
          <w:left w:val="nil"/>
          <w:bottom w:val="nil"/>
          <w:right w:val="nil"/>
          <w:between w:val="nil"/>
        </w:pBdr>
        <w:tabs>
          <w:tab w:val="left" w:pos="567"/>
          <w:tab w:val="left" w:pos="851"/>
          <w:tab w:val="left" w:pos="992"/>
          <w:tab w:val="left" w:pos="1701"/>
        </w:tabs>
        <w:ind w:firstLine="851"/>
        <w:jc w:val="both"/>
        <w:rPr>
          <w:rFonts w:eastAsia="Cambria"/>
          <w:szCs w:val="24"/>
        </w:rPr>
      </w:pPr>
      <w:r>
        <w:rPr>
          <w:rFonts w:eastAsia="Cambria"/>
          <w:szCs w:val="24"/>
        </w:rPr>
        <w:t>3.2.6.2.</w:t>
      </w:r>
      <w:r>
        <w:rPr>
          <w:rFonts w:eastAsia="Cambria"/>
          <w:szCs w:val="24"/>
        </w:rPr>
        <w:tab/>
      </w:r>
      <w:r>
        <w:rPr>
          <w:rFonts w:eastAsia="Cambria"/>
          <w:color w:val="000000"/>
          <w:szCs w:val="24"/>
          <w:shd w:val="clear" w:color="auto" w:fill="FFFFFF"/>
        </w:rPr>
        <w:t>kai subtiekėjas dėl objektyvių priežasčių (pavyzdžiui, subtiekėjui atsisakius dalyvauti Sutarties vykdyme, nutrūkus teisiniams santykiams su Tiekėju ir pan.) nebegali vykdyti visų ar dalies Sutartyje numatytų įsipareigojimų. </w:t>
      </w:r>
    </w:p>
    <w:p w14:paraId="7816BA6E" w14:textId="77777777" w:rsidR="00EE72DE" w:rsidRDefault="00EE72DE" w:rsidP="00DF666B">
      <w:pPr>
        <w:widowControl w:val="0"/>
        <w:pBdr>
          <w:top w:val="nil"/>
          <w:left w:val="nil"/>
          <w:bottom w:val="nil"/>
          <w:right w:val="nil"/>
          <w:between w:val="nil"/>
        </w:pBdr>
        <w:tabs>
          <w:tab w:val="left" w:pos="567"/>
          <w:tab w:val="left" w:pos="851"/>
          <w:tab w:val="left" w:pos="992"/>
          <w:tab w:val="left" w:pos="1701"/>
        </w:tabs>
        <w:ind w:firstLine="851"/>
        <w:jc w:val="both"/>
        <w:rPr>
          <w:rFonts w:eastAsia="Cambria"/>
          <w:szCs w:val="24"/>
        </w:rPr>
      </w:pPr>
      <w:r>
        <w:rPr>
          <w:rFonts w:eastAsia="Cambria"/>
          <w:szCs w:val="24"/>
        </w:rPr>
        <w:t>3.2.6.3.</w:t>
      </w:r>
      <w:r>
        <w:rPr>
          <w:rFonts w:eastAsia="Cambria"/>
          <w:szCs w:val="24"/>
        </w:rPr>
        <w:tab/>
      </w:r>
      <w:r>
        <w:rPr>
          <w:rFonts w:eastAsia="Cambria"/>
          <w:color w:val="000000"/>
          <w:szCs w:val="24"/>
          <w:shd w:val="clear" w:color="auto" w:fill="FFFFFF"/>
        </w:rPr>
        <w:t xml:space="preserve">Naujas subtiekėjas, kuris keičiamas vietoje subtiekėjo, </w:t>
      </w:r>
      <w:r>
        <w:rPr>
          <w:rFonts w:eastAsia="Arial"/>
          <w:color w:val="000000"/>
          <w:szCs w:val="24"/>
          <w:shd w:val="clear" w:color="auto" w:fill="FFFFFF"/>
        </w:rPr>
        <w:t>kurio pajėgumais Tiekėjas rėmėsi, kad atitiktų pirkimo dokumentuose nustatytus kvalifikacijos reikalavimus (toliau – naujas subtiekėjas),</w:t>
      </w:r>
      <w:r>
        <w:rPr>
          <w:rFonts w:eastAsia="Cambria"/>
          <w:color w:val="000000"/>
          <w:szCs w:val="24"/>
          <w:shd w:val="clear" w:color="auto" w:fill="FFFFFF"/>
        </w:rPr>
        <w:t xml:space="preserve"> turi atitikti pirkimo dokumentuose nustatytus reikalavimus dėl pašalinimo pagrindų nebuvimo</w:t>
      </w:r>
      <w:r>
        <w:rPr>
          <w:color w:val="000000"/>
          <w:szCs w:val="24"/>
          <w:highlight w:val="white"/>
        </w:rPr>
        <w:t>, keliamus kvalifikacijos reikalavimus, Tiekėjo pasiūlyme nurodytą keičiamo subtiekėjo kvalifikaciją pirkimo dokumentuose nustatytiems kokybiniams kriterijams pagrįsti ir nacionalinio saugumo interesus bei kilmės reikalavimus (jei taikoma)</w:t>
      </w:r>
      <w:r>
        <w:rPr>
          <w:rFonts w:eastAsia="Cambria"/>
          <w:color w:val="000000"/>
          <w:szCs w:val="24"/>
          <w:shd w:val="clear" w:color="auto" w:fill="FFFFFF"/>
        </w:rPr>
        <w:t xml:space="preserve">. </w:t>
      </w:r>
    </w:p>
    <w:p w14:paraId="1AFB0AB8"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Cambria"/>
          <w:szCs w:val="24"/>
        </w:rPr>
      </w:pPr>
      <w:r>
        <w:rPr>
          <w:rFonts w:eastAsia="Cambria"/>
          <w:szCs w:val="24"/>
        </w:rPr>
        <w:t>3.2.7.</w:t>
      </w:r>
      <w:r>
        <w:rPr>
          <w:rFonts w:eastAsia="Cambria"/>
          <w:szCs w:val="24"/>
        </w:rPr>
        <w:tab/>
      </w:r>
      <w:r>
        <w:rPr>
          <w:rFonts w:eastAsia="Cambria"/>
          <w:color w:val="000000"/>
          <w:szCs w:val="24"/>
          <w:shd w:val="clear" w:color="auto" w:fill="FFFFFF"/>
        </w:rPr>
        <w:t>Tiekėjo (ar subtiekėjų) specialista</w:t>
      </w:r>
      <w:r>
        <w:rPr>
          <w:rFonts w:eastAsia="Cambria"/>
          <w:color w:val="000000"/>
          <w:szCs w:val="24"/>
        </w:rPr>
        <w:t>s</w:t>
      </w:r>
      <w:r>
        <w:rPr>
          <w:rFonts w:eastAsia="Cambria"/>
          <w:color w:val="000000"/>
          <w:szCs w:val="24"/>
          <w:shd w:val="clear" w:color="auto" w:fill="FFFFFF"/>
        </w:rPr>
        <w:t>, vykdysiant</w:t>
      </w:r>
      <w:r>
        <w:rPr>
          <w:rFonts w:eastAsia="Cambria"/>
          <w:color w:val="000000"/>
          <w:szCs w:val="24"/>
        </w:rPr>
        <w:t>i</w:t>
      </w:r>
      <w:r>
        <w:rPr>
          <w:rFonts w:eastAsia="Cambria"/>
          <w:color w:val="000000"/>
          <w:szCs w:val="24"/>
          <w:shd w:val="clear" w:color="auto" w:fill="FFFFFF"/>
        </w:rPr>
        <w:t>s Sutartį, gali būti pakeisti šiais atvejais: </w:t>
      </w:r>
    </w:p>
    <w:p w14:paraId="2BD6F8F5" w14:textId="77777777" w:rsidR="00EE72DE" w:rsidRDefault="00EE72DE" w:rsidP="00DF666B">
      <w:pPr>
        <w:widowControl w:val="0"/>
        <w:pBdr>
          <w:top w:val="nil"/>
          <w:left w:val="nil"/>
          <w:bottom w:val="nil"/>
          <w:right w:val="nil"/>
          <w:between w:val="nil"/>
        </w:pBdr>
        <w:tabs>
          <w:tab w:val="left" w:pos="567"/>
          <w:tab w:val="left" w:pos="851"/>
          <w:tab w:val="left" w:pos="992"/>
          <w:tab w:val="left" w:pos="1701"/>
        </w:tabs>
        <w:ind w:firstLine="851"/>
        <w:jc w:val="both"/>
        <w:rPr>
          <w:rFonts w:eastAsia="Cambria"/>
          <w:szCs w:val="24"/>
        </w:rPr>
      </w:pPr>
      <w:r>
        <w:rPr>
          <w:rFonts w:eastAsia="Cambria"/>
          <w:szCs w:val="24"/>
        </w:rPr>
        <w:t>3.2.7.1.</w:t>
      </w:r>
      <w:r>
        <w:rPr>
          <w:rFonts w:eastAsia="Cambria"/>
          <w:szCs w:val="24"/>
        </w:rPr>
        <w:tab/>
      </w:r>
      <w:r>
        <w:rPr>
          <w:rFonts w:eastAsia="Cambria"/>
          <w:color w:val="000000"/>
          <w:szCs w:val="24"/>
          <w:shd w:val="clear" w:color="auto" w:fill="FFFFFF"/>
        </w:rPr>
        <w:t xml:space="preserve">Tiekėjo iniciatyva dėl objektyvių priežasčių (pavyzdžiui, atostogų, ligos, nutrūkus darbo santykiams ir pan.), pateikus duomenis apie numatomą naujai skirti specialistą bei jo kvalifikaciją </w:t>
      </w:r>
      <w:r>
        <w:rPr>
          <w:rFonts w:eastAsia="Cambria"/>
          <w:color w:val="000000"/>
          <w:szCs w:val="24"/>
          <w:shd w:val="clear" w:color="auto" w:fill="FFFFFF"/>
        </w:rPr>
        <w:lastRenderedPageBreak/>
        <w:t>ir atitiktį kitiems pirkimo dokumentuose keliamiems reikalavimams patvirtinančius dokumentus;</w:t>
      </w:r>
    </w:p>
    <w:p w14:paraId="711986BF" w14:textId="77777777" w:rsidR="00EE72DE" w:rsidRDefault="00EE72DE" w:rsidP="00DF666B">
      <w:pPr>
        <w:widowControl w:val="0"/>
        <w:pBdr>
          <w:top w:val="nil"/>
          <w:left w:val="nil"/>
          <w:bottom w:val="nil"/>
          <w:right w:val="nil"/>
          <w:between w:val="nil"/>
        </w:pBdr>
        <w:tabs>
          <w:tab w:val="left" w:pos="567"/>
          <w:tab w:val="left" w:pos="851"/>
          <w:tab w:val="left" w:pos="992"/>
          <w:tab w:val="left" w:pos="1701"/>
        </w:tabs>
        <w:ind w:firstLine="851"/>
        <w:jc w:val="both"/>
        <w:rPr>
          <w:rFonts w:eastAsia="Cambria"/>
          <w:szCs w:val="24"/>
        </w:rPr>
      </w:pPr>
      <w:r>
        <w:rPr>
          <w:rFonts w:eastAsia="Cambria"/>
          <w:szCs w:val="24"/>
        </w:rPr>
        <w:t>3.2.7.2.</w:t>
      </w:r>
      <w:r>
        <w:rPr>
          <w:rFonts w:eastAsia="Cambria"/>
          <w:szCs w:val="24"/>
        </w:rPr>
        <w:tab/>
      </w:r>
      <w:r>
        <w:rPr>
          <w:rFonts w:eastAsia="Cambria"/>
          <w:color w:val="000000"/>
          <w:szCs w:val="24"/>
          <w:shd w:val="clear" w:color="auto" w:fill="FFFFFF"/>
        </w:rPr>
        <w:t>Pirkėjo iniciatyva, jei Pirkėjas turi pagrįstų įtarimų, kad Tiekėjo Sutarties vykdymui paskirtas specialistas nekompetentingas vykdyti nustatytas pareigas. </w:t>
      </w:r>
    </w:p>
    <w:p w14:paraId="7B5352FB" w14:textId="77777777" w:rsidR="00EE72DE" w:rsidRDefault="00EE72DE" w:rsidP="00DF666B">
      <w:pPr>
        <w:widowControl w:val="0"/>
        <w:pBdr>
          <w:top w:val="nil"/>
          <w:left w:val="nil"/>
          <w:bottom w:val="nil"/>
          <w:right w:val="nil"/>
          <w:between w:val="nil"/>
        </w:pBdr>
        <w:tabs>
          <w:tab w:val="left" w:pos="567"/>
          <w:tab w:val="left" w:pos="851"/>
          <w:tab w:val="left" w:pos="992"/>
          <w:tab w:val="left" w:pos="1701"/>
        </w:tabs>
        <w:ind w:firstLine="851"/>
        <w:jc w:val="both"/>
        <w:rPr>
          <w:rFonts w:eastAsia="Cambria"/>
          <w:szCs w:val="24"/>
        </w:rPr>
      </w:pPr>
      <w:r>
        <w:rPr>
          <w:rFonts w:eastAsia="Cambria"/>
          <w:szCs w:val="24"/>
        </w:rPr>
        <w:t>3.2.7.3.</w:t>
      </w:r>
      <w:r>
        <w:rPr>
          <w:rFonts w:eastAsia="Cambria"/>
          <w:szCs w:val="24"/>
        </w:rPr>
        <w:tab/>
      </w:r>
      <w:r>
        <w:rPr>
          <w:rFonts w:eastAsia="Cambria"/>
          <w:color w:val="000000"/>
          <w:szCs w:val="24"/>
          <w:shd w:val="clear" w:color="auto" w:fill="FFFFFF"/>
        </w:rPr>
        <w:t>Naujas specialistas</w:t>
      </w:r>
      <w:r>
        <w:rPr>
          <w:rFonts w:eastAsia="Cambria"/>
          <w:color w:val="000000"/>
          <w:szCs w:val="24"/>
        </w:rPr>
        <w:t xml:space="preserve"> </w:t>
      </w:r>
      <w:r>
        <w:rPr>
          <w:rFonts w:eastAsia="Cambria"/>
          <w:color w:val="000000"/>
          <w:szCs w:val="24"/>
          <w:shd w:val="clear" w:color="auto" w:fill="FFFFFF"/>
        </w:rPr>
        <w:t>turi turėti ne žemesnę nei pirkimo dokumentuose specialistui keliamą kvalifikaciją</w:t>
      </w:r>
      <w:r>
        <w:rPr>
          <w:rFonts w:eastAsia="Cambria"/>
          <w:color w:val="000000"/>
          <w:szCs w:val="24"/>
        </w:rPr>
        <w:t xml:space="preserve">, Tiekėjo pasiūlyme nurodytą keičiamo specialisto kvalifikaciją pirkimo dokumentuose nustatytiems kokybiniams kriterijams pagrįsti ir </w:t>
      </w:r>
      <w:r>
        <w:rPr>
          <w:rFonts w:eastAsia="Arial"/>
          <w:color w:val="000000"/>
          <w:szCs w:val="24"/>
          <w:shd w:val="clear" w:color="auto" w:fill="FFFFFF"/>
        </w:rPr>
        <w:t>nacionalinio saugumo interesus bei kilmės reikalavimus, nurodytus pirkimo dokumentuose</w:t>
      </w:r>
      <w:r>
        <w:rPr>
          <w:rFonts w:eastAsia="Cambria"/>
          <w:color w:val="000000"/>
          <w:szCs w:val="24"/>
        </w:rPr>
        <w:t xml:space="preserve"> (jei taikoma)</w:t>
      </w:r>
      <w:r>
        <w:rPr>
          <w:rFonts w:eastAsia="Cambria"/>
          <w:color w:val="000000"/>
          <w:szCs w:val="24"/>
          <w:shd w:val="clear" w:color="auto" w:fill="FFFFFF"/>
        </w:rPr>
        <w:t xml:space="preserve">. </w:t>
      </w:r>
    </w:p>
    <w:p w14:paraId="46A3624A"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Cambria"/>
          <w:szCs w:val="24"/>
        </w:rPr>
      </w:pPr>
      <w:r>
        <w:rPr>
          <w:rFonts w:eastAsia="Cambria"/>
          <w:szCs w:val="24"/>
        </w:rPr>
        <w:t>3.2.8.</w:t>
      </w:r>
      <w:r>
        <w:rPr>
          <w:rFonts w:eastAsia="Cambria"/>
          <w:szCs w:val="24"/>
        </w:rPr>
        <w:tab/>
      </w:r>
      <w:r>
        <w:rPr>
          <w:rFonts w:eastAsia="Cambria"/>
          <w:color w:val="000000"/>
          <w:szCs w:val="24"/>
          <w:shd w:val="clear" w:color="auto" w:fill="FFFFFF"/>
        </w:rPr>
        <w:t xml:space="preserve">Tiekėjas privalo ne vėliau nei prieš 5 (penkias) darbo dienas iki numatomo subtiekėjo, </w:t>
      </w:r>
      <w:r>
        <w:rPr>
          <w:rFonts w:eastAsia="Arial"/>
          <w:color w:val="000000"/>
          <w:szCs w:val="24"/>
          <w:shd w:val="clear" w:color="auto" w:fill="FFFFFF"/>
        </w:rPr>
        <w:t xml:space="preserve">kurio pajėgumais Tiekėjas rėmėsi, kad atitiktų pirkimo dokumentuose nustatytus kvalifikacijos reikalavimus, ar specialisto </w:t>
      </w:r>
      <w:r>
        <w:rPr>
          <w:rFonts w:eastAsia="Cambria"/>
          <w:color w:val="000000"/>
          <w:szCs w:val="24"/>
          <w:shd w:val="clear" w:color="auto" w:fill="FFFFFF"/>
        </w:rPr>
        <w:t xml:space="preserve">keitimo pateikti Pirkėjui argumentuotą rašytinį prašymą ir šiuos dokumentus: </w:t>
      </w:r>
    </w:p>
    <w:p w14:paraId="04FE9B82" w14:textId="77777777" w:rsidR="00EE72DE" w:rsidRDefault="00EE72DE" w:rsidP="00DF666B">
      <w:pPr>
        <w:widowControl w:val="0"/>
        <w:pBdr>
          <w:top w:val="nil"/>
          <w:left w:val="nil"/>
          <w:bottom w:val="nil"/>
          <w:right w:val="nil"/>
          <w:between w:val="nil"/>
        </w:pBdr>
        <w:tabs>
          <w:tab w:val="left" w:pos="567"/>
          <w:tab w:val="left" w:pos="851"/>
          <w:tab w:val="left" w:pos="992"/>
          <w:tab w:val="left" w:pos="1701"/>
        </w:tabs>
        <w:ind w:firstLine="851"/>
        <w:jc w:val="both"/>
        <w:rPr>
          <w:rFonts w:eastAsia="Cambria"/>
          <w:szCs w:val="24"/>
        </w:rPr>
      </w:pPr>
      <w:r>
        <w:rPr>
          <w:rFonts w:eastAsia="Cambria"/>
          <w:szCs w:val="24"/>
        </w:rPr>
        <w:t>3.2.8.1.</w:t>
      </w:r>
      <w:r>
        <w:rPr>
          <w:rFonts w:eastAsia="Cambria"/>
          <w:szCs w:val="24"/>
        </w:rPr>
        <w:tab/>
      </w:r>
      <w:r>
        <w:rPr>
          <w:rFonts w:eastAsia="Cambria"/>
          <w:color w:val="000000"/>
          <w:szCs w:val="24"/>
          <w:shd w:val="clear" w:color="auto" w:fill="FFFFFF"/>
        </w:rPr>
        <w:t xml:space="preserve">prašymą pakeisti subtiekėją ar specialistą, paaiškinant keitimo aplinkybę. Pirkėjas pasilieka teisę paprašyti įrodymų, pagrindžiančių keitimo aplinkybę; </w:t>
      </w:r>
    </w:p>
    <w:p w14:paraId="36A08FE9" w14:textId="77777777" w:rsidR="00EE72DE" w:rsidRDefault="00EE72DE" w:rsidP="00DF666B">
      <w:pPr>
        <w:widowControl w:val="0"/>
        <w:pBdr>
          <w:top w:val="nil"/>
          <w:left w:val="nil"/>
          <w:bottom w:val="nil"/>
          <w:right w:val="nil"/>
          <w:between w:val="nil"/>
        </w:pBdr>
        <w:tabs>
          <w:tab w:val="left" w:pos="567"/>
          <w:tab w:val="left" w:pos="851"/>
          <w:tab w:val="left" w:pos="992"/>
          <w:tab w:val="left" w:pos="1701"/>
        </w:tabs>
        <w:ind w:firstLine="851"/>
        <w:jc w:val="both"/>
        <w:rPr>
          <w:rFonts w:eastAsia="Cambria"/>
          <w:szCs w:val="24"/>
        </w:rPr>
      </w:pPr>
      <w:r>
        <w:rPr>
          <w:rFonts w:eastAsia="Cambria"/>
          <w:szCs w:val="24"/>
        </w:rPr>
        <w:t>3.2.8.2.</w:t>
      </w:r>
      <w:r>
        <w:rPr>
          <w:rFonts w:eastAsia="Cambria"/>
          <w:szCs w:val="24"/>
        </w:rPr>
        <w:tab/>
      </w:r>
      <w:r>
        <w:rPr>
          <w:rFonts w:eastAsia="Cambria"/>
          <w:color w:val="000000"/>
          <w:szCs w:val="24"/>
        </w:rPr>
        <w:t xml:space="preserve">naujo subtiekėjo ar specialisto kvalifikaciją, pašalinimo pagrindų nebuvimą ir atitiktį </w:t>
      </w:r>
      <w:r>
        <w:rPr>
          <w:rFonts w:eastAsia="Arial"/>
          <w:color w:val="000000"/>
          <w:szCs w:val="24"/>
          <w:shd w:val="clear" w:color="auto" w:fill="FFFFFF"/>
        </w:rPr>
        <w:t>nacionalinio saugumo interesams bei kilmės reikalavimams</w:t>
      </w:r>
      <w:r>
        <w:rPr>
          <w:rFonts w:eastAsia="Cambria"/>
          <w:color w:val="000000"/>
          <w:szCs w:val="24"/>
        </w:rPr>
        <w:t xml:space="preserve"> įrodančius dokumentus pagal Sutarties reikalavimus. </w:t>
      </w:r>
    </w:p>
    <w:p w14:paraId="48BDB4A3"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Cambria"/>
          <w:szCs w:val="24"/>
        </w:rPr>
      </w:pPr>
      <w:r>
        <w:rPr>
          <w:rFonts w:eastAsia="Cambria"/>
          <w:szCs w:val="24"/>
        </w:rPr>
        <w:t>3.2.9.</w:t>
      </w:r>
      <w:r>
        <w:rPr>
          <w:rFonts w:eastAsia="Cambria"/>
          <w:szCs w:val="24"/>
        </w:rPr>
        <w:tab/>
      </w:r>
      <w:r>
        <w:rPr>
          <w:rFonts w:eastAsia="Cambria"/>
          <w:color w:val="000000"/>
          <w:szCs w:val="24"/>
        </w:rPr>
        <w:t>Pirkėjas, gavęs Tiekėjo prašymą su kitais Sutartyje nurodytais dokumentais, per 5 (penkias) darbo dienas įvertina keitimo galimybes ir raštu informuoja Tiekėją apie leidimą pakeisti subtiekėją ar specialistą. Pirkėjui sutikus, Šalys pasirašo Susitarimą, kuris laikomas neatsiejama Sutarties dalimi.</w:t>
      </w:r>
    </w:p>
    <w:p w14:paraId="30C7A6A2" w14:textId="77777777" w:rsidR="00EE72DE" w:rsidRDefault="00EE72DE" w:rsidP="00DF666B">
      <w:pPr>
        <w:widowControl w:val="0"/>
        <w:pBdr>
          <w:top w:val="nil"/>
          <w:left w:val="nil"/>
          <w:bottom w:val="nil"/>
          <w:right w:val="nil"/>
          <w:between w:val="nil"/>
        </w:pBdr>
        <w:tabs>
          <w:tab w:val="left" w:pos="567"/>
          <w:tab w:val="left" w:pos="851"/>
          <w:tab w:val="left" w:pos="992"/>
          <w:tab w:val="left" w:pos="1560"/>
        </w:tabs>
        <w:ind w:firstLine="851"/>
        <w:jc w:val="both"/>
        <w:rPr>
          <w:rFonts w:eastAsia="Cambria"/>
          <w:szCs w:val="24"/>
        </w:rPr>
      </w:pPr>
      <w:r>
        <w:rPr>
          <w:rFonts w:eastAsia="Cambria"/>
          <w:szCs w:val="24"/>
        </w:rPr>
        <w:t>3.2.10.</w:t>
      </w:r>
      <w:r>
        <w:rPr>
          <w:rFonts w:eastAsia="Cambria"/>
          <w:szCs w:val="24"/>
        </w:rPr>
        <w:tab/>
      </w:r>
      <w:r>
        <w:rPr>
          <w:rFonts w:eastAsia="Cambria"/>
          <w:color w:val="000000"/>
          <w:szCs w:val="24"/>
          <w:shd w:val="clear" w:color="auto" w:fill="FFFFFF"/>
        </w:rPr>
        <w:t>Naujas subtiekėjas ar specialistas gali pradėti vykdyti jiems Tiekėjo pavestus įsipareigojimus pagal Sutartį ne anksčiau, nei bus pasirašytas Susitarimas.</w:t>
      </w:r>
    </w:p>
    <w:p w14:paraId="76507163" w14:textId="77777777" w:rsidR="00EE72DE" w:rsidRDefault="00EE72DE" w:rsidP="00DF666B">
      <w:pPr>
        <w:widowControl w:val="0"/>
        <w:pBdr>
          <w:top w:val="nil"/>
          <w:left w:val="nil"/>
          <w:bottom w:val="nil"/>
          <w:right w:val="nil"/>
          <w:between w:val="nil"/>
        </w:pBdr>
        <w:tabs>
          <w:tab w:val="left" w:pos="567"/>
          <w:tab w:val="left" w:pos="851"/>
          <w:tab w:val="left" w:pos="992"/>
          <w:tab w:val="left" w:pos="1560"/>
        </w:tabs>
        <w:ind w:firstLine="851"/>
        <w:jc w:val="both"/>
        <w:rPr>
          <w:rFonts w:eastAsia="Cambria"/>
          <w:szCs w:val="24"/>
        </w:rPr>
      </w:pPr>
      <w:r>
        <w:rPr>
          <w:rFonts w:eastAsia="Cambria"/>
          <w:szCs w:val="24"/>
        </w:rPr>
        <w:t>3.2.11.</w:t>
      </w:r>
      <w:r>
        <w:rPr>
          <w:rFonts w:eastAsia="Cambria"/>
          <w:szCs w:val="24"/>
        </w:rPr>
        <w:tab/>
      </w:r>
      <w:r>
        <w:rPr>
          <w:rFonts w:eastAsia="Cambria"/>
          <w:color w:val="000000"/>
          <w:szCs w:val="24"/>
        </w:rPr>
        <w:t xml:space="preserve">Tiekėjas privalo pakeisti subtiekėją ar specialistą, jei paaiškėja, kad jis neatitinka jam pirkimo dokumentuose keliamų reikalavimų. </w:t>
      </w:r>
    </w:p>
    <w:p w14:paraId="071AC952" w14:textId="77777777" w:rsidR="00EE72DE" w:rsidRDefault="00EE72DE" w:rsidP="00DF666B">
      <w:pPr>
        <w:widowControl w:val="0"/>
        <w:pBdr>
          <w:top w:val="nil"/>
          <w:left w:val="nil"/>
          <w:bottom w:val="nil"/>
          <w:right w:val="nil"/>
          <w:between w:val="nil"/>
        </w:pBdr>
        <w:tabs>
          <w:tab w:val="left" w:pos="567"/>
          <w:tab w:val="left" w:pos="851"/>
          <w:tab w:val="left" w:pos="992"/>
          <w:tab w:val="left" w:pos="1560"/>
        </w:tabs>
        <w:ind w:firstLine="851"/>
        <w:jc w:val="both"/>
        <w:rPr>
          <w:rFonts w:eastAsia="Cambria"/>
          <w:color w:val="000000"/>
          <w:szCs w:val="24"/>
        </w:rPr>
      </w:pPr>
      <w:r>
        <w:rPr>
          <w:rFonts w:eastAsia="Cambria"/>
          <w:color w:val="000000"/>
          <w:szCs w:val="24"/>
        </w:rPr>
        <w:t>3.2.12.</w:t>
      </w:r>
      <w:r>
        <w:rPr>
          <w:rFonts w:eastAsia="Cambria"/>
          <w:color w:val="000000"/>
          <w:szCs w:val="24"/>
        </w:rPr>
        <w:tab/>
      </w:r>
      <w:r>
        <w:rPr>
          <w:rFonts w:eastAsia="Cambria"/>
          <w:color w:val="000000"/>
          <w:szCs w:val="24"/>
          <w:shd w:val="clear" w:color="auto" w:fill="FFFFFF"/>
        </w:rPr>
        <w:t>Jei Tiekėjas pakeičia esamą arba pasitelkia naują subtiekėją ar specialistą, negavęs Pirkėjo raštiško sutikimo, arba sutartinius įsipareigojimus pagal Sutartį vykdo subtiekėjai</w:t>
      </w:r>
      <w:r>
        <w:rPr>
          <w:rFonts w:eastAsia="Cambria"/>
          <w:color w:val="D13438"/>
          <w:szCs w:val="24"/>
          <w:shd w:val="clear" w:color="auto" w:fill="FFFFFF"/>
        </w:rPr>
        <w:t xml:space="preserve"> </w:t>
      </w:r>
      <w:r>
        <w:rPr>
          <w:rFonts w:eastAsia="Cambria"/>
          <w:color w:val="000000"/>
          <w:szCs w:val="24"/>
          <w:shd w:val="clear" w:color="auto" w:fill="FFFFFF"/>
        </w:rPr>
        <w:t>ar specialistai, neatitinkantys pirkimo dokumentuose nustatytų kvalifikacijos reikalavimų</w:t>
      </w:r>
      <w:r>
        <w:rPr>
          <w:rFonts w:eastAsia="Cambria"/>
          <w:color w:val="000000"/>
          <w:szCs w:val="24"/>
        </w:rPr>
        <w:t>, reikalavimų dėl pašalinimo pagrindų nebuvimo, atitikties nacionalinio saugumo interesams bei kilmės reikalavimams (jei taikoma) ir Tiekėjo pasiūlyme nurodytų sąlygų pirkimo dokumentuose nustatytiems kokybiniams kriterijams pagrįsti (jei taikoma)</w:t>
      </w:r>
      <w:r>
        <w:rPr>
          <w:rFonts w:eastAsia="Cambria"/>
          <w:color w:val="000000"/>
          <w:szCs w:val="24"/>
          <w:shd w:val="clear" w:color="auto" w:fill="FFFFFF"/>
        </w:rPr>
        <w:t>, Tiekėjui taikoma Specialiosiose sąlygose nustatyto dydžio bauda.</w:t>
      </w:r>
    </w:p>
    <w:p w14:paraId="29AA0710"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Cambria"/>
          <w:color w:val="000000"/>
          <w:szCs w:val="24"/>
        </w:rPr>
      </w:pPr>
    </w:p>
    <w:p w14:paraId="7ADDB418"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jc w:val="center"/>
        <w:rPr>
          <w:rFonts w:eastAsia="Cambria"/>
          <w:b/>
          <w:bCs/>
          <w:color w:val="000000"/>
          <w:szCs w:val="24"/>
        </w:rPr>
      </w:pPr>
      <w:r>
        <w:rPr>
          <w:rFonts w:eastAsia="Cambria"/>
          <w:b/>
          <w:bCs/>
          <w:color w:val="000000"/>
          <w:szCs w:val="24"/>
        </w:rPr>
        <w:t>3.3. Jungtinės veiklos partnerių keitimas</w:t>
      </w:r>
    </w:p>
    <w:p w14:paraId="26530145" w14:textId="77777777" w:rsidR="00EE72DE" w:rsidRDefault="00EE72DE" w:rsidP="00DF666B">
      <w:pPr>
        <w:widowControl w:val="0"/>
        <w:pBdr>
          <w:top w:val="nil"/>
          <w:left w:val="nil"/>
          <w:bottom w:val="nil"/>
          <w:right w:val="nil"/>
          <w:between w:val="nil"/>
        </w:pBdr>
        <w:tabs>
          <w:tab w:val="left" w:pos="567"/>
        </w:tabs>
        <w:ind w:firstLine="851"/>
        <w:jc w:val="both"/>
        <w:rPr>
          <w:rFonts w:eastAsia="Cambria"/>
          <w:szCs w:val="24"/>
        </w:rPr>
      </w:pPr>
    </w:p>
    <w:p w14:paraId="596473FB" w14:textId="77777777" w:rsidR="00EE72DE" w:rsidRDefault="00EE72DE" w:rsidP="00DF666B">
      <w:pPr>
        <w:widowControl w:val="0"/>
        <w:pBdr>
          <w:top w:val="nil"/>
          <w:left w:val="nil"/>
          <w:bottom w:val="nil"/>
          <w:right w:val="nil"/>
          <w:between w:val="nil"/>
        </w:pBdr>
        <w:ind w:firstLine="851"/>
        <w:jc w:val="both"/>
        <w:rPr>
          <w:rFonts w:eastAsia="Cambria"/>
          <w:szCs w:val="24"/>
        </w:rPr>
      </w:pPr>
      <w:r>
        <w:rPr>
          <w:rFonts w:eastAsia="Cambria"/>
          <w:color w:val="000000"/>
          <w:szCs w:val="24"/>
          <w:shd w:val="clear" w:color="auto" w:fill="FFFFFF"/>
        </w:rPr>
        <w:t xml:space="preserve">3.3.1. Tiekėjas, vykdantis Sutartį jungtinės veiklos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 </w:t>
      </w:r>
    </w:p>
    <w:p w14:paraId="7DC23BB2"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Cambria"/>
          <w:szCs w:val="24"/>
        </w:rPr>
      </w:pPr>
      <w:r>
        <w:rPr>
          <w:rFonts w:eastAsia="Cambria"/>
          <w:color w:val="000000"/>
          <w:szCs w:val="24"/>
          <w:shd w:val="clear" w:color="auto" w:fill="FFFFFF"/>
        </w:rPr>
        <w:t>3.3.2. Tiekėjas, vykdantis Sutartį jungtinės veiklos pagrindu, turi teisę pakeisti partnerį, jei dėl reorganizavimo, restruktūrizavimo ar bankroto procedūrų, pradinio partnerio teises ir pareigas visiškai arba iš dalies perima kitas partneris. Toks Tiekėjo pakeitimas negali lemti kitų esminių Sutarties pakeitimų ir taip negali būti siekiama išvengti VPĮ ir kitų teisės aktų taikymo.</w:t>
      </w:r>
    </w:p>
    <w:p w14:paraId="1F7921DD"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Cambria"/>
          <w:szCs w:val="24"/>
        </w:rPr>
      </w:pPr>
      <w:r>
        <w:rPr>
          <w:rFonts w:eastAsia="Cambria"/>
          <w:color w:val="000000"/>
          <w:szCs w:val="24"/>
          <w:shd w:val="clear" w:color="auto" w:fill="FFFFFF"/>
        </w:rPr>
        <w:t xml:space="preserve">3.3.3. Tiekėjas privalo ne vėliau nei prieš 10 (dešimt) darbo dienų iki numatomo partnerio keitimo arba atsisakymo pateikti Pirkėjui argumentuotą rašytinį prašymą ir šiuos dokumentus: </w:t>
      </w:r>
    </w:p>
    <w:p w14:paraId="0514DB0E"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Cambria"/>
          <w:szCs w:val="24"/>
        </w:rPr>
      </w:pPr>
      <w:r>
        <w:rPr>
          <w:rFonts w:eastAsia="Cambria"/>
          <w:color w:val="000000"/>
          <w:szCs w:val="24"/>
          <w:shd w:val="clear" w:color="auto" w:fill="FFFFFF"/>
        </w:rPr>
        <w:t xml:space="preserve">3.3.3.1. prašymą pakeisti Tiekėjo sudėtį ir įrodymus, pagrindžiančius bent vieną partnerio atsisakymo ar keitimo aplinkybę, nurodytą Sutartyje; </w:t>
      </w:r>
    </w:p>
    <w:p w14:paraId="0C244B4E"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Cambria"/>
          <w:szCs w:val="24"/>
        </w:rPr>
      </w:pPr>
      <w:r>
        <w:rPr>
          <w:rFonts w:eastAsia="Cambria"/>
          <w:color w:val="000000"/>
          <w:szCs w:val="24"/>
          <w:shd w:val="clear" w:color="auto" w:fill="FFFFFF"/>
        </w:rPr>
        <w:t xml:space="preserve">3.3.3.2. naujos jungtinės veiklos sutarties ar esamos jungtinės veiklos sutarties pakeitimo kopiją, kurioje, jeigu partneris pasitraukia, turi būti nurodyta, kad pasitraukiančiojo partnerio įsipareigojimus </w:t>
      </w:r>
      <w:r>
        <w:rPr>
          <w:rFonts w:eastAsia="Cambria"/>
          <w:color w:val="000000"/>
          <w:szCs w:val="24"/>
          <w:shd w:val="clear" w:color="auto" w:fill="FFFFFF"/>
        </w:rPr>
        <w:lastRenderedPageBreak/>
        <w:t xml:space="preserve">visa apimtimi perima pasiliekantis jungtinės veiklos partneris (toliau – pasiliekantysis partneris); </w:t>
      </w:r>
    </w:p>
    <w:p w14:paraId="6769B10C"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Cambria"/>
          <w:szCs w:val="24"/>
        </w:rPr>
      </w:pPr>
      <w:r>
        <w:rPr>
          <w:rFonts w:eastAsia="Cambria"/>
          <w:color w:val="000000"/>
          <w:szCs w:val="24"/>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color w:val="000000"/>
          <w:szCs w:val="24"/>
        </w:rPr>
        <w:t>nacionalinio saugumo interesams bei kilmės reikalavimams</w:t>
      </w:r>
      <w:r>
        <w:rPr>
          <w:rFonts w:eastAsia="Cambria"/>
          <w:color w:val="000000"/>
          <w:szCs w:val="24"/>
          <w:shd w:val="clear" w:color="auto" w:fill="FFFFFF"/>
        </w:rPr>
        <w:t xml:space="preserve"> (jei taikoma). </w:t>
      </w:r>
    </w:p>
    <w:p w14:paraId="5CB9FEA9"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Cambria"/>
          <w:szCs w:val="24"/>
        </w:rPr>
      </w:pPr>
      <w:r>
        <w:rPr>
          <w:rFonts w:eastAsia="Cambria"/>
          <w:color w:val="000000"/>
          <w:szCs w:val="24"/>
          <w:shd w:val="clear" w:color="auto" w:fill="FFFFFF"/>
        </w:rPr>
        <w:t xml:space="preserve">3.3.4. Pirkėjas, gavęs Tiekėjo prašymą su kitais Sutartyje nurodytais dokumentais, per 10 (dešimt) darbo dienų įvertina keitimo galimybes ir raštu informuoja Tiekėją apie Sutarties nutraukimą arba apie leidimą atsisakyti ar pakeisti partnerį. Pirkėjui sutikus, Šalys pasirašo Susitarimą, kuris laikomas neatsiejama Sutarties dalimi. </w:t>
      </w:r>
    </w:p>
    <w:p w14:paraId="666B8969"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Cambria"/>
          <w:szCs w:val="24"/>
        </w:rPr>
      </w:pPr>
    </w:p>
    <w:p w14:paraId="46837030"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color w:val="000000"/>
          <w:szCs w:val="24"/>
        </w:rPr>
      </w:pPr>
      <w:r>
        <w:rPr>
          <w:rFonts w:eastAsia="Arial"/>
          <w:b/>
          <w:color w:val="000000"/>
          <w:szCs w:val="24"/>
        </w:rPr>
        <w:t>3.4.</w:t>
      </w:r>
      <w:r>
        <w:rPr>
          <w:rFonts w:eastAsia="Arial"/>
          <w:b/>
          <w:color w:val="000000"/>
          <w:szCs w:val="24"/>
        </w:rPr>
        <w:tab/>
      </w:r>
      <w:r>
        <w:rPr>
          <w:rFonts w:eastAsia="Arial"/>
          <w:b/>
          <w:szCs w:val="24"/>
        </w:rPr>
        <w:t>Susitarimai dėl tiesioginio atsiskaitymo su subtiekėjais</w:t>
      </w:r>
    </w:p>
    <w:p w14:paraId="3B73C29F"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color w:val="000000"/>
          <w:szCs w:val="24"/>
        </w:rPr>
      </w:pPr>
    </w:p>
    <w:p w14:paraId="62FE17CA" w14:textId="77777777" w:rsidR="00EE72DE" w:rsidRDefault="00EE72DE" w:rsidP="00DF666B">
      <w:pPr>
        <w:widowControl w:val="0"/>
        <w:pBdr>
          <w:top w:val="nil"/>
          <w:left w:val="nil"/>
          <w:bottom w:val="nil"/>
          <w:right w:val="nil"/>
          <w:between w:val="nil"/>
        </w:pBdr>
        <w:tabs>
          <w:tab w:val="left" w:pos="1134"/>
        </w:tabs>
        <w:ind w:firstLine="851"/>
        <w:jc w:val="both"/>
        <w:rPr>
          <w:rFonts w:eastAsia="Arial"/>
          <w:szCs w:val="24"/>
        </w:rPr>
      </w:pPr>
      <w:r>
        <w:rPr>
          <w:rFonts w:eastAsia="Arial"/>
          <w:szCs w:val="24"/>
        </w:rPr>
        <w:t>3.4.1.</w:t>
      </w:r>
      <w:r>
        <w:rPr>
          <w:rFonts w:eastAsia="Arial"/>
          <w:szCs w:val="24"/>
        </w:rPr>
        <w:tab/>
      </w:r>
      <w:r>
        <w:rPr>
          <w:rFonts w:eastAsia="Arial"/>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48E38BE8" w14:textId="77777777" w:rsidR="00EE72DE" w:rsidRDefault="00EE72DE" w:rsidP="00DF666B">
      <w:pPr>
        <w:widowControl w:val="0"/>
        <w:pBdr>
          <w:top w:val="nil"/>
          <w:left w:val="nil"/>
          <w:bottom w:val="nil"/>
          <w:right w:val="nil"/>
          <w:between w:val="nil"/>
        </w:pBdr>
        <w:tabs>
          <w:tab w:val="left" w:pos="1701"/>
        </w:tabs>
        <w:ind w:firstLine="851"/>
        <w:jc w:val="both"/>
        <w:rPr>
          <w:rFonts w:eastAsia="Cambria"/>
          <w:szCs w:val="24"/>
        </w:rPr>
      </w:pPr>
      <w:r>
        <w:rPr>
          <w:rFonts w:eastAsia="Cambria"/>
          <w:szCs w:val="24"/>
        </w:rPr>
        <w:t>3.4.1.1.</w:t>
      </w:r>
      <w:r>
        <w:rPr>
          <w:rFonts w:eastAsia="Cambria"/>
          <w:szCs w:val="24"/>
        </w:rPr>
        <w:tab/>
      </w:r>
      <w:r>
        <w:rPr>
          <w:rFonts w:eastAsia="Cambria"/>
          <w:color w:val="000000"/>
          <w:szCs w:val="24"/>
          <w:shd w:val="clear" w:color="auto" w:fill="FFFFFF"/>
        </w:rPr>
        <w:t>sudarius Sutartį, Tiekėjas ne vėliau negu Sutartis pradedama vykdyti, įsipareigoja Pirkėjui raštu pateikti tuo metu žinomų subtiekėjų pavadinimus, kontaktinius duomenis ir jų atstovus. Pirkėjas taip pat reikalauja, kad Tiekėjas informuotų apie minėtos informacijos pasikeitimus bei</w:t>
      </w:r>
      <w:r>
        <w:rPr>
          <w:b/>
          <w:bCs/>
          <w:color w:val="5C5D5D"/>
          <w:szCs w:val="24"/>
        </w:rPr>
        <w:t xml:space="preserve"> </w:t>
      </w:r>
      <w:r>
        <w:rPr>
          <w:rFonts w:eastAsia="Cambria"/>
          <w:color w:val="000000"/>
          <w:szCs w:val="24"/>
          <w:shd w:val="clear" w:color="auto" w:fill="FFFFFF"/>
        </w:rPr>
        <w:t>naujų subtiekėjų pasitelkimą visu Sutarties vykdymo metu;</w:t>
      </w:r>
    </w:p>
    <w:p w14:paraId="5C7B0FDB" w14:textId="77777777" w:rsidR="00EE72DE" w:rsidRDefault="00EE72DE" w:rsidP="00DF666B">
      <w:pPr>
        <w:widowControl w:val="0"/>
        <w:pBdr>
          <w:top w:val="nil"/>
          <w:left w:val="nil"/>
          <w:bottom w:val="nil"/>
          <w:right w:val="nil"/>
          <w:between w:val="nil"/>
        </w:pBdr>
        <w:tabs>
          <w:tab w:val="left" w:pos="1701"/>
        </w:tabs>
        <w:ind w:firstLine="851"/>
        <w:jc w:val="both"/>
        <w:rPr>
          <w:rFonts w:eastAsia="Cambria"/>
          <w:szCs w:val="24"/>
        </w:rPr>
      </w:pPr>
      <w:r>
        <w:rPr>
          <w:rFonts w:eastAsia="Cambria"/>
          <w:szCs w:val="24"/>
        </w:rPr>
        <w:t>3.4.1.2.</w:t>
      </w:r>
      <w:r>
        <w:rPr>
          <w:rFonts w:eastAsia="Cambria"/>
          <w:szCs w:val="24"/>
        </w:rPr>
        <w:tab/>
      </w:r>
      <w:r>
        <w:rPr>
          <w:rFonts w:eastAsia="Cambria"/>
          <w:color w:val="000000"/>
          <w:szCs w:val="24"/>
          <w:shd w:val="clear" w:color="auto" w:fill="FFFFFF"/>
        </w:rPr>
        <w:t>Pirkėjas ne vėliau kaip per 3 (tris) darbo dienas nuo Bendrųjų sąlygų 3.4.1.1 punkte nurodytos informacijos gavimo dienos raštu informuoja subtiekėjus apie tiesioginio atsiskaitymo galimybę;</w:t>
      </w:r>
    </w:p>
    <w:p w14:paraId="781C36D2" w14:textId="77777777" w:rsidR="00EE72DE" w:rsidRDefault="00EE72DE" w:rsidP="00DF666B">
      <w:pPr>
        <w:widowControl w:val="0"/>
        <w:pBdr>
          <w:top w:val="nil"/>
          <w:left w:val="nil"/>
          <w:bottom w:val="nil"/>
          <w:right w:val="nil"/>
          <w:between w:val="nil"/>
        </w:pBdr>
        <w:tabs>
          <w:tab w:val="left" w:pos="1701"/>
        </w:tabs>
        <w:ind w:firstLine="851"/>
        <w:jc w:val="both"/>
        <w:rPr>
          <w:rFonts w:eastAsia="Cambria"/>
          <w:szCs w:val="24"/>
        </w:rPr>
      </w:pPr>
      <w:r>
        <w:rPr>
          <w:rFonts w:eastAsia="Cambria"/>
          <w:szCs w:val="24"/>
        </w:rPr>
        <w:t>3.4.1.3.</w:t>
      </w:r>
      <w:r>
        <w:rPr>
          <w:rFonts w:eastAsia="Cambria"/>
          <w:szCs w:val="24"/>
        </w:rPr>
        <w:tab/>
      </w:r>
      <w:r>
        <w:rPr>
          <w:rFonts w:eastAsia="Cambria"/>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color w:val="000000"/>
          <w:szCs w:val="24"/>
          <w:shd w:val="clear" w:color="auto" w:fill="FFFFFF"/>
        </w:rPr>
        <w:t>subtiekimo</w:t>
      </w:r>
      <w:proofErr w:type="spellEnd"/>
      <w:r>
        <w:rPr>
          <w:rFonts w:eastAsia="Cambria"/>
          <w:color w:val="000000"/>
          <w:szCs w:val="24"/>
          <w:shd w:val="clear" w:color="auto" w:fill="FFFFFF"/>
        </w:rPr>
        <w:t xml:space="preserve"> sutartyje nustatytus reikalavimus;</w:t>
      </w:r>
    </w:p>
    <w:p w14:paraId="6D701690" w14:textId="77777777" w:rsidR="00EE72DE" w:rsidRDefault="00EE72DE" w:rsidP="00DF666B">
      <w:pPr>
        <w:widowControl w:val="0"/>
        <w:pBdr>
          <w:top w:val="nil"/>
          <w:left w:val="nil"/>
          <w:bottom w:val="nil"/>
          <w:right w:val="nil"/>
          <w:between w:val="nil"/>
        </w:pBdr>
        <w:tabs>
          <w:tab w:val="left" w:pos="1701"/>
        </w:tabs>
        <w:ind w:firstLine="851"/>
        <w:jc w:val="both"/>
        <w:rPr>
          <w:rFonts w:eastAsia="Cambria"/>
          <w:szCs w:val="24"/>
        </w:rPr>
      </w:pPr>
      <w:r>
        <w:rPr>
          <w:rFonts w:eastAsia="Cambria"/>
          <w:szCs w:val="24"/>
        </w:rPr>
        <w:t>3.4.1.4.</w:t>
      </w:r>
      <w:r>
        <w:rPr>
          <w:rFonts w:eastAsia="Cambria"/>
          <w:szCs w:val="24"/>
        </w:rPr>
        <w:tab/>
      </w:r>
      <w:r>
        <w:rPr>
          <w:rFonts w:eastAsia="Cambria"/>
          <w:color w:val="000000"/>
          <w:szCs w:val="24"/>
          <w:shd w:val="clear" w:color="auto" w:fill="FFFFFF"/>
        </w:rPr>
        <w:t>tiesioginio atsiskaitymo su subtiekėjais galimybė nekeičia Tiekėjo atsakomybės dėl Sutarties įvykdymo.</w:t>
      </w:r>
    </w:p>
    <w:p w14:paraId="001E9152"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jc w:val="both"/>
        <w:rPr>
          <w:rFonts w:eastAsia="Cambria"/>
          <w:szCs w:val="24"/>
        </w:rPr>
      </w:pPr>
    </w:p>
    <w:p w14:paraId="2FB9A5C5"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jc w:val="center"/>
        <w:rPr>
          <w:rFonts w:eastAsia="Arial"/>
          <w:b/>
          <w:caps/>
          <w:szCs w:val="24"/>
        </w:rPr>
      </w:pPr>
      <w:r>
        <w:rPr>
          <w:rFonts w:eastAsia="Arial"/>
          <w:b/>
          <w:caps/>
          <w:szCs w:val="24"/>
        </w:rPr>
        <w:t>4.</w:t>
      </w:r>
      <w:r>
        <w:rPr>
          <w:rFonts w:eastAsia="Arial"/>
          <w:b/>
          <w:caps/>
          <w:szCs w:val="24"/>
        </w:rPr>
        <w:tab/>
        <w:t>Šalių bendradarbiavimas</w:t>
      </w:r>
    </w:p>
    <w:p w14:paraId="00194C24"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jc w:val="both"/>
        <w:rPr>
          <w:rFonts w:eastAsia="Arial"/>
          <w:b/>
          <w:caps/>
          <w:smallCaps/>
          <w:szCs w:val="24"/>
        </w:rPr>
      </w:pPr>
    </w:p>
    <w:p w14:paraId="658AAD35"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Pr>
          <w:rFonts w:eastAsia="Arial"/>
          <w:b/>
          <w:szCs w:val="24"/>
        </w:rPr>
        <w:t>4.1.</w:t>
      </w:r>
      <w:r>
        <w:rPr>
          <w:rFonts w:eastAsia="Arial"/>
          <w:b/>
          <w:szCs w:val="24"/>
        </w:rPr>
        <w:tab/>
        <w:t>Šalių bendradarbiavimo pareiga</w:t>
      </w:r>
    </w:p>
    <w:p w14:paraId="1423C9F0"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outlineLvl w:val="1"/>
        <w:rPr>
          <w:rFonts w:eastAsia="Arial"/>
          <w:b/>
          <w:szCs w:val="24"/>
        </w:rPr>
      </w:pPr>
    </w:p>
    <w:p w14:paraId="3C06AAB8"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4.1.1.</w:t>
      </w:r>
      <w:r>
        <w:rPr>
          <w:rFonts w:eastAsia="Arial"/>
          <w:szCs w:val="24"/>
        </w:rPr>
        <w:tab/>
        <w:t xml:space="preserve">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 </w:t>
      </w:r>
    </w:p>
    <w:p w14:paraId="66D026F7"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4.1.2.</w:t>
      </w:r>
      <w:r>
        <w:rPr>
          <w:rFonts w:eastAsia="Arial"/>
          <w:szCs w:val="24"/>
        </w:rPr>
        <w:tab/>
        <w:t>Šalys įsipareigoja užtikrinti, kad viena kitai teiks dokumentus ir (ar) kitą informaciją, kurie yra būtini Šalių tinkamam įsipareigojimų įvykdymui pagal Sutartį.</w:t>
      </w:r>
    </w:p>
    <w:p w14:paraId="5A73AE91"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4.1.3.</w:t>
      </w:r>
      <w:r>
        <w:rPr>
          <w:rFonts w:eastAsia="Arial"/>
          <w:szCs w:val="24"/>
        </w:rPr>
        <w:tab/>
      </w:r>
      <w:r>
        <w:rPr>
          <w:rFonts w:eastAsia="Arial"/>
          <w:szCs w:val="24"/>
          <w:shd w:val="clear" w:color="auto" w:fill="FFFFFF"/>
        </w:rPr>
        <w:t xml:space="preserve">Jeigu Šalis susiduria su </w:t>
      </w:r>
      <w:r>
        <w:rPr>
          <w:rFonts w:eastAsia="Arial"/>
          <w:szCs w:val="24"/>
        </w:rPr>
        <w:t>S</w:t>
      </w:r>
      <w:r>
        <w:rPr>
          <w:rFonts w:eastAsia="Arial"/>
          <w:szCs w:val="24"/>
          <w:shd w:val="clear" w:color="auto" w:fill="FFFFFF"/>
        </w:rPr>
        <w:t>utarties vykdymo kliūtimi, ji turi nedelsdama, bet ne vėliau kaip per 5 (penkias) darbo dienas, įspėti kitą Šalį apie tokia</w:t>
      </w:r>
      <w:r>
        <w:rPr>
          <w:rFonts w:eastAsia="Arial"/>
          <w:szCs w:val="24"/>
        </w:rPr>
        <w:t>s</w:t>
      </w:r>
      <w:r>
        <w:rPr>
          <w:rFonts w:eastAsia="Arial"/>
          <w:szCs w:val="24"/>
          <w:shd w:val="clear" w:color="auto" w:fill="FFFFFF"/>
        </w:rPr>
        <w:t xml:space="preserve"> kliūtis</w:t>
      </w:r>
      <w:r>
        <w:rPr>
          <w:rFonts w:eastAsia="Arial"/>
          <w:szCs w:val="24"/>
        </w:rPr>
        <w:t xml:space="preserve"> ir imtis visų nuo jos priklausančių protingų priemonių toms kliūtims pašalinti. </w:t>
      </w:r>
    </w:p>
    <w:p w14:paraId="22FCCC8A"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53"/>
        <w:jc w:val="both"/>
        <w:rPr>
          <w:rFonts w:eastAsia="Arial"/>
          <w:szCs w:val="24"/>
        </w:rPr>
      </w:pPr>
    </w:p>
    <w:p w14:paraId="573F9822"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color w:val="000000"/>
          <w:szCs w:val="24"/>
        </w:rPr>
      </w:pPr>
      <w:r>
        <w:rPr>
          <w:rFonts w:eastAsia="Arial"/>
          <w:b/>
          <w:color w:val="000000"/>
          <w:szCs w:val="24"/>
        </w:rPr>
        <w:lastRenderedPageBreak/>
        <w:t>4.2.</w:t>
      </w:r>
      <w:r>
        <w:rPr>
          <w:rFonts w:eastAsia="Arial"/>
          <w:b/>
          <w:color w:val="000000"/>
          <w:szCs w:val="24"/>
        </w:rPr>
        <w:tab/>
      </w:r>
      <w:r>
        <w:rPr>
          <w:rFonts w:eastAsia="Arial"/>
          <w:b/>
          <w:szCs w:val="24"/>
        </w:rPr>
        <w:t>Kontaktiniai asmenys</w:t>
      </w:r>
    </w:p>
    <w:p w14:paraId="3DBC2D90"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color w:val="000000"/>
          <w:szCs w:val="24"/>
        </w:rPr>
      </w:pPr>
    </w:p>
    <w:p w14:paraId="772CC5A6" w14:textId="77777777" w:rsidR="00EE72DE" w:rsidRDefault="00EE72DE" w:rsidP="00DF666B">
      <w:pPr>
        <w:widowControl w:val="0"/>
        <w:tabs>
          <w:tab w:val="left" w:pos="567"/>
          <w:tab w:val="left" w:pos="709"/>
          <w:tab w:val="left" w:pos="851"/>
          <w:tab w:val="left" w:pos="992"/>
          <w:tab w:val="left" w:pos="1134"/>
        </w:tabs>
        <w:ind w:firstLine="851"/>
        <w:jc w:val="both"/>
        <w:rPr>
          <w:rFonts w:eastAsia="Arial"/>
          <w:szCs w:val="24"/>
        </w:rPr>
      </w:pPr>
      <w:r>
        <w:rPr>
          <w:rFonts w:eastAsia="Arial"/>
          <w:szCs w:val="24"/>
        </w:rPr>
        <w:t>4.2.1.</w:t>
      </w:r>
      <w:r>
        <w:rPr>
          <w:rFonts w:eastAsia="Arial"/>
          <w:szCs w:val="24"/>
        </w:rPr>
        <w:tab/>
        <w:t xml:space="preserve">Kiekviena iš Šalių Sutarties sudarymo metu privalo paskirti kontaktinį asmenį, atsakingą už Sutarties vykdymą (pavyzdžiui, Prekių priėmimą, užsakymų teikimą ir gavimą ir kt.), ir nurodyti jų kontaktinius duomenis Specialiosiose sąlygose. </w:t>
      </w:r>
    </w:p>
    <w:p w14:paraId="0BA7776E" w14:textId="77777777" w:rsidR="00EE72DE" w:rsidRDefault="00EE72DE" w:rsidP="00DF666B">
      <w:pPr>
        <w:widowControl w:val="0"/>
        <w:tabs>
          <w:tab w:val="left" w:pos="567"/>
          <w:tab w:val="left" w:pos="709"/>
          <w:tab w:val="left" w:pos="851"/>
          <w:tab w:val="left" w:pos="992"/>
          <w:tab w:val="left" w:pos="1134"/>
        </w:tabs>
        <w:ind w:firstLine="851"/>
        <w:jc w:val="both"/>
        <w:rPr>
          <w:rFonts w:eastAsia="Arial"/>
          <w:szCs w:val="24"/>
        </w:rPr>
      </w:pPr>
      <w:r>
        <w:rPr>
          <w:rFonts w:eastAsia="Arial"/>
          <w:szCs w:val="24"/>
        </w:rPr>
        <w:t>4.2.2.</w:t>
      </w:r>
      <w:r>
        <w:rPr>
          <w:rFonts w:eastAsia="Arial"/>
          <w:szCs w:val="24"/>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Pr>
          <w:szCs w:val="24"/>
        </w:rPr>
        <w:t xml:space="preserve"> </w:t>
      </w:r>
      <w:r>
        <w:rPr>
          <w:rFonts w:eastAsia="Arial"/>
          <w:szCs w:val="24"/>
        </w:rPr>
        <w:t>vardą, pavardę, el. paštą ir telefono numerį.</w:t>
      </w:r>
    </w:p>
    <w:p w14:paraId="329D6FD5" w14:textId="77777777" w:rsidR="00EE72DE" w:rsidRDefault="00EE72DE" w:rsidP="00DF666B">
      <w:pPr>
        <w:widowControl w:val="0"/>
        <w:tabs>
          <w:tab w:val="left" w:pos="567"/>
          <w:tab w:val="left" w:pos="709"/>
          <w:tab w:val="left" w:pos="851"/>
          <w:tab w:val="left" w:pos="992"/>
          <w:tab w:val="left" w:pos="1134"/>
        </w:tabs>
        <w:ind w:firstLine="851"/>
        <w:jc w:val="both"/>
        <w:rPr>
          <w:rFonts w:eastAsia="Arial"/>
          <w:szCs w:val="24"/>
        </w:rPr>
      </w:pPr>
      <w:r>
        <w:rPr>
          <w:rFonts w:eastAsia="Arial"/>
          <w:szCs w:val="24"/>
        </w:rPr>
        <w:t>4.2.3.</w:t>
      </w:r>
      <w:r>
        <w:rPr>
          <w:rFonts w:eastAsia="Arial"/>
          <w:szCs w:val="24"/>
        </w:rPr>
        <w:tab/>
        <w:t xml:space="preserve">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 </w:t>
      </w:r>
    </w:p>
    <w:p w14:paraId="5CD8130C" w14:textId="77777777" w:rsidR="00EE72DE" w:rsidRDefault="00EE72DE" w:rsidP="00DF666B">
      <w:pPr>
        <w:widowControl w:val="0"/>
        <w:tabs>
          <w:tab w:val="left" w:pos="567"/>
          <w:tab w:val="left" w:pos="709"/>
          <w:tab w:val="left" w:pos="851"/>
          <w:tab w:val="left" w:pos="992"/>
          <w:tab w:val="left" w:pos="1134"/>
        </w:tabs>
        <w:jc w:val="both"/>
        <w:rPr>
          <w:rFonts w:eastAsia="Arial"/>
          <w:szCs w:val="24"/>
        </w:rPr>
      </w:pPr>
    </w:p>
    <w:p w14:paraId="685F96F0" w14:textId="77777777" w:rsidR="00EE72DE" w:rsidRDefault="00EE72DE" w:rsidP="00DF666B">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caps/>
          <w:szCs w:val="24"/>
        </w:rPr>
      </w:pPr>
      <w:r>
        <w:rPr>
          <w:rFonts w:eastAsia="Arial"/>
          <w:b/>
          <w:caps/>
          <w:szCs w:val="24"/>
        </w:rPr>
        <w:t>5.</w:t>
      </w:r>
      <w:r>
        <w:rPr>
          <w:rFonts w:eastAsia="Arial"/>
          <w:b/>
          <w:caps/>
          <w:szCs w:val="24"/>
        </w:rPr>
        <w:tab/>
        <w:t>SUTARTIES VYKDYMO METU PATEIKIAMI dokumentai</w:t>
      </w:r>
    </w:p>
    <w:p w14:paraId="362E5E63" w14:textId="77777777" w:rsidR="00EE72DE" w:rsidRDefault="00EE72DE" w:rsidP="00DF666B">
      <w:pPr>
        <w:keepNext/>
        <w:keepLines/>
        <w:pBdr>
          <w:top w:val="nil"/>
          <w:left w:val="nil"/>
          <w:bottom w:val="nil"/>
          <w:right w:val="nil"/>
          <w:between w:val="nil"/>
        </w:pBdr>
        <w:tabs>
          <w:tab w:val="left" w:pos="0"/>
          <w:tab w:val="left" w:pos="426"/>
          <w:tab w:val="left" w:pos="567"/>
          <w:tab w:val="left" w:pos="851"/>
          <w:tab w:val="left" w:pos="992"/>
          <w:tab w:val="left" w:pos="1134"/>
        </w:tabs>
        <w:jc w:val="both"/>
        <w:outlineLvl w:val="1"/>
        <w:rPr>
          <w:rFonts w:eastAsia="Arial"/>
          <w:b/>
          <w:szCs w:val="24"/>
        </w:rPr>
      </w:pPr>
    </w:p>
    <w:p w14:paraId="2BE7D6B4" w14:textId="77777777" w:rsidR="00EE72DE" w:rsidRDefault="00EE72DE" w:rsidP="00DF666B">
      <w:pPr>
        <w:widowControl w:val="0"/>
        <w:tabs>
          <w:tab w:val="left" w:pos="1276"/>
        </w:tabs>
        <w:ind w:firstLine="851"/>
        <w:jc w:val="both"/>
        <w:rPr>
          <w:rFonts w:eastAsia="Arial"/>
          <w:szCs w:val="24"/>
        </w:rPr>
      </w:pPr>
      <w:r>
        <w:rPr>
          <w:rFonts w:eastAsia="Arial"/>
          <w:szCs w:val="24"/>
        </w:rPr>
        <w:t>5.1.</w:t>
      </w:r>
      <w:r>
        <w:rPr>
          <w:rFonts w:eastAsia="Arial"/>
          <w:szCs w:val="24"/>
        </w:rPr>
        <w:tab/>
        <w:t>Jeigu Tiekėjas turi parengti ir (ar) pateikti Pirkėjui Prekių naudojimo instrukcijas, jos turi būti aiškios ir detalios, kad Pirkėjas, vadovaudamasis jomis, galėtų tinkamai naudoti patiektas Prekes.</w:t>
      </w:r>
    </w:p>
    <w:p w14:paraId="78248FF4" w14:textId="77777777" w:rsidR="00EE72DE" w:rsidRDefault="00EE72DE" w:rsidP="00DF666B">
      <w:pPr>
        <w:widowControl w:val="0"/>
        <w:tabs>
          <w:tab w:val="left" w:pos="1276"/>
        </w:tabs>
        <w:ind w:firstLine="851"/>
        <w:jc w:val="both"/>
        <w:rPr>
          <w:rFonts w:eastAsia="Arial"/>
          <w:szCs w:val="24"/>
        </w:rPr>
      </w:pPr>
      <w:r>
        <w:rPr>
          <w:rFonts w:eastAsia="Arial"/>
          <w:szCs w:val="24"/>
        </w:rPr>
        <w:t>5.2.</w:t>
      </w:r>
      <w:r>
        <w:rPr>
          <w:rFonts w:eastAsia="Arial"/>
          <w:szCs w:val="24"/>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DB3784E" w14:textId="77777777" w:rsidR="00EE72DE" w:rsidRDefault="00EE72DE" w:rsidP="00DF666B">
      <w:pPr>
        <w:widowControl w:val="0"/>
        <w:tabs>
          <w:tab w:val="left" w:pos="1276"/>
        </w:tabs>
        <w:ind w:firstLine="851"/>
        <w:jc w:val="both"/>
        <w:rPr>
          <w:rFonts w:eastAsia="Arial"/>
          <w:szCs w:val="24"/>
        </w:rPr>
      </w:pPr>
      <w:r>
        <w:rPr>
          <w:rFonts w:eastAsia="Arial"/>
          <w:szCs w:val="24"/>
        </w:rPr>
        <w:t xml:space="preserve">5.3. </w:t>
      </w:r>
      <w:r>
        <w:rPr>
          <w:rFonts w:eastAsia="Arial"/>
          <w:szCs w:val="24"/>
        </w:rPr>
        <w:tab/>
        <w:t>Jei Prekių naudojimui būtiniems dokumentams reikalingas vertimas, su tuo susijusios išlaidos tenka Tiekėjui. Jei Tiekėjas Prekių naudojimui būtinus dokumentus verčia savarankiškai, jis atsako už šių dokumentų vertimo tikslumą.</w:t>
      </w:r>
    </w:p>
    <w:p w14:paraId="591B1B21" w14:textId="77777777" w:rsidR="00EE72DE" w:rsidRDefault="00EE72DE" w:rsidP="00DF666B">
      <w:pPr>
        <w:widowControl w:val="0"/>
        <w:tabs>
          <w:tab w:val="left" w:pos="567"/>
          <w:tab w:val="left" w:pos="709"/>
          <w:tab w:val="left" w:pos="851"/>
          <w:tab w:val="left" w:pos="992"/>
          <w:tab w:val="left" w:pos="1134"/>
        </w:tabs>
        <w:jc w:val="both"/>
        <w:rPr>
          <w:rFonts w:eastAsia="Arial"/>
          <w:szCs w:val="24"/>
        </w:rPr>
      </w:pPr>
    </w:p>
    <w:p w14:paraId="7FECB62C"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Pr>
          <w:rFonts w:eastAsia="Arial"/>
          <w:b/>
          <w:caps/>
          <w:szCs w:val="24"/>
        </w:rPr>
        <w:t>6.</w:t>
      </w:r>
      <w:r>
        <w:rPr>
          <w:rFonts w:eastAsia="Arial"/>
          <w:b/>
          <w:caps/>
          <w:szCs w:val="24"/>
        </w:rPr>
        <w:tab/>
        <w:t>PREKIŲ TIEKIMO PABAIGA IR PREKIŲ priėmimas</w:t>
      </w:r>
    </w:p>
    <w:p w14:paraId="3715B97C"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rPr>
          <w:rFonts w:eastAsia="Arial"/>
          <w:b/>
          <w:caps/>
          <w:szCs w:val="24"/>
        </w:rPr>
      </w:pPr>
    </w:p>
    <w:p w14:paraId="57799B7E"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Pr>
          <w:rFonts w:eastAsia="Arial"/>
          <w:b/>
          <w:szCs w:val="24"/>
        </w:rPr>
        <w:t>6.1.</w:t>
      </w:r>
      <w:r>
        <w:rPr>
          <w:rFonts w:eastAsia="Arial"/>
          <w:b/>
          <w:szCs w:val="24"/>
        </w:rPr>
        <w:tab/>
        <w:t>Prekių tiekimo pabaiga</w:t>
      </w:r>
    </w:p>
    <w:p w14:paraId="6F4F1B9E"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ind w:firstLine="851"/>
        <w:outlineLvl w:val="1"/>
        <w:rPr>
          <w:rFonts w:eastAsia="Arial"/>
          <w:b/>
          <w:szCs w:val="24"/>
        </w:rPr>
      </w:pPr>
    </w:p>
    <w:p w14:paraId="48E37D5A" w14:textId="77777777" w:rsidR="00EE72DE" w:rsidRDefault="00EE72DE" w:rsidP="00DF666B">
      <w:pPr>
        <w:widowControl w:val="0"/>
        <w:tabs>
          <w:tab w:val="left" w:pos="567"/>
          <w:tab w:val="left" w:pos="851"/>
          <w:tab w:val="left" w:pos="992"/>
          <w:tab w:val="left" w:pos="1134"/>
        </w:tabs>
        <w:ind w:firstLine="851"/>
        <w:jc w:val="both"/>
        <w:rPr>
          <w:rFonts w:eastAsia="Arial"/>
          <w:szCs w:val="24"/>
        </w:rPr>
      </w:pPr>
      <w:r>
        <w:rPr>
          <w:rFonts w:eastAsia="Arial"/>
          <w:szCs w:val="24"/>
        </w:rPr>
        <w:t>6.1.1.</w:t>
      </w:r>
      <w:r>
        <w:rPr>
          <w:rFonts w:eastAsia="Arial"/>
          <w:szCs w:val="24"/>
        </w:rPr>
        <w:tab/>
        <w:t xml:space="preserve">Prekių tiekimas laikomas užbaigtu, kai yra įvykdytos visos šios sąlygos: </w:t>
      </w:r>
    </w:p>
    <w:p w14:paraId="5A4CB066" w14:textId="77777777" w:rsidR="00EE72DE" w:rsidRDefault="00EE72DE" w:rsidP="00DF666B">
      <w:pPr>
        <w:widowControl w:val="0"/>
        <w:tabs>
          <w:tab w:val="left" w:pos="1701"/>
        </w:tabs>
        <w:ind w:firstLine="851"/>
        <w:jc w:val="both"/>
        <w:rPr>
          <w:rFonts w:eastAsia="Arial"/>
          <w:szCs w:val="24"/>
        </w:rPr>
      </w:pPr>
      <w:r>
        <w:rPr>
          <w:rFonts w:eastAsia="Arial"/>
          <w:szCs w:val="24"/>
        </w:rPr>
        <w:t>6.1.1.1.</w:t>
      </w:r>
      <w:r>
        <w:rPr>
          <w:rFonts w:eastAsia="Arial"/>
          <w:szCs w:val="24"/>
        </w:rPr>
        <w:tab/>
        <w:t xml:space="preserve">Tiekėjas pristatė visas Prekes pagal Sutarties ir </w:t>
      </w:r>
      <w:r>
        <w:rPr>
          <w:szCs w:val="24"/>
        </w:rPr>
        <w:t>įstatymų bei kitų teisės aktų</w:t>
      </w:r>
      <w:r>
        <w:rPr>
          <w:rFonts w:eastAsia="Arial"/>
          <w:szCs w:val="24"/>
        </w:rPr>
        <w:t xml:space="preserve"> reikalavimus (ir kai suteiktos visos su Prekėmis susijusios paslaugos, jei to reikalaujama), </w:t>
      </w:r>
    </w:p>
    <w:p w14:paraId="4B181691" w14:textId="77777777" w:rsidR="00EE72DE" w:rsidRDefault="00EE72DE" w:rsidP="00DF666B">
      <w:pPr>
        <w:widowControl w:val="0"/>
        <w:tabs>
          <w:tab w:val="left" w:pos="1701"/>
        </w:tabs>
        <w:ind w:firstLine="851"/>
        <w:jc w:val="both"/>
        <w:rPr>
          <w:rFonts w:eastAsia="Arial"/>
          <w:szCs w:val="24"/>
        </w:rPr>
      </w:pPr>
      <w:r>
        <w:rPr>
          <w:rFonts w:eastAsia="Arial"/>
          <w:szCs w:val="24"/>
        </w:rPr>
        <w:t>6.1.1.2.</w:t>
      </w:r>
      <w:r>
        <w:rPr>
          <w:rFonts w:eastAsia="Arial"/>
          <w:szCs w:val="24"/>
        </w:rPr>
        <w:tab/>
        <w:t>Tiekėjas perdavė Pirkėjui visą reikalingą dokumentaciją, įskaitant naudojimo instrukcijas ir garantijas (jei to reikalaujama),</w:t>
      </w:r>
    </w:p>
    <w:p w14:paraId="76268686" w14:textId="77777777" w:rsidR="00EE72DE" w:rsidRDefault="00EE72DE" w:rsidP="00DF666B">
      <w:pPr>
        <w:widowControl w:val="0"/>
        <w:tabs>
          <w:tab w:val="left" w:pos="1701"/>
        </w:tabs>
        <w:ind w:firstLine="851"/>
        <w:jc w:val="both"/>
        <w:rPr>
          <w:rFonts w:eastAsia="Arial"/>
          <w:szCs w:val="24"/>
        </w:rPr>
      </w:pPr>
      <w:r>
        <w:rPr>
          <w:rFonts w:eastAsia="Arial"/>
          <w:szCs w:val="24"/>
        </w:rPr>
        <w:t>6.1.1.3.</w:t>
      </w:r>
      <w:r>
        <w:rPr>
          <w:rFonts w:eastAsia="Arial"/>
          <w:szCs w:val="24"/>
        </w:rPr>
        <w:tab/>
        <w:t>Tiekėjas apmokė Pirkėjo personalą, kaip naudoti Prekes (jeigu to reikalaujama),</w:t>
      </w:r>
    </w:p>
    <w:p w14:paraId="3F03B851" w14:textId="77777777" w:rsidR="00EE72DE" w:rsidRDefault="00EE72DE" w:rsidP="00DF666B">
      <w:pPr>
        <w:widowControl w:val="0"/>
        <w:tabs>
          <w:tab w:val="left" w:pos="1701"/>
        </w:tabs>
        <w:ind w:firstLine="851"/>
        <w:jc w:val="both"/>
        <w:rPr>
          <w:rFonts w:eastAsia="Arial"/>
          <w:szCs w:val="24"/>
        </w:rPr>
      </w:pPr>
      <w:r>
        <w:rPr>
          <w:rFonts w:eastAsia="Arial"/>
          <w:szCs w:val="24"/>
        </w:rPr>
        <w:t>6.1.1.4.</w:t>
      </w:r>
      <w:r>
        <w:rPr>
          <w:rFonts w:eastAsia="Arial"/>
          <w:szCs w:val="24"/>
        </w:rPr>
        <w:tab/>
        <w:t>buvo įformintas Prekių perdavimo-priėmimo aktas ar Prekių perdavimo–priėmimo aktai, jei numatytas Prekių pristatymas dalimis, ar kitas Sutartyje numatytas dokumentas, nuo kurio pasirašymo laikoma, kad Prekės buvo priimtos,</w:t>
      </w:r>
    </w:p>
    <w:p w14:paraId="0CC2DC29" w14:textId="77777777" w:rsidR="00EE72DE" w:rsidRDefault="00EE72DE" w:rsidP="00DF666B">
      <w:pPr>
        <w:widowControl w:val="0"/>
        <w:tabs>
          <w:tab w:val="left" w:pos="1701"/>
        </w:tabs>
        <w:ind w:firstLine="851"/>
        <w:jc w:val="both"/>
        <w:rPr>
          <w:rFonts w:eastAsia="Arial"/>
          <w:szCs w:val="24"/>
        </w:rPr>
      </w:pPr>
      <w:r>
        <w:rPr>
          <w:rFonts w:eastAsia="Arial"/>
          <w:szCs w:val="24"/>
        </w:rPr>
        <w:t>6.1.1.5.</w:t>
      </w:r>
      <w:r>
        <w:rPr>
          <w:rFonts w:eastAsia="Arial"/>
          <w:szCs w:val="24"/>
        </w:rPr>
        <w:tab/>
        <w:t xml:space="preserve">Tiekėjas įvykdė kitas sąlygas, numatytas </w:t>
      </w:r>
      <w:r>
        <w:rPr>
          <w:szCs w:val="24"/>
        </w:rPr>
        <w:t>įstatymuose bei kituose teisės aktuose</w:t>
      </w:r>
      <w:r>
        <w:rPr>
          <w:rFonts w:eastAsia="Arial"/>
          <w:szCs w:val="24"/>
        </w:rPr>
        <w:t>, Sutartyje ir pasiūlyme, kurios turi būti įvykdytos tam, kad būtų laikoma, jog Prekių tiekimas yra užbaigtas, ir pateikė Pirkėjui tai įrodančius dokumentus.</w:t>
      </w:r>
    </w:p>
    <w:p w14:paraId="2A84D77B" w14:textId="77777777" w:rsidR="00EE72DE" w:rsidRDefault="00EE72DE" w:rsidP="00DF666B">
      <w:pPr>
        <w:widowControl w:val="0"/>
        <w:tabs>
          <w:tab w:val="left" w:pos="567"/>
          <w:tab w:val="left" w:pos="851"/>
          <w:tab w:val="left" w:pos="992"/>
          <w:tab w:val="left" w:pos="1134"/>
        </w:tabs>
        <w:jc w:val="both"/>
        <w:rPr>
          <w:rFonts w:eastAsia="Arial"/>
          <w:szCs w:val="24"/>
        </w:rPr>
      </w:pPr>
    </w:p>
    <w:p w14:paraId="454B4135"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Pr>
          <w:rFonts w:eastAsia="Arial"/>
          <w:b/>
          <w:szCs w:val="24"/>
        </w:rPr>
        <w:t>6.2.</w:t>
      </w:r>
      <w:r>
        <w:rPr>
          <w:rFonts w:eastAsia="Arial"/>
          <w:b/>
          <w:szCs w:val="24"/>
        </w:rPr>
        <w:tab/>
        <w:t>Prekių perdavimas–priėmimas</w:t>
      </w:r>
    </w:p>
    <w:p w14:paraId="73115894"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7B802D28" w14:textId="77777777" w:rsidR="00EE72DE" w:rsidRDefault="00EE72DE" w:rsidP="00DF666B">
      <w:pPr>
        <w:widowControl w:val="0"/>
        <w:tabs>
          <w:tab w:val="left" w:pos="567"/>
          <w:tab w:val="left" w:pos="709"/>
          <w:tab w:val="left" w:pos="851"/>
          <w:tab w:val="left" w:pos="992"/>
          <w:tab w:val="left" w:pos="1134"/>
        </w:tabs>
        <w:ind w:firstLine="851"/>
        <w:jc w:val="both"/>
        <w:rPr>
          <w:rFonts w:eastAsia="Arial"/>
          <w:szCs w:val="24"/>
        </w:rPr>
      </w:pPr>
      <w:r>
        <w:rPr>
          <w:rFonts w:eastAsia="Arial"/>
          <w:szCs w:val="24"/>
        </w:rPr>
        <w:t>6.2.1.</w:t>
      </w:r>
      <w:r>
        <w:rPr>
          <w:rFonts w:eastAsia="Arial"/>
          <w:szCs w:val="24"/>
        </w:rPr>
        <w:tab/>
        <w:t xml:space="preserve">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7F51606C" w14:textId="77777777" w:rsidR="00EE72DE" w:rsidRDefault="00EE72DE" w:rsidP="00DF666B">
      <w:pPr>
        <w:widowControl w:val="0"/>
        <w:tabs>
          <w:tab w:val="left" w:pos="567"/>
          <w:tab w:val="left" w:pos="709"/>
          <w:tab w:val="left" w:pos="851"/>
          <w:tab w:val="left" w:pos="992"/>
          <w:tab w:val="left" w:pos="1134"/>
        </w:tabs>
        <w:ind w:firstLine="851"/>
        <w:jc w:val="both"/>
        <w:rPr>
          <w:rFonts w:eastAsia="Arial"/>
          <w:szCs w:val="24"/>
        </w:rPr>
      </w:pPr>
      <w:r>
        <w:rPr>
          <w:rFonts w:eastAsia="Arial"/>
          <w:szCs w:val="24"/>
        </w:rPr>
        <w:lastRenderedPageBreak/>
        <w:t>6.2.2.</w:t>
      </w:r>
      <w:r>
        <w:rPr>
          <w:rFonts w:eastAsia="Arial"/>
          <w:szCs w:val="24"/>
        </w:rPr>
        <w:tab/>
        <w:t xml:space="preserve">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Prekių perdavimo–priėmimo aktu laikoma Sąskaita. </w:t>
      </w:r>
    </w:p>
    <w:p w14:paraId="6FED0A0A" w14:textId="77777777" w:rsidR="00EE72DE" w:rsidRDefault="00EE72DE" w:rsidP="00DF666B">
      <w:pPr>
        <w:widowControl w:val="0"/>
        <w:tabs>
          <w:tab w:val="left" w:pos="567"/>
          <w:tab w:val="left" w:pos="709"/>
          <w:tab w:val="left" w:pos="851"/>
          <w:tab w:val="left" w:pos="992"/>
          <w:tab w:val="left" w:pos="1701"/>
        </w:tabs>
        <w:ind w:firstLine="851"/>
        <w:jc w:val="both"/>
        <w:rPr>
          <w:rFonts w:eastAsia="Arial"/>
          <w:szCs w:val="24"/>
        </w:rPr>
      </w:pPr>
      <w:r>
        <w:rPr>
          <w:rFonts w:eastAsia="Arial"/>
          <w:szCs w:val="24"/>
        </w:rPr>
        <w:t>6.2.3.</w:t>
      </w:r>
      <w:r>
        <w:rPr>
          <w:rFonts w:eastAsia="Arial"/>
          <w:szCs w:val="24"/>
        </w:rPr>
        <w:tab/>
        <w:t xml:space="preserve">Tiekėjui pristačius Prekes, Pirkėjas atlieka jų patikrinimą ir privalo: </w:t>
      </w:r>
    </w:p>
    <w:p w14:paraId="73A716BE" w14:textId="77777777" w:rsidR="00EE72DE" w:rsidRDefault="00EE72DE" w:rsidP="00DF666B">
      <w:pPr>
        <w:widowControl w:val="0"/>
        <w:tabs>
          <w:tab w:val="left" w:pos="567"/>
          <w:tab w:val="left" w:pos="851"/>
          <w:tab w:val="left" w:pos="992"/>
          <w:tab w:val="left" w:pos="1701"/>
        </w:tabs>
        <w:ind w:firstLine="851"/>
        <w:jc w:val="both"/>
        <w:rPr>
          <w:rFonts w:eastAsia="Arial"/>
          <w:szCs w:val="24"/>
        </w:rPr>
      </w:pPr>
      <w:r>
        <w:rPr>
          <w:rFonts w:eastAsia="Arial"/>
          <w:szCs w:val="24"/>
        </w:rPr>
        <w:t>6.2.3.1.</w:t>
      </w:r>
      <w:r>
        <w:rPr>
          <w:rFonts w:eastAsia="Arial"/>
          <w:szCs w:val="24"/>
        </w:rPr>
        <w:tab/>
        <w:t>ne vėliau kaip per 5 (penkias) darbo dienas nuo faktinio Prekių perdavimo priimti Prekes, pasirašydamas Prekių perdavimo–priėmimo aktą; arba</w:t>
      </w:r>
    </w:p>
    <w:p w14:paraId="6C2073A0" w14:textId="77777777" w:rsidR="00EE72DE" w:rsidRDefault="00EE72DE" w:rsidP="00DF666B">
      <w:pPr>
        <w:widowControl w:val="0"/>
        <w:tabs>
          <w:tab w:val="left" w:pos="567"/>
          <w:tab w:val="left" w:pos="851"/>
          <w:tab w:val="left" w:pos="992"/>
          <w:tab w:val="left" w:pos="1701"/>
        </w:tabs>
        <w:ind w:firstLine="851"/>
        <w:jc w:val="both"/>
        <w:rPr>
          <w:rFonts w:eastAsia="Arial"/>
          <w:szCs w:val="24"/>
        </w:rPr>
      </w:pPr>
      <w:r>
        <w:rPr>
          <w:rFonts w:eastAsia="Arial"/>
          <w:szCs w:val="24"/>
        </w:rPr>
        <w:t>6.2.3.2.</w:t>
      </w:r>
      <w:r>
        <w:rPr>
          <w:rFonts w:eastAsia="Arial"/>
          <w:szCs w:val="24"/>
        </w:rPr>
        <w:tab/>
        <w:t xml:space="preserve">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rFonts w:eastAsia="Arial"/>
          <w:b/>
          <w:bCs/>
          <w:szCs w:val="24"/>
        </w:rPr>
        <w:t>Defektų aktas</w:t>
      </w:r>
      <w:r>
        <w:rPr>
          <w:rFonts w:eastAsia="Arial"/>
          <w:szCs w:val="24"/>
        </w:rPr>
        <w:t>); arba</w:t>
      </w:r>
    </w:p>
    <w:p w14:paraId="3400C407" w14:textId="77777777" w:rsidR="00EE72DE" w:rsidRDefault="00EE72DE" w:rsidP="00DF666B">
      <w:pPr>
        <w:widowControl w:val="0"/>
        <w:tabs>
          <w:tab w:val="left" w:pos="567"/>
          <w:tab w:val="left" w:pos="851"/>
          <w:tab w:val="left" w:pos="992"/>
          <w:tab w:val="left" w:pos="1701"/>
        </w:tabs>
        <w:ind w:firstLine="851"/>
        <w:jc w:val="both"/>
        <w:rPr>
          <w:rFonts w:eastAsia="Arial"/>
          <w:szCs w:val="24"/>
        </w:rPr>
      </w:pPr>
      <w:r>
        <w:rPr>
          <w:rFonts w:eastAsia="Arial"/>
          <w:szCs w:val="24"/>
        </w:rPr>
        <w:t>6.2.3.3.</w:t>
      </w:r>
      <w:r>
        <w:rPr>
          <w:rFonts w:eastAsia="Arial"/>
          <w:szCs w:val="24"/>
        </w:rPr>
        <w:tab/>
        <w:t xml:space="preserve">atsisakyti priimti Prekes ar jų dalį ir įteikti (arba išsiųsti) Defektų aktą Tiekėjui dėl netinkamų Prekių ar jų dalies.  </w:t>
      </w:r>
    </w:p>
    <w:p w14:paraId="1C6D009C" w14:textId="77777777" w:rsidR="00EE72DE" w:rsidRDefault="00EE72DE" w:rsidP="00DF666B">
      <w:pPr>
        <w:widowControl w:val="0"/>
        <w:tabs>
          <w:tab w:val="left" w:pos="567"/>
          <w:tab w:val="left" w:pos="851"/>
          <w:tab w:val="left" w:pos="992"/>
          <w:tab w:val="left" w:pos="1134"/>
        </w:tabs>
        <w:ind w:firstLine="851"/>
        <w:jc w:val="both"/>
        <w:rPr>
          <w:rFonts w:eastAsia="Arial"/>
          <w:szCs w:val="24"/>
        </w:rPr>
      </w:pPr>
      <w:r>
        <w:rPr>
          <w:rFonts w:eastAsia="Arial"/>
          <w:szCs w:val="24"/>
        </w:rPr>
        <w:t>6.2.4.</w:t>
      </w:r>
      <w:r>
        <w:rPr>
          <w:rFonts w:eastAsia="Arial"/>
          <w:szCs w:val="24"/>
        </w:rPr>
        <w:tab/>
        <w:t xml:space="preserve">Prekių perdavimo–priėmimo akte turi būti nurodoma data, kada Tiekėjas pristatė visas Prekes (ar atitinkamą jų dalį, kai Sutartyje numatytas pristatymas dalimis) ir pateikė visus reikiamus dokumentus. </w:t>
      </w:r>
    </w:p>
    <w:p w14:paraId="1CBD1FC4" w14:textId="77777777" w:rsidR="00EE72DE" w:rsidRDefault="00EE72DE" w:rsidP="00DF666B">
      <w:pPr>
        <w:widowControl w:val="0"/>
        <w:tabs>
          <w:tab w:val="left" w:pos="567"/>
          <w:tab w:val="left" w:pos="851"/>
          <w:tab w:val="left" w:pos="992"/>
          <w:tab w:val="left" w:pos="1134"/>
        </w:tabs>
        <w:ind w:firstLine="851"/>
        <w:jc w:val="both"/>
        <w:rPr>
          <w:rFonts w:eastAsia="Arial"/>
          <w:szCs w:val="24"/>
        </w:rPr>
      </w:pPr>
      <w:r>
        <w:rPr>
          <w:rFonts w:eastAsia="Arial"/>
          <w:szCs w:val="24"/>
        </w:rPr>
        <w:t>6.2.5.</w:t>
      </w:r>
      <w:r>
        <w:rPr>
          <w:rFonts w:eastAsia="Arial"/>
          <w:szCs w:val="24"/>
        </w:rPr>
        <w:tab/>
        <w:t xml:space="preserve">Prekes, neatitinkančias Sutarties, </w:t>
      </w:r>
      <w:r>
        <w:rPr>
          <w:szCs w:val="24"/>
        </w:rPr>
        <w:t>įstatymų bei kitų teisės aktų</w:t>
      </w:r>
      <w:r>
        <w:rPr>
          <w:rFonts w:eastAsia="Arial"/>
          <w:szCs w:val="24"/>
        </w:rPr>
        <w:t xml:space="preserve"> (jei taikoma) reikalavimų, Tiekėjas privalo atsiimti savo sąskaita per Pirkėjo Defektų akte nustatytą terminą, taip pat Pirkėjo reikalavimu atlyginti tokių Prekių saugojimo išlaidas.</w:t>
      </w:r>
    </w:p>
    <w:p w14:paraId="1E78536F" w14:textId="77777777" w:rsidR="00EE72DE" w:rsidRDefault="00EE72DE" w:rsidP="00DF666B">
      <w:pPr>
        <w:widowControl w:val="0"/>
        <w:tabs>
          <w:tab w:val="left" w:pos="567"/>
          <w:tab w:val="left" w:pos="851"/>
          <w:tab w:val="left" w:pos="992"/>
          <w:tab w:val="left" w:pos="1134"/>
        </w:tabs>
        <w:ind w:firstLine="851"/>
        <w:jc w:val="both"/>
        <w:rPr>
          <w:rFonts w:eastAsia="Arial"/>
          <w:szCs w:val="24"/>
        </w:rPr>
      </w:pPr>
      <w:r>
        <w:rPr>
          <w:rFonts w:eastAsia="Arial"/>
          <w:szCs w:val="24"/>
        </w:rPr>
        <w:t>6.2.6.</w:t>
      </w:r>
      <w:r>
        <w:rPr>
          <w:rFonts w:eastAsia="Arial"/>
          <w:szCs w:val="24"/>
        </w:rPr>
        <w:tab/>
        <w:t xml:space="preserve">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 </w:t>
      </w:r>
    </w:p>
    <w:p w14:paraId="092589C4" w14:textId="77777777" w:rsidR="00EE72DE" w:rsidRDefault="00EE72DE" w:rsidP="00DF666B">
      <w:pPr>
        <w:widowControl w:val="0"/>
        <w:tabs>
          <w:tab w:val="left" w:pos="567"/>
          <w:tab w:val="left" w:pos="851"/>
          <w:tab w:val="left" w:pos="992"/>
          <w:tab w:val="left" w:pos="1134"/>
        </w:tabs>
        <w:ind w:firstLine="851"/>
        <w:jc w:val="both"/>
        <w:rPr>
          <w:rFonts w:eastAsia="Arial"/>
          <w:szCs w:val="24"/>
        </w:rPr>
      </w:pPr>
      <w:r>
        <w:rPr>
          <w:rFonts w:eastAsia="Arial"/>
          <w:szCs w:val="24"/>
        </w:rPr>
        <w:t>6.2.7.</w:t>
      </w:r>
      <w:r>
        <w:rPr>
          <w:rFonts w:eastAsia="Arial"/>
          <w:szCs w:val="24"/>
        </w:rPr>
        <w:tab/>
        <w:t>Jeigu Pirkėjas per 5 (penkias) darbo dienas nepateikia (neišsiunčia) Tiekėjui  Defektų akto, laikoma, kad Pirkėjas Prekes priėmė ir joms pretenzijų neturi.</w:t>
      </w:r>
    </w:p>
    <w:p w14:paraId="0022DFC6" w14:textId="77777777" w:rsidR="00EE72DE" w:rsidRDefault="00EE72DE" w:rsidP="00DF666B">
      <w:pPr>
        <w:widowControl w:val="0"/>
        <w:tabs>
          <w:tab w:val="left" w:pos="567"/>
          <w:tab w:val="left" w:pos="709"/>
          <w:tab w:val="left" w:pos="851"/>
          <w:tab w:val="left" w:pos="992"/>
          <w:tab w:val="left" w:pos="1134"/>
        </w:tabs>
        <w:ind w:firstLine="851"/>
        <w:jc w:val="both"/>
        <w:rPr>
          <w:rFonts w:eastAsia="Arial"/>
          <w:szCs w:val="24"/>
        </w:rPr>
      </w:pPr>
      <w:r>
        <w:rPr>
          <w:rFonts w:eastAsia="Arial"/>
          <w:szCs w:val="24"/>
        </w:rPr>
        <w:t>6.2.8.</w:t>
      </w:r>
      <w:r>
        <w:rPr>
          <w:rFonts w:eastAsia="Arial"/>
          <w:szCs w:val="24"/>
        </w:rPr>
        <w:tab/>
        <w:t>Prekių praradimo ar sugadinimo ar atsitiktinio žuvimo rizika Pirkėjui iš Tiekėjo pereina nuo faktinio Prekių priėmimo momento.</w:t>
      </w:r>
    </w:p>
    <w:p w14:paraId="54EF71EA" w14:textId="77777777" w:rsidR="00EE72DE" w:rsidRDefault="00EE72DE" w:rsidP="00DF666B">
      <w:pPr>
        <w:widowControl w:val="0"/>
        <w:tabs>
          <w:tab w:val="left" w:pos="567"/>
          <w:tab w:val="left" w:pos="709"/>
          <w:tab w:val="left" w:pos="851"/>
          <w:tab w:val="left" w:pos="992"/>
          <w:tab w:val="left" w:pos="1134"/>
        </w:tabs>
        <w:ind w:firstLine="851"/>
        <w:jc w:val="both"/>
        <w:rPr>
          <w:rFonts w:eastAsia="Arial"/>
          <w:szCs w:val="24"/>
        </w:rPr>
      </w:pPr>
      <w:r>
        <w:rPr>
          <w:rFonts w:eastAsia="Arial"/>
          <w:szCs w:val="24"/>
        </w:rPr>
        <w:t>6.2.9.</w:t>
      </w:r>
      <w:r>
        <w:rPr>
          <w:rFonts w:eastAsia="Arial"/>
          <w:szCs w:val="24"/>
        </w:rPr>
        <w:tab/>
        <w:t xml:space="preserve">Pirkėjas turi teisę naudotis Prekėmis tik po Prekių perdavimo-priėmimo akto pasirašymo. </w:t>
      </w:r>
    </w:p>
    <w:p w14:paraId="00F206B0"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 xml:space="preserve">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 </w:t>
      </w:r>
    </w:p>
    <w:p w14:paraId="5FF74648"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jc w:val="both"/>
        <w:rPr>
          <w:rFonts w:eastAsia="Arial"/>
          <w:szCs w:val="24"/>
        </w:rPr>
      </w:pPr>
    </w:p>
    <w:p w14:paraId="2C5028C7" w14:textId="77777777" w:rsidR="00EE72DE" w:rsidRDefault="00EE72DE" w:rsidP="00DF666B">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caps/>
          <w:szCs w:val="24"/>
        </w:rPr>
      </w:pPr>
      <w:r>
        <w:rPr>
          <w:rFonts w:eastAsia="Arial"/>
          <w:b/>
          <w:caps/>
          <w:szCs w:val="24"/>
        </w:rPr>
        <w:t>7.</w:t>
      </w:r>
      <w:r>
        <w:rPr>
          <w:rFonts w:eastAsia="Arial"/>
          <w:b/>
          <w:caps/>
          <w:szCs w:val="24"/>
        </w:rPr>
        <w:tab/>
        <w:t>Tiekėjo garantiniai įsipareigojimai</w:t>
      </w:r>
    </w:p>
    <w:p w14:paraId="1A391976" w14:textId="77777777" w:rsidR="00EE72DE" w:rsidRDefault="00EE72DE" w:rsidP="00DF666B">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
          <w:caps/>
          <w:szCs w:val="24"/>
        </w:rPr>
      </w:pPr>
    </w:p>
    <w:p w14:paraId="1B927C11"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ind w:left="360" w:hanging="360"/>
        <w:jc w:val="center"/>
        <w:outlineLvl w:val="1"/>
        <w:rPr>
          <w:rFonts w:eastAsia="Arial"/>
          <w:b/>
          <w:szCs w:val="24"/>
        </w:rPr>
      </w:pPr>
      <w:r>
        <w:rPr>
          <w:rFonts w:eastAsia="Arial"/>
          <w:b/>
          <w:bCs/>
          <w:szCs w:val="24"/>
        </w:rPr>
        <w:t>7.1.</w:t>
      </w:r>
      <w:r>
        <w:rPr>
          <w:rFonts w:eastAsia="Arial"/>
          <w:b/>
          <w:bCs/>
          <w:szCs w:val="24"/>
        </w:rPr>
        <w:tab/>
      </w:r>
      <w:r>
        <w:rPr>
          <w:rFonts w:eastAsia="Arial"/>
          <w:b/>
          <w:szCs w:val="24"/>
        </w:rPr>
        <w:t>Garantiniai terminai (jei taikoma)</w:t>
      </w:r>
    </w:p>
    <w:p w14:paraId="5DAE547E"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ind w:firstLine="851"/>
        <w:outlineLvl w:val="1"/>
        <w:rPr>
          <w:rFonts w:eastAsia="Arial"/>
          <w:b/>
          <w:szCs w:val="24"/>
        </w:rPr>
      </w:pPr>
    </w:p>
    <w:p w14:paraId="03EC4815" w14:textId="77777777" w:rsidR="00EE72DE" w:rsidRDefault="00EE72DE" w:rsidP="00DF666B">
      <w:pPr>
        <w:widowControl w:val="0"/>
        <w:pBdr>
          <w:top w:val="nil"/>
          <w:left w:val="nil"/>
          <w:bottom w:val="nil"/>
          <w:right w:val="nil"/>
          <w:between w:val="nil"/>
        </w:pBdr>
        <w:tabs>
          <w:tab w:val="left" w:pos="567"/>
          <w:tab w:val="left" w:pos="709"/>
          <w:tab w:val="left" w:pos="851"/>
          <w:tab w:val="left" w:pos="992"/>
          <w:tab w:val="left" w:pos="1134"/>
        </w:tabs>
        <w:ind w:firstLine="851"/>
        <w:jc w:val="both"/>
        <w:rPr>
          <w:rFonts w:eastAsia="Arial"/>
          <w:szCs w:val="24"/>
        </w:rPr>
      </w:pPr>
      <w:r>
        <w:rPr>
          <w:rFonts w:eastAsia="Arial"/>
          <w:szCs w:val="24"/>
        </w:rPr>
        <w:t>7.1.1.</w:t>
      </w:r>
      <w:r>
        <w:rPr>
          <w:rFonts w:eastAsia="Arial"/>
          <w:szCs w:val="24"/>
        </w:rPr>
        <w:tab/>
        <w:t>Prekėms taikomas teisės aktuose nustatytas ir (ar) gamintojo taikomas garantinis terminas, jeigu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A960D19" w14:textId="77777777" w:rsidR="00EE72DE" w:rsidRDefault="00EE72DE" w:rsidP="00DF666B">
      <w:pPr>
        <w:widowControl w:val="0"/>
        <w:pBdr>
          <w:top w:val="nil"/>
          <w:left w:val="nil"/>
          <w:bottom w:val="nil"/>
          <w:right w:val="nil"/>
          <w:between w:val="nil"/>
        </w:pBdr>
        <w:tabs>
          <w:tab w:val="left" w:pos="567"/>
          <w:tab w:val="left" w:pos="709"/>
          <w:tab w:val="left" w:pos="851"/>
          <w:tab w:val="left" w:pos="992"/>
          <w:tab w:val="left" w:pos="1134"/>
        </w:tabs>
        <w:ind w:firstLine="851"/>
        <w:jc w:val="both"/>
        <w:rPr>
          <w:rFonts w:eastAsia="Arial"/>
          <w:szCs w:val="24"/>
        </w:rPr>
      </w:pPr>
      <w:r>
        <w:rPr>
          <w:rFonts w:eastAsia="Arial"/>
          <w:szCs w:val="24"/>
        </w:rPr>
        <w:t>7.1.2.</w:t>
      </w:r>
      <w:r>
        <w:rPr>
          <w:rFonts w:eastAsia="Arial"/>
          <w:szCs w:val="24"/>
        </w:rPr>
        <w:tab/>
        <w:t xml:space="preserve">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 </w:t>
      </w:r>
    </w:p>
    <w:p w14:paraId="098125CB" w14:textId="77777777" w:rsidR="00EE72DE" w:rsidRDefault="00EE72DE" w:rsidP="00DF666B">
      <w:pPr>
        <w:widowControl w:val="0"/>
        <w:pBdr>
          <w:top w:val="nil"/>
          <w:left w:val="nil"/>
          <w:bottom w:val="nil"/>
          <w:right w:val="nil"/>
          <w:between w:val="nil"/>
        </w:pBdr>
        <w:tabs>
          <w:tab w:val="left" w:pos="567"/>
          <w:tab w:val="left" w:pos="709"/>
          <w:tab w:val="left" w:pos="851"/>
          <w:tab w:val="left" w:pos="992"/>
          <w:tab w:val="left" w:pos="1134"/>
        </w:tabs>
        <w:ind w:firstLine="851"/>
        <w:jc w:val="both"/>
        <w:rPr>
          <w:rFonts w:eastAsia="Arial"/>
          <w:szCs w:val="24"/>
        </w:rPr>
      </w:pPr>
      <w:r>
        <w:rPr>
          <w:rFonts w:eastAsia="Arial"/>
          <w:szCs w:val="24"/>
        </w:rPr>
        <w:lastRenderedPageBreak/>
        <w:t>7.1.3.</w:t>
      </w:r>
      <w:r>
        <w:rPr>
          <w:rFonts w:eastAsia="Arial"/>
          <w:szCs w:val="24"/>
        </w:rPr>
        <w:tab/>
        <w:t>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3A938894" w14:textId="77777777" w:rsidR="00EE72DE" w:rsidRDefault="00EE72DE" w:rsidP="00DF666B">
      <w:pPr>
        <w:widowControl w:val="0"/>
        <w:pBdr>
          <w:top w:val="nil"/>
          <w:left w:val="nil"/>
          <w:bottom w:val="nil"/>
          <w:right w:val="nil"/>
          <w:between w:val="nil"/>
        </w:pBdr>
        <w:tabs>
          <w:tab w:val="left" w:pos="567"/>
          <w:tab w:val="left" w:pos="709"/>
          <w:tab w:val="left" w:pos="851"/>
          <w:tab w:val="left" w:pos="992"/>
          <w:tab w:val="left" w:pos="1134"/>
        </w:tabs>
        <w:ind w:firstLine="851"/>
        <w:jc w:val="both"/>
        <w:rPr>
          <w:rFonts w:eastAsia="Arial"/>
          <w:szCs w:val="24"/>
        </w:rPr>
      </w:pPr>
    </w:p>
    <w:p w14:paraId="48EB7992"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Pr>
          <w:rFonts w:eastAsia="Arial"/>
          <w:b/>
          <w:bCs/>
          <w:szCs w:val="24"/>
        </w:rPr>
        <w:t>7.2.</w:t>
      </w:r>
      <w:r>
        <w:rPr>
          <w:rFonts w:eastAsia="Arial"/>
          <w:b/>
          <w:bCs/>
          <w:szCs w:val="24"/>
        </w:rPr>
        <w:tab/>
      </w:r>
      <w:r>
        <w:rPr>
          <w:rFonts w:eastAsia="Arial"/>
          <w:b/>
          <w:szCs w:val="24"/>
        </w:rPr>
        <w:t>Pretenzijos dėl Prekių trūkumų</w:t>
      </w:r>
    </w:p>
    <w:p w14:paraId="0CA3ADC9"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ind w:firstLine="851"/>
        <w:jc w:val="both"/>
        <w:outlineLvl w:val="1"/>
        <w:rPr>
          <w:rFonts w:eastAsia="Arial"/>
          <w:b/>
          <w:szCs w:val="24"/>
        </w:rPr>
      </w:pPr>
    </w:p>
    <w:p w14:paraId="7E4EA007"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7.2.1.</w:t>
      </w:r>
      <w:r>
        <w:rPr>
          <w:rFonts w:eastAsia="Arial"/>
          <w:szCs w:val="24"/>
        </w:rPr>
        <w:tab/>
        <w:t xml:space="preserve">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 </w:t>
      </w:r>
    </w:p>
    <w:p w14:paraId="295E2C99"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7.2.2.</w:t>
      </w:r>
      <w:r>
        <w:rPr>
          <w:rFonts w:eastAsia="Arial"/>
          <w:szCs w:val="24"/>
        </w:rPr>
        <w:tab/>
        <w:t xml:space="preserve">Tiekėjas privalo neatlygintinai pašalinti visus Prekių trūkumus, už kuriuos atsako Tiekėjas, per Pirkėjo pretenzijoje nustatytus protingus terminus, jeigu konkretūs terminai nėra nustatyti Specialiosiose sąlygose, kurie skaičiuojami nuo pretenzijos gavimo dienos. </w:t>
      </w:r>
    </w:p>
    <w:p w14:paraId="1CE1AD65" w14:textId="77777777" w:rsidR="00EE72DE" w:rsidRDefault="00EE72DE" w:rsidP="00DF666B">
      <w:pPr>
        <w:tabs>
          <w:tab w:val="left" w:pos="567"/>
          <w:tab w:val="left" w:pos="851"/>
          <w:tab w:val="left" w:pos="992"/>
          <w:tab w:val="left" w:pos="1134"/>
        </w:tabs>
        <w:ind w:firstLine="851"/>
        <w:jc w:val="both"/>
        <w:rPr>
          <w:szCs w:val="24"/>
        </w:rPr>
      </w:pPr>
      <w:r>
        <w:rPr>
          <w:szCs w:val="24"/>
        </w:rPr>
        <w:t xml:space="preserve">7.2.3. Jei Tiekėjas nepripažįsta Prekių trūkumų, kiekviena iš Šalių gali kreiptis dėl nepriklausomos ekspertizės atlikimo. Jei Tiekėjas ilgiau nei 10 (dešimt) dienų nuo Pirkėjo kreipimosi neatsako /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prieš tai suderinęs su Tiekėju nepriklausomo eksperto kandidatūrą. Tokiu atveju ekspertizės išlaidas padengia: </w:t>
      </w:r>
    </w:p>
    <w:p w14:paraId="18C5BDEE" w14:textId="77777777" w:rsidR="00EE72DE" w:rsidRDefault="00EE72DE" w:rsidP="00DF666B">
      <w:pPr>
        <w:tabs>
          <w:tab w:val="left" w:pos="567"/>
          <w:tab w:val="left" w:pos="851"/>
          <w:tab w:val="left" w:pos="992"/>
          <w:tab w:val="left" w:pos="1134"/>
        </w:tabs>
        <w:ind w:firstLine="851"/>
        <w:jc w:val="both"/>
        <w:rPr>
          <w:szCs w:val="24"/>
        </w:rPr>
      </w:pPr>
      <w:r>
        <w:rPr>
          <w:szCs w:val="24"/>
        </w:rPr>
        <w:t>7.2.3.1. jei Prekės atitinka Sutartyje nurodytus reikalavimus – Pirkėjas;</w:t>
      </w:r>
    </w:p>
    <w:p w14:paraId="75141CD0" w14:textId="77777777" w:rsidR="00EE72DE" w:rsidRDefault="00EE72DE" w:rsidP="00DF666B">
      <w:pPr>
        <w:tabs>
          <w:tab w:val="left" w:pos="567"/>
          <w:tab w:val="left" w:pos="851"/>
          <w:tab w:val="left" w:pos="992"/>
          <w:tab w:val="left" w:pos="1134"/>
        </w:tabs>
        <w:ind w:firstLine="851"/>
        <w:jc w:val="both"/>
        <w:rPr>
          <w:szCs w:val="24"/>
        </w:rPr>
      </w:pPr>
      <w:r>
        <w:rPr>
          <w:szCs w:val="24"/>
        </w:rPr>
        <w:t>7.2.3.2. jei Prekės neatitinka Sutartyje nurodytų reikalavimų – Tiekėjas.</w:t>
      </w:r>
    </w:p>
    <w:p w14:paraId="1FA25119" w14:textId="77777777" w:rsidR="00EE72DE" w:rsidRDefault="00EE72DE" w:rsidP="00DF666B">
      <w:pPr>
        <w:tabs>
          <w:tab w:val="left" w:pos="567"/>
          <w:tab w:val="left" w:pos="851"/>
          <w:tab w:val="left" w:pos="992"/>
          <w:tab w:val="left" w:pos="1134"/>
        </w:tabs>
        <w:ind w:firstLine="851"/>
        <w:jc w:val="both"/>
        <w:rPr>
          <w:rFonts w:eastAsia="Arial"/>
          <w:szCs w:val="24"/>
        </w:rPr>
      </w:pPr>
    </w:p>
    <w:p w14:paraId="310DF789"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Pr>
          <w:rFonts w:eastAsia="Arial"/>
          <w:b/>
          <w:bCs/>
          <w:szCs w:val="24"/>
        </w:rPr>
        <w:t>7.3.</w:t>
      </w:r>
      <w:r>
        <w:rPr>
          <w:rFonts w:eastAsia="Arial"/>
          <w:b/>
          <w:bCs/>
          <w:szCs w:val="24"/>
        </w:rPr>
        <w:tab/>
      </w:r>
      <w:r>
        <w:rPr>
          <w:rFonts w:eastAsia="Arial"/>
          <w:b/>
          <w:szCs w:val="24"/>
        </w:rPr>
        <w:t>Prekių trūkumų šalinimas</w:t>
      </w:r>
    </w:p>
    <w:p w14:paraId="7FDE193C"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ind w:firstLine="851"/>
        <w:jc w:val="both"/>
        <w:outlineLvl w:val="1"/>
        <w:rPr>
          <w:rFonts w:eastAsia="Arial"/>
          <w:b/>
          <w:szCs w:val="24"/>
        </w:rPr>
      </w:pPr>
    </w:p>
    <w:p w14:paraId="067B042B"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7.3.1.</w:t>
      </w:r>
      <w:r>
        <w:rPr>
          <w:rFonts w:eastAsia="Arial"/>
          <w:szCs w:val="24"/>
        </w:rPr>
        <w:tab/>
        <w:t xml:space="preserve">Tiekėjas privalo pašalinti Prekių trūkumus, sutaisydamas Prekes ar jų dalį arba pakeisdamas Prekę nauja Preke ar jos dalimi. </w:t>
      </w:r>
    </w:p>
    <w:p w14:paraId="385B925B"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7.3.2.</w:t>
      </w:r>
      <w:r>
        <w:rPr>
          <w:rFonts w:eastAsia="Arial"/>
          <w:szCs w:val="24"/>
        </w:rPr>
        <w:tab/>
        <w:t xml:space="preserve">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 </w:t>
      </w:r>
    </w:p>
    <w:p w14:paraId="2C0A7165"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7.3.3.</w:t>
      </w:r>
      <w:r>
        <w:rPr>
          <w:rFonts w:eastAsia="Arial"/>
          <w:szCs w:val="24"/>
        </w:rPr>
        <w:tab/>
        <w:t>Sutaisytoje Prekių dalyje pakartotinai nustačius Prekių trūkumų, Tiekėjas privalo pakeisti Prekes naujomis kokybiškomis Prekėmis, nebent Pirkėjas raštu sutiktų Prekes dar kartą taisyti.</w:t>
      </w:r>
    </w:p>
    <w:p w14:paraId="27ACFC58"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7.3.4.</w:t>
      </w:r>
      <w:r>
        <w:rPr>
          <w:rFonts w:eastAsia="Arial"/>
          <w:szCs w:val="24"/>
        </w:rPr>
        <w:tab/>
        <w:t>Pašalinus Prekių trūkumus, garantinis terminas sutaisytajai Prekių daliai ar naujoms Prekėms vėl pradedamas skaičiuoti nuo tinkamai sutaisytų ar pakeistų Prekių (ar jų dalių) perdavimo Pirkėjui dienos.</w:t>
      </w:r>
    </w:p>
    <w:p w14:paraId="32598ED7"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7.3.5.</w:t>
      </w:r>
      <w:r>
        <w:rPr>
          <w:rFonts w:eastAsia="Arial"/>
          <w:szCs w:val="24"/>
        </w:rPr>
        <w:tab/>
        <w:t>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30C9A3E6" w14:textId="77777777" w:rsidR="00EE72DE" w:rsidRDefault="00EE72DE" w:rsidP="00DF666B">
      <w:pPr>
        <w:widowControl w:val="0"/>
        <w:tabs>
          <w:tab w:val="left" w:pos="567"/>
          <w:tab w:val="left" w:pos="851"/>
          <w:tab w:val="left" w:pos="992"/>
          <w:tab w:val="left" w:pos="1134"/>
        </w:tabs>
        <w:ind w:firstLine="851"/>
        <w:jc w:val="both"/>
        <w:rPr>
          <w:rFonts w:eastAsia="Arial"/>
          <w:szCs w:val="24"/>
        </w:rPr>
      </w:pPr>
      <w:r>
        <w:rPr>
          <w:rFonts w:eastAsia="Arial"/>
          <w:szCs w:val="24"/>
        </w:rPr>
        <w:t>7.3.6.</w:t>
      </w:r>
      <w:r>
        <w:rPr>
          <w:rFonts w:eastAsia="Arial"/>
          <w:szCs w:val="24"/>
        </w:rPr>
        <w:tab/>
        <w:t>Tiekėjas, pašalinęs visus Prekių trūkumus, privalo apie tai informuoti Pirkėją.</w:t>
      </w:r>
    </w:p>
    <w:p w14:paraId="42A18792" w14:textId="77777777" w:rsidR="00EE72DE" w:rsidRDefault="00EE72DE" w:rsidP="00DF666B">
      <w:pPr>
        <w:widowControl w:val="0"/>
        <w:tabs>
          <w:tab w:val="left" w:pos="567"/>
          <w:tab w:val="left" w:pos="851"/>
          <w:tab w:val="left" w:pos="992"/>
          <w:tab w:val="left" w:pos="1134"/>
        </w:tabs>
        <w:ind w:firstLine="851"/>
        <w:jc w:val="both"/>
        <w:rPr>
          <w:rFonts w:eastAsia="Arial"/>
          <w:szCs w:val="24"/>
        </w:rPr>
      </w:pPr>
      <w:r>
        <w:rPr>
          <w:rFonts w:eastAsia="Arial"/>
          <w:szCs w:val="24"/>
        </w:rPr>
        <w:t>7.3.7.</w:t>
      </w:r>
      <w:r>
        <w:rPr>
          <w:rFonts w:eastAsia="Arial"/>
          <w:szCs w:val="24"/>
        </w:rPr>
        <w:tab/>
        <w:t>Pirkėjas per 5 (penkias) darbo dienas po Tiekėjo pranešimo apie Prekių trūkumų pašalinimą gavimo privalo patikrinti trūkumus, nurodytus Defektų akte arba Pirkėjo pretenzijoje, ir raštu patvirtinti, kurie Prekių trūkumai buvo pašalinti.</w:t>
      </w:r>
    </w:p>
    <w:p w14:paraId="49DABDC9" w14:textId="77777777" w:rsidR="00EE72DE" w:rsidRDefault="00EE72DE" w:rsidP="00DF666B">
      <w:pPr>
        <w:widowControl w:val="0"/>
        <w:tabs>
          <w:tab w:val="left" w:pos="567"/>
          <w:tab w:val="left" w:pos="851"/>
          <w:tab w:val="left" w:pos="992"/>
          <w:tab w:val="left" w:pos="1134"/>
        </w:tabs>
        <w:ind w:firstLine="851"/>
        <w:jc w:val="both"/>
        <w:rPr>
          <w:rFonts w:eastAsia="Arial"/>
          <w:szCs w:val="24"/>
        </w:rPr>
      </w:pPr>
    </w:p>
    <w:p w14:paraId="67AFA860"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Pr>
          <w:rFonts w:eastAsia="Arial"/>
          <w:b/>
          <w:bCs/>
          <w:szCs w:val="24"/>
        </w:rPr>
        <w:t>7.4.</w:t>
      </w:r>
      <w:r>
        <w:rPr>
          <w:rFonts w:eastAsia="Arial"/>
          <w:b/>
          <w:bCs/>
          <w:szCs w:val="24"/>
        </w:rPr>
        <w:tab/>
      </w:r>
      <w:r>
        <w:rPr>
          <w:rFonts w:eastAsia="Arial"/>
          <w:b/>
          <w:szCs w:val="24"/>
        </w:rPr>
        <w:t>Pirkėjo teisės, Tiekėjui nepašalinus Prekių trūkumų</w:t>
      </w:r>
    </w:p>
    <w:p w14:paraId="58DB5B57"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724C0B18"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7.4.1.</w:t>
      </w:r>
      <w:r>
        <w:rPr>
          <w:rFonts w:eastAsia="Arial"/>
          <w:szCs w:val="24"/>
        </w:rPr>
        <w:tab/>
        <w:t>Jeigu Tiekėjas atsisako pašalinti arba nepašalina Prekių trūkumų per Pirkėjo nustatytus protingus terminus, Pirkėjas turi teisę:</w:t>
      </w:r>
    </w:p>
    <w:p w14:paraId="6A528689" w14:textId="77777777" w:rsidR="00EE72DE" w:rsidRDefault="00EE72DE" w:rsidP="00DF666B">
      <w:pPr>
        <w:widowControl w:val="0"/>
        <w:pBdr>
          <w:top w:val="nil"/>
          <w:left w:val="nil"/>
          <w:bottom w:val="nil"/>
          <w:right w:val="nil"/>
          <w:between w:val="nil"/>
        </w:pBdr>
        <w:tabs>
          <w:tab w:val="left" w:pos="567"/>
          <w:tab w:val="left" w:pos="851"/>
          <w:tab w:val="left" w:pos="1701"/>
        </w:tabs>
        <w:ind w:firstLine="851"/>
        <w:jc w:val="both"/>
        <w:rPr>
          <w:rFonts w:eastAsia="Arial"/>
          <w:szCs w:val="24"/>
        </w:rPr>
      </w:pPr>
      <w:r>
        <w:rPr>
          <w:rFonts w:eastAsia="Arial"/>
          <w:szCs w:val="24"/>
        </w:rPr>
        <w:lastRenderedPageBreak/>
        <w:t>7.4.1.1.</w:t>
      </w:r>
      <w:r>
        <w:rPr>
          <w:rFonts w:eastAsia="Arial"/>
          <w:szCs w:val="24"/>
        </w:rPr>
        <w:tab/>
        <w:t>pašalinti Prekių trūkumus pats arba pasamdydamas trečiuosius asmenis, iš anksto apie tai informuodamas Tiekėją, ir pareikalauti Tiekėjo atlyginti Prekių ekspertizės bei Prekių trūkumų šalinimo išlaidas ir padengti patirtus nuostolius; arba</w:t>
      </w:r>
    </w:p>
    <w:p w14:paraId="7B00287B" w14:textId="77777777" w:rsidR="00EE72DE" w:rsidRDefault="00EE72DE" w:rsidP="00DF666B">
      <w:pPr>
        <w:widowControl w:val="0"/>
        <w:pBdr>
          <w:top w:val="nil"/>
          <w:left w:val="nil"/>
          <w:bottom w:val="nil"/>
          <w:right w:val="nil"/>
          <w:between w:val="nil"/>
        </w:pBdr>
        <w:tabs>
          <w:tab w:val="left" w:pos="567"/>
          <w:tab w:val="left" w:pos="851"/>
          <w:tab w:val="left" w:pos="1701"/>
        </w:tabs>
        <w:ind w:firstLine="851"/>
        <w:jc w:val="both"/>
        <w:rPr>
          <w:rFonts w:eastAsia="Arial"/>
          <w:szCs w:val="24"/>
        </w:rPr>
      </w:pPr>
      <w:r>
        <w:rPr>
          <w:rFonts w:eastAsia="Arial"/>
          <w:szCs w:val="24"/>
        </w:rPr>
        <w:t>7.4.1.2.</w:t>
      </w:r>
      <w:r>
        <w:rPr>
          <w:rFonts w:eastAsia="Arial"/>
          <w:szCs w:val="24"/>
        </w:rPr>
        <w:tab/>
        <w:t>reikalauti sumažinti Tiekėjui mokėtiną sumą ir grąžinti dėl šios sumos sumažinimo susidariusią permoką per 30 (trisdešimt) dienų nuo Tiekėjui nustatyto termino pašalinti Prekių trūkumus pabaigos; arba</w:t>
      </w:r>
    </w:p>
    <w:p w14:paraId="501DFA68"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7.4.1.3. grąžinti Prekes Tiekėjui ir nemokėti už tokias Prekes ar reikalauti grąžinti už Prekes sumokėtą sumą bei nutraukti Sutartį.</w:t>
      </w:r>
    </w:p>
    <w:p w14:paraId="291C4E36"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7.4.2.</w:t>
      </w:r>
      <w:r>
        <w:rPr>
          <w:rFonts w:eastAsia="Arial"/>
          <w:szCs w:val="24"/>
        </w:rPr>
        <w:tab/>
        <w:t>Tiekėjui pagal Sutartį mokėtina suma sumažinama tiek, kiek sumažėja Prekių vertė Pirkėjui dėl Prekių trūkumų. Į Prekių vertės sumažėjimą, be kita ko, įskaičiuojamos Pirkėjo išlaidos Prekių trūkumų įvertinimui ir šalinimui, Prekių vertės sumažėjimas, Pirkėjo esamų ar būsimų išlaidų Prekių eksploatavimui padidėjimas (jeigu tokios išlaidos buvo vertinamos pirkimo metu).</w:t>
      </w:r>
    </w:p>
    <w:p w14:paraId="3DF12CB5"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7.4.3.</w:t>
      </w:r>
      <w:r>
        <w:rPr>
          <w:rFonts w:eastAsia="Arial"/>
          <w:szCs w:val="24"/>
        </w:rPr>
        <w:tab/>
        <w:t xml:space="preserve">Tiekėjas privalo patenkinti Pirkėjo pagal Bendrųjų sąlygų 7.4.4 punktą pareikštą piniginį reikalavimą per 30 (trisdešimt) dienų arba per ilgesnį Pirkėjo reikalavime nurodytą protingą terminą. </w:t>
      </w:r>
    </w:p>
    <w:p w14:paraId="684CF358"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7.4.4.</w:t>
      </w:r>
      <w:r>
        <w:rPr>
          <w:rFonts w:eastAsia="Arial"/>
          <w:szCs w:val="24"/>
        </w:rPr>
        <w:tab/>
        <w:t>Už vėlavimą pašalinti Prekių trūkumus Pirkėjas privalo reikalauti Tiekėjo sumokėti Specialiosiose sąlygose nustatyto dydžio netesybas.</w:t>
      </w:r>
    </w:p>
    <w:p w14:paraId="6B205DC5"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p>
    <w:p w14:paraId="53BA307F" w14:textId="77777777" w:rsidR="00EE72DE" w:rsidRDefault="00EE72DE" w:rsidP="00DF666B">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caps/>
          <w:szCs w:val="24"/>
        </w:rPr>
      </w:pPr>
      <w:r>
        <w:rPr>
          <w:rFonts w:eastAsia="Arial"/>
          <w:b/>
          <w:bCs/>
          <w:caps/>
          <w:szCs w:val="24"/>
        </w:rPr>
        <w:t>8.</w:t>
      </w:r>
      <w:r>
        <w:rPr>
          <w:rFonts w:eastAsia="Arial"/>
          <w:b/>
          <w:bCs/>
          <w:caps/>
          <w:szCs w:val="24"/>
        </w:rPr>
        <w:tab/>
      </w:r>
      <w:r>
        <w:rPr>
          <w:rFonts w:eastAsia="Arial"/>
          <w:b/>
          <w:caps/>
          <w:szCs w:val="24"/>
        </w:rPr>
        <w:t>PRISTATYMO terminai</w:t>
      </w:r>
    </w:p>
    <w:p w14:paraId="28E36190" w14:textId="77777777" w:rsidR="00EE72DE" w:rsidRDefault="00EE72DE" w:rsidP="00DF666B">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
          <w:caps/>
          <w:szCs w:val="24"/>
        </w:rPr>
      </w:pPr>
    </w:p>
    <w:p w14:paraId="36229A98"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Pr>
          <w:rFonts w:eastAsia="Arial"/>
          <w:b/>
          <w:bCs/>
          <w:szCs w:val="24"/>
        </w:rPr>
        <w:t>8.1.</w:t>
      </w:r>
      <w:r>
        <w:rPr>
          <w:rFonts w:eastAsia="Arial"/>
          <w:b/>
          <w:bCs/>
          <w:szCs w:val="24"/>
        </w:rPr>
        <w:tab/>
      </w:r>
      <w:r>
        <w:rPr>
          <w:rFonts w:eastAsia="Arial"/>
          <w:b/>
          <w:szCs w:val="24"/>
        </w:rPr>
        <w:t>Pristatymo terminai ir Prekių tiekimo grafikas</w:t>
      </w:r>
    </w:p>
    <w:p w14:paraId="6891856B"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31B84FA9"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8.1.1.</w:t>
      </w:r>
      <w:r>
        <w:rPr>
          <w:rFonts w:eastAsia="Arial"/>
          <w:szCs w:val="24"/>
        </w:rPr>
        <w:tab/>
        <w:t xml:space="preserve">Tiekėjas privalo pristatyti Prekes laikydamasis terminų, nurodytų Specialiosiose sąlygose. </w:t>
      </w:r>
    </w:p>
    <w:p w14:paraId="06D4CE8E" w14:textId="77777777" w:rsidR="00EE72DE" w:rsidRDefault="00EE72DE" w:rsidP="00DF666B">
      <w:pPr>
        <w:widowControl w:val="0"/>
        <w:tabs>
          <w:tab w:val="left" w:pos="567"/>
          <w:tab w:val="left" w:pos="851"/>
          <w:tab w:val="left" w:pos="992"/>
          <w:tab w:val="left" w:pos="1134"/>
        </w:tabs>
        <w:ind w:firstLine="851"/>
        <w:jc w:val="both"/>
        <w:rPr>
          <w:rFonts w:eastAsia="Arial"/>
          <w:szCs w:val="24"/>
        </w:rPr>
      </w:pPr>
      <w:r>
        <w:rPr>
          <w:rFonts w:eastAsia="Arial"/>
          <w:szCs w:val="24"/>
        </w:rPr>
        <w:t>8.1.2.</w:t>
      </w:r>
      <w:r>
        <w:rPr>
          <w:rFonts w:eastAsia="Arial"/>
          <w:szCs w:val="24"/>
        </w:rPr>
        <w:tab/>
        <w:t xml:space="preserve">Jei taikytina, Pirkėjas privalo ne vėliau kaip per 14 (keturiolika) darbo dienų nuo Sutarties įsigaliojimo arba per kitą pirkimo dokumentuose nurodytą terminą parengti ir pateikti Tiekėjui suderinimui Prekių tiekimo grafiką (toliau – </w:t>
      </w:r>
      <w:r>
        <w:rPr>
          <w:rFonts w:eastAsia="Arial"/>
          <w:b/>
          <w:bCs/>
          <w:szCs w:val="24"/>
        </w:rPr>
        <w:t>Grafikas</w:t>
      </w:r>
      <w:r>
        <w:rPr>
          <w:rFonts w:eastAsia="Arial"/>
          <w:szCs w:val="24"/>
        </w:rPr>
        <w:t>).</w:t>
      </w:r>
    </w:p>
    <w:p w14:paraId="2D04CDFE"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8.1.3.</w:t>
      </w:r>
      <w:r>
        <w:rPr>
          <w:rFonts w:eastAsia="Arial"/>
          <w:szCs w:val="24"/>
        </w:rPr>
        <w:tab/>
        <w:t>Jei aktualu, Grafike turi būti pažymėta, kurios Prekės gali būti pristatomos lygiagrečiai, o kurios gali būti pristatomos tik numatytu eiliškumu.</w:t>
      </w:r>
    </w:p>
    <w:p w14:paraId="2C5F49CA"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jc w:val="both"/>
        <w:rPr>
          <w:rFonts w:eastAsia="Arial"/>
          <w:szCs w:val="24"/>
        </w:rPr>
      </w:pPr>
    </w:p>
    <w:p w14:paraId="5E9E8CEB"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Pr>
          <w:rFonts w:eastAsia="Arial"/>
          <w:b/>
          <w:bCs/>
          <w:szCs w:val="24"/>
        </w:rPr>
        <w:t>8.2.</w:t>
      </w:r>
      <w:r>
        <w:rPr>
          <w:rFonts w:eastAsia="Arial"/>
          <w:b/>
          <w:bCs/>
          <w:szCs w:val="24"/>
        </w:rPr>
        <w:tab/>
      </w:r>
      <w:r>
        <w:rPr>
          <w:rFonts w:eastAsia="Arial"/>
          <w:b/>
          <w:szCs w:val="24"/>
        </w:rPr>
        <w:t>Netesybos už Prekių pristatymo vėlavimą</w:t>
      </w:r>
    </w:p>
    <w:p w14:paraId="0390F89A"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6B9DEEA1"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8.2.1.</w:t>
      </w:r>
      <w:r>
        <w:rPr>
          <w:rFonts w:eastAsia="Arial"/>
          <w:szCs w:val="24"/>
        </w:rPr>
        <w:tab/>
        <w:t xml:space="preserve">Jeigu Tiekėjas praleidžia Prekių pristatymo terminus, nustatytus Specialiosiose sąlygose, Tiekėjui iki Prekių pristatymo datos taikomos Specialiosiose sąlygose nurodyto dydžio netesybos. </w:t>
      </w:r>
    </w:p>
    <w:p w14:paraId="24D889A8"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8.2.2.</w:t>
      </w:r>
      <w:r>
        <w:rPr>
          <w:rFonts w:eastAsia="Arial"/>
          <w:szCs w:val="24"/>
        </w:rPr>
        <w:tab/>
        <w:t>Tiekėjui praleidus Prekių dalies pristatymo terminą, netesybos skaičiuojamos nuo Prekių dalies pristatymo termino pabaigos (neįskaitytinai) iki Prekių dalies pristatymo datos (įskaitytinai), nustatytos pagal Prekių perdavimo–priėmimo aktus.</w:t>
      </w:r>
    </w:p>
    <w:p w14:paraId="2225AC8D"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i/>
          <w:iCs/>
          <w:szCs w:val="24"/>
        </w:rPr>
      </w:pPr>
      <w:r>
        <w:rPr>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971BF"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i/>
          <w:iCs/>
          <w:szCs w:val="24"/>
        </w:rPr>
      </w:pPr>
    </w:p>
    <w:p w14:paraId="746D5BAA" w14:textId="77777777" w:rsidR="00EE72DE" w:rsidRDefault="00EE72DE" w:rsidP="00DF666B">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caps/>
          <w:szCs w:val="24"/>
        </w:rPr>
      </w:pPr>
      <w:r>
        <w:rPr>
          <w:rFonts w:eastAsia="Arial"/>
          <w:b/>
          <w:bCs/>
          <w:caps/>
          <w:szCs w:val="24"/>
        </w:rPr>
        <w:t>9.</w:t>
      </w:r>
      <w:r>
        <w:rPr>
          <w:rFonts w:eastAsia="Arial"/>
          <w:b/>
          <w:bCs/>
          <w:caps/>
          <w:szCs w:val="24"/>
        </w:rPr>
        <w:tab/>
      </w:r>
      <w:r>
        <w:rPr>
          <w:rFonts w:eastAsia="Arial"/>
          <w:b/>
          <w:caps/>
          <w:szCs w:val="24"/>
        </w:rPr>
        <w:t>Prievolių pagal Sutartį įvykdymo užtikrinimo būdai</w:t>
      </w:r>
    </w:p>
    <w:p w14:paraId="22627A34" w14:textId="77777777" w:rsidR="00EE72DE" w:rsidRDefault="00EE72DE" w:rsidP="00DF666B">
      <w:pPr>
        <w:keepNext/>
        <w:keepLines/>
        <w:widowControl w:val="0"/>
        <w:pBdr>
          <w:top w:val="nil"/>
          <w:left w:val="nil"/>
          <w:bottom w:val="nil"/>
          <w:right w:val="nil"/>
          <w:between w:val="nil"/>
        </w:pBdr>
        <w:tabs>
          <w:tab w:val="left" w:pos="284"/>
          <w:tab w:val="left" w:pos="567"/>
          <w:tab w:val="left" w:pos="851"/>
          <w:tab w:val="left" w:pos="992"/>
          <w:tab w:val="left" w:pos="1134"/>
        </w:tabs>
        <w:ind w:firstLine="851"/>
        <w:rPr>
          <w:rFonts w:eastAsia="Arial"/>
          <w:b/>
          <w:caps/>
          <w:szCs w:val="24"/>
        </w:rPr>
      </w:pPr>
    </w:p>
    <w:p w14:paraId="36F6D0AB"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 xml:space="preserve">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 </w:t>
      </w:r>
    </w:p>
    <w:p w14:paraId="35AFF74E"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jc w:val="both"/>
        <w:rPr>
          <w:rFonts w:eastAsia="Arial"/>
          <w:szCs w:val="24"/>
        </w:rPr>
      </w:pPr>
    </w:p>
    <w:p w14:paraId="3AAF343E"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Pr>
          <w:rFonts w:eastAsia="Arial"/>
          <w:b/>
          <w:bCs/>
          <w:caps/>
          <w:szCs w:val="24"/>
        </w:rPr>
        <w:lastRenderedPageBreak/>
        <w:t>10.</w:t>
      </w:r>
      <w:r>
        <w:rPr>
          <w:rFonts w:eastAsia="Arial"/>
          <w:b/>
          <w:bCs/>
          <w:caps/>
          <w:szCs w:val="24"/>
        </w:rPr>
        <w:tab/>
      </w:r>
      <w:r>
        <w:rPr>
          <w:rFonts w:eastAsia="Arial"/>
          <w:b/>
          <w:caps/>
          <w:szCs w:val="24"/>
        </w:rPr>
        <w:t>Sutarties įvykdymo užtikrinimas (JEI TAIKOMA)</w:t>
      </w:r>
    </w:p>
    <w:p w14:paraId="6E73FE3F"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72ED9AEA"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color w:val="000000"/>
          <w:szCs w:val="24"/>
          <w:shd w:val="clear" w:color="auto" w:fill="FFFFFF"/>
        </w:rPr>
      </w:pPr>
      <w:r>
        <w:rPr>
          <w:rFonts w:eastAsia="Arial"/>
          <w:color w:val="000000"/>
          <w:szCs w:val="24"/>
          <w:shd w:val="clear" w:color="auto" w:fill="FFFFFF"/>
        </w:rPr>
        <w:t xml:space="preserve">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 </w:t>
      </w:r>
    </w:p>
    <w:p w14:paraId="205CEFBB"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b/>
          <w:bCs/>
          <w:szCs w:val="24"/>
        </w:rPr>
      </w:pPr>
      <w:r>
        <w:rPr>
          <w:b/>
          <w:bCs/>
          <w:color w:val="000000"/>
          <w:szCs w:val="24"/>
        </w:rPr>
        <w:t>Pastaba.</w:t>
      </w:r>
      <w:r>
        <w:rPr>
          <w:color w:val="000000"/>
          <w:szCs w:val="24"/>
        </w:rPr>
        <w:t xml:space="preserve"> </w:t>
      </w:r>
      <w:r>
        <w:rPr>
          <w:rFonts w:eastAsia="Arial"/>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2865A1FE" w14:textId="77777777" w:rsidR="00EE72DE" w:rsidRDefault="00EE72DE" w:rsidP="00DF666B">
      <w:pPr>
        <w:tabs>
          <w:tab w:val="left" w:pos="567"/>
        </w:tabs>
        <w:ind w:firstLine="851"/>
        <w:jc w:val="both"/>
        <w:rPr>
          <w:rFonts w:eastAsia="Cambria"/>
          <w:szCs w:val="24"/>
        </w:rPr>
      </w:pPr>
      <w:r>
        <w:rPr>
          <w:rFonts w:eastAsia="Cambria"/>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szCs w:val="24"/>
        </w:rPr>
        <w:t>kartu su draudimo bendrovės laidavimo draudimo raštu turi būti pateiktas ir pasirašytas draudimo liudijimas (polisas) bei dokumentas, įrodantis, kad draudimo įmoka už išduotą laidavimo draudimo raštą yra sumokėta</w:t>
      </w:r>
      <w:r>
        <w:rPr>
          <w:rFonts w:eastAsia="Cambria"/>
          <w:color w:val="000000"/>
          <w:szCs w:val="24"/>
          <w:shd w:val="clear" w:color="auto" w:fill="FFFFFF"/>
        </w:rPr>
        <w:t xml:space="preserve">), atitinkantį Bendrųjų sąlygų 10 skyriuje nurodytas sąlygas, per Specialiosiose sąlygose nustatytą terminą (toliau – </w:t>
      </w:r>
      <w:r>
        <w:rPr>
          <w:rFonts w:eastAsia="Cambria"/>
          <w:b/>
          <w:bCs/>
          <w:color w:val="000000"/>
          <w:szCs w:val="24"/>
          <w:shd w:val="clear" w:color="auto" w:fill="FFFFFF"/>
        </w:rPr>
        <w:t>Sutarties įvykdymo užtikrinimas</w:t>
      </w:r>
      <w:r>
        <w:rPr>
          <w:rFonts w:eastAsia="Cambria"/>
          <w:color w:val="000000"/>
          <w:szCs w:val="24"/>
          <w:shd w:val="clear" w:color="auto" w:fill="FFFFFF"/>
        </w:rPr>
        <w:t>).</w:t>
      </w:r>
      <w:r>
        <w:rPr>
          <w:rFonts w:eastAsia="Cambria"/>
          <w:szCs w:val="24"/>
        </w:rPr>
        <w:t xml:space="preserve"> </w:t>
      </w:r>
    </w:p>
    <w:p w14:paraId="5E044492" w14:textId="77777777" w:rsidR="00EE72DE" w:rsidRDefault="00EE72DE" w:rsidP="00DF666B">
      <w:pPr>
        <w:tabs>
          <w:tab w:val="left" w:pos="567"/>
        </w:tabs>
        <w:ind w:firstLine="851"/>
        <w:jc w:val="both"/>
        <w:textAlignment w:val="baseline"/>
        <w:rPr>
          <w:szCs w:val="24"/>
        </w:rPr>
      </w:pPr>
      <w:r>
        <w:rPr>
          <w:szCs w:val="24"/>
        </w:rPr>
        <w:t xml:space="preserve">10.3. Jei Tiekėjas nepateikia Pirkėjui Sutartyje nustatytos vertės Sutarties įvykdymo užtikrinimo per Sutartyje nustatytą terminą, laikoma, kad Tiekėjas atsisakė sudaryti Sutartį ir Pirkėjas turi teisę VPĮ nustatyta tvarka pasiūlyti sudaryti Sutartį kitam tiekėjui. </w:t>
      </w:r>
    </w:p>
    <w:p w14:paraId="64C770D3" w14:textId="77777777" w:rsidR="00EE72DE" w:rsidRDefault="00EE72DE" w:rsidP="00DF666B">
      <w:pPr>
        <w:tabs>
          <w:tab w:val="left" w:pos="567"/>
        </w:tabs>
        <w:ind w:firstLine="851"/>
        <w:jc w:val="both"/>
        <w:textAlignment w:val="baseline"/>
        <w:rPr>
          <w:szCs w:val="24"/>
        </w:rPr>
      </w:pPr>
      <w:r>
        <w:rPr>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2403C0C" w14:textId="77777777" w:rsidR="00EE72DE" w:rsidRDefault="00EE72DE" w:rsidP="00DF666B">
      <w:pPr>
        <w:tabs>
          <w:tab w:val="left" w:pos="567"/>
        </w:tabs>
        <w:ind w:firstLine="851"/>
        <w:jc w:val="both"/>
        <w:textAlignment w:val="baseline"/>
        <w:rPr>
          <w:szCs w:val="24"/>
        </w:rPr>
      </w:pPr>
      <w:r>
        <w:rPr>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054C79B2" w14:textId="77777777" w:rsidR="00EE72DE" w:rsidRDefault="00EE72DE" w:rsidP="00DF666B">
      <w:pPr>
        <w:tabs>
          <w:tab w:val="left" w:pos="567"/>
        </w:tabs>
        <w:ind w:firstLine="851"/>
        <w:jc w:val="both"/>
        <w:textAlignment w:val="baseline"/>
        <w:rPr>
          <w:szCs w:val="24"/>
        </w:rPr>
      </w:pPr>
      <w:r>
        <w:rPr>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61E55344" w14:textId="77777777" w:rsidR="00EE72DE" w:rsidRDefault="00EE72DE" w:rsidP="00DF666B">
      <w:pPr>
        <w:tabs>
          <w:tab w:val="left" w:pos="567"/>
        </w:tabs>
        <w:ind w:firstLine="851"/>
        <w:jc w:val="both"/>
        <w:textAlignment w:val="baseline"/>
        <w:rPr>
          <w:szCs w:val="24"/>
        </w:rPr>
      </w:pPr>
      <w:r>
        <w:rPr>
          <w:szCs w:val="24"/>
        </w:rPr>
        <w:t>10.7. Sutarties įvykdymo užtikrinimas turi įsigalioti ne vėliau negu jo pateikimo Pirkėjui dieną. </w:t>
      </w:r>
    </w:p>
    <w:p w14:paraId="35B83AFC" w14:textId="77777777" w:rsidR="00EE72DE" w:rsidRDefault="00EE72DE" w:rsidP="00DF666B">
      <w:pPr>
        <w:tabs>
          <w:tab w:val="left" w:pos="567"/>
        </w:tabs>
        <w:ind w:firstLine="851"/>
        <w:jc w:val="both"/>
        <w:textAlignment w:val="baseline"/>
        <w:rPr>
          <w:szCs w:val="24"/>
        </w:rPr>
      </w:pPr>
      <w:r>
        <w:rPr>
          <w:szCs w:val="24"/>
        </w:rPr>
        <w:t>10.8. Sutarties įvykdymo užtikrinimo suma turi būti nurodoma ir išmokama eurais. </w:t>
      </w:r>
    </w:p>
    <w:p w14:paraId="77BBA2DF" w14:textId="77777777" w:rsidR="00EE72DE" w:rsidRDefault="00EE72DE" w:rsidP="00DF666B">
      <w:pPr>
        <w:tabs>
          <w:tab w:val="left" w:pos="567"/>
        </w:tabs>
        <w:ind w:firstLine="851"/>
        <w:jc w:val="both"/>
        <w:textAlignment w:val="baseline"/>
        <w:rPr>
          <w:szCs w:val="24"/>
        </w:rPr>
      </w:pPr>
      <w:r>
        <w:rPr>
          <w:szCs w:val="24"/>
        </w:rPr>
        <w:t>10.9. Sutarties įvykdymo užtikrinimas turi būti surašytas lietuvių arba kita kalba (esant Pirkėjo prašymui, turi būti pateiktas vertimas į lietuvių kalbą). </w:t>
      </w:r>
    </w:p>
    <w:p w14:paraId="7464303B" w14:textId="77777777" w:rsidR="00EE72DE" w:rsidRDefault="00EE72DE" w:rsidP="00DF666B">
      <w:pPr>
        <w:tabs>
          <w:tab w:val="left" w:pos="567"/>
        </w:tabs>
        <w:ind w:firstLine="851"/>
        <w:jc w:val="both"/>
        <w:textAlignment w:val="baseline"/>
        <w:rPr>
          <w:szCs w:val="24"/>
        </w:rPr>
      </w:pPr>
      <w:r>
        <w:rPr>
          <w:szCs w:val="24"/>
        </w:rPr>
        <w:t>10.10. Sutarties įvykdymo užtikrinime nurodytas jo galiojimo terminas turi būti ne trumpesnis nei Sutarties galiojimo terminas. </w:t>
      </w:r>
    </w:p>
    <w:p w14:paraId="429B44F0" w14:textId="77777777" w:rsidR="00EE72DE" w:rsidRDefault="00EE72DE" w:rsidP="00DF666B">
      <w:pPr>
        <w:tabs>
          <w:tab w:val="left" w:pos="567"/>
        </w:tabs>
        <w:ind w:firstLine="851"/>
        <w:jc w:val="both"/>
        <w:textAlignment w:val="baseline"/>
        <w:rPr>
          <w:szCs w:val="24"/>
        </w:rPr>
      </w:pPr>
      <w:r>
        <w:rPr>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9B08E9E" w14:textId="77777777" w:rsidR="00EE72DE" w:rsidRDefault="00EE72DE" w:rsidP="00DF666B">
      <w:pPr>
        <w:tabs>
          <w:tab w:val="left" w:pos="567"/>
        </w:tabs>
        <w:ind w:firstLine="851"/>
        <w:jc w:val="both"/>
        <w:textAlignment w:val="baseline"/>
        <w:rPr>
          <w:szCs w:val="24"/>
        </w:rPr>
      </w:pPr>
      <w:r>
        <w:rPr>
          <w:szCs w:val="24"/>
        </w:rPr>
        <w:t xml:space="preserve">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 </w:t>
      </w:r>
    </w:p>
    <w:p w14:paraId="655C1EA9" w14:textId="77777777" w:rsidR="00EE72DE" w:rsidRDefault="00EE72DE" w:rsidP="00DF666B">
      <w:pPr>
        <w:tabs>
          <w:tab w:val="left" w:pos="567"/>
        </w:tabs>
        <w:ind w:firstLine="851"/>
        <w:jc w:val="both"/>
        <w:textAlignment w:val="baseline"/>
        <w:rPr>
          <w:szCs w:val="24"/>
        </w:rPr>
      </w:pPr>
      <w:r>
        <w:rPr>
          <w:szCs w:val="24"/>
        </w:rPr>
        <w:lastRenderedPageBreak/>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1A111C61" w14:textId="77777777" w:rsidR="00EE72DE" w:rsidRDefault="00EE72DE" w:rsidP="00DF666B">
      <w:pPr>
        <w:tabs>
          <w:tab w:val="left" w:pos="567"/>
        </w:tabs>
        <w:ind w:firstLine="851"/>
        <w:jc w:val="both"/>
        <w:rPr>
          <w:szCs w:val="24"/>
        </w:rPr>
      </w:pPr>
      <w:r>
        <w:rPr>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1D7A66B2" w14:textId="77777777" w:rsidR="00EE72DE" w:rsidRDefault="00EE72DE" w:rsidP="00DF666B">
      <w:pPr>
        <w:tabs>
          <w:tab w:val="left" w:pos="567"/>
        </w:tabs>
        <w:ind w:firstLine="851"/>
        <w:jc w:val="both"/>
        <w:textAlignment w:val="baseline"/>
        <w:rPr>
          <w:szCs w:val="24"/>
        </w:rPr>
      </w:pPr>
      <w:r>
        <w:rPr>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7BC269A4" w14:textId="77777777" w:rsidR="00EE72DE" w:rsidRDefault="00EE72DE" w:rsidP="00DF666B">
      <w:pPr>
        <w:tabs>
          <w:tab w:val="left" w:pos="567"/>
        </w:tabs>
        <w:ind w:firstLine="851"/>
        <w:jc w:val="both"/>
        <w:textAlignment w:val="baseline"/>
        <w:rPr>
          <w:szCs w:val="24"/>
        </w:rPr>
      </w:pPr>
      <w:r>
        <w:rPr>
          <w:szCs w:val="24"/>
        </w:rPr>
        <w:t xml:space="preserve">10.16. Pirkėjas </w:t>
      </w:r>
      <w:r>
        <w:rPr>
          <w:color w:val="000000"/>
          <w:szCs w:val="24"/>
        </w:rPr>
        <w:t>gali pasinaudoti Sutarties įvykdymo užtikrinimu, esant bet kuriai iš žemiau nurodytų aplinkybių:  </w:t>
      </w:r>
    </w:p>
    <w:p w14:paraId="6C5BB482" w14:textId="77777777" w:rsidR="00EE72DE" w:rsidRDefault="00EE72DE" w:rsidP="00DF666B">
      <w:pPr>
        <w:tabs>
          <w:tab w:val="left" w:pos="567"/>
        </w:tabs>
        <w:ind w:firstLine="851"/>
        <w:jc w:val="both"/>
        <w:textAlignment w:val="baseline"/>
        <w:rPr>
          <w:szCs w:val="24"/>
        </w:rPr>
      </w:pPr>
      <w:r>
        <w:rPr>
          <w:color w:val="000000"/>
          <w:szCs w:val="24"/>
        </w:rPr>
        <w:t>10.16.1. Tiekėjas neįvykdė, nevykdo arba netinkamai vykdo savo įsipareigojimus pagal Sutartį;  </w:t>
      </w:r>
    </w:p>
    <w:p w14:paraId="1528C9DA" w14:textId="77777777" w:rsidR="00EE72DE" w:rsidRDefault="00EE72DE" w:rsidP="00DF666B">
      <w:pPr>
        <w:tabs>
          <w:tab w:val="left" w:pos="567"/>
        </w:tabs>
        <w:ind w:firstLine="851"/>
        <w:jc w:val="both"/>
        <w:textAlignment w:val="baseline"/>
        <w:rPr>
          <w:szCs w:val="24"/>
        </w:rPr>
      </w:pPr>
      <w:r>
        <w:rPr>
          <w:color w:val="000000"/>
          <w:szCs w:val="24"/>
        </w:rPr>
        <w:t>10.16.2. Tiekėjas per protingai nustatytą laikotarpį neįvykdo Pirkėjo nurodymo ištaisyti Prekių trūkumus;  </w:t>
      </w:r>
    </w:p>
    <w:p w14:paraId="58D475F4" w14:textId="77777777" w:rsidR="00EE72DE" w:rsidRDefault="00EE72DE" w:rsidP="00DF666B">
      <w:pPr>
        <w:tabs>
          <w:tab w:val="left" w:pos="567"/>
        </w:tabs>
        <w:ind w:firstLine="851"/>
        <w:jc w:val="both"/>
        <w:textAlignment w:val="baseline"/>
        <w:rPr>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69BDEF99" w14:textId="77777777" w:rsidR="00EE72DE" w:rsidRDefault="00EE72DE" w:rsidP="00DF666B">
      <w:pPr>
        <w:tabs>
          <w:tab w:val="left" w:pos="567"/>
        </w:tabs>
        <w:ind w:firstLine="851"/>
        <w:jc w:val="both"/>
        <w:textAlignment w:val="baseline"/>
        <w:rPr>
          <w:szCs w:val="24"/>
        </w:rPr>
      </w:pPr>
      <w:r>
        <w:rPr>
          <w:color w:val="000000"/>
          <w:szCs w:val="24"/>
        </w:rPr>
        <w:t>10.16.4. Tiekėjas be pateisinamos priežasties (ne Sutartyje nustatytais atvejais) vienašališkai nutraukia Sutartį. </w:t>
      </w:r>
    </w:p>
    <w:p w14:paraId="369DB83E" w14:textId="77777777" w:rsidR="00EE72DE" w:rsidRDefault="00EE72DE" w:rsidP="00DF666B">
      <w:pPr>
        <w:tabs>
          <w:tab w:val="left" w:pos="567"/>
        </w:tabs>
        <w:jc w:val="both"/>
        <w:textAlignment w:val="baseline"/>
        <w:rPr>
          <w:szCs w:val="24"/>
        </w:rPr>
      </w:pPr>
    </w:p>
    <w:p w14:paraId="5BB1FF6F" w14:textId="77777777" w:rsidR="00EE72DE" w:rsidRDefault="00EE72DE" w:rsidP="00DF666B">
      <w:pPr>
        <w:keepNext/>
        <w:keepLines/>
        <w:tabs>
          <w:tab w:val="left" w:pos="567"/>
          <w:tab w:val="left" w:pos="851"/>
          <w:tab w:val="left" w:pos="992"/>
          <w:tab w:val="left" w:pos="1134"/>
        </w:tabs>
        <w:jc w:val="center"/>
        <w:rPr>
          <w:rFonts w:eastAsia="Cambria"/>
          <w:caps/>
          <w:szCs w:val="24"/>
          <w14:numSpacing w14:val="tabular"/>
        </w:rPr>
      </w:pPr>
      <w:r>
        <w:rPr>
          <w:rFonts w:eastAsia="Cambria"/>
          <w:b/>
          <w:bCs/>
          <w:caps/>
          <w:szCs w:val="24"/>
          <w14:numSpacing w14:val="tabular"/>
        </w:rPr>
        <w:t>11.</w:t>
      </w:r>
      <w:r>
        <w:rPr>
          <w:rFonts w:eastAsia="Cambria"/>
          <w:b/>
          <w:bCs/>
          <w:caps/>
          <w:szCs w:val="24"/>
          <w14:numSpacing w14:val="tabular"/>
        </w:rPr>
        <w:tab/>
        <w:t>SUTARTIES KAINA IR JOS PERSKAIČIAVIMAS</w:t>
      </w:r>
    </w:p>
    <w:p w14:paraId="56A12827"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7F8E5068"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11AFA9BC"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11.2. Pradinės sutarties vertė yra nurodyta Specialiosiose sąlygose.</w:t>
      </w:r>
    </w:p>
    <w:p w14:paraId="1B0F3FD4"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3107A23"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11.4. Sutarties kainos peržiūra atliekama Specialiosiose sąlygose nustatyta tvarka.</w:t>
      </w:r>
    </w:p>
    <w:p w14:paraId="1A2A6D8E"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p>
    <w:p w14:paraId="68B99615" w14:textId="77777777" w:rsidR="00EE72DE" w:rsidRDefault="00EE72DE" w:rsidP="00DF666B">
      <w:pPr>
        <w:keepNext/>
        <w:keepLines/>
        <w:tabs>
          <w:tab w:val="left" w:pos="567"/>
          <w:tab w:val="left" w:pos="851"/>
          <w:tab w:val="left" w:pos="992"/>
          <w:tab w:val="left" w:pos="1134"/>
        </w:tabs>
        <w:jc w:val="center"/>
        <w:rPr>
          <w:rFonts w:eastAsia="Cambria"/>
          <w:b/>
          <w:bCs/>
          <w:caps/>
          <w:szCs w:val="24"/>
          <w14:numSpacing w14:val="tabular"/>
        </w:rPr>
      </w:pPr>
      <w:r>
        <w:rPr>
          <w:rFonts w:eastAsia="Cambria"/>
          <w:b/>
          <w:bCs/>
          <w:caps/>
          <w:szCs w:val="24"/>
          <w14:numSpacing w14:val="tabular"/>
        </w:rPr>
        <w:t>12.</w:t>
      </w:r>
      <w:r>
        <w:rPr>
          <w:rFonts w:eastAsia="Cambria"/>
          <w:b/>
          <w:bCs/>
          <w:caps/>
          <w:szCs w:val="24"/>
          <w14:numSpacing w14:val="tabular"/>
        </w:rPr>
        <w:tab/>
        <w:t>ATSISKAITYMO TVARKA</w:t>
      </w:r>
    </w:p>
    <w:p w14:paraId="32BF97FE" w14:textId="77777777" w:rsidR="00EE72DE" w:rsidRDefault="00EE72DE" w:rsidP="00DF666B">
      <w:pPr>
        <w:keepNext/>
        <w:keepLines/>
        <w:tabs>
          <w:tab w:val="left" w:pos="567"/>
          <w:tab w:val="left" w:pos="851"/>
          <w:tab w:val="left" w:pos="992"/>
          <w:tab w:val="left" w:pos="1134"/>
        </w:tabs>
        <w:jc w:val="center"/>
        <w:rPr>
          <w:rFonts w:eastAsia="Cambria"/>
          <w:b/>
          <w:bCs/>
          <w:caps/>
          <w:szCs w:val="24"/>
          <w14:numSpacing w14:val="tabular"/>
        </w:rPr>
      </w:pPr>
    </w:p>
    <w:p w14:paraId="7B36C87B"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Pr>
          <w:rFonts w:eastAsia="Arial"/>
          <w:b/>
          <w:bCs/>
          <w:szCs w:val="24"/>
        </w:rPr>
        <w:t>12.1.</w:t>
      </w:r>
      <w:r>
        <w:rPr>
          <w:rFonts w:eastAsia="Arial"/>
          <w:b/>
          <w:bCs/>
          <w:szCs w:val="24"/>
        </w:rPr>
        <w:tab/>
      </w:r>
      <w:r>
        <w:rPr>
          <w:rFonts w:eastAsia="Arial"/>
          <w:b/>
          <w:szCs w:val="24"/>
        </w:rPr>
        <w:t>Išankstinis mokėjimas (avansas) (jei taikoma)</w:t>
      </w:r>
    </w:p>
    <w:p w14:paraId="7FB61562"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075F56CD" w14:textId="77777777" w:rsidR="00EE72DE" w:rsidRDefault="00EE72DE" w:rsidP="00DF666B">
      <w:pPr>
        <w:tabs>
          <w:tab w:val="left" w:pos="567"/>
        </w:tabs>
        <w:ind w:firstLine="851"/>
        <w:jc w:val="both"/>
        <w:textAlignment w:val="baseline"/>
        <w:rPr>
          <w:szCs w:val="24"/>
        </w:rPr>
      </w:pPr>
      <w:r>
        <w:rPr>
          <w:szCs w:val="24"/>
        </w:rPr>
        <w:t>12.1.1. Bendrųjų sąlygų 12.1 poskyrio sąlygos taikomos tuo atveju, jei Specialiosiose sąlygose yra nurodyta, kad Tiekėjui mokamas išankstinis mokėjimas (avansas) (toliau – avansas). </w:t>
      </w:r>
    </w:p>
    <w:p w14:paraId="6F91B63C" w14:textId="77777777" w:rsidR="00EE72DE" w:rsidRDefault="00EE72DE" w:rsidP="00DF666B">
      <w:pPr>
        <w:tabs>
          <w:tab w:val="left" w:pos="567"/>
        </w:tabs>
        <w:ind w:firstLine="851"/>
        <w:jc w:val="both"/>
        <w:textAlignment w:val="baseline"/>
        <w:rPr>
          <w:szCs w:val="24"/>
        </w:rPr>
      </w:pPr>
      <w:r>
        <w:rPr>
          <w:szCs w:val="24"/>
        </w:rPr>
        <w:t>12.1.2. Pirkėjas sumoka Tiekėjui avansą – ne daugiau kaip Specialiosiose sąlygose nurodytas avanso dydis.</w:t>
      </w:r>
    </w:p>
    <w:p w14:paraId="44090BBD" w14:textId="77777777" w:rsidR="00EE72DE" w:rsidRDefault="00EE72DE" w:rsidP="00DF666B">
      <w:pPr>
        <w:tabs>
          <w:tab w:val="left" w:pos="567"/>
        </w:tabs>
        <w:ind w:firstLine="851"/>
        <w:jc w:val="both"/>
        <w:textAlignment w:val="baseline"/>
        <w:rPr>
          <w:color w:val="000000"/>
          <w:szCs w:val="24"/>
        </w:rPr>
      </w:pPr>
      <w:r>
        <w:rPr>
          <w:szCs w:val="24"/>
        </w:rPr>
        <w:t xml:space="preserve">12.1.3. Jei Specialiosiose sąlygose to reikalaujama, Tiekėjas, norėdamas gauti avansą, kreipdamasis dėl avanso išmokėjimo, ne vėliau kaip per 10 (dešimt) darbo dienų nuo Sutarties </w:t>
      </w:r>
      <w:r>
        <w:rPr>
          <w:szCs w:val="24"/>
        </w:rPr>
        <w:lastRenderedPageBreak/>
        <w:t xml:space="preserve">įsigaliojimo dienos kartu su išankstinio mokėjimo sąskaita Pirkėjui turi pateikti avanso užtikrinimą – banko garantiją </w:t>
      </w:r>
      <w:r>
        <w:rPr>
          <w:color w:val="000000"/>
          <w:szCs w:val="24"/>
        </w:rPr>
        <w:t xml:space="preserve">arba draudimo bendrovės laidavimo draudimo raštą arba kitą sutartinių įsipareigojimų įvykdymo užtikrinimą </w:t>
      </w:r>
      <w:r>
        <w:rPr>
          <w:szCs w:val="24"/>
        </w:rPr>
        <w:t xml:space="preserve">ne mažesnei kaip Specialiosiose sąlygose prašomo avanso dydžio sumai (toliau – </w:t>
      </w:r>
      <w:r>
        <w:rPr>
          <w:b/>
          <w:bCs/>
          <w:szCs w:val="24"/>
        </w:rPr>
        <w:t>Avanso užtikrinimas</w:t>
      </w:r>
      <w:r>
        <w:rPr>
          <w:szCs w:val="24"/>
        </w:rPr>
        <w:t>)</w:t>
      </w:r>
      <w:r>
        <w:rPr>
          <w:color w:val="000000"/>
          <w:szCs w:val="24"/>
        </w:rPr>
        <w:t>. </w:t>
      </w:r>
    </w:p>
    <w:p w14:paraId="2A1439E3" w14:textId="77777777" w:rsidR="00EE72DE" w:rsidRDefault="00EE72DE" w:rsidP="00DF666B">
      <w:pPr>
        <w:tabs>
          <w:tab w:val="left" w:pos="567"/>
        </w:tabs>
        <w:ind w:firstLine="851"/>
        <w:jc w:val="both"/>
        <w:textAlignment w:val="baseline"/>
        <w:rPr>
          <w:szCs w:val="24"/>
        </w:rPr>
      </w:pPr>
      <w:r>
        <w:rPr>
          <w:b/>
          <w:bCs/>
          <w:szCs w:val="24"/>
        </w:rPr>
        <w:t>Pastaba.</w:t>
      </w:r>
      <w:r>
        <w:rPr>
          <w:szCs w:val="24"/>
        </w:rPr>
        <w:t xml:space="preserve"> </w:t>
      </w:r>
      <w:r>
        <w:rPr>
          <w:rFonts w:eastAsia="Arial"/>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szCs w:val="24"/>
        </w:rPr>
        <w:t xml:space="preserve"> </w:t>
      </w:r>
      <w:r>
        <w:rPr>
          <w:rFonts w:eastAsia="Arial"/>
          <w:color w:val="000000"/>
          <w:szCs w:val="24"/>
          <w:shd w:val="clear" w:color="auto" w:fill="FFFFFF"/>
        </w:rPr>
        <w:t>įstatymų bei kitų teisės aktų</w:t>
      </w:r>
      <w:r>
        <w:rPr>
          <w:rFonts w:eastAsia="Arial"/>
          <w:szCs w:val="24"/>
        </w:rPr>
        <w:t xml:space="preserve"> </w:t>
      </w:r>
      <w:r>
        <w:rPr>
          <w:rFonts w:eastAsia="Arial"/>
          <w:color w:val="000000"/>
          <w:szCs w:val="24"/>
          <w:shd w:val="clear" w:color="auto" w:fill="FFFFFF"/>
        </w:rPr>
        <w:t>nuostatas.</w:t>
      </w:r>
    </w:p>
    <w:p w14:paraId="64FD8657" w14:textId="77777777" w:rsidR="00EE72DE" w:rsidRDefault="00EE72DE" w:rsidP="00DF666B">
      <w:pPr>
        <w:tabs>
          <w:tab w:val="left" w:pos="567"/>
        </w:tabs>
        <w:ind w:firstLine="851"/>
        <w:jc w:val="both"/>
        <w:textAlignment w:val="baseline"/>
        <w:rPr>
          <w:szCs w:val="24"/>
        </w:rPr>
      </w:pPr>
      <w:r>
        <w:rPr>
          <w:color w:val="000000"/>
          <w:szCs w:val="24"/>
        </w:rPr>
        <w:t xml:space="preserve">12.1.4. </w:t>
      </w:r>
      <w:r>
        <w:rPr>
          <w:szCs w:val="24"/>
        </w:rPr>
        <w:t>Prieš pateikdamas Avanso užtikrinimą, Tiekėjas gali prašyti Pirkėjo patvirtinti, kad Pirkėjas sutinka priimti Tiekėjo siūlomą Avanso užtikrinimą. Tokiu atveju, Pirkėjas privalo atsakyti Tiekėjui ne vėliau kaip per 5 (penkias) darbo dienas nuo Tiekėjo prašymo gavimo dienos. </w:t>
      </w:r>
    </w:p>
    <w:p w14:paraId="6D179F61" w14:textId="77777777" w:rsidR="00EE72DE" w:rsidRDefault="00EE72DE" w:rsidP="00DF666B">
      <w:pPr>
        <w:tabs>
          <w:tab w:val="left" w:pos="567"/>
        </w:tabs>
        <w:ind w:firstLine="851"/>
        <w:jc w:val="both"/>
        <w:textAlignment w:val="baseline"/>
        <w:rPr>
          <w:szCs w:val="24"/>
        </w:rPr>
      </w:pPr>
      <w:r>
        <w:rPr>
          <w:color w:val="000000"/>
          <w:szCs w:val="24"/>
        </w:rPr>
        <w:t xml:space="preserve">12.1.5. </w:t>
      </w:r>
      <w:r>
        <w:rPr>
          <w:szCs w:val="24"/>
        </w:rPr>
        <w:t>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3E4A3C08" w14:textId="77777777" w:rsidR="00EE72DE" w:rsidRDefault="00EE72DE" w:rsidP="00DF666B">
      <w:pPr>
        <w:tabs>
          <w:tab w:val="left" w:pos="567"/>
        </w:tabs>
        <w:ind w:firstLine="851"/>
        <w:jc w:val="both"/>
        <w:textAlignment w:val="baseline"/>
        <w:rPr>
          <w:szCs w:val="24"/>
        </w:rPr>
      </w:pPr>
      <w:r>
        <w:rPr>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40EDD90C" w14:textId="77777777" w:rsidR="00EE72DE" w:rsidRDefault="00EE72DE" w:rsidP="00DF666B">
      <w:pPr>
        <w:tabs>
          <w:tab w:val="left" w:pos="567"/>
        </w:tabs>
        <w:ind w:firstLine="851"/>
        <w:jc w:val="both"/>
        <w:textAlignment w:val="baseline"/>
        <w:rPr>
          <w:szCs w:val="24"/>
        </w:rPr>
      </w:pPr>
      <w:r>
        <w:rPr>
          <w:szCs w:val="24"/>
        </w:rPr>
        <w:t>12.1.7. Avanso užtikrinimo suma turi būti nurodoma ir išmokama eurais. </w:t>
      </w:r>
    </w:p>
    <w:p w14:paraId="7FAC688A" w14:textId="77777777" w:rsidR="00EE72DE" w:rsidRDefault="00EE72DE" w:rsidP="00DF666B">
      <w:pPr>
        <w:tabs>
          <w:tab w:val="left" w:pos="567"/>
        </w:tabs>
        <w:ind w:firstLine="851"/>
        <w:jc w:val="both"/>
        <w:textAlignment w:val="baseline"/>
        <w:rPr>
          <w:szCs w:val="24"/>
        </w:rPr>
      </w:pPr>
      <w:r>
        <w:rPr>
          <w:szCs w:val="24"/>
        </w:rPr>
        <w:t>12.1.8. Avanso užtikrinimas turi būti surašytas lietuvių arba kita kalba (esant Pirkėjo prašymui, turi būti pateiktas vertimas į lietuvių kalbą). </w:t>
      </w:r>
    </w:p>
    <w:p w14:paraId="14336568" w14:textId="77777777" w:rsidR="00EE72DE" w:rsidRDefault="00EE72DE" w:rsidP="00DF666B">
      <w:pPr>
        <w:tabs>
          <w:tab w:val="left" w:pos="567"/>
        </w:tabs>
        <w:ind w:firstLine="851"/>
        <w:jc w:val="both"/>
        <w:textAlignment w:val="baseline"/>
        <w:rPr>
          <w:szCs w:val="24"/>
        </w:rPr>
      </w:pPr>
      <w:r>
        <w:rPr>
          <w:szCs w:val="24"/>
        </w:rPr>
        <w:t>12.1.9. Avanso užtikrinimas, neatitinkantis šiame Sutarties poskyryje nustatytų reikalavimų, nebus priimamas. </w:t>
      </w:r>
    </w:p>
    <w:p w14:paraId="12C5F038" w14:textId="77777777" w:rsidR="00EE72DE" w:rsidRDefault="00EE72DE" w:rsidP="00DF666B">
      <w:pPr>
        <w:tabs>
          <w:tab w:val="left" w:pos="567"/>
        </w:tabs>
        <w:ind w:firstLine="851"/>
        <w:jc w:val="both"/>
        <w:textAlignment w:val="baseline"/>
        <w:rPr>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4E9D58FA" w14:textId="77777777" w:rsidR="00EE72DE" w:rsidRDefault="00EE72DE" w:rsidP="00DF666B">
      <w:pPr>
        <w:tabs>
          <w:tab w:val="left" w:pos="567"/>
        </w:tabs>
        <w:ind w:firstLine="851"/>
        <w:jc w:val="both"/>
        <w:textAlignment w:val="baseline"/>
        <w:rPr>
          <w:szCs w:val="24"/>
        </w:rPr>
      </w:pPr>
      <w:r>
        <w:rPr>
          <w:szCs w:val="24"/>
        </w:rPr>
        <w:t>12.1.11. Pirkėjas sumoka Tiekėjui avansą per Specialiosiose sąlygose numatytą terminą nuo išankstinio mokėjimo sąskaitos ir Avanso užtikrinimo (jei taikoma) gavimo dienos. Sumokėto avanso suma išskaitoma iš mokėtinos sumos. </w:t>
      </w:r>
    </w:p>
    <w:p w14:paraId="056B5759" w14:textId="77777777" w:rsidR="00EE72DE" w:rsidRDefault="00EE72DE" w:rsidP="00DF666B">
      <w:pPr>
        <w:tabs>
          <w:tab w:val="left" w:pos="567"/>
        </w:tabs>
        <w:ind w:firstLine="851"/>
        <w:jc w:val="both"/>
        <w:textAlignment w:val="baseline"/>
        <w:rPr>
          <w:szCs w:val="24"/>
        </w:rPr>
      </w:pPr>
      <w:r>
        <w:rPr>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202B3B9" w14:textId="77777777" w:rsidR="00EE72DE" w:rsidRDefault="00EE72DE" w:rsidP="00DF666B">
      <w:pPr>
        <w:tabs>
          <w:tab w:val="left" w:pos="567"/>
        </w:tabs>
        <w:jc w:val="both"/>
        <w:textAlignment w:val="baseline"/>
        <w:rPr>
          <w:szCs w:val="24"/>
        </w:rPr>
      </w:pPr>
    </w:p>
    <w:p w14:paraId="3CB57123"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Pr>
          <w:rFonts w:eastAsia="Arial"/>
          <w:b/>
          <w:bCs/>
          <w:szCs w:val="24"/>
        </w:rPr>
        <w:t>12.2.</w:t>
      </w:r>
      <w:r>
        <w:rPr>
          <w:rFonts w:eastAsia="Arial"/>
          <w:b/>
          <w:bCs/>
          <w:szCs w:val="24"/>
        </w:rPr>
        <w:tab/>
      </w:r>
      <w:r>
        <w:rPr>
          <w:rFonts w:eastAsia="Arial"/>
          <w:b/>
          <w:szCs w:val="24"/>
        </w:rPr>
        <w:t>Mokėjimų tvarka</w:t>
      </w:r>
    </w:p>
    <w:p w14:paraId="17C216A6"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0BEB9B00" w14:textId="77777777" w:rsidR="00EE72DE" w:rsidRDefault="00EE72DE" w:rsidP="00DF666B">
      <w:pPr>
        <w:widowControl w:val="0"/>
        <w:pBdr>
          <w:top w:val="nil"/>
          <w:left w:val="nil"/>
          <w:bottom w:val="nil"/>
          <w:right w:val="nil"/>
          <w:between w:val="nil"/>
        </w:pBdr>
        <w:tabs>
          <w:tab w:val="left" w:pos="1560"/>
        </w:tabs>
        <w:ind w:firstLine="851"/>
        <w:jc w:val="both"/>
        <w:rPr>
          <w:rFonts w:eastAsia="Arial"/>
          <w:szCs w:val="24"/>
        </w:rPr>
      </w:pPr>
      <w:r>
        <w:rPr>
          <w:rFonts w:eastAsia="Arial"/>
          <w:szCs w:val="24"/>
        </w:rPr>
        <w:t>12.2.1.</w:t>
      </w:r>
      <w:r>
        <w:rPr>
          <w:rFonts w:eastAsia="Arial"/>
          <w:szCs w:val="24"/>
        </w:rPr>
        <w:tab/>
      </w:r>
      <w:r>
        <w:rPr>
          <w:szCs w:val="24"/>
        </w:rPr>
        <w:t>Tiekėjas išrašo Sąskaitą tik Šalims pasirašius Prekių perdavimo–priėmimo aktą, jeigu kitaip nenumatyta Specialiosiose sąlygose</w:t>
      </w:r>
      <w:r>
        <w:rPr>
          <w:rFonts w:eastAsia="Arial"/>
          <w:szCs w:val="24"/>
        </w:rPr>
        <w:t>:</w:t>
      </w:r>
    </w:p>
    <w:p w14:paraId="68A6076B" w14:textId="77777777" w:rsidR="00EE72DE" w:rsidRPr="00D03E32" w:rsidRDefault="00EE72DE" w:rsidP="00DF666B">
      <w:pPr>
        <w:widowControl w:val="0"/>
        <w:pBdr>
          <w:top w:val="nil"/>
          <w:left w:val="nil"/>
          <w:bottom w:val="nil"/>
          <w:right w:val="nil"/>
          <w:between w:val="nil"/>
        </w:pBdr>
        <w:tabs>
          <w:tab w:val="left" w:pos="1701"/>
        </w:tabs>
        <w:ind w:firstLine="851"/>
        <w:jc w:val="both"/>
        <w:rPr>
          <w:rFonts w:eastAsia="Arial"/>
          <w:szCs w:val="24"/>
        </w:rPr>
      </w:pPr>
      <w:r>
        <w:rPr>
          <w:rFonts w:eastAsia="Arial"/>
          <w:szCs w:val="24"/>
        </w:rPr>
        <w:t>12.2.1.1.</w:t>
      </w:r>
      <w:r>
        <w:rPr>
          <w:rFonts w:eastAsia="Arial"/>
          <w:szCs w:val="24"/>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w:t>
      </w:r>
      <w:r>
        <w:rPr>
          <w:rFonts w:eastAsia="Arial"/>
          <w:color w:val="0563C1"/>
          <w:szCs w:val="24"/>
          <w:u w:val="single"/>
        </w:rPr>
        <w:t>2014/55/ES</w:t>
      </w:r>
      <w:r>
        <w:rPr>
          <w:rFonts w:eastAsia="Arial"/>
          <w:szCs w:val="24"/>
        </w:rPr>
        <w:t xml:space="preserve"> (toliau – </w:t>
      </w:r>
      <w:r>
        <w:rPr>
          <w:rFonts w:eastAsia="Arial"/>
          <w:b/>
          <w:bCs/>
          <w:szCs w:val="24"/>
        </w:rPr>
        <w:t xml:space="preserve">Europos </w:t>
      </w:r>
      <w:r w:rsidRPr="00D03E32">
        <w:rPr>
          <w:rFonts w:eastAsia="Arial"/>
          <w:b/>
          <w:bCs/>
          <w:szCs w:val="24"/>
        </w:rPr>
        <w:t>elektroninių sąskaitų faktūrų</w:t>
      </w:r>
      <w:r w:rsidRPr="00D03E32">
        <w:rPr>
          <w:rFonts w:eastAsia="Arial"/>
          <w:szCs w:val="24"/>
        </w:rPr>
        <w:t xml:space="preserve"> </w:t>
      </w:r>
      <w:r w:rsidRPr="00D03E32">
        <w:rPr>
          <w:rFonts w:eastAsia="Arial"/>
          <w:b/>
          <w:bCs/>
          <w:szCs w:val="24"/>
        </w:rPr>
        <w:t>standartas</w:t>
      </w:r>
      <w:r w:rsidRPr="00D03E32">
        <w:rPr>
          <w:rFonts w:eastAsia="Arial"/>
          <w:szCs w:val="24"/>
        </w:rPr>
        <w:t>), Tiekėjas gali pateikti per informacinę sistemą „SABIS“ (https://sabis.nbfc.lt) arba per kitą savo pasirinktą informacinę sistemą;</w:t>
      </w:r>
    </w:p>
    <w:p w14:paraId="44778B75" w14:textId="77777777" w:rsidR="00EE72DE" w:rsidRDefault="00EE72DE" w:rsidP="00DF666B">
      <w:pPr>
        <w:widowControl w:val="0"/>
        <w:pBdr>
          <w:top w:val="nil"/>
          <w:left w:val="nil"/>
          <w:bottom w:val="nil"/>
          <w:right w:val="nil"/>
          <w:between w:val="nil"/>
        </w:pBdr>
        <w:tabs>
          <w:tab w:val="left" w:pos="1701"/>
        </w:tabs>
        <w:ind w:firstLine="851"/>
        <w:jc w:val="both"/>
        <w:rPr>
          <w:rFonts w:eastAsia="Arial"/>
          <w:szCs w:val="24"/>
        </w:rPr>
      </w:pPr>
      <w:r w:rsidRPr="00D03E32">
        <w:rPr>
          <w:rFonts w:eastAsia="Arial"/>
          <w:szCs w:val="24"/>
        </w:rPr>
        <w:t>12.2.1.2.</w:t>
      </w:r>
      <w:r w:rsidRPr="00D03E32">
        <w:rPr>
          <w:rFonts w:eastAsia="Arial"/>
          <w:szCs w:val="24"/>
        </w:rPr>
        <w:tab/>
        <w:t xml:space="preserve">Europos elektroninių sąskaitų faktūrų standarto neatitinkančią elektroninę sąskaitą </w:t>
      </w:r>
      <w:r>
        <w:rPr>
          <w:rFonts w:eastAsia="Arial"/>
          <w:szCs w:val="24"/>
        </w:rPr>
        <w:t xml:space="preserve">faktūrą Tiekėjas privalo pateikti, naudodamasis informacinės sistemos „SABIS“ priemonėmis </w:t>
      </w:r>
      <w:r>
        <w:rPr>
          <w:rFonts w:eastAsia="Arial"/>
          <w:szCs w:val="24"/>
        </w:rPr>
        <w:lastRenderedPageBreak/>
        <w:t>(</w:t>
      </w:r>
      <w:r w:rsidRPr="00D03E32">
        <w:rPr>
          <w:rFonts w:eastAsia="Arial"/>
          <w:szCs w:val="24"/>
        </w:rPr>
        <w:t>https://sabis.nbfc.lt</w:t>
      </w:r>
      <w:r>
        <w:rPr>
          <w:rFonts w:eastAsia="Arial"/>
          <w:szCs w:val="24"/>
        </w:rPr>
        <w:t>).</w:t>
      </w:r>
    </w:p>
    <w:p w14:paraId="392DDD73" w14:textId="77777777" w:rsidR="00EE72DE" w:rsidRPr="00D03E32" w:rsidRDefault="00EE72DE" w:rsidP="00DF666B">
      <w:pPr>
        <w:widowControl w:val="0"/>
        <w:pBdr>
          <w:top w:val="nil"/>
          <w:left w:val="nil"/>
          <w:bottom w:val="nil"/>
          <w:right w:val="nil"/>
          <w:between w:val="nil"/>
        </w:pBdr>
        <w:tabs>
          <w:tab w:val="left" w:pos="1560"/>
        </w:tabs>
        <w:ind w:firstLine="851"/>
        <w:jc w:val="both"/>
        <w:rPr>
          <w:rFonts w:eastAsia="Arial"/>
          <w:szCs w:val="24"/>
        </w:rPr>
      </w:pPr>
      <w:r>
        <w:rPr>
          <w:rFonts w:eastAsia="Arial"/>
          <w:szCs w:val="24"/>
        </w:rPr>
        <w:t>12.2.2.</w:t>
      </w:r>
      <w:r>
        <w:rPr>
          <w:rFonts w:eastAsia="Arial"/>
          <w:szCs w:val="24"/>
        </w:rPr>
        <w:tab/>
        <w:t xml:space="preserve"> Pirkėjas elektronines sąskaitas faktūras priima ir apdoroja naudodamasis informacinės </w:t>
      </w:r>
      <w:r w:rsidRPr="00D03E32">
        <w:rPr>
          <w:rFonts w:eastAsia="Arial"/>
          <w:szCs w:val="24"/>
        </w:rPr>
        <w:t>sistemos „SABIS“ priemonėmis, išskyrus VPĮ nustatytus išimtinius atvejus.</w:t>
      </w:r>
    </w:p>
    <w:p w14:paraId="2F95455E" w14:textId="77777777" w:rsidR="00EE72DE" w:rsidRDefault="00EE72DE" w:rsidP="00DF666B">
      <w:pPr>
        <w:tabs>
          <w:tab w:val="left" w:pos="1560"/>
        </w:tabs>
        <w:ind w:firstLine="851"/>
        <w:jc w:val="both"/>
        <w:rPr>
          <w:szCs w:val="24"/>
        </w:rPr>
      </w:pPr>
      <w:r>
        <w:rPr>
          <w:szCs w:val="24"/>
        </w:rPr>
        <w:t>12.2.3.</w:t>
      </w:r>
      <w:r>
        <w:rPr>
          <w:szCs w:val="24"/>
        </w:rPr>
        <w:tab/>
        <w:t>Išankstinio mokėjimo sąskaitas (jeigu Specialiosiose sąlygose yra numatytas avanso mokėjimas) Tiekėjas privalo pateikti šiame Sutarties poskyryje nustatyta tvarka.</w:t>
      </w:r>
    </w:p>
    <w:p w14:paraId="0C92F0A8" w14:textId="77777777" w:rsidR="00EE72DE" w:rsidRDefault="00EE72DE" w:rsidP="00DF666B">
      <w:pPr>
        <w:widowControl w:val="0"/>
        <w:pBdr>
          <w:top w:val="nil"/>
          <w:left w:val="nil"/>
          <w:bottom w:val="nil"/>
          <w:right w:val="nil"/>
          <w:between w:val="nil"/>
        </w:pBdr>
        <w:tabs>
          <w:tab w:val="left" w:pos="1560"/>
        </w:tabs>
        <w:ind w:firstLine="851"/>
        <w:jc w:val="both"/>
        <w:rPr>
          <w:rFonts w:eastAsia="Arial"/>
          <w:szCs w:val="24"/>
        </w:rPr>
      </w:pPr>
      <w:r>
        <w:rPr>
          <w:rFonts w:eastAsia="Arial"/>
          <w:szCs w:val="24"/>
        </w:rPr>
        <w:t>12.2.4.</w:t>
      </w:r>
      <w:r>
        <w:rPr>
          <w:rFonts w:eastAsia="Arial"/>
          <w:szCs w:val="24"/>
        </w:rPr>
        <w:tab/>
        <w:t>Pirkėjas atlieka mokėjimus už Prekes Specialiosiose sąlygose nustatytais terminais.</w:t>
      </w:r>
    </w:p>
    <w:p w14:paraId="7C2717C6" w14:textId="77777777" w:rsidR="00EE72DE" w:rsidRDefault="00EE72DE" w:rsidP="00DF666B">
      <w:pPr>
        <w:widowControl w:val="0"/>
        <w:pBdr>
          <w:top w:val="nil"/>
          <w:left w:val="nil"/>
          <w:bottom w:val="nil"/>
          <w:right w:val="nil"/>
          <w:between w:val="nil"/>
        </w:pBdr>
        <w:tabs>
          <w:tab w:val="left" w:pos="1560"/>
        </w:tabs>
        <w:ind w:firstLine="851"/>
        <w:jc w:val="both"/>
        <w:rPr>
          <w:rFonts w:eastAsia="Arial"/>
          <w:szCs w:val="24"/>
        </w:rPr>
      </w:pPr>
      <w:r>
        <w:rPr>
          <w:rFonts w:eastAsia="Arial"/>
          <w:szCs w:val="24"/>
        </w:rPr>
        <w:t>12.2.5.</w:t>
      </w:r>
      <w:r>
        <w:rPr>
          <w:rFonts w:eastAsia="Arial"/>
          <w:szCs w:val="24"/>
        </w:rPr>
        <w:tab/>
        <w:t>Už mokėjimų pagal Sutartį vėlavimus, Pirkėjui taikomos netesybos Specialiosiose sąlygose nustatyta tvarka.</w:t>
      </w:r>
    </w:p>
    <w:p w14:paraId="02C7F05C" w14:textId="77777777" w:rsidR="00EE72DE" w:rsidRDefault="00EE72DE" w:rsidP="00DF666B">
      <w:pPr>
        <w:widowControl w:val="0"/>
        <w:pBdr>
          <w:top w:val="nil"/>
          <w:left w:val="nil"/>
          <w:bottom w:val="nil"/>
          <w:right w:val="nil"/>
          <w:between w:val="nil"/>
        </w:pBdr>
        <w:tabs>
          <w:tab w:val="left" w:pos="1560"/>
        </w:tabs>
        <w:ind w:firstLine="851"/>
        <w:jc w:val="both"/>
        <w:rPr>
          <w:rFonts w:eastAsia="Arial"/>
          <w:szCs w:val="24"/>
        </w:rPr>
      </w:pPr>
      <w:r>
        <w:rPr>
          <w:rFonts w:eastAsia="Arial"/>
          <w:szCs w:val="24"/>
        </w:rPr>
        <w:t>12.2.6.</w:t>
      </w:r>
      <w:r>
        <w:rPr>
          <w:rFonts w:eastAsia="Arial"/>
          <w:szCs w:val="24"/>
        </w:rPr>
        <w:tab/>
        <w:t>Jei Prekės pristatomos dalimis, aukščiau nurodyta atsiskaitymo tvarka galioja kiekvienai tokiai daliai, jei Specialiosiose sąlygose nenustatyta kitaip.</w:t>
      </w:r>
    </w:p>
    <w:p w14:paraId="4B5C9C6A" w14:textId="77777777" w:rsidR="00EE72DE" w:rsidRDefault="00EE72DE" w:rsidP="00DF666B">
      <w:pPr>
        <w:widowControl w:val="0"/>
        <w:pBdr>
          <w:top w:val="nil"/>
          <w:left w:val="nil"/>
          <w:bottom w:val="nil"/>
          <w:right w:val="nil"/>
          <w:between w:val="nil"/>
        </w:pBdr>
        <w:tabs>
          <w:tab w:val="left" w:pos="709"/>
          <w:tab w:val="left" w:pos="1560"/>
        </w:tabs>
        <w:ind w:firstLine="851"/>
        <w:jc w:val="both"/>
        <w:rPr>
          <w:rFonts w:eastAsia="Arial"/>
          <w:szCs w:val="24"/>
        </w:rPr>
      </w:pPr>
      <w:r>
        <w:rPr>
          <w:rFonts w:eastAsia="Arial"/>
          <w:szCs w:val="24"/>
        </w:rPr>
        <w:t>12.2.7.</w:t>
      </w:r>
      <w:r>
        <w:rPr>
          <w:rFonts w:eastAsia="Arial"/>
          <w:szCs w:val="24"/>
        </w:rPr>
        <w:tab/>
        <w:t>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3AE961AE"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jc w:val="both"/>
        <w:rPr>
          <w:rFonts w:eastAsia="Arial"/>
          <w:szCs w:val="24"/>
        </w:rPr>
      </w:pPr>
    </w:p>
    <w:p w14:paraId="26553285"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Pr>
          <w:rFonts w:eastAsia="Arial"/>
          <w:b/>
          <w:bCs/>
          <w:szCs w:val="24"/>
        </w:rPr>
        <w:t>12.3.</w:t>
      </w:r>
      <w:r>
        <w:rPr>
          <w:rFonts w:eastAsia="Arial"/>
          <w:b/>
          <w:bCs/>
          <w:szCs w:val="24"/>
        </w:rPr>
        <w:tab/>
      </w:r>
      <w:r>
        <w:rPr>
          <w:rFonts w:eastAsia="Arial"/>
          <w:b/>
          <w:szCs w:val="24"/>
        </w:rPr>
        <w:t>Kiti atsiskaitymo klausimai</w:t>
      </w:r>
    </w:p>
    <w:p w14:paraId="2D7FD7C8"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1C85E7BA" w14:textId="77777777" w:rsidR="00EE72DE" w:rsidRDefault="00EE72DE" w:rsidP="00DF666B">
      <w:pPr>
        <w:widowControl w:val="0"/>
        <w:pBdr>
          <w:top w:val="nil"/>
          <w:left w:val="nil"/>
          <w:bottom w:val="nil"/>
          <w:right w:val="nil"/>
          <w:between w:val="nil"/>
        </w:pBdr>
        <w:tabs>
          <w:tab w:val="left" w:pos="1560"/>
        </w:tabs>
        <w:ind w:firstLine="851"/>
        <w:jc w:val="both"/>
        <w:rPr>
          <w:rFonts w:eastAsia="Arial"/>
          <w:szCs w:val="24"/>
        </w:rPr>
      </w:pPr>
      <w:r>
        <w:rPr>
          <w:rFonts w:eastAsia="Arial"/>
          <w:szCs w:val="24"/>
        </w:rPr>
        <w:t>12.3.1.</w:t>
      </w:r>
      <w:r>
        <w:rPr>
          <w:rFonts w:eastAsia="Arial"/>
          <w:szCs w:val="24"/>
        </w:rPr>
        <w:tab/>
        <w:t>Pirkėjas privalo pervesti mokėjimus Tiekėjui į Tiekėjo banko sąskaitą, nurodytą Specialiosiose sąlygose.</w:t>
      </w:r>
    </w:p>
    <w:p w14:paraId="58179CC4" w14:textId="77777777" w:rsidR="00EE72DE" w:rsidRDefault="00EE72DE" w:rsidP="00DF666B">
      <w:pPr>
        <w:widowControl w:val="0"/>
        <w:pBdr>
          <w:top w:val="nil"/>
          <w:left w:val="nil"/>
          <w:bottom w:val="nil"/>
          <w:right w:val="nil"/>
          <w:between w:val="nil"/>
        </w:pBdr>
        <w:tabs>
          <w:tab w:val="left" w:pos="1560"/>
        </w:tabs>
        <w:ind w:firstLine="851"/>
        <w:jc w:val="both"/>
        <w:rPr>
          <w:rFonts w:eastAsia="Arial"/>
          <w:szCs w:val="24"/>
        </w:rPr>
      </w:pPr>
      <w:r>
        <w:rPr>
          <w:rFonts w:eastAsia="Arial"/>
          <w:szCs w:val="24"/>
        </w:rPr>
        <w:t>12.3.2.</w:t>
      </w:r>
      <w:r>
        <w:rPr>
          <w:rFonts w:eastAsia="Arial"/>
          <w:szCs w:val="24"/>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CE5EF03" w14:textId="77777777" w:rsidR="00EE72DE" w:rsidRDefault="00EE72DE" w:rsidP="00DF666B">
      <w:pPr>
        <w:widowControl w:val="0"/>
        <w:pBdr>
          <w:top w:val="nil"/>
          <w:left w:val="nil"/>
          <w:bottom w:val="nil"/>
          <w:right w:val="nil"/>
          <w:between w:val="nil"/>
        </w:pBdr>
        <w:tabs>
          <w:tab w:val="left" w:pos="1560"/>
        </w:tabs>
        <w:ind w:firstLine="851"/>
        <w:jc w:val="both"/>
        <w:rPr>
          <w:rFonts w:eastAsia="Arial"/>
          <w:szCs w:val="24"/>
        </w:rPr>
      </w:pPr>
      <w:r>
        <w:rPr>
          <w:rFonts w:eastAsia="Arial"/>
          <w:szCs w:val="24"/>
        </w:rPr>
        <w:t>12.3.3.</w:t>
      </w:r>
      <w:r>
        <w:rPr>
          <w:rFonts w:eastAsia="Arial"/>
          <w:szCs w:val="24"/>
        </w:rPr>
        <w:tab/>
        <w:t>Visi mokėjimai pagal Sutartį atliekami eurais.</w:t>
      </w:r>
    </w:p>
    <w:p w14:paraId="3C0EF778" w14:textId="77777777" w:rsidR="00EE72DE" w:rsidRDefault="00EE72DE" w:rsidP="00DF666B">
      <w:pPr>
        <w:widowControl w:val="0"/>
        <w:pBdr>
          <w:top w:val="nil"/>
          <w:left w:val="nil"/>
          <w:bottom w:val="nil"/>
          <w:right w:val="nil"/>
          <w:between w:val="nil"/>
        </w:pBdr>
        <w:tabs>
          <w:tab w:val="left" w:pos="1560"/>
        </w:tabs>
        <w:ind w:firstLine="851"/>
        <w:jc w:val="both"/>
        <w:rPr>
          <w:rFonts w:eastAsia="Arial"/>
          <w:szCs w:val="24"/>
        </w:rPr>
      </w:pPr>
      <w:r>
        <w:rPr>
          <w:rFonts w:eastAsia="Arial"/>
          <w:szCs w:val="24"/>
        </w:rPr>
        <w:t>12.3.4.</w:t>
      </w:r>
      <w:r>
        <w:rPr>
          <w:rFonts w:eastAsia="Arial"/>
          <w:szCs w:val="24"/>
        </w:rPr>
        <w:tab/>
        <w:t>Už pavėluotus mokėjimus pagal Sutartį mokančioji Šalis privalo sumokėti kitai Šaliai Specialiosiose sąlygose nurodyto dydžio netesybas.</w:t>
      </w:r>
    </w:p>
    <w:p w14:paraId="253884F9" w14:textId="77777777" w:rsidR="00EE72DE" w:rsidRDefault="00EE72DE" w:rsidP="00DF666B">
      <w:pPr>
        <w:widowControl w:val="0"/>
        <w:pBdr>
          <w:top w:val="nil"/>
          <w:left w:val="nil"/>
          <w:bottom w:val="nil"/>
          <w:right w:val="nil"/>
          <w:between w:val="nil"/>
        </w:pBdr>
        <w:tabs>
          <w:tab w:val="left" w:pos="1560"/>
        </w:tabs>
        <w:ind w:firstLine="851"/>
        <w:jc w:val="both"/>
        <w:rPr>
          <w:rFonts w:eastAsia="Arial"/>
          <w:szCs w:val="24"/>
        </w:rPr>
      </w:pPr>
    </w:p>
    <w:p w14:paraId="0451F7C9"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Pr>
          <w:rFonts w:eastAsia="Arial"/>
          <w:b/>
          <w:bCs/>
          <w:caps/>
          <w:szCs w:val="24"/>
        </w:rPr>
        <w:t>13.</w:t>
      </w:r>
      <w:r>
        <w:rPr>
          <w:rFonts w:eastAsia="Arial"/>
          <w:b/>
          <w:bCs/>
          <w:caps/>
          <w:szCs w:val="24"/>
        </w:rPr>
        <w:tab/>
      </w:r>
      <w:r>
        <w:rPr>
          <w:rFonts w:eastAsia="Arial"/>
          <w:b/>
          <w:caps/>
          <w:szCs w:val="24"/>
        </w:rPr>
        <w:t>Konfidenciali informacija</w:t>
      </w:r>
    </w:p>
    <w:p w14:paraId="579B9DC1"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07FFD6C0"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13.1.</w:t>
      </w:r>
      <w:r>
        <w:rPr>
          <w:rFonts w:eastAsia="Arial"/>
          <w:szCs w:val="24"/>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CDE2ADC"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13.2.</w:t>
      </w:r>
      <w:r>
        <w:rPr>
          <w:rFonts w:eastAsia="Arial"/>
          <w:szCs w:val="24"/>
        </w:rPr>
        <w:tab/>
        <w:t>Šalis turi teisę atskleisti kitos Šalies konfidencialią informaciją šiais atvejais:</w:t>
      </w:r>
    </w:p>
    <w:p w14:paraId="721F3314" w14:textId="77777777" w:rsidR="00EE72DE" w:rsidRDefault="00EE72DE" w:rsidP="00DF666B">
      <w:pPr>
        <w:widowControl w:val="0"/>
        <w:pBdr>
          <w:top w:val="nil"/>
          <w:left w:val="nil"/>
          <w:bottom w:val="nil"/>
          <w:right w:val="nil"/>
          <w:between w:val="nil"/>
        </w:pBdr>
        <w:tabs>
          <w:tab w:val="left" w:pos="567"/>
          <w:tab w:val="left" w:pos="851"/>
          <w:tab w:val="left" w:pos="992"/>
          <w:tab w:val="left" w:pos="1701"/>
        </w:tabs>
        <w:ind w:firstLine="851"/>
        <w:jc w:val="both"/>
        <w:rPr>
          <w:rFonts w:eastAsia="Arial"/>
          <w:szCs w:val="24"/>
        </w:rPr>
      </w:pPr>
      <w:r>
        <w:rPr>
          <w:rFonts w:eastAsia="Arial"/>
          <w:szCs w:val="24"/>
        </w:rPr>
        <w:t>13.2.1.</w:t>
      </w:r>
      <w:r>
        <w:rPr>
          <w:rFonts w:eastAsia="Arial"/>
          <w:szCs w:val="24"/>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1F77B88" w14:textId="77777777" w:rsidR="00EE72DE" w:rsidRDefault="00EE72DE" w:rsidP="00DF666B">
      <w:pPr>
        <w:widowControl w:val="0"/>
        <w:pBdr>
          <w:top w:val="nil"/>
          <w:left w:val="nil"/>
          <w:bottom w:val="nil"/>
          <w:right w:val="nil"/>
          <w:between w:val="nil"/>
        </w:pBdr>
        <w:tabs>
          <w:tab w:val="left" w:pos="567"/>
          <w:tab w:val="left" w:pos="851"/>
          <w:tab w:val="left" w:pos="992"/>
          <w:tab w:val="left" w:pos="1701"/>
        </w:tabs>
        <w:ind w:firstLine="851"/>
        <w:jc w:val="both"/>
        <w:rPr>
          <w:rFonts w:eastAsia="Arial"/>
          <w:szCs w:val="24"/>
        </w:rPr>
      </w:pPr>
      <w:r>
        <w:rPr>
          <w:rFonts w:eastAsia="Arial"/>
          <w:szCs w:val="24"/>
        </w:rPr>
        <w:t>13.2.2.</w:t>
      </w:r>
      <w:r>
        <w:rPr>
          <w:rFonts w:eastAsia="Arial"/>
          <w:szCs w:val="24"/>
        </w:rPr>
        <w:tab/>
        <w:t xml:space="preserve">konfidencialią informaciją yra būtina atskleisti pagal </w:t>
      </w:r>
      <w:r>
        <w:rPr>
          <w:szCs w:val="24"/>
        </w:rPr>
        <w:t>įstatymų bei kitų teisės aktų</w:t>
      </w:r>
      <w:r>
        <w:rPr>
          <w:rFonts w:eastAsia="Arial"/>
          <w:szCs w:val="24"/>
        </w:rPr>
        <w:t xml:space="preserve"> reikalavimus, įskaitant atvejus, kai to reikalauja viešojo administravimo subjektai, taip, kai jie apibrėžti Lietuvos Respublikos viešojo administravimo įstatyme. </w:t>
      </w:r>
    </w:p>
    <w:p w14:paraId="7E4ACE38"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13.3.</w:t>
      </w:r>
      <w:r>
        <w:rPr>
          <w:rFonts w:eastAsia="Arial"/>
          <w:szCs w:val="24"/>
        </w:rPr>
        <w:tab/>
        <w:t xml:space="preserve">Prieš atskleisdama konfidencialią informaciją, Šalis privalo informuoti kitą Šalį (tiek, kiek tai nedraudžiama pagal </w:t>
      </w:r>
      <w:r>
        <w:rPr>
          <w:szCs w:val="24"/>
        </w:rPr>
        <w:t>įstatymus bei kitus teisės aktus</w:t>
      </w:r>
      <w:r>
        <w:rPr>
          <w:rFonts w:eastAsia="Arial"/>
          <w:szCs w:val="24"/>
        </w:rPr>
        <w:t>) apie būtinybę arba gautą viešojo administravimo subjekto reikalavimą atskleisti konfidencialią informaciją ir imtis protingų priemonių, siekdama užtikrinti atskleistos informacijos konfidencialumą.</w:t>
      </w:r>
    </w:p>
    <w:p w14:paraId="16D634EE"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13.4.</w:t>
      </w:r>
      <w:r>
        <w:rPr>
          <w:rFonts w:eastAsia="Arial"/>
          <w:szCs w:val="24"/>
        </w:rPr>
        <w:tab/>
        <w:t>Šalis atsako:</w:t>
      </w:r>
    </w:p>
    <w:p w14:paraId="32B9483B" w14:textId="77777777" w:rsidR="00EE72DE" w:rsidRDefault="00EE72DE" w:rsidP="00DF666B">
      <w:pPr>
        <w:widowControl w:val="0"/>
        <w:pBdr>
          <w:top w:val="nil"/>
          <w:left w:val="nil"/>
          <w:bottom w:val="nil"/>
          <w:right w:val="nil"/>
          <w:between w:val="nil"/>
        </w:pBdr>
        <w:tabs>
          <w:tab w:val="left" w:pos="567"/>
          <w:tab w:val="left" w:pos="1701"/>
        </w:tabs>
        <w:ind w:firstLine="851"/>
        <w:jc w:val="both"/>
        <w:rPr>
          <w:rFonts w:eastAsia="Arial"/>
          <w:szCs w:val="24"/>
        </w:rPr>
      </w:pPr>
      <w:r>
        <w:rPr>
          <w:rFonts w:eastAsia="Arial"/>
          <w:szCs w:val="24"/>
        </w:rPr>
        <w:t>13.4.1.</w:t>
      </w:r>
      <w:r>
        <w:rPr>
          <w:rFonts w:eastAsia="Arial"/>
          <w:szCs w:val="24"/>
        </w:rPr>
        <w:tab/>
        <w:t xml:space="preserve">už bet kokį neteisėtą, įskaitant atsitiktinį, kitos Šalies konfidencialios informacijos ar </w:t>
      </w:r>
      <w:r>
        <w:rPr>
          <w:rFonts w:eastAsia="Arial"/>
          <w:szCs w:val="24"/>
        </w:rPr>
        <w:lastRenderedPageBreak/>
        <w:t>bet kurios jos dalies atskleidimą ar perdavimą arba konfidencialios informacijos neteisėtą naudojimą;</w:t>
      </w:r>
    </w:p>
    <w:p w14:paraId="0914DB00" w14:textId="77777777" w:rsidR="00EE72DE" w:rsidRDefault="00EE72DE" w:rsidP="00DF666B">
      <w:pPr>
        <w:widowControl w:val="0"/>
        <w:pBdr>
          <w:top w:val="nil"/>
          <w:left w:val="nil"/>
          <w:bottom w:val="nil"/>
          <w:right w:val="nil"/>
          <w:between w:val="nil"/>
        </w:pBdr>
        <w:tabs>
          <w:tab w:val="left" w:pos="567"/>
          <w:tab w:val="left" w:pos="1701"/>
        </w:tabs>
        <w:ind w:firstLine="851"/>
        <w:jc w:val="both"/>
        <w:rPr>
          <w:rFonts w:eastAsia="Arial"/>
          <w:szCs w:val="24"/>
        </w:rPr>
      </w:pPr>
      <w:r>
        <w:rPr>
          <w:rFonts w:eastAsia="Arial"/>
          <w:szCs w:val="24"/>
        </w:rPr>
        <w:t>13.4.2.</w:t>
      </w:r>
      <w:r>
        <w:rPr>
          <w:rFonts w:eastAsia="Arial"/>
          <w:szCs w:val="24"/>
        </w:rPr>
        <w:tab/>
        <w:t>už tai, kad nesiėmė visų protingų veiksmų, kad išsaugotų ir apsaugotų kitos Šalies konfidencialią informaciją ar bet kurią jos dalį, užkirstų kelią tolesniam jos neteisėtam atskleidimui, perdavimui ar naudojimui.</w:t>
      </w:r>
    </w:p>
    <w:p w14:paraId="00224122" w14:textId="77777777" w:rsidR="00EE72DE" w:rsidRDefault="00EE72DE" w:rsidP="00DF666B">
      <w:pPr>
        <w:widowControl w:val="0"/>
        <w:pBdr>
          <w:top w:val="nil"/>
          <w:left w:val="nil"/>
          <w:bottom w:val="nil"/>
          <w:right w:val="nil"/>
          <w:between w:val="nil"/>
        </w:pBdr>
        <w:tabs>
          <w:tab w:val="left" w:pos="567"/>
          <w:tab w:val="left" w:pos="1701"/>
        </w:tabs>
        <w:ind w:firstLine="851"/>
        <w:jc w:val="both"/>
        <w:rPr>
          <w:rFonts w:eastAsia="Arial"/>
          <w:szCs w:val="24"/>
        </w:rPr>
      </w:pPr>
      <w:r>
        <w:rPr>
          <w:rFonts w:eastAsia="Arial"/>
          <w:szCs w:val="24"/>
        </w:rPr>
        <w:t>13.5.</w:t>
      </w:r>
      <w:r>
        <w:rPr>
          <w:rFonts w:eastAsia="Arial"/>
          <w:szCs w:val="24"/>
        </w:rPr>
        <w:tab/>
        <w:t xml:space="preserve">Šalis nepagrįstai atskleidusi kitos Šalies konfidencialią informaciją privalo sumokėti kitai Šaliai Specialiosiose sąlygose nurodyto dydžio baudą. </w:t>
      </w:r>
    </w:p>
    <w:p w14:paraId="3D295652"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jc w:val="both"/>
        <w:rPr>
          <w:rFonts w:eastAsia="Arial"/>
          <w:szCs w:val="24"/>
        </w:rPr>
      </w:pPr>
    </w:p>
    <w:p w14:paraId="75E15EA1"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Pr>
          <w:rFonts w:eastAsia="Arial"/>
          <w:b/>
          <w:bCs/>
          <w:caps/>
          <w:szCs w:val="24"/>
        </w:rPr>
        <w:t>14.</w:t>
      </w:r>
      <w:r>
        <w:rPr>
          <w:rFonts w:eastAsia="Arial"/>
          <w:b/>
          <w:bCs/>
          <w:caps/>
          <w:szCs w:val="24"/>
        </w:rPr>
        <w:tab/>
      </w:r>
      <w:r>
        <w:rPr>
          <w:rFonts w:eastAsia="Arial"/>
          <w:b/>
          <w:caps/>
          <w:szCs w:val="24"/>
        </w:rPr>
        <w:t>Asmens duomenų apsauga</w:t>
      </w:r>
    </w:p>
    <w:p w14:paraId="61F842B8"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0C246CFB" w14:textId="77777777" w:rsidR="00EE72DE" w:rsidRDefault="00EE72DE" w:rsidP="00DF666B">
      <w:pPr>
        <w:widowControl w:val="0"/>
        <w:tabs>
          <w:tab w:val="left" w:pos="567"/>
          <w:tab w:val="left" w:pos="851"/>
          <w:tab w:val="left" w:pos="992"/>
          <w:tab w:val="left" w:pos="1134"/>
        </w:tabs>
        <w:ind w:firstLine="851"/>
        <w:jc w:val="both"/>
        <w:rPr>
          <w:rFonts w:eastAsia="Arial"/>
          <w:szCs w:val="24"/>
        </w:rPr>
      </w:pPr>
      <w:r>
        <w:rPr>
          <w:rFonts w:eastAsia="Arial"/>
          <w:szCs w:val="24"/>
        </w:rPr>
        <w:t>14.1.</w:t>
      </w:r>
      <w:r>
        <w:rPr>
          <w:rFonts w:eastAsia="Arial"/>
          <w:szCs w:val="24"/>
        </w:rPr>
        <w:tab/>
      </w:r>
      <w:r>
        <w:rPr>
          <w:rFonts w:eastAsia="Arial"/>
          <w:szCs w:val="24"/>
          <w:lang w:eastAsia="lt-LT"/>
        </w:rPr>
        <w:t xml:space="preserve">Šalys įsipareigoja užtikrinti asmens duomenų saugumą bei asmens duomenų tvarkymą vykdyti teisėtai, vadovaujantis 2016 m. balandžio 27 d. priimto Europos Parlamento ir Tarybos reglamento </w:t>
      </w:r>
      <w:r>
        <w:rPr>
          <w:rFonts w:eastAsia="Arial"/>
          <w:color w:val="0563C1"/>
          <w:szCs w:val="24"/>
          <w:u w:val="single"/>
          <w:lang w:eastAsia="lt-LT"/>
        </w:rPr>
        <w:t>(ES) 2016/679</w:t>
      </w:r>
      <w:r>
        <w:rPr>
          <w:rFonts w:eastAsia="Arial"/>
          <w:szCs w:val="24"/>
          <w:lang w:eastAsia="lt-LT"/>
        </w:rPr>
        <w:t xml:space="preserve"> dėl fizinių asmenų apsaugos tvarkant asmens duomenis ir dėl laisvo tokių duomenų judėjimo ir kuriuo panaikinama Direktyva </w:t>
      </w:r>
      <w:r>
        <w:rPr>
          <w:rFonts w:eastAsia="Arial"/>
          <w:color w:val="0563C1"/>
          <w:szCs w:val="24"/>
          <w:u w:val="single"/>
          <w:lang w:eastAsia="lt-LT"/>
        </w:rPr>
        <w:t>95/46/EB</w:t>
      </w:r>
      <w:r>
        <w:rPr>
          <w:rFonts w:eastAsia="Arial"/>
          <w:szCs w:val="24"/>
          <w:lang w:eastAsia="lt-LT"/>
        </w:rPr>
        <w:t xml:space="preserve"> (Bendrasis duomenų apsaugos reglamentas) ir kitų teisės aktų, reglamentuojančių asmens duomenų tvarkymą, nuostatomis.</w:t>
      </w:r>
    </w:p>
    <w:p w14:paraId="6C758E61" w14:textId="77777777" w:rsidR="00EE72DE" w:rsidRDefault="00EE72DE" w:rsidP="00DF666B">
      <w:pPr>
        <w:tabs>
          <w:tab w:val="left" w:pos="567"/>
          <w:tab w:val="left" w:pos="851"/>
          <w:tab w:val="left" w:pos="992"/>
          <w:tab w:val="left" w:pos="1134"/>
        </w:tabs>
        <w:ind w:firstLine="851"/>
        <w:jc w:val="both"/>
        <w:rPr>
          <w:szCs w:val="24"/>
        </w:rPr>
      </w:pPr>
      <w:r>
        <w:rPr>
          <w:szCs w:val="24"/>
        </w:rPr>
        <w:t>14.2.</w:t>
      </w:r>
      <w:r>
        <w:rPr>
          <w:szCs w:val="24"/>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4E41E17" w14:textId="77777777" w:rsidR="00EE72DE" w:rsidRDefault="00EE72DE" w:rsidP="00DF666B">
      <w:pPr>
        <w:tabs>
          <w:tab w:val="left" w:pos="567"/>
          <w:tab w:val="left" w:pos="851"/>
          <w:tab w:val="left" w:pos="992"/>
          <w:tab w:val="left" w:pos="1134"/>
        </w:tabs>
        <w:ind w:left="360" w:firstLine="851"/>
        <w:jc w:val="both"/>
        <w:rPr>
          <w:rFonts w:eastAsia="Arial"/>
          <w:szCs w:val="24"/>
        </w:rPr>
      </w:pPr>
    </w:p>
    <w:p w14:paraId="6E63461F"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caps/>
          <w:color w:val="000000"/>
          <w:szCs w:val="24"/>
        </w:rPr>
      </w:pPr>
      <w:r>
        <w:rPr>
          <w:rFonts w:eastAsia="Arial"/>
          <w:b/>
          <w:bCs/>
          <w:caps/>
          <w:color w:val="000000"/>
          <w:szCs w:val="24"/>
        </w:rPr>
        <w:t>15.</w:t>
      </w:r>
      <w:r>
        <w:rPr>
          <w:rFonts w:eastAsia="Arial"/>
          <w:b/>
          <w:bCs/>
          <w:caps/>
          <w:color w:val="000000"/>
          <w:szCs w:val="24"/>
        </w:rPr>
        <w:tab/>
      </w:r>
      <w:r>
        <w:rPr>
          <w:rFonts w:eastAsia="Arial"/>
          <w:b/>
          <w:caps/>
          <w:szCs w:val="24"/>
        </w:rPr>
        <w:t>INTELEKTINĖ NUOSAVYBĖ</w:t>
      </w:r>
    </w:p>
    <w:p w14:paraId="71861782"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caps/>
          <w:color w:val="000000"/>
          <w:szCs w:val="24"/>
        </w:rPr>
      </w:pPr>
    </w:p>
    <w:p w14:paraId="4040C6FE" w14:textId="77777777" w:rsidR="00EE72DE" w:rsidRDefault="00EE72DE" w:rsidP="00DF666B">
      <w:pPr>
        <w:tabs>
          <w:tab w:val="left" w:pos="567"/>
        </w:tabs>
        <w:ind w:firstLine="851"/>
        <w:jc w:val="both"/>
        <w:textAlignment w:val="baseline"/>
        <w:rPr>
          <w:szCs w:val="24"/>
        </w:rPr>
      </w:pPr>
      <w:r>
        <w:rPr>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101EE65A" w14:textId="77777777" w:rsidR="00EE72DE" w:rsidRDefault="00EE72DE" w:rsidP="00DF666B">
      <w:pPr>
        <w:tabs>
          <w:tab w:val="left" w:pos="567"/>
        </w:tabs>
        <w:ind w:firstLine="851"/>
        <w:jc w:val="both"/>
        <w:textAlignment w:val="baseline"/>
        <w:rPr>
          <w:szCs w:val="24"/>
        </w:rPr>
      </w:pPr>
      <w:r>
        <w:rPr>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szCs w:val="24"/>
        </w:rPr>
        <w:t>sui</w:t>
      </w:r>
      <w:proofErr w:type="spellEnd"/>
      <w:r>
        <w:rPr>
          <w:szCs w:val="24"/>
        </w:rPr>
        <w:t xml:space="preserve"> </w:t>
      </w:r>
      <w:proofErr w:type="spellStart"/>
      <w:r>
        <w:rPr>
          <w:szCs w:val="24"/>
        </w:rPr>
        <w:t>generis</w:t>
      </w:r>
      <w:proofErr w:type="spellEnd"/>
      <w:r>
        <w:rPr>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C77C9A3" w14:textId="77777777" w:rsidR="00EE72DE" w:rsidRDefault="00EE72DE" w:rsidP="00DF666B">
      <w:pPr>
        <w:tabs>
          <w:tab w:val="left" w:pos="567"/>
        </w:tabs>
        <w:ind w:firstLine="851"/>
        <w:jc w:val="both"/>
        <w:textAlignment w:val="baseline"/>
        <w:rPr>
          <w:szCs w:val="24"/>
        </w:rPr>
      </w:pPr>
      <w:r>
        <w:rPr>
          <w:szCs w:val="24"/>
        </w:rPr>
        <w:t>15.3. Tiekėjas neturi teisės be išankstinio rašytinio Pirkėjo sutikimo naudoti Pirkėjo simbolių, pavadinimo ir ženklo reklamoje, rinkodaroje, taip pat naudotis Pirkėjo sukurtais intelektiniais veiklos rezultatais. Pažeidus reikalavimą, Tiekėjui taikoma 1 (vieno) procento bauda nuo Sutarties kainos be PVM.</w:t>
      </w:r>
    </w:p>
    <w:p w14:paraId="6A7F3BDE" w14:textId="77777777" w:rsidR="00EE72DE" w:rsidRDefault="00EE72DE" w:rsidP="00DF666B">
      <w:pPr>
        <w:tabs>
          <w:tab w:val="left" w:pos="567"/>
        </w:tabs>
        <w:ind w:firstLine="851"/>
        <w:jc w:val="both"/>
        <w:textAlignment w:val="baseline"/>
        <w:rPr>
          <w:szCs w:val="24"/>
        </w:rPr>
      </w:pPr>
    </w:p>
    <w:p w14:paraId="2E28A2B2"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Pr>
          <w:rFonts w:eastAsia="Arial"/>
          <w:b/>
          <w:bCs/>
          <w:caps/>
          <w:szCs w:val="24"/>
        </w:rPr>
        <w:t>16.</w:t>
      </w:r>
      <w:r>
        <w:rPr>
          <w:rFonts w:eastAsia="Arial"/>
          <w:b/>
          <w:bCs/>
          <w:caps/>
          <w:szCs w:val="24"/>
        </w:rPr>
        <w:tab/>
      </w:r>
      <w:r>
        <w:rPr>
          <w:rFonts w:eastAsia="Arial"/>
          <w:b/>
          <w:caps/>
          <w:szCs w:val="24"/>
        </w:rPr>
        <w:t>Pareiškimai ir garantijos</w:t>
      </w:r>
    </w:p>
    <w:p w14:paraId="67F6417B"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6D3AFC13"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16.1. Kiekviena iš Šalių pareiškia ir garantuoja kitai Šaliai, kad:</w:t>
      </w:r>
    </w:p>
    <w:p w14:paraId="0AE5506E"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16.1.1. yra teisėtai priimti ir galioja visi būtini sprendimai, gauti leidimai bei sutikimai, taip pat teisėtai atlikti ir galioja kiti teisiniai veiksmai, reikalingi Sutarties sudarymui, galiojimui ir vykdymui;</w:t>
      </w:r>
    </w:p>
    <w:p w14:paraId="1A4B3240"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 xml:space="preserve">16.1.2. sudarydama Sutartį, Šalis neviršija savo kompetencijos ir nepažeidžia jai taikomų </w:t>
      </w:r>
      <w:r>
        <w:rPr>
          <w:szCs w:val="24"/>
        </w:rPr>
        <w:t>įstatymų bei kitų teisės aktų</w:t>
      </w:r>
      <w:r>
        <w:rPr>
          <w:rFonts w:eastAsia="Arial"/>
          <w:szCs w:val="24"/>
        </w:rPr>
        <w:t>, teismo ar arbitražo teismo sprendimų, administracinių aktų, sutarčių ar kitų prievolių pagal taikomą privatinę teisę, viešąją teisę, Europos Sąjungos teisę arba tarptautinę teisę;</w:t>
      </w:r>
    </w:p>
    <w:p w14:paraId="51D3941F"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 xml:space="preserve">16.1.3. Šalies atstovas turi visus reikiamus įgaliojimus sudaryti ir įvykdyti Sutartį; Šalies atstovas, sudarydamas ir pasirašydamas Sutartį, nepažeidžia Šalies įstatų, nuostatų ir kitų vidaus </w:t>
      </w:r>
      <w:r>
        <w:rPr>
          <w:rFonts w:eastAsia="Arial"/>
          <w:szCs w:val="24"/>
        </w:rPr>
        <w:lastRenderedPageBreak/>
        <w:t>dokumentų, Šalies valdymo ir kitų organų ir (ar) kreditorių teisių ir teisėtų interesų, sudarydamas Sutartį jis Šalies ir Šalies organų narių, kreditorių atžvilgiu veikia sąžiningai ir protingai;</w:t>
      </w:r>
    </w:p>
    <w:p w14:paraId="3CE63F0E"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80DD519"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5B51830"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16.1.6. visi Šalies pareiškimai ir garantijos yra išsamūs ir nepalieka nutylėtų jokių aplinkybių, kurios darytų šiuos pareiškimus ar garantijas neteisingais.</w:t>
      </w:r>
    </w:p>
    <w:p w14:paraId="3F6DF029"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 xml:space="preserve">16.2. Tiekėjas papildomai pareiškia ir garantuoja Pirkėjui, kad Tiekėjas, subtiekėjai, jungtinės veiklos partneriai ir specialistai turi galiojančius ir teisėtus visus </w:t>
      </w:r>
      <w:r>
        <w:rPr>
          <w:szCs w:val="24"/>
        </w:rPr>
        <w:t>įstatymuose bei kituose teisės aktuose</w:t>
      </w:r>
      <w:r>
        <w:rPr>
          <w:rFonts w:eastAsia="Arial"/>
          <w:szCs w:val="24"/>
        </w:rPr>
        <w:t xml:space="preserve"> numatytus leidimus, licencijas, atestatus, teisės pripažinimo dokumentus, reikalingus vykdant Sutartį.</w:t>
      </w:r>
    </w:p>
    <w:p w14:paraId="77A31F25"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color w:val="000000"/>
          <w:szCs w:val="24"/>
          <w:shd w:val="clear" w:color="auto" w:fill="FFFFFF"/>
        </w:rPr>
      </w:pPr>
      <w:r>
        <w:rPr>
          <w:rFonts w:eastAsia="Arial"/>
          <w:color w:val="000000"/>
          <w:szCs w:val="24"/>
          <w:shd w:val="clear" w:color="auto" w:fill="FFFFFF"/>
        </w:rPr>
        <w:t xml:space="preserve">16.3. </w:t>
      </w:r>
      <w:r>
        <w:rPr>
          <w:szCs w:val="24"/>
        </w:rPr>
        <w:t>Tiekėjas pareiškia, kad parduodamų Prekių disponavimo, valdymo ir naudojimosi teisės nėra apribotos</w:t>
      </w:r>
      <w:r>
        <w:rPr>
          <w:rFonts w:eastAsia="Arial"/>
          <w:szCs w:val="24"/>
        </w:rPr>
        <w:t xml:space="preserve"> </w:t>
      </w:r>
      <w:r>
        <w:rPr>
          <w:rFonts w:eastAsia="Arial"/>
          <w:color w:val="000000"/>
          <w:szCs w:val="24"/>
          <w:shd w:val="clear" w:color="auto" w:fill="FFFFFF"/>
        </w:rPr>
        <w:t>ir jokie tretieji asmenys neturi pretenzijų į Sutartimi perduodamas Prekes (įkeitimai, areštai ar pan.).</w:t>
      </w:r>
    </w:p>
    <w:p w14:paraId="47EECEDE"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jc w:val="both"/>
        <w:rPr>
          <w:rFonts w:eastAsia="Arial"/>
          <w:color w:val="000000"/>
          <w:szCs w:val="24"/>
        </w:rPr>
      </w:pPr>
    </w:p>
    <w:p w14:paraId="2F830160"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Pr>
          <w:rFonts w:eastAsia="Arial"/>
          <w:b/>
          <w:bCs/>
          <w:caps/>
          <w:szCs w:val="24"/>
        </w:rPr>
        <w:t>17.</w:t>
      </w:r>
      <w:r>
        <w:rPr>
          <w:rFonts w:eastAsia="Arial"/>
          <w:b/>
          <w:bCs/>
          <w:caps/>
          <w:szCs w:val="24"/>
        </w:rPr>
        <w:tab/>
      </w:r>
      <w:r>
        <w:rPr>
          <w:rFonts w:eastAsia="Arial"/>
          <w:b/>
          <w:caps/>
          <w:szCs w:val="24"/>
        </w:rPr>
        <w:t>Bendrieji atsakomybės klausimai</w:t>
      </w:r>
    </w:p>
    <w:p w14:paraId="4FD89AD6" w14:textId="77777777" w:rsidR="00EE72DE" w:rsidRDefault="00EE72DE" w:rsidP="00DF666B">
      <w:pPr>
        <w:widowControl w:val="0"/>
        <w:tabs>
          <w:tab w:val="left" w:pos="567"/>
          <w:tab w:val="left" w:pos="851"/>
          <w:tab w:val="left" w:pos="992"/>
          <w:tab w:val="left" w:pos="1134"/>
        </w:tabs>
        <w:jc w:val="both"/>
        <w:rPr>
          <w:rFonts w:eastAsia="Arial"/>
          <w:szCs w:val="24"/>
        </w:rPr>
      </w:pPr>
    </w:p>
    <w:p w14:paraId="43B8F136" w14:textId="77777777" w:rsidR="00EE72DE" w:rsidRDefault="00EE72DE" w:rsidP="00DF666B">
      <w:pPr>
        <w:widowControl w:val="0"/>
        <w:tabs>
          <w:tab w:val="left" w:pos="567"/>
          <w:tab w:val="left" w:pos="851"/>
          <w:tab w:val="left" w:pos="992"/>
          <w:tab w:val="left" w:pos="1134"/>
        </w:tabs>
        <w:ind w:firstLine="851"/>
        <w:jc w:val="both"/>
        <w:rPr>
          <w:rFonts w:eastAsia="Arial"/>
          <w:szCs w:val="24"/>
        </w:rPr>
      </w:pPr>
      <w:r>
        <w:rPr>
          <w:rFonts w:eastAsia="Arial"/>
          <w:szCs w:val="24"/>
        </w:rPr>
        <w:t>17.1. Netesybų už vėlavimą ar pareigų pagal Sutartį pažeidimą sumokėjimas neatleidžia Šalies nuo Sutartyje numatytų jos pareigų vykdymo.</w:t>
      </w:r>
    </w:p>
    <w:p w14:paraId="290A8CEB" w14:textId="77777777" w:rsidR="00EE72DE" w:rsidRDefault="00EE72DE" w:rsidP="00DF666B">
      <w:pPr>
        <w:widowControl w:val="0"/>
        <w:tabs>
          <w:tab w:val="left" w:pos="567"/>
          <w:tab w:val="left" w:pos="851"/>
          <w:tab w:val="left" w:pos="992"/>
          <w:tab w:val="left" w:pos="1134"/>
        </w:tabs>
        <w:ind w:firstLine="851"/>
        <w:jc w:val="both"/>
        <w:rPr>
          <w:szCs w:val="24"/>
        </w:rPr>
      </w:pPr>
      <w:r>
        <w:rPr>
          <w:szCs w:val="24"/>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be PVM,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4CCE738" w14:textId="77777777" w:rsidR="00EE72DE" w:rsidRDefault="00EE72DE" w:rsidP="00DF666B">
      <w:pPr>
        <w:widowControl w:val="0"/>
        <w:tabs>
          <w:tab w:val="left" w:pos="567"/>
          <w:tab w:val="left" w:pos="851"/>
          <w:tab w:val="left" w:pos="992"/>
          <w:tab w:val="left" w:pos="1134"/>
        </w:tabs>
        <w:ind w:firstLine="851"/>
        <w:jc w:val="both"/>
        <w:rPr>
          <w:rFonts w:eastAsia="Arial"/>
          <w:szCs w:val="24"/>
        </w:rPr>
      </w:pPr>
      <w:r>
        <w:rPr>
          <w:rFonts w:eastAsia="Arial"/>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3CF0CA3" w14:textId="77777777" w:rsidR="00EE72DE" w:rsidRDefault="00EE72DE" w:rsidP="00DF666B">
      <w:pPr>
        <w:widowControl w:val="0"/>
        <w:tabs>
          <w:tab w:val="left" w:pos="567"/>
          <w:tab w:val="left" w:pos="851"/>
          <w:tab w:val="left" w:pos="992"/>
          <w:tab w:val="left" w:pos="1134"/>
        </w:tabs>
        <w:ind w:firstLine="851"/>
        <w:jc w:val="both"/>
        <w:rPr>
          <w:rFonts w:eastAsia="Arial"/>
          <w:szCs w:val="24"/>
        </w:rPr>
      </w:pPr>
      <w:r>
        <w:rPr>
          <w:rFonts w:eastAsia="Arial"/>
          <w:szCs w:val="24"/>
        </w:rPr>
        <w:t>17.4. Šioje Sutartyje numatytos teisių gynybos priemonės neapriboja Šalių teisės pasinaudoti kitomis teisėtomis teisių gynybos priemonėmis.</w:t>
      </w:r>
    </w:p>
    <w:p w14:paraId="09249306" w14:textId="77777777" w:rsidR="00EE72DE" w:rsidRDefault="00EE72DE" w:rsidP="00DF666B">
      <w:pPr>
        <w:widowControl w:val="0"/>
        <w:tabs>
          <w:tab w:val="left" w:pos="567"/>
          <w:tab w:val="left" w:pos="851"/>
          <w:tab w:val="left" w:pos="992"/>
          <w:tab w:val="left" w:pos="1134"/>
        </w:tabs>
        <w:ind w:firstLine="851"/>
        <w:jc w:val="both"/>
        <w:rPr>
          <w:rFonts w:eastAsia="Arial"/>
          <w:szCs w:val="24"/>
        </w:rPr>
      </w:pPr>
      <w:r>
        <w:rPr>
          <w:rFonts w:eastAsia="Arial"/>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B28FD6F" w14:textId="77777777" w:rsidR="00EE72DE" w:rsidRDefault="00EE72DE" w:rsidP="00DF666B">
      <w:pPr>
        <w:widowControl w:val="0"/>
        <w:tabs>
          <w:tab w:val="left" w:pos="567"/>
          <w:tab w:val="left" w:pos="851"/>
          <w:tab w:val="left" w:pos="992"/>
          <w:tab w:val="left" w:pos="1134"/>
        </w:tabs>
        <w:ind w:firstLine="851"/>
        <w:jc w:val="both"/>
        <w:rPr>
          <w:rFonts w:eastAsia="Arial"/>
          <w:szCs w:val="24"/>
        </w:rPr>
      </w:pPr>
      <w:r>
        <w:rPr>
          <w:rFonts w:eastAsia="Arial"/>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4E8F6443" w14:textId="77777777" w:rsidR="00EE72DE" w:rsidRDefault="00EE72DE" w:rsidP="00DF666B">
      <w:pPr>
        <w:widowControl w:val="0"/>
        <w:tabs>
          <w:tab w:val="left" w:pos="567"/>
          <w:tab w:val="left" w:pos="851"/>
          <w:tab w:val="left" w:pos="992"/>
          <w:tab w:val="left" w:pos="1134"/>
        </w:tabs>
        <w:ind w:firstLine="53"/>
        <w:jc w:val="both"/>
        <w:rPr>
          <w:rFonts w:eastAsia="Arial"/>
          <w:szCs w:val="24"/>
        </w:rPr>
      </w:pPr>
    </w:p>
    <w:p w14:paraId="6E064F7B"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Pr>
          <w:rFonts w:eastAsia="Arial"/>
          <w:b/>
          <w:bCs/>
          <w:caps/>
          <w:szCs w:val="24"/>
        </w:rPr>
        <w:t>18.</w:t>
      </w:r>
      <w:r>
        <w:rPr>
          <w:rFonts w:eastAsia="Arial"/>
          <w:b/>
          <w:bCs/>
          <w:caps/>
          <w:szCs w:val="24"/>
        </w:rPr>
        <w:tab/>
      </w:r>
      <w:r>
        <w:rPr>
          <w:rFonts w:eastAsia="Arial"/>
          <w:b/>
          <w:caps/>
          <w:szCs w:val="24"/>
        </w:rPr>
        <w:t>Nenugalima jėga (FORCE MAJEURE)</w:t>
      </w:r>
    </w:p>
    <w:p w14:paraId="0324062B"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180D4311" w14:textId="77777777" w:rsidR="00EE72DE" w:rsidRDefault="00EE72DE" w:rsidP="00DF666B">
      <w:pPr>
        <w:widowControl w:val="0"/>
        <w:tabs>
          <w:tab w:val="left" w:pos="567"/>
          <w:tab w:val="left" w:pos="851"/>
          <w:tab w:val="left" w:pos="992"/>
          <w:tab w:val="left" w:pos="1134"/>
        </w:tabs>
        <w:ind w:firstLine="851"/>
        <w:jc w:val="both"/>
        <w:rPr>
          <w:rFonts w:eastAsia="Arial"/>
          <w:szCs w:val="24"/>
        </w:rPr>
      </w:pPr>
      <w:r>
        <w:rPr>
          <w:rFonts w:eastAsia="Arial"/>
          <w:szCs w:val="24"/>
        </w:rPr>
        <w:t>18.1.</w:t>
      </w:r>
      <w:r>
        <w:rPr>
          <w:rFonts w:eastAsia="Arial"/>
          <w:b/>
          <w:bCs/>
          <w:szCs w:val="24"/>
        </w:rPr>
        <w:tab/>
      </w:r>
      <w:r>
        <w:rPr>
          <w:rFonts w:eastAsia="Arial"/>
          <w:szCs w:val="24"/>
        </w:rPr>
        <w:t>Atsakomybė pagal Sutartį netaikoma, taip pat Šalys gali būti visiškai ar iš dalies atleistos nuo civilinės atsakomybės šiais pagrindais:</w:t>
      </w:r>
    </w:p>
    <w:p w14:paraId="4FD2936E" w14:textId="77777777" w:rsidR="00EE72DE" w:rsidRDefault="00EE72DE" w:rsidP="00DF666B">
      <w:pPr>
        <w:widowControl w:val="0"/>
        <w:tabs>
          <w:tab w:val="left" w:pos="567"/>
          <w:tab w:val="left" w:pos="851"/>
          <w:tab w:val="left" w:pos="992"/>
          <w:tab w:val="left" w:pos="1134"/>
        </w:tabs>
        <w:ind w:firstLine="851"/>
        <w:jc w:val="both"/>
        <w:rPr>
          <w:rFonts w:eastAsia="Cambria"/>
          <w:szCs w:val="24"/>
        </w:rPr>
      </w:pPr>
      <w:r>
        <w:rPr>
          <w:rFonts w:eastAsia="Cambria"/>
          <w:szCs w:val="24"/>
        </w:rPr>
        <w:t>18.1.1.</w:t>
      </w:r>
      <w:r>
        <w:rPr>
          <w:rFonts w:eastAsia="Cambria"/>
          <w:szCs w:val="24"/>
        </w:rPr>
        <w:tab/>
        <w:t xml:space="preserve">dėl nenugalimos jėgos (force majeure) – taikomos Lietuvos Respublikos civilinio </w:t>
      </w:r>
      <w:r>
        <w:rPr>
          <w:rFonts w:eastAsia="Cambria"/>
          <w:szCs w:val="24"/>
        </w:rPr>
        <w:lastRenderedPageBreak/>
        <w:t>kodekso 6.212 straipsnio ir Lietuvos Respublikos Vyriausybės 1996 m. liepos 15 d. nutarimu Nr. 840 „Dėl Atleidimo nuo atsakomybės esant nenugalimos jėgos (force majeure) aplinkybėms taisyklių patvirtinimo” patvirtintų taisyklių nuostatos;</w:t>
      </w:r>
    </w:p>
    <w:p w14:paraId="5C6ED2E7" w14:textId="77777777" w:rsidR="00EE72DE" w:rsidRDefault="00EE72DE" w:rsidP="00DF666B">
      <w:pPr>
        <w:widowControl w:val="0"/>
        <w:tabs>
          <w:tab w:val="left" w:pos="567"/>
          <w:tab w:val="left" w:pos="851"/>
          <w:tab w:val="left" w:pos="992"/>
          <w:tab w:val="left" w:pos="1134"/>
        </w:tabs>
        <w:ind w:firstLine="851"/>
        <w:jc w:val="both"/>
        <w:rPr>
          <w:rFonts w:eastAsia="Cambria"/>
          <w:szCs w:val="24"/>
        </w:rPr>
      </w:pPr>
      <w:r>
        <w:rPr>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29DCFFF" w14:textId="77777777" w:rsidR="00EE72DE" w:rsidRDefault="00EE72DE" w:rsidP="00DF666B">
      <w:pPr>
        <w:widowControl w:val="0"/>
        <w:tabs>
          <w:tab w:val="left" w:pos="567"/>
          <w:tab w:val="left" w:pos="851"/>
          <w:tab w:val="left" w:pos="992"/>
          <w:tab w:val="left" w:pos="1134"/>
        </w:tabs>
        <w:ind w:firstLine="851"/>
        <w:jc w:val="both"/>
        <w:rPr>
          <w:rFonts w:eastAsia="Arial"/>
          <w:szCs w:val="24"/>
        </w:rPr>
      </w:pPr>
      <w:r>
        <w:rPr>
          <w:rFonts w:eastAsia="Arial"/>
          <w:szCs w:val="24"/>
        </w:rPr>
        <w:t>18.2.</w:t>
      </w:r>
      <w:r>
        <w:rPr>
          <w:rFonts w:eastAsia="Arial"/>
          <w:b/>
          <w:bCs/>
          <w:szCs w:val="24"/>
        </w:rPr>
        <w:tab/>
      </w:r>
      <w:r>
        <w:rPr>
          <w:rFonts w:eastAsia="Arial"/>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B412894" w14:textId="77777777" w:rsidR="00EE72DE" w:rsidRDefault="00EE72DE" w:rsidP="00DF666B">
      <w:pPr>
        <w:widowControl w:val="0"/>
        <w:tabs>
          <w:tab w:val="left" w:pos="567"/>
          <w:tab w:val="left" w:pos="709"/>
          <w:tab w:val="left" w:pos="851"/>
          <w:tab w:val="left" w:pos="992"/>
          <w:tab w:val="left" w:pos="1134"/>
        </w:tabs>
        <w:ind w:firstLine="851"/>
        <w:jc w:val="both"/>
        <w:rPr>
          <w:rFonts w:eastAsia="Arial"/>
          <w:szCs w:val="24"/>
        </w:rPr>
      </w:pPr>
      <w:r>
        <w:rPr>
          <w:rFonts w:eastAsia="Arial"/>
          <w:szCs w:val="24"/>
        </w:rPr>
        <w:t>18.3.</w:t>
      </w:r>
      <w:r>
        <w:rPr>
          <w:rFonts w:eastAsia="Arial"/>
          <w:b/>
          <w:bCs/>
          <w:szCs w:val="24"/>
        </w:rPr>
        <w:tab/>
      </w:r>
      <w:r>
        <w:rPr>
          <w:rFonts w:eastAsia="Arial"/>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DBE7F6C" w14:textId="77777777" w:rsidR="00EE72DE" w:rsidRDefault="00EE72DE" w:rsidP="00DF666B">
      <w:pPr>
        <w:widowControl w:val="0"/>
        <w:tabs>
          <w:tab w:val="left" w:pos="567"/>
          <w:tab w:val="left" w:pos="851"/>
          <w:tab w:val="left" w:pos="992"/>
          <w:tab w:val="left" w:pos="1134"/>
        </w:tabs>
        <w:ind w:firstLine="851"/>
        <w:jc w:val="both"/>
        <w:rPr>
          <w:rFonts w:eastAsia="Arial"/>
          <w:szCs w:val="24"/>
        </w:rPr>
      </w:pPr>
      <w:r>
        <w:rPr>
          <w:rFonts w:eastAsia="Arial"/>
          <w:szCs w:val="24"/>
        </w:rPr>
        <w:t>18.4.</w:t>
      </w:r>
      <w:r>
        <w:rPr>
          <w:rFonts w:eastAsia="Arial"/>
          <w:szCs w:val="24"/>
        </w:rPr>
        <w:tab/>
        <w:t>Jeigu nenugalimos jėgos (</w:t>
      </w:r>
      <w:r>
        <w:rPr>
          <w:rFonts w:eastAsia="Arial"/>
          <w:iCs/>
          <w:szCs w:val="24"/>
        </w:rPr>
        <w:t>force majeure</w:t>
      </w:r>
      <w:r>
        <w:rPr>
          <w:rFonts w:eastAsia="Arial"/>
          <w:szCs w:val="24"/>
        </w:rPr>
        <w:t xml:space="preserv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 </w:t>
      </w:r>
    </w:p>
    <w:p w14:paraId="002B1AEB" w14:textId="77777777" w:rsidR="00EE72DE" w:rsidRDefault="00EE72DE" w:rsidP="00DF666B">
      <w:pPr>
        <w:widowControl w:val="0"/>
        <w:tabs>
          <w:tab w:val="left" w:pos="567"/>
          <w:tab w:val="left" w:pos="851"/>
          <w:tab w:val="left" w:pos="992"/>
          <w:tab w:val="left" w:pos="1134"/>
        </w:tabs>
        <w:jc w:val="both"/>
        <w:rPr>
          <w:rFonts w:eastAsia="Arial"/>
          <w:szCs w:val="24"/>
        </w:rPr>
      </w:pPr>
    </w:p>
    <w:p w14:paraId="10B46431"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Pr>
          <w:rFonts w:eastAsia="Arial"/>
          <w:b/>
          <w:bCs/>
          <w:caps/>
          <w:szCs w:val="24"/>
        </w:rPr>
        <w:t>19.</w:t>
      </w:r>
      <w:r>
        <w:rPr>
          <w:rFonts w:eastAsia="Arial"/>
          <w:b/>
          <w:bCs/>
          <w:caps/>
          <w:szCs w:val="24"/>
        </w:rPr>
        <w:tab/>
      </w:r>
      <w:r>
        <w:rPr>
          <w:rFonts w:eastAsia="Arial"/>
          <w:b/>
          <w:caps/>
          <w:szCs w:val="24"/>
        </w:rPr>
        <w:t>Sutarties nuostatų negaliojimas</w:t>
      </w:r>
    </w:p>
    <w:p w14:paraId="737475D4"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55D93FE7"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19.1.</w:t>
      </w:r>
      <w:r>
        <w:rPr>
          <w:rFonts w:eastAsia="Arial"/>
          <w:szCs w:val="24"/>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Pr>
          <w:szCs w:val="24"/>
        </w:rPr>
        <w:t>įstatymų bei kitų teisės aktų</w:t>
      </w:r>
      <w:r>
        <w:rPr>
          <w:rFonts w:eastAsia="Arial"/>
          <w:szCs w:val="24"/>
        </w:rPr>
        <w:t xml:space="preserve"> ir galima daryti prielaidą, kad Sutartis būtų buvusi teisėtai sudaryta ir neįtraukus nuostatos, kuri yra negaliojanti.</w:t>
      </w:r>
    </w:p>
    <w:p w14:paraId="0A7576EF"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19.2.</w:t>
      </w:r>
      <w:r>
        <w:rPr>
          <w:rFonts w:eastAsia="Arial"/>
          <w:szCs w:val="24"/>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7606585"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jc w:val="both"/>
        <w:rPr>
          <w:rFonts w:eastAsia="Arial"/>
          <w:szCs w:val="24"/>
        </w:rPr>
      </w:pPr>
    </w:p>
    <w:p w14:paraId="28239016"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Pr>
          <w:rFonts w:eastAsia="Arial"/>
          <w:b/>
          <w:bCs/>
          <w:caps/>
          <w:szCs w:val="24"/>
        </w:rPr>
        <w:t>20.</w:t>
      </w:r>
      <w:r>
        <w:rPr>
          <w:rFonts w:eastAsia="Arial"/>
          <w:b/>
          <w:bCs/>
          <w:caps/>
          <w:szCs w:val="24"/>
        </w:rPr>
        <w:tab/>
      </w:r>
      <w:r>
        <w:rPr>
          <w:rFonts w:eastAsia="Arial"/>
          <w:b/>
          <w:caps/>
          <w:szCs w:val="24"/>
        </w:rPr>
        <w:t>Sutarties pakeitimai</w:t>
      </w:r>
    </w:p>
    <w:p w14:paraId="775B5DA0"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0723C7D4" w14:textId="77777777" w:rsidR="00EE72DE" w:rsidRDefault="00EE72DE" w:rsidP="00DF666B">
      <w:pPr>
        <w:tabs>
          <w:tab w:val="left" w:pos="284"/>
          <w:tab w:val="left" w:pos="567"/>
        </w:tabs>
        <w:ind w:firstLine="851"/>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02B5B782"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 xml:space="preserve">20.2. Sutarties pakeitimai įforminami Šalims sudarant Susitarimą. </w:t>
      </w:r>
    </w:p>
    <w:p w14:paraId="104D9F24"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w:t>
      </w:r>
      <w:r>
        <w:rPr>
          <w:szCs w:val="24"/>
        </w:rPr>
        <w:t>įstatymų bei kitų teisės aktų</w:t>
      </w:r>
      <w:r>
        <w:rPr>
          <w:rFonts w:eastAsia="Arial"/>
          <w:szCs w:val="24"/>
        </w:rPr>
        <w:t xml:space="preserve"> nuostatomis. </w:t>
      </w:r>
    </w:p>
    <w:p w14:paraId="0CDEE24E" w14:textId="77777777" w:rsidR="00EE72DE" w:rsidRDefault="00EE72DE" w:rsidP="00DF666B">
      <w:pPr>
        <w:widowControl w:val="0"/>
        <w:tabs>
          <w:tab w:val="left" w:pos="567"/>
          <w:tab w:val="left" w:pos="851"/>
          <w:tab w:val="left" w:pos="992"/>
          <w:tab w:val="left" w:pos="1134"/>
        </w:tabs>
        <w:ind w:firstLine="851"/>
        <w:jc w:val="both"/>
        <w:rPr>
          <w:rFonts w:eastAsia="Arial"/>
          <w:szCs w:val="24"/>
        </w:rPr>
      </w:pPr>
      <w:r>
        <w:rPr>
          <w:rFonts w:eastAsia="Arial"/>
          <w:szCs w:val="24"/>
        </w:rPr>
        <w:t>20.4. Susitarimai įsigalioja nuo jų sudarymo, jei Susitarime nenurodyta kitaip. Susitarimą Pirkėjas privalo paviešinti VPĮ 33 ir 86 straipsniuose nustatyta tvarka.</w:t>
      </w:r>
    </w:p>
    <w:p w14:paraId="5D9C739F"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ind w:firstLine="851"/>
        <w:jc w:val="both"/>
        <w:rPr>
          <w:rFonts w:eastAsia="Arial"/>
          <w:szCs w:val="24"/>
        </w:rPr>
      </w:pPr>
      <w:r>
        <w:rPr>
          <w:rFonts w:eastAsia="Arial"/>
          <w:szCs w:val="24"/>
        </w:rPr>
        <w:t xml:space="preserve">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w:t>
      </w:r>
      <w:r>
        <w:rPr>
          <w:rFonts w:eastAsia="Arial"/>
          <w:szCs w:val="24"/>
        </w:rPr>
        <w:lastRenderedPageBreak/>
        <w:t>tai kitą Šalį. Bet kuriuo atveju Sutarties pakeitimu negali būti iš esmės keičiama Sutartis.</w:t>
      </w:r>
    </w:p>
    <w:p w14:paraId="560C77D2"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jc w:val="both"/>
        <w:rPr>
          <w:rFonts w:eastAsia="Arial"/>
          <w:szCs w:val="24"/>
        </w:rPr>
      </w:pPr>
    </w:p>
    <w:p w14:paraId="375DA40F"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Pr>
          <w:rFonts w:eastAsia="Arial"/>
          <w:b/>
          <w:bCs/>
          <w:caps/>
          <w:szCs w:val="24"/>
        </w:rPr>
        <w:t>21.</w:t>
      </w:r>
      <w:r>
        <w:rPr>
          <w:rFonts w:eastAsia="Arial"/>
          <w:b/>
          <w:bCs/>
          <w:caps/>
          <w:szCs w:val="24"/>
        </w:rPr>
        <w:tab/>
      </w:r>
      <w:r>
        <w:rPr>
          <w:rFonts w:eastAsia="Arial"/>
          <w:b/>
          <w:caps/>
          <w:szCs w:val="24"/>
        </w:rPr>
        <w:t>Sutarties sUSTABDYMAS</w:t>
      </w:r>
    </w:p>
    <w:p w14:paraId="1E6B9517"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20434B54" w14:textId="77777777" w:rsidR="00EE72DE" w:rsidRDefault="00EE72DE" w:rsidP="00DF666B">
      <w:pPr>
        <w:tabs>
          <w:tab w:val="left" w:pos="567"/>
        </w:tabs>
        <w:ind w:firstLine="851"/>
        <w:jc w:val="both"/>
        <w:textAlignment w:val="baseline"/>
        <w:rPr>
          <w:szCs w:val="24"/>
        </w:rPr>
      </w:pPr>
      <w:r>
        <w:rPr>
          <w:szCs w:val="24"/>
        </w:rPr>
        <w:t>21.1. Nesant Tiekėjo kaltės ir esant aplinkybėms, kurių Tiekėjas negalėjo numatyti, dėl kurių Tiekėjas negali vykdyti savo sutartinių įsipareigojimų ir (arba) esant kitoms nenumatytoms aplinkybėms, Sutarties šalys turi teisę inicijuoti Prekių (jų dalies) tiekimo sustabdymą iki atitinkamų aplinkybių pasibaigimo. </w:t>
      </w:r>
    </w:p>
    <w:p w14:paraId="50ADA34A" w14:textId="77777777" w:rsidR="00EE72DE" w:rsidRDefault="00EE72DE" w:rsidP="00DF666B">
      <w:pPr>
        <w:tabs>
          <w:tab w:val="left" w:pos="567"/>
        </w:tabs>
        <w:ind w:firstLine="851"/>
        <w:jc w:val="both"/>
        <w:textAlignment w:val="baseline"/>
        <w:rPr>
          <w:szCs w:val="24"/>
        </w:rPr>
      </w:pPr>
      <w:r>
        <w:rPr>
          <w:szCs w:val="24"/>
        </w:rPr>
        <w:t>21.2. Prekių (jų dalies) tiekimas gali būti stabdomas esant bent vienai iš šių aplinkybių: </w:t>
      </w:r>
    </w:p>
    <w:p w14:paraId="305E3C8E" w14:textId="77777777" w:rsidR="00EE72DE" w:rsidRDefault="00EE72DE" w:rsidP="00DF666B">
      <w:pPr>
        <w:tabs>
          <w:tab w:val="left" w:pos="567"/>
        </w:tabs>
        <w:ind w:firstLine="851"/>
        <w:jc w:val="both"/>
        <w:textAlignment w:val="baseline"/>
        <w:rPr>
          <w:szCs w:val="24"/>
        </w:rPr>
      </w:pPr>
      <w:r>
        <w:rPr>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A45D1EE" w14:textId="77777777" w:rsidR="00EE72DE" w:rsidRDefault="00EE72DE" w:rsidP="00DF666B">
      <w:pPr>
        <w:tabs>
          <w:tab w:val="left" w:pos="567"/>
        </w:tabs>
        <w:ind w:firstLine="851"/>
        <w:jc w:val="both"/>
        <w:textAlignment w:val="baseline"/>
        <w:rPr>
          <w:szCs w:val="24"/>
        </w:rPr>
      </w:pPr>
      <w:r>
        <w:rPr>
          <w:szCs w:val="24"/>
        </w:rPr>
        <w:t>21.2.2. Pirkėjas Sutartyje nurodyta tvarka negali priimti Prekių (pavyzdžiui, nebaigta įrengti patalpa, kurioje turi būti įmontuojamos Prekės), o Tiekėjas dėl to negali vykdyti Sutarties; </w:t>
      </w:r>
    </w:p>
    <w:p w14:paraId="53934FBB" w14:textId="77777777" w:rsidR="00EE72DE" w:rsidRDefault="00EE72DE" w:rsidP="00DF666B">
      <w:pPr>
        <w:tabs>
          <w:tab w:val="left" w:pos="567"/>
        </w:tabs>
        <w:ind w:firstLine="851"/>
        <w:jc w:val="both"/>
        <w:textAlignment w:val="baseline"/>
        <w:rPr>
          <w:szCs w:val="24"/>
        </w:rPr>
      </w:pPr>
      <w:r>
        <w:rPr>
          <w:szCs w:val="24"/>
        </w:rPr>
        <w:t>21.2.3. dėl nenumatytų prekių, paslaugų ir (ar) darbų, susijusių su perkamu objektu, kurių poreikis paaiškėjo tik vykdant Sutartį; </w:t>
      </w:r>
    </w:p>
    <w:p w14:paraId="5566A295" w14:textId="77777777" w:rsidR="00EE72DE" w:rsidRDefault="00EE72DE" w:rsidP="00DF666B">
      <w:pPr>
        <w:tabs>
          <w:tab w:val="left" w:pos="567"/>
        </w:tabs>
        <w:ind w:firstLine="851"/>
        <w:jc w:val="both"/>
        <w:textAlignment w:val="baseline"/>
        <w:rPr>
          <w:szCs w:val="24"/>
        </w:rPr>
      </w:pPr>
      <w:r>
        <w:rPr>
          <w:szCs w:val="24"/>
        </w:rPr>
        <w:t>21.2.4. ne dėl Pirkėjo kaltės vėluoja kitos Pirkėjo pirkimo sutarties, turinčios tiesioginės įtakos šiai Sutarčiai, vykdymas;  </w:t>
      </w:r>
    </w:p>
    <w:p w14:paraId="5D780C50" w14:textId="77777777" w:rsidR="00EE72DE" w:rsidRDefault="00EE72DE" w:rsidP="00DF666B">
      <w:pPr>
        <w:tabs>
          <w:tab w:val="left" w:pos="567"/>
        </w:tabs>
        <w:ind w:firstLine="851"/>
        <w:jc w:val="both"/>
        <w:textAlignment w:val="baseline"/>
        <w:rPr>
          <w:szCs w:val="24"/>
        </w:rPr>
      </w:pPr>
      <w:r>
        <w:rPr>
          <w:szCs w:val="24"/>
        </w:rPr>
        <w:t>21.2.5. esant įrodymais pagrįstoms kliūtims ar trukdymams, sukeltiems Tiekėjui kitų trečiųjų asmenų ne dėl Tiekėjo ne laiku ar netinkamai pagal Sutarties sąlygas ir tvarką įvykdytų sutartinių įsipareigojimų; </w:t>
      </w:r>
    </w:p>
    <w:p w14:paraId="617D3F43" w14:textId="77777777" w:rsidR="00EE72DE" w:rsidRDefault="00EE72DE" w:rsidP="00DF666B">
      <w:pPr>
        <w:tabs>
          <w:tab w:val="left" w:pos="567"/>
        </w:tabs>
        <w:ind w:firstLine="851"/>
        <w:jc w:val="both"/>
        <w:textAlignment w:val="baseline"/>
        <w:rPr>
          <w:szCs w:val="24"/>
        </w:rPr>
      </w:pPr>
      <w:r>
        <w:rPr>
          <w:szCs w:val="24"/>
        </w:rPr>
        <w:t>21.2.6. pasikeitus galiojančiam teisės aktui ar įsigaliojus naujam teisės aktui, kuris turi įtakos šios Sutarties vykdymui; </w:t>
      </w:r>
    </w:p>
    <w:p w14:paraId="1CF0E441" w14:textId="77777777" w:rsidR="00EE72DE" w:rsidRDefault="00EE72DE" w:rsidP="00DF666B">
      <w:pPr>
        <w:tabs>
          <w:tab w:val="left" w:pos="567"/>
        </w:tabs>
        <w:ind w:firstLine="851"/>
        <w:jc w:val="both"/>
        <w:textAlignment w:val="baseline"/>
        <w:rPr>
          <w:szCs w:val="24"/>
        </w:rPr>
      </w:pPr>
      <w:r>
        <w:rPr>
          <w:szCs w:val="24"/>
        </w:rPr>
        <w:t>21.2.7. sutartinių įsipareigojimų stabdymo būtinybė atsirado dėl sustabdyto / perskirstyto / negauto ir panašiai Pirkėjo Prekių pirkimui skirto finansavimo arba finansavimo trūkumo; </w:t>
      </w:r>
    </w:p>
    <w:p w14:paraId="60714F34" w14:textId="77777777" w:rsidR="00EE72DE" w:rsidRDefault="00EE72DE" w:rsidP="00DF666B">
      <w:pPr>
        <w:tabs>
          <w:tab w:val="left" w:pos="567"/>
        </w:tabs>
        <w:ind w:firstLine="851"/>
        <w:jc w:val="both"/>
        <w:textAlignment w:val="baseline"/>
        <w:rPr>
          <w:szCs w:val="24"/>
        </w:rPr>
      </w:pPr>
      <w:r>
        <w:rPr>
          <w:szCs w:val="24"/>
        </w:rPr>
        <w:t>21.2.8. dėl teisminių (arbitražinių) ginčų su Pirkėju ar trečiaisiais asmenimis, kurių dalykas yra tiesiogiai susijęs su Sutarties vykdymu. </w:t>
      </w:r>
    </w:p>
    <w:p w14:paraId="75F86391" w14:textId="77777777" w:rsidR="00EE72DE" w:rsidRDefault="00EE72DE" w:rsidP="00DF666B">
      <w:pPr>
        <w:tabs>
          <w:tab w:val="left" w:pos="567"/>
        </w:tabs>
        <w:ind w:firstLine="851"/>
        <w:jc w:val="both"/>
        <w:textAlignment w:val="baseline"/>
        <w:rPr>
          <w:szCs w:val="24"/>
        </w:rPr>
      </w:pPr>
      <w:r>
        <w:rPr>
          <w:szCs w:val="24"/>
        </w:rPr>
        <w:t xml:space="preserve">21.3. Jei Prekių (jų dalies) tiekimo stabdymas atliekamas dėl Bendrųjų sąlygų 21.2 punkte nurodytų aplinkybių ir tęsiasi ne ilgiau kaip 3 (tris) mėnesius, toks stabdymas laikomas Sutarties keitimu joje numatytomis sąlygomis. </w:t>
      </w:r>
    </w:p>
    <w:p w14:paraId="55109E2C" w14:textId="77777777" w:rsidR="00EE72DE" w:rsidRDefault="00EE72DE" w:rsidP="00DF666B">
      <w:pPr>
        <w:tabs>
          <w:tab w:val="left" w:pos="567"/>
        </w:tabs>
        <w:ind w:firstLine="851"/>
        <w:jc w:val="both"/>
        <w:textAlignment w:val="baseline"/>
        <w:rPr>
          <w:szCs w:val="24"/>
        </w:rPr>
      </w:pPr>
      <w:r>
        <w:rPr>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p>
    <w:p w14:paraId="7990D86B" w14:textId="77777777" w:rsidR="00EE72DE" w:rsidRDefault="00EE72DE" w:rsidP="00DF666B">
      <w:pPr>
        <w:tabs>
          <w:tab w:val="left" w:pos="567"/>
        </w:tabs>
        <w:ind w:firstLine="851"/>
        <w:jc w:val="both"/>
        <w:textAlignment w:val="baseline"/>
        <w:rPr>
          <w:szCs w:val="24"/>
        </w:rPr>
      </w:pPr>
      <w:r>
        <w:rPr>
          <w:szCs w:val="24"/>
        </w:rPr>
        <w:t>21.5. Sutartinių įsipareigojimų vykdymas gali būti stabdomas tik Sutarties galiojimo laikotarpiu tokia tvarka:</w:t>
      </w:r>
    </w:p>
    <w:p w14:paraId="44CB8A4A" w14:textId="77777777" w:rsidR="00EE72DE" w:rsidRDefault="00EE72DE" w:rsidP="00DF666B">
      <w:pPr>
        <w:tabs>
          <w:tab w:val="left" w:pos="567"/>
        </w:tabs>
        <w:ind w:firstLine="851"/>
        <w:jc w:val="both"/>
        <w:textAlignment w:val="baseline"/>
        <w:rPr>
          <w:szCs w:val="24"/>
        </w:rPr>
      </w:pPr>
      <w:r>
        <w:rPr>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F8517D1" w14:textId="77777777" w:rsidR="00EE72DE" w:rsidRDefault="00EE72DE" w:rsidP="00DF666B">
      <w:pPr>
        <w:ind w:firstLine="851"/>
        <w:jc w:val="both"/>
        <w:rPr>
          <w:szCs w:val="24"/>
        </w:rPr>
      </w:pPr>
      <w:r>
        <w:rPr>
          <w:szCs w:val="24"/>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w:t>
      </w:r>
      <w:r>
        <w:rPr>
          <w:szCs w:val="24"/>
        </w:rPr>
        <w:lastRenderedPageBreak/>
        <w:t>savo sąskaita ir jėgomis gali pašalinti atsiradusias aplinkybes, dėl kurių kilo būtinybė stabdyti sutartinių įsipareigojimų vykdymą.</w:t>
      </w:r>
    </w:p>
    <w:p w14:paraId="3FEF8C16" w14:textId="77777777" w:rsidR="00EE72DE" w:rsidRDefault="00EE72DE" w:rsidP="00DF666B">
      <w:pPr>
        <w:ind w:firstLine="851"/>
        <w:jc w:val="both"/>
        <w:rPr>
          <w:szCs w:val="24"/>
        </w:rPr>
      </w:pPr>
      <w:r>
        <w:rPr>
          <w:szCs w:val="24"/>
        </w:rPr>
        <w:t>21.5.3. Tiekėjas, gavęs Pirkėjo raštišką pranešimą apie stabdymą, privalo nedelsiant, bet ne vėliau kaip per 3 (tris) darbo dienas po patvirtinimo išsiuntimo Pirkėjui dienos, sustabdyti sutartinių įsipareigojimų vykdymą. Jei Sutartis sustabdyta, Šalys negali vykdyti jokių jiems pagal Sutartį priskirtų įsipareigojimų.</w:t>
      </w:r>
    </w:p>
    <w:p w14:paraId="63DDF5B1" w14:textId="77777777" w:rsidR="00EE72DE" w:rsidRDefault="00EE72DE" w:rsidP="00DF666B">
      <w:pPr>
        <w:ind w:firstLine="851"/>
        <w:jc w:val="both"/>
        <w:rPr>
          <w:szCs w:val="24"/>
        </w:rPr>
      </w:pPr>
      <w:r>
        <w:rPr>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5276F00" w14:textId="77777777" w:rsidR="00EE72DE" w:rsidRDefault="00EE72DE" w:rsidP="00DF666B">
      <w:pPr>
        <w:ind w:firstLine="851"/>
        <w:jc w:val="both"/>
        <w:rPr>
          <w:szCs w:val="24"/>
        </w:rPr>
      </w:pPr>
      <w:r>
        <w:rPr>
          <w:szCs w:val="24"/>
        </w:rPr>
        <w:t>21.7. Sutartinių įsipareigojimų vykdymas stabdomas ne ilgesniam kaip konkrečios, pagrįstos aplinkybės egzistavimo laikotarpiui.</w:t>
      </w:r>
    </w:p>
    <w:p w14:paraId="64DA3BD3" w14:textId="77777777" w:rsidR="00EE72DE" w:rsidRDefault="00EE72DE" w:rsidP="00DF666B">
      <w:pPr>
        <w:tabs>
          <w:tab w:val="left" w:pos="567"/>
        </w:tabs>
        <w:ind w:firstLine="851"/>
        <w:jc w:val="both"/>
        <w:textAlignment w:val="baseline"/>
        <w:rPr>
          <w:szCs w:val="24"/>
        </w:rPr>
      </w:pPr>
      <w:r>
        <w:rPr>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335EBEA" w14:textId="77777777" w:rsidR="00EE72DE" w:rsidRDefault="00EE72DE" w:rsidP="00DF666B">
      <w:pPr>
        <w:tabs>
          <w:tab w:val="left" w:pos="567"/>
        </w:tabs>
        <w:ind w:firstLine="851"/>
        <w:jc w:val="both"/>
        <w:textAlignment w:val="baseline"/>
        <w:rPr>
          <w:szCs w:val="24"/>
        </w:rPr>
      </w:pPr>
      <w:r>
        <w:rPr>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p>
    <w:p w14:paraId="66A836D0" w14:textId="77777777" w:rsidR="00EE72DE" w:rsidRDefault="00EE72DE" w:rsidP="00DF666B">
      <w:pPr>
        <w:tabs>
          <w:tab w:val="left" w:pos="567"/>
        </w:tabs>
        <w:ind w:firstLine="851"/>
        <w:jc w:val="both"/>
        <w:textAlignment w:val="baseline"/>
        <w:rPr>
          <w:szCs w:val="24"/>
        </w:rPr>
      </w:pPr>
      <w:r>
        <w:rPr>
          <w:szCs w:val="24"/>
        </w:rPr>
        <w:t>21.10. Atnaujinus Sutarties vykdymą, neįvykdytų prievolių (jų dalies) įvykdymo terminai ir Sutarties galiojimas nukeliami tokiam terminui, kiek buvo likę laiko jų įvykdymui (Sutarties galiojimui) jų sustabdymo metu. </w:t>
      </w:r>
    </w:p>
    <w:p w14:paraId="5E4BBC5A" w14:textId="77777777" w:rsidR="00EE72DE" w:rsidRDefault="00EE72DE" w:rsidP="00DF666B">
      <w:pPr>
        <w:tabs>
          <w:tab w:val="left" w:pos="567"/>
        </w:tabs>
        <w:ind w:firstLine="851"/>
        <w:jc w:val="both"/>
        <w:textAlignment w:val="baseline"/>
        <w:rPr>
          <w:szCs w:val="24"/>
        </w:rPr>
      </w:pPr>
      <w:r>
        <w:rPr>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1A85AD07" w14:textId="77777777" w:rsidR="00EE72DE" w:rsidRDefault="00EE72DE" w:rsidP="00DF666B">
      <w:pPr>
        <w:tabs>
          <w:tab w:val="left" w:pos="567"/>
        </w:tabs>
        <w:jc w:val="both"/>
        <w:textAlignment w:val="baseline"/>
        <w:rPr>
          <w:szCs w:val="24"/>
        </w:rPr>
      </w:pPr>
    </w:p>
    <w:p w14:paraId="154BA157"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Pr>
          <w:rFonts w:eastAsia="Arial"/>
          <w:b/>
          <w:bCs/>
          <w:caps/>
          <w:szCs w:val="24"/>
        </w:rPr>
        <w:t>22.</w:t>
      </w:r>
      <w:r>
        <w:rPr>
          <w:rFonts w:eastAsia="Arial"/>
          <w:b/>
          <w:bCs/>
          <w:caps/>
          <w:szCs w:val="24"/>
        </w:rPr>
        <w:tab/>
      </w:r>
      <w:r>
        <w:rPr>
          <w:rFonts w:eastAsia="Arial"/>
          <w:b/>
          <w:caps/>
          <w:szCs w:val="24"/>
        </w:rPr>
        <w:t>Sutarties nutraukimas</w:t>
      </w:r>
    </w:p>
    <w:p w14:paraId="11793823"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ind w:firstLine="851"/>
        <w:jc w:val="both"/>
        <w:rPr>
          <w:rFonts w:eastAsia="Arial"/>
          <w:b/>
          <w:caps/>
          <w:szCs w:val="24"/>
        </w:rPr>
      </w:pPr>
    </w:p>
    <w:p w14:paraId="726B4CA9" w14:textId="77777777" w:rsidR="00EE72DE" w:rsidRPr="007B4D84" w:rsidRDefault="00EE72DE" w:rsidP="00DF666B">
      <w:pPr>
        <w:tabs>
          <w:tab w:val="left" w:pos="567"/>
          <w:tab w:val="left" w:pos="851"/>
          <w:tab w:val="left" w:pos="992"/>
          <w:tab w:val="left" w:pos="1134"/>
        </w:tabs>
        <w:ind w:firstLine="851"/>
        <w:jc w:val="both"/>
        <w:rPr>
          <w:rFonts w:eastAsia="Cambria"/>
          <w:b/>
          <w:bCs/>
          <w:szCs w:val="24"/>
        </w:rPr>
      </w:pPr>
      <w:r>
        <w:rPr>
          <w:rFonts w:eastAsia="Cambria"/>
          <w:szCs w:val="24"/>
        </w:rPr>
        <w:t>Sutartis gali būti nutraukiama VPĮ 90 straipsnyje ir Sutartyje numatytais atvejais, įskaitant galimybę nutraukti Sutartį Šalių susitarimu.</w:t>
      </w:r>
    </w:p>
    <w:p w14:paraId="1968E735" w14:textId="77777777" w:rsidR="00EE72DE" w:rsidRPr="007B4D84" w:rsidRDefault="00EE72DE" w:rsidP="00DF666B">
      <w:pPr>
        <w:tabs>
          <w:tab w:val="left" w:pos="567"/>
          <w:tab w:val="left" w:pos="851"/>
          <w:tab w:val="left" w:pos="992"/>
          <w:tab w:val="left" w:pos="1134"/>
        </w:tabs>
        <w:jc w:val="both"/>
        <w:rPr>
          <w:rFonts w:eastAsia="Cambria"/>
          <w:b/>
          <w:bCs/>
          <w:szCs w:val="24"/>
        </w:rPr>
      </w:pPr>
    </w:p>
    <w:p w14:paraId="687AA0D0"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Pr>
          <w:rFonts w:eastAsia="Arial"/>
          <w:b/>
          <w:bCs/>
          <w:szCs w:val="24"/>
        </w:rPr>
        <w:t>22.1.</w:t>
      </w:r>
      <w:r>
        <w:rPr>
          <w:rFonts w:eastAsia="Arial"/>
          <w:b/>
          <w:bCs/>
          <w:szCs w:val="24"/>
        </w:rPr>
        <w:tab/>
      </w:r>
      <w:r>
        <w:rPr>
          <w:rFonts w:eastAsia="Arial"/>
          <w:b/>
          <w:szCs w:val="24"/>
        </w:rPr>
        <w:t>Pretenzijos dėl Sutarties pažeidimų</w:t>
      </w:r>
    </w:p>
    <w:p w14:paraId="43782D1F"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7467C4C4" w14:textId="77777777" w:rsidR="00EE72DE" w:rsidRDefault="00EE72DE" w:rsidP="00DF666B">
      <w:pPr>
        <w:tabs>
          <w:tab w:val="left" w:pos="567"/>
        </w:tabs>
        <w:ind w:firstLine="851"/>
        <w:jc w:val="both"/>
        <w:textAlignment w:val="baseline"/>
        <w:rPr>
          <w:szCs w:val="24"/>
        </w:rPr>
      </w:pPr>
      <w:r>
        <w:rPr>
          <w:szCs w:val="24"/>
        </w:rPr>
        <w:t>22.1.1. Jeigu Šalis pažeidžia Sutartį arba įstatymus bei kitus teisės aktus, kita Šalis turi teisę pareikšti jai rašytinę pretenziją, nurodyti, kokią Sutarties ar įstatymų bei kitų teisės aktų nuostatą ir kokiu būdu priešinga Šalis pažeidė bei nustatyti protingą terminą ištaisyti pažeidimą.</w:t>
      </w:r>
    </w:p>
    <w:p w14:paraId="4BF4907C" w14:textId="77777777" w:rsidR="00EE72DE" w:rsidRDefault="00EE72DE" w:rsidP="00DF666B">
      <w:pPr>
        <w:tabs>
          <w:tab w:val="left" w:pos="567"/>
        </w:tabs>
        <w:ind w:firstLine="851"/>
        <w:jc w:val="both"/>
        <w:textAlignment w:val="baseline"/>
        <w:rPr>
          <w:szCs w:val="24"/>
        </w:rPr>
      </w:pPr>
      <w:r>
        <w:rPr>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szCs w:val="24"/>
        </w:rPr>
        <w:t xml:space="preserve"> </w:t>
      </w:r>
      <w:r>
        <w:rPr>
          <w:szCs w:val="24"/>
        </w:rPr>
        <w:t>Tiekėjo teisė siūlyti kitą terminą nelaikoma Pirkėjo pareiga tą terminą priimti. Pretenziją gavusios Šalies pasiūlytasis terminas pakeičia terminą, nurodytą pretenzijoje, tik jeigu kita Šalis jį patvirtina. </w:t>
      </w:r>
    </w:p>
    <w:p w14:paraId="0057B380" w14:textId="77777777" w:rsidR="00EE72DE" w:rsidRDefault="00EE72DE" w:rsidP="00DF666B">
      <w:pPr>
        <w:tabs>
          <w:tab w:val="left" w:pos="567"/>
        </w:tabs>
        <w:ind w:firstLine="851"/>
        <w:jc w:val="both"/>
        <w:textAlignment w:val="baseline"/>
        <w:rPr>
          <w:szCs w:val="24"/>
        </w:rPr>
      </w:pPr>
    </w:p>
    <w:p w14:paraId="3F8DEFCB"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Pr>
          <w:rFonts w:eastAsia="Arial"/>
          <w:b/>
          <w:bCs/>
          <w:szCs w:val="24"/>
        </w:rPr>
        <w:t>22.2.</w:t>
      </w:r>
      <w:r>
        <w:rPr>
          <w:rFonts w:eastAsia="Arial"/>
          <w:b/>
          <w:bCs/>
          <w:szCs w:val="24"/>
        </w:rPr>
        <w:tab/>
      </w:r>
      <w:r>
        <w:rPr>
          <w:rFonts w:eastAsia="Arial"/>
          <w:b/>
          <w:szCs w:val="24"/>
        </w:rPr>
        <w:t>Sutarties nutraukimas Pirkėjo iniciatyva</w:t>
      </w:r>
    </w:p>
    <w:p w14:paraId="433524BA"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68CEBD99" w14:textId="77777777" w:rsidR="00EE72DE" w:rsidRDefault="00EE72DE" w:rsidP="00DF666B">
      <w:pPr>
        <w:tabs>
          <w:tab w:val="left" w:pos="567"/>
        </w:tabs>
        <w:ind w:firstLine="851"/>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Pirkėjas taip pat turi teisę nutraukti Sutartį, jeigu Tiekėjas padaro Sutarties pažeidimą, kuris atitinka esminio Sutarties pažeidimo požymius, nurodytus Lietuvos Respublikos civiliniame kodekse, ir, gavęs Pirkėjo pretenziją, per pretenzijoje nurodytą terminą neištaiso pažeidimo. </w:t>
      </w:r>
    </w:p>
    <w:p w14:paraId="5E4C821A" w14:textId="77777777" w:rsidR="00EE72DE" w:rsidRDefault="00EE72DE" w:rsidP="00DF666B">
      <w:pPr>
        <w:tabs>
          <w:tab w:val="left" w:pos="567"/>
        </w:tabs>
        <w:ind w:firstLine="851"/>
        <w:jc w:val="both"/>
        <w:textAlignment w:val="baseline"/>
        <w:rPr>
          <w:szCs w:val="24"/>
        </w:rPr>
      </w:pPr>
      <w:r>
        <w:rPr>
          <w:szCs w:val="24"/>
        </w:rPr>
        <w:lastRenderedPageBreak/>
        <w:t>22.2.2. Pirkėjas turi teisę vienašališkai nutraukti Sutartį ar jos dalį raštu įspėjęs Tiekėją prieš ne trumpesnį nei 10 (dešimties) dienų terminą, jeigu: </w:t>
      </w:r>
    </w:p>
    <w:p w14:paraId="38281263" w14:textId="77777777" w:rsidR="00EE72DE" w:rsidRDefault="00EE72DE" w:rsidP="00DF666B">
      <w:pPr>
        <w:tabs>
          <w:tab w:val="left" w:pos="567"/>
        </w:tabs>
        <w:ind w:firstLine="851"/>
        <w:jc w:val="both"/>
        <w:textAlignment w:val="baseline"/>
        <w:rPr>
          <w:szCs w:val="24"/>
        </w:rPr>
      </w:pPr>
      <w:r>
        <w:rPr>
          <w:szCs w:val="24"/>
        </w:rPr>
        <w:t>22.2.2.1. Tiekėjui yra iškelta bankroto byla, pradėtas bankroto procesas ne teismo tvarka, jis tampa nemokus arba yra nemokumo tikimybė, sustabdo ūkinę veiklą ar susidaro</w:t>
      </w:r>
      <w:r>
        <w:rPr>
          <w:b/>
          <w:color w:val="5C5D5D"/>
          <w:szCs w:val="24"/>
        </w:rPr>
        <w:t xml:space="preserve"> </w:t>
      </w:r>
      <w:r>
        <w:rPr>
          <w:szCs w:val="24"/>
        </w:rPr>
        <w:t>įstatymuose ir kituose teisės aktuose nustatyta tvarka analogiška situacija</w:t>
      </w:r>
      <w:r>
        <w:rPr>
          <w:color w:val="000000"/>
          <w:szCs w:val="24"/>
          <w:shd w:val="clear" w:color="auto" w:fill="FFFFFF"/>
        </w:rPr>
        <w:t>;</w:t>
      </w:r>
      <w:r>
        <w:rPr>
          <w:color w:val="000000"/>
          <w:szCs w:val="24"/>
        </w:rPr>
        <w:t> </w:t>
      </w:r>
    </w:p>
    <w:p w14:paraId="74562BDD" w14:textId="77777777" w:rsidR="00EE72DE" w:rsidRDefault="00EE72DE" w:rsidP="00DF666B">
      <w:pPr>
        <w:tabs>
          <w:tab w:val="left" w:pos="567"/>
        </w:tabs>
        <w:ind w:firstLine="851"/>
        <w:jc w:val="both"/>
        <w:rPr>
          <w:szCs w:val="24"/>
        </w:rPr>
      </w:pPr>
      <w:r>
        <w:rPr>
          <w:szCs w:val="24"/>
        </w:rPr>
        <w:t>22.2.2.2. Tiekėjo padėtis pasikeičia ir jis atitinka pirkimo dokumentuose nustatytą pašalinimo pagrindą, kuris taikomas ir Sutarties galiojimo metu;</w:t>
      </w:r>
    </w:p>
    <w:p w14:paraId="28DDBD90" w14:textId="77777777" w:rsidR="00EE72DE" w:rsidRDefault="00EE72DE" w:rsidP="00DF666B">
      <w:pPr>
        <w:tabs>
          <w:tab w:val="left" w:pos="567"/>
        </w:tabs>
        <w:ind w:firstLine="851"/>
        <w:jc w:val="both"/>
        <w:textAlignment w:val="baseline"/>
        <w:rPr>
          <w:szCs w:val="24"/>
        </w:rPr>
      </w:pPr>
      <w:r>
        <w:rPr>
          <w:szCs w:val="24"/>
        </w:rPr>
        <w:t>22.2.2.3. pasikeičia teisės aktai, susiję su Sutarties objektu, Sutarties vykdymu, ar su Pirkėjo vykdoma veikla, kuriai buvo sudaryta Sutartis, ir dėl tokių pakeitimų Pirkėjas nusprendžia nutraukti Sutartį;  </w:t>
      </w:r>
    </w:p>
    <w:p w14:paraId="5DBE15F4" w14:textId="77777777" w:rsidR="00EE72DE" w:rsidRDefault="00EE72DE" w:rsidP="00DF666B">
      <w:pPr>
        <w:tabs>
          <w:tab w:val="left" w:pos="567"/>
        </w:tabs>
        <w:ind w:firstLine="851"/>
        <w:jc w:val="both"/>
        <w:textAlignment w:val="baseline"/>
        <w:rPr>
          <w:szCs w:val="24"/>
        </w:rPr>
      </w:pPr>
      <w:r>
        <w:rPr>
          <w:szCs w:val="24"/>
        </w:rPr>
        <w:t>22.2.2.4. Pirkėjas nusprendžia nebevykdyti veiklos, kurios vykdymui Sutartimi įsigyjamos Prekės ir Sutarties poreikis išnyksta; </w:t>
      </w:r>
    </w:p>
    <w:p w14:paraId="605D06E8" w14:textId="77777777" w:rsidR="00EE72DE" w:rsidRDefault="00EE72DE" w:rsidP="00DF666B">
      <w:pPr>
        <w:tabs>
          <w:tab w:val="left" w:pos="567"/>
        </w:tabs>
        <w:ind w:firstLine="851"/>
        <w:jc w:val="both"/>
        <w:textAlignment w:val="baseline"/>
        <w:rPr>
          <w:szCs w:val="24"/>
        </w:rPr>
      </w:pPr>
      <w:r>
        <w:rPr>
          <w:szCs w:val="24"/>
        </w:rPr>
        <w:t>22.2.2.5. Pirkėjo valdymo organas priima sprendimą, dėl kurio Sutarties poreikis išnyksta; </w:t>
      </w:r>
    </w:p>
    <w:p w14:paraId="6BDEE73E" w14:textId="77777777" w:rsidR="00EE72DE" w:rsidRDefault="00EE72DE" w:rsidP="00DF666B">
      <w:pPr>
        <w:tabs>
          <w:tab w:val="left" w:pos="567"/>
        </w:tabs>
        <w:ind w:firstLine="851"/>
        <w:jc w:val="both"/>
        <w:textAlignment w:val="baseline"/>
        <w:rPr>
          <w:szCs w:val="24"/>
        </w:rPr>
      </w:pPr>
      <w:r>
        <w:rPr>
          <w:szCs w:val="24"/>
        </w:rPr>
        <w:t>22.2.2.6. pasikeičia (pablogėja) Pirkėjo finansinė padėtis ar Pirkėjas negauna / netenka finansavimo ir dėl šios priežasties nusprendžia nutraukti Sutartį; </w:t>
      </w:r>
    </w:p>
    <w:p w14:paraId="615A241E" w14:textId="77777777" w:rsidR="00EE72DE" w:rsidRDefault="00EE72DE" w:rsidP="00DF666B">
      <w:pPr>
        <w:tabs>
          <w:tab w:val="left" w:pos="567"/>
        </w:tabs>
        <w:ind w:firstLine="851"/>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5A2870A2" w14:textId="77777777" w:rsidR="00EE72DE" w:rsidRDefault="00EE72DE" w:rsidP="00DF666B">
      <w:pPr>
        <w:tabs>
          <w:tab w:val="left" w:pos="567"/>
        </w:tabs>
        <w:ind w:firstLine="851"/>
        <w:jc w:val="both"/>
        <w:textAlignment w:val="baseline"/>
        <w:rPr>
          <w:szCs w:val="24"/>
        </w:rPr>
      </w:pPr>
      <w:r>
        <w:rPr>
          <w:szCs w:val="24"/>
        </w:rPr>
        <w:t>22.2.2.8. nebelieka perkamų Prekių poreikio; </w:t>
      </w:r>
    </w:p>
    <w:p w14:paraId="5C75D99B" w14:textId="77777777" w:rsidR="00EE72DE" w:rsidRDefault="00EE72DE" w:rsidP="00DF666B">
      <w:pPr>
        <w:tabs>
          <w:tab w:val="left" w:pos="567"/>
        </w:tabs>
        <w:ind w:firstLine="851"/>
        <w:jc w:val="both"/>
        <w:textAlignment w:val="baseline"/>
        <w:rPr>
          <w:szCs w:val="24"/>
        </w:rPr>
      </w:pPr>
      <w:r>
        <w:rPr>
          <w:szCs w:val="24"/>
        </w:rPr>
        <w:t>22.2.2.9. Pirkėjas iš pirkimų priežiūrą atliekančių institucijų gauna nurodymą / rekomendaciją nutraukti Sutartį;</w:t>
      </w:r>
    </w:p>
    <w:p w14:paraId="3029F896" w14:textId="77777777" w:rsidR="00EE72DE" w:rsidRDefault="00EE72DE" w:rsidP="00DF666B">
      <w:pPr>
        <w:tabs>
          <w:tab w:val="left" w:pos="567"/>
        </w:tabs>
        <w:ind w:firstLine="851"/>
        <w:jc w:val="both"/>
        <w:textAlignment w:val="baseline"/>
        <w:rPr>
          <w:szCs w:val="24"/>
        </w:rPr>
      </w:pPr>
      <w:r>
        <w:rPr>
          <w:szCs w:val="24"/>
        </w:rPr>
        <w:t>22.2.2.10. Tiekėjas vėluoja pateikti Sutarties įvykdymo užtikrinimo pratęsimą ilgiau kaip 10 (dešimt) darbo dienų nuo paskutinio Sutarties įvykdymo užtikrinimo galiojimo termino pabaigos arba atsisako jį pateikti;</w:t>
      </w:r>
    </w:p>
    <w:p w14:paraId="55324DD6" w14:textId="77777777" w:rsidR="00EE72DE" w:rsidRDefault="00EE72DE" w:rsidP="00DF666B">
      <w:pPr>
        <w:tabs>
          <w:tab w:val="left" w:pos="567"/>
        </w:tabs>
        <w:ind w:firstLine="851"/>
        <w:jc w:val="both"/>
        <w:textAlignment w:val="baseline"/>
        <w:rPr>
          <w:rFonts w:eastAsia="Arial"/>
          <w:szCs w:val="24"/>
        </w:rPr>
      </w:pPr>
      <w:r>
        <w:rPr>
          <w:szCs w:val="24"/>
        </w:rPr>
        <w:t>22.2.2.11.</w:t>
      </w:r>
      <w:r>
        <w:rPr>
          <w:rFonts w:eastAsia="Arial"/>
          <w:szCs w:val="24"/>
        </w:rPr>
        <w:t xml:space="preserve"> Tiekėjas atsisako pašalinti arba nepašalina Prekių trūkumų per Pirkėjo nustatytus protingus terminus;</w:t>
      </w:r>
    </w:p>
    <w:p w14:paraId="05E0DF31" w14:textId="77777777" w:rsidR="00EE72DE" w:rsidRDefault="00EE72DE" w:rsidP="00DF666B">
      <w:pPr>
        <w:tabs>
          <w:tab w:val="left" w:pos="567"/>
        </w:tabs>
        <w:ind w:firstLine="851"/>
        <w:jc w:val="both"/>
        <w:textAlignment w:val="baseline"/>
        <w:rPr>
          <w:szCs w:val="24"/>
        </w:rPr>
      </w:pPr>
      <w:r>
        <w:rPr>
          <w:szCs w:val="24"/>
        </w:rPr>
        <w:t>22.2.2.12. Tiekėjas pažeidžia Sutartį arba įstatymus bei kitus teisės aktus ir per Pirkėjo rašytinėje pretenzijoje nurodytą terminą neištaiso pažeidimo.</w:t>
      </w:r>
    </w:p>
    <w:p w14:paraId="1EDF031D" w14:textId="77777777" w:rsidR="00EE72DE" w:rsidRDefault="00EE72DE" w:rsidP="00DF666B">
      <w:pPr>
        <w:tabs>
          <w:tab w:val="left" w:pos="567"/>
        </w:tabs>
        <w:ind w:firstLine="851"/>
        <w:jc w:val="both"/>
        <w:textAlignment w:val="baseline"/>
        <w:rPr>
          <w:szCs w:val="24"/>
        </w:rPr>
      </w:pPr>
      <w:r>
        <w:rPr>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6C873EBB" w14:textId="77777777" w:rsidR="00EE72DE" w:rsidRDefault="00EE72DE" w:rsidP="00DF666B">
      <w:pPr>
        <w:tabs>
          <w:tab w:val="left" w:pos="567"/>
        </w:tabs>
        <w:ind w:firstLine="851"/>
        <w:jc w:val="both"/>
        <w:textAlignment w:val="baseline"/>
        <w:rPr>
          <w:szCs w:val="24"/>
        </w:rPr>
      </w:pPr>
      <w:r>
        <w:rPr>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1B7E8BEA" w14:textId="77777777" w:rsidR="00EE72DE" w:rsidRDefault="00EE72DE" w:rsidP="00DF666B">
      <w:pPr>
        <w:tabs>
          <w:tab w:val="left" w:pos="567"/>
        </w:tabs>
        <w:ind w:firstLine="851"/>
        <w:jc w:val="both"/>
        <w:textAlignment w:val="baseline"/>
        <w:rPr>
          <w:szCs w:val="24"/>
        </w:rPr>
      </w:pPr>
      <w:r>
        <w:rPr>
          <w:szCs w:val="24"/>
        </w:rP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0CA4CC6" w14:textId="77777777" w:rsidR="00EE72DE" w:rsidRDefault="00EE72DE" w:rsidP="00DF666B">
      <w:pPr>
        <w:tabs>
          <w:tab w:val="left" w:pos="567"/>
        </w:tabs>
        <w:ind w:firstLine="851"/>
        <w:jc w:val="both"/>
        <w:textAlignment w:val="baseline"/>
        <w:rPr>
          <w:szCs w:val="24"/>
        </w:rPr>
      </w:pPr>
      <w:r>
        <w:rPr>
          <w:szCs w:val="24"/>
        </w:rPr>
        <w:t>22.2.6. Pirkėjas turi teisę vienašališkai nutraukti Sutartį ir kitais Specialiosiose sąlygose (jei taikoma) ir įstatymuose bei kituose teisės aktuose įtvirtintais atvejais. </w:t>
      </w:r>
    </w:p>
    <w:p w14:paraId="4BF02DAF" w14:textId="77777777" w:rsidR="00EE72DE" w:rsidRDefault="00EE72DE" w:rsidP="00DF666B">
      <w:pPr>
        <w:tabs>
          <w:tab w:val="left" w:pos="567"/>
        </w:tabs>
        <w:ind w:firstLine="851"/>
        <w:jc w:val="both"/>
        <w:textAlignment w:val="baseline"/>
        <w:rPr>
          <w:szCs w:val="24"/>
        </w:rPr>
      </w:pPr>
      <w:r>
        <w:rPr>
          <w:szCs w:val="24"/>
        </w:rPr>
        <w:lastRenderedPageBreak/>
        <w:t>22.2.7. Sutartis laikoma nutraukta kitą dieną po to, kai pasibaigia įspėjimo apie Sutarties nutraukimą terminas.  </w:t>
      </w:r>
    </w:p>
    <w:p w14:paraId="58155FAD" w14:textId="77777777" w:rsidR="00EE72DE" w:rsidRDefault="00EE72DE" w:rsidP="00DF666B">
      <w:pPr>
        <w:tabs>
          <w:tab w:val="left" w:pos="567"/>
        </w:tabs>
        <w:ind w:firstLine="851"/>
        <w:jc w:val="both"/>
        <w:textAlignment w:val="baseline"/>
        <w:rPr>
          <w:szCs w:val="24"/>
        </w:rPr>
      </w:pPr>
      <w:r>
        <w:rPr>
          <w:szCs w:val="24"/>
        </w:rPr>
        <w:t>22.2.8. Tais atvejais, kai Tiekėjas pašalina pažeidimą ar išnyksta aplinkybės, dėl kurių buvo inicijuota Sutarties nutraukimo procedūra, Sutartis negali būti nutraukiama ir įspėjimas apie Sutarties nutraukimą netenka galios, jei Tiekėjas informuoja Pirkėją apie pašalintą pažeidimą ar išnykusias aplinkybes, dėl kurių buvo inicijuota Sutarties nutraukimo procedūra. </w:t>
      </w:r>
    </w:p>
    <w:p w14:paraId="4704462A" w14:textId="77777777" w:rsidR="00EE72DE" w:rsidRDefault="00EE72DE" w:rsidP="00DF666B">
      <w:pPr>
        <w:tabs>
          <w:tab w:val="left" w:pos="567"/>
        </w:tabs>
        <w:jc w:val="both"/>
        <w:textAlignment w:val="baseline"/>
        <w:rPr>
          <w:szCs w:val="24"/>
        </w:rPr>
      </w:pPr>
    </w:p>
    <w:p w14:paraId="0A049CB1"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jc w:val="center"/>
        <w:rPr>
          <w:rFonts w:eastAsia="Arial"/>
          <w:b/>
          <w:bCs/>
          <w:szCs w:val="24"/>
        </w:rPr>
      </w:pPr>
      <w:r>
        <w:rPr>
          <w:rFonts w:eastAsia="Arial"/>
          <w:b/>
          <w:bCs/>
          <w:szCs w:val="24"/>
        </w:rPr>
        <w:t>22.3.</w:t>
      </w:r>
      <w:r>
        <w:rPr>
          <w:rFonts w:eastAsia="Arial"/>
          <w:b/>
          <w:bCs/>
          <w:szCs w:val="24"/>
        </w:rPr>
        <w:tab/>
        <w:t>Sutarties nutraukimas Tiekėjo iniciatyva</w:t>
      </w:r>
    </w:p>
    <w:p w14:paraId="6DFBE733" w14:textId="77777777" w:rsidR="00EE72DE" w:rsidRDefault="00EE72DE" w:rsidP="00DF666B">
      <w:pPr>
        <w:widowControl w:val="0"/>
        <w:pBdr>
          <w:top w:val="nil"/>
          <w:left w:val="nil"/>
          <w:bottom w:val="nil"/>
          <w:right w:val="nil"/>
          <w:between w:val="nil"/>
        </w:pBdr>
        <w:tabs>
          <w:tab w:val="left" w:pos="567"/>
          <w:tab w:val="left" w:pos="851"/>
          <w:tab w:val="left" w:pos="992"/>
          <w:tab w:val="left" w:pos="1134"/>
        </w:tabs>
        <w:jc w:val="both"/>
        <w:rPr>
          <w:rFonts w:eastAsia="Arial"/>
          <w:b/>
          <w:bCs/>
          <w:szCs w:val="24"/>
        </w:rPr>
      </w:pPr>
    </w:p>
    <w:p w14:paraId="73E17281" w14:textId="77777777" w:rsidR="00EE72DE" w:rsidRDefault="00EE72DE" w:rsidP="00DF666B">
      <w:pPr>
        <w:tabs>
          <w:tab w:val="left" w:pos="567"/>
        </w:tabs>
        <w:ind w:firstLine="851"/>
        <w:jc w:val="both"/>
        <w:textAlignment w:val="baseline"/>
        <w:rPr>
          <w:szCs w:val="24"/>
        </w:rPr>
      </w:pPr>
      <w:r>
        <w:rPr>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be PVM ir Pirkėjas, gavęs Tiekėjo pretenziją, per 30 (trisdešimt) dienų nesumoka Tiekėjui mokėtinų sumų. </w:t>
      </w:r>
    </w:p>
    <w:p w14:paraId="2AF2BD1E" w14:textId="77777777" w:rsidR="00EE72DE" w:rsidRDefault="00EE72DE" w:rsidP="00DF666B">
      <w:pPr>
        <w:tabs>
          <w:tab w:val="left" w:pos="567"/>
        </w:tabs>
        <w:ind w:firstLine="851"/>
        <w:jc w:val="both"/>
        <w:textAlignment w:val="baseline"/>
        <w:rPr>
          <w:szCs w:val="24"/>
        </w:rPr>
      </w:pPr>
      <w:r>
        <w:rPr>
          <w:szCs w:val="24"/>
        </w:rPr>
        <w:t>22.3.2. Tiekėjas turi teisę vienašališkai nutraukti Sutartį, įspėjęs Pirkėją raštu prieš ne trumpesnį nei 10 (dešimties) dienų terminą, jeigu:</w:t>
      </w:r>
    </w:p>
    <w:p w14:paraId="3D4E0449" w14:textId="77777777" w:rsidR="00EE72DE" w:rsidRDefault="00EE72DE" w:rsidP="00DF666B">
      <w:pPr>
        <w:tabs>
          <w:tab w:val="left" w:pos="567"/>
        </w:tabs>
        <w:ind w:firstLine="851"/>
        <w:jc w:val="both"/>
        <w:textAlignment w:val="baseline"/>
        <w:rPr>
          <w:szCs w:val="24"/>
        </w:rPr>
      </w:pPr>
      <w:r>
        <w:rPr>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5073CEF" w14:textId="77777777" w:rsidR="00EE72DE" w:rsidRDefault="00EE72DE" w:rsidP="00DF666B">
      <w:pPr>
        <w:tabs>
          <w:tab w:val="left" w:pos="567"/>
        </w:tabs>
        <w:ind w:firstLine="851"/>
        <w:jc w:val="both"/>
        <w:textAlignment w:val="baseline"/>
        <w:rPr>
          <w:szCs w:val="24"/>
        </w:rPr>
      </w:pPr>
      <w:r>
        <w:rPr>
          <w:szCs w:val="24"/>
        </w:rPr>
        <w:t>22.3.2.2. Pirkėjas pažeidžia Sutartį arba įstatymus bei kitus teisės aktus ir per Tiekėjo rašytinėje pretenzijoje nurodytą terminą neištaiso pažeidimo, išskyrus Bendrųjų sąlygų 22.3.1 punkte nustatytą atvejį. </w:t>
      </w:r>
    </w:p>
    <w:p w14:paraId="31B9838D" w14:textId="77777777" w:rsidR="00EE72DE" w:rsidRDefault="00EE72DE" w:rsidP="00DF666B">
      <w:pPr>
        <w:tabs>
          <w:tab w:val="left" w:pos="567"/>
        </w:tabs>
        <w:ind w:firstLine="851"/>
        <w:jc w:val="both"/>
        <w:textAlignment w:val="baseline"/>
        <w:rPr>
          <w:szCs w:val="24"/>
        </w:rPr>
      </w:pPr>
      <w:r>
        <w:rPr>
          <w:szCs w:val="24"/>
        </w:rPr>
        <w:t>22.3.3. Jeigu Bendrųjų sąlygų 22.3.1 punkte nurodytos aplinkybės yra susijusios tik su atskira dalimi arba atskiru Susitarimu, Tiekėjas turi teisę nutraukti Sutartį tik tos dalies atžvilgiu arba nutraukti tik tokį Susitarimą. </w:t>
      </w:r>
    </w:p>
    <w:p w14:paraId="34F89343" w14:textId="77777777" w:rsidR="00EE72DE" w:rsidRDefault="00EE72DE" w:rsidP="00DF666B">
      <w:pPr>
        <w:tabs>
          <w:tab w:val="left" w:pos="567"/>
        </w:tabs>
        <w:ind w:firstLine="851"/>
        <w:jc w:val="both"/>
        <w:textAlignment w:val="baseline"/>
        <w:rPr>
          <w:szCs w:val="24"/>
        </w:rPr>
      </w:pPr>
      <w:r>
        <w:rPr>
          <w:szCs w:val="24"/>
        </w:rPr>
        <w:t>22.3.4. Tiekėjas turi teisę vienašališkai nutraukti Sutartį ir kitais įstatymuose bei kituose teisės aktuose įtvirtintais atvejais. </w:t>
      </w:r>
    </w:p>
    <w:p w14:paraId="3F363F6A" w14:textId="77777777" w:rsidR="00EE72DE" w:rsidRDefault="00EE72DE" w:rsidP="00DF666B">
      <w:pPr>
        <w:tabs>
          <w:tab w:val="left" w:pos="567"/>
        </w:tabs>
        <w:ind w:firstLine="851"/>
        <w:jc w:val="both"/>
        <w:textAlignment w:val="baseline"/>
        <w:rPr>
          <w:szCs w:val="24"/>
        </w:rPr>
      </w:pPr>
      <w:r>
        <w:rPr>
          <w:szCs w:val="24"/>
        </w:rP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1F2BA9B0" w14:textId="77777777" w:rsidR="00EE72DE" w:rsidRDefault="00EE72DE" w:rsidP="00DF666B">
      <w:pPr>
        <w:tabs>
          <w:tab w:val="left" w:pos="567"/>
        </w:tabs>
        <w:ind w:firstLine="851"/>
        <w:jc w:val="both"/>
        <w:textAlignment w:val="baseline"/>
        <w:rPr>
          <w:szCs w:val="24"/>
        </w:rPr>
      </w:pPr>
      <w:r>
        <w:rPr>
          <w:szCs w:val="24"/>
        </w:rPr>
        <w:t>22.3.6. Sutartis laikoma nutraukta kitą dieną po to, kai pasibaigia įspėjimo apie Sutarties nutraukimą terminas. </w:t>
      </w:r>
    </w:p>
    <w:p w14:paraId="69199928" w14:textId="77777777" w:rsidR="00EE72DE" w:rsidRDefault="00EE72DE" w:rsidP="00DF666B">
      <w:pPr>
        <w:tabs>
          <w:tab w:val="left" w:pos="567"/>
        </w:tabs>
        <w:ind w:firstLine="851"/>
        <w:jc w:val="both"/>
        <w:textAlignment w:val="baseline"/>
        <w:rPr>
          <w:szCs w:val="24"/>
        </w:rPr>
      </w:pPr>
      <w:r>
        <w:rPr>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apie pašalintą pažeidimą arba išnykusias aplinkybes, dėl kurių buvo inicijuota Sutarties nutraukimo procedūra, Tiekėją. </w:t>
      </w:r>
    </w:p>
    <w:p w14:paraId="161573AB" w14:textId="77777777" w:rsidR="00EE72DE" w:rsidRDefault="00EE72DE" w:rsidP="00DF666B">
      <w:pPr>
        <w:tabs>
          <w:tab w:val="left" w:pos="567"/>
        </w:tabs>
        <w:ind w:firstLine="851"/>
        <w:jc w:val="both"/>
        <w:textAlignment w:val="baseline"/>
        <w:rPr>
          <w:szCs w:val="24"/>
        </w:rPr>
      </w:pPr>
    </w:p>
    <w:p w14:paraId="50031C52"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Cs w:val="24"/>
        </w:rPr>
      </w:pPr>
      <w:r>
        <w:rPr>
          <w:rFonts w:eastAsia="Arial"/>
          <w:b/>
          <w:bCs/>
          <w:szCs w:val="24"/>
        </w:rPr>
        <w:t>22.4.</w:t>
      </w:r>
      <w:r>
        <w:rPr>
          <w:rFonts w:eastAsia="Arial"/>
          <w:b/>
          <w:bCs/>
          <w:szCs w:val="24"/>
        </w:rPr>
        <w:tab/>
      </w:r>
      <w:r>
        <w:rPr>
          <w:rFonts w:eastAsia="Arial"/>
          <w:b/>
          <w:szCs w:val="24"/>
        </w:rPr>
        <w:t>Šalių teisės ir pareigos Sutarties nutraukimo atveju</w:t>
      </w:r>
    </w:p>
    <w:p w14:paraId="22624E48" w14:textId="77777777" w:rsidR="00EE72DE" w:rsidRDefault="00EE72DE" w:rsidP="00DF666B">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Cs w:val="24"/>
        </w:rPr>
      </w:pPr>
    </w:p>
    <w:p w14:paraId="3061E77D" w14:textId="77777777" w:rsidR="00EE72DE" w:rsidRDefault="00EE72DE" w:rsidP="00DF666B">
      <w:pPr>
        <w:tabs>
          <w:tab w:val="left" w:pos="567"/>
        </w:tabs>
        <w:ind w:firstLine="851"/>
        <w:jc w:val="both"/>
        <w:textAlignment w:val="baseline"/>
        <w:rPr>
          <w:szCs w:val="24"/>
        </w:rPr>
      </w:pPr>
      <w:r>
        <w:rPr>
          <w:szCs w:val="24"/>
        </w:rPr>
        <w:t>22.4.1. Sutarties nutraukimas neturi įtakos ginčų nagrinėjimo tvarką nustatančių Sutarties sąlygų ir kitų Sutarties sąlygų, kurios pagal savo esmę lieka galioti ir po Sutarties nutraukimo, galiojimui. </w:t>
      </w:r>
    </w:p>
    <w:p w14:paraId="36FA7D41" w14:textId="77777777" w:rsidR="00EE72DE" w:rsidRDefault="00EE72DE" w:rsidP="00DF666B">
      <w:pPr>
        <w:tabs>
          <w:tab w:val="left" w:pos="567"/>
        </w:tabs>
        <w:ind w:firstLine="851"/>
        <w:jc w:val="both"/>
        <w:textAlignment w:val="baseline"/>
        <w:rPr>
          <w:szCs w:val="24"/>
        </w:rPr>
      </w:pPr>
      <w:r>
        <w:rPr>
          <w:szCs w:val="24"/>
        </w:rPr>
        <w:t>22.4.2. Nutraukus Sutartį, Šalys privalo: </w:t>
      </w:r>
    </w:p>
    <w:p w14:paraId="42A3EE18" w14:textId="77777777" w:rsidR="00EE72DE" w:rsidRDefault="00EE72DE" w:rsidP="00DF666B">
      <w:pPr>
        <w:tabs>
          <w:tab w:val="left" w:pos="567"/>
        </w:tabs>
        <w:ind w:firstLine="851"/>
        <w:jc w:val="both"/>
        <w:textAlignment w:val="baseline"/>
        <w:rPr>
          <w:szCs w:val="24"/>
        </w:rPr>
      </w:pPr>
      <w:r>
        <w:rPr>
          <w:szCs w:val="24"/>
        </w:rPr>
        <w:t>22.4.2.1. įsitikinti, jog iki Sutarties nutraukimo dienos pristatytos Prekės ir kiti atlikti veiksmai atitinka Sutarties reikalavimus ir Šalys dėl to viena kitai nebereikš pretenzijų; </w:t>
      </w:r>
    </w:p>
    <w:p w14:paraId="25F1F380" w14:textId="77777777" w:rsidR="00EE72DE" w:rsidRDefault="00EE72DE" w:rsidP="00DF666B">
      <w:pPr>
        <w:tabs>
          <w:tab w:val="left" w:pos="567"/>
        </w:tabs>
        <w:ind w:firstLine="851"/>
        <w:jc w:val="both"/>
        <w:textAlignment w:val="baseline"/>
        <w:rPr>
          <w:szCs w:val="24"/>
        </w:rPr>
      </w:pPr>
      <w:r>
        <w:rPr>
          <w:szCs w:val="24"/>
        </w:rPr>
        <w:t>22.4.2.2. atsiskaityti už iki Sutarties nutraukimo pristatytas Prekes, atitinkančias Sutarties reikalavimus; </w:t>
      </w:r>
    </w:p>
    <w:p w14:paraId="4E1734BD" w14:textId="77777777" w:rsidR="00EE72DE" w:rsidRDefault="00EE72DE" w:rsidP="00DF666B">
      <w:pPr>
        <w:tabs>
          <w:tab w:val="left" w:pos="567"/>
        </w:tabs>
        <w:ind w:firstLine="851"/>
        <w:jc w:val="both"/>
        <w:textAlignment w:val="baseline"/>
        <w:rPr>
          <w:szCs w:val="24"/>
        </w:rPr>
      </w:pPr>
      <w:r>
        <w:rPr>
          <w:szCs w:val="24"/>
        </w:rPr>
        <w:lastRenderedPageBreak/>
        <w:t>22.4.2.3. per 10 (dešimt) dienų nuo pranešimo apie Sutarties nutraukimą gavimo dienos ar Susitarimo dėl Sutarties nutraukimo sudarymo dienos</w:t>
      </w:r>
      <w:r>
        <w:rPr>
          <w:b/>
          <w:bCs/>
          <w:color w:val="5C5D5D"/>
          <w:szCs w:val="24"/>
        </w:rPr>
        <w:t xml:space="preserve"> </w:t>
      </w:r>
      <w:r>
        <w:rPr>
          <w:szCs w:val="24"/>
        </w:rPr>
        <w:t>perduoti viena kitai visus dokumentus, kuriuos buvo būtina perduoti pagal Sutarties nuostatas. </w:t>
      </w:r>
    </w:p>
    <w:p w14:paraId="6B4F1C30" w14:textId="77777777" w:rsidR="00EE72DE" w:rsidRDefault="00EE72DE" w:rsidP="00DF666B">
      <w:pPr>
        <w:tabs>
          <w:tab w:val="left" w:pos="567"/>
        </w:tabs>
        <w:jc w:val="both"/>
        <w:textAlignment w:val="baseline"/>
        <w:rPr>
          <w:szCs w:val="24"/>
        </w:rPr>
      </w:pPr>
    </w:p>
    <w:p w14:paraId="54F93BFF"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Cs w:val="24"/>
        </w:rPr>
      </w:pPr>
      <w:r>
        <w:rPr>
          <w:rFonts w:eastAsia="Arial"/>
          <w:b/>
          <w:bCs/>
          <w:caps/>
          <w:szCs w:val="24"/>
        </w:rPr>
        <w:t>23.</w:t>
      </w:r>
      <w:r>
        <w:rPr>
          <w:rFonts w:eastAsia="Arial"/>
          <w:b/>
          <w:bCs/>
          <w:caps/>
          <w:szCs w:val="24"/>
        </w:rPr>
        <w:tab/>
      </w:r>
      <w:r>
        <w:rPr>
          <w:rFonts w:eastAsia="Arial"/>
          <w:b/>
          <w:caps/>
          <w:szCs w:val="24"/>
        </w:rPr>
        <w:t>PREKIŲ MODELIO AR GAMINTOJO KEITIMAS</w:t>
      </w:r>
    </w:p>
    <w:p w14:paraId="787F8877"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Cs w:val="24"/>
        </w:rPr>
      </w:pPr>
    </w:p>
    <w:p w14:paraId="4FA32D79" w14:textId="77777777" w:rsidR="00EE72DE" w:rsidRDefault="00EE72DE" w:rsidP="00DF666B">
      <w:pPr>
        <w:ind w:firstLine="851"/>
        <w:jc w:val="both"/>
        <w:rPr>
          <w:szCs w:val="24"/>
        </w:rPr>
      </w:pPr>
      <w:r>
        <w:rPr>
          <w:rFonts w:eastAsia="Arial"/>
          <w:caps/>
          <w:szCs w:val="24"/>
        </w:rPr>
        <w:t xml:space="preserve">23.1. </w:t>
      </w:r>
      <w:r>
        <w:rPr>
          <w:szCs w:val="24"/>
        </w:rPr>
        <w:t>Tiekėjas turi teisę keisti Prekių modelį ar gamintoją, jei yra visos toliau nurodytos sąlygos:</w:t>
      </w:r>
    </w:p>
    <w:p w14:paraId="421458B1" w14:textId="77777777" w:rsidR="00EE72DE" w:rsidRDefault="00EE72DE" w:rsidP="00DF666B">
      <w:pPr>
        <w:ind w:firstLine="851"/>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 xml:space="preserve">1 </w:t>
      </w:r>
      <w:r>
        <w:rPr>
          <w:szCs w:val="24"/>
        </w:rPr>
        <w:t>dalies nuostatų;</w:t>
      </w:r>
    </w:p>
    <w:p w14:paraId="219B610F" w14:textId="77777777" w:rsidR="00EE72DE" w:rsidRDefault="00EE72DE" w:rsidP="00DF666B">
      <w:pPr>
        <w:ind w:firstLine="851"/>
        <w:jc w:val="both"/>
        <w:rPr>
          <w:szCs w:val="24"/>
        </w:rPr>
      </w:pPr>
      <w:r>
        <w:rPr>
          <w:szCs w:val="24"/>
        </w:rPr>
        <w:t xml:space="preserve">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 </w:t>
      </w:r>
    </w:p>
    <w:p w14:paraId="60E73F5C" w14:textId="77777777" w:rsidR="00EE72DE" w:rsidRDefault="00EE72DE" w:rsidP="00DF666B">
      <w:pPr>
        <w:ind w:firstLine="851"/>
        <w:jc w:val="both"/>
        <w:rPr>
          <w:szCs w:val="24"/>
        </w:rPr>
      </w:pPr>
      <w:r>
        <w:rPr>
          <w:szCs w:val="24"/>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zCs w:val="24"/>
          <w:shd w:val="clear" w:color="auto" w:fill="FFFFFF"/>
        </w:rPr>
        <w:t>ir lygiavertiškumo ar geresnės kokybės nei šiuo metu tiekiamos Prekės</w:t>
      </w:r>
      <w:r>
        <w:rPr>
          <w:szCs w:val="24"/>
        </w:rPr>
        <w:t>;</w:t>
      </w:r>
    </w:p>
    <w:p w14:paraId="22768E21" w14:textId="77777777" w:rsidR="00EE72DE" w:rsidRDefault="00EE72DE" w:rsidP="00DF666B">
      <w:pPr>
        <w:ind w:firstLine="851"/>
        <w:jc w:val="both"/>
        <w:rPr>
          <w:szCs w:val="24"/>
        </w:rPr>
      </w:pPr>
      <w:r>
        <w:rPr>
          <w:szCs w:val="24"/>
        </w:rPr>
        <w:t>23.1.4. Šalys sudarė rašytinį susitarimą prie Sutarties dėl Prekių keitimo.</w:t>
      </w:r>
    </w:p>
    <w:p w14:paraId="39375C6F"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ind w:firstLine="851"/>
        <w:jc w:val="both"/>
        <w:rPr>
          <w:szCs w:val="24"/>
        </w:rPr>
      </w:pPr>
      <w:r>
        <w:rPr>
          <w:szCs w:val="24"/>
        </w:rPr>
        <w:t xml:space="preserve">23.2. Šiame Bendrųjų sąlygų skyriuje nurodytu atveju Prekės turi būti pristatytos už ne didesnę nei pasiūlyme nurodytą kainą. </w:t>
      </w:r>
    </w:p>
    <w:p w14:paraId="1BE1DD00"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ind w:firstLine="851"/>
        <w:jc w:val="both"/>
        <w:rPr>
          <w:szCs w:val="24"/>
        </w:rPr>
      </w:pPr>
    </w:p>
    <w:p w14:paraId="42E81833"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ind w:left="360" w:hanging="360"/>
        <w:jc w:val="center"/>
        <w:rPr>
          <w:rFonts w:eastAsia="Arial"/>
          <w:b/>
          <w:caps/>
          <w:szCs w:val="24"/>
        </w:rPr>
      </w:pPr>
      <w:r>
        <w:rPr>
          <w:rFonts w:eastAsia="Arial"/>
          <w:b/>
          <w:bCs/>
          <w:caps/>
          <w:szCs w:val="24"/>
        </w:rPr>
        <w:t>24.</w:t>
      </w:r>
      <w:r>
        <w:rPr>
          <w:rFonts w:eastAsia="Arial"/>
          <w:b/>
          <w:bCs/>
          <w:caps/>
          <w:szCs w:val="24"/>
        </w:rPr>
        <w:tab/>
      </w:r>
      <w:r>
        <w:rPr>
          <w:rFonts w:eastAsia="Arial"/>
          <w:b/>
          <w:caps/>
          <w:szCs w:val="24"/>
        </w:rPr>
        <w:t>Bendravimo tvarka ir kalba</w:t>
      </w:r>
    </w:p>
    <w:p w14:paraId="5CF53624"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ind w:left="360"/>
        <w:jc w:val="both"/>
        <w:rPr>
          <w:rFonts w:eastAsia="Arial"/>
          <w:b/>
          <w:caps/>
          <w:szCs w:val="24"/>
        </w:rPr>
      </w:pPr>
    </w:p>
    <w:p w14:paraId="462AE635" w14:textId="77777777" w:rsidR="00EE72DE" w:rsidRDefault="00EE72DE" w:rsidP="00DF666B">
      <w:pPr>
        <w:tabs>
          <w:tab w:val="left" w:pos="567"/>
          <w:tab w:val="left" w:pos="851"/>
          <w:tab w:val="left" w:pos="992"/>
          <w:tab w:val="left" w:pos="1134"/>
        </w:tabs>
        <w:ind w:firstLine="851"/>
        <w:jc w:val="both"/>
        <w:rPr>
          <w:rFonts w:eastAsia="Arial"/>
          <w:szCs w:val="24"/>
          <w:shd w:val="clear" w:color="auto" w:fill="FFFFFF"/>
        </w:rPr>
      </w:pPr>
      <w:r>
        <w:rPr>
          <w:rFonts w:eastAsia="Arial"/>
          <w:szCs w:val="24"/>
        </w:rPr>
        <w:t>24.1.</w:t>
      </w:r>
      <w:r>
        <w:rPr>
          <w:rFonts w:eastAsia="Arial"/>
          <w:szCs w:val="24"/>
        </w:rPr>
        <w:tab/>
      </w:r>
      <w:r>
        <w:rPr>
          <w:rFonts w:eastAsia="Arial"/>
          <w:bCs/>
          <w:szCs w:val="24"/>
        </w:rPr>
        <w:t xml:space="preserve">Sutartis sudaroma lietuvių kalba. Jeigu Sutartis ar kuris nors ją sudarantis dokumentas sudaromas kita kalba arba išverčiamas į kitą kalbą, visais atvejais </w:t>
      </w:r>
      <w:r>
        <w:rPr>
          <w:rFonts w:eastAsia="Arial"/>
          <w:szCs w:val="24"/>
          <w:shd w:val="clear" w:color="auto" w:fill="FFFFFF"/>
        </w:rPr>
        <w:t>autentišku laikomas tik lietuvių kalba parengtas Sutarties tekstas (jei yra neatitikimų, pirmenybė teikiama lietuvių kalba parengtam tekstui).</w:t>
      </w:r>
    </w:p>
    <w:p w14:paraId="76CE6501" w14:textId="77777777" w:rsidR="00EE72DE" w:rsidRDefault="00EE72DE" w:rsidP="00DF666B">
      <w:pPr>
        <w:widowControl w:val="0"/>
        <w:tabs>
          <w:tab w:val="left" w:pos="567"/>
          <w:tab w:val="left" w:pos="851"/>
          <w:tab w:val="left" w:pos="992"/>
          <w:tab w:val="left" w:pos="1134"/>
        </w:tabs>
        <w:ind w:firstLine="851"/>
        <w:jc w:val="both"/>
        <w:rPr>
          <w:rFonts w:eastAsia="Arial"/>
          <w:szCs w:val="24"/>
        </w:rPr>
      </w:pPr>
      <w:r>
        <w:rPr>
          <w:rFonts w:eastAsia="Arial"/>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705CAD3" w14:textId="77777777" w:rsidR="00EE72DE" w:rsidRDefault="00EE72DE" w:rsidP="00DF666B">
      <w:pPr>
        <w:widowControl w:val="0"/>
        <w:tabs>
          <w:tab w:val="left" w:pos="0"/>
          <w:tab w:val="left" w:pos="851"/>
          <w:tab w:val="left" w:pos="992"/>
          <w:tab w:val="left" w:pos="1134"/>
        </w:tabs>
        <w:ind w:firstLine="851"/>
        <w:jc w:val="both"/>
        <w:rPr>
          <w:rFonts w:eastAsia="Arial"/>
          <w:szCs w:val="24"/>
        </w:rPr>
      </w:pPr>
      <w:r>
        <w:rPr>
          <w:rFonts w:eastAsia="Arial"/>
          <w:szCs w:val="24"/>
        </w:rPr>
        <w:t>24.3. Jeigu pranešimas yra įteikiamas asmeniškai arba siunčiamas paštu ar per kurjerį, jis turi būti įteikiamas pasirašytinai ir laikomas gautu gavimo patvirtinime nurodytą dieną.</w:t>
      </w:r>
    </w:p>
    <w:p w14:paraId="6442FD68" w14:textId="77777777" w:rsidR="00EE72DE" w:rsidRDefault="00EE72DE" w:rsidP="00DF666B">
      <w:pPr>
        <w:widowControl w:val="0"/>
        <w:tabs>
          <w:tab w:val="left" w:pos="0"/>
          <w:tab w:val="left" w:pos="851"/>
          <w:tab w:val="left" w:pos="992"/>
          <w:tab w:val="left" w:pos="1134"/>
        </w:tabs>
        <w:ind w:firstLine="851"/>
        <w:jc w:val="both"/>
        <w:rPr>
          <w:rFonts w:eastAsia="Arial"/>
          <w:szCs w:val="24"/>
        </w:rPr>
      </w:pPr>
      <w:r>
        <w:rPr>
          <w:rFonts w:eastAsia="Arial"/>
          <w:szCs w:val="24"/>
        </w:rPr>
        <w:t xml:space="preserve">24.4. Jeigu pranešimas siunčiamas el. paštu, laikoma, kad Šalis jį gavo kitą darbo dieną. </w:t>
      </w:r>
    </w:p>
    <w:p w14:paraId="7900692D" w14:textId="77777777" w:rsidR="00EE72DE" w:rsidRDefault="00EE72DE" w:rsidP="00DF666B">
      <w:pPr>
        <w:widowControl w:val="0"/>
        <w:tabs>
          <w:tab w:val="left" w:pos="0"/>
          <w:tab w:val="left" w:pos="851"/>
          <w:tab w:val="left" w:pos="992"/>
          <w:tab w:val="left" w:pos="1134"/>
        </w:tabs>
        <w:ind w:firstLine="851"/>
        <w:jc w:val="both"/>
        <w:rPr>
          <w:rFonts w:eastAsia="Arial"/>
          <w:szCs w:val="24"/>
        </w:rPr>
      </w:pPr>
      <w:r>
        <w:rPr>
          <w:rFonts w:eastAsia="Arial"/>
          <w:szCs w:val="24"/>
        </w:rPr>
        <w:t>24.5. Jeigu pranešimas siunčiamas keliais skirtingais būdais, laikoma, kad gavėjas jį gavo tada, kai jis gavo pirmesnįjį pranešimą.</w:t>
      </w:r>
    </w:p>
    <w:p w14:paraId="1FCFE0DB" w14:textId="77777777" w:rsidR="00EE72DE" w:rsidRDefault="00EE72DE" w:rsidP="00DF666B">
      <w:pPr>
        <w:widowControl w:val="0"/>
        <w:tabs>
          <w:tab w:val="left" w:pos="0"/>
          <w:tab w:val="left" w:pos="851"/>
          <w:tab w:val="left" w:pos="992"/>
          <w:tab w:val="left" w:pos="1134"/>
        </w:tabs>
        <w:jc w:val="both"/>
        <w:rPr>
          <w:rFonts w:eastAsia="Arial"/>
          <w:szCs w:val="24"/>
        </w:rPr>
      </w:pPr>
    </w:p>
    <w:p w14:paraId="04F1EEA1"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ind w:left="360" w:hanging="360"/>
        <w:jc w:val="center"/>
        <w:rPr>
          <w:rFonts w:eastAsia="Arial"/>
          <w:b/>
          <w:caps/>
          <w:szCs w:val="24"/>
        </w:rPr>
      </w:pPr>
      <w:r>
        <w:rPr>
          <w:rFonts w:eastAsia="Arial"/>
          <w:b/>
          <w:bCs/>
          <w:caps/>
          <w:szCs w:val="24"/>
        </w:rPr>
        <w:t>25.</w:t>
      </w:r>
      <w:r>
        <w:rPr>
          <w:rFonts w:eastAsia="Arial"/>
          <w:b/>
          <w:bCs/>
          <w:caps/>
          <w:szCs w:val="24"/>
        </w:rPr>
        <w:tab/>
      </w:r>
      <w:r>
        <w:rPr>
          <w:rFonts w:eastAsia="Arial"/>
          <w:b/>
          <w:caps/>
          <w:szCs w:val="24"/>
        </w:rPr>
        <w:t>Pretenzijos ir ginčų sprendimas</w:t>
      </w:r>
    </w:p>
    <w:p w14:paraId="505C4B63" w14:textId="77777777" w:rsidR="00EE72DE" w:rsidRDefault="00EE72DE" w:rsidP="00DF666B">
      <w:pPr>
        <w:keepNext/>
        <w:keepLines/>
        <w:widowControl w:val="0"/>
        <w:pBdr>
          <w:top w:val="nil"/>
          <w:left w:val="nil"/>
          <w:bottom w:val="nil"/>
          <w:right w:val="nil"/>
          <w:between w:val="nil"/>
        </w:pBdr>
        <w:tabs>
          <w:tab w:val="left" w:pos="426"/>
          <w:tab w:val="left" w:pos="567"/>
          <w:tab w:val="left" w:pos="851"/>
          <w:tab w:val="left" w:pos="992"/>
          <w:tab w:val="left" w:pos="1134"/>
        </w:tabs>
        <w:ind w:left="360"/>
        <w:jc w:val="both"/>
        <w:rPr>
          <w:rFonts w:eastAsia="Arial"/>
          <w:b/>
          <w:caps/>
          <w:szCs w:val="24"/>
        </w:rPr>
      </w:pPr>
    </w:p>
    <w:p w14:paraId="7FC4F7F1" w14:textId="77777777" w:rsidR="00EE72DE" w:rsidRDefault="00EE72DE" w:rsidP="00DF666B">
      <w:pPr>
        <w:widowControl w:val="0"/>
        <w:tabs>
          <w:tab w:val="left" w:pos="0"/>
          <w:tab w:val="left" w:pos="851"/>
          <w:tab w:val="left" w:pos="992"/>
          <w:tab w:val="left" w:pos="1134"/>
        </w:tabs>
        <w:ind w:firstLine="851"/>
        <w:jc w:val="both"/>
        <w:rPr>
          <w:rFonts w:eastAsia="Cambria"/>
          <w:szCs w:val="24"/>
        </w:rPr>
      </w:pPr>
      <w:r>
        <w:rPr>
          <w:rFonts w:eastAsia="Cambria"/>
          <w:szCs w:val="24"/>
        </w:rPr>
        <w:t>25.1. Bet kokie ginčai, nesutarimai ar reikalavimai, kylantys iš Sutarties arba susiję su Sutartimi, jos pažeidimu, nutraukimu ar galiojimu, visų pirma privalo būti sprendžiami derybomis tarp Šalių vadovų arba jų įgaliotų asmenų.</w:t>
      </w:r>
    </w:p>
    <w:p w14:paraId="4268D6BB" w14:textId="77777777" w:rsidR="00EE72DE" w:rsidRDefault="00EE72DE" w:rsidP="00DF666B">
      <w:pPr>
        <w:widowControl w:val="0"/>
        <w:tabs>
          <w:tab w:val="left" w:pos="142"/>
          <w:tab w:val="left" w:pos="851"/>
          <w:tab w:val="left" w:pos="992"/>
          <w:tab w:val="left" w:pos="1134"/>
        </w:tabs>
        <w:ind w:firstLine="851"/>
        <w:jc w:val="both"/>
        <w:rPr>
          <w:rFonts w:eastAsia="Cambria"/>
          <w:szCs w:val="24"/>
        </w:rPr>
      </w:pPr>
      <w:r>
        <w:rPr>
          <w:rFonts w:eastAsia="Cambria"/>
          <w:szCs w:val="24"/>
        </w:rPr>
        <w:t>25.2. Jeigu Šalys neišsprendžia ginčo derybų būdu tuomet toks ginčas, nesutarimas ar reikalavimas, kylantis iš šios Sutarties arba susijęs su ja ar jos pažeidimu, nutraukimu arba negaliojimu, yra galutinai sprendžiamas Lietuvos Respublikos teismuose</w:t>
      </w:r>
      <w:r>
        <w:rPr>
          <w:szCs w:val="24"/>
        </w:rPr>
        <w:t xml:space="preserve"> </w:t>
      </w:r>
      <w:r>
        <w:rPr>
          <w:rFonts w:eastAsia="Cambria"/>
          <w:szCs w:val="24"/>
        </w:rPr>
        <w:t xml:space="preserve">Lietuvos Respublikos įstatymuose nustatyta </w:t>
      </w:r>
      <w:r>
        <w:rPr>
          <w:rFonts w:eastAsia="Cambria"/>
          <w:szCs w:val="24"/>
        </w:rPr>
        <w:lastRenderedPageBreak/>
        <w:t>tvarka.</w:t>
      </w:r>
    </w:p>
    <w:p w14:paraId="4B029947" w14:textId="77777777" w:rsidR="00EE72DE" w:rsidRDefault="00EE72DE" w:rsidP="00DF666B">
      <w:pPr>
        <w:widowControl w:val="0"/>
        <w:tabs>
          <w:tab w:val="left" w:pos="426"/>
          <w:tab w:val="left" w:pos="567"/>
          <w:tab w:val="left" w:pos="709"/>
          <w:tab w:val="left" w:pos="851"/>
          <w:tab w:val="left" w:pos="992"/>
          <w:tab w:val="left" w:pos="1134"/>
        </w:tabs>
        <w:ind w:firstLine="851"/>
        <w:jc w:val="both"/>
        <w:rPr>
          <w:rFonts w:eastAsia="Arial"/>
          <w:szCs w:val="24"/>
        </w:rPr>
      </w:pPr>
      <w:r>
        <w:rPr>
          <w:rFonts w:eastAsia="Arial"/>
          <w:szCs w:val="24"/>
        </w:rPr>
        <w:t>25.3. Kilę ginčai nesudaro pagrindo Šalims atsisakyti vykdyti savo prievoles pagal Sutartį.</w:t>
      </w:r>
    </w:p>
    <w:p w14:paraId="3DBF0E5D" w14:textId="77777777" w:rsidR="00EE72DE" w:rsidRDefault="00EE72DE" w:rsidP="00DF666B">
      <w:pPr>
        <w:widowControl w:val="0"/>
        <w:tabs>
          <w:tab w:val="left" w:pos="426"/>
          <w:tab w:val="left" w:pos="567"/>
          <w:tab w:val="left" w:pos="709"/>
          <w:tab w:val="left" w:pos="851"/>
          <w:tab w:val="left" w:pos="992"/>
          <w:tab w:val="left" w:pos="1134"/>
        </w:tabs>
        <w:ind w:firstLine="851"/>
        <w:jc w:val="both"/>
        <w:rPr>
          <w:rFonts w:eastAsia="Arial"/>
          <w:szCs w:val="24"/>
        </w:rPr>
      </w:pPr>
    </w:p>
    <w:p w14:paraId="6596C9E5" w14:textId="77777777" w:rsidR="00EE72DE" w:rsidRDefault="00EE72DE" w:rsidP="00DF666B">
      <w:pPr>
        <w:widowControl w:val="0"/>
        <w:tabs>
          <w:tab w:val="left" w:pos="426"/>
          <w:tab w:val="left" w:pos="567"/>
          <w:tab w:val="left" w:pos="709"/>
          <w:tab w:val="left" w:pos="851"/>
          <w:tab w:val="left" w:pos="992"/>
          <w:tab w:val="left" w:pos="1134"/>
        </w:tabs>
        <w:ind w:firstLine="851"/>
        <w:jc w:val="center"/>
        <w:rPr>
          <w:rFonts w:eastAsia="Arial"/>
          <w:szCs w:val="24"/>
        </w:rPr>
      </w:pPr>
      <w:r>
        <w:rPr>
          <w:rFonts w:eastAsia="Arial"/>
          <w:szCs w:val="24"/>
        </w:rPr>
        <w:t>___________</w:t>
      </w:r>
    </w:p>
    <w:p w14:paraId="264A3681" w14:textId="0819BEB2" w:rsidR="00DF666B" w:rsidRDefault="00DF666B">
      <w:pPr>
        <w:rPr>
          <w:szCs w:val="24"/>
        </w:rPr>
        <w:sectPr w:rsidR="00DF666B" w:rsidSect="00DF666B">
          <w:endnotePr>
            <w:numFmt w:val="decimal"/>
          </w:endnotePr>
          <w:pgSz w:w="12240" w:h="15840" w:code="1"/>
          <w:pgMar w:top="1134" w:right="567" w:bottom="1134" w:left="1701" w:header="709" w:footer="720" w:gutter="0"/>
          <w:pgNumType w:start="1"/>
          <w:cols w:space="720"/>
          <w:titlePg/>
          <w:docGrid w:linePitch="360"/>
        </w:sectPr>
      </w:pPr>
    </w:p>
    <w:p w14:paraId="5B2508BF" w14:textId="77777777" w:rsidR="00A860F0" w:rsidRPr="00A860F0" w:rsidRDefault="00A860F0" w:rsidP="00A860F0">
      <w:pPr>
        <w:jc w:val="right"/>
        <w:rPr>
          <w:szCs w:val="24"/>
        </w:rPr>
      </w:pPr>
      <w:r w:rsidRPr="00A860F0">
        <w:rPr>
          <w:szCs w:val="24"/>
        </w:rPr>
        <w:lastRenderedPageBreak/>
        <w:t>Sutarties 1 priedas</w:t>
      </w:r>
    </w:p>
    <w:p w14:paraId="36CD71DC" w14:textId="77777777" w:rsidR="00A860F0" w:rsidRPr="00A860F0" w:rsidRDefault="00A860F0" w:rsidP="00A860F0">
      <w:pPr>
        <w:rPr>
          <w:szCs w:val="24"/>
        </w:rPr>
      </w:pPr>
    </w:p>
    <w:p w14:paraId="0295E309" w14:textId="77777777" w:rsidR="00A860F0" w:rsidRPr="00A860F0" w:rsidRDefault="00A860F0" w:rsidP="00A860F0">
      <w:pPr>
        <w:jc w:val="center"/>
        <w:rPr>
          <w:b/>
          <w:bCs/>
          <w:szCs w:val="24"/>
        </w:rPr>
      </w:pPr>
      <w:r w:rsidRPr="00A860F0">
        <w:rPr>
          <w:b/>
          <w:bCs/>
          <w:szCs w:val="24"/>
        </w:rPr>
        <w:t>TECHNINĖ SPECIFIKACIJA</w:t>
      </w:r>
    </w:p>
    <w:p w14:paraId="17C387BA" w14:textId="77777777" w:rsidR="00DF666B" w:rsidRDefault="00DF666B">
      <w:pPr>
        <w:rPr>
          <w:szCs w:val="24"/>
        </w:rPr>
      </w:pPr>
    </w:p>
    <w:p w14:paraId="36193F98" w14:textId="77777777" w:rsidR="006009E5" w:rsidRPr="006009E5" w:rsidRDefault="006009E5" w:rsidP="006009E5">
      <w:pPr>
        <w:rPr>
          <w:szCs w:val="24"/>
        </w:rPr>
      </w:pPr>
    </w:p>
    <w:p w14:paraId="6592AEAC" w14:textId="4138E98D" w:rsidR="006009E5" w:rsidRPr="006009E5" w:rsidRDefault="006009E5" w:rsidP="00AB21BA">
      <w:pPr>
        <w:jc w:val="both"/>
        <w:rPr>
          <w:szCs w:val="24"/>
        </w:rPr>
      </w:pPr>
      <w:r w:rsidRPr="006009E5">
        <w:rPr>
          <w:szCs w:val="24"/>
        </w:rPr>
        <w:t>1</w:t>
      </w:r>
      <w:r w:rsidR="00186C8C">
        <w:rPr>
          <w:szCs w:val="24"/>
        </w:rPr>
        <w:t>.</w:t>
      </w:r>
      <w:r w:rsidRPr="006009E5">
        <w:rPr>
          <w:szCs w:val="24"/>
        </w:rPr>
        <w:t xml:space="preserve">  Techninės druskos kiekis</w:t>
      </w:r>
      <w:r w:rsidR="00907F57">
        <w:rPr>
          <w:szCs w:val="24"/>
        </w:rPr>
        <w:t xml:space="preserve"> ne</w:t>
      </w:r>
      <w:r w:rsidRPr="006009E5">
        <w:rPr>
          <w:szCs w:val="24"/>
        </w:rPr>
        <w:t xml:space="preserve"> mažiau kaip 500 t.</w:t>
      </w:r>
    </w:p>
    <w:p w14:paraId="4743FB1D" w14:textId="7D8C1654" w:rsidR="006009E5" w:rsidRPr="006009E5" w:rsidRDefault="006009E5" w:rsidP="00AB21BA">
      <w:pPr>
        <w:jc w:val="both"/>
        <w:rPr>
          <w:szCs w:val="24"/>
        </w:rPr>
      </w:pPr>
      <w:r w:rsidRPr="006009E5">
        <w:rPr>
          <w:szCs w:val="24"/>
        </w:rPr>
        <w:t>2.   Smėlio- druskos mišinio kiekis</w:t>
      </w:r>
      <w:r w:rsidR="00907F57">
        <w:rPr>
          <w:szCs w:val="24"/>
        </w:rPr>
        <w:t xml:space="preserve"> ne</w:t>
      </w:r>
      <w:r w:rsidRPr="006009E5">
        <w:rPr>
          <w:szCs w:val="24"/>
        </w:rPr>
        <w:t xml:space="preserve"> mažiau kaip 1500 t.</w:t>
      </w:r>
    </w:p>
    <w:p w14:paraId="16056054" w14:textId="27C671F0" w:rsidR="006009E5" w:rsidRPr="006009E5" w:rsidRDefault="006009E5" w:rsidP="00AB21BA">
      <w:pPr>
        <w:jc w:val="both"/>
        <w:rPr>
          <w:szCs w:val="24"/>
        </w:rPr>
      </w:pPr>
      <w:r w:rsidRPr="006009E5">
        <w:rPr>
          <w:szCs w:val="24"/>
        </w:rPr>
        <w:t>3.   Visas medžiagų kiekis turi būti Zarasų m</w:t>
      </w:r>
      <w:r w:rsidR="0083512F">
        <w:rPr>
          <w:szCs w:val="24"/>
        </w:rPr>
        <w:t>ieste</w:t>
      </w:r>
      <w:r w:rsidRPr="006009E5">
        <w:rPr>
          <w:szCs w:val="24"/>
        </w:rPr>
        <w:t>.</w:t>
      </w:r>
      <w:r w:rsidRPr="006009E5">
        <w:rPr>
          <w:szCs w:val="24"/>
        </w:rPr>
        <w:tab/>
      </w:r>
      <w:r w:rsidRPr="006009E5">
        <w:rPr>
          <w:szCs w:val="24"/>
        </w:rPr>
        <w:tab/>
        <w:t xml:space="preserve">                                     </w:t>
      </w:r>
    </w:p>
    <w:p w14:paraId="1CAB3446" w14:textId="2213AB34" w:rsidR="00367094" w:rsidRDefault="006009E5" w:rsidP="00AB21BA">
      <w:pPr>
        <w:jc w:val="both"/>
        <w:rPr>
          <w:szCs w:val="24"/>
        </w:rPr>
      </w:pPr>
      <w:r w:rsidRPr="006009E5">
        <w:rPr>
          <w:szCs w:val="24"/>
        </w:rPr>
        <w:t xml:space="preserve">4.    </w:t>
      </w:r>
      <w:r w:rsidRPr="00AB21BA">
        <w:rPr>
          <w:b/>
          <w:bCs/>
          <w:szCs w:val="24"/>
        </w:rPr>
        <w:t xml:space="preserve">Medžiagų pakrovimas į </w:t>
      </w:r>
      <w:r w:rsidR="0083512F" w:rsidRPr="00AB21BA">
        <w:rPr>
          <w:b/>
          <w:bCs/>
          <w:szCs w:val="24"/>
        </w:rPr>
        <w:t xml:space="preserve">pirkėjo </w:t>
      </w:r>
      <w:r w:rsidRPr="00AB21BA">
        <w:rPr>
          <w:b/>
          <w:bCs/>
          <w:szCs w:val="24"/>
        </w:rPr>
        <w:t>transporto priemonę</w:t>
      </w:r>
      <w:r w:rsidR="0083512F" w:rsidRPr="00AB21BA">
        <w:rPr>
          <w:b/>
          <w:bCs/>
          <w:szCs w:val="24"/>
        </w:rPr>
        <w:t>,</w:t>
      </w:r>
      <w:r w:rsidRPr="00AB21BA">
        <w:rPr>
          <w:b/>
          <w:bCs/>
          <w:szCs w:val="24"/>
        </w:rPr>
        <w:t xml:space="preserve"> 24 val.</w:t>
      </w:r>
      <w:r w:rsidR="002F3CC0" w:rsidRPr="00AB21BA">
        <w:rPr>
          <w:b/>
          <w:bCs/>
          <w:szCs w:val="24"/>
        </w:rPr>
        <w:t xml:space="preserve"> </w:t>
      </w:r>
      <w:r w:rsidRPr="00AB21BA">
        <w:rPr>
          <w:b/>
          <w:bCs/>
          <w:szCs w:val="24"/>
        </w:rPr>
        <w:t>per parą</w:t>
      </w:r>
      <w:r w:rsidRPr="006009E5">
        <w:rPr>
          <w:szCs w:val="24"/>
        </w:rPr>
        <w:t>.</w:t>
      </w:r>
    </w:p>
    <w:p w14:paraId="674D335B" w14:textId="77F1C472" w:rsidR="006009E5" w:rsidRPr="006009E5" w:rsidRDefault="00367094" w:rsidP="00AB21BA">
      <w:pPr>
        <w:jc w:val="both"/>
        <w:rPr>
          <w:szCs w:val="24"/>
        </w:rPr>
      </w:pPr>
      <w:r>
        <w:rPr>
          <w:szCs w:val="24"/>
        </w:rPr>
        <w:t xml:space="preserve">5.    </w:t>
      </w:r>
      <w:r w:rsidRPr="00367094">
        <w:rPr>
          <w:szCs w:val="24"/>
        </w:rPr>
        <w:t xml:space="preserve">Naudojamos medžiagos turi būti nekenksmingos aplinkai. </w:t>
      </w:r>
      <w:r w:rsidR="006009E5" w:rsidRPr="006009E5">
        <w:rPr>
          <w:szCs w:val="24"/>
        </w:rPr>
        <w:tab/>
      </w:r>
    </w:p>
    <w:p w14:paraId="17B816C8" w14:textId="47401167" w:rsidR="006009E5" w:rsidRPr="006009E5" w:rsidRDefault="00186C8C" w:rsidP="00AB21BA">
      <w:pPr>
        <w:jc w:val="both"/>
        <w:rPr>
          <w:szCs w:val="24"/>
        </w:rPr>
      </w:pPr>
      <w:r>
        <w:rPr>
          <w:szCs w:val="24"/>
        </w:rPr>
        <w:t xml:space="preserve">6.  </w:t>
      </w:r>
      <w:r w:rsidR="006009E5" w:rsidRPr="006009E5">
        <w:rPr>
          <w:szCs w:val="24"/>
        </w:rPr>
        <w:t>Smėlio ir druskos mišinys</w:t>
      </w:r>
      <w:r>
        <w:rPr>
          <w:szCs w:val="24"/>
        </w:rPr>
        <w:t>:</w:t>
      </w:r>
    </w:p>
    <w:p w14:paraId="069A443D" w14:textId="77777777" w:rsidR="00186C8C" w:rsidRDefault="006009E5" w:rsidP="00AB21BA">
      <w:pPr>
        <w:jc w:val="both"/>
        <w:rPr>
          <w:szCs w:val="24"/>
        </w:rPr>
      </w:pPr>
      <w:r w:rsidRPr="006009E5">
        <w:rPr>
          <w:szCs w:val="24"/>
        </w:rPr>
        <w:t>Tai techninės druskos (NaCl) 25%  ir plauto smėlio frakcija 0/4mm, 75% mechaniškai sumaišytas mišinys. Santykis yra parinktas optimalus, kad  smėlis nesušaltų sandėliuojant ir druska mažiausiai kenktų takų, kelių dangai ir avalynei.</w:t>
      </w:r>
      <w:r w:rsidRPr="006009E5">
        <w:rPr>
          <w:szCs w:val="24"/>
        </w:rPr>
        <w:tab/>
      </w:r>
    </w:p>
    <w:p w14:paraId="0C4EBFA4" w14:textId="75CC0DCA" w:rsidR="006009E5" w:rsidRDefault="00186C8C" w:rsidP="00AB21BA">
      <w:pPr>
        <w:jc w:val="both"/>
        <w:rPr>
          <w:szCs w:val="24"/>
        </w:rPr>
      </w:pPr>
      <w:r>
        <w:rPr>
          <w:szCs w:val="24"/>
        </w:rPr>
        <w:t xml:space="preserve">7.   </w:t>
      </w:r>
      <w:r w:rsidRPr="00186C8C">
        <w:rPr>
          <w:szCs w:val="24"/>
        </w:rPr>
        <w:t>Sandėliuojant NaCl rekomenduojama kontroliuoti jame esantį drėgmės kiekį. NaCl, atsižvelgiant į išgavimo rūšį, gali turėti skirtingą drėgmės kiekį: akmens druskos, paprastai mažiau nei 0,3 masės procentus; neišdžiovintos išgarintos druskos apie 2–3 masės procentus; neišdžiovintos akmens druskos apie 3–4 masės procentus. Sandėliuojant druskas bunkeriuose drėgmės kiekis jose rekomenduojamas ne didesnis nei 0,6 masės procentai, o sandėliuojant angaruose – ne didesnis nei 2 masės procentai. Rekomenduojamas leistinas drėgmės kiekis, kuriam esant druska dar lieka biri, yra 4 masės procentai. Per didelis drėgmės kiekis gali sumažinti druskų birumo savybes ir dėl jų dalelių sukibimo barstymo talpoje apsunkinti paskleidimo procesą. Sandėliuojant visiškai sausą NaCl ir kraunant į barstymo įrangą susidaro dulkės, todėl rekomenduojama, kad druskoje būtų nedidelė (maždaug 0,2 %) likutinė drėgmė</w:t>
      </w:r>
      <w:r>
        <w:rPr>
          <w:szCs w:val="24"/>
        </w:rPr>
        <w:t>.</w:t>
      </w:r>
    </w:p>
    <w:p w14:paraId="2804D874" w14:textId="35231023" w:rsidR="00693988" w:rsidRPr="006009E5" w:rsidRDefault="00693988" w:rsidP="00AB21BA">
      <w:pPr>
        <w:jc w:val="both"/>
        <w:rPr>
          <w:szCs w:val="24"/>
        </w:rPr>
      </w:pPr>
      <w:r>
        <w:rPr>
          <w:szCs w:val="24"/>
        </w:rPr>
        <w:t xml:space="preserve">    8.  </w:t>
      </w:r>
      <w:r w:rsidRPr="00693988">
        <w:rPr>
          <w:szCs w:val="24"/>
        </w:rPr>
        <w:t>NaCl druskos dalelių granuliometrinė sudėtis turi didelę reikšmę medžiagų naudojimui kelių priežiūrai žiemą. Granuliometrinė NaCl sudėtis turi įtakos ledo ar sniego tirpinimo greičiui, smulkioji dalis (iki 1 mm) lemia greitesnį ledo tirpinimą dangos paviršiuje, tačiau jų poveikis gilesniuose ledo ar sniego sluoksniuose yra ribotas. Taip pat smulkioji dalis greičiau ištirpsta tirpale. Tačiau labai smulki (mažesnė kaip 0,125 mm) NaCl dalis turi būti naudojama ribotai, nes jai būdingas dulkių susidarymas, be to, didesnis smulkių dalelių kiekis mažina druskos paskleidimo ant kelio dangos efektyvumą. Kai NaCl dalelių dydis yra didesnis už 3,15 mm, jų tirpimo ar ištirpimo procesai gerokai sulėtėja.</w:t>
      </w:r>
      <w:r>
        <w:rPr>
          <w:szCs w:val="24"/>
        </w:rPr>
        <w:t xml:space="preserve">  </w:t>
      </w:r>
    </w:p>
    <w:p w14:paraId="0D350876" w14:textId="567BE567" w:rsidR="006009E5" w:rsidRPr="006009E5" w:rsidRDefault="00186C8C" w:rsidP="00AB21BA">
      <w:pPr>
        <w:jc w:val="both"/>
        <w:rPr>
          <w:szCs w:val="24"/>
        </w:rPr>
      </w:pPr>
      <w:r>
        <w:rPr>
          <w:szCs w:val="24"/>
        </w:rPr>
        <w:t xml:space="preserve">    </w:t>
      </w:r>
      <w:r w:rsidR="00693988">
        <w:rPr>
          <w:szCs w:val="24"/>
        </w:rPr>
        <w:t>9</w:t>
      </w:r>
      <w:r>
        <w:rPr>
          <w:szCs w:val="24"/>
        </w:rPr>
        <w:t xml:space="preserve">.   </w:t>
      </w:r>
      <w:r w:rsidR="006009E5" w:rsidRPr="006009E5">
        <w:rPr>
          <w:szCs w:val="24"/>
        </w:rPr>
        <w:t xml:space="preserve">Visi žiemos kelių </w:t>
      </w:r>
      <w:r w:rsidR="00367094">
        <w:rPr>
          <w:szCs w:val="24"/>
        </w:rPr>
        <w:t xml:space="preserve">ir gatvių </w:t>
      </w:r>
      <w:r w:rsidR="006009E5" w:rsidRPr="006009E5">
        <w:rPr>
          <w:szCs w:val="24"/>
        </w:rPr>
        <w:t xml:space="preserve">priežiūros produktai, naudojami Lietuvoje, turi atitikti galiojančių teisės aktų reikalavimus: techninė druska ir jos mišiniai turi atitikti bendruosius LST EN 16811-1 standarto reikalavimus, kalcio ir magnio chloridai – bendruosius standarto LST EN 16811-2 reikalavimus. </w:t>
      </w:r>
    </w:p>
    <w:p w14:paraId="3399D6F0" w14:textId="6A1C8C2A" w:rsidR="00DF666B" w:rsidRDefault="00186C8C" w:rsidP="00AB21BA">
      <w:pPr>
        <w:jc w:val="both"/>
        <w:rPr>
          <w:szCs w:val="24"/>
        </w:rPr>
      </w:pPr>
      <w:r>
        <w:rPr>
          <w:szCs w:val="24"/>
        </w:rPr>
        <w:t xml:space="preserve">    </w:t>
      </w:r>
      <w:r w:rsidR="00693988">
        <w:rPr>
          <w:szCs w:val="24"/>
        </w:rPr>
        <w:t>10</w:t>
      </w:r>
      <w:r>
        <w:rPr>
          <w:szCs w:val="24"/>
        </w:rPr>
        <w:t xml:space="preserve">.  </w:t>
      </w:r>
      <w:r w:rsidR="006009E5" w:rsidRPr="006009E5">
        <w:rPr>
          <w:szCs w:val="24"/>
        </w:rPr>
        <w:t xml:space="preserve"> Medžiagų kilmės šaliai ir visai gamybos bei tiekimo grandinei keliami ES ir nacionalinio saugumo reikalavimai geopolitine prasme.  </w:t>
      </w:r>
    </w:p>
    <w:p w14:paraId="2A2322AB" w14:textId="77777777" w:rsidR="00942A12" w:rsidRDefault="00942A12">
      <w:pPr>
        <w:rPr>
          <w:szCs w:val="24"/>
        </w:rPr>
      </w:pPr>
    </w:p>
    <w:p w14:paraId="3CC535A2" w14:textId="77777777" w:rsidR="00907F57" w:rsidRDefault="00907F57">
      <w:pPr>
        <w:rPr>
          <w:szCs w:val="24"/>
        </w:rPr>
      </w:pPr>
    </w:p>
    <w:p w14:paraId="51B8135D" w14:textId="77777777" w:rsidR="00907F57" w:rsidRDefault="00907F57">
      <w:pPr>
        <w:rPr>
          <w:szCs w:val="24"/>
        </w:rPr>
      </w:pPr>
    </w:p>
    <w:p w14:paraId="2B9CAC48" w14:textId="77777777" w:rsidR="00907F57" w:rsidRDefault="00907F57">
      <w:pPr>
        <w:rPr>
          <w:szCs w:val="24"/>
        </w:rPr>
      </w:pPr>
    </w:p>
    <w:p w14:paraId="2CCA470F" w14:textId="77777777" w:rsidR="00907F57" w:rsidRDefault="00907F57">
      <w:pPr>
        <w:rPr>
          <w:szCs w:val="24"/>
        </w:rPr>
      </w:pPr>
    </w:p>
    <w:p w14:paraId="255355E8" w14:textId="77777777" w:rsidR="00907F57" w:rsidRDefault="00907F57">
      <w:pPr>
        <w:rPr>
          <w:szCs w:val="24"/>
        </w:rPr>
      </w:pPr>
    </w:p>
    <w:p w14:paraId="4680194E" w14:textId="77777777" w:rsidR="00907F57" w:rsidRDefault="00907F57">
      <w:pPr>
        <w:rPr>
          <w:szCs w:val="24"/>
        </w:rPr>
      </w:pPr>
    </w:p>
    <w:p w14:paraId="295A6BDA" w14:textId="77777777" w:rsidR="00907F57" w:rsidRDefault="00907F57">
      <w:pPr>
        <w:rPr>
          <w:szCs w:val="24"/>
        </w:rPr>
      </w:pPr>
    </w:p>
    <w:p w14:paraId="4819588C" w14:textId="77777777" w:rsidR="00907F57" w:rsidRDefault="00907F57">
      <w:pPr>
        <w:rPr>
          <w:szCs w:val="24"/>
        </w:rPr>
      </w:pPr>
    </w:p>
    <w:p w14:paraId="77432FA0" w14:textId="77777777" w:rsidR="00907F57" w:rsidRDefault="00907F57">
      <w:pPr>
        <w:rPr>
          <w:szCs w:val="24"/>
        </w:rPr>
      </w:pPr>
    </w:p>
    <w:p w14:paraId="6EB05066" w14:textId="77777777" w:rsidR="00F31662" w:rsidRDefault="00F31662">
      <w:pPr>
        <w:rPr>
          <w:szCs w:val="24"/>
        </w:rPr>
      </w:pPr>
    </w:p>
    <w:p w14:paraId="41FD6DF0" w14:textId="77777777" w:rsidR="00907F57" w:rsidRDefault="00907F57">
      <w:pPr>
        <w:rPr>
          <w:szCs w:val="24"/>
        </w:rPr>
      </w:pPr>
    </w:p>
    <w:p w14:paraId="7585D442" w14:textId="77777777" w:rsidR="00907F57" w:rsidRDefault="00907F57">
      <w:pPr>
        <w:rPr>
          <w:szCs w:val="24"/>
        </w:rPr>
      </w:pPr>
    </w:p>
    <w:p w14:paraId="15C03676" w14:textId="77777777" w:rsidR="00907F57" w:rsidRDefault="00907F57">
      <w:pPr>
        <w:rPr>
          <w:szCs w:val="24"/>
        </w:rPr>
      </w:pPr>
    </w:p>
    <w:p w14:paraId="5D3C6F7D" w14:textId="77777777" w:rsidR="00A860F0" w:rsidRPr="00A860F0" w:rsidRDefault="00A860F0" w:rsidP="00A860F0">
      <w:pPr>
        <w:jc w:val="right"/>
        <w:rPr>
          <w:szCs w:val="24"/>
        </w:rPr>
      </w:pPr>
      <w:r w:rsidRPr="00A860F0">
        <w:rPr>
          <w:szCs w:val="24"/>
        </w:rPr>
        <w:lastRenderedPageBreak/>
        <w:t>Sutarties 2 priedas</w:t>
      </w:r>
    </w:p>
    <w:p w14:paraId="728DF3A3" w14:textId="77777777" w:rsidR="00A860F0" w:rsidRDefault="00A860F0" w:rsidP="00A860F0">
      <w:pPr>
        <w:rPr>
          <w:szCs w:val="24"/>
        </w:rPr>
      </w:pPr>
    </w:p>
    <w:p w14:paraId="25B46E0B" w14:textId="77777777" w:rsidR="00907F57" w:rsidRDefault="00907F57" w:rsidP="00A860F0">
      <w:pPr>
        <w:rPr>
          <w:szCs w:val="24"/>
        </w:rPr>
      </w:pPr>
    </w:p>
    <w:p w14:paraId="4AC89D44" w14:textId="105CC450" w:rsidR="00A860F0" w:rsidRPr="00A860F0" w:rsidRDefault="00907F57" w:rsidP="00907F57">
      <w:pPr>
        <w:rPr>
          <w:b/>
          <w:bCs/>
          <w:szCs w:val="24"/>
        </w:rPr>
      </w:pPr>
      <w:r>
        <w:rPr>
          <w:b/>
          <w:bCs/>
          <w:szCs w:val="24"/>
        </w:rPr>
        <w:t xml:space="preserve">                           </w:t>
      </w:r>
      <w:r w:rsidR="00A860F0" w:rsidRPr="00A860F0">
        <w:rPr>
          <w:b/>
          <w:bCs/>
          <w:szCs w:val="24"/>
        </w:rPr>
        <w:t>PASLAUGŲ PERDAVIMO – PRIĖMIMO AKTAS</w:t>
      </w:r>
    </w:p>
    <w:p w14:paraId="041FD132" w14:textId="77777777" w:rsidR="00B97A15" w:rsidRDefault="00B97A15" w:rsidP="00D45676">
      <w:pPr>
        <w:rPr>
          <w:szCs w:val="24"/>
        </w:rPr>
      </w:pPr>
    </w:p>
    <w:sectPr w:rsidR="00B97A15" w:rsidSect="00DF666B">
      <w:endnotePr>
        <w:numFmt w:val="decimal"/>
      </w:endnotePr>
      <w:pgSz w:w="12240" w:h="15840" w:code="1"/>
      <w:pgMar w:top="1134" w:right="567" w:bottom="1134"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54A75" w14:textId="77777777" w:rsidR="007F2F4F" w:rsidRDefault="007F2F4F">
      <w:pPr>
        <w:rPr>
          <w:kern w:val="2"/>
          <w:sz w:val="22"/>
          <w:szCs w:val="22"/>
          <w:lang w:val="en-US"/>
        </w:rPr>
      </w:pPr>
      <w:r>
        <w:rPr>
          <w:kern w:val="2"/>
          <w:sz w:val="22"/>
          <w:szCs w:val="22"/>
          <w:lang w:val="en-US"/>
        </w:rPr>
        <w:separator/>
      </w:r>
    </w:p>
  </w:endnote>
  <w:endnote w:type="continuationSeparator" w:id="0">
    <w:p w14:paraId="4E79B8CD" w14:textId="77777777" w:rsidR="007F2F4F" w:rsidRDefault="007F2F4F">
      <w:pPr>
        <w:rPr>
          <w:kern w:val="2"/>
          <w:sz w:val="22"/>
          <w:szCs w:val="22"/>
          <w:lang w:val="en-US"/>
        </w:rPr>
      </w:pPr>
      <w:r>
        <w:rPr>
          <w:kern w:val="2"/>
          <w:sz w:val="22"/>
          <w:szCs w:val="22"/>
          <w:lang w:val="en-US"/>
        </w:rPr>
        <w:continuationSeparator/>
      </w:r>
    </w:p>
  </w:endnote>
  <w:endnote w:type="continuationNotice" w:id="1">
    <w:p w14:paraId="34332E89" w14:textId="77777777" w:rsidR="007F2F4F" w:rsidRDefault="007F2F4F">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 w:name="Microsoft Himalaya">
    <w:panose1 w:val="01010100010101010101"/>
    <w:charset w:val="00"/>
    <w:family w:val="auto"/>
    <w:pitch w:val="variable"/>
    <w:sig w:usb0="80000003" w:usb1="00010000" w:usb2="0000004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B7B03" w14:textId="77777777" w:rsidR="005A5832" w:rsidRDefault="005A5832">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CBAB6" w14:textId="77777777" w:rsidR="005A5832" w:rsidRDefault="005A5832">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92976" w14:textId="77777777" w:rsidR="005A5832" w:rsidRDefault="005A5832">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0DF22" w14:textId="77777777" w:rsidR="007F2F4F" w:rsidRDefault="007F2F4F">
      <w:pPr>
        <w:rPr>
          <w:kern w:val="2"/>
          <w:sz w:val="22"/>
          <w:szCs w:val="22"/>
          <w:lang w:val="en-US"/>
        </w:rPr>
      </w:pPr>
      <w:r>
        <w:rPr>
          <w:kern w:val="2"/>
          <w:sz w:val="22"/>
          <w:szCs w:val="22"/>
          <w:lang w:val="en-US"/>
        </w:rPr>
        <w:separator/>
      </w:r>
    </w:p>
  </w:footnote>
  <w:footnote w:type="continuationSeparator" w:id="0">
    <w:p w14:paraId="091D36D6" w14:textId="77777777" w:rsidR="007F2F4F" w:rsidRDefault="007F2F4F">
      <w:pPr>
        <w:rPr>
          <w:kern w:val="2"/>
          <w:sz w:val="22"/>
          <w:szCs w:val="22"/>
          <w:lang w:val="en-US"/>
        </w:rPr>
      </w:pPr>
      <w:r>
        <w:rPr>
          <w:kern w:val="2"/>
          <w:sz w:val="22"/>
          <w:szCs w:val="22"/>
          <w:lang w:val="en-US"/>
        </w:rPr>
        <w:continuationSeparator/>
      </w:r>
    </w:p>
  </w:footnote>
  <w:footnote w:type="continuationNotice" w:id="1">
    <w:p w14:paraId="216FD803" w14:textId="77777777" w:rsidR="007F2F4F" w:rsidRDefault="007F2F4F">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C5A59" w14:textId="77777777" w:rsidR="005A5832" w:rsidRDefault="005A5832">
    <w:pPr>
      <w:tabs>
        <w:tab w:val="center" w:pos="4680"/>
        <w:tab w:val="right" w:pos="9360"/>
      </w:tabs>
      <w:spacing w:after="160" w:line="259" w:lineRule="auto"/>
      <w:rPr>
        <w:kern w:val="2"/>
        <w:sz w:val="22"/>
        <w:szCs w:val="22"/>
        <w:lang w:val="en-US"/>
      </w:rPr>
    </w:pPr>
  </w:p>
  <w:p w14:paraId="4422D0CA" w14:textId="77777777" w:rsidR="005A5832" w:rsidRDefault="005A58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6A6C9" w14:textId="77777777" w:rsidR="005A5832" w:rsidRPr="00A10867" w:rsidRDefault="00A10867" w:rsidP="00A10867">
    <w:pPr>
      <w:tabs>
        <w:tab w:val="center" w:pos="4819"/>
        <w:tab w:val="right" w:pos="9638"/>
      </w:tabs>
      <w:jc w:val="center"/>
    </w:pPr>
    <w:r>
      <w:fldChar w:fldCharType="begin"/>
    </w:r>
    <w:r>
      <w:instrText>PAGE   \* MERGEFORMAT</w:instrText>
    </w:r>
    <w:r>
      <w:fldChar w:fldCharType="separate"/>
    </w:r>
    <w:r>
      <w:rPr>
        <w:noProof/>
      </w:rPr>
      <w:t>2</w:t>
    </w:r>
    <w:r>
      <w:rPr>
        <w:noProof/>
      </w:rP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BE101" w14:textId="77777777" w:rsidR="005A5832" w:rsidRDefault="005A5832">
    <w:pPr>
      <w:tabs>
        <w:tab w:val="center" w:pos="4819"/>
        <w:tab w:val="right" w:pos="9638"/>
      </w:tabs>
      <w:rPr>
        <w:rFonts w:eastAsia="Aria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108B2"/>
    <w:rsid w:val="00034963"/>
    <w:rsid w:val="000454BB"/>
    <w:rsid w:val="00086588"/>
    <w:rsid w:val="00102DEE"/>
    <w:rsid w:val="001066A7"/>
    <w:rsid w:val="0016242A"/>
    <w:rsid w:val="00186C8C"/>
    <w:rsid w:val="001C446F"/>
    <w:rsid w:val="00223EAA"/>
    <w:rsid w:val="002420F7"/>
    <w:rsid w:val="00243345"/>
    <w:rsid w:val="002448AC"/>
    <w:rsid w:val="00295113"/>
    <w:rsid w:val="002B1C64"/>
    <w:rsid w:val="002B5C43"/>
    <w:rsid w:val="002D4958"/>
    <w:rsid w:val="002F22D6"/>
    <w:rsid w:val="002F3CC0"/>
    <w:rsid w:val="00367094"/>
    <w:rsid w:val="00382CC6"/>
    <w:rsid w:val="00392290"/>
    <w:rsid w:val="003F4349"/>
    <w:rsid w:val="00431E4F"/>
    <w:rsid w:val="004709C8"/>
    <w:rsid w:val="004C6471"/>
    <w:rsid w:val="004F7704"/>
    <w:rsid w:val="005130FA"/>
    <w:rsid w:val="005A158A"/>
    <w:rsid w:val="005A5832"/>
    <w:rsid w:val="005B3A7D"/>
    <w:rsid w:val="005F5B23"/>
    <w:rsid w:val="006009E5"/>
    <w:rsid w:val="006177A0"/>
    <w:rsid w:val="00693988"/>
    <w:rsid w:val="006D0D69"/>
    <w:rsid w:val="006D141C"/>
    <w:rsid w:val="00741B39"/>
    <w:rsid w:val="00750F32"/>
    <w:rsid w:val="007802B6"/>
    <w:rsid w:val="00797C0F"/>
    <w:rsid w:val="007C6D2B"/>
    <w:rsid w:val="007F2F4F"/>
    <w:rsid w:val="007F7834"/>
    <w:rsid w:val="008032DF"/>
    <w:rsid w:val="0083512F"/>
    <w:rsid w:val="00891BDE"/>
    <w:rsid w:val="009055C1"/>
    <w:rsid w:val="00907F57"/>
    <w:rsid w:val="00942A12"/>
    <w:rsid w:val="00987A6D"/>
    <w:rsid w:val="00996047"/>
    <w:rsid w:val="009C101B"/>
    <w:rsid w:val="009C7C61"/>
    <w:rsid w:val="009F3973"/>
    <w:rsid w:val="00A10867"/>
    <w:rsid w:val="00A14A6C"/>
    <w:rsid w:val="00A52C1D"/>
    <w:rsid w:val="00A85CC3"/>
    <w:rsid w:val="00A860F0"/>
    <w:rsid w:val="00AB21BA"/>
    <w:rsid w:val="00AF6C19"/>
    <w:rsid w:val="00B67233"/>
    <w:rsid w:val="00B97A15"/>
    <w:rsid w:val="00BA46F7"/>
    <w:rsid w:val="00BB40B3"/>
    <w:rsid w:val="00BD0615"/>
    <w:rsid w:val="00C371A7"/>
    <w:rsid w:val="00C75A41"/>
    <w:rsid w:val="00C97E7D"/>
    <w:rsid w:val="00CA2048"/>
    <w:rsid w:val="00CD46EB"/>
    <w:rsid w:val="00D141DF"/>
    <w:rsid w:val="00D45676"/>
    <w:rsid w:val="00D86B06"/>
    <w:rsid w:val="00DC1CDA"/>
    <w:rsid w:val="00DF3DB0"/>
    <w:rsid w:val="00DF666B"/>
    <w:rsid w:val="00E05501"/>
    <w:rsid w:val="00E275C2"/>
    <w:rsid w:val="00E8734D"/>
    <w:rsid w:val="00E906BC"/>
    <w:rsid w:val="00EC4DCB"/>
    <w:rsid w:val="00ED73C5"/>
    <w:rsid w:val="00EE72DE"/>
    <w:rsid w:val="00F037D1"/>
    <w:rsid w:val="00F11D30"/>
    <w:rsid w:val="00F31662"/>
    <w:rsid w:val="00F446F7"/>
    <w:rsid w:val="00F641B9"/>
    <w:rsid w:val="00FF4DE8"/>
  </w:rsids>
  <m:mathPr>
    <m:mathFont m:val="Cambria Math"/>
    <m:brkBin m:val="before"/>
    <m:brkBinSub m:val="--"/>
    <m:smallFrac m:val="0"/>
    <m:dispDef/>
    <m:lMargin m:val="0"/>
    <m:rMargin m:val="0"/>
    <m:defJc m:val="centerGroup"/>
    <m:wrapIndent m:val="1440"/>
    <m:intLim m:val="subSup"/>
    <m:naryLim m:val="undOvr"/>
  </m:mathPr>
  <w:themeFontLang w:val="en-US" w:bidi="bo-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5186A"/>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8032DF"/>
    <w:pPr>
      <w:widowControl w:val="0"/>
      <w:tabs>
        <w:tab w:val="center" w:pos="4153"/>
        <w:tab w:val="right" w:pos="8306"/>
      </w:tabs>
      <w:suppressAutoHyphens/>
      <w:spacing w:after="20"/>
      <w:jc w:val="both"/>
    </w:pPr>
    <w:rPr>
      <w:lang w:eastAsia="ar-SA"/>
    </w:rPr>
  </w:style>
  <w:style w:type="character" w:customStyle="1" w:styleId="AntratsDiagrama">
    <w:name w:val="Antraštės Diagrama"/>
    <w:basedOn w:val="Numatytasispastraiposriftas"/>
    <w:link w:val="Antrats"/>
    <w:rsid w:val="008032DF"/>
    <w:rPr>
      <w:lang w:eastAsia="ar-SA"/>
    </w:rPr>
  </w:style>
  <w:style w:type="character" w:customStyle="1" w:styleId="1TEKSTAS">
    <w:name w:val="1TEKSTAS"/>
    <w:basedOn w:val="Numatytasispastraiposriftas"/>
    <w:uiPriority w:val="1"/>
    <w:rsid w:val="007F7834"/>
    <w:rPr>
      <w:rFonts w:ascii="Times New Roman" w:hAnsi="Times New Roman"/>
      <w:sz w:val="24"/>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479703">
      <w:bodyDiv w:val="1"/>
      <w:marLeft w:val="0"/>
      <w:marRight w:val="0"/>
      <w:marTop w:val="0"/>
      <w:marBottom w:val="0"/>
      <w:divBdr>
        <w:top w:val="none" w:sz="0" w:space="0" w:color="auto"/>
        <w:left w:val="none" w:sz="0" w:space="0" w:color="auto"/>
        <w:bottom w:val="none" w:sz="0" w:space="0" w:color="auto"/>
        <w:right w:val="none" w:sz="0" w:space="0" w:color="auto"/>
      </w:divBdr>
    </w:div>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 w:id="901525462">
      <w:bodyDiv w:val="1"/>
      <w:marLeft w:val="0"/>
      <w:marRight w:val="0"/>
      <w:marTop w:val="0"/>
      <w:marBottom w:val="0"/>
      <w:divBdr>
        <w:top w:val="none" w:sz="0" w:space="0" w:color="auto"/>
        <w:left w:val="none" w:sz="0" w:space="0" w:color="auto"/>
        <w:bottom w:val="none" w:sz="0" w:space="0" w:color="auto"/>
        <w:right w:val="none" w:sz="0" w:space="0" w:color="auto"/>
      </w:divBdr>
    </w:div>
    <w:div w:id="1574391619">
      <w:bodyDiv w:val="1"/>
      <w:marLeft w:val="0"/>
      <w:marRight w:val="0"/>
      <w:marTop w:val="0"/>
      <w:marBottom w:val="0"/>
      <w:divBdr>
        <w:top w:val="none" w:sz="0" w:space="0" w:color="auto"/>
        <w:left w:val="none" w:sz="0" w:space="0" w:color="auto"/>
        <w:bottom w:val="none" w:sz="0" w:space="0" w:color="auto"/>
        <w:right w:val="none" w:sz="0" w:space="0" w:color="auto"/>
      </w:divBdr>
    </w:div>
    <w:div w:id="1576474152">
      <w:bodyDiv w:val="1"/>
      <w:marLeft w:val="0"/>
      <w:marRight w:val="0"/>
      <w:marTop w:val="0"/>
      <w:marBottom w:val="0"/>
      <w:divBdr>
        <w:top w:val="none" w:sz="0" w:space="0" w:color="auto"/>
        <w:left w:val="none" w:sz="0" w:space="0" w:color="auto"/>
        <w:bottom w:val="none" w:sz="0" w:space="0" w:color="auto"/>
        <w:right w:val="none" w:sz="0" w:space="0" w:color="auto"/>
      </w:divBdr>
    </w:div>
    <w:div w:id="1842894460">
      <w:bodyDiv w:val="1"/>
      <w:marLeft w:val="0"/>
      <w:marRight w:val="0"/>
      <w:marTop w:val="0"/>
      <w:marBottom w:val="0"/>
      <w:divBdr>
        <w:top w:val="none" w:sz="0" w:space="0" w:color="auto"/>
        <w:left w:val="none" w:sz="0" w:space="0" w:color="auto"/>
        <w:bottom w:val="none" w:sz="0" w:space="0" w:color="auto"/>
        <w:right w:val="none" w:sz="0" w:space="0" w:color="auto"/>
      </w:divBdr>
    </w:div>
    <w:div w:id="1849250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47C61ACD98449DBC3B4A8DA518A898"/>
        <w:category>
          <w:name w:val="Bendrosios nuostatos"/>
          <w:gallery w:val="placeholder"/>
        </w:category>
        <w:types>
          <w:type w:val="bbPlcHdr"/>
        </w:types>
        <w:behaviors>
          <w:behavior w:val="content"/>
        </w:behaviors>
        <w:guid w:val="{B5916F01-C157-467A-971A-F14D810FD694}"/>
      </w:docPartPr>
      <w:docPartBody>
        <w:p w:rsidR="003D276E" w:rsidRDefault="003F2D34" w:rsidP="003F2D34">
          <w:pPr>
            <w:pStyle w:val="EC47C61ACD98449DBC3B4A8DA518A898"/>
          </w:pPr>
          <w:r w:rsidRPr="004E6037">
            <w:rPr>
              <w:rStyle w:val="Vietosrezervavimoenklotekstas"/>
            </w:rPr>
            <w:t>Click or tap here to enter text.</w:t>
          </w:r>
        </w:p>
      </w:docPartBody>
    </w:docPart>
    <w:docPart>
      <w:docPartPr>
        <w:name w:val="E51CCBF068B5459F8F9A601D7E107675"/>
        <w:category>
          <w:name w:val="Bendrosios nuostatos"/>
          <w:gallery w:val="placeholder"/>
        </w:category>
        <w:types>
          <w:type w:val="bbPlcHdr"/>
        </w:types>
        <w:behaviors>
          <w:behavior w:val="content"/>
        </w:behaviors>
        <w:guid w:val="{2BCF082D-A81B-4AA9-A551-66843D48AC6F}"/>
      </w:docPartPr>
      <w:docPartBody>
        <w:p w:rsidR="003D276E" w:rsidRDefault="003F2D34" w:rsidP="003F2D34">
          <w:pPr>
            <w:pStyle w:val="E51CCBF068B5459F8F9A601D7E107675"/>
          </w:pPr>
          <w:r w:rsidRPr="004E6037">
            <w:rPr>
              <w:rStyle w:val="Vietosrezervavimoenklotekstas"/>
            </w:rPr>
            <w:t>Click or tap here to enter text.</w:t>
          </w:r>
        </w:p>
      </w:docPartBody>
    </w:docPart>
    <w:docPart>
      <w:docPartPr>
        <w:name w:val="393301241FA9481DB2E8C0A135E2310D"/>
        <w:category>
          <w:name w:val="Bendrosios nuostatos"/>
          <w:gallery w:val="placeholder"/>
        </w:category>
        <w:types>
          <w:type w:val="bbPlcHdr"/>
        </w:types>
        <w:behaviors>
          <w:behavior w:val="content"/>
        </w:behaviors>
        <w:guid w:val="{9E3E621E-0B80-428D-86F1-4D8267366C88}"/>
      </w:docPartPr>
      <w:docPartBody>
        <w:p w:rsidR="003D276E" w:rsidRDefault="003F2D34" w:rsidP="003F2D34">
          <w:pPr>
            <w:pStyle w:val="393301241FA9481DB2E8C0A135E2310D"/>
          </w:pPr>
          <w:r w:rsidRPr="004E6037">
            <w:rPr>
              <w:rStyle w:val="Vietosrezervavimoenkloteksta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 w:name="Microsoft Himalaya">
    <w:panose1 w:val="01010100010101010101"/>
    <w:charset w:val="00"/>
    <w:family w:val="auto"/>
    <w:pitch w:val="variable"/>
    <w:sig w:usb0="80000003" w:usb1="00010000" w:usb2="0000004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D34"/>
    <w:rsid w:val="00040AC0"/>
    <w:rsid w:val="00153F76"/>
    <w:rsid w:val="00243345"/>
    <w:rsid w:val="00295113"/>
    <w:rsid w:val="002B5C43"/>
    <w:rsid w:val="002C0E17"/>
    <w:rsid w:val="003725DB"/>
    <w:rsid w:val="003D276E"/>
    <w:rsid w:val="003F2D34"/>
    <w:rsid w:val="004C6471"/>
    <w:rsid w:val="00512D0F"/>
    <w:rsid w:val="005B3A7D"/>
    <w:rsid w:val="006177A0"/>
    <w:rsid w:val="00642EEE"/>
    <w:rsid w:val="00695A81"/>
    <w:rsid w:val="007C6D2B"/>
    <w:rsid w:val="009055C1"/>
    <w:rsid w:val="009F3973"/>
    <w:rsid w:val="00AF48CD"/>
    <w:rsid w:val="00B40BA2"/>
    <w:rsid w:val="00D1678C"/>
    <w:rsid w:val="00D86B06"/>
    <w:rsid w:val="00DB5357"/>
    <w:rsid w:val="00E275C2"/>
  </w:rsids>
  <m:mathPr>
    <m:mathFont m:val="Cambria Math"/>
    <m:brkBin m:val="before"/>
    <m:brkBinSub m:val="--"/>
    <m:smallFrac m:val="0"/>
    <m:dispDef/>
    <m:lMargin m:val="0"/>
    <m:rMargin m:val="0"/>
    <m:defJc m:val="centerGroup"/>
    <m:wrapIndent m:val="1440"/>
    <m:intLim m:val="subSup"/>
    <m:naryLim m:val="undOvr"/>
  </m:mathPr>
  <w:themeFontLang w:val="lt-LT" w:bidi="bo-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34"/>
        <w:lang w:val="lt-LT" w:eastAsia="lt-LT" w:bidi="bo-C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3F2D34"/>
  </w:style>
  <w:style w:type="paragraph" w:customStyle="1" w:styleId="EC47C61ACD98449DBC3B4A8DA518A898">
    <w:name w:val="EC47C61ACD98449DBC3B4A8DA518A898"/>
    <w:rsid w:val="003F2D34"/>
  </w:style>
  <w:style w:type="paragraph" w:customStyle="1" w:styleId="E51CCBF068B5459F8F9A601D7E107675">
    <w:name w:val="E51CCBF068B5459F8F9A601D7E107675"/>
    <w:rsid w:val="003F2D34"/>
  </w:style>
  <w:style w:type="paragraph" w:customStyle="1" w:styleId="393301241FA9481DB2E8C0A135E2310D">
    <w:name w:val="393301241FA9481DB2E8C0A135E2310D"/>
    <w:rsid w:val="003F2D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E7EBDE-8AA2-4874-A9A2-E95C7B355F52}">
  <ds:schemaRefs>
    <ds:schemaRef ds:uri="http://schemas.openxmlformats.org/officeDocument/2006/bibliography"/>
  </ds:schemaRefs>
</ds:datastoreItem>
</file>

<file path=customXml/itemProps2.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customXml/itemProps3.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4.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63828</Words>
  <Characters>36382</Characters>
  <Application>Microsoft Office Word</Application>
  <DocSecurity>0</DocSecurity>
  <Lines>303</Lines>
  <Paragraphs>200</Paragraphs>
  <ScaleCrop>false</ScaleCrop>
  <HeadingPairs>
    <vt:vector size="2" baseType="variant">
      <vt:variant>
        <vt:lpstr>Pavadinimas</vt:lpstr>
      </vt:variant>
      <vt:variant>
        <vt:i4>1</vt:i4>
      </vt:variant>
    </vt:vector>
  </HeadingPairs>
  <TitlesOfParts>
    <vt:vector size="1" baseType="lpstr">
      <vt:lpstr/>
    </vt:vector>
  </TitlesOfParts>
  <Company>VPT</Company>
  <LinksUpToDate>false</LinksUpToDate>
  <CharactersWithSpaces>100010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Zarasu Savivaldybe</cp:lastModifiedBy>
  <cp:revision>5</cp:revision>
  <dcterms:created xsi:type="dcterms:W3CDTF">2026-11-03T07:54:00Z</dcterms:created>
  <dcterms:modified xsi:type="dcterms:W3CDTF">2026-11-03T11:01:00Z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