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CE753" w14:textId="77777777" w:rsidR="007B6306" w:rsidRPr="001834BE" w:rsidRDefault="007B6306" w:rsidP="00A24795">
      <w:pPr>
        <w:pStyle w:val="FreeForm"/>
        <w:shd w:val="clear" w:color="auto" w:fill="FFFFFF" w:themeFill="background1"/>
        <w:ind w:right="140"/>
        <w:jc w:val="right"/>
        <w:rPr>
          <w:rFonts w:ascii="Times New Roman" w:eastAsia="Times New Roman" w:hAnsi="Times New Roman" w:cs="Times New Roman"/>
          <w:sz w:val="24"/>
          <w:szCs w:val="24"/>
          <w:lang w:val="lt-LT"/>
        </w:rPr>
      </w:pPr>
      <w:r w:rsidRPr="001834BE">
        <w:rPr>
          <w:rFonts w:ascii="Times New Roman" w:hAnsi="Times New Roman" w:cs="Times New Roman"/>
          <w:sz w:val="24"/>
          <w:szCs w:val="24"/>
          <w:lang w:val="lt-LT"/>
        </w:rPr>
        <w:t>PATVIRTINTA:</w:t>
      </w:r>
    </w:p>
    <w:p w14:paraId="65D30FE6" w14:textId="77777777" w:rsidR="007B6306" w:rsidRPr="001834BE" w:rsidRDefault="007B6306" w:rsidP="00A24795">
      <w:pPr>
        <w:pStyle w:val="FreeForm"/>
        <w:shd w:val="clear" w:color="auto" w:fill="FFFFFF" w:themeFill="background1"/>
        <w:ind w:right="140"/>
        <w:jc w:val="right"/>
        <w:rPr>
          <w:rFonts w:ascii="Times New Roman" w:eastAsia="Times New Roman" w:hAnsi="Times New Roman" w:cs="Times New Roman"/>
          <w:sz w:val="24"/>
          <w:szCs w:val="24"/>
          <w:lang w:val="lt-LT"/>
        </w:rPr>
      </w:pPr>
      <w:r w:rsidRPr="001834BE">
        <w:rPr>
          <w:rFonts w:ascii="Times New Roman" w:hAnsi="Times New Roman" w:cs="Times New Roman"/>
          <w:sz w:val="24"/>
          <w:szCs w:val="24"/>
          <w:lang w:val="lt-LT"/>
        </w:rPr>
        <w:t>Viešojo pirkimo komisijos</w:t>
      </w:r>
    </w:p>
    <w:p w14:paraId="42623128" w14:textId="6E7D6EE3" w:rsidR="00B10CE2" w:rsidRPr="001834BE" w:rsidRDefault="007B6306" w:rsidP="00A24795">
      <w:pPr>
        <w:pStyle w:val="Body2"/>
        <w:shd w:val="clear" w:color="auto" w:fill="FFFFFF" w:themeFill="background1"/>
        <w:ind w:right="75"/>
        <w:jc w:val="right"/>
        <w:rPr>
          <w:sz w:val="24"/>
          <w:szCs w:val="24"/>
        </w:rPr>
      </w:pPr>
      <w:r w:rsidRPr="001834BE">
        <w:rPr>
          <w:sz w:val="24"/>
          <w:szCs w:val="24"/>
        </w:rPr>
        <w:t>202</w:t>
      </w:r>
      <w:r w:rsidR="00276A07">
        <w:rPr>
          <w:sz w:val="24"/>
          <w:szCs w:val="24"/>
        </w:rPr>
        <w:t>6</w:t>
      </w:r>
      <w:r w:rsidRPr="001834BE">
        <w:rPr>
          <w:sz w:val="24"/>
          <w:szCs w:val="24"/>
        </w:rPr>
        <w:t xml:space="preserve"> m.</w:t>
      </w:r>
      <w:r w:rsidR="00A24795" w:rsidRPr="001834BE">
        <w:rPr>
          <w:sz w:val="24"/>
          <w:szCs w:val="24"/>
        </w:rPr>
        <w:t xml:space="preserve"> </w:t>
      </w:r>
      <w:r w:rsidR="0045568A">
        <w:rPr>
          <w:sz w:val="24"/>
          <w:szCs w:val="24"/>
        </w:rPr>
        <w:t>lapkričio 3</w:t>
      </w:r>
      <w:r w:rsidR="00C93333" w:rsidRPr="001834BE">
        <w:rPr>
          <w:sz w:val="24"/>
          <w:szCs w:val="24"/>
        </w:rPr>
        <w:t xml:space="preserve"> </w:t>
      </w:r>
      <w:r w:rsidR="00A24795" w:rsidRPr="001834BE">
        <w:rPr>
          <w:sz w:val="24"/>
          <w:szCs w:val="24"/>
        </w:rPr>
        <w:t xml:space="preserve">d. </w:t>
      </w:r>
      <w:r w:rsidRPr="001834BE">
        <w:rPr>
          <w:sz w:val="24"/>
          <w:szCs w:val="24"/>
        </w:rPr>
        <w:t>protokolu</w:t>
      </w:r>
    </w:p>
    <w:p w14:paraId="286A8C0A" w14:textId="77777777" w:rsidR="007B6306" w:rsidRPr="001834BE" w:rsidRDefault="007B6306" w:rsidP="001109C2">
      <w:pPr>
        <w:pStyle w:val="Body2"/>
        <w:shd w:val="clear" w:color="auto" w:fill="FFFFFF" w:themeFill="background1"/>
        <w:jc w:val="right"/>
        <w:rPr>
          <w:sz w:val="24"/>
          <w:szCs w:val="24"/>
        </w:rPr>
      </w:pPr>
    </w:p>
    <w:p w14:paraId="0827580F" w14:textId="77777777" w:rsidR="006140FF" w:rsidRPr="001834BE" w:rsidRDefault="00DD6814" w:rsidP="00CB6876">
      <w:pPr>
        <w:pStyle w:val="Title"/>
        <w:keepNext/>
        <w:spacing w:line="240" w:lineRule="auto"/>
        <w:jc w:val="center"/>
        <w:rPr>
          <w:rFonts w:ascii="Times New Roman" w:eastAsia="Times New Roman" w:hAnsi="Times New Roman" w:cs="Times New Roman"/>
          <w:b/>
          <w:bCs/>
          <w:color w:val="auto"/>
          <w:spacing w:val="0"/>
          <w:sz w:val="24"/>
          <w:szCs w:val="24"/>
        </w:rPr>
      </w:pPr>
      <w:bookmarkStart w:id="0" w:name="_Hlk32326280"/>
      <w:r w:rsidRPr="001834BE">
        <w:rPr>
          <w:rFonts w:ascii="Times New Roman" w:hAnsi="Times New Roman" w:cs="Times New Roman"/>
          <w:b/>
          <w:bCs/>
          <w:color w:val="auto"/>
          <w:spacing w:val="0"/>
          <w:sz w:val="24"/>
          <w:szCs w:val="24"/>
        </w:rPr>
        <w:t>V</w:t>
      </w:r>
      <w:bookmarkEnd w:id="0"/>
      <w:r w:rsidRPr="001834BE">
        <w:rPr>
          <w:rFonts w:ascii="Times New Roman" w:hAnsi="Times New Roman" w:cs="Times New Roman"/>
          <w:b/>
          <w:bCs/>
          <w:color w:val="auto"/>
          <w:spacing w:val="0"/>
          <w:sz w:val="24"/>
          <w:szCs w:val="24"/>
        </w:rPr>
        <w:t>IEŠOJI ĮSTAIGA VILNIAUS UNIVERSITETINĖ LIGONINĖ</w:t>
      </w:r>
    </w:p>
    <w:p w14:paraId="6869E767" w14:textId="77777777" w:rsidR="006140FF" w:rsidRPr="001834BE" w:rsidRDefault="006140FF" w:rsidP="00CB6876">
      <w:pPr>
        <w:pStyle w:val="Body"/>
        <w:spacing w:line="240" w:lineRule="auto"/>
        <w:jc w:val="both"/>
        <w:rPr>
          <w:rFonts w:ascii="Times New Roman" w:eastAsia="Times New Roman" w:hAnsi="Times New Roman" w:cs="Times New Roman"/>
          <w:color w:val="auto"/>
          <w:sz w:val="24"/>
          <w:szCs w:val="24"/>
        </w:rPr>
      </w:pPr>
    </w:p>
    <w:p w14:paraId="41DF3DD9" w14:textId="47A9CE62" w:rsidR="006140FF" w:rsidRPr="001834BE" w:rsidRDefault="00480AFA" w:rsidP="00CB6876">
      <w:pPr>
        <w:pStyle w:val="Heading"/>
        <w:jc w:val="center"/>
        <w:rPr>
          <w:rFonts w:cs="Times New Roman"/>
          <w:color w:val="auto"/>
          <w:sz w:val="24"/>
          <w:szCs w:val="24"/>
          <w:lang w:val="lt-LT"/>
        </w:rPr>
      </w:pPr>
      <w:r w:rsidRPr="001834BE">
        <w:rPr>
          <w:rFonts w:cs="Times New Roman"/>
          <w:color w:val="auto"/>
          <w:sz w:val="24"/>
          <w:szCs w:val="24"/>
          <w:lang w:val="lt-LT"/>
        </w:rPr>
        <w:t>ATVIRAS KONKURSAS (</w:t>
      </w:r>
      <w:r w:rsidR="005966F0" w:rsidRPr="001834BE">
        <w:rPr>
          <w:rFonts w:cs="Times New Roman"/>
          <w:color w:val="auto"/>
          <w:sz w:val="24"/>
          <w:szCs w:val="24"/>
          <w:lang w:val="lt-LT"/>
        </w:rPr>
        <w:t>TARPTAUTINI</w:t>
      </w:r>
      <w:r w:rsidR="0099364D" w:rsidRPr="001834BE">
        <w:rPr>
          <w:rFonts w:cs="Times New Roman"/>
          <w:color w:val="auto"/>
          <w:sz w:val="24"/>
          <w:szCs w:val="24"/>
          <w:lang w:val="lt-LT"/>
        </w:rPr>
        <w:t>S</w:t>
      </w:r>
      <w:r w:rsidRPr="001834BE">
        <w:rPr>
          <w:rFonts w:cs="Times New Roman"/>
          <w:color w:val="auto"/>
          <w:sz w:val="24"/>
          <w:szCs w:val="24"/>
          <w:lang w:val="lt-LT"/>
        </w:rPr>
        <w:t xml:space="preserve"> PIRKIMAS)</w:t>
      </w:r>
    </w:p>
    <w:p w14:paraId="3F421A35" w14:textId="77777777" w:rsidR="0051276E" w:rsidRPr="001834BE" w:rsidRDefault="0051276E" w:rsidP="00CB6876">
      <w:pPr>
        <w:pStyle w:val="Body2"/>
        <w:spacing w:after="0"/>
        <w:rPr>
          <w:sz w:val="24"/>
          <w:szCs w:val="24"/>
        </w:rPr>
      </w:pPr>
    </w:p>
    <w:p w14:paraId="260FD184" w14:textId="46CC6F5D" w:rsidR="00E716DD" w:rsidRPr="001834BE" w:rsidRDefault="00E716DD" w:rsidP="00E716DD">
      <w:pPr>
        <w:jc w:val="center"/>
        <w:rPr>
          <w:b/>
          <w:kern w:val="2"/>
          <w:lang w:val="lt-LT"/>
        </w:rPr>
      </w:pPr>
      <w:r w:rsidRPr="001834BE">
        <w:rPr>
          <w:b/>
          <w:kern w:val="2"/>
          <w:lang w:val="lt-LT"/>
        </w:rPr>
        <w:t>„</w:t>
      </w:r>
      <w:r w:rsidR="003507CB" w:rsidRPr="001834BE">
        <w:rPr>
          <w:b/>
          <w:kern w:val="2"/>
          <w:lang w:val="lt-LT"/>
        </w:rPr>
        <w:t xml:space="preserve">REAGENTAI IR EKSPLOATACINĖS MEDŽIAGOS </w:t>
      </w:r>
      <w:r w:rsidRPr="001834BE">
        <w:rPr>
          <w:b/>
          <w:kern w:val="2"/>
          <w:lang w:val="lt-LT"/>
        </w:rPr>
        <w:t xml:space="preserve">(Nr. </w:t>
      </w:r>
      <w:r w:rsidR="00276A07" w:rsidRPr="00276A07">
        <w:rPr>
          <w:b/>
          <w:kern w:val="2"/>
          <w:lang w:val="lt-LT"/>
        </w:rPr>
        <w:t>10913-</w:t>
      </w:r>
      <w:r w:rsidR="00B92F50">
        <w:rPr>
          <w:b/>
          <w:kern w:val="2"/>
          <w:lang w:val="lt-LT"/>
        </w:rPr>
        <w:t>1</w:t>
      </w:r>
      <w:r w:rsidR="0045568A">
        <w:rPr>
          <w:b/>
          <w:kern w:val="2"/>
          <w:lang w:val="lt-LT"/>
        </w:rPr>
        <w:t>6</w:t>
      </w:r>
      <w:r w:rsidRPr="001834BE">
        <w:rPr>
          <w:b/>
          <w:kern w:val="2"/>
          <w:lang w:val="lt-LT"/>
        </w:rPr>
        <w:t>)“</w:t>
      </w:r>
    </w:p>
    <w:p w14:paraId="0482D9F7" w14:textId="77777777" w:rsidR="009F6351" w:rsidRPr="001834BE" w:rsidRDefault="009F6351" w:rsidP="009F6351">
      <w:pPr>
        <w:suppressAutoHyphens/>
        <w:spacing w:after="40"/>
        <w:jc w:val="center"/>
        <w:rPr>
          <w:lang w:val="lt-LT" w:eastAsia="lt-LT"/>
          <w14:textOutline w14:w="0" w14:cap="flat" w14:cmpd="sng" w14:algn="ctr">
            <w14:noFill/>
            <w14:prstDash w14:val="solid"/>
            <w14:bevel/>
          </w14:textOutline>
        </w:rPr>
      </w:pPr>
    </w:p>
    <w:p w14:paraId="5F4035CF" w14:textId="76F32A05" w:rsidR="006140FF" w:rsidRPr="001834BE" w:rsidRDefault="00480AFA" w:rsidP="001373A5">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jc w:val="both"/>
        <w:rPr>
          <w:b/>
          <w:bCs/>
          <w:lang w:val="lt-LT"/>
        </w:rPr>
      </w:pPr>
      <w:r w:rsidRPr="001834BE">
        <w:rPr>
          <w:b/>
          <w:bCs/>
          <w:lang w:val="lt-LT"/>
        </w:rPr>
        <w:t>BENDROSIOS NUOSTATOS</w:t>
      </w:r>
    </w:p>
    <w:p w14:paraId="1E3B7623" w14:textId="5359E17A" w:rsidR="00CB1319"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1.1. Perkančioji organizacija </w:t>
      </w:r>
      <w:r w:rsidR="00DD6814" w:rsidRPr="001834BE">
        <w:rPr>
          <w:b/>
          <w:bCs/>
          <w:lang w:val="lt-LT"/>
        </w:rPr>
        <w:t>Viešoji įstaiga Respublikinė Vilniaus universitetinė ligoninė</w:t>
      </w:r>
      <w:r w:rsidRPr="001834BE">
        <w:rPr>
          <w:lang w:val="lt-LT"/>
        </w:rPr>
        <w:t xml:space="preserve">, juridinio asmens kodas </w:t>
      </w:r>
      <w:r w:rsidR="00DD6814" w:rsidRPr="001834BE">
        <w:rPr>
          <w:lang w:val="lt-LT"/>
        </w:rPr>
        <w:t xml:space="preserve">124243848 adresas Šiltnamių g. 29, </w:t>
      </w:r>
      <w:r w:rsidR="00960A56" w:rsidRPr="001834BE">
        <w:rPr>
          <w:lang w:val="lt-LT"/>
        </w:rPr>
        <w:t>041</w:t>
      </w:r>
      <w:r w:rsidR="00134CEB" w:rsidRPr="001834BE">
        <w:rPr>
          <w:lang w:val="lt-LT"/>
        </w:rPr>
        <w:t>29</w:t>
      </w:r>
      <w:r w:rsidR="00960A56" w:rsidRPr="001834BE">
        <w:rPr>
          <w:lang w:val="lt-LT"/>
        </w:rPr>
        <w:t xml:space="preserve"> Vilnius, </w:t>
      </w:r>
      <w:r w:rsidR="00DD6814" w:rsidRPr="001834BE">
        <w:rPr>
          <w:lang w:val="lt-LT"/>
        </w:rPr>
        <w:t xml:space="preserve">PVM mokėtojo kodas LT242438412, </w:t>
      </w:r>
      <w:r w:rsidRPr="001834BE">
        <w:rPr>
          <w:lang w:val="lt-LT"/>
        </w:rPr>
        <w:t xml:space="preserve">(toliau - perkančioji organizacija), vykdydama šį viešąjį pirkimą numato įsigyti </w:t>
      </w:r>
      <w:r w:rsidR="008F2E3D" w:rsidRPr="001834BE">
        <w:rPr>
          <w:lang w:val="lt-LT"/>
        </w:rPr>
        <w:t>pirkimo sąlygų techninėje specifikacijoje nurodytą pirkimo objektą</w:t>
      </w:r>
      <w:r w:rsidRPr="001834BE">
        <w:rPr>
          <w:lang w:val="lt-LT"/>
        </w:rPr>
        <w:t>.</w:t>
      </w:r>
    </w:p>
    <w:p w14:paraId="2F333435" w14:textId="702EE2EC" w:rsidR="00CB1319"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1.2. Šis viešasis pirkimas atliekamas vadovaujantis Lietuvos Respublikos viešųjų pirkimų įstatymu, Lietuvos Respublikos civiliniu kodeksu, kitais viešuosius pirkimus </w:t>
      </w:r>
      <w:r w:rsidR="00960A56" w:rsidRPr="001834BE">
        <w:rPr>
          <w:lang w:val="lt-LT"/>
        </w:rPr>
        <w:t>reglamentuojančiais</w:t>
      </w:r>
      <w:r w:rsidRPr="001834BE">
        <w:rPr>
          <w:lang w:val="lt-LT"/>
        </w:rPr>
        <w:t xml:space="preserve"> </w:t>
      </w:r>
      <w:r w:rsidR="00960A56" w:rsidRPr="001834BE">
        <w:rPr>
          <w:lang w:val="lt-LT"/>
        </w:rPr>
        <w:t>teisės</w:t>
      </w:r>
      <w:r w:rsidRPr="001834BE">
        <w:rPr>
          <w:lang w:val="lt-LT"/>
        </w:rPr>
        <w:t xml:space="preserve"> aktais bei šiomis pirkimo </w:t>
      </w:r>
      <w:r w:rsidR="00960A56" w:rsidRPr="001834BE">
        <w:rPr>
          <w:lang w:val="lt-LT"/>
        </w:rPr>
        <w:t>sąlygomis</w:t>
      </w:r>
      <w:r w:rsidRPr="001834BE">
        <w:rPr>
          <w:lang w:val="lt-LT"/>
        </w:rPr>
        <w:t xml:space="preserve">. Vartojamos </w:t>
      </w:r>
      <w:r w:rsidR="00960A56" w:rsidRPr="001834BE">
        <w:rPr>
          <w:lang w:val="lt-LT"/>
        </w:rPr>
        <w:t>sąvokos</w:t>
      </w:r>
      <w:r w:rsidRPr="001834BE">
        <w:rPr>
          <w:lang w:val="lt-LT"/>
        </w:rPr>
        <w:t xml:space="preserve">, </w:t>
      </w:r>
      <w:r w:rsidR="00960A56" w:rsidRPr="001834BE">
        <w:rPr>
          <w:lang w:val="lt-LT"/>
        </w:rPr>
        <w:t>apibrėžtos</w:t>
      </w:r>
      <w:r w:rsidRPr="001834BE">
        <w:rPr>
          <w:lang w:val="lt-LT"/>
        </w:rPr>
        <w:t xml:space="preserve"> </w:t>
      </w:r>
      <w:r w:rsidR="00960A56" w:rsidRPr="001834BE">
        <w:rPr>
          <w:lang w:val="lt-LT"/>
        </w:rPr>
        <w:t>Viešųjų</w:t>
      </w:r>
      <w:r w:rsidRPr="001834BE">
        <w:rPr>
          <w:lang w:val="lt-LT"/>
        </w:rPr>
        <w:t xml:space="preserve">̨ pirkimų </w:t>
      </w:r>
      <w:r w:rsidR="00960A56" w:rsidRPr="001834BE">
        <w:rPr>
          <w:lang w:val="lt-LT"/>
        </w:rPr>
        <w:t>įstatyme</w:t>
      </w:r>
      <w:r w:rsidRPr="001834BE">
        <w:rPr>
          <w:lang w:val="lt-LT"/>
        </w:rPr>
        <w:t xml:space="preserve">. </w:t>
      </w:r>
    </w:p>
    <w:p w14:paraId="29FF1D5B" w14:textId="6911ABFF" w:rsidR="00CB1319"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i/>
          <w:iCs/>
          <w:lang w:val="lt-LT"/>
        </w:rPr>
      </w:pPr>
      <w:r w:rsidRPr="001834BE">
        <w:rPr>
          <w:lang w:val="lt-LT"/>
        </w:rPr>
        <w:t xml:space="preserve">1.3. Šis </w:t>
      </w:r>
      <w:r w:rsidR="005966F0" w:rsidRPr="001834BE">
        <w:rPr>
          <w:b/>
          <w:lang w:val="lt-LT"/>
        </w:rPr>
        <w:t>tarptautini</w:t>
      </w:r>
      <w:r w:rsidRPr="001834BE">
        <w:rPr>
          <w:b/>
          <w:lang w:val="lt-LT"/>
        </w:rPr>
        <w:t>s</w:t>
      </w:r>
      <w:r w:rsidRPr="001834BE">
        <w:rPr>
          <w:lang w:val="lt-LT"/>
        </w:rPr>
        <w:t xml:space="preserve">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r w:rsidRPr="001834BE">
        <w:rPr>
          <w:rStyle w:val="Hyperlink0"/>
          <w:i/>
          <w:iCs/>
          <w:color w:val="auto"/>
          <w:lang w:val="lt-LT"/>
        </w:rPr>
        <w:t>https://</w:t>
      </w:r>
      <w:r w:rsidR="00783B29" w:rsidRPr="001834BE">
        <w:rPr>
          <w:rStyle w:val="Hyperlink0"/>
          <w:i/>
          <w:iCs/>
          <w:color w:val="auto"/>
          <w:lang w:val="lt-LT"/>
        </w:rPr>
        <w:t xml:space="preserve"> </w:t>
      </w:r>
      <w:r w:rsidRPr="001834BE">
        <w:rPr>
          <w:rStyle w:val="Hyperlink0"/>
          <w:i/>
          <w:iCs/>
          <w:color w:val="auto"/>
          <w:lang w:val="lt-LT"/>
        </w:rPr>
        <w:t>viesiejipirkimai.lt</w:t>
      </w:r>
      <w:r w:rsidRPr="001834BE">
        <w:rPr>
          <w:i/>
          <w:iCs/>
          <w:lang w:val="lt-LT"/>
        </w:rPr>
        <w:t>.</w:t>
      </w:r>
    </w:p>
    <w:p w14:paraId="6F4AE2FD" w14:textId="77777777" w:rsidR="00CB1319"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i/>
          <w:iCs/>
          <w:lang w:val="lt-LT"/>
        </w:rPr>
      </w:pPr>
      <w:r w:rsidRPr="001834BE">
        <w:rPr>
          <w:i/>
          <w:iCs/>
          <w:lang w:val="lt-LT"/>
        </w:rPr>
        <w:t xml:space="preserve">1.4. Išankstinis skelbimas apie pirkimą nebuvo skelbtas. </w:t>
      </w:r>
    </w:p>
    <w:p w14:paraId="4376BCC0" w14:textId="77777777" w:rsidR="00CB1319"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1.5. Pirkimo dokumentų sudedamoji dalis yra skelbimas apie pirkimą. Perkančioji organizacija skelbimuose esančios informacijos šiame dokumente pakartotinai neteikia.</w:t>
      </w:r>
    </w:p>
    <w:p w14:paraId="4574ED17" w14:textId="0B8C7CF9" w:rsidR="00CB1319"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1.6. Pirkimas atliekamas laikantis lygiateisiškumo, nediskriminavimo, abipusio pripažinimo, proporcingumo ir skaidrumo principų bei konfidencialumo ir nešališkumo reikalavimų.</w:t>
      </w:r>
    </w:p>
    <w:p w14:paraId="0CE5D1D0" w14:textId="0F545066" w:rsidR="003B02B5" w:rsidRPr="001834BE" w:rsidRDefault="00480AFA" w:rsidP="006711EE">
      <w:pPr>
        <w:pStyle w:val="Body2"/>
        <w:ind w:firstLine="567"/>
        <w:rPr>
          <w:sz w:val="24"/>
          <w:szCs w:val="24"/>
        </w:rPr>
      </w:pPr>
      <w:r w:rsidRPr="001834BE">
        <w:rPr>
          <w:sz w:val="24"/>
          <w:szCs w:val="24"/>
        </w:rPr>
        <w:t>1.7.</w:t>
      </w:r>
      <w:r w:rsidR="00AC3771" w:rsidRPr="001834BE">
        <w:rPr>
          <w:sz w:val="24"/>
          <w:szCs w:val="24"/>
        </w:rPr>
        <w:t xml:space="preserve"> </w:t>
      </w:r>
      <w:r w:rsidR="006711EE" w:rsidRPr="001834BE">
        <w:rPr>
          <w:rFonts w:eastAsia="Arial Unicode MS"/>
          <w:sz w:val="24"/>
          <w:szCs w:val="24"/>
        </w:rPr>
        <w:t>Tiesioginį ryšį su tiekėjais įgaliotas palaikyti perkančiosios organizacijos atstovas vyresnioji specialistė Aurelija Jokimčienė, tel. +370 5 236 2005, el. p. aurelija.jokimciene@rvul.lt, adresas Šiltnamių g. 29, Vilnius.</w:t>
      </w:r>
      <w:r w:rsidR="00F7426E" w:rsidRPr="001834BE">
        <w:rPr>
          <w:b/>
          <w:bCs/>
          <w:sz w:val="24"/>
          <w:szCs w:val="24"/>
        </w:rPr>
        <w:tab/>
      </w:r>
    </w:p>
    <w:p w14:paraId="3217114C" w14:textId="77777777" w:rsidR="007B6306" w:rsidRPr="001834BE" w:rsidRDefault="007B6306"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p>
    <w:p w14:paraId="4C12F61A" w14:textId="50CF814A"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2. PIRKIMO OBJEKTAS</w:t>
      </w:r>
    </w:p>
    <w:p w14:paraId="3A418CF8" w14:textId="50DE1626" w:rsidR="00CB1319"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2.1. Šio pirkimo objektas yra </w:t>
      </w:r>
      <w:r w:rsidR="00825C30" w:rsidRPr="001834BE">
        <w:rPr>
          <w:lang w:val="lt-LT"/>
        </w:rPr>
        <w:t xml:space="preserve">nurodytas pirkimo sąlygų techninėje specifikacijoje, kuri pateikiama pirkimo sąlygų priede </w:t>
      </w:r>
      <w:r w:rsidR="008F2E3D" w:rsidRPr="001834BE">
        <w:rPr>
          <w:lang w:val="lt-LT"/>
        </w:rPr>
        <w:t xml:space="preserve">Nr. 1 „Techninė specifikacija ir pasiūlymo kaina“ </w:t>
      </w:r>
      <w:r w:rsidR="00F55B68" w:rsidRPr="001834BE">
        <w:rPr>
          <w:lang w:val="lt-LT"/>
        </w:rPr>
        <w:t>(toliau – prekės).</w:t>
      </w:r>
    </w:p>
    <w:p w14:paraId="181C582D" w14:textId="46AC32BB" w:rsidR="00CB1319" w:rsidRPr="001834BE" w:rsidRDefault="00111A16"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2.2. Šis pirkimas yra </w:t>
      </w:r>
      <w:r w:rsidRPr="000E7419">
        <w:rPr>
          <w:b/>
          <w:bCs/>
          <w:lang w:val="lt-LT"/>
        </w:rPr>
        <w:t>neskaidomas į pirkimo dalis</w:t>
      </w:r>
      <w:r w:rsidRPr="001834BE">
        <w:rPr>
          <w:lang w:val="lt-LT"/>
        </w:rPr>
        <w:t>, nes perkamos, nes perkamos vienarūšės prekės</w:t>
      </w:r>
      <w:r w:rsidR="008C3BB6" w:rsidRPr="001F59D3">
        <w:rPr>
          <w:lang w:val="lt-LT"/>
        </w:rPr>
        <w:t>, kurios techniškai tarpusavyje turi būti suderintos.</w:t>
      </w:r>
    </w:p>
    <w:p w14:paraId="362308A0" w14:textId="1D4D2D79" w:rsidR="0058092B" w:rsidRPr="008C3BB6" w:rsidRDefault="0058092B" w:rsidP="0058092B">
      <w:pPr>
        <w:tabs>
          <w:tab w:val="left" w:pos="567"/>
          <w:tab w:val="left" w:pos="709"/>
        </w:tabs>
        <w:suppressAutoHyphens/>
        <w:spacing w:after="40"/>
        <w:jc w:val="both"/>
        <w:rPr>
          <w:lang w:val="lt-LT"/>
        </w:rPr>
      </w:pPr>
      <w:r w:rsidRPr="008C3BB6">
        <w:rPr>
          <w:rFonts w:eastAsia="Times New Roman"/>
          <w:lang w:val="lt-LT"/>
          <w14:textOutline w14:w="0" w14:cap="flat" w14:cmpd="sng" w14:algn="ctr">
            <w14:noFill/>
            <w14:prstDash w14:val="solid"/>
            <w14:bevel/>
          </w14:textOutline>
        </w:rPr>
        <w:tab/>
        <w:t>2.</w:t>
      </w:r>
      <w:r w:rsidR="00111A16" w:rsidRPr="008C3BB6">
        <w:rPr>
          <w:rFonts w:eastAsia="Times New Roman"/>
          <w:lang w:val="lt-LT"/>
          <w14:textOutline w14:w="0" w14:cap="flat" w14:cmpd="sng" w14:algn="ctr">
            <w14:noFill/>
            <w14:prstDash w14:val="solid"/>
            <w14:bevel/>
          </w14:textOutline>
        </w:rPr>
        <w:t>3</w:t>
      </w:r>
      <w:r w:rsidRPr="008C3BB6">
        <w:rPr>
          <w:rFonts w:eastAsia="Times New Roman"/>
          <w:lang w:val="lt-LT"/>
          <w14:textOutline w14:w="0" w14:cap="flat" w14:cmpd="sng" w14:algn="ctr">
            <w14:noFill/>
            <w14:prstDash w14:val="solid"/>
            <w14:bevel/>
          </w14:textOutline>
        </w:rPr>
        <w:t>.</w:t>
      </w:r>
      <w:r w:rsidRPr="008C3BB6">
        <w:rPr>
          <w:color w:val="000000"/>
          <w:lang w:val="lt-LT"/>
          <w14:textOutline w14:w="0" w14:cap="flat" w14:cmpd="sng" w14:algn="ctr">
            <w14:noFill/>
            <w14:prstDash w14:val="solid"/>
            <w14:bevel/>
          </w14:textOutline>
        </w:rPr>
        <w:t xml:space="preserve"> Pasiūlymas turi būti pateiktas visai atitinkamos pirkimo dalies pirkimo sąlygų techninėje specifikacijoje nurodytai apimčiai, neskaidant jos smulkiau.</w:t>
      </w:r>
    </w:p>
    <w:p w14:paraId="3FDBB320" w14:textId="17E86830" w:rsidR="00CB1319"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2.</w:t>
      </w:r>
      <w:r w:rsidR="00111A16" w:rsidRPr="001834BE">
        <w:rPr>
          <w:lang w:val="lt-LT"/>
        </w:rPr>
        <w:t>4</w:t>
      </w:r>
      <w:r w:rsidRPr="001834BE">
        <w:rPr>
          <w:lang w:val="lt-LT"/>
        </w:rPr>
        <w:t xml:space="preserve">. Reikalavimai pirkimo objektui nurodyti pirkimo sąlygų </w:t>
      </w:r>
      <w:r w:rsidR="0020119D" w:rsidRPr="001834BE">
        <w:rPr>
          <w:lang w:val="lt-LT"/>
        </w:rPr>
        <w:t>priede Nr. 1</w:t>
      </w:r>
      <w:r w:rsidR="00D0767F" w:rsidRPr="001834BE">
        <w:rPr>
          <w:lang w:val="lt-LT"/>
        </w:rPr>
        <w:t xml:space="preserve"> „Techninė specifikacija ir pasiūlymo kaina“ ir </w:t>
      </w:r>
      <w:r w:rsidR="0020119D" w:rsidRPr="001834BE">
        <w:rPr>
          <w:lang w:val="lt-LT"/>
        </w:rPr>
        <w:t>pirkimo sąlygų priede Nr. 2</w:t>
      </w:r>
      <w:r w:rsidR="00D0767F" w:rsidRPr="001834BE">
        <w:rPr>
          <w:lang w:val="lt-LT"/>
        </w:rPr>
        <w:t xml:space="preserve"> „Viešojo pirkimo sutarties projektas</w:t>
      </w:r>
      <w:r w:rsidRPr="001834BE">
        <w:rPr>
          <w:lang w:val="lt-LT"/>
        </w:rPr>
        <w:t xml:space="preserve">“. </w:t>
      </w:r>
      <w:r w:rsidR="00A11669" w:rsidRPr="001834BE">
        <w:rPr>
          <w:lang w:val="lt-LT"/>
        </w:rPr>
        <w:t>Pirkimo sąlygų techninėje specifikacijoje ar kituose pirkimo dokumentuose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sertifikatai ir standartai gali būti taikomi lygiaverčiai nurodytiems.</w:t>
      </w:r>
    </w:p>
    <w:p w14:paraId="762E220E" w14:textId="4C712B50" w:rsidR="00E2493B" w:rsidRPr="00E2493B" w:rsidRDefault="00E2493B" w:rsidP="00E2493B">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bookmarkStart w:id="1" w:name="_Hlk68267630"/>
      <w:r w:rsidRPr="00E2493B">
        <w:rPr>
          <w:lang w:val="lt-LT"/>
        </w:rPr>
        <w:t xml:space="preserve">2.5. Atsižvelgiant į tai, kad atliekamas pirkimas, kurio objekto atskiras „sudėtinis elementas“ (analizatoriaus programinė įranga) apima Viešųjų pirkimų įstatymo 92 straipsnio 13 dalyje numatytame sąraše nurodytą BVPŽ kodą, pirkimo metu bus atliekama patikra dėl atitikties nacionalinio saugumo </w:t>
      </w:r>
      <w:r w:rsidRPr="00E2493B">
        <w:rPr>
          <w:lang w:val="lt-LT"/>
        </w:rPr>
        <w:lastRenderedPageBreak/>
        <w:t>interesams pagal Viešųjų pirkimų įstatymo 37 straipsnio 9 dalį ir 47 straipsnio 9 dalį. Tiekėjams draudžiama siūlyti analizatoriaus programinę įrangą, jeigu ji kelia grėsmę nacionaliniam saugumui. Perkančioji organizacija laiko, kad analizatoriaus programinė įranga kelia grėsmę nacionaliniam saugumui, kai jos gamintojas ar jį kontroliuojantis asmuo yra registruoti (jeigu gamintojas ar jį kontroliuojantis asmuo yra fizinis asmuo – nuolat gyvenantis ar turintis pilietybę) Viešųjų pirkimų įstatymo 92 straipsnio 14 dalyje numatytame sąraše nurodytose valstybėse ar teritorijose.</w:t>
      </w:r>
    </w:p>
    <w:p w14:paraId="62DD6F8A" w14:textId="77777777" w:rsidR="00E2493B" w:rsidRPr="00E2493B" w:rsidRDefault="00E2493B" w:rsidP="00E2493B">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E2493B">
        <w:rPr>
          <w:lang w:val="lt-LT"/>
        </w:rPr>
        <w:t>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2AE76515" w14:textId="77777777" w:rsidR="0045568A" w:rsidRDefault="00E2493B" w:rsidP="00E2493B">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E2493B">
        <w:rPr>
          <w:lang w:val="lt-LT"/>
        </w:rPr>
        <w:t xml:space="preserve">2.6. Perkančioji organizacija supranta, kad tiekėjas turi interesų, galinčių kelti grėsmę nacionaliniam saugumui, jei, vadovaujantis VPĮ 47 straipsnio 9 dalimi, jis pats, jo subtiekėjai ar ūkio subjektai, kurių pajėgumais remiamasi ar juos kontroliuojantys asmenys yra registruoti (jeigu tiekėjas, jo subtiekėjas, ūkio subjektas, kurio pajėgumais remiamasi, ar kontroliuojantis asmuo yra fizinis asmuo – nuolat gyvenantis ar turintis pilietybę) VPĮ 92 straipsnio 14 dalyje numatytame sąraše nurodytose valstybėse ar teritorijose. </w:t>
      </w:r>
    </w:p>
    <w:p w14:paraId="640CF618" w14:textId="092B2230" w:rsidR="00E2493B" w:rsidRPr="00E2493B" w:rsidRDefault="0045568A" w:rsidP="00E2493B">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45568A">
        <w:rPr>
          <w:color w:val="000000"/>
          <w:lang w:val="lt-LT"/>
          <w14:textOutline w14:w="0" w14:cap="flat" w14:cmpd="sng" w14:algn="ctr">
            <w14:noFill/>
            <w14:prstDash w14:val="solid"/>
            <w14:bevel/>
          </w14:textOutline>
        </w:rPr>
        <w:t>2.</w:t>
      </w:r>
      <w:r>
        <w:rPr>
          <w:color w:val="000000"/>
          <w:lang w:val="lt-LT"/>
          <w14:textOutline w14:w="0" w14:cap="flat" w14:cmpd="sng" w14:algn="ctr">
            <w14:noFill/>
            <w14:prstDash w14:val="solid"/>
            <w14:bevel/>
          </w14:textOutline>
        </w:rPr>
        <w:t>7</w:t>
      </w:r>
      <w:r w:rsidRPr="0045568A">
        <w:rPr>
          <w:color w:val="000000"/>
          <w:lang w:val="lt-LT"/>
          <w14:textOutline w14:w="0" w14:cap="flat" w14:cmpd="sng" w14:algn="ctr">
            <w14:noFill/>
            <w14:prstDash w14:val="solid"/>
            <w14:bevel/>
          </w14:textOutline>
        </w:rPr>
        <w:t>. Perkančioji organizacija CVP IS priemonėmis nuo 2026-</w:t>
      </w:r>
      <w:r w:rsidR="00D633A9">
        <w:rPr>
          <w:color w:val="000000"/>
          <w:lang w:val="lt-LT"/>
          <w14:textOutline w14:w="0" w14:cap="flat" w14:cmpd="sng" w14:algn="ctr">
            <w14:noFill/>
            <w14:prstDash w14:val="solid"/>
            <w14:bevel/>
          </w14:textOutline>
        </w:rPr>
        <w:t>09-23</w:t>
      </w:r>
      <w:r w:rsidRPr="0045568A">
        <w:rPr>
          <w:color w:val="000000"/>
          <w:lang w:val="lt-LT"/>
          <w14:textOutline w14:w="0" w14:cap="flat" w14:cmpd="sng" w14:algn="ctr">
            <w14:noFill/>
            <w14:prstDash w14:val="solid"/>
            <w14:bevel/>
          </w14:textOutline>
        </w:rPr>
        <w:t xml:space="preserve"> iki 2026-</w:t>
      </w:r>
      <w:r w:rsidR="00D633A9">
        <w:rPr>
          <w:color w:val="000000"/>
          <w:lang w:val="lt-LT"/>
          <w14:textOutline w14:w="0" w14:cap="flat" w14:cmpd="sng" w14:algn="ctr">
            <w14:noFill/>
            <w14:prstDash w14:val="solid"/>
            <w14:bevel/>
          </w14:textOutline>
        </w:rPr>
        <w:t>10-02</w:t>
      </w:r>
      <w:r w:rsidRPr="0045568A">
        <w:rPr>
          <w:color w:val="000000"/>
          <w:lang w:val="lt-LT"/>
          <w14:textOutline w14:w="0" w14:cap="flat" w14:cmpd="sng" w14:algn="ctr">
            <w14:noFill/>
            <w14:prstDash w14:val="solid"/>
            <w14:bevel/>
          </w14:textOutline>
        </w:rPr>
        <w:t xml:space="preserve"> vykdė Rinkos dalyvių konsultaciją „</w:t>
      </w:r>
      <w:r w:rsidR="00D633A9" w:rsidRPr="00D633A9">
        <w:rPr>
          <w:color w:val="000000"/>
          <w:lang w:val="lt-LT"/>
          <w14:textOutline w14:w="0" w14:cap="flat" w14:cmpd="sng" w14:algn="ctr">
            <w14:noFill/>
            <w14:prstDash w14:val="solid"/>
            <w14:bevel/>
          </w14:textOutline>
        </w:rPr>
        <w:t>Reagentai ir eksploatacinės medžiagos INR tyrimų atlikimui paciento buvimo vietoje su medicininės įrangos panauda</w:t>
      </w:r>
      <w:r w:rsidRPr="0045568A">
        <w:rPr>
          <w:color w:val="000000"/>
          <w:lang w:val="lt-LT"/>
          <w14:textOutline w14:w="0" w14:cap="flat" w14:cmpd="sng" w14:algn="ctr">
            <w14:noFill/>
            <w14:prstDash w14:val="solid"/>
            <w14:bevel/>
          </w14:textOutline>
        </w:rPr>
        <w:t>“ (CVP IS ID</w:t>
      </w:r>
      <w:r w:rsidRPr="0045568A">
        <w:rPr>
          <w:lang w:val="lt-LT"/>
        </w:rPr>
        <w:t xml:space="preserve"> </w:t>
      </w:r>
      <w:r w:rsidR="00D633A9" w:rsidRPr="00D633A9">
        <w:rPr>
          <w:color w:val="000000"/>
          <w:lang w:val="lt-LT"/>
          <w14:textOutline w14:w="0" w14:cap="flat" w14:cmpd="sng" w14:algn="ctr">
            <w14:noFill/>
            <w14:prstDash w14:val="solid"/>
            <w14:bevel/>
          </w14:textOutline>
        </w:rPr>
        <w:t>9766065</w:t>
      </w:r>
      <w:r w:rsidRPr="0045568A">
        <w:rPr>
          <w:color w:val="000000"/>
          <w:lang w:val="lt-LT"/>
          <w14:textOutline w14:w="0" w14:cap="flat" w14:cmpd="sng" w14:algn="ctr">
            <w14:noFill/>
            <w14:prstDash w14:val="solid"/>
            <w14:bevel/>
          </w14:textOutline>
        </w:rPr>
        <w:t>).</w:t>
      </w:r>
    </w:p>
    <w:p w14:paraId="2516CC7E" w14:textId="7ABC1863" w:rsidR="00A11669" w:rsidRPr="001834BE" w:rsidRDefault="00BD4F13" w:rsidP="00E2493B">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lang w:val="lt-LT"/>
        </w:rPr>
      </w:pPr>
      <w:r w:rsidRPr="001834BE">
        <w:rPr>
          <w:lang w:val="lt-LT"/>
        </w:rPr>
        <w:t>2</w:t>
      </w:r>
      <w:r w:rsidR="008C55AA">
        <w:rPr>
          <w:lang w:val="lt-LT"/>
        </w:rPr>
        <w:t>.</w:t>
      </w:r>
      <w:r w:rsidR="0045568A">
        <w:rPr>
          <w:lang w:val="lt-LT"/>
        </w:rPr>
        <w:t>8</w:t>
      </w:r>
      <w:r w:rsidRPr="001834BE">
        <w:rPr>
          <w:lang w:val="lt-LT"/>
        </w:rPr>
        <w:t xml:space="preserve">. </w:t>
      </w:r>
      <w:bookmarkEnd w:id="1"/>
      <w:r w:rsidR="00A11669" w:rsidRPr="001834BE">
        <w:rPr>
          <w:b/>
          <w:lang w:val="lt-LT"/>
        </w:rPr>
        <w:t>Perkančio</w:t>
      </w:r>
      <w:r w:rsidR="003A25B5" w:rsidRPr="001834BE">
        <w:rPr>
          <w:b/>
          <w:lang w:val="lt-LT"/>
        </w:rPr>
        <w:t>ji</w:t>
      </w:r>
      <w:r w:rsidR="00A11669" w:rsidRPr="001834BE">
        <w:rPr>
          <w:b/>
          <w:lang w:val="lt-LT"/>
        </w:rPr>
        <w:t xml:space="preserve"> organizacij</w:t>
      </w:r>
      <w:r w:rsidR="003A25B5" w:rsidRPr="001834BE">
        <w:rPr>
          <w:b/>
          <w:lang w:val="lt-LT"/>
        </w:rPr>
        <w:t xml:space="preserve">a </w:t>
      </w:r>
      <w:r w:rsidR="00A11669" w:rsidRPr="001834BE">
        <w:rPr>
          <w:b/>
          <w:lang w:val="lt-LT"/>
        </w:rPr>
        <w:t>neatli</w:t>
      </w:r>
      <w:r w:rsidR="00193D83" w:rsidRPr="001834BE">
        <w:rPr>
          <w:b/>
          <w:lang w:val="lt-LT"/>
        </w:rPr>
        <w:t>e</w:t>
      </w:r>
      <w:r w:rsidR="00A11669" w:rsidRPr="001834BE">
        <w:rPr>
          <w:b/>
          <w:lang w:val="lt-LT"/>
        </w:rPr>
        <w:t>k</w:t>
      </w:r>
      <w:r w:rsidR="003A25B5" w:rsidRPr="001834BE">
        <w:rPr>
          <w:b/>
          <w:lang w:val="lt-LT"/>
        </w:rPr>
        <w:t>a</w:t>
      </w:r>
      <w:r w:rsidR="00A11669" w:rsidRPr="001834BE">
        <w:rPr>
          <w:b/>
          <w:lang w:val="lt-LT"/>
        </w:rPr>
        <w:t xml:space="preserve"> pirkimo naudo</w:t>
      </w:r>
      <w:r w:rsidR="003A25B5" w:rsidRPr="001834BE">
        <w:rPr>
          <w:b/>
          <w:lang w:val="lt-LT"/>
        </w:rPr>
        <w:t>damasi</w:t>
      </w:r>
      <w:r w:rsidR="00A11669" w:rsidRPr="001834BE">
        <w:rPr>
          <w:b/>
          <w:lang w:val="lt-LT"/>
        </w:rPr>
        <w:t xml:space="preserve"> centralizuotų pirkimų katalogu</w:t>
      </w:r>
      <w:r w:rsidR="003A25B5" w:rsidRPr="001834BE">
        <w:rPr>
          <w:b/>
          <w:lang w:val="lt-LT"/>
        </w:rPr>
        <w:t>, nes tokių prekių kataloge nėra.</w:t>
      </w:r>
    </w:p>
    <w:p w14:paraId="7B6BFEEF" w14:textId="39385AEC" w:rsidR="00542C1C" w:rsidRPr="001834BE" w:rsidRDefault="00542C1C" w:rsidP="00542C1C">
      <w:pPr>
        <w:ind w:firstLine="567"/>
        <w:jc w:val="both"/>
        <w:rPr>
          <w:b/>
          <w:lang w:val="lt-LT"/>
        </w:rPr>
      </w:pPr>
      <w:r w:rsidRPr="001834BE">
        <w:rPr>
          <w:lang w:val="lt-LT"/>
        </w:rPr>
        <w:t>2.</w:t>
      </w:r>
      <w:r w:rsidR="0045568A">
        <w:rPr>
          <w:lang w:val="lt-LT"/>
        </w:rPr>
        <w:t>9</w:t>
      </w:r>
      <w:r w:rsidRPr="001834BE">
        <w:rPr>
          <w:lang w:val="lt-LT"/>
        </w:rPr>
        <w:t xml:space="preserve">. Tiekėjo įsipareigojimų įvykdymo vieta yra </w:t>
      </w:r>
      <w:r w:rsidRPr="001834BE">
        <w:rPr>
          <w:b/>
          <w:lang w:val="lt-LT"/>
        </w:rPr>
        <w:t>Šiltnamių g. 29, 041</w:t>
      </w:r>
      <w:r w:rsidR="00134CEB" w:rsidRPr="001834BE">
        <w:rPr>
          <w:b/>
          <w:lang w:val="lt-LT"/>
        </w:rPr>
        <w:t>29</w:t>
      </w:r>
      <w:r w:rsidRPr="001834BE">
        <w:rPr>
          <w:b/>
          <w:lang w:val="lt-LT"/>
        </w:rPr>
        <w:t xml:space="preserve"> Vilnius, perkančiosios organizacijos atstovo nurodyta patalpa.</w:t>
      </w:r>
    </w:p>
    <w:p w14:paraId="6E55E74B" w14:textId="16D2F51A" w:rsidR="00083880" w:rsidRPr="001834BE" w:rsidRDefault="00542C1C" w:rsidP="00542C1C">
      <w:pPr>
        <w:pStyle w:val="Body2"/>
        <w:rPr>
          <w:color w:val="auto"/>
          <w:sz w:val="24"/>
          <w:szCs w:val="24"/>
        </w:rPr>
      </w:pPr>
      <w:r w:rsidRPr="001834BE">
        <w:rPr>
          <w:color w:val="C13B2B"/>
          <w:sz w:val="24"/>
          <w:szCs w:val="24"/>
        </w:rPr>
        <w:tab/>
      </w:r>
    </w:p>
    <w:p w14:paraId="1C9515F2" w14:textId="4052E227" w:rsidR="006140FF" w:rsidRPr="001834BE" w:rsidRDefault="00480AFA" w:rsidP="001C3F68">
      <w:pPr>
        <w:pBdr>
          <w:top w:val="none" w:sz="0" w:space="0" w:color="auto"/>
          <w:left w:val="none" w:sz="0" w:space="0" w:color="auto"/>
          <w:bottom w:val="none" w:sz="0" w:space="0" w:color="auto"/>
          <w:right w:val="none" w:sz="0" w:space="0" w:color="auto"/>
          <w:between w:val="none" w:sz="0" w:space="0" w:color="auto"/>
          <w:bar w:val="none" w:sz="0" w:color="auto"/>
        </w:pBdr>
        <w:ind w:firstLine="720"/>
        <w:contextualSpacing/>
        <w:jc w:val="both"/>
        <w:rPr>
          <w:b/>
          <w:bCs/>
          <w:lang w:val="lt-LT"/>
        </w:rPr>
      </w:pPr>
      <w:r w:rsidRPr="001834BE">
        <w:rPr>
          <w:b/>
          <w:bCs/>
          <w:lang w:val="lt-LT"/>
        </w:rPr>
        <w:t>3. KVALIFIKACIJOS IR PAŠALINIMO PAGRINDŲ NEBUVIMO TIKRINIMAS</w:t>
      </w:r>
    </w:p>
    <w:p w14:paraId="4A244EB5" w14:textId="77777777" w:rsidR="00F62FE4" w:rsidRPr="001834BE" w:rsidRDefault="00480AFA" w:rsidP="00F62FE4">
      <w:pPr>
        <w:ind w:firstLine="567"/>
        <w:jc w:val="both"/>
        <w:rPr>
          <w:rFonts w:eastAsia="Times New Roman"/>
          <w:lang w:val="lt-LT"/>
        </w:rPr>
      </w:pPr>
      <w:r w:rsidRPr="001834BE">
        <w:rPr>
          <w:lang w:val="lt-LT"/>
        </w:rPr>
        <w:tab/>
      </w:r>
      <w:r w:rsidR="00F62FE4" w:rsidRPr="001834BE">
        <w:rPr>
          <w:rFonts w:eastAsia="Times New Roman"/>
          <w:lang w:val="lt-LT"/>
        </w:rPr>
        <w:t>3.1. Šiame pirkime bus taikoma Viešųjų pirkimų įstatymo 59 straipsnio 4 dalyje nurodyta galimybė pirmiausia vertinti dalyvių pateiktus pasiūlymus, o įvertinus pasiūlymus bus tikrinama, ar nėra ekonomiškai naudingiausią pasiūlymą pateikusio dalyvio pašalinimo pagrindų.</w:t>
      </w:r>
    </w:p>
    <w:p w14:paraId="6DEC5D74" w14:textId="08CD0336" w:rsidR="00F62FE4" w:rsidRPr="001834BE" w:rsidRDefault="00F62FE4" w:rsidP="00F62FE4">
      <w:pPr>
        <w:ind w:firstLine="709"/>
        <w:jc w:val="both"/>
        <w:rPr>
          <w:lang w:val="lt-LT"/>
        </w:rPr>
      </w:pPr>
      <w:r w:rsidRPr="001834BE">
        <w:rPr>
          <w:rFonts w:eastAsia="Times New Roman"/>
          <w:lang w:val="lt-LT"/>
        </w:rPr>
        <w:t xml:space="preserve">3.2. </w:t>
      </w:r>
      <w:r w:rsidRPr="001834BE">
        <w:rPr>
          <w:rFonts w:eastAsia="Times New Roman"/>
          <w:b/>
          <w:lang w:val="lt-LT"/>
        </w:rPr>
        <w:t>S</w:t>
      </w:r>
      <w:r w:rsidRPr="001834BE">
        <w:rPr>
          <w:b/>
          <w:lang w:val="lt-LT"/>
        </w:rPr>
        <w:t>u pasiūlymu teikiamas EBVPD</w:t>
      </w:r>
      <w:r w:rsidR="006711EE" w:rsidRPr="001834BE">
        <w:rPr>
          <w:b/>
          <w:lang w:val="lt-LT"/>
        </w:rPr>
        <w:t xml:space="preserve"> ir Tiekėjo/subtiekėjo deklaracija dėl sankcijų (deklaracijos forma pateikiama Pirkimo sąlygų 3 priede)</w:t>
      </w:r>
      <w:r w:rsidRPr="001834BE">
        <w:rPr>
          <w:lang w:val="lt-LT"/>
        </w:rPr>
        <w:t xml:space="preserve">. Perkančioji organizacija su pasiūlymu nereikalauja pateikti </w:t>
      </w:r>
      <w:r w:rsidR="009A5FDF" w:rsidRPr="001834BE">
        <w:rPr>
          <w:lang w:val="lt-LT"/>
        </w:rPr>
        <w:t xml:space="preserve">1 </w:t>
      </w:r>
      <w:r w:rsidRPr="001834BE">
        <w:rPr>
          <w:lang w:val="lt-LT"/>
        </w:rPr>
        <w:t xml:space="preserve">lentelėje nurodytų pašalinimo pagrindų nebuvimą įrodančių dokumentų. </w:t>
      </w:r>
      <w:r w:rsidRPr="001834BE">
        <w:rPr>
          <w:bCs/>
          <w:lang w:val="lt-LT"/>
        </w:rPr>
        <w:t>Šių dokumentų prašoma tik iš ekonomiškai naudingiausią pasiūlymą pateikusio tiekėjo prieš nustatant laimėjusį pasiūlymą</w:t>
      </w:r>
      <w:r w:rsidRPr="001834BE">
        <w:rPr>
          <w:b/>
          <w:lang w:val="lt-LT"/>
        </w:rPr>
        <w:t>.</w:t>
      </w:r>
      <w:r w:rsidRPr="001834BE">
        <w:rPr>
          <w:lang w:val="lt-LT"/>
        </w:rPr>
        <w:t xml:space="preserve">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FCA13F8" w14:textId="77777777" w:rsidR="00F62FE4" w:rsidRPr="001834BE" w:rsidRDefault="00F62FE4" w:rsidP="00F62FE4">
      <w:pPr>
        <w:ind w:firstLine="709"/>
        <w:jc w:val="both"/>
        <w:rPr>
          <w:color w:val="7030A0"/>
          <w:lang w:val="lt-LT"/>
        </w:rPr>
      </w:pPr>
      <w:r w:rsidRPr="001834BE">
        <w:rPr>
          <w:lang w:val="lt-LT"/>
        </w:rPr>
        <w:t>3.3. Pašalinimo pagrindai taikomi tiekėjui (kai pasiūlymą teikia ūkio subjektų grupė – visiems tos grupės nariams) ir ūkio subjektams, kurių pajėgumais tiekėjas remiasi.</w:t>
      </w:r>
      <w:r w:rsidRPr="001834BE">
        <w:rPr>
          <w:color w:val="7030A0"/>
          <w:lang w:val="lt-LT"/>
        </w:rPr>
        <w:t xml:space="preserve"> </w:t>
      </w:r>
    </w:p>
    <w:p w14:paraId="266CC911" w14:textId="77777777" w:rsidR="00F62FE4" w:rsidRPr="001834BE" w:rsidRDefault="00F62FE4" w:rsidP="00F62FE4">
      <w:pPr>
        <w:ind w:firstLine="709"/>
        <w:jc w:val="both"/>
        <w:rPr>
          <w:rFonts w:eastAsia="Verdana"/>
          <w:color w:val="000000" w:themeColor="text1"/>
          <w:lang w:val="lt-LT"/>
        </w:rPr>
      </w:pPr>
      <w:r w:rsidRPr="001834BE">
        <w:rPr>
          <w:lang w:val="lt-LT"/>
        </w:rPr>
        <w:t xml:space="preserve">3.4. </w:t>
      </w:r>
      <w:r w:rsidRPr="001834BE">
        <w:rPr>
          <w:color w:val="000000" w:themeColor="text1"/>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1834BE">
        <w:rPr>
          <w:rFonts w:eastAsia="Verdana"/>
          <w:color w:val="000000" w:themeColor="text1"/>
          <w:lang w:val="lt-LT"/>
        </w:rPr>
        <w:t xml:space="preserve">e nustatytų tiekėjo pašalinimo pagrindų, išskyrus VPĮ 46 straipsnio 10 dalyje nustatytus atvejus (tačiau atsižvelgiant į VPĮ 46 straipsnio 11 ir 12 dalių nuostatas). </w:t>
      </w:r>
    </w:p>
    <w:p w14:paraId="366A5EF4" w14:textId="61C520BB" w:rsidR="00F62FE4" w:rsidRPr="001834BE" w:rsidRDefault="00F62FE4" w:rsidP="00F62FE4">
      <w:pPr>
        <w:ind w:firstLine="709"/>
        <w:jc w:val="both"/>
        <w:rPr>
          <w:rFonts w:eastAsia="Verdana"/>
          <w:color w:val="000000" w:themeColor="text1"/>
          <w:lang w:val="lt-LT"/>
        </w:rPr>
      </w:pPr>
      <w:r w:rsidRPr="001834BE">
        <w:rPr>
          <w:rFonts w:eastAsia="Verdana"/>
          <w:color w:val="000000" w:themeColor="text1"/>
          <w:lang w:val="lt-LT"/>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29C97EF3" w14:textId="26FC08F6" w:rsidR="00F62FE4" w:rsidRPr="001834BE" w:rsidRDefault="00F62FE4" w:rsidP="00F62FE4">
      <w:pPr>
        <w:ind w:firstLine="709"/>
        <w:jc w:val="both"/>
        <w:rPr>
          <w:lang w:val="lt-LT"/>
        </w:rPr>
      </w:pPr>
      <w:r w:rsidRPr="001834BE">
        <w:rPr>
          <w:rFonts w:eastAsia="Verdana"/>
          <w:color w:val="000000" w:themeColor="text1"/>
          <w:lang w:val="lt-LT"/>
        </w:rPr>
        <w:t xml:space="preserve">3.6. </w:t>
      </w:r>
      <w:r w:rsidRPr="001834BE">
        <w:rPr>
          <w:rFonts w:eastAsia="Verdana"/>
          <w:lang w:val="lt-LT"/>
        </w:rPr>
        <w:t xml:space="preserve">Perkančioji organizacija visų pirma reikalauja tokios rūšies pažymų ir tokių dokumentinių įrodymų formų, apie kuriuos pateikta informacija Europos Komisijos informacinėje dokumentų saugykloje </w:t>
      </w:r>
      <w:r w:rsidRPr="001834BE">
        <w:rPr>
          <w:rFonts w:eastAsia="Verdana"/>
          <w:lang w:val="lt-LT"/>
        </w:rPr>
        <w:lastRenderedPageBreak/>
        <w:t xml:space="preserve">„e-Certis“. </w:t>
      </w:r>
      <w:r w:rsidR="009A5FDF" w:rsidRPr="001834BE">
        <w:rPr>
          <w:rFonts w:eastAsia="Verdana"/>
          <w:b/>
          <w:lang w:val="lt-LT"/>
        </w:rPr>
        <w:t>1 l</w:t>
      </w:r>
      <w:r w:rsidRPr="001834BE">
        <w:rPr>
          <w:rFonts w:eastAsia="Verdana"/>
          <w:b/>
          <w:lang w:val="lt-LT"/>
        </w:rPr>
        <w:t>entelės ketvirtame stulpelyje nurodomi doku</w:t>
      </w:r>
      <w:r w:rsidRPr="001834BE">
        <w:rPr>
          <w:b/>
          <w:lang w:val="lt-LT"/>
        </w:rPr>
        <w:t>mentai, kuriuos turi pateikti Lietuvos Respublikoje registruoti tiekėjai</w:t>
      </w:r>
      <w:r w:rsidRPr="001834BE">
        <w:rPr>
          <w:lang w:val="lt-LT"/>
        </w:rPr>
        <w:t xml:space="preserve">. Dėl dokumentų, kuriuos turi pateikti užsienio šalių tiekėjai, informaciją Perkančioji organizacija pasitikrina „e-Certis“, adresu </w:t>
      </w:r>
      <w:hyperlink r:id="rId8" w:history="1">
        <w:r w:rsidR="00317658" w:rsidRPr="001834BE">
          <w:rPr>
            <w:rStyle w:val="Hyperlink"/>
            <w:rFonts w:eastAsia="Calibri"/>
            <w:lang w:val="lt-LT"/>
          </w:rPr>
          <w:t>https://ec.europa.eu/tools/ecertis/</w:t>
        </w:r>
      </w:hyperlink>
      <w:r w:rsidRPr="001834BE">
        <w:rPr>
          <w:lang w:val="lt-LT"/>
        </w:rPr>
        <w:t xml:space="preserve">. </w:t>
      </w:r>
    </w:p>
    <w:p w14:paraId="3217EE9E" w14:textId="77777777" w:rsidR="00F62FE4" w:rsidRPr="001834BE" w:rsidRDefault="00F62FE4" w:rsidP="00F62FE4">
      <w:pPr>
        <w:ind w:firstLine="709"/>
        <w:jc w:val="both"/>
        <w:rPr>
          <w:lang w:val="lt-LT"/>
        </w:rPr>
      </w:pPr>
      <w:r w:rsidRPr="001834BE">
        <w:rPr>
          <w:lang w:val="lt-LT"/>
        </w:rPr>
        <w:t>3.7. Perkančioji organizacija nereikalauja iš tiekėjo pateikti dokumentų, patvirtinančių jo pašalinimo pagrindų nebuvimą, jeigu ji:</w:t>
      </w:r>
    </w:p>
    <w:p w14:paraId="5B2A0208" w14:textId="77777777" w:rsidR="00F62FE4" w:rsidRPr="001834BE" w:rsidRDefault="00F62FE4" w:rsidP="00F62FE4">
      <w:pPr>
        <w:ind w:firstLine="567"/>
        <w:jc w:val="both"/>
        <w:rPr>
          <w:lang w:val="lt-LT"/>
        </w:rPr>
      </w:pPr>
      <w:r w:rsidRPr="001834BE">
        <w:rPr>
          <w:lang w:val="lt-LT"/>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59CD68D" w14:textId="289D1281" w:rsidR="00F62FE4" w:rsidRPr="001834BE" w:rsidRDefault="00F62FE4" w:rsidP="00F62FE4">
      <w:pPr>
        <w:ind w:firstLine="567"/>
        <w:jc w:val="both"/>
        <w:rPr>
          <w:lang w:val="lt-LT"/>
        </w:rPr>
      </w:pPr>
      <w:r w:rsidRPr="001834BE">
        <w:rPr>
          <w:lang w:val="lt-LT"/>
        </w:rPr>
        <w:t xml:space="preserve">3.7.2. šiuos dokumentus jau turi iš ankstesnių pirkimo procedūrų, jeigu šiuose dokumentuose nurodyta informacija vis dar yra aktuali (dokumentas išduotas prieš ne daugiau dienų, negu nurodyta atitinkamoje žemiau esančios </w:t>
      </w:r>
      <w:r w:rsidR="009A5FDF" w:rsidRPr="001834BE">
        <w:rPr>
          <w:lang w:val="lt-LT"/>
        </w:rPr>
        <w:t xml:space="preserve">1 </w:t>
      </w:r>
      <w:r w:rsidRPr="001834BE">
        <w:rPr>
          <w:lang w:val="lt-LT"/>
        </w:rPr>
        <w:t>lentelės eilutėje).</w:t>
      </w:r>
    </w:p>
    <w:p w14:paraId="1CDFE3C6" w14:textId="77777777" w:rsidR="00F62FE4" w:rsidRPr="001834BE" w:rsidRDefault="00F62FE4" w:rsidP="00F62FE4">
      <w:pPr>
        <w:ind w:firstLine="709"/>
        <w:jc w:val="both"/>
        <w:rPr>
          <w:lang w:val="lt-LT"/>
        </w:rPr>
      </w:pPr>
      <w:r w:rsidRPr="001834BE">
        <w:rPr>
          <w:lang w:val="lt-LT"/>
        </w:rPr>
        <w:t>3.8.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431E2D8" w14:textId="77777777" w:rsidR="00F62FE4" w:rsidRPr="001834BE" w:rsidRDefault="00F62FE4" w:rsidP="00F62FE4">
      <w:pPr>
        <w:ind w:firstLine="567"/>
        <w:jc w:val="both"/>
        <w:rPr>
          <w:lang w:val="lt-LT"/>
        </w:rPr>
      </w:pPr>
      <w:r w:rsidRPr="001834BE">
        <w:rPr>
          <w:lang w:val="lt-LT"/>
        </w:rPr>
        <w:t>3.8.1. priesaikos deklaracija;</w:t>
      </w:r>
    </w:p>
    <w:p w14:paraId="18D84FFD" w14:textId="77777777" w:rsidR="00F62FE4" w:rsidRPr="001834BE" w:rsidRDefault="00F62FE4" w:rsidP="00F62FE4">
      <w:pPr>
        <w:ind w:firstLine="567"/>
        <w:jc w:val="both"/>
        <w:rPr>
          <w:lang w:val="lt-LT"/>
        </w:rPr>
      </w:pPr>
      <w:r w:rsidRPr="001834BE">
        <w:rPr>
          <w:lang w:val="lt-LT"/>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F3A1FE6" w14:textId="66E315C0" w:rsidR="001E472F" w:rsidRPr="001834BE" w:rsidRDefault="00EB626F" w:rsidP="001E472F">
      <w:pPr>
        <w:tabs>
          <w:tab w:val="left" w:pos="709"/>
        </w:tabs>
        <w:contextualSpacing/>
        <w:jc w:val="both"/>
        <w:rPr>
          <w:rFonts w:eastAsia="Times New Roman"/>
          <w:b/>
          <w:lang w:val="lt-LT"/>
        </w:rPr>
      </w:pPr>
      <w:r w:rsidRPr="001834BE">
        <w:rPr>
          <w:rFonts w:eastAsia="Times New Roman"/>
          <w:b/>
          <w:lang w:val="lt-LT"/>
        </w:rPr>
        <w:tab/>
      </w:r>
      <w:r w:rsidR="001E472F" w:rsidRPr="001834BE">
        <w:rPr>
          <w:rFonts w:eastAsia="Times New Roman"/>
          <w:b/>
          <w:lang w:val="lt-LT"/>
        </w:rPr>
        <w:t>3.9. Pašalinimo pagrindai, jų nebuvimą patvirtinantys dokumentai (nurodomi 1 lentelėje):</w:t>
      </w:r>
    </w:p>
    <w:tbl>
      <w:tblPr>
        <w:tblStyle w:val="TableGrid"/>
        <w:tblW w:w="9918" w:type="dxa"/>
        <w:tblLayout w:type="fixed"/>
        <w:tblLook w:val="04A0" w:firstRow="1" w:lastRow="0" w:firstColumn="1" w:lastColumn="0" w:noHBand="0" w:noVBand="1"/>
      </w:tblPr>
      <w:tblGrid>
        <w:gridCol w:w="675"/>
        <w:gridCol w:w="3969"/>
        <w:gridCol w:w="1418"/>
        <w:gridCol w:w="3856"/>
      </w:tblGrid>
      <w:tr w:rsidR="001E472F" w:rsidRPr="002650C1" w14:paraId="0E18D676" w14:textId="77777777" w:rsidTr="00B44B1D">
        <w:trPr>
          <w:cantSplit/>
          <w:trHeight w:val="1430"/>
          <w:tblHeader/>
        </w:trPr>
        <w:tc>
          <w:tcPr>
            <w:tcW w:w="675" w:type="dxa"/>
            <w:tcBorders>
              <w:top w:val="single" w:sz="4" w:space="0" w:color="auto"/>
              <w:left w:val="single" w:sz="4" w:space="0" w:color="auto"/>
              <w:bottom w:val="single" w:sz="4" w:space="0" w:color="auto"/>
              <w:right w:val="single" w:sz="4" w:space="0" w:color="auto"/>
            </w:tcBorders>
            <w:vAlign w:val="center"/>
            <w:hideMark/>
          </w:tcPr>
          <w:p w14:paraId="23E6B032" w14:textId="77777777" w:rsidR="001E472F" w:rsidRPr="001834BE" w:rsidRDefault="001E472F" w:rsidP="00B44B1D">
            <w:pPr>
              <w:pBdr>
                <w:top w:val="nil"/>
                <w:left w:val="nil"/>
                <w:bottom w:val="nil"/>
                <w:right w:val="nil"/>
                <w:between w:val="nil"/>
                <w:bar w:val="nil"/>
              </w:pBdr>
              <w:jc w:val="center"/>
              <w:rPr>
                <w:rFonts w:eastAsia="Arial Unicode MS"/>
                <w:b/>
                <w:bCs/>
                <w:bdr w:val="nil"/>
                <w:lang w:val="lt-LT"/>
              </w:rPr>
            </w:pPr>
            <w:r w:rsidRPr="001834BE">
              <w:rPr>
                <w:rFonts w:eastAsia="Arial Unicode MS"/>
                <w:b/>
                <w:bCs/>
                <w:bdr w:val="nil"/>
                <w:lang w:val="lt-LT"/>
              </w:rPr>
              <w:t>Eil. Nr.</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4022888" w14:textId="77777777" w:rsidR="001E472F" w:rsidRPr="001834BE" w:rsidRDefault="001E472F" w:rsidP="00B44B1D">
            <w:pPr>
              <w:pBdr>
                <w:top w:val="nil"/>
                <w:left w:val="nil"/>
                <w:bottom w:val="nil"/>
                <w:right w:val="nil"/>
                <w:between w:val="nil"/>
                <w:bar w:val="nil"/>
              </w:pBdr>
              <w:jc w:val="center"/>
              <w:rPr>
                <w:rFonts w:eastAsia="SimSun"/>
                <w:b/>
                <w:bCs/>
                <w:bdr w:val="nil"/>
                <w:lang w:val="lt-LT"/>
              </w:rPr>
            </w:pPr>
            <w:r w:rsidRPr="001834BE">
              <w:rPr>
                <w:rFonts w:eastAsia="Arial Unicode MS"/>
                <w:b/>
                <w:bCs/>
                <w:bdr w:val="nil"/>
                <w:lang w:val="lt-LT"/>
              </w:rPr>
              <w:t>Tiekėjo pašalinimo pagrindai*</w:t>
            </w:r>
          </w:p>
        </w:tc>
        <w:tc>
          <w:tcPr>
            <w:tcW w:w="1418" w:type="dxa"/>
            <w:tcBorders>
              <w:top w:val="single" w:sz="4" w:space="0" w:color="auto"/>
              <w:left w:val="single" w:sz="4" w:space="0" w:color="auto"/>
              <w:bottom w:val="single" w:sz="4" w:space="0" w:color="auto"/>
              <w:right w:val="single" w:sz="4" w:space="0" w:color="auto"/>
            </w:tcBorders>
            <w:vAlign w:val="center"/>
          </w:tcPr>
          <w:p w14:paraId="41D9D65A" w14:textId="77777777" w:rsidR="001E472F" w:rsidRPr="001834BE" w:rsidRDefault="001E472F" w:rsidP="00B44B1D">
            <w:pPr>
              <w:pBdr>
                <w:top w:val="nil"/>
                <w:left w:val="nil"/>
                <w:bottom w:val="nil"/>
                <w:right w:val="nil"/>
                <w:between w:val="nil"/>
                <w:bar w:val="nil"/>
              </w:pBdr>
              <w:jc w:val="center"/>
              <w:rPr>
                <w:rFonts w:eastAsia="SimSun"/>
                <w:b/>
                <w:bCs/>
                <w:bdr w:val="nil"/>
                <w:lang w:val="lt-LT"/>
              </w:rPr>
            </w:pPr>
            <w:r w:rsidRPr="001834BE">
              <w:rPr>
                <w:rFonts w:eastAsia="Arial Unicode MS"/>
                <w:b/>
                <w:bCs/>
                <w:bdr w:val="nil"/>
                <w:lang w:val="lt-LT"/>
              </w:rPr>
              <w:t xml:space="preserve">VPĮ straipsnis, dalis, punktas bei EBVPD formos dalis pildymui </w:t>
            </w:r>
          </w:p>
        </w:tc>
        <w:tc>
          <w:tcPr>
            <w:tcW w:w="3856" w:type="dxa"/>
            <w:tcBorders>
              <w:top w:val="single" w:sz="4" w:space="0" w:color="auto"/>
              <w:left w:val="single" w:sz="4" w:space="0" w:color="auto"/>
              <w:bottom w:val="single" w:sz="4" w:space="0" w:color="auto"/>
              <w:right w:val="single" w:sz="4" w:space="0" w:color="auto"/>
            </w:tcBorders>
            <w:vAlign w:val="center"/>
            <w:hideMark/>
          </w:tcPr>
          <w:p w14:paraId="5D011894" w14:textId="77777777" w:rsidR="001E472F" w:rsidRPr="001834BE" w:rsidRDefault="001E472F" w:rsidP="00B44B1D">
            <w:pPr>
              <w:pBdr>
                <w:top w:val="nil"/>
                <w:left w:val="nil"/>
                <w:bottom w:val="nil"/>
                <w:right w:val="nil"/>
                <w:between w:val="nil"/>
                <w:bar w:val="nil"/>
              </w:pBdr>
              <w:jc w:val="center"/>
              <w:rPr>
                <w:rFonts w:eastAsia="SimSun"/>
                <w:b/>
                <w:bCs/>
                <w:bdr w:val="nil"/>
                <w:lang w:val="lt-LT"/>
              </w:rPr>
            </w:pPr>
            <w:r w:rsidRPr="001834BE">
              <w:rPr>
                <w:rFonts w:eastAsia="Arial Unicode MS"/>
                <w:b/>
                <w:bCs/>
                <w:bdr w:val="nil"/>
                <w:lang w:val="lt-LT"/>
              </w:rPr>
              <w:t>Pašalinimo pagrindų nebuvimą įrodantys dokumentai</w:t>
            </w:r>
          </w:p>
        </w:tc>
      </w:tr>
      <w:tr w:rsidR="001E472F" w:rsidRPr="002650C1" w14:paraId="299D7C9D" w14:textId="77777777" w:rsidTr="00354C58">
        <w:trPr>
          <w:trHeight w:val="476"/>
        </w:trPr>
        <w:tc>
          <w:tcPr>
            <w:tcW w:w="675" w:type="dxa"/>
            <w:tcBorders>
              <w:top w:val="single" w:sz="4" w:space="0" w:color="auto"/>
              <w:left w:val="single" w:sz="4" w:space="0" w:color="auto"/>
              <w:bottom w:val="single" w:sz="4" w:space="0" w:color="auto"/>
              <w:right w:val="single" w:sz="4" w:space="0" w:color="auto"/>
            </w:tcBorders>
            <w:vAlign w:val="center"/>
            <w:hideMark/>
          </w:tcPr>
          <w:p w14:paraId="69E82789"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SimSun"/>
                <w:bdr w:val="nil"/>
                <w:lang w:val="lt-LT"/>
              </w:rPr>
              <w:t>1.</w:t>
            </w:r>
          </w:p>
        </w:tc>
        <w:tc>
          <w:tcPr>
            <w:tcW w:w="3969" w:type="dxa"/>
            <w:tcBorders>
              <w:top w:val="single" w:sz="4" w:space="0" w:color="auto"/>
              <w:left w:val="single" w:sz="4" w:space="0" w:color="auto"/>
              <w:bottom w:val="single" w:sz="4" w:space="0" w:color="auto"/>
              <w:right w:val="single" w:sz="4" w:space="0" w:color="auto"/>
            </w:tcBorders>
            <w:vAlign w:val="center"/>
          </w:tcPr>
          <w:p w14:paraId="0A41953B"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sz w:val="24"/>
                <w:szCs w:val="24"/>
                <w:lang w:eastAsia="en-US"/>
              </w:rPr>
              <w:t>Tiekėjas arba jo atsakingas asmuo, nurodytas VPĮ 46 straipsnio 2 dalies 2 punkte, nuteistas už šią nusikalstamą veiką:</w:t>
            </w:r>
          </w:p>
          <w:p w14:paraId="11069F79"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1) dalyvavimą nusikalstamame susivienijime, jo organizavimą ar vadovavimą jam;</w:t>
            </w:r>
          </w:p>
          <w:p w14:paraId="4620B0C9"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2) kyšininkavimą, prekybą poveikiu, papirkimą;</w:t>
            </w:r>
          </w:p>
          <w:p w14:paraId="6F2AE1F6" w14:textId="77777777" w:rsidR="001E472F" w:rsidRPr="001834BE" w:rsidRDefault="001E472F" w:rsidP="00B44B1D">
            <w:pPr>
              <w:pBdr>
                <w:top w:val="nil"/>
                <w:left w:val="nil"/>
                <w:bottom w:val="nil"/>
                <w:right w:val="nil"/>
                <w:between w:val="nil"/>
                <w:bar w:val="nil"/>
              </w:pBdr>
              <w:outlineLvl w:val="3"/>
              <w:rPr>
                <w:rFonts w:eastAsia="Arial Unicode MS"/>
                <w:bdr w:val="nil"/>
                <w:lang w:val="lt-LT"/>
              </w:rPr>
            </w:pPr>
            <w:r w:rsidRPr="001834BE">
              <w:rPr>
                <w:bCs/>
                <w:lang w:val="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w:t>
            </w:r>
            <w:r w:rsidRPr="001834BE">
              <w:rPr>
                <w:bCs/>
                <w:lang w:val="lt-LT"/>
              </w:rPr>
              <w:lastRenderedPageBreak/>
              <w:t>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1834BE">
              <w:rPr>
                <w:rFonts w:eastAsia="Arial Unicode MS"/>
                <w:bdr w:val="nil"/>
                <w:lang w:val="lt-LT"/>
              </w:rPr>
              <w:t>;</w:t>
            </w:r>
          </w:p>
          <w:p w14:paraId="5B2B9D7E"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4) nusikalstamą bankrotą;</w:t>
            </w:r>
          </w:p>
          <w:p w14:paraId="3345BFD1"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5) teroristinį ir su teroristine veikla susijusį nusikaltimą;</w:t>
            </w:r>
          </w:p>
          <w:p w14:paraId="15DC94FD"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6) nusikalstamu būdu gauto turto legalizavimą;</w:t>
            </w:r>
          </w:p>
          <w:p w14:paraId="4A4C5C24"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7) prekybą žmonėmis, vaiko pirkimą arba pardavimą;</w:t>
            </w:r>
          </w:p>
          <w:p w14:paraId="6E77ADB0"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004F2643"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p>
          <w:p w14:paraId="777B8C69"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
                <w:bCs/>
                <w:sz w:val="24"/>
                <w:szCs w:val="24"/>
                <w:lang w:eastAsia="en-US"/>
              </w:rPr>
              <w:t>Laikoma, kad tiekėjas arba jo atsakingas asmuo nuteistas už aukščiau nurodytą nusikalstamą veiką, kai dėl:</w:t>
            </w:r>
          </w:p>
          <w:p w14:paraId="59C6A190" w14:textId="77777777" w:rsidR="001E472F" w:rsidRPr="001834BE" w:rsidRDefault="001E472F" w:rsidP="00B44B1D">
            <w:pPr>
              <w:pBdr>
                <w:top w:val="nil"/>
                <w:left w:val="nil"/>
                <w:bottom w:val="nil"/>
                <w:right w:val="nil"/>
                <w:between w:val="nil"/>
                <w:bar w:val="nil"/>
              </w:pBdr>
              <w:outlineLvl w:val="3"/>
              <w:rPr>
                <w:rFonts w:eastAsia="Arial Unicode MS"/>
                <w:bdr w:val="nil"/>
                <w:lang w:val="lt-LT"/>
              </w:rPr>
            </w:pPr>
            <w:r w:rsidRPr="001834BE">
              <w:rPr>
                <w:bCs/>
                <w:lang w:val="lt-LT"/>
              </w:rPr>
              <w:t>1) tiekėjo, kuris yra fizinis asmuo, per pastaruosius 5 metus buvo priimtas ir įsiteisėjęs apkaltinamasis teismo nuosprendis ir šis asmuo turi neišnykusį ar nepanaikintą teistumą</w:t>
            </w:r>
            <w:r w:rsidRPr="001834BE">
              <w:rPr>
                <w:rFonts w:eastAsia="Arial Unicode MS"/>
                <w:bdr w:val="nil"/>
                <w:lang w:val="lt-LT"/>
              </w:rPr>
              <w:t>.</w:t>
            </w:r>
          </w:p>
          <w:p w14:paraId="465E5CA6" w14:textId="77777777" w:rsidR="001E472F" w:rsidRPr="001834BE" w:rsidRDefault="001E472F" w:rsidP="001E472F">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rPr>
              <w:t>2) tiekėjo, kuris yra juridinis asmuo, kita organizacija ar jos </w:t>
            </w:r>
            <w:r w:rsidRPr="001834BE">
              <w:rPr>
                <w:rFonts w:ascii="Times New Roman" w:hAnsi="Times New Roman" w:cs="Times New Roman"/>
                <w:b/>
                <w:bCs/>
                <w:sz w:val="24"/>
                <w:szCs w:val="24"/>
              </w:rPr>
              <w:t>struktūrinis</w:t>
            </w:r>
            <w:r w:rsidRPr="001834BE">
              <w:rPr>
                <w:rFonts w:ascii="Times New Roman" w:hAnsi="Times New Roman" w:cs="Times New Roman"/>
                <w:sz w:val="24"/>
                <w:szCs w:val="24"/>
              </w:rPr>
              <w:t xml:space="preserve"> padalinys, vadovo, </w:t>
            </w:r>
            <w:r w:rsidRPr="001834BE">
              <w:rPr>
                <w:rFonts w:ascii="Times New Roman" w:hAnsi="Times New Roman" w:cs="Times New Roman"/>
                <w:sz w:val="24"/>
                <w:szCs w:val="24"/>
              </w:rPr>
              <w:lastRenderedPageBreak/>
              <w:t xml:space="preserve">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1834BE">
              <w:rPr>
                <w:rFonts w:ascii="Times New Roman" w:hAnsi="Times New Roman" w:cs="Times New Roman"/>
                <w:b/>
                <w:bCs/>
                <w:sz w:val="24"/>
                <w:szCs w:val="24"/>
              </w:rPr>
              <w:t>struktūrinis</w:t>
            </w:r>
            <w:r w:rsidRPr="001834BE">
              <w:rPr>
                <w:rFonts w:ascii="Times New Roman" w:hAnsi="Times New Roman" w:cs="Times New Roman"/>
                <w:sz w:val="24"/>
                <w:szCs w:val="24"/>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69FA779" w14:textId="15A1F367" w:rsidR="001E472F" w:rsidRPr="001834BE" w:rsidRDefault="001E472F" w:rsidP="001E472F">
            <w:pPr>
              <w:pBdr>
                <w:top w:val="nil"/>
                <w:left w:val="nil"/>
                <w:bottom w:val="nil"/>
                <w:right w:val="nil"/>
                <w:between w:val="nil"/>
                <w:bar w:val="nil"/>
              </w:pBdr>
              <w:jc w:val="both"/>
              <w:rPr>
                <w:rFonts w:eastAsia="SimSun"/>
                <w:bdr w:val="nil"/>
                <w:lang w:val="lt-LT"/>
              </w:rPr>
            </w:pPr>
            <w:r w:rsidRPr="001834BE">
              <w:rPr>
                <w:bCs/>
                <w:lang w:val="lt-LT"/>
              </w:rPr>
              <w:t xml:space="preserve">3) tiekėjo, kuris yra juridinis asmuo, kita organizacija ar jos </w:t>
            </w:r>
            <w:r w:rsidRPr="001834BE">
              <w:rPr>
                <w:b/>
                <w:lang w:val="lt-LT"/>
              </w:rPr>
              <w:t>struktūrinis</w:t>
            </w:r>
            <w:r w:rsidRPr="001834BE">
              <w:rPr>
                <w:bCs/>
                <w:lang w:val="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8" w:type="dxa"/>
            <w:tcBorders>
              <w:top w:val="single" w:sz="4" w:space="0" w:color="auto"/>
              <w:left w:val="single" w:sz="4" w:space="0" w:color="auto"/>
              <w:bottom w:val="single" w:sz="4" w:space="0" w:color="auto"/>
              <w:right w:val="single" w:sz="4" w:space="0" w:color="auto"/>
            </w:tcBorders>
            <w:vAlign w:val="center"/>
          </w:tcPr>
          <w:p w14:paraId="45E8B149" w14:textId="77777777" w:rsidR="001E472F" w:rsidRPr="001834BE" w:rsidRDefault="001E472F" w:rsidP="00B44B1D">
            <w:pPr>
              <w:pBdr>
                <w:top w:val="nil"/>
                <w:left w:val="nil"/>
                <w:bottom w:val="nil"/>
                <w:right w:val="nil"/>
                <w:between w:val="nil"/>
                <w:bar w:val="nil"/>
              </w:pBdr>
              <w:rPr>
                <w:rFonts w:eastAsia="SimSun"/>
                <w:b/>
                <w:bdr w:val="nil"/>
                <w:lang w:val="lt-LT"/>
              </w:rPr>
            </w:pPr>
            <w:r w:rsidRPr="001834BE">
              <w:rPr>
                <w:rFonts w:eastAsia="SimSun"/>
                <w:b/>
                <w:bdr w:val="nil"/>
                <w:lang w:val="lt-LT"/>
              </w:rPr>
              <w:lastRenderedPageBreak/>
              <w:t>VPĮ 46 straipsnio 1 dalis</w:t>
            </w:r>
          </w:p>
          <w:p w14:paraId="0AE61FAE" w14:textId="77777777" w:rsidR="001E472F" w:rsidRPr="001834BE" w:rsidRDefault="001E472F" w:rsidP="00B44B1D">
            <w:pPr>
              <w:pBdr>
                <w:top w:val="nil"/>
                <w:left w:val="nil"/>
                <w:bottom w:val="nil"/>
                <w:right w:val="nil"/>
                <w:between w:val="nil"/>
                <w:bar w:val="nil"/>
              </w:pBdr>
              <w:rPr>
                <w:rFonts w:eastAsia="SimSun"/>
                <w:b/>
                <w:bdr w:val="nil"/>
                <w:lang w:val="lt-LT"/>
              </w:rPr>
            </w:pPr>
          </w:p>
          <w:p w14:paraId="395A07BD" w14:textId="77777777" w:rsidR="001E472F" w:rsidRPr="001834BE" w:rsidRDefault="001E472F" w:rsidP="00B44B1D">
            <w:pPr>
              <w:pBdr>
                <w:top w:val="nil"/>
                <w:left w:val="nil"/>
                <w:bottom w:val="nil"/>
                <w:right w:val="nil"/>
                <w:between w:val="nil"/>
                <w:bar w:val="nil"/>
              </w:pBdr>
              <w:rPr>
                <w:rFonts w:eastAsia="SimSun"/>
                <w:b/>
                <w:bdr w:val="nil"/>
                <w:lang w:val="lt-LT"/>
              </w:rPr>
            </w:pPr>
            <w:r w:rsidRPr="001834BE">
              <w:rPr>
                <w:rFonts w:eastAsia="SimSun"/>
                <w:b/>
                <w:bdr w:val="nil"/>
                <w:lang w:val="lt-LT"/>
              </w:rPr>
              <w:t>EBVPD III dalies A1-A6 punktai</w:t>
            </w:r>
          </w:p>
          <w:p w14:paraId="4DE7B9F9" w14:textId="77777777" w:rsidR="001E472F" w:rsidRPr="001834BE" w:rsidRDefault="001E472F" w:rsidP="00B44B1D">
            <w:pPr>
              <w:pBdr>
                <w:top w:val="nil"/>
                <w:left w:val="nil"/>
                <w:bottom w:val="nil"/>
                <w:right w:val="nil"/>
                <w:between w:val="nil"/>
                <w:bar w:val="nil"/>
              </w:pBdr>
              <w:rPr>
                <w:rFonts w:eastAsia="SimSun"/>
                <w:b/>
                <w:bdr w:val="nil"/>
                <w:lang w:val="lt-LT"/>
              </w:rPr>
            </w:pPr>
          </w:p>
          <w:p w14:paraId="4DD656E7"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SimSun"/>
                <w:b/>
                <w:bdr w:val="nil"/>
                <w:lang w:val="lt-LT"/>
              </w:rPr>
              <w:t>EBVPD III dalies D1 punktas</w:t>
            </w:r>
          </w:p>
        </w:tc>
        <w:tc>
          <w:tcPr>
            <w:tcW w:w="3856" w:type="dxa"/>
            <w:tcBorders>
              <w:top w:val="single" w:sz="4" w:space="0" w:color="auto"/>
              <w:left w:val="single" w:sz="4" w:space="0" w:color="auto"/>
              <w:bottom w:val="single" w:sz="4" w:space="0" w:color="auto"/>
              <w:right w:val="single" w:sz="4" w:space="0" w:color="auto"/>
            </w:tcBorders>
            <w:vAlign w:val="center"/>
            <w:hideMark/>
          </w:tcPr>
          <w:p w14:paraId="32D0C6C4" w14:textId="77777777" w:rsidR="001E472F" w:rsidRPr="001834BE" w:rsidRDefault="001E472F" w:rsidP="00B44B1D">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lang w:eastAsia="en-US"/>
              </w:rPr>
              <w:t>Iš Lietuvoje įsteigtų subjektų reikalaujama:</w:t>
            </w:r>
          </w:p>
          <w:p w14:paraId="0E6627CB" w14:textId="77777777" w:rsidR="001E472F" w:rsidRPr="001834BE" w:rsidRDefault="001E472F" w:rsidP="001E472F">
            <w:pPr>
              <w:pStyle w:val="NoSpacing"/>
              <w:widowControl w:val="0"/>
              <w:numPr>
                <w:ilvl w:val="0"/>
                <w:numId w:val="23"/>
              </w:numPr>
              <w:suppressAutoHyphens/>
              <w:ind w:left="0" w:firstLine="0"/>
              <w:jc w:val="both"/>
              <w:rPr>
                <w:rFonts w:ascii="Times New Roman" w:hAnsi="Times New Roman" w:cs="Times New Roman"/>
                <w:b/>
                <w:bCs/>
                <w:sz w:val="24"/>
                <w:szCs w:val="24"/>
              </w:rPr>
            </w:pPr>
            <w:r w:rsidRPr="001834BE">
              <w:rPr>
                <w:rFonts w:ascii="Times New Roman" w:hAnsi="Times New Roman" w:cs="Times New Roman"/>
                <w:sz w:val="24"/>
                <w:szCs w:val="24"/>
              </w:rPr>
              <w:t>išrašo iš teismo sprendimo arba</w:t>
            </w:r>
          </w:p>
          <w:p w14:paraId="00116161" w14:textId="77777777" w:rsidR="001E472F" w:rsidRPr="001834BE" w:rsidRDefault="001E472F" w:rsidP="001E472F">
            <w:pPr>
              <w:pStyle w:val="NoSpacing"/>
              <w:widowControl w:val="0"/>
              <w:numPr>
                <w:ilvl w:val="0"/>
                <w:numId w:val="23"/>
              </w:numPr>
              <w:suppressAutoHyphens/>
              <w:ind w:left="0" w:firstLine="0"/>
              <w:jc w:val="both"/>
              <w:rPr>
                <w:rFonts w:ascii="Times New Roman" w:hAnsi="Times New Roman" w:cs="Times New Roman"/>
                <w:b/>
                <w:bCs/>
                <w:sz w:val="24"/>
                <w:szCs w:val="24"/>
              </w:rPr>
            </w:pPr>
            <w:r w:rsidRPr="001834BE">
              <w:rPr>
                <w:rFonts w:ascii="Times New Roman" w:hAnsi="Times New Roman" w:cs="Times New Roman"/>
                <w:sz w:val="24"/>
                <w:szCs w:val="24"/>
              </w:rPr>
              <w:t>Informatikos ir ryšių departamento prie Vidaus reikalų ministerijos pažymos, arba</w:t>
            </w:r>
          </w:p>
          <w:p w14:paraId="35D1766B" w14:textId="77777777" w:rsidR="001E472F" w:rsidRPr="001834BE" w:rsidRDefault="001E472F" w:rsidP="001E472F">
            <w:pPr>
              <w:pStyle w:val="NoSpacing"/>
              <w:widowControl w:val="0"/>
              <w:numPr>
                <w:ilvl w:val="0"/>
                <w:numId w:val="23"/>
              </w:numPr>
              <w:suppressAutoHyphens/>
              <w:ind w:left="0" w:firstLine="0"/>
              <w:jc w:val="both"/>
              <w:rPr>
                <w:rFonts w:ascii="Times New Roman" w:hAnsi="Times New Roman" w:cs="Times New Roman"/>
                <w:b/>
                <w:bCs/>
                <w:sz w:val="24"/>
                <w:szCs w:val="24"/>
              </w:rPr>
            </w:pPr>
            <w:r w:rsidRPr="001834BE">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FB8B8D8" w14:textId="77777777" w:rsidR="001E472F" w:rsidRPr="001834BE" w:rsidRDefault="001E472F" w:rsidP="00B44B1D">
            <w:pPr>
              <w:pStyle w:val="NoSpacing"/>
              <w:widowControl w:val="0"/>
              <w:jc w:val="both"/>
              <w:rPr>
                <w:rFonts w:ascii="Times New Roman" w:hAnsi="Times New Roman" w:cs="Times New Roman"/>
                <w:sz w:val="24"/>
                <w:szCs w:val="24"/>
                <w:lang w:eastAsia="en-US"/>
              </w:rPr>
            </w:pPr>
          </w:p>
          <w:p w14:paraId="2C981302" w14:textId="77777777" w:rsidR="001E472F" w:rsidRPr="001834BE" w:rsidRDefault="001E472F" w:rsidP="00B44B1D">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lang w:eastAsia="en-US"/>
              </w:rPr>
              <w:t>Iš ne Lietuvoje įsteigtų subjektų reikalaujama:</w:t>
            </w:r>
          </w:p>
          <w:p w14:paraId="611DF3B7" w14:textId="77777777" w:rsidR="001E472F" w:rsidRPr="001834BE" w:rsidRDefault="001E472F" w:rsidP="001E472F">
            <w:pPr>
              <w:pStyle w:val="NoSpacing"/>
              <w:widowControl w:val="0"/>
              <w:numPr>
                <w:ilvl w:val="0"/>
                <w:numId w:val="23"/>
              </w:numPr>
              <w:suppressAutoHyphens/>
              <w:ind w:left="0" w:firstLine="0"/>
              <w:jc w:val="both"/>
              <w:rPr>
                <w:rFonts w:ascii="Times New Roman" w:hAnsi="Times New Roman" w:cs="Times New Roman"/>
                <w:b/>
                <w:bCs/>
                <w:sz w:val="24"/>
                <w:szCs w:val="24"/>
              </w:rPr>
            </w:pPr>
            <w:r w:rsidRPr="001834BE">
              <w:rPr>
                <w:rFonts w:ascii="Times New Roman" w:hAnsi="Times New Roman" w:cs="Times New Roman"/>
                <w:sz w:val="24"/>
                <w:szCs w:val="24"/>
              </w:rPr>
              <w:t>atitinkamos užsienio šalies institucijos dokumento</w:t>
            </w:r>
            <w:r w:rsidRPr="001834BE">
              <w:rPr>
                <w:rStyle w:val="FootnoteReference"/>
                <w:rFonts w:ascii="Times New Roman" w:hAnsi="Times New Roman" w:cs="Times New Roman"/>
                <w:sz w:val="24"/>
                <w:szCs w:val="24"/>
              </w:rPr>
              <w:footnoteReference w:id="1"/>
            </w:r>
            <w:r w:rsidRPr="001834BE">
              <w:rPr>
                <w:rFonts w:ascii="Times New Roman" w:hAnsi="Times New Roman" w:cs="Times New Roman"/>
                <w:sz w:val="24"/>
                <w:szCs w:val="24"/>
              </w:rPr>
              <w:t>.</w:t>
            </w:r>
          </w:p>
          <w:p w14:paraId="551B91F7" w14:textId="77777777" w:rsidR="001E472F" w:rsidRPr="001834BE" w:rsidRDefault="001E472F" w:rsidP="00B44B1D">
            <w:pPr>
              <w:pStyle w:val="NoSpacing"/>
              <w:widowControl w:val="0"/>
              <w:jc w:val="both"/>
              <w:rPr>
                <w:rFonts w:ascii="Times New Roman" w:hAnsi="Times New Roman" w:cs="Times New Roman"/>
                <w:sz w:val="24"/>
                <w:szCs w:val="24"/>
              </w:rPr>
            </w:pPr>
          </w:p>
          <w:p w14:paraId="1DBB8C72" w14:textId="4ECEE9AA" w:rsidR="001E472F" w:rsidRPr="001834BE" w:rsidRDefault="001E472F" w:rsidP="00B44B1D">
            <w:pPr>
              <w:pStyle w:val="NoSpacing"/>
              <w:widowControl w:val="0"/>
              <w:jc w:val="both"/>
              <w:rPr>
                <w:rFonts w:ascii="Times New Roman" w:hAnsi="Times New Roman" w:cs="Times New Roman"/>
                <w:color w:val="7030A0"/>
                <w:sz w:val="24"/>
                <w:szCs w:val="24"/>
              </w:rPr>
            </w:pPr>
            <w:r w:rsidRPr="001834BE">
              <w:rPr>
                <w:rFonts w:ascii="Times New Roman" w:hAnsi="Times New Roman" w:cs="Times New Roman"/>
                <w:sz w:val="24"/>
                <w:szCs w:val="24"/>
              </w:rPr>
              <w:t xml:space="preserve">Nurodyti dokumentai turi būti išduoti </w:t>
            </w:r>
            <w:r w:rsidRPr="001834BE">
              <w:rPr>
                <w:rFonts w:ascii="Times New Roman" w:hAnsi="Times New Roman" w:cs="Times New Roman"/>
                <w:b/>
                <w:bCs/>
                <w:i/>
                <w:iCs/>
                <w:sz w:val="24"/>
                <w:szCs w:val="24"/>
              </w:rPr>
              <w:t>ne anksčiau kaip 1</w:t>
            </w:r>
            <w:r w:rsidR="00033454" w:rsidRPr="001834BE">
              <w:rPr>
                <w:rFonts w:ascii="Times New Roman" w:hAnsi="Times New Roman" w:cs="Times New Roman"/>
                <w:b/>
                <w:bCs/>
                <w:i/>
                <w:iCs/>
                <w:sz w:val="24"/>
                <w:szCs w:val="24"/>
              </w:rPr>
              <w:t>8</w:t>
            </w:r>
            <w:r w:rsidRPr="001834BE">
              <w:rPr>
                <w:rFonts w:ascii="Times New Roman" w:hAnsi="Times New Roman" w:cs="Times New Roman"/>
                <w:b/>
                <w:bCs/>
                <w:i/>
                <w:iCs/>
                <w:sz w:val="24"/>
                <w:szCs w:val="24"/>
              </w:rPr>
              <w:t>0 dienų</w:t>
            </w:r>
            <w:r w:rsidRPr="001834BE">
              <w:rPr>
                <w:rFonts w:ascii="Times New Roman" w:hAnsi="Times New Roman" w:cs="Times New Roman"/>
                <w:sz w:val="24"/>
                <w:szCs w:val="24"/>
              </w:rPr>
              <w:t xml:space="preserve"> iki </w:t>
            </w:r>
            <w:r w:rsidRPr="001834BE">
              <w:rPr>
                <w:rFonts w:ascii="Times New Roman" w:hAnsi="Times New Roman" w:cs="Times New Roman"/>
                <w:i/>
                <w:iCs/>
                <w:sz w:val="24"/>
                <w:szCs w:val="24"/>
              </w:rPr>
              <w:t>tos dienos, kai tiekėjas perkančiosios organizacijos prašymu turės pateikti pašalinimo pagrindų nebuvimą patvirtinančius dok</w:t>
            </w:r>
            <w:r w:rsidRPr="001834BE">
              <w:rPr>
                <w:rFonts w:ascii="Times New Roman" w:hAnsi="Times New Roman" w:cs="Times New Roman"/>
                <w:sz w:val="24"/>
                <w:szCs w:val="24"/>
              </w:rPr>
              <w:t xml:space="preserve">umentus. </w:t>
            </w:r>
            <w:r w:rsidRPr="001834BE">
              <w:rPr>
                <w:rFonts w:ascii="Times New Roman" w:hAnsi="Times New Roman" w:cs="Times New Roman"/>
                <w:b/>
                <w:bCs/>
                <w:i/>
                <w:iCs/>
                <w:sz w:val="24"/>
                <w:szCs w:val="24"/>
              </w:rPr>
              <w:t>Pavyzdys</w:t>
            </w:r>
            <w:r w:rsidRPr="001834BE">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3F07B17A" w14:textId="77777777" w:rsidR="001E472F" w:rsidRPr="001834BE" w:rsidRDefault="001E472F" w:rsidP="00B44B1D">
            <w:pPr>
              <w:pStyle w:val="NoSpacing"/>
              <w:widowControl w:val="0"/>
              <w:jc w:val="both"/>
              <w:rPr>
                <w:rFonts w:ascii="Times New Roman" w:hAnsi="Times New Roman" w:cs="Times New Roman"/>
                <w:b/>
                <w:bCs/>
                <w:sz w:val="24"/>
                <w:szCs w:val="24"/>
              </w:rPr>
            </w:pPr>
          </w:p>
          <w:p w14:paraId="25307AC6" w14:textId="77777777" w:rsidR="001E472F" w:rsidRPr="001834BE" w:rsidRDefault="001E472F" w:rsidP="00B44B1D">
            <w:pPr>
              <w:pStyle w:val="NoSpacing"/>
              <w:widowControl w:val="0"/>
              <w:jc w:val="both"/>
              <w:rPr>
                <w:rFonts w:ascii="Times New Roman" w:hAnsi="Times New Roman" w:cs="Times New Roman"/>
                <w:bCs/>
                <w:sz w:val="24"/>
                <w:szCs w:val="24"/>
              </w:rPr>
            </w:pPr>
            <w:r w:rsidRPr="001834BE">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E9AF45D" w14:textId="77777777" w:rsidR="001E472F" w:rsidRPr="001834BE" w:rsidRDefault="001E472F" w:rsidP="001E472F">
            <w:pPr>
              <w:rPr>
                <w:rFonts w:eastAsia="SimSun"/>
                <w:bdr w:val="nil"/>
                <w:lang w:val="lt-LT"/>
              </w:rPr>
            </w:pPr>
          </w:p>
        </w:tc>
      </w:tr>
      <w:tr w:rsidR="00FB54CB" w:rsidRPr="001834BE" w14:paraId="32E6C9FE" w14:textId="77777777" w:rsidTr="00FB54CB">
        <w:tc>
          <w:tcPr>
            <w:tcW w:w="675" w:type="dxa"/>
            <w:tcBorders>
              <w:top w:val="single" w:sz="4" w:space="0" w:color="000000"/>
              <w:left w:val="single" w:sz="4" w:space="0" w:color="000000"/>
              <w:bottom w:val="single" w:sz="4" w:space="0" w:color="000000"/>
              <w:right w:val="single" w:sz="4" w:space="0" w:color="000000"/>
            </w:tcBorders>
            <w:vAlign w:val="center"/>
          </w:tcPr>
          <w:p w14:paraId="7A7E18EC" w14:textId="2274BA25" w:rsidR="00FB54CB" w:rsidRPr="001834BE" w:rsidRDefault="00FB54CB" w:rsidP="00FB54CB">
            <w:pPr>
              <w:rPr>
                <w:rFonts w:eastAsia="SimSun"/>
                <w:lang w:val="lt-LT"/>
              </w:rPr>
            </w:pPr>
            <w:r w:rsidRPr="001834BE">
              <w:rPr>
                <w:rFonts w:eastAsia="SimSun"/>
                <w:lang w:val="lt-LT"/>
              </w:rPr>
              <w:lastRenderedPageBreak/>
              <w:t>2.</w:t>
            </w:r>
          </w:p>
        </w:tc>
        <w:tc>
          <w:tcPr>
            <w:tcW w:w="3969" w:type="dxa"/>
            <w:tcBorders>
              <w:top w:val="single" w:sz="4" w:space="0" w:color="000000"/>
              <w:left w:val="single" w:sz="4" w:space="0" w:color="000000"/>
              <w:bottom w:val="single" w:sz="4" w:space="0" w:color="000000"/>
              <w:right w:val="single" w:sz="4" w:space="0" w:color="000000"/>
            </w:tcBorders>
          </w:tcPr>
          <w:p w14:paraId="528F08F9" w14:textId="64CF00EF" w:rsidR="00FB54CB" w:rsidRPr="001834BE" w:rsidRDefault="00FB54CB" w:rsidP="00FB54CB">
            <w:pPr>
              <w:pStyle w:val="NoSpacing"/>
              <w:widowControl w:val="0"/>
              <w:jc w:val="both"/>
              <w:rPr>
                <w:rFonts w:ascii="Times New Roman" w:hAnsi="Times New Roman" w:cs="Times New Roman"/>
                <w:sz w:val="24"/>
                <w:szCs w:val="24"/>
                <w:lang w:eastAsia="en-US"/>
              </w:rPr>
            </w:pPr>
            <w:r w:rsidRPr="001834BE">
              <w:rPr>
                <w:rFonts w:ascii="Times New Roman" w:eastAsia="Times New Roman" w:hAnsi="Times New Roman" w:cs="Times New Roman"/>
                <w:sz w:val="24"/>
                <w:szCs w:val="24"/>
              </w:rPr>
              <w:t>Tiekėjas yra neatlikęs jam paskirtos baudžiamojo poveikio priemonės – uždraudimo juridiniam asmeniui dalyvauti viešuosiuose pirkimuose.</w:t>
            </w:r>
          </w:p>
        </w:tc>
        <w:tc>
          <w:tcPr>
            <w:tcW w:w="1418" w:type="dxa"/>
            <w:tcBorders>
              <w:top w:val="single" w:sz="4" w:space="0" w:color="000000"/>
              <w:left w:val="single" w:sz="4" w:space="0" w:color="000000"/>
              <w:bottom w:val="single" w:sz="4" w:space="0" w:color="000000"/>
              <w:right w:val="single" w:sz="4" w:space="0" w:color="000000"/>
            </w:tcBorders>
          </w:tcPr>
          <w:p w14:paraId="7463B3CD" w14:textId="77777777" w:rsidR="00FB54CB" w:rsidRPr="001834BE" w:rsidRDefault="00FB54CB" w:rsidP="00FB54CB">
            <w:pPr>
              <w:jc w:val="both"/>
              <w:rPr>
                <w:rFonts w:eastAsia="Yu Mincho"/>
                <w:b/>
                <w:bCs/>
                <w:lang w:val="lt-LT" w:eastAsia="lt-LT"/>
              </w:rPr>
            </w:pPr>
            <w:r w:rsidRPr="001834BE">
              <w:rPr>
                <w:rFonts w:eastAsia="Yu Mincho"/>
                <w:b/>
                <w:bCs/>
                <w:lang w:val="lt-LT" w:eastAsia="lt-LT"/>
              </w:rPr>
              <w:t>VPĮ 46 straipsnio 2¹ dalis</w:t>
            </w:r>
          </w:p>
          <w:p w14:paraId="2FF5BDA7" w14:textId="77777777" w:rsidR="00FB54CB" w:rsidRPr="001834BE" w:rsidRDefault="00FB54CB" w:rsidP="00FB54CB">
            <w:pPr>
              <w:jc w:val="both"/>
              <w:rPr>
                <w:rFonts w:eastAsia="Yu Mincho"/>
                <w:b/>
                <w:bCs/>
                <w:lang w:val="lt-LT" w:eastAsia="lt-LT"/>
              </w:rPr>
            </w:pPr>
          </w:p>
          <w:p w14:paraId="54582062" w14:textId="01798504" w:rsidR="00FB54CB" w:rsidRPr="001834BE" w:rsidRDefault="00FB54CB" w:rsidP="00FB54CB">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sz w:val="24"/>
                <w:szCs w:val="24"/>
              </w:rPr>
              <w:t>EBVPD III dalies D2 punktas</w:t>
            </w:r>
          </w:p>
        </w:tc>
        <w:tc>
          <w:tcPr>
            <w:tcW w:w="3856" w:type="dxa"/>
            <w:tcBorders>
              <w:top w:val="single" w:sz="4" w:space="0" w:color="000000"/>
              <w:left w:val="single" w:sz="4" w:space="0" w:color="000000"/>
              <w:bottom w:val="single" w:sz="4" w:space="0" w:color="000000"/>
              <w:right w:val="single" w:sz="4" w:space="0" w:color="000000"/>
            </w:tcBorders>
          </w:tcPr>
          <w:p w14:paraId="53DF26F8" w14:textId="2DF099A9" w:rsidR="00FB54CB" w:rsidRPr="001834BE" w:rsidRDefault="00FB54CB" w:rsidP="00FB54CB">
            <w:pPr>
              <w:pStyle w:val="NoSpacing"/>
              <w:widowControl w:val="0"/>
              <w:jc w:val="both"/>
              <w:rPr>
                <w:rFonts w:ascii="Times New Roman" w:hAnsi="Times New Roman" w:cs="Times New Roman"/>
                <w:sz w:val="24"/>
                <w:szCs w:val="24"/>
              </w:rPr>
            </w:pPr>
            <w:r w:rsidRPr="001834BE">
              <w:rPr>
                <w:rFonts w:ascii="Times New Roman" w:eastAsia="Times New Roman" w:hAnsi="Times New Roman" w:cs="Times New Roman"/>
                <w:sz w:val="24"/>
                <w:szCs w:val="24"/>
              </w:rPr>
              <w:t>Iš Lietuvoje įsteigtų subjektų įrodančių dokumentų nereikalaujama. Užtenka pateikto EBVPD.</w:t>
            </w:r>
          </w:p>
        </w:tc>
      </w:tr>
      <w:tr w:rsidR="001E472F" w:rsidRPr="002650C1" w14:paraId="0AACB628" w14:textId="77777777" w:rsidTr="00B44B1D">
        <w:tc>
          <w:tcPr>
            <w:tcW w:w="675" w:type="dxa"/>
            <w:tcBorders>
              <w:top w:val="single" w:sz="4" w:space="0" w:color="auto"/>
              <w:left w:val="single" w:sz="4" w:space="0" w:color="auto"/>
              <w:bottom w:val="single" w:sz="4" w:space="0" w:color="auto"/>
              <w:right w:val="single" w:sz="4" w:space="0" w:color="auto"/>
            </w:tcBorders>
            <w:vAlign w:val="center"/>
            <w:hideMark/>
          </w:tcPr>
          <w:p w14:paraId="19C24AEF" w14:textId="09B723D1" w:rsidR="001E472F" w:rsidRPr="001834BE" w:rsidRDefault="004D0449" w:rsidP="00B44B1D">
            <w:pPr>
              <w:pBdr>
                <w:top w:val="nil"/>
                <w:left w:val="nil"/>
                <w:bottom w:val="nil"/>
                <w:right w:val="nil"/>
                <w:between w:val="nil"/>
                <w:bar w:val="nil"/>
              </w:pBdr>
              <w:rPr>
                <w:rFonts w:eastAsia="SimSun"/>
                <w:bdr w:val="nil"/>
                <w:lang w:val="lt-LT"/>
              </w:rPr>
            </w:pPr>
            <w:r w:rsidRPr="001834BE">
              <w:rPr>
                <w:rFonts w:eastAsia="SimSun"/>
                <w:bdr w:val="nil"/>
                <w:lang w:val="lt-LT"/>
              </w:rPr>
              <w:t>3</w:t>
            </w:r>
            <w:r w:rsidR="001E472F" w:rsidRPr="001834BE">
              <w:rPr>
                <w:rFonts w:eastAsia="SimSun"/>
                <w:bdr w:val="nil"/>
                <w:lang w:val="lt-LT"/>
              </w:rPr>
              <w:t>.</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DC179A2"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w:t>
            </w:r>
            <w:r w:rsidRPr="001834BE">
              <w:rPr>
                <w:rFonts w:ascii="Times New Roman" w:hAnsi="Times New Roman" w:cs="Times New Roman"/>
                <w:sz w:val="24"/>
                <w:szCs w:val="24"/>
                <w:lang w:eastAsia="en-US"/>
              </w:rPr>
              <w:lastRenderedPageBreak/>
              <w:t xml:space="preserve">straipsnio 2 dalies 1 ir 3 punktuose, arba perkančioji organizacija turi kitų įrodymų apie šių įsipareigojimų nevykdymą. </w:t>
            </w:r>
          </w:p>
          <w:p w14:paraId="12640848"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p>
          <w:p w14:paraId="229E7020"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Laikoma, kad tiekėjas nuteistas už aukščiau nurodytą nusikalstamą veiką, kai dėl:</w:t>
            </w:r>
          </w:p>
          <w:p w14:paraId="3340376B" w14:textId="77777777" w:rsidR="001E472F" w:rsidRPr="001834BE" w:rsidRDefault="001E472F" w:rsidP="00B44B1D">
            <w:pPr>
              <w:pStyle w:val="NoSpacing"/>
              <w:widowControl w:val="0"/>
              <w:jc w:val="both"/>
              <w:rPr>
                <w:rFonts w:ascii="Times New Roman" w:hAnsi="Times New Roman" w:cs="Times New Roman"/>
                <w:bCs/>
                <w:sz w:val="24"/>
                <w:szCs w:val="24"/>
                <w:lang w:eastAsia="en-US"/>
              </w:rPr>
            </w:pPr>
            <w:r w:rsidRPr="001834BE">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19ADBC3" w14:textId="77777777" w:rsidR="001E472F" w:rsidRPr="001834BE" w:rsidRDefault="001E472F" w:rsidP="00B44B1D">
            <w:pPr>
              <w:pBdr>
                <w:top w:val="nil"/>
                <w:left w:val="nil"/>
                <w:bottom w:val="nil"/>
                <w:right w:val="nil"/>
                <w:between w:val="nil"/>
                <w:bar w:val="nil"/>
              </w:pBdr>
              <w:rPr>
                <w:rFonts w:eastAsia="Arial Unicode MS"/>
                <w:bCs/>
                <w:bdr w:val="nil"/>
                <w:lang w:val="lt-LT"/>
              </w:rPr>
            </w:pPr>
          </w:p>
          <w:p w14:paraId="6CEDA426"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 xml:space="preserve">2) tiekėjo, kuris yra juridinis asmuo, kita organizacija ar jos </w:t>
            </w:r>
            <w:r w:rsidRPr="001834BE">
              <w:rPr>
                <w:rFonts w:ascii="Times New Roman" w:hAnsi="Times New Roman" w:cs="Times New Roman"/>
                <w:b/>
                <w:sz w:val="24"/>
                <w:szCs w:val="24"/>
                <w:lang w:eastAsia="en-US"/>
              </w:rPr>
              <w:t>struktūrinis</w:t>
            </w:r>
            <w:r w:rsidRPr="001834BE">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3BF3D9D"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Tačiau ši nuostata netaikoma, jeigu:</w:t>
            </w:r>
          </w:p>
          <w:p w14:paraId="0AAB9AF6"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74648AA2" w14:textId="77777777" w:rsidR="001E472F" w:rsidRPr="001834BE" w:rsidRDefault="001E472F" w:rsidP="00B44B1D">
            <w:pPr>
              <w:pStyle w:val="NoSpacing"/>
              <w:widowControl w:val="0"/>
              <w:jc w:val="both"/>
              <w:rPr>
                <w:rFonts w:ascii="Times New Roman" w:hAnsi="Times New Roman" w:cs="Times New Roman"/>
                <w:b/>
                <w:bCs/>
                <w:sz w:val="24"/>
                <w:szCs w:val="24"/>
                <w:lang w:eastAsia="en-US"/>
              </w:rPr>
            </w:pPr>
            <w:r w:rsidRPr="001834BE">
              <w:rPr>
                <w:rFonts w:ascii="Times New Roman" w:hAnsi="Times New Roman" w:cs="Times New Roman"/>
                <w:bCs/>
                <w:sz w:val="24"/>
                <w:szCs w:val="24"/>
                <w:lang w:eastAsia="en-US"/>
              </w:rPr>
              <w:t>2) įsiskolinimo suma neviršija 50 Eur (penkiasdešimt eurų);</w:t>
            </w:r>
          </w:p>
          <w:p w14:paraId="50275CB1"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bCs/>
                <w:lang w:val="lt-LT"/>
              </w:rPr>
              <w:t xml:space="preserve">3) tiekėjas apie tikslią jo įsiskolinimo sumą informuotas tokiu metu, kad iki </w:t>
            </w:r>
            <w:r w:rsidRPr="001834BE">
              <w:rPr>
                <w:bCs/>
                <w:lang w:val="lt-LT"/>
              </w:rPr>
              <w:lastRenderedPageBreak/>
              <w:t>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8" w:type="dxa"/>
            <w:tcBorders>
              <w:top w:val="single" w:sz="4" w:space="0" w:color="auto"/>
              <w:left w:val="single" w:sz="4" w:space="0" w:color="auto"/>
              <w:bottom w:val="single" w:sz="4" w:space="0" w:color="auto"/>
              <w:right w:val="single" w:sz="4" w:space="0" w:color="auto"/>
            </w:tcBorders>
          </w:tcPr>
          <w:p w14:paraId="111BC540"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lastRenderedPageBreak/>
              <w:t>VPĮ 46 straipsnio 3 dalis</w:t>
            </w:r>
          </w:p>
          <w:p w14:paraId="716ADEA5" w14:textId="77777777" w:rsidR="001E472F" w:rsidRPr="001834BE" w:rsidRDefault="001E472F" w:rsidP="00B44B1D">
            <w:pPr>
              <w:pStyle w:val="NoSpacing"/>
              <w:widowControl w:val="0"/>
              <w:jc w:val="both"/>
              <w:rPr>
                <w:rFonts w:ascii="Times New Roman" w:eastAsia="Arial" w:hAnsi="Times New Roman" w:cs="Times New Roman"/>
                <w:sz w:val="24"/>
                <w:szCs w:val="24"/>
              </w:rPr>
            </w:pPr>
          </w:p>
          <w:p w14:paraId="2BEC5B33"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Arial"/>
                <w:lang w:val="lt-LT"/>
              </w:rPr>
              <w:t>EBVPD III dalies B1 ir B2 punktai</w:t>
            </w:r>
          </w:p>
        </w:tc>
        <w:tc>
          <w:tcPr>
            <w:tcW w:w="3856" w:type="dxa"/>
            <w:tcBorders>
              <w:top w:val="single" w:sz="4" w:space="0" w:color="auto"/>
              <w:left w:val="single" w:sz="4" w:space="0" w:color="auto"/>
              <w:bottom w:val="single" w:sz="4" w:space="0" w:color="auto"/>
              <w:right w:val="single" w:sz="4" w:space="0" w:color="auto"/>
            </w:tcBorders>
            <w:vAlign w:val="center"/>
          </w:tcPr>
          <w:p w14:paraId="257385BA" w14:textId="77777777" w:rsidR="001E472F" w:rsidRPr="001834BE" w:rsidRDefault="001E472F" w:rsidP="00B44B1D">
            <w:pPr>
              <w:pStyle w:val="NoSpacing"/>
              <w:widowControl w:val="0"/>
              <w:jc w:val="both"/>
              <w:rPr>
                <w:rFonts w:ascii="Times New Roman" w:hAnsi="Times New Roman" w:cs="Times New Roman"/>
                <w:b/>
                <w:bCs/>
                <w:sz w:val="24"/>
                <w:szCs w:val="24"/>
              </w:rPr>
            </w:pPr>
            <w:r w:rsidRPr="001834BE">
              <w:rPr>
                <w:rFonts w:ascii="Times New Roman" w:hAnsi="Times New Roman" w:cs="Times New Roman"/>
                <w:sz w:val="24"/>
                <w:szCs w:val="24"/>
              </w:rPr>
              <w:t>1) Dėl įsipareigojimų, susijusių su mokesčių mokėjimu, įvykdymo i</w:t>
            </w:r>
            <w:r w:rsidRPr="001834BE">
              <w:rPr>
                <w:rFonts w:ascii="Times New Roman" w:hAnsi="Times New Roman" w:cs="Times New Roman"/>
                <w:sz w:val="24"/>
                <w:szCs w:val="24"/>
                <w:lang w:eastAsia="en-US"/>
              </w:rPr>
              <w:t xml:space="preserve">š Lietuvoje įsteigtų subjektų </w:t>
            </w:r>
            <w:r w:rsidRPr="001834BE">
              <w:rPr>
                <w:rFonts w:ascii="Times New Roman" w:hAnsi="Times New Roman" w:cs="Times New Roman"/>
                <w:sz w:val="24"/>
                <w:szCs w:val="24"/>
              </w:rPr>
              <w:t>prašoma:</w:t>
            </w:r>
          </w:p>
          <w:p w14:paraId="5BDDEE03" w14:textId="77777777" w:rsidR="001E472F" w:rsidRPr="001834BE" w:rsidRDefault="001E472F" w:rsidP="00B44B1D">
            <w:pPr>
              <w:pStyle w:val="NoSpacing"/>
              <w:widowControl w:val="0"/>
              <w:jc w:val="both"/>
              <w:rPr>
                <w:rFonts w:ascii="Times New Roman" w:hAnsi="Times New Roman" w:cs="Times New Roman"/>
                <w:b/>
                <w:bCs/>
                <w:sz w:val="24"/>
                <w:szCs w:val="24"/>
              </w:rPr>
            </w:pPr>
          </w:p>
          <w:p w14:paraId="6C00C0D4" w14:textId="77777777" w:rsidR="001E472F" w:rsidRPr="001834BE" w:rsidRDefault="001E472F" w:rsidP="001E472F">
            <w:pPr>
              <w:pStyle w:val="NoSpacing"/>
              <w:widowControl w:val="0"/>
              <w:numPr>
                <w:ilvl w:val="0"/>
                <w:numId w:val="26"/>
              </w:numPr>
              <w:suppressAutoHyphens/>
              <w:ind w:left="0" w:firstLine="0"/>
              <w:jc w:val="both"/>
              <w:rPr>
                <w:rFonts w:ascii="Times New Roman" w:hAnsi="Times New Roman" w:cs="Times New Roman"/>
                <w:sz w:val="24"/>
                <w:szCs w:val="24"/>
              </w:rPr>
            </w:pPr>
            <w:r w:rsidRPr="001834BE">
              <w:rPr>
                <w:rFonts w:ascii="Times New Roman" w:hAnsi="Times New Roman" w:cs="Times New Roman"/>
                <w:sz w:val="24"/>
                <w:szCs w:val="24"/>
              </w:rPr>
              <w:t xml:space="preserve">išrašo iš teismo sprendimo (jei toks yra) arba Valstybinės mokesčių inspekcijos prie Lietuvos Respublikos </w:t>
            </w:r>
            <w:r w:rsidRPr="001834BE">
              <w:rPr>
                <w:rFonts w:ascii="Times New Roman" w:hAnsi="Times New Roman" w:cs="Times New Roman"/>
                <w:sz w:val="24"/>
                <w:szCs w:val="24"/>
              </w:rPr>
              <w:lastRenderedPageBreak/>
              <w:t>finansų ministerijos išduoto dokumento,</w:t>
            </w:r>
          </w:p>
          <w:p w14:paraId="73F279C0" w14:textId="77777777" w:rsidR="001E472F" w:rsidRPr="001834BE" w:rsidRDefault="001E472F" w:rsidP="001E472F">
            <w:pPr>
              <w:pStyle w:val="NoSpacing"/>
              <w:widowControl w:val="0"/>
              <w:numPr>
                <w:ilvl w:val="0"/>
                <w:numId w:val="25"/>
              </w:numPr>
              <w:suppressAutoHyphens/>
              <w:ind w:left="0" w:firstLine="0"/>
              <w:jc w:val="both"/>
              <w:rPr>
                <w:rFonts w:ascii="Times New Roman" w:hAnsi="Times New Roman" w:cs="Times New Roman"/>
                <w:sz w:val="24"/>
                <w:szCs w:val="24"/>
              </w:rPr>
            </w:pPr>
            <w:r w:rsidRPr="001834BE">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3835BAF4" w14:textId="77777777" w:rsidR="001E472F" w:rsidRPr="001834BE" w:rsidRDefault="001E472F" w:rsidP="00B44B1D">
            <w:pPr>
              <w:pStyle w:val="NoSpacing"/>
              <w:widowControl w:val="0"/>
              <w:jc w:val="both"/>
              <w:rPr>
                <w:rFonts w:ascii="Times New Roman" w:hAnsi="Times New Roman" w:cs="Times New Roman"/>
                <w:sz w:val="24"/>
                <w:szCs w:val="24"/>
              </w:rPr>
            </w:pPr>
          </w:p>
          <w:p w14:paraId="0051F464" w14:textId="77777777" w:rsidR="001E472F" w:rsidRPr="001834BE" w:rsidRDefault="001E472F" w:rsidP="00B44B1D">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lang w:eastAsia="en-US"/>
              </w:rPr>
              <w:t>Iš ne Lietuvoje įsteigtų subjektų reikalaujama:</w:t>
            </w:r>
          </w:p>
          <w:p w14:paraId="63195A52" w14:textId="77777777" w:rsidR="001E472F" w:rsidRPr="001834BE" w:rsidRDefault="001E472F" w:rsidP="001E472F">
            <w:pPr>
              <w:pStyle w:val="NoSpacing"/>
              <w:widowControl w:val="0"/>
              <w:numPr>
                <w:ilvl w:val="0"/>
                <w:numId w:val="23"/>
              </w:numPr>
              <w:suppressAutoHyphens/>
              <w:ind w:left="0" w:firstLine="0"/>
              <w:jc w:val="both"/>
              <w:rPr>
                <w:rFonts w:ascii="Times New Roman" w:hAnsi="Times New Roman" w:cs="Times New Roman"/>
                <w:b/>
                <w:bCs/>
                <w:sz w:val="24"/>
                <w:szCs w:val="24"/>
              </w:rPr>
            </w:pPr>
            <w:r w:rsidRPr="001834BE">
              <w:rPr>
                <w:rFonts w:ascii="Times New Roman" w:hAnsi="Times New Roman" w:cs="Times New Roman"/>
                <w:sz w:val="24"/>
                <w:szCs w:val="24"/>
              </w:rPr>
              <w:t>atitinkamos užsienio šalies institucijos dokumento</w:t>
            </w:r>
            <w:r w:rsidRPr="001834BE">
              <w:rPr>
                <w:rStyle w:val="FootnoteReference"/>
                <w:rFonts w:ascii="Times New Roman" w:hAnsi="Times New Roman" w:cs="Times New Roman"/>
                <w:sz w:val="24"/>
                <w:szCs w:val="24"/>
              </w:rPr>
              <w:footnoteReference w:id="2"/>
            </w:r>
            <w:r w:rsidRPr="001834BE">
              <w:rPr>
                <w:rFonts w:ascii="Times New Roman" w:hAnsi="Times New Roman" w:cs="Times New Roman"/>
                <w:sz w:val="24"/>
                <w:szCs w:val="24"/>
              </w:rPr>
              <w:t>.</w:t>
            </w:r>
          </w:p>
          <w:p w14:paraId="5EAAEC42"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5E367A7D" w14:textId="77777777" w:rsidR="001E472F" w:rsidRPr="001834BE" w:rsidRDefault="001E472F" w:rsidP="00B44B1D">
            <w:pPr>
              <w:pStyle w:val="NoSpacing"/>
              <w:widowControl w:val="0"/>
              <w:jc w:val="both"/>
              <w:rPr>
                <w:rFonts w:ascii="Times New Roman" w:hAnsi="Times New Roman" w:cs="Times New Roman"/>
                <w:i/>
                <w:iCs/>
                <w:color w:val="000000" w:themeColor="text1"/>
                <w:sz w:val="24"/>
                <w:szCs w:val="24"/>
              </w:rPr>
            </w:pPr>
            <w:r w:rsidRPr="001834BE">
              <w:rPr>
                <w:rFonts w:ascii="Times New Roman" w:hAnsi="Times New Roman" w:cs="Times New Roman"/>
                <w:sz w:val="24"/>
                <w:szCs w:val="24"/>
              </w:rPr>
              <w:t xml:space="preserve">Nurodyti dokumentai turi būti  išduoti </w:t>
            </w:r>
            <w:r w:rsidRPr="001834BE">
              <w:rPr>
                <w:rFonts w:ascii="Times New Roman" w:hAnsi="Times New Roman" w:cs="Times New Roman"/>
                <w:b/>
                <w:bCs/>
                <w:i/>
                <w:iCs/>
                <w:sz w:val="24"/>
                <w:szCs w:val="24"/>
              </w:rPr>
              <w:t>ne anksčiau kaip 120 dienų</w:t>
            </w:r>
            <w:r w:rsidRPr="001834BE">
              <w:rPr>
                <w:rFonts w:ascii="Times New Roman" w:hAnsi="Times New Roman" w:cs="Times New Roman"/>
                <w:sz w:val="24"/>
                <w:szCs w:val="24"/>
              </w:rPr>
              <w:t xml:space="preserve"> iki </w:t>
            </w:r>
            <w:r w:rsidRPr="001834BE">
              <w:rPr>
                <w:rFonts w:ascii="Times New Roman" w:hAnsi="Times New Roman" w:cs="Times New Roman"/>
                <w:i/>
                <w:iCs/>
                <w:sz w:val="24"/>
                <w:szCs w:val="24"/>
              </w:rPr>
              <w:t>tos dienos, kai tiekėjas perkančiosios organizacijos prašymu turės pateikti pašalinimo pagrindų nebuvimą patvirtinančius dok</w:t>
            </w:r>
            <w:r w:rsidRPr="001834BE">
              <w:rPr>
                <w:rFonts w:ascii="Times New Roman" w:hAnsi="Times New Roman" w:cs="Times New Roman"/>
                <w:sz w:val="24"/>
                <w:szCs w:val="24"/>
              </w:rPr>
              <w:t xml:space="preserve">umentus. </w:t>
            </w:r>
            <w:r w:rsidRPr="001834BE">
              <w:rPr>
                <w:rFonts w:ascii="Times New Roman" w:hAnsi="Times New Roman" w:cs="Times New Roman"/>
                <w:b/>
                <w:bCs/>
                <w:i/>
                <w:iCs/>
                <w:sz w:val="24"/>
                <w:szCs w:val="24"/>
              </w:rPr>
              <w:t>Pavyzdys</w:t>
            </w:r>
            <w:r w:rsidRPr="001834BE">
              <w:rPr>
                <w:rFonts w:ascii="Times New Roman" w:hAnsi="Times New Roman" w:cs="Times New Roman"/>
                <w:i/>
                <w:iCs/>
                <w:sz w:val="24"/>
                <w:szCs w:val="24"/>
              </w:rPr>
              <w:t xml:space="preserve">: </w:t>
            </w:r>
            <w:r w:rsidRPr="001834BE">
              <w:rPr>
                <w:rFonts w:ascii="Times New Roman" w:hAnsi="Times New Roman" w:cs="Times New Roman"/>
                <w:i/>
                <w:iCs/>
                <w:color w:val="000000" w:themeColor="text1"/>
                <w:sz w:val="24"/>
                <w:szCs w:val="24"/>
              </w:rPr>
              <w:t xml:space="preserve">Jeigu perkančioji organizacija 2022-10-10 kreipėsi į tiekėją prašydama iki 2022-10-14 pateikti įrodančius dokumentus, jie turi būti išduoti ne anksčiau kaip 120 dienų, jas skaičiuojant atgal nuo 2022-10-14. </w:t>
            </w:r>
          </w:p>
          <w:p w14:paraId="6B05F76E" w14:textId="77777777" w:rsidR="001E472F" w:rsidRPr="001834BE" w:rsidRDefault="001E472F" w:rsidP="00B44B1D">
            <w:pPr>
              <w:pStyle w:val="NoSpacing"/>
              <w:widowControl w:val="0"/>
              <w:jc w:val="both"/>
              <w:rPr>
                <w:rFonts w:ascii="Times New Roman" w:hAnsi="Times New Roman" w:cs="Times New Roman"/>
                <w:i/>
                <w:iCs/>
                <w:color w:val="7030A0"/>
                <w:sz w:val="24"/>
                <w:szCs w:val="24"/>
              </w:rPr>
            </w:pPr>
          </w:p>
          <w:p w14:paraId="5EF237FC" w14:textId="77777777" w:rsidR="001E472F" w:rsidRPr="001834BE" w:rsidRDefault="001E472F" w:rsidP="00B44B1D">
            <w:pPr>
              <w:pStyle w:val="NoSpacing"/>
              <w:widowControl w:val="0"/>
              <w:jc w:val="both"/>
              <w:rPr>
                <w:rFonts w:ascii="Times New Roman" w:hAnsi="Times New Roman" w:cs="Times New Roman"/>
                <w:b/>
                <w:bCs/>
                <w:sz w:val="24"/>
                <w:szCs w:val="24"/>
              </w:rPr>
            </w:pPr>
            <w:r w:rsidRPr="001834BE">
              <w:rPr>
                <w:rFonts w:ascii="Times New Roman" w:hAnsi="Times New Roman" w:cs="Times New Roman"/>
                <w:bCs/>
                <w:sz w:val="24"/>
                <w:szCs w:val="24"/>
              </w:rPr>
              <w:t xml:space="preserve">Jei dokumentas išduotas anksčiau, tačiau jame nurodytas galiojimo terminas ilgesnis nei pašalinimo pagrindų nebuvimą patvirtinančių dokumentų pagal EBVPD galutinis </w:t>
            </w:r>
            <w:r w:rsidRPr="001834BE">
              <w:rPr>
                <w:rFonts w:ascii="Times New Roman" w:hAnsi="Times New Roman" w:cs="Times New Roman"/>
                <w:bCs/>
                <w:sz w:val="24"/>
                <w:szCs w:val="24"/>
              </w:rPr>
              <w:lastRenderedPageBreak/>
              <w:t>pateikimo terminas, toks dokumentas jo galiojimo laikotarpiu yra priimtinas.</w:t>
            </w:r>
          </w:p>
          <w:p w14:paraId="0D5AB6A9" w14:textId="77777777" w:rsidR="001E472F" w:rsidRPr="001834BE" w:rsidRDefault="001E472F" w:rsidP="00B44B1D">
            <w:pPr>
              <w:pStyle w:val="NoSpacing"/>
              <w:widowControl w:val="0"/>
              <w:jc w:val="both"/>
              <w:rPr>
                <w:rFonts w:ascii="Times New Roman" w:hAnsi="Times New Roman" w:cs="Times New Roman"/>
                <w:b/>
                <w:bCs/>
                <w:sz w:val="24"/>
                <w:szCs w:val="24"/>
              </w:rPr>
            </w:pPr>
          </w:p>
          <w:p w14:paraId="6C1E2B63" w14:textId="77777777" w:rsidR="001E472F" w:rsidRPr="001834BE" w:rsidRDefault="001E472F" w:rsidP="00B44B1D">
            <w:pPr>
              <w:pStyle w:val="NoSpacing"/>
              <w:widowControl w:val="0"/>
              <w:jc w:val="both"/>
              <w:rPr>
                <w:rFonts w:ascii="Times New Roman" w:hAnsi="Times New Roman" w:cs="Times New Roman"/>
                <w:b/>
                <w:bCs/>
                <w:sz w:val="24"/>
                <w:szCs w:val="24"/>
              </w:rPr>
            </w:pPr>
            <w:r w:rsidRPr="001834BE">
              <w:rPr>
                <w:rFonts w:ascii="Times New Roman" w:hAnsi="Times New Roman" w:cs="Times New Roman"/>
                <w:bCs/>
                <w:sz w:val="24"/>
                <w:szCs w:val="24"/>
              </w:rPr>
              <w:t>2) Dėl įsipareigojimų, susijusių su socialinio draudimo įmokų mokėjimu, įvykdymo i</w:t>
            </w:r>
            <w:r w:rsidRPr="001834BE">
              <w:rPr>
                <w:rFonts w:ascii="Times New Roman" w:hAnsi="Times New Roman" w:cs="Times New Roman"/>
                <w:sz w:val="24"/>
                <w:szCs w:val="24"/>
                <w:lang w:eastAsia="en-US"/>
              </w:rPr>
              <w:t xml:space="preserve">š Lietuvoje įsteigtų subjektų </w:t>
            </w:r>
            <w:r w:rsidRPr="001834BE">
              <w:rPr>
                <w:rFonts w:ascii="Times New Roman" w:hAnsi="Times New Roman" w:cs="Times New Roman"/>
                <w:bCs/>
                <w:sz w:val="24"/>
                <w:szCs w:val="24"/>
              </w:rPr>
              <w:t>prašoma:</w:t>
            </w:r>
          </w:p>
          <w:p w14:paraId="5C73656E" w14:textId="77777777" w:rsidR="001E472F" w:rsidRPr="001834BE" w:rsidRDefault="001E472F" w:rsidP="00B44B1D">
            <w:pPr>
              <w:pStyle w:val="NoSpacing"/>
              <w:widowControl w:val="0"/>
              <w:jc w:val="both"/>
              <w:rPr>
                <w:rFonts w:ascii="Times New Roman" w:hAnsi="Times New Roman" w:cs="Times New Roman"/>
                <w:bCs/>
                <w:sz w:val="24"/>
                <w:szCs w:val="24"/>
              </w:rPr>
            </w:pPr>
            <w:r w:rsidRPr="001834BE">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r w:rsidRPr="001834BE">
                <w:rPr>
                  <w:rStyle w:val="Hyperlink"/>
                  <w:rFonts w:ascii="Times New Roman" w:hAnsi="Times New Roman" w:cs="Times New Roman"/>
                  <w:bCs/>
                  <w:i/>
                  <w:iCs/>
                  <w:sz w:val="24"/>
                  <w:szCs w:val="24"/>
                </w:rPr>
                <w:t>http://draudejai.sodra.lt/draudeju_viesi_duomenys/</w:t>
              </w:r>
            </w:hyperlink>
            <w:r w:rsidRPr="001834BE">
              <w:rPr>
                <w:rFonts w:ascii="Times New Roman" w:hAnsi="Times New Roman" w:cs="Times New Roman"/>
                <w:bCs/>
                <w:i/>
                <w:iCs/>
                <w:sz w:val="24"/>
                <w:szCs w:val="24"/>
              </w:rPr>
              <w:t>.</w:t>
            </w:r>
          </w:p>
          <w:p w14:paraId="52071F87" w14:textId="77777777" w:rsidR="001E472F" w:rsidRPr="001834BE" w:rsidRDefault="001E472F" w:rsidP="00B44B1D">
            <w:pPr>
              <w:pStyle w:val="NoSpacing"/>
              <w:widowControl w:val="0"/>
              <w:jc w:val="both"/>
              <w:rPr>
                <w:rFonts w:ascii="Times New Roman" w:hAnsi="Times New Roman" w:cs="Times New Roman"/>
                <w:b/>
                <w:bCs/>
                <w:sz w:val="24"/>
                <w:szCs w:val="24"/>
              </w:rPr>
            </w:pPr>
          </w:p>
          <w:p w14:paraId="76514D77" w14:textId="77777777" w:rsidR="001E472F" w:rsidRPr="001834BE" w:rsidRDefault="001E472F" w:rsidP="00B44B1D">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815BCC0" w14:textId="77777777" w:rsidR="001E472F" w:rsidRPr="001834BE" w:rsidRDefault="001E472F" w:rsidP="00B44B1D">
            <w:pPr>
              <w:pStyle w:val="NoSpacing"/>
              <w:widowControl w:val="0"/>
              <w:jc w:val="both"/>
              <w:rPr>
                <w:rFonts w:ascii="Times New Roman" w:hAnsi="Times New Roman" w:cs="Times New Roman"/>
                <w:b/>
                <w:bCs/>
                <w:sz w:val="24"/>
                <w:szCs w:val="24"/>
              </w:rPr>
            </w:pPr>
          </w:p>
          <w:p w14:paraId="64F6E897" w14:textId="77777777" w:rsidR="001E472F" w:rsidRPr="001834BE" w:rsidRDefault="001E472F" w:rsidP="00B44B1D">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rPr>
              <w:t xml:space="preserve">2.2) Jeigu tiekėjas yra fizinis asmuo, registruotas Lietuvos Respublikoje, </w:t>
            </w:r>
            <w:r w:rsidRPr="001834BE">
              <w:rPr>
                <w:rFonts w:ascii="Times New Roman" w:hAnsi="Times New Roman" w:cs="Times New Roman"/>
                <w:sz w:val="24"/>
                <w:szCs w:val="24"/>
              </w:rPr>
              <w:lastRenderedPageBreak/>
              <w:t>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F45D6B3" w14:textId="77777777" w:rsidR="001E472F" w:rsidRPr="001834BE" w:rsidRDefault="001E472F" w:rsidP="00B44B1D">
            <w:pPr>
              <w:pStyle w:val="NoSpacing"/>
              <w:widowControl w:val="0"/>
              <w:jc w:val="both"/>
              <w:rPr>
                <w:rFonts w:ascii="Times New Roman" w:hAnsi="Times New Roman" w:cs="Times New Roman"/>
                <w:b/>
                <w:bCs/>
                <w:sz w:val="24"/>
                <w:szCs w:val="24"/>
              </w:rPr>
            </w:pPr>
          </w:p>
          <w:p w14:paraId="654A75CE" w14:textId="77777777" w:rsidR="001E472F" w:rsidRPr="001834BE" w:rsidRDefault="001E472F" w:rsidP="00B44B1D">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lang w:eastAsia="en-US"/>
              </w:rPr>
              <w:t>Iš ne Lietuvoje įsteigtų subjektų reikalaujama:</w:t>
            </w:r>
          </w:p>
          <w:p w14:paraId="74964583" w14:textId="77777777" w:rsidR="001E472F" w:rsidRPr="001834BE" w:rsidRDefault="001E472F" w:rsidP="001E472F">
            <w:pPr>
              <w:pStyle w:val="NoSpacing"/>
              <w:widowControl w:val="0"/>
              <w:numPr>
                <w:ilvl w:val="0"/>
                <w:numId w:val="23"/>
              </w:numPr>
              <w:suppressAutoHyphens/>
              <w:ind w:left="0" w:firstLine="0"/>
              <w:jc w:val="both"/>
              <w:rPr>
                <w:rFonts w:ascii="Times New Roman" w:hAnsi="Times New Roman" w:cs="Times New Roman"/>
                <w:b/>
                <w:bCs/>
                <w:sz w:val="24"/>
                <w:szCs w:val="24"/>
              </w:rPr>
            </w:pPr>
            <w:r w:rsidRPr="001834BE">
              <w:rPr>
                <w:rFonts w:ascii="Times New Roman" w:hAnsi="Times New Roman" w:cs="Times New Roman"/>
                <w:sz w:val="24"/>
                <w:szCs w:val="24"/>
              </w:rPr>
              <w:t>atitinkamos užsienio šalies kompetentingos institucijos dokumento</w:t>
            </w:r>
            <w:r w:rsidRPr="001834BE">
              <w:rPr>
                <w:rStyle w:val="FootnoteReference"/>
                <w:rFonts w:ascii="Times New Roman" w:hAnsi="Times New Roman" w:cs="Times New Roman"/>
                <w:sz w:val="24"/>
                <w:szCs w:val="24"/>
              </w:rPr>
              <w:footnoteReference w:id="3"/>
            </w:r>
            <w:r w:rsidRPr="001834BE">
              <w:rPr>
                <w:rFonts w:ascii="Times New Roman" w:hAnsi="Times New Roman" w:cs="Times New Roman"/>
                <w:sz w:val="24"/>
                <w:szCs w:val="24"/>
              </w:rPr>
              <w:t>.</w:t>
            </w:r>
          </w:p>
          <w:p w14:paraId="43F59F16" w14:textId="77777777" w:rsidR="001E472F" w:rsidRPr="001834BE" w:rsidRDefault="001E472F" w:rsidP="00B44B1D">
            <w:pPr>
              <w:pStyle w:val="NoSpacing"/>
              <w:widowControl w:val="0"/>
              <w:jc w:val="both"/>
              <w:rPr>
                <w:rFonts w:ascii="Times New Roman" w:hAnsi="Times New Roman" w:cs="Times New Roman"/>
                <w:b/>
                <w:bCs/>
                <w:sz w:val="24"/>
                <w:szCs w:val="24"/>
              </w:rPr>
            </w:pPr>
          </w:p>
          <w:p w14:paraId="40E4E96E" w14:textId="77777777" w:rsidR="001E472F" w:rsidRPr="001834BE" w:rsidRDefault="001E472F" w:rsidP="00B44B1D">
            <w:pPr>
              <w:pStyle w:val="NoSpacing"/>
              <w:widowControl w:val="0"/>
              <w:jc w:val="both"/>
              <w:rPr>
                <w:rFonts w:ascii="Times New Roman" w:hAnsi="Times New Roman" w:cs="Times New Roman"/>
                <w:i/>
                <w:iCs/>
                <w:color w:val="7030A0"/>
                <w:sz w:val="24"/>
                <w:szCs w:val="24"/>
              </w:rPr>
            </w:pPr>
            <w:r w:rsidRPr="001834BE">
              <w:rPr>
                <w:rFonts w:ascii="Times New Roman" w:hAnsi="Times New Roman" w:cs="Times New Roman"/>
                <w:sz w:val="24"/>
                <w:szCs w:val="24"/>
              </w:rPr>
              <w:t xml:space="preserve">Nurodyti dokumentai turi būti  išduoti </w:t>
            </w:r>
            <w:r w:rsidRPr="001834BE">
              <w:rPr>
                <w:rFonts w:ascii="Times New Roman" w:hAnsi="Times New Roman" w:cs="Times New Roman"/>
                <w:b/>
                <w:bCs/>
                <w:i/>
                <w:iCs/>
                <w:sz w:val="24"/>
                <w:szCs w:val="24"/>
              </w:rPr>
              <w:t>ne anksčiau kaip 120 dienų</w:t>
            </w:r>
            <w:r w:rsidRPr="001834BE">
              <w:rPr>
                <w:rFonts w:ascii="Times New Roman" w:hAnsi="Times New Roman" w:cs="Times New Roman"/>
                <w:sz w:val="24"/>
                <w:szCs w:val="24"/>
              </w:rPr>
              <w:t xml:space="preserve"> iki </w:t>
            </w:r>
            <w:r w:rsidRPr="001834BE">
              <w:rPr>
                <w:rFonts w:ascii="Times New Roman" w:hAnsi="Times New Roman" w:cs="Times New Roman"/>
                <w:i/>
                <w:iCs/>
                <w:sz w:val="24"/>
                <w:szCs w:val="24"/>
              </w:rPr>
              <w:t>tos dienos, kai tiekėjas perkančiosios organizacijos prašymu turės pateikti pašalinimo pagrindų nebuvimą patvirtinančius dok</w:t>
            </w:r>
            <w:r w:rsidRPr="001834BE">
              <w:rPr>
                <w:rFonts w:ascii="Times New Roman" w:hAnsi="Times New Roman" w:cs="Times New Roman"/>
                <w:sz w:val="24"/>
                <w:szCs w:val="24"/>
              </w:rPr>
              <w:t xml:space="preserve">umentus. </w:t>
            </w:r>
            <w:r w:rsidRPr="001834BE">
              <w:rPr>
                <w:rFonts w:ascii="Times New Roman" w:hAnsi="Times New Roman" w:cs="Times New Roman"/>
                <w:b/>
                <w:bCs/>
                <w:i/>
                <w:iCs/>
                <w:color w:val="000000" w:themeColor="text1"/>
                <w:sz w:val="24"/>
                <w:szCs w:val="24"/>
              </w:rPr>
              <w:t>Pavyzdys</w:t>
            </w:r>
            <w:r w:rsidRPr="001834BE">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28DC0405" w14:textId="77777777" w:rsidR="001E472F" w:rsidRPr="001834BE" w:rsidRDefault="001E472F" w:rsidP="00B44B1D">
            <w:pPr>
              <w:pStyle w:val="NoSpacing"/>
              <w:widowControl w:val="0"/>
              <w:jc w:val="both"/>
              <w:rPr>
                <w:rFonts w:ascii="Times New Roman" w:hAnsi="Times New Roman" w:cs="Times New Roman"/>
                <w:b/>
                <w:bCs/>
                <w:sz w:val="24"/>
                <w:szCs w:val="24"/>
              </w:rPr>
            </w:pPr>
          </w:p>
          <w:p w14:paraId="670AD28B" w14:textId="3E2FBE3B" w:rsidR="001E472F" w:rsidRPr="001834BE" w:rsidRDefault="001E472F" w:rsidP="00B44B1D">
            <w:pPr>
              <w:pStyle w:val="NoSpacing"/>
              <w:widowControl w:val="0"/>
              <w:jc w:val="both"/>
              <w:rPr>
                <w:rFonts w:ascii="Times New Roman" w:hAnsi="Times New Roman" w:cs="Times New Roman"/>
                <w:color w:val="00B050"/>
                <w:sz w:val="24"/>
                <w:szCs w:val="24"/>
              </w:rPr>
            </w:pPr>
            <w:r w:rsidRPr="001834BE">
              <w:rPr>
                <w:rFonts w:ascii="Times New Roman" w:hAnsi="Times New Roman" w:cs="Times New Roman"/>
                <w:sz w:val="24"/>
                <w:szCs w:val="24"/>
              </w:rPr>
              <w:t xml:space="preserve">Jei dokumentas išduotas anksčiau, tačiau jame nurodytas galiojimo terminas ilgesnis nei pašalinimo </w:t>
            </w:r>
            <w:r w:rsidRPr="001834BE">
              <w:rPr>
                <w:rFonts w:ascii="Times New Roman" w:hAnsi="Times New Roman" w:cs="Times New Roman"/>
                <w:sz w:val="24"/>
                <w:szCs w:val="24"/>
              </w:rPr>
              <w:lastRenderedPageBreak/>
              <w:t>pagrindų nebuvimą patvirtinančių dokumentų pagal EBVPD galutinis pateikimo terminas, toks dokumentas jo galiojimo laikotarpiu yra priimtinas.</w:t>
            </w:r>
          </w:p>
          <w:p w14:paraId="253C0586" w14:textId="77777777" w:rsidR="001E472F" w:rsidRPr="001834BE" w:rsidRDefault="001E472F" w:rsidP="00B44B1D">
            <w:pPr>
              <w:pBdr>
                <w:top w:val="nil"/>
                <w:left w:val="nil"/>
                <w:bottom w:val="nil"/>
                <w:right w:val="nil"/>
                <w:between w:val="nil"/>
                <w:bar w:val="nil"/>
              </w:pBdr>
              <w:rPr>
                <w:rFonts w:eastAsia="SimSun"/>
                <w:bdr w:val="nil"/>
                <w:lang w:val="lt-LT"/>
              </w:rPr>
            </w:pPr>
          </w:p>
        </w:tc>
      </w:tr>
      <w:tr w:rsidR="001E472F" w:rsidRPr="001834BE" w14:paraId="7C9787CC" w14:textId="77777777" w:rsidTr="00B44B1D">
        <w:trPr>
          <w:trHeight w:val="1711"/>
        </w:trPr>
        <w:tc>
          <w:tcPr>
            <w:tcW w:w="675" w:type="dxa"/>
            <w:tcBorders>
              <w:top w:val="single" w:sz="4" w:space="0" w:color="auto"/>
              <w:left w:val="single" w:sz="4" w:space="0" w:color="auto"/>
              <w:bottom w:val="single" w:sz="4" w:space="0" w:color="auto"/>
              <w:right w:val="single" w:sz="4" w:space="0" w:color="auto"/>
            </w:tcBorders>
            <w:hideMark/>
          </w:tcPr>
          <w:p w14:paraId="1ED4D328" w14:textId="7377043C" w:rsidR="001E472F" w:rsidRPr="001834BE" w:rsidRDefault="004D0449" w:rsidP="00B44B1D">
            <w:pPr>
              <w:pBdr>
                <w:top w:val="nil"/>
                <w:left w:val="nil"/>
                <w:bottom w:val="nil"/>
                <w:right w:val="nil"/>
                <w:between w:val="nil"/>
                <w:bar w:val="nil"/>
              </w:pBdr>
              <w:rPr>
                <w:rFonts w:eastAsia="SimSun"/>
                <w:bdr w:val="nil"/>
                <w:lang w:val="lt-LT"/>
              </w:rPr>
            </w:pPr>
            <w:r w:rsidRPr="001834BE">
              <w:rPr>
                <w:rFonts w:eastAsia="SimSun"/>
                <w:bdr w:val="nil"/>
                <w:lang w:val="lt-LT"/>
              </w:rPr>
              <w:lastRenderedPageBreak/>
              <w:t>4</w:t>
            </w:r>
            <w:r w:rsidR="001E472F" w:rsidRPr="001834BE">
              <w:rPr>
                <w:rFonts w:eastAsia="SimSun"/>
                <w:bdr w:val="nil"/>
                <w:lang w:val="lt-LT"/>
              </w:rPr>
              <w:t>.</w:t>
            </w:r>
          </w:p>
        </w:tc>
        <w:tc>
          <w:tcPr>
            <w:tcW w:w="3969" w:type="dxa"/>
            <w:tcBorders>
              <w:top w:val="single" w:sz="4" w:space="0" w:color="auto"/>
              <w:left w:val="single" w:sz="4" w:space="0" w:color="auto"/>
              <w:bottom w:val="single" w:sz="4" w:space="0" w:color="auto"/>
              <w:right w:val="single" w:sz="4" w:space="0" w:color="auto"/>
            </w:tcBorders>
            <w:hideMark/>
          </w:tcPr>
          <w:p w14:paraId="65B568F7"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lang w:val="lt-LT"/>
              </w:rPr>
              <w:t>Tiekėjas su kitais tiekėjais yra sudaręs susitarimų, kuriais siekiama iškreipti konkurenciją atliekamame pirkime, ir perkančioji organizacija dėl to turi įtikinamų duomenų.</w:t>
            </w:r>
          </w:p>
        </w:tc>
        <w:tc>
          <w:tcPr>
            <w:tcW w:w="1418" w:type="dxa"/>
            <w:tcBorders>
              <w:top w:val="single" w:sz="4" w:space="0" w:color="auto"/>
              <w:left w:val="single" w:sz="4" w:space="0" w:color="auto"/>
              <w:bottom w:val="single" w:sz="4" w:space="0" w:color="auto"/>
              <w:right w:val="single" w:sz="4" w:space="0" w:color="auto"/>
            </w:tcBorders>
          </w:tcPr>
          <w:p w14:paraId="7B88B7D9"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t>VPĮ 46 straipsnio 4 dalies 1 punktas</w:t>
            </w:r>
          </w:p>
          <w:p w14:paraId="47020428"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336643FB"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Yu Mincho"/>
                <w:lang w:val="lt-LT"/>
              </w:rPr>
              <w:t>EBVPD III dalies C10 punktas</w:t>
            </w:r>
          </w:p>
        </w:tc>
        <w:tc>
          <w:tcPr>
            <w:tcW w:w="3856" w:type="dxa"/>
            <w:tcBorders>
              <w:top w:val="single" w:sz="4" w:space="0" w:color="auto"/>
              <w:left w:val="single" w:sz="4" w:space="0" w:color="auto"/>
              <w:bottom w:val="single" w:sz="4" w:space="0" w:color="auto"/>
              <w:right w:val="single" w:sz="4" w:space="0" w:color="auto"/>
            </w:tcBorders>
          </w:tcPr>
          <w:p w14:paraId="754AB8AA" w14:textId="77777777" w:rsidR="001E472F" w:rsidRPr="001834BE" w:rsidRDefault="001E472F" w:rsidP="00B44B1D">
            <w:pPr>
              <w:pStyle w:val="NoSpacing"/>
              <w:widowControl w:val="0"/>
              <w:jc w:val="both"/>
              <w:rPr>
                <w:rFonts w:ascii="Times New Roman" w:hAnsi="Times New Roman" w:cs="Times New Roman"/>
                <w:sz w:val="24"/>
                <w:szCs w:val="24"/>
                <w:lang w:eastAsia="en-US"/>
              </w:rPr>
            </w:pPr>
            <w:r w:rsidRPr="001834BE">
              <w:rPr>
                <w:rFonts w:ascii="Times New Roman" w:hAnsi="Times New Roman" w:cs="Times New Roman"/>
                <w:sz w:val="24"/>
                <w:szCs w:val="24"/>
                <w:lang w:eastAsia="en-US"/>
              </w:rPr>
              <w:t>Iš Lietuvoje įsteigtų subjektų įrodančių dokumentų nereikalaujama. Užtenka pateikto EBVPD.</w:t>
            </w:r>
          </w:p>
          <w:p w14:paraId="4E9B52B5" w14:textId="77777777" w:rsidR="001E472F" w:rsidRPr="001834BE" w:rsidRDefault="001E472F" w:rsidP="00B44B1D">
            <w:pPr>
              <w:pStyle w:val="NoSpacing"/>
              <w:widowControl w:val="0"/>
              <w:jc w:val="both"/>
              <w:rPr>
                <w:rFonts w:ascii="Times New Roman" w:hAnsi="Times New Roman" w:cs="Times New Roman"/>
                <w:bCs/>
                <w:iCs/>
                <w:sz w:val="24"/>
                <w:szCs w:val="24"/>
                <w:lang w:eastAsia="en-US"/>
              </w:rPr>
            </w:pPr>
          </w:p>
          <w:p w14:paraId="37C0DAD2" w14:textId="77777777" w:rsidR="001E472F" w:rsidRPr="001834BE" w:rsidRDefault="001E472F" w:rsidP="00B44B1D">
            <w:pPr>
              <w:pBdr>
                <w:top w:val="nil"/>
                <w:left w:val="nil"/>
                <w:bottom w:val="nil"/>
                <w:right w:val="nil"/>
                <w:between w:val="nil"/>
                <w:bar w:val="nil"/>
              </w:pBdr>
              <w:rPr>
                <w:rFonts w:eastAsia="SimSun"/>
                <w:bdr w:val="nil"/>
                <w:lang w:val="lt-LT"/>
              </w:rPr>
            </w:pPr>
          </w:p>
        </w:tc>
      </w:tr>
      <w:tr w:rsidR="001E472F" w:rsidRPr="001834BE" w14:paraId="49899240" w14:textId="77777777" w:rsidTr="00B44B1D">
        <w:tc>
          <w:tcPr>
            <w:tcW w:w="675" w:type="dxa"/>
            <w:tcBorders>
              <w:top w:val="single" w:sz="4" w:space="0" w:color="auto"/>
              <w:left w:val="single" w:sz="4" w:space="0" w:color="auto"/>
              <w:bottom w:val="single" w:sz="4" w:space="0" w:color="auto"/>
              <w:right w:val="single" w:sz="4" w:space="0" w:color="auto"/>
            </w:tcBorders>
            <w:hideMark/>
          </w:tcPr>
          <w:p w14:paraId="5C419152" w14:textId="39634D78" w:rsidR="001E472F" w:rsidRPr="001834BE" w:rsidRDefault="004D0449" w:rsidP="00B44B1D">
            <w:pPr>
              <w:pBdr>
                <w:top w:val="nil"/>
                <w:left w:val="nil"/>
                <w:bottom w:val="nil"/>
                <w:right w:val="nil"/>
                <w:between w:val="nil"/>
                <w:bar w:val="nil"/>
              </w:pBdr>
              <w:rPr>
                <w:rFonts w:eastAsia="SimSun"/>
                <w:bdr w:val="nil"/>
                <w:lang w:val="lt-LT"/>
              </w:rPr>
            </w:pPr>
            <w:r w:rsidRPr="001834BE">
              <w:rPr>
                <w:rFonts w:eastAsia="SimSun"/>
                <w:bdr w:val="nil"/>
                <w:lang w:val="lt-LT"/>
              </w:rPr>
              <w:t>5</w:t>
            </w:r>
            <w:r w:rsidR="001E472F" w:rsidRPr="001834BE">
              <w:rPr>
                <w:rFonts w:eastAsia="SimSun"/>
                <w:bdr w:val="nil"/>
                <w:lang w:val="lt-LT"/>
              </w:rPr>
              <w:t>.</w:t>
            </w:r>
          </w:p>
        </w:tc>
        <w:tc>
          <w:tcPr>
            <w:tcW w:w="3969" w:type="dxa"/>
            <w:tcBorders>
              <w:top w:val="single" w:sz="4" w:space="0" w:color="auto"/>
              <w:left w:val="single" w:sz="4" w:space="0" w:color="auto"/>
              <w:bottom w:val="single" w:sz="4" w:space="0" w:color="auto"/>
              <w:right w:val="single" w:sz="4" w:space="0" w:color="auto"/>
            </w:tcBorders>
            <w:hideMark/>
          </w:tcPr>
          <w:p w14:paraId="5A70EC80" w14:textId="77777777" w:rsidR="001E472F" w:rsidRPr="001834BE" w:rsidRDefault="001E472F" w:rsidP="00B44B1D">
            <w:pPr>
              <w:pStyle w:val="NoSpacing"/>
              <w:widowControl w:val="0"/>
              <w:jc w:val="both"/>
              <w:rPr>
                <w:rFonts w:ascii="Times New Roman" w:hAnsi="Times New Roman" w:cs="Times New Roman"/>
                <w:b/>
                <w:bCs/>
                <w:sz w:val="24"/>
                <w:szCs w:val="24"/>
              </w:rPr>
            </w:pPr>
            <w:r w:rsidRPr="001834BE">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392DD20D"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lang w:val="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8" w:type="dxa"/>
            <w:tcBorders>
              <w:top w:val="single" w:sz="4" w:space="0" w:color="auto"/>
              <w:left w:val="single" w:sz="4" w:space="0" w:color="auto"/>
              <w:bottom w:val="single" w:sz="4" w:space="0" w:color="auto"/>
              <w:right w:val="single" w:sz="4" w:space="0" w:color="auto"/>
            </w:tcBorders>
          </w:tcPr>
          <w:p w14:paraId="2DE0179D"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t>VPĮ 46 straipsnio 4 dalies 2 punktas</w:t>
            </w:r>
          </w:p>
          <w:p w14:paraId="08F6A22D"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78B85E67"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Yu Mincho"/>
                <w:lang w:val="lt-LT"/>
              </w:rPr>
              <w:t>EBVPD III dalies C12 punktas</w:t>
            </w:r>
          </w:p>
        </w:tc>
        <w:tc>
          <w:tcPr>
            <w:tcW w:w="3856" w:type="dxa"/>
            <w:tcBorders>
              <w:top w:val="single" w:sz="4" w:space="0" w:color="auto"/>
              <w:left w:val="single" w:sz="4" w:space="0" w:color="auto"/>
              <w:bottom w:val="single" w:sz="4" w:space="0" w:color="auto"/>
              <w:right w:val="single" w:sz="4" w:space="0" w:color="auto"/>
            </w:tcBorders>
          </w:tcPr>
          <w:p w14:paraId="540A8F40" w14:textId="77777777" w:rsidR="001E472F" w:rsidRPr="001834BE" w:rsidRDefault="001E472F" w:rsidP="00B44B1D">
            <w:pPr>
              <w:pStyle w:val="NoSpacing"/>
              <w:widowControl w:val="0"/>
              <w:jc w:val="both"/>
              <w:rPr>
                <w:rFonts w:ascii="Times New Roman" w:hAnsi="Times New Roman" w:cs="Times New Roman"/>
                <w:sz w:val="24"/>
                <w:szCs w:val="24"/>
                <w:lang w:eastAsia="en-US"/>
              </w:rPr>
            </w:pPr>
            <w:r w:rsidRPr="001834BE">
              <w:rPr>
                <w:rFonts w:ascii="Times New Roman" w:hAnsi="Times New Roman" w:cs="Times New Roman"/>
                <w:sz w:val="24"/>
                <w:szCs w:val="24"/>
                <w:lang w:eastAsia="en-US"/>
              </w:rPr>
              <w:t>Iš Lietuvoje įsteigtų subjektų įrodančių dokumentų nereikalaujama. Užtenka pateikto EBVPD.</w:t>
            </w:r>
          </w:p>
          <w:p w14:paraId="34267194" w14:textId="77777777" w:rsidR="001E472F" w:rsidRPr="001834BE" w:rsidRDefault="001E472F" w:rsidP="00B44B1D">
            <w:pPr>
              <w:pStyle w:val="NoSpacing"/>
              <w:widowControl w:val="0"/>
              <w:jc w:val="both"/>
              <w:rPr>
                <w:rFonts w:ascii="Times New Roman" w:hAnsi="Times New Roman" w:cs="Times New Roman"/>
                <w:bCs/>
                <w:iCs/>
                <w:sz w:val="24"/>
                <w:szCs w:val="24"/>
                <w:lang w:eastAsia="en-US"/>
              </w:rPr>
            </w:pPr>
          </w:p>
          <w:p w14:paraId="41E000C0" w14:textId="77777777" w:rsidR="001E472F" w:rsidRPr="001834BE" w:rsidRDefault="001E472F" w:rsidP="00B44B1D">
            <w:pPr>
              <w:pBdr>
                <w:top w:val="nil"/>
                <w:left w:val="nil"/>
                <w:bottom w:val="nil"/>
                <w:right w:val="nil"/>
                <w:between w:val="nil"/>
                <w:bar w:val="nil"/>
              </w:pBdr>
              <w:rPr>
                <w:rFonts w:eastAsia="SimSun"/>
                <w:bdr w:val="nil"/>
                <w:lang w:val="lt-LT"/>
              </w:rPr>
            </w:pPr>
          </w:p>
        </w:tc>
      </w:tr>
      <w:tr w:rsidR="001E472F" w:rsidRPr="001834BE" w14:paraId="2029A240" w14:textId="77777777" w:rsidTr="00B44B1D">
        <w:tc>
          <w:tcPr>
            <w:tcW w:w="675" w:type="dxa"/>
            <w:tcBorders>
              <w:top w:val="single" w:sz="4" w:space="0" w:color="auto"/>
              <w:left w:val="single" w:sz="4" w:space="0" w:color="auto"/>
              <w:bottom w:val="single" w:sz="4" w:space="0" w:color="auto"/>
              <w:right w:val="single" w:sz="4" w:space="0" w:color="auto"/>
            </w:tcBorders>
            <w:hideMark/>
          </w:tcPr>
          <w:p w14:paraId="3DBC8C8C" w14:textId="57750FE3" w:rsidR="001E472F" w:rsidRPr="001834BE" w:rsidRDefault="004D0449" w:rsidP="00B44B1D">
            <w:pPr>
              <w:pBdr>
                <w:top w:val="nil"/>
                <w:left w:val="nil"/>
                <w:bottom w:val="nil"/>
                <w:right w:val="nil"/>
                <w:between w:val="nil"/>
                <w:bar w:val="nil"/>
              </w:pBdr>
              <w:rPr>
                <w:rFonts w:eastAsia="SimSun"/>
                <w:bdr w:val="nil"/>
                <w:lang w:val="lt-LT"/>
              </w:rPr>
            </w:pPr>
            <w:r w:rsidRPr="001834BE">
              <w:rPr>
                <w:rFonts w:eastAsia="SimSun"/>
                <w:bdr w:val="nil"/>
                <w:lang w:val="lt-LT"/>
              </w:rPr>
              <w:t>6</w:t>
            </w:r>
            <w:r w:rsidR="001E472F" w:rsidRPr="001834BE">
              <w:rPr>
                <w:rFonts w:eastAsia="SimSun"/>
                <w:bdr w:val="nil"/>
                <w:lang w:val="lt-LT"/>
              </w:rPr>
              <w:t>.</w:t>
            </w:r>
          </w:p>
        </w:tc>
        <w:tc>
          <w:tcPr>
            <w:tcW w:w="3969" w:type="dxa"/>
            <w:tcBorders>
              <w:top w:val="single" w:sz="4" w:space="0" w:color="auto"/>
              <w:left w:val="single" w:sz="4" w:space="0" w:color="auto"/>
              <w:bottom w:val="single" w:sz="4" w:space="0" w:color="auto"/>
              <w:right w:val="single" w:sz="4" w:space="0" w:color="auto"/>
            </w:tcBorders>
            <w:hideMark/>
          </w:tcPr>
          <w:p w14:paraId="0568B4E6"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lang w:val="lt-LT"/>
              </w:rPr>
              <w:t>Pažeista konkurencija, kaip nustatyta VPĮ 27 straipsnio 3 ir 4 dalyse, ir atitinkamos padėties negalima ištaisyti.</w:t>
            </w:r>
          </w:p>
        </w:tc>
        <w:tc>
          <w:tcPr>
            <w:tcW w:w="1418" w:type="dxa"/>
            <w:tcBorders>
              <w:top w:val="single" w:sz="4" w:space="0" w:color="auto"/>
              <w:left w:val="single" w:sz="4" w:space="0" w:color="auto"/>
              <w:bottom w:val="single" w:sz="4" w:space="0" w:color="auto"/>
              <w:right w:val="single" w:sz="4" w:space="0" w:color="auto"/>
            </w:tcBorders>
          </w:tcPr>
          <w:p w14:paraId="1CF08D76"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t>VPĮ 46 straipsnio 4 dalies 3 punktas</w:t>
            </w:r>
          </w:p>
          <w:p w14:paraId="536F9A4B"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7B7F1273"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Yu Mincho"/>
                <w:lang w:val="lt-LT"/>
              </w:rPr>
              <w:t xml:space="preserve">EBVPD III dalies C13 punktas </w:t>
            </w:r>
          </w:p>
        </w:tc>
        <w:tc>
          <w:tcPr>
            <w:tcW w:w="3856" w:type="dxa"/>
            <w:tcBorders>
              <w:top w:val="single" w:sz="4" w:space="0" w:color="auto"/>
              <w:left w:val="single" w:sz="4" w:space="0" w:color="auto"/>
              <w:bottom w:val="single" w:sz="4" w:space="0" w:color="auto"/>
              <w:right w:val="single" w:sz="4" w:space="0" w:color="auto"/>
            </w:tcBorders>
            <w:hideMark/>
          </w:tcPr>
          <w:p w14:paraId="54F3B27F" w14:textId="77777777" w:rsidR="001E472F" w:rsidRPr="001834BE" w:rsidRDefault="001E472F" w:rsidP="00B44B1D">
            <w:pPr>
              <w:pStyle w:val="NoSpacing"/>
              <w:widowControl w:val="0"/>
              <w:jc w:val="both"/>
              <w:rPr>
                <w:rFonts w:ascii="Times New Roman" w:hAnsi="Times New Roman" w:cs="Times New Roman"/>
                <w:sz w:val="24"/>
                <w:szCs w:val="24"/>
                <w:lang w:eastAsia="en-US"/>
              </w:rPr>
            </w:pPr>
            <w:r w:rsidRPr="001834BE">
              <w:rPr>
                <w:rFonts w:ascii="Times New Roman" w:hAnsi="Times New Roman" w:cs="Times New Roman"/>
                <w:sz w:val="24"/>
                <w:szCs w:val="24"/>
                <w:lang w:eastAsia="en-US"/>
              </w:rPr>
              <w:t>Iš Lietuvoje įsteigtų subjektų įrodančių dokumentų nereikalaujama. Užtenka pateikto EBVPD.</w:t>
            </w:r>
          </w:p>
          <w:p w14:paraId="2413A18F" w14:textId="77777777" w:rsidR="001E472F" w:rsidRPr="001834BE" w:rsidRDefault="001E472F" w:rsidP="00B44B1D">
            <w:pPr>
              <w:pBdr>
                <w:top w:val="nil"/>
                <w:left w:val="nil"/>
                <w:bottom w:val="nil"/>
                <w:right w:val="nil"/>
                <w:between w:val="nil"/>
                <w:bar w:val="nil"/>
              </w:pBdr>
              <w:rPr>
                <w:rFonts w:eastAsia="SimSun"/>
                <w:bdr w:val="nil"/>
                <w:lang w:val="lt-LT"/>
              </w:rPr>
            </w:pPr>
          </w:p>
        </w:tc>
      </w:tr>
      <w:tr w:rsidR="001E472F" w:rsidRPr="002650C1" w14:paraId="7AB4A5BF" w14:textId="77777777" w:rsidTr="00B44B1D">
        <w:trPr>
          <w:trHeight w:val="1002"/>
        </w:trPr>
        <w:tc>
          <w:tcPr>
            <w:tcW w:w="675" w:type="dxa"/>
            <w:tcBorders>
              <w:top w:val="single" w:sz="4" w:space="0" w:color="auto"/>
              <w:left w:val="single" w:sz="4" w:space="0" w:color="auto"/>
              <w:bottom w:val="single" w:sz="4" w:space="0" w:color="auto"/>
              <w:right w:val="single" w:sz="4" w:space="0" w:color="auto"/>
            </w:tcBorders>
            <w:hideMark/>
          </w:tcPr>
          <w:p w14:paraId="784226AC" w14:textId="3AB8305C" w:rsidR="001E472F" w:rsidRPr="001834BE" w:rsidRDefault="004D0449" w:rsidP="00B44B1D">
            <w:pPr>
              <w:pBdr>
                <w:top w:val="nil"/>
                <w:left w:val="nil"/>
                <w:bottom w:val="nil"/>
                <w:right w:val="nil"/>
                <w:between w:val="nil"/>
                <w:bar w:val="nil"/>
              </w:pBdr>
              <w:rPr>
                <w:rFonts w:eastAsia="SimSun"/>
                <w:bdr w:val="nil"/>
                <w:lang w:val="lt-LT"/>
              </w:rPr>
            </w:pPr>
            <w:r w:rsidRPr="001834BE">
              <w:rPr>
                <w:rFonts w:eastAsia="SimSun"/>
                <w:bdr w:val="nil"/>
                <w:lang w:val="lt-LT"/>
              </w:rPr>
              <w:t>7</w:t>
            </w:r>
            <w:r w:rsidR="001E472F" w:rsidRPr="001834BE">
              <w:rPr>
                <w:rFonts w:eastAsia="SimSun"/>
                <w:bdr w:val="nil"/>
                <w:lang w:val="lt-LT"/>
              </w:rPr>
              <w:t>.</w:t>
            </w:r>
          </w:p>
        </w:tc>
        <w:tc>
          <w:tcPr>
            <w:tcW w:w="3969" w:type="dxa"/>
            <w:tcBorders>
              <w:top w:val="single" w:sz="4" w:space="0" w:color="auto"/>
              <w:left w:val="single" w:sz="4" w:space="0" w:color="auto"/>
              <w:bottom w:val="single" w:sz="4" w:space="0" w:color="auto"/>
              <w:right w:val="single" w:sz="4" w:space="0" w:color="auto"/>
            </w:tcBorders>
            <w:hideMark/>
          </w:tcPr>
          <w:p w14:paraId="1CD281E2" w14:textId="77777777" w:rsidR="001E472F" w:rsidRPr="001834BE" w:rsidRDefault="001E472F" w:rsidP="00B44B1D">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w:t>
            </w:r>
            <w:r w:rsidRPr="001834BE">
              <w:rPr>
                <w:rFonts w:ascii="Times New Roman" w:hAnsi="Times New Roman" w:cs="Times New Roman"/>
                <w:sz w:val="24"/>
                <w:szCs w:val="24"/>
              </w:rPr>
              <w:lastRenderedPageBreak/>
              <w:t xml:space="preserve">tiekėjas dėl pateiktos melagingos informacijos negali pateikti patvirtinančių dokumentų, reikalaujamų pagal VPĮ 50 straipsnį. </w:t>
            </w:r>
          </w:p>
          <w:p w14:paraId="52CD7612" w14:textId="77777777" w:rsidR="001E472F" w:rsidRPr="001834BE" w:rsidRDefault="001E472F" w:rsidP="00B44B1D">
            <w:pPr>
              <w:pStyle w:val="NoSpacing"/>
              <w:widowControl w:val="0"/>
              <w:jc w:val="both"/>
              <w:rPr>
                <w:rFonts w:ascii="Times New Roman" w:hAnsi="Times New Roman" w:cs="Times New Roman"/>
                <w:bCs/>
                <w:sz w:val="24"/>
                <w:szCs w:val="24"/>
              </w:rPr>
            </w:pPr>
            <w:r w:rsidRPr="001834BE">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F376882"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bCs/>
                <w:lang w:val="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8" w:type="dxa"/>
            <w:tcBorders>
              <w:top w:val="single" w:sz="4" w:space="0" w:color="auto"/>
              <w:left w:val="single" w:sz="4" w:space="0" w:color="auto"/>
              <w:bottom w:val="single" w:sz="4" w:space="0" w:color="auto"/>
              <w:right w:val="single" w:sz="4" w:space="0" w:color="auto"/>
            </w:tcBorders>
          </w:tcPr>
          <w:p w14:paraId="7BB10024"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lastRenderedPageBreak/>
              <w:t>VPĮ 46 straipsnio 4 dalies 4 punktas</w:t>
            </w:r>
          </w:p>
          <w:p w14:paraId="505F58C4"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74DD426C"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Yu Mincho"/>
                <w:lang w:val="lt-LT"/>
              </w:rPr>
              <w:lastRenderedPageBreak/>
              <w:t xml:space="preserve">EBVPD III dalies C15 punktas </w:t>
            </w:r>
          </w:p>
        </w:tc>
        <w:tc>
          <w:tcPr>
            <w:tcW w:w="3856" w:type="dxa"/>
            <w:tcBorders>
              <w:top w:val="single" w:sz="4" w:space="0" w:color="auto"/>
              <w:left w:val="single" w:sz="4" w:space="0" w:color="auto"/>
              <w:bottom w:val="single" w:sz="4" w:space="0" w:color="auto"/>
              <w:right w:val="single" w:sz="4" w:space="0" w:color="auto"/>
            </w:tcBorders>
            <w:hideMark/>
          </w:tcPr>
          <w:p w14:paraId="674A26AA" w14:textId="77777777" w:rsidR="001E472F" w:rsidRPr="001834BE" w:rsidRDefault="001E472F" w:rsidP="00B44B1D">
            <w:pPr>
              <w:pStyle w:val="NoSpacing"/>
              <w:widowControl w:val="0"/>
              <w:jc w:val="both"/>
              <w:rPr>
                <w:rFonts w:ascii="Times New Roman" w:hAnsi="Times New Roman" w:cs="Times New Roman"/>
                <w:sz w:val="24"/>
                <w:szCs w:val="24"/>
                <w:lang w:eastAsia="en-US"/>
              </w:rPr>
            </w:pPr>
            <w:r w:rsidRPr="001834BE">
              <w:rPr>
                <w:rFonts w:ascii="Times New Roman" w:hAnsi="Times New Roman" w:cs="Times New Roman"/>
                <w:sz w:val="24"/>
                <w:szCs w:val="24"/>
                <w:lang w:eastAsia="en-US"/>
              </w:rPr>
              <w:lastRenderedPageBreak/>
              <w:t>Iš Lietuvoje įsteigtų subjektų įrodančių dokumentų nereikalaujama. Užtenka pateikto EBVPD.</w:t>
            </w:r>
          </w:p>
          <w:p w14:paraId="22BA244C" w14:textId="77777777" w:rsidR="001E472F" w:rsidRPr="001834BE" w:rsidRDefault="001E472F" w:rsidP="00B44B1D">
            <w:pPr>
              <w:pStyle w:val="NoSpacing"/>
              <w:widowControl w:val="0"/>
              <w:jc w:val="both"/>
              <w:rPr>
                <w:rFonts w:ascii="Times New Roman" w:hAnsi="Times New Roman" w:cs="Times New Roman"/>
                <w:bCs/>
                <w:iCs/>
                <w:sz w:val="24"/>
                <w:szCs w:val="24"/>
                <w:lang w:eastAsia="en-US"/>
              </w:rPr>
            </w:pPr>
          </w:p>
          <w:p w14:paraId="5A0F3799" w14:textId="77777777" w:rsidR="001E472F" w:rsidRPr="001834BE" w:rsidRDefault="001E472F" w:rsidP="00B44B1D">
            <w:pPr>
              <w:pStyle w:val="NoSpacing"/>
              <w:widowControl w:val="0"/>
              <w:jc w:val="both"/>
              <w:rPr>
                <w:rFonts w:ascii="Times New Roman" w:hAnsi="Times New Roman" w:cs="Times New Roman"/>
                <w:bCs/>
                <w:iCs/>
                <w:sz w:val="24"/>
                <w:szCs w:val="24"/>
                <w:lang w:eastAsia="en-US"/>
              </w:rPr>
            </w:pPr>
          </w:p>
          <w:p w14:paraId="14D4C712" w14:textId="77777777" w:rsidR="001E472F" w:rsidRPr="001834BE" w:rsidRDefault="001E472F" w:rsidP="00B44B1D">
            <w:pPr>
              <w:pStyle w:val="NoSpacing"/>
              <w:widowControl w:val="0"/>
              <w:jc w:val="both"/>
              <w:rPr>
                <w:rFonts w:ascii="Times New Roman" w:hAnsi="Times New Roman" w:cs="Times New Roman"/>
                <w:b/>
                <w:bCs/>
                <w:sz w:val="24"/>
                <w:szCs w:val="24"/>
              </w:rPr>
            </w:pPr>
            <w:r w:rsidRPr="001834BE">
              <w:rPr>
                <w:rFonts w:ascii="Times New Roman" w:hAnsi="Times New Roman" w:cs="Times New Roman"/>
                <w:b/>
                <w:bCs/>
                <w:sz w:val="24"/>
                <w:szCs w:val="24"/>
              </w:rPr>
              <w:t xml:space="preserve">Priimant sprendimus dėl tiekėjo pašalinimo iš pirkimo procedūros </w:t>
            </w:r>
            <w:r w:rsidRPr="001834BE">
              <w:rPr>
                <w:rFonts w:ascii="Times New Roman" w:hAnsi="Times New Roman" w:cs="Times New Roman"/>
                <w:b/>
                <w:bCs/>
                <w:sz w:val="24"/>
                <w:szCs w:val="24"/>
              </w:rPr>
              <w:lastRenderedPageBreak/>
              <w:t xml:space="preserve">šiame punkte nurodytu pašalinimo pagrindu, be kita ko, gali būti atsižvelgiama į pagal VPĮ 52 straipsnį skelbiamą informaciją: </w:t>
            </w:r>
          </w:p>
          <w:p w14:paraId="11B8D449" w14:textId="41A1DEB1" w:rsidR="00E55437" w:rsidRPr="001834BE" w:rsidRDefault="006711EE" w:rsidP="002209A0">
            <w:pPr>
              <w:rPr>
                <w:rFonts w:eastAsia="SimSun"/>
                <w:i/>
                <w:iCs/>
                <w:bdr w:val="nil"/>
                <w:lang w:val="lt-LT"/>
              </w:rPr>
            </w:pPr>
            <w:r w:rsidRPr="001834BE">
              <w:rPr>
                <w:i/>
                <w:iCs/>
                <w:u w:val="single"/>
                <w:lang w:val="lt-LT"/>
              </w:rPr>
              <w:t>https://vpt.lrv.lt/lt/pasalinimo-pagrindai-1/melaginga-informacija-pateikusiu-tiekeju-sarasas-6</w:t>
            </w:r>
          </w:p>
        </w:tc>
      </w:tr>
      <w:tr w:rsidR="001E472F" w:rsidRPr="001834BE" w14:paraId="0F72A4A6" w14:textId="77777777" w:rsidTr="00B44B1D">
        <w:tc>
          <w:tcPr>
            <w:tcW w:w="675" w:type="dxa"/>
            <w:tcBorders>
              <w:top w:val="single" w:sz="4" w:space="0" w:color="auto"/>
              <w:left w:val="single" w:sz="4" w:space="0" w:color="auto"/>
              <w:bottom w:val="single" w:sz="4" w:space="0" w:color="auto"/>
              <w:right w:val="single" w:sz="4" w:space="0" w:color="auto"/>
            </w:tcBorders>
            <w:hideMark/>
          </w:tcPr>
          <w:p w14:paraId="7F47772F" w14:textId="4B4F022E" w:rsidR="001E472F" w:rsidRPr="001834BE" w:rsidRDefault="004D0449" w:rsidP="00B44B1D">
            <w:pPr>
              <w:pBdr>
                <w:top w:val="nil"/>
                <w:left w:val="nil"/>
                <w:bottom w:val="nil"/>
                <w:right w:val="nil"/>
                <w:between w:val="nil"/>
                <w:bar w:val="nil"/>
              </w:pBdr>
              <w:rPr>
                <w:rFonts w:eastAsia="SimSun"/>
                <w:bdr w:val="nil"/>
                <w:lang w:val="lt-LT"/>
              </w:rPr>
            </w:pPr>
            <w:r w:rsidRPr="001834BE">
              <w:rPr>
                <w:rFonts w:eastAsia="SimSun"/>
                <w:bdr w:val="nil"/>
                <w:lang w:val="lt-LT"/>
              </w:rPr>
              <w:lastRenderedPageBreak/>
              <w:t>8</w:t>
            </w:r>
            <w:r w:rsidR="001E472F" w:rsidRPr="001834BE">
              <w:rPr>
                <w:rFonts w:eastAsia="SimSun"/>
                <w:bdr w:val="nil"/>
                <w:lang w:val="lt-LT"/>
              </w:rPr>
              <w:t>.</w:t>
            </w:r>
          </w:p>
        </w:tc>
        <w:tc>
          <w:tcPr>
            <w:tcW w:w="3969" w:type="dxa"/>
            <w:tcBorders>
              <w:top w:val="single" w:sz="4" w:space="0" w:color="auto"/>
              <w:left w:val="single" w:sz="4" w:space="0" w:color="auto"/>
              <w:bottom w:val="single" w:sz="4" w:space="0" w:color="auto"/>
              <w:right w:val="single" w:sz="4" w:space="0" w:color="auto"/>
            </w:tcBorders>
            <w:hideMark/>
          </w:tcPr>
          <w:p w14:paraId="73B44E5E"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lang w:val="lt-LT"/>
              </w:rPr>
              <w:t xml:space="preserve">Tiekėjas pirkimo metu ėmėsi neteisėtų veiksmų, siekdamas daryti įtaką perkančiosios organizacijos sprendimams, gauti konfidencialios  informacijos, kuri suteiktų jam neteisėtą pranašumą pirkimo </w:t>
            </w:r>
            <w:r w:rsidRPr="001834BE">
              <w:rPr>
                <w:lang w:val="lt-LT"/>
              </w:rPr>
              <w:lastRenderedPageBreak/>
              <w:t>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8" w:type="dxa"/>
            <w:tcBorders>
              <w:top w:val="single" w:sz="4" w:space="0" w:color="auto"/>
              <w:left w:val="single" w:sz="4" w:space="0" w:color="auto"/>
              <w:bottom w:val="single" w:sz="4" w:space="0" w:color="auto"/>
              <w:right w:val="single" w:sz="4" w:space="0" w:color="auto"/>
            </w:tcBorders>
          </w:tcPr>
          <w:p w14:paraId="672F5592"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lastRenderedPageBreak/>
              <w:t>VPĮ 46 straipsnio 4 dalies 5 punktas</w:t>
            </w:r>
          </w:p>
          <w:p w14:paraId="1DF2B1C2"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029A32A7" w14:textId="77777777" w:rsidR="001E472F" w:rsidRPr="001834BE" w:rsidRDefault="001E472F" w:rsidP="00B44B1D">
            <w:pPr>
              <w:pStyle w:val="NoSpacing"/>
              <w:widowControl w:val="0"/>
              <w:jc w:val="both"/>
              <w:rPr>
                <w:rFonts w:ascii="Times New Roman" w:eastAsia="Yu Mincho" w:hAnsi="Times New Roman" w:cs="Times New Roman"/>
                <w:sz w:val="24"/>
                <w:szCs w:val="24"/>
              </w:rPr>
            </w:pPr>
            <w:r w:rsidRPr="001834BE">
              <w:rPr>
                <w:rFonts w:ascii="Times New Roman" w:eastAsia="Yu Mincho" w:hAnsi="Times New Roman" w:cs="Times New Roman"/>
                <w:sz w:val="24"/>
                <w:szCs w:val="24"/>
              </w:rPr>
              <w:t>EBVPD</w:t>
            </w:r>
            <w:r w:rsidRPr="001834BE">
              <w:rPr>
                <w:rFonts w:ascii="Times New Roman" w:eastAsia="Arial" w:hAnsi="Times New Roman" w:cs="Times New Roman"/>
                <w:sz w:val="24"/>
                <w:szCs w:val="24"/>
              </w:rPr>
              <w:t xml:space="preserve"> III </w:t>
            </w:r>
            <w:r w:rsidRPr="001834BE">
              <w:rPr>
                <w:rFonts w:ascii="Times New Roman" w:eastAsia="Arial" w:hAnsi="Times New Roman" w:cs="Times New Roman"/>
                <w:sz w:val="24"/>
                <w:szCs w:val="24"/>
              </w:rPr>
              <w:lastRenderedPageBreak/>
              <w:t>dalies C15 punktas</w:t>
            </w:r>
          </w:p>
          <w:p w14:paraId="7095D59B" w14:textId="77777777" w:rsidR="001E472F" w:rsidRPr="001834BE" w:rsidRDefault="001E472F" w:rsidP="00B44B1D">
            <w:pPr>
              <w:pStyle w:val="NoSpacing"/>
              <w:widowControl w:val="0"/>
              <w:jc w:val="both"/>
              <w:rPr>
                <w:rFonts w:ascii="Times New Roman" w:eastAsia="Yu Mincho" w:hAnsi="Times New Roman" w:cs="Times New Roman"/>
                <w:sz w:val="24"/>
                <w:szCs w:val="24"/>
                <w:lang w:eastAsia="en-US"/>
              </w:rPr>
            </w:pPr>
          </w:p>
          <w:p w14:paraId="3F308A35" w14:textId="77777777" w:rsidR="001E472F" w:rsidRPr="001834BE" w:rsidRDefault="001E472F" w:rsidP="00B44B1D">
            <w:pPr>
              <w:pBdr>
                <w:top w:val="nil"/>
                <w:left w:val="nil"/>
                <w:bottom w:val="nil"/>
                <w:right w:val="nil"/>
                <w:between w:val="nil"/>
                <w:bar w:val="nil"/>
              </w:pBdr>
              <w:rPr>
                <w:rFonts w:eastAsia="SimSun"/>
                <w:bdr w:val="nil"/>
                <w:lang w:val="lt-LT"/>
              </w:rPr>
            </w:pPr>
          </w:p>
        </w:tc>
        <w:tc>
          <w:tcPr>
            <w:tcW w:w="3856" w:type="dxa"/>
            <w:tcBorders>
              <w:top w:val="single" w:sz="4" w:space="0" w:color="auto"/>
              <w:left w:val="single" w:sz="4" w:space="0" w:color="auto"/>
              <w:bottom w:val="single" w:sz="4" w:space="0" w:color="auto"/>
              <w:right w:val="single" w:sz="4" w:space="0" w:color="auto"/>
            </w:tcBorders>
            <w:hideMark/>
          </w:tcPr>
          <w:p w14:paraId="4432D737" w14:textId="77777777" w:rsidR="001E472F" w:rsidRPr="001834BE" w:rsidRDefault="001E472F" w:rsidP="00B44B1D">
            <w:pPr>
              <w:pStyle w:val="NoSpacing"/>
              <w:widowControl w:val="0"/>
              <w:jc w:val="both"/>
              <w:rPr>
                <w:rFonts w:ascii="Times New Roman" w:hAnsi="Times New Roman" w:cs="Times New Roman"/>
                <w:sz w:val="24"/>
                <w:szCs w:val="24"/>
                <w:lang w:eastAsia="en-US"/>
              </w:rPr>
            </w:pPr>
            <w:r w:rsidRPr="001834BE">
              <w:rPr>
                <w:rFonts w:ascii="Times New Roman" w:hAnsi="Times New Roman" w:cs="Times New Roman"/>
                <w:sz w:val="24"/>
                <w:szCs w:val="24"/>
                <w:lang w:eastAsia="en-US"/>
              </w:rPr>
              <w:lastRenderedPageBreak/>
              <w:t>Iš Lietuvoje įsteigtų subjektų įrodančių dokumentų nereikalaujama. Užtenka pateikto EBVPD.</w:t>
            </w:r>
          </w:p>
          <w:p w14:paraId="6D772927" w14:textId="77777777" w:rsidR="001E472F" w:rsidRPr="001834BE" w:rsidRDefault="001E472F" w:rsidP="00B44B1D">
            <w:pPr>
              <w:pBdr>
                <w:top w:val="nil"/>
                <w:left w:val="nil"/>
                <w:bottom w:val="nil"/>
                <w:right w:val="nil"/>
                <w:between w:val="nil"/>
                <w:bar w:val="nil"/>
              </w:pBdr>
              <w:rPr>
                <w:rFonts w:eastAsia="SimSun"/>
                <w:bdr w:val="nil"/>
                <w:lang w:val="lt-LT"/>
              </w:rPr>
            </w:pPr>
          </w:p>
        </w:tc>
      </w:tr>
      <w:tr w:rsidR="001E472F" w:rsidRPr="002650C1" w14:paraId="5073862F" w14:textId="77777777" w:rsidTr="00B44B1D">
        <w:tc>
          <w:tcPr>
            <w:tcW w:w="675" w:type="dxa"/>
            <w:tcBorders>
              <w:top w:val="single" w:sz="4" w:space="0" w:color="auto"/>
              <w:left w:val="single" w:sz="4" w:space="0" w:color="auto"/>
              <w:bottom w:val="single" w:sz="4" w:space="0" w:color="auto"/>
              <w:right w:val="single" w:sz="4" w:space="0" w:color="auto"/>
            </w:tcBorders>
            <w:hideMark/>
          </w:tcPr>
          <w:p w14:paraId="3C2321F0" w14:textId="524F730B" w:rsidR="001E472F" w:rsidRPr="001834BE" w:rsidRDefault="004D0449" w:rsidP="00B44B1D">
            <w:pPr>
              <w:pBdr>
                <w:top w:val="nil"/>
                <w:left w:val="nil"/>
                <w:bottom w:val="nil"/>
                <w:right w:val="nil"/>
                <w:between w:val="nil"/>
                <w:bar w:val="nil"/>
              </w:pBdr>
              <w:rPr>
                <w:rFonts w:eastAsia="SimSun"/>
                <w:bdr w:val="nil"/>
                <w:lang w:val="lt-LT"/>
              </w:rPr>
            </w:pPr>
            <w:r w:rsidRPr="001834BE">
              <w:rPr>
                <w:rFonts w:eastAsia="SimSun"/>
                <w:bdr w:val="nil"/>
                <w:lang w:val="lt-LT"/>
              </w:rPr>
              <w:t>9</w:t>
            </w:r>
            <w:r w:rsidR="001E472F" w:rsidRPr="001834BE">
              <w:rPr>
                <w:rFonts w:eastAsia="SimSun"/>
                <w:bdr w:val="nil"/>
                <w:lang w:val="lt-LT"/>
              </w:rPr>
              <w:t>.</w:t>
            </w:r>
          </w:p>
        </w:tc>
        <w:tc>
          <w:tcPr>
            <w:tcW w:w="3969" w:type="dxa"/>
            <w:tcBorders>
              <w:top w:val="single" w:sz="4" w:space="0" w:color="auto"/>
              <w:left w:val="single" w:sz="4" w:space="0" w:color="auto"/>
              <w:bottom w:val="single" w:sz="4" w:space="0" w:color="auto"/>
              <w:right w:val="single" w:sz="4" w:space="0" w:color="auto"/>
            </w:tcBorders>
            <w:hideMark/>
          </w:tcPr>
          <w:p w14:paraId="2AD9BF6B" w14:textId="77777777" w:rsidR="001E472F" w:rsidRPr="001834BE" w:rsidRDefault="001E472F" w:rsidP="00B44B1D">
            <w:pPr>
              <w:widowControl w:val="0"/>
              <w:jc w:val="both"/>
              <w:rPr>
                <w:lang w:val="lt-LT"/>
              </w:rPr>
            </w:pPr>
            <w:r w:rsidRPr="001834BE">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E912D6E"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lang w:val="lt-LT"/>
              </w:rPr>
              <w:t xml:space="preserve">Šiuo pagrindu tiekėjas taip pat pašalinamas iš pirkimo procedūros, kai, vadovaujantis kitų valstybių teisės </w:t>
            </w:r>
            <w:r w:rsidRPr="001834BE">
              <w:rPr>
                <w:lang w:val="lt-LT"/>
              </w:rPr>
              <w:lastRenderedPageBreak/>
              <w:t>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8" w:type="dxa"/>
            <w:tcBorders>
              <w:top w:val="single" w:sz="4" w:space="0" w:color="auto"/>
              <w:left w:val="single" w:sz="4" w:space="0" w:color="auto"/>
              <w:bottom w:val="single" w:sz="4" w:space="0" w:color="auto"/>
              <w:right w:val="single" w:sz="4" w:space="0" w:color="auto"/>
            </w:tcBorders>
          </w:tcPr>
          <w:p w14:paraId="2288D2B1"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lastRenderedPageBreak/>
              <w:t>VPĮ 46 straipsnio 4 dalies 6 punktas</w:t>
            </w:r>
          </w:p>
          <w:p w14:paraId="7607A258"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1DEC0634" w14:textId="77777777" w:rsidR="001E472F" w:rsidRPr="001834BE" w:rsidRDefault="001E472F" w:rsidP="00B44B1D">
            <w:pPr>
              <w:pStyle w:val="NoSpacing"/>
              <w:widowControl w:val="0"/>
              <w:jc w:val="both"/>
              <w:rPr>
                <w:rFonts w:ascii="Times New Roman" w:eastAsia="Yu Mincho" w:hAnsi="Times New Roman" w:cs="Times New Roman"/>
                <w:sz w:val="24"/>
                <w:szCs w:val="24"/>
              </w:rPr>
            </w:pPr>
            <w:r w:rsidRPr="001834BE">
              <w:rPr>
                <w:rFonts w:ascii="Times New Roman" w:eastAsia="Yu Mincho" w:hAnsi="Times New Roman" w:cs="Times New Roman"/>
                <w:sz w:val="24"/>
                <w:szCs w:val="24"/>
              </w:rPr>
              <w:t>EBVPD</w:t>
            </w:r>
            <w:r w:rsidRPr="001834BE">
              <w:rPr>
                <w:rFonts w:ascii="Times New Roman" w:eastAsia="Arial" w:hAnsi="Times New Roman" w:cs="Times New Roman"/>
                <w:sz w:val="24"/>
                <w:szCs w:val="24"/>
              </w:rPr>
              <w:t xml:space="preserve"> III dalies C14 punktas</w:t>
            </w:r>
          </w:p>
          <w:p w14:paraId="02B6B2AA" w14:textId="77777777" w:rsidR="001E472F" w:rsidRPr="001834BE" w:rsidRDefault="001E472F" w:rsidP="00B44B1D">
            <w:pPr>
              <w:pStyle w:val="NoSpacing"/>
              <w:widowControl w:val="0"/>
              <w:jc w:val="both"/>
              <w:rPr>
                <w:rFonts w:ascii="Times New Roman" w:eastAsia="Yu Mincho" w:hAnsi="Times New Roman" w:cs="Times New Roman"/>
                <w:sz w:val="24"/>
                <w:szCs w:val="24"/>
                <w:lang w:eastAsia="en-US"/>
              </w:rPr>
            </w:pPr>
          </w:p>
          <w:p w14:paraId="35F0D8F5" w14:textId="77777777" w:rsidR="001E472F" w:rsidRPr="001834BE" w:rsidRDefault="001E472F" w:rsidP="00B44B1D">
            <w:pPr>
              <w:pBdr>
                <w:top w:val="nil"/>
                <w:left w:val="nil"/>
                <w:bottom w:val="nil"/>
                <w:right w:val="nil"/>
                <w:between w:val="nil"/>
                <w:bar w:val="nil"/>
              </w:pBdr>
              <w:rPr>
                <w:rFonts w:eastAsia="SimSun"/>
                <w:bdr w:val="nil"/>
                <w:lang w:val="lt-LT"/>
              </w:rPr>
            </w:pPr>
          </w:p>
        </w:tc>
        <w:tc>
          <w:tcPr>
            <w:tcW w:w="3856" w:type="dxa"/>
            <w:tcBorders>
              <w:top w:val="single" w:sz="4" w:space="0" w:color="auto"/>
              <w:left w:val="single" w:sz="4" w:space="0" w:color="auto"/>
              <w:bottom w:val="single" w:sz="4" w:space="0" w:color="auto"/>
              <w:right w:val="single" w:sz="4" w:space="0" w:color="auto"/>
            </w:tcBorders>
            <w:hideMark/>
          </w:tcPr>
          <w:p w14:paraId="73C0077E" w14:textId="77777777" w:rsidR="001E472F" w:rsidRPr="001834BE" w:rsidRDefault="001E472F" w:rsidP="00B44B1D">
            <w:pPr>
              <w:pStyle w:val="NoSpacing"/>
              <w:widowControl w:val="0"/>
              <w:jc w:val="both"/>
              <w:rPr>
                <w:rFonts w:ascii="Times New Roman" w:hAnsi="Times New Roman" w:cs="Times New Roman"/>
                <w:sz w:val="24"/>
                <w:szCs w:val="24"/>
                <w:lang w:eastAsia="en-US"/>
              </w:rPr>
            </w:pPr>
            <w:r w:rsidRPr="001834BE">
              <w:rPr>
                <w:rFonts w:ascii="Times New Roman" w:hAnsi="Times New Roman" w:cs="Times New Roman"/>
                <w:b/>
                <w:sz w:val="24"/>
                <w:szCs w:val="24"/>
                <w:lang w:eastAsia="en-US"/>
              </w:rPr>
              <w:t>Iš Lietuvoje įsteigtų subjektų įrodančių dokumentų nereikalaujama. Užtenka pateikto EBVPD</w:t>
            </w:r>
            <w:r w:rsidRPr="001834BE">
              <w:rPr>
                <w:rFonts w:ascii="Times New Roman" w:hAnsi="Times New Roman" w:cs="Times New Roman"/>
                <w:sz w:val="24"/>
                <w:szCs w:val="24"/>
                <w:lang w:eastAsia="en-US"/>
              </w:rPr>
              <w:t>.</w:t>
            </w:r>
          </w:p>
          <w:p w14:paraId="28EC7179" w14:textId="77777777" w:rsidR="001E472F" w:rsidRPr="001834BE" w:rsidRDefault="001E472F" w:rsidP="00B44B1D">
            <w:pPr>
              <w:pStyle w:val="NoSpacing"/>
              <w:widowControl w:val="0"/>
              <w:jc w:val="both"/>
              <w:rPr>
                <w:rFonts w:ascii="Times New Roman" w:hAnsi="Times New Roman" w:cs="Times New Roman"/>
                <w:bCs/>
                <w:iCs/>
                <w:sz w:val="24"/>
                <w:szCs w:val="24"/>
                <w:lang w:eastAsia="en-US"/>
              </w:rPr>
            </w:pPr>
          </w:p>
          <w:p w14:paraId="11C9FCD0" w14:textId="77777777" w:rsidR="001E472F" w:rsidRPr="001834BE" w:rsidRDefault="001E472F" w:rsidP="00B44B1D">
            <w:pPr>
              <w:pStyle w:val="NoSpacing"/>
              <w:widowControl w:val="0"/>
              <w:jc w:val="both"/>
              <w:rPr>
                <w:rFonts w:ascii="Times New Roman" w:hAnsi="Times New Roman" w:cs="Times New Roman"/>
                <w:b/>
                <w:bCs/>
                <w:sz w:val="24"/>
                <w:szCs w:val="24"/>
              </w:rPr>
            </w:pPr>
            <w:r w:rsidRPr="001834BE">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74DFB940" w14:textId="77777777" w:rsidR="006711EE" w:rsidRPr="001834BE" w:rsidRDefault="006711EE" w:rsidP="006711EE">
            <w:pPr>
              <w:rPr>
                <w:rFonts w:eastAsiaTheme="minorEastAsia"/>
                <w:i/>
                <w:iCs/>
                <w:u w:val="single"/>
                <w:lang w:val="lt-LT" w:eastAsia="lt-LT"/>
              </w:rPr>
            </w:pPr>
            <w:r w:rsidRPr="001834BE">
              <w:rPr>
                <w:rFonts w:eastAsiaTheme="minorEastAsia"/>
                <w:i/>
                <w:iCs/>
                <w:u w:val="single"/>
                <w:lang w:val="lt-LT" w:eastAsia="lt-LT"/>
              </w:rPr>
              <w:t>https://vpt.lrv.lt/lt/pasalinimo-pagrindai-1/nepatikimu-tiekeju-sarasas-1</w:t>
            </w:r>
          </w:p>
          <w:p w14:paraId="4B855321" w14:textId="77777777" w:rsidR="002209A0" w:rsidRPr="001834BE" w:rsidRDefault="002209A0" w:rsidP="002209A0">
            <w:pPr>
              <w:pStyle w:val="NoSpacing"/>
              <w:jc w:val="both"/>
              <w:rPr>
                <w:rFonts w:ascii="Times New Roman" w:hAnsi="Times New Roman" w:cs="Times New Roman"/>
                <w:i/>
                <w:iCs/>
                <w:sz w:val="24"/>
                <w:szCs w:val="24"/>
              </w:rPr>
            </w:pPr>
          </w:p>
          <w:p w14:paraId="73C461DC" w14:textId="77777777" w:rsidR="006711EE" w:rsidRPr="001834BE" w:rsidRDefault="006711EE" w:rsidP="006711EE">
            <w:pPr>
              <w:rPr>
                <w:rFonts w:eastAsiaTheme="minorEastAsia"/>
                <w:i/>
                <w:iCs/>
                <w:lang w:val="lt-LT" w:eastAsia="lt-LT"/>
              </w:rPr>
            </w:pPr>
            <w:hyperlink r:id="rId10" w:history="1">
              <w:r w:rsidRPr="001834BE">
                <w:rPr>
                  <w:rFonts w:eastAsiaTheme="minorEastAsia"/>
                  <w:i/>
                  <w:iCs/>
                  <w:u w:val="single"/>
                  <w:lang w:val="lt-LT" w:eastAsia="lt-LT"/>
                </w:rPr>
                <w:t>https://vpt.lrv.lt/lt/pasalinimo-pagrindai-1/nepatikimu-koncesininku-sarasas-1/nepatikimu-koncesininku-sarasas</w:t>
              </w:r>
            </w:hyperlink>
          </w:p>
          <w:p w14:paraId="3A9A18D6" w14:textId="77777777" w:rsidR="001E472F" w:rsidRPr="001834BE" w:rsidRDefault="001E472F" w:rsidP="00B44B1D">
            <w:pPr>
              <w:pStyle w:val="NoSpacing"/>
              <w:widowControl w:val="0"/>
              <w:jc w:val="both"/>
              <w:rPr>
                <w:rFonts w:ascii="Times New Roman" w:hAnsi="Times New Roman" w:cs="Times New Roman"/>
                <w:bCs/>
                <w:sz w:val="24"/>
                <w:szCs w:val="24"/>
              </w:rPr>
            </w:pPr>
          </w:p>
          <w:p w14:paraId="44B78B9B" w14:textId="77777777" w:rsidR="001E472F" w:rsidRPr="001834BE" w:rsidRDefault="001E472F" w:rsidP="00B44B1D">
            <w:pPr>
              <w:pBdr>
                <w:top w:val="nil"/>
                <w:left w:val="nil"/>
                <w:bottom w:val="nil"/>
                <w:right w:val="nil"/>
                <w:between w:val="nil"/>
                <w:bar w:val="nil"/>
              </w:pBdr>
              <w:rPr>
                <w:rFonts w:eastAsia="SimSun"/>
                <w:bdr w:val="nil"/>
                <w:lang w:val="lt-LT"/>
              </w:rPr>
            </w:pPr>
          </w:p>
        </w:tc>
      </w:tr>
      <w:tr w:rsidR="001E472F" w:rsidRPr="001834BE" w14:paraId="30E5A63C" w14:textId="77777777" w:rsidTr="00B44B1D">
        <w:trPr>
          <w:trHeight w:val="190"/>
        </w:trPr>
        <w:tc>
          <w:tcPr>
            <w:tcW w:w="675" w:type="dxa"/>
            <w:tcBorders>
              <w:top w:val="single" w:sz="4" w:space="0" w:color="auto"/>
              <w:left w:val="single" w:sz="4" w:space="0" w:color="auto"/>
              <w:bottom w:val="single" w:sz="4" w:space="0" w:color="auto"/>
              <w:right w:val="single" w:sz="4" w:space="0" w:color="auto"/>
            </w:tcBorders>
            <w:hideMark/>
          </w:tcPr>
          <w:p w14:paraId="7AEFA0D9" w14:textId="75457490" w:rsidR="001E472F" w:rsidRPr="001834BE" w:rsidRDefault="004D0449" w:rsidP="00B44B1D">
            <w:pPr>
              <w:pStyle w:val="NoSpacing"/>
              <w:widowControl w:val="0"/>
              <w:suppressAutoHyphens/>
              <w:rPr>
                <w:rFonts w:ascii="Times New Roman" w:hAnsi="Times New Roman" w:cs="Times New Roman"/>
                <w:sz w:val="24"/>
                <w:szCs w:val="24"/>
              </w:rPr>
            </w:pPr>
            <w:r w:rsidRPr="001834BE">
              <w:rPr>
                <w:rFonts w:ascii="Times New Roman" w:hAnsi="Times New Roman" w:cs="Times New Roman"/>
                <w:sz w:val="24"/>
                <w:szCs w:val="24"/>
              </w:rPr>
              <w:t>10</w:t>
            </w:r>
            <w:r w:rsidR="001E472F" w:rsidRPr="001834BE">
              <w:rPr>
                <w:rFonts w:ascii="Times New Roman" w:hAnsi="Times New Roman" w:cs="Times New Roman"/>
                <w:sz w:val="24"/>
                <w:szCs w:val="24"/>
              </w:rPr>
              <w:t>.</w:t>
            </w:r>
          </w:p>
          <w:p w14:paraId="55FA94A0" w14:textId="77777777" w:rsidR="001E472F" w:rsidRPr="001834BE" w:rsidRDefault="001E472F" w:rsidP="00B44B1D">
            <w:pPr>
              <w:pBdr>
                <w:top w:val="nil"/>
                <w:left w:val="nil"/>
                <w:bottom w:val="nil"/>
                <w:right w:val="nil"/>
                <w:between w:val="nil"/>
                <w:bar w:val="nil"/>
              </w:pBdr>
              <w:rPr>
                <w:rFonts w:eastAsia="SimSun"/>
                <w:bdr w:val="nil"/>
                <w:lang w:val="lt-LT"/>
              </w:rPr>
            </w:pPr>
          </w:p>
        </w:tc>
        <w:tc>
          <w:tcPr>
            <w:tcW w:w="3969" w:type="dxa"/>
            <w:tcBorders>
              <w:top w:val="single" w:sz="4" w:space="0" w:color="auto"/>
              <w:left w:val="single" w:sz="4" w:space="0" w:color="auto"/>
              <w:bottom w:val="single" w:sz="4" w:space="0" w:color="auto"/>
              <w:right w:val="single" w:sz="4" w:space="0" w:color="auto"/>
            </w:tcBorders>
            <w:hideMark/>
          </w:tcPr>
          <w:p w14:paraId="09249844" w14:textId="77777777" w:rsidR="001E472F" w:rsidRPr="001834BE" w:rsidRDefault="001E472F" w:rsidP="00B44B1D">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rPr>
              <w:t>Tiekėjas yra padaręs rimtą profesinį pažeidimą, dėl kurio perkančioji organizacija abejoja tiekėjo sąžiningumu, kai jis</w:t>
            </w:r>
            <w:bookmarkStart w:id="2" w:name="part_030e6c6c64ba4f96a23474e439d1b80c"/>
            <w:bookmarkEnd w:id="2"/>
            <w:r w:rsidRPr="001834BE">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5BF22FE2" w14:textId="77777777" w:rsidR="001E472F" w:rsidRPr="001834BE" w:rsidRDefault="001E472F" w:rsidP="00B44B1D">
            <w:pPr>
              <w:pBdr>
                <w:top w:val="nil"/>
                <w:left w:val="nil"/>
                <w:bottom w:val="nil"/>
                <w:right w:val="nil"/>
                <w:between w:val="nil"/>
                <w:bar w:val="nil"/>
              </w:pBdr>
              <w:rPr>
                <w:rFonts w:eastAsia="SimSun"/>
                <w:bdr w:val="nil"/>
                <w:lang w:val="lt-LT"/>
              </w:rPr>
            </w:pPr>
          </w:p>
        </w:tc>
        <w:tc>
          <w:tcPr>
            <w:tcW w:w="1418" w:type="dxa"/>
            <w:tcBorders>
              <w:top w:val="single" w:sz="4" w:space="0" w:color="auto"/>
              <w:left w:val="single" w:sz="4" w:space="0" w:color="auto"/>
              <w:bottom w:val="single" w:sz="4" w:space="0" w:color="auto"/>
              <w:right w:val="single" w:sz="4" w:space="0" w:color="auto"/>
            </w:tcBorders>
          </w:tcPr>
          <w:p w14:paraId="7523E05E"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t>VPĮ 46 straipsnio 4 dalies 7 punkto a papunktis</w:t>
            </w:r>
          </w:p>
          <w:p w14:paraId="7C636C3B"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0D3C1DD4"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Yu Mincho"/>
                <w:lang w:val="lt-LT"/>
              </w:rPr>
              <w:t>EBVPD III dalies C11 punktas</w:t>
            </w:r>
          </w:p>
        </w:tc>
        <w:tc>
          <w:tcPr>
            <w:tcW w:w="3856" w:type="dxa"/>
            <w:tcBorders>
              <w:top w:val="single" w:sz="4" w:space="0" w:color="auto"/>
              <w:left w:val="single" w:sz="4" w:space="0" w:color="auto"/>
              <w:bottom w:val="single" w:sz="4" w:space="0" w:color="auto"/>
              <w:right w:val="single" w:sz="4" w:space="0" w:color="auto"/>
            </w:tcBorders>
            <w:hideMark/>
          </w:tcPr>
          <w:p w14:paraId="473E8292" w14:textId="77777777" w:rsidR="002209A0" w:rsidRPr="001834BE" w:rsidRDefault="001E472F" w:rsidP="00B44B1D">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lang w:eastAsia="en-US"/>
              </w:rPr>
              <w:t xml:space="preserve">Iš Lietuvoje įsteigtų subjektų įrodančių dokumentų </w:t>
            </w:r>
            <w:r w:rsidRPr="001834BE">
              <w:rPr>
                <w:rFonts w:ascii="Times New Roman" w:hAnsi="Times New Roman" w:cs="Times New Roman"/>
                <w:b/>
                <w:sz w:val="24"/>
                <w:szCs w:val="24"/>
                <w:lang w:eastAsia="en-US"/>
              </w:rPr>
              <w:t>nereikalaujama</w:t>
            </w:r>
            <w:r w:rsidRPr="001834BE">
              <w:rPr>
                <w:rFonts w:ascii="Times New Roman" w:hAnsi="Times New Roman" w:cs="Times New Roman"/>
                <w:sz w:val="24"/>
                <w:szCs w:val="24"/>
                <w:lang w:eastAsia="en-US"/>
              </w:rPr>
              <w:t xml:space="preserve">. </w:t>
            </w:r>
            <w:r w:rsidRPr="001834BE">
              <w:rPr>
                <w:rFonts w:ascii="Times New Roman" w:hAnsi="Times New Roman" w:cs="Times New Roman"/>
                <w:b/>
                <w:sz w:val="24"/>
                <w:szCs w:val="24"/>
                <w:lang w:eastAsia="en-US"/>
              </w:rPr>
              <w:t>Užtenka pateikto EBVPD.</w:t>
            </w:r>
            <w:r w:rsidRPr="001834BE">
              <w:rPr>
                <w:rFonts w:ascii="Times New Roman" w:hAnsi="Times New Roman" w:cs="Times New Roman"/>
                <w:sz w:val="24"/>
                <w:szCs w:val="24"/>
                <w:lang w:eastAsia="en-US"/>
              </w:rPr>
              <w:t xml:space="preserve"> </w:t>
            </w:r>
            <w:r w:rsidRPr="001834BE">
              <w:rPr>
                <w:rFonts w:ascii="Times New Roman" w:hAnsi="Times New Roman" w:cs="Times New Roman"/>
                <w:sz w:val="24"/>
                <w:szCs w:val="24"/>
              </w:rPr>
              <w:t>Priimant sprendimus dėl tiekėjo pašalinimo iš pirkimo procedūros šiame punkte nurodytu pašalinimo pagrindu, be kita ko, atsižvelgiama į</w:t>
            </w:r>
            <w:r w:rsidRPr="001834BE">
              <w:rPr>
                <w:rFonts w:ascii="Times New Roman" w:hAnsi="Times New Roman" w:cs="Times New Roman"/>
                <w:b/>
                <w:bCs/>
                <w:sz w:val="24"/>
                <w:szCs w:val="24"/>
              </w:rPr>
              <w:t xml:space="preserve"> </w:t>
            </w:r>
            <w:r w:rsidRPr="001834BE">
              <w:rPr>
                <w:rFonts w:ascii="Times New Roman" w:hAnsi="Times New Roman" w:cs="Times New Roman"/>
                <w:sz w:val="24"/>
                <w:szCs w:val="24"/>
              </w:rPr>
              <w:t xml:space="preserve">nacionalinėje duomenų bazėje adresu: </w:t>
            </w:r>
          </w:p>
          <w:p w14:paraId="33FD1BD3" w14:textId="63489067" w:rsidR="002209A0" w:rsidRPr="001834BE" w:rsidRDefault="002209A0" w:rsidP="00B44B1D">
            <w:pPr>
              <w:pStyle w:val="NoSpacing"/>
              <w:widowControl w:val="0"/>
              <w:jc w:val="both"/>
              <w:rPr>
                <w:rFonts w:ascii="Times New Roman" w:hAnsi="Times New Roman" w:cs="Times New Roman"/>
                <w:i/>
                <w:iCs/>
                <w:sz w:val="24"/>
                <w:szCs w:val="24"/>
              </w:rPr>
            </w:pPr>
            <w:hyperlink r:id="rId11" w:history="1">
              <w:r w:rsidRPr="001834BE">
                <w:rPr>
                  <w:rStyle w:val="Hyperlink"/>
                  <w:rFonts w:ascii="Times New Roman" w:hAnsi="Times New Roman" w:cs="Times New Roman"/>
                  <w:i/>
                  <w:iCs/>
                  <w:sz w:val="24"/>
                  <w:szCs w:val="24"/>
                </w:rPr>
                <w:t>https://www.registrucentras.lt/jar/p/index.php</w:t>
              </w:r>
            </w:hyperlink>
          </w:p>
          <w:p w14:paraId="04B8CDC4" w14:textId="77777777" w:rsidR="002209A0" w:rsidRPr="001834BE" w:rsidRDefault="001E472F" w:rsidP="002209A0">
            <w:pPr>
              <w:pStyle w:val="NoSpacing"/>
              <w:widowControl w:val="0"/>
              <w:jc w:val="both"/>
              <w:rPr>
                <w:rFonts w:ascii="Times New Roman" w:hAnsi="Times New Roman" w:cs="Times New Roman"/>
                <w:sz w:val="24"/>
                <w:szCs w:val="24"/>
              </w:rPr>
            </w:pPr>
            <w:r w:rsidRPr="001834BE">
              <w:rPr>
                <w:rFonts w:ascii="Times New Roman" w:hAnsi="Times New Roman" w:cs="Times New Roman"/>
                <w:sz w:val="24"/>
                <w:szCs w:val="24"/>
              </w:rPr>
              <w:t>paskelbtą informaciją, taip pat į šiame informaciniame pranešime pateiktą informaciją:</w:t>
            </w:r>
          </w:p>
          <w:p w14:paraId="001F67FB" w14:textId="77777777" w:rsidR="002209A0" w:rsidRPr="001834BE" w:rsidRDefault="002209A0" w:rsidP="002209A0">
            <w:pPr>
              <w:pStyle w:val="NoSpacing"/>
              <w:jc w:val="both"/>
              <w:rPr>
                <w:rFonts w:ascii="Times New Roman" w:hAnsi="Times New Roman" w:cs="Times New Roman"/>
                <w:i/>
                <w:iCs/>
                <w:sz w:val="24"/>
                <w:szCs w:val="24"/>
              </w:rPr>
            </w:pPr>
            <w:hyperlink r:id="rId12" w:history="1">
              <w:r w:rsidRPr="001834BE">
                <w:rPr>
                  <w:rStyle w:val="Hyperlink"/>
                  <w:rFonts w:ascii="Times New Roman" w:hAnsi="Times New Roman" w:cs="Times New Roman"/>
                  <w:i/>
                  <w:iCs/>
                  <w:sz w:val="24"/>
                  <w:szCs w:val="24"/>
                </w:rPr>
                <w:t>https://vpt.lrv.lt/lt/naujienos-3/finansiniu-ataskaitu-nepateikimas-gali-tapti-kliutimi-dalyvauti-viesuosiuose-pirkimuose/</w:t>
              </w:r>
            </w:hyperlink>
          </w:p>
          <w:p w14:paraId="09DAFB41" w14:textId="355F345B" w:rsidR="001E472F" w:rsidRPr="001834BE" w:rsidRDefault="001E472F" w:rsidP="002209A0">
            <w:pPr>
              <w:pStyle w:val="NoSpacing"/>
              <w:widowControl w:val="0"/>
              <w:jc w:val="both"/>
              <w:rPr>
                <w:rFonts w:ascii="Times New Roman" w:eastAsia="SimSun" w:hAnsi="Times New Roman" w:cs="Times New Roman"/>
                <w:sz w:val="24"/>
                <w:szCs w:val="24"/>
                <w:bdr w:val="nil"/>
              </w:rPr>
            </w:pPr>
            <w:hyperlink r:id="rId13"/>
            <w:r w:rsidRPr="001834BE">
              <w:rPr>
                <w:rStyle w:val="Hyperlink"/>
                <w:rFonts w:ascii="Times New Roman" w:hAnsi="Times New Roman" w:cs="Times New Roman"/>
                <w:sz w:val="24"/>
                <w:szCs w:val="24"/>
              </w:rPr>
              <w:t>.</w:t>
            </w:r>
          </w:p>
        </w:tc>
      </w:tr>
      <w:tr w:rsidR="001E472F" w:rsidRPr="002650C1" w14:paraId="7B4F9095" w14:textId="77777777" w:rsidTr="00B44B1D">
        <w:tc>
          <w:tcPr>
            <w:tcW w:w="675" w:type="dxa"/>
            <w:tcBorders>
              <w:top w:val="single" w:sz="4" w:space="0" w:color="auto"/>
              <w:left w:val="single" w:sz="4" w:space="0" w:color="auto"/>
              <w:bottom w:val="single" w:sz="4" w:space="0" w:color="auto"/>
              <w:right w:val="single" w:sz="4" w:space="0" w:color="auto"/>
            </w:tcBorders>
            <w:hideMark/>
          </w:tcPr>
          <w:p w14:paraId="7527196B" w14:textId="4563E5B0" w:rsidR="001E472F" w:rsidRPr="001834BE" w:rsidRDefault="004D0449" w:rsidP="00B44B1D">
            <w:pPr>
              <w:pBdr>
                <w:top w:val="nil"/>
                <w:left w:val="nil"/>
                <w:bottom w:val="nil"/>
                <w:right w:val="nil"/>
                <w:between w:val="nil"/>
                <w:bar w:val="nil"/>
              </w:pBdr>
              <w:rPr>
                <w:rFonts w:eastAsia="SimSun"/>
                <w:bdr w:val="nil"/>
                <w:lang w:val="lt-LT"/>
              </w:rPr>
            </w:pPr>
            <w:r w:rsidRPr="001834BE">
              <w:rPr>
                <w:rFonts w:eastAsia="SimSun"/>
                <w:bdr w:val="nil"/>
                <w:lang w:val="lt-LT"/>
              </w:rPr>
              <w:t>11</w:t>
            </w:r>
            <w:r w:rsidR="001E472F" w:rsidRPr="001834BE">
              <w:rPr>
                <w:rFonts w:eastAsia="SimSun"/>
                <w:bdr w:val="nil"/>
                <w:lang w:val="lt-LT"/>
              </w:rPr>
              <w:t>.</w:t>
            </w:r>
          </w:p>
        </w:tc>
        <w:tc>
          <w:tcPr>
            <w:tcW w:w="3969" w:type="dxa"/>
            <w:tcBorders>
              <w:top w:val="single" w:sz="4" w:space="0" w:color="auto"/>
              <w:left w:val="single" w:sz="4" w:space="0" w:color="auto"/>
              <w:bottom w:val="single" w:sz="4" w:space="0" w:color="auto"/>
              <w:right w:val="single" w:sz="4" w:space="0" w:color="auto"/>
            </w:tcBorders>
            <w:hideMark/>
          </w:tcPr>
          <w:p w14:paraId="780724F7"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lang w:val="lt-LT"/>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1834BE">
              <w:rPr>
                <w:vertAlign w:val="superscript"/>
                <w:lang w:val="lt-LT"/>
              </w:rPr>
              <w:t>1</w:t>
            </w:r>
            <w:r w:rsidRPr="001834BE">
              <w:rPr>
                <w:lang w:val="lt-LT"/>
              </w:rPr>
              <w:t xml:space="preserve"> straipsnio 1 dalyje.</w:t>
            </w:r>
          </w:p>
        </w:tc>
        <w:tc>
          <w:tcPr>
            <w:tcW w:w="1418" w:type="dxa"/>
            <w:tcBorders>
              <w:top w:val="single" w:sz="4" w:space="0" w:color="auto"/>
              <w:left w:val="single" w:sz="4" w:space="0" w:color="auto"/>
              <w:bottom w:val="single" w:sz="4" w:space="0" w:color="auto"/>
              <w:right w:val="single" w:sz="4" w:space="0" w:color="auto"/>
            </w:tcBorders>
          </w:tcPr>
          <w:p w14:paraId="452204C0"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t>VPĮ 46 straipsnio 4 dalies 7 punkto b papunktis</w:t>
            </w:r>
          </w:p>
          <w:p w14:paraId="451D1EAE"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092EC664"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Yu Mincho"/>
                <w:lang w:val="lt-LT"/>
              </w:rPr>
              <w:t>EBVPD III dalies C11 punktas</w:t>
            </w:r>
          </w:p>
        </w:tc>
        <w:tc>
          <w:tcPr>
            <w:tcW w:w="3856" w:type="dxa"/>
            <w:tcBorders>
              <w:top w:val="single" w:sz="4" w:space="0" w:color="auto"/>
              <w:left w:val="single" w:sz="4" w:space="0" w:color="auto"/>
              <w:bottom w:val="single" w:sz="4" w:space="0" w:color="auto"/>
              <w:right w:val="single" w:sz="4" w:space="0" w:color="auto"/>
            </w:tcBorders>
            <w:hideMark/>
          </w:tcPr>
          <w:p w14:paraId="627DA140" w14:textId="77777777" w:rsidR="001E472F" w:rsidRPr="001834BE" w:rsidRDefault="001E472F" w:rsidP="00B44B1D">
            <w:pPr>
              <w:pStyle w:val="NoSpacing"/>
              <w:widowControl w:val="0"/>
              <w:jc w:val="both"/>
              <w:rPr>
                <w:rFonts w:ascii="Times New Roman" w:hAnsi="Times New Roman" w:cs="Times New Roman"/>
                <w:b/>
                <w:sz w:val="24"/>
                <w:szCs w:val="24"/>
                <w:lang w:eastAsia="en-US"/>
              </w:rPr>
            </w:pPr>
            <w:r w:rsidRPr="001834BE">
              <w:rPr>
                <w:rFonts w:ascii="Times New Roman" w:hAnsi="Times New Roman" w:cs="Times New Roman"/>
                <w:b/>
                <w:sz w:val="24"/>
                <w:szCs w:val="24"/>
                <w:lang w:eastAsia="en-US"/>
              </w:rPr>
              <w:t>Iš Lietuvoje įsteigtų subjektų įrodančių dokumentų nereikalaujama. Užtenka pateikto EBVPD.</w:t>
            </w:r>
          </w:p>
          <w:p w14:paraId="089FF390" w14:textId="2F0A3B14" w:rsidR="001E472F" w:rsidRPr="001834BE" w:rsidRDefault="001E472F" w:rsidP="00B44B1D">
            <w:pPr>
              <w:pBdr>
                <w:top w:val="nil"/>
                <w:left w:val="nil"/>
                <w:bottom w:val="nil"/>
                <w:right w:val="nil"/>
                <w:between w:val="nil"/>
                <w:bar w:val="nil"/>
              </w:pBdr>
              <w:rPr>
                <w:rFonts w:eastAsia="SimSun"/>
                <w:bdr w:val="nil"/>
                <w:lang w:val="lt-LT"/>
              </w:rPr>
            </w:pPr>
            <w:r w:rsidRPr="001834BE">
              <w:rPr>
                <w:lang w:val="lt-LT"/>
              </w:rPr>
              <w:t>Priimant sprendimus dėl tiekėjo pašalinimo iš pirkimo procedūros šiame punkte nurodytu pašalinimo pagrindu, be kita ko, atsižvelgiama į</w:t>
            </w:r>
            <w:r w:rsidRPr="001834BE">
              <w:rPr>
                <w:b/>
                <w:bCs/>
                <w:lang w:val="lt-LT"/>
              </w:rPr>
              <w:t xml:space="preserve"> </w:t>
            </w:r>
            <w:r w:rsidRPr="001834BE">
              <w:rPr>
                <w:lang w:val="lt-LT"/>
              </w:rPr>
              <w:t xml:space="preserve">nacionalinėje duomenų bazėje adresu </w:t>
            </w:r>
            <w:hyperlink r:id="rId14" w:history="1">
              <w:r w:rsidR="007B204B" w:rsidRPr="001834BE">
                <w:rPr>
                  <w:rStyle w:val="Hyperlink"/>
                  <w:i/>
                  <w:iCs/>
                  <w:lang w:val="lt-LT"/>
                </w:rPr>
                <w:t>https://www.vmi.lt/evmi/mokesciu-</w:t>
              </w:r>
              <w:r w:rsidR="007B204B" w:rsidRPr="001834BE">
                <w:rPr>
                  <w:rStyle w:val="Hyperlink"/>
                  <w:i/>
                  <w:iCs/>
                  <w:lang w:val="lt-LT"/>
                </w:rPr>
                <w:lastRenderedPageBreak/>
                <w:t>moketoju-informacija</w:t>
              </w:r>
            </w:hyperlink>
            <w:r w:rsidRPr="001834BE">
              <w:rPr>
                <w:i/>
                <w:iCs/>
                <w:lang w:val="lt-LT"/>
              </w:rPr>
              <w:t xml:space="preserve"> skelbiamą informaciją.</w:t>
            </w:r>
          </w:p>
        </w:tc>
      </w:tr>
      <w:tr w:rsidR="001E472F" w:rsidRPr="002650C1" w14:paraId="0048BD6F" w14:textId="77777777" w:rsidTr="00B44B1D">
        <w:tc>
          <w:tcPr>
            <w:tcW w:w="675" w:type="dxa"/>
            <w:tcBorders>
              <w:top w:val="single" w:sz="4" w:space="0" w:color="auto"/>
              <w:left w:val="single" w:sz="4" w:space="0" w:color="auto"/>
              <w:bottom w:val="single" w:sz="4" w:space="0" w:color="auto"/>
              <w:right w:val="single" w:sz="4" w:space="0" w:color="auto"/>
            </w:tcBorders>
          </w:tcPr>
          <w:p w14:paraId="366AA9F4" w14:textId="1550576F" w:rsidR="001E472F" w:rsidRPr="001834BE" w:rsidRDefault="004D0449" w:rsidP="00B44B1D">
            <w:pPr>
              <w:pBdr>
                <w:top w:val="nil"/>
                <w:left w:val="nil"/>
                <w:bottom w:val="nil"/>
                <w:right w:val="nil"/>
                <w:between w:val="nil"/>
                <w:bar w:val="nil"/>
              </w:pBdr>
              <w:rPr>
                <w:rFonts w:eastAsia="SimSun"/>
                <w:bdr w:val="nil"/>
                <w:lang w:val="lt-LT"/>
              </w:rPr>
            </w:pPr>
            <w:r w:rsidRPr="001834BE">
              <w:rPr>
                <w:rFonts w:eastAsia="SimSun"/>
                <w:bdr w:val="nil"/>
                <w:lang w:val="lt-LT"/>
              </w:rPr>
              <w:lastRenderedPageBreak/>
              <w:t>12</w:t>
            </w:r>
            <w:r w:rsidR="001E472F" w:rsidRPr="001834BE">
              <w:rPr>
                <w:rFonts w:eastAsia="SimSun"/>
                <w:bdr w:val="nil"/>
                <w:lang w:val="lt-LT"/>
              </w:rPr>
              <w:t>.</w:t>
            </w:r>
          </w:p>
        </w:tc>
        <w:tc>
          <w:tcPr>
            <w:tcW w:w="3969" w:type="dxa"/>
            <w:tcBorders>
              <w:top w:val="single" w:sz="4" w:space="0" w:color="auto"/>
              <w:left w:val="single" w:sz="4" w:space="0" w:color="auto"/>
              <w:bottom w:val="single" w:sz="4" w:space="0" w:color="auto"/>
              <w:right w:val="single" w:sz="4" w:space="0" w:color="auto"/>
            </w:tcBorders>
          </w:tcPr>
          <w:p w14:paraId="3506B901" w14:textId="77777777" w:rsidR="001E472F" w:rsidRPr="001834BE" w:rsidRDefault="001E472F" w:rsidP="00B44B1D">
            <w:pPr>
              <w:pBdr>
                <w:top w:val="nil"/>
                <w:left w:val="nil"/>
                <w:bottom w:val="nil"/>
                <w:right w:val="nil"/>
                <w:between w:val="nil"/>
                <w:bar w:val="nil"/>
              </w:pBdr>
              <w:rPr>
                <w:rFonts w:eastAsia="SimSun"/>
                <w:b/>
                <w:bdr w:val="nil"/>
                <w:lang w:val="lt-LT"/>
              </w:rPr>
            </w:pPr>
            <w:r w:rsidRPr="001834BE">
              <w:rPr>
                <w:lang w:val="lt-LT"/>
              </w:rPr>
              <w:t xml:space="preserve">Tiekėjas yra padaręs rimtą profesinį pažeidimą, dėl kurio perkančioji organizacija abejoja tiekėjo sąžiningumu, kai jis </w:t>
            </w:r>
            <w:r w:rsidRPr="001834BE">
              <w:rPr>
                <w:color w:val="000000" w:themeColor="text1"/>
                <w:lang w:val="lt-LT"/>
              </w:rPr>
              <w:t>yra padaręs draudimo sudaryti draudžiamus susitarimus, įtvirtinto Lietuvos Respublikos konkurencijos įstatyme ar panašaus pobūdžio kitos valstybės teisės akte, pažeidimą ir nuo jo padarymo dienos praėjo mažiau kaip 3 metai.</w:t>
            </w:r>
          </w:p>
        </w:tc>
        <w:tc>
          <w:tcPr>
            <w:tcW w:w="1418" w:type="dxa"/>
            <w:tcBorders>
              <w:top w:val="single" w:sz="4" w:space="0" w:color="auto"/>
              <w:left w:val="single" w:sz="4" w:space="0" w:color="auto"/>
              <w:bottom w:val="single" w:sz="4" w:space="0" w:color="auto"/>
              <w:right w:val="single" w:sz="4" w:space="0" w:color="auto"/>
            </w:tcBorders>
          </w:tcPr>
          <w:p w14:paraId="5DF41A27" w14:textId="77777777" w:rsidR="001E472F" w:rsidRPr="001834BE" w:rsidRDefault="001E472F" w:rsidP="00B44B1D">
            <w:pPr>
              <w:pStyle w:val="NoSpacing"/>
              <w:widowControl w:val="0"/>
              <w:jc w:val="both"/>
              <w:rPr>
                <w:rFonts w:ascii="Times New Roman" w:eastAsia="Yu Mincho" w:hAnsi="Times New Roman" w:cs="Times New Roman"/>
                <w:b/>
                <w:bCs/>
                <w:sz w:val="24"/>
                <w:szCs w:val="24"/>
              </w:rPr>
            </w:pPr>
            <w:r w:rsidRPr="001834BE">
              <w:rPr>
                <w:rFonts w:ascii="Times New Roman" w:eastAsia="Yu Mincho" w:hAnsi="Times New Roman" w:cs="Times New Roman"/>
                <w:b/>
                <w:bCs/>
                <w:sz w:val="24"/>
                <w:szCs w:val="24"/>
              </w:rPr>
              <w:t>VPĮ 46 straipsnio 4 dalies 7 punkto c papunktis</w:t>
            </w:r>
          </w:p>
          <w:p w14:paraId="789C2C3F" w14:textId="77777777" w:rsidR="001E472F" w:rsidRPr="001834BE" w:rsidRDefault="001E472F" w:rsidP="00B44B1D">
            <w:pPr>
              <w:pStyle w:val="NoSpacing"/>
              <w:widowControl w:val="0"/>
              <w:jc w:val="both"/>
              <w:rPr>
                <w:rFonts w:ascii="Times New Roman" w:eastAsia="Yu Mincho" w:hAnsi="Times New Roman" w:cs="Times New Roman"/>
                <w:sz w:val="24"/>
                <w:szCs w:val="24"/>
              </w:rPr>
            </w:pPr>
          </w:p>
          <w:p w14:paraId="1A5A642D" w14:textId="77777777" w:rsidR="001E472F" w:rsidRPr="001834BE" w:rsidRDefault="001E472F" w:rsidP="00B44B1D">
            <w:pPr>
              <w:pBdr>
                <w:top w:val="nil"/>
                <w:left w:val="nil"/>
                <w:bottom w:val="nil"/>
                <w:right w:val="nil"/>
                <w:between w:val="nil"/>
                <w:bar w:val="nil"/>
              </w:pBdr>
              <w:rPr>
                <w:rFonts w:eastAsia="SimSun"/>
                <w:bdr w:val="nil"/>
                <w:lang w:val="lt-LT"/>
              </w:rPr>
            </w:pPr>
            <w:r w:rsidRPr="001834BE">
              <w:rPr>
                <w:rFonts w:eastAsia="Yu Mincho"/>
                <w:lang w:val="lt-LT"/>
              </w:rPr>
              <w:t>EBVPD III dalies C11 punktas</w:t>
            </w:r>
          </w:p>
        </w:tc>
        <w:tc>
          <w:tcPr>
            <w:tcW w:w="3856" w:type="dxa"/>
            <w:tcBorders>
              <w:top w:val="single" w:sz="4" w:space="0" w:color="auto"/>
              <w:left w:val="single" w:sz="4" w:space="0" w:color="auto"/>
              <w:bottom w:val="single" w:sz="4" w:space="0" w:color="auto"/>
              <w:right w:val="single" w:sz="4" w:space="0" w:color="auto"/>
            </w:tcBorders>
          </w:tcPr>
          <w:p w14:paraId="18C1CC6B" w14:textId="77777777" w:rsidR="001E472F" w:rsidRPr="001834BE" w:rsidRDefault="001E472F" w:rsidP="00B44B1D">
            <w:pPr>
              <w:pStyle w:val="NoSpacing"/>
              <w:widowControl w:val="0"/>
              <w:jc w:val="both"/>
              <w:rPr>
                <w:rFonts w:ascii="Times New Roman" w:hAnsi="Times New Roman" w:cs="Times New Roman"/>
                <w:sz w:val="24"/>
                <w:szCs w:val="24"/>
                <w:lang w:eastAsia="en-US"/>
              </w:rPr>
            </w:pPr>
            <w:r w:rsidRPr="001834BE">
              <w:rPr>
                <w:rFonts w:ascii="Times New Roman" w:hAnsi="Times New Roman" w:cs="Times New Roman"/>
                <w:b/>
                <w:sz w:val="24"/>
                <w:szCs w:val="24"/>
                <w:lang w:eastAsia="en-US"/>
              </w:rPr>
              <w:t>Iš Lietuvoje įsteigtų subjektų įrodančių dokumentų nereikalaujama. Užtenka pateikto EBVPD</w:t>
            </w:r>
            <w:r w:rsidRPr="001834BE">
              <w:rPr>
                <w:rFonts w:ascii="Times New Roman" w:hAnsi="Times New Roman" w:cs="Times New Roman"/>
                <w:sz w:val="24"/>
                <w:szCs w:val="24"/>
                <w:lang w:eastAsia="en-US"/>
              </w:rPr>
              <w:t>.</w:t>
            </w:r>
          </w:p>
          <w:p w14:paraId="5DCBF5F1" w14:textId="77777777" w:rsidR="001E472F" w:rsidRPr="001834BE" w:rsidRDefault="001E472F" w:rsidP="00B44B1D">
            <w:pPr>
              <w:pStyle w:val="NoSpacing"/>
              <w:widowControl w:val="0"/>
              <w:jc w:val="both"/>
              <w:rPr>
                <w:rFonts w:ascii="Times New Roman" w:hAnsi="Times New Roman" w:cs="Times New Roman"/>
                <w:bCs/>
                <w:iCs/>
                <w:sz w:val="24"/>
                <w:szCs w:val="24"/>
                <w:lang w:eastAsia="en-US"/>
              </w:rPr>
            </w:pPr>
          </w:p>
          <w:p w14:paraId="74A70CEB" w14:textId="77777777" w:rsidR="001E472F" w:rsidRPr="001834BE" w:rsidRDefault="001E472F" w:rsidP="00B44B1D">
            <w:pPr>
              <w:widowControl w:val="0"/>
              <w:rPr>
                <w:b/>
                <w:bCs/>
                <w:lang w:val="lt-LT"/>
              </w:rPr>
            </w:pPr>
            <w:r w:rsidRPr="001834BE">
              <w:rPr>
                <w:b/>
                <w:bCs/>
                <w:lang w:val="lt-LT"/>
              </w:rPr>
              <w:t xml:space="preserve">Priimant sprendimus dėl tiekėjo pašalinimo iš pirkimo procedūros šiame punkte nurodytu pašalinimo pagrindu, be kita ko, atsižvelgiama į nacionalinėje duomenų bazėje adresu: </w:t>
            </w:r>
          </w:p>
          <w:p w14:paraId="47A78291" w14:textId="19A50C02" w:rsidR="001E472F" w:rsidRPr="001834BE" w:rsidRDefault="007B204B" w:rsidP="00B44B1D">
            <w:pPr>
              <w:pBdr>
                <w:top w:val="nil"/>
                <w:left w:val="nil"/>
                <w:bottom w:val="nil"/>
                <w:right w:val="nil"/>
                <w:between w:val="nil"/>
                <w:bar w:val="nil"/>
              </w:pBdr>
              <w:rPr>
                <w:rFonts w:eastAsia="SimSun"/>
                <w:b/>
                <w:bdr w:val="nil"/>
                <w:lang w:val="lt-LT"/>
              </w:rPr>
            </w:pPr>
            <w:hyperlink r:id="rId15" w:history="1">
              <w:r w:rsidRPr="001834BE">
                <w:rPr>
                  <w:rStyle w:val="Hyperlink"/>
                  <w:i/>
                  <w:iCs/>
                  <w:lang w:val="it-IT"/>
                </w:rPr>
                <w:t>https://kt.gov.lt/lt/atviri-duomenys/diskvalifikavimas-is-viesuju-pirkimu</w:t>
              </w:r>
            </w:hyperlink>
            <w:r w:rsidRPr="001834BE">
              <w:rPr>
                <w:lang w:val="it-IT"/>
              </w:rPr>
              <w:t xml:space="preserve"> </w:t>
            </w:r>
            <w:r w:rsidR="001E472F" w:rsidRPr="001834BE">
              <w:rPr>
                <w:lang w:val="lt-LT"/>
              </w:rPr>
              <w:t xml:space="preserve">skelbiamą informaciją. </w:t>
            </w:r>
          </w:p>
        </w:tc>
      </w:tr>
      <w:tr w:rsidR="00EB4CF1" w:rsidRPr="002650C1" w14:paraId="112A610D" w14:textId="77777777" w:rsidTr="00592BCC">
        <w:tc>
          <w:tcPr>
            <w:tcW w:w="675" w:type="dxa"/>
            <w:tcBorders>
              <w:top w:val="single" w:sz="4" w:space="0" w:color="auto"/>
              <w:left w:val="single" w:sz="4" w:space="0" w:color="auto"/>
              <w:bottom w:val="single" w:sz="4" w:space="0" w:color="auto"/>
              <w:right w:val="single" w:sz="4" w:space="0" w:color="auto"/>
            </w:tcBorders>
          </w:tcPr>
          <w:p w14:paraId="1C0AF9CC" w14:textId="48EFD121" w:rsidR="00EB4CF1" w:rsidRPr="001834BE" w:rsidRDefault="00EB4CF1" w:rsidP="00EB4CF1">
            <w:pPr>
              <w:rPr>
                <w:rFonts w:eastAsia="SimSun"/>
                <w:lang w:val="lt-LT"/>
              </w:rPr>
            </w:pPr>
            <w:r>
              <w:rPr>
                <w:rFonts w:eastAsia="SimSun"/>
                <w:lang w:val="lt-LT"/>
              </w:rPr>
              <w:t>13.</w:t>
            </w:r>
          </w:p>
        </w:tc>
        <w:tc>
          <w:tcPr>
            <w:tcW w:w="3969" w:type="dxa"/>
            <w:tcBorders>
              <w:top w:val="single" w:sz="4" w:space="0" w:color="auto"/>
              <w:left w:val="single" w:sz="4" w:space="0" w:color="auto"/>
              <w:bottom w:val="single" w:sz="4" w:space="0" w:color="auto"/>
              <w:right w:val="single" w:sz="4" w:space="0" w:color="auto"/>
            </w:tcBorders>
          </w:tcPr>
          <w:p w14:paraId="6C1DC6A5" w14:textId="18D33B7A" w:rsidR="00EB4CF1" w:rsidRPr="001834BE" w:rsidRDefault="00EB4CF1" w:rsidP="00EB4CF1">
            <w:pPr>
              <w:jc w:val="both"/>
              <w:rPr>
                <w:lang w:val="lt-LT"/>
              </w:rPr>
            </w:pPr>
            <w:r w:rsidRPr="00EB4CF1">
              <w:rPr>
                <w:lang w:val="lt-LT"/>
              </w:rPr>
              <w:t>Tiekėjas yra įsteigtas arba dalyvauja pirkime vietoj kito asmens, siekiant išvengti VPĮ 46 straipsnio 4 ir 6 dalyse nurodytų pašalinimo pagrindų taikymo.</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640AB3" w14:textId="77777777" w:rsidR="00EB4CF1" w:rsidRPr="001300E3" w:rsidRDefault="00EB4CF1" w:rsidP="00EB4CF1">
            <w:pPr>
              <w:pStyle w:val="NoSpacing"/>
              <w:jc w:val="both"/>
              <w:rPr>
                <w:rFonts w:ascii="Times New Roman" w:eastAsia="Yu Mincho" w:hAnsi="Times New Roman" w:cs="Times New Roman"/>
                <w:b/>
                <w:bCs/>
                <w:sz w:val="22"/>
                <w:szCs w:val="22"/>
              </w:rPr>
            </w:pPr>
            <w:r w:rsidRPr="001300E3">
              <w:rPr>
                <w:rFonts w:ascii="Times New Roman" w:eastAsia="Yu Mincho" w:hAnsi="Times New Roman" w:cs="Times New Roman"/>
                <w:b/>
                <w:bCs/>
                <w:sz w:val="22"/>
                <w:szCs w:val="22"/>
              </w:rPr>
              <w:t>VPĮ 46 straipsnio 7 dalis</w:t>
            </w:r>
          </w:p>
          <w:p w14:paraId="5EFB778D" w14:textId="77777777" w:rsidR="00EB4CF1" w:rsidRPr="001300E3" w:rsidRDefault="00EB4CF1" w:rsidP="00EB4CF1">
            <w:pPr>
              <w:pStyle w:val="NoSpacing"/>
              <w:jc w:val="both"/>
              <w:rPr>
                <w:rFonts w:ascii="Times New Roman" w:eastAsia="Yu Mincho" w:hAnsi="Times New Roman" w:cs="Times New Roman"/>
                <w:b/>
                <w:bCs/>
                <w:sz w:val="22"/>
                <w:szCs w:val="22"/>
              </w:rPr>
            </w:pPr>
          </w:p>
          <w:p w14:paraId="4D5AA958" w14:textId="7026463E" w:rsidR="00EB4CF1" w:rsidRPr="001834BE" w:rsidRDefault="00EB4CF1" w:rsidP="00EB4CF1">
            <w:pPr>
              <w:pStyle w:val="NoSpacing"/>
              <w:widowControl w:val="0"/>
              <w:jc w:val="both"/>
              <w:rPr>
                <w:rFonts w:ascii="Times New Roman" w:eastAsia="Yu Mincho" w:hAnsi="Times New Roman" w:cs="Times New Roman"/>
                <w:b/>
                <w:bCs/>
                <w:sz w:val="24"/>
                <w:szCs w:val="24"/>
              </w:rPr>
            </w:pPr>
            <w:r w:rsidRPr="001300E3">
              <w:rPr>
                <w:rFonts w:ascii="Times New Roman" w:hAnsi="Times New Roman" w:cs="Times New Roman"/>
                <w:sz w:val="22"/>
                <w:szCs w:val="22"/>
              </w:rPr>
              <w:t>EBVPD III dalies D3 punktas</w:t>
            </w:r>
          </w:p>
        </w:tc>
        <w:tc>
          <w:tcPr>
            <w:tcW w:w="3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1F631F" w14:textId="0761B98E" w:rsidR="00EB4CF1" w:rsidRPr="00EB4CF1" w:rsidRDefault="00EB4CF1" w:rsidP="00EB4CF1">
            <w:pPr>
              <w:pStyle w:val="NoSpacing"/>
              <w:widowControl w:val="0"/>
              <w:jc w:val="both"/>
              <w:rPr>
                <w:rFonts w:ascii="Times New Roman" w:hAnsi="Times New Roman" w:cs="Times New Roman"/>
                <w:b/>
                <w:sz w:val="24"/>
                <w:szCs w:val="24"/>
                <w:lang w:eastAsia="en-US"/>
              </w:rPr>
            </w:pPr>
            <w:r w:rsidRPr="00EB4CF1">
              <w:rPr>
                <w:rFonts w:ascii="Times New Roman" w:hAnsi="Times New Roman" w:cs="Times New Roman"/>
                <w:sz w:val="24"/>
                <w:szCs w:val="24"/>
                <w:lang w:eastAsia="en-US"/>
              </w:rPr>
              <w:t>Iš Lietuvoje įsteigtų subjektų įrodančių dokumentų nereikalaujama, užtenka pateikto EBVPD.</w:t>
            </w:r>
          </w:p>
        </w:tc>
      </w:tr>
    </w:tbl>
    <w:p w14:paraId="01980D1E" w14:textId="77777777" w:rsidR="001E472F" w:rsidRPr="001834BE" w:rsidRDefault="001E472F" w:rsidP="001E472F">
      <w:pPr>
        <w:suppressAutoHyphens/>
        <w:jc w:val="both"/>
        <w:rPr>
          <w:rFonts w:eastAsia="Times New Roman"/>
          <w:lang w:val="lt-LT"/>
        </w:rPr>
      </w:pPr>
      <w:r w:rsidRPr="001834BE">
        <w:rPr>
          <w:rFonts w:eastAsia="Times New Roman"/>
          <w:lang w:val="lt-LT"/>
        </w:rPr>
        <w:t>*Lentelėje sąvoka „tiekėjas“ suprantamas kaip tiekėjas, tiekėjų grupės partneris, kitas ūkio subjektas (subtiekėjas ar trečiasis asmuo), kurio pajėgumais, t. y. siekdamas atitikti kvalifikacijos reikalavimus, remiasi tiekėjas.</w:t>
      </w:r>
    </w:p>
    <w:p w14:paraId="4F1867BA" w14:textId="67C5AFD4" w:rsidR="009319E8" w:rsidRPr="009319E8" w:rsidRDefault="009319E8" w:rsidP="009319E8">
      <w:pPr>
        <w:ind w:firstLine="567"/>
        <w:jc w:val="both"/>
        <w:rPr>
          <w:rFonts w:eastAsia="Times New Roman"/>
          <w:lang w:val="lt-LT"/>
        </w:rPr>
      </w:pPr>
      <w:r w:rsidRPr="009319E8">
        <w:rPr>
          <w:rFonts w:eastAsia="Times New Roman"/>
          <w:lang w:val="lt-LT"/>
        </w:rPr>
        <w:t xml:space="preserve">3.10. Pasiūlymų vertinimo metu perkančioji organizacija turi teisę reikalauti, kad tiekėjas pateiktų   legalizuotus Apostille nurodytus dokumentus, jei dokumentai išduoti užsienio valstybėje. Legalizavimas atliekamas,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 </w:t>
      </w:r>
      <w:r w:rsidRPr="009319E8">
        <w:rPr>
          <w:rFonts w:eastAsia="Times New Roman"/>
          <w:lang w:val="lt-LT"/>
        </w:rPr>
        <w:tab/>
      </w:r>
    </w:p>
    <w:p w14:paraId="7650295A" w14:textId="77777777" w:rsidR="009319E8" w:rsidRPr="009319E8" w:rsidRDefault="009319E8" w:rsidP="009319E8">
      <w:pPr>
        <w:ind w:firstLine="567"/>
        <w:jc w:val="both"/>
        <w:rPr>
          <w:rFonts w:eastAsia="Times New Roman"/>
          <w:lang w:val="lt-LT"/>
        </w:rPr>
      </w:pPr>
      <w:r w:rsidRPr="009319E8">
        <w:rPr>
          <w:rFonts w:eastAsia="Times New Roman"/>
          <w:lang w:val="lt-LT"/>
        </w:rPr>
        <w:t>3.11. Perkančioji organizacija netaiko kvalifikacinių reikalavimų tiekėjams.</w:t>
      </w:r>
    </w:p>
    <w:p w14:paraId="7C4F5947" w14:textId="77777777" w:rsidR="009319E8" w:rsidRPr="009319E8" w:rsidRDefault="009319E8" w:rsidP="009319E8">
      <w:pPr>
        <w:ind w:firstLine="567"/>
        <w:jc w:val="both"/>
        <w:rPr>
          <w:rFonts w:eastAsia="Times New Roman"/>
          <w:lang w:val="lt-LT"/>
        </w:rPr>
      </w:pPr>
      <w:r w:rsidRPr="009319E8">
        <w:rPr>
          <w:rFonts w:eastAsia="Times New Roman"/>
          <w:lang w:val="lt-LT"/>
        </w:rPr>
        <w:t>3.12. Jeigu tiekėjo kvalifikacija dėl teisės verstis atitinkama veikla nebuvo tikrinama arba tikrinama ne visa apimtimi, tiekėjas perkančiajai organizacijai įsipareigoja, kad pirkimo sutartį vykdys tik tokią teisę turintys asmenys.</w:t>
      </w:r>
    </w:p>
    <w:p w14:paraId="0B20F51A" w14:textId="77777777" w:rsidR="009319E8" w:rsidRPr="009319E8" w:rsidRDefault="009319E8" w:rsidP="009319E8">
      <w:pPr>
        <w:ind w:firstLine="567"/>
        <w:jc w:val="both"/>
        <w:rPr>
          <w:rFonts w:eastAsia="Times New Roman"/>
          <w:lang w:val="lt-LT"/>
        </w:rPr>
      </w:pPr>
      <w:r w:rsidRPr="009319E8">
        <w:rPr>
          <w:rFonts w:eastAsia="Times New Roman"/>
          <w:lang w:val="lt-LT"/>
        </w:rPr>
        <w:t xml:space="preserve">3.13. Savo pasiūlyme tiekėjas turi nurodyti, kokius subtiekėjus / subteikėjus / subrangovus jis ketina pasitelkti, jei pasitelks. </w:t>
      </w:r>
    </w:p>
    <w:p w14:paraId="0A67A71D" w14:textId="77777777" w:rsidR="009319E8" w:rsidRPr="009319E8" w:rsidRDefault="009319E8" w:rsidP="009319E8">
      <w:pPr>
        <w:ind w:firstLine="567"/>
        <w:jc w:val="both"/>
        <w:rPr>
          <w:rFonts w:eastAsia="Times New Roman"/>
          <w:lang w:val="lt-LT"/>
        </w:rPr>
      </w:pPr>
      <w:r w:rsidRPr="009319E8">
        <w:rPr>
          <w:rFonts w:eastAsia="Times New Roman"/>
          <w:lang w:val="lt-LT"/>
        </w:rPr>
        <w:t xml:space="preserve">3.14. Perkančioji organizacija, tikrindama tiekėjo pasiūlymo atitiktį Pirkimų sąlygų 2.5 ir 2.6 punktų reikalavimams, iš tiekėjo reikalauja kartu su pasiūlymu pateikti Nacionalinio saugumo reikalavimų </w:t>
      </w:r>
      <w:r w:rsidRPr="009319E8">
        <w:rPr>
          <w:rFonts w:eastAsia="Times New Roman"/>
          <w:lang w:val="lt-LT"/>
        </w:rPr>
        <w:lastRenderedPageBreak/>
        <w:t>atitikties deklaraciją (Priedas Nr.5), o iš ekonomiškai naudingiausią pasiūlymą pateikusio tiekėjo, vadovaujantis VPĮ 39 str. 3d., reikalaus pateikti vieną ar kelis šiuos dokumentus :</w:t>
      </w:r>
    </w:p>
    <w:p w14:paraId="4582ADA5" w14:textId="77777777" w:rsidR="009319E8" w:rsidRPr="009319E8" w:rsidRDefault="009319E8" w:rsidP="009319E8">
      <w:pPr>
        <w:ind w:firstLine="567"/>
        <w:jc w:val="both"/>
        <w:rPr>
          <w:rFonts w:eastAsia="Times New Roman"/>
          <w:lang w:val="lt-LT"/>
        </w:rPr>
      </w:pPr>
      <w:r w:rsidRPr="009319E8">
        <w:rPr>
          <w:rFonts w:eastAsia="Times New Roman"/>
          <w:lang w:val="lt-LT"/>
        </w:rPr>
        <w:t>3.15.1. juridinio asmens vadovo patvirtintą juridinio asmens steigimo dokumentų kopiją;</w:t>
      </w:r>
    </w:p>
    <w:p w14:paraId="414C6FED" w14:textId="77777777" w:rsidR="009319E8" w:rsidRPr="009319E8" w:rsidRDefault="009319E8" w:rsidP="009319E8">
      <w:pPr>
        <w:ind w:firstLine="567"/>
        <w:jc w:val="both"/>
        <w:rPr>
          <w:rFonts w:eastAsia="Times New Roman"/>
          <w:lang w:val="lt-LT"/>
        </w:rPr>
      </w:pPr>
      <w:r w:rsidRPr="009319E8">
        <w:rPr>
          <w:rFonts w:eastAsia="Times New Roman"/>
          <w:lang w:val="lt-LT"/>
        </w:rPr>
        <w:t>3.15.2. Juridinių asmenų registro išplėstinį išrašą su istorija;</w:t>
      </w:r>
    </w:p>
    <w:p w14:paraId="2C6EC0E6" w14:textId="77777777" w:rsidR="009319E8" w:rsidRPr="009319E8" w:rsidRDefault="009319E8" w:rsidP="009319E8">
      <w:pPr>
        <w:ind w:firstLine="567"/>
        <w:jc w:val="both"/>
        <w:rPr>
          <w:rFonts w:eastAsia="Times New Roman"/>
          <w:lang w:val="lt-LT"/>
        </w:rPr>
      </w:pPr>
      <w:r w:rsidRPr="009319E8">
        <w:rPr>
          <w:rFonts w:eastAsia="Times New Roman"/>
          <w:lang w:val="lt-LT"/>
        </w:rPr>
        <w:t>3.15.3. Juridinių asmenų dalyvių informacinės sistemos išrašą;</w:t>
      </w:r>
    </w:p>
    <w:p w14:paraId="2FEAFD50" w14:textId="77777777" w:rsidR="009319E8" w:rsidRPr="009319E8" w:rsidRDefault="009319E8" w:rsidP="009319E8">
      <w:pPr>
        <w:ind w:firstLine="567"/>
        <w:jc w:val="both"/>
        <w:rPr>
          <w:rFonts w:eastAsia="Times New Roman"/>
          <w:lang w:val="lt-LT"/>
        </w:rPr>
      </w:pPr>
      <w:r w:rsidRPr="009319E8">
        <w:rPr>
          <w:rFonts w:eastAsia="Times New Roman"/>
          <w:lang w:val="lt-LT"/>
        </w:rPr>
        <w:t>3.15.4. asmens tapatybę patvirtinančio dokumento (tapatybės kortelės ar paso) kopiją;</w:t>
      </w:r>
    </w:p>
    <w:p w14:paraId="6504C405" w14:textId="77777777" w:rsidR="009319E8" w:rsidRPr="009319E8" w:rsidRDefault="009319E8" w:rsidP="009319E8">
      <w:pPr>
        <w:ind w:firstLine="567"/>
        <w:jc w:val="both"/>
        <w:rPr>
          <w:rFonts w:eastAsia="Times New Roman"/>
          <w:lang w:val="lt-LT"/>
        </w:rPr>
      </w:pPr>
      <w:r w:rsidRPr="009319E8">
        <w:rPr>
          <w:rFonts w:eastAsia="Times New Roman"/>
          <w:lang w:val="lt-LT"/>
        </w:rPr>
        <w:t>3.15.5. leidimo verstis atitinkama ūkine veikla patvirtinančio dokumento (pavyzdžiui, verslo liudijimo, individualios veiklos pažymėjimo ir pan.) kopiją;</w:t>
      </w:r>
    </w:p>
    <w:p w14:paraId="02E0EB7B" w14:textId="77777777" w:rsidR="009319E8" w:rsidRPr="009319E8" w:rsidRDefault="009319E8" w:rsidP="009319E8">
      <w:pPr>
        <w:ind w:firstLine="567"/>
        <w:jc w:val="both"/>
        <w:rPr>
          <w:rFonts w:eastAsia="Times New Roman"/>
          <w:lang w:val="lt-LT"/>
        </w:rPr>
      </w:pPr>
      <w:r w:rsidRPr="009319E8">
        <w:rPr>
          <w:rFonts w:eastAsia="Times New Roman"/>
          <w:lang w:val="lt-LT"/>
        </w:rPr>
        <w:t>3.15.6. pažymą apie deklaruotą gyvenamąją vietą arba atitinkamus valstybės narės ar trečiosios šalies dokumentus;</w:t>
      </w:r>
    </w:p>
    <w:p w14:paraId="09B6843C" w14:textId="77777777" w:rsidR="009319E8" w:rsidRPr="009319E8" w:rsidRDefault="009319E8" w:rsidP="009319E8">
      <w:pPr>
        <w:ind w:firstLine="567"/>
        <w:jc w:val="both"/>
        <w:rPr>
          <w:rFonts w:eastAsia="Times New Roman"/>
          <w:lang w:val="lt-LT"/>
        </w:rPr>
      </w:pPr>
      <w:r w:rsidRPr="009319E8">
        <w:rPr>
          <w:rFonts w:eastAsia="Times New Roman"/>
          <w:lang w:val="lt-LT"/>
        </w:rPr>
        <w:t>3.15.7. kitus perkančiajai organizacijai priimtinus dokumentus.</w:t>
      </w:r>
    </w:p>
    <w:p w14:paraId="60AB8CC3" w14:textId="649F30E9" w:rsidR="00D3004B" w:rsidRPr="001834BE" w:rsidRDefault="00D3004B" w:rsidP="00F62FE4">
      <w:pPr>
        <w:pStyle w:val="Heading"/>
        <w:rPr>
          <w:rFonts w:cs="Times New Roman"/>
          <w:sz w:val="24"/>
          <w:szCs w:val="24"/>
          <w:lang w:val="lt-LT"/>
        </w:rPr>
      </w:pPr>
    </w:p>
    <w:p w14:paraId="0E7EC8DB" w14:textId="0898FF96" w:rsidR="006140FF" w:rsidRPr="001834BE" w:rsidRDefault="00F7426E" w:rsidP="00F23E48">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b/>
          <w:bCs/>
          <w:lang w:val="lt-LT"/>
        </w:rPr>
        <w:t xml:space="preserve">4. </w:t>
      </w:r>
      <w:r w:rsidR="00503A14" w:rsidRPr="001834BE">
        <w:rPr>
          <w:b/>
          <w:bCs/>
          <w:lang w:val="lt-LT"/>
        </w:rPr>
        <w:t xml:space="preserve">ŪKIO SUBJEKTŲ GRUPĖS DALYVAVIMAS, </w:t>
      </w:r>
      <w:r w:rsidR="00CB1319" w:rsidRPr="001834BE">
        <w:rPr>
          <w:b/>
          <w:bCs/>
          <w:lang w:val="lt-LT"/>
        </w:rPr>
        <w:t>RĖMIMASIS KITŲ ŪKIO SUBJEKTŲ PAJĖGUMAIS</w:t>
      </w:r>
    </w:p>
    <w:p w14:paraId="33CBD74D" w14:textId="77777777"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252CB736" w14:textId="77777777"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4.2. Perkančioji organizacija nereikalauja, kad ūkio subjektų grupės pateiktą pasiūlymą pripažinus geriausiu ir perkančiajai organizacijai pasiūlius sudaryti pirkimo sutartį, ši ūkio subjektų grupė įgautų tam tikrą teisinę formą.</w:t>
      </w:r>
    </w:p>
    <w:p w14:paraId="527BB827" w14:textId="77777777"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28478170" w14:textId="187BD042"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bookmarkStart w:id="3" w:name="_Hlk112340045"/>
      <w:r w:rsidRPr="001834BE">
        <w:rPr>
          <w:lang w:val="lt-LT"/>
        </w:rPr>
        <w:t>4.</w:t>
      </w:r>
      <w:r w:rsidR="00503A14" w:rsidRPr="001834BE">
        <w:rPr>
          <w:lang w:val="lt-LT"/>
        </w:rPr>
        <w:t>4</w:t>
      </w:r>
      <w:r w:rsidRPr="001834BE">
        <w:rPr>
          <w:lang w:val="lt-LT"/>
        </w:rPr>
        <w:t>. Remdamasis kitų ūkio subjektų pajėgumais, tiekėjas neatsižvelgia į tai, koks teisinis ryšys sieja tiekėją ir tą ūkio subjektą, kurio pajėgumais jis remiasi.</w:t>
      </w:r>
    </w:p>
    <w:p w14:paraId="606BF956" w14:textId="77777777" w:rsidR="00BE3312" w:rsidRPr="001834BE" w:rsidRDefault="00480AFA" w:rsidP="00BE3312">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4.</w:t>
      </w:r>
      <w:r w:rsidR="00503A14" w:rsidRPr="001834BE">
        <w:rPr>
          <w:lang w:val="lt-LT"/>
        </w:rPr>
        <w:t>5</w:t>
      </w:r>
      <w:r w:rsidRPr="001834BE">
        <w:rPr>
          <w:lang w:val="lt-LT"/>
        </w:rPr>
        <w:t>. </w:t>
      </w:r>
      <w:r w:rsidR="00BE3312" w:rsidRPr="001834BE">
        <w:rPr>
          <w:rFonts w:eastAsia="Calibri"/>
          <w:lang w:val="lt-LT"/>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00BE3312" w:rsidRPr="001834BE">
        <w:rPr>
          <w:lang w:val="lt-LT"/>
        </w:rPr>
        <w:t>Įrodymui pateikiamos sutarčių, ketinimo protokolų ar kitų dokumentų kopijos, kurios patvirtintų, kad tiekėjui kitų ūkio subjektų ištekliai bus prieinami ir galimi naudotis per visą sutartinių įsipareigojimų vykdymo laikotarpį.</w:t>
      </w:r>
    </w:p>
    <w:p w14:paraId="5022475C" w14:textId="77777777" w:rsidR="00BE3312" w:rsidRPr="001834BE" w:rsidRDefault="00BE3312" w:rsidP="00BE3312">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4.6. </w:t>
      </w:r>
      <w:r w:rsidRPr="001834BE">
        <w:rPr>
          <w:rFonts w:eastAsia="Calibri"/>
          <w:lang w:val="lt-LT"/>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1834BE">
        <w:rPr>
          <w:lang w:val="lt-LT"/>
        </w:rPr>
        <w:t>Įrodymui pateikiamos sutarčių ar kitų dokumentų kopijos.</w:t>
      </w:r>
    </w:p>
    <w:p w14:paraId="58919D65" w14:textId="77777777" w:rsidR="00BE3312" w:rsidRPr="001834BE" w:rsidRDefault="00BE3312" w:rsidP="00BE3312">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rFonts w:eastAsia="Calibri"/>
          <w:lang w:val="lt-LT"/>
        </w:rPr>
      </w:pPr>
      <w:r w:rsidRPr="001834BE">
        <w:rPr>
          <w:lang w:val="lt-LT"/>
        </w:rPr>
        <w:t>4.7. J</w:t>
      </w:r>
      <w:r w:rsidRPr="001834BE">
        <w:rPr>
          <w:rFonts w:eastAsia="Calibri"/>
          <w:lang w:val="lt-LT"/>
        </w:rPr>
        <w:t xml:space="preserve">eigu tiekėjas ketina kvalifikacijos reikalavimų atitikčiai ir pirkimo sutarties vykdymui pasitelkti specialistą – fizinį asmenį, tačiau laimėjimo ir pirkimo sutarties sudarymo atveju </w:t>
      </w:r>
      <w:r w:rsidRPr="001834BE">
        <w:rPr>
          <w:rFonts w:eastAsia="Calibri"/>
          <w:u w:val="single"/>
          <w:lang w:val="lt-LT"/>
        </w:rPr>
        <w:t>neketina jo įdarbinti</w:t>
      </w:r>
      <w:r w:rsidRPr="001834BE">
        <w:rPr>
          <w:rFonts w:eastAsia="Calibri"/>
          <w:lang w:val="lt-LT"/>
        </w:rPr>
        <w:t>, tokiu atveju specialistas (fizinis asmuo) pasiūlyme turi būti nurodomas kaip subtiekėjas (pateikiant įrodymus, kad jo ištekliai bus prieinami ir galimi naudoti visą pirkimo sutarties vykdymo laikotarpį).</w:t>
      </w:r>
    </w:p>
    <w:p w14:paraId="269F6454" w14:textId="1D476F9D" w:rsidR="00BE3312" w:rsidRPr="001834BE" w:rsidRDefault="00BE3312" w:rsidP="00BE3312">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rFonts w:eastAsia="Calibri"/>
          <w:lang w:val="lt-LT"/>
        </w:rPr>
        <w:t xml:space="preserve">4.8. Jeigu tiekėjas ketina kvalifikacijos reikalavimų atitikčiai ir pirkimo sutarties vykdymui pasitelkti specialistą – fizinį asmenį, kurį laimėjimo ir pirkimo sutarties sudarymo atveju </w:t>
      </w:r>
      <w:r w:rsidRPr="001834BE">
        <w:rPr>
          <w:rFonts w:eastAsia="Calibri"/>
          <w:u w:val="single"/>
          <w:lang w:val="lt-LT"/>
        </w:rPr>
        <w:t>ketina įdarbinti</w:t>
      </w:r>
      <w:r w:rsidRPr="001834BE">
        <w:rPr>
          <w:rFonts w:eastAsia="Calibri"/>
          <w:lang w:val="lt-LT"/>
        </w:rPr>
        <w:t xml:space="preserve">, jis turi būti nurodytas pasiūlyme kaip siūlomas specialistas (kvazisubtiekėjas) ir tiekėjas iki pateikiant pasiūlymą turėtų sudaryti su šiuo specialistu susitarimą arba ketinimų protokolą, arba kitą dokumentą, kuris pagrįstų, </w:t>
      </w:r>
      <w:r w:rsidRPr="001834BE">
        <w:rPr>
          <w:rFonts w:eastAsia="Calibri"/>
          <w:lang w:val="lt-LT"/>
        </w:rPr>
        <w:lastRenderedPageBreak/>
        <w:t>kad toks ketinimas buvo iki tiekėjui pateikiant pasiūlymą ir, kad laimėjimo ir pirkimo sutarties sudarymo atveju specialistas bus įdarbintas. Šiuos dokumentus tiekėjas pateikia kartu su pasiūlymu.</w:t>
      </w:r>
    </w:p>
    <w:bookmarkEnd w:id="3"/>
    <w:p w14:paraId="02853897" w14:textId="5B0EFC7C" w:rsidR="006140FF" w:rsidRPr="001834BE" w:rsidRDefault="006140FF" w:rsidP="00CB6876">
      <w:pPr>
        <w:pStyle w:val="Body2"/>
        <w:spacing w:after="0"/>
        <w:rPr>
          <w:sz w:val="24"/>
          <w:szCs w:val="24"/>
        </w:rPr>
      </w:pPr>
    </w:p>
    <w:p w14:paraId="4BD8AF1A" w14:textId="4398374A"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5. PASIŪLYMŲ RENGIMAS, PATEIKIMAS, KEITIMAS</w:t>
      </w:r>
    </w:p>
    <w:p w14:paraId="214F64E3" w14:textId="77777777" w:rsidR="00F62FE4" w:rsidRPr="001834BE" w:rsidRDefault="00F62FE4" w:rsidP="00EA212A">
      <w:pPr>
        <w:pStyle w:val="Body2"/>
        <w:ind w:firstLine="567"/>
        <w:rPr>
          <w:sz w:val="24"/>
          <w:szCs w:val="24"/>
        </w:rPr>
      </w:pPr>
      <w:r w:rsidRPr="001834BE">
        <w:rPr>
          <w:rFonts w:eastAsia="Arial Unicode MS"/>
          <w:sz w:val="24"/>
          <w:szCs w:val="24"/>
        </w:rPr>
        <w:t>5.1. Tiekėjas gali pateikti tik vieną pasiūlymą. Jei tiekėjas pateikia daugiau kaip vieną pasiūlymą arba ūkio subjektų grupės dalyvis dalyvauja teikiant kelis pasiūlymus, visi tokie pasiūlymai bus atmesti.</w:t>
      </w:r>
    </w:p>
    <w:p w14:paraId="7DDE21F7" w14:textId="77777777" w:rsidR="00F62FE4" w:rsidRPr="001834BE" w:rsidRDefault="00F62FE4" w:rsidP="00F62FE4">
      <w:pPr>
        <w:pStyle w:val="Body2"/>
        <w:rPr>
          <w:sz w:val="24"/>
          <w:szCs w:val="24"/>
        </w:rPr>
      </w:pPr>
      <w:r w:rsidRPr="001834BE">
        <w:rPr>
          <w:sz w:val="24"/>
          <w:szCs w:val="24"/>
        </w:rPr>
        <w:tab/>
      </w:r>
      <w:r w:rsidRPr="001834BE">
        <w:rPr>
          <w:rFonts w:eastAsia="Arial Unicode MS"/>
          <w:sz w:val="24"/>
          <w:szCs w:val="24"/>
        </w:rPr>
        <w:t>5.2. Tiekėjas negali pateikti alternatyvių pasiūlymų. Tiekėjui pateikus alternatyvų pasiūlymą, jo pasiūlymas ir alternatyvus pasiūlymas (alternatyvūs pasiūlymai) bus atmesti.</w:t>
      </w:r>
    </w:p>
    <w:p w14:paraId="4DCA0833" w14:textId="11410581" w:rsidR="00F62FE4" w:rsidRPr="001834BE" w:rsidRDefault="00F62FE4" w:rsidP="00F62FE4">
      <w:pPr>
        <w:pStyle w:val="Body2"/>
        <w:rPr>
          <w:sz w:val="24"/>
          <w:szCs w:val="24"/>
        </w:rPr>
      </w:pPr>
      <w:r w:rsidRPr="001834BE">
        <w:rPr>
          <w:sz w:val="24"/>
          <w:szCs w:val="24"/>
        </w:rPr>
        <w:tab/>
      </w:r>
      <w:r w:rsidRPr="001834BE">
        <w:rPr>
          <w:rFonts w:eastAsia="Arial Unicode MS"/>
          <w:sz w:val="24"/>
          <w:szCs w:val="24"/>
        </w:rPr>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6" w:history="1">
        <w:r w:rsidR="008967D9" w:rsidRPr="001834BE">
          <w:rPr>
            <w:rStyle w:val="Hyperlink"/>
            <w:rFonts w:eastAsia="Arial Unicode MS"/>
            <w:sz w:val="24"/>
            <w:szCs w:val="24"/>
          </w:rPr>
          <w:t>https://viesiejipirkimai.lt</w:t>
        </w:r>
      </w:hyperlink>
      <w:r w:rsidRPr="001834BE">
        <w:rPr>
          <w:rFonts w:eastAsia="Arial Unicode MS"/>
          <w:sz w:val="24"/>
          <w:szCs w:val="24"/>
        </w:rPr>
        <w:t>). Pateikiami dokumentai ar skaitmeninės dokumentų kopijos turi būti prieinami naudojant nediskriminuojančius, visuotinai prieinamus duomenų failų formatus (pvz., pdf, jpg, xlsx, docx ir kt.).</w:t>
      </w:r>
    </w:p>
    <w:p w14:paraId="5AA975F3" w14:textId="77777777" w:rsidR="00F62FE4" w:rsidRPr="001834BE" w:rsidRDefault="00F62FE4" w:rsidP="00F62FE4">
      <w:pPr>
        <w:pStyle w:val="Body2"/>
        <w:rPr>
          <w:sz w:val="24"/>
          <w:szCs w:val="24"/>
        </w:rPr>
      </w:pPr>
      <w:r w:rsidRPr="001834BE">
        <w:rPr>
          <w:sz w:val="24"/>
          <w:szCs w:val="24"/>
        </w:rPr>
        <w:tab/>
      </w:r>
      <w:r w:rsidRPr="001834BE">
        <w:rPr>
          <w:rFonts w:eastAsia="Arial Unicode MS"/>
          <w:sz w:val="24"/>
          <w:szCs w:val="24"/>
        </w:rPr>
        <w:t>5.4. Pasiūlymas turi būti pateiktas iki CVP IS nurodyto pasiūlymų pateikimo termino pabaigos, o jeigu skelbime nurodytas pasiūlymų pateikimo terminas buvo pratęstas,- iki pratęsto termino pabaigos.</w:t>
      </w:r>
    </w:p>
    <w:p w14:paraId="321EDAEC" w14:textId="77777777" w:rsidR="00F62FE4" w:rsidRPr="001834BE" w:rsidRDefault="00F62FE4" w:rsidP="00F62FE4">
      <w:pPr>
        <w:pStyle w:val="Body2"/>
        <w:rPr>
          <w:sz w:val="24"/>
          <w:szCs w:val="24"/>
        </w:rPr>
      </w:pPr>
      <w:r w:rsidRPr="001834BE">
        <w:rPr>
          <w:sz w:val="24"/>
          <w:szCs w:val="24"/>
        </w:rPr>
        <w:tab/>
      </w:r>
      <w:r w:rsidRPr="001834BE">
        <w:rPr>
          <w:rFonts w:eastAsia="Arial Unicode MS"/>
          <w:sz w:val="24"/>
          <w:szCs w:val="24"/>
        </w:rPr>
        <w:t>5.5. Pateikdamas pasiūlymą, tiekėjas sutinka su šiais pirkimo dokumentais ir patvirtina, kad jo pasiūlyme pateikta informacija yra teisinga ir apima viską, ko reikia tinkamam pirkimo sutarties įvykdymui.</w:t>
      </w:r>
    </w:p>
    <w:p w14:paraId="64C15BEF" w14:textId="77777777" w:rsidR="00F62FE4" w:rsidRPr="001834BE" w:rsidRDefault="00F62FE4" w:rsidP="00F62FE4">
      <w:pPr>
        <w:pStyle w:val="Body2"/>
        <w:rPr>
          <w:rFonts w:eastAsia="Arial Unicode MS"/>
          <w:color w:val="auto"/>
          <w:sz w:val="24"/>
          <w:szCs w:val="24"/>
        </w:rPr>
      </w:pPr>
      <w:r w:rsidRPr="001834BE">
        <w:rPr>
          <w:sz w:val="24"/>
          <w:szCs w:val="24"/>
        </w:rPr>
        <w:tab/>
      </w:r>
      <w:r w:rsidRPr="001834BE">
        <w:rPr>
          <w:rFonts w:eastAsia="Arial Unicode MS"/>
          <w:color w:val="auto"/>
          <w:sz w:val="24"/>
          <w:szCs w:val="24"/>
        </w:rPr>
        <w:t xml:space="preserve">5.6. 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 </w:t>
      </w:r>
    </w:p>
    <w:p w14:paraId="68F0D59C" w14:textId="77777777" w:rsidR="00F62FE4" w:rsidRPr="001834BE" w:rsidRDefault="00F62FE4" w:rsidP="00F62FE4">
      <w:pPr>
        <w:pStyle w:val="Body2"/>
        <w:rPr>
          <w:sz w:val="24"/>
          <w:szCs w:val="24"/>
        </w:rPr>
      </w:pPr>
      <w:r w:rsidRPr="001834BE">
        <w:rPr>
          <w:sz w:val="24"/>
          <w:szCs w:val="24"/>
        </w:rPr>
        <w:tab/>
      </w:r>
      <w:r w:rsidRPr="001834BE">
        <w:rPr>
          <w:rFonts w:eastAsia="Arial Unicode MS"/>
          <w:sz w:val="24"/>
          <w:szCs w:val="24"/>
        </w:rPr>
        <w:t xml:space="preserve">5.7. </w:t>
      </w:r>
      <w:r w:rsidRPr="001834BE">
        <w:rPr>
          <w:rFonts w:eastAsia="Arial Unicode MS"/>
          <w:b/>
          <w:sz w:val="24"/>
          <w:szCs w:val="24"/>
        </w:rPr>
        <w:t>Pasiūlymas turi galioti ne trumpiau nei</w:t>
      </w:r>
      <w:r w:rsidRPr="001834BE">
        <w:rPr>
          <w:rFonts w:eastAsia="Arial Unicode MS"/>
          <w:sz w:val="24"/>
          <w:szCs w:val="24"/>
        </w:rPr>
        <w:t xml:space="preserve"> </w:t>
      </w:r>
      <w:r w:rsidRPr="001834BE">
        <w:rPr>
          <w:rFonts w:eastAsia="Arial Unicode MS"/>
          <w:b/>
          <w:sz w:val="24"/>
          <w:szCs w:val="24"/>
        </w:rPr>
        <w:t>3 mėnesius</w:t>
      </w:r>
      <w:r w:rsidRPr="001834BE">
        <w:rPr>
          <w:rFonts w:eastAsia="Arial Unicode MS"/>
          <w:sz w:val="24"/>
          <w:szCs w:val="24"/>
        </w:rPr>
        <w:t xml:space="preserve"> nuo konkurso pasiūlymų pateikimo termino pabaigos. Jeigu pasiūlyme nenurodytas jo galiojimo laikas, laikoma, kad pasiūlymas galioja tiek, kiek nustatyta pirkimo dokumentuose.</w:t>
      </w:r>
    </w:p>
    <w:p w14:paraId="7A3FB030" w14:textId="77777777" w:rsidR="00F62FE4" w:rsidRPr="001834BE" w:rsidRDefault="00F62FE4" w:rsidP="00F62FE4">
      <w:pPr>
        <w:pStyle w:val="Body2"/>
        <w:rPr>
          <w:sz w:val="24"/>
          <w:szCs w:val="24"/>
        </w:rPr>
      </w:pPr>
      <w:r w:rsidRPr="001834BE">
        <w:rPr>
          <w:sz w:val="24"/>
          <w:szCs w:val="24"/>
        </w:rPr>
        <w:tab/>
      </w:r>
      <w:r w:rsidRPr="001834BE">
        <w:rPr>
          <w:rFonts w:eastAsia="Arial Unicode MS"/>
          <w:sz w:val="24"/>
          <w:szCs w:val="24"/>
        </w:rPr>
        <w:t xml:space="preserve">5.8.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78571E91" w14:textId="77777777" w:rsidR="00F62FE4" w:rsidRPr="001834BE" w:rsidRDefault="00F62FE4" w:rsidP="00F62FE4">
      <w:pPr>
        <w:pStyle w:val="Body2"/>
        <w:rPr>
          <w:rFonts w:eastAsia="Arial Unicode MS"/>
          <w:color w:val="auto"/>
          <w:sz w:val="24"/>
          <w:szCs w:val="24"/>
        </w:rPr>
      </w:pPr>
      <w:r w:rsidRPr="001834BE">
        <w:rPr>
          <w:sz w:val="24"/>
          <w:szCs w:val="24"/>
        </w:rPr>
        <w:tab/>
      </w:r>
      <w:r w:rsidRPr="001834BE">
        <w:rPr>
          <w:rFonts w:eastAsia="Arial Unicode MS"/>
          <w:sz w:val="24"/>
          <w:szCs w:val="24"/>
        </w:rPr>
        <w:t xml:space="preserve">5.9. Perkančioji organizacija turi teisę pratęsti pasiūlymo pateikimo terminą. Apie naują pasiūlymų pateikimo terminą perkančioji organizacija paskelbia CVP IS ir praneša prie pirkimo CVP IS prisijungusiems </w:t>
      </w:r>
      <w:r w:rsidRPr="001834BE">
        <w:rPr>
          <w:rFonts w:eastAsia="Arial Unicode MS"/>
          <w:color w:val="auto"/>
          <w:sz w:val="24"/>
          <w:szCs w:val="24"/>
        </w:rPr>
        <w:t>tiekėjams.</w:t>
      </w:r>
    </w:p>
    <w:p w14:paraId="413C87B4" w14:textId="72E70854" w:rsidR="00F62FE4" w:rsidRPr="001834BE" w:rsidRDefault="00F62FE4" w:rsidP="00033454">
      <w:pPr>
        <w:pStyle w:val="Body2"/>
        <w:ind w:firstLine="720"/>
        <w:rPr>
          <w:bCs/>
          <w:color w:val="auto"/>
          <w:sz w:val="24"/>
          <w:szCs w:val="24"/>
        </w:rPr>
      </w:pPr>
      <w:r w:rsidRPr="001834BE">
        <w:rPr>
          <w:rFonts w:eastAsia="Arial Unicode MS"/>
          <w:color w:val="auto"/>
          <w:sz w:val="24"/>
          <w:szCs w:val="24"/>
        </w:rPr>
        <w:t xml:space="preserve">5.10. </w:t>
      </w:r>
      <w:r w:rsidRPr="001834BE">
        <w:rPr>
          <w:bCs/>
          <w:color w:val="auto"/>
          <w:sz w:val="24"/>
          <w:szCs w:val="24"/>
        </w:rPr>
        <w:t>Pasiūlymas turi būti pateikiamas CVP IS priemonėmis užpildant pasiūlymo formą ir prie jos pridedant visus pasiūlymo formoje ir pirkimo dokumentuose reikalaujamus pateikti dokumentus:</w:t>
      </w:r>
    </w:p>
    <w:p w14:paraId="4A2ED4F0" w14:textId="24377C19" w:rsidR="00F62FE4" w:rsidRPr="001834BE" w:rsidRDefault="00F62FE4" w:rsidP="00033454">
      <w:pPr>
        <w:pStyle w:val="Body2"/>
        <w:ind w:firstLine="720"/>
        <w:rPr>
          <w:color w:val="auto"/>
          <w:sz w:val="24"/>
          <w:szCs w:val="24"/>
        </w:rPr>
      </w:pPr>
      <w:r w:rsidRPr="001834BE">
        <w:rPr>
          <w:color w:val="auto"/>
          <w:sz w:val="24"/>
          <w:szCs w:val="24"/>
        </w:rPr>
        <w:t>5.10.1. Jungtinės veiklos sutarties kopija (jeigu pasiūlymą teikia ūkio subjektų grupė);</w:t>
      </w:r>
    </w:p>
    <w:p w14:paraId="01ABDF25" w14:textId="4D9C692B" w:rsidR="00F62FE4" w:rsidRPr="001834BE" w:rsidRDefault="00F62FE4" w:rsidP="00033454">
      <w:pPr>
        <w:pStyle w:val="Body2"/>
        <w:ind w:firstLine="720"/>
        <w:rPr>
          <w:color w:val="auto"/>
          <w:sz w:val="24"/>
          <w:szCs w:val="24"/>
        </w:rPr>
      </w:pPr>
      <w:r w:rsidRPr="001834BE">
        <w:rPr>
          <w:color w:val="auto"/>
          <w:sz w:val="24"/>
          <w:szCs w:val="24"/>
        </w:rPr>
        <w:t>5.10.2. Įgaliojimas pasirašyti pasiūlymą (jeigu pasiūlymą pasirašo ne tiekėjo vadovas);</w:t>
      </w:r>
    </w:p>
    <w:p w14:paraId="399C4DC2" w14:textId="4173AA16" w:rsidR="00F62FE4" w:rsidRPr="001834BE" w:rsidRDefault="00F62FE4" w:rsidP="00033454">
      <w:pPr>
        <w:pStyle w:val="Body2"/>
        <w:ind w:firstLine="720"/>
        <w:rPr>
          <w:color w:val="auto"/>
          <w:sz w:val="24"/>
          <w:szCs w:val="24"/>
        </w:rPr>
      </w:pPr>
      <w:r w:rsidRPr="001834BE">
        <w:rPr>
          <w:color w:val="auto"/>
          <w:sz w:val="24"/>
          <w:szCs w:val="24"/>
        </w:rPr>
        <w:t>5.10.3. Užpildytas Europos bendrasis viešųjų pirkimų dokumentas (EBVPD) parengtas pagal pirkimo sąlygų priedą</w:t>
      </w:r>
      <w:r w:rsidR="00DB10F6" w:rsidRPr="001834BE">
        <w:rPr>
          <w:color w:val="auto"/>
          <w:sz w:val="24"/>
          <w:szCs w:val="24"/>
        </w:rPr>
        <w:t xml:space="preserve"> Nr.</w:t>
      </w:r>
      <w:r w:rsidR="004D4F94" w:rsidRPr="001834BE">
        <w:rPr>
          <w:color w:val="auto"/>
          <w:sz w:val="24"/>
          <w:szCs w:val="24"/>
        </w:rPr>
        <w:t>4</w:t>
      </w:r>
      <w:r w:rsidRPr="001834BE">
        <w:rPr>
          <w:color w:val="auto"/>
          <w:sz w:val="24"/>
          <w:szCs w:val="24"/>
        </w:rPr>
        <w:t>;</w:t>
      </w:r>
    </w:p>
    <w:p w14:paraId="3C5FD19D" w14:textId="1B421028" w:rsidR="00F62FE4" w:rsidRPr="001834BE" w:rsidRDefault="00F62FE4" w:rsidP="00033454">
      <w:pPr>
        <w:pStyle w:val="Body2"/>
        <w:ind w:firstLine="720"/>
        <w:rPr>
          <w:rFonts w:eastAsia="Arial Unicode MS"/>
          <w:sz w:val="24"/>
          <w:szCs w:val="24"/>
        </w:rPr>
      </w:pPr>
      <w:r w:rsidRPr="001834BE">
        <w:rPr>
          <w:color w:val="auto"/>
          <w:sz w:val="24"/>
          <w:szCs w:val="24"/>
        </w:rPr>
        <w:t>5.10.4. Užpildyta t</w:t>
      </w:r>
      <w:r w:rsidRPr="001834BE">
        <w:rPr>
          <w:rFonts w:eastAsia="Arial Unicode MS"/>
          <w:sz w:val="24"/>
          <w:szCs w:val="24"/>
        </w:rPr>
        <w:t>iekėjo</w:t>
      </w:r>
      <w:r w:rsidR="003B02B5" w:rsidRPr="001834BE">
        <w:rPr>
          <w:rFonts w:eastAsia="Arial Unicode MS"/>
          <w:sz w:val="24"/>
          <w:szCs w:val="24"/>
        </w:rPr>
        <w:t>/subtiekėjo</w:t>
      </w:r>
      <w:r w:rsidRPr="001834BE">
        <w:rPr>
          <w:rFonts w:eastAsia="Arial Unicode MS"/>
          <w:sz w:val="24"/>
          <w:szCs w:val="24"/>
        </w:rPr>
        <w:t xml:space="preserve"> deklaracij</w:t>
      </w:r>
      <w:r w:rsidR="002F7158" w:rsidRPr="001834BE">
        <w:rPr>
          <w:rFonts w:eastAsia="Arial Unicode MS"/>
          <w:sz w:val="24"/>
          <w:szCs w:val="24"/>
        </w:rPr>
        <w:t>a</w:t>
      </w:r>
      <w:r w:rsidRPr="001834BE">
        <w:rPr>
          <w:rFonts w:eastAsia="Arial Unicode MS"/>
          <w:sz w:val="24"/>
          <w:szCs w:val="24"/>
        </w:rPr>
        <w:t xml:space="preserve"> pagal pirkimo sąlygų</w:t>
      </w:r>
      <w:r w:rsidR="003B02B5" w:rsidRPr="001834BE">
        <w:rPr>
          <w:rFonts w:eastAsia="Arial Unicode MS"/>
          <w:sz w:val="24"/>
          <w:szCs w:val="24"/>
        </w:rPr>
        <w:t xml:space="preserve"> </w:t>
      </w:r>
      <w:r w:rsidR="00033454" w:rsidRPr="001834BE">
        <w:rPr>
          <w:rFonts w:eastAsia="Arial Unicode MS"/>
          <w:sz w:val="24"/>
          <w:szCs w:val="24"/>
        </w:rPr>
        <w:t>3</w:t>
      </w:r>
      <w:r w:rsidRPr="001834BE">
        <w:rPr>
          <w:rFonts w:eastAsia="Arial Unicode MS"/>
          <w:sz w:val="24"/>
          <w:szCs w:val="24"/>
        </w:rPr>
        <w:t xml:space="preserve"> priede pateiktą formą</w:t>
      </w:r>
      <w:r w:rsidR="005263A5" w:rsidRPr="001834BE">
        <w:rPr>
          <w:rFonts w:eastAsia="Arial Unicode MS"/>
          <w:sz w:val="24"/>
          <w:szCs w:val="24"/>
        </w:rPr>
        <w:t>;</w:t>
      </w:r>
    </w:p>
    <w:p w14:paraId="55202AD1" w14:textId="71A181A8" w:rsidR="005263A5" w:rsidRPr="001834BE" w:rsidRDefault="005263A5" w:rsidP="00033454">
      <w:pPr>
        <w:pStyle w:val="Body2"/>
        <w:ind w:firstLine="720"/>
        <w:rPr>
          <w:rFonts w:eastAsia="Arial Unicode MS"/>
          <w:sz w:val="24"/>
          <w:szCs w:val="24"/>
        </w:rPr>
      </w:pPr>
      <w:r w:rsidRPr="001834BE">
        <w:rPr>
          <w:rFonts w:eastAsia="Arial Unicode MS"/>
          <w:sz w:val="24"/>
          <w:szCs w:val="24"/>
        </w:rPr>
        <w:t>5.10.5 Užpildyta „Nacionalinio saugumo reikalavimų atitikties deklaracija“ pagal pirkimo sąlygų priedą Nr.</w:t>
      </w:r>
      <w:r w:rsidR="004D4F94" w:rsidRPr="001834BE">
        <w:rPr>
          <w:rFonts w:eastAsia="Arial Unicode MS"/>
          <w:sz w:val="24"/>
          <w:szCs w:val="24"/>
        </w:rPr>
        <w:t>5</w:t>
      </w:r>
      <w:r w:rsidRPr="001834BE">
        <w:rPr>
          <w:rFonts w:eastAsia="Arial Unicode MS"/>
          <w:sz w:val="24"/>
          <w:szCs w:val="24"/>
        </w:rPr>
        <w:t>;</w:t>
      </w:r>
    </w:p>
    <w:p w14:paraId="42F93F1D" w14:textId="4C01B339" w:rsidR="00F62FE4" w:rsidRPr="001834BE" w:rsidRDefault="00F62FE4" w:rsidP="00033454">
      <w:pPr>
        <w:pStyle w:val="Body2"/>
        <w:ind w:firstLine="720"/>
        <w:rPr>
          <w:color w:val="auto"/>
          <w:sz w:val="24"/>
          <w:szCs w:val="24"/>
        </w:rPr>
      </w:pPr>
      <w:r w:rsidRPr="001834BE">
        <w:rPr>
          <w:color w:val="auto"/>
          <w:sz w:val="24"/>
          <w:szCs w:val="24"/>
        </w:rPr>
        <w:t>5.10.</w:t>
      </w:r>
      <w:r w:rsidR="005263A5" w:rsidRPr="001834BE">
        <w:rPr>
          <w:color w:val="auto"/>
          <w:sz w:val="24"/>
          <w:szCs w:val="24"/>
        </w:rPr>
        <w:t>6</w:t>
      </w:r>
      <w:r w:rsidRPr="001834BE">
        <w:rPr>
          <w:color w:val="auto"/>
          <w:sz w:val="24"/>
          <w:szCs w:val="24"/>
        </w:rPr>
        <w:t>. Dokumentai, pagrindžiantys siūlomo pirkimo objekto atitikimą pirkimo dokumentų techninei specifikacijai</w:t>
      </w:r>
      <w:r w:rsidR="003C594F" w:rsidRPr="001834BE">
        <w:rPr>
          <w:color w:val="auto"/>
          <w:sz w:val="24"/>
          <w:szCs w:val="24"/>
        </w:rPr>
        <w:t xml:space="preserve"> (</w:t>
      </w:r>
      <w:r w:rsidR="003C594F" w:rsidRPr="001834BE">
        <w:rPr>
          <w:sz w:val="24"/>
          <w:szCs w:val="24"/>
        </w:rPr>
        <w:t>jei reikalaujama pirkimo sąlygų 1 priede „Techninė specifikacija ir pasiūlymo kaina“</w:t>
      </w:r>
      <w:r w:rsidR="003C594F" w:rsidRPr="001834BE">
        <w:rPr>
          <w:color w:val="auto"/>
          <w:sz w:val="24"/>
          <w:szCs w:val="24"/>
        </w:rPr>
        <w:t>)</w:t>
      </w:r>
      <w:r w:rsidRPr="001834BE">
        <w:rPr>
          <w:color w:val="auto"/>
          <w:sz w:val="24"/>
          <w:szCs w:val="24"/>
        </w:rPr>
        <w:t xml:space="preserve">. </w:t>
      </w:r>
    </w:p>
    <w:p w14:paraId="6EF71586" w14:textId="77777777" w:rsidR="00F62FE4" w:rsidRPr="001834BE" w:rsidRDefault="00F62FE4" w:rsidP="00F62FE4">
      <w:pPr>
        <w:pStyle w:val="Body2"/>
        <w:rPr>
          <w:color w:val="auto"/>
          <w:sz w:val="24"/>
          <w:szCs w:val="24"/>
        </w:rPr>
      </w:pPr>
      <w:r w:rsidRPr="001834BE">
        <w:rPr>
          <w:color w:val="auto"/>
          <w:sz w:val="24"/>
          <w:szCs w:val="24"/>
        </w:rPr>
        <w:lastRenderedPageBreak/>
        <w:tab/>
      </w:r>
      <w:r w:rsidRPr="001834BE">
        <w:rPr>
          <w:rFonts w:eastAsia="Arial Unicode MS"/>
          <w:color w:val="auto"/>
          <w:sz w:val="24"/>
          <w:szCs w:val="24"/>
        </w:rPr>
        <w:t>5.11. Tiekėjo pasiūlymą sudaro CVP IS priemonėmis pateiktos informacijos, dokumentų, pirkimo objekto pavyzdžių (jei prašoma) visuma.</w:t>
      </w:r>
    </w:p>
    <w:p w14:paraId="247B570C" w14:textId="77777777" w:rsidR="00AF259F" w:rsidRPr="001834BE" w:rsidRDefault="00F62FE4" w:rsidP="00AF259F">
      <w:pPr>
        <w:jc w:val="both"/>
        <w:rPr>
          <w:rFonts w:eastAsia="Calibri"/>
          <w:b/>
          <w:bCs/>
          <w:bdr w:val="none" w:sz="0" w:space="0" w:color="auto"/>
          <w:lang w:val="lt-LT"/>
        </w:rPr>
      </w:pPr>
      <w:r w:rsidRPr="001834BE">
        <w:rPr>
          <w:lang w:val="lt-LT"/>
        </w:rPr>
        <w:tab/>
      </w:r>
      <w:r w:rsidRPr="001834BE">
        <w:rPr>
          <w:b/>
          <w:bCs/>
          <w:lang w:val="lt-LT"/>
        </w:rPr>
        <w:t xml:space="preserve">5.12. </w:t>
      </w:r>
      <w:r w:rsidR="00AF259F" w:rsidRPr="001834BE">
        <w:rPr>
          <w:rFonts w:eastAsia="Calibri"/>
          <w:b/>
          <w:bCs/>
          <w:bdr w:val="none" w:sz="0" w:space="0" w:color="auto"/>
          <w:lang w:val="lt-LT"/>
        </w:rPr>
        <w:t>Perkančioji organizacija reikalauja užpildytą pasiūlymo formą pasirašyti galiojančiu kvalifikuotu parašu, kuris turi atitikti VPĮ 22 str. 2 ir 3 punktuose nustatytus reikalavimus. Pateikdamas pasiūlymą ir kitus su juo teikiamus dokumentus, tiekėjas deklaruoja teikiamų dokumentų tikrumą. Perkančioji organizacija, kilus abejonių dėl dokumentų tikrumo, pasilieka sau teisę prašyti dokumentų originalų, t. y.  gali reikalauti pateikti:</w:t>
      </w:r>
    </w:p>
    <w:p w14:paraId="2AC735F7" w14:textId="77777777" w:rsidR="00AF259F" w:rsidRPr="001834BE" w:rsidRDefault="00AF259F" w:rsidP="00AF259F">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eastAsia="Calibri"/>
          <w:bdr w:val="none" w:sz="0" w:space="0" w:color="auto"/>
          <w:lang w:val="lt-LT"/>
        </w:rPr>
      </w:pPr>
      <w:r w:rsidRPr="001834BE">
        <w:rPr>
          <w:rFonts w:eastAsia="Calibri"/>
          <w:bdr w:val="none" w:sz="0" w:space="0" w:color="auto"/>
          <w:lang w:val="lt-LT"/>
        </w:rPr>
        <w:t>5.12.1. kvalifikuotu elektroniniu parašu pasirašytus elektroninėmis priemonėmis suformuotus dokumentus;</w:t>
      </w:r>
    </w:p>
    <w:p w14:paraId="1801954A" w14:textId="06FB00DE" w:rsidR="00F62FE4" w:rsidRPr="001834BE" w:rsidRDefault="00AF259F" w:rsidP="00AF259F">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color w:val="C13B2B"/>
          <w:lang w:val="lt-LT"/>
        </w:rPr>
      </w:pPr>
      <w:r w:rsidRPr="001834BE">
        <w:rPr>
          <w:rFonts w:eastAsia="Calibri"/>
          <w:bdr w:val="none" w:sz="0" w:space="0" w:color="auto"/>
          <w:lang w:val="lt-LT"/>
        </w:rPr>
        <w:t>5.12.2. skaitmenines dokumentų kopijas (fiziniu parašu tvirtinami dokumentai turi būti pateikiami pasirašyti ir nuskenuoti).</w:t>
      </w:r>
    </w:p>
    <w:p w14:paraId="0FC90909" w14:textId="77777777" w:rsidR="00F62FE4" w:rsidRPr="001834BE" w:rsidRDefault="00F62FE4" w:rsidP="00F62FE4">
      <w:pPr>
        <w:pStyle w:val="Body2"/>
        <w:rPr>
          <w:sz w:val="24"/>
          <w:szCs w:val="24"/>
        </w:rPr>
      </w:pPr>
      <w:r w:rsidRPr="001834BE">
        <w:rPr>
          <w:rFonts w:eastAsia="Arial Unicode MS"/>
          <w:color w:val="auto"/>
          <w:sz w:val="24"/>
          <w:szCs w:val="24"/>
        </w:rPr>
        <w:t xml:space="preserve"> </w:t>
      </w:r>
      <w:r w:rsidRPr="001834BE">
        <w:rPr>
          <w:sz w:val="24"/>
          <w:szCs w:val="24"/>
        </w:rPr>
        <w:tab/>
      </w:r>
      <w:r w:rsidRPr="001834BE">
        <w:rPr>
          <w:rFonts w:eastAsia="Arial Unicode MS"/>
          <w:sz w:val="24"/>
          <w:szCs w:val="24"/>
        </w:rPr>
        <w:t xml:space="preserve">5.13. Tiekėjas pasiūlymo formoje turi aiškiai nurodyti, kuri pasiūlymo informacija yra konfidenciali, vadovaujantis VPĮ 20 straipsniu. Jeigu perkančiajai organizacijai kyla abejonių dėl tiekėjo pasiūlyme nurodytos informacijos konfidencialumo, ji privalo kreiptis į tiekėją, prašydama pagrįsti informacijos konfidencialumą. Jeigu tiekėjas per perkančiosios organizacijos nurodytą terminą (kuris negali būti trumpesnis kaip 3 darbo dienos) nepateikia tokių įrodymų arba pateikia netinkamus įrodymus, laikoma, kad tokia informacija yra nekonfidenciali. Jei tiekėjas nenurodo konfidencialios informacijos, laikoma, kad pasiūlymas yra nekonfidencialus. </w:t>
      </w:r>
    </w:p>
    <w:p w14:paraId="2E6C46E2" w14:textId="77777777" w:rsidR="00F62FE4" w:rsidRPr="001834BE" w:rsidRDefault="00F62FE4" w:rsidP="00F62FE4">
      <w:pPr>
        <w:pStyle w:val="Body2"/>
        <w:rPr>
          <w:sz w:val="24"/>
          <w:szCs w:val="24"/>
        </w:rPr>
      </w:pPr>
      <w:r w:rsidRPr="001834BE">
        <w:rPr>
          <w:sz w:val="24"/>
          <w:szCs w:val="24"/>
        </w:rPr>
        <w:tab/>
      </w:r>
      <w:r w:rsidRPr="001834BE">
        <w:rPr>
          <w:rFonts w:eastAsia="Arial Unicode MS"/>
          <w:sz w:val="24"/>
          <w:szCs w:val="24"/>
        </w:rPr>
        <w:t>5.14.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810D0" w14:textId="77777777" w:rsidR="00F62FE4" w:rsidRPr="001834BE" w:rsidRDefault="00F62FE4" w:rsidP="00F62FE4">
      <w:pPr>
        <w:pStyle w:val="Body2"/>
        <w:rPr>
          <w:sz w:val="24"/>
          <w:szCs w:val="24"/>
        </w:rPr>
      </w:pPr>
      <w:r w:rsidRPr="001834BE">
        <w:rPr>
          <w:rFonts w:eastAsia="Arial Unicode MS"/>
          <w:sz w:val="24"/>
          <w:szCs w:val="24"/>
        </w:rPr>
        <w:t xml:space="preserve"> </w:t>
      </w:r>
      <w:r w:rsidRPr="001834BE">
        <w:rPr>
          <w:rFonts w:eastAsia="Arial Unicode MS"/>
          <w:sz w:val="24"/>
          <w:szCs w:val="24"/>
        </w:rPr>
        <w:tab/>
        <w:t>5.15. Pirkimo procedūros metu perkančioji organizacija turi teisę prašyti CVP IS priemonėmis, kad tiekėjai pratęstų jų galiojimą iki konkrečiai nurodyto laiko. Tiekėjas CVP IS priemonėmis tokį prašymą gali atmesti.</w:t>
      </w:r>
    </w:p>
    <w:p w14:paraId="6E2858F4" w14:textId="77777777" w:rsidR="006140FF" w:rsidRPr="001834BE" w:rsidRDefault="006140FF" w:rsidP="00CB6876">
      <w:pPr>
        <w:pStyle w:val="Body2"/>
        <w:spacing w:after="0"/>
        <w:rPr>
          <w:sz w:val="24"/>
          <w:szCs w:val="24"/>
        </w:rPr>
      </w:pPr>
    </w:p>
    <w:p w14:paraId="1CE96F4B" w14:textId="540C6F1E" w:rsidR="006140FF" w:rsidRPr="001834BE" w:rsidRDefault="00480AFA" w:rsidP="00AF259F">
      <w:pPr>
        <w:pBdr>
          <w:top w:val="none" w:sz="0" w:space="0" w:color="auto"/>
          <w:left w:val="none" w:sz="0" w:space="0" w:color="auto"/>
          <w:bottom w:val="none" w:sz="0" w:space="0" w:color="auto"/>
          <w:right w:val="none" w:sz="0" w:space="0" w:color="auto"/>
          <w:between w:val="none" w:sz="0" w:space="0" w:color="auto"/>
          <w:bar w:val="none" w:sz="0" w:color="auto"/>
        </w:pBdr>
        <w:ind w:firstLine="720"/>
        <w:contextualSpacing/>
        <w:jc w:val="both"/>
        <w:rPr>
          <w:b/>
          <w:bCs/>
          <w:lang w:val="lt-LT"/>
        </w:rPr>
      </w:pPr>
      <w:r w:rsidRPr="001834BE">
        <w:rPr>
          <w:b/>
          <w:bCs/>
          <w:lang w:val="lt-LT"/>
        </w:rPr>
        <w:t>6. PASIŪLYMŲ ŠIFRAVIMAS</w:t>
      </w:r>
    </w:p>
    <w:p w14:paraId="5CD0B8F6" w14:textId="78FD76F0" w:rsidR="00DC69D0" w:rsidRPr="001834BE" w:rsidRDefault="00480AFA" w:rsidP="00EA212A">
      <w:pPr>
        <w:pStyle w:val="Body2"/>
        <w:spacing w:after="0"/>
        <w:rPr>
          <w:sz w:val="24"/>
          <w:szCs w:val="24"/>
        </w:rPr>
      </w:pPr>
      <w:r w:rsidRPr="001834BE">
        <w:rPr>
          <w:sz w:val="24"/>
          <w:szCs w:val="24"/>
        </w:rPr>
        <w:tab/>
        <w:t>6.1. Tiekėjo teikiamas pasiūlymas gali būti užšifruojamas. Tiekėjas, nusprendęs pateikti užšifruotą pasiūlymą, turi:</w:t>
      </w:r>
    </w:p>
    <w:p w14:paraId="2869E2B2" w14:textId="427AEC08" w:rsidR="00DC69D0" w:rsidRPr="001834BE" w:rsidRDefault="00480AFA" w:rsidP="004B5356">
      <w:pPr>
        <w:pBdr>
          <w:top w:val="none" w:sz="0" w:space="0" w:color="auto"/>
          <w:left w:val="none" w:sz="0" w:space="0" w:color="auto"/>
          <w:bottom w:val="none" w:sz="0" w:space="0" w:color="auto"/>
          <w:right w:val="none" w:sz="0" w:space="0" w:color="auto"/>
          <w:between w:val="none" w:sz="0" w:space="0" w:color="auto"/>
          <w:bar w:val="none" w:sz="0" w:color="auto"/>
        </w:pBdr>
        <w:ind w:firstLine="720"/>
        <w:contextualSpacing/>
        <w:jc w:val="both"/>
        <w:rPr>
          <w:lang w:val="lt-LT"/>
        </w:rPr>
      </w:pPr>
      <w:r w:rsidRPr="001834BE">
        <w:rPr>
          <w:lang w:val="lt-LT"/>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r w:rsidR="00DB10F6" w:rsidRPr="001834BE">
        <w:rPr>
          <w:lang w:val="lt-LT"/>
        </w:rPr>
        <w:t xml:space="preserve">https://vpt.lrv.lt/uploads/vpt/documents/files/uzssisfravimo%20instrukcija(1).pdf. </w:t>
      </w:r>
    </w:p>
    <w:p w14:paraId="48ED8029" w14:textId="2DD0579B" w:rsidR="00DC69D0" w:rsidRPr="001834BE" w:rsidRDefault="00480AFA" w:rsidP="004B5356">
      <w:pPr>
        <w:pBdr>
          <w:top w:val="none" w:sz="0" w:space="0" w:color="auto"/>
          <w:left w:val="none" w:sz="0" w:space="0" w:color="auto"/>
          <w:bottom w:val="none" w:sz="0" w:space="0" w:color="auto"/>
          <w:right w:val="none" w:sz="0" w:space="0" w:color="auto"/>
          <w:between w:val="none" w:sz="0" w:space="0" w:color="auto"/>
          <w:bar w:val="none" w:sz="0" w:color="auto"/>
        </w:pBdr>
        <w:ind w:firstLine="720"/>
        <w:contextualSpacing/>
        <w:jc w:val="both"/>
        <w:rPr>
          <w:lang w:val="lt-LT"/>
        </w:rPr>
      </w:pPr>
      <w:r w:rsidRPr="001834BE">
        <w:rPr>
          <w:lang w:val="lt-LT"/>
        </w:rPr>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19E8D49E" w14:textId="2CBDA123"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1431767C" w14:textId="77777777" w:rsidR="006140FF" w:rsidRPr="001834BE" w:rsidRDefault="006140FF" w:rsidP="00CB6876">
      <w:pPr>
        <w:pStyle w:val="Body2"/>
        <w:spacing w:after="0"/>
        <w:rPr>
          <w:sz w:val="24"/>
          <w:szCs w:val="24"/>
        </w:rPr>
      </w:pPr>
    </w:p>
    <w:p w14:paraId="489B38A8" w14:textId="7C0FA657"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7. PASIŪLYMŲ GALIOJIMO UŽTIKRINIMAS</w:t>
      </w:r>
    </w:p>
    <w:p w14:paraId="4E1427DA" w14:textId="58447C69" w:rsidR="00CD3156" w:rsidRPr="001834BE" w:rsidRDefault="00480AFA" w:rsidP="00CD315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lastRenderedPageBreak/>
        <w:t xml:space="preserve">7.1. </w:t>
      </w:r>
      <w:r w:rsidR="004B5356" w:rsidRPr="001834BE">
        <w:rPr>
          <w:lang w:val="lt-LT"/>
        </w:rPr>
        <w:t>Pasiūlymo galiojimo užtikrinimas nereikalaujamas</w:t>
      </w:r>
      <w:r w:rsidR="009A5FDF" w:rsidRPr="001834BE">
        <w:rPr>
          <w:lang w:val="lt-LT"/>
        </w:rPr>
        <w:t>.</w:t>
      </w:r>
    </w:p>
    <w:p w14:paraId="1DE37D4A" w14:textId="77777777" w:rsidR="006140FF" w:rsidRPr="001834BE" w:rsidRDefault="006140FF" w:rsidP="00CB6876">
      <w:pPr>
        <w:pStyle w:val="Body2"/>
        <w:spacing w:after="0"/>
        <w:rPr>
          <w:color w:val="auto"/>
          <w:sz w:val="24"/>
          <w:szCs w:val="24"/>
        </w:rPr>
      </w:pPr>
    </w:p>
    <w:p w14:paraId="2B0E0629" w14:textId="584A2569" w:rsidR="006140FF" w:rsidRPr="001834BE" w:rsidRDefault="00480AFA" w:rsidP="00AF259F">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8. PAVYZDŽIŲ PATEIKIMAS</w:t>
      </w:r>
    </w:p>
    <w:p w14:paraId="56CB9712" w14:textId="0629E33E" w:rsidR="00F27142" w:rsidRPr="001834BE" w:rsidRDefault="00480AFA" w:rsidP="00F27142">
      <w:pPr>
        <w:pStyle w:val="Body2"/>
        <w:rPr>
          <w:rFonts w:eastAsia="Arial Unicode MS"/>
          <w:color w:val="auto"/>
          <w:sz w:val="24"/>
          <w:szCs w:val="24"/>
        </w:rPr>
      </w:pPr>
      <w:r w:rsidRPr="001834BE">
        <w:rPr>
          <w:sz w:val="24"/>
          <w:szCs w:val="24"/>
        </w:rPr>
        <w:tab/>
      </w:r>
      <w:r w:rsidR="00F27142" w:rsidRPr="001834BE">
        <w:rPr>
          <w:rFonts w:eastAsia="Arial Unicode MS"/>
          <w:color w:val="auto"/>
          <w:sz w:val="24"/>
          <w:szCs w:val="24"/>
        </w:rPr>
        <w:t>8.1. Siūlomo pirkimo objekto pavyzdžiai nereikalaujami.</w:t>
      </w:r>
    </w:p>
    <w:p w14:paraId="0FFF699D" w14:textId="77777777" w:rsidR="00F27142" w:rsidRPr="001834BE" w:rsidRDefault="00F27142"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p>
    <w:p w14:paraId="28B8F02E" w14:textId="3872183F"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9. PIRKIMO DOKUMENTŲ PAAIŠKINIMAS IR PATIKSLINIMAS</w:t>
      </w:r>
    </w:p>
    <w:p w14:paraId="516A4889" w14:textId="55965D75" w:rsidR="00DC69D0" w:rsidRPr="001834BE" w:rsidRDefault="00480AFA" w:rsidP="00C41994">
      <w:pPr>
        <w:pStyle w:val="Body2"/>
        <w:spacing w:after="0"/>
        <w:ind w:firstLine="567"/>
        <w:rPr>
          <w:sz w:val="24"/>
          <w:szCs w:val="24"/>
        </w:rPr>
      </w:pPr>
      <w:r w:rsidRPr="001834BE">
        <w:rPr>
          <w:sz w:val="24"/>
          <w:szCs w:val="24"/>
        </w:rPr>
        <w:t xml:space="preserve">9.1. Tiekėjas tik CVP IS susirašinėjimo priemonėmis gali prašyti, kad perkančioji organizacija paaiškintų ar pataisytų pirkimo dokumentus. </w:t>
      </w:r>
    </w:p>
    <w:p w14:paraId="7C3223B8" w14:textId="3013789F"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lang w:val="lt-LT"/>
        </w:rPr>
      </w:pPr>
      <w:r w:rsidRPr="001834BE">
        <w:rPr>
          <w:lang w:val="lt-LT"/>
        </w:rPr>
        <w:t xml:space="preserve">9.2. Perkančioji organizacija atsako tik CVP IS susirašinėjimo priemonėmis į kiekvieną tiekėjo rašytinį prašymą dėl pirkimo dokumentų, </w:t>
      </w:r>
      <w:r w:rsidRPr="001834BE">
        <w:rPr>
          <w:b/>
          <w:lang w:val="lt-LT"/>
        </w:rPr>
        <w:t xml:space="preserve">jei prašymas yra pateiktas likus ne mažiau kaip </w:t>
      </w:r>
      <w:r w:rsidR="005966F0" w:rsidRPr="001834BE">
        <w:rPr>
          <w:b/>
          <w:lang w:val="lt-LT"/>
        </w:rPr>
        <w:t>9</w:t>
      </w:r>
      <w:r w:rsidRPr="001834BE">
        <w:rPr>
          <w:b/>
          <w:lang w:val="lt-LT"/>
        </w:rPr>
        <w:t xml:space="preserve"> dienoms iki pasiūlymų pateikimo termino pabaigos.</w:t>
      </w:r>
    </w:p>
    <w:p w14:paraId="41CF99AE" w14:textId="0F3F9F8B"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9.3. Tiekėjo prašymu, (pateiktu tik CVP IS susirašinėjimo priemonėmis) papildomi pirkimo dokumentai (paaiškinimai ar pataisymai) pateikiami CVP IS priemonėmis </w:t>
      </w:r>
      <w:r w:rsidRPr="001834BE">
        <w:rPr>
          <w:b/>
          <w:bCs/>
          <w:lang w:val="lt-LT"/>
        </w:rPr>
        <w:t xml:space="preserve">ne vėliau kaip likus </w:t>
      </w:r>
      <w:r w:rsidR="005966F0" w:rsidRPr="001834BE">
        <w:rPr>
          <w:b/>
          <w:bCs/>
          <w:lang w:val="lt-LT"/>
        </w:rPr>
        <w:t>6</w:t>
      </w:r>
      <w:r w:rsidRPr="001834BE">
        <w:rPr>
          <w:b/>
          <w:bCs/>
          <w:lang w:val="lt-LT"/>
        </w:rPr>
        <w:t xml:space="preserve"> dienoms iki pasiūlymų pateikimo termino pabaigos</w:t>
      </w:r>
      <w:r w:rsidRPr="001834BE">
        <w:rPr>
          <w:lang w:val="lt-LT"/>
        </w:rPr>
        <w:t>, jei jų paprašyta laiku. Paaiškinimai ar pataisymai yra neatsiejama pirkimo dokumentų dalis.</w:t>
      </w:r>
    </w:p>
    <w:p w14:paraId="620D0213" w14:textId="77777777"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9.4. Perkančioji organizacija, paaiškindama ar pataisydama pirkimo dokumentus, privalo užtikrinti tiekėjų anonimiškumą, t. y. privalo užtikrinti, kad tiekėjas nesužinotų kitų tiekėjų, dalyvaujančių pirkimo procedūrose, pavadinimų ir kitų rekvizitų.</w:t>
      </w:r>
    </w:p>
    <w:p w14:paraId="450C5102" w14:textId="77777777"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9.5. Nesibaigus pirkimo pasiūlymų pateikimo terminui, perkančioji organizacija savo iniciatyva gali paaiškinti (pataisyti) pirkimo dokumentus CVP IS priemonėmis.</w:t>
      </w:r>
    </w:p>
    <w:p w14:paraId="6CCE01C3" w14:textId="77777777"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9.6. Tuo atveju, kai pataisoma skelbime apie pirkimą paskelbta informacija (jei taikoma), perkančioji organizacija privalo paskelbti skelbimo apie pirkimą pataisą ir prireikus pratęsti pasiūlymų pateikimo terminą protingumo kriterijų atitinkančiam terminui, per kurį tiekėjai, rengdami pasiūlymus, galėtų atsižvelgti į patikslinimus.</w:t>
      </w:r>
    </w:p>
    <w:p w14:paraId="081E55B2" w14:textId="67CA6286"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9.7. Bet kokia informacija, konkurso sąlygų paaiškinimai, pranešimai ar kitas perkančiosios organizacijos ir tiekėjo susirašinėjimas yra vykdomas tik CVP IS susirašinėjimo priemonėmis.</w:t>
      </w:r>
    </w:p>
    <w:p w14:paraId="57F79A7B" w14:textId="0CA2CF58" w:rsidR="00AF259F" w:rsidRPr="001834BE" w:rsidRDefault="00B652BC" w:rsidP="00AF259F">
      <w:pPr>
        <w:tabs>
          <w:tab w:val="left" w:pos="709"/>
        </w:tabs>
        <w:jc w:val="both"/>
        <w:rPr>
          <w:lang w:val="lt-LT"/>
        </w:rPr>
      </w:pPr>
      <w:r w:rsidRPr="001834BE">
        <w:rPr>
          <w:lang w:val="lt-LT"/>
        </w:rPr>
        <w:t xml:space="preserve">         </w:t>
      </w:r>
      <w:r w:rsidR="00AF259F" w:rsidRPr="001834BE">
        <w:rPr>
          <w:lang w:val="lt-LT"/>
        </w:rPr>
        <w:t>9.8 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6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3CC47635" w14:textId="3E3CCE8B" w:rsidR="00AF259F" w:rsidRPr="001834BE" w:rsidRDefault="00AF259F" w:rsidP="00035B31">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1834BE">
        <w:rPr>
          <w:lang w:val="lt-LT"/>
        </w:rPr>
        <w:t xml:space="preserve">9.9. </w:t>
      </w:r>
      <w:r w:rsidRPr="001834BE">
        <w:rPr>
          <w:iCs/>
          <w:lang w:val="lt-LT"/>
        </w:rPr>
        <w:t>Tarptautinių pirkimų atveju negali būti daromi tokie esminiai pirkimo sąlygų pakeitimai, </w:t>
      </w:r>
      <w:r w:rsidRPr="001834BE">
        <w:rPr>
          <w:bCs/>
          <w:lang w:val="lt-LT"/>
        </w:rPr>
        <w:t>dėl kurių</w:t>
      </w:r>
      <w:r w:rsidRPr="001834BE">
        <w:rPr>
          <w:iCs/>
          <w:lang w:val="lt-LT"/>
        </w:rPr>
        <w:t> būtų buvę galima leisti dalyvauti kitiems kandidatams, negu iš pradžių atrinktiesiems, arba pirkimo procedūra būtų pritraukusi daugiau dalyvių (VPĮ 36 str. 6 d.).</w:t>
      </w:r>
    </w:p>
    <w:p w14:paraId="3266176D" w14:textId="377074AD"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9.</w:t>
      </w:r>
      <w:r w:rsidR="00AF259F" w:rsidRPr="001834BE">
        <w:rPr>
          <w:lang w:val="lt-LT"/>
        </w:rPr>
        <w:t>10</w:t>
      </w:r>
      <w:r w:rsidRPr="001834BE">
        <w:rPr>
          <w:lang w:val="lt-LT"/>
        </w:rPr>
        <w:t xml:space="preserve">. Perkančioji organizacija </w:t>
      </w:r>
      <w:r w:rsidR="008A6E32" w:rsidRPr="001834BE">
        <w:rPr>
          <w:lang w:val="lt-LT"/>
        </w:rPr>
        <w:t xml:space="preserve">neketina rengti </w:t>
      </w:r>
      <w:r w:rsidRPr="001834BE">
        <w:rPr>
          <w:lang w:val="lt-LT"/>
        </w:rPr>
        <w:t>susitikimų su tiekėjais.</w:t>
      </w:r>
    </w:p>
    <w:p w14:paraId="119D70AA" w14:textId="77777777" w:rsidR="006140FF" w:rsidRPr="001834BE" w:rsidRDefault="006140FF" w:rsidP="00CB6876">
      <w:pPr>
        <w:pStyle w:val="Body2"/>
        <w:spacing w:after="0"/>
        <w:rPr>
          <w:sz w:val="24"/>
          <w:szCs w:val="24"/>
        </w:rPr>
      </w:pPr>
    </w:p>
    <w:p w14:paraId="5FF7E8D9" w14:textId="0C18FCE3"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10. SUSIPAŽINIMAS SU GAUTAIS PASIŪLYMAIS</w:t>
      </w:r>
    </w:p>
    <w:p w14:paraId="39B8E9B2" w14:textId="452651DB" w:rsidR="00DC69D0"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10.1. Pirminis susipažinimas su CVP IS priemonėmis pateiktais tiekėjų pasiūlymais vyks </w:t>
      </w:r>
      <w:r w:rsidR="00B359BC" w:rsidRPr="001834BE">
        <w:rPr>
          <w:lang w:val="lt-LT"/>
        </w:rPr>
        <w:t>30</w:t>
      </w:r>
      <w:r w:rsidRPr="001834BE">
        <w:rPr>
          <w:lang w:val="lt-LT"/>
        </w:rPr>
        <w:t xml:space="preserve"> min. po CVP IS </w:t>
      </w:r>
      <w:r w:rsidR="00D828B0" w:rsidRPr="001834BE">
        <w:rPr>
          <w:lang w:val="lt-LT"/>
        </w:rPr>
        <w:t xml:space="preserve">skelbime apie pirkimą </w:t>
      </w:r>
      <w:r w:rsidRPr="001834BE">
        <w:rPr>
          <w:lang w:val="lt-LT"/>
        </w:rPr>
        <w:t xml:space="preserve">nurodytos pasiūlymų pateikimo termino pabaigos. </w:t>
      </w:r>
    </w:p>
    <w:p w14:paraId="0283FD34" w14:textId="6A2C1F47"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1C9576E1" w14:textId="77777777" w:rsidR="006140FF" w:rsidRPr="001834BE" w:rsidRDefault="00480AFA" w:rsidP="00CB6876">
      <w:pPr>
        <w:pStyle w:val="Body2"/>
        <w:spacing w:after="0"/>
        <w:rPr>
          <w:sz w:val="24"/>
          <w:szCs w:val="24"/>
        </w:rPr>
      </w:pPr>
      <w:r w:rsidRPr="001834BE">
        <w:rPr>
          <w:sz w:val="24"/>
          <w:szCs w:val="24"/>
        </w:rPr>
        <w:tab/>
      </w:r>
      <w:r w:rsidRPr="001834BE">
        <w:rPr>
          <w:sz w:val="24"/>
          <w:szCs w:val="24"/>
        </w:rPr>
        <w:tab/>
      </w:r>
    </w:p>
    <w:p w14:paraId="2CFE580E" w14:textId="5B4874B7"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11. PASIŪLYMŲ NAGRINĖJIMAS</w:t>
      </w:r>
    </w:p>
    <w:p w14:paraId="7E6A0D94" w14:textId="77777777" w:rsidR="00FE63BD" w:rsidRPr="001834BE" w:rsidRDefault="00FE63BD" w:rsidP="00EA212A">
      <w:pPr>
        <w:pStyle w:val="Body2"/>
        <w:ind w:firstLine="720"/>
        <w:rPr>
          <w:rFonts w:eastAsia="Arial Unicode MS"/>
          <w:sz w:val="24"/>
          <w:szCs w:val="24"/>
        </w:rPr>
      </w:pPr>
      <w:r w:rsidRPr="001834BE">
        <w:rPr>
          <w:rFonts w:eastAsia="Arial Unicode MS"/>
          <w:sz w:val="24"/>
          <w:szCs w:val="24"/>
        </w:rPr>
        <w:t>11.1. Pateiktus pasiūlymus nagrinėja, vertina ir palygina Komisija šia tvarka:</w:t>
      </w:r>
    </w:p>
    <w:p w14:paraId="4597D18A" w14:textId="0305586F" w:rsidR="00FE63BD" w:rsidRPr="001834BE" w:rsidRDefault="00FE63BD" w:rsidP="00E94FE3">
      <w:pPr>
        <w:pStyle w:val="Body2"/>
        <w:ind w:firstLine="720"/>
        <w:rPr>
          <w:sz w:val="24"/>
          <w:szCs w:val="24"/>
        </w:rPr>
      </w:pPr>
      <w:r w:rsidRPr="001834BE">
        <w:rPr>
          <w:rFonts w:eastAsia="Arial Unicode MS"/>
          <w:sz w:val="24"/>
          <w:szCs w:val="24"/>
        </w:rPr>
        <w:lastRenderedPageBreak/>
        <w:t>11.1.1. įvertina Europos bendrajame viešųjų pirkimų dokumente pateiktą informaciją ir ne vėliau kaip per 3 darbo dienas raštu praneša apie šio patikrinimo rezultatus;</w:t>
      </w:r>
    </w:p>
    <w:p w14:paraId="6C4E6ED3" w14:textId="77777777" w:rsidR="00FE63BD" w:rsidRPr="001834BE" w:rsidRDefault="00FE63BD" w:rsidP="00FE63BD">
      <w:pPr>
        <w:pStyle w:val="Body2"/>
        <w:rPr>
          <w:color w:val="auto"/>
          <w:sz w:val="24"/>
          <w:szCs w:val="24"/>
        </w:rPr>
      </w:pPr>
      <w:r w:rsidRPr="001834BE">
        <w:rPr>
          <w:sz w:val="24"/>
          <w:szCs w:val="24"/>
        </w:rPr>
        <w:tab/>
      </w:r>
      <w:r w:rsidRPr="001834BE">
        <w:rPr>
          <w:rFonts w:eastAsia="Arial Unicode MS"/>
          <w:sz w:val="24"/>
          <w:szCs w:val="24"/>
        </w:rPr>
        <w:t>11.1.2.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r w:rsidRPr="001834BE">
        <w:rPr>
          <w:rFonts w:eastAsia="Arial Unicode MS"/>
          <w:color w:val="auto"/>
          <w:sz w:val="24"/>
          <w:szCs w:val="24"/>
        </w:rPr>
        <w:t xml:space="preserve">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17FE90BD" w14:textId="77777777" w:rsidR="00FE63BD" w:rsidRPr="001834BE" w:rsidRDefault="00FE63BD" w:rsidP="00FE63BD">
      <w:pPr>
        <w:pStyle w:val="Body2"/>
        <w:rPr>
          <w:sz w:val="24"/>
          <w:szCs w:val="24"/>
        </w:rPr>
      </w:pPr>
      <w:r w:rsidRPr="001834BE">
        <w:rPr>
          <w:rFonts w:eastAsia="Arial Unicode MS"/>
          <w:sz w:val="24"/>
          <w:szCs w:val="24"/>
        </w:rPr>
        <w:tab/>
        <w:t>11.1.3. nagrinėja ar pasiūlymas atitinka pirkimo dokumentuose nustatytus reikalavimus, nesusijusius su pirkimo objektu;</w:t>
      </w:r>
    </w:p>
    <w:p w14:paraId="1C034E59" w14:textId="0AAFF3DF" w:rsidR="00FE63BD" w:rsidRPr="001834BE" w:rsidRDefault="00FE63BD" w:rsidP="00FE63BD">
      <w:pPr>
        <w:pStyle w:val="Body2"/>
        <w:rPr>
          <w:sz w:val="24"/>
          <w:szCs w:val="24"/>
        </w:rPr>
      </w:pPr>
      <w:r w:rsidRPr="001834BE">
        <w:rPr>
          <w:sz w:val="24"/>
          <w:szCs w:val="24"/>
        </w:rPr>
        <w:tab/>
      </w:r>
      <w:r w:rsidRPr="001834BE">
        <w:rPr>
          <w:rFonts w:eastAsia="Arial Unicode MS"/>
          <w:sz w:val="24"/>
          <w:szCs w:val="24"/>
        </w:rPr>
        <w:t>11.1.4. nustato, ar tiekėjo siūlomas pirkimo objektas atitinka pirkimo dokumentuose nustatytus reikalavimus;</w:t>
      </w:r>
    </w:p>
    <w:p w14:paraId="45E15BD6" w14:textId="77777777" w:rsidR="00FE63BD" w:rsidRPr="001834BE" w:rsidRDefault="00FE63BD" w:rsidP="00FE63BD">
      <w:pPr>
        <w:pStyle w:val="Body2"/>
        <w:rPr>
          <w:sz w:val="24"/>
          <w:szCs w:val="24"/>
        </w:rPr>
      </w:pPr>
      <w:r w:rsidRPr="001834BE">
        <w:rPr>
          <w:sz w:val="24"/>
          <w:szCs w:val="24"/>
        </w:rPr>
        <w:tab/>
      </w:r>
      <w:r w:rsidRPr="001834BE">
        <w:rPr>
          <w:rFonts w:eastAsia="Arial Unicode MS"/>
          <w:sz w:val="24"/>
          <w:szCs w:val="24"/>
        </w:rPr>
        <w:t>11.1.5. tikrina, ar tiekėjo pasiūlyme nėra nurodytos kainos apskaičiavimo klaidų;</w:t>
      </w:r>
    </w:p>
    <w:p w14:paraId="718D00B9" w14:textId="77777777" w:rsidR="00FE63BD" w:rsidRPr="001834BE" w:rsidRDefault="00FE63BD" w:rsidP="00FE63BD">
      <w:pPr>
        <w:pStyle w:val="Body2"/>
        <w:rPr>
          <w:sz w:val="24"/>
          <w:szCs w:val="24"/>
        </w:rPr>
      </w:pPr>
      <w:r w:rsidRPr="001834BE">
        <w:rPr>
          <w:sz w:val="24"/>
          <w:szCs w:val="24"/>
        </w:rPr>
        <w:tab/>
      </w:r>
      <w:r w:rsidRPr="001834BE">
        <w:rPr>
          <w:rFonts w:eastAsia="Arial Unicode MS"/>
          <w:sz w:val="24"/>
          <w:szCs w:val="24"/>
        </w:rPr>
        <w:t>11.1.6. tikrina ar nebuvo pasiūlyta neįprastai maža kaina ir ar tiekėjas pirkimo komisijos prašymu pateikė raštišką tinkamą kainos pagrįstumo įrodymą;</w:t>
      </w:r>
    </w:p>
    <w:p w14:paraId="4961AD32" w14:textId="64C774E0" w:rsidR="00FE63BD" w:rsidRPr="001834BE" w:rsidRDefault="00FE63BD" w:rsidP="00FE63BD">
      <w:pPr>
        <w:pStyle w:val="Body2"/>
        <w:rPr>
          <w:color w:val="367DA2"/>
          <w:sz w:val="24"/>
          <w:szCs w:val="24"/>
        </w:rPr>
      </w:pPr>
      <w:r w:rsidRPr="001834BE">
        <w:rPr>
          <w:color w:val="367DA2"/>
          <w:sz w:val="24"/>
          <w:szCs w:val="24"/>
        </w:rPr>
        <w:tab/>
      </w:r>
      <w:r w:rsidRPr="001834BE">
        <w:rPr>
          <w:color w:val="auto"/>
          <w:sz w:val="24"/>
          <w:szCs w:val="24"/>
        </w:rPr>
        <w:t xml:space="preserve">11.1.7. </w:t>
      </w:r>
      <w:r w:rsidR="006D0EBE" w:rsidRPr="006D0EBE">
        <w:rPr>
          <w:color w:val="auto"/>
          <w:sz w:val="24"/>
          <w:szCs w:val="24"/>
        </w:rPr>
        <w:t>galimo laimėtojo prašo pateikti pirkimo sąlygose nurodytus dokumentus, patvirtinančius tiekėjo pašalinimo pagrindų nebuvimą (3.9 p.), atitikimą nacionalinio saugumo reikalavimams (3.15 p.). Gavusi dokumentus, Komisija patikrina, ar nėra tiekėjo pašalinimo pagrindų, ar tiekėjas atitinka pirkimo sąlygose keliamus nacionalinio saugumo reikalavimus.</w:t>
      </w:r>
    </w:p>
    <w:p w14:paraId="433E37E6" w14:textId="77777777" w:rsidR="00FE63BD" w:rsidRPr="001834BE" w:rsidRDefault="00FE63BD" w:rsidP="00FE63BD">
      <w:pPr>
        <w:pStyle w:val="Body2"/>
        <w:rPr>
          <w:color w:val="367DA2"/>
          <w:sz w:val="24"/>
          <w:szCs w:val="24"/>
        </w:rPr>
      </w:pPr>
      <w:r w:rsidRPr="001834BE">
        <w:rPr>
          <w:rFonts w:eastAsia="Arial Unicode MS"/>
          <w:sz w:val="24"/>
          <w:szCs w:val="24"/>
        </w:rPr>
        <w:t xml:space="preserve"> </w:t>
      </w:r>
      <w:r w:rsidRPr="001834BE">
        <w:rPr>
          <w:rFonts w:eastAsia="Arial Unicode MS"/>
          <w:sz w:val="24"/>
          <w:szCs w:val="24"/>
        </w:rPr>
        <w:tab/>
        <w:t>11.1.8. sudaro pasiūlymų eilę ir nustato pirkimo laimėtoją;</w:t>
      </w:r>
    </w:p>
    <w:p w14:paraId="44F33923" w14:textId="77777777" w:rsidR="00FE63BD" w:rsidRPr="001834BE" w:rsidRDefault="00FE63BD" w:rsidP="00FE63BD">
      <w:pPr>
        <w:pStyle w:val="Body2"/>
        <w:rPr>
          <w:color w:val="367DA2"/>
          <w:sz w:val="24"/>
          <w:szCs w:val="24"/>
        </w:rPr>
      </w:pPr>
      <w:r w:rsidRPr="001834BE">
        <w:rPr>
          <w:sz w:val="24"/>
          <w:szCs w:val="24"/>
        </w:rPr>
        <w:tab/>
      </w:r>
      <w:r w:rsidRPr="001834BE">
        <w:rPr>
          <w:rFonts w:eastAsia="Arial Unicode MS"/>
          <w:sz w:val="24"/>
          <w:szCs w:val="24"/>
        </w:rPr>
        <w:t>11.1.9. tiekėją, kurio pasiūlymas pripažintas laimėjusiu, kviečia sudaryti pirkimo sutartį.</w:t>
      </w:r>
    </w:p>
    <w:p w14:paraId="41E3D19A" w14:textId="77777777" w:rsidR="00FE63BD" w:rsidRPr="001834BE" w:rsidRDefault="00FE63BD" w:rsidP="00FE63BD">
      <w:pPr>
        <w:pStyle w:val="Body2"/>
        <w:rPr>
          <w:b/>
          <w:sz w:val="24"/>
          <w:szCs w:val="24"/>
        </w:rPr>
      </w:pPr>
      <w:r w:rsidRPr="001834BE">
        <w:rPr>
          <w:rFonts w:eastAsia="Arial Unicode MS"/>
          <w:sz w:val="24"/>
          <w:szCs w:val="24"/>
        </w:rPr>
        <w:tab/>
        <w:t xml:space="preserve">11.2.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 </w:t>
      </w:r>
      <w:r w:rsidRPr="001834BE">
        <w:rPr>
          <w:rFonts w:eastAsia="Arial Unicode MS"/>
          <w:bCs/>
          <w:sz w:val="24"/>
          <w:szCs w:val="24"/>
        </w:rPr>
        <w:t>Pasiūlymai tikslinami, papildomi arba paaiškinami vadovaujantis Viešųjų pirkimų tarnybos nustatytomis taisyklėmis (2022 m. gruodžio 30 d. Viešųjų pirkimų tarnybos direktoriaus įsakymas Nr.1S-240).</w:t>
      </w:r>
      <w:r w:rsidRPr="001834BE">
        <w:rPr>
          <w:rFonts w:eastAsia="Arial Unicode MS"/>
          <w:b/>
          <w:sz w:val="24"/>
          <w:szCs w:val="24"/>
        </w:rPr>
        <w:t xml:space="preserve"> </w:t>
      </w:r>
    </w:p>
    <w:p w14:paraId="5BECCB46" w14:textId="77777777" w:rsidR="00FE63BD" w:rsidRPr="001834BE" w:rsidRDefault="00FE63BD" w:rsidP="00FE63BD">
      <w:pPr>
        <w:pStyle w:val="Body2"/>
        <w:rPr>
          <w:sz w:val="24"/>
          <w:szCs w:val="24"/>
        </w:rPr>
      </w:pPr>
      <w:r w:rsidRPr="001834BE">
        <w:rPr>
          <w:sz w:val="24"/>
          <w:szCs w:val="24"/>
        </w:rPr>
        <w:tab/>
      </w:r>
      <w:r w:rsidRPr="001834BE">
        <w:rPr>
          <w:rFonts w:eastAsia="Arial Unicode MS"/>
          <w:sz w:val="24"/>
          <w:szCs w:val="24"/>
        </w:rPr>
        <w:t>11.3.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263F1D77" w14:textId="77777777" w:rsidR="00FE63BD" w:rsidRPr="001834BE" w:rsidRDefault="00FE63BD" w:rsidP="00FE63BD">
      <w:pPr>
        <w:pStyle w:val="Body2"/>
        <w:rPr>
          <w:sz w:val="24"/>
          <w:szCs w:val="24"/>
        </w:rPr>
      </w:pPr>
      <w:r w:rsidRPr="001834BE">
        <w:rPr>
          <w:sz w:val="24"/>
          <w:szCs w:val="24"/>
        </w:rPr>
        <w:tab/>
      </w:r>
      <w:r w:rsidRPr="001834BE">
        <w:rPr>
          <w:rFonts w:eastAsia="Arial Unicode MS"/>
          <w:sz w:val="24"/>
          <w:szCs w:val="24"/>
        </w:rPr>
        <w:t>11.4.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5E5A1A52" w14:textId="77777777" w:rsidR="00FE63BD" w:rsidRPr="001834BE" w:rsidRDefault="00FE63BD" w:rsidP="00FE63BD">
      <w:pPr>
        <w:pStyle w:val="Body2"/>
        <w:rPr>
          <w:sz w:val="24"/>
          <w:szCs w:val="24"/>
        </w:rPr>
      </w:pPr>
      <w:r w:rsidRPr="001834BE">
        <w:rPr>
          <w:sz w:val="24"/>
          <w:szCs w:val="24"/>
        </w:rPr>
        <w:tab/>
      </w:r>
      <w:r w:rsidRPr="001834BE">
        <w:rPr>
          <w:rFonts w:eastAsia="Arial Unicode MS"/>
          <w:sz w:val="24"/>
          <w:szCs w:val="24"/>
        </w:rPr>
        <w:t xml:space="preserve">11.5. Perkančioji organizacija, kad ekonomiškai naudingiausią pasiūlymą pateisęs tiekėjas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w:t>
      </w:r>
      <w:r w:rsidRPr="001834BE">
        <w:rPr>
          <w:rFonts w:eastAsia="Arial Unicode MS"/>
          <w:sz w:val="24"/>
          <w:szCs w:val="24"/>
        </w:rPr>
        <w:lastRenderedPageBreak/>
        <w:t>užfiksuotų perkančiosios organizacijos rengiamuose dokumentuose prieš pradedant pirkimo procedūrą, pasiūlytų kainų arba sąnaudų aritmetinį vidurkį.</w:t>
      </w:r>
    </w:p>
    <w:p w14:paraId="41B0AF8E" w14:textId="77777777" w:rsidR="00FE63BD" w:rsidRPr="001834BE" w:rsidRDefault="00FE63BD" w:rsidP="00FE63BD">
      <w:pPr>
        <w:pStyle w:val="Body2"/>
        <w:rPr>
          <w:rFonts w:eastAsia="Arial Unicode MS"/>
          <w:sz w:val="24"/>
          <w:szCs w:val="24"/>
        </w:rPr>
      </w:pPr>
      <w:r w:rsidRPr="001834BE">
        <w:rPr>
          <w:rFonts w:eastAsia="Arial Unicode MS"/>
          <w:sz w:val="24"/>
          <w:szCs w:val="24"/>
        </w:rPr>
        <w:tab/>
        <w:t>11.6. Perkančioji organizacija gali nevertinti viso tiekėjo pasiūlymo, jeigu patikrinusi jo dalį nustato, kad, vadovaujantis pirkimo sąlygų reikalavimais, pasiūlymas turi būti atmestas.</w:t>
      </w:r>
    </w:p>
    <w:p w14:paraId="324BA66A" w14:textId="6C988376" w:rsidR="00FE63BD" w:rsidRPr="001834BE" w:rsidRDefault="00FE63BD" w:rsidP="00E94FE3">
      <w:pPr>
        <w:ind w:firstLine="720"/>
        <w:jc w:val="both"/>
        <w:rPr>
          <w:bCs/>
          <w:lang w:val="lt-LT"/>
        </w:rPr>
      </w:pPr>
      <w:r w:rsidRPr="001834BE">
        <w:rPr>
          <w:bCs/>
          <w:lang w:val="lt-LT"/>
        </w:rPr>
        <w:t xml:space="preserve">11.7. </w:t>
      </w:r>
      <w:r w:rsidRPr="001834BE">
        <w:rPr>
          <w:rFonts w:eastAsia="Calibri"/>
          <w:bCs/>
          <w:lang w:val="lt-LT"/>
        </w:rPr>
        <w:t xml:space="preserve">Perkančioji organizacija pasilieka sau teisę kilus įtarimui kreiptis į bet kurį pasiūlymą pateikusį tiekėją bet kuriuo pirkimo vykdymo etapo metu ir prašyti pateikti dokumentus </w:t>
      </w:r>
      <w:r w:rsidRPr="001834BE">
        <w:rPr>
          <w:bCs/>
          <w:i/>
          <w:bdr w:val="none" w:sz="0" w:space="0" w:color="auto" w:frame="1"/>
          <w:lang w:val="lt-LT" w:eastAsia="lt-LT"/>
        </w:rPr>
        <w:t>(VPĮ 51 str. 12</w:t>
      </w:r>
      <w:r w:rsidRPr="001834BE">
        <w:rPr>
          <w:bCs/>
          <w:bdr w:val="none" w:sz="0" w:space="0" w:color="auto" w:frame="1"/>
          <w:lang w:val="lt-LT" w:eastAsia="lt-LT"/>
        </w:rPr>
        <w:t xml:space="preserve"> </w:t>
      </w:r>
      <w:r w:rsidRPr="001834BE">
        <w:rPr>
          <w:bCs/>
          <w:i/>
          <w:bdr w:val="none" w:sz="0" w:space="0" w:color="auto" w:frame="1"/>
          <w:lang w:val="lt-LT" w:eastAsia="lt-LT"/>
        </w:rPr>
        <w:t>d.)</w:t>
      </w:r>
      <w:r w:rsidRPr="001834BE">
        <w:rPr>
          <w:rFonts w:eastAsia="Calibri"/>
          <w:bCs/>
          <w:i/>
          <w:lang w:val="lt-LT"/>
        </w:rPr>
        <w:t>,</w:t>
      </w:r>
      <w:r w:rsidRPr="001834BE">
        <w:rPr>
          <w:rFonts w:eastAsia="Calibri"/>
          <w:bCs/>
          <w:lang w:val="lt-LT"/>
        </w:rPr>
        <w:t xml:space="preserve"> patvirtinančius, kad nėra </w:t>
      </w:r>
      <w:r w:rsidRPr="001834BE">
        <w:rPr>
          <w:bCs/>
          <w:lang w:val="lt-LT"/>
        </w:rPr>
        <w:t xml:space="preserve">Reglamento (ES) 2022/576 5k str. 1 p. nustatytų sąlygų. Dokumentai, kuriuose nenurodytas jų galiojimo terminas, turi būti išduoti ar atspausdinti iš informacinės sistemos ne anksčiau kaip likus </w:t>
      </w:r>
      <w:r w:rsidRPr="001834BE">
        <w:rPr>
          <w:bCs/>
          <w:i/>
          <w:lang w:val="lt-LT"/>
        </w:rPr>
        <w:t>3 mėnesiams</w:t>
      </w:r>
      <w:r w:rsidRPr="001834BE">
        <w:rPr>
          <w:bCs/>
          <w:lang w:val="lt-LT"/>
        </w:rPr>
        <w:t xml:space="preserve"> iki tos dienos, kurią perkančiosios organizacijos prašymu tiekėjas turi pateikti dokumentus. Visais atvejais, duomenys nurodytuose dokumentuose turi būti teisingi, aktualūs ir atspindėti realią tiekėjo situaciją tai dienai, kai tiekėjas perkančiosios organizacijos prašymu turės pateikti šiuos dokumentus.</w:t>
      </w:r>
    </w:p>
    <w:p w14:paraId="72EA1777" w14:textId="048C36F6" w:rsidR="006140FF" w:rsidRPr="001834BE" w:rsidRDefault="00FE63BD" w:rsidP="00C41994">
      <w:pPr>
        <w:jc w:val="both"/>
        <w:rPr>
          <w:lang w:val="lt-LT"/>
        </w:rPr>
      </w:pPr>
      <w:r w:rsidRPr="001834BE">
        <w:rPr>
          <w:lang w:val="lt-LT"/>
        </w:rPr>
        <w:t xml:space="preserve">            </w:t>
      </w:r>
    </w:p>
    <w:p w14:paraId="1993353B" w14:textId="55812155"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 xml:space="preserve">12. </w:t>
      </w:r>
      <w:r w:rsidR="00F22C77" w:rsidRPr="001834BE">
        <w:rPr>
          <w:b/>
          <w:bCs/>
          <w:lang w:val="lt-LT"/>
        </w:rPr>
        <w:t>ELEKTRONINIS AUKCIONAS</w:t>
      </w:r>
      <w:r w:rsidRPr="001834BE">
        <w:rPr>
          <w:b/>
          <w:bCs/>
          <w:lang w:val="lt-LT"/>
        </w:rPr>
        <w:t xml:space="preserve"> </w:t>
      </w:r>
    </w:p>
    <w:p w14:paraId="7495DFE5" w14:textId="652D80B6"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12.1. Elektroninis aukcionas nerengiamas.</w:t>
      </w:r>
    </w:p>
    <w:p w14:paraId="34BB5CA3" w14:textId="77777777" w:rsidR="006140FF" w:rsidRPr="001834BE" w:rsidRDefault="006140FF" w:rsidP="00CB6876">
      <w:pPr>
        <w:pStyle w:val="Body2"/>
        <w:spacing w:after="0"/>
        <w:rPr>
          <w:color w:val="auto"/>
          <w:sz w:val="24"/>
          <w:szCs w:val="24"/>
        </w:rPr>
      </w:pPr>
    </w:p>
    <w:p w14:paraId="1FC1B2F3" w14:textId="78145707"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13. PASIŪLYMŲ ATMETIMO PRIEŽASTYS</w:t>
      </w:r>
    </w:p>
    <w:p w14:paraId="39B133EB" w14:textId="77777777" w:rsidR="00FE63BD" w:rsidRPr="001834BE" w:rsidRDefault="00FE63BD" w:rsidP="00C41994">
      <w:pPr>
        <w:pStyle w:val="Body2"/>
        <w:ind w:firstLine="567"/>
        <w:rPr>
          <w:sz w:val="24"/>
          <w:szCs w:val="24"/>
        </w:rPr>
      </w:pPr>
      <w:r w:rsidRPr="001834BE">
        <w:rPr>
          <w:rFonts w:eastAsia="Arial Unicode MS"/>
          <w:sz w:val="24"/>
          <w:szCs w:val="24"/>
        </w:rPr>
        <w:t>13.1. Pirkimo komisija atmeta pasiūlymą, jeigu:</w:t>
      </w:r>
    </w:p>
    <w:p w14:paraId="5E2183F1" w14:textId="105C5607" w:rsidR="00FE63BD" w:rsidRPr="001834BE" w:rsidRDefault="00FE63BD" w:rsidP="00935D14">
      <w:pPr>
        <w:pStyle w:val="Body2"/>
        <w:ind w:firstLine="567"/>
        <w:rPr>
          <w:sz w:val="24"/>
          <w:szCs w:val="24"/>
        </w:rPr>
      </w:pPr>
      <w:r w:rsidRPr="001834BE">
        <w:rPr>
          <w:rFonts w:eastAsia="Arial Unicode MS"/>
          <w:sz w:val="24"/>
          <w:szCs w:val="24"/>
        </w:rPr>
        <w:t>13.1.1. tiekėjas pasiūlymą ar jo dalį pateikė ne CVP IS priemonėmis;</w:t>
      </w:r>
    </w:p>
    <w:p w14:paraId="46CF944F" w14:textId="415D14B9" w:rsidR="00FE63BD" w:rsidRPr="001834BE" w:rsidRDefault="00FE63BD" w:rsidP="00935D14">
      <w:pPr>
        <w:pStyle w:val="Body2"/>
        <w:ind w:firstLine="567"/>
        <w:rPr>
          <w:rFonts w:eastAsia="Arial Unicode MS"/>
          <w:sz w:val="24"/>
          <w:szCs w:val="24"/>
        </w:rPr>
      </w:pPr>
      <w:r w:rsidRPr="001834BE">
        <w:rPr>
          <w:rFonts w:eastAsia="Arial Unicode MS"/>
          <w:sz w:val="24"/>
          <w:szCs w:val="24"/>
        </w:rPr>
        <w:t>13.1.2. pasiūlymą pateikęs tiekėjas turi būti pašalinamas iš pirkimo procedūros pagal pirkimo sąlygų 3.9 punktą arba jei perkančiosios organizacijos prašymu nepateikė ar nepatikslino pateiktų netikslių ar neišsamių duomenų apie pašalinimo pagrindų nebuvimą CVP IS priemonėmis;</w:t>
      </w:r>
    </w:p>
    <w:p w14:paraId="247979C9" w14:textId="18AB6012" w:rsidR="00FE63BD" w:rsidRPr="001834BE" w:rsidRDefault="00FE63BD" w:rsidP="00935D14">
      <w:pPr>
        <w:pStyle w:val="Body2"/>
        <w:ind w:firstLine="567"/>
        <w:rPr>
          <w:rFonts w:eastAsia="Arial Unicode MS"/>
          <w:sz w:val="24"/>
          <w:szCs w:val="24"/>
        </w:rPr>
      </w:pPr>
      <w:r w:rsidRPr="001834BE">
        <w:rPr>
          <w:rFonts w:eastAsia="Arial Unicode MS"/>
          <w:sz w:val="24"/>
          <w:szCs w:val="24"/>
        </w:rPr>
        <w:t>13.1.3. pasiūlymas neatitinka pirkimo dokumentuose nustatytų reikalavimų;</w:t>
      </w:r>
    </w:p>
    <w:p w14:paraId="6341DAC0" w14:textId="01914D96" w:rsidR="00FE63BD" w:rsidRPr="001834BE" w:rsidRDefault="00FE63BD" w:rsidP="00935D14">
      <w:pPr>
        <w:pStyle w:val="Body2"/>
        <w:ind w:firstLine="567"/>
        <w:rPr>
          <w:sz w:val="24"/>
          <w:szCs w:val="24"/>
        </w:rPr>
      </w:pPr>
      <w:r w:rsidRPr="001834BE">
        <w:rPr>
          <w:rFonts w:eastAsia="Arial Unicode MS"/>
          <w:sz w:val="24"/>
          <w:szCs w:val="24"/>
        </w:rPr>
        <w:t>13.1.4. pasiūlyta kaina yra per didelė ir nepriimtina, išskyrus VPĮ 45 str. 1 d. 5 punkte numatytus atvejus;</w:t>
      </w:r>
    </w:p>
    <w:p w14:paraId="7071E392" w14:textId="2AF0D04E" w:rsidR="00FE63BD" w:rsidRPr="001834BE" w:rsidRDefault="00FE63BD" w:rsidP="00935D14">
      <w:pPr>
        <w:pStyle w:val="Body2"/>
        <w:ind w:firstLine="567"/>
        <w:rPr>
          <w:sz w:val="24"/>
          <w:szCs w:val="24"/>
        </w:rPr>
      </w:pPr>
      <w:r w:rsidRPr="001834BE">
        <w:rPr>
          <w:rFonts w:eastAsia="Arial Unicode MS"/>
          <w:sz w:val="24"/>
          <w:szCs w:val="24"/>
        </w:rPr>
        <w:t>13.1.5. nustačius, kad buvo pateikti netikslūs, neišsamūs ar klaidingi dokumentai ar duomenys, ar jų trūksta, tiekėjas per perkančiosios organizacijos nustatytą terminą nepatikslino, nepapildė, nepaaiški</w:t>
      </w:r>
      <w:r w:rsidR="003C594F" w:rsidRPr="001834BE">
        <w:rPr>
          <w:rFonts w:eastAsia="Arial Unicode MS"/>
          <w:sz w:val="24"/>
          <w:szCs w:val="24"/>
        </w:rPr>
        <w:t>n</w:t>
      </w:r>
      <w:r w:rsidRPr="001834BE">
        <w:rPr>
          <w:rFonts w:eastAsia="Arial Unicode MS"/>
          <w:sz w:val="24"/>
          <w:szCs w:val="24"/>
        </w:rPr>
        <w:t>o informacijos;</w:t>
      </w:r>
    </w:p>
    <w:p w14:paraId="5C34407D" w14:textId="737404AB" w:rsidR="00FE63BD" w:rsidRPr="001834BE" w:rsidRDefault="00FE63BD" w:rsidP="00935D14">
      <w:pPr>
        <w:pStyle w:val="Body2"/>
        <w:ind w:firstLine="567"/>
        <w:rPr>
          <w:sz w:val="24"/>
          <w:szCs w:val="24"/>
        </w:rPr>
      </w:pPr>
      <w:r w:rsidRPr="001834BE">
        <w:rPr>
          <w:rFonts w:eastAsia="Arial Unicode MS"/>
          <w:sz w:val="24"/>
          <w:szCs w:val="24"/>
        </w:rPr>
        <w:t>13.1.6. pateiktame pasiūlyme nurodyta kaina yra neįprastai maža ir dalyvis, perkančiosios organizacijos prašymu, nepateikia tinkamų kainos pagrįstumo įrodymų;</w:t>
      </w:r>
    </w:p>
    <w:p w14:paraId="5F2A3BF4" w14:textId="44E40723" w:rsidR="00FE63BD" w:rsidRPr="001834BE" w:rsidRDefault="00FE63BD" w:rsidP="00935D14">
      <w:pPr>
        <w:pStyle w:val="Body2"/>
        <w:ind w:firstLine="567"/>
        <w:rPr>
          <w:sz w:val="24"/>
          <w:szCs w:val="24"/>
        </w:rPr>
      </w:pPr>
      <w:r w:rsidRPr="001834BE">
        <w:rPr>
          <w:rFonts w:eastAsia="Arial Unicode MS"/>
          <w:sz w:val="24"/>
          <w:szCs w:val="24"/>
        </w:rPr>
        <w:t>13.1.</w:t>
      </w:r>
      <w:r w:rsidR="00DB10F6" w:rsidRPr="001834BE">
        <w:rPr>
          <w:rFonts w:eastAsia="Arial Unicode MS"/>
          <w:sz w:val="24"/>
          <w:szCs w:val="24"/>
        </w:rPr>
        <w:t>7</w:t>
      </w:r>
      <w:r w:rsidRPr="001834BE">
        <w:rPr>
          <w:rFonts w:eastAsia="Arial Unicode MS"/>
          <w:sz w:val="24"/>
          <w:szCs w:val="24"/>
        </w:rPr>
        <w:t>. jei tiekėjas pateikia daugiau kaip vieną pasiūlymą arba ūkio subjektų grupės narys dalyvauja teikiant kelis pasiūlymus, kaip nurodyta pirkimo sąlygų 5.1 punkte. Laikoma, kad tiekėjas pateikė daugiau kaip vieną pasiūlymą, jeigu tą patį pasiūlymą pateikė ir raštu (el.paštu), ir naudodamasis CVP IS priemonėmis;</w:t>
      </w:r>
    </w:p>
    <w:p w14:paraId="4459C225" w14:textId="7AF29CA8" w:rsidR="003B02B5" w:rsidRPr="001834BE" w:rsidRDefault="00FE63BD" w:rsidP="00935D14">
      <w:pPr>
        <w:pStyle w:val="Body2"/>
        <w:spacing w:after="0"/>
        <w:ind w:firstLine="567"/>
        <w:rPr>
          <w:rFonts w:eastAsiaTheme="minorHAnsi"/>
          <w:sz w:val="24"/>
          <w:szCs w:val="24"/>
          <w:bdr w:val="none" w:sz="0" w:space="0" w:color="auto" w:frame="1"/>
        </w:rPr>
      </w:pPr>
      <w:r w:rsidRPr="001834BE">
        <w:rPr>
          <w:rFonts w:eastAsiaTheme="minorHAnsi"/>
          <w:sz w:val="24"/>
          <w:szCs w:val="24"/>
          <w:bdr w:val="none" w:sz="0" w:space="0" w:color="auto" w:frame="1"/>
        </w:rPr>
        <w:t>13.1.</w:t>
      </w:r>
      <w:r w:rsidR="00DB10F6" w:rsidRPr="001834BE">
        <w:rPr>
          <w:rFonts w:eastAsiaTheme="minorHAnsi"/>
          <w:sz w:val="24"/>
          <w:szCs w:val="24"/>
          <w:bdr w:val="none" w:sz="0" w:space="0" w:color="auto" w:frame="1"/>
        </w:rPr>
        <w:t>8</w:t>
      </w:r>
      <w:r w:rsidRPr="001834BE">
        <w:rPr>
          <w:rFonts w:eastAsiaTheme="minorHAnsi"/>
          <w:sz w:val="24"/>
          <w:szCs w:val="24"/>
          <w:bdr w:val="none" w:sz="0" w:space="0" w:color="auto" w:frame="1"/>
        </w:rPr>
        <w:t xml:space="preserve">. </w:t>
      </w:r>
      <w:r w:rsidR="003B02B5" w:rsidRPr="001834BE">
        <w:rPr>
          <w:rFonts w:eastAsiaTheme="minorHAnsi"/>
          <w:sz w:val="24"/>
          <w:szCs w:val="24"/>
          <w:bdr w:val="none" w:sz="0" w:space="0" w:color="auto" w:frame="1"/>
        </w:rPr>
        <w:t>jeigu yra bent viena iš nurodytų sąlygų:</w:t>
      </w:r>
    </w:p>
    <w:p w14:paraId="7C618494" w14:textId="28078A84" w:rsidR="003B02B5" w:rsidRPr="001834BE" w:rsidRDefault="003B02B5" w:rsidP="00C41994">
      <w:pPr>
        <w:pStyle w:val="Body2"/>
        <w:spacing w:after="0"/>
        <w:ind w:firstLine="720"/>
        <w:rPr>
          <w:sz w:val="24"/>
          <w:szCs w:val="24"/>
        </w:rPr>
      </w:pPr>
      <w:r w:rsidRPr="001834BE">
        <w:rPr>
          <w:color w:val="000000" w:themeColor="text1"/>
          <w:sz w:val="24"/>
          <w:szCs w:val="24"/>
        </w:rPr>
        <w:t xml:space="preserve">(a) </w:t>
      </w:r>
      <w:r w:rsidRPr="001834BE">
        <w:rPr>
          <w:sz w:val="24"/>
          <w:szCs w:val="24"/>
        </w:rPr>
        <w:t>tiekėjas/subtiekėjas</w:t>
      </w:r>
      <w:r w:rsidRPr="001834BE" w:rsidDel="006157AF">
        <w:rPr>
          <w:color w:val="000000" w:themeColor="text1"/>
          <w:sz w:val="24"/>
          <w:szCs w:val="24"/>
        </w:rPr>
        <w:t xml:space="preserve"> </w:t>
      </w:r>
      <w:r w:rsidRPr="001834BE">
        <w:rPr>
          <w:color w:val="000000" w:themeColor="text1"/>
          <w:sz w:val="24"/>
          <w:szCs w:val="24"/>
        </w:rPr>
        <w:t>(ar bent vienas iš tiekėjų grupės narių) yra Rusijos pilietis arba Rusijoje įsisteigęs fizinis ar juridinis asmuo, subjektas ar įstaiga;</w:t>
      </w:r>
    </w:p>
    <w:p w14:paraId="44281754" w14:textId="3E5A2C10" w:rsidR="003B02B5" w:rsidRPr="001834BE" w:rsidRDefault="003B02B5" w:rsidP="00E94FE3">
      <w:pPr>
        <w:ind w:firstLine="720"/>
        <w:jc w:val="both"/>
        <w:rPr>
          <w:rFonts w:eastAsia="Times New Roman"/>
          <w:color w:val="000000" w:themeColor="text1"/>
          <w:lang w:val="lt-LT" w:eastAsia="lt-LT"/>
        </w:rPr>
      </w:pPr>
      <w:r w:rsidRPr="001834BE">
        <w:rPr>
          <w:rFonts w:eastAsia="Times New Roman"/>
          <w:color w:val="000000" w:themeColor="text1"/>
          <w:lang w:val="lt-LT" w:eastAsia="lt-LT"/>
        </w:rPr>
        <w:t xml:space="preserve">(b) </w:t>
      </w:r>
      <w:r w:rsidRPr="001834BE">
        <w:rPr>
          <w:rFonts w:eastAsia="Times New Roman"/>
          <w:color w:val="000000"/>
          <w:lang w:val="lt-LT" w:eastAsia="lt-LT"/>
        </w:rPr>
        <w:t>tiekėjas/subtiekėjas</w:t>
      </w:r>
      <w:r w:rsidRPr="001834BE" w:rsidDel="006157AF">
        <w:rPr>
          <w:rFonts w:eastAsia="Times New Roman"/>
          <w:color w:val="000000" w:themeColor="text1"/>
          <w:lang w:val="lt-LT" w:eastAsia="lt-LT"/>
        </w:rPr>
        <w:t xml:space="preserve"> </w:t>
      </w:r>
      <w:r w:rsidRPr="001834BE">
        <w:rPr>
          <w:rFonts w:eastAsia="Times New Roman"/>
          <w:color w:val="000000" w:themeColor="text1"/>
          <w:lang w:val="lt-LT" w:eastAsia="lt-LT"/>
        </w:rPr>
        <w:t>(ar bent vienas iš tiekėjų grupės narių) yra juridinis asmuo, subjektas ar įstaiga, kurio nuosavybės teisės tiesiogiai ar netiesiogiai daugiau kaip 50 % priklauso šios dalies a) punkte nurodytam subjektui;</w:t>
      </w:r>
    </w:p>
    <w:p w14:paraId="5113CB34" w14:textId="245940FA" w:rsidR="003B02B5" w:rsidRPr="001834BE" w:rsidRDefault="003B02B5" w:rsidP="00E94FE3">
      <w:pPr>
        <w:ind w:firstLine="720"/>
        <w:jc w:val="both"/>
        <w:rPr>
          <w:rFonts w:eastAsia="Times New Roman"/>
          <w:color w:val="000000"/>
          <w:lang w:val="lt-LT" w:eastAsia="lt-LT"/>
        </w:rPr>
      </w:pPr>
      <w:r w:rsidRPr="001834BE">
        <w:rPr>
          <w:rFonts w:eastAsia="Times New Roman"/>
          <w:color w:val="000000"/>
          <w:lang w:val="lt-LT" w:eastAsia="lt-LT"/>
        </w:rPr>
        <w:t>(c) tiekėjas yra fizinis ar juridinis asmuo, subjektas ar įstaiga, veikianti a) arba b) punkte nurodyto subjekto vardu ar jo nurodymu;</w:t>
      </w:r>
    </w:p>
    <w:p w14:paraId="7F6773FC" w14:textId="4870DC28" w:rsidR="003B02B5" w:rsidRPr="001834BE" w:rsidRDefault="003B02B5" w:rsidP="00E94FE3">
      <w:pPr>
        <w:ind w:firstLine="720"/>
        <w:jc w:val="both"/>
        <w:rPr>
          <w:rFonts w:eastAsia="Times New Roman"/>
          <w:color w:val="000000"/>
          <w:lang w:val="lt-LT" w:eastAsia="lt-LT"/>
        </w:rPr>
      </w:pPr>
      <w:r w:rsidRPr="001834BE">
        <w:rPr>
          <w:rFonts w:eastAsia="Times New Roman"/>
          <w:color w:val="000000"/>
          <w:lang w:val="lt-LT" w:eastAsia="lt-LT"/>
        </w:rPr>
        <w:t>(d) a)-c) punktuose išvardyti subjektai dalyvauja subtiekėjais, tiekėjais ar subjektais, kurių pajėgumais remiasi tiekėjas, tais atvejais kai jiems tenka daugiau kaip 10 % sutarties vertės.</w:t>
      </w:r>
    </w:p>
    <w:p w14:paraId="582E7FEC" w14:textId="5E41CEBC" w:rsidR="0049449E" w:rsidRPr="001834BE" w:rsidRDefault="0049449E" w:rsidP="00935D14">
      <w:pPr>
        <w:ind w:firstLine="720"/>
        <w:jc w:val="both"/>
        <w:rPr>
          <w:rFonts w:eastAsia="Times New Roman"/>
          <w:color w:val="000000"/>
          <w:lang w:val="lt-LT" w:eastAsia="lt-LT"/>
        </w:rPr>
      </w:pPr>
      <w:r w:rsidRPr="001834BE">
        <w:rPr>
          <w:rFonts w:eastAsia="Times New Roman"/>
          <w:color w:val="000000"/>
          <w:lang w:val="lt-LT" w:eastAsia="lt-LT"/>
        </w:rPr>
        <w:t xml:space="preserve">13.1.10. tiekėjo siūlomos </w:t>
      </w:r>
      <w:r w:rsidR="00870461" w:rsidRPr="001834BE">
        <w:rPr>
          <w:rFonts w:eastAsia="Times New Roman"/>
          <w:color w:val="000000"/>
          <w:lang w:val="lt-LT" w:eastAsia="lt-LT"/>
        </w:rPr>
        <w:t>įrangos panaudai</w:t>
      </w:r>
      <w:r w:rsidRPr="001834BE">
        <w:rPr>
          <w:rFonts w:eastAsia="Times New Roman"/>
          <w:color w:val="000000"/>
          <w:lang w:val="lt-LT" w:eastAsia="lt-LT"/>
        </w:rPr>
        <w:t xml:space="preserve"> programinė įranga ir/ar susijusios paslaugos kelia grėsmę nacionaliniam saugumui</w:t>
      </w:r>
      <w:r w:rsidR="00360B5C" w:rsidRPr="00360B5C">
        <w:rPr>
          <w:lang w:val="lt-LT"/>
        </w:rPr>
        <w:t xml:space="preserve"> </w:t>
      </w:r>
      <w:r w:rsidR="00360B5C" w:rsidRPr="00360B5C">
        <w:rPr>
          <w:rFonts w:eastAsia="Times New Roman"/>
          <w:color w:val="000000"/>
          <w:lang w:val="lt-LT" w:eastAsia="lt-LT"/>
        </w:rPr>
        <w:t>ir/arba tiekėjas turi interesų, galinčių kelti grėsmę nacionaliniam saugumui</w:t>
      </w:r>
      <w:r w:rsidRPr="001834BE">
        <w:rPr>
          <w:rFonts w:eastAsia="Times New Roman"/>
          <w:color w:val="000000"/>
          <w:lang w:val="lt-LT" w:eastAsia="lt-LT"/>
        </w:rPr>
        <w:t>.</w:t>
      </w:r>
    </w:p>
    <w:p w14:paraId="2236EC2E" w14:textId="372CAA05" w:rsidR="00FE63BD" w:rsidRPr="001834BE" w:rsidRDefault="00FE63BD" w:rsidP="00C41994">
      <w:pPr>
        <w:pStyle w:val="Body2"/>
        <w:spacing w:after="0"/>
        <w:ind w:firstLine="720"/>
        <w:rPr>
          <w:sz w:val="24"/>
          <w:szCs w:val="24"/>
        </w:rPr>
      </w:pPr>
      <w:r w:rsidRPr="001834BE">
        <w:rPr>
          <w:rFonts w:eastAsia="Arial Unicode MS"/>
          <w:sz w:val="24"/>
          <w:szCs w:val="24"/>
        </w:rPr>
        <w:lastRenderedPageBreak/>
        <w:t>13.2. Apie pasiūlymo atmetimą ir tokio atmetimo priežastis tiekėjas informuojamas raštu CVP IS priemonėmis.</w:t>
      </w:r>
    </w:p>
    <w:p w14:paraId="300F5F5A" w14:textId="77777777" w:rsidR="00FE63BD" w:rsidRPr="001834BE" w:rsidRDefault="00FE63BD" w:rsidP="00C41994">
      <w:pPr>
        <w:pStyle w:val="Body2"/>
        <w:spacing w:after="0"/>
        <w:rPr>
          <w:sz w:val="24"/>
          <w:szCs w:val="24"/>
        </w:rPr>
      </w:pPr>
      <w:r w:rsidRPr="001834BE">
        <w:rPr>
          <w:sz w:val="24"/>
          <w:szCs w:val="24"/>
        </w:rPr>
        <w:tab/>
      </w:r>
      <w:r w:rsidRPr="001834BE">
        <w:rPr>
          <w:rFonts w:eastAsia="Arial Unicode MS"/>
          <w:sz w:val="24"/>
          <w:szCs w:val="24"/>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30DE8BFC" w14:textId="77777777" w:rsidR="00BF44A8" w:rsidRPr="001834BE" w:rsidRDefault="00BF44A8"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p>
    <w:p w14:paraId="10AC05E2" w14:textId="3F5BA0A1"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14. PASIŪLYMŲ VERTINIMAS IR PALYGINIMAS</w:t>
      </w:r>
    </w:p>
    <w:p w14:paraId="22E9A319" w14:textId="4240F160"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14.1. Perkančioji organizacija ekonomiškai naudingiausią pasiūlymą išrenka </w:t>
      </w:r>
      <w:r w:rsidRPr="001834BE">
        <w:rPr>
          <w:b/>
          <w:lang w:val="lt-LT"/>
        </w:rPr>
        <w:t xml:space="preserve">pagal </w:t>
      </w:r>
      <w:r w:rsidR="009413AB" w:rsidRPr="001834BE">
        <w:rPr>
          <w:b/>
          <w:lang w:val="lt-LT"/>
        </w:rPr>
        <w:t>kainą</w:t>
      </w:r>
      <w:r w:rsidR="001F242D" w:rsidRPr="001834BE">
        <w:rPr>
          <w:b/>
          <w:lang w:val="lt-LT"/>
        </w:rPr>
        <w:t>.</w:t>
      </w:r>
      <w:r w:rsidR="001F242D" w:rsidRPr="001834BE">
        <w:rPr>
          <w:lang w:val="lt-LT"/>
        </w:rPr>
        <w:t xml:space="preserve"> Ekonomiškai naudingiausiu pasiūlymu laikomas </w:t>
      </w:r>
      <w:r w:rsidR="009413AB" w:rsidRPr="001834BE">
        <w:rPr>
          <w:lang w:val="lt-LT"/>
        </w:rPr>
        <w:t>mažiausios kainos pasiūlymas</w:t>
      </w:r>
      <w:r w:rsidR="001F242D" w:rsidRPr="001834BE">
        <w:rPr>
          <w:lang w:val="lt-LT"/>
        </w:rPr>
        <w:t>.</w:t>
      </w:r>
    </w:p>
    <w:p w14:paraId="4814FABD" w14:textId="1CD4C9F3" w:rsidR="006140FF" w:rsidRPr="001834BE" w:rsidRDefault="002474D3"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14.2. </w:t>
      </w:r>
      <w:r w:rsidR="00480AFA" w:rsidRPr="001834BE">
        <w:rPr>
          <w:lang w:val="lt-LT"/>
        </w:rPr>
        <w:t>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0B6EF93B" w14:textId="7C4CAF2C" w:rsidR="00CB6876" w:rsidRPr="001834BE" w:rsidRDefault="00CB6876"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14.</w:t>
      </w:r>
      <w:r w:rsidR="00773EF6" w:rsidRPr="001834BE">
        <w:rPr>
          <w:lang w:val="lt-LT"/>
        </w:rPr>
        <w:t>3</w:t>
      </w:r>
      <w:r w:rsidRPr="001834BE">
        <w:rPr>
          <w:lang w:val="lt-LT"/>
        </w:rPr>
        <w:t>.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67E40CBC" w14:textId="77777777" w:rsidR="006140FF" w:rsidRPr="001834BE" w:rsidRDefault="00480AFA" w:rsidP="00CB6876">
      <w:pPr>
        <w:pStyle w:val="Heading"/>
        <w:rPr>
          <w:rFonts w:cs="Times New Roman"/>
          <w:sz w:val="24"/>
          <w:szCs w:val="24"/>
          <w:lang w:val="lt-LT"/>
        </w:rPr>
      </w:pPr>
      <w:r w:rsidRPr="001834BE">
        <w:rPr>
          <w:rFonts w:cs="Times New Roman"/>
          <w:sz w:val="24"/>
          <w:szCs w:val="24"/>
          <w:lang w:val="lt-LT"/>
        </w:rPr>
        <w:tab/>
      </w:r>
    </w:p>
    <w:p w14:paraId="32C96D9A" w14:textId="10D82677"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15. PASIŪLYMŲ EILĖ IR LAIMĖTOJO NUSTATYMAS</w:t>
      </w:r>
    </w:p>
    <w:p w14:paraId="7D2F575D" w14:textId="77777777"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4B0CAD1A" w14:textId="41587FC9"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p>
    <w:p w14:paraId="7A54FB75" w14:textId="5F758E6C"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15.3. Tais atvejais, kai pasiūlymą pateikė tik vienas tiekėjas</w:t>
      </w:r>
      <w:r w:rsidR="00193D83" w:rsidRPr="001834BE">
        <w:rPr>
          <w:lang w:val="lt-LT"/>
        </w:rPr>
        <w:t xml:space="preserve"> </w:t>
      </w:r>
      <w:r w:rsidR="00193D83" w:rsidRPr="001834BE">
        <w:rPr>
          <w:color w:val="000000"/>
          <w:lang w:val="lt-LT"/>
        </w:rPr>
        <w:t>arba įvertinus pasiūlymus liko tik vienas tiekėjas</w:t>
      </w:r>
      <w:r w:rsidRPr="001834BE">
        <w:rPr>
          <w:lang w:val="lt-LT"/>
        </w:rPr>
        <w:t>, pasiūlymų eilė nenustatoma ir jo pasiūlymas laikomas laimėjusiu, jeigu nebuvo atmestas pagal šių pirkimo dokumentų sąlygas.</w:t>
      </w:r>
    </w:p>
    <w:p w14:paraId="41CDE1C9" w14:textId="73AF1F5A"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15.4. Apie pasiūlymų eilės ir laimėjusio pasiūlymo nustatymą ir apie sprendimą sudaryti pirkimo sutartį, nedelsiant, bet </w:t>
      </w:r>
      <w:r w:rsidRPr="001834BE">
        <w:rPr>
          <w:b/>
          <w:lang w:val="lt-LT"/>
        </w:rPr>
        <w:t xml:space="preserve">ne vėliau kaip per </w:t>
      </w:r>
      <w:r w:rsidR="00665925" w:rsidRPr="001834BE">
        <w:rPr>
          <w:b/>
          <w:lang w:val="lt-LT"/>
        </w:rPr>
        <w:t>3</w:t>
      </w:r>
      <w:r w:rsidRPr="001834BE">
        <w:rPr>
          <w:b/>
          <w:lang w:val="lt-LT"/>
        </w:rPr>
        <w:t xml:space="preserve"> darbo dienas</w:t>
      </w:r>
      <w:r w:rsidRPr="001834BE">
        <w:rPr>
          <w:lang w:val="lt-LT"/>
        </w:rPr>
        <w:t xml:space="preserve">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1AD66ED9" w14:textId="77777777" w:rsidR="00470C71" w:rsidRPr="001834BE" w:rsidRDefault="00480AFA" w:rsidP="0098123B">
      <w:pPr>
        <w:pStyle w:val="Body2"/>
        <w:ind w:firstLine="567"/>
        <w:rPr>
          <w:color w:val="auto"/>
          <w:sz w:val="24"/>
          <w:szCs w:val="24"/>
        </w:rPr>
      </w:pPr>
      <w:r w:rsidRPr="001834BE">
        <w:rPr>
          <w:color w:val="auto"/>
          <w:sz w:val="24"/>
          <w:szCs w:val="24"/>
        </w:rPr>
        <w:t xml:space="preserve">15.5. Pirkimo sutartis negali būti sudaryta, kol nepasibaigė pirkimo sutarties sudarymo atidėjimo terminas, t. y. ne anksčiau kaip po </w:t>
      </w:r>
      <w:r w:rsidR="00665925" w:rsidRPr="001834BE">
        <w:rPr>
          <w:color w:val="auto"/>
          <w:sz w:val="24"/>
          <w:szCs w:val="24"/>
        </w:rPr>
        <w:t>10</w:t>
      </w:r>
      <w:r w:rsidR="007E403C" w:rsidRPr="001834BE">
        <w:rPr>
          <w:color w:val="auto"/>
          <w:sz w:val="24"/>
          <w:szCs w:val="24"/>
        </w:rPr>
        <w:t xml:space="preserve"> </w:t>
      </w:r>
      <w:r w:rsidR="00665925" w:rsidRPr="001834BE">
        <w:rPr>
          <w:color w:val="auto"/>
          <w:sz w:val="24"/>
          <w:szCs w:val="24"/>
        </w:rPr>
        <w:t>kalendorinių</w:t>
      </w:r>
      <w:r w:rsidRPr="001834BE">
        <w:rPr>
          <w:color w:val="auto"/>
          <w:sz w:val="24"/>
          <w:szCs w:val="24"/>
        </w:rPr>
        <w:t xml:space="preserve"> dienų nuo pranešimo apie sprendimą sudaryti pirkimo sutartį išsiuntimo dalyviams dienos, išskyrus atvejus, kai vienintelis dalyvis yra tas, su kuriuo sudaroma pirkimo sutartis.</w:t>
      </w:r>
      <w:r w:rsidR="00470C71" w:rsidRPr="001834BE">
        <w:rPr>
          <w:color w:val="auto"/>
          <w:sz w:val="24"/>
          <w:szCs w:val="24"/>
        </w:rPr>
        <w:t xml:space="preserve"> </w:t>
      </w:r>
      <w:r w:rsidR="00470C71" w:rsidRPr="001834BE">
        <w:rPr>
          <w:rFonts w:eastAsia="Arial Unicode MS"/>
          <w:color w:val="auto"/>
          <w:sz w:val="24"/>
          <w:szCs w:val="24"/>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15.4 punkte nurodytą informaciją.</w:t>
      </w:r>
    </w:p>
    <w:p w14:paraId="3FDE0F40" w14:textId="1BD6DE05"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lastRenderedPageBreak/>
        <w:t xml:space="preserve">15.6. </w:t>
      </w:r>
      <w:r w:rsidR="00470C71" w:rsidRPr="001834BE">
        <w:rPr>
          <w:lang w:val="lt-LT"/>
        </w:rPr>
        <w:t>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(jie) atsisakė sudaryti pirkimo sutartį.</w:t>
      </w:r>
      <w:r w:rsidRPr="001834BE">
        <w:rPr>
          <w:lang w:val="lt-LT"/>
        </w:rPr>
        <w:t xml:space="preserve"> To</w:t>
      </w:r>
      <w:r w:rsidR="00BE475E" w:rsidRPr="001834BE">
        <w:rPr>
          <w:lang w:val="lt-LT"/>
        </w:rPr>
        <w:t>kiu</w:t>
      </w:r>
      <w:r w:rsidRPr="001834BE">
        <w:rPr>
          <w:lang w:val="lt-LT"/>
        </w:rPr>
        <w:t xml:space="preserve"> atveju, perkančioji organizacija siūlo sudaryti pirkimo sutartį tiekėjui, kurio pasiūlymas pagal Komisijos patvirtintą pasiūlymų eilę yra pirmas po tiekėjo, atsisakiusio sudaryti pirkimo sutartį.</w:t>
      </w:r>
      <w:r w:rsidRPr="001834BE">
        <w:rPr>
          <w:lang w:val="lt-LT"/>
        </w:rPr>
        <w:tab/>
      </w:r>
    </w:p>
    <w:p w14:paraId="44FBE151" w14:textId="77777777" w:rsidR="006140FF" w:rsidRPr="001834BE" w:rsidRDefault="006140FF" w:rsidP="00CB6876">
      <w:pPr>
        <w:pStyle w:val="Body2"/>
        <w:spacing w:after="0"/>
        <w:rPr>
          <w:sz w:val="24"/>
          <w:szCs w:val="24"/>
        </w:rPr>
      </w:pPr>
    </w:p>
    <w:p w14:paraId="0DFFBCD1" w14:textId="2EFAACBF"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16. PRETENZIJŲ IR SKUNDŲ NAGRINĖJIMAS</w:t>
      </w:r>
    </w:p>
    <w:p w14:paraId="73828BCE" w14:textId="2FF4C8F2"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16.1. </w:t>
      </w:r>
      <w:r w:rsidR="00C47329" w:rsidRPr="001834BE">
        <w:rPr>
          <w:rFonts w:eastAsia="Arial"/>
          <w:lang w:val="lt-LT"/>
        </w:rPr>
        <w:t xml:space="preserve">Tiekėjas, kuris mano, kad </w:t>
      </w:r>
      <w:r w:rsidR="00C47329" w:rsidRPr="001834BE">
        <w:rPr>
          <w:lang w:val="lt-LT"/>
        </w:rPr>
        <w:t xml:space="preserve"> perkančioji organizacija</w:t>
      </w:r>
      <w:r w:rsidR="00C47329" w:rsidRPr="001834BE">
        <w:rPr>
          <w:rFonts w:eastAsia="Arial"/>
          <w:lang w:val="lt-LT"/>
        </w:rPr>
        <w:t xml:space="preserve"> nesilaikė VPĮ reikalavimų ir tuo pažeidė ar pažeis jo teisėtus interesus, VPĮ VII skyriuje nustatyta tvarka gali kreiptis į apygardos teismą, kaip pirmosios instancijos teismą</w:t>
      </w:r>
      <w:r w:rsidRPr="001834BE">
        <w:rPr>
          <w:lang w:val="lt-LT"/>
        </w:rPr>
        <w:t>.</w:t>
      </w:r>
    </w:p>
    <w:p w14:paraId="1B7B4263" w14:textId="084D4716"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16.2. </w:t>
      </w:r>
      <w:r w:rsidR="00C47329" w:rsidRPr="001834BE">
        <w:rPr>
          <w:rFonts w:eastAsia="Arial"/>
          <w:lang w:val="lt-LT"/>
        </w:rPr>
        <w:t xml:space="preserve">Tiekėjas, norėdamas iki pirkimo sutarties sudarymo teisme ginčyti </w:t>
      </w:r>
      <w:r w:rsidR="00C47329" w:rsidRPr="001834BE">
        <w:rPr>
          <w:lang w:val="lt-LT"/>
        </w:rPr>
        <w:t>perkančiosios organizacijos</w:t>
      </w:r>
      <w:r w:rsidR="00C47329" w:rsidRPr="001834BE">
        <w:rPr>
          <w:rFonts w:eastAsia="Arial"/>
          <w:lang w:val="lt-LT"/>
        </w:rPr>
        <w:t xml:space="preserve"> sprendimus ar veiksmus, pirmiausia elektroninėmis priemonėmis turi pateikti pretenziją perkančiajai organizacijai</w:t>
      </w:r>
    </w:p>
    <w:p w14:paraId="551F3F9A" w14:textId="0C8364CA"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16.3. </w:t>
      </w:r>
      <w:r w:rsidR="00C47329" w:rsidRPr="001834BE">
        <w:rPr>
          <w:rFonts w:eastAsia="Arial"/>
          <w:lang w:val="lt-LT"/>
        </w:rPr>
        <w:t>Pretenzijos pateikimo perkančiajai organizacijai, prašymo pateikimo ar ieškinio pareiškimo teismui terminai nustatyti VPĮ 102 straipsnyje</w:t>
      </w:r>
      <w:r w:rsidRPr="001834BE">
        <w:rPr>
          <w:lang w:val="lt-LT"/>
        </w:rPr>
        <w:t>.</w:t>
      </w:r>
    </w:p>
    <w:p w14:paraId="00A49F50" w14:textId="77777777" w:rsidR="006140FF" w:rsidRPr="001834BE" w:rsidRDefault="006140FF" w:rsidP="00CB6876">
      <w:pPr>
        <w:pStyle w:val="Body2"/>
        <w:spacing w:after="0"/>
        <w:rPr>
          <w:sz w:val="24"/>
          <w:szCs w:val="24"/>
        </w:rPr>
      </w:pPr>
    </w:p>
    <w:p w14:paraId="46806BAC" w14:textId="7168B32E"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17. PIRKIMO SUTARTIES PASIRAŠYMAS IR SĄLYGOS</w:t>
      </w:r>
    </w:p>
    <w:p w14:paraId="096BE8FA" w14:textId="77777777"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17.1. Perkančioji organizacija sudaryti pirkimo sutartį raštu kviečia tą dalyvį, kurio pasiūlymas pripažintas laimėjusiu, kartu jam nurodomas laikas, iki kada reikia atvykti sudaryti pirkimo sutarties. </w:t>
      </w:r>
    </w:p>
    <w:p w14:paraId="5AA3C969" w14:textId="4386B21B"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17.2. Pirkimo sutarties sąlygos pateikiamos pirkimo sąlygų </w:t>
      </w:r>
      <w:r w:rsidR="00BB35A8" w:rsidRPr="001834BE">
        <w:rPr>
          <w:lang w:val="lt-LT"/>
        </w:rPr>
        <w:t>priede Nr. 2</w:t>
      </w:r>
      <w:r w:rsidRPr="001834BE">
        <w:rPr>
          <w:lang w:val="lt-LT"/>
        </w:rPr>
        <w:t xml:space="preserve">. </w:t>
      </w:r>
      <w:r w:rsidR="00F54C5D" w:rsidRPr="001834BE">
        <w:rPr>
          <w:lang w:val="lt-LT"/>
        </w:rPr>
        <w:t>Viešojo pirkimo – pardavimo sutarties projektas</w:t>
      </w:r>
    </w:p>
    <w:p w14:paraId="4F96C1AF" w14:textId="77777777" w:rsidR="006140FF" w:rsidRPr="001834BE" w:rsidRDefault="00480AFA" w:rsidP="00CB6876">
      <w:pPr>
        <w:pStyle w:val="Body2"/>
        <w:spacing w:after="0"/>
        <w:rPr>
          <w:sz w:val="24"/>
          <w:szCs w:val="24"/>
        </w:rPr>
      </w:pPr>
      <w:r w:rsidRPr="001834BE">
        <w:rPr>
          <w:sz w:val="24"/>
          <w:szCs w:val="24"/>
        </w:rPr>
        <w:tab/>
      </w:r>
    </w:p>
    <w:p w14:paraId="659137D4" w14:textId="0B7651FF" w:rsidR="006140FF"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lang w:val="lt-LT"/>
        </w:rPr>
      </w:pPr>
      <w:r w:rsidRPr="001834BE">
        <w:rPr>
          <w:b/>
          <w:bCs/>
          <w:lang w:val="lt-LT"/>
        </w:rPr>
        <w:t>18. PIRKIMO SĄLYGŲ PRIEDAI</w:t>
      </w:r>
    </w:p>
    <w:p w14:paraId="0E83C49D" w14:textId="77777777" w:rsidR="00F22C77" w:rsidRPr="001834BE" w:rsidRDefault="00480AFA"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18.1. Prie pirkimo sąlygų pridedami šie priedai:</w:t>
      </w:r>
    </w:p>
    <w:p w14:paraId="2FC09907" w14:textId="45DE3238" w:rsidR="00F22C77" w:rsidRPr="001834BE" w:rsidRDefault="00BB35A8"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Priedas Nr. 1 -</w:t>
      </w:r>
      <w:r w:rsidR="00480AFA" w:rsidRPr="001834BE">
        <w:rPr>
          <w:lang w:val="lt-LT"/>
        </w:rPr>
        <w:t xml:space="preserve"> </w:t>
      </w:r>
      <w:r w:rsidR="00EC5231">
        <w:rPr>
          <w:lang w:val="lt-LT"/>
        </w:rPr>
        <w:t>T</w:t>
      </w:r>
      <w:r w:rsidR="00480AFA" w:rsidRPr="001834BE">
        <w:rPr>
          <w:lang w:val="lt-LT"/>
        </w:rPr>
        <w:t>echninė specifikacija</w:t>
      </w:r>
      <w:r w:rsidR="00503A14" w:rsidRPr="001834BE">
        <w:rPr>
          <w:lang w:val="lt-LT"/>
        </w:rPr>
        <w:t xml:space="preserve"> ir p</w:t>
      </w:r>
      <w:r w:rsidR="00480AFA" w:rsidRPr="001834BE">
        <w:rPr>
          <w:lang w:val="lt-LT"/>
        </w:rPr>
        <w:t xml:space="preserve">asiūlymo </w:t>
      </w:r>
      <w:r w:rsidR="00D03286" w:rsidRPr="001834BE">
        <w:rPr>
          <w:lang w:val="lt-LT"/>
        </w:rPr>
        <w:t>kaina</w:t>
      </w:r>
      <w:r w:rsidR="00A96CB9" w:rsidRPr="001834BE">
        <w:rPr>
          <w:lang w:val="lt-LT"/>
        </w:rPr>
        <w:t>;</w:t>
      </w:r>
    </w:p>
    <w:p w14:paraId="12FA0232" w14:textId="50330428" w:rsidR="00F22C77" w:rsidRPr="001834BE" w:rsidRDefault="00BB35A8" w:rsidP="00CB687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Priedas Nr. 2 - </w:t>
      </w:r>
      <w:r w:rsidR="00EC5231">
        <w:rPr>
          <w:lang w:val="lt-LT"/>
        </w:rPr>
        <w:t>V</w:t>
      </w:r>
      <w:r w:rsidR="00480AFA" w:rsidRPr="001834BE">
        <w:rPr>
          <w:lang w:val="lt-LT"/>
        </w:rPr>
        <w:t xml:space="preserve">iešojo pirkimo </w:t>
      </w:r>
      <w:r w:rsidR="00F22C77" w:rsidRPr="001834BE">
        <w:rPr>
          <w:lang w:val="lt-LT"/>
        </w:rPr>
        <w:t xml:space="preserve">– pardavimo </w:t>
      </w:r>
      <w:r w:rsidR="00480AFA" w:rsidRPr="001834BE">
        <w:rPr>
          <w:lang w:val="lt-LT"/>
        </w:rPr>
        <w:t>sutarties projektas</w:t>
      </w:r>
      <w:r w:rsidR="00A96CB9" w:rsidRPr="001834BE">
        <w:rPr>
          <w:lang w:val="lt-LT"/>
        </w:rPr>
        <w:t>;</w:t>
      </w:r>
    </w:p>
    <w:p w14:paraId="4EAEEB9A" w14:textId="2EA08142" w:rsidR="001A0E73" w:rsidRPr="001834BE" w:rsidRDefault="001A0E73" w:rsidP="001A0E73">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Priedas Nr. </w:t>
      </w:r>
      <w:r w:rsidR="00D077D7" w:rsidRPr="001834BE">
        <w:rPr>
          <w:lang w:val="lt-LT"/>
        </w:rPr>
        <w:t>3</w:t>
      </w:r>
      <w:r w:rsidRPr="001834BE">
        <w:rPr>
          <w:lang w:val="lt-LT"/>
        </w:rPr>
        <w:t xml:space="preserve"> </w:t>
      </w:r>
      <w:r w:rsidR="00375415" w:rsidRPr="001834BE">
        <w:rPr>
          <w:lang w:val="lt-LT"/>
        </w:rPr>
        <w:t>-</w:t>
      </w:r>
      <w:r w:rsidRPr="001834BE">
        <w:rPr>
          <w:lang w:val="lt-LT"/>
        </w:rPr>
        <w:t xml:space="preserve"> Tiekėjo/subtiekėjo deklaracija</w:t>
      </w:r>
      <w:r w:rsidR="00E30CE8" w:rsidRPr="001834BE">
        <w:rPr>
          <w:lang w:val="lt-LT"/>
        </w:rPr>
        <w:t>;</w:t>
      </w:r>
    </w:p>
    <w:p w14:paraId="2F8DDB16" w14:textId="3FCF1C89" w:rsidR="00D077D7" w:rsidRPr="001834BE" w:rsidRDefault="00D077D7" w:rsidP="00D077D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 xml:space="preserve">Priedas Nr. </w:t>
      </w:r>
      <w:r w:rsidR="004D4F94" w:rsidRPr="001834BE">
        <w:rPr>
          <w:lang w:val="lt-LT"/>
        </w:rPr>
        <w:t>4</w:t>
      </w:r>
      <w:r w:rsidRPr="001834BE">
        <w:rPr>
          <w:lang w:val="lt-LT"/>
        </w:rPr>
        <w:t xml:space="preserve"> </w:t>
      </w:r>
      <w:r w:rsidR="00375415" w:rsidRPr="001834BE">
        <w:rPr>
          <w:lang w:val="lt-LT"/>
        </w:rPr>
        <w:t>-</w:t>
      </w:r>
      <w:r w:rsidRPr="001834BE">
        <w:rPr>
          <w:lang w:val="lt-LT"/>
        </w:rPr>
        <w:t xml:space="preserve"> Europos bendrasis viešųjų pirkimų dokumentas (EBVPD)</w:t>
      </w:r>
      <w:r w:rsidR="004D4F94" w:rsidRPr="001834BE">
        <w:rPr>
          <w:lang w:val="lt-LT"/>
        </w:rPr>
        <w:t>;</w:t>
      </w:r>
    </w:p>
    <w:p w14:paraId="2DC387BA" w14:textId="0E821C38" w:rsidR="004D4F94" w:rsidRPr="001834BE" w:rsidRDefault="004D4F94" w:rsidP="004D4F94">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1834BE">
        <w:rPr>
          <w:lang w:val="lt-LT"/>
        </w:rPr>
        <w:t>Priedas Nr. 5 - Nacionalinio saugumo reikalavimų atitikties deklaracija.</w:t>
      </w:r>
    </w:p>
    <w:p w14:paraId="5A03B2A3" w14:textId="0EEE0FF8" w:rsidR="002474D3" w:rsidRPr="001834BE" w:rsidRDefault="002474D3" w:rsidP="00233AA9">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p>
    <w:p w14:paraId="102E14D2" w14:textId="77777777" w:rsidR="001834BE" w:rsidRPr="001834BE" w:rsidRDefault="001834BE">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p>
    <w:sectPr w:rsidR="001834BE" w:rsidRPr="001834BE" w:rsidSect="00AF75A5">
      <w:headerReference w:type="default" r:id="rId17"/>
      <w:footerReference w:type="default" r:id="rId18"/>
      <w:pgSz w:w="11900" w:h="16840"/>
      <w:pgMar w:top="1418" w:right="560" w:bottom="1701" w:left="1200" w:header="720" w:footer="72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A1F71" w14:textId="77777777" w:rsidR="000D215B" w:rsidRDefault="000D215B">
      <w:r>
        <w:separator/>
      </w:r>
    </w:p>
  </w:endnote>
  <w:endnote w:type="continuationSeparator" w:id="0">
    <w:p w14:paraId="617C1683" w14:textId="77777777" w:rsidR="000D215B" w:rsidRDefault="000D2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w:altName w:val="Sylfaen"/>
    <w:charset w:val="00"/>
    <w:family w:val="roman"/>
    <w:pitch w:val="default"/>
  </w:font>
  <w:font w:name="Helvetica Neue Light">
    <w:altName w:val="Cambria"/>
    <w:charset w:val="00"/>
    <w:family w:val="auto"/>
    <w:pitch w:val="variable"/>
    <w:sig w:usb0="00000001"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8B127" w14:textId="2F456ED2" w:rsidR="006140FF" w:rsidRDefault="00480AFA">
    <w:pPr>
      <w:pStyle w:val="HeaderFooter"/>
      <w:tabs>
        <w:tab w:val="clear" w:pos="9020"/>
        <w:tab w:val="center" w:pos="4750"/>
        <w:tab w:val="right" w:pos="9500"/>
      </w:tabs>
      <w:rPr>
        <w:rFonts w:hint="eastAsia"/>
      </w:rPr>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19F8E" w14:textId="77777777" w:rsidR="000D215B" w:rsidRDefault="000D215B">
      <w:r>
        <w:separator/>
      </w:r>
    </w:p>
  </w:footnote>
  <w:footnote w:type="continuationSeparator" w:id="0">
    <w:p w14:paraId="4368A337" w14:textId="77777777" w:rsidR="000D215B" w:rsidRDefault="000D215B">
      <w:r>
        <w:continuationSeparator/>
      </w:r>
    </w:p>
  </w:footnote>
  <w:footnote w:id="1">
    <w:p w14:paraId="413BD772" w14:textId="77777777" w:rsidR="001E472F" w:rsidRDefault="001E472F" w:rsidP="001E472F">
      <w:pPr>
        <w:pStyle w:val="FootnoteText"/>
        <w:widowControl w:val="0"/>
        <w:jc w:val="both"/>
        <w:rPr>
          <w:i/>
          <w:iCs/>
        </w:rPr>
      </w:pPr>
      <w:r>
        <w:rPr>
          <w:rStyle w:val="Inaosramenys"/>
        </w:rPr>
        <w:footnoteRef/>
      </w:r>
      <w:r>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FC50452" w14:textId="77777777" w:rsidR="001E472F" w:rsidRDefault="001E472F" w:rsidP="001E472F">
      <w:pPr>
        <w:pStyle w:val="FootnoteText"/>
        <w:widowControl w:val="0"/>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Yu Mincho"/>
          <w:i/>
          <w:iCs/>
        </w:rPr>
      </w:pPr>
      <w:r>
        <w:rPr>
          <w:rFonts w:eastAsia="Yu Mincho" w:cs="Arial"/>
          <w:i/>
          <w:iCs/>
        </w:rPr>
        <w:t xml:space="preserve">priesaikos deklaracija; </w:t>
      </w:r>
    </w:p>
    <w:p w14:paraId="34439D06" w14:textId="77777777" w:rsidR="001E472F" w:rsidRDefault="001E472F" w:rsidP="001E472F">
      <w:pPr>
        <w:pStyle w:val="FootnoteText"/>
        <w:widowControl w:val="0"/>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Yu Mincho"/>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0EBC3DA" w14:textId="77777777" w:rsidR="001E472F" w:rsidRDefault="001E472F" w:rsidP="001E472F">
      <w:pPr>
        <w:pStyle w:val="FootnoteText"/>
        <w:widowControl w:val="0"/>
        <w:jc w:val="both"/>
        <w:rPr>
          <w:i/>
          <w:iCs/>
        </w:rPr>
      </w:pPr>
      <w:r>
        <w:rPr>
          <w:rStyle w:val="Inaosramenys"/>
        </w:rPr>
        <w:footnoteRef/>
      </w:r>
      <w:r>
        <w:rPr>
          <w:rFonts w:eastAsia="Yu Mincho" w:cs="Arial"/>
        </w:rPr>
        <w:t xml:space="preserve"> </w:t>
      </w:r>
      <w:r>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FC53F6A" w14:textId="77777777" w:rsidR="001E472F" w:rsidRDefault="001E472F" w:rsidP="001E472F">
      <w:pPr>
        <w:pStyle w:val="FootnoteText"/>
        <w:widowControl w:val="0"/>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Yu Mincho"/>
          <w:i/>
          <w:iCs/>
        </w:rPr>
      </w:pPr>
      <w:r>
        <w:rPr>
          <w:rFonts w:eastAsia="Yu Mincho" w:cs="Arial"/>
          <w:i/>
          <w:iCs/>
        </w:rPr>
        <w:t xml:space="preserve">priesaikos deklaracija; </w:t>
      </w:r>
    </w:p>
    <w:p w14:paraId="1D1E8859" w14:textId="77777777" w:rsidR="001E472F" w:rsidRDefault="001E472F" w:rsidP="001E472F">
      <w:pPr>
        <w:pStyle w:val="FootnoteText"/>
        <w:widowControl w:val="0"/>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Yu Mincho"/>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76172B5" w14:textId="77777777" w:rsidR="001E472F" w:rsidRPr="00417316" w:rsidRDefault="001E472F" w:rsidP="001E472F">
      <w:pPr>
        <w:pStyle w:val="FootnoteText"/>
        <w:widowControl w:val="0"/>
        <w:jc w:val="both"/>
        <w:rPr>
          <w:i/>
          <w:iCs/>
        </w:rPr>
      </w:pPr>
      <w:r w:rsidRPr="00417316">
        <w:rPr>
          <w:rStyle w:val="Inaosramenys"/>
        </w:rPr>
        <w:footnoteRef/>
      </w:r>
      <w:r w:rsidRPr="00417316">
        <w:rPr>
          <w:rFonts w:eastAsia="Yu Mincho"/>
        </w:rPr>
        <w:t xml:space="preserve"> </w:t>
      </w:r>
      <w:r w:rsidRPr="00417316">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07A6252" w14:textId="77777777" w:rsidR="001E472F" w:rsidRPr="00417316" w:rsidRDefault="001E472F" w:rsidP="001E472F">
      <w:pPr>
        <w:pStyle w:val="FootnoteText"/>
        <w:widowControl w:val="0"/>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Yu Mincho"/>
          <w:i/>
          <w:iCs/>
        </w:rPr>
      </w:pPr>
      <w:r w:rsidRPr="00417316">
        <w:rPr>
          <w:rFonts w:eastAsia="Yu Mincho"/>
          <w:i/>
          <w:iCs/>
        </w:rPr>
        <w:t xml:space="preserve">priesaikos deklaracija; </w:t>
      </w:r>
    </w:p>
    <w:p w14:paraId="621AB216" w14:textId="77777777" w:rsidR="001E472F" w:rsidRPr="00417316" w:rsidRDefault="001E472F" w:rsidP="001E472F">
      <w:pPr>
        <w:pStyle w:val="FootnoteText"/>
        <w:widowControl w:val="0"/>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Yu Mincho"/>
        </w:rPr>
      </w:pPr>
      <w:r w:rsidRPr="00417316">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564224"/>
      <w:docPartObj>
        <w:docPartGallery w:val="Page Numbers (Top of Page)"/>
        <w:docPartUnique/>
      </w:docPartObj>
    </w:sdtPr>
    <w:sdtContent>
      <w:p w14:paraId="01D73072" w14:textId="56833414" w:rsidR="00084585" w:rsidRDefault="00084585">
        <w:pPr>
          <w:pStyle w:val="Header"/>
          <w:jc w:val="center"/>
        </w:pPr>
        <w:r>
          <w:fldChar w:fldCharType="begin"/>
        </w:r>
        <w:r>
          <w:instrText>PAGE   \* MERGEFORMAT</w:instrText>
        </w:r>
        <w:r>
          <w:fldChar w:fldCharType="separate"/>
        </w:r>
        <w:r w:rsidR="00A24795" w:rsidRPr="00A24795">
          <w:rPr>
            <w:noProof/>
            <w:lang w:val="lt-LT"/>
          </w:rPr>
          <w:t>2</w:t>
        </w:r>
        <w:r>
          <w:fldChar w:fldCharType="end"/>
        </w:r>
      </w:p>
    </w:sdtContent>
  </w:sdt>
  <w:p w14:paraId="15F11760" w14:textId="77777777" w:rsidR="00084585" w:rsidRDefault="000845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66895"/>
    <w:multiLevelType w:val="multilevel"/>
    <w:tmpl w:val="BD6C63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A5F14C1"/>
    <w:multiLevelType w:val="multilevel"/>
    <w:tmpl w:val="CA40AF3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7763B0B"/>
    <w:multiLevelType w:val="multilevel"/>
    <w:tmpl w:val="950C67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AE448E6"/>
    <w:multiLevelType w:val="multilevel"/>
    <w:tmpl w:val="DEA878B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F232F43"/>
    <w:multiLevelType w:val="multilevel"/>
    <w:tmpl w:val="B032D910"/>
    <w:lvl w:ilvl="0">
      <w:start w:val="3"/>
      <w:numFmt w:val="decimal"/>
      <w:lvlText w:val="%1."/>
      <w:lvlJc w:val="left"/>
      <w:pPr>
        <w:ind w:left="480" w:hanging="480"/>
      </w:pPr>
      <w:rPr>
        <w:rFonts w:hint="default"/>
      </w:rPr>
    </w:lvl>
    <w:lvl w:ilvl="1">
      <w:start w:val="72"/>
      <w:numFmt w:val="decimal"/>
      <w:lvlText w:val="%1.%2."/>
      <w:lvlJc w:val="left"/>
      <w:pPr>
        <w:ind w:left="1197" w:hanging="48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6" w15:restartNumberingAfterBreak="0">
    <w:nsid w:val="2AAE1663"/>
    <w:multiLevelType w:val="multilevel"/>
    <w:tmpl w:val="AC223C24"/>
    <w:lvl w:ilvl="0">
      <w:start w:val="1"/>
      <w:numFmt w:val="decimal"/>
      <w:lvlText w:val="%1."/>
      <w:lvlJc w:val="left"/>
      <w:pPr>
        <w:ind w:left="1070" w:hanging="360"/>
      </w:pPr>
      <w:rPr>
        <w:rFonts w:hint="default"/>
        <w:b w:val="0"/>
        <w:i w:val="0"/>
        <w:strike w:val="0"/>
        <w:color w:val="auto"/>
      </w:rPr>
    </w:lvl>
    <w:lvl w:ilvl="1">
      <w:start w:val="1"/>
      <w:numFmt w:val="decimal"/>
      <w:lvlText w:val="%1.%2."/>
      <w:lvlJc w:val="left"/>
      <w:pPr>
        <w:ind w:left="792" w:hanging="432"/>
      </w:pPr>
      <w:rPr>
        <w:b w:val="0"/>
        <w:i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8157BF"/>
    <w:multiLevelType w:val="multilevel"/>
    <w:tmpl w:val="7BE6C00E"/>
    <w:lvl w:ilvl="0">
      <w:start w:val="8"/>
      <w:numFmt w:val="decimal"/>
      <w:lvlText w:val="%1."/>
      <w:lvlJc w:val="left"/>
      <w:pPr>
        <w:ind w:left="600" w:hanging="600"/>
      </w:pPr>
      <w:rPr>
        <w:rFonts w:hint="default"/>
        <w:b w:val="0"/>
      </w:rPr>
    </w:lvl>
    <w:lvl w:ilvl="1">
      <w:start w:val="1"/>
      <w:numFmt w:val="decimal"/>
      <w:lvlText w:val="%1.%2."/>
      <w:lvlJc w:val="left"/>
      <w:pPr>
        <w:ind w:left="600" w:hanging="60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349322D7"/>
    <w:multiLevelType w:val="multilevel"/>
    <w:tmpl w:val="79E023A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76A1702"/>
    <w:multiLevelType w:val="multilevel"/>
    <w:tmpl w:val="B0CC0F0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441B0886"/>
    <w:multiLevelType w:val="multilevel"/>
    <w:tmpl w:val="6EB4899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4BD90F6C"/>
    <w:multiLevelType w:val="multilevel"/>
    <w:tmpl w:val="AEA210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4F0C4774"/>
    <w:multiLevelType w:val="hybridMultilevel"/>
    <w:tmpl w:val="B8D0B65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5EDB54F6"/>
    <w:multiLevelType w:val="multilevel"/>
    <w:tmpl w:val="591025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99F36AB"/>
    <w:multiLevelType w:val="hybridMultilevel"/>
    <w:tmpl w:val="F0FC8000"/>
    <w:lvl w:ilvl="0" w:tplc="61D0D9E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770D09CF"/>
    <w:multiLevelType w:val="multilevel"/>
    <w:tmpl w:val="0AE42E8C"/>
    <w:lvl w:ilvl="0">
      <w:numFmt w:val="bullet"/>
      <w:lvlText w:val=""/>
      <w:lvlJc w:val="left"/>
      <w:pPr>
        <w:ind w:left="538" w:hanging="360"/>
      </w:pPr>
      <w:rPr>
        <w:rFonts w:ascii="Symbol" w:hAnsi="Symbol" w:cs="Symbol"/>
      </w:rPr>
    </w:lvl>
    <w:lvl w:ilvl="1">
      <w:numFmt w:val="bullet"/>
      <w:lvlText w:val="o"/>
      <w:lvlJc w:val="left"/>
      <w:pPr>
        <w:ind w:left="1258" w:hanging="360"/>
      </w:pPr>
      <w:rPr>
        <w:rFonts w:ascii="Courier New" w:hAnsi="Courier New" w:cs="Courier New"/>
      </w:rPr>
    </w:lvl>
    <w:lvl w:ilvl="2">
      <w:numFmt w:val="bullet"/>
      <w:lvlText w:val=""/>
      <w:lvlJc w:val="left"/>
      <w:pPr>
        <w:ind w:left="1978" w:hanging="360"/>
      </w:pPr>
      <w:rPr>
        <w:rFonts w:ascii="Wingdings" w:hAnsi="Wingdings" w:cs="Wingdings"/>
      </w:rPr>
    </w:lvl>
    <w:lvl w:ilvl="3">
      <w:numFmt w:val="bullet"/>
      <w:lvlText w:val=""/>
      <w:lvlJc w:val="left"/>
      <w:pPr>
        <w:ind w:left="2698" w:hanging="360"/>
      </w:pPr>
      <w:rPr>
        <w:rFonts w:ascii="Symbol" w:hAnsi="Symbol" w:cs="Symbol"/>
      </w:rPr>
    </w:lvl>
    <w:lvl w:ilvl="4">
      <w:numFmt w:val="bullet"/>
      <w:lvlText w:val="o"/>
      <w:lvlJc w:val="left"/>
      <w:pPr>
        <w:ind w:left="3418" w:hanging="360"/>
      </w:pPr>
      <w:rPr>
        <w:rFonts w:ascii="Courier New" w:hAnsi="Courier New" w:cs="Courier New"/>
      </w:rPr>
    </w:lvl>
    <w:lvl w:ilvl="5">
      <w:numFmt w:val="bullet"/>
      <w:lvlText w:val=""/>
      <w:lvlJc w:val="left"/>
      <w:pPr>
        <w:ind w:left="4138" w:hanging="360"/>
      </w:pPr>
      <w:rPr>
        <w:rFonts w:ascii="Wingdings" w:hAnsi="Wingdings" w:cs="Wingdings"/>
      </w:rPr>
    </w:lvl>
    <w:lvl w:ilvl="6">
      <w:numFmt w:val="bullet"/>
      <w:lvlText w:val=""/>
      <w:lvlJc w:val="left"/>
      <w:pPr>
        <w:ind w:left="4858" w:hanging="360"/>
      </w:pPr>
      <w:rPr>
        <w:rFonts w:ascii="Symbol" w:hAnsi="Symbol" w:cs="Symbol"/>
      </w:rPr>
    </w:lvl>
    <w:lvl w:ilvl="7">
      <w:numFmt w:val="bullet"/>
      <w:lvlText w:val="o"/>
      <w:lvlJc w:val="left"/>
      <w:pPr>
        <w:ind w:left="5578" w:hanging="360"/>
      </w:pPr>
      <w:rPr>
        <w:rFonts w:ascii="Courier New" w:hAnsi="Courier New" w:cs="Courier New"/>
      </w:rPr>
    </w:lvl>
    <w:lvl w:ilvl="8">
      <w:numFmt w:val="bullet"/>
      <w:lvlText w:val=""/>
      <w:lvlJc w:val="left"/>
      <w:pPr>
        <w:ind w:left="6298" w:hanging="360"/>
      </w:pPr>
      <w:rPr>
        <w:rFonts w:ascii="Wingdings" w:hAnsi="Wingdings" w:cs="Wingdings"/>
      </w:rPr>
    </w:lvl>
  </w:abstractNum>
  <w:abstractNum w:abstractNumId="23" w15:restartNumberingAfterBreak="0">
    <w:nsid w:val="7AE15A22"/>
    <w:multiLevelType w:val="hybridMultilevel"/>
    <w:tmpl w:val="3C88A08A"/>
    <w:lvl w:ilvl="0" w:tplc="298AF98C">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4" w15:restartNumberingAfterBreak="0">
    <w:nsid w:val="7F8608D2"/>
    <w:multiLevelType w:val="multilevel"/>
    <w:tmpl w:val="0A5CECE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80178630">
    <w:abstractNumId w:val="6"/>
  </w:num>
  <w:num w:numId="2" w16cid:durableId="721363416">
    <w:abstractNumId w:val="23"/>
  </w:num>
  <w:num w:numId="3" w16cid:durableId="1221597712">
    <w:abstractNumId w:val="5"/>
  </w:num>
  <w:num w:numId="4" w16cid:durableId="431975502">
    <w:abstractNumId w:val="22"/>
  </w:num>
  <w:num w:numId="5" w16cid:durableId="766001379">
    <w:abstractNumId w:val="15"/>
  </w:num>
  <w:num w:numId="6" w16cid:durableId="570237965">
    <w:abstractNumId w:val="9"/>
  </w:num>
  <w:num w:numId="7" w16cid:durableId="1521696919">
    <w:abstractNumId w:val="24"/>
  </w:num>
  <w:num w:numId="8" w16cid:durableId="88697394">
    <w:abstractNumId w:val="3"/>
  </w:num>
  <w:num w:numId="9" w16cid:durableId="29501513">
    <w:abstractNumId w:val="7"/>
  </w:num>
  <w:num w:numId="10" w16cid:durableId="199827390">
    <w:abstractNumId w:val="19"/>
  </w:num>
  <w:num w:numId="11" w16cid:durableId="1382285908">
    <w:abstractNumId w:val="14"/>
  </w:num>
  <w:num w:numId="12" w16cid:durableId="2548223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15637179">
    <w:abstractNumId w:val="8"/>
  </w:num>
  <w:num w:numId="14" w16cid:durableId="165747657">
    <w:abstractNumId w:val="16"/>
  </w:num>
  <w:num w:numId="15" w16cid:durableId="13752779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70999031">
    <w:abstractNumId w:val="10"/>
  </w:num>
  <w:num w:numId="17" w16cid:durableId="1815675636">
    <w:abstractNumId w:val="18"/>
  </w:num>
  <w:num w:numId="18" w16cid:durableId="221209900">
    <w:abstractNumId w:val="16"/>
  </w:num>
  <w:num w:numId="19" w16cid:durableId="1395153291">
    <w:abstractNumId w:val="21"/>
  </w:num>
  <w:num w:numId="20" w16cid:durableId="238294288">
    <w:abstractNumId w:val="17"/>
  </w:num>
  <w:num w:numId="21" w16cid:durableId="1037583340">
    <w:abstractNumId w:val="20"/>
  </w:num>
  <w:num w:numId="22" w16cid:durableId="1369793999">
    <w:abstractNumId w:val="0"/>
  </w:num>
  <w:num w:numId="23" w16cid:durableId="484277050">
    <w:abstractNumId w:val="13"/>
  </w:num>
  <w:num w:numId="24" w16cid:durableId="1595626860">
    <w:abstractNumId w:val="2"/>
  </w:num>
  <w:num w:numId="25" w16cid:durableId="48070250">
    <w:abstractNumId w:val="12"/>
  </w:num>
  <w:num w:numId="26" w16cid:durableId="18437636">
    <w:abstractNumId w:val="1"/>
  </w:num>
  <w:num w:numId="27" w16cid:durableId="1461418304">
    <w:abstractNumId w:val="4"/>
  </w:num>
  <w:num w:numId="28" w16cid:durableId="5572102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0FF"/>
    <w:rsid w:val="00001F5F"/>
    <w:rsid w:val="000125E6"/>
    <w:rsid w:val="00012F37"/>
    <w:rsid w:val="00014BDF"/>
    <w:rsid w:val="00020113"/>
    <w:rsid w:val="000325AB"/>
    <w:rsid w:val="00033454"/>
    <w:rsid w:val="00035B31"/>
    <w:rsid w:val="00036114"/>
    <w:rsid w:val="0003612A"/>
    <w:rsid w:val="00045632"/>
    <w:rsid w:val="00083880"/>
    <w:rsid w:val="00083D3F"/>
    <w:rsid w:val="00084585"/>
    <w:rsid w:val="00086167"/>
    <w:rsid w:val="000978AB"/>
    <w:rsid w:val="000A277A"/>
    <w:rsid w:val="000A38D5"/>
    <w:rsid w:val="000A4E78"/>
    <w:rsid w:val="000A7731"/>
    <w:rsid w:val="000B1103"/>
    <w:rsid w:val="000B139A"/>
    <w:rsid w:val="000B77D6"/>
    <w:rsid w:val="000C0C45"/>
    <w:rsid w:val="000C761D"/>
    <w:rsid w:val="000D215B"/>
    <w:rsid w:val="000D3C23"/>
    <w:rsid w:val="000D560A"/>
    <w:rsid w:val="000D7A0C"/>
    <w:rsid w:val="000E0A32"/>
    <w:rsid w:val="000E7419"/>
    <w:rsid w:val="000F6385"/>
    <w:rsid w:val="001027EE"/>
    <w:rsid w:val="0011094D"/>
    <w:rsid w:val="001109C2"/>
    <w:rsid w:val="00111A16"/>
    <w:rsid w:val="00112F30"/>
    <w:rsid w:val="00114D41"/>
    <w:rsid w:val="001160B5"/>
    <w:rsid w:val="00117422"/>
    <w:rsid w:val="001217F0"/>
    <w:rsid w:val="00123744"/>
    <w:rsid w:val="00123FC6"/>
    <w:rsid w:val="00125024"/>
    <w:rsid w:val="00126819"/>
    <w:rsid w:val="00130E17"/>
    <w:rsid w:val="00134CEB"/>
    <w:rsid w:val="00136323"/>
    <w:rsid w:val="001373A5"/>
    <w:rsid w:val="00142134"/>
    <w:rsid w:val="0015083F"/>
    <w:rsid w:val="0015154C"/>
    <w:rsid w:val="00152926"/>
    <w:rsid w:val="001531C4"/>
    <w:rsid w:val="00154AAC"/>
    <w:rsid w:val="00157619"/>
    <w:rsid w:val="00165550"/>
    <w:rsid w:val="00165B63"/>
    <w:rsid w:val="001720EC"/>
    <w:rsid w:val="00172AE6"/>
    <w:rsid w:val="0018128E"/>
    <w:rsid w:val="001820B4"/>
    <w:rsid w:val="001834BE"/>
    <w:rsid w:val="001924F8"/>
    <w:rsid w:val="00193D83"/>
    <w:rsid w:val="00195216"/>
    <w:rsid w:val="00195227"/>
    <w:rsid w:val="00195DB1"/>
    <w:rsid w:val="00196A61"/>
    <w:rsid w:val="001A0E73"/>
    <w:rsid w:val="001B3119"/>
    <w:rsid w:val="001B5AB3"/>
    <w:rsid w:val="001C0C20"/>
    <w:rsid w:val="001C3F68"/>
    <w:rsid w:val="001E1A88"/>
    <w:rsid w:val="001E472F"/>
    <w:rsid w:val="001F242D"/>
    <w:rsid w:val="001F3F7C"/>
    <w:rsid w:val="001F59D3"/>
    <w:rsid w:val="002005E2"/>
    <w:rsid w:val="0020119D"/>
    <w:rsid w:val="002065F0"/>
    <w:rsid w:val="002115E3"/>
    <w:rsid w:val="00213B63"/>
    <w:rsid w:val="00214BDD"/>
    <w:rsid w:val="002158CB"/>
    <w:rsid w:val="002209A0"/>
    <w:rsid w:val="00224C19"/>
    <w:rsid w:val="00225665"/>
    <w:rsid w:val="002335D3"/>
    <w:rsid w:val="00233AA9"/>
    <w:rsid w:val="002346EC"/>
    <w:rsid w:val="0024139C"/>
    <w:rsid w:val="002474D3"/>
    <w:rsid w:val="00256574"/>
    <w:rsid w:val="00257948"/>
    <w:rsid w:val="0026498C"/>
    <w:rsid w:val="002650C1"/>
    <w:rsid w:val="00273622"/>
    <w:rsid w:val="00276A07"/>
    <w:rsid w:val="00281EDD"/>
    <w:rsid w:val="00282799"/>
    <w:rsid w:val="00290C27"/>
    <w:rsid w:val="00294186"/>
    <w:rsid w:val="002A7EC2"/>
    <w:rsid w:val="002B3C93"/>
    <w:rsid w:val="002D0D31"/>
    <w:rsid w:val="002D73F6"/>
    <w:rsid w:val="002E1840"/>
    <w:rsid w:val="002E749E"/>
    <w:rsid w:val="002F191C"/>
    <w:rsid w:val="002F54F4"/>
    <w:rsid w:val="002F7158"/>
    <w:rsid w:val="003032AE"/>
    <w:rsid w:val="00303DB6"/>
    <w:rsid w:val="00305CEC"/>
    <w:rsid w:val="00306F8D"/>
    <w:rsid w:val="003126F8"/>
    <w:rsid w:val="00315E70"/>
    <w:rsid w:val="00316C5A"/>
    <w:rsid w:val="00317658"/>
    <w:rsid w:val="00320F55"/>
    <w:rsid w:val="00325643"/>
    <w:rsid w:val="0033075A"/>
    <w:rsid w:val="0033203A"/>
    <w:rsid w:val="003507CB"/>
    <w:rsid w:val="00354C58"/>
    <w:rsid w:val="00360B5C"/>
    <w:rsid w:val="00364635"/>
    <w:rsid w:val="003749E7"/>
    <w:rsid w:val="00375415"/>
    <w:rsid w:val="00385437"/>
    <w:rsid w:val="00394079"/>
    <w:rsid w:val="00397414"/>
    <w:rsid w:val="003A25B5"/>
    <w:rsid w:val="003A3CE8"/>
    <w:rsid w:val="003A4FA1"/>
    <w:rsid w:val="003B02B5"/>
    <w:rsid w:val="003B0431"/>
    <w:rsid w:val="003B5C5C"/>
    <w:rsid w:val="003B6E89"/>
    <w:rsid w:val="003C419B"/>
    <w:rsid w:val="003C4D2F"/>
    <w:rsid w:val="003C594F"/>
    <w:rsid w:val="003C602D"/>
    <w:rsid w:val="003C6127"/>
    <w:rsid w:val="003C70B7"/>
    <w:rsid w:val="00406D46"/>
    <w:rsid w:val="00413378"/>
    <w:rsid w:val="0041508D"/>
    <w:rsid w:val="004173FD"/>
    <w:rsid w:val="00423E3B"/>
    <w:rsid w:val="0044384F"/>
    <w:rsid w:val="0045568A"/>
    <w:rsid w:val="00460379"/>
    <w:rsid w:val="00460FEB"/>
    <w:rsid w:val="004614A2"/>
    <w:rsid w:val="00470C71"/>
    <w:rsid w:val="00473EC8"/>
    <w:rsid w:val="004741CD"/>
    <w:rsid w:val="004761F1"/>
    <w:rsid w:val="004809DA"/>
    <w:rsid w:val="00480AFA"/>
    <w:rsid w:val="0049449E"/>
    <w:rsid w:val="004A1D40"/>
    <w:rsid w:val="004B5356"/>
    <w:rsid w:val="004B5C3F"/>
    <w:rsid w:val="004C00C0"/>
    <w:rsid w:val="004C6335"/>
    <w:rsid w:val="004D0449"/>
    <w:rsid w:val="004D4354"/>
    <w:rsid w:val="004D4D8D"/>
    <w:rsid w:val="004D4F94"/>
    <w:rsid w:val="004F604F"/>
    <w:rsid w:val="004F699A"/>
    <w:rsid w:val="004F6C3A"/>
    <w:rsid w:val="004F6F35"/>
    <w:rsid w:val="00502AE6"/>
    <w:rsid w:val="00503A14"/>
    <w:rsid w:val="0050678C"/>
    <w:rsid w:val="0051276E"/>
    <w:rsid w:val="0051560B"/>
    <w:rsid w:val="005263A5"/>
    <w:rsid w:val="00542C1C"/>
    <w:rsid w:val="00556E13"/>
    <w:rsid w:val="00560B3B"/>
    <w:rsid w:val="00561104"/>
    <w:rsid w:val="00563CB9"/>
    <w:rsid w:val="00572C1B"/>
    <w:rsid w:val="00575F80"/>
    <w:rsid w:val="00577013"/>
    <w:rsid w:val="0058092B"/>
    <w:rsid w:val="00580F59"/>
    <w:rsid w:val="00587492"/>
    <w:rsid w:val="00591F5D"/>
    <w:rsid w:val="00593B70"/>
    <w:rsid w:val="005966F0"/>
    <w:rsid w:val="005A4C47"/>
    <w:rsid w:val="005B202E"/>
    <w:rsid w:val="005D7BEF"/>
    <w:rsid w:val="00601E25"/>
    <w:rsid w:val="00606418"/>
    <w:rsid w:val="0061104E"/>
    <w:rsid w:val="006118FB"/>
    <w:rsid w:val="006140FF"/>
    <w:rsid w:val="00621EB2"/>
    <w:rsid w:val="00622ACA"/>
    <w:rsid w:val="0062491C"/>
    <w:rsid w:val="00632349"/>
    <w:rsid w:val="00637158"/>
    <w:rsid w:val="00641008"/>
    <w:rsid w:val="006428C8"/>
    <w:rsid w:val="006444E2"/>
    <w:rsid w:val="00651847"/>
    <w:rsid w:val="00651ACB"/>
    <w:rsid w:val="00653E50"/>
    <w:rsid w:val="00661A0C"/>
    <w:rsid w:val="00665925"/>
    <w:rsid w:val="006711EE"/>
    <w:rsid w:val="00680449"/>
    <w:rsid w:val="00684A50"/>
    <w:rsid w:val="00685580"/>
    <w:rsid w:val="006A2A3F"/>
    <w:rsid w:val="006A3922"/>
    <w:rsid w:val="006B0D44"/>
    <w:rsid w:val="006C068B"/>
    <w:rsid w:val="006C1C49"/>
    <w:rsid w:val="006C4F33"/>
    <w:rsid w:val="006C6A46"/>
    <w:rsid w:val="006D0EBE"/>
    <w:rsid w:val="006E004C"/>
    <w:rsid w:val="006F52CA"/>
    <w:rsid w:val="00705EFB"/>
    <w:rsid w:val="00710190"/>
    <w:rsid w:val="00735B34"/>
    <w:rsid w:val="0074508B"/>
    <w:rsid w:val="00746C62"/>
    <w:rsid w:val="00754AFD"/>
    <w:rsid w:val="00755767"/>
    <w:rsid w:val="007570D1"/>
    <w:rsid w:val="00764535"/>
    <w:rsid w:val="007647C8"/>
    <w:rsid w:val="00764C4C"/>
    <w:rsid w:val="00765F00"/>
    <w:rsid w:val="00770378"/>
    <w:rsid w:val="00770B4C"/>
    <w:rsid w:val="00772A76"/>
    <w:rsid w:val="00773EF6"/>
    <w:rsid w:val="007803D2"/>
    <w:rsid w:val="007804E6"/>
    <w:rsid w:val="00783B29"/>
    <w:rsid w:val="007A3E48"/>
    <w:rsid w:val="007A7940"/>
    <w:rsid w:val="007B204B"/>
    <w:rsid w:val="007B2F1E"/>
    <w:rsid w:val="007B6306"/>
    <w:rsid w:val="007C573A"/>
    <w:rsid w:val="007E403C"/>
    <w:rsid w:val="007F373E"/>
    <w:rsid w:val="007F45C5"/>
    <w:rsid w:val="0080299B"/>
    <w:rsid w:val="00802D70"/>
    <w:rsid w:val="0080377A"/>
    <w:rsid w:val="00803C25"/>
    <w:rsid w:val="0080439F"/>
    <w:rsid w:val="00804FD9"/>
    <w:rsid w:val="0081786F"/>
    <w:rsid w:val="008214FC"/>
    <w:rsid w:val="008218C3"/>
    <w:rsid w:val="00825B57"/>
    <w:rsid w:val="00825C30"/>
    <w:rsid w:val="0082661E"/>
    <w:rsid w:val="0083188D"/>
    <w:rsid w:val="00832167"/>
    <w:rsid w:val="00845507"/>
    <w:rsid w:val="008517A6"/>
    <w:rsid w:val="00854212"/>
    <w:rsid w:val="00870461"/>
    <w:rsid w:val="00874580"/>
    <w:rsid w:val="00884897"/>
    <w:rsid w:val="00890CAC"/>
    <w:rsid w:val="00890D89"/>
    <w:rsid w:val="00895D35"/>
    <w:rsid w:val="008967D9"/>
    <w:rsid w:val="008A6E32"/>
    <w:rsid w:val="008B0914"/>
    <w:rsid w:val="008B69C0"/>
    <w:rsid w:val="008C3BB6"/>
    <w:rsid w:val="008C5356"/>
    <w:rsid w:val="008C55AA"/>
    <w:rsid w:val="008C7E62"/>
    <w:rsid w:val="008E026C"/>
    <w:rsid w:val="008E085A"/>
    <w:rsid w:val="008E5713"/>
    <w:rsid w:val="008F2E3D"/>
    <w:rsid w:val="008F63B0"/>
    <w:rsid w:val="00902F1C"/>
    <w:rsid w:val="00905E1E"/>
    <w:rsid w:val="00911238"/>
    <w:rsid w:val="00914D4E"/>
    <w:rsid w:val="009159BF"/>
    <w:rsid w:val="00917685"/>
    <w:rsid w:val="00920C7D"/>
    <w:rsid w:val="009319E8"/>
    <w:rsid w:val="00935D14"/>
    <w:rsid w:val="009413AB"/>
    <w:rsid w:val="00945CB5"/>
    <w:rsid w:val="00954705"/>
    <w:rsid w:val="00960A56"/>
    <w:rsid w:val="00963F34"/>
    <w:rsid w:val="00970AE6"/>
    <w:rsid w:val="0098123B"/>
    <w:rsid w:val="00981B6A"/>
    <w:rsid w:val="0098312D"/>
    <w:rsid w:val="0099364D"/>
    <w:rsid w:val="009A028B"/>
    <w:rsid w:val="009A5525"/>
    <w:rsid w:val="009A5FDF"/>
    <w:rsid w:val="009B0AD8"/>
    <w:rsid w:val="009B57E7"/>
    <w:rsid w:val="009C0DEC"/>
    <w:rsid w:val="009C7891"/>
    <w:rsid w:val="009D0396"/>
    <w:rsid w:val="009D777F"/>
    <w:rsid w:val="009E2160"/>
    <w:rsid w:val="009E56D2"/>
    <w:rsid w:val="009F2C6A"/>
    <w:rsid w:val="009F37B9"/>
    <w:rsid w:val="009F464E"/>
    <w:rsid w:val="009F6351"/>
    <w:rsid w:val="00A04C54"/>
    <w:rsid w:val="00A07FF9"/>
    <w:rsid w:val="00A10633"/>
    <w:rsid w:val="00A11669"/>
    <w:rsid w:val="00A12451"/>
    <w:rsid w:val="00A24795"/>
    <w:rsid w:val="00A25245"/>
    <w:rsid w:val="00A367F5"/>
    <w:rsid w:val="00A41685"/>
    <w:rsid w:val="00A5303E"/>
    <w:rsid w:val="00A61E40"/>
    <w:rsid w:val="00A72D4A"/>
    <w:rsid w:val="00A74120"/>
    <w:rsid w:val="00A80AD8"/>
    <w:rsid w:val="00A87483"/>
    <w:rsid w:val="00A90746"/>
    <w:rsid w:val="00A96CB9"/>
    <w:rsid w:val="00AA27E8"/>
    <w:rsid w:val="00AA34D3"/>
    <w:rsid w:val="00AA4ED2"/>
    <w:rsid w:val="00AA52F4"/>
    <w:rsid w:val="00AA5C79"/>
    <w:rsid w:val="00AB1BD5"/>
    <w:rsid w:val="00AB3C25"/>
    <w:rsid w:val="00AB7C13"/>
    <w:rsid w:val="00AC0C10"/>
    <w:rsid w:val="00AC3771"/>
    <w:rsid w:val="00AC7B4F"/>
    <w:rsid w:val="00AD34F8"/>
    <w:rsid w:val="00AD4C4A"/>
    <w:rsid w:val="00AE08ED"/>
    <w:rsid w:val="00AE0D45"/>
    <w:rsid w:val="00AE312C"/>
    <w:rsid w:val="00AF089F"/>
    <w:rsid w:val="00AF1489"/>
    <w:rsid w:val="00AF259F"/>
    <w:rsid w:val="00AF577D"/>
    <w:rsid w:val="00AF75A5"/>
    <w:rsid w:val="00B04949"/>
    <w:rsid w:val="00B10CE2"/>
    <w:rsid w:val="00B12043"/>
    <w:rsid w:val="00B15E84"/>
    <w:rsid w:val="00B161EC"/>
    <w:rsid w:val="00B16864"/>
    <w:rsid w:val="00B2378A"/>
    <w:rsid w:val="00B272AA"/>
    <w:rsid w:val="00B30C42"/>
    <w:rsid w:val="00B359BC"/>
    <w:rsid w:val="00B463AF"/>
    <w:rsid w:val="00B5074B"/>
    <w:rsid w:val="00B53D5D"/>
    <w:rsid w:val="00B53F16"/>
    <w:rsid w:val="00B55676"/>
    <w:rsid w:val="00B570CA"/>
    <w:rsid w:val="00B57C95"/>
    <w:rsid w:val="00B652BC"/>
    <w:rsid w:val="00B66B18"/>
    <w:rsid w:val="00B679D9"/>
    <w:rsid w:val="00B723B7"/>
    <w:rsid w:val="00B81773"/>
    <w:rsid w:val="00B92F50"/>
    <w:rsid w:val="00B979FD"/>
    <w:rsid w:val="00BB35A8"/>
    <w:rsid w:val="00BB4074"/>
    <w:rsid w:val="00BB543A"/>
    <w:rsid w:val="00BC2809"/>
    <w:rsid w:val="00BC6FE4"/>
    <w:rsid w:val="00BD25E9"/>
    <w:rsid w:val="00BD4F13"/>
    <w:rsid w:val="00BE0763"/>
    <w:rsid w:val="00BE2CB8"/>
    <w:rsid w:val="00BE3312"/>
    <w:rsid w:val="00BE3407"/>
    <w:rsid w:val="00BE475E"/>
    <w:rsid w:val="00BF2799"/>
    <w:rsid w:val="00BF39E4"/>
    <w:rsid w:val="00BF44A8"/>
    <w:rsid w:val="00C11986"/>
    <w:rsid w:val="00C14E17"/>
    <w:rsid w:val="00C22997"/>
    <w:rsid w:val="00C235AE"/>
    <w:rsid w:val="00C24A59"/>
    <w:rsid w:val="00C32491"/>
    <w:rsid w:val="00C329B3"/>
    <w:rsid w:val="00C3399B"/>
    <w:rsid w:val="00C34A39"/>
    <w:rsid w:val="00C36801"/>
    <w:rsid w:val="00C41994"/>
    <w:rsid w:val="00C41D9A"/>
    <w:rsid w:val="00C455CB"/>
    <w:rsid w:val="00C47329"/>
    <w:rsid w:val="00C47899"/>
    <w:rsid w:val="00C55B63"/>
    <w:rsid w:val="00C60EF6"/>
    <w:rsid w:val="00C77330"/>
    <w:rsid w:val="00C808AA"/>
    <w:rsid w:val="00C928EE"/>
    <w:rsid w:val="00C93333"/>
    <w:rsid w:val="00C95AAB"/>
    <w:rsid w:val="00C97A2E"/>
    <w:rsid w:val="00CA0DA6"/>
    <w:rsid w:val="00CA572D"/>
    <w:rsid w:val="00CA6EF6"/>
    <w:rsid w:val="00CB1319"/>
    <w:rsid w:val="00CB1789"/>
    <w:rsid w:val="00CB6876"/>
    <w:rsid w:val="00CC2CA0"/>
    <w:rsid w:val="00CC6558"/>
    <w:rsid w:val="00CD25C7"/>
    <w:rsid w:val="00CD3156"/>
    <w:rsid w:val="00CF14AD"/>
    <w:rsid w:val="00CF32FC"/>
    <w:rsid w:val="00CF491A"/>
    <w:rsid w:val="00D00670"/>
    <w:rsid w:val="00D02645"/>
    <w:rsid w:val="00D03286"/>
    <w:rsid w:val="00D05372"/>
    <w:rsid w:val="00D0767F"/>
    <w:rsid w:val="00D077D7"/>
    <w:rsid w:val="00D12A2A"/>
    <w:rsid w:val="00D15AC0"/>
    <w:rsid w:val="00D17CD7"/>
    <w:rsid w:val="00D227B1"/>
    <w:rsid w:val="00D23DFB"/>
    <w:rsid w:val="00D3004B"/>
    <w:rsid w:val="00D32930"/>
    <w:rsid w:val="00D37687"/>
    <w:rsid w:val="00D408E2"/>
    <w:rsid w:val="00D447D8"/>
    <w:rsid w:val="00D568A8"/>
    <w:rsid w:val="00D6051E"/>
    <w:rsid w:val="00D633A9"/>
    <w:rsid w:val="00D71799"/>
    <w:rsid w:val="00D828B0"/>
    <w:rsid w:val="00D82A6D"/>
    <w:rsid w:val="00D85C7B"/>
    <w:rsid w:val="00D92E94"/>
    <w:rsid w:val="00D96222"/>
    <w:rsid w:val="00DA1F63"/>
    <w:rsid w:val="00DA2B5E"/>
    <w:rsid w:val="00DB10F6"/>
    <w:rsid w:val="00DB2EF7"/>
    <w:rsid w:val="00DB589E"/>
    <w:rsid w:val="00DC411D"/>
    <w:rsid w:val="00DC69D0"/>
    <w:rsid w:val="00DC712B"/>
    <w:rsid w:val="00DD0319"/>
    <w:rsid w:val="00DD5D80"/>
    <w:rsid w:val="00DD6814"/>
    <w:rsid w:val="00DE0A76"/>
    <w:rsid w:val="00DE6D30"/>
    <w:rsid w:val="00DF4BD7"/>
    <w:rsid w:val="00DF5C17"/>
    <w:rsid w:val="00E014AC"/>
    <w:rsid w:val="00E02781"/>
    <w:rsid w:val="00E16E4A"/>
    <w:rsid w:val="00E22367"/>
    <w:rsid w:val="00E2493B"/>
    <w:rsid w:val="00E271FB"/>
    <w:rsid w:val="00E27710"/>
    <w:rsid w:val="00E30CE8"/>
    <w:rsid w:val="00E31501"/>
    <w:rsid w:val="00E35EAB"/>
    <w:rsid w:val="00E40BAA"/>
    <w:rsid w:val="00E52337"/>
    <w:rsid w:val="00E53D11"/>
    <w:rsid w:val="00E55437"/>
    <w:rsid w:val="00E716DD"/>
    <w:rsid w:val="00E72E54"/>
    <w:rsid w:val="00E7334F"/>
    <w:rsid w:val="00E75408"/>
    <w:rsid w:val="00E84244"/>
    <w:rsid w:val="00E934AD"/>
    <w:rsid w:val="00E94ED5"/>
    <w:rsid w:val="00E94FE3"/>
    <w:rsid w:val="00EA212A"/>
    <w:rsid w:val="00EA37C0"/>
    <w:rsid w:val="00EA559B"/>
    <w:rsid w:val="00EA5AE3"/>
    <w:rsid w:val="00EB29EE"/>
    <w:rsid w:val="00EB4CF1"/>
    <w:rsid w:val="00EB5176"/>
    <w:rsid w:val="00EB56EE"/>
    <w:rsid w:val="00EB626F"/>
    <w:rsid w:val="00EC1AE8"/>
    <w:rsid w:val="00EC5231"/>
    <w:rsid w:val="00ED0BD1"/>
    <w:rsid w:val="00ED58E6"/>
    <w:rsid w:val="00EE0C18"/>
    <w:rsid w:val="00EE0F50"/>
    <w:rsid w:val="00EE3F3C"/>
    <w:rsid w:val="00EE581E"/>
    <w:rsid w:val="00EE6F62"/>
    <w:rsid w:val="00F11918"/>
    <w:rsid w:val="00F22C77"/>
    <w:rsid w:val="00F23E48"/>
    <w:rsid w:val="00F24B54"/>
    <w:rsid w:val="00F27142"/>
    <w:rsid w:val="00F304E2"/>
    <w:rsid w:val="00F314E4"/>
    <w:rsid w:val="00F32FDF"/>
    <w:rsid w:val="00F34F22"/>
    <w:rsid w:val="00F36F3B"/>
    <w:rsid w:val="00F54C5D"/>
    <w:rsid w:val="00F55B68"/>
    <w:rsid w:val="00F614DA"/>
    <w:rsid w:val="00F62FE4"/>
    <w:rsid w:val="00F66624"/>
    <w:rsid w:val="00F7309D"/>
    <w:rsid w:val="00F7426E"/>
    <w:rsid w:val="00F74D07"/>
    <w:rsid w:val="00F81F17"/>
    <w:rsid w:val="00F94F0F"/>
    <w:rsid w:val="00F96E2C"/>
    <w:rsid w:val="00FA0654"/>
    <w:rsid w:val="00FA2F72"/>
    <w:rsid w:val="00FB1F1F"/>
    <w:rsid w:val="00FB4474"/>
    <w:rsid w:val="00FB54CB"/>
    <w:rsid w:val="00FC230B"/>
    <w:rsid w:val="00FD2751"/>
    <w:rsid w:val="00FD3DA9"/>
    <w:rsid w:val="00FE1ADF"/>
    <w:rsid w:val="00FE63B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97CAA"/>
  <w15:docId w15:val="{13EE53D0-BE08-48E5-A41A-A53D0C105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2B5"/>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lang w:val="en-US"/>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lang w:val="en-US"/>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color w:val="587B3C"/>
      <w:u w:val="single"/>
      <w14:textOutline w14:w="0" w14:cap="rnd" w14:cmpd="sng" w14:algn="ctr">
        <w14:noFill/>
        <w14:prstDash w14:val="solid"/>
        <w14:bevel/>
      </w14:textOutline>
    </w:rPr>
  </w:style>
  <w:style w:type="paragraph" w:styleId="BalloonText">
    <w:name w:val="Balloon Text"/>
    <w:basedOn w:val="Normal"/>
    <w:link w:val="BalloonTextChar"/>
    <w:uiPriority w:val="99"/>
    <w:semiHidden/>
    <w:unhideWhenUsed/>
    <w:rsid w:val="004C00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0C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F55B68"/>
    <w:rPr>
      <w:sz w:val="16"/>
      <w:szCs w:val="16"/>
    </w:rPr>
  </w:style>
  <w:style w:type="paragraph" w:styleId="CommentText">
    <w:name w:val="annotation text"/>
    <w:basedOn w:val="Normal"/>
    <w:link w:val="CommentTextChar"/>
    <w:uiPriority w:val="99"/>
    <w:unhideWhenUsed/>
    <w:rsid w:val="00F55B68"/>
    <w:rPr>
      <w:sz w:val="20"/>
      <w:szCs w:val="20"/>
    </w:rPr>
  </w:style>
  <w:style w:type="character" w:customStyle="1" w:styleId="CommentTextChar">
    <w:name w:val="Comment Text Char"/>
    <w:basedOn w:val="DefaultParagraphFont"/>
    <w:link w:val="CommentText"/>
    <w:uiPriority w:val="99"/>
    <w:rsid w:val="00F55B68"/>
    <w:rPr>
      <w:lang w:val="en-US" w:eastAsia="en-US"/>
    </w:rPr>
  </w:style>
  <w:style w:type="paragraph" w:styleId="CommentSubject">
    <w:name w:val="annotation subject"/>
    <w:basedOn w:val="CommentText"/>
    <w:next w:val="CommentText"/>
    <w:link w:val="CommentSubjectChar"/>
    <w:uiPriority w:val="99"/>
    <w:semiHidden/>
    <w:unhideWhenUsed/>
    <w:rsid w:val="00F55B68"/>
    <w:rPr>
      <w:b/>
      <w:bCs/>
    </w:rPr>
  </w:style>
  <w:style w:type="character" w:customStyle="1" w:styleId="CommentSubjectChar">
    <w:name w:val="Comment Subject Char"/>
    <w:basedOn w:val="CommentTextChar"/>
    <w:link w:val="CommentSubject"/>
    <w:uiPriority w:val="99"/>
    <w:semiHidden/>
    <w:rsid w:val="00F55B68"/>
    <w:rPr>
      <w:b/>
      <w:bCs/>
      <w:lang w:val="en-US" w:eastAsia="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0D7A0C"/>
    <w:pPr>
      <w:ind w:left="720"/>
      <w:contextualSpacing/>
    </w:pPr>
  </w:style>
  <w:style w:type="table" w:styleId="TableGrid">
    <w:name w:val="Table Grid"/>
    <w:basedOn w:val="TableNormal"/>
    <w:uiPriority w:val="39"/>
    <w:rsid w:val="000D7A0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5643"/>
    <w:pPr>
      <w:tabs>
        <w:tab w:val="center" w:pos="4819"/>
        <w:tab w:val="right" w:pos="9638"/>
      </w:tabs>
    </w:pPr>
  </w:style>
  <w:style w:type="character" w:customStyle="1" w:styleId="HeaderChar">
    <w:name w:val="Header Char"/>
    <w:basedOn w:val="DefaultParagraphFont"/>
    <w:link w:val="Header"/>
    <w:uiPriority w:val="99"/>
    <w:rsid w:val="00325643"/>
    <w:rPr>
      <w:sz w:val="24"/>
      <w:szCs w:val="24"/>
      <w:lang w:val="en-US" w:eastAsia="en-US"/>
    </w:rPr>
  </w:style>
  <w:style w:type="paragraph" w:styleId="Footer">
    <w:name w:val="footer"/>
    <w:basedOn w:val="Normal"/>
    <w:link w:val="FooterChar"/>
    <w:uiPriority w:val="99"/>
    <w:unhideWhenUsed/>
    <w:rsid w:val="00325643"/>
    <w:pPr>
      <w:tabs>
        <w:tab w:val="center" w:pos="4819"/>
        <w:tab w:val="right" w:pos="9638"/>
      </w:tabs>
    </w:pPr>
  </w:style>
  <w:style w:type="character" w:customStyle="1" w:styleId="FooterChar">
    <w:name w:val="Footer Char"/>
    <w:basedOn w:val="DefaultParagraphFont"/>
    <w:link w:val="Footer"/>
    <w:uiPriority w:val="99"/>
    <w:rsid w:val="00325643"/>
    <w:rPr>
      <w:sz w:val="24"/>
      <w:szCs w:val="24"/>
      <w:lang w:val="en-US" w:eastAsia="en-US"/>
    </w:rPr>
  </w:style>
  <w:style w:type="character" w:customStyle="1" w:styleId="UnresolvedMention1">
    <w:name w:val="Unresolved Mention1"/>
    <w:basedOn w:val="DefaultParagraphFont"/>
    <w:uiPriority w:val="99"/>
    <w:semiHidden/>
    <w:unhideWhenUsed/>
    <w:rsid w:val="00DC69D0"/>
    <w:rPr>
      <w:color w:val="605E5C"/>
      <w:shd w:val="clear" w:color="auto" w:fill="E1DFDD"/>
    </w:rPr>
  </w:style>
  <w:style w:type="paragraph" w:styleId="NoSpacing">
    <w:name w:val="No Spacing"/>
    <w:link w:val="NoSpacingChar"/>
    <w:uiPriority w:val="1"/>
    <w:qFormat/>
    <w:rsid w:val="0008388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rPr>
  </w:style>
  <w:style w:type="character" w:customStyle="1" w:styleId="NoSpacingChar">
    <w:name w:val="No Spacing Char"/>
    <w:basedOn w:val="DefaultParagraphFont"/>
    <w:link w:val="NoSpacing"/>
    <w:uiPriority w:val="1"/>
    <w:qFormat/>
    <w:rsid w:val="00083880"/>
    <w:rPr>
      <w:rFonts w:asciiTheme="minorHAnsi" w:eastAsiaTheme="minorEastAsia" w:hAnsiTheme="minorHAnsi" w:cstheme="minorBidi"/>
      <w:sz w:val="21"/>
      <w:szCs w:val="21"/>
      <w:bdr w:val="none" w:sz="0" w:space="0" w:color="auto"/>
    </w:rPr>
  </w:style>
  <w:style w:type="character" w:styleId="Strong">
    <w:name w:val="Strong"/>
    <w:basedOn w:val="DefaultParagraphFont"/>
    <w:uiPriority w:val="22"/>
    <w:qFormat/>
    <w:rsid w:val="00154AAC"/>
    <w:rPr>
      <w:b/>
      <w:bCs/>
    </w:rPr>
  </w:style>
  <w:style w:type="paragraph" w:styleId="FootnoteText">
    <w:name w:val="footnote text"/>
    <w:basedOn w:val="Normal"/>
    <w:link w:val="FootnoteTextChar"/>
    <w:uiPriority w:val="99"/>
    <w:unhideWhenUsed/>
    <w:rsid w:val="006C068B"/>
    <w:rPr>
      <w:sz w:val="20"/>
      <w:szCs w:val="20"/>
    </w:rPr>
  </w:style>
  <w:style w:type="character" w:customStyle="1" w:styleId="FootnoteTextChar">
    <w:name w:val="Footnote Text Char"/>
    <w:basedOn w:val="DefaultParagraphFont"/>
    <w:link w:val="FootnoteText"/>
    <w:uiPriority w:val="99"/>
    <w:qFormat/>
    <w:rsid w:val="006C068B"/>
    <w:rPr>
      <w:lang w:val="en-US" w:eastAsia="en-US"/>
    </w:rPr>
  </w:style>
  <w:style w:type="character" w:styleId="FootnoteReference">
    <w:name w:val="footnote reference"/>
    <w:basedOn w:val="DefaultParagraphFont"/>
    <w:rsid w:val="006C068B"/>
    <w:rPr>
      <w:position w:val="0"/>
      <w:vertAlign w:val="superscript"/>
    </w:rPr>
  </w:style>
  <w:style w:type="paragraph" w:styleId="Revision">
    <w:name w:val="Revision"/>
    <w:hidden/>
    <w:uiPriority w:val="99"/>
    <w:semiHidden/>
    <w:rsid w:val="00502AE6"/>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C34A39"/>
    <w:rPr>
      <w:sz w:val="24"/>
      <w:szCs w:val="24"/>
      <w:lang w:val="en-US" w:eastAsia="en-US"/>
    </w:rPr>
  </w:style>
  <w:style w:type="table" w:customStyle="1" w:styleId="Lentelstinklelis1">
    <w:name w:val="Lentelės tinklelis1"/>
    <w:basedOn w:val="TableNormal"/>
    <w:next w:val="TableGrid"/>
    <w:uiPriority w:val="39"/>
    <w:rsid w:val="003C602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frame="1"/>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aosramenys">
    <w:name w:val="Išnašos rašmenys"/>
    <w:basedOn w:val="DefaultParagraphFont"/>
    <w:uiPriority w:val="99"/>
    <w:semiHidden/>
    <w:unhideWhenUsed/>
    <w:qFormat/>
    <w:rsid w:val="001E472F"/>
    <w:rPr>
      <w:vertAlign w:val="superscript"/>
    </w:rPr>
  </w:style>
  <w:style w:type="character" w:styleId="FollowedHyperlink">
    <w:name w:val="FollowedHyperlink"/>
    <w:basedOn w:val="DefaultParagraphFont"/>
    <w:uiPriority w:val="99"/>
    <w:semiHidden/>
    <w:unhideWhenUsed/>
    <w:rsid w:val="009A5FDF"/>
    <w:rPr>
      <w:color w:val="FF00FF" w:themeColor="followedHyperlink"/>
      <w:u w:val="single"/>
    </w:rPr>
  </w:style>
  <w:style w:type="character" w:customStyle="1" w:styleId="UnresolvedMention2">
    <w:name w:val="Unresolved Mention2"/>
    <w:basedOn w:val="DefaultParagraphFont"/>
    <w:uiPriority w:val="99"/>
    <w:semiHidden/>
    <w:unhideWhenUsed/>
    <w:rsid w:val="009A5FDF"/>
    <w:rPr>
      <w:color w:val="605E5C"/>
      <w:shd w:val="clear" w:color="auto" w:fill="E1DFDD"/>
    </w:rPr>
  </w:style>
  <w:style w:type="character" w:styleId="UnresolvedMention">
    <w:name w:val="Unresolved Mention"/>
    <w:basedOn w:val="DefaultParagraphFont"/>
    <w:uiPriority w:val="99"/>
    <w:semiHidden/>
    <w:unhideWhenUsed/>
    <w:rsid w:val="00783B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56766">
      <w:bodyDiv w:val="1"/>
      <w:marLeft w:val="0"/>
      <w:marRight w:val="0"/>
      <w:marTop w:val="0"/>
      <w:marBottom w:val="0"/>
      <w:divBdr>
        <w:top w:val="none" w:sz="0" w:space="0" w:color="auto"/>
        <w:left w:val="none" w:sz="0" w:space="0" w:color="auto"/>
        <w:bottom w:val="none" w:sz="0" w:space="0" w:color="auto"/>
        <w:right w:val="none" w:sz="0" w:space="0" w:color="auto"/>
      </w:divBdr>
    </w:div>
    <w:div w:id="462775923">
      <w:bodyDiv w:val="1"/>
      <w:marLeft w:val="0"/>
      <w:marRight w:val="0"/>
      <w:marTop w:val="0"/>
      <w:marBottom w:val="0"/>
      <w:divBdr>
        <w:top w:val="none" w:sz="0" w:space="0" w:color="auto"/>
        <w:left w:val="none" w:sz="0" w:space="0" w:color="auto"/>
        <w:bottom w:val="none" w:sz="0" w:space="0" w:color="auto"/>
        <w:right w:val="none" w:sz="0" w:space="0" w:color="auto"/>
      </w:divBdr>
    </w:div>
    <w:div w:id="545990323">
      <w:bodyDiv w:val="1"/>
      <w:marLeft w:val="0"/>
      <w:marRight w:val="0"/>
      <w:marTop w:val="0"/>
      <w:marBottom w:val="0"/>
      <w:divBdr>
        <w:top w:val="none" w:sz="0" w:space="0" w:color="auto"/>
        <w:left w:val="none" w:sz="0" w:space="0" w:color="auto"/>
        <w:bottom w:val="none" w:sz="0" w:space="0" w:color="auto"/>
        <w:right w:val="none" w:sz="0" w:space="0" w:color="auto"/>
      </w:divBdr>
    </w:div>
    <w:div w:id="606811611">
      <w:bodyDiv w:val="1"/>
      <w:marLeft w:val="0"/>
      <w:marRight w:val="0"/>
      <w:marTop w:val="0"/>
      <w:marBottom w:val="0"/>
      <w:divBdr>
        <w:top w:val="none" w:sz="0" w:space="0" w:color="auto"/>
        <w:left w:val="none" w:sz="0" w:space="0" w:color="auto"/>
        <w:bottom w:val="none" w:sz="0" w:space="0" w:color="auto"/>
        <w:right w:val="none" w:sz="0" w:space="0" w:color="auto"/>
      </w:divBdr>
    </w:div>
    <w:div w:id="611519086">
      <w:bodyDiv w:val="1"/>
      <w:marLeft w:val="0"/>
      <w:marRight w:val="0"/>
      <w:marTop w:val="0"/>
      <w:marBottom w:val="0"/>
      <w:divBdr>
        <w:top w:val="none" w:sz="0" w:space="0" w:color="auto"/>
        <w:left w:val="none" w:sz="0" w:space="0" w:color="auto"/>
        <w:bottom w:val="none" w:sz="0" w:space="0" w:color="auto"/>
        <w:right w:val="none" w:sz="0" w:space="0" w:color="auto"/>
      </w:divBdr>
    </w:div>
    <w:div w:id="781346355">
      <w:bodyDiv w:val="1"/>
      <w:marLeft w:val="0"/>
      <w:marRight w:val="0"/>
      <w:marTop w:val="0"/>
      <w:marBottom w:val="0"/>
      <w:divBdr>
        <w:top w:val="none" w:sz="0" w:space="0" w:color="auto"/>
        <w:left w:val="none" w:sz="0" w:space="0" w:color="auto"/>
        <w:bottom w:val="none" w:sz="0" w:space="0" w:color="auto"/>
        <w:right w:val="none" w:sz="0" w:space="0" w:color="auto"/>
      </w:divBdr>
    </w:div>
    <w:div w:id="784547019">
      <w:bodyDiv w:val="1"/>
      <w:marLeft w:val="0"/>
      <w:marRight w:val="0"/>
      <w:marTop w:val="0"/>
      <w:marBottom w:val="0"/>
      <w:divBdr>
        <w:top w:val="none" w:sz="0" w:space="0" w:color="auto"/>
        <w:left w:val="none" w:sz="0" w:space="0" w:color="auto"/>
        <w:bottom w:val="none" w:sz="0" w:space="0" w:color="auto"/>
        <w:right w:val="none" w:sz="0" w:space="0" w:color="auto"/>
      </w:divBdr>
    </w:div>
    <w:div w:id="1158304427">
      <w:bodyDiv w:val="1"/>
      <w:marLeft w:val="0"/>
      <w:marRight w:val="0"/>
      <w:marTop w:val="0"/>
      <w:marBottom w:val="0"/>
      <w:divBdr>
        <w:top w:val="none" w:sz="0" w:space="0" w:color="auto"/>
        <w:left w:val="none" w:sz="0" w:space="0" w:color="auto"/>
        <w:bottom w:val="none" w:sz="0" w:space="0" w:color="auto"/>
        <w:right w:val="none" w:sz="0" w:space="0" w:color="auto"/>
      </w:divBdr>
    </w:div>
    <w:div w:id="1166826653">
      <w:bodyDiv w:val="1"/>
      <w:marLeft w:val="0"/>
      <w:marRight w:val="0"/>
      <w:marTop w:val="0"/>
      <w:marBottom w:val="0"/>
      <w:divBdr>
        <w:top w:val="none" w:sz="0" w:space="0" w:color="auto"/>
        <w:left w:val="none" w:sz="0" w:space="0" w:color="auto"/>
        <w:bottom w:val="none" w:sz="0" w:space="0" w:color="auto"/>
        <w:right w:val="none" w:sz="0" w:space="0" w:color="auto"/>
      </w:divBdr>
    </w:div>
    <w:div w:id="1198930767">
      <w:bodyDiv w:val="1"/>
      <w:marLeft w:val="0"/>
      <w:marRight w:val="0"/>
      <w:marTop w:val="0"/>
      <w:marBottom w:val="0"/>
      <w:divBdr>
        <w:top w:val="none" w:sz="0" w:space="0" w:color="auto"/>
        <w:left w:val="none" w:sz="0" w:space="0" w:color="auto"/>
        <w:bottom w:val="none" w:sz="0" w:space="0" w:color="auto"/>
        <w:right w:val="none" w:sz="0" w:space="0" w:color="auto"/>
      </w:divBdr>
    </w:div>
    <w:div w:id="1251697642">
      <w:bodyDiv w:val="1"/>
      <w:marLeft w:val="0"/>
      <w:marRight w:val="0"/>
      <w:marTop w:val="0"/>
      <w:marBottom w:val="0"/>
      <w:divBdr>
        <w:top w:val="none" w:sz="0" w:space="0" w:color="auto"/>
        <w:left w:val="none" w:sz="0" w:space="0" w:color="auto"/>
        <w:bottom w:val="none" w:sz="0" w:space="0" w:color="auto"/>
        <w:right w:val="none" w:sz="0" w:space="0" w:color="auto"/>
      </w:divBdr>
    </w:div>
    <w:div w:id="1331832003">
      <w:bodyDiv w:val="1"/>
      <w:marLeft w:val="0"/>
      <w:marRight w:val="0"/>
      <w:marTop w:val="0"/>
      <w:marBottom w:val="0"/>
      <w:divBdr>
        <w:top w:val="none" w:sz="0" w:space="0" w:color="auto"/>
        <w:left w:val="none" w:sz="0" w:space="0" w:color="auto"/>
        <w:bottom w:val="none" w:sz="0" w:space="0" w:color="auto"/>
        <w:right w:val="none" w:sz="0" w:space="0" w:color="auto"/>
      </w:divBdr>
    </w:div>
    <w:div w:id="1368876175">
      <w:bodyDiv w:val="1"/>
      <w:marLeft w:val="0"/>
      <w:marRight w:val="0"/>
      <w:marTop w:val="0"/>
      <w:marBottom w:val="0"/>
      <w:divBdr>
        <w:top w:val="none" w:sz="0" w:space="0" w:color="auto"/>
        <w:left w:val="none" w:sz="0" w:space="0" w:color="auto"/>
        <w:bottom w:val="none" w:sz="0" w:space="0" w:color="auto"/>
        <w:right w:val="none" w:sz="0" w:space="0" w:color="auto"/>
      </w:divBdr>
    </w:div>
    <w:div w:id="1491671190">
      <w:bodyDiv w:val="1"/>
      <w:marLeft w:val="0"/>
      <w:marRight w:val="0"/>
      <w:marTop w:val="0"/>
      <w:marBottom w:val="0"/>
      <w:divBdr>
        <w:top w:val="none" w:sz="0" w:space="0" w:color="auto"/>
        <w:left w:val="none" w:sz="0" w:space="0" w:color="auto"/>
        <w:bottom w:val="none" w:sz="0" w:space="0" w:color="auto"/>
        <w:right w:val="none" w:sz="0" w:space="0" w:color="auto"/>
      </w:divBdr>
    </w:div>
    <w:div w:id="1746537894">
      <w:bodyDiv w:val="1"/>
      <w:marLeft w:val="0"/>
      <w:marRight w:val="0"/>
      <w:marTop w:val="0"/>
      <w:marBottom w:val="0"/>
      <w:divBdr>
        <w:top w:val="none" w:sz="0" w:space="0" w:color="auto"/>
        <w:left w:val="none" w:sz="0" w:space="0" w:color="auto"/>
        <w:bottom w:val="none" w:sz="0" w:space="0" w:color="auto"/>
        <w:right w:val="none" w:sz="0" w:space="0" w:color="auto"/>
      </w:divBdr>
    </w:div>
    <w:div w:id="1756590879">
      <w:bodyDiv w:val="1"/>
      <w:marLeft w:val="0"/>
      <w:marRight w:val="0"/>
      <w:marTop w:val="0"/>
      <w:marBottom w:val="0"/>
      <w:divBdr>
        <w:top w:val="none" w:sz="0" w:space="0" w:color="auto"/>
        <w:left w:val="none" w:sz="0" w:space="0" w:color="auto"/>
        <w:bottom w:val="none" w:sz="0" w:space="0" w:color="auto"/>
        <w:right w:val="none" w:sz="0" w:space="0" w:color="auto"/>
      </w:divBdr>
    </w:div>
    <w:div w:id="1764449040">
      <w:bodyDiv w:val="1"/>
      <w:marLeft w:val="0"/>
      <w:marRight w:val="0"/>
      <w:marTop w:val="0"/>
      <w:marBottom w:val="0"/>
      <w:divBdr>
        <w:top w:val="none" w:sz="0" w:space="0" w:color="auto"/>
        <w:left w:val="none" w:sz="0" w:space="0" w:color="auto"/>
        <w:bottom w:val="none" w:sz="0" w:space="0" w:color="auto"/>
        <w:right w:val="none" w:sz="0" w:space="0" w:color="auto"/>
      </w:divBdr>
    </w:div>
    <w:div w:id="1777670845">
      <w:bodyDiv w:val="1"/>
      <w:marLeft w:val="0"/>
      <w:marRight w:val="0"/>
      <w:marTop w:val="0"/>
      <w:marBottom w:val="0"/>
      <w:divBdr>
        <w:top w:val="none" w:sz="0" w:space="0" w:color="auto"/>
        <w:left w:val="none" w:sz="0" w:space="0" w:color="auto"/>
        <w:bottom w:val="none" w:sz="0" w:space="0" w:color="auto"/>
        <w:right w:val="none" w:sz="0" w:space="0" w:color="auto"/>
      </w:divBdr>
    </w:div>
    <w:div w:id="2096514772">
      <w:bodyDiv w:val="1"/>
      <w:marLeft w:val="0"/>
      <w:marRight w:val="0"/>
      <w:marTop w:val="0"/>
      <w:marBottom w:val="0"/>
      <w:divBdr>
        <w:top w:val="none" w:sz="0" w:space="0" w:color="auto"/>
        <w:left w:val="none" w:sz="0" w:space="0" w:color="auto"/>
        <w:bottom w:val="none" w:sz="0" w:space="0" w:color="auto"/>
        <w:right w:val="none" w:sz="0" w:space="0" w:color="auto"/>
      </w:divBdr>
    </w:div>
    <w:div w:id="2135172751">
      <w:bodyDiv w:val="1"/>
      <w:marLeft w:val="0"/>
      <w:marRight w:val="0"/>
      <w:marTop w:val="0"/>
      <w:marBottom w:val="0"/>
      <w:divBdr>
        <w:top w:val="none" w:sz="0" w:space="0" w:color="auto"/>
        <w:left w:val="none" w:sz="0" w:space="0" w:color="auto"/>
        <w:bottom w:val="none" w:sz="0" w:space="0" w:color="auto"/>
        <w:right w:val="none" w:sz="0" w:space="0" w:color="auto"/>
      </w:divBdr>
      <w:divsChild>
        <w:div w:id="722291705">
          <w:marLeft w:val="0"/>
          <w:marRight w:val="0"/>
          <w:marTop w:val="0"/>
          <w:marBottom w:val="0"/>
          <w:divBdr>
            <w:top w:val="none" w:sz="0" w:space="0" w:color="auto"/>
            <w:left w:val="none" w:sz="0" w:space="0" w:color="auto"/>
            <w:bottom w:val="none" w:sz="0" w:space="0" w:color="auto"/>
            <w:right w:val="none" w:sz="0" w:space="0" w:color="auto"/>
          </w:divBdr>
        </w:div>
        <w:div w:id="532964955">
          <w:marLeft w:val="0"/>
          <w:marRight w:val="0"/>
          <w:marTop w:val="0"/>
          <w:marBottom w:val="0"/>
          <w:divBdr>
            <w:top w:val="none" w:sz="0" w:space="0" w:color="auto"/>
            <w:left w:val="none" w:sz="0" w:space="0" w:color="auto"/>
            <w:bottom w:val="none" w:sz="0" w:space="0" w:color="auto"/>
            <w:right w:val="none" w:sz="0" w:space="0" w:color="auto"/>
          </w:divBdr>
        </w:div>
        <w:div w:id="1518693611">
          <w:marLeft w:val="0"/>
          <w:marRight w:val="0"/>
          <w:marTop w:val="0"/>
          <w:marBottom w:val="0"/>
          <w:divBdr>
            <w:top w:val="none" w:sz="0" w:space="0" w:color="auto"/>
            <w:left w:val="none" w:sz="0" w:space="0" w:color="auto"/>
            <w:bottom w:val="none" w:sz="0" w:space="0" w:color="auto"/>
            <w:right w:val="none" w:sz="0" w:space="0" w:color="auto"/>
          </w:divBdr>
        </w:div>
        <w:div w:id="281763994">
          <w:marLeft w:val="0"/>
          <w:marRight w:val="0"/>
          <w:marTop w:val="0"/>
          <w:marBottom w:val="0"/>
          <w:divBdr>
            <w:top w:val="none" w:sz="0" w:space="0" w:color="auto"/>
            <w:left w:val="none" w:sz="0" w:space="0" w:color="auto"/>
            <w:bottom w:val="none" w:sz="0" w:space="0" w:color="auto"/>
            <w:right w:val="none" w:sz="0" w:space="0" w:color="auto"/>
          </w:divBdr>
        </w:div>
        <w:div w:id="327636592">
          <w:marLeft w:val="0"/>
          <w:marRight w:val="0"/>
          <w:marTop w:val="0"/>
          <w:marBottom w:val="0"/>
          <w:divBdr>
            <w:top w:val="none" w:sz="0" w:space="0" w:color="auto"/>
            <w:left w:val="none" w:sz="0" w:space="0" w:color="auto"/>
            <w:bottom w:val="none" w:sz="0" w:space="0" w:color="auto"/>
            <w:right w:val="none" w:sz="0" w:space="0" w:color="auto"/>
          </w:divBdr>
        </w:div>
        <w:div w:id="851143484">
          <w:marLeft w:val="0"/>
          <w:marRight w:val="0"/>
          <w:marTop w:val="0"/>
          <w:marBottom w:val="0"/>
          <w:divBdr>
            <w:top w:val="none" w:sz="0" w:space="0" w:color="auto"/>
            <w:left w:val="none" w:sz="0" w:space="0" w:color="auto"/>
            <w:bottom w:val="none" w:sz="0" w:space="0" w:color="auto"/>
            <w:right w:val="none" w:sz="0" w:space="0" w:color="auto"/>
          </w:divBdr>
        </w:div>
        <w:div w:id="1983122343">
          <w:marLeft w:val="0"/>
          <w:marRight w:val="0"/>
          <w:marTop w:val="0"/>
          <w:marBottom w:val="0"/>
          <w:divBdr>
            <w:top w:val="none" w:sz="0" w:space="0" w:color="auto"/>
            <w:left w:val="none" w:sz="0" w:space="0" w:color="auto"/>
            <w:bottom w:val="none" w:sz="0" w:space="0" w:color="auto"/>
            <w:right w:val="none" w:sz="0" w:space="0" w:color="auto"/>
          </w:divBdr>
        </w:div>
        <w:div w:id="327638791">
          <w:marLeft w:val="0"/>
          <w:marRight w:val="0"/>
          <w:marTop w:val="0"/>
          <w:marBottom w:val="0"/>
          <w:divBdr>
            <w:top w:val="none" w:sz="0" w:space="0" w:color="auto"/>
            <w:left w:val="none" w:sz="0" w:space="0" w:color="auto"/>
            <w:bottom w:val="none" w:sz="0" w:space="0" w:color="auto"/>
            <w:right w:val="none" w:sz="0" w:space="0" w:color="auto"/>
          </w:divBdr>
        </w:div>
        <w:div w:id="568079068">
          <w:marLeft w:val="0"/>
          <w:marRight w:val="0"/>
          <w:marTop w:val="0"/>
          <w:marBottom w:val="0"/>
          <w:divBdr>
            <w:top w:val="none" w:sz="0" w:space="0" w:color="auto"/>
            <w:left w:val="none" w:sz="0" w:space="0" w:color="auto"/>
            <w:bottom w:val="none" w:sz="0" w:space="0" w:color="auto"/>
            <w:right w:val="none" w:sz="0" w:space="0" w:color="auto"/>
          </w:divBdr>
        </w:div>
        <w:div w:id="1099372118">
          <w:marLeft w:val="0"/>
          <w:marRight w:val="0"/>
          <w:marTop w:val="0"/>
          <w:marBottom w:val="0"/>
          <w:divBdr>
            <w:top w:val="none" w:sz="0" w:space="0" w:color="auto"/>
            <w:left w:val="none" w:sz="0" w:space="0" w:color="auto"/>
            <w:bottom w:val="none" w:sz="0" w:space="0" w:color="auto"/>
            <w:right w:val="none" w:sz="0" w:space="0" w:color="auto"/>
          </w:divBdr>
        </w:div>
        <w:div w:id="2095977925">
          <w:marLeft w:val="0"/>
          <w:marRight w:val="0"/>
          <w:marTop w:val="0"/>
          <w:marBottom w:val="0"/>
          <w:divBdr>
            <w:top w:val="none" w:sz="0" w:space="0" w:color="auto"/>
            <w:left w:val="none" w:sz="0" w:space="0" w:color="auto"/>
            <w:bottom w:val="none" w:sz="0" w:space="0" w:color="auto"/>
            <w:right w:val="none" w:sz="0" w:space="0" w:color="auto"/>
          </w:divBdr>
        </w:div>
        <w:div w:id="749959402">
          <w:marLeft w:val="0"/>
          <w:marRight w:val="0"/>
          <w:marTop w:val="0"/>
          <w:marBottom w:val="0"/>
          <w:divBdr>
            <w:top w:val="none" w:sz="0" w:space="0" w:color="auto"/>
            <w:left w:val="none" w:sz="0" w:space="0" w:color="auto"/>
            <w:bottom w:val="none" w:sz="0" w:space="0" w:color="auto"/>
            <w:right w:val="none" w:sz="0" w:space="0" w:color="auto"/>
          </w:divBdr>
        </w:div>
        <w:div w:id="1560281647">
          <w:marLeft w:val="0"/>
          <w:marRight w:val="0"/>
          <w:marTop w:val="0"/>
          <w:marBottom w:val="0"/>
          <w:divBdr>
            <w:top w:val="none" w:sz="0" w:space="0" w:color="auto"/>
            <w:left w:val="none" w:sz="0" w:space="0" w:color="auto"/>
            <w:bottom w:val="none" w:sz="0" w:space="0" w:color="auto"/>
            <w:right w:val="none" w:sz="0" w:space="0" w:color="auto"/>
          </w:divBdr>
        </w:div>
        <w:div w:id="1308514339">
          <w:marLeft w:val="0"/>
          <w:marRight w:val="0"/>
          <w:marTop w:val="0"/>
          <w:marBottom w:val="0"/>
          <w:divBdr>
            <w:top w:val="none" w:sz="0" w:space="0" w:color="auto"/>
            <w:left w:val="none" w:sz="0" w:space="0" w:color="auto"/>
            <w:bottom w:val="none" w:sz="0" w:space="0" w:color="auto"/>
            <w:right w:val="none" w:sz="0" w:space="0" w:color="auto"/>
          </w:divBdr>
        </w:div>
        <w:div w:id="1517881910">
          <w:marLeft w:val="0"/>
          <w:marRight w:val="0"/>
          <w:marTop w:val="0"/>
          <w:marBottom w:val="0"/>
          <w:divBdr>
            <w:top w:val="none" w:sz="0" w:space="0" w:color="auto"/>
            <w:left w:val="none" w:sz="0" w:space="0" w:color="auto"/>
            <w:bottom w:val="none" w:sz="0" w:space="0" w:color="auto"/>
            <w:right w:val="none" w:sz="0" w:space="0" w:color="auto"/>
          </w:divBdr>
        </w:div>
        <w:div w:id="1031415608">
          <w:marLeft w:val="0"/>
          <w:marRight w:val="0"/>
          <w:marTop w:val="0"/>
          <w:marBottom w:val="0"/>
          <w:divBdr>
            <w:top w:val="none" w:sz="0" w:space="0" w:color="auto"/>
            <w:left w:val="none" w:sz="0" w:space="0" w:color="auto"/>
            <w:bottom w:val="none" w:sz="0" w:space="0" w:color="auto"/>
            <w:right w:val="none" w:sz="0" w:space="0" w:color="auto"/>
          </w:divBdr>
        </w:div>
        <w:div w:id="479007302">
          <w:marLeft w:val="0"/>
          <w:marRight w:val="0"/>
          <w:marTop w:val="0"/>
          <w:marBottom w:val="0"/>
          <w:divBdr>
            <w:top w:val="none" w:sz="0" w:space="0" w:color="auto"/>
            <w:left w:val="none" w:sz="0" w:space="0" w:color="auto"/>
            <w:bottom w:val="none" w:sz="0" w:space="0" w:color="auto"/>
            <w:right w:val="none" w:sz="0" w:space="0" w:color="auto"/>
          </w:divBdr>
        </w:div>
        <w:div w:id="192807027">
          <w:marLeft w:val="0"/>
          <w:marRight w:val="0"/>
          <w:marTop w:val="0"/>
          <w:marBottom w:val="0"/>
          <w:divBdr>
            <w:top w:val="none" w:sz="0" w:space="0" w:color="auto"/>
            <w:left w:val="none" w:sz="0" w:space="0" w:color="auto"/>
            <w:bottom w:val="none" w:sz="0" w:space="0" w:color="auto"/>
            <w:right w:val="none" w:sz="0" w:space="0" w:color="auto"/>
          </w:divBdr>
        </w:div>
        <w:div w:id="1062368901">
          <w:marLeft w:val="0"/>
          <w:marRight w:val="0"/>
          <w:marTop w:val="0"/>
          <w:marBottom w:val="0"/>
          <w:divBdr>
            <w:top w:val="none" w:sz="0" w:space="0" w:color="auto"/>
            <w:left w:val="none" w:sz="0" w:space="0" w:color="auto"/>
            <w:bottom w:val="none" w:sz="0" w:space="0" w:color="auto"/>
            <w:right w:val="none" w:sz="0" w:space="0" w:color="auto"/>
          </w:divBdr>
        </w:div>
        <w:div w:id="103157294">
          <w:marLeft w:val="0"/>
          <w:marRight w:val="0"/>
          <w:marTop w:val="0"/>
          <w:marBottom w:val="0"/>
          <w:divBdr>
            <w:top w:val="none" w:sz="0" w:space="0" w:color="auto"/>
            <w:left w:val="none" w:sz="0" w:space="0" w:color="auto"/>
            <w:bottom w:val="none" w:sz="0" w:space="0" w:color="auto"/>
            <w:right w:val="none" w:sz="0" w:space="0" w:color="auto"/>
          </w:divBdr>
        </w:div>
        <w:div w:id="220558013">
          <w:marLeft w:val="0"/>
          <w:marRight w:val="0"/>
          <w:marTop w:val="0"/>
          <w:marBottom w:val="0"/>
          <w:divBdr>
            <w:top w:val="none" w:sz="0" w:space="0" w:color="auto"/>
            <w:left w:val="none" w:sz="0" w:space="0" w:color="auto"/>
            <w:bottom w:val="none" w:sz="0" w:space="0" w:color="auto"/>
            <w:right w:val="none" w:sz="0" w:space="0" w:color="auto"/>
          </w:divBdr>
        </w:div>
        <w:div w:id="1418482804">
          <w:marLeft w:val="0"/>
          <w:marRight w:val="0"/>
          <w:marTop w:val="0"/>
          <w:marBottom w:val="0"/>
          <w:divBdr>
            <w:top w:val="none" w:sz="0" w:space="0" w:color="auto"/>
            <w:left w:val="none" w:sz="0" w:space="0" w:color="auto"/>
            <w:bottom w:val="none" w:sz="0" w:space="0" w:color="auto"/>
            <w:right w:val="none" w:sz="0" w:space="0" w:color="auto"/>
          </w:divBdr>
        </w:div>
        <w:div w:id="283929553">
          <w:marLeft w:val="0"/>
          <w:marRight w:val="0"/>
          <w:marTop w:val="0"/>
          <w:marBottom w:val="0"/>
          <w:divBdr>
            <w:top w:val="none" w:sz="0" w:space="0" w:color="auto"/>
            <w:left w:val="none" w:sz="0" w:space="0" w:color="auto"/>
            <w:bottom w:val="none" w:sz="0" w:space="0" w:color="auto"/>
            <w:right w:val="none" w:sz="0" w:space="0" w:color="auto"/>
          </w:divBdr>
        </w:div>
        <w:div w:id="1647006295">
          <w:marLeft w:val="0"/>
          <w:marRight w:val="0"/>
          <w:marTop w:val="0"/>
          <w:marBottom w:val="0"/>
          <w:divBdr>
            <w:top w:val="none" w:sz="0" w:space="0" w:color="auto"/>
            <w:left w:val="none" w:sz="0" w:space="0" w:color="auto"/>
            <w:bottom w:val="none" w:sz="0" w:space="0" w:color="auto"/>
            <w:right w:val="none" w:sz="0" w:space="0" w:color="auto"/>
          </w:divBdr>
        </w:div>
        <w:div w:id="1949001932">
          <w:marLeft w:val="0"/>
          <w:marRight w:val="0"/>
          <w:marTop w:val="0"/>
          <w:marBottom w:val="0"/>
          <w:divBdr>
            <w:top w:val="none" w:sz="0" w:space="0" w:color="auto"/>
            <w:left w:val="none" w:sz="0" w:space="0" w:color="auto"/>
            <w:bottom w:val="none" w:sz="0" w:space="0" w:color="auto"/>
            <w:right w:val="none" w:sz="0" w:space="0" w:color="auto"/>
          </w:divBdr>
        </w:div>
        <w:div w:id="32659027">
          <w:marLeft w:val="0"/>
          <w:marRight w:val="0"/>
          <w:marTop w:val="0"/>
          <w:marBottom w:val="0"/>
          <w:divBdr>
            <w:top w:val="none" w:sz="0" w:space="0" w:color="auto"/>
            <w:left w:val="none" w:sz="0" w:space="0" w:color="auto"/>
            <w:bottom w:val="none" w:sz="0" w:space="0" w:color="auto"/>
            <w:right w:val="none" w:sz="0" w:space="0" w:color="auto"/>
          </w:divBdr>
        </w:div>
        <w:div w:id="1546142636">
          <w:marLeft w:val="0"/>
          <w:marRight w:val="0"/>
          <w:marTop w:val="0"/>
          <w:marBottom w:val="0"/>
          <w:divBdr>
            <w:top w:val="none" w:sz="0" w:space="0" w:color="auto"/>
            <w:left w:val="none" w:sz="0" w:space="0" w:color="auto"/>
            <w:bottom w:val="none" w:sz="0" w:space="0" w:color="auto"/>
            <w:right w:val="none" w:sz="0" w:space="0" w:color="auto"/>
          </w:divBdr>
        </w:div>
        <w:div w:id="1192963033">
          <w:marLeft w:val="0"/>
          <w:marRight w:val="0"/>
          <w:marTop w:val="0"/>
          <w:marBottom w:val="0"/>
          <w:divBdr>
            <w:top w:val="none" w:sz="0" w:space="0" w:color="auto"/>
            <w:left w:val="none" w:sz="0" w:space="0" w:color="auto"/>
            <w:bottom w:val="none" w:sz="0" w:space="0" w:color="auto"/>
            <w:right w:val="none" w:sz="0" w:space="0" w:color="auto"/>
          </w:divBdr>
        </w:div>
        <w:div w:id="1001129109">
          <w:marLeft w:val="0"/>
          <w:marRight w:val="0"/>
          <w:marTop w:val="0"/>
          <w:marBottom w:val="0"/>
          <w:divBdr>
            <w:top w:val="none" w:sz="0" w:space="0" w:color="auto"/>
            <w:left w:val="none" w:sz="0" w:space="0" w:color="auto"/>
            <w:bottom w:val="none" w:sz="0" w:space="0" w:color="auto"/>
            <w:right w:val="none" w:sz="0" w:space="0" w:color="auto"/>
          </w:divBdr>
        </w:div>
        <w:div w:id="1447962452">
          <w:marLeft w:val="0"/>
          <w:marRight w:val="0"/>
          <w:marTop w:val="0"/>
          <w:marBottom w:val="0"/>
          <w:divBdr>
            <w:top w:val="none" w:sz="0" w:space="0" w:color="auto"/>
            <w:left w:val="none" w:sz="0" w:space="0" w:color="auto"/>
            <w:bottom w:val="none" w:sz="0" w:space="0" w:color="auto"/>
            <w:right w:val="none" w:sz="0" w:space="0" w:color="auto"/>
          </w:divBdr>
        </w:div>
        <w:div w:id="1244951908">
          <w:marLeft w:val="0"/>
          <w:marRight w:val="0"/>
          <w:marTop w:val="0"/>
          <w:marBottom w:val="0"/>
          <w:divBdr>
            <w:top w:val="none" w:sz="0" w:space="0" w:color="auto"/>
            <w:left w:val="none" w:sz="0" w:space="0" w:color="auto"/>
            <w:bottom w:val="none" w:sz="0" w:space="0" w:color="auto"/>
            <w:right w:val="none" w:sz="0" w:space="0" w:color="auto"/>
          </w:divBdr>
        </w:div>
        <w:div w:id="793211773">
          <w:marLeft w:val="0"/>
          <w:marRight w:val="0"/>
          <w:marTop w:val="0"/>
          <w:marBottom w:val="0"/>
          <w:divBdr>
            <w:top w:val="none" w:sz="0" w:space="0" w:color="auto"/>
            <w:left w:val="none" w:sz="0" w:space="0" w:color="auto"/>
            <w:bottom w:val="none" w:sz="0" w:space="0" w:color="auto"/>
            <w:right w:val="none" w:sz="0" w:space="0" w:color="auto"/>
          </w:divBdr>
        </w:div>
        <w:div w:id="616326757">
          <w:marLeft w:val="0"/>
          <w:marRight w:val="0"/>
          <w:marTop w:val="0"/>
          <w:marBottom w:val="0"/>
          <w:divBdr>
            <w:top w:val="none" w:sz="0" w:space="0" w:color="auto"/>
            <w:left w:val="none" w:sz="0" w:space="0" w:color="auto"/>
            <w:bottom w:val="none" w:sz="0" w:space="0" w:color="auto"/>
            <w:right w:val="none" w:sz="0" w:space="0" w:color="auto"/>
          </w:divBdr>
        </w:div>
        <w:div w:id="1230921877">
          <w:marLeft w:val="0"/>
          <w:marRight w:val="0"/>
          <w:marTop w:val="0"/>
          <w:marBottom w:val="0"/>
          <w:divBdr>
            <w:top w:val="none" w:sz="0" w:space="0" w:color="auto"/>
            <w:left w:val="none" w:sz="0" w:space="0" w:color="auto"/>
            <w:bottom w:val="none" w:sz="0" w:space="0" w:color="auto"/>
            <w:right w:val="none" w:sz="0" w:space="0" w:color="auto"/>
          </w:divBdr>
        </w:div>
        <w:div w:id="1480345290">
          <w:marLeft w:val="0"/>
          <w:marRight w:val="0"/>
          <w:marTop w:val="0"/>
          <w:marBottom w:val="0"/>
          <w:divBdr>
            <w:top w:val="none" w:sz="0" w:space="0" w:color="auto"/>
            <w:left w:val="none" w:sz="0" w:space="0" w:color="auto"/>
            <w:bottom w:val="none" w:sz="0" w:space="0" w:color="auto"/>
            <w:right w:val="none" w:sz="0" w:space="0" w:color="auto"/>
          </w:divBdr>
        </w:div>
        <w:div w:id="1447040601">
          <w:marLeft w:val="0"/>
          <w:marRight w:val="0"/>
          <w:marTop w:val="0"/>
          <w:marBottom w:val="0"/>
          <w:divBdr>
            <w:top w:val="none" w:sz="0" w:space="0" w:color="auto"/>
            <w:left w:val="none" w:sz="0" w:space="0" w:color="auto"/>
            <w:bottom w:val="none" w:sz="0" w:space="0" w:color="auto"/>
            <w:right w:val="none" w:sz="0" w:space="0" w:color="auto"/>
          </w:divBdr>
        </w:div>
        <w:div w:id="1746030343">
          <w:marLeft w:val="0"/>
          <w:marRight w:val="0"/>
          <w:marTop w:val="0"/>
          <w:marBottom w:val="0"/>
          <w:divBdr>
            <w:top w:val="none" w:sz="0" w:space="0" w:color="auto"/>
            <w:left w:val="none" w:sz="0" w:space="0" w:color="auto"/>
            <w:bottom w:val="none" w:sz="0" w:space="0" w:color="auto"/>
            <w:right w:val="none" w:sz="0" w:space="0" w:color="auto"/>
          </w:divBdr>
        </w:div>
        <w:div w:id="1820341849">
          <w:marLeft w:val="0"/>
          <w:marRight w:val="0"/>
          <w:marTop w:val="0"/>
          <w:marBottom w:val="0"/>
          <w:divBdr>
            <w:top w:val="none" w:sz="0" w:space="0" w:color="auto"/>
            <w:left w:val="none" w:sz="0" w:space="0" w:color="auto"/>
            <w:bottom w:val="none" w:sz="0" w:space="0" w:color="auto"/>
            <w:right w:val="none" w:sz="0" w:space="0" w:color="auto"/>
          </w:divBdr>
        </w:div>
      </w:divsChild>
    </w:div>
    <w:div w:id="21388642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vpt.lrv.lt/lt/naujienos/finansiniu-ataskaitu-nepateikimas-gali-tapti-kliutimi-dalyvauti-viesuosiuose-pirkimuos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naujienos-3/finansiniu-ataskaitu-nepateikimas-gali-tapti-kliutimi-dalyvauti-viesuosiuose-pirkimuos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iesiejipirkimai.l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gistrucentras.lt/jar/p/index.php" TargetMode="External"/><Relationship Id="rId5" Type="http://schemas.openxmlformats.org/officeDocument/2006/relationships/webSettings" Target="webSettings.xml"/><Relationship Id="rId15" Type="http://schemas.openxmlformats.org/officeDocument/2006/relationships/hyperlink" Target="https://kt.gov.lt/lt/atviri-duomenys/diskvalifikavimas-is-viesuju-pirkimu" TargetMode="External"/><Relationship Id="rId10" Type="http://schemas.openxmlformats.org/officeDocument/2006/relationships/hyperlink" Target="https://vpt.lrv.lt/lt/pasalinimo-pagrindai-1/nepatikimu-koncesininku-sarasas-1/nepatikimu-koncesininku-sarasa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www.vmi.lt/evmi/mokesciu-moketoju-informacija"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457F4-46D2-4E83-8BD6-DCC3F2AFF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21</Pages>
  <Words>37577</Words>
  <Characters>21420</Characters>
  <Application>Microsoft Office Word</Application>
  <DocSecurity>0</DocSecurity>
  <Lines>178</Lines>
  <Paragraphs>117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Veronika Babičienė</dc:creator>
  <cp:lastModifiedBy>Aurelija Jokimčienė</cp:lastModifiedBy>
  <cp:revision>6</cp:revision>
  <cp:lastPrinted>2020-08-25T10:11:00Z</cp:lastPrinted>
  <dcterms:created xsi:type="dcterms:W3CDTF">2026-10-30T08:32:00Z</dcterms:created>
  <dcterms:modified xsi:type="dcterms:W3CDTF">2026-11-03T13:25:00Z</dcterms:modified>
</cp:coreProperties>
</file>