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D7A5" w14:textId="77777777" w:rsidR="002467FA" w:rsidRPr="00927ABB" w:rsidRDefault="002467FA" w:rsidP="006A057A">
      <w:pPr>
        <w:spacing w:after="0"/>
        <w:ind w:firstLine="993"/>
        <w:jc w:val="center"/>
        <w:rPr>
          <w:rFonts w:ascii="Times New Roman" w:eastAsia="Arial Unicode MS" w:hAnsi="Times New Roman" w:cs="Times New Roman"/>
          <w:b/>
          <w:bCs/>
          <w:color w:val="000000"/>
          <w:kern w:val="0"/>
          <w:sz w:val="24"/>
          <w:szCs w:val="24"/>
          <w:lang w:val="lt-LT"/>
          <w14:ligatures w14:val="none"/>
        </w:rPr>
      </w:pPr>
    </w:p>
    <w:p w14:paraId="79F32416" w14:textId="77777777" w:rsidR="006A057A" w:rsidRPr="00927ABB" w:rsidRDefault="006A057A" w:rsidP="006A057A">
      <w:pPr>
        <w:tabs>
          <w:tab w:val="left" w:pos="284"/>
        </w:tabs>
        <w:jc w:val="center"/>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 xml:space="preserve">TECHNINĖ SPECIFIKACIJA (PASLAUGŲ PIRKIMAS) </w:t>
      </w:r>
    </w:p>
    <w:p w14:paraId="5D4F257F" w14:textId="77777777" w:rsidR="006A057A" w:rsidRPr="00927ABB" w:rsidRDefault="006A057A" w:rsidP="006A057A">
      <w:pPr>
        <w:tabs>
          <w:tab w:val="left" w:pos="426"/>
        </w:tabs>
        <w:spacing w:after="0"/>
        <w:jc w:val="both"/>
        <w:rPr>
          <w:rFonts w:ascii="Times New Roman" w:eastAsia="Calibri" w:hAnsi="Times New Roman" w:cs="Times New Roman"/>
          <w:i/>
          <w:iCs/>
          <w:color w:val="0070C0"/>
          <w:kern w:val="0"/>
          <w:lang w:val="lt-LT"/>
          <w14:ligatures w14:val="none"/>
        </w:rPr>
      </w:pPr>
    </w:p>
    <w:p w14:paraId="405E5C44" w14:textId="77777777" w:rsidR="006A057A" w:rsidRPr="00927ABB" w:rsidRDefault="006A057A" w:rsidP="006A057A">
      <w:pPr>
        <w:pBdr>
          <w:top w:val="single" w:sz="4" w:space="1" w:color="auto"/>
          <w:bottom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I DALIS. PIRKIMO OBJEKTO APRAŠYMAS</w:t>
      </w:r>
    </w:p>
    <w:p w14:paraId="7F068274" w14:textId="77777777" w:rsidR="006A057A" w:rsidRPr="00927ABB" w:rsidRDefault="006A057A" w:rsidP="006A057A">
      <w:pPr>
        <w:numPr>
          <w:ilvl w:val="0"/>
          <w:numId w:val="5"/>
        </w:numPr>
        <w:pBdr>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SĄVOKOS IR SUTRUMPINIMAI</w:t>
      </w:r>
    </w:p>
    <w:p w14:paraId="37C78F9B" w14:textId="36DEF901" w:rsidR="006A057A" w:rsidRPr="00927ABB" w:rsidRDefault="006A057A" w:rsidP="006A057A">
      <w:pPr>
        <w:numPr>
          <w:ilvl w:val="1"/>
          <w:numId w:val="5"/>
        </w:numPr>
        <w:tabs>
          <w:tab w:val="left" w:pos="284"/>
        </w:tabs>
        <w:spacing w:after="0"/>
        <w:ind w:left="426" w:hanging="426"/>
        <w:contextualSpacing/>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Perkančioji organizacija – </w:t>
      </w:r>
      <w:r w:rsidR="009C13F0" w:rsidRPr="00927ABB">
        <w:rPr>
          <w:rFonts w:ascii="Times New Roman" w:eastAsia="Calibri" w:hAnsi="Times New Roman" w:cs="Times New Roman"/>
          <w:kern w:val="0"/>
          <w:sz w:val="24"/>
          <w:szCs w:val="24"/>
          <w:lang w:val="lt-LT"/>
          <w14:ligatures w14:val="none"/>
        </w:rPr>
        <w:t>akcinė bendrovė</w:t>
      </w:r>
      <w:r w:rsidRPr="00927ABB">
        <w:rPr>
          <w:rFonts w:ascii="Times New Roman" w:eastAsia="Calibri" w:hAnsi="Times New Roman" w:cs="Times New Roman"/>
          <w:kern w:val="0"/>
          <w:sz w:val="24"/>
          <w:szCs w:val="24"/>
          <w:lang w:val="lt-LT"/>
          <w14:ligatures w14:val="none"/>
        </w:rPr>
        <w:t xml:space="preserve"> „Regitra“.</w:t>
      </w:r>
    </w:p>
    <w:p w14:paraId="7DDD03B3" w14:textId="6483786C" w:rsidR="006A057A" w:rsidRPr="00927ABB" w:rsidRDefault="006A057A" w:rsidP="009C13F0">
      <w:pPr>
        <w:numPr>
          <w:ilvl w:val="1"/>
          <w:numId w:val="5"/>
        </w:numPr>
        <w:tabs>
          <w:tab w:val="left" w:pos="284"/>
          <w:tab w:val="left" w:pos="426"/>
        </w:tabs>
        <w:spacing w:after="0"/>
        <w:ind w:left="0" w:firstLine="0"/>
        <w:contextualSpacing/>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sutartį ir kuris po sutarties sudarymo vadinamas </w:t>
      </w:r>
      <w:r w:rsidR="0015643E" w:rsidRPr="00927ABB">
        <w:rPr>
          <w:rFonts w:ascii="Times New Roman" w:eastAsia="Calibri" w:hAnsi="Times New Roman" w:cs="Times New Roman"/>
          <w:kern w:val="0"/>
          <w:sz w:val="24"/>
          <w:szCs w:val="24"/>
          <w:lang w:val="lt-LT"/>
          <w14:ligatures w14:val="none"/>
        </w:rPr>
        <w:t>T</w:t>
      </w:r>
      <w:r w:rsidRPr="00927ABB">
        <w:rPr>
          <w:rFonts w:ascii="Times New Roman" w:eastAsia="Calibri" w:hAnsi="Times New Roman" w:cs="Times New Roman"/>
          <w:kern w:val="0"/>
          <w:sz w:val="24"/>
          <w:szCs w:val="24"/>
          <w:lang w:val="lt-LT"/>
          <w14:ligatures w14:val="none"/>
        </w:rPr>
        <w:t>eikėju.</w:t>
      </w:r>
    </w:p>
    <w:p w14:paraId="004D29AA" w14:textId="70E29090" w:rsidR="00785211" w:rsidRPr="00927ABB" w:rsidRDefault="00785211" w:rsidP="00CD1802">
      <w:pPr>
        <w:pStyle w:val="ListParagraph"/>
        <w:numPr>
          <w:ilvl w:val="1"/>
          <w:numId w:val="5"/>
        </w:numPr>
        <w:tabs>
          <w:tab w:val="left" w:pos="426"/>
        </w:tabs>
        <w:spacing w:after="0"/>
        <w:ind w:left="0" w:firstLine="0"/>
        <w:jc w:val="both"/>
        <w:rPr>
          <w:rFonts w:ascii="Times New Roman" w:eastAsia="Times New Roman" w:hAnsi="Times New Roman" w:cs="Times New Roman"/>
          <w:color w:val="000000"/>
          <w:kern w:val="0"/>
          <w:sz w:val="24"/>
          <w:szCs w:val="24"/>
          <w:lang w:val="lt-LT" w:eastAsia="lt-LT"/>
          <w14:ligatures w14:val="none"/>
        </w:rPr>
      </w:pPr>
      <w:r w:rsidRPr="00927ABB">
        <w:rPr>
          <w:rFonts w:ascii="Times New Roman" w:eastAsia="Times New Roman" w:hAnsi="Times New Roman" w:cs="Times New Roman"/>
          <w:color w:val="000000"/>
          <w:kern w:val="0"/>
          <w:sz w:val="24"/>
          <w:szCs w:val="24"/>
          <w:lang w:val="lt-LT" w:eastAsia="lt-LT"/>
          <w14:ligatures w14:val="none"/>
        </w:rPr>
        <w:t>LABBIS, Sistema  – Perkančiojoje organizacijoje įdiegta ir naudojama verslo valdymo ir apskaitos sist</w:t>
      </w:r>
      <w:r w:rsidR="00FE273D" w:rsidRPr="00927ABB">
        <w:rPr>
          <w:rFonts w:ascii="Times New Roman" w:eastAsia="Times New Roman" w:hAnsi="Times New Roman" w:cs="Times New Roman"/>
          <w:color w:val="000000"/>
          <w:kern w:val="0"/>
          <w:sz w:val="24"/>
          <w:szCs w:val="24"/>
          <w:lang w:val="lt-LT" w:eastAsia="lt-LT"/>
          <w14:ligatures w14:val="none"/>
        </w:rPr>
        <w:t>e</w:t>
      </w:r>
      <w:r w:rsidRPr="00927ABB">
        <w:rPr>
          <w:rFonts w:ascii="Times New Roman" w:eastAsia="Times New Roman" w:hAnsi="Times New Roman" w:cs="Times New Roman"/>
          <w:color w:val="000000"/>
          <w:kern w:val="0"/>
          <w:sz w:val="24"/>
          <w:szCs w:val="24"/>
          <w:lang w:val="lt-LT" w:eastAsia="lt-LT"/>
          <w14:ligatures w14:val="none"/>
        </w:rPr>
        <w:t>ma LABBIS 4.PRO – Finansų valdymo modulis. Turimos Sistemos aprašymas skelbiamas centriniame viešųjų pirkimų portale (CVPP)</w:t>
      </w:r>
      <w:r w:rsidR="0066031C" w:rsidRPr="00927ABB">
        <w:rPr>
          <w:rFonts w:ascii="Times New Roman" w:eastAsia="Times New Roman" w:hAnsi="Times New Roman" w:cs="Times New Roman"/>
          <w:color w:val="000000"/>
          <w:kern w:val="0"/>
          <w:sz w:val="24"/>
          <w:szCs w:val="24"/>
          <w:lang w:val="lt-LT" w:eastAsia="lt-LT"/>
          <w14:ligatures w14:val="none"/>
        </w:rPr>
        <w:t xml:space="preserve"> (nuoroda į sutartį: </w:t>
      </w:r>
      <w:hyperlink r:id="rId10" w:history="1">
        <w:r w:rsidRPr="00CD1802">
          <w:rPr>
            <w:rStyle w:val="Hyperlink"/>
            <w:rFonts w:ascii="Times New Roman" w:eastAsia="Times New Roman" w:hAnsi="Times New Roman" w:cs="Times New Roman"/>
            <w:color w:val="4472C4" w:themeColor="accent1"/>
            <w:kern w:val="0"/>
            <w:sz w:val="24"/>
            <w:szCs w:val="24"/>
            <w:lang w:val="lt-LT" w:eastAsia="lt-LT"/>
            <w14:ligatures w14:val="none"/>
          </w:rPr>
          <w:t>2016-04-27 sutartis Nr. (1.5)-2.-313</w:t>
        </w:r>
      </w:hyperlink>
      <w:r w:rsidR="0066031C" w:rsidRPr="00927ABB">
        <w:rPr>
          <w:rFonts w:ascii="Times New Roman" w:eastAsia="Times New Roman" w:hAnsi="Times New Roman" w:cs="Times New Roman"/>
          <w:color w:val="4472C4" w:themeColor="accent1"/>
          <w:kern w:val="0"/>
          <w:sz w:val="24"/>
          <w:szCs w:val="24"/>
          <w:lang w:val="lt-LT" w:eastAsia="lt-LT"/>
          <w14:ligatures w14:val="none"/>
        </w:rPr>
        <w:t>)</w:t>
      </w:r>
      <w:r w:rsidR="0066031C" w:rsidRPr="00927ABB">
        <w:rPr>
          <w:rFonts w:ascii="Times New Roman" w:eastAsia="Times New Roman" w:hAnsi="Times New Roman" w:cs="Times New Roman"/>
          <w:color w:val="000000"/>
          <w:kern w:val="0"/>
          <w:sz w:val="24"/>
          <w:szCs w:val="24"/>
          <w:lang w:val="lt-LT" w:eastAsia="lt-LT"/>
          <w14:ligatures w14:val="none"/>
        </w:rPr>
        <w:t>.</w:t>
      </w:r>
      <w:r w:rsidR="007C569E" w:rsidRPr="00927ABB">
        <w:rPr>
          <w:rFonts w:ascii="Times New Roman" w:eastAsia="Times New Roman" w:hAnsi="Times New Roman" w:cs="Times New Roman"/>
          <w:color w:val="000000"/>
          <w:kern w:val="0"/>
          <w:sz w:val="24"/>
          <w:szCs w:val="24"/>
          <w:lang w:val="lt-LT" w:eastAsia="lt-LT"/>
          <w14:ligatures w14:val="none"/>
        </w:rPr>
        <w:t xml:space="preserve"> </w:t>
      </w:r>
      <w:r w:rsidR="005A31CA" w:rsidRPr="00927ABB">
        <w:rPr>
          <w:rFonts w:ascii="Times New Roman" w:eastAsia="Times New Roman" w:hAnsi="Times New Roman" w:cs="Times New Roman"/>
          <w:color w:val="000000"/>
          <w:kern w:val="0"/>
          <w:sz w:val="24"/>
          <w:szCs w:val="24"/>
          <w:lang w:val="lt-LT" w:eastAsia="lt-LT"/>
          <w14:ligatures w14:val="none"/>
        </w:rPr>
        <w:t xml:space="preserve"> </w:t>
      </w:r>
    </w:p>
    <w:p w14:paraId="2B441801" w14:textId="69D8F4C1" w:rsidR="00785211" w:rsidRPr="00927ABB" w:rsidRDefault="00785211" w:rsidP="00785211">
      <w:pPr>
        <w:tabs>
          <w:tab w:val="left" w:pos="284"/>
        </w:tabs>
        <w:spacing w:after="0"/>
        <w:contextualSpacing/>
        <w:jc w:val="both"/>
        <w:rPr>
          <w:rFonts w:ascii="Times New Roman" w:eastAsia="Times New Roman" w:hAnsi="Times New Roman" w:cs="Times New Roman"/>
          <w:color w:val="000000"/>
          <w:kern w:val="0"/>
          <w:sz w:val="24"/>
          <w:szCs w:val="24"/>
          <w:lang w:val="lt-LT" w:eastAsia="lt-LT"/>
          <w14:ligatures w14:val="none"/>
        </w:rPr>
      </w:pPr>
      <w:r w:rsidRPr="00927ABB">
        <w:rPr>
          <w:rFonts w:ascii="Times New Roman" w:eastAsia="Times New Roman" w:hAnsi="Times New Roman" w:cs="Times New Roman"/>
          <w:color w:val="000000"/>
          <w:kern w:val="0"/>
          <w:sz w:val="24"/>
          <w:szCs w:val="24"/>
          <w:lang w:val="lt-LT" w:eastAsia="lt-LT"/>
          <w14:ligatures w14:val="none"/>
        </w:rPr>
        <w:t>1.4. Paslaugos – skyriuje „Reikalavimai pirkimo objektui“ numatytos vystymo ir konsultavimo paslaugos.</w:t>
      </w:r>
    </w:p>
    <w:p w14:paraId="22E3D46D" w14:textId="0122DB4A" w:rsidR="006A057A" w:rsidRPr="00927ABB" w:rsidRDefault="00785211" w:rsidP="00785211">
      <w:pPr>
        <w:tabs>
          <w:tab w:val="left" w:pos="284"/>
        </w:tabs>
        <w:spacing w:after="0"/>
        <w:contextualSpacing/>
        <w:jc w:val="both"/>
        <w:rPr>
          <w:rFonts w:ascii="Times New Roman" w:eastAsia="Times New Roman" w:hAnsi="Times New Roman" w:cs="Times New Roman"/>
          <w:color w:val="000000"/>
          <w:kern w:val="0"/>
          <w:sz w:val="24"/>
          <w:szCs w:val="24"/>
          <w:lang w:val="lt-LT" w:eastAsia="lt-LT"/>
          <w14:ligatures w14:val="none"/>
        </w:rPr>
      </w:pPr>
      <w:r w:rsidRPr="00927ABB">
        <w:rPr>
          <w:rFonts w:ascii="Times New Roman" w:eastAsia="Times New Roman" w:hAnsi="Times New Roman" w:cs="Times New Roman"/>
          <w:color w:val="000000"/>
          <w:kern w:val="0"/>
          <w:sz w:val="24"/>
          <w:szCs w:val="24"/>
          <w:lang w:val="lt-LT" w:eastAsia="lt-LT"/>
          <w14:ligatures w14:val="none"/>
        </w:rPr>
        <w:t>1.5. Vartotojas – apskaitą tvarkantis asmuo, tiesiogiai dirbantis su Sistema.</w:t>
      </w:r>
    </w:p>
    <w:p w14:paraId="0DAFA605" w14:textId="77777777" w:rsidR="006A057A" w:rsidRPr="00927ABB" w:rsidRDefault="006A057A" w:rsidP="006A057A">
      <w:pPr>
        <w:tabs>
          <w:tab w:val="left" w:pos="284"/>
        </w:tabs>
        <w:spacing w:after="0"/>
        <w:contextualSpacing/>
        <w:jc w:val="both"/>
        <w:rPr>
          <w:rFonts w:ascii="Times New Roman" w:eastAsia="Times New Roman" w:hAnsi="Times New Roman" w:cs="Times New Roman"/>
          <w:color w:val="000000"/>
          <w:kern w:val="0"/>
          <w:sz w:val="16"/>
          <w:szCs w:val="16"/>
          <w:lang w:val="lt-LT" w:eastAsia="lt-LT"/>
          <w14:ligatures w14:val="none"/>
        </w:rPr>
      </w:pPr>
    </w:p>
    <w:p w14:paraId="2680BBC0"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PIRKIMO OBJEKTAS</w:t>
      </w:r>
    </w:p>
    <w:p w14:paraId="6D3B13D9" w14:textId="2919A9CD" w:rsidR="006A057A" w:rsidRPr="00927ABB" w:rsidRDefault="004D3DD2" w:rsidP="006A057A">
      <w:pPr>
        <w:numPr>
          <w:ilvl w:val="1"/>
          <w:numId w:val="5"/>
        </w:numPr>
        <w:tabs>
          <w:tab w:val="left" w:pos="284"/>
        </w:tabs>
        <w:spacing w:after="0"/>
        <w:ind w:left="426" w:hanging="426"/>
        <w:contextualSpacing/>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LABBIS vystymo ir konsultavimo paslaugos</w:t>
      </w:r>
      <w:r w:rsidR="0066031C" w:rsidRPr="00927ABB">
        <w:rPr>
          <w:rFonts w:ascii="Times New Roman" w:eastAsia="Calibri" w:hAnsi="Times New Roman" w:cs="Times New Roman"/>
          <w:kern w:val="0"/>
          <w:sz w:val="24"/>
          <w:szCs w:val="24"/>
          <w:lang w:val="lt-LT"/>
          <w14:ligatures w14:val="none"/>
        </w:rPr>
        <w:t xml:space="preserve"> (toliau bendrai – Paslaugos).</w:t>
      </w:r>
    </w:p>
    <w:p w14:paraId="499908C6" w14:textId="3ED0E39E" w:rsidR="006A057A" w:rsidRPr="00CD1802" w:rsidRDefault="006A057A" w:rsidP="00CD1802">
      <w:pPr>
        <w:pStyle w:val="ListParagraph"/>
        <w:numPr>
          <w:ilvl w:val="1"/>
          <w:numId w:val="5"/>
        </w:numPr>
        <w:tabs>
          <w:tab w:val="left" w:pos="426"/>
        </w:tabs>
        <w:spacing w:after="0"/>
        <w:ind w:left="0" w:firstLine="0"/>
        <w:jc w:val="both"/>
        <w:rPr>
          <w:rFonts w:ascii="Times New Roman" w:eastAsia="Calibri" w:hAnsi="Times New Roman" w:cs="Times New Roman"/>
          <w:kern w:val="0"/>
          <w:sz w:val="24"/>
          <w:szCs w:val="24"/>
          <w:lang w:val="lt-LT"/>
          <w14:ligatures w14:val="none"/>
        </w:rPr>
      </w:pPr>
      <w:bookmarkStart w:id="0" w:name="_Hlk173392900"/>
      <w:r w:rsidRPr="00CD1802">
        <w:rPr>
          <w:rFonts w:ascii="Times New Roman" w:eastAsia="Calibri" w:hAnsi="Times New Roman" w:cs="Times New Roman"/>
          <w:kern w:val="0"/>
          <w:sz w:val="24"/>
          <w:szCs w:val="24"/>
          <w:lang w:val="lt-LT"/>
          <w14:ligatures w14:val="none"/>
        </w:rPr>
        <w:t>BVPŽ KODAS: pagrindinis –</w:t>
      </w:r>
      <w:r w:rsidR="00902812" w:rsidRPr="00CD1802">
        <w:rPr>
          <w:rFonts w:ascii="Times New Roman" w:eastAsia="Calibri" w:hAnsi="Times New Roman" w:cs="Times New Roman"/>
          <w:kern w:val="0"/>
          <w:sz w:val="24"/>
          <w:szCs w:val="24"/>
          <w:lang w:val="lt-LT"/>
          <w14:ligatures w14:val="none"/>
        </w:rPr>
        <w:t xml:space="preserve"> 72200000-7</w:t>
      </w:r>
      <w:r w:rsidR="00710454" w:rsidRPr="00CD1802">
        <w:rPr>
          <w:rFonts w:ascii="Calibri" w:eastAsia="Calibri" w:hAnsi="Calibri" w:cs="Arial"/>
          <w:kern w:val="0"/>
          <w:sz w:val="24"/>
          <w:szCs w:val="24"/>
          <w:lang w:val="lt-LT"/>
          <w14:ligatures w14:val="none"/>
        </w:rPr>
        <w:t xml:space="preserve"> </w:t>
      </w:r>
      <w:r w:rsidR="00710454" w:rsidRPr="00CD1802">
        <w:rPr>
          <w:rFonts w:ascii="Times New Roman" w:eastAsia="Calibri" w:hAnsi="Times New Roman" w:cs="Times New Roman"/>
          <w:kern w:val="0"/>
          <w:sz w:val="24"/>
          <w:szCs w:val="24"/>
          <w:lang w:val="lt-LT"/>
          <w14:ligatures w14:val="none"/>
        </w:rPr>
        <w:t>(Programinės įrangos programavimo ir konsultacinės paslaugos)</w:t>
      </w:r>
    </w:p>
    <w:p w14:paraId="60D8FDBD" w14:textId="77777777" w:rsidR="0066031C" w:rsidRPr="00CD1802" w:rsidRDefault="0066031C" w:rsidP="00CD1802">
      <w:pPr>
        <w:pStyle w:val="ListParagraph"/>
        <w:tabs>
          <w:tab w:val="left" w:pos="284"/>
        </w:tabs>
        <w:spacing w:after="0"/>
        <w:ind w:left="3409"/>
        <w:jc w:val="both"/>
        <w:rPr>
          <w:rFonts w:ascii="Times New Roman" w:eastAsia="Calibri" w:hAnsi="Times New Roman" w:cs="Times New Roman"/>
          <w:i/>
          <w:iCs/>
          <w:color w:val="0070C0"/>
          <w:kern w:val="0"/>
          <w:sz w:val="16"/>
          <w:szCs w:val="16"/>
          <w:lang w:val="lt-LT"/>
          <w14:ligatures w14:val="none"/>
        </w:rPr>
      </w:pPr>
    </w:p>
    <w:bookmarkEnd w:id="0"/>
    <w:p w14:paraId="0EF2641B"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KIEKIS (APIMTIS)</w:t>
      </w:r>
    </w:p>
    <w:p w14:paraId="5B5C843B" w14:textId="77777777" w:rsidR="006A057A" w:rsidRPr="00927ABB" w:rsidRDefault="006A057A" w:rsidP="006A057A">
      <w:pPr>
        <w:numPr>
          <w:ilvl w:val="0"/>
          <w:numId w:val="6"/>
        </w:numPr>
        <w:tabs>
          <w:tab w:val="left" w:pos="426"/>
        </w:tabs>
        <w:spacing w:after="0"/>
        <w:ind w:hanging="1713"/>
        <w:contextualSpacing/>
        <w:rPr>
          <w:rFonts w:ascii="Times New Roman" w:eastAsia="Times New Roman" w:hAnsi="Times New Roman" w:cs="Times New Roman"/>
          <w:color w:val="000000"/>
          <w:kern w:val="0"/>
          <w:lang w:val="lt-LT" w:eastAsia="lt-LT"/>
          <w14:ligatures w14:val="none"/>
        </w:rPr>
      </w:pPr>
      <w:r w:rsidRPr="00927ABB">
        <w:rPr>
          <w:rFonts w:ascii="Times New Roman" w:eastAsia="Times New Roman" w:hAnsi="Times New Roman" w:cs="Times New Roman"/>
          <w:color w:val="000000"/>
          <w:kern w:val="0"/>
          <w:lang w:val="lt-LT" w:eastAsia="lt-LT"/>
          <w14:ligatures w14:val="none"/>
        </w:rPr>
        <w:t>Kiekis (apimtis):</w:t>
      </w:r>
    </w:p>
    <w:tbl>
      <w:tblPr>
        <w:tblStyle w:val="TableGrid"/>
        <w:tblW w:w="9356" w:type="dxa"/>
        <w:tblInd w:w="-5" w:type="dxa"/>
        <w:tblLook w:val="04A0" w:firstRow="1" w:lastRow="0" w:firstColumn="1" w:lastColumn="0" w:noHBand="0" w:noVBand="1"/>
      </w:tblPr>
      <w:tblGrid>
        <w:gridCol w:w="567"/>
        <w:gridCol w:w="4852"/>
        <w:gridCol w:w="1690"/>
        <w:gridCol w:w="2247"/>
      </w:tblGrid>
      <w:tr w:rsidR="006A057A" w:rsidRPr="00927ABB" w14:paraId="420AE539" w14:textId="77777777" w:rsidTr="00CD1802">
        <w:tc>
          <w:tcPr>
            <w:tcW w:w="567" w:type="dxa"/>
          </w:tcPr>
          <w:p w14:paraId="0749AD12" w14:textId="77777777" w:rsidR="006A057A" w:rsidRPr="00927ABB" w:rsidRDefault="006A057A" w:rsidP="006A057A">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927ABB">
              <w:rPr>
                <w:rFonts w:ascii="Times New Roman" w:eastAsia="Times New Roman" w:hAnsi="Times New Roman" w:cs="Times New Roman"/>
                <w:color w:val="000000"/>
                <w:sz w:val="24"/>
                <w:szCs w:val="24"/>
                <w:lang w:eastAsia="lt-LT"/>
              </w:rPr>
              <w:t>Eil. Nr.</w:t>
            </w:r>
          </w:p>
        </w:tc>
        <w:tc>
          <w:tcPr>
            <w:tcW w:w="4852" w:type="dxa"/>
          </w:tcPr>
          <w:p w14:paraId="308132A7" w14:textId="77777777" w:rsidR="006A057A" w:rsidRPr="00927ABB" w:rsidRDefault="006A057A" w:rsidP="006A057A">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27ABB">
              <w:rPr>
                <w:rFonts w:ascii="Times New Roman" w:eastAsia="Times New Roman" w:hAnsi="Times New Roman" w:cs="Times New Roman"/>
                <w:color w:val="000000"/>
                <w:sz w:val="24"/>
                <w:szCs w:val="24"/>
                <w:lang w:eastAsia="lt-LT"/>
              </w:rPr>
              <w:t>Pavadinimas</w:t>
            </w:r>
          </w:p>
        </w:tc>
        <w:tc>
          <w:tcPr>
            <w:tcW w:w="1690" w:type="dxa"/>
          </w:tcPr>
          <w:p w14:paraId="67810376" w14:textId="77777777" w:rsidR="006A057A" w:rsidRPr="00927ABB" w:rsidRDefault="006A057A" w:rsidP="006A057A">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27ABB">
              <w:rPr>
                <w:rFonts w:ascii="Times New Roman" w:eastAsia="Times New Roman" w:hAnsi="Times New Roman" w:cs="Times New Roman"/>
                <w:color w:val="000000"/>
                <w:sz w:val="24"/>
                <w:szCs w:val="24"/>
                <w:lang w:eastAsia="lt-LT"/>
              </w:rPr>
              <w:t>Mato vienetas</w:t>
            </w:r>
          </w:p>
        </w:tc>
        <w:tc>
          <w:tcPr>
            <w:tcW w:w="2247" w:type="dxa"/>
          </w:tcPr>
          <w:p w14:paraId="5B6EBB0E" w14:textId="77777777" w:rsidR="006A057A" w:rsidRPr="00927ABB" w:rsidRDefault="006A057A" w:rsidP="006A057A">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927ABB">
              <w:rPr>
                <w:rFonts w:ascii="Times New Roman" w:eastAsia="Times New Roman" w:hAnsi="Times New Roman" w:cs="Times New Roman"/>
                <w:color w:val="000000"/>
                <w:sz w:val="24"/>
                <w:szCs w:val="24"/>
                <w:lang w:eastAsia="lt-LT"/>
              </w:rPr>
              <w:t>Kiekis</w:t>
            </w:r>
          </w:p>
        </w:tc>
      </w:tr>
      <w:tr w:rsidR="00FA2A6C" w:rsidRPr="00927ABB" w14:paraId="2D02A94D" w14:textId="77777777" w:rsidTr="00CD1802">
        <w:tc>
          <w:tcPr>
            <w:tcW w:w="567" w:type="dxa"/>
            <w:vAlign w:val="center"/>
          </w:tcPr>
          <w:p w14:paraId="37088D14" w14:textId="6F4C0416" w:rsidR="00FA2A6C" w:rsidRPr="00927ABB" w:rsidRDefault="00612ABA" w:rsidP="00CD1802">
            <w:pPr>
              <w:tabs>
                <w:tab w:val="left" w:pos="447"/>
              </w:tabs>
              <w:autoSpaceDE w:val="0"/>
              <w:autoSpaceDN w:val="0"/>
              <w:adjustRightInd w:val="0"/>
              <w:rPr>
                <w:rFonts w:ascii="Times New Roman" w:eastAsia="Times New Roman" w:hAnsi="Times New Roman" w:cs="Times New Roman"/>
                <w:color w:val="000000"/>
                <w:sz w:val="24"/>
                <w:szCs w:val="24"/>
                <w:lang w:eastAsia="lt-LT"/>
              </w:rPr>
            </w:pPr>
            <w:r w:rsidRPr="00927ABB">
              <w:rPr>
                <w:rFonts w:ascii="Times New Roman" w:eastAsia="Times New Roman" w:hAnsi="Times New Roman" w:cs="Times New Roman"/>
                <w:color w:val="000000"/>
                <w:sz w:val="24"/>
                <w:szCs w:val="24"/>
                <w:lang w:eastAsia="lt-LT"/>
              </w:rPr>
              <w:t>1</w:t>
            </w:r>
            <w:r w:rsidR="0066031C" w:rsidRPr="00927ABB">
              <w:rPr>
                <w:rFonts w:ascii="Times New Roman" w:eastAsia="Times New Roman" w:hAnsi="Times New Roman" w:cs="Times New Roman"/>
                <w:color w:val="000000"/>
                <w:sz w:val="24"/>
                <w:szCs w:val="24"/>
                <w:lang w:eastAsia="lt-LT"/>
              </w:rPr>
              <w:t>.</w:t>
            </w:r>
          </w:p>
        </w:tc>
        <w:tc>
          <w:tcPr>
            <w:tcW w:w="4852" w:type="dxa"/>
            <w:vAlign w:val="center"/>
          </w:tcPr>
          <w:p w14:paraId="5E191C25" w14:textId="0CE929D6" w:rsidR="00FA2A6C" w:rsidRPr="00927ABB" w:rsidRDefault="00FA2A6C" w:rsidP="00FA2A6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CD1802">
              <w:rPr>
                <w:rFonts w:ascii="Times New Roman" w:eastAsia="Times New Roman" w:hAnsi="Times New Roman" w:cs="Times New Roman"/>
                <w:sz w:val="24"/>
                <w:szCs w:val="24"/>
                <w:lang w:eastAsia="lt-LT"/>
              </w:rPr>
              <w:t>LABBIS vystymo paslaugos</w:t>
            </w:r>
          </w:p>
        </w:tc>
        <w:tc>
          <w:tcPr>
            <w:tcW w:w="1690" w:type="dxa"/>
            <w:vAlign w:val="center"/>
          </w:tcPr>
          <w:p w14:paraId="04599628" w14:textId="67F6B083" w:rsidR="00FA2A6C" w:rsidRPr="00927ABB" w:rsidRDefault="00FA2A6C" w:rsidP="00FA2A6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CD1802">
              <w:rPr>
                <w:rFonts w:ascii="Times New Roman" w:eastAsia="Times New Roman" w:hAnsi="Times New Roman" w:cs="Times New Roman"/>
                <w:sz w:val="24"/>
                <w:szCs w:val="24"/>
                <w:lang w:eastAsia="lt-LT"/>
              </w:rPr>
              <w:t>val.</w:t>
            </w:r>
          </w:p>
        </w:tc>
        <w:tc>
          <w:tcPr>
            <w:tcW w:w="2247" w:type="dxa"/>
          </w:tcPr>
          <w:p w14:paraId="7BE2206B" w14:textId="7DDE6D26" w:rsidR="00FA2A6C" w:rsidRPr="00927ABB" w:rsidRDefault="00FA2A6C" w:rsidP="00FA2A6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CD1802">
              <w:rPr>
                <w:rFonts w:ascii="Times New Roman" w:eastAsia="Times New Roman" w:hAnsi="Times New Roman" w:cs="Times New Roman"/>
                <w:sz w:val="24"/>
                <w:szCs w:val="24"/>
                <w:lang w:eastAsia="lt-LT"/>
              </w:rPr>
              <w:t>Pagal poreikį</w:t>
            </w:r>
          </w:p>
        </w:tc>
      </w:tr>
      <w:tr w:rsidR="00FA2A6C" w:rsidRPr="00927ABB" w14:paraId="215DC700" w14:textId="77777777" w:rsidTr="00CD1802">
        <w:tc>
          <w:tcPr>
            <w:tcW w:w="567" w:type="dxa"/>
            <w:vAlign w:val="center"/>
          </w:tcPr>
          <w:p w14:paraId="5A25AF56" w14:textId="79601271" w:rsidR="00FA2A6C" w:rsidRPr="00927ABB" w:rsidRDefault="00612ABA" w:rsidP="00CD1802">
            <w:pPr>
              <w:tabs>
                <w:tab w:val="left" w:pos="447"/>
              </w:tabs>
              <w:autoSpaceDE w:val="0"/>
              <w:autoSpaceDN w:val="0"/>
              <w:adjustRightInd w:val="0"/>
              <w:rPr>
                <w:rFonts w:ascii="Times New Roman" w:eastAsia="Times New Roman" w:hAnsi="Times New Roman" w:cs="Times New Roman"/>
                <w:color w:val="000000"/>
                <w:sz w:val="24"/>
                <w:szCs w:val="24"/>
                <w:lang w:eastAsia="lt-LT"/>
              </w:rPr>
            </w:pPr>
            <w:r w:rsidRPr="00927ABB">
              <w:rPr>
                <w:rFonts w:ascii="Times New Roman" w:eastAsia="Times New Roman" w:hAnsi="Times New Roman" w:cs="Times New Roman"/>
                <w:color w:val="000000"/>
                <w:sz w:val="24"/>
                <w:szCs w:val="24"/>
                <w:lang w:eastAsia="lt-LT"/>
              </w:rPr>
              <w:t>2</w:t>
            </w:r>
            <w:r w:rsidR="0066031C" w:rsidRPr="00927ABB">
              <w:rPr>
                <w:rFonts w:ascii="Times New Roman" w:eastAsia="Times New Roman" w:hAnsi="Times New Roman" w:cs="Times New Roman"/>
                <w:color w:val="000000"/>
                <w:sz w:val="24"/>
                <w:szCs w:val="24"/>
                <w:lang w:eastAsia="lt-LT"/>
              </w:rPr>
              <w:t>.</w:t>
            </w:r>
          </w:p>
        </w:tc>
        <w:tc>
          <w:tcPr>
            <w:tcW w:w="4852" w:type="dxa"/>
            <w:vAlign w:val="center"/>
          </w:tcPr>
          <w:p w14:paraId="72C45134" w14:textId="590E49A8" w:rsidR="00FA2A6C" w:rsidRPr="00927ABB" w:rsidRDefault="00FA2A6C" w:rsidP="00FA2A6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CD1802">
              <w:rPr>
                <w:rFonts w:ascii="Times New Roman" w:eastAsia="Times New Roman" w:hAnsi="Times New Roman" w:cs="Times New Roman"/>
                <w:sz w:val="24"/>
                <w:szCs w:val="24"/>
                <w:lang w:eastAsia="lt-LT"/>
              </w:rPr>
              <w:t xml:space="preserve">Konsultavimo paslaugos </w:t>
            </w:r>
          </w:p>
        </w:tc>
        <w:tc>
          <w:tcPr>
            <w:tcW w:w="1690" w:type="dxa"/>
            <w:vAlign w:val="center"/>
          </w:tcPr>
          <w:p w14:paraId="706C255C" w14:textId="142C9FCE" w:rsidR="00FA2A6C" w:rsidRPr="00927ABB" w:rsidRDefault="00FA2A6C" w:rsidP="00FA2A6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CD1802">
              <w:rPr>
                <w:rFonts w:ascii="Times New Roman" w:eastAsia="Times New Roman" w:hAnsi="Times New Roman" w:cs="Times New Roman"/>
                <w:sz w:val="24"/>
                <w:szCs w:val="24"/>
                <w:lang w:eastAsia="lt-LT"/>
              </w:rPr>
              <w:t>val.</w:t>
            </w:r>
          </w:p>
        </w:tc>
        <w:tc>
          <w:tcPr>
            <w:tcW w:w="2247" w:type="dxa"/>
          </w:tcPr>
          <w:p w14:paraId="7FE222CB" w14:textId="0EFB5949" w:rsidR="00FA2A6C" w:rsidRPr="00927ABB" w:rsidRDefault="00FA2A6C" w:rsidP="00FA2A6C">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CD1802">
              <w:rPr>
                <w:rFonts w:ascii="Times New Roman" w:eastAsia="Times New Roman" w:hAnsi="Times New Roman" w:cs="Times New Roman"/>
                <w:sz w:val="24"/>
                <w:szCs w:val="24"/>
                <w:lang w:eastAsia="lt-LT"/>
              </w:rPr>
              <w:t>Pagal poreikį</w:t>
            </w:r>
          </w:p>
        </w:tc>
      </w:tr>
    </w:tbl>
    <w:p w14:paraId="3AC30A02" w14:textId="77777777" w:rsidR="006A057A" w:rsidRPr="00927ABB" w:rsidRDefault="006A057A" w:rsidP="006A057A">
      <w:pPr>
        <w:autoSpaceDE w:val="0"/>
        <w:autoSpaceDN w:val="0"/>
        <w:adjustRightInd w:val="0"/>
        <w:spacing w:after="0"/>
        <w:jc w:val="both"/>
        <w:rPr>
          <w:rFonts w:ascii="Times New Roman" w:eastAsia="Calibri" w:hAnsi="Times New Roman" w:cs="Times New Roman"/>
          <w:i/>
          <w:iCs/>
          <w:color w:val="00B0F0"/>
          <w:kern w:val="0"/>
          <w:sz w:val="16"/>
          <w:szCs w:val="16"/>
          <w:lang w:val="lt-LT"/>
          <w14:ligatures w14:val="none"/>
        </w:rPr>
      </w:pPr>
    </w:p>
    <w:p w14:paraId="46DC8D71" w14:textId="34E53CF3" w:rsidR="00FA2A6C" w:rsidRPr="00927ABB" w:rsidRDefault="00FA2A6C" w:rsidP="00FA2A6C">
      <w:pPr>
        <w:tabs>
          <w:tab w:val="left" w:pos="284"/>
        </w:tabs>
        <w:jc w:val="both"/>
        <w:rPr>
          <w:rFonts w:ascii="Times New Roman" w:eastAsia="Calibri" w:hAnsi="Times New Roman" w:cs="Times New Roman"/>
          <w:color w:val="000000"/>
          <w:kern w:val="0"/>
          <w:sz w:val="24"/>
          <w:szCs w:val="24"/>
          <w:lang w:val="lt-LT"/>
          <w14:ligatures w14:val="none"/>
        </w:rPr>
      </w:pPr>
      <w:r w:rsidRPr="00927ABB">
        <w:rPr>
          <w:rFonts w:ascii="Times New Roman" w:eastAsia="Calibri" w:hAnsi="Times New Roman" w:cs="Times New Roman"/>
          <w:color w:val="000000"/>
          <w:kern w:val="0"/>
          <w:sz w:val="24"/>
          <w:szCs w:val="24"/>
          <w:lang w:val="lt-LT"/>
          <w14:ligatures w14:val="none"/>
        </w:rPr>
        <w:t xml:space="preserve">Paslaugos bus perkamos pagal poreikį sutarties vykdymo laikotarpiu, mokant pagal sutartyje nurodytus įkainius bei neviršijant </w:t>
      </w:r>
      <w:r w:rsidR="0071008B" w:rsidRPr="00927ABB">
        <w:rPr>
          <w:rFonts w:ascii="Times New Roman" w:eastAsia="Calibri" w:hAnsi="Times New Roman" w:cs="Times New Roman"/>
          <w:color w:val="000000"/>
          <w:kern w:val="0"/>
          <w:sz w:val="24"/>
          <w:szCs w:val="24"/>
          <w:lang w:val="lt-LT"/>
          <w14:ligatures w14:val="none"/>
        </w:rPr>
        <w:t>100 000</w:t>
      </w:r>
      <w:r w:rsidRPr="00927ABB">
        <w:rPr>
          <w:rFonts w:ascii="Times New Roman" w:eastAsia="Calibri" w:hAnsi="Times New Roman" w:cs="Times New Roman"/>
          <w:color w:val="000000"/>
          <w:kern w:val="0"/>
          <w:sz w:val="24"/>
          <w:szCs w:val="24"/>
          <w:lang w:val="lt-LT"/>
          <w14:ligatures w14:val="none"/>
        </w:rPr>
        <w:t xml:space="preserve"> Eur be PVM. </w:t>
      </w:r>
    </w:p>
    <w:p w14:paraId="7AB2D60C"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REIKALAVIMAI PIRKIMO OBJEKTUI</w:t>
      </w:r>
    </w:p>
    <w:p w14:paraId="486B3AAD" w14:textId="2F4B447A" w:rsidR="00905C11" w:rsidRPr="00927ABB" w:rsidRDefault="00905C11" w:rsidP="00905C11">
      <w:pPr>
        <w:spacing w:after="0"/>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4.1. </w:t>
      </w:r>
      <w:r w:rsidRPr="00CD1802">
        <w:rPr>
          <w:rFonts w:ascii="Times New Roman" w:eastAsia="Calibri" w:hAnsi="Times New Roman" w:cs="Times New Roman"/>
          <w:b/>
          <w:bCs/>
          <w:kern w:val="0"/>
          <w:sz w:val="24"/>
          <w:szCs w:val="24"/>
          <w:lang w:val="lt-LT"/>
          <w14:ligatures w14:val="none"/>
        </w:rPr>
        <w:t>Pirkimo objekto poreikis:</w:t>
      </w:r>
      <w:r w:rsidRPr="00927ABB">
        <w:rPr>
          <w:rFonts w:ascii="Times New Roman" w:eastAsia="Calibri" w:hAnsi="Times New Roman" w:cs="Times New Roman"/>
          <w:kern w:val="0"/>
          <w:sz w:val="24"/>
          <w:szCs w:val="24"/>
          <w:lang w:val="lt-LT"/>
          <w14:ligatures w14:val="none"/>
        </w:rPr>
        <w:t xml:space="preserve"> pagrindinė priežastis, kuri sąlygoja poreikį įsigyti nurodytas Paslaugas, yra ta, kad Perkančioji organizacija naudoja LABBIS, kuri yra kritiškai svarbi vykdant Perkančiosios organizacijos verslo procesus. Paslaugos yra būtinos siekiant užtikrinti </w:t>
      </w:r>
      <w:r w:rsidR="00AB24A4" w:rsidRPr="00927ABB">
        <w:rPr>
          <w:rFonts w:ascii="Times New Roman" w:eastAsia="Calibri" w:hAnsi="Times New Roman" w:cs="Times New Roman"/>
          <w:kern w:val="0"/>
          <w:sz w:val="24"/>
          <w:szCs w:val="24"/>
          <w:lang w:val="lt-LT"/>
          <w14:ligatures w14:val="none"/>
        </w:rPr>
        <w:t xml:space="preserve">tolimesnį </w:t>
      </w:r>
      <w:r w:rsidRPr="00927ABB">
        <w:rPr>
          <w:rFonts w:ascii="Times New Roman" w:eastAsia="Calibri" w:hAnsi="Times New Roman" w:cs="Times New Roman"/>
          <w:kern w:val="0"/>
          <w:sz w:val="24"/>
          <w:szCs w:val="24"/>
          <w:lang w:val="lt-LT"/>
          <w14:ligatures w14:val="none"/>
        </w:rPr>
        <w:t>LABBIS vystymą pagal atsirandančius naujus poreikius</w:t>
      </w:r>
      <w:r w:rsidR="00F05DB4" w:rsidRPr="00CD1802">
        <w:rPr>
          <w:rFonts w:ascii="Times New Roman" w:eastAsia="Calibri" w:hAnsi="Times New Roman" w:cs="Times New Roman"/>
          <w:kern w:val="0"/>
          <w:sz w:val="24"/>
          <w:szCs w:val="24"/>
          <w:lang w:val="lt-LT"/>
          <w14:ligatures w14:val="none"/>
        </w:rPr>
        <w:t xml:space="preserve"> (įskaitant, bet neapsiribojant)</w:t>
      </w:r>
      <w:r w:rsidRPr="00927ABB">
        <w:rPr>
          <w:rFonts w:ascii="Times New Roman" w:eastAsia="Calibri" w:hAnsi="Times New Roman" w:cs="Times New Roman"/>
          <w:kern w:val="0"/>
          <w:sz w:val="24"/>
          <w:szCs w:val="24"/>
          <w:lang w:val="lt-LT"/>
          <w14:ligatures w14:val="none"/>
        </w:rPr>
        <w:t>:</w:t>
      </w:r>
      <w:r w:rsidR="00B56204" w:rsidRPr="00927ABB">
        <w:rPr>
          <w:rFonts w:ascii="Times New Roman" w:eastAsia="Calibri" w:hAnsi="Times New Roman" w:cs="Times New Roman"/>
          <w:kern w:val="0"/>
          <w:sz w:val="24"/>
          <w:szCs w:val="24"/>
          <w:lang w:val="lt-LT"/>
          <w14:ligatures w14:val="none"/>
        </w:rPr>
        <w:t xml:space="preserve"> </w:t>
      </w:r>
      <w:r w:rsidR="00FF694B">
        <w:rPr>
          <w:rFonts w:ascii="Times New Roman" w:eastAsia="Calibri" w:hAnsi="Times New Roman" w:cs="Times New Roman"/>
          <w:kern w:val="0"/>
          <w:sz w:val="24"/>
          <w:szCs w:val="24"/>
          <w:lang w:val="lt-LT"/>
          <w14:ligatures w14:val="none"/>
        </w:rPr>
        <w:t xml:space="preserve">nauji </w:t>
      </w:r>
      <w:r w:rsidR="009E7657" w:rsidRPr="00927ABB">
        <w:rPr>
          <w:rFonts w:ascii="Times New Roman" w:eastAsia="Calibri" w:hAnsi="Times New Roman" w:cs="Times New Roman"/>
          <w:kern w:val="0"/>
          <w:sz w:val="24"/>
          <w:szCs w:val="24"/>
          <w:lang w:val="lt-LT"/>
          <w14:ligatures w14:val="none"/>
        </w:rPr>
        <w:t>papildomi pakeitimai dėl</w:t>
      </w:r>
      <w:r w:rsidRPr="00927ABB">
        <w:rPr>
          <w:rFonts w:ascii="Times New Roman" w:eastAsia="Calibri" w:hAnsi="Times New Roman" w:cs="Times New Roman"/>
          <w:kern w:val="0"/>
          <w:sz w:val="24"/>
          <w:szCs w:val="24"/>
          <w:lang w:val="lt-LT"/>
          <w14:ligatures w14:val="none"/>
        </w:rPr>
        <w:t xml:space="preserve"> rengiam</w:t>
      </w:r>
      <w:r w:rsidR="009E7657" w:rsidRPr="00927ABB">
        <w:rPr>
          <w:rFonts w:ascii="Times New Roman" w:eastAsia="Calibri" w:hAnsi="Times New Roman" w:cs="Times New Roman"/>
          <w:kern w:val="0"/>
          <w:sz w:val="24"/>
          <w:szCs w:val="24"/>
          <w:lang w:val="lt-LT"/>
          <w14:ligatures w14:val="none"/>
        </w:rPr>
        <w:t>o</w:t>
      </w:r>
      <w:r w:rsidRPr="00927ABB">
        <w:rPr>
          <w:rFonts w:ascii="Times New Roman" w:eastAsia="Calibri" w:hAnsi="Times New Roman" w:cs="Times New Roman"/>
          <w:kern w:val="0"/>
          <w:sz w:val="24"/>
          <w:szCs w:val="24"/>
          <w:lang w:val="lt-LT"/>
          <w14:ligatures w14:val="none"/>
        </w:rPr>
        <w:t xml:space="preserve"> </w:t>
      </w:r>
      <w:r w:rsidR="00BE08F5"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paslaugų katalog</w:t>
      </w:r>
      <w:r w:rsidR="00BE08F5" w:rsidRPr="00927ABB">
        <w:rPr>
          <w:rFonts w:ascii="Times New Roman" w:eastAsia="Calibri" w:hAnsi="Times New Roman" w:cs="Times New Roman"/>
          <w:kern w:val="0"/>
          <w:sz w:val="24"/>
          <w:szCs w:val="24"/>
          <w:lang w:val="lt-LT"/>
          <w14:ligatures w14:val="none"/>
        </w:rPr>
        <w:t>o</w:t>
      </w:r>
      <w:r w:rsidRPr="00927ABB">
        <w:rPr>
          <w:rFonts w:ascii="Times New Roman" w:eastAsia="Calibri" w:hAnsi="Times New Roman" w:cs="Times New Roman"/>
          <w:kern w:val="0"/>
          <w:sz w:val="24"/>
          <w:szCs w:val="24"/>
          <w:lang w:val="lt-LT"/>
          <w14:ligatures w14:val="none"/>
        </w:rPr>
        <w:t xml:space="preserve">, poreikį vykdyti apskaitą pagal specialiuosius įpareigojimus, vadovaujantis 2021-09-30 galiojančia Lietuvos Respublikos ekonomikos ir inovacijų ministro įsakymo Nr. 4-1100 redakcija „Dėl valstybės valdomų įmonių, jų dukterinių bendrovių ir savivaldybių valdomų įmonių specialiųjų įpareigojimų nustatymo ir informacijos pateikimo rekomendacijų patvirtinimo“, taikyti sąnaudų priskyrimo registro objekto registravimo ir (arba) dokumentų teikimo veikloms apskaitą vadovaujantis </w:t>
      </w:r>
      <w:r w:rsidR="005C43C3" w:rsidRPr="00927ABB">
        <w:rPr>
          <w:rFonts w:ascii="Times New Roman" w:eastAsia="Calibri" w:hAnsi="Times New Roman" w:cs="Times New Roman"/>
          <w:kern w:val="0"/>
          <w:sz w:val="24"/>
          <w:szCs w:val="24"/>
          <w:lang w:val="lt-LT"/>
          <w14:ligatures w14:val="none"/>
        </w:rPr>
        <w:t xml:space="preserve">nauja </w:t>
      </w:r>
      <w:r w:rsidRPr="00927ABB">
        <w:rPr>
          <w:rFonts w:ascii="Times New Roman" w:eastAsia="Calibri" w:hAnsi="Times New Roman" w:cs="Times New Roman"/>
          <w:kern w:val="0"/>
          <w:sz w:val="24"/>
          <w:szCs w:val="24"/>
          <w:lang w:val="lt-LT"/>
          <w14:ligatures w14:val="none"/>
        </w:rPr>
        <w:t>Lietuvos Respublikos Vyriausybės 20</w:t>
      </w:r>
      <w:r w:rsidR="005C43C3" w:rsidRPr="00927ABB">
        <w:rPr>
          <w:rFonts w:ascii="Times New Roman" w:eastAsia="Calibri" w:hAnsi="Times New Roman" w:cs="Times New Roman"/>
          <w:kern w:val="0"/>
          <w:sz w:val="24"/>
          <w:szCs w:val="24"/>
          <w:lang w:val="lt-LT"/>
          <w14:ligatures w14:val="none"/>
        </w:rPr>
        <w:t>24</w:t>
      </w:r>
      <w:r w:rsidRPr="00927ABB">
        <w:rPr>
          <w:rFonts w:ascii="Times New Roman" w:eastAsia="Calibri" w:hAnsi="Times New Roman" w:cs="Times New Roman"/>
          <w:kern w:val="0"/>
          <w:sz w:val="24"/>
          <w:szCs w:val="24"/>
          <w:lang w:val="lt-LT"/>
          <w14:ligatures w14:val="none"/>
        </w:rPr>
        <w:t xml:space="preserve"> m. </w:t>
      </w:r>
      <w:r w:rsidR="005C43C3" w:rsidRPr="00927ABB">
        <w:rPr>
          <w:rFonts w:ascii="Times New Roman" w:eastAsia="Calibri" w:hAnsi="Times New Roman" w:cs="Times New Roman"/>
          <w:kern w:val="0"/>
          <w:sz w:val="24"/>
          <w:szCs w:val="24"/>
          <w:lang w:val="lt-LT"/>
          <w14:ligatures w14:val="none"/>
        </w:rPr>
        <w:t>gegužės</w:t>
      </w:r>
      <w:r w:rsidRPr="00927ABB">
        <w:rPr>
          <w:rFonts w:ascii="Times New Roman" w:eastAsia="Calibri" w:hAnsi="Times New Roman" w:cs="Times New Roman"/>
          <w:kern w:val="0"/>
          <w:sz w:val="24"/>
          <w:szCs w:val="24"/>
          <w:lang w:val="lt-LT"/>
          <w14:ligatures w14:val="none"/>
        </w:rPr>
        <w:t xml:space="preserve"> </w:t>
      </w:r>
      <w:r w:rsidR="005C43C3" w:rsidRPr="00927ABB">
        <w:rPr>
          <w:rFonts w:ascii="Times New Roman" w:eastAsia="Calibri" w:hAnsi="Times New Roman" w:cs="Times New Roman"/>
          <w:kern w:val="0"/>
          <w:sz w:val="24"/>
          <w:szCs w:val="24"/>
          <w:lang w:val="lt-LT"/>
          <w14:ligatures w14:val="none"/>
        </w:rPr>
        <w:t>15</w:t>
      </w:r>
      <w:r w:rsidRPr="00927ABB">
        <w:rPr>
          <w:rFonts w:ascii="Times New Roman" w:eastAsia="Calibri" w:hAnsi="Times New Roman" w:cs="Times New Roman"/>
          <w:kern w:val="0"/>
          <w:sz w:val="24"/>
          <w:szCs w:val="24"/>
          <w:lang w:val="lt-LT"/>
          <w14:ligatures w14:val="none"/>
        </w:rPr>
        <w:t xml:space="preserve"> d. nutarim</w:t>
      </w:r>
      <w:r w:rsidR="00D3784C" w:rsidRPr="00927ABB">
        <w:rPr>
          <w:rFonts w:ascii="Times New Roman" w:eastAsia="Calibri" w:hAnsi="Times New Roman" w:cs="Times New Roman"/>
          <w:kern w:val="0"/>
          <w:sz w:val="24"/>
          <w:szCs w:val="24"/>
          <w:lang w:val="lt-LT"/>
          <w14:ligatures w14:val="none"/>
        </w:rPr>
        <w:t>o</w:t>
      </w:r>
      <w:r w:rsidRPr="00927ABB">
        <w:rPr>
          <w:rFonts w:ascii="Times New Roman" w:eastAsia="Calibri" w:hAnsi="Times New Roman" w:cs="Times New Roman"/>
          <w:kern w:val="0"/>
          <w:sz w:val="24"/>
          <w:szCs w:val="24"/>
          <w:lang w:val="lt-LT"/>
          <w14:ligatures w14:val="none"/>
        </w:rPr>
        <w:t xml:space="preserve"> Nr. </w:t>
      </w:r>
      <w:r w:rsidR="009558CF" w:rsidRPr="00927ABB">
        <w:rPr>
          <w:rFonts w:ascii="Times New Roman" w:eastAsia="Calibri" w:hAnsi="Times New Roman" w:cs="Times New Roman"/>
          <w:kern w:val="0"/>
          <w:sz w:val="24"/>
          <w:szCs w:val="24"/>
          <w:lang w:val="lt-LT"/>
          <w14:ligatures w14:val="none"/>
        </w:rPr>
        <w:t>349</w:t>
      </w:r>
      <w:r w:rsidRPr="00927ABB">
        <w:rPr>
          <w:rFonts w:ascii="Times New Roman" w:eastAsia="Calibri" w:hAnsi="Times New Roman" w:cs="Times New Roman"/>
          <w:kern w:val="0"/>
          <w:sz w:val="24"/>
          <w:szCs w:val="24"/>
          <w:lang w:val="lt-LT"/>
          <w14:ligatures w14:val="none"/>
        </w:rPr>
        <w:t xml:space="preserve"> „</w:t>
      </w:r>
      <w:r w:rsidR="00612ABA" w:rsidRPr="00927ABB">
        <w:rPr>
          <w:rFonts w:ascii="Times New Roman" w:eastAsia="Calibri" w:hAnsi="Times New Roman" w:cs="Times New Roman"/>
          <w:kern w:val="0"/>
          <w:sz w:val="24"/>
          <w:szCs w:val="24"/>
          <w:lang w:val="lt-LT"/>
          <w14:ligatures w14:val="none"/>
        </w:rPr>
        <w:t>Dėl Lietuvos Respublikos valstybės informacinių išteklių valdymo įstatymo įgyvendinimo</w:t>
      </w:r>
      <w:r w:rsidR="004A5157" w:rsidRPr="00927ABB">
        <w:rPr>
          <w:rFonts w:ascii="Times New Roman" w:eastAsia="Calibri" w:hAnsi="Times New Roman" w:cs="Times New Roman"/>
          <w:kern w:val="0"/>
          <w:sz w:val="24"/>
          <w:szCs w:val="24"/>
          <w:lang w:val="lt-LT"/>
          <w14:ligatures w14:val="none"/>
        </w:rPr>
        <w:t>“ redakcija.</w:t>
      </w:r>
    </w:p>
    <w:p w14:paraId="54B6C8F3" w14:textId="77777777" w:rsidR="00905C11" w:rsidRPr="00927ABB" w:rsidRDefault="00905C11" w:rsidP="00905C11">
      <w:pPr>
        <w:spacing w:after="0"/>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 Vystymo ir konsultavimo paslaugas sudaro:</w:t>
      </w:r>
    </w:p>
    <w:p w14:paraId="034804C6" w14:textId="26493ED2"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lastRenderedPageBreak/>
        <w:t xml:space="preserve">4.2.1. Analizės paslaugos –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raštišku prašymu (elektroniniu paštu ar Tiekėjo Klientų aptarnavimo sistemoje) naujo LABBIS vystymo poreikio ar esamos LABBIS situacijos analizės paslaugos. Analizės rezultatas turi būti dokumentuojamas. </w:t>
      </w:r>
    </w:p>
    <w:p w14:paraId="7CEBC205" w14:textId="77777777"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4.2.2. Projektavimo, programavimo paslaugos – LABBIS pakeitimų/naujų funkcionalumų kūrimo/konfigūravimo paslaugos, reikalingos pakeitimo realizavimui.</w:t>
      </w:r>
    </w:p>
    <w:p w14:paraId="7B7F2C75" w14:textId="4FBB9723"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4.2.3. Projekto valdymas – paslaugos, susijusios su diegiamo projekto, numatomo pakeitimo administravimu ir valdymu.</w:t>
      </w:r>
    </w:p>
    <w:p w14:paraId="58D971F9" w14:textId="39DD3514"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4.2.4. Testavimo paslaugos - Sistemos testavimas po naujo funkcionalumo įdiegimo/konfigūravimo, ar papildomo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poreikio įgyvendinimo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aplinkoje.</w:t>
      </w:r>
    </w:p>
    <w:p w14:paraId="28F645D5" w14:textId="77777777"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4.2.5. Diegimo paslaugos – modifikuotos LABBIS programinės įrangos ir jos pakeitimų (atnaujinimų) diegimo paketo paruošimas ir įdiegimas nurodytose aplinkose.</w:t>
      </w:r>
    </w:p>
    <w:p w14:paraId="0AE1D732" w14:textId="1D50B30A"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4.2.6. Mokymai – LABBIS  naudotojų ir administratorių mokymai darbo vietoje arba per nuotolinio ryšio priemones, skirti supažindinti su LABBIS sukurtų naujų funkcionalumų/pakeitimų naudojimu teikiami nemokamai. Nemokami mokymai </w:t>
      </w:r>
      <w:r w:rsidR="00F909E3" w:rsidRPr="00927ABB">
        <w:rPr>
          <w:rFonts w:ascii="Times New Roman" w:eastAsia="Calibri" w:hAnsi="Times New Roman" w:cs="Times New Roman"/>
          <w:kern w:val="0"/>
          <w:sz w:val="24"/>
          <w:szCs w:val="24"/>
          <w:lang w:val="lt-LT"/>
          <w14:ligatures w14:val="none"/>
        </w:rPr>
        <w:t xml:space="preserve">teikiami </w:t>
      </w:r>
      <w:r w:rsidRPr="00927ABB">
        <w:rPr>
          <w:rFonts w:ascii="Times New Roman" w:eastAsia="Calibri" w:hAnsi="Times New Roman" w:cs="Times New Roman"/>
          <w:kern w:val="0"/>
          <w:sz w:val="24"/>
          <w:szCs w:val="24"/>
          <w:lang w:val="lt-LT"/>
          <w14:ligatures w14:val="none"/>
        </w:rPr>
        <w:t xml:space="preserve">ne ilgiau nei 1 mėn. nuo atitinkamo naujo funkcionalumo/vystymo </w:t>
      </w:r>
      <w:r w:rsidR="006032E4" w:rsidRPr="00927ABB">
        <w:rPr>
          <w:rFonts w:ascii="Times New Roman" w:eastAsia="Calibri" w:hAnsi="Times New Roman" w:cs="Times New Roman"/>
          <w:kern w:val="0"/>
          <w:sz w:val="24"/>
          <w:szCs w:val="24"/>
          <w:lang w:val="lt-LT"/>
          <w14:ligatures w14:val="none"/>
        </w:rPr>
        <w:t xml:space="preserve">paslaugų </w:t>
      </w:r>
      <w:r w:rsidRPr="00927ABB">
        <w:rPr>
          <w:rFonts w:ascii="Times New Roman" w:eastAsia="Calibri" w:hAnsi="Times New Roman" w:cs="Times New Roman"/>
          <w:kern w:val="0"/>
          <w:sz w:val="24"/>
          <w:szCs w:val="24"/>
          <w:lang w:val="lt-LT"/>
          <w14:ligatures w14:val="none"/>
        </w:rPr>
        <w:t>priėmimo</w:t>
      </w:r>
      <w:r w:rsidR="006032E4" w:rsidRPr="00927ABB">
        <w:rPr>
          <w:rFonts w:ascii="Times New Roman" w:eastAsia="Calibri" w:hAnsi="Times New Roman" w:cs="Times New Roman"/>
          <w:kern w:val="0"/>
          <w:sz w:val="24"/>
          <w:szCs w:val="24"/>
          <w:lang w:val="lt-LT"/>
          <w14:ligatures w14:val="none"/>
        </w:rPr>
        <w:t xml:space="preserve">– perdavimo </w:t>
      </w:r>
      <w:r w:rsidRPr="00927ABB">
        <w:rPr>
          <w:rFonts w:ascii="Times New Roman" w:eastAsia="Calibri" w:hAnsi="Times New Roman" w:cs="Times New Roman"/>
          <w:kern w:val="0"/>
          <w:sz w:val="24"/>
          <w:szCs w:val="24"/>
          <w:lang w:val="lt-LT"/>
          <w14:ligatures w14:val="none"/>
        </w:rPr>
        <w:t>akto pasirašymo.</w:t>
      </w:r>
    </w:p>
    <w:p w14:paraId="15095256" w14:textId="572780A6"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4.2.7</w:t>
      </w:r>
      <w:r w:rsidR="00DB546C" w:rsidRPr="00927ABB">
        <w:rPr>
          <w:rFonts w:ascii="Times New Roman" w:eastAsia="Calibri" w:hAnsi="Times New Roman" w:cs="Times New Roman"/>
          <w:kern w:val="0"/>
          <w:sz w:val="24"/>
          <w:szCs w:val="24"/>
          <w:lang w:val="lt-LT"/>
          <w14:ligatures w14:val="none"/>
        </w:rPr>
        <w:t>.</w:t>
      </w:r>
      <w:r w:rsidRPr="00927ABB">
        <w:rPr>
          <w:rFonts w:ascii="Times New Roman" w:eastAsia="Calibri" w:hAnsi="Times New Roman" w:cs="Times New Roman"/>
          <w:kern w:val="0"/>
          <w:sz w:val="24"/>
          <w:szCs w:val="24"/>
          <w:lang w:val="lt-LT"/>
          <w14:ligatures w14:val="none"/>
        </w:rPr>
        <w:t xml:space="preserve"> </w:t>
      </w:r>
      <w:r w:rsidRPr="00CD1802">
        <w:rPr>
          <w:rFonts w:ascii="Times New Roman" w:eastAsia="Calibri" w:hAnsi="Times New Roman" w:cs="Times New Roman"/>
          <w:b/>
          <w:bCs/>
          <w:kern w:val="0"/>
          <w:sz w:val="24"/>
          <w:szCs w:val="24"/>
          <w:lang w:val="lt-LT"/>
          <w14:ligatures w14:val="none"/>
        </w:rPr>
        <w:t>Konsultavimo paslaugos apima</w:t>
      </w:r>
      <w:r w:rsidRPr="00927ABB">
        <w:rPr>
          <w:rFonts w:ascii="Times New Roman" w:eastAsia="Calibri" w:hAnsi="Times New Roman" w:cs="Times New Roman"/>
          <w:kern w:val="0"/>
          <w:sz w:val="24"/>
          <w:szCs w:val="24"/>
          <w:lang w:val="lt-LT"/>
          <w14:ligatures w14:val="none"/>
        </w:rPr>
        <w:t xml:space="preserve"> LABBIS naudojimo, veikimo ir eksploatavimo, informacijos (duomenų) išrinkimo, apdorojimo iš duomenų bazės, klausimus. Konsultacijos teikiamos Klientų aptarnavimo sistemoje (angl. „HelpDesk“), telefonu, elektroniniu paštu, nuotolinio prisijungimo būdu arba atvykus pas Užsakovą į vietą, nurodytą techninės specifikacijos </w:t>
      </w:r>
      <w:r w:rsidR="00F909E3" w:rsidRPr="00927ABB">
        <w:rPr>
          <w:rFonts w:ascii="Times New Roman" w:eastAsia="Calibri" w:hAnsi="Times New Roman" w:cs="Times New Roman"/>
          <w:kern w:val="0"/>
          <w:sz w:val="24"/>
          <w:szCs w:val="24"/>
          <w:lang w:val="lt-LT"/>
          <w14:ligatures w14:val="none"/>
        </w:rPr>
        <w:t>8 skyriuje</w:t>
      </w:r>
      <w:r w:rsidRPr="00927ABB">
        <w:rPr>
          <w:rFonts w:ascii="Times New Roman" w:eastAsia="Calibri" w:hAnsi="Times New Roman" w:cs="Times New Roman"/>
          <w:kern w:val="0"/>
          <w:sz w:val="24"/>
          <w:szCs w:val="24"/>
          <w:lang w:val="lt-LT"/>
          <w14:ligatures w14:val="none"/>
        </w:rPr>
        <w:t xml:space="preserve">, darbo dienomis, pirmadieniais – penktadieniais: 7:30–16:15 val. Konsultavimo paslaugos teikiamos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atsakingo asmens prašymu. Tiekėjo paskirtas kontaktinis asmuo išsiaiškina konsultavimo paslaugos esmę ir ją suteikia:</w:t>
      </w:r>
    </w:p>
    <w:p w14:paraId="21A8776C" w14:textId="5F04F790"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4.2.7.1.</w:t>
      </w:r>
      <w:r w:rsidR="008816C3" w:rsidRPr="00927ABB">
        <w:rPr>
          <w:rFonts w:ascii="Times New Roman" w:eastAsia="Calibri" w:hAnsi="Times New Roman" w:cs="Times New Roman"/>
          <w:kern w:val="0"/>
          <w:sz w:val="24"/>
          <w:szCs w:val="24"/>
          <w:lang w:val="lt-LT"/>
          <w14:ligatures w14:val="none"/>
        </w:rPr>
        <w:t xml:space="preserve"> </w:t>
      </w:r>
      <w:r w:rsidRPr="00927ABB">
        <w:rPr>
          <w:rFonts w:ascii="Times New Roman" w:eastAsia="Calibri" w:hAnsi="Times New Roman" w:cs="Times New Roman"/>
          <w:kern w:val="0"/>
          <w:sz w:val="24"/>
          <w:szCs w:val="24"/>
          <w:lang w:val="lt-LT"/>
          <w14:ligatures w14:val="none"/>
        </w:rPr>
        <w:t xml:space="preserve">per 1 darbo dieną nuo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raštiško paklausimo (elektroniniu paštu ar Tiekėjo Klientų aptarnavimo sistemoje) pateikimo dienos, jei paslauga susijusi su jau esamu LABBIS funkcionalumu. Nesant galimybei suteikti konsultaciją per nurodytą terminą, Tiekėjo pagrįstu prašymu terminas gali būti pratęstas protingam arba šalių suderintam laikui;</w:t>
      </w:r>
    </w:p>
    <w:p w14:paraId="56FA3D54" w14:textId="244E6AA1"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4.2.7.2. per 3 darbo dienas nuo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raštiško paklausimo (elektroniniu laišku ar Klientų aptarnavimo sistemoje) pateikimo dienos, jei paslaugos susijusios su nesamu LABBIS funkcionalumu, nestandartinių situacijų išsiaiškinimu, duomenų analize. Nesant galimybei suteikti konsultaciją per nurodytą terminą, Tiekėjo pagrįstu prašymu terminas gali būti pratęstas protingam arba šalių suderintam laikui.</w:t>
      </w:r>
    </w:p>
    <w:p w14:paraId="590FAA36" w14:textId="6FF33A22"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4.2.7.3.</w:t>
      </w:r>
      <w:r w:rsidR="008816C3" w:rsidRPr="00927ABB">
        <w:rPr>
          <w:rFonts w:ascii="Times New Roman" w:eastAsia="Calibri" w:hAnsi="Times New Roman" w:cs="Times New Roman"/>
          <w:kern w:val="0"/>
          <w:sz w:val="24"/>
          <w:szCs w:val="24"/>
          <w:lang w:val="lt-LT"/>
          <w14:ligatures w14:val="none"/>
        </w:rPr>
        <w:t xml:space="preserve"> </w:t>
      </w:r>
      <w:r w:rsidRPr="00927ABB">
        <w:rPr>
          <w:rFonts w:ascii="Times New Roman" w:eastAsia="Calibri" w:hAnsi="Times New Roman" w:cs="Times New Roman"/>
          <w:kern w:val="0"/>
          <w:sz w:val="24"/>
          <w:szCs w:val="24"/>
          <w:lang w:val="lt-LT"/>
          <w14:ligatures w14:val="none"/>
        </w:rPr>
        <w:t xml:space="preserve">Konsultavimo paslauga laikoma visiškai suteikta, jei buvo atsakyta į </w:t>
      </w:r>
      <w:r w:rsidR="00A0782A" w:rsidRPr="00927ABB">
        <w:rPr>
          <w:rFonts w:ascii="Times New Roman" w:eastAsia="Calibri" w:hAnsi="Times New Roman" w:cs="Times New Roman"/>
          <w:kern w:val="0"/>
          <w:sz w:val="24"/>
          <w:szCs w:val="24"/>
          <w:lang w:val="lt-LT"/>
          <w14:ligatures w14:val="none"/>
        </w:rPr>
        <w:t>Perkančiosios organizacijos</w:t>
      </w:r>
      <w:r w:rsidRPr="00927ABB">
        <w:rPr>
          <w:rFonts w:ascii="Times New Roman" w:eastAsia="Calibri" w:hAnsi="Times New Roman" w:cs="Times New Roman"/>
          <w:kern w:val="0"/>
          <w:sz w:val="24"/>
          <w:szCs w:val="24"/>
          <w:lang w:val="lt-LT"/>
          <w14:ligatures w14:val="none"/>
        </w:rPr>
        <w:t xml:space="preserve"> atsakingo asmens išreikštą poreikį, pateiktos atitinkamos detalios išvados, taip pat, jei įmanoma, pasiūlyti galimi problemų sprendimo variantai.</w:t>
      </w:r>
    </w:p>
    <w:p w14:paraId="4901CCA2" w14:textId="77777777"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4.2.7.4.  Konsultavimo paslaugos, susijusios su LABBIS defektais, atsiradusiais dėl Tiekėjo kaltės, turi būti teikiamos nemokamai (įskaitant ir tuos atvejus, kai LABBIS defektai paaiškėjo po Paslaugų priėmimo-perdavimo akto pasirašymo).</w:t>
      </w:r>
    </w:p>
    <w:p w14:paraId="651435B8" w14:textId="3BF145B9" w:rsidR="00905C11" w:rsidRPr="00CD1802" w:rsidRDefault="00905C11" w:rsidP="00905C11">
      <w:pPr>
        <w:spacing w:after="0"/>
        <w:jc w:val="both"/>
        <w:rPr>
          <w:rFonts w:ascii="Times New Roman" w:eastAsia="Calibri" w:hAnsi="Times New Roman" w:cs="Times New Roman"/>
          <w:b/>
          <w:bCs/>
          <w:kern w:val="0"/>
          <w:sz w:val="24"/>
          <w:szCs w:val="24"/>
          <w:lang w:val="lt-LT"/>
          <w14:ligatures w14:val="none"/>
        </w:rPr>
      </w:pPr>
      <w:r w:rsidRPr="00CD1802">
        <w:rPr>
          <w:rFonts w:ascii="Times New Roman" w:eastAsia="Calibri" w:hAnsi="Times New Roman" w:cs="Times New Roman"/>
          <w:b/>
          <w:bCs/>
          <w:kern w:val="0"/>
          <w:sz w:val="24"/>
          <w:szCs w:val="24"/>
          <w:lang w:val="lt-LT"/>
          <w14:ligatures w14:val="none"/>
        </w:rPr>
        <w:t xml:space="preserve">4.3. Bendrieji </w:t>
      </w:r>
      <w:r w:rsidR="00FB0830" w:rsidRPr="00927ABB">
        <w:rPr>
          <w:rFonts w:ascii="Times New Roman" w:eastAsia="Calibri" w:hAnsi="Times New Roman" w:cs="Times New Roman"/>
          <w:b/>
          <w:bCs/>
          <w:kern w:val="0"/>
          <w:sz w:val="24"/>
          <w:szCs w:val="24"/>
          <w:lang w:val="lt-LT"/>
          <w14:ligatures w14:val="none"/>
        </w:rPr>
        <w:t>Vystymo p</w:t>
      </w:r>
      <w:r w:rsidRPr="00CD1802">
        <w:rPr>
          <w:rFonts w:ascii="Times New Roman" w:eastAsia="Calibri" w:hAnsi="Times New Roman" w:cs="Times New Roman"/>
          <w:b/>
          <w:bCs/>
          <w:kern w:val="0"/>
          <w:sz w:val="24"/>
          <w:szCs w:val="24"/>
          <w:lang w:val="lt-LT"/>
          <w14:ligatures w14:val="none"/>
        </w:rPr>
        <w:t>aslaugų teikimo reikalavimai</w:t>
      </w:r>
      <w:r w:rsidR="00F909E3" w:rsidRPr="00CD1802">
        <w:rPr>
          <w:rFonts w:ascii="Times New Roman" w:eastAsia="Calibri" w:hAnsi="Times New Roman" w:cs="Times New Roman"/>
          <w:b/>
          <w:bCs/>
          <w:kern w:val="0"/>
          <w:sz w:val="24"/>
          <w:szCs w:val="24"/>
          <w:lang w:val="lt-LT"/>
          <w14:ligatures w14:val="none"/>
        </w:rPr>
        <w:t>:</w:t>
      </w:r>
      <w:r w:rsidRPr="00CD1802">
        <w:rPr>
          <w:rFonts w:ascii="Times New Roman" w:eastAsia="Calibri" w:hAnsi="Times New Roman" w:cs="Times New Roman"/>
          <w:b/>
          <w:bCs/>
          <w:kern w:val="0"/>
          <w:sz w:val="24"/>
          <w:szCs w:val="24"/>
          <w:lang w:val="lt-LT"/>
          <w14:ligatures w14:val="none"/>
        </w:rPr>
        <w:t xml:space="preserve"> </w:t>
      </w:r>
    </w:p>
    <w:p w14:paraId="535DD000" w14:textId="29A7F5EA"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4.3.1.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 xml:space="preserve">aslaugos bus perkamos pagal suderintą su Tiekėju poreikį. Su Tiekėju atsiskaitoma tik už faktiškai suteiktas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aslaugas.</w:t>
      </w:r>
    </w:p>
    <w:p w14:paraId="51016904" w14:textId="0BB4CCED"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4.3.2.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 xml:space="preserve">aslaugos bus užsakomos pagal Perkančiosios organizacijos poreikį, teikiant atskirus užsakymus sutarties </w:t>
      </w:r>
      <w:r w:rsidR="00FB0830" w:rsidRPr="00927ABB">
        <w:rPr>
          <w:rFonts w:ascii="Times New Roman" w:eastAsia="Calibri" w:hAnsi="Times New Roman" w:cs="Times New Roman"/>
          <w:kern w:val="0"/>
          <w:sz w:val="24"/>
          <w:szCs w:val="24"/>
          <w:lang w:val="lt-LT"/>
          <w14:ligatures w14:val="none"/>
        </w:rPr>
        <w:t>vykdymo laikotarpiu</w:t>
      </w:r>
      <w:r w:rsidRPr="00927ABB">
        <w:rPr>
          <w:rFonts w:ascii="Times New Roman" w:eastAsia="Calibri" w:hAnsi="Times New Roman" w:cs="Times New Roman"/>
          <w:kern w:val="0"/>
          <w:sz w:val="24"/>
          <w:szCs w:val="24"/>
          <w:lang w:val="lt-LT"/>
          <w14:ligatures w14:val="none"/>
        </w:rPr>
        <w:t>.</w:t>
      </w:r>
    </w:p>
    <w:p w14:paraId="6876D4E2" w14:textId="46A5A094"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4.3.3. Reikalavimai užsakymų pateikimo tvarkai pateikti šios Techninės specifikacijos 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 punkte.</w:t>
      </w:r>
    </w:p>
    <w:p w14:paraId="31D1D292" w14:textId="479C87CB"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lastRenderedPageBreak/>
        <w:t>4.3.</w:t>
      </w:r>
      <w:r w:rsidR="0066031C" w:rsidRPr="00927ABB">
        <w:rPr>
          <w:rFonts w:ascii="Times New Roman" w:eastAsia="Calibri" w:hAnsi="Times New Roman" w:cs="Times New Roman"/>
          <w:kern w:val="0"/>
          <w:sz w:val="24"/>
          <w:szCs w:val="24"/>
          <w:lang w:val="lt-LT"/>
          <w14:ligatures w14:val="none"/>
        </w:rPr>
        <w:t>4</w:t>
      </w:r>
      <w:r w:rsidRPr="00927ABB">
        <w:rPr>
          <w:rFonts w:ascii="Times New Roman" w:eastAsia="Calibri" w:hAnsi="Times New Roman" w:cs="Times New Roman"/>
          <w:kern w:val="0"/>
          <w:sz w:val="24"/>
          <w:szCs w:val="24"/>
          <w:lang w:val="lt-LT"/>
          <w14:ligatures w14:val="none"/>
        </w:rPr>
        <w:t xml:space="preserve">. Visų panaudotų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 xml:space="preserve">aslaugoms skirtų valandų apskaitą vykdo abi sutarties šalys. Su tiekėju atsiskaitoma tik už faktiškai suteiktas </w:t>
      </w:r>
      <w:r w:rsidR="00FB0830" w:rsidRPr="00927ABB">
        <w:rPr>
          <w:rFonts w:ascii="Times New Roman" w:eastAsia="Calibri" w:hAnsi="Times New Roman" w:cs="Times New Roman"/>
          <w:kern w:val="0"/>
          <w:sz w:val="24"/>
          <w:szCs w:val="24"/>
          <w:lang w:val="lt-LT"/>
          <w14:ligatures w14:val="none"/>
        </w:rPr>
        <w:t xml:space="preserve">vystymo </w:t>
      </w:r>
      <w:r w:rsidRPr="00927ABB">
        <w:rPr>
          <w:rFonts w:ascii="Times New Roman" w:eastAsia="Calibri" w:hAnsi="Times New Roman" w:cs="Times New Roman"/>
          <w:kern w:val="0"/>
          <w:sz w:val="24"/>
          <w:szCs w:val="24"/>
          <w:lang w:val="lt-LT"/>
          <w14:ligatures w14:val="none"/>
        </w:rPr>
        <w:t xml:space="preserve">paslaugas, kurios nurodytos Paslaugų priėmimo-perdavimo akte.  </w:t>
      </w:r>
    </w:p>
    <w:p w14:paraId="5987F72A" w14:textId="1404A346"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 xml:space="preserve">. Visi užsakymai atlikti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aslaugas Tiekėjui bus registruojami Tiekėjo Klientų aptarnavimo sistemoje.</w:t>
      </w:r>
    </w:p>
    <w:p w14:paraId="5021F513" w14:textId="40D6DD8E"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6</w:t>
      </w:r>
      <w:r w:rsidRPr="00927ABB">
        <w:rPr>
          <w:rFonts w:ascii="Times New Roman" w:eastAsia="Calibri" w:hAnsi="Times New Roman" w:cs="Times New Roman"/>
          <w:kern w:val="0"/>
          <w:sz w:val="24"/>
          <w:szCs w:val="24"/>
          <w:lang w:val="lt-LT"/>
          <w14:ligatures w14:val="none"/>
        </w:rPr>
        <w:t xml:space="preserve">. </w:t>
      </w:r>
      <w:r w:rsidR="00FB0830" w:rsidRPr="00927ABB">
        <w:rPr>
          <w:rFonts w:ascii="Times New Roman" w:eastAsia="Calibri" w:hAnsi="Times New Roman" w:cs="Times New Roman"/>
          <w:kern w:val="0"/>
          <w:sz w:val="24"/>
          <w:szCs w:val="24"/>
          <w:lang w:val="lt-LT"/>
          <w14:ligatures w14:val="none"/>
        </w:rPr>
        <w:t>Vystymo paslaugų</w:t>
      </w:r>
      <w:r w:rsidRPr="00927ABB">
        <w:rPr>
          <w:rFonts w:ascii="Times New Roman" w:eastAsia="Calibri" w:hAnsi="Times New Roman" w:cs="Times New Roman"/>
          <w:kern w:val="0"/>
          <w:sz w:val="24"/>
          <w:szCs w:val="24"/>
          <w:lang w:val="lt-LT"/>
          <w14:ligatures w14:val="none"/>
        </w:rPr>
        <w:t xml:space="preserve"> </w:t>
      </w:r>
      <w:r w:rsidR="00FB0830" w:rsidRPr="00927ABB">
        <w:rPr>
          <w:rFonts w:ascii="Times New Roman" w:eastAsia="Calibri" w:hAnsi="Times New Roman" w:cs="Times New Roman"/>
          <w:kern w:val="0"/>
          <w:sz w:val="24"/>
          <w:szCs w:val="24"/>
          <w:lang w:val="lt-LT"/>
          <w14:ligatures w14:val="none"/>
        </w:rPr>
        <w:t>užsakymo atlikimo</w:t>
      </w:r>
      <w:r w:rsidRPr="00927ABB">
        <w:rPr>
          <w:rFonts w:ascii="Times New Roman" w:eastAsia="Calibri" w:hAnsi="Times New Roman" w:cs="Times New Roman"/>
          <w:kern w:val="0"/>
          <w:sz w:val="24"/>
          <w:szCs w:val="24"/>
          <w:lang w:val="lt-LT"/>
          <w14:ligatures w14:val="none"/>
        </w:rPr>
        <w:t xml:space="preserve"> trukmė derinama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 xml:space="preserve">aslaugos užsakymo metu, Tiekėjui nurodžius darbo valandas, skirtas </w:t>
      </w:r>
      <w:r w:rsidR="00FB0830" w:rsidRPr="00927ABB">
        <w:rPr>
          <w:rFonts w:ascii="Times New Roman" w:eastAsia="Calibri" w:hAnsi="Times New Roman" w:cs="Times New Roman"/>
          <w:kern w:val="0"/>
          <w:sz w:val="24"/>
          <w:szCs w:val="24"/>
          <w:lang w:val="lt-LT"/>
          <w14:ligatures w14:val="none"/>
        </w:rPr>
        <w:t xml:space="preserve">konkrečiai </w:t>
      </w:r>
      <w:r w:rsidRPr="00927ABB">
        <w:rPr>
          <w:rFonts w:ascii="Times New Roman" w:eastAsia="Calibri" w:hAnsi="Times New Roman" w:cs="Times New Roman"/>
          <w:kern w:val="0"/>
          <w:sz w:val="24"/>
          <w:szCs w:val="24"/>
          <w:lang w:val="lt-LT"/>
          <w14:ligatures w14:val="none"/>
        </w:rPr>
        <w:t xml:space="preserve">paslaugai atlikti. </w:t>
      </w:r>
    </w:p>
    <w:p w14:paraId="41C3CC8B" w14:textId="77989B7D"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7</w:t>
      </w:r>
      <w:r w:rsidRPr="00927ABB">
        <w:rPr>
          <w:rFonts w:ascii="Times New Roman" w:eastAsia="Calibri" w:hAnsi="Times New Roman" w:cs="Times New Roman"/>
          <w:kern w:val="0"/>
          <w:sz w:val="24"/>
          <w:szCs w:val="24"/>
          <w:lang w:val="lt-LT"/>
          <w14:ligatures w14:val="none"/>
        </w:rPr>
        <w:t xml:space="preserve">. Teikiant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 xml:space="preserve">aslaugas, atlikus tam tikrus Sistemos pakeitimus, sukūrus ar įdiegus naujus Sistemos funkcionalumus, Tiekėjas atlieka neatlygintiną garantinį aptarnavimą, kurio 6 mėn. terminas skaičiuojamas nuo suteiktos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aslaugos, atlikto tam tikro Sistemos pakeitimo, sukurto ar įdiegto naujo Sistemos funkcionalumo priėmimo-perdavimo akto pasirašymo dienos. Garantinio aptarnavimo metu nustatyti trūkumai šalinami tokia tvarka ir terminais, kurie numatyti techninės specifikacijos 4.</w:t>
      </w:r>
      <w:r w:rsidR="00A16F1E">
        <w:rPr>
          <w:rFonts w:ascii="Times New Roman" w:eastAsia="Calibri" w:hAnsi="Times New Roman" w:cs="Times New Roman"/>
          <w:kern w:val="0"/>
          <w:sz w:val="24"/>
          <w:szCs w:val="24"/>
          <w:lang w:val="lt-LT"/>
          <w14:ligatures w14:val="none"/>
        </w:rPr>
        <w:t xml:space="preserve">5 </w:t>
      </w:r>
      <w:r w:rsidRPr="00927ABB">
        <w:rPr>
          <w:rFonts w:ascii="Times New Roman" w:eastAsia="Calibri" w:hAnsi="Times New Roman" w:cs="Times New Roman"/>
          <w:kern w:val="0"/>
          <w:sz w:val="24"/>
          <w:szCs w:val="24"/>
          <w:lang w:val="lt-LT"/>
          <w14:ligatures w14:val="none"/>
        </w:rPr>
        <w:t>punkte.</w:t>
      </w:r>
    </w:p>
    <w:p w14:paraId="0F8AC6E4" w14:textId="5FB9D148"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aslaugos turi būti teikiamos remiantis Perkančiosios organizacijos pateikiamais užsakymais, vadovaujantis tokia tvarka:</w:t>
      </w:r>
    </w:p>
    <w:p w14:paraId="59FCDCDD" w14:textId="4120FF47"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.1. Tiekėjas, teikdamas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aslaugas, sukurtiems funkcionalumams bei teikiamoms paslaugoms privalo užtikrinti atitiktį Organizaciniams ir techniniams kibernetinio saugumo reikalavimams, taikomiems ypatingos svarbos informacinei infrastruktūrai ir valstybės informaciniams ištekliams (II-os kategorijos IS), aprašo, patvirtinto Lietuvos Respublikos Vyriausybės 2018 m. rugpjūčio 13 d. nutarimu Nr. 818 „Dėl Lietuvos Respublikos kibernetinio saugumo įstatymo įgyvendinimo“, reikalavimams.</w:t>
      </w:r>
    </w:p>
    <w:p w14:paraId="54B1E16D" w14:textId="29EE11F3"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.2. Užsakymas – Perkančiosios organizacijos paskirto atsakingo asmens pateiktas užsakymas, kuriame išdėstyta informacija apie Sistemos pritaikymo / pakeitimo (vystymo) poreikį ir atlikimo terminą.</w:t>
      </w:r>
    </w:p>
    <w:p w14:paraId="4721F5F4" w14:textId="0EDEB9CC"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.3. Įvertinimas – Tiekėjas (Tiekėjo paskirtas atsakingas asmuo) išsiaiškina užsakyme aprašytą reikalingos paslaugos esmę, apimtį, techninius, funkcinius, saugumo, kokybės ir greitaveikos (įvertina, ar užsakymo realizavimas daro įtaką Sistemos bendram funkcionalumui (veikimui), techninės įrangos reikalavimams, pajėgumui ir greitaveikai) reikalavimus, įvertina galimą neigiamą užsakymo poveikį kitoms Sistemos dalims bei Perkančiosios organizacijos atsakingam asmeniui per 2 darbo dienas (jeigu yra jau esančios paslaugos  funkcionalumo ar pačios paslaugos atnaujinimo poreikis) ar kitu šalių suderintu laiku, arba per 10 darbo dienų (jeigu yra poreikis naujai paslaugai) pateikia įvertinimo dokumentą, kuriame nurodo </w:t>
      </w:r>
      <w:r w:rsidR="00FB0830" w:rsidRPr="00927ABB">
        <w:rPr>
          <w:rFonts w:ascii="Times New Roman" w:eastAsia="Calibri" w:hAnsi="Times New Roman" w:cs="Times New Roman"/>
          <w:kern w:val="0"/>
          <w:sz w:val="24"/>
          <w:szCs w:val="24"/>
          <w:lang w:val="lt-LT"/>
          <w14:ligatures w14:val="none"/>
        </w:rPr>
        <w:t xml:space="preserve">vystymo </w:t>
      </w:r>
      <w:r w:rsidRPr="00927ABB">
        <w:rPr>
          <w:rFonts w:ascii="Times New Roman" w:eastAsia="Calibri" w:hAnsi="Times New Roman" w:cs="Times New Roman"/>
          <w:kern w:val="0"/>
          <w:sz w:val="24"/>
          <w:szCs w:val="24"/>
          <w:lang w:val="lt-LT"/>
          <w14:ligatures w14:val="none"/>
        </w:rPr>
        <w:t xml:space="preserve">paslaugos suteikimo trukmės įvertinimą darbo valandomis. Tiekėjas, rengdamas įvertinimo dokumentą, turi nurodyti galimą sąveiką su Sistemos funkcionalumu ir kitais jau vykdomais darbais ir, nurodant priežastis, pasiūlyti Perkančiajai organizacijai rekomenduojamą darbų atlikimo eiliškumą. Įvertinimo dokumente Tiekėjas turi aprašyti, kokiu būdu numato realizuoti užsakyme suformuluotus reikalavimus bei detaliai išdėstyti vertinimo kriterijus, sąnaudas, reikalingas suteikti </w:t>
      </w:r>
      <w:r w:rsidR="00FB0830" w:rsidRPr="00927ABB">
        <w:rPr>
          <w:rFonts w:ascii="Times New Roman" w:eastAsia="Calibri" w:hAnsi="Times New Roman" w:cs="Times New Roman"/>
          <w:kern w:val="0"/>
          <w:sz w:val="24"/>
          <w:szCs w:val="24"/>
          <w:lang w:val="lt-LT"/>
          <w14:ligatures w14:val="none"/>
        </w:rPr>
        <w:t xml:space="preserve">vystymo </w:t>
      </w:r>
      <w:r w:rsidRPr="00927ABB">
        <w:rPr>
          <w:rFonts w:ascii="Times New Roman" w:eastAsia="Calibri" w:hAnsi="Times New Roman" w:cs="Times New Roman"/>
          <w:kern w:val="0"/>
          <w:sz w:val="24"/>
          <w:szCs w:val="24"/>
          <w:lang w:val="lt-LT"/>
          <w14:ligatures w14:val="none"/>
        </w:rPr>
        <w:t xml:space="preserve">paslaugai. </w:t>
      </w:r>
      <w:r w:rsidRPr="00CD1802">
        <w:rPr>
          <w:rFonts w:ascii="Times New Roman" w:eastAsia="Calibri" w:hAnsi="Times New Roman" w:cs="Times New Roman"/>
          <w:kern w:val="0"/>
          <w:sz w:val="24"/>
          <w:szCs w:val="24"/>
          <w:lang w:val="lt-LT"/>
          <w14:ligatures w14:val="none"/>
        </w:rPr>
        <w:t>Įvertinimas atliekamas Tiekėjo sąskaita.</w:t>
      </w:r>
      <w:r w:rsidRPr="00CD1802">
        <w:rPr>
          <w:rFonts w:ascii="Times New Roman" w:eastAsia="Calibri" w:hAnsi="Times New Roman" w:cs="Times New Roman"/>
          <w:color w:val="FF0000"/>
          <w:kern w:val="0"/>
          <w:sz w:val="24"/>
          <w:szCs w:val="24"/>
          <w:lang w:val="lt-LT"/>
          <w14:ligatures w14:val="none"/>
        </w:rPr>
        <w:t xml:space="preserve"> </w:t>
      </w:r>
    </w:p>
    <w:p w14:paraId="7CE565EE" w14:textId="118A73D8"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.4. Įvertinimo patvirtinimas – Perkančioji organizacija, išnagrinėjusi Tiekėjo pateiktą įvertinimo dokumentą, patvirtina jį, jeigu įvertinimo dokumentas aiškus ir nurodytos sąnaudos (darbo valandomis) tinkamos. Jei įvertinimo dokumentas yra neaiškus, Perkančioji organizacija gali nepriimti dokumento ir paprašyti Tiekėją detalizuoti įvertinime minimus darbus bei jų įvertinimą darbo valandomis. Tiekėjas privalo atsakyti į Perkančiosios organizacijos pateiktus klausimus. </w:t>
      </w:r>
    </w:p>
    <w:p w14:paraId="078468EE" w14:textId="7738507C"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.5. Sprendimas – Tiekėjas, gavęs įvertinimo dokumento patvirtinimą, programavimo aplinkoje atlieka užsakyme nurodytus darbus, juos ištestuoja bei įsitikina, ar realizuotas užsakymas </w:t>
      </w:r>
      <w:r w:rsidRPr="00927ABB">
        <w:rPr>
          <w:rFonts w:ascii="Times New Roman" w:eastAsia="Calibri" w:hAnsi="Times New Roman" w:cs="Times New Roman"/>
          <w:kern w:val="0"/>
          <w:sz w:val="24"/>
          <w:szCs w:val="24"/>
          <w:lang w:val="lt-LT"/>
          <w14:ligatures w14:val="none"/>
        </w:rPr>
        <w:lastRenderedPageBreak/>
        <w:t xml:space="preserve">nepadarys neigiamos įtakos Sistemos bendram funkcionalumui (veikimui), techninės įrangos reikalavimams, pajėgumui ir greitaveikai ir informavęs Perkančiąją organizaciją įdiegia Sistemos testinėje aplinkoje ir Perkančiajai organizacijai perduoda patikrinti rezultatus. </w:t>
      </w:r>
      <w:r w:rsidR="00FB0830" w:rsidRPr="00927ABB">
        <w:rPr>
          <w:rFonts w:ascii="Times New Roman" w:eastAsia="Calibri" w:hAnsi="Times New Roman" w:cs="Times New Roman"/>
          <w:kern w:val="0"/>
          <w:sz w:val="24"/>
          <w:szCs w:val="24"/>
          <w:lang w:val="lt-LT"/>
          <w14:ligatures w14:val="none"/>
        </w:rPr>
        <w:t>Vystymo p</w:t>
      </w:r>
      <w:r w:rsidRPr="00927ABB">
        <w:rPr>
          <w:rFonts w:ascii="Times New Roman" w:eastAsia="Calibri" w:hAnsi="Times New Roman" w:cs="Times New Roman"/>
          <w:kern w:val="0"/>
          <w:sz w:val="24"/>
          <w:szCs w:val="24"/>
          <w:lang w:val="lt-LT"/>
          <w14:ligatures w14:val="none"/>
        </w:rPr>
        <w:t xml:space="preserve">aslaugos turi būti suteiktos per Tiekėjo įvertinime nurodytą paslaugų atlikimo laiką, kuris pradedamas skaičiuoti nuo įvertinime nurodyto </w:t>
      </w:r>
      <w:r w:rsidR="00FB0830" w:rsidRPr="00927ABB">
        <w:rPr>
          <w:rFonts w:ascii="Times New Roman" w:eastAsia="Calibri" w:hAnsi="Times New Roman" w:cs="Times New Roman"/>
          <w:kern w:val="0"/>
          <w:sz w:val="24"/>
          <w:szCs w:val="24"/>
          <w:lang w:val="lt-LT"/>
          <w14:ligatures w14:val="none"/>
        </w:rPr>
        <w:t xml:space="preserve">vystymo </w:t>
      </w:r>
      <w:r w:rsidRPr="00927ABB">
        <w:rPr>
          <w:rFonts w:ascii="Times New Roman" w:eastAsia="Calibri" w:hAnsi="Times New Roman" w:cs="Times New Roman"/>
          <w:kern w:val="0"/>
          <w:sz w:val="24"/>
          <w:szCs w:val="24"/>
          <w:lang w:val="lt-LT"/>
          <w14:ligatures w14:val="none"/>
        </w:rPr>
        <w:t>paslaugų teikimo pradžios laiko pridedant ne daugiau kaip 2 darbo dienas.</w:t>
      </w:r>
    </w:p>
    <w:p w14:paraId="7DBA2389" w14:textId="46749E48"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.6. Rezultatų patikrinimas – Perkančiosios organizacijos atsakingi darbuotojai Sistemos testinėje aplinkoje patikrina Tiekėjo pateiktus rezultatus. Jeigu buvo nustatyta rezultatų trūkumų, Tiekėjas juos įsipareigoja pašalinti per 2 darbo dienas iki numatyto pakeitimo įgyvendinimo termino gamybinėje aplinkoje, pašalinti trūkumus nemokamai ir pateikti visus rezultatus patikrinti iš naujo. Jei Tiekėjas dėl objektyvių priežasčių negali pašalinti nustatytų trūkumų, jis turi raštu pateikti Perkančiajai organizacijai pagrįstas priežastis ir atitinkamai siūlyti pakoreguoti terminus. Jei nebuvo nustatyta rezultatų trūkumų, Tiekėjo atstovas ir Perkančiosios organizacijos atsakingas darbuotojas suderina rezultatų diegimą į Sistemos gamybinę aplinką.</w:t>
      </w:r>
    </w:p>
    <w:p w14:paraId="68F23DFF" w14:textId="02E9061A"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 xml:space="preserve">.7. Užsakymas laikomas įgyvendintu, kai Tiekėjo pateikti rezultatai atitinka užsakyme, kuriame išdėstyta informacija apie Sistemos pritaikymo / pakeitimo poreikį, suformuluotą reikalingą bei įvertinimo dokumente patvirtintą paslaugą, testavimo rezultatai tenkina Perkančiosios organizacijos ir Tiekėjo iš anksto suderintą įvertinimo dokumentą, pritaikymas / pakeitimas įdiegtas į gamybinę aplinką, pateikta dokumentacija (Sistemos pakeitimų aprašymas), Sutarties šalių pasirašytas Paslaugų perdavimo-priėmimo aktas. </w:t>
      </w:r>
    </w:p>
    <w:p w14:paraId="304149F6" w14:textId="409BD409"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FB0830"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.8. Užsakymo reikalavimų pakeitimas / papildymas – Perkančiajai organizacijai pakeitus užduoties, kurios įvertinimas jau patvirtintas, reikalavimus, yra formuojamas naujas užsakymas. Tai gali būti atlikta dviem būdais:</w:t>
      </w:r>
    </w:p>
    <w:p w14:paraId="53BF328A" w14:textId="352226C7" w:rsidR="00905C11" w:rsidRPr="00927ABB" w:rsidRDefault="00905C11" w:rsidP="00CD1802">
      <w:pPr>
        <w:spacing w:after="0"/>
        <w:ind w:firstLine="1134"/>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036584"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.8.1. jei ankstesni reikalavimai nėra keičiami, naujame užsakyme yra pateikiami tik nauji reikalavimai. Toliau užsakymas administruojamas aukščiau nurodytuose punktuose nustatyta tvarka;</w:t>
      </w:r>
    </w:p>
    <w:p w14:paraId="6902BF9B" w14:textId="7A367209" w:rsidR="00905C11" w:rsidRPr="00927ABB" w:rsidRDefault="00905C11" w:rsidP="00CD1802">
      <w:pPr>
        <w:spacing w:after="0"/>
        <w:ind w:firstLine="1134"/>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036584"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.8.2. jei yra keičiami ankstesni reikalavimai, ankstesnio užsakymo yra atsisakoma, o naujajame užsakyme pateikiami nauji reikalavimai, ir Tiekėjas yra apmokėjęs ankstesnį užsakymą, Tiekėjas turi sumažinti naujo užsakymo įvertinimą ta darbų dalimi, kurią galima panaudoti iš atsisakyto užsakymo. Toliau užsakymas administruojamas aukščiau nurodytuose punktuose nustatyta tvarka;</w:t>
      </w:r>
    </w:p>
    <w:p w14:paraId="297D9798" w14:textId="466EDF87"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036584"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.9. Sistemos sutrikimų ar defektų, atsiradusių dėl Tiekėjo kaltės ir (ar) naujų pakeitimų, funkcionalumų, paslaugų įdiegimo, šalinimas turi būti atliktas nemokamai vadovaujantis Trūkumų, nustatytų garantiniu laikotarpiu, šalinimo tvarka, nurodyta techninės specifikacijos 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 xml:space="preserve"> punkte.</w:t>
      </w:r>
    </w:p>
    <w:p w14:paraId="45C4F11F" w14:textId="19484251" w:rsidR="00036584"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4.3.</w:t>
      </w:r>
      <w:r w:rsidR="00036584" w:rsidRPr="00927ABB">
        <w:rPr>
          <w:rFonts w:ascii="Times New Roman" w:eastAsia="Calibri" w:hAnsi="Times New Roman" w:cs="Times New Roman"/>
          <w:kern w:val="0"/>
          <w:sz w:val="24"/>
          <w:szCs w:val="24"/>
          <w:lang w:val="lt-LT"/>
          <w14:ligatures w14:val="none"/>
        </w:rPr>
        <w:t>8</w:t>
      </w:r>
      <w:r w:rsidRPr="00927ABB">
        <w:rPr>
          <w:rFonts w:ascii="Times New Roman" w:eastAsia="Calibri" w:hAnsi="Times New Roman" w:cs="Times New Roman"/>
          <w:kern w:val="0"/>
          <w:sz w:val="24"/>
          <w:szCs w:val="24"/>
          <w:lang w:val="lt-LT"/>
          <w14:ligatures w14:val="none"/>
        </w:rPr>
        <w:t>.10. Mokymai ir konsultacijos dėl atliktų Sistemos vystymo darbų suteikiamos nemokamai. Perkančiosios organizacijos atsakingi darbuotojai nurodytais klausimais konsultuojami telefonu arba el. paštu arba klientų aptarnavimo sistemoje (HelpDesk) (konsultavimo paslaugos, susijusios su defektais, atsiradusiais dėl Tiekėjo kaltės, turi būti atliekamos nemokamai). Nemokami mokymai ir konsultacijos teikiamos ne ilgiau nei 1 mėn. nuo atitinkamo naujo funkcionalumo/vystymo</w:t>
      </w:r>
      <w:r w:rsidR="00036584" w:rsidRPr="00927ABB">
        <w:rPr>
          <w:rFonts w:ascii="Times New Roman" w:eastAsia="Calibri" w:hAnsi="Times New Roman" w:cs="Times New Roman"/>
          <w:kern w:val="0"/>
          <w:sz w:val="24"/>
          <w:szCs w:val="24"/>
          <w:lang w:val="lt-LT"/>
          <w14:ligatures w14:val="none"/>
        </w:rPr>
        <w:t xml:space="preserve"> paslaugų</w:t>
      </w:r>
      <w:r w:rsidRPr="00927ABB">
        <w:rPr>
          <w:rFonts w:ascii="Times New Roman" w:eastAsia="Calibri" w:hAnsi="Times New Roman" w:cs="Times New Roman"/>
          <w:kern w:val="0"/>
          <w:sz w:val="24"/>
          <w:szCs w:val="24"/>
          <w:lang w:val="lt-LT"/>
          <w14:ligatures w14:val="none"/>
        </w:rPr>
        <w:t xml:space="preserve"> priėmimo</w:t>
      </w:r>
      <w:r w:rsidR="00036584" w:rsidRPr="00927ABB">
        <w:rPr>
          <w:rFonts w:ascii="Times New Roman" w:eastAsia="Calibri" w:hAnsi="Times New Roman" w:cs="Times New Roman"/>
          <w:kern w:val="0"/>
          <w:sz w:val="24"/>
          <w:szCs w:val="24"/>
          <w:lang w:val="lt-LT"/>
          <w14:ligatures w14:val="none"/>
        </w:rPr>
        <w:t>–perdavimo-</w:t>
      </w:r>
      <w:r w:rsidRPr="00927ABB">
        <w:rPr>
          <w:rFonts w:ascii="Times New Roman" w:eastAsia="Calibri" w:hAnsi="Times New Roman" w:cs="Times New Roman"/>
          <w:kern w:val="0"/>
          <w:sz w:val="24"/>
          <w:szCs w:val="24"/>
          <w:lang w:val="lt-LT"/>
          <w14:ligatures w14:val="none"/>
        </w:rPr>
        <w:t>akto pasirašymo.</w:t>
      </w:r>
    </w:p>
    <w:p w14:paraId="387F257F" w14:textId="513FAA3C" w:rsidR="00905C11" w:rsidRPr="00927ABB" w:rsidRDefault="00905C11" w:rsidP="00905C11">
      <w:pPr>
        <w:spacing w:after="0"/>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4</w:t>
      </w:r>
      <w:r w:rsidRPr="00927ABB">
        <w:rPr>
          <w:rFonts w:ascii="Times New Roman" w:eastAsia="Calibri" w:hAnsi="Times New Roman" w:cs="Times New Roman"/>
          <w:kern w:val="0"/>
          <w:sz w:val="24"/>
          <w:szCs w:val="24"/>
          <w:lang w:val="lt-LT"/>
          <w14:ligatures w14:val="none"/>
        </w:rPr>
        <w:t xml:space="preserve">. </w:t>
      </w:r>
      <w:r w:rsidRPr="00927ABB">
        <w:rPr>
          <w:rFonts w:ascii="Times New Roman" w:eastAsia="Calibri" w:hAnsi="Times New Roman" w:cs="Times New Roman"/>
          <w:b/>
          <w:bCs/>
          <w:kern w:val="0"/>
          <w:sz w:val="24"/>
          <w:szCs w:val="24"/>
          <w:lang w:val="lt-LT"/>
          <w14:ligatures w14:val="none"/>
        </w:rPr>
        <w:t>Tiekėjas kartu su pasiūlymu turi pateikti</w:t>
      </w:r>
      <w:r w:rsidRPr="00927ABB">
        <w:rPr>
          <w:rFonts w:ascii="Times New Roman" w:eastAsia="Calibri" w:hAnsi="Times New Roman" w:cs="Times New Roman"/>
          <w:kern w:val="0"/>
          <w:sz w:val="24"/>
          <w:szCs w:val="24"/>
          <w:lang w:val="lt-LT"/>
          <w14:ligatures w14:val="none"/>
        </w:rPr>
        <w:t xml:space="preserve"> Sistemos gamintojo (L</w:t>
      </w:r>
      <w:r w:rsidR="00927ABB">
        <w:rPr>
          <w:rFonts w:ascii="Times New Roman" w:eastAsia="Calibri" w:hAnsi="Times New Roman" w:cs="Times New Roman"/>
          <w:kern w:val="0"/>
          <w:sz w:val="24"/>
          <w:szCs w:val="24"/>
          <w:lang w:val="lt-LT"/>
          <w14:ligatures w14:val="none"/>
        </w:rPr>
        <w:t>ABBIS</w:t>
      </w:r>
      <w:r w:rsidRPr="00927ABB">
        <w:rPr>
          <w:rFonts w:ascii="Times New Roman" w:eastAsia="Calibri" w:hAnsi="Times New Roman" w:cs="Times New Roman"/>
          <w:kern w:val="0"/>
          <w:sz w:val="24"/>
          <w:szCs w:val="24"/>
          <w:lang w:val="lt-LT"/>
          <w14:ligatures w14:val="none"/>
        </w:rPr>
        <w:t xml:space="preserve"> 4</w:t>
      </w:r>
      <w:r w:rsidR="00927ABB">
        <w:rPr>
          <w:rFonts w:ascii="Times New Roman" w:eastAsia="Calibri" w:hAnsi="Times New Roman" w:cs="Times New Roman"/>
          <w:kern w:val="0"/>
          <w:sz w:val="24"/>
          <w:szCs w:val="24"/>
          <w:lang w:val="lt-LT"/>
          <w14:ligatures w14:val="none"/>
        </w:rPr>
        <w:t>.</w:t>
      </w:r>
      <w:r w:rsidRPr="00927ABB">
        <w:rPr>
          <w:rFonts w:ascii="Times New Roman" w:eastAsia="Calibri" w:hAnsi="Times New Roman" w:cs="Times New Roman"/>
          <w:kern w:val="0"/>
          <w:sz w:val="24"/>
          <w:szCs w:val="24"/>
          <w:lang w:val="lt-LT"/>
          <w14:ligatures w14:val="none"/>
        </w:rPr>
        <w:t>P</w:t>
      </w:r>
      <w:r w:rsidR="00927ABB">
        <w:rPr>
          <w:rFonts w:ascii="Times New Roman" w:eastAsia="Calibri" w:hAnsi="Times New Roman" w:cs="Times New Roman"/>
          <w:kern w:val="0"/>
          <w:sz w:val="24"/>
          <w:szCs w:val="24"/>
          <w:lang w:val="lt-LT"/>
          <w14:ligatures w14:val="none"/>
        </w:rPr>
        <w:t>RO</w:t>
      </w:r>
      <w:r w:rsidRPr="00927ABB">
        <w:rPr>
          <w:rFonts w:ascii="Times New Roman" w:eastAsia="Calibri" w:hAnsi="Times New Roman" w:cs="Times New Roman"/>
          <w:kern w:val="0"/>
          <w:sz w:val="24"/>
          <w:szCs w:val="24"/>
          <w:lang w:val="lt-LT"/>
          <w14:ligatures w14:val="none"/>
        </w:rPr>
        <w:t xml:space="preserve"> intelektinės nuosavybės teisės turėtojo) raštą, patvirtinantį, kad Tiekėjas turi teisę (įgaliojimą) </w:t>
      </w:r>
      <w:r w:rsidR="001A46A8" w:rsidRPr="00927ABB">
        <w:rPr>
          <w:rFonts w:ascii="Times New Roman" w:eastAsia="Calibri" w:hAnsi="Times New Roman" w:cs="Times New Roman"/>
          <w:kern w:val="0"/>
          <w:sz w:val="24"/>
          <w:szCs w:val="24"/>
          <w:lang w:val="lt-LT"/>
          <w14:ligatures w14:val="none"/>
        </w:rPr>
        <w:t xml:space="preserve">teikti </w:t>
      </w:r>
      <w:r w:rsidRPr="00927ABB">
        <w:rPr>
          <w:rFonts w:ascii="Times New Roman" w:eastAsia="Calibri" w:hAnsi="Times New Roman" w:cs="Times New Roman"/>
          <w:kern w:val="0"/>
          <w:sz w:val="24"/>
          <w:szCs w:val="24"/>
          <w:lang w:val="lt-LT"/>
          <w14:ligatures w14:val="none"/>
        </w:rPr>
        <w:t>Paslaugas.</w:t>
      </w:r>
    </w:p>
    <w:p w14:paraId="00CE55AD" w14:textId="1272B12B" w:rsidR="00905C11" w:rsidRPr="00CD1802" w:rsidRDefault="00905C11" w:rsidP="00905C11">
      <w:pPr>
        <w:spacing w:after="0"/>
        <w:jc w:val="both"/>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w:t>
      </w:r>
      <w:r w:rsidRPr="00CD1802">
        <w:rPr>
          <w:rFonts w:ascii="Times New Roman" w:eastAsia="Calibri" w:hAnsi="Times New Roman" w:cs="Times New Roman"/>
          <w:b/>
          <w:bCs/>
          <w:kern w:val="0"/>
          <w:sz w:val="24"/>
          <w:szCs w:val="24"/>
          <w:lang w:val="lt-LT"/>
          <w14:ligatures w14:val="none"/>
        </w:rPr>
        <w:t xml:space="preserve"> Vystymo paslaugų trūkumų, nustatytų garantiniu laikotarpiu, šalinimo tvarka:</w:t>
      </w:r>
    </w:p>
    <w:p w14:paraId="06B98DD7" w14:textId="55036B47"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 xml:space="preserve">.1. Trūkumo registravimas – Perkančioji organizacija per paskirtą atsakingą asmenį arba realizuotomis automatinėmis priemonėmis į Tiekėjo klientų aptarnavimo sistemą registruoja  informaciją apie Sistemos sutrikimą, išdėstydamas turimą informaciją apie užsakomą pašalinti / išspręsti sutrikimą. </w:t>
      </w:r>
      <w:r w:rsidRPr="00927ABB">
        <w:rPr>
          <w:rFonts w:ascii="Times New Roman" w:eastAsia="Calibri" w:hAnsi="Times New Roman" w:cs="Times New Roman"/>
          <w:kern w:val="0"/>
          <w:sz w:val="24"/>
          <w:szCs w:val="24"/>
          <w:lang w:val="lt-LT"/>
          <w14:ligatures w14:val="none"/>
        </w:rPr>
        <w:lastRenderedPageBreak/>
        <w:t>Šios informacijos pateikimas, nesant galimybei registruoti jos Tiekėjo klientų aptarnavimo sistemoje, turi būti fiksuotas elektroniniu paštu paskirtam atsakingam asmeniui, papildomai jį informuojant telefonu;</w:t>
      </w:r>
    </w:p>
    <w:p w14:paraId="1783293B" w14:textId="0B64F375"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.2. Sprendimas – Tiekėjas, vadovaudamasis 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.5 punkte numatytais terminais, suteikia Sistemos sutrikimo pašalinimo paslaugą bei sutarta forma perduoda Perkančiajai organizacijai patikrinti rezultatus;</w:t>
      </w:r>
    </w:p>
    <w:p w14:paraId="1DD17D49" w14:textId="3ADC7BCA"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.3. Rezultatų patikrinimas – Perkančiosios organizacijos atsakingi darbuotojai patikrina Tiekėjo pateiktus rezultatus. Jei nustatomi rezultatų trūkumai, Tiekėjas įsipareigoja pašalinti juos nemokamai ir pateikti visus rezultatus patikrinti iš naujo. Jei rezultatų trūkumų nenustatoma, apie tai informuojamas Tiekėjo atsakingas asmuo Tiekėjo klientų aptarnavimo sistemoje;</w:t>
      </w:r>
    </w:p>
    <w:p w14:paraId="08C0283C" w14:textId="3785B546"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.4. Trūkumas laikomas pašalintu, kai Perkančiosios organizacijos atsakingas darbuotojas informuoja Tiekėjo atsakingą asmenį Tiekėjo klientų aptarnavimo sistemoje, kad trūkumo klaidos neliko.</w:t>
      </w:r>
    </w:p>
    <w:p w14:paraId="4ED4454C" w14:textId="1F87FD72" w:rsidR="00905C11" w:rsidRPr="00D13C2F" w:rsidRDefault="00905C11" w:rsidP="00927ABB">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.5.  Šalinant Sistemos trūkumus, Tiekėjas privalo vadovautis šiais terminais:</w:t>
      </w:r>
    </w:p>
    <w:p w14:paraId="79E18262" w14:textId="77777777" w:rsidR="00927ABB" w:rsidRPr="00927ABB" w:rsidRDefault="00927ABB" w:rsidP="00CD1802">
      <w:pPr>
        <w:spacing w:after="0"/>
        <w:ind w:firstLine="567"/>
        <w:jc w:val="both"/>
        <w:rPr>
          <w:rFonts w:ascii="Times New Roman" w:eastAsia="Calibri" w:hAnsi="Times New Roman" w:cs="Times New Roman"/>
          <w:kern w:val="0"/>
          <w:sz w:val="24"/>
          <w:szCs w:val="24"/>
          <w:lang w:val="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3206"/>
        <w:gridCol w:w="4299"/>
      </w:tblGrid>
      <w:tr w:rsidR="00F81035" w:rsidRPr="00927ABB" w14:paraId="7F033BA0" w14:textId="77777777" w:rsidTr="00CD1802">
        <w:tc>
          <w:tcPr>
            <w:tcW w:w="2413" w:type="dxa"/>
            <w:shd w:val="clear" w:color="auto" w:fill="auto"/>
          </w:tcPr>
          <w:p w14:paraId="01D079C0" w14:textId="77777777" w:rsidR="00F81035" w:rsidRPr="00CD1802" w:rsidRDefault="00F81035" w:rsidP="00F81035">
            <w:pPr>
              <w:tabs>
                <w:tab w:val="left" w:pos="284"/>
              </w:tabs>
              <w:ind w:left="22" w:right="-732"/>
              <w:jc w:val="both"/>
              <w:rPr>
                <w:rFonts w:ascii="Times New Roman" w:hAnsi="Times New Roman" w:cs="Times New Roman"/>
                <w:b/>
                <w:iCs/>
                <w:kern w:val="0"/>
                <w:sz w:val="24"/>
                <w:szCs w:val="24"/>
                <w:lang w:val="lt-LT"/>
                <w14:ligatures w14:val="none"/>
              </w:rPr>
            </w:pPr>
            <w:r w:rsidRPr="00CD1802">
              <w:rPr>
                <w:rFonts w:ascii="Times New Roman" w:hAnsi="Times New Roman" w:cs="Times New Roman"/>
                <w:b/>
                <w:iCs/>
                <w:kern w:val="0"/>
                <w:sz w:val="24"/>
                <w:szCs w:val="24"/>
                <w:lang w:val="lt-LT"/>
                <w14:ligatures w14:val="none"/>
              </w:rPr>
              <w:t>Trūkumo svarbumas</w:t>
            </w:r>
          </w:p>
        </w:tc>
        <w:tc>
          <w:tcPr>
            <w:tcW w:w="3206" w:type="dxa"/>
            <w:shd w:val="clear" w:color="auto" w:fill="auto"/>
          </w:tcPr>
          <w:p w14:paraId="35DB647C" w14:textId="77777777" w:rsidR="00F81035" w:rsidRPr="00CD1802" w:rsidRDefault="00F81035" w:rsidP="00F81035">
            <w:pPr>
              <w:tabs>
                <w:tab w:val="left" w:pos="284"/>
              </w:tabs>
              <w:ind w:left="22" w:right="-732"/>
              <w:jc w:val="both"/>
              <w:rPr>
                <w:rFonts w:ascii="Times New Roman" w:hAnsi="Times New Roman" w:cs="Times New Roman"/>
                <w:b/>
                <w:iCs/>
                <w:kern w:val="0"/>
                <w:sz w:val="24"/>
                <w:szCs w:val="24"/>
                <w:lang w:val="lt-LT"/>
                <w14:ligatures w14:val="none"/>
              </w:rPr>
            </w:pPr>
            <w:r w:rsidRPr="00CD1802">
              <w:rPr>
                <w:rFonts w:ascii="Times New Roman" w:hAnsi="Times New Roman" w:cs="Times New Roman"/>
                <w:b/>
                <w:iCs/>
                <w:kern w:val="0"/>
                <w:sz w:val="24"/>
                <w:szCs w:val="24"/>
                <w:lang w:val="lt-LT"/>
                <w14:ligatures w14:val="none"/>
              </w:rPr>
              <w:t>Reakcijos laikas * (ne ilgiau)</w:t>
            </w:r>
          </w:p>
        </w:tc>
        <w:tc>
          <w:tcPr>
            <w:tcW w:w="4299" w:type="dxa"/>
            <w:shd w:val="clear" w:color="auto" w:fill="auto"/>
          </w:tcPr>
          <w:p w14:paraId="3CAAC98F" w14:textId="77777777" w:rsidR="00F81035" w:rsidRPr="00CD1802" w:rsidRDefault="00F81035" w:rsidP="00F81035">
            <w:pPr>
              <w:tabs>
                <w:tab w:val="left" w:pos="284"/>
              </w:tabs>
              <w:ind w:left="22" w:right="-732"/>
              <w:jc w:val="both"/>
              <w:rPr>
                <w:rFonts w:ascii="Times New Roman" w:hAnsi="Times New Roman" w:cs="Times New Roman"/>
                <w:b/>
                <w:iCs/>
                <w:kern w:val="0"/>
                <w:sz w:val="24"/>
                <w:szCs w:val="24"/>
                <w:lang w:val="lt-LT"/>
                <w14:ligatures w14:val="none"/>
              </w:rPr>
            </w:pPr>
            <w:r w:rsidRPr="00CD1802">
              <w:rPr>
                <w:rFonts w:ascii="Times New Roman" w:hAnsi="Times New Roman" w:cs="Times New Roman"/>
                <w:b/>
                <w:iCs/>
                <w:kern w:val="0"/>
                <w:sz w:val="24"/>
                <w:szCs w:val="24"/>
                <w:lang w:val="lt-LT"/>
                <w14:ligatures w14:val="none"/>
              </w:rPr>
              <w:t>Sprendimo trukmė ** (ne ilgiau)</w:t>
            </w:r>
          </w:p>
        </w:tc>
      </w:tr>
      <w:tr w:rsidR="00F81035" w:rsidRPr="00927ABB" w14:paraId="14910801" w14:textId="77777777" w:rsidTr="00CD1802">
        <w:tc>
          <w:tcPr>
            <w:tcW w:w="2413" w:type="dxa"/>
            <w:shd w:val="clear" w:color="auto" w:fill="auto"/>
          </w:tcPr>
          <w:p w14:paraId="3A1370AC"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Aukšto lygio</w:t>
            </w:r>
          </w:p>
        </w:tc>
        <w:tc>
          <w:tcPr>
            <w:tcW w:w="3206" w:type="dxa"/>
            <w:shd w:val="clear" w:color="auto" w:fill="auto"/>
          </w:tcPr>
          <w:p w14:paraId="16D64097" w14:textId="77777777" w:rsidR="00F81035" w:rsidRPr="00927ABB"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0,5 val.</w:t>
            </w:r>
          </w:p>
        </w:tc>
        <w:tc>
          <w:tcPr>
            <w:tcW w:w="4299" w:type="dxa"/>
            <w:shd w:val="clear" w:color="auto" w:fill="auto"/>
          </w:tcPr>
          <w:p w14:paraId="3478ACFC" w14:textId="77777777" w:rsidR="00F81035" w:rsidRPr="00CD1802" w:rsidRDefault="00F81035" w:rsidP="00F81035">
            <w:pPr>
              <w:tabs>
                <w:tab w:val="left" w:pos="284"/>
              </w:tabs>
              <w:ind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4 val.</w:t>
            </w:r>
          </w:p>
        </w:tc>
      </w:tr>
      <w:tr w:rsidR="00F81035" w:rsidRPr="00927ABB" w14:paraId="701DAFEA" w14:textId="77777777" w:rsidTr="00CD1802">
        <w:tc>
          <w:tcPr>
            <w:tcW w:w="2413" w:type="dxa"/>
            <w:shd w:val="clear" w:color="auto" w:fill="auto"/>
          </w:tcPr>
          <w:p w14:paraId="1AECDAA5"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Vidutinio lygio</w:t>
            </w:r>
          </w:p>
        </w:tc>
        <w:tc>
          <w:tcPr>
            <w:tcW w:w="3206" w:type="dxa"/>
            <w:shd w:val="clear" w:color="auto" w:fill="auto"/>
          </w:tcPr>
          <w:p w14:paraId="0B8C9BF9"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2 val.</w:t>
            </w:r>
          </w:p>
        </w:tc>
        <w:tc>
          <w:tcPr>
            <w:tcW w:w="4299" w:type="dxa"/>
            <w:shd w:val="clear" w:color="auto" w:fill="auto"/>
          </w:tcPr>
          <w:p w14:paraId="2C48637E"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6 val.</w:t>
            </w:r>
          </w:p>
        </w:tc>
      </w:tr>
      <w:tr w:rsidR="00F81035" w:rsidRPr="00927ABB" w14:paraId="637ED65F" w14:textId="77777777" w:rsidTr="00CD1802">
        <w:tc>
          <w:tcPr>
            <w:tcW w:w="2413" w:type="dxa"/>
            <w:shd w:val="clear" w:color="auto" w:fill="auto"/>
          </w:tcPr>
          <w:p w14:paraId="3DF2875D"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Žemo lygio</w:t>
            </w:r>
          </w:p>
        </w:tc>
        <w:tc>
          <w:tcPr>
            <w:tcW w:w="3206" w:type="dxa"/>
            <w:shd w:val="clear" w:color="auto" w:fill="auto"/>
          </w:tcPr>
          <w:p w14:paraId="1C3FCF3B"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8 val.</w:t>
            </w:r>
          </w:p>
        </w:tc>
        <w:tc>
          <w:tcPr>
            <w:tcW w:w="4299" w:type="dxa"/>
            <w:shd w:val="clear" w:color="auto" w:fill="auto"/>
          </w:tcPr>
          <w:p w14:paraId="56FDD91B" w14:textId="77777777" w:rsidR="00F81035" w:rsidRPr="00CD1802" w:rsidRDefault="00F81035" w:rsidP="00F81035">
            <w:pPr>
              <w:tabs>
                <w:tab w:val="left" w:pos="284"/>
              </w:tabs>
              <w:ind w:left="22" w:right="-732"/>
              <w:jc w:val="both"/>
              <w:rPr>
                <w:rFonts w:ascii="Times New Roman" w:hAnsi="Times New Roman" w:cs="Times New Roman"/>
                <w:iCs/>
                <w:kern w:val="0"/>
                <w:sz w:val="24"/>
                <w:szCs w:val="24"/>
                <w:lang w:val="lt-LT"/>
                <w14:ligatures w14:val="none"/>
              </w:rPr>
            </w:pPr>
            <w:r w:rsidRPr="00CD1802">
              <w:rPr>
                <w:rFonts w:ascii="Times New Roman" w:hAnsi="Times New Roman" w:cs="Times New Roman"/>
                <w:iCs/>
                <w:kern w:val="0"/>
                <w:sz w:val="24"/>
                <w:szCs w:val="24"/>
                <w:lang w:val="lt-LT"/>
                <w14:ligatures w14:val="none"/>
              </w:rPr>
              <w:t>40 val.</w:t>
            </w:r>
          </w:p>
        </w:tc>
      </w:tr>
    </w:tbl>
    <w:p w14:paraId="0B3B7D66" w14:textId="77777777" w:rsidR="00905C11" w:rsidRPr="00927ABB" w:rsidRDefault="00905C11" w:rsidP="00905C11">
      <w:pPr>
        <w:spacing w:after="0"/>
        <w:jc w:val="both"/>
        <w:rPr>
          <w:rFonts w:ascii="Times New Roman" w:eastAsia="Calibri" w:hAnsi="Times New Roman" w:cs="Times New Roman"/>
          <w:kern w:val="0"/>
          <w:sz w:val="24"/>
          <w:szCs w:val="24"/>
          <w:lang w:val="lt-LT"/>
          <w14:ligatures w14:val="none"/>
        </w:rPr>
      </w:pPr>
    </w:p>
    <w:p w14:paraId="0446648F" w14:textId="3F12CF0A" w:rsidR="00905C11" w:rsidRPr="00927ABB" w:rsidRDefault="00905C11" w:rsidP="00905C11">
      <w:pPr>
        <w:spacing w:after="0"/>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Reakcijos laikas – tai laikas nuo Tiekėjo klientų aptarnavimo sistemoje užfiksuoto trūkumo 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 xml:space="preserve">.1 punkte nustatyta tvarka iki sprendimo vykdymo pradžios. </w:t>
      </w:r>
    </w:p>
    <w:p w14:paraId="1B8C85C3" w14:textId="4F9D7731" w:rsidR="00905C11" w:rsidRPr="00927ABB" w:rsidRDefault="00905C11" w:rsidP="00905C11">
      <w:pPr>
        <w:spacing w:after="0"/>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Sprendimo trukmė – tai laikas nuo momento, kai baigėsi reakcijos laikas, iki momento, kai trūkumas pašalintas (klaida ištaisyta) ir toks trūkumo pašalinimo faktas fiksuojamas 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.4 punkte nustatyta tvarka.</w:t>
      </w:r>
    </w:p>
    <w:p w14:paraId="78F44C13" w14:textId="66F2745B"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.6. Tiekėjo klientų aptarnavimo sistemoje Perkančiosios organizacijos užregistruotas Sistemos trūkumas turi būti pradėtas spręsti ne vėliau, kaip per lentelės stulpelyje „Reakcijos laikas“ nurodytą laiką ir turi būti išspręstas per lentelės stulpelyje „Sprendimo trukmė“ nurodytą laiką. Jei Tiekėjas dėl objektyvių priežasčių negali išspręsti užregistruoto trūkumo per nurodytą laiką, jis turi raštu pateikti Perkančiajai organizacijai pagrįstas priežastis ir atitinkamai abipusiu sutarimu pakoreguoti trūkumų pašalinimo terminą.</w:t>
      </w:r>
    </w:p>
    <w:p w14:paraId="4F17649F" w14:textId="7E66B3ED" w:rsidR="00905C11"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.7. Sistemos sutrikimų klasifikacija:</w:t>
      </w:r>
    </w:p>
    <w:p w14:paraId="4F7BFB02" w14:textId="45118861"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 xml:space="preserve">.7.1. Aukšto lygio trūkumas – Sistema neveikia, nepasiekiama, duomenų praradimas, esminiai greitaveikos sutrikimai, dėl kurių negalima vykdyti numatytų bet kurios paslaugos funkcijų; </w:t>
      </w:r>
    </w:p>
    <w:p w14:paraId="62594DFF" w14:textId="4CA9BFB0"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.7.2. Vidutinio lygio trūkumas – kai daugiau nei vienas vartotojas susiduria su Sistemos nestabiliu veikimu, pvz.: rodomi klaidos pranešimai, reikalaujantys pakartotinio prisijungimo prie Sistemos ir (ar) pakartotinio veiksmų atlikimo; neteisingai išsaugomi duomenys; nepriimami / neperduodami duomenys (jų dalis) kitoms informacinėms sistemoms, nustatyti neatitikimai tos sistemos techninei specifikacijai ir kiti panašūs atvejai;</w:t>
      </w:r>
    </w:p>
    <w:p w14:paraId="17121A6A" w14:textId="272BA399" w:rsidR="00905C11" w:rsidRPr="00927ABB" w:rsidRDefault="00905C11" w:rsidP="00CD1802">
      <w:pPr>
        <w:spacing w:after="0"/>
        <w:ind w:firstLine="851"/>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.7.3. Žemo lygio trūkumas – kai ne daugiau kaip vienas vartotojas susiduria su vidutinio lygio sutrikimu, o taip pat kai daugiau kaip vienas vartotojas susiduria su nedidelėmis klaidomis, kurios neapriboja funkcionalumo ir darbo našumo, negadina ir nepateikia klaidingų duomenų.</w:t>
      </w:r>
    </w:p>
    <w:p w14:paraId="053FEDC5" w14:textId="5852342B" w:rsidR="006032E4" w:rsidRPr="00927ABB" w:rsidRDefault="00905C11" w:rsidP="00CD1802">
      <w:pPr>
        <w:spacing w:after="0"/>
        <w:ind w:firstLine="567"/>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.8. Sistemos trūkumai turi būti nustatomi ir pašalinami pagal 4.</w:t>
      </w:r>
      <w:r w:rsidR="00927ABB" w:rsidRPr="00927ABB">
        <w:rPr>
          <w:rFonts w:ascii="Times New Roman" w:eastAsia="Calibri" w:hAnsi="Times New Roman" w:cs="Times New Roman"/>
          <w:kern w:val="0"/>
          <w:sz w:val="24"/>
          <w:szCs w:val="24"/>
          <w:lang w:val="lt-LT"/>
          <w14:ligatures w14:val="none"/>
        </w:rPr>
        <w:t>5</w:t>
      </w:r>
      <w:r w:rsidRPr="00927ABB">
        <w:rPr>
          <w:rFonts w:ascii="Times New Roman" w:eastAsia="Calibri" w:hAnsi="Times New Roman" w:cs="Times New Roman"/>
          <w:kern w:val="0"/>
          <w:sz w:val="24"/>
          <w:szCs w:val="24"/>
          <w:lang w:val="lt-LT"/>
          <w14:ligatures w14:val="none"/>
        </w:rPr>
        <w:t>.5 punkte nurodytus terminus. Jei Tiekėjas dėl objektyvių priežasčių negali nustatyti ir (ar) išspręsti aukšto ar vidutinio lygio trūkumo per nurodytą laiką, jis turi raštu pateikti Perkančiajai organizacijai pagrįstas priežastis ir atitinkamai siūlyti pakoreguoti terminus.</w:t>
      </w:r>
    </w:p>
    <w:p w14:paraId="3B55545D"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lang w:val="lt-LT" w:eastAsia="lt-LT"/>
          <w14:ligatures w14:val="none"/>
        </w:rPr>
      </w:pPr>
      <w:r w:rsidRPr="00927ABB">
        <w:rPr>
          <w:rFonts w:ascii="Times New Roman" w:eastAsia="Calibri" w:hAnsi="Times New Roman" w:cs="Times New Roman"/>
          <w:b/>
          <w:bCs/>
          <w:kern w:val="0"/>
          <w:lang w:val="lt-LT"/>
          <w14:ligatures w14:val="none"/>
        </w:rPr>
        <w:lastRenderedPageBreak/>
        <w:t>GARANTINIS TERMINAS</w:t>
      </w:r>
      <w:r w:rsidRPr="00927ABB">
        <w:rPr>
          <w:rFonts w:ascii="Times New Roman" w:eastAsia="Times New Roman" w:hAnsi="Times New Roman" w:cs="Times New Roman"/>
          <w:b/>
          <w:color w:val="000000"/>
          <w:kern w:val="0"/>
          <w:lang w:val="lt-LT" w:eastAsia="lt-LT"/>
          <w14:ligatures w14:val="none"/>
        </w:rPr>
        <w:tab/>
      </w:r>
    </w:p>
    <w:p w14:paraId="3A8C0076" w14:textId="2758701F" w:rsidR="006A057A" w:rsidRPr="00CD1802" w:rsidRDefault="00F81035" w:rsidP="00074916">
      <w:pPr>
        <w:tabs>
          <w:tab w:val="left" w:pos="284"/>
          <w:tab w:val="left" w:pos="426"/>
        </w:tabs>
        <w:spacing w:after="0"/>
        <w:contextualSpacing/>
        <w:rPr>
          <w:rFonts w:ascii="Times New Roman" w:eastAsia="Calibri" w:hAnsi="Times New Roman" w:cs="Times New Roman"/>
          <w:i/>
          <w:iCs/>
          <w:color w:val="0070C0"/>
          <w:kern w:val="0"/>
          <w:sz w:val="24"/>
          <w:szCs w:val="24"/>
          <w:lang w:val="lt-LT"/>
          <w14:ligatures w14:val="none"/>
        </w:rPr>
      </w:pPr>
      <w:r w:rsidRPr="00CD1802">
        <w:rPr>
          <w:rFonts w:ascii="Times New Roman" w:eastAsia="Calibri" w:hAnsi="Times New Roman" w:cs="Times New Roman"/>
          <w:kern w:val="0"/>
          <w:sz w:val="24"/>
          <w:szCs w:val="24"/>
          <w:lang w:val="lt-LT"/>
          <w14:ligatures w14:val="none"/>
        </w:rPr>
        <w:t xml:space="preserve">5.1. </w:t>
      </w:r>
      <w:r w:rsidR="006A057A" w:rsidRPr="00CD1802">
        <w:rPr>
          <w:rFonts w:ascii="Times New Roman" w:eastAsia="Calibri" w:hAnsi="Times New Roman" w:cs="Times New Roman"/>
          <w:kern w:val="0"/>
          <w:sz w:val="24"/>
          <w:szCs w:val="24"/>
          <w:lang w:val="lt-LT"/>
          <w14:ligatures w14:val="none"/>
        </w:rPr>
        <w:t xml:space="preserve">Paslaugoms </w:t>
      </w:r>
      <w:r w:rsidR="006A057A" w:rsidRPr="00CD1802">
        <w:rPr>
          <w:rFonts w:ascii="Times New Roman" w:eastAsia="Calibri" w:hAnsi="Times New Roman" w:cs="Times New Roman"/>
          <w:color w:val="000000"/>
          <w:kern w:val="0"/>
          <w:sz w:val="24"/>
          <w:szCs w:val="24"/>
          <w:lang w:val="lt-LT"/>
          <w14:ligatures w14:val="none"/>
        </w:rPr>
        <w:t xml:space="preserve">taikomas </w:t>
      </w:r>
      <w:r w:rsidR="006A057A" w:rsidRPr="00CD1802">
        <w:rPr>
          <w:rFonts w:ascii="Times New Roman" w:eastAsia="Calibri" w:hAnsi="Times New Roman" w:cs="Times New Roman"/>
          <w:kern w:val="0"/>
          <w:sz w:val="24"/>
          <w:szCs w:val="24"/>
          <w:lang w:val="lt-LT"/>
          <w14:ligatures w14:val="none"/>
        </w:rPr>
        <w:t xml:space="preserve">garantinis terminas </w:t>
      </w:r>
      <w:r w:rsidR="001A46A8" w:rsidRPr="00CD1802">
        <w:rPr>
          <w:rFonts w:ascii="Times New Roman" w:eastAsia="Calibri" w:hAnsi="Times New Roman" w:cs="Times New Roman"/>
          <w:kern w:val="0"/>
          <w:sz w:val="24"/>
          <w:szCs w:val="24"/>
          <w:lang w:val="lt-LT"/>
          <w14:ligatures w14:val="none"/>
        </w:rPr>
        <w:t xml:space="preserve">- </w:t>
      </w:r>
      <w:r w:rsidR="002B6E28" w:rsidRPr="00CD1802">
        <w:rPr>
          <w:rFonts w:ascii="Times New Roman" w:eastAsia="Calibri" w:hAnsi="Times New Roman" w:cs="Times New Roman"/>
          <w:kern w:val="0"/>
          <w:sz w:val="24"/>
          <w:szCs w:val="24"/>
          <w:lang w:val="lt-LT"/>
          <w14:ligatures w14:val="none"/>
        </w:rPr>
        <w:t>6 mėnesiai</w:t>
      </w:r>
      <w:r w:rsidR="006A057A" w:rsidRPr="00CD1802">
        <w:rPr>
          <w:rFonts w:ascii="Times New Roman" w:eastAsia="Calibri" w:hAnsi="Times New Roman" w:cs="Times New Roman"/>
          <w:i/>
          <w:iCs/>
          <w:color w:val="0070C0"/>
          <w:kern w:val="0"/>
          <w:sz w:val="24"/>
          <w:szCs w:val="24"/>
          <w:lang w:val="lt-LT"/>
          <w14:ligatures w14:val="none"/>
        </w:rPr>
        <w:t xml:space="preserve"> </w:t>
      </w:r>
      <w:r w:rsidR="006A057A" w:rsidRPr="00CD1802">
        <w:rPr>
          <w:rFonts w:ascii="Times New Roman" w:eastAsia="Calibri" w:hAnsi="Times New Roman" w:cs="Times New Roman"/>
          <w:kern w:val="0"/>
          <w:sz w:val="24"/>
          <w:szCs w:val="24"/>
          <w:lang w:val="lt-LT"/>
          <w14:ligatures w14:val="none"/>
        </w:rPr>
        <w:t xml:space="preserve">nuo </w:t>
      </w:r>
      <w:r w:rsidR="00074916" w:rsidRPr="00CD1802">
        <w:rPr>
          <w:rFonts w:ascii="Times New Roman" w:eastAsia="Calibri" w:hAnsi="Times New Roman" w:cs="Times New Roman"/>
          <w:kern w:val="0"/>
          <w:sz w:val="24"/>
          <w:szCs w:val="24"/>
          <w:lang w:val="lt-LT"/>
          <w14:ligatures w14:val="none"/>
        </w:rPr>
        <w:t xml:space="preserve">Paslaugos priėmimo-perdavimo akto pasirašymo dienos. </w:t>
      </w:r>
    </w:p>
    <w:p w14:paraId="2B502CEE" w14:textId="77777777" w:rsidR="006A057A" w:rsidRPr="00927ABB" w:rsidRDefault="006A057A" w:rsidP="006A057A">
      <w:pPr>
        <w:tabs>
          <w:tab w:val="left" w:pos="426"/>
        </w:tabs>
        <w:spacing w:after="0"/>
        <w:jc w:val="both"/>
        <w:rPr>
          <w:rFonts w:ascii="Times New Roman" w:eastAsia="Calibri" w:hAnsi="Times New Roman" w:cs="Times New Roman"/>
          <w:kern w:val="0"/>
          <w:sz w:val="16"/>
          <w:szCs w:val="16"/>
          <w:lang w:val="lt-LT"/>
          <w14:ligatures w14:val="none"/>
        </w:rPr>
      </w:pPr>
    </w:p>
    <w:p w14:paraId="3DD873B6"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APLINKOS APSAUGOS REIKALAVIMAI</w:t>
      </w:r>
    </w:p>
    <w:p w14:paraId="4846B292" w14:textId="263BF6B0" w:rsidR="006A057A" w:rsidRPr="00927ABB" w:rsidRDefault="00074916" w:rsidP="00CD1802">
      <w:pPr>
        <w:pStyle w:val="ListParagraph"/>
        <w:tabs>
          <w:tab w:val="left" w:pos="0"/>
        </w:tabs>
        <w:spacing w:after="0"/>
        <w:ind w:left="0"/>
        <w:jc w:val="both"/>
        <w:rPr>
          <w:rFonts w:ascii="Times New Roman" w:eastAsia="Calibri" w:hAnsi="Times New Roman" w:cs="Times New Roman"/>
          <w:color w:val="000000"/>
          <w:kern w:val="0"/>
          <w:sz w:val="24"/>
          <w:szCs w:val="24"/>
          <w:lang w:val="lt-LT"/>
          <w14:ligatures w14:val="none"/>
        </w:rPr>
      </w:pPr>
      <w:r w:rsidRPr="00927ABB">
        <w:rPr>
          <w:rFonts w:ascii="Times New Roman" w:eastAsia="Calibri" w:hAnsi="Times New Roman" w:cs="Times New Roman"/>
          <w:color w:val="000000"/>
          <w:kern w:val="0"/>
          <w:sz w:val="24"/>
          <w:szCs w:val="24"/>
          <w:lang w:val="lt-LT"/>
          <w14:ligatures w14:val="none"/>
        </w:rPr>
        <w:t xml:space="preserve"> </w:t>
      </w:r>
      <w:r w:rsidR="00CF1BBD" w:rsidRPr="00CD1802">
        <w:rPr>
          <w:rFonts w:ascii="Times New Roman" w:hAnsi="Times New Roman" w:cs="Times New Roman"/>
          <w:sz w:val="24"/>
          <w:szCs w:val="24"/>
          <w:lang w:val="lt-LT"/>
        </w:rPr>
        <w:t xml:space="preserve">6.1. </w:t>
      </w:r>
      <w:r w:rsidR="00CF1BBD" w:rsidRPr="00CD1802">
        <w:rPr>
          <w:rFonts w:ascii="Times New Roman" w:eastAsia="Calibri" w:hAnsi="Times New Roman" w:cs="Times New Roman"/>
          <w:sz w:val="24"/>
          <w:szCs w:val="24"/>
          <w:lang w:val="lt-LT"/>
        </w:rPr>
        <w:t>Vykdomas žaliasis pirkimas vadovaujantis Lietuvos Respublikos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6A057A" w:rsidRPr="00927ABB">
        <w:rPr>
          <w:rFonts w:ascii="Times New Roman" w:eastAsia="Calibri" w:hAnsi="Times New Roman" w:cs="Times New Roman"/>
          <w:color w:val="000000"/>
          <w:kern w:val="0"/>
          <w:sz w:val="24"/>
          <w:szCs w:val="24"/>
          <w:lang w:val="lt-LT"/>
          <w14:ligatures w14:val="none"/>
        </w:rPr>
        <w:t>.</w:t>
      </w:r>
    </w:p>
    <w:p w14:paraId="5B3D6002" w14:textId="77777777" w:rsidR="006A057A" w:rsidRPr="00927ABB" w:rsidRDefault="006A057A" w:rsidP="006A057A">
      <w:pPr>
        <w:tabs>
          <w:tab w:val="left" w:pos="284"/>
          <w:tab w:val="left" w:pos="426"/>
        </w:tabs>
        <w:spacing w:after="0"/>
        <w:rPr>
          <w:rFonts w:ascii="Times New Roman" w:eastAsia="Calibri" w:hAnsi="Times New Roman" w:cs="Times New Roman"/>
          <w:color w:val="000000"/>
          <w:kern w:val="0"/>
          <w:sz w:val="16"/>
          <w:szCs w:val="16"/>
          <w:lang w:val="lt-LT"/>
          <w14:ligatures w14:val="none"/>
        </w:rPr>
      </w:pPr>
    </w:p>
    <w:p w14:paraId="5C9905D1"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lang w:val="lt-LT"/>
          <w14:ligatures w14:val="none"/>
        </w:rPr>
      </w:pPr>
      <w:r w:rsidRPr="00927ABB">
        <w:rPr>
          <w:rFonts w:ascii="Times New Roman" w:eastAsia="Calibri" w:hAnsi="Times New Roman" w:cs="Times New Roman"/>
          <w:b/>
          <w:bCs/>
          <w:kern w:val="0"/>
          <w:lang w:val="lt-LT"/>
          <w14:ligatures w14:val="none"/>
        </w:rPr>
        <w:t>NACIONALINIO SAUGUMO REIKALAVIMAI</w:t>
      </w:r>
    </w:p>
    <w:p w14:paraId="70429ED0" w14:textId="19E0F507" w:rsidR="006A057A" w:rsidRPr="00927ABB" w:rsidRDefault="00CF1BBD" w:rsidP="006A057A">
      <w:pPr>
        <w:tabs>
          <w:tab w:val="left" w:pos="284"/>
        </w:tabs>
        <w:spacing w:after="0"/>
        <w:jc w:val="both"/>
        <w:rPr>
          <w:rFonts w:ascii="Times New Roman" w:eastAsia="Calibri" w:hAnsi="Times New Roman" w:cs="Arial"/>
          <w:color w:val="000000"/>
          <w:kern w:val="0"/>
          <w:lang w:val="lt-LT"/>
          <w14:ligatures w14:val="none"/>
        </w:rPr>
      </w:pPr>
      <w:r w:rsidRPr="00927ABB">
        <w:rPr>
          <w:rFonts w:ascii="Times New Roman" w:eastAsia="Calibri" w:hAnsi="Times New Roman" w:cs="Times New Roman"/>
          <w:color w:val="000000" w:themeColor="text1"/>
          <w:kern w:val="0"/>
          <w:sz w:val="24"/>
          <w:szCs w:val="24"/>
          <w:lang w:val="lt-LT"/>
          <w14:ligatures w14:val="none"/>
        </w:rPr>
        <w:t>Taikomi reikalavimai nurodyti pirkimo sąlygų 3 skyriuje.</w:t>
      </w:r>
    </w:p>
    <w:p w14:paraId="0DCD7543" w14:textId="77777777" w:rsidR="006A057A" w:rsidRPr="00927ABB" w:rsidRDefault="006A057A" w:rsidP="00CD1802">
      <w:pPr>
        <w:tabs>
          <w:tab w:val="left" w:pos="284"/>
        </w:tabs>
        <w:spacing w:after="0"/>
        <w:jc w:val="both"/>
        <w:rPr>
          <w:rFonts w:ascii="Times New Roman" w:eastAsia="Calibri" w:hAnsi="Times New Roman" w:cs="Times New Roman"/>
          <w:kern w:val="0"/>
          <w:sz w:val="24"/>
          <w:szCs w:val="24"/>
          <w:lang w:val="lt-LT"/>
          <w14:ligatures w14:val="none"/>
        </w:rPr>
      </w:pPr>
    </w:p>
    <w:p w14:paraId="1E1830A8" w14:textId="77777777" w:rsidR="006A057A" w:rsidRPr="00927ABB" w:rsidRDefault="006A057A" w:rsidP="006A057A">
      <w:pPr>
        <w:pBdr>
          <w:top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II DALIS. SUTARTINIŲ ĮSIPAREIGOJIMŲ VYKDYMAS</w:t>
      </w:r>
    </w:p>
    <w:p w14:paraId="210F620B"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 xml:space="preserve">PASLAUGŲ TEIKIMO VIETA </w:t>
      </w:r>
    </w:p>
    <w:p w14:paraId="1F7E28EE" w14:textId="2AB86E01" w:rsidR="006A057A" w:rsidRPr="00927ABB" w:rsidRDefault="009F3CBD" w:rsidP="006A057A">
      <w:pPr>
        <w:tabs>
          <w:tab w:val="left" w:pos="284"/>
        </w:tabs>
        <w:jc w:val="both"/>
        <w:rPr>
          <w:rFonts w:ascii="Times New Roman" w:eastAsia="Calibri" w:hAnsi="Times New Roman" w:cs="Times New Roman"/>
          <w:i/>
          <w:iCs/>
          <w:color w:val="0070C0"/>
          <w:kern w:val="0"/>
          <w:lang w:val="lt-LT"/>
          <w14:ligatures w14:val="none"/>
        </w:rPr>
      </w:pPr>
      <w:r w:rsidRPr="00927ABB">
        <w:rPr>
          <w:rFonts w:ascii="Times New Roman" w:eastAsia="Calibri" w:hAnsi="Times New Roman" w:cs="Times New Roman"/>
          <w:color w:val="000000" w:themeColor="text1"/>
          <w:kern w:val="0"/>
          <w:sz w:val="24"/>
          <w:szCs w:val="24"/>
          <w:lang w:val="lt-LT"/>
          <w14:ligatures w14:val="none"/>
        </w:rPr>
        <w:t xml:space="preserve">Perkančiosios organizacijos adresu: Liepkalnio </w:t>
      </w:r>
      <w:r w:rsidR="00CF1BBD" w:rsidRPr="00927ABB">
        <w:rPr>
          <w:rFonts w:ascii="Times New Roman" w:eastAsia="Calibri" w:hAnsi="Times New Roman" w:cs="Times New Roman"/>
          <w:color w:val="000000" w:themeColor="text1"/>
          <w:kern w:val="0"/>
          <w:sz w:val="24"/>
          <w:szCs w:val="24"/>
          <w:lang w:val="lt-LT"/>
          <w14:ligatures w14:val="none"/>
        </w:rPr>
        <w:t>97A</w:t>
      </w:r>
      <w:r w:rsidRPr="00927ABB">
        <w:rPr>
          <w:rFonts w:ascii="Times New Roman" w:eastAsia="Calibri" w:hAnsi="Times New Roman" w:cs="Times New Roman"/>
          <w:color w:val="000000" w:themeColor="text1"/>
          <w:kern w:val="0"/>
          <w:sz w:val="24"/>
          <w:szCs w:val="24"/>
          <w:lang w:val="lt-LT"/>
          <w14:ligatures w14:val="none"/>
        </w:rPr>
        <w:t>, Vilnius, Lietuva arba nuotoliniu būdu.</w:t>
      </w:r>
    </w:p>
    <w:p w14:paraId="45F4F54C" w14:textId="77777777" w:rsidR="006A057A" w:rsidRPr="00927ABB"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PASLAUGŲ TEIKIMO TERMINAI IR TVARKA</w:t>
      </w:r>
    </w:p>
    <w:p w14:paraId="0E2D5912" w14:textId="19C5E0C3" w:rsidR="006A057A" w:rsidRPr="00927ABB" w:rsidRDefault="00BA23B7" w:rsidP="00BA2CF8">
      <w:pPr>
        <w:tabs>
          <w:tab w:val="left" w:pos="284"/>
          <w:tab w:val="left" w:pos="426"/>
        </w:tabs>
        <w:spacing w:after="0"/>
        <w:contextualSpacing/>
        <w:jc w:val="both"/>
        <w:rPr>
          <w:rFonts w:ascii="Times New Roman" w:eastAsia="Times New Roman" w:hAnsi="Times New Roman" w:cs="Times New Roman"/>
          <w:kern w:val="0"/>
          <w:sz w:val="24"/>
          <w:szCs w:val="24"/>
          <w:lang w:val="lt-LT"/>
          <w14:ligatures w14:val="none"/>
        </w:rPr>
      </w:pPr>
      <w:r w:rsidRPr="00927ABB">
        <w:rPr>
          <w:rFonts w:ascii="Times New Roman" w:eastAsia="Times New Roman" w:hAnsi="Times New Roman" w:cs="Times New Roman"/>
          <w:kern w:val="0"/>
          <w:sz w:val="24"/>
          <w:szCs w:val="24"/>
          <w:lang w:val="lt-LT"/>
          <w14:ligatures w14:val="none"/>
        </w:rPr>
        <w:t xml:space="preserve">9.1. </w:t>
      </w:r>
      <w:r w:rsidR="00134466" w:rsidRPr="00927ABB">
        <w:rPr>
          <w:rFonts w:ascii="Times New Roman" w:eastAsia="Times New Roman" w:hAnsi="Times New Roman" w:cs="Times New Roman"/>
          <w:kern w:val="0"/>
          <w:sz w:val="24"/>
          <w:szCs w:val="24"/>
          <w:lang w:val="lt-LT"/>
          <w14:ligatures w14:val="none"/>
        </w:rPr>
        <w:t xml:space="preserve">Bendras Paslaugų teikimo terminas – iki bus nupirkta Paslaugų už 100 000 Eur be PVM, bet ne ilgiau </w:t>
      </w:r>
      <w:r w:rsidR="006A057A" w:rsidRPr="00927ABB">
        <w:rPr>
          <w:rFonts w:ascii="Times New Roman" w:eastAsia="Times New Roman" w:hAnsi="Times New Roman" w:cs="Times New Roman"/>
          <w:kern w:val="0"/>
          <w:sz w:val="24"/>
          <w:szCs w:val="24"/>
          <w:lang w:val="lt-LT"/>
          <w14:ligatures w14:val="none"/>
        </w:rPr>
        <w:t xml:space="preserve">kaip per </w:t>
      </w:r>
      <w:r w:rsidRPr="00927ABB">
        <w:rPr>
          <w:rFonts w:ascii="Times New Roman" w:eastAsia="Times New Roman" w:hAnsi="Times New Roman" w:cs="Times New Roman"/>
          <w:kern w:val="0"/>
          <w:sz w:val="24"/>
          <w:szCs w:val="24"/>
          <w:lang w:val="lt-LT"/>
          <w14:ligatures w14:val="none"/>
        </w:rPr>
        <w:t>18</w:t>
      </w:r>
      <w:r w:rsidR="006A057A" w:rsidRPr="00927ABB">
        <w:rPr>
          <w:rFonts w:ascii="Times New Roman" w:eastAsia="Times New Roman" w:hAnsi="Times New Roman" w:cs="Times New Roman"/>
          <w:color w:val="2F5496"/>
          <w:kern w:val="0"/>
          <w:sz w:val="24"/>
          <w:szCs w:val="24"/>
          <w:lang w:val="lt-LT"/>
          <w14:ligatures w14:val="none"/>
        </w:rPr>
        <w:t xml:space="preserve"> </w:t>
      </w:r>
      <w:r w:rsidR="006A057A" w:rsidRPr="00927ABB">
        <w:rPr>
          <w:rFonts w:ascii="Times New Roman" w:eastAsia="Times New Roman" w:hAnsi="Times New Roman" w:cs="Times New Roman"/>
          <w:color w:val="000000" w:themeColor="text1"/>
          <w:kern w:val="0"/>
          <w:sz w:val="24"/>
          <w:szCs w:val="24"/>
          <w:lang w:val="lt-LT"/>
          <w14:ligatures w14:val="none"/>
        </w:rPr>
        <w:t>mėnesi</w:t>
      </w:r>
      <w:r w:rsidRPr="00927ABB">
        <w:rPr>
          <w:rFonts w:ascii="Times New Roman" w:eastAsia="Times New Roman" w:hAnsi="Times New Roman" w:cs="Times New Roman"/>
          <w:color w:val="000000" w:themeColor="text1"/>
          <w:kern w:val="0"/>
          <w:sz w:val="24"/>
          <w:szCs w:val="24"/>
          <w:lang w:val="lt-LT"/>
          <w14:ligatures w14:val="none"/>
        </w:rPr>
        <w:t>ų</w:t>
      </w:r>
      <w:r w:rsidR="006A057A" w:rsidRPr="00927ABB">
        <w:rPr>
          <w:rFonts w:ascii="Times New Roman" w:eastAsia="Times New Roman" w:hAnsi="Times New Roman" w:cs="Times New Roman"/>
          <w:color w:val="000000" w:themeColor="text1"/>
          <w:kern w:val="0"/>
          <w:sz w:val="24"/>
          <w:szCs w:val="24"/>
          <w:lang w:val="lt-LT"/>
          <w14:ligatures w14:val="none"/>
        </w:rPr>
        <w:t xml:space="preserve"> n</w:t>
      </w:r>
      <w:r w:rsidR="006A057A" w:rsidRPr="00927ABB">
        <w:rPr>
          <w:rFonts w:ascii="Times New Roman" w:eastAsia="Times New Roman" w:hAnsi="Times New Roman" w:cs="Times New Roman"/>
          <w:kern w:val="0"/>
          <w:sz w:val="24"/>
          <w:szCs w:val="24"/>
          <w:lang w:val="lt-LT"/>
          <w14:ligatures w14:val="none"/>
        </w:rPr>
        <w:t>uo sutarties įsigaliojimo dienos</w:t>
      </w:r>
      <w:r w:rsidR="00134466" w:rsidRPr="00927ABB">
        <w:rPr>
          <w:rFonts w:ascii="Times New Roman" w:eastAsia="Times New Roman" w:hAnsi="Times New Roman" w:cs="Times New Roman"/>
          <w:kern w:val="0"/>
          <w:sz w:val="24"/>
          <w:szCs w:val="24"/>
          <w:lang w:val="lt-LT"/>
          <w14:ligatures w14:val="none"/>
        </w:rPr>
        <w:t>.</w:t>
      </w:r>
    </w:p>
    <w:p w14:paraId="38A4191D" w14:textId="2529D053" w:rsidR="00927ABB" w:rsidRPr="00927ABB" w:rsidRDefault="00221D11" w:rsidP="00CD1802">
      <w:pPr>
        <w:pStyle w:val="ListParagraph"/>
        <w:numPr>
          <w:ilvl w:val="1"/>
          <w:numId w:val="16"/>
        </w:numPr>
        <w:tabs>
          <w:tab w:val="left" w:pos="142"/>
          <w:tab w:val="left" w:pos="426"/>
        </w:tabs>
        <w:spacing w:after="0"/>
        <w:ind w:left="0" w:firstLine="0"/>
        <w:jc w:val="both"/>
        <w:rPr>
          <w:rFonts w:ascii="Times New Roman" w:eastAsia="Times New Roman" w:hAnsi="Times New Roman" w:cs="Times New Roman"/>
          <w:kern w:val="0"/>
          <w:sz w:val="24"/>
          <w:szCs w:val="24"/>
          <w:lang w:val="lt-LT"/>
          <w14:ligatures w14:val="none"/>
        </w:rPr>
      </w:pPr>
      <w:r w:rsidRPr="00927ABB">
        <w:rPr>
          <w:rFonts w:ascii="Times New Roman" w:eastAsia="Times New Roman" w:hAnsi="Times New Roman" w:cs="Times New Roman"/>
          <w:kern w:val="0"/>
          <w:sz w:val="24"/>
          <w:szCs w:val="24"/>
          <w:lang w:val="lt-LT"/>
          <w14:ligatures w14:val="none"/>
        </w:rPr>
        <w:t xml:space="preserve"> </w:t>
      </w:r>
      <w:r w:rsidR="00B96B8F" w:rsidRPr="00927ABB">
        <w:rPr>
          <w:rFonts w:ascii="Times New Roman" w:eastAsia="Times New Roman" w:hAnsi="Times New Roman" w:cs="Times New Roman"/>
          <w:kern w:val="0"/>
          <w:sz w:val="24"/>
          <w:szCs w:val="24"/>
          <w:lang w:val="lt-LT"/>
          <w14:ligatures w14:val="none"/>
        </w:rPr>
        <w:t>Konsultavimo paslaugos turi būti suteiktos per techninės specifikacijos 4.2.</w:t>
      </w:r>
      <w:r w:rsidR="00902DE2" w:rsidRPr="00927ABB">
        <w:rPr>
          <w:rFonts w:ascii="Times New Roman" w:eastAsia="Times New Roman" w:hAnsi="Times New Roman" w:cs="Times New Roman"/>
          <w:kern w:val="0"/>
          <w:sz w:val="24"/>
          <w:szCs w:val="24"/>
          <w:lang w:val="lt-LT"/>
          <w14:ligatures w14:val="none"/>
        </w:rPr>
        <w:t>7</w:t>
      </w:r>
      <w:r w:rsidR="00B96B8F" w:rsidRPr="00927ABB">
        <w:rPr>
          <w:rFonts w:ascii="Times New Roman" w:eastAsia="Times New Roman" w:hAnsi="Times New Roman" w:cs="Times New Roman"/>
          <w:kern w:val="0"/>
          <w:sz w:val="24"/>
          <w:szCs w:val="24"/>
          <w:lang w:val="lt-LT"/>
          <w14:ligatures w14:val="none"/>
        </w:rPr>
        <w:t>.1-4.2.</w:t>
      </w:r>
      <w:r w:rsidR="00902DE2" w:rsidRPr="00927ABB">
        <w:rPr>
          <w:rFonts w:ascii="Times New Roman" w:eastAsia="Times New Roman" w:hAnsi="Times New Roman" w:cs="Times New Roman"/>
          <w:kern w:val="0"/>
          <w:sz w:val="24"/>
          <w:szCs w:val="24"/>
          <w:lang w:val="lt-LT"/>
          <w14:ligatures w14:val="none"/>
        </w:rPr>
        <w:t>7</w:t>
      </w:r>
      <w:r w:rsidR="00B96B8F" w:rsidRPr="00927ABB">
        <w:rPr>
          <w:rFonts w:ascii="Times New Roman" w:eastAsia="Times New Roman" w:hAnsi="Times New Roman" w:cs="Times New Roman"/>
          <w:kern w:val="0"/>
          <w:sz w:val="24"/>
          <w:szCs w:val="24"/>
          <w:lang w:val="lt-LT"/>
          <w14:ligatures w14:val="none"/>
        </w:rPr>
        <w:t>.</w:t>
      </w:r>
      <w:r w:rsidR="00902DE2" w:rsidRPr="00927ABB">
        <w:rPr>
          <w:rFonts w:ascii="Times New Roman" w:eastAsia="Times New Roman" w:hAnsi="Times New Roman" w:cs="Times New Roman"/>
          <w:kern w:val="0"/>
          <w:sz w:val="24"/>
          <w:szCs w:val="24"/>
          <w:lang w:val="lt-LT"/>
          <w14:ligatures w14:val="none"/>
        </w:rPr>
        <w:t>2</w:t>
      </w:r>
      <w:r w:rsidR="00B96B8F" w:rsidRPr="00927ABB">
        <w:rPr>
          <w:rFonts w:ascii="Times New Roman" w:eastAsia="Times New Roman" w:hAnsi="Times New Roman" w:cs="Times New Roman"/>
          <w:kern w:val="0"/>
          <w:sz w:val="24"/>
          <w:szCs w:val="24"/>
          <w:lang w:val="lt-LT"/>
          <w14:ligatures w14:val="none"/>
        </w:rPr>
        <w:t xml:space="preserve"> punktuose nustatytus terminus. Vystymo paslaugų suteikimo terminas suderinamas  užsakymo pateikimo metu, kaip nurodyta techninės specifikacijos  4.</w:t>
      </w:r>
      <w:r w:rsidR="00902DE2" w:rsidRPr="00927ABB">
        <w:rPr>
          <w:rFonts w:ascii="Times New Roman" w:eastAsia="Times New Roman" w:hAnsi="Times New Roman" w:cs="Times New Roman"/>
          <w:kern w:val="0"/>
          <w:sz w:val="24"/>
          <w:szCs w:val="24"/>
          <w:lang w:val="lt-LT"/>
          <w14:ligatures w14:val="none"/>
        </w:rPr>
        <w:t>3</w:t>
      </w:r>
      <w:r w:rsidR="00B96B8F" w:rsidRPr="00927ABB">
        <w:rPr>
          <w:rFonts w:ascii="Times New Roman" w:eastAsia="Times New Roman" w:hAnsi="Times New Roman" w:cs="Times New Roman"/>
          <w:kern w:val="0"/>
          <w:sz w:val="24"/>
          <w:szCs w:val="24"/>
          <w:lang w:val="lt-LT"/>
          <w14:ligatures w14:val="none"/>
        </w:rPr>
        <w:t>.</w:t>
      </w:r>
      <w:r w:rsidR="00927ABB" w:rsidRPr="00927ABB">
        <w:rPr>
          <w:rFonts w:ascii="Times New Roman" w:eastAsia="Times New Roman" w:hAnsi="Times New Roman" w:cs="Times New Roman"/>
          <w:kern w:val="0"/>
          <w:sz w:val="24"/>
          <w:szCs w:val="24"/>
          <w:lang w:val="lt-LT"/>
          <w14:ligatures w14:val="none"/>
        </w:rPr>
        <w:t>8</w:t>
      </w:r>
      <w:r w:rsidR="00B96B8F" w:rsidRPr="00927ABB">
        <w:rPr>
          <w:rFonts w:ascii="Times New Roman" w:eastAsia="Times New Roman" w:hAnsi="Times New Roman" w:cs="Times New Roman"/>
          <w:kern w:val="0"/>
          <w:sz w:val="24"/>
          <w:szCs w:val="24"/>
          <w:lang w:val="lt-LT"/>
          <w14:ligatures w14:val="none"/>
        </w:rPr>
        <w:t>.2-4.</w:t>
      </w:r>
      <w:r w:rsidR="00902DE2" w:rsidRPr="00927ABB">
        <w:rPr>
          <w:rFonts w:ascii="Times New Roman" w:eastAsia="Times New Roman" w:hAnsi="Times New Roman" w:cs="Times New Roman"/>
          <w:kern w:val="0"/>
          <w:sz w:val="24"/>
          <w:szCs w:val="24"/>
          <w:lang w:val="lt-LT"/>
          <w14:ligatures w14:val="none"/>
        </w:rPr>
        <w:t>3</w:t>
      </w:r>
      <w:r w:rsidR="00B96B8F" w:rsidRPr="00927ABB">
        <w:rPr>
          <w:rFonts w:ascii="Times New Roman" w:eastAsia="Times New Roman" w:hAnsi="Times New Roman" w:cs="Times New Roman"/>
          <w:kern w:val="0"/>
          <w:sz w:val="24"/>
          <w:szCs w:val="24"/>
          <w:lang w:val="lt-LT"/>
          <w14:ligatures w14:val="none"/>
        </w:rPr>
        <w:t>.</w:t>
      </w:r>
      <w:r w:rsidR="00927ABB" w:rsidRPr="00927ABB">
        <w:rPr>
          <w:rFonts w:ascii="Times New Roman" w:eastAsia="Times New Roman" w:hAnsi="Times New Roman" w:cs="Times New Roman"/>
          <w:kern w:val="0"/>
          <w:sz w:val="24"/>
          <w:szCs w:val="24"/>
          <w:lang w:val="lt-LT"/>
          <w14:ligatures w14:val="none"/>
        </w:rPr>
        <w:t>8</w:t>
      </w:r>
      <w:r w:rsidR="00B96B8F" w:rsidRPr="00927ABB">
        <w:rPr>
          <w:rFonts w:ascii="Times New Roman" w:eastAsia="Times New Roman" w:hAnsi="Times New Roman" w:cs="Times New Roman"/>
          <w:kern w:val="0"/>
          <w:sz w:val="24"/>
          <w:szCs w:val="24"/>
          <w:lang w:val="lt-LT"/>
          <w14:ligatures w14:val="none"/>
        </w:rPr>
        <w:t>.</w:t>
      </w:r>
      <w:r w:rsidR="00902DE2" w:rsidRPr="00927ABB">
        <w:rPr>
          <w:rFonts w:ascii="Times New Roman" w:eastAsia="Times New Roman" w:hAnsi="Times New Roman" w:cs="Times New Roman"/>
          <w:kern w:val="0"/>
          <w:sz w:val="24"/>
          <w:szCs w:val="24"/>
          <w:lang w:val="lt-LT"/>
          <w14:ligatures w14:val="none"/>
        </w:rPr>
        <w:t>6</w:t>
      </w:r>
      <w:r w:rsidR="00B96B8F" w:rsidRPr="00927ABB">
        <w:rPr>
          <w:rFonts w:ascii="Times New Roman" w:eastAsia="Times New Roman" w:hAnsi="Times New Roman" w:cs="Times New Roman"/>
          <w:kern w:val="0"/>
          <w:sz w:val="24"/>
          <w:szCs w:val="24"/>
          <w:lang w:val="lt-LT"/>
          <w14:ligatures w14:val="none"/>
        </w:rPr>
        <w:t xml:space="preserve"> punktuose.</w:t>
      </w:r>
    </w:p>
    <w:p w14:paraId="3A366FDA" w14:textId="7D66AD61" w:rsidR="006A057A" w:rsidRPr="00CD1802" w:rsidRDefault="00927ABB" w:rsidP="00B96B8F">
      <w:pPr>
        <w:pStyle w:val="ListParagraph"/>
        <w:numPr>
          <w:ilvl w:val="1"/>
          <w:numId w:val="16"/>
        </w:numPr>
        <w:tabs>
          <w:tab w:val="left" w:pos="284"/>
          <w:tab w:val="left" w:pos="426"/>
        </w:tabs>
        <w:spacing w:after="0"/>
        <w:jc w:val="both"/>
        <w:rPr>
          <w:rFonts w:ascii="Times New Roman" w:eastAsia="Times New Roman"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 Paslaugų apimtys per mėnesį nėra ribojamos. Paslaugų teikimo laikas fiksuojamas 15 min tikslumu.</w:t>
      </w:r>
    </w:p>
    <w:p w14:paraId="4688106B" w14:textId="77777777" w:rsidR="00927ABB" w:rsidRPr="00927ABB" w:rsidRDefault="00927ABB" w:rsidP="00CD1802">
      <w:pPr>
        <w:pStyle w:val="ListParagraph"/>
        <w:tabs>
          <w:tab w:val="left" w:pos="284"/>
          <w:tab w:val="left" w:pos="426"/>
        </w:tabs>
        <w:spacing w:after="0"/>
        <w:ind w:left="360"/>
        <w:jc w:val="both"/>
        <w:rPr>
          <w:rFonts w:ascii="Times New Roman" w:eastAsia="Times New Roman" w:hAnsi="Times New Roman" w:cs="Times New Roman"/>
          <w:kern w:val="0"/>
          <w:sz w:val="24"/>
          <w:szCs w:val="24"/>
          <w:lang w:val="lt-LT"/>
          <w14:ligatures w14:val="none"/>
        </w:rPr>
      </w:pPr>
    </w:p>
    <w:p w14:paraId="7AC916C0" w14:textId="2D6FD457" w:rsidR="006A057A" w:rsidRPr="00927ABB" w:rsidRDefault="00B763E5" w:rsidP="00CD1802">
      <w:pPr>
        <w:pBdr>
          <w:top w:val="single" w:sz="4" w:space="2"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b/>
          <w:bCs/>
          <w:kern w:val="0"/>
          <w:sz w:val="24"/>
          <w:szCs w:val="24"/>
          <w:lang w:val="lt-LT"/>
          <w14:ligatures w14:val="none"/>
        </w:rPr>
        <w:t xml:space="preserve">10. </w:t>
      </w:r>
      <w:r w:rsidR="006A057A" w:rsidRPr="00927ABB">
        <w:rPr>
          <w:rFonts w:ascii="Times New Roman" w:eastAsia="Calibri" w:hAnsi="Times New Roman" w:cs="Times New Roman"/>
          <w:b/>
          <w:bCs/>
          <w:kern w:val="0"/>
          <w:sz w:val="24"/>
          <w:szCs w:val="24"/>
          <w:lang w:val="lt-LT"/>
          <w14:ligatures w14:val="none"/>
        </w:rPr>
        <w:t>TRŪKUMŲ ŠALINIMO TVARKA</w:t>
      </w:r>
    </w:p>
    <w:p w14:paraId="7321005E" w14:textId="5995FA41" w:rsidR="006A057A" w:rsidRPr="00927ABB" w:rsidRDefault="00D71E77" w:rsidP="00D71E77">
      <w:pPr>
        <w:tabs>
          <w:tab w:val="left" w:pos="567"/>
        </w:tabs>
        <w:spacing w:after="0"/>
        <w:contextualSpacing/>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10.1 </w:t>
      </w:r>
      <w:r w:rsidR="006A057A" w:rsidRPr="00927ABB">
        <w:rPr>
          <w:rFonts w:ascii="Times New Roman" w:eastAsia="Calibri" w:hAnsi="Times New Roman" w:cs="Times New Roman"/>
          <w:kern w:val="0"/>
          <w:sz w:val="24"/>
          <w:szCs w:val="24"/>
          <w:lang w:val="lt-LT"/>
          <w14:ligatures w14:val="none"/>
        </w:rPr>
        <w:t xml:space="preserve">Perkančioji organizacija turi teisę </w:t>
      </w:r>
      <w:r w:rsidR="00BB4FFD" w:rsidRPr="00927ABB">
        <w:rPr>
          <w:rFonts w:ascii="Times New Roman" w:eastAsia="Calibri" w:hAnsi="Times New Roman" w:cs="Times New Roman"/>
          <w:kern w:val="0"/>
          <w:sz w:val="24"/>
          <w:szCs w:val="24"/>
          <w:lang w:val="lt-LT"/>
          <w14:ligatures w14:val="none"/>
        </w:rPr>
        <w:t xml:space="preserve">Tiekėjo klientų aptarnavimo sistemoje ar elektroniniu paštu </w:t>
      </w:r>
      <w:r w:rsidR="006A057A" w:rsidRPr="00927ABB">
        <w:rPr>
          <w:rFonts w:ascii="Times New Roman" w:eastAsia="Calibri" w:hAnsi="Times New Roman" w:cs="Times New Roman"/>
          <w:kern w:val="0"/>
          <w:sz w:val="24"/>
          <w:szCs w:val="24"/>
          <w:lang w:val="lt-LT"/>
          <w14:ligatures w14:val="none"/>
        </w:rPr>
        <w:t xml:space="preserve">kreiptis į Tiekėją dėl Paslaugų ir (ar) Paslaugų rezultato trūkumų pašalinimo ne vėliau kaip </w:t>
      </w:r>
      <w:r w:rsidR="006A057A" w:rsidRPr="00927ABB">
        <w:rPr>
          <w:rFonts w:ascii="Times New Roman" w:eastAsia="Times New Roman" w:hAnsi="Times New Roman" w:cs="Times New Roman"/>
          <w:kern w:val="0"/>
          <w:sz w:val="24"/>
          <w:szCs w:val="24"/>
          <w:lang w:val="lt-LT"/>
          <w14:ligatures w14:val="none"/>
        </w:rPr>
        <w:t xml:space="preserve">per </w:t>
      </w:r>
      <w:r w:rsidR="00EF0390" w:rsidRPr="00927ABB">
        <w:rPr>
          <w:rFonts w:ascii="Times New Roman" w:eastAsia="Times New Roman" w:hAnsi="Times New Roman" w:cs="Times New Roman"/>
          <w:color w:val="000000" w:themeColor="text1"/>
          <w:kern w:val="0"/>
          <w:sz w:val="24"/>
          <w:szCs w:val="24"/>
          <w:lang w:val="lt-LT"/>
          <w14:ligatures w14:val="none"/>
        </w:rPr>
        <w:t xml:space="preserve">3 </w:t>
      </w:r>
      <w:sdt>
        <w:sdtPr>
          <w:rPr>
            <w:rFonts w:ascii="Times New Roman" w:eastAsia="Times New Roman" w:hAnsi="Times New Roman" w:cs="Times New Roman"/>
            <w:color w:val="000000" w:themeColor="text1"/>
            <w:kern w:val="0"/>
            <w:sz w:val="24"/>
            <w:szCs w:val="24"/>
            <w:lang w:val="lt-LT"/>
            <w14:ligatures w14:val="none"/>
          </w:rPr>
          <w:alias w:val="Pasirinkti tinkamą variantą"/>
          <w:tag w:val="Pasirinkti tinkamą variantą"/>
          <w:id w:val="1052957393"/>
          <w:placeholder>
            <w:docPart w:val="0C907C66DDCD42BE843FEF0EE68B6A1C"/>
          </w:placeholder>
          <w:temporary/>
          <w:comboBox>
            <w:listItem w:displayText="kalendorines" w:value="kalendorines"/>
            <w:listItem w:displayText="darbo" w:value="darbo"/>
          </w:comboBox>
        </w:sdtPr>
        <w:sdtEndPr/>
        <w:sdtContent>
          <w:r w:rsidR="006A057A" w:rsidRPr="00927ABB">
            <w:rPr>
              <w:rFonts w:ascii="Times New Roman" w:eastAsia="Times New Roman" w:hAnsi="Times New Roman" w:cs="Times New Roman"/>
              <w:color w:val="000000" w:themeColor="text1"/>
              <w:kern w:val="0"/>
              <w:sz w:val="24"/>
              <w:szCs w:val="24"/>
              <w:lang w:val="lt-LT"/>
              <w14:ligatures w14:val="none"/>
            </w:rPr>
            <w:t>kalendorines</w:t>
          </w:r>
        </w:sdtContent>
      </w:sdt>
      <w:r w:rsidR="006A057A" w:rsidRPr="00927ABB">
        <w:rPr>
          <w:rFonts w:ascii="Times New Roman" w:eastAsia="Times New Roman" w:hAnsi="Times New Roman" w:cs="Times New Roman"/>
          <w:color w:val="2E74B5"/>
          <w:kern w:val="0"/>
          <w:sz w:val="24"/>
          <w:szCs w:val="24"/>
          <w:lang w:val="lt-LT"/>
          <w14:ligatures w14:val="none"/>
        </w:rPr>
        <w:t xml:space="preserve"> </w:t>
      </w:r>
      <w:r w:rsidR="006A057A" w:rsidRPr="00927ABB">
        <w:rPr>
          <w:rFonts w:ascii="Times New Roman" w:eastAsia="Times New Roman" w:hAnsi="Times New Roman" w:cs="Times New Roman"/>
          <w:kern w:val="0"/>
          <w:sz w:val="24"/>
          <w:szCs w:val="24"/>
          <w:lang w:val="lt-LT"/>
          <w14:ligatures w14:val="none"/>
        </w:rPr>
        <w:t>dien</w:t>
      </w:r>
      <w:r w:rsidR="006A057A" w:rsidRPr="00927ABB">
        <w:rPr>
          <w:rFonts w:ascii="Times New Roman" w:eastAsia="Times New Roman" w:hAnsi="Times New Roman" w:cs="Times New Roman"/>
          <w:color w:val="2F5496"/>
          <w:kern w:val="0"/>
          <w:sz w:val="24"/>
          <w:szCs w:val="24"/>
          <w:lang w:val="lt-LT"/>
          <w14:ligatures w14:val="none"/>
        </w:rPr>
        <w:t xml:space="preserve">as </w:t>
      </w:r>
      <w:r w:rsidR="006A057A" w:rsidRPr="00927ABB">
        <w:rPr>
          <w:rFonts w:ascii="Times New Roman" w:eastAsia="Calibri" w:hAnsi="Times New Roman" w:cs="Times New Roman"/>
          <w:kern w:val="0"/>
          <w:sz w:val="24"/>
          <w:szCs w:val="24"/>
          <w:lang w:val="lt-LT"/>
          <w14:ligatures w14:val="none"/>
        </w:rPr>
        <w:t>nuo trūkumų užfiksavimo dienos. </w:t>
      </w:r>
    </w:p>
    <w:p w14:paraId="5418153A" w14:textId="3106B9BF" w:rsidR="006A057A" w:rsidRPr="00927ABB" w:rsidRDefault="00BB4FFD" w:rsidP="00BB4FFD">
      <w:pPr>
        <w:tabs>
          <w:tab w:val="left" w:pos="567"/>
        </w:tabs>
        <w:spacing w:after="0"/>
        <w:contextualSpacing/>
        <w:jc w:val="both"/>
        <w:rPr>
          <w:rFonts w:ascii="Times New Roman" w:eastAsia="Calibri" w:hAnsi="Times New Roman" w:cs="Times New Roman"/>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10.2. </w:t>
      </w:r>
      <w:r w:rsidR="006A057A" w:rsidRPr="00927ABB">
        <w:rPr>
          <w:rFonts w:ascii="Times New Roman" w:eastAsia="Calibri" w:hAnsi="Times New Roman" w:cs="Times New Roman"/>
          <w:kern w:val="0"/>
          <w:sz w:val="24"/>
          <w:szCs w:val="24"/>
          <w:lang w:val="lt-LT"/>
          <w14:ligatures w14:val="none"/>
        </w:rPr>
        <w:t>Paslaugų trūkumai turi būti pašalinti per</w:t>
      </w:r>
      <w:r w:rsidR="006A057A" w:rsidRPr="00927ABB">
        <w:rPr>
          <w:rFonts w:ascii="Times New Roman" w:eastAsia="Times New Roman" w:hAnsi="Times New Roman" w:cs="Times New Roman"/>
          <w:kern w:val="0"/>
          <w:sz w:val="24"/>
          <w:szCs w:val="24"/>
          <w:lang w:val="lt-LT"/>
          <w14:ligatures w14:val="none"/>
        </w:rPr>
        <w:t xml:space="preserve"> </w:t>
      </w:r>
      <w:r w:rsidR="00A352AB" w:rsidRPr="00927ABB">
        <w:rPr>
          <w:rFonts w:ascii="Times New Roman" w:eastAsia="Times New Roman" w:hAnsi="Times New Roman" w:cs="Times New Roman"/>
          <w:kern w:val="0"/>
          <w:sz w:val="24"/>
          <w:szCs w:val="24"/>
          <w:lang w:val="lt-LT"/>
          <w14:ligatures w14:val="none"/>
        </w:rPr>
        <w:t>3</w:t>
      </w:r>
      <w:r w:rsidR="006A057A" w:rsidRPr="00927ABB">
        <w:rPr>
          <w:rFonts w:ascii="Times New Roman" w:eastAsia="Times New Roman" w:hAnsi="Times New Roman" w:cs="Times New Roman"/>
          <w:kern w:val="0"/>
          <w:sz w:val="24"/>
          <w:szCs w:val="24"/>
          <w:lang w:val="lt-LT"/>
          <w14:ligatures w14:val="none"/>
        </w:rPr>
        <w:t xml:space="preserve"> </w:t>
      </w:r>
      <w:sdt>
        <w:sdtPr>
          <w:rPr>
            <w:rFonts w:ascii="Times New Roman" w:eastAsia="Times New Roman" w:hAnsi="Times New Roman" w:cs="Times New Roman"/>
            <w:color w:val="000000" w:themeColor="text1"/>
            <w:kern w:val="0"/>
            <w:sz w:val="24"/>
            <w:szCs w:val="24"/>
            <w:lang w:val="lt-LT"/>
            <w14:ligatures w14:val="none"/>
          </w:rPr>
          <w:alias w:val="Pasirinkti tinkamą variantą"/>
          <w:tag w:val="Pasirinkti tinkamą variantą"/>
          <w:id w:val="1804736542"/>
          <w:placeholder>
            <w:docPart w:val="75C78427272A4C0D95648CC846607A99"/>
          </w:placeholder>
          <w:temporary/>
          <w:comboBox>
            <w:listItem w:displayText="kalendorines" w:value="kalendorines"/>
            <w:listItem w:displayText="darbo" w:value="darbo"/>
          </w:comboBox>
        </w:sdtPr>
        <w:sdtEndPr/>
        <w:sdtContent>
          <w:r w:rsidR="006A057A" w:rsidRPr="00927ABB">
            <w:rPr>
              <w:rFonts w:ascii="Times New Roman" w:eastAsia="Times New Roman" w:hAnsi="Times New Roman" w:cs="Times New Roman"/>
              <w:color w:val="000000" w:themeColor="text1"/>
              <w:kern w:val="0"/>
              <w:sz w:val="24"/>
              <w:szCs w:val="24"/>
              <w:lang w:val="lt-LT"/>
              <w14:ligatures w14:val="none"/>
            </w:rPr>
            <w:t>kalendorines</w:t>
          </w:r>
        </w:sdtContent>
      </w:sdt>
      <w:r w:rsidR="006A057A" w:rsidRPr="00927ABB" w:rsidDel="00BB5A99">
        <w:rPr>
          <w:rFonts w:ascii="Times New Roman" w:eastAsia="Times New Roman" w:hAnsi="Times New Roman" w:cs="Times New Roman"/>
          <w:color w:val="2E74B5"/>
          <w:kern w:val="0"/>
          <w:sz w:val="24"/>
          <w:szCs w:val="24"/>
          <w:lang w:val="lt-LT"/>
          <w14:ligatures w14:val="none"/>
        </w:rPr>
        <w:t xml:space="preserve"> </w:t>
      </w:r>
      <w:r w:rsidR="006A057A" w:rsidRPr="00927ABB">
        <w:rPr>
          <w:rFonts w:ascii="Times New Roman" w:eastAsia="Times New Roman" w:hAnsi="Times New Roman" w:cs="Times New Roman"/>
          <w:color w:val="000000" w:themeColor="text1"/>
          <w:kern w:val="0"/>
          <w:sz w:val="24"/>
          <w:szCs w:val="24"/>
          <w:lang w:val="lt-LT"/>
          <w14:ligatures w14:val="none"/>
        </w:rPr>
        <w:t>dienas</w:t>
      </w:r>
      <w:r w:rsidR="006A057A" w:rsidRPr="00927ABB">
        <w:rPr>
          <w:rFonts w:ascii="Times New Roman" w:eastAsia="Times New Roman" w:hAnsi="Times New Roman" w:cs="Times New Roman"/>
          <w:kern w:val="0"/>
          <w:sz w:val="24"/>
          <w:szCs w:val="24"/>
          <w:lang w:val="lt-LT"/>
          <w14:ligatures w14:val="none"/>
        </w:rPr>
        <w:t xml:space="preserve"> </w:t>
      </w:r>
      <w:r w:rsidR="006A057A" w:rsidRPr="00927ABB">
        <w:rPr>
          <w:rFonts w:ascii="Times New Roman" w:eastAsia="Calibri" w:hAnsi="Times New Roman" w:cs="Times New Roman"/>
          <w:kern w:val="0"/>
          <w:sz w:val="24"/>
          <w:szCs w:val="24"/>
          <w:lang w:val="lt-LT"/>
          <w14:ligatures w14:val="none"/>
        </w:rPr>
        <w:t>nuo Perkančiosios organizacijos pranešimo išsiuntimo dienos.</w:t>
      </w:r>
      <w:r w:rsidR="00255CFD" w:rsidRPr="00927ABB">
        <w:rPr>
          <w:rFonts w:ascii="Times New Roman" w:eastAsia="Calibri" w:hAnsi="Times New Roman" w:cs="Times New Roman"/>
          <w:kern w:val="0"/>
          <w:sz w:val="24"/>
          <w:szCs w:val="24"/>
          <w:lang w:val="lt-LT"/>
          <w14:ligatures w14:val="none"/>
        </w:rPr>
        <w:t xml:space="preserve"> </w:t>
      </w:r>
      <w:r w:rsidR="004B1A5F" w:rsidRPr="00927ABB">
        <w:rPr>
          <w:rFonts w:ascii="Times New Roman" w:eastAsia="Calibri" w:hAnsi="Times New Roman" w:cs="Times New Roman"/>
          <w:kern w:val="0"/>
          <w:sz w:val="24"/>
          <w:szCs w:val="24"/>
          <w:lang w:val="lt-LT"/>
          <w14:ligatures w14:val="none"/>
        </w:rPr>
        <w:t>Esant pagrįstoms aplinkybėms, jei suteiktų Paslaugų trūkumų ar defektų per nurodytą laikotarpį pašalinti neįmanoma, su Perkančiąja organizacija privalo būti suderintas atskiras suteiktų Paslaugų trūkumų ar defektų šalinimo terminas. Tokiu atveju Tiekėjas turi raštu (už sutarties koordinavimą atsakingam asmeniui) pateikti Perkančiajai organizacijai  pagrįstas priežastis ir atitinkamai siūlyti pakoreguoti terminus.</w:t>
      </w:r>
    </w:p>
    <w:p w14:paraId="3AD83E22" w14:textId="64240BB5" w:rsidR="006A057A" w:rsidRPr="00927ABB" w:rsidRDefault="00AA6A3C" w:rsidP="00CD1802">
      <w:pPr>
        <w:tabs>
          <w:tab w:val="left" w:pos="567"/>
        </w:tabs>
        <w:spacing w:after="0"/>
        <w:contextualSpacing/>
        <w:jc w:val="both"/>
        <w:rPr>
          <w:rFonts w:ascii="Times New Roman" w:eastAsia="Calibri" w:hAnsi="Times New Roman" w:cs="Times New Roman"/>
          <w:b/>
          <w:bCs/>
          <w:kern w:val="0"/>
          <w:sz w:val="24"/>
          <w:szCs w:val="24"/>
          <w:lang w:val="lt-LT"/>
          <w14:ligatures w14:val="none"/>
        </w:rPr>
      </w:pPr>
      <w:r w:rsidRPr="00927ABB">
        <w:rPr>
          <w:rFonts w:ascii="Times New Roman" w:eastAsia="Calibri" w:hAnsi="Times New Roman" w:cs="Times New Roman"/>
          <w:kern w:val="0"/>
          <w:sz w:val="24"/>
          <w:szCs w:val="24"/>
          <w:lang w:val="lt-LT"/>
          <w14:ligatures w14:val="none"/>
        </w:rPr>
        <w:t xml:space="preserve">10.3. </w:t>
      </w:r>
      <w:r w:rsidR="004C0160" w:rsidRPr="00927ABB">
        <w:rPr>
          <w:rFonts w:ascii="Times New Roman" w:eastAsia="Calibri" w:hAnsi="Times New Roman" w:cs="Times New Roman"/>
          <w:kern w:val="0"/>
          <w:sz w:val="24"/>
          <w:szCs w:val="24"/>
          <w:lang w:val="lt-LT"/>
          <w14:ligatures w14:val="none"/>
        </w:rPr>
        <w:t xml:space="preserve">Vystymo paslaugų trūkumai, nustatyti garantiniu laikotarpiu, šalinami </w:t>
      </w:r>
      <w:r w:rsidR="00927ABB" w:rsidRPr="00927ABB">
        <w:rPr>
          <w:rFonts w:ascii="Times New Roman" w:eastAsia="Calibri" w:hAnsi="Times New Roman" w:cs="Times New Roman"/>
          <w:kern w:val="0"/>
          <w:sz w:val="24"/>
          <w:szCs w:val="24"/>
          <w:lang w:val="lt-LT"/>
          <w14:ligatures w14:val="none"/>
        </w:rPr>
        <w:t xml:space="preserve">techninės </w:t>
      </w:r>
      <w:r w:rsidR="004C0160" w:rsidRPr="00927ABB">
        <w:rPr>
          <w:rFonts w:ascii="Times New Roman" w:eastAsia="Calibri" w:hAnsi="Times New Roman" w:cs="Times New Roman"/>
          <w:kern w:val="0"/>
          <w:sz w:val="24"/>
          <w:szCs w:val="24"/>
          <w:lang w:val="lt-LT"/>
          <w14:ligatures w14:val="none"/>
        </w:rPr>
        <w:t>specifikacijos 4.</w:t>
      </w:r>
      <w:r w:rsidR="00927ABB" w:rsidRPr="00927ABB">
        <w:rPr>
          <w:rFonts w:ascii="Times New Roman" w:eastAsia="Calibri" w:hAnsi="Times New Roman" w:cs="Times New Roman"/>
          <w:kern w:val="0"/>
          <w:sz w:val="24"/>
          <w:szCs w:val="24"/>
          <w:lang w:val="lt-LT"/>
          <w14:ligatures w14:val="none"/>
        </w:rPr>
        <w:t>5</w:t>
      </w:r>
      <w:r w:rsidR="004C0160" w:rsidRPr="00927ABB">
        <w:rPr>
          <w:rFonts w:ascii="Times New Roman" w:eastAsia="Calibri" w:hAnsi="Times New Roman" w:cs="Times New Roman"/>
          <w:kern w:val="0"/>
          <w:sz w:val="24"/>
          <w:szCs w:val="24"/>
          <w:lang w:val="lt-LT"/>
          <w14:ligatures w14:val="none"/>
        </w:rPr>
        <w:t xml:space="preserve"> punkte </w:t>
      </w:r>
      <w:r w:rsidR="00927ABB" w:rsidRPr="00927ABB">
        <w:rPr>
          <w:rFonts w:ascii="Times New Roman" w:eastAsia="Calibri" w:hAnsi="Times New Roman" w:cs="Times New Roman"/>
          <w:kern w:val="0"/>
          <w:sz w:val="24"/>
          <w:szCs w:val="24"/>
          <w:lang w:val="lt-LT"/>
          <w14:ligatures w14:val="none"/>
        </w:rPr>
        <w:t>nustatyta tvarka ir terminais.</w:t>
      </w:r>
      <w:r w:rsidR="00927ABB" w:rsidRPr="00927ABB" w:rsidDel="00927ABB">
        <w:rPr>
          <w:rFonts w:ascii="Times New Roman" w:eastAsia="Calibri" w:hAnsi="Times New Roman" w:cs="Times New Roman"/>
          <w:kern w:val="0"/>
          <w:sz w:val="24"/>
          <w:szCs w:val="24"/>
          <w:lang w:val="lt-LT"/>
          <w14:ligatures w14:val="none"/>
        </w:rPr>
        <w:t xml:space="preserve"> </w:t>
      </w:r>
    </w:p>
    <w:sectPr w:rsidR="006A057A" w:rsidRPr="00927ABB" w:rsidSect="00CD1802">
      <w:pgSz w:w="12240" w:h="15840"/>
      <w:pgMar w:top="1134"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FB96" w14:textId="77777777" w:rsidR="00376AAA" w:rsidRDefault="00376AAA" w:rsidP="006A057A">
      <w:pPr>
        <w:spacing w:after="0" w:line="240" w:lineRule="auto"/>
      </w:pPr>
      <w:r>
        <w:separator/>
      </w:r>
    </w:p>
  </w:endnote>
  <w:endnote w:type="continuationSeparator" w:id="0">
    <w:p w14:paraId="4AE8F500" w14:textId="77777777" w:rsidR="00376AAA" w:rsidRDefault="00376AAA" w:rsidP="006A057A">
      <w:pPr>
        <w:spacing w:after="0" w:line="240" w:lineRule="auto"/>
      </w:pPr>
      <w:r>
        <w:continuationSeparator/>
      </w:r>
    </w:p>
  </w:endnote>
  <w:endnote w:type="continuationNotice" w:id="1">
    <w:p w14:paraId="6E954A42" w14:textId="77777777" w:rsidR="00376AAA" w:rsidRDefault="00376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70C0" w14:textId="77777777" w:rsidR="00376AAA" w:rsidRDefault="00376AAA" w:rsidP="006A057A">
      <w:pPr>
        <w:spacing w:after="0" w:line="240" w:lineRule="auto"/>
      </w:pPr>
      <w:r>
        <w:separator/>
      </w:r>
    </w:p>
  </w:footnote>
  <w:footnote w:type="continuationSeparator" w:id="0">
    <w:p w14:paraId="2F820998" w14:textId="77777777" w:rsidR="00376AAA" w:rsidRDefault="00376AAA" w:rsidP="006A057A">
      <w:pPr>
        <w:spacing w:after="0" w:line="240" w:lineRule="auto"/>
      </w:pPr>
      <w:r>
        <w:continuationSeparator/>
      </w:r>
    </w:p>
  </w:footnote>
  <w:footnote w:type="continuationNotice" w:id="1">
    <w:p w14:paraId="44686D59" w14:textId="77777777" w:rsidR="00376AAA" w:rsidRDefault="00376A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3"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3C964D2"/>
    <w:multiLevelType w:val="multilevel"/>
    <w:tmpl w:val="11765CC8"/>
    <w:lvl w:ilvl="0">
      <w:start w:val="1"/>
      <w:numFmt w:val="decimal"/>
      <w:lvlText w:val="%1."/>
      <w:lvlJc w:val="left"/>
      <w:pPr>
        <w:ind w:left="360" w:hanging="360"/>
      </w:pPr>
      <w:rPr>
        <w:b/>
        <w:bCs/>
        <w:sz w:val="24"/>
        <w:szCs w:val="24"/>
      </w:rPr>
    </w:lvl>
    <w:lvl w:ilvl="1">
      <w:start w:val="1"/>
      <w:numFmt w:val="decimal"/>
      <w:lvlText w:val="%1.%2."/>
      <w:lvlJc w:val="left"/>
      <w:pPr>
        <w:ind w:left="34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A01AA3"/>
    <w:multiLevelType w:val="multilevel"/>
    <w:tmpl w:val="4094C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14"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706695"/>
    <w:multiLevelType w:val="multilevel"/>
    <w:tmpl w:val="7876D6F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488499">
    <w:abstractNumId w:val="7"/>
  </w:num>
  <w:num w:numId="2" w16cid:durableId="1005982610">
    <w:abstractNumId w:val="4"/>
  </w:num>
  <w:num w:numId="3" w16cid:durableId="1304235237">
    <w:abstractNumId w:val="0"/>
  </w:num>
  <w:num w:numId="4" w16cid:durableId="1137258265">
    <w:abstractNumId w:val="1"/>
  </w:num>
  <w:num w:numId="5" w16cid:durableId="2016346196">
    <w:abstractNumId w:val="5"/>
  </w:num>
  <w:num w:numId="6" w16cid:durableId="930352580">
    <w:abstractNumId w:val="6"/>
  </w:num>
  <w:num w:numId="7" w16cid:durableId="603994821">
    <w:abstractNumId w:val="9"/>
  </w:num>
  <w:num w:numId="8" w16cid:durableId="1640918086">
    <w:abstractNumId w:val="11"/>
  </w:num>
  <w:num w:numId="9" w16cid:durableId="102768553">
    <w:abstractNumId w:val="8"/>
  </w:num>
  <w:num w:numId="10" w16cid:durableId="1894924903">
    <w:abstractNumId w:val="14"/>
  </w:num>
  <w:num w:numId="11" w16cid:durableId="1204831015">
    <w:abstractNumId w:val="3"/>
  </w:num>
  <w:num w:numId="12" w16cid:durableId="1900625399">
    <w:abstractNumId w:val="13"/>
  </w:num>
  <w:num w:numId="13" w16cid:durableId="1030648652">
    <w:abstractNumId w:val="10"/>
  </w:num>
  <w:num w:numId="14" w16cid:durableId="1366518635">
    <w:abstractNumId w:val="2"/>
  </w:num>
  <w:num w:numId="15" w16cid:durableId="589891395">
    <w:abstractNumId w:val="12"/>
  </w:num>
  <w:num w:numId="16" w16cid:durableId="1731928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A"/>
    <w:rsid w:val="00033775"/>
    <w:rsid w:val="00036584"/>
    <w:rsid w:val="00055FF4"/>
    <w:rsid w:val="00074916"/>
    <w:rsid w:val="00077A49"/>
    <w:rsid w:val="000820F5"/>
    <w:rsid w:val="00134466"/>
    <w:rsid w:val="0015643E"/>
    <w:rsid w:val="00162815"/>
    <w:rsid w:val="0016542A"/>
    <w:rsid w:val="001741AD"/>
    <w:rsid w:val="00191504"/>
    <w:rsid w:val="001A46A8"/>
    <w:rsid w:val="001C1C7F"/>
    <w:rsid w:val="00213075"/>
    <w:rsid w:val="00221D11"/>
    <w:rsid w:val="002467FA"/>
    <w:rsid w:val="00255CFD"/>
    <w:rsid w:val="00291A60"/>
    <w:rsid w:val="002B6E28"/>
    <w:rsid w:val="002C1CDE"/>
    <w:rsid w:val="002C2EB9"/>
    <w:rsid w:val="00327BDC"/>
    <w:rsid w:val="00376AAA"/>
    <w:rsid w:val="003A58CD"/>
    <w:rsid w:val="003F4011"/>
    <w:rsid w:val="0043171B"/>
    <w:rsid w:val="004609C1"/>
    <w:rsid w:val="004A11BB"/>
    <w:rsid w:val="004A5157"/>
    <w:rsid w:val="004B1A5F"/>
    <w:rsid w:val="004C0160"/>
    <w:rsid w:val="004D19CD"/>
    <w:rsid w:val="004D3DD2"/>
    <w:rsid w:val="004D7D95"/>
    <w:rsid w:val="00545730"/>
    <w:rsid w:val="00583199"/>
    <w:rsid w:val="005919DD"/>
    <w:rsid w:val="005A31CA"/>
    <w:rsid w:val="005A7D1F"/>
    <w:rsid w:val="005C43C3"/>
    <w:rsid w:val="006032E4"/>
    <w:rsid w:val="00611851"/>
    <w:rsid w:val="00612ABA"/>
    <w:rsid w:val="00643B13"/>
    <w:rsid w:val="0066031C"/>
    <w:rsid w:val="0068720B"/>
    <w:rsid w:val="00694DD5"/>
    <w:rsid w:val="006A057A"/>
    <w:rsid w:val="006E3E5E"/>
    <w:rsid w:val="00704822"/>
    <w:rsid w:val="0071008B"/>
    <w:rsid w:val="00710454"/>
    <w:rsid w:val="0071631F"/>
    <w:rsid w:val="00751A67"/>
    <w:rsid w:val="007624FE"/>
    <w:rsid w:val="00785211"/>
    <w:rsid w:val="007873C3"/>
    <w:rsid w:val="00791834"/>
    <w:rsid w:val="007C569E"/>
    <w:rsid w:val="00805C75"/>
    <w:rsid w:val="008139CB"/>
    <w:rsid w:val="008816C3"/>
    <w:rsid w:val="008C6872"/>
    <w:rsid w:val="008C7D2C"/>
    <w:rsid w:val="008E7349"/>
    <w:rsid w:val="00902812"/>
    <w:rsid w:val="00902DE2"/>
    <w:rsid w:val="00905C11"/>
    <w:rsid w:val="0092222A"/>
    <w:rsid w:val="00927ABB"/>
    <w:rsid w:val="009335AE"/>
    <w:rsid w:val="00954689"/>
    <w:rsid w:val="009558CF"/>
    <w:rsid w:val="0095713D"/>
    <w:rsid w:val="009C13F0"/>
    <w:rsid w:val="009E7657"/>
    <w:rsid w:val="009F3CBD"/>
    <w:rsid w:val="00A0782A"/>
    <w:rsid w:val="00A16F1E"/>
    <w:rsid w:val="00A252D8"/>
    <w:rsid w:val="00A26721"/>
    <w:rsid w:val="00A352AB"/>
    <w:rsid w:val="00A520D0"/>
    <w:rsid w:val="00AA1BD1"/>
    <w:rsid w:val="00AA6A3C"/>
    <w:rsid w:val="00AB24A4"/>
    <w:rsid w:val="00AF11CD"/>
    <w:rsid w:val="00AF6448"/>
    <w:rsid w:val="00B00F34"/>
    <w:rsid w:val="00B363B7"/>
    <w:rsid w:val="00B54AC7"/>
    <w:rsid w:val="00B56204"/>
    <w:rsid w:val="00B763E5"/>
    <w:rsid w:val="00B96B8F"/>
    <w:rsid w:val="00BA23B7"/>
    <w:rsid w:val="00BA2CF8"/>
    <w:rsid w:val="00BB4FFD"/>
    <w:rsid w:val="00BE08F5"/>
    <w:rsid w:val="00BE66A0"/>
    <w:rsid w:val="00C451D4"/>
    <w:rsid w:val="00C747F1"/>
    <w:rsid w:val="00CC273E"/>
    <w:rsid w:val="00CD1802"/>
    <w:rsid w:val="00CE7A2E"/>
    <w:rsid w:val="00CF1BBD"/>
    <w:rsid w:val="00D3784C"/>
    <w:rsid w:val="00D71E77"/>
    <w:rsid w:val="00DB546C"/>
    <w:rsid w:val="00DB70DA"/>
    <w:rsid w:val="00E061A0"/>
    <w:rsid w:val="00E3607C"/>
    <w:rsid w:val="00E36DB9"/>
    <w:rsid w:val="00EA7FDA"/>
    <w:rsid w:val="00EC7A0E"/>
    <w:rsid w:val="00ED7748"/>
    <w:rsid w:val="00EF0390"/>
    <w:rsid w:val="00F05DB4"/>
    <w:rsid w:val="00F20E5D"/>
    <w:rsid w:val="00F319AA"/>
    <w:rsid w:val="00F6386C"/>
    <w:rsid w:val="00F81035"/>
    <w:rsid w:val="00F824A4"/>
    <w:rsid w:val="00F909E3"/>
    <w:rsid w:val="00F91DB5"/>
    <w:rsid w:val="00FA2A6C"/>
    <w:rsid w:val="00FA51DC"/>
    <w:rsid w:val="00FB0830"/>
    <w:rsid w:val="00FB4F46"/>
    <w:rsid w:val="00FC5804"/>
    <w:rsid w:val="00FE0B73"/>
    <w:rsid w:val="00FE273D"/>
    <w:rsid w:val="00FE708A"/>
    <w:rsid w:val="00FF694B"/>
    <w:rsid w:val="44879F54"/>
    <w:rsid w:val="6C16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E13C"/>
  <w15:chartTrackingRefBased/>
  <w15:docId w15:val="{F7344F5E-3821-4BB8-9B24-E7F7F68F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5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5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5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5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5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5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5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7A"/>
    <w:rPr>
      <w:rFonts w:eastAsiaTheme="majorEastAsia" w:cstheme="majorBidi"/>
      <w:color w:val="272727" w:themeColor="text1" w:themeTint="D8"/>
    </w:rPr>
  </w:style>
  <w:style w:type="paragraph" w:styleId="Title">
    <w:name w:val="Title"/>
    <w:basedOn w:val="Normal"/>
    <w:next w:val="Normal"/>
    <w:link w:val="TitleChar"/>
    <w:uiPriority w:val="10"/>
    <w:qFormat/>
    <w:rsid w:val="006A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7A"/>
    <w:pPr>
      <w:spacing w:before="160"/>
      <w:jc w:val="center"/>
    </w:pPr>
    <w:rPr>
      <w:i/>
      <w:iCs/>
      <w:color w:val="404040" w:themeColor="text1" w:themeTint="BF"/>
    </w:rPr>
  </w:style>
  <w:style w:type="character" w:customStyle="1" w:styleId="QuoteChar">
    <w:name w:val="Quote Char"/>
    <w:basedOn w:val="DefaultParagraphFont"/>
    <w:link w:val="Quote"/>
    <w:uiPriority w:val="29"/>
    <w:rsid w:val="006A057A"/>
    <w:rPr>
      <w:i/>
      <w:iCs/>
      <w:color w:val="404040" w:themeColor="text1" w:themeTint="BF"/>
    </w:rPr>
  </w:style>
  <w:style w:type="paragraph" w:styleId="ListParagraph">
    <w:name w:val="List Paragraph"/>
    <w:basedOn w:val="Normal"/>
    <w:uiPriority w:val="34"/>
    <w:qFormat/>
    <w:rsid w:val="006A057A"/>
    <w:pPr>
      <w:ind w:left="720"/>
      <w:contextualSpacing/>
    </w:pPr>
  </w:style>
  <w:style w:type="character" w:styleId="IntenseEmphasis">
    <w:name w:val="Intense Emphasis"/>
    <w:basedOn w:val="DefaultParagraphFont"/>
    <w:uiPriority w:val="21"/>
    <w:qFormat/>
    <w:rsid w:val="006A057A"/>
    <w:rPr>
      <w:i/>
      <w:iCs/>
      <w:color w:val="2F5496" w:themeColor="accent1" w:themeShade="BF"/>
    </w:rPr>
  </w:style>
  <w:style w:type="paragraph" w:styleId="IntenseQuote">
    <w:name w:val="Intense Quote"/>
    <w:basedOn w:val="Normal"/>
    <w:next w:val="Normal"/>
    <w:link w:val="IntenseQuoteChar"/>
    <w:uiPriority w:val="30"/>
    <w:qFormat/>
    <w:rsid w:val="006A0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57A"/>
    <w:rPr>
      <w:i/>
      <w:iCs/>
      <w:color w:val="2F5496" w:themeColor="accent1" w:themeShade="BF"/>
    </w:rPr>
  </w:style>
  <w:style w:type="character" w:styleId="IntenseReference">
    <w:name w:val="Intense Reference"/>
    <w:basedOn w:val="DefaultParagraphFont"/>
    <w:uiPriority w:val="32"/>
    <w:qFormat/>
    <w:rsid w:val="006A057A"/>
    <w:rPr>
      <w:b/>
      <w:bCs/>
      <w:smallCaps/>
      <w:color w:val="2F5496" w:themeColor="accent1" w:themeShade="BF"/>
      <w:spacing w:val="5"/>
    </w:rPr>
  </w:style>
  <w:style w:type="paragraph" w:styleId="FootnoteText">
    <w:name w:val="footnote text"/>
    <w:basedOn w:val="Normal"/>
    <w:link w:val="FootnoteTextChar"/>
    <w:uiPriority w:val="99"/>
    <w:semiHidden/>
    <w:unhideWhenUsed/>
    <w:rsid w:val="006A05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57A"/>
    <w:rPr>
      <w:sz w:val="20"/>
      <w:szCs w:val="20"/>
    </w:rPr>
  </w:style>
  <w:style w:type="character" w:styleId="Hyperlink">
    <w:name w:val="Hyperlink"/>
    <w:uiPriority w:val="99"/>
    <w:rsid w:val="006A057A"/>
    <w:rPr>
      <w:u w:val="single"/>
    </w:rPr>
  </w:style>
  <w:style w:type="character" w:styleId="FootnoteReference">
    <w:name w:val="footnote reference"/>
    <w:aliases w:val="fr"/>
    <w:basedOn w:val="DefaultParagraphFont"/>
    <w:uiPriority w:val="99"/>
    <w:unhideWhenUsed/>
    <w:rsid w:val="006A057A"/>
    <w:rPr>
      <w:vertAlign w:val="superscript"/>
    </w:rPr>
  </w:style>
  <w:style w:type="table" w:styleId="TableGrid">
    <w:name w:val="Table Grid"/>
    <w:basedOn w:val="TableNormal"/>
    <w:uiPriority w:val="39"/>
    <w:rsid w:val="006A057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2ABA"/>
    <w:pPr>
      <w:spacing w:after="0" w:line="240" w:lineRule="auto"/>
    </w:pPr>
  </w:style>
  <w:style w:type="character" w:styleId="CommentReference">
    <w:name w:val="annotation reference"/>
    <w:basedOn w:val="DefaultParagraphFont"/>
    <w:uiPriority w:val="99"/>
    <w:semiHidden/>
    <w:unhideWhenUsed/>
    <w:rsid w:val="00CF1BBD"/>
    <w:rPr>
      <w:sz w:val="16"/>
      <w:szCs w:val="16"/>
    </w:rPr>
  </w:style>
  <w:style w:type="paragraph" w:styleId="CommentText">
    <w:name w:val="annotation text"/>
    <w:basedOn w:val="Normal"/>
    <w:link w:val="CommentTextChar"/>
    <w:uiPriority w:val="99"/>
    <w:unhideWhenUsed/>
    <w:rsid w:val="00CF1BBD"/>
    <w:pPr>
      <w:spacing w:line="240" w:lineRule="auto"/>
    </w:pPr>
    <w:rPr>
      <w:sz w:val="20"/>
      <w:szCs w:val="20"/>
    </w:rPr>
  </w:style>
  <w:style w:type="character" w:customStyle="1" w:styleId="CommentTextChar">
    <w:name w:val="Comment Text Char"/>
    <w:basedOn w:val="DefaultParagraphFont"/>
    <w:link w:val="CommentText"/>
    <w:uiPriority w:val="99"/>
    <w:rsid w:val="00CF1BBD"/>
    <w:rPr>
      <w:sz w:val="20"/>
      <w:szCs w:val="20"/>
    </w:rPr>
  </w:style>
  <w:style w:type="paragraph" w:styleId="CommentSubject">
    <w:name w:val="annotation subject"/>
    <w:basedOn w:val="CommentText"/>
    <w:next w:val="CommentText"/>
    <w:link w:val="CommentSubjectChar"/>
    <w:uiPriority w:val="99"/>
    <w:semiHidden/>
    <w:unhideWhenUsed/>
    <w:rsid w:val="00CF1BBD"/>
    <w:rPr>
      <w:b/>
      <w:bCs/>
    </w:rPr>
  </w:style>
  <w:style w:type="character" w:customStyle="1" w:styleId="CommentSubjectChar">
    <w:name w:val="Comment Subject Char"/>
    <w:basedOn w:val="CommentTextChar"/>
    <w:link w:val="CommentSubject"/>
    <w:uiPriority w:val="99"/>
    <w:semiHidden/>
    <w:rsid w:val="00CF1BBD"/>
    <w:rPr>
      <w:b/>
      <w:bCs/>
      <w:sz w:val="20"/>
      <w:szCs w:val="20"/>
    </w:rPr>
  </w:style>
  <w:style w:type="character" w:styleId="UnresolvedMention">
    <w:name w:val="Unresolved Mention"/>
    <w:basedOn w:val="DefaultParagraphFont"/>
    <w:uiPriority w:val="99"/>
    <w:semiHidden/>
    <w:unhideWhenUsed/>
    <w:rsid w:val="00213075"/>
    <w:rPr>
      <w:color w:val="605E5C"/>
      <w:shd w:val="clear" w:color="auto" w:fill="E1DFDD"/>
    </w:rPr>
  </w:style>
  <w:style w:type="paragraph" w:styleId="Header">
    <w:name w:val="header"/>
    <w:basedOn w:val="Normal"/>
    <w:link w:val="HeaderChar"/>
    <w:uiPriority w:val="99"/>
    <w:semiHidden/>
    <w:unhideWhenUsed/>
    <w:rsid w:val="00F91DB5"/>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F91DB5"/>
  </w:style>
  <w:style w:type="paragraph" w:styleId="Footer">
    <w:name w:val="footer"/>
    <w:basedOn w:val="Normal"/>
    <w:link w:val="FooterChar"/>
    <w:uiPriority w:val="99"/>
    <w:semiHidden/>
    <w:unhideWhenUsed/>
    <w:rsid w:val="00F91DB5"/>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F91DB5"/>
  </w:style>
  <w:style w:type="character" w:styleId="FollowedHyperlink">
    <w:name w:val="FollowedHyperlink"/>
    <w:basedOn w:val="DefaultParagraphFont"/>
    <w:uiPriority w:val="99"/>
    <w:semiHidden/>
    <w:unhideWhenUsed/>
    <w:rsid w:val="00F82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16-04-27&amp;filter_contractdate_to=2016-06-01&amp;filter_expirationdate_from=&amp;filter_expirationdate_to=&amp;filter_supplier=labbis&amp;filter_supplier_jarcode=&amp;filter_agreement_type="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907C66DDCD42BE843FEF0EE68B6A1C"/>
        <w:category>
          <w:name w:val="Bendrosios nuostatos"/>
          <w:gallery w:val="placeholder"/>
        </w:category>
        <w:types>
          <w:type w:val="bbPlcHdr"/>
        </w:types>
        <w:behaviors>
          <w:behavior w:val="content"/>
        </w:behaviors>
        <w:guid w:val="{7571F5DC-9D7B-4730-B54E-41F7B00AB24D}"/>
      </w:docPartPr>
      <w:docPartBody>
        <w:p w:rsidR="0092222A" w:rsidRDefault="0092222A" w:rsidP="0092222A">
          <w:pPr>
            <w:pStyle w:val="0C907C66DDCD42BE843FEF0EE68B6A1C"/>
          </w:pPr>
          <w:r w:rsidRPr="00E837CA">
            <w:rPr>
              <w:rStyle w:val="PlaceholderText"/>
            </w:rPr>
            <w:t>Choose an item.</w:t>
          </w:r>
        </w:p>
      </w:docPartBody>
    </w:docPart>
    <w:docPart>
      <w:docPartPr>
        <w:name w:val="75C78427272A4C0D95648CC846607A99"/>
        <w:category>
          <w:name w:val="Bendrosios nuostatos"/>
          <w:gallery w:val="placeholder"/>
        </w:category>
        <w:types>
          <w:type w:val="bbPlcHdr"/>
        </w:types>
        <w:behaviors>
          <w:behavior w:val="content"/>
        </w:behaviors>
        <w:guid w:val="{A4E77D97-2973-4473-BBE5-7E49DD37CF20}"/>
      </w:docPartPr>
      <w:docPartBody>
        <w:p w:rsidR="0092222A" w:rsidRDefault="0092222A" w:rsidP="0092222A">
          <w:pPr>
            <w:pStyle w:val="75C78427272A4C0D95648CC846607A99"/>
          </w:pPr>
          <w:r w:rsidRPr="00E837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2A"/>
    <w:rsid w:val="0001580D"/>
    <w:rsid w:val="002C2EB9"/>
    <w:rsid w:val="00323D12"/>
    <w:rsid w:val="003812A5"/>
    <w:rsid w:val="0052515D"/>
    <w:rsid w:val="00774B9F"/>
    <w:rsid w:val="0092222A"/>
    <w:rsid w:val="00AF11CD"/>
    <w:rsid w:val="00B01EBD"/>
    <w:rsid w:val="00CE7A2E"/>
    <w:rsid w:val="00DB6F0C"/>
    <w:rsid w:val="00F319AA"/>
    <w:rsid w:val="00F9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22A"/>
    <w:rPr>
      <w:color w:val="808080"/>
    </w:rPr>
  </w:style>
  <w:style w:type="paragraph" w:customStyle="1" w:styleId="0C907C66DDCD42BE843FEF0EE68B6A1C">
    <w:name w:val="0C907C66DDCD42BE843FEF0EE68B6A1C"/>
    <w:rsid w:val="0092222A"/>
  </w:style>
  <w:style w:type="paragraph" w:customStyle="1" w:styleId="75C78427272A4C0D95648CC846607A99">
    <w:name w:val="75C78427272A4C0D95648CC846607A99"/>
    <w:rsid w:val="00922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9C81C60D983A41AAA267C29BA5F122" ma:contentTypeVersion="4" ma:contentTypeDescription="Kurkite naują dokumentą." ma:contentTypeScope="" ma:versionID="4044395804e270c312b904d1b4a9aa91">
  <xsd:schema xmlns:xsd="http://www.w3.org/2001/XMLSchema" xmlns:xs="http://www.w3.org/2001/XMLSchema" xmlns:p="http://schemas.microsoft.com/office/2006/metadata/properties" xmlns:ns2="c66dcddd-492f-4f35-a051-07c4e8c58ff0" targetNamespace="http://schemas.microsoft.com/office/2006/metadata/properties" ma:root="true" ma:fieldsID="a039311b683b430caf34e658cd269e26" ns2:_="">
    <xsd:import namespace="c66dcddd-492f-4f35-a051-07c4e8c58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cddd-492f-4f35-a051-07c4e8c58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6343F-8C61-4A96-A85B-5D5772053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cddd-492f-4f35-a051-07c4e8c58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933F7-00C7-430E-B924-4D3E3F627F0A}">
  <ds:schemaRefs>
    <ds:schemaRef ds:uri="http://schemas.microsoft.com/sharepoint/v3/contenttype/forms"/>
  </ds:schemaRefs>
</ds:datastoreItem>
</file>

<file path=customXml/itemProps3.xml><?xml version="1.0" encoding="utf-8"?>
<ds:datastoreItem xmlns:ds="http://schemas.openxmlformats.org/officeDocument/2006/customXml" ds:itemID="{77DDD5C4-6442-4114-951D-7D4D3A731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12917</Words>
  <Characters>7363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Links>
    <vt:vector size="6" baseType="variant">
      <vt:variant>
        <vt:i4>7536674</vt:i4>
      </vt:variant>
      <vt:variant>
        <vt:i4>0</vt:i4>
      </vt:variant>
      <vt:variant>
        <vt:i4>0</vt:i4>
      </vt:variant>
      <vt:variant>
        <vt:i4>5</vt:i4>
      </vt:variant>
      <vt:variant>
        <vt:lpwstr>https://eviesiejipirkimai.lt/index.php?option=com_vptpublic&amp;task=sutartys&amp;Itemid=109&amp;filter_show=1&amp;filter_limit=10&amp;vpt_unite=&amp;filter_tender=&amp;filter_number=&amp;filter_proctype=&amp;filter_dok_id=&amp;filter_authority=regitra&amp;filter_jarcode=&amp;filter_purchaseCode=&amp;filter_cpv=&amp;filter_valuefrom=&amp;filter_valueto=&amp;filter_contractdate_from=2016-04-27&amp;filter_contractdate_to=2016-06-01&amp;filter_expirationdate_from=&amp;filter_expirationdate_to=&amp;filter_supplier=&amp;filter_supplier_jarcode=&amp;filter_agreement_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Eugenijus Kaziliūnas</cp:lastModifiedBy>
  <cp:revision>2</cp:revision>
  <dcterms:created xsi:type="dcterms:W3CDTF">2025-02-03T06:57:00Z</dcterms:created>
  <dcterms:modified xsi:type="dcterms:W3CDTF">2025-02-03T06:57:00Z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0x010100AB9C81C60D983A41AAA267C29BA5F122</vt:lpwstr>
  </property>
</Properties>
</file>