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5FC5D" w14:textId="77777777" w:rsidR="00461639" w:rsidRDefault="00720762">
      <w:pPr>
        <w:pStyle w:val="Pagrindinistekstas"/>
        <w:spacing w:before="34"/>
        <w:ind w:left="0" w:right="140"/>
        <w:jc w:val="right"/>
      </w:pPr>
      <w:r>
        <w:t>Priedas</w:t>
      </w:r>
      <w:r>
        <w:rPr>
          <w:spacing w:val="-3"/>
        </w:rPr>
        <w:t xml:space="preserve"> </w:t>
      </w:r>
      <w:r>
        <w:t>Nr.</w:t>
      </w:r>
      <w:r>
        <w:rPr>
          <w:spacing w:val="-2"/>
        </w:rPr>
        <w:t xml:space="preserve"> </w:t>
      </w:r>
      <w:r>
        <w:rPr>
          <w:spacing w:val="-10"/>
        </w:rPr>
        <w:t>1</w:t>
      </w:r>
    </w:p>
    <w:p w14:paraId="12CF6B48" w14:textId="77777777" w:rsidR="00461639" w:rsidRDefault="00461639">
      <w:pPr>
        <w:pStyle w:val="Pagrindinistekstas"/>
        <w:spacing w:before="1"/>
        <w:ind w:left="0"/>
      </w:pPr>
    </w:p>
    <w:p w14:paraId="3A53676C" w14:textId="77777777" w:rsidR="00461639" w:rsidRDefault="00720762" w:rsidP="00A80EA7">
      <w:pPr>
        <w:pStyle w:val="Antrat1"/>
        <w:spacing w:before="1" w:line="480" w:lineRule="auto"/>
        <w:ind w:left="3718" w:right="2021" w:hanging="1695"/>
      </w:pPr>
      <w:r>
        <w:t>LIETUVOS</w:t>
      </w:r>
      <w:r>
        <w:rPr>
          <w:spacing w:val="-8"/>
        </w:rPr>
        <w:t xml:space="preserve"> </w:t>
      </w:r>
      <w:r>
        <w:t>NACIONALINĖ</w:t>
      </w:r>
      <w:r>
        <w:rPr>
          <w:spacing w:val="-9"/>
        </w:rPr>
        <w:t xml:space="preserve"> </w:t>
      </w:r>
      <w:r>
        <w:t>MARTYNO</w:t>
      </w:r>
      <w:r>
        <w:rPr>
          <w:spacing w:val="-7"/>
        </w:rPr>
        <w:t xml:space="preserve"> </w:t>
      </w:r>
      <w:r>
        <w:t>MAŽVYDO</w:t>
      </w:r>
      <w:r>
        <w:rPr>
          <w:spacing w:val="-7"/>
        </w:rPr>
        <w:t xml:space="preserve"> </w:t>
      </w:r>
      <w:r>
        <w:t>BIBLIOTEKA TECHNINĖ SPECIFIKACIJA</w:t>
      </w:r>
    </w:p>
    <w:p w14:paraId="2CB371E7" w14:textId="77777777" w:rsidR="00461639" w:rsidRDefault="00720762" w:rsidP="00342E2E">
      <w:pPr>
        <w:rPr>
          <w:sz w:val="20"/>
        </w:rPr>
      </w:pPr>
      <w:r>
        <w:rPr>
          <w:noProof/>
          <w:sz w:val="20"/>
        </w:rPr>
        <mc:AlternateContent>
          <mc:Choice Requires="wpg">
            <w:drawing>
              <wp:inline distT="0" distB="0" distL="0" distR="0" wp14:anchorId="6885A47A" wp14:editId="6A03D4F4">
                <wp:extent cx="6156960" cy="247015"/>
                <wp:effectExtent l="0" t="0" r="0" b="63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960" cy="247015"/>
                          <a:chOff x="0" y="0"/>
                          <a:chExt cx="6156960" cy="247015"/>
                        </a:xfrm>
                      </wpg:grpSpPr>
                      <wps:wsp>
                        <wps:cNvPr id="3" name="Graphic 3"/>
                        <wps:cNvSpPr/>
                        <wps:spPr>
                          <a:xfrm>
                            <a:off x="0" y="18288"/>
                            <a:ext cx="6156960" cy="210820"/>
                          </a:xfrm>
                          <a:custGeom>
                            <a:avLst/>
                            <a:gdLst/>
                            <a:ahLst/>
                            <a:cxnLst/>
                            <a:rect l="l" t="t" r="r" b="b"/>
                            <a:pathLst>
                              <a:path w="6156960" h="210820">
                                <a:moveTo>
                                  <a:pt x="6156960" y="0"/>
                                </a:moveTo>
                                <a:lnTo>
                                  <a:pt x="0" y="0"/>
                                </a:lnTo>
                                <a:lnTo>
                                  <a:pt x="0" y="210311"/>
                                </a:lnTo>
                                <a:lnTo>
                                  <a:pt x="6156960" y="210311"/>
                                </a:lnTo>
                                <a:lnTo>
                                  <a:pt x="6156960" y="0"/>
                                </a:lnTo>
                                <a:close/>
                              </a:path>
                            </a:pathLst>
                          </a:custGeom>
                          <a:solidFill>
                            <a:srgbClr val="234060"/>
                          </a:solidFill>
                        </wps:spPr>
                        <wps:bodyPr wrap="square" lIns="0" tIns="0" rIns="0" bIns="0" rtlCol="0">
                          <a:prstTxWarp prst="textNoShape">
                            <a:avLst/>
                          </a:prstTxWarp>
                          <a:noAutofit/>
                        </wps:bodyPr>
                      </wps:wsp>
                      <wps:wsp>
                        <wps:cNvPr id="4" name="Graphic 4"/>
                        <wps:cNvSpPr/>
                        <wps:spPr>
                          <a:xfrm>
                            <a:off x="0" y="0"/>
                            <a:ext cx="6156960" cy="247015"/>
                          </a:xfrm>
                          <a:custGeom>
                            <a:avLst/>
                            <a:gdLst/>
                            <a:ahLst/>
                            <a:cxnLst/>
                            <a:rect l="l" t="t" r="r" b="b"/>
                            <a:pathLst>
                              <a:path w="6156960" h="247015">
                                <a:moveTo>
                                  <a:pt x="6156960" y="228600"/>
                                </a:moveTo>
                                <a:lnTo>
                                  <a:pt x="0" y="228600"/>
                                </a:lnTo>
                                <a:lnTo>
                                  <a:pt x="0" y="246888"/>
                                </a:lnTo>
                                <a:lnTo>
                                  <a:pt x="6156960" y="246888"/>
                                </a:lnTo>
                                <a:lnTo>
                                  <a:pt x="6156960" y="228600"/>
                                </a:lnTo>
                                <a:close/>
                              </a:path>
                              <a:path w="6156960" h="2470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wps:wsp>
                        <wps:cNvPr id="5" name="Textbox 5"/>
                        <wps:cNvSpPr txBox="1"/>
                        <wps:spPr>
                          <a:xfrm>
                            <a:off x="0" y="18288"/>
                            <a:ext cx="6156960" cy="210820"/>
                          </a:xfrm>
                          <a:prstGeom prst="rect">
                            <a:avLst/>
                          </a:prstGeom>
                        </wps:spPr>
                        <wps:txbx>
                          <w:txbxContent>
                            <w:p w14:paraId="44ECC42F" w14:textId="77777777" w:rsidR="00461639" w:rsidRDefault="00720762">
                              <w:pPr>
                                <w:spacing w:before="18"/>
                                <w:ind w:left="28"/>
                                <w:rPr>
                                  <w:b/>
                                  <w:sz w:val="24"/>
                                </w:rPr>
                              </w:pPr>
                              <w:r>
                                <w:rPr>
                                  <w:b/>
                                  <w:color w:val="FFFFFF"/>
                                  <w:sz w:val="24"/>
                                </w:rPr>
                                <w:t>1.</w:t>
                              </w:r>
                              <w:r>
                                <w:rPr>
                                  <w:b/>
                                  <w:color w:val="FFFFFF"/>
                                  <w:spacing w:val="40"/>
                                  <w:sz w:val="24"/>
                                </w:rPr>
                                <w:t xml:space="preserve"> </w:t>
                              </w:r>
                              <w:r>
                                <w:rPr>
                                  <w:b/>
                                  <w:color w:val="FFFFFF"/>
                                  <w:sz w:val="24"/>
                                </w:rPr>
                                <w:t xml:space="preserve">PIRKIMO </w:t>
                              </w:r>
                              <w:r>
                                <w:rPr>
                                  <w:b/>
                                  <w:color w:val="FFFFFF"/>
                                  <w:spacing w:val="-2"/>
                                  <w:sz w:val="24"/>
                                </w:rPr>
                                <w:t>OBJEKTAS</w:t>
                              </w:r>
                            </w:p>
                          </w:txbxContent>
                        </wps:txbx>
                        <wps:bodyPr wrap="square" lIns="0" tIns="0" rIns="0" bIns="0" rtlCol="0">
                          <a:noAutofit/>
                        </wps:bodyPr>
                      </wps:wsp>
                    </wpg:wgp>
                  </a:graphicData>
                </a:graphic>
              </wp:inline>
            </w:drawing>
          </mc:Choice>
          <mc:Fallback>
            <w:pict>
              <v:group w14:anchorId="6885A47A" id="Group 2" o:spid="_x0000_s1026" style="width:484.8pt;height:19.45pt;mso-position-horizontal-relative:char;mso-position-vertical-relative:line" coordsize="61569,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">
                <v:shape id="Graphic 3" o:spid="_x0000_s1027" style="position:absolute;top:182;width:61569;height:2109;visibility:visible;mso-wrap-style:square;v-text-anchor:top" coordsize="615696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" path="m6156960,l,,,210311r6156960,l6156960,xe" fillcolor="#234060" stroked="f">
                  <v:path arrowok="t"/>
                </v:shape>
                <v:shape id="Graphic 4" o:spid="_x0000_s1028" style="position:absolute;width:61569;height:2470;visibility:visible;mso-wrap-style:square;v-text-anchor:top" coordsize="6156960,24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" path="m6156960,228600l,228600r,18288l6156960,246888r,-18288xem6156960,l,,,18288r6156960,l6156960,xe" fillcolor="black" stroked="f">
                  <v:path arrowok="t"/>
                </v:shape>
                <v:shapetype id="_x0000_t202" coordsize="21600,21600" o:spt="202" path="m,l,21600r21600,l21600,xe">
                  <v:stroke joinstyle="miter"/>
                  <v:path gradientshapeok="t" o:connecttype="rect"/>
                </v:shapetype>
                <v:shape id="Textbox 5" o:spid="_x0000_s1029" type="#_x0000_t202" style="position:absolute;top:182;width:61569;height:2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44ECC42F" w14:textId="77777777" w:rsidR="00461639" w:rsidRDefault="00720762">
                        <w:pPr>
                          <w:spacing w:before="18"/>
                          <w:ind w:left="28"/>
                          <w:rPr>
                            <w:b/>
                            <w:sz w:val="24"/>
                          </w:rPr>
                        </w:pPr>
                        <w:r>
                          <w:rPr>
                            <w:b/>
                            <w:color w:val="FFFFFF"/>
                            <w:sz w:val="24"/>
                          </w:rPr>
                          <w:t>1.</w:t>
                        </w:r>
                        <w:r>
                          <w:rPr>
                            <w:b/>
                            <w:color w:val="FFFFFF"/>
                            <w:spacing w:val="40"/>
                            <w:sz w:val="24"/>
                          </w:rPr>
                          <w:t xml:space="preserve"> </w:t>
                        </w:r>
                        <w:r>
                          <w:rPr>
                            <w:b/>
                            <w:color w:val="FFFFFF"/>
                            <w:sz w:val="24"/>
                          </w:rPr>
                          <w:t xml:space="preserve">PIRKIMO </w:t>
                        </w:r>
                        <w:r>
                          <w:rPr>
                            <w:b/>
                            <w:color w:val="FFFFFF"/>
                            <w:spacing w:val="-2"/>
                            <w:sz w:val="24"/>
                          </w:rPr>
                          <w:t>OBJEKTAS</w:t>
                        </w:r>
                      </w:p>
                    </w:txbxContent>
                  </v:textbox>
                </v:shape>
                <w10:anchorlock/>
              </v:group>
            </w:pict>
          </mc:Fallback>
        </mc:AlternateContent>
      </w:r>
    </w:p>
    <w:p w14:paraId="7B257252" w14:textId="77777777" w:rsidR="00461639" w:rsidRDefault="00720762" w:rsidP="00342E2E">
      <w:pPr>
        <w:pStyle w:val="Pagrindinistekstas"/>
        <w:ind w:left="0" w:right="138"/>
        <w:jc w:val="both"/>
      </w:pPr>
      <w:r>
        <w:rPr>
          <w:noProof/>
        </w:rPr>
        <mc:AlternateContent>
          <mc:Choice Requires="wpg">
            <w:drawing>
              <wp:anchor distT="0" distB="0" distL="0" distR="0" simplePos="0" relativeHeight="15729152" behindDoc="0" locked="0" layoutInCell="1" allowOverlap="1" wp14:anchorId="300D7F6A" wp14:editId="10DDD922">
                <wp:simplePos x="0" y="0"/>
                <wp:positionH relativeFrom="page">
                  <wp:posOffset>1062227</wp:posOffset>
                </wp:positionH>
                <wp:positionV relativeFrom="paragraph">
                  <wp:posOffset>730123</wp:posOffset>
                </wp:positionV>
                <wp:extent cx="6156960" cy="24701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960" cy="247015"/>
                          <a:chOff x="0" y="0"/>
                          <a:chExt cx="6156960" cy="247015"/>
                        </a:xfrm>
                      </wpg:grpSpPr>
                      <wps:wsp>
                        <wps:cNvPr id="7" name="Graphic 7"/>
                        <wps:cNvSpPr/>
                        <wps:spPr>
                          <a:xfrm>
                            <a:off x="0" y="18288"/>
                            <a:ext cx="6156960" cy="210820"/>
                          </a:xfrm>
                          <a:custGeom>
                            <a:avLst/>
                            <a:gdLst/>
                            <a:ahLst/>
                            <a:cxnLst/>
                            <a:rect l="l" t="t" r="r" b="b"/>
                            <a:pathLst>
                              <a:path w="6156960" h="210820">
                                <a:moveTo>
                                  <a:pt x="6156960" y="0"/>
                                </a:moveTo>
                                <a:lnTo>
                                  <a:pt x="0" y="0"/>
                                </a:lnTo>
                                <a:lnTo>
                                  <a:pt x="0" y="210311"/>
                                </a:lnTo>
                                <a:lnTo>
                                  <a:pt x="6156960" y="210311"/>
                                </a:lnTo>
                                <a:lnTo>
                                  <a:pt x="6156960" y="0"/>
                                </a:lnTo>
                                <a:close/>
                              </a:path>
                            </a:pathLst>
                          </a:custGeom>
                          <a:solidFill>
                            <a:srgbClr val="234060"/>
                          </a:solidFill>
                        </wps:spPr>
                        <wps:bodyPr wrap="square" lIns="0" tIns="0" rIns="0" bIns="0" rtlCol="0">
                          <a:prstTxWarp prst="textNoShape">
                            <a:avLst/>
                          </a:prstTxWarp>
                          <a:noAutofit/>
                        </wps:bodyPr>
                      </wps:wsp>
                      <wps:wsp>
                        <wps:cNvPr id="8" name="Graphic 8"/>
                        <wps:cNvSpPr/>
                        <wps:spPr>
                          <a:xfrm>
                            <a:off x="0" y="0"/>
                            <a:ext cx="6156960" cy="247015"/>
                          </a:xfrm>
                          <a:custGeom>
                            <a:avLst/>
                            <a:gdLst/>
                            <a:ahLst/>
                            <a:cxnLst/>
                            <a:rect l="l" t="t" r="r" b="b"/>
                            <a:pathLst>
                              <a:path w="6156960" h="247015">
                                <a:moveTo>
                                  <a:pt x="6156960" y="228600"/>
                                </a:moveTo>
                                <a:lnTo>
                                  <a:pt x="0" y="228600"/>
                                </a:lnTo>
                                <a:lnTo>
                                  <a:pt x="0" y="246888"/>
                                </a:lnTo>
                                <a:lnTo>
                                  <a:pt x="6156960" y="246888"/>
                                </a:lnTo>
                                <a:lnTo>
                                  <a:pt x="6156960" y="228600"/>
                                </a:lnTo>
                                <a:close/>
                              </a:path>
                              <a:path w="6156960" h="2470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wps:wsp>
                        <wps:cNvPr id="9" name="Textbox 9"/>
                        <wps:cNvSpPr txBox="1"/>
                        <wps:spPr>
                          <a:xfrm>
                            <a:off x="0" y="18288"/>
                            <a:ext cx="6156960" cy="210820"/>
                          </a:xfrm>
                          <a:prstGeom prst="rect">
                            <a:avLst/>
                          </a:prstGeom>
                        </wps:spPr>
                        <wps:txbx>
                          <w:txbxContent>
                            <w:p w14:paraId="0BA21D45" w14:textId="77777777" w:rsidR="00461639" w:rsidRDefault="00720762">
                              <w:pPr>
                                <w:tabs>
                                  <w:tab w:val="left" w:pos="1324"/>
                                </w:tabs>
                                <w:spacing w:before="18"/>
                                <w:ind w:left="708"/>
                                <w:rPr>
                                  <w:b/>
                                  <w:sz w:val="24"/>
                                </w:rPr>
                              </w:pPr>
                              <w:r>
                                <w:rPr>
                                  <w:b/>
                                  <w:color w:val="FFFFFF"/>
                                  <w:spacing w:val="-5"/>
                                  <w:sz w:val="24"/>
                                </w:rPr>
                                <w:t>2.</w:t>
                              </w:r>
                              <w:r>
                                <w:rPr>
                                  <w:b/>
                                  <w:color w:val="FFFFFF"/>
                                  <w:sz w:val="24"/>
                                </w:rPr>
                                <w:tab/>
                                <w:t>PIRKIMO</w:t>
                              </w:r>
                              <w:r>
                                <w:rPr>
                                  <w:b/>
                                  <w:color w:val="FFFFFF"/>
                                  <w:spacing w:val="-4"/>
                                  <w:sz w:val="24"/>
                                </w:rPr>
                                <w:t xml:space="preserve"> </w:t>
                              </w:r>
                              <w:r>
                                <w:rPr>
                                  <w:b/>
                                  <w:color w:val="FFFFFF"/>
                                  <w:sz w:val="24"/>
                                </w:rPr>
                                <w:t>OBJEKTO</w:t>
                              </w:r>
                              <w:r>
                                <w:rPr>
                                  <w:b/>
                                  <w:color w:val="FFFFFF"/>
                                  <w:spacing w:val="-3"/>
                                  <w:sz w:val="24"/>
                                </w:rPr>
                                <w:t xml:space="preserve"> </w:t>
                              </w:r>
                              <w:r>
                                <w:rPr>
                                  <w:b/>
                                  <w:color w:val="FFFFFF"/>
                                  <w:sz w:val="24"/>
                                </w:rPr>
                                <w:t>APIMTYS</w:t>
                              </w:r>
                              <w:r>
                                <w:rPr>
                                  <w:b/>
                                  <w:color w:val="FFFFFF"/>
                                  <w:spacing w:val="-3"/>
                                  <w:sz w:val="24"/>
                                </w:rPr>
                                <w:t xml:space="preserve"> </w:t>
                              </w:r>
                              <w:r>
                                <w:rPr>
                                  <w:b/>
                                  <w:color w:val="FFFFFF"/>
                                  <w:sz w:val="24"/>
                                </w:rPr>
                                <w:t>IR</w:t>
                              </w:r>
                              <w:r>
                                <w:rPr>
                                  <w:b/>
                                  <w:color w:val="FFFFFF"/>
                                  <w:spacing w:val="-2"/>
                                  <w:sz w:val="24"/>
                                </w:rPr>
                                <w:t xml:space="preserve"> CHARAKTERISTIKA</w:t>
                              </w:r>
                            </w:p>
                          </w:txbxContent>
                        </wps:txbx>
                        <wps:bodyPr wrap="square" lIns="0" tIns="0" rIns="0" bIns="0" rtlCol="0">
                          <a:noAutofit/>
                        </wps:bodyPr>
                      </wps:wsp>
                    </wpg:wgp>
                  </a:graphicData>
                </a:graphic>
              </wp:anchor>
            </w:drawing>
          </mc:Choice>
          <mc:Fallback>
            <w:pict>
              <v:group w14:anchorId="300D7F6A" id="Group 6" o:spid="_x0000_s1030" style="position:absolute;left:0;text-align:left;margin-left:83.65pt;margin-top:57.5pt;width:484.8pt;height:19.45pt;z-index:15729152;mso-wrap-distance-left:0;mso-wrap-distance-right:0;mso-position-horizontal-relative:page;mso-position-vertical-relative:text" coordsize="61569,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">
                <v:shape id="Graphic 7" o:spid="_x0000_s1031" style="position:absolute;top:182;width:61569;height:2109;visibility:visible;mso-wrap-style:square;v-text-anchor:top" coordsize="615696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" path="m6156960,l,,,210311r6156960,l6156960,xe" fillcolor="#234060" stroked="f">
                  <v:path arrowok="t"/>
                </v:shape>
                <v:shape id="Graphic 8" o:spid="_x0000_s1032" style="position:absolute;width:61569;height:2470;visibility:visible;mso-wrap-style:square;v-text-anchor:top" coordsize="6156960,24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" path="m6156960,228600l,228600r,18288l6156960,246888r,-18288xem6156960,l,,,18288r6156960,l6156960,xe" fillcolor="black" stroked="f">
                  <v:path arrowok="t"/>
                </v:shape>
                <v:shape id="Textbox 9" o:spid="_x0000_s1033" type="#_x0000_t202" style="position:absolute;top:182;width:61569;height:2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0BA21D45" w14:textId="77777777" w:rsidR="00461639" w:rsidRDefault="00720762">
                        <w:pPr>
                          <w:tabs>
                            <w:tab w:val="left" w:pos="1324"/>
                          </w:tabs>
                          <w:spacing w:before="18"/>
                          <w:ind w:left="708"/>
                          <w:rPr>
                            <w:b/>
                            <w:sz w:val="24"/>
                          </w:rPr>
                        </w:pPr>
                        <w:r>
                          <w:rPr>
                            <w:b/>
                            <w:color w:val="FFFFFF"/>
                            <w:spacing w:val="-5"/>
                            <w:sz w:val="24"/>
                          </w:rPr>
                          <w:t>2.</w:t>
                        </w:r>
                        <w:r>
                          <w:rPr>
                            <w:b/>
                            <w:color w:val="FFFFFF"/>
                            <w:sz w:val="24"/>
                          </w:rPr>
                          <w:tab/>
                          <w:t>PIRKIMO</w:t>
                        </w:r>
                        <w:r>
                          <w:rPr>
                            <w:b/>
                            <w:color w:val="FFFFFF"/>
                            <w:spacing w:val="-4"/>
                            <w:sz w:val="24"/>
                          </w:rPr>
                          <w:t xml:space="preserve"> </w:t>
                        </w:r>
                        <w:r>
                          <w:rPr>
                            <w:b/>
                            <w:color w:val="FFFFFF"/>
                            <w:sz w:val="24"/>
                          </w:rPr>
                          <w:t>OBJEKTO</w:t>
                        </w:r>
                        <w:r>
                          <w:rPr>
                            <w:b/>
                            <w:color w:val="FFFFFF"/>
                            <w:spacing w:val="-3"/>
                            <w:sz w:val="24"/>
                          </w:rPr>
                          <w:t xml:space="preserve"> </w:t>
                        </w:r>
                        <w:r>
                          <w:rPr>
                            <w:b/>
                            <w:color w:val="FFFFFF"/>
                            <w:sz w:val="24"/>
                          </w:rPr>
                          <w:t>APIMTYS</w:t>
                        </w:r>
                        <w:r>
                          <w:rPr>
                            <w:b/>
                            <w:color w:val="FFFFFF"/>
                            <w:spacing w:val="-3"/>
                            <w:sz w:val="24"/>
                          </w:rPr>
                          <w:t xml:space="preserve"> </w:t>
                        </w:r>
                        <w:r>
                          <w:rPr>
                            <w:b/>
                            <w:color w:val="FFFFFF"/>
                            <w:sz w:val="24"/>
                          </w:rPr>
                          <w:t>IR</w:t>
                        </w:r>
                        <w:r>
                          <w:rPr>
                            <w:b/>
                            <w:color w:val="FFFFFF"/>
                            <w:spacing w:val="-2"/>
                            <w:sz w:val="24"/>
                          </w:rPr>
                          <w:t xml:space="preserve"> CHARAKTERISTIKA</w:t>
                        </w:r>
                      </w:p>
                    </w:txbxContent>
                  </v:textbox>
                </v:shape>
                <w10:wrap anchorx="page"/>
              </v:group>
            </w:pict>
          </mc:Fallback>
        </mc:AlternateContent>
      </w:r>
      <w:r>
        <w:t>Pirkimo objektas</w:t>
      </w:r>
      <w:r>
        <w:rPr>
          <w:spacing w:val="-3"/>
        </w:rPr>
        <w:t xml:space="preserve"> </w:t>
      </w:r>
      <w:r>
        <w:t>– Lietuvos nacionalinės Martyno</w:t>
      </w:r>
      <w:r>
        <w:rPr>
          <w:spacing w:val="-2"/>
        </w:rPr>
        <w:t xml:space="preserve"> </w:t>
      </w:r>
      <w:r>
        <w:t>Mažvydo</w:t>
      </w:r>
      <w:r>
        <w:rPr>
          <w:spacing w:val="-2"/>
        </w:rPr>
        <w:t xml:space="preserve"> </w:t>
      </w:r>
      <w:r>
        <w:t>bibliotekos</w:t>
      </w:r>
      <w:r>
        <w:rPr>
          <w:spacing w:val="-1"/>
        </w:rPr>
        <w:t xml:space="preserve"> </w:t>
      </w:r>
      <w:r>
        <w:t>Palangos vasaros</w:t>
      </w:r>
      <w:r>
        <w:rPr>
          <w:spacing w:val="-3"/>
        </w:rPr>
        <w:t xml:space="preserve"> </w:t>
      </w:r>
      <w:r>
        <w:t>skaityklos (toliau – skaityklos), Vytauto g. 72, Palanga, Palangos m. sav., Kultūros vertybių registro unikalus kodas 37590, pastato dalies atstatymas, vykdant tvarkybos ir paprastojo remonto (toliau – remontas) darbus.</w:t>
      </w:r>
    </w:p>
    <w:p w14:paraId="669FB7F6" w14:textId="77777777" w:rsidR="00461639" w:rsidRDefault="00461639" w:rsidP="00342E2E">
      <w:pPr>
        <w:pStyle w:val="Pagrindinistekstas"/>
        <w:spacing w:before="75"/>
        <w:ind w:left="0"/>
      </w:pPr>
    </w:p>
    <w:p w14:paraId="18614218" w14:textId="77777777" w:rsidR="00461639" w:rsidRDefault="00720762" w:rsidP="00342E2E">
      <w:pPr>
        <w:pStyle w:val="Pagrindinistekstas"/>
        <w:ind w:left="0" w:right="137"/>
        <w:jc w:val="both"/>
      </w:pPr>
      <w:r>
        <w:t xml:space="preserve">Pirkimo objekto pritaikymo sritis – pastato techninės būklės gerinimas, siekiant užtikrinti jo saugų </w:t>
      </w:r>
      <w:r>
        <w:rPr>
          <w:spacing w:val="-2"/>
        </w:rPr>
        <w:t>eksploatavimą.</w:t>
      </w:r>
    </w:p>
    <w:p w14:paraId="66315182" w14:textId="77777777" w:rsidR="00461639" w:rsidRDefault="00720762" w:rsidP="00342E2E">
      <w:pPr>
        <w:pStyle w:val="Pagrindinistekstas"/>
        <w:ind w:left="0" w:right="135"/>
        <w:jc w:val="both"/>
      </w:pPr>
      <w:r>
        <w:t>Pirkimo objekto reikalavimas – atliekamų remonto darbų kokybė bei jai suteikiami garantiniai įsipareigojimai privalo atitikti Lietuvos Respublikos statybos įstatyme nustatytus reikalavimus. Visų teisės aktų nustatyta tvarka privalomų statybos darbų vykdymo priežiūros paslaugų (jei tokios būtinos) bei leidimų, sutikimų, suderinimų ir kitų dokumentų, reikalingų darbams atlikti, gavimą (išskyrus Užsakovo Rangovui perduotuose techninio darbo projektų dokumentuose jau gautus dokumentus)</w:t>
      </w:r>
      <w:r>
        <w:rPr>
          <w:spacing w:val="-11"/>
        </w:rPr>
        <w:t xml:space="preserve"> </w:t>
      </w:r>
      <w:r>
        <w:t>organizuoja</w:t>
      </w:r>
      <w:r>
        <w:rPr>
          <w:spacing w:val="-10"/>
        </w:rPr>
        <w:t xml:space="preserve"> </w:t>
      </w:r>
      <w:r>
        <w:t>ir</w:t>
      </w:r>
      <w:r>
        <w:rPr>
          <w:spacing w:val="-9"/>
        </w:rPr>
        <w:t xml:space="preserve"> </w:t>
      </w:r>
      <w:r>
        <w:t>finansuoja</w:t>
      </w:r>
      <w:r>
        <w:rPr>
          <w:spacing w:val="-10"/>
        </w:rPr>
        <w:t xml:space="preserve"> </w:t>
      </w:r>
      <w:r>
        <w:t>rangovas</w:t>
      </w:r>
      <w:r>
        <w:rPr>
          <w:spacing w:val="-10"/>
        </w:rPr>
        <w:t xml:space="preserve"> </w:t>
      </w:r>
      <w:r>
        <w:t>savo</w:t>
      </w:r>
      <w:r>
        <w:rPr>
          <w:spacing w:val="-9"/>
        </w:rPr>
        <w:t xml:space="preserve"> </w:t>
      </w:r>
      <w:r>
        <w:t>lėšomis.</w:t>
      </w:r>
      <w:r>
        <w:rPr>
          <w:spacing w:val="-10"/>
        </w:rPr>
        <w:t xml:space="preserve"> </w:t>
      </w:r>
      <w:r>
        <w:t>Leidimų</w:t>
      </w:r>
      <w:r>
        <w:rPr>
          <w:spacing w:val="-9"/>
        </w:rPr>
        <w:t xml:space="preserve"> </w:t>
      </w:r>
      <w:r>
        <w:t>ir</w:t>
      </w:r>
      <w:r>
        <w:rPr>
          <w:spacing w:val="-12"/>
        </w:rPr>
        <w:t xml:space="preserve"> </w:t>
      </w:r>
      <w:r>
        <w:t>kitų</w:t>
      </w:r>
      <w:r>
        <w:rPr>
          <w:spacing w:val="-11"/>
        </w:rPr>
        <w:t xml:space="preserve"> </w:t>
      </w:r>
      <w:r>
        <w:t>privalomų</w:t>
      </w:r>
      <w:r>
        <w:rPr>
          <w:spacing w:val="-9"/>
        </w:rPr>
        <w:t xml:space="preserve"> </w:t>
      </w:r>
      <w:r>
        <w:t>dokumentų gavimo laikas įskaičiuojamas į bendrą sutarties vykdymo terminą.</w:t>
      </w:r>
    </w:p>
    <w:p w14:paraId="0D10CA50" w14:textId="77777777" w:rsidR="00461639" w:rsidRPr="008616B8" w:rsidRDefault="00720762" w:rsidP="00342E2E">
      <w:pPr>
        <w:pStyle w:val="Antrat1"/>
        <w:spacing w:before="292"/>
        <w:ind w:left="0" w:firstLine="0"/>
        <w:rPr>
          <w:spacing w:val="-2"/>
        </w:rPr>
      </w:pPr>
      <w:r w:rsidRPr="008616B8">
        <w:t>2.1.</w:t>
      </w:r>
      <w:r w:rsidRPr="008616B8">
        <w:rPr>
          <w:spacing w:val="-5"/>
        </w:rPr>
        <w:t xml:space="preserve"> </w:t>
      </w:r>
      <w:r w:rsidRPr="008616B8">
        <w:t>Esamos</w:t>
      </w:r>
      <w:r w:rsidRPr="008616B8">
        <w:rPr>
          <w:spacing w:val="-1"/>
        </w:rPr>
        <w:t xml:space="preserve"> </w:t>
      </w:r>
      <w:r w:rsidRPr="008616B8">
        <w:t>situacijos,</w:t>
      </w:r>
      <w:r w:rsidRPr="008616B8">
        <w:rPr>
          <w:spacing w:val="-1"/>
        </w:rPr>
        <w:t xml:space="preserve"> </w:t>
      </w:r>
      <w:r w:rsidRPr="008616B8">
        <w:t>kuriai</w:t>
      </w:r>
      <w:r w:rsidRPr="008616B8">
        <w:rPr>
          <w:spacing w:val="-3"/>
        </w:rPr>
        <w:t xml:space="preserve"> </w:t>
      </w:r>
      <w:r w:rsidRPr="008616B8">
        <w:t>reikalingas</w:t>
      </w:r>
      <w:r w:rsidRPr="008616B8">
        <w:rPr>
          <w:spacing w:val="-1"/>
        </w:rPr>
        <w:t xml:space="preserve"> </w:t>
      </w:r>
      <w:r w:rsidRPr="008616B8">
        <w:t xml:space="preserve">remontas, </w:t>
      </w:r>
      <w:r w:rsidRPr="008616B8">
        <w:rPr>
          <w:spacing w:val="-2"/>
        </w:rPr>
        <w:t>aprašymas</w:t>
      </w:r>
    </w:p>
    <w:p w14:paraId="247EDC9C" w14:textId="222F2598" w:rsidR="00BB5450" w:rsidRPr="008616B8" w:rsidRDefault="00BB5450" w:rsidP="00342E2E">
      <w:pPr>
        <w:pStyle w:val="Antrat1"/>
        <w:spacing w:before="292" w:after="25"/>
        <w:ind w:left="0" w:firstLine="0"/>
      </w:pPr>
      <w:r w:rsidRPr="008616B8">
        <w:t>2.1.1. Esamos pastato situacijos aprašymas pateiktas pridedamuose projektuose:</w:t>
      </w:r>
    </w:p>
    <w:p w14:paraId="1516B7F1" w14:textId="77777777" w:rsidR="00BB5450" w:rsidRPr="008616B8" w:rsidRDefault="00BB5450" w:rsidP="00342E2E">
      <w:pPr>
        <w:pStyle w:val="Sraopastraipa"/>
        <w:numPr>
          <w:ilvl w:val="3"/>
          <w:numId w:val="1"/>
        </w:numPr>
        <w:tabs>
          <w:tab w:val="left" w:pos="270"/>
        </w:tabs>
        <w:ind w:left="0" w:firstLine="0"/>
        <w:rPr>
          <w:sz w:val="24"/>
          <w:szCs w:val="24"/>
        </w:rPr>
      </w:pPr>
      <w:r w:rsidRPr="008616B8">
        <w:rPr>
          <w:sz w:val="24"/>
          <w:szCs w:val="24"/>
        </w:rPr>
        <w:t>Tvarkybos</w:t>
      </w:r>
      <w:r w:rsidRPr="008616B8">
        <w:rPr>
          <w:spacing w:val="-5"/>
          <w:sz w:val="24"/>
          <w:szCs w:val="24"/>
        </w:rPr>
        <w:t xml:space="preserve"> </w:t>
      </w:r>
      <w:r w:rsidRPr="008616B8">
        <w:rPr>
          <w:sz w:val="24"/>
          <w:szCs w:val="24"/>
        </w:rPr>
        <w:t>darbų</w:t>
      </w:r>
      <w:r w:rsidRPr="008616B8">
        <w:rPr>
          <w:spacing w:val="-1"/>
          <w:sz w:val="24"/>
          <w:szCs w:val="24"/>
        </w:rPr>
        <w:t xml:space="preserve"> </w:t>
      </w:r>
      <w:r w:rsidRPr="008616B8">
        <w:rPr>
          <w:sz w:val="24"/>
          <w:szCs w:val="24"/>
        </w:rPr>
        <w:t>(Nr.</w:t>
      </w:r>
      <w:r w:rsidRPr="008616B8">
        <w:rPr>
          <w:spacing w:val="-3"/>
          <w:sz w:val="24"/>
          <w:szCs w:val="24"/>
        </w:rPr>
        <w:t xml:space="preserve"> </w:t>
      </w:r>
      <w:r w:rsidRPr="008616B8">
        <w:rPr>
          <w:sz w:val="24"/>
          <w:szCs w:val="24"/>
        </w:rPr>
        <w:t>KP</w:t>
      </w:r>
      <w:r w:rsidRPr="008616B8">
        <w:rPr>
          <w:spacing w:val="-1"/>
          <w:sz w:val="24"/>
          <w:szCs w:val="24"/>
        </w:rPr>
        <w:t xml:space="preserve"> </w:t>
      </w:r>
      <w:r w:rsidRPr="008616B8">
        <w:rPr>
          <w:sz w:val="24"/>
          <w:szCs w:val="24"/>
        </w:rPr>
        <w:t>21-0202-TvDP,</w:t>
      </w:r>
      <w:r w:rsidRPr="008616B8">
        <w:rPr>
          <w:spacing w:val="-4"/>
          <w:sz w:val="24"/>
          <w:szCs w:val="24"/>
        </w:rPr>
        <w:t xml:space="preserve"> </w:t>
      </w:r>
      <w:r w:rsidRPr="008616B8">
        <w:rPr>
          <w:sz w:val="24"/>
          <w:szCs w:val="24"/>
        </w:rPr>
        <w:t>parengtu</w:t>
      </w:r>
      <w:r w:rsidRPr="008616B8">
        <w:rPr>
          <w:spacing w:val="-1"/>
          <w:sz w:val="24"/>
          <w:szCs w:val="24"/>
        </w:rPr>
        <w:t xml:space="preserve"> </w:t>
      </w:r>
      <w:r w:rsidRPr="008616B8">
        <w:rPr>
          <w:sz w:val="24"/>
          <w:szCs w:val="24"/>
        </w:rPr>
        <w:t>2021</w:t>
      </w:r>
      <w:r w:rsidRPr="008616B8">
        <w:rPr>
          <w:spacing w:val="-3"/>
          <w:sz w:val="24"/>
          <w:szCs w:val="24"/>
        </w:rPr>
        <w:t xml:space="preserve"> </w:t>
      </w:r>
      <w:r w:rsidRPr="008616B8">
        <w:rPr>
          <w:sz w:val="24"/>
          <w:szCs w:val="24"/>
        </w:rPr>
        <w:t>m.</w:t>
      </w:r>
      <w:r w:rsidRPr="008616B8">
        <w:rPr>
          <w:spacing w:val="-3"/>
          <w:sz w:val="24"/>
          <w:szCs w:val="24"/>
        </w:rPr>
        <w:t xml:space="preserve"> </w:t>
      </w:r>
      <w:r w:rsidRPr="008616B8">
        <w:rPr>
          <w:sz w:val="24"/>
          <w:szCs w:val="24"/>
        </w:rPr>
        <w:t>ir</w:t>
      </w:r>
      <w:r w:rsidRPr="008616B8">
        <w:rPr>
          <w:spacing w:val="-4"/>
          <w:sz w:val="24"/>
          <w:szCs w:val="24"/>
        </w:rPr>
        <w:t xml:space="preserve"> </w:t>
      </w:r>
      <w:r w:rsidRPr="008616B8">
        <w:rPr>
          <w:sz w:val="24"/>
          <w:szCs w:val="24"/>
        </w:rPr>
        <w:t>papildytu laida</w:t>
      </w:r>
      <w:r w:rsidRPr="008616B8">
        <w:rPr>
          <w:spacing w:val="-2"/>
          <w:sz w:val="24"/>
          <w:szCs w:val="24"/>
        </w:rPr>
        <w:t xml:space="preserve"> </w:t>
      </w:r>
      <w:r w:rsidRPr="008616B8">
        <w:rPr>
          <w:sz w:val="24"/>
          <w:szCs w:val="24"/>
        </w:rPr>
        <w:t>A</w:t>
      </w:r>
      <w:r w:rsidRPr="008616B8">
        <w:rPr>
          <w:spacing w:val="-3"/>
          <w:sz w:val="24"/>
          <w:szCs w:val="24"/>
        </w:rPr>
        <w:t xml:space="preserve"> </w:t>
      </w:r>
      <w:r w:rsidRPr="008616B8">
        <w:rPr>
          <w:sz w:val="24"/>
          <w:szCs w:val="24"/>
        </w:rPr>
        <w:t>2025</w:t>
      </w:r>
      <w:r w:rsidRPr="008616B8">
        <w:rPr>
          <w:spacing w:val="-1"/>
          <w:sz w:val="24"/>
          <w:szCs w:val="24"/>
        </w:rPr>
        <w:t xml:space="preserve"> </w:t>
      </w:r>
      <w:r w:rsidRPr="008616B8">
        <w:rPr>
          <w:spacing w:val="-4"/>
          <w:sz w:val="24"/>
          <w:szCs w:val="24"/>
        </w:rPr>
        <w:t>m.),</w:t>
      </w:r>
    </w:p>
    <w:p w14:paraId="239B50E6" w14:textId="77777777" w:rsidR="00BB5450" w:rsidRPr="008616B8" w:rsidRDefault="00BB5450" w:rsidP="00342E2E">
      <w:pPr>
        <w:pStyle w:val="Sraopastraipa"/>
        <w:numPr>
          <w:ilvl w:val="3"/>
          <w:numId w:val="1"/>
        </w:numPr>
        <w:tabs>
          <w:tab w:val="left" w:pos="270"/>
        </w:tabs>
        <w:ind w:left="0" w:firstLine="0"/>
        <w:rPr>
          <w:sz w:val="24"/>
          <w:szCs w:val="24"/>
        </w:rPr>
      </w:pPr>
      <w:r w:rsidRPr="008616B8">
        <w:rPr>
          <w:sz w:val="24"/>
          <w:szCs w:val="24"/>
        </w:rPr>
        <w:t>Paprastojo</w:t>
      </w:r>
      <w:r w:rsidRPr="008616B8">
        <w:rPr>
          <w:spacing w:val="-2"/>
          <w:sz w:val="24"/>
          <w:szCs w:val="24"/>
        </w:rPr>
        <w:t xml:space="preserve"> </w:t>
      </w:r>
      <w:r w:rsidRPr="008616B8">
        <w:rPr>
          <w:sz w:val="24"/>
          <w:szCs w:val="24"/>
        </w:rPr>
        <w:t>remonto</w:t>
      </w:r>
      <w:r w:rsidRPr="008616B8">
        <w:rPr>
          <w:spacing w:val="-3"/>
          <w:sz w:val="24"/>
          <w:szCs w:val="24"/>
        </w:rPr>
        <w:t xml:space="preserve"> </w:t>
      </w:r>
      <w:r w:rsidRPr="008616B8">
        <w:rPr>
          <w:sz w:val="24"/>
          <w:szCs w:val="24"/>
        </w:rPr>
        <w:t>darbų</w:t>
      </w:r>
      <w:r w:rsidRPr="008616B8">
        <w:rPr>
          <w:spacing w:val="-1"/>
          <w:sz w:val="24"/>
          <w:szCs w:val="24"/>
        </w:rPr>
        <w:t xml:space="preserve"> </w:t>
      </w:r>
      <w:r w:rsidRPr="008616B8">
        <w:rPr>
          <w:sz w:val="24"/>
          <w:szCs w:val="24"/>
        </w:rPr>
        <w:t>(KP</w:t>
      </w:r>
      <w:r w:rsidRPr="008616B8">
        <w:rPr>
          <w:spacing w:val="-3"/>
          <w:sz w:val="24"/>
          <w:szCs w:val="24"/>
        </w:rPr>
        <w:t xml:space="preserve"> </w:t>
      </w:r>
      <w:r w:rsidRPr="008616B8">
        <w:rPr>
          <w:sz w:val="24"/>
          <w:szCs w:val="24"/>
        </w:rPr>
        <w:t>21-0202-PRP,</w:t>
      </w:r>
      <w:r w:rsidRPr="008616B8">
        <w:rPr>
          <w:spacing w:val="-4"/>
          <w:sz w:val="24"/>
          <w:szCs w:val="24"/>
        </w:rPr>
        <w:t xml:space="preserve"> </w:t>
      </w:r>
      <w:r w:rsidRPr="008616B8">
        <w:rPr>
          <w:sz w:val="24"/>
          <w:szCs w:val="24"/>
        </w:rPr>
        <w:t>parengtu</w:t>
      </w:r>
      <w:r w:rsidRPr="008616B8">
        <w:rPr>
          <w:spacing w:val="-1"/>
          <w:sz w:val="24"/>
          <w:szCs w:val="24"/>
        </w:rPr>
        <w:t xml:space="preserve"> </w:t>
      </w:r>
      <w:r w:rsidRPr="008616B8">
        <w:rPr>
          <w:sz w:val="24"/>
          <w:szCs w:val="24"/>
        </w:rPr>
        <w:t>2021</w:t>
      </w:r>
      <w:r w:rsidRPr="008616B8">
        <w:rPr>
          <w:spacing w:val="-3"/>
          <w:sz w:val="24"/>
          <w:szCs w:val="24"/>
        </w:rPr>
        <w:t xml:space="preserve"> </w:t>
      </w:r>
      <w:r w:rsidRPr="008616B8">
        <w:rPr>
          <w:sz w:val="24"/>
          <w:szCs w:val="24"/>
        </w:rPr>
        <w:t>m.</w:t>
      </w:r>
      <w:r w:rsidRPr="008616B8">
        <w:rPr>
          <w:spacing w:val="-3"/>
          <w:sz w:val="24"/>
          <w:szCs w:val="24"/>
        </w:rPr>
        <w:t xml:space="preserve"> </w:t>
      </w:r>
      <w:r w:rsidRPr="008616B8">
        <w:rPr>
          <w:sz w:val="24"/>
          <w:szCs w:val="24"/>
        </w:rPr>
        <w:t>ir</w:t>
      </w:r>
      <w:r w:rsidRPr="008616B8">
        <w:rPr>
          <w:spacing w:val="-4"/>
          <w:sz w:val="24"/>
          <w:szCs w:val="24"/>
        </w:rPr>
        <w:t xml:space="preserve"> </w:t>
      </w:r>
      <w:r w:rsidRPr="008616B8">
        <w:rPr>
          <w:sz w:val="24"/>
          <w:szCs w:val="24"/>
        </w:rPr>
        <w:t>papildytu</w:t>
      </w:r>
      <w:r w:rsidRPr="008616B8">
        <w:rPr>
          <w:spacing w:val="-1"/>
          <w:sz w:val="24"/>
          <w:szCs w:val="24"/>
        </w:rPr>
        <w:t xml:space="preserve"> </w:t>
      </w:r>
      <w:r w:rsidRPr="008616B8">
        <w:rPr>
          <w:sz w:val="24"/>
          <w:szCs w:val="24"/>
        </w:rPr>
        <w:t>laida</w:t>
      </w:r>
      <w:r w:rsidRPr="008616B8">
        <w:rPr>
          <w:spacing w:val="-5"/>
          <w:sz w:val="24"/>
          <w:szCs w:val="24"/>
        </w:rPr>
        <w:t xml:space="preserve"> </w:t>
      </w:r>
      <w:r w:rsidRPr="008616B8">
        <w:rPr>
          <w:sz w:val="24"/>
          <w:szCs w:val="24"/>
        </w:rPr>
        <w:t>A</w:t>
      </w:r>
      <w:r w:rsidRPr="008616B8">
        <w:rPr>
          <w:spacing w:val="-1"/>
          <w:sz w:val="24"/>
          <w:szCs w:val="24"/>
        </w:rPr>
        <w:t xml:space="preserve"> </w:t>
      </w:r>
      <w:r w:rsidRPr="008616B8">
        <w:rPr>
          <w:sz w:val="24"/>
          <w:szCs w:val="24"/>
        </w:rPr>
        <w:t>2025</w:t>
      </w:r>
      <w:r w:rsidRPr="008616B8">
        <w:rPr>
          <w:spacing w:val="-3"/>
          <w:sz w:val="24"/>
          <w:szCs w:val="24"/>
        </w:rPr>
        <w:t xml:space="preserve"> </w:t>
      </w:r>
      <w:r w:rsidRPr="008616B8">
        <w:rPr>
          <w:spacing w:val="-4"/>
          <w:sz w:val="24"/>
          <w:szCs w:val="24"/>
        </w:rPr>
        <w:t>m.).</w:t>
      </w:r>
    </w:p>
    <w:p w14:paraId="3124302A" w14:textId="77777777" w:rsidR="00BB5450" w:rsidRPr="008616B8" w:rsidRDefault="00BB5450" w:rsidP="00342E2E">
      <w:pPr>
        <w:pStyle w:val="TableParagraph"/>
        <w:tabs>
          <w:tab w:val="left" w:pos="986"/>
        </w:tabs>
        <w:spacing w:before="2" w:line="280" w:lineRule="exact"/>
        <w:ind w:left="0" w:right="93"/>
        <w:jc w:val="left"/>
        <w:rPr>
          <w:sz w:val="24"/>
          <w:szCs w:val="24"/>
        </w:rPr>
      </w:pPr>
    </w:p>
    <w:p w14:paraId="3796E5C3" w14:textId="1E85DC71" w:rsidR="0028183E" w:rsidRDefault="00BB5450" w:rsidP="00342E2E">
      <w:pPr>
        <w:pStyle w:val="TableParagraph"/>
        <w:numPr>
          <w:ilvl w:val="2"/>
          <w:numId w:val="4"/>
        </w:numPr>
        <w:tabs>
          <w:tab w:val="left" w:pos="986"/>
        </w:tabs>
        <w:spacing w:before="2" w:line="280" w:lineRule="exact"/>
        <w:ind w:left="0" w:right="93" w:firstLine="0"/>
        <w:jc w:val="left"/>
        <w:rPr>
          <w:sz w:val="24"/>
          <w:szCs w:val="24"/>
        </w:rPr>
      </w:pPr>
      <w:r w:rsidRPr="008616B8">
        <w:rPr>
          <w:sz w:val="24"/>
          <w:szCs w:val="24"/>
        </w:rPr>
        <w:t xml:space="preserve"> </w:t>
      </w:r>
      <w:r w:rsidR="005643E0" w:rsidRPr="008616B8">
        <w:rPr>
          <w:sz w:val="24"/>
          <w:szCs w:val="24"/>
        </w:rPr>
        <w:t xml:space="preserve">Medžiagų ir darbų kiekiai : </w:t>
      </w:r>
    </w:p>
    <w:tbl>
      <w:tblPr>
        <w:tblW w:w="9792" w:type="dxa"/>
        <w:tblLook w:val="04A0" w:firstRow="1" w:lastRow="0" w:firstColumn="1" w:lastColumn="0" w:noHBand="0" w:noVBand="1"/>
      </w:tblPr>
      <w:tblGrid>
        <w:gridCol w:w="662"/>
        <w:gridCol w:w="7276"/>
        <w:gridCol w:w="712"/>
        <w:gridCol w:w="920"/>
        <w:gridCol w:w="9"/>
        <w:gridCol w:w="213"/>
      </w:tblGrid>
      <w:tr w:rsidR="00DF7324" w:rsidRPr="00DF7324" w14:paraId="723C491F" w14:textId="77777777" w:rsidTr="006B1A42">
        <w:trPr>
          <w:gridAfter w:val="1"/>
          <w:wAfter w:w="213" w:type="dxa"/>
          <w:trHeight w:val="585"/>
        </w:trPr>
        <w:tc>
          <w:tcPr>
            <w:tcW w:w="9579" w:type="dxa"/>
            <w:gridSpan w:val="5"/>
            <w:tcBorders>
              <w:top w:val="nil"/>
              <w:left w:val="nil"/>
              <w:bottom w:val="single" w:sz="8" w:space="0" w:color="auto"/>
              <w:right w:val="nil"/>
            </w:tcBorders>
            <w:noWrap/>
            <w:vAlign w:val="center"/>
            <w:hideMark/>
          </w:tcPr>
          <w:p w14:paraId="6FE2FE22" w14:textId="77777777" w:rsidR="00DF7324" w:rsidRPr="00DF7324" w:rsidRDefault="00DF7324" w:rsidP="00DF7324">
            <w:pPr>
              <w:widowControl/>
              <w:autoSpaceDE/>
              <w:autoSpaceDN/>
              <w:jc w:val="center"/>
              <w:rPr>
                <w:rFonts w:eastAsia="Times New Roman"/>
                <w:b/>
                <w:bCs/>
                <w:color w:val="000000"/>
                <w:lang w:eastAsia="lt-LT"/>
              </w:rPr>
            </w:pPr>
            <w:bookmarkStart w:id="0" w:name="RANGE!A1:F47"/>
            <w:r w:rsidRPr="00DF7324">
              <w:rPr>
                <w:rFonts w:eastAsia="Times New Roman"/>
                <w:b/>
                <w:bCs/>
                <w:color w:val="000000"/>
                <w:lang w:eastAsia="lt-LT"/>
              </w:rPr>
              <w:t>TVARKYBOS DARBŲ - REMONTO SĄNAUDŲ ŽINIARAŠTIS</w:t>
            </w:r>
            <w:bookmarkEnd w:id="0"/>
          </w:p>
        </w:tc>
      </w:tr>
      <w:tr w:rsidR="00DF7324" w:rsidRPr="00DF7324" w14:paraId="6EE22ECB" w14:textId="77777777" w:rsidTr="006B1A42">
        <w:trPr>
          <w:gridAfter w:val="2"/>
          <w:wAfter w:w="222" w:type="dxa"/>
          <w:trHeight w:val="615"/>
        </w:trPr>
        <w:tc>
          <w:tcPr>
            <w:tcW w:w="662" w:type="dxa"/>
            <w:vMerge w:val="restart"/>
            <w:tcBorders>
              <w:top w:val="single" w:sz="8" w:space="0" w:color="auto"/>
              <w:left w:val="single" w:sz="8" w:space="0" w:color="auto"/>
              <w:bottom w:val="single" w:sz="8" w:space="0" w:color="000000"/>
              <w:right w:val="single" w:sz="4" w:space="0" w:color="auto"/>
            </w:tcBorders>
            <w:vAlign w:val="center"/>
            <w:hideMark/>
          </w:tcPr>
          <w:p w14:paraId="0DCE2453" w14:textId="77777777" w:rsidR="00DF7324" w:rsidRPr="00DF7324" w:rsidRDefault="00DF7324" w:rsidP="00DF7324">
            <w:pPr>
              <w:widowControl/>
              <w:autoSpaceDE/>
              <w:autoSpaceDN/>
              <w:jc w:val="center"/>
              <w:rPr>
                <w:rFonts w:eastAsia="Times New Roman"/>
                <w:b/>
                <w:bCs/>
                <w:color w:val="000000"/>
                <w:lang w:eastAsia="lt-LT"/>
              </w:rPr>
            </w:pPr>
            <w:r w:rsidRPr="00DF7324">
              <w:rPr>
                <w:rFonts w:eastAsia="Times New Roman"/>
                <w:b/>
                <w:bCs/>
                <w:color w:val="000000"/>
                <w:lang w:eastAsia="lt-LT"/>
              </w:rPr>
              <w:t>Eil. Nr.</w:t>
            </w:r>
          </w:p>
        </w:tc>
        <w:tc>
          <w:tcPr>
            <w:tcW w:w="7276" w:type="dxa"/>
            <w:vMerge w:val="restart"/>
            <w:tcBorders>
              <w:top w:val="single" w:sz="8" w:space="0" w:color="auto"/>
              <w:left w:val="single" w:sz="4" w:space="0" w:color="auto"/>
              <w:bottom w:val="single" w:sz="8" w:space="0" w:color="000000"/>
              <w:right w:val="single" w:sz="4" w:space="0" w:color="auto"/>
            </w:tcBorders>
            <w:vAlign w:val="center"/>
            <w:hideMark/>
          </w:tcPr>
          <w:p w14:paraId="38543395" w14:textId="77777777" w:rsidR="00DF7324" w:rsidRPr="00DF7324" w:rsidRDefault="00DF7324" w:rsidP="00DF7324">
            <w:pPr>
              <w:widowControl/>
              <w:autoSpaceDE/>
              <w:autoSpaceDN/>
              <w:jc w:val="center"/>
              <w:rPr>
                <w:rFonts w:eastAsia="Times New Roman"/>
                <w:b/>
                <w:bCs/>
                <w:color w:val="000000"/>
                <w:lang w:eastAsia="lt-LT"/>
              </w:rPr>
            </w:pPr>
            <w:r w:rsidRPr="00DF7324">
              <w:rPr>
                <w:rFonts w:eastAsia="Times New Roman"/>
                <w:b/>
                <w:bCs/>
                <w:color w:val="000000"/>
                <w:lang w:eastAsia="lt-LT"/>
              </w:rPr>
              <w:t>Įrenginių ir medžiagų pavadinimas ir techninės charakteristikos</w:t>
            </w:r>
          </w:p>
        </w:tc>
        <w:tc>
          <w:tcPr>
            <w:tcW w:w="712" w:type="dxa"/>
            <w:vMerge w:val="restart"/>
            <w:tcBorders>
              <w:top w:val="single" w:sz="8" w:space="0" w:color="auto"/>
              <w:left w:val="single" w:sz="4" w:space="0" w:color="auto"/>
              <w:bottom w:val="single" w:sz="8" w:space="0" w:color="000000"/>
              <w:right w:val="single" w:sz="4" w:space="0" w:color="auto"/>
            </w:tcBorders>
            <w:vAlign w:val="center"/>
            <w:hideMark/>
          </w:tcPr>
          <w:p w14:paraId="114BB426" w14:textId="77777777" w:rsidR="00DF7324" w:rsidRPr="00DF7324" w:rsidRDefault="00DF7324" w:rsidP="00DF7324">
            <w:pPr>
              <w:widowControl/>
              <w:autoSpaceDE/>
              <w:autoSpaceDN/>
              <w:jc w:val="center"/>
              <w:rPr>
                <w:rFonts w:eastAsia="Times New Roman"/>
                <w:b/>
                <w:bCs/>
                <w:color w:val="000000"/>
                <w:lang w:eastAsia="lt-LT"/>
              </w:rPr>
            </w:pPr>
            <w:r w:rsidRPr="00DF7324">
              <w:rPr>
                <w:rFonts w:eastAsia="Times New Roman"/>
                <w:b/>
                <w:bCs/>
                <w:color w:val="000000"/>
                <w:lang w:eastAsia="lt-LT"/>
              </w:rPr>
              <w:t>Mato vnt.</w:t>
            </w:r>
          </w:p>
        </w:tc>
        <w:tc>
          <w:tcPr>
            <w:tcW w:w="920" w:type="dxa"/>
            <w:vMerge w:val="restart"/>
            <w:tcBorders>
              <w:top w:val="single" w:sz="8" w:space="0" w:color="auto"/>
              <w:left w:val="single" w:sz="4" w:space="0" w:color="auto"/>
              <w:bottom w:val="single" w:sz="8" w:space="0" w:color="000000"/>
              <w:right w:val="single" w:sz="8" w:space="0" w:color="auto"/>
            </w:tcBorders>
            <w:vAlign w:val="center"/>
            <w:hideMark/>
          </w:tcPr>
          <w:p w14:paraId="204AC131" w14:textId="77777777" w:rsidR="00DF7324" w:rsidRPr="00DF7324" w:rsidRDefault="00DF7324" w:rsidP="00DF7324">
            <w:pPr>
              <w:widowControl/>
              <w:autoSpaceDE/>
              <w:autoSpaceDN/>
              <w:jc w:val="center"/>
              <w:rPr>
                <w:rFonts w:eastAsia="Times New Roman"/>
                <w:b/>
                <w:bCs/>
                <w:color w:val="000000"/>
                <w:lang w:eastAsia="lt-LT"/>
              </w:rPr>
            </w:pPr>
            <w:r w:rsidRPr="00DF7324">
              <w:rPr>
                <w:rFonts w:eastAsia="Times New Roman"/>
                <w:b/>
                <w:bCs/>
                <w:color w:val="000000"/>
                <w:lang w:eastAsia="lt-LT"/>
              </w:rPr>
              <w:t>Kiekis</w:t>
            </w:r>
          </w:p>
        </w:tc>
      </w:tr>
      <w:tr w:rsidR="00DF7324" w:rsidRPr="00DF7324" w14:paraId="1F801C31" w14:textId="77777777" w:rsidTr="006B1A42">
        <w:trPr>
          <w:trHeight w:val="300"/>
        </w:trPr>
        <w:tc>
          <w:tcPr>
            <w:tcW w:w="662" w:type="dxa"/>
            <w:vMerge/>
            <w:tcBorders>
              <w:top w:val="single" w:sz="8" w:space="0" w:color="auto"/>
              <w:left w:val="single" w:sz="8" w:space="0" w:color="auto"/>
              <w:bottom w:val="single" w:sz="8" w:space="0" w:color="000000"/>
              <w:right w:val="single" w:sz="4" w:space="0" w:color="auto"/>
            </w:tcBorders>
            <w:vAlign w:val="center"/>
            <w:hideMark/>
          </w:tcPr>
          <w:p w14:paraId="762A1236" w14:textId="77777777" w:rsidR="00DF7324" w:rsidRPr="00DF7324" w:rsidRDefault="00DF7324" w:rsidP="00DF7324">
            <w:pPr>
              <w:widowControl/>
              <w:autoSpaceDE/>
              <w:autoSpaceDN/>
              <w:rPr>
                <w:rFonts w:eastAsia="Times New Roman"/>
                <w:b/>
                <w:bCs/>
                <w:color w:val="000000"/>
                <w:lang w:eastAsia="lt-LT"/>
              </w:rPr>
            </w:pPr>
          </w:p>
        </w:tc>
        <w:tc>
          <w:tcPr>
            <w:tcW w:w="7276" w:type="dxa"/>
            <w:vMerge/>
            <w:tcBorders>
              <w:top w:val="single" w:sz="8" w:space="0" w:color="auto"/>
              <w:left w:val="single" w:sz="4" w:space="0" w:color="auto"/>
              <w:bottom w:val="single" w:sz="8" w:space="0" w:color="000000"/>
              <w:right w:val="single" w:sz="4" w:space="0" w:color="auto"/>
            </w:tcBorders>
            <w:vAlign w:val="center"/>
            <w:hideMark/>
          </w:tcPr>
          <w:p w14:paraId="4709942F" w14:textId="77777777" w:rsidR="00DF7324" w:rsidRPr="00DF7324" w:rsidRDefault="00DF7324" w:rsidP="00DF7324">
            <w:pPr>
              <w:widowControl/>
              <w:autoSpaceDE/>
              <w:autoSpaceDN/>
              <w:rPr>
                <w:rFonts w:eastAsia="Times New Roman"/>
                <w:b/>
                <w:bCs/>
                <w:color w:val="000000"/>
                <w:lang w:eastAsia="lt-LT"/>
              </w:rPr>
            </w:pPr>
          </w:p>
        </w:tc>
        <w:tc>
          <w:tcPr>
            <w:tcW w:w="712" w:type="dxa"/>
            <w:vMerge/>
            <w:tcBorders>
              <w:top w:val="single" w:sz="8" w:space="0" w:color="auto"/>
              <w:left w:val="single" w:sz="4" w:space="0" w:color="auto"/>
              <w:bottom w:val="single" w:sz="8" w:space="0" w:color="000000"/>
              <w:right w:val="single" w:sz="4" w:space="0" w:color="auto"/>
            </w:tcBorders>
            <w:vAlign w:val="center"/>
            <w:hideMark/>
          </w:tcPr>
          <w:p w14:paraId="55869E92" w14:textId="77777777" w:rsidR="00DF7324" w:rsidRPr="00DF7324" w:rsidRDefault="00DF7324" w:rsidP="00DF7324">
            <w:pPr>
              <w:widowControl/>
              <w:autoSpaceDE/>
              <w:autoSpaceDN/>
              <w:rPr>
                <w:rFonts w:eastAsia="Times New Roman"/>
                <w:b/>
                <w:bCs/>
                <w:color w:val="000000"/>
                <w:lang w:eastAsia="lt-LT"/>
              </w:rPr>
            </w:pPr>
          </w:p>
        </w:tc>
        <w:tc>
          <w:tcPr>
            <w:tcW w:w="920" w:type="dxa"/>
            <w:vMerge/>
            <w:tcBorders>
              <w:top w:val="single" w:sz="8" w:space="0" w:color="auto"/>
              <w:left w:val="single" w:sz="4" w:space="0" w:color="auto"/>
              <w:bottom w:val="single" w:sz="8" w:space="0" w:color="000000"/>
              <w:right w:val="single" w:sz="8" w:space="0" w:color="auto"/>
            </w:tcBorders>
            <w:vAlign w:val="center"/>
            <w:hideMark/>
          </w:tcPr>
          <w:p w14:paraId="287E3C87" w14:textId="77777777" w:rsidR="00DF7324" w:rsidRPr="00DF7324" w:rsidRDefault="00DF7324" w:rsidP="00DF7324">
            <w:pPr>
              <w:widowControl/>
              <w:autoSpaceDE/>
              <w:autoSpaceDN/>
              <w:rPr>
                <w:rFonts w:eastAsia="Times New Roman"/>
                <w:b/>
                <w:bCs/>
                <w:color w:val="000000"/>
                <w:lang w:eastAsia="lt-LT"/>
              </w:rPr>
            </w:pPr>
          </w:p>
        </w:tc>
        <w:tc>
          <w:tcPr>
            <w:tcW w:w="222" w:type="dxa"/>
            <w:gridSpan w:val="2"/>
            <w:tcBorders>
              <w:top w:val="nil"/>
              <w:left w:val="nil"/>
              <w:bottom w:val="nil"/>
              <w:right w:val="nil"/>
            </w:tcBorders>
            <w:noWrap/>
            <w:vAlign w:val="bottom"/>
            <w:hideMark/>
          </w:tcPr>
          <w:p w14:paraId="0DE4D9B1" w14:textId="77777777" w:rsidR="00DF7324" w:rsidRPr="00DF7324" w:rsidRDefault="00DF7324" w:rsidP="00DF7324">
            <w:pPr>
              <w:widowControl/>
              <w:autoSpaceDE/>
              <w:autoSpaceDN/>
              <w:jc w:val="center"/>
              <w:rPr>
                <w:rFonts w:eastAsia="Times New Roman"/>
                <w:b/>
                <w:bCs/>
                <w:color w:val="000000"/>
                <w:lang w:eastAsia="lt-LT"/>
              </w:rPr>
            </w:pPr>
          </w:p>
        </w:tc>
      </w:tr>
      <w:tr w:rsidR="00DF7324" w:rsidRPr="00DF7324" w14:paraId="1C3B8554" w14:textId="77777777" w:rsidTr="006B1A42">
        <w:trPr>
          <w:trHeight w:val="300"/>
        </w:trPr>
        <w:tc>
          <w:tcPr>
            <w:tcW w:w="662" w:type="dxa"/>
            <w:tcBorders>
              <w:top w:val="nil"/>
              <w:left w:val="single" w:sz="4" w:space="0" w:color="auto"/>
              <w:bottom w:val="single" w:sz="8" w:space="0" w:color="auto"/>
              <w:right w:val="single" w:sz="4" w:space="0" w:color="auto"/>
            </w:tcBorders>
            <w:hideMark/>
          </w:tcPr>
          <w:p w14:paraId="10C642D2" w14:textId="77777777" w:rsidR="00DF7324" w:rsidRPr="00DF7324" w:rsidRDefault="00DF7324" w:rsidP="00DF7324">
            <w:pPr>
              <w:widowControl/>
              <w:autoSpaceDE/>
              <w:autoSpaceDN/>
              <w:jc w:val="center"/>
              <w:rPr>
                <w:rFonts w:eastAsia="Times New Roman"/>
                <w:b/>
                <w:bCs/>
                <w:color w:val="000000"/>
                <w:lang w:eastAsia="lt-LT"/>
              </w:rPr>
            </w:pPr>
            <w:r w:rsidRPr="00DF7324">
              <w:rPr>
                <w:rFonts w:eastAsia="Times New Roman"/>
                <w:b/>
                <w:bCs/>
                <w:color w:val="000000"/>
                <w:lang w:eastAsia="lt-LT"/>
              </w:rPr>
              <w:t>1.</w:t>
            </w:r>
          </w:p>
        </w:tc>
        <w:tc>
          <w:tcPr>
            <w:tcW w:w="7276" w:type="dxa"/>
            <w:tcBorders>
              <w:top w:val="nil"/>
              <w:left w:val="nil"/>
              <w:bottom w:val="single" w:sz="8" w:space="0" w:color="auto"/>
              <w:right w:val="single" w:sz="4" w:space="0" w:color="auto"/>
            </w:tcBorders>
            <w:hideMark/>
          </w:tcPr>
          <w:p w14:paraId="20FE1C8D" w14:textId="77777777" w:rsidR="00DF7324" w:rsidRPr="00DF7324" w:rsidRDefault="00DF7324" w:rsidP="00DF7324">
            <w:pPr>
              <w:widowControl/>
              <w:autoSpaceDE/>
              <w:autoSpaceDN/>
              <w:jc w:val="both"/>
              <w:rPr>
                <w:rFonts w:eastAsia="Times New Roman"/>
                <w:b/>
                <w:bCs/>
                <w:color w:val="000000"/>
                <w:lang w:eastAsia="lt-LT"/>
              </w:rPr>
            </w:pPr>
            <w:r w:rsidRPr="00DF7324">
              <w:rPr>
                <w:rFonts w:eastAsia="Times New Roman"/>
                <w:b/>
                <w:bCs/>
                <w:color w:val="000000"/>
                <w:lang w:eastAsia="lt-LT"/>
              </w:rPr>
              <w:t>Stogo remontas</w:t>
            </w:r>
          </w:p>
        </w:tc>
        <w:tc>
          <w:tcPr>
            <w:tcW w:w="712" w:type="dxa"/>
            <w:tcBorders>
              <w:top w:val="nil"/>
              <w:left w:val="nil"/>
              <w:bottom w:val="single" w:sz="8" w:space="0" w:color="auto"/>
              <w:right w:val="single" w:sz="4" w:space="0" w:color="auto"/>
            </w:tcBorders>
            <w:hideMark/>
          </w:tcPr>
          <w:p w14:paraId="4F9A11C8" w14:textId="05BC2A52" w:rsidR="00DF7324" w:rsidRPr="00DF7324" w:rsidRDefault="00DF7324" w:rsidP="00B313DC">
            <w:pPr>
              <w:widowControl/>
              <w:autoSpaceDE/>
              <w:autoSpaceDN/>
              <w:jc w:val="center"/>
              <w:rPr>
                <w:rFonts w:eastAsia="Times New Roman"/>
                <w:color w:val="000000"/>
                <w:lang w:eastAsia="lt-LT"/>
              </w:rPr>
            </w:pPr>
          </w:p>
        </w:tc>
        <w:tc>
          <w:tcPr>
            <w:tcW w:w="920" w:type="dxa"/>
            <w:tcBorders>
              <w:top w:val="nil"/>
              <w:left w:val="nil"/>
              <w:bottom w:val="single" w:sz="8" w:space="0" w:color="auto"/>
              <w:right w:val="single" w:sz="4" w:space="0" w:color="auto"/>
            </w:tcBorders>
            <w:hideMark/>
          </w:tcPr>
          <w:p w14:paraId="64A90736" w14:textId="1EB02F88" w:rsidR="00DF7324" w:rsidRPr="00DF7324" w:rsidRDefault="00DF7324" w:rsidP="00B313DC">
            <w:pPr>
              <w:widowControl/>
              <w:autoSpaceDE/>
              <w:autoSpaceDN/>
              <w:jc w:val="center"/>
              <w:rPr>
                <w:rFonts w:eastAsia="Times New Roman"/>
                <w:color w:val="000000"/>
                <w:lang w:eastAsia="lt-LT"/>
              </w:rPr>
            </w:pPr>
          </w:p>
        </w:tc>
        <w:tc>
          <w:tcPr>
            <w:tcW w:w="222" w:type="dxa"/>
            <w:gridSpan w:val="2"/>
            <w:vAlign w:val="center"/>
            <w:hideMark/>
          </w:tcPr>
          <w:p w14:paraId="43868F7D"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556E1079"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3276B5F7"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1.1.</w:t>
            </w:r>
          </w:p>
        </w:tc>
        <w:tc>
          <w:tcPr>
            <w:tcW w:w="7276" w:type="dxa"/>
            <w:tcBorders>
              <w:top w:val="nil"/>
              <w:left w:val="nil"/>
              <w:bottom w:val="single" w:sz="4" w:space="0" w:color="auto"/>
              <w:right w:val="single" w:sz="4" w:space="0" w:color="auto"/>
            </w:tcBorders>
            <w:hideMark/>
          </w:tcPr>
          <w:p w14:paraId="0F2FA564"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Stogo konstrukcijos išramstymas mediniais tašais</w:t>
            </w:r>
          </w:p>
        </w:tc>
        <w:tc>
          <w:tcPr>
            <w:tcW w:w="712" w:type="dxa"/>
            <w:tcBorders>
              <w:top w:val="nil"/>
              <w:left w:val="nil"/>
              <w:bottom w:val="single" w:sz="4" w:space="0" w:color="auto"/>
              <w:right w:val="single" w:sz="4" w:space="0" w:color="auto"/>
            </w:tcBorders>
            <w:hideMark/>
          </w:tcPr>
          <w:p w14:paraId="31E8ACF2" w14:textId="77777777" w:rsidR="00DF7324" w:rsidRPr="00DF7324" w:rsidRDefault="00DF7324" w:rsidP="00B313DC">
            <w:pPr>
              <w:widowControl/>
              <w:autoSpaceDE/>
              <w:autoSpaceDN/>
              <w:jc w:val="center"/>
              <w:rPr>
                <w:rFonts w:eastAsia="Times New Roman"/>
                <w:color w:val="000000"/>
                <w:lang w:eastAsia="lt-LT"/>
              </w:rPr>
            </w:pPr>
            <w:r w:rsidRPr="00DF7324">
              <w:rPr>
                <w:rFonts w:eastAsia="Times New Roman"/>
                <w:color w:val="000000"/>
                <w:lang w:eastAsia="lt-LT"/>
              </w:rPr>
              <w:t>m³</w:t>
            </w:r>
          </w:p>
        </w:tc>
        <w:tc>
          <w:tcPr>
            <w:tcW w:w="920" w:type="dxa"/>
            <w:tcBorders>
              <w:top w:val="nil"/>
              <w:left w:val="nil"/>
              <w:bottom w:val="single" w:sz="4" w:space="0" w:color="auto"/>
              <w:right w:val="single" w:sz="4" w:space="0" w:color="auto"/>
            </w:tcBorders>
            <w:hideMark/>
          </w:tcPr>
          <w:p w14:paraId="463F7B8F" w14:textId="77777777" w:rsidR="00DF7324" w:rsidRPr="00DF7324" w:rsidRDefault="00DF7324" w:rsidP="00B313DC">
            <w:pPr>
              <w:widowControl/>
              <w:autoSpaceDE/>
              <w:autoSpaceDN/>
              <w:jc w:val="center"/>
              <w:rPr>
                <w:rFonts w:eastAsia="Times New Roman"/>
                <w:color w:val="000000"/>
                <w:lang w:eastAsia="lt-LT"/>
              </w:rPr>
            </w:pPr>
            <w:r w:rsidRPr="00DF7324">
              <w:rPr>
                <w:rFonts w:eastAsia="Times New Roman"/>
                <w:color w:val="000000"/>
                <w:lang w:eastAsia="lt-LT"/>
              </w:rPr>
              <w:t>1</w:t>
            </w:r>
          </w:p>
        </w:tc>
        <w:tc>
          <w:tcPr>
            <w:tcW w:w="222" w:type="dxa"/>
            <w:gridSpan w:val="2"/>
            <w:vAlign w:val="center"/>
            <w:hideMark/>
          </w:tcPr>
          <w:p w14:paraId="0C73E6E8"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3EA08E47"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7A7AC2A7"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1.2.</w:t>
            </w:r>
          </w:p>
        </w:tc>
        <w:tc>
          <w:tcPr>
            <w:tcW w:w="7276" w:type="dxa"/>
            <w:tcBorders>
              <w:top w:val="nil"/>
              <w:left w:val="nil"/>
              <w:bottom w:val="single" w:sz="4" w:space="0" w:color="auto"/>
              <w:right w:val="single" w:sz="4" w:space="0" w:color="auto"/>
            </w:tcBorders>
            <w:hideMark/>
          </w:tcPr>
          <w:p w14:paraId="528A728F" w14:textId="77777777" w:rsidR="00DF7324" w:rsidRPr="00DF7324" w:rsidRDefault="00DF7324" w:rsidP="00042258">
            <w:pPr>
              <w:widowControl/>
              <w:autoSpaceDE/>
              <w:autoSpaceDN/>
              <w:rPr>
                <w:rFonts w:eastAsia="Times New Roman"/>
                <w:color w:val="000000"/>
                <w:lang w:eastAsia="lt-LT"/>
              </w:rPr>
            </w:pPr>
            <w:r w:rsidRPr="00DF7324">
              <w:rPr>
                <w:rFonts w:eastAsia="Times New Roman"/>
                <w:color w:val="000000"/>
                <w:lang w:eastAsia="lt-LT"/>
              </w:rPr>
              <w:t>Vitrinų įstiklinimo demontavimas ir atstatymas</w:t>
            </w:r>
          </w:p>
        </w:tc>
        <w:tc>
          <w:tcPr>
            <w:tcW w:w="712" w:type="dxa"/>
            <w:tcBorders>
              <w:top w:val="nil"/>
              <w:left w:val="nil"/>
              <w:bottom w:val="single" w:sz="4" w:space="0" w:color="auto"/>
              <w:right w:val="single" w:sz="4" w:space="0" w:color="auto"/>
            </w:tcBorders>
            <w:hideMark/>
          </w:tcPr>
          <w:p w14:paraId="2459B563" w14:textId="77777777" w:rsidR="00DF7324" w:rsidRPr="00DF7324" w:rsidRDefault="00DF7324" w:rsidP="00B313DC">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20905DD9" w14:textId="77777777" w:rsidR="00DF7324" w:rsidRPr="00DF7324" w:rsidRDefault="00DF7324" w:rsidP="00B313DC">
            <w:pPr>
              <w:widowControl/>
              <w:autoSpaceDE/>
              <w:autoSpaceDN/>
              <w:jc w:val="center"/>
              <w:rPr>
                <w:rFonts w:eastAsia="Times New Roman"/>
                <w:color w:val="000000"/>
                <w:lang w:eastAsia="lt-LT"/>
              </w:rPr>
            </w:pPr>
            <w:r w:rsidRPr="00DF7324">
              <w:rPr>
                <w:rFonts w:eastAsia="Times New Roman"/>
                <w:color w:val="000000"/>
                <w:lang w:eastAsia="lt-LT"/>
              </w:rPr>
              <w:t>37</w:t>
            </w:r>
          </w:p>
        </w:tc>
        <w:tc>
          <w:tcPr>
            <w:tcW w:w="222" w:type="dxa"/>
            <w:gridSpan w:val="2"/>
            <w:vAlign w:val="center"/>
            <w:hideMark/>
          </w:tcPr>
          <w:p w14:paraId="5D6D213A"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5DDE8221" w14:textId="77777777" w:rsidTr="00B313DC">
        <w:trPr>
          <w:trHeight w:val="573"/>
        </w:trPr>
        <w:tc>
          <w:tcPr>
            <w:tcW w:w="662" w:type="dxa"/>
            <w:tcBorders>
              <w:top w:val="nil"/>
              <w:left w:val="single" w:sz="4" w:space="0" w:color="auto"/>
              <w:bottom w:val="single" w:sz="4" w:space="0" w:color="auto"/>
              <w:right w:val="single" w:sz="4" w:space="0" w:color="auto"/>
            </w:tcBorders>
            <w:hideMark/>
          </w:tcPr>
          <w:p w14:paraId="307F1C53"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1.3.</w:t>
            </w:r>
          </w:p>
        </w:tc>
        <w:tc>
          <w:tcPr>
            <w:tcW w:w="7276" w:type="dxa"/>
            <w:tcBorders>
              <w:top w:val="nil"/>
              <w:left w:val="nil"/>
              <w:bottom w:val="single" w:sz="4" w:space="0" w:color="auto"/>
              <w:right w:val="single" w:sz="4" w:space="0" w:color="auto"/>
            </w:tcBorders>
            <w:hideMark/>
          </w:tcPr>
          <w:p w14:paraId="176E7086" w14:textId="5045B423" w:rsidR="00DF7324" w:rsidRPr="00DF7324" w:rsidRDefault="00DF7324" w:rsidP="00042258">
            <w:pPr>
              <w:widowControl/>
              <w:autoSpaceDE/>
              <w:autoSpaceDN/>
              <w:rPr>
                <w:rFonts w:eastAsia="Times New Roman"/>
                <w:color w:val="000000"/>
                <w:lang w:eastAsia="lt-LT"/>
              </w:rPr>
            </w:pPr>
            <w:r w:rsidRPr="00DF7324">
              <w:rPr>
                <w:rFonts w:eastAsia="Times New Roman"/>
                <w:color w:val="000000"/>
                <w:lang w:eastAsia="lt-LT"/>
              </w:rPr>
              <w:t>Sienų karkasų apkalimo statybinėmis cemento-pjuvenų plokštėmis  demontavimas ir atstatymas</w:t>
            </w:r>
          </w:p>
        </w:tc>
        <w:tc>
          <w:tcPr>
            <w:tcW w:w="712" w:type="dxa"/>
            <w:tcBorders>
              <w:top w:val="nil"/>
              <w:left w:val="nil"/>
              <w:bottom w:val="single" w:sz="4" w:space="0" w:color="auto"/>
              <w:right w:val="single" w:sz="4" w:space="0" w:color="auto"/>
            </w:tcBorders>
            <w:hideMark/>
          </w:tcPr>
          <w:p w14:paraId="02DF8C64" w14:textId="77777777" w:rsidR="00DF7324" w:rsidRPr="00DF7324" w:rsidRDefault="00DF7324" w:rsidP="00B313DC">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55198549" w14:textId="77777777" w:rsidR="00DF7324" w:rsidRPr="00DF7324" w:rsidRDefault="00DF7324" w:rsidP="00B313DC">
            <w:pPr>
              <w:widowControl/>
              <w:autoSpaceDE/>
              <w:autoSpaceDN/>
              <w:jc w:val="center"/>
              <w:rPr>
                <w:rFonts w:eastAsia="Times New Roman"/>
                <w:color w:val="000000"/>
                <w:lang w:eastAsia="lt-LT"/>
              </w:rPr>
            </w:pPr>
            <w:r w:rsidRPr="00DF7324">
              <w:rPr>
                <w:rFonts w:eastAsia="Times New Roman"/>
                <w:color w:val="000000"/>
                <w:lang w:eastAsia="lt-LT"/>
              </w:rPr>
              <w:t>14,2</w:t>
            </w:r>
          </w:p>
        </w:tc>
        <w:tc>
          <w:tcPr>
            <w:tcW w:w="222" w:type="dxa"/>
            <w:gridSpan w:val="2"/>
            <w:vAlign w:val="center"/>
            <w:hideMark/>
          </w:tcPr>
          <w:p w14:paraId="4F1B1AC3"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2B39B69C" w14:textId="77777777" w:rsidTr="006B1A42">
        <w:trPr>
          <w:trHeight w:val="580"/>
        </w:trPr>
        <w:tc>
          <w:tcPr>
            <w:tcW w:w="662" w:type="dxa"/>
            <w:tcBorders>
              <w:top w:val="nil"/>
              <w:left w:val="single" w:sz="4" w:space="0" w:color="auto"/>
              <w:bottom w:val="single" w:sz="4" w:space="0" w:color="auto"/>
              <w:right w:val="single" w:sz="4" w:space="0" w:color="auto"/>
            </w:tcBorders>
            <w:hideMark/>
          </w:tcPr>
          <w:p w14:paraId="750DCA5E" w14:textId="1BE64850"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1.</w:t>
            </w:r>
            <w:r w:rsidR="00042258">
              <w:rPr>
                <w:rFonts w:eastAsia="Times New Roman"/>
                <w:color w:val="000000"/>
                <w:lang w:eastAsia="lt-LT"/>
              </w:rPr>
              <w:t>4</w:t>
            </w:r>
            <w:r w:rsidRPr="00DF7324">
              <w:rPr>
                <w:rFonts w:eastAsia="Times New Roman"/>
                <w:color w:val="000000"/>
                <w:lang w:eastAsia="lt-LT"/>
              </w:rPr>
              <w:t>.</w:t>
            </w:r>
          </w:p>
        </w:tc>
        <w:tc>
          <w:tcPr>
            <w:tcW w:w="7276" w:type="dxa"/>
            <w:tcBorders>
              <w:top w:val="nil"/>
              <w:left w:val="nil"/>
              <w:bottom w:val="single" w:sz="4" w:space="0" w:color="auto"/>
              <w:right w:val="single" w:sz="4" w:space="0" w:color="auto"/>
            </w:tcBorders>
            <w:hideMark/>
          </w:tcPr>
          <w:p w14:paraId="2D19609A" w14:textId="3C7372B0" w:rsidR="00DF7324" w:rsidRPr="00DF7324" w:rsidRDefault="00934D6A" w:rsidP="00042258">
            <w:pPr>
              <w:widowControl/>
              <w:autoSpaceDE/>
              <w:autoSpaceDN/>
              <w:rPr>
                <w:rFonts w:eastAsia="Times New Roman"/>
                <w:color w:val="000000"/>
                <w:lang w:eastAsia="lt-LT"/>
              </w:rPr>
            </w:pPr>
            <w:r w:rsidRPr="00DF7324">
              <w:rPr>
                <w:rFonts w:eastAsia="Times New Roman"/>
                <w:color w:val="000000"/>
                <w:lang w:eastAsia="lt-LT"/>
              </w:rPr>
              <w:t xml:space="preserve">Apatinės kolonų dalies protezavimas </w:t>
            </w:r>
            <w:r w:rsidR="006B1A42">
              <w:rPr>
                <w:rFonts w:eastAsia="Times New Roman"/>
                <w:color w:val="000000"/>
                <w:lang w:eastAsia="lt-LT"/>
              </w:rPr>
              <w:t>i</w:t>
            </w:r>
            <w:r w:rsidR="00DF7324" w:rsidRPr="00DF7324">
              <w:rPr>
                <w:rFonts w:eastAsia="Times New Roman"/>
                <w:color w:val="000000"/>
                <w:lang w:eastAsia="lt-LT"/>
              </w:rPr>
              <w:t>ki 0.50 m skersmens kolonos pažeisto ruožo (iki 0.6m aukščio) pakeitimas (protezo įstatymas)</w:t>
            </w:r>
          </w:p>
        </w:tc>
        <w:tc>
          <w:tcPr>
            <w:tcW w:w="712" w:type="dxa"/>
            <w:tcBorders>
              <w:top w:val="nil"/>
              <w:left w:val="nil"/>
              <w:bottom w:val="single" w:sz="4" w:space="0" w:color="auto"/>
              <w:right w:val="single" w:sz="4" w:space="0" w:color="auto"/>
            </w:tcBorders>
            <w:hideMark/>
          </w:tcPr>
          <w:p w14:paraId="419BAF83" w14:textId="77777777" w:rsidR="00DF7324" w:rsidRPr="00DF7324" w:rsidRDefault="00DF7324" w:rsidP="00B313DC">
            <w:pPr>
              <w:widowControl/>
              <w:autoSpaceDE/>
              <w:autoSpaceDN/>
              <w:jc w:val="center"/>
              <w:rPr>
                <w:rFonts w:eastAsia="Times New Roman"/>
                <w:color w:val="000000"/>
                <w:lang w:eastAsia="lt-LT"/>
              </w:rPr>
            </w:pPr>
            <w:r w:rsidRPr="00DF7324">
              <w:rPr>
                <w:rFonts w:eastAsia="Times New Roman"/>
                <w:color w:val="000000"/>
                <w:lang w:eastAsia="lt-LT"/>
              </w:rPr>
              <w:t>vnt.</w:t>
            </w:r>
          </w:p>
        </w:tc>
        <w:tc>
          <w:tcPr>
            <w:tcW w:w="920" w:type="dxa"/>
            <w:tcBorders>
              <w:top w:val="nil"/>
              <w:left w:val="nil"/>
              <w:bottom w:val="single" w:sz="4" w:space="0" w:color="auto"/>
              <w:right w:val="single" w:sz="4" w:space="0" w:color="auto"/>
            </w:tcBorders>
            <w:hideMark/>
          </w:tcPr>
          <w:p w14:paraId="0CA91DF1" w14:textId="77777777" w:rsidR="00DF7324" w:rsidRPr="00DF7324" w:rsidRDefault="00DF7324" w:rsidP="00B313DC">
            <w:pPr>
              <w:widowControl/>
              <w:autoSpaceDE/>
              <w:autoSpaceDN/>
              <w:jc w:val="center"/>
              <w:rPr>
                <w:rFonts w:eastAsia="Times New Roman"/>
                <w:color w:val="000000"/>
                <w:lang w:eastAsia="lt-LT"/>
              </w:rPr>
            </w:pPr>
            <w:r w:rsidRPr="00DF7324">
              <w:rPr>
                <w:rFonts w:eastAsia="Times New Roman"/>
                <w:color w:val="000000"/>
                <w:lang w:eastAsia="lt-LT"/>
              </w:rPr>
              <w:t>10</w:t>
            </w:r>
          </w:p>
        </w:tc>
        <w:tc>
          <w:tcPr>
            <w:tcW w:w="222" w:type="dxa"/>
            <w:gridSpan w:val="2"/>
            <w:vAlign w:val="center"/>
            <w:hideMark/>
          </w:tcPr>
          <w:p w14:paraId="4EEE68DD"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174231" w:rsidRPr="00DF7324" w14:paraId="11E577D5"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601F4DB8" w14:textId="3032D0E7" w:rsidR="00174231" w:rsidRPr="00DF7324" w:rsidRDefault="00174231" w:rsidP="00174231">
            <w:pPr>
              <w:widowControl/>
              <w:autoSpaceDE/>
              <w:autoSpaceDN/>
              <w:jc w:val="center"/>
              <w:rPr>
                <w:rFonts w:eastAsia="Times New Roman"/>
                <w:color w:val="000000"/>
                <w:lang w:eastAsia="lt-LT"/>
              </w:rPr>
            </w:pPr>
            <w:r>
              <w:rPr>
                <w:color w:val="000000"/>
              </w:rPr>
              <w:t>1.5.</w:t>
            </w:r>
          </w:p>
        </w:tc>
        <w:tc>
          <w:tcPr>
            <w:tcW w:w="7276" w:type="dxa"/>
            <w:tcBorders>
              <w:top w:val="nil"/>
              <w:left w:val="nil"/>
              <w:bottom w:val="single" w:sz="4" w:space="0" w:color="auto"/>
              <w:right w:val="single" w:sz="4" w:space="0" w:color="auto"/>
            </w:tcBorders>
            <w:hideMark/>
          </w:tcPr>
          <w:p w14:paraId="2BF57DE3" w14:textId="77777777" w:rsidR="00174231" w:rsidRPr="00DF7324" w:rsidRDefault="00174231" w:rsidP="00042258">
            <w:pPr>
              <w:widowControl/>
              <w:autoSpaceDE/>
              <w:autoSpaceDN/>
              <w:rPr>
                <w:rFonts w:eastAsia="Times New Roman"/>
                <w:color w:val="000000"/>
                <w:lang w:eastAsia="lt-LT"/>
              </w:rPr>
            </w:pPr>
            <w:r w:rsidRPr="00DF7324">
              <w:rPr>
                <w:rFonts w:eastAsia="Times New Roman"/>
                <w:color w:val="000000"/>
                <w:lang w:eastAsia="lt-LT"/>
              </w:rPr>
              <w:t xml:space="preserve">Paviršių apklijavimas vienu sluoksniu ruberoido arba </w:t>
            </w:r>
            <w:proofErr w:type="spellStart"/>
            <w:r w:rsidRPr="00DF7324">
              <w:rPr>
                <w:rFonts w:eastAsia="Times New Roman"/>
                <w:color w:val="000000"/>
                <w:lang w:eastAsia="lt-LT"/>
              </w:rPr>
              <w:t>hidroizolo</w:t>
            </w:r>
            <w:proofErr w:type="spellEnd"/>
            <w:r w:rsidRPr="00DF7324">
              <w:rPr>
                <w:rFonts w:eastAsia="Times New Roman"/>
                <w:color w:val="000000"/>
                <w:lang w:eastAsia="lt-LT"/>
              </w:rPr>
              <w:t>, naudojant bitumą</w:t>
            </w:r>
          </w:p>
        </w:tc>
        <w:tc>
          <w:tcPr>
            <w:tcW w:w="712" w:type="dxa"/>
            <w:tcBorders>
              <w:top w:val="nil"/>
              <w:left w:val="nil"/>
              <w:bottom w:val="single" w:sz="4" w:space="0" w:color="auto"/>
              <w:right w:val="single" w:sz="4" w:space="0" w:color="auto"/>
            </w:tcBorders>
            <w:hideMark/>
          </w:tcPr>
          <w:p w14:paraId="03EB327A" w14:textId="77777777" w:rsidR="00174231" w:rsidRPr="00DF7324" w:rsidRDefault="00174231" w:rsidP="00B313DC">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70FC30F5" w14:textId="77777777" w:rsidR="00174231" w:rsidRPr="00DF7324" w:rsidRDefault="00174231" w:rsidP="00B313DC">
            <w:pPr>
              <w:widowControl/>
              <w:autoSpaceDE/>
              <w:autoSpaceDN/>
              <w:jc w:val="center"/>
              <w:rPr>
                <w:rFonts w:eastAsia="Times New Roman"/>
                <w:color w:val="000000"/>
                <w:lang w:eastAsia="lt-LT"/>
              </w:rPr>
            </w:pPr>
            <w:r w:rsidRPr="00DF7324">
              <w:rPr>
                <w:rFonts w:eastAsia="Times New Roman"/>
                <w:color w:val="000000"/>
                <w:lang w:eastAsia="lt-LT"/>
              </w:rPr>
              <w:t>0,4</w:t>
            </w:r>
          </w:p>
        </w:tc>
        <w:tc>
          <w:tcPr>
            <w:tcW w:w="222" w:type="dxa"/>
            <w:gridSpan w:val="2"/>
            <w:vAlign w:val="center"/>
            <w:hideMark/>
          </w:tcPr>
          <w:p w14:paraId="15EF2184" w14:textId="77777777" w:rsidR="00174231" w:rsidRPr="00DF7324" w:rsidRDefault="00174231" w:rsidP="00174231">
            <w:pPr>
              <w:widowControl/>
              <w:autoSpaceDE/>
              <w:autoSpaceDN/>
              <w:rPr>
                <w:rFonts w:ascii="Times New Roman" w:eastAsia="Times New Roman" w:hAnsi="Times New Roman" w:cs="Times New Roman"/>
                <w:sz w:val="20"/>
                <w:szCs w:val="20"/>
                <w:lang w:eastAsia="lt-LT"/>
              </w:rPr>
            </w:pPr>
          </w:p>
        </w:tc>
      </w:tr>
      <w:tr w:rsidR="00174231" w:rsidRPr="00DF7324" w14:paraId="3D9529E7"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2B32E6AB" w14:textId="0B80EF95" w:rsidR="00174231" w:rsidRPr="00DF7324" w:rsidRDefault="00174231" w:rsidP="00174231">
            <w:pPr>
              <w:widowControl/>
              <w:autoSpaceDE/>
              <w:autoSpaceDN/>
              <w:jc w:val="center"/>
              <w:rPr>
                <w:rFonts w:eastAsia="Times New Roman"/>
                <w:color w:val="000000"/>
                <w:lang w:eastAsia="lt-LT"/>
              </w:rPr>
            </w:pPr>
            <w:r>
              <w:rPr>
                <w:color w:val="000000"/>
              </w:rPr>
              <w:t>1.6.</w:t>
            </w:r>
          </w:p>
        </w:tc>
        <w:tc>
          <w:tcPr>
            <w:tcW w:w="7276" w:type="dxa"/>
            <w:tcBorders>
              <w:top w:val="nil"/>
              <w:left w:val="nil"/>
              <w:bottom w:val="single" w:sz="4" w:space="0" w:color="auto"/>
              <w:right w:val="single" w:sz="4" w:space="0" w:color="auto"/>
            </w:tcBorders>
            <w:hideMark/>
          </w:tcPr>
          <w:p w14:paraId="5AC8021D" w14:textId="77777777" w:rsidR="00174231" w:rsidRPr="00DF7324" w:rsidRDefault="00174231" w:rsidP="00042258">
            <w:pPr>
              <w:widowControl/>
              <w:autoSpaceDE/>
              <w:autoSpaceDN/>
              <w:rPr>
                <w:rFonts w:eastAsia="Times New Roman"/>
                <w:color w:val="000000"/>
                <w:lang w:eastAsia="lt-LT"/>
              </w:rPr>
            </w:pPr>
            <w:proofErr w:type="spellStart"/>
            <w:r w:rsidRPr="00DF7324">
              <w:rPr>
                <w:rFonts w:eastAsia="Times New Roman"/>
                <w:color w:val="000000"/>
                <w:lang w:eastAsia="lt-LT"/>
              </w:rPr>
              <w:t>Vėjalenčių</w:t>
            </w:r>
            <w:proofErr w:type="spellEnd"/>
            <w:r w:rsidRPr="00DF7324">
              <w:rPr>
                <w:rFonts w:eastAsia="Times New Roman"/>
                <w:color w:val="000000"/>
                <w:lang w:eastAsia="lt-LT"/>
              </w:rPr>
              <w:t xml:space="preserve"> pakeitimas (sunykimo vietose)</w:t>
            </w:r>
          </w:p>
        </w:tc>
        <w:tc>
          <w:tcPr>
            <w:tcW w:w="712" w:type="dxa"/>
            <w:tcBorders>
              <w:top w:val="nil"/>
              <w:left w:val="nil"/>
              <w:bottom w:val="single" w:sz="4" w:space="0" w:color="auto"/>
              <w:right w:val="single" w:sz="4" w:space="0" w:color="auto"/>
            </w:tcBorders>
            <w:hideMark/>
          </w:tcPr>
          <w:p w14:paraId="46060420" w14:textId="681C4088" w:rsidR="00174231" w:rsidRPr="00DF7324" w:rsidRDefault="00174231" w:rsidP="00B313DC">
            <w:pPr>
              <w:widowControl/>
              <w:autoSpaceDE/>
              <w:autoSpaceDN/>
              <w:jc w:val="center"/>
              <w:rPr>
                <w:rFonts w:eastAsia="Times New Roman"/>
                <w:color w:val="000000"/>
                <w:lang w:eastAsia="lt-LT"/>
              </w:rPr>
            </w:pPr>
            <w:r w:rsidRPr="00DF7324">
              <w:rPr>
                <w:rFonts w:eastAsia="Times New Roman"/>
                <w:color w:val="000000"/>
                <w:lang w:eastAsia="lt-LT"/>
              </w:rPr>
              <w:t>m</w:t>
            </w:r>
          </w:p>
        </w:tc>
        <w:tc>
          <w:tcPr>
            <w:tcW w:w="920" w:type="dxa"/>
            <w:tcBorders>
              <w:top w:val="nil"/>
              <w:left w:val="nil"/>
              <w:bottom w:val="single" w:sz="4" w:space="0" w:color="auto"/>
              <w:right w:val="single" w:sz="4" w:space="0" w:color="auto"/>
            </w:tcBorders>
            <w:hideMark/>
          </w:tcPr>
          <w:p w14:paraId="6FD9278C" w14:textId="77777777" w:rsidR="00174231" w:rsidRPr="00DF7324" w:rsidRDefault="00174231" w:rsidP="00B313DC">
            <w:pPr>
              <w:widowControl/>
              <w:autoSpaceDE/>
              <w:autoSpaceDN/>
              <w:jc w:val="center"/>
              <w:rPr>
                <w:rFonts w:eastAsia="Times New Roman"/>
                <w:color w:val="000000"/>
                <w:lang w:eastAsia="lt-LT"/>
              </w:rPr>
            </w:pPr>
            <w:r w:rsidRPr="00DF7324">
              <w:rPr>
                <w:rFonts w:eastAsia="Times New Roman"/>
                <w:color w:val="000000"/>
                <w:lang w:eastAsia="lt-LT"/>
              </w:rPr>
              <w:t>54,5</w:t>
            </w:r>
          </w:p>
        </w:tc>
        <w:tc>
          <w:tcPr>
            <w:tcW w:w="222" w:type="dxa"/>
            <w:gridSpan w:val="2"/>
            <w:vAlign w:val="center"/>
            <w:hideMark/>
          </w:tcPr>
          <w:p w14:paraId="78CF2396" w14:textId="77777777" w:rsidR="00174231" w:rsidRPr="00DF7324" w:rsidRDefault="00174231" w:rsidP="00174231">
            <w:pPr>
              <w:widowControl/>
              <w:autoSpaceDE/>
              <w:autoSpaceDN/>
              <w:rPr>
                <w:rFonts w:ascii="Times New Roman" w:eastAsia="Times New Roman" w:hAnsi="Times New Roman" w:cs="Times New Roman"/>
                <w:sz w:val="20"/>
                <w:szCs w:val="20"/>
                <w:lang w:eastAsia="lt-LT"/>
              </w:rPr>
            </w:pPr>
          </w:p>
        </w:tc>
      </w:tr>
      <w:tr w:rsidR="00174231" w:rsidRPr="00DF7324" w14:paraId="5937B58C"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1E7558DD" w14:textId="25F3BCC2" w:rsidR="00174231" w:rsidRPr="00DF7324" w:rsidRDefault="00174231" w:rsidP="00174231">
            <w:pPr>
              <w:widowControl/>
              <w:autoSpaceDE/>
              <w:autoSpaceDN/>
              <w:jc w:val="center"/>
              <w:rPr>
                <w:rFonts w:eastAsia="Times New Roman"/>
                <w:color w:val="000000"/>
                <w:lang w:eastAsia="lt-LT"/>
              </w:rPr>
            </w:pPr>
            <w:r>
              <w:rPr>
                <w:color w:val="000000"/>
              </w:rPr>
              <w:t>1.7.</w:t>
            </w:r>
          </w:p>
        </w:tc>
        <w:tc>
          <w:tcPr>
            <w:tcW w:w="7276" w:type="dxa"/>
            <w:tcBorders>
              <w:top w:val="nil"/>
              <w:left w:val="nil"/>
              <w:bottom w:val="single" w:sz="4" w:space="0" w:color="auto"/>
              <w:right w:val="single" w:sz="4" w:space="0" w:color="auto"/>
            </w:tcBorders>
            <w:hideMark/>
          </w:tcPr>
          <w:p w14:paraId="16DED6E0" w14:textId="77777777" w:rsidR="00174231" w:rsidRPr="00DF7324" w:rsidRDefault="00174231" w:rsidP="00042258">
            <w:pPr>
              <w:widowControl/>
              <w:autoSpaceDE/>
              <w:autoSpaceDN/>
              <w:rPr>
                <w:rFonts w:eastAsia="Times New Roman"/>
                <w:color w:val="000000"/>
                <w:lang w:eastAsia="lt-LT"/>
              </w:rPr>
            </w:pPr>
            <w:r w:rsidRPr="00DF7324">
              <w:rPr>
                <w:rFonts w:eastAsia="Times New Roman"/>
                <w:color w:val="000000"/>
                <w:lang w:eastAsia="lt-LT"/>
              </w:rPr>
              <w:t>Įvairių paviršių valymas metaliniu šepečiu mechanizuotai</w:t>
            </w:r>
          </w:p>
        </w:tc>
        <w:tc>
          <w:tcPr>
            <w:tcW w:w="712" w:type="dxa"/>
            <w:tcBorders>
              <w:top w:val="nil"/>
              <w:left w:val="nil"/>
              <w:bottom w:val="single" w:sz="4" w:space="0" w:color="auto"/>
              <w:right w:val="single" w:sz="4" w:space="0" w:color="auto"/>
            </w:tcBorders>
            <w:hideMark/>
          </w:tcPr>
          <w:p w14:paraId="7DE618E0" w14:textId="77777777" w:rsidR="00174231" w:rsidRPr="00DF7324" w:rsidRDefault="00174231" w:rsidP="00B313DC">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7F5550D8" w14:textId="77777777" w:rsidR="00174231" w:rsidRPr="00DF7324" w:rsidRDefault="00174231" w:rsidP="00B313DC">
            <w:pPr>
              <w:widowControl/>
              <w:autoSpaceDE/>
              <w:autoSpaceDN/>
              <w:jc w:val="center"/>
              <w:rPr>
                <w:rFonts w:eastAsia="Times New Roman"/>
                <w:color w:val="000000"/>
                <w:lang w:eastAsia="lt-LT"/>
              </w:rPr>
            </w:pPr>
            <w:r w:rsidRPr="00DF7324">
              <w:rPr>
                <w:rFonts w:eastAsia="Times New Roman"/>
                <w:color w:val="000000"/>
                <w:lang w:eastAsia="lt-LT"/>
              </w:rPr>
              <w:t>8,2</w:t>
            </w:r>
          </w:p>
        </w:tc>
        <w:tc>
          <w:tcPr>
            <w:tcW w:w="222" w:type="dxa"/>
            <w:gridSpan w:val="2"/>
            <w:vAlign w:val="center"/>
            <w:hideMark/>
          </w:tcPr>
          <w:p w14:paraId="070B57E6" w14:textId="77777777" w:rsidR="00174231" w:rsidRPr="00DF7324" w:rsidRDefault="00174231" w:rsidP="00174231">
            <w:pPr>
              <w:widowControl/>
              <w:autoSpaceDE/>
              <w:autoSpaceDN/>
              <w:rPr>
                <w:rFonts w:ascii="Times New Roman" w:eastAsia="Times New Roman" w:hAnsi="Times New Roman" w:cs="Times New Roman"/>
                <w:sz w:val="20"/>
                <w:szCs w:val="20"/>
                <w:lang w:eastAsia="lt-LT"/>
              </w:rPr>
            </w:pPr>
          </w:p>
        </w:tc>
      </w:tr>
      <w:tr w:rsidR="00174231" w:rsidRPr="00DF7324" w14:paraId="2F7EBD0C"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493C8F08" w14:textId="6AD67DC8" w:rsidR="00174231" w:rsidRPr="00DF7324" w:rsidRDefault="00174231" w:rsidP="00174231">
            <w:pPr>
              <w:widowControl/>
              <w:autoSpaceDE/>
              <w:autoSpaceDN/>
              <w:jc w:val="center"/>
              <w:rPr>
                <w:rFonts w:eastAsia="Times New Roman"/>
                <w:color w:val="000000"/>
                <w:lang w:eastAsia="lt-LT"/>
              </w:rPr>
            </w:pPr>
            <w:r>
              <w:rPr>
                <w:color w:val="000000"/>
              </w:rPr>
              <w:t>1.8.</w:t>
            </w:r>
          </w:p>
        </w:tc>
        <w:tc>
          <w:tcPr>
            <w:tcW w:w="7276" w:type="dxa"/>
            <w:tcBorders>
              <w:top w:val="nil"/>
              <w:left w:val="nil"/>
              <w:bottom w:val="single" w:sz="4" w:space="0" w:color="auto"/>
              <w:right w:val="single" w:sz="4" w:space="0" w:color="auto"/>
            </w:tcBorders>
            <w:hideMark/>
          </w:tcPr>
          <w:p w14:paraId="3347F136" w14:textId="77777777" w:rsidR="00174231" w:rsidRPr="00DF7324" w:rsidRDefault="00174231" w:rsidP="00042258">
            <w:pPr>
              <w:widowControl/>
              <w:autoSpaceDE/>
              <w:autoSpaceDN/>
              <w:rPr>
                <w:rFonts w:eastAsia="Times New Roman"/>
                <w:color w:val="000000"/>
                <w:lang w:eastAsia="lt-LT"/>
              </w:rPr>
            </w:pPr>
            <w:r w:rsidRPr="00DF7324">
              <w:rPr>
                <w:rFonts w:eastAsia="Times New Roman"/>
                <w:color w:val="000000"/>
                <w:lang w:eastAsia="lt-LT"/>
              </w:rPr>
              <w:t>Medinių lubų dažymas*dažymas dažais medienai lauko darbams</w:t>
            </w:r>
          </w:p>
        </w:tc>
        <w:tc>
          <w:tcPr>
            <w:tcW w:w="712" w:type="dxa"/>
            <w:tcBorders>
              <w:top w:val="nil"/>
              <w:left w:val="nil"/>
              <w:bottom w:val="single" w:sz="4" w:space="0" w:color="auto"/>
              <w:right w:val="single" w:sz="4" w:space="0" w:color="auto"/>
            </w:tcBorders>
            <w:hideMark/>
          </w:tcPr>
          <w:p w14:paraId="69FD6D25" w14:textId="77777777" w:rsidR="00174231" w:rsidRPr="00DF7324" w:rsidRDefault="00174231" w:rsidP="00B313DC">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3A511E0D" w14:textId="77777777" w:rsidR="00174231" w:rsidRPr="00DF7324" w:rsidRDefault="00174231" w:rsidP="00B313DC">
            <w:pPr>
              <w:widowControl/>
              <w:autoSpaceDE/>
              <w:autoSpaceDN/>
              <w:jc w:val="center"/>
              <w:rPr>
                <w:rFonts w:eastAsia="Times New Roman"/>
                <w:color w:val="000000"/>
                <w:lang w:eastAsia="lt-LT"/>
              </w:rPr>
            </w:pPr>
            <w:r w:rsidRPr="00DF7324">
              <w:rPr>
                <w:rFonts w:eastAsia="Times New Roman"/>
                <w:color w:val="000000"/>
                <w:lang w:eastAsia="lt-LT"/>
              </w:rPr>
              <w:t>8,2</w:t>
            </w:r>
          </w:p>
        </w:tc>
        <w:tc>
          <w:tcPr>
            <w:tcW w:w="222" w:type="dxa"/>
            <w:gridSpan w:val="2"/>
            <w:vAlign w:val="center"/>
            <w:hideMark/>
          </w:tcPr>
          <w:p w14:paraId="54FAAAFE" w14:textId="77777777" w:rsidR="00174231" w:rsidRPr="00DF7324" w:rsidRDefault="00174231" w:rsidP="00174231">
            <w:pPr>
              <w:widowControl/>
              <w:autoSpaceDE/>
              <w:autoSpaceDN/>
              <w:rPr>
                <w:rFonts w:ascii="Times New Roman" w:eastAsia="Times New Roman" w:hAnsi="Times New Roman" w:cs="Times New Roman"/>
                <w:sz w:val="20"/>
                <w:szCs w:val="20"/>
                <w:lang w:eastAsia="lt-LT"/>
              </w:rPr>
            </w:pPr>
          </w:p>
        </w:tc>
      </w:tr>
      <w:tr w:rsidR="00DF7324" w:rsidRPr="00DF7324" w14:paraId="46F8DDC5" w14:textId="77777777" w:rsidTr="006B1A42">
        <w:trPr>
          <w:trHeight w:val="300"/>
        </w:trPr>
        <w:tc>
          <w:tcPr>
            <w:tcW w:w="662" w:type="dxa"/>
            <w:tcBorders>
              <w:top w:val="nil"/>
              <w:left w:val="single" w:sz="4" w:space="0" w:color="auto"/>
              <w:bottom w:val="single" w:sz="8" w:space="0" w:color="auto"/>
              <w:right w:val="single" w:sz="4" w:space="0" w:color="auto"/>
            </w:tcBorders>
            <w:hideMark/>
          </w:tcPr>
          <w:p w14:paraId="2C2748FB" w14:textId="77777777" w:rsidR="00DF7324" w:rsidRPr="00DF7324" w:rsidRDefault="00DF7324" w:rsidP="00DF7324">
            <w:pPr>
              <w:widowControl/>
              <w:autoSpaceDE/>
              <w:autoSpaceDN/>
              <w:jc w:val="center"/>
              <w:rPr>
                <w:rFonts w:eastAsia="Times New Roman"/>
                <w:b/>
                <w:bCs/>
                <w:color w:val="000000"/>
                <w:lang w:eastAsia="lt-LT"/>
              </w:rPr>
            </w:pPr>
            <w:r w:rsidRPr="00DF7324">
              <w:rPr>
                <w:rFonts w:eastAsia="Times New Roman"/>
                <w:b/>
                <w:bCs/>
                <w:color w:val="000000"/>
                <w:lang w:eastAsia="lt-LT"/>
              </w:rPr>
              <w:t>2.</w:t>
            </w:r>
          </w:p>
        </w:tc>
        <w:tc>
          <w:tcPr>
            <w:tcW w:w="7276" w:type="dxa"/>
            <w:tcBorders>
              <w:top w:val="nil"/>
              <w:left w:val="nil"/>
              <w:bottom w:val="single" w:sz="8" w:space="0" w:color="auto"/>
              <w:right w:val="single" w:sz="4" w:space="0" w:color="auto"/>
            </w:tcBorders>
            <w:hideMark/>
          </w:tcPr>
          <w:p w14:paraId="7A2793EE" w14:textId="77777777" w:rsidR="00DF7324" w:rsidRPr="00DF7324" w:rsidRDefault="00DF7324" w:rsidP="00042258">
            <w:pPr>
              <w:widowControl/>
              <w:autoSpaceDE/>
              <w:autoSpaceDN/>
              <w:rPr>
                <w:rFonts w:eastAsia="Times New Roman"/>
                <w:b/>
                <w:bCs/>
                <w:color w:val="000000"/>
                <w:lang w:eastAsia="lt-LT"/>
              </w:rPr>
            </w:pPr>
            <w:r w:rsidRPr="00DF7324">
              <w:rPr>
                <w:rFonts w:eastAsia="Times New Roman"/>
                <w:b/>
                <w:bCs/>
                <w:color w:val="000000"/>
                <w:lang w:eastAsia="lt-LT"/>
              </w:rPr>
              <w:t xml:space="preserve"> Stogo remontas, taikant naujas technologijas</w:t>
            </w:r>
          </w:p>
        </w:tc>
        <w:tc>
          <w:tcPr>
            <w:tcW w:w="712" w:type="dxa"/>
            <w:tcBorders>
              <w:top w:val="nil"/>
              <w:left w:val="nil"/>
              <w:bottom w:val="single" w:sz="8" w:space="0" w:color="auto"/>
              <w:right w:val="single" w:sz="4" w:space="0" w:color="auto"/>
            </w:tcBorders>
            <w:hideMark/>
          </w:tcPr>
          <w:p w14:paraId="5B630DFE" w14:textId="1EE4903A" w:rsidR="00DF7324" w:rsidRPr="00DF7324" w:rsidRDefault="00DF7324" w:rsidP="00B313DC">
            <w:pPr>
              <w:widowControl/>
              <w:autoSpaceDE/>
              <w:autoSpaceDN/>
              <w:jc w:val="center"/>
              <w:rPr>
                <w:rFonts w:eastAsia="Times New Roman"/>
                <w:color w:val="000000"/>
                <w:lang w:eastAsia="lt-LT"/>
              </w:rPr>
            </w:pPr>
          </w:p>
        </w:tc>
        <w:tc>
          <w:tcPr>
            <w:tcW w:w="920" w:type="dxa"/>
            <w:tcBorders>
              <w:top w:val="nil"/>
              <w:left w:val="nil"/>
              <w:bottom w:val="single" w:sz="8" w:space="0" w:color="auto"/>
              <w:right w:val="single" w:sz="4" w:space="0" w:color="auto"/>
            </w:tcBorders>
            <w:hideMark/>
          </w:tcPr>
          <w:p w14:paraId="021C9EEC" w14:textId="417DCD59" w:rsidR="00DF7324" w:rsidRPr="00DF7324" w:rsidRDefault="00DF7324" w:rsidP="00B313DC">
            <w:pPr>
              <w:widowControl/>
              <w:autoSpaceDE/>
              <w:autoSpaceDN/>
              <w:jc w:val="center"/>
              <w:rPr>
                <w:rFonts w:eastAsia="Times New Roman"/>
                <w:color w:val="000000"/>
                <w:lang w:eastAsia="lt-LT"/>
              </w:rPr>
            </w:pPr>
          </w:p>
        </w:tc>
        <w:tc>
          <w:tcPr>
            <w:tcW w:w="222" w:type="dxa"/>
            <w:gridSpan w:val="2"/>
            <w:vAlign w:val="center"/>
            <w:hideMark/>
          </w:tcPr>
          <w:p w14:paraId="1F096874"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2212C943"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54609ED0"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2.1.</w:t>
            </w:r>
          </w:p>
        </w:tc>
        <w:tc>
          <w:tcPr>
            <w:tcW w:w="7276" w:type="dxa"/>
            <w:tcBorders>
              <w:top w:val="nil"/>
              <w:left w:val="nil"/>
              <w:bottom w:val="single" w:sz="4" w:space="0" w:color="auto"/>
              <w:right w:val="single" w:sz="4" w:space="0" w:color="auto"/>
            </w:tcBorders>
            <w:hideMark/>
          </w:tcPr>
          <w:p w14:paraId="19B98002"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Stogo stabilumo užtikrinimas įrengiant laikinas atramines medines konstrukcijas</w:t>
            </w:r>
          </w:p>
        </w:tc>
        <w:tc>
          <w:tcPr>
            <w:tcW w:w="712" w:type="dxa"/>
            <w:tcBorders>
              <w:top w:val="nil"/>
              <w:left w:val="nil"/>
              <w:bottom w:val="single" w:sz="4" w:space="0" w:color="auto"/>
              <w:right w:val="single" w:sz="4" w:space="0" w:color="auto"/>
            </w:tcBorders>
            <w:hideMark/>
          </w:tcPr>
          <w:p w14:paraId="7C709C86"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m³</w:t>
            </w:r>
          </w:p>
        </w:tc>
        <w:tc>
          <w:tcPr>
            <w:tcW w:w="920" w:type="dxa"/>
            <w:tcBorders>
              <w:top w:val="nil"/>
              <w:left w:val="nil"/>
              <w:bottom w:val="single" w:sz="4" w:space="0" w:color="auto"/>
              <w:right w:val="single" w:sz="4" w:space="0" w:color="auto"/>
            </w:tcBorders>
            <w:hideMark/>
          </w:tcPr>
          <w:p w14:paraId="0731ABAE"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1,2</w:t>
            </w:r>
          </w:p>
        </w:tc>
        <w:tc>
          <w:tcPr>
            <w:tcW w:w="222" w:type="dxa"/>
            <w:gridSpan w:val="2"/>
            <w:vAlign w:val="center"/>
            <w:hideMark/>
          </w:tcPr>
          <w:p w14:paraId="1793F460"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5B3A3AA8" w14:textId="77777777" w:rsidTr="006B1A42">
        <w:trPr>
          <w:trHeight w:val="580"/>
        </w:trPr>
        <w:tc>
          <w:tcPr>
            <w:tcW w:w="662" w:type="dxa"/>
            <w:tcBorders>
              <w:top w:val="nil"/>
              <w:left w:val="single" w:sz="4" w:space="0" w:color="auto"/>
              <w:bottom w:val="single" w:sz="4" w:space="0" w:color="auto"/>
              <w:right w:val="single" w:sz="4" w:space="0" w:color="auto"/>
            </w:tcBorders>
            <w:hideMark/>
          </w:tcPr>
          <w:p w14:paraId="45BFE6A2"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lastRenderedPageBreak/>
              <w:t>2.2.</w:t>
            </w:r>
          </w:p>
        </w:tc>
        <w:tc>
          <w:tcPr>
            <w:tcW w:w="7276" w:type="dxa"/>
            <w:tcBorders>
              <w:top w:val="nil"/>
              <w:left w:val="nil"/>
              <w:bottom w:val="single" w:sz="4" w:space="0" w:color="auto"/>
              <w:right w:val="single" w:sz="4" w:space="0" w:color="auto"/>
            </w:tcBorders>
            <w:hideMark/>
          </w:tcPr>
          <w:p w14:paraId="6DFF9FC7"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 xml:space="preserve">Pastolių išorės darbams įrengimas, uždengimas apsaugine danga, nudengimas ir išardymas </w:t>
            </w:r>
          </w:p>
        </w:tc>
        <w:tc>
          <w:tcPr>
            <w:tcW w:w="712" w:type="dxa"/>
            <w:tcBorders>
              <w:top w:val="nil"/>
              <w:left w:val="nil"/>
              <w:bottom w:val="single" w:sz="4" w:space="0" w:color="auto"/>
              <w:right w:val="single" w:sz="4" w:space="0" w:color="auto"/>
            </w:tcBorders>
            <w:hideMark/>
          </w:tcPr>
          <w:p w14:paraId="02A187B6"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09E012AF"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245</w:t>
            </w:r>
          </w:p>
        </w:tc>
        <w:tc>
          <w:tcPr>
            <w:tcW w:w="222" w:type="dxa"/>
            <w:gridSpan w:val="2"/>
            <w:vAlign w:val="center"/>
            <w:hideMark/>
          </w:tcPr>
          <w:p w14:paraId="74397494"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5B4B1805"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63E9151F"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2.3.</w:t>
            </w:r>
          </w:p>
        </w:tc>
        <w:tc>
          <w:tcPr>
            <w:tcW w:w="7276" w:type="dxa"/>
            <w:tcBorders>
              <w:top w:val="nil"/>
              <w:left w:val="nil"/>
              <w:bottom w:val="single" w:sz="4" w:space="0" w:color="auto"/>
              <w:right w:val="single" w:sz="4" w:space="0" w:color="auto"/>
            </w:tcBorders>
            <w:hideMark/>
          </w:tcPr>
          <w:p w14:paraId="7FDC3B25"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Esamos lietaus nuvedimo sistemos (</w:t>
            </w:r>
            <w:proofErr w:type="spellStart"/>
            <w:r w:rsidRPr="00DF7324">
              <w:rPr>
                <w:rFonts w:eastAsia="Times New Roman"/>
                <w:color w:val="000000"/>
                <w:lang w:eastAsia="lt-LT"/>
              </w:rPr>
              <w:t>lietlovių</w:t>
            </w:r>
            <w:proofErr w:type="spellEnd"/>
            <w:r w:rsidRPr="00DF7324">
              <w:rPr>
                <w:rFonts w:eastAsia="Times New Roman"/>
                <w:color w:val="000000"/>
                <w:lang w:eastAsia="lt-LT"/>
              </w:rPr>
              <w:t>) išmontavimas ir naujų sumontavimas</w:t>
            </w:r>
          </w:p>
        </w:tc>
        <w:tc>
          <w:tcPr>
            <w:tcW w:w="712" w:type="dxa"/>
            <w:tcBorders>
              <w:top w:val="nil"/>
              <w:left w:val="nil"/>
              <w:bottom w:val="single" w:sz="4" w:space="0" w:color="auto"/>
              <w:right w:val="single" w:sz="4" w:space="0" w:color="auto"/>
            </w:tcBorders>
            <w:hideMark/>
          </w:tcPr>
          <w:p w14:paraId="3ED6086E"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w:t>
            </w:r>
          </w:p>
        </w:tc>
        <w:tc>
          <w:tcPr>
            <w:tcW w:w="920" w:type="dxa"/>
            <w:tcBorders>
              <w:top w:val="nil"/>
              <w:left w:val="nil"/>
              <w:bottom w:val="single" w:sz="4" w:space="0" w:color="auto"/>
              <w:right w:val="single" w:sz="4" w:space="0" w:color="auto"/>
            </w:tcBorders>
            <w:hideMark/>
          </w:tcPr>
          <w:p w14:paraId="340E45E5"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36</w:t>
            </w:r>
          </w:p>
        </w:tc>
        <w:tc>
          <w:tcPr>
            <w:tcW w:w="222" w:type="dxa"/>
            <w:gridSpan w:val="2"/>
            <w:vAlign w:val="center"/>
            <w:hideMark/>
          </w:tcPr>
          <w:p w14:paraId="229C252E"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372D469C" w14:textId="77777777" w:rsidTr="006B1A42">
        <w:trPr>
          <w:trHeight w:val="330"/>
        </w:trPr>
        <w:tc>
          <w:tcPr>
            <w:tcW w:w="662" w:type="dxa"/>
            <w:tcBorders>
              <w:top w:val="nil"/>
              <w:left w:val="single" w:sz="4" w:space="0" w:color="auto"/>
              <w:bottom w:val="single" w:sz="4" w:space="0" w:color="auto"/>
              <w:right w:val="single" w:sz="4" w:space="0" w:color="auto"/>
            </w:tcBorders>
            <w:hideMark/>
          </w:tcPr>
          <w:p w14:paraId="6AE56E80"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2.4.</w:t>
            </w:r>
          </w:p>
        </w:tc>
        <w:tc>
          <w:tcPr>
            <w:tcW w:w="7276" w:type="dxa"/>
            <w:tcBorders>
              <w:top w:val="nil"/>
              <w:left w:val="nil"/>
              <w:bottom w:val="single" w:sz="4" w:space="0" w:color="auto"/>
              <w:right w:val="single" w:sz="4" w:space="0" w:color="auto"/>
            </w:tcBorders>
            <w:hideMark/>
          </w:tcPr>
          <w:p w14:paraId="7ECD19E9"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Esamos lietaus nuvedimo sistemos (lietvamzdžių) išmontavimas ir naujų sumontavimas</w:t>
            </w:r>
          </w:p>
        </w:tc>
        <w:tc>
          <w:tcPr>
            <w:tcW w:w="712" w:type="dxa"/>
            <w:tcBorders>
              <w:top w:val="nil"/>
              <w:left w:val="nil"/>
              <w:bottom w:val="single" w:sz="4" w:space="0" w:color="auto"/>
              <w:right w:val="single" w:sz="4" w:space="0" w:color="auto"/>
            </w:tcBorders>
            <w:hideMark/>
          </w:tcPr>
          <w:p w14:paraId="1D67F1C3"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w:t>
            </w:r>
          </w:p>
        </w:tc>
        <w:tc>
          <w:tcPr>
            <w:tcW w:w="920" w:type="dxa"/>
            <w:tcBorders>
              <w:top w:val="nil"/>
              <w:left w:val="nil"/>
              <w:bottom w:val="single" w:sz="4" w:space="0" w:color="auto"/>
              <w:right w:val="single" w:sz="4" w:space="0" w:color="auto"/>
            </w:tcBorders>
            <w:hideMark/>
          </w:tcPr>
          <w:p w14:paraId="37B291E5"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36</w:t>
            </w:r>
          </w:p>
        </w:tc>
        <w:tc>
          <w:tcPr>
            <w:tcW w:w="222" w:type="dxa"/>
            <w:gridSpan w:val="2"/>
            <w:vAlign w:val="center"/>
            <w:hideMark/>
          </w:tcPr>
          <w:p w14:paraId="5893BFAD"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3ED4D60E"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5EFAA4B0"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2.5.</w:t>
            </w:r>
          </w:p>
        </w:tc>
        <w:tc>
          <w:tcPr>
            <w:tcW w:w="7276" w:type="dxa"/>
            <w:tcBorders>
              <w:top w:val="nil"/>
              <w:left w:val="nil"/>
              <w:bottom w:val="single" w:sz="4" w:space="0" w:color="auto"/>
              <w:right w:val="single" w:sz="4" w:space="0" w:color="auto"/>
            </w:tcBorders>
            <w:hideMark/>
          </w:tcPr>
          <w:p w14:paraId="508CE1DB"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Stogo skardų nuardymas</w:t>
            </w:r>
          </w:p>
        </w:tc>
        <w:tc>
          <w:tcPr>
            <w:tcW w:w="712" w:type="dxa"/>
            <w:tcBorders>
              <w:top w:val="nil"/>
              <w:left w:val="nil"/>
              <w:bottom w:val="single" w:sz="4" w:space="0" w:color="auto"/>
              <w:right w:val="single" w:sz="4" w:space="0" w:color="auto"/>
            </w:tcBorders>
            <w:hideMark/>
          </w:tcPr>
          <w:p w14:paraId="47C17A4E"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647DE3D1"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18</w:t>
            </w:r>
          </w:p>
        </w:tc>
        <w:tc>
          <w:tcPr>
            <w:tcW w:w="222" w:type="dxa"/>
            <w:gridSpan w:val="2"/>
            <w:vAlign w:val="center"/>
            <w:hideMark/>
          </w:tcPr>
          <w:p w14:paraId="4C99AED4"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06A0C41B"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0624A52A"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2.6.</w:t>
            </w:r>
          </w:p>
        </w:tc>
        <w:tc>
          <w:tcPr>
            <w:tcW w:w="7276" w:type="dxa"/>
            <w:tcBorders>
              <w:top w:val="nil"/>
              <w:left w:val="nil"/>
              <w:bottom w:val="single" w:sz="4" w:space="0" w:color="auto"/>
              <w:right w:val="single" w:sz="4" w:space="0" w:color="auto"/>
            </w:tcBorders>
            <w:hideMark/>
          </w:tcPr>
          <w:p w14:paraId="46E0FA13"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Esamos ritininės dangos nuardymas</w:t>
            </w:r>
          </w:p>
        </w:tc>
        <w:tc>
          <w:tcPr>
            <w:tcW w:w="712" w:type="dxa"/>
            <w:tcBorders>
              <w:top w:val="nil"/>
              <w:left w:val="nil"/>
              <w:bottom w:val="single" w:sz="4" w:space="0" w:color="auto"/>
              <w:right w:val="single" w:sz="4" w:space="0" w:color="auto"/>
            </w:tcBorders>
            <w:hideMark/>
          </w:tcPr>
          <w:p w14:paraId="3FE67F1F"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08A7A866"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285</w:t>
            </w:r>
          </w:p>
        </w:tc>
        <w:tc>
          <w:tcPr>
            <w:tcW w:w="222" w:type="dxa"/>
            <w:gridSpan w:val="2"/>
            <w:vAlign w:val="center"/>
            <w:hideMark/>
          </w:tcPr>
          <w:p w14:paraId="22F40642"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4FC30DCB"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60900723"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 xml:space="preserve">2.7. </w:t>
            </w:r>
          </w:p>
        </w:tc>
        <w:tc>
          <w:tcPr>
            <w:tcW w:w="7276" w:type="dxa"/>
            <w:tcBorders>
              <w:top w:val="nil"/>
              <w:left w:val="nil"/>
              <w:bottom w:val="single" w:sz="4" w:space="0" w:color="auto"/>
              <w:right w:val="single" w:sz="4" w:space="0" w:color="auto"/>
            </w:tcBorders>
            <w:hideMark/>
          </w:tcPr>
          <w:p w14:paraId="106EC6EC"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Grebėstų su tarpais išardymas</w:t>
            </w:r>
          </w:p>
        </w:tc>
        <w:tc>
          <w:tcPr>
            <w:tcW w:w="712" w:type="dxa"/>
            <w:tcBorders>
              <w:top w:val="nil"/>
              <w:left w:val="nil"/>
              <w:bottom w:val="single" w:sz="4" w:space="0" w:color="auto"/>
              <w:right w:val="single" w:sz="4" w:space="0" w:color="auto"/>
            </w:tcBorders>
            <w:hideMark/>
          </w:tcPr>
          <w:p w14:paraId="04D21338"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0A3809C3"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285</w:t>
            </w:r>
          </w:p>
        </w:tc>
        <w:tc>
          <w:tcPr>
            <w:tcW w:w="222" w:type="dxa"/>
            <w:gridSpan w:val="2"/>
            <w:vAlign w:val="center"/>
            <w:hideMark/>
          </w:tcPr>
          <w:p w14:paraId="22DB3D15"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044044FB"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08F5034F"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2.8.</w:t>
            </w:r>
          </w:p>
        </w:tc>
        <w:tc>
          <w:tcPr>
            <w:tcW w:w="7276" w:type="dxa"/>
            <w:tcBorders>
              <w:top w:val="nil"/>
              <w:left w:val="nil"/>
              <w:bottom w:val="single" w:sz="4" w:space="0" w:color="auto"/>
              <w:right w:val="single" w:sz="4" w:space="0" w:color="auto"/>
            </w:tcBorders>
            <w:hideMark/>
          </w:tcPr>
          <w:p w14:paraId="3A8CAA04"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 xml:space="preserve">Statybinių šiukšlių išvežimas </w:t>
            </w:r>
          </w:p>
        </w:tc>
        <w:tc>
          <w:tcPr>
            <w:tcW w:w="712" w:type="dxa"/>
            <w:tcBorders>
              <w:top w:val="nil"/>
              <w:left w:val="nil"/>
              <w:bottom w:val="single" w:sz="4" w:space="0" w:color="auto"/>
              <w:right w:val="single" w:sz="4" w:space="0" w:color="auto"/>
            </w:tcBorders>
            <w:noWrap/>
            <w:vAlign w:val="bottom"/>
            <w:hideMark/>
          </w:tcPr>
          <w:p w14:paraId="41633DC2"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t</w:t>
            </w:r>
          </w:p>
        </w:tc>
        <w:tc>
          <w:tcPr>
            <w:tcW w:w="920" w:type="dxa"/>
            <w:tcBorders>
              <w:top w:val="nil"/>
              <w:left w:val="nil"/>
              <w:bottom w:val="single" w:sz="4" w:space="0" w:color="auto"/>
              <w:right w:val="single" w:sz="4" w:space="0" w:color="auto"/>
            </w:tcBorders>
            <w:noWrap/>
            <w:vAlign w:val="bottom"/>
            <w:hideMark/>
          </w:tcPr>
          <w:p w14:paraId="1745214F"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4,6</w:t>
            </w:r>
          </w:p>
        </w:tc>
        <w:tc>
          <w:tcPr>
            <w:tcW w:w="222" w:type="dxa"/>
            <w:gridSpan w:val="2"/>
            <w:vAlign w:val="center"/>
            <w:hideMark/>
          </w:tcPr>
          <w:p w14:paraId="521B8168"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2941D7AC"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30A30EA0"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2.9.</w:t>
            </w:r>
          </w:p>
        </w:tc>
        <w:tc>
          <w:tcPr>
            <w:tcW w:w="7276" w:type="dxa"/>
            <w:tcBorders>
              <w:top w:val="nil"/>
              <w:left w:val="nil"/>
              <w:bottom w:val="single" w:sz="4" w:space="0" w:color="auto"/>
              <w:right w:val="single" w:sz="4" w:space="0" w:color="auto"/>
            </w:tcBorders>
            <w:hideMark/>
          </w:tcPr>
          <w:p w14:paraId="7A74E7DD"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Šlaitinio stogo medinių paklotų įrengimas, keičiant stogo dangas</w:t>
            </w:r>
          </w:p>
        </w:tc>
        <w:tc>
          <w:tcPr>
            <w:tcW w:w="712" w:type="dxa"/>
            <w:tcBorders>
              <w:top w:val="nil"/>
              <w:left w:val="nil"/>
              <w:bottom w:val="single" w:sz="4" w:space="0" w:color="auto"/>
              <w:right w:val="single" w:sz="4" w:space="0" w:color="auto"/>
            </w:tcBorders>
            <w:hideMark/>
          </w:tcPr>
          <w:p w14:paraId="71EFFE05"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1EF10605"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285</w:t>
            </w:r>
          </w:p>
        </w:tc>
        <w:tc>
          <w:tcPr>
            <w:tcW w:w="222" w:type="dxa"/>
            <w:gridSpan w:val="2"/>
            <w:vAlign w:val="center"/>
            <w:hideMark/>
          </w:tcPr>
          <w:p w14:paraId="1F80BF91"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3E807291"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5DFBAB96"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2.10.</w:t>
            </w:r>
          </w:p>
        </w:tc>
        <w:tc>
          <w:tcPr>
            <w:tcW w:w="7276" w:type="dxa"/>
            <w:tcBorders>
              <w:top w:val="nil"/>
              <w:left w:val="nil"/>
              <w:bottom w:val="single" w:sz="4" w:space="0" w:color="auto"/>
              <w:right w:val="single" w:sz="4" w:space="0" w:color="auto"/>
            </w:tcBorders>
            <w:hideMark/>
          </w:tcPr>
          <w:p w14:paraId="1AF28BFC"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 xml:space="preserve">Šlaitinio stogo </w:t>
            </w:r>
            <w:proofErr w:type="spellStart"/>
            <w:r w:rsidRPr="00DF7324">
              <w:rPr>
                <w:rFonts w:eastAsia="Times New Roman"/>
                <w:color w:val="000000"/>
                <w:lang w:eastAsia="lt-LT"/>
              </w:rPr>
              <w:t>plėvelinės</w:t>
            </w:r>
            <w:proofErr w:type="spellEnd"/>
            <w:r w:rsidRPr="00DF7324">
              <w:rPr>
                <w:rFonts w:eastAsia="Times New Roman"/>
                <w:color w:val="000000"/>
                <w:lang w:eastAsia="lt-LT"/>
              </w:rPr>
              <w:t xml:space="preserve"> garo, vėjo izoliacijos įrengimas , klojant plėvelę iš viršaus</w:t>
            </w:r>
          </w:p>
        </w:tc>
        <w:tc>
          <w:tcPr>
            <w:tcW w:w="712" w:type="dxa"/>
            <w:tcBorders>
              <w:top w:val="nil"/>
              <w:left w:val="nil"/>
              <w:bottom w:val="single" w:sz="4" w:space="0" w:color="auto"/>
              <w:right w:val="single" w:sz="4" w:space="0" w:color="auto"/>
            </w:tcBorders>
            <w:hideMark/>
          </w:tcPr>
          <w:p w14:paraId="65F10B00"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6B3FF1A3"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570</w:t>
            </w:r>
          </w:p>
        </w:tc>
        <w:tc>
          <w:tcPr>
            <w:tcW w:w="222" w:type="dxa"/>
            <w:gridSpan w:val="2"/>
            <w:vAlign w:val="center"/>
            <w:hideMark/>
          </w:tcPr>
          <w:p w14:paraId="0F25F6F9"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27186AE0"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60B802C9"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2.11.</w:t>
            </w:r>
          </w:p>
        </w:tc>
        <w:tc>
          <w:tcPr>
            <w:tcW w:w="7276" w:type="dxa"/>
            <w:tcBorders>
              <w:top w:val="nil"/>
              <w:left w:val="nil"/>
              <w:bottom w:val="single" w:sz="4" w:space="0" w:color="auto"/>
              <w:right w:val="single" w:sz="4" w:space="0" w:color="auto"/>
            </w:tcBorders>
            <w:noWrap/>
            <w:vAlign w:val="bottom"/>
            <w:hideMark/>
          </w:tcPr>
          <w:p w14:paraId="0E4FB842" w14:textId="77777777" w:rsidR="00DF7324" w:rsidRPr="00DF7324" w:rsidRDefault="00DF7324" w:rsidP="00DF7324">
            <w:pPr>
              <w:widowControl/>
              <w:autoSpaceDE/>
              <w:autoSpaceDN/>
              <w:rPr>
                <w:rFonts w:eastAsia="Times New Roman"/>
                <w:color w:val="000000"/>
                <w:lang w:eastAsia="lt-LT"/>
              </w:rPr>
            </w:pPr>
            <w:r w:rsidRPr="00DF7324">
              <w:rPr>
                <w:rFonts w:eastAsia="Times New Roman"/>
                <w:color w:val="000000"/>
                <w:lang w:eastAsia="lt-LT"/>
              </w:rPr>
              <w:t>Ventiliacijos kaminėlių įrengimas ir sandarinimas</w:t>
            </w:r>
          </w:p>
        </w:tc>
        <w:tc>
          <w:tcPr>
            <w:tcW w:w="712" w:type="dxa"/>
            <w:tcBorders>
              <w:top w:val="nil"/>
              <w:left w:val="nil"/>
              <w:bottom w:val="single" w:sz="4" w:space="0" w:color="auto"/>
              <w:right w:val="single" w:sz="4" w:space="0" w:color="auto"/>
            </w:tcBorders>
            <w:noWrap/>
            <w:vAlign w:val="bottom"/>
            <w:hideMark/>
          </w:tcPr>
          <w:p w14:paraId="235C6A49"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vnt.</w:t>
            </w:r>
          </w:p>
        </w:tc>
        <w:tc>
          <w:tcPr>
            <w:tcW w:w="920" w:type="dxa"/>
            <w:tcBorders>
              <w:top w:val="nil"/>
              <w:left w:val="nil"/>
              <w:bottom w:val="single" w:sz="4" w:space="0" w:color="auto"/>
              <w:right w:val="single" w:sz="4" w:space="0" w:color="auto"/>
            </w:tcBorders>
            <w:noWrap/>
            <w:vAlign w:val="bottom"/>
            <w:hideMark/>
          </w:tcPr>
          <w:p w14:paraId="2B662FBD"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5</w:t>
            </w:r>
          </w:p>
        </w:tc>
        <w:tc>
          <w:tcPr>
            <w:tcW w:w="222" w:type="dxa"/>
            <w:gridSpan w:val="2"/>
            <w:vAlign w:val="center"/>
            <w:hideMark/>
          </w:tcPr>
          <w:p w14:paraId="0A422880"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6277D3B7"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6EC8EBF0"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2.12.</w:t>
            </w:r>
          </w:p>
        </w:tc>
        <w:tc>
          <w:tcPr>
            <w:tcW w:w="7276" w:type="dxa"/>
            <w:tcBorders>
              <w:top w:val="nil"/>
              <w:left w:val="nil"/>
              <w:bottom w:val="single" w:sz="4" w:space="0" w:color="auto"/>
              <w:right w:val="single" w:sz="4" w:space="0" w:color="auto"/>
            </w:tcBorders>
            <w:noWrap/>
            <w:vAlign w:val="bottom"/>
            <w:hideMark/>
          </w:tcPr>
          <w:p w14:paraId="2D104ADA" w14:textId="77777777" w:rsidR="00DF7324" w:rsidRPr="00DF7324" w:rsidRDefault="00DF7324" w:rsidP="00DF7324">
            <w:pPr>
              <w:widowControl/>
              <w:autoSpaceDE/>
              <w:autoSpaceDN/>
              <w:rPr>
                <w:rFonts w:eastAsia="Times New Roman"/>
                <w:color w:val="000000"/>
                <w:lang w:eastAsia="lt-LT"/>
              </w:rPr>
            </w:pPr>
            <w:r w:rsidRPr="00DF7324">
              <w:rPr>
                <w:rFonts w:eastAsia="Times New Roman"/>
                <w:color w:val="000000"/>
                <w:lang w:eastAsia="lt-LT"/>
              </w:rPr>
              <w:t xml:space="preserve">Šlaitinių stogų </w:t>
            </w:r>
            <w:proofErr w:type="spellStart"/>
            <w:r w:rsidRPr="00DF7324">
              <w:rPr>
                <w:rFonts w:eastAsia="Times New Roman"/>
                <w:color w:val="000000"/>
                <w:lang w:eastAsia="lt-LT"/>
              </w:rPr>
              <w:t>vėjalenčių</w:t>
            </w:r>
            <w:proofErr w:type="spellEnd"/>
            <w:r w:rsidRPr="00DF7324">
              <w:rPr>
                <w:rFonts w:eastAsia="Times New Roman"/>
                <w:color w:val="000000"/>
                <w:lang w:eastAsia="lt-LT"/>
              </w:rPr>
              <w:t xml:space="preserve"> įrengimas, </w:t>
            </w:r>
            <w:proofErr w:type="spellStart"/>
            <w:r w:rsidRPr="00DF7324">
              <w:rPr>
                <w:rFonts w:eastAsia="Times New Roman"/>
                <w:color w:val="000000"/>
                <w:lang w:eastAsia="lt-LT"/>
              </w:rPr>
              <w:t>lietskardė</w:t>
            </w:r>
            <w:proofErr w:type="spellEnd"/>
          </w:p>
        </w:tc>
        <w:tc>
          <w:tcPr>
            <w:tcW w:w="712" w:type="dxa"/>
            <w:tcBorders>
              <w:top w:val="nil"/>
              <w:left w:val="nil"/>
              <w:bottom w:val="single" w:sz="4" w:space="0" w:color="auto"/>
              <w:right w:val="single" w:sz="4" w:space="0" w:color="auto"/>
            </w:tcBorders>
            <w:noWrap/>
            <w:vAlign w:val="center"/>
            <w:hideMark/>
          </w:tcPr>
          <w:p w14:paraId="65145FFD"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w:t>
            </w:r>
          </w:p>
        </w:tc>
        <w:tc>
          <w:tcPr>
            <w:tcW w:w="920" w:type="dxa"/>
            <w:tcBorders>
              <w:top w:val="nil"/>
              <w:left w:val="nil"/>
              <w:bottom w:val="single" w:sz="4" w:space="0" w:color="auto"/>
              <w:right w:val="single" w:sz="4" w:space="0" w:color="auto"/>
            </w:tcBorders>
            <w:noWrap/>
            <w:vAlign w:val="center"/>
            <w:hideMark/>
          </w:tcPr>
          <w:p w14:paraId="59B36219"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8</w:t>
            </w:r>
          </w:p>
        </w:tc>
        <w:tc>
          <w:tcPr>
            <w:tcW w:w="222" w:type="dxa"/>
            <w:gridSpan w:val="2"/>
            <w:vAlign w:val="center"/>
            <w:hideMark/>
          </w:tcPr>
          <w:p w14:paraId="51C73638"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30AFE762"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2A01F75D"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2.13.</w:t>
            </w:r>
          </w:p>
        </w:tc>
        <w:tc>
          <w:tcPr>
            <w:tcW w:w="7276" w:type="dxa"/>
            <w:tcBorders>
              <w:top w:val="nil"/>
              <w:left w:val="nil"/>
              <w:bottom w:val="single" w:sz="4" w:space="0" w:color="auto"/>
              <w:right w:val="single" w:sz="4" w:space="0" w:color="auto"/>
            </w:tcBorders>
            <w:noWrap/>
            <w:vAlign w:val="bottom"/>
            <w:hideMark/>
          </w:tcPr>
          <w:p w14:paraId="287B6322" w14:textId="77777777" w:rsidR="00DF7324" w:rsidRPr="00DF7324" w:rsidRDefault="00DF7324" w:rsidP="00DF7324">
            <w:pPr>
              <w:widowControl/>
              <w:autoSpaceDE/>
              <w:autoSpaceDN/>
              <w:rPr>
                <w:rFonts w:eastAsia="Times New Roman"/>
                <w:color w:val="000000"/>
                <w:lang w:eastAsia="lt-LT"/>
              </w:rPr>
            </w:pPr>
            <w:r w:rsidRPr="00DF7324">
              <w:rPr>
                <w:rFonts w:eastAsia="Times New Roman"/>
                <w:color w:val="000000"/>
                <w:lang w:eastAsia="lt-LT"/>
              </w:rPr>
              <w:t xml:space="preserve">Šlaitinių stogų </w:t>
            </w:r>
            <w:proofErr w:type="spellStart"/>
            <w:r w:rsidRPr="00DF7324">
              <w:rPr>
                <w:rFonts w:eastAsia="Times New Roman"/>
                <w:color w:val="000000"/>
                <w:lang w:eastAsia="lt-LT"/>
              </w:rPr>
              <w:t>vėjalenčių</w:t>
            </w:r>
            <w:proofErr w:type="spellEnd"/>
            <w:r w:rsidRPr="00DF7324">
              <w:rPr>
                <w:rFonts w:eastAsia="Times New Roman"/>
                <w:color w:val="000000"/>
                <w:lang w:eastAsia="lt-LT"/>
              </w:rPr>
              <w:t xml:space="preserve"> įrengimas, lentos</w:t>
            </w:r>
          </w:p>
        </w:tc>
        <w:tc>
          <w:tcPr>
            <w:tcW w:w="712" w:type="dxa"/>
            <w:tcBorders>
              <w:top w:val="nil"/>
              <w:left w:val="nil"/>
              <w:bottom w:val="single" w:sz="4" w:space="0" w:color="auto"/>
              <w:right w:val="single" w:sz="4" w:space="0" w:color="auto"/>
            </w:tcBorders>
            <w:noWrap/>
            <w:vAlign w:val="center"/>
            <w:hideMark/>
          </w:tcPr>
          <w:p w14:paraId="2096D99C"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w:t>
            </w:r>
          </w:p>
        </w:tc>
        <w:tc>
          <w:tcPr>
            <w:tcW w:w="920" w:type="dxa"/>
            <w:tcBorders>
              <w:top w:val="nil"/>
              <w:left w:val="nil"/>
              <w:bottom w:val="single" w:sz="4" w:space="0" w:color="auto"/>
              <w:right w:val="single" w:sz="4" w:space="0" w:color="auto"/>
            </w:tcBorders>
            <w:noWrap/>
            <w:vAlign w:val="center"/>
            <w:hideMark/>
          </w:tcPr>
          <w:p w14:paraId="5626E95F"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8</w:t>
            </w:r>
          </w:p>
        </w:tc>
        <w:tc>
          <w:tcPr>
            <w:tcW w:w="222" w:type="dxa"/>
            <w:gridSpan w:val="2"/>
            <w:vAlign w:val="center"/>
            <w:hideMark/>
          </w:tcPr>
          <w:p w14:paraId="2DD3C817"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50CE909B"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674C69F3"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2.14.</w:t>
            </w:r>
          </w:p>
        </w:tc>
        <w:tc>
          <w:tcPr>
            <w:tcW w:w="7276" w:type="dxa"/>
            <w:tcBorders>
              <w:top w:val="nil"/>
              <w:left w:val="nil"/>
              <w:bottom w:val="single" w:sz="4" w:space="0" w:color="auto"/>
              <w:right w:val="single" w:sz="4" w:space="0" w:color="auto"/>
            </w:tcBorders>
            <w:noWrap/>
            <w:vAlign w:val="bottom"/>
            <w:hideMark/>
          </w:tcPr>
          <w:p w14:paraId="798976D3" w14:textId="77777777" w:rsidR="00DF7324" w:rsidRPr="00DF7324" w:rsidRDefault="00DF7324" w:rsidP="00DF7324">
            <w:pPr>
              <w:widowControl/>
              <w:autoSpaceDE/>
              <w:autoSpaceDN/>
              <w:rPr>
                <w:rFonts w:eastAsia="Times New Roman"/>
                <w:color w:val="000000"/>
                <w:lang w:eastAsia="lt-LT"/>
              </w:rPr>
            </w:pPr>
            <w:r w:rsidRPr="00DF7324">
              <w:rPr>
                <w:rFonts w:eastAsia="Times New Roman"/>
                <w:color w:val="000000"/>
                <w:lang w:eastAsia="lt-LT"/>
              </w:rPr>
              <w:t xml:space="preserve">Karnizų įrengimas sinusoidinių ir profiliuotų </w:t>
            </w:r>
            <w:proofErr w:type="spellStart"/>
            <w:r w:rsidRPr="00DF7324">
              <w:rPr>
                <w:rFonts w:eastAsia="Times New Roman"/>
                <w:color w:val="000000"/>
                <w:lang w:eastAsia="lt-LT"/>
              </w:rPr>
              <w:t>vėjalenčių</w:t>
            </w:r>
            <w:proofErr w:type="spellEnd"/>
          </w:p>
        </w:tc>
        <w:tc>
          <w:tcPr>
            <w:tcW w:w="712" w:type="dxa"/>
            <w:tcBorders>
              <w:top w:val="nil"/>
              <w:left w:val="nil"/>
              <w:bottom w:val="single" w:sz="4" w:space="0" w:color="auto"/>
              <w:right w:val="single" w:sz="4" w:space="0" w:color="auto"/>
            </w:tcBorders>
            <w:hideMark/>
          </w:tcPr>
          <w:p w14:paraId="29A07DE8"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noWrap/>
            <w:vAlign w:val="center"/>
            <w:hideMark/>
          </w:tcPr>
          <w:p w14:paraId="0D0AED80"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56</w:t>
            </w:r>
          </w:p>
        </w:tc>
        <w:tc>
          <w:tcPr>
            <w:tcW w:w="222" w:type="dxa"/>
            <w:gridSpan w:val="2"/>
            <w:vAlign w:val="center"/>
            <w:hideMark/>
          </w:tcPr>
          <w:p w14:paraId="7745EE29"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670EAAF8"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1F8E71F0"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2.15.</w:t>
            </w:r>
          </w:p>
        </w:tc>
        <w:tc>
          <w:tcPr>
            <w:tcW w:w="7276" w:type="dxa"/>
            <w:tcBorders>
              <w:top w:val="nil"/>
              <w:left w:val="nil"/>
              <w:bottom w:val="single" w:sz="4" w:space="0" w:color="auto"/>
              <w:right w:val="single" w:sz="4" w:space="0" w:color="auto"/>
            </w:tcBorders>
            <w:noWrap/>
            <w:vAlign w:val="bottom"/>
            <w:hideMark/>
          </w:tcPr>
          <w:p w14:paraId="36B5BFAE" w14:textId="77777777" w:rsidR="00DF7324" w:rsidRPr="00DF7324" w:rsidRDefault="00DF7324" w:rsidP="00DF7324">
            <w:pPr>
              <w:widowControl/>
              <w:autoSpaceDE/>
              <w:autoSpaceDN/>
              <w:rPr>
                <w:rFonts w:eastAsia="Times New Roman"/>
                <w:color w:val="000000"/>
                <w:lang w:eastAsia="lt-LT"/>
              </w:rPr>
            </w:pPr>
            <w:r w:rsidRPr="00DF7324">
              <w:rPr>
                <w:rFonts w:eastAsia="Times New Roman"/>
                <w:color w:val="000000"/>
                <w:lang w:eastAsia="lt-LT"/>
              </w:rPr>
              <w:t xml:space="preserve">Sinusoidinių ir profiliuotų </w:t>
            </w:r>
            <w:proofErr w:type="spellStart"/>
            <w:r w:rsidRPr="00DF7324">
              <w:rPr>
                <w:rFonts w:eastAsia="Times New Roman"/>
                <w:color w:val="000000"/>
                <w:lang w:eastAsia="lt-LT"/>
              </w:rPr>
              <w:t>vėjalenčių</w:t>
            </w:r>
            <w:proofErr w:type="spellEnd"/>
            <w:r w:rsidRPr="00DF7324">
              <w:rPr>
                <w:rFonts w:eastAsia="Times New Roman"/>
                <w:color w:val="000000"/>
                <w:lang w:eastAsia="lt-LT"/>
              </w:rPr>
              <w:t xml:space="preserve"> gruntavimas</w:t>
            </w:r>
          </w:p>
        </w:tc>
        <w:tc>
          <w:tcPr>
            <w:tcW w:w="712" w:type="dxa"/>
            <w:tcBorders>
              <w:top w:val="nil"/>
              <w:left w:val="nil"/>
              <w:bottom w:val="single" w:sz="4" w:space="0" w:color="auto"/>
              <w:right w:val="single" w:sz="4" w:space="0" w:color="auto"/>
            </w:tcBorders>
            <w:hideMark/>
          </w:tcPr>
          <w:p w14:paraId="75875897"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noWrap/>
            <w:vAlign w:val="center"/>
            <w:hideMark/>
          </w:tcPr>
          <w:p w14:paraId="645E85A6"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39</w:t>
            </w:r>
          </w:p>
        </w:tc>
        <w:tc>
          <w:tcPr>
            <w:tcW w:w="222" w:type="dxa"/>
            <w:gridSpan w:val="2"/>
            <w:vAlign w:val="center"/>
            <w:hideMark/>
          </w:tcPr>
          <w:p w14:paraId="193A279F"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2E2E9B1D"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38C1CC61"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2.16.</w:t>
            </w:r>
          </w:p>
        </w:tc>
        <w:tc>
          <w:tcPr>
            <w:tcW w:w="7276" w:type="dxa"/>
            <w:tcBorders>
              <w:top w:val="nil"/>
              <w:left w:val="nil"/>
              <w:bottom w:val="single" w:sz="4" w:space="0" w:color="auto"/>
              <w:right w:val="single" w:sz="4" w:space="0" w:color="auto"/>
            </w:tcBorders>
            <w:noWrap/>
            <w:vAlign w:val="bottom"/>
            <w:hideMark/>
          </w:tcPr>
          <w:p w14:paraId="7DCA685F" w14:textId="77777777" w:rsidR="00DF7324" w:rsidRPr="00DF7324" w:rsidRDefault="00DF7324" w:rsidP="00DF7324">
            <w:pPr>
              <w:widowControl/>
              <w:autoSpaceDE/>
              <w:autoSpaceDN/>
              <w:rPr>
                <w:rFonts w:eastAsia="Times New Roman"/>
                <w:color w:val="000000"/>
                <w:lang w:eastAsia="lt-LT"/>
              </w:rPr>
            </w:pPr>
            <w:r w:rsidRPr="00DF7324">
              <w:rPr>
                <w:rFonts w:eastAsia="Times New Roman"/>
                <w:color w:val="000000"/>
                <w:lang w:eastAsia="lt-LT"/>
              </w:rPr>
              <w:t xml:space="preserve">Sinusoidinių ir profiliuotų </w:t>
            </w:r>
            <w:proofErr w:type="spellStart"/>
            <w:r w:rsidRPr="00DF7324">
              <w:rPr>
                <w:rFonts w:eastAsia="Times New Roman"/>
                <w:color w:val="000000"/>
                <w:lang w:eastAsia="lt-LT"/>
              </w:rPr>
              <w:t>vėjalenčių</w:t>
            </w:r>
            <w:proofErr w:type="spellEnd"/>
            <w:r w:rsidRPr="00DF7324">
              <w:rPr>
                <w:rFonts w:eastAsia="Times New Roman"/>
                <w:color w:val="000000"/>
                <w:lang w:eastAsia="lt-LT"/>
              </w:rPr>
              <w:t xml:space="preserve"> dažymas (abi puses, 2 kartus)</w:t>
            </w:r>
          </w:p>
        </w:tc>
        <w:tc>
          <w:tcPr>
            <w:tcW w:w="712" w:type="dxa"/>
            <w:tcBorders>
              <w:top w:val="nil"/>
              <w:left w:val="nil"/>
              <w:bottom w:val="single" w:sz="4" w:space="0" w:color="auto"/>
              <w:right w:val="single" w:sz="4" w:space="0" w:color="auto"/>
            </w:tcBorders>
            <w:hideMark/>
          </w:tcPr>
          <w:p w14:paraId="5912FB1F"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noWrap/>
            <w:vAlign w:val="center"/>
            <w:hideMark/>
          </w:tcPr>
          <w:p w14:paraId="4838C2C8"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78</w:t>
            </w:r>
          </w:p>
        </w:tc>
        <w:tc>
          <w:tcPr>
            <w:tcW w:w="222" w:type="dxa"/>
            <w:gridSpan w:val="2"/>
            <w:vAlign w:val="center"/>
            <w:hideMark/>
          </w:tcPr>
          <w:p w14:paraId="4495496C"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1DC7F2FB"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4D016A12"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2.17.</w:t>
            </w:r>
          </w:p>
        </w:tc>
        <w:tc>
          <w:tcPr>
            <w:tcW w:w="7276" w:type="dxa"/>
            <w:tcBorders>
              <w:top w:val="nil"/>
              <w:left w:val="nil"/>
              <w:bottom w:val="single" w:sz="4" w:space="0" w:color="auto"/>
              <w:right w:val="single" w:sz="4" w:space="0" w:color="auto"/>
            </w:tcBorders>
            <w:noWrap/>
            <w:vAlign w:val="bottom"/>
            <w:hideMark/>
          </w:tcPr>
          <w:p w14:paraId="4A4F19C4" w14:textId="77777777" w:rsidR="00DF7324" w:rsidRPr="00DF7324" w:rsidRDefault="00DF7324" w:rsidP="00DF7324">
            <w:pPr>
              <w:widowControl/>
              <w:autoSpaceDE/>
              <w:autoSpaceDN/>
              <w:rPr>
                <w:rFonts w:eastAsia="Times New Roman"/>
                <w:color w:val="000000"/>
                <w:lang w:eastAsia="lt-LT"/>
              </w:rPr>
            </w:pPr>
            <w:r w:rsidRPr="00DF7324">
              <w:rPr>
                <w:rFonts w:eastAsia="Times New Roman"/>
                <w:color w:val="000000"/>
                <w:lang w:eastAsia="lt-LT"/>
              </w:rPr>
              <w:t xml:space="preserve">Šlaitinių stogų </w:t>
            </w:r>
            <w:proofErr w:type="spellStart"/>
            <w:r w:rsidRPr="00DF7324">
              <w:rPr>
                <w:rFonts w:eastAsia="Times New Roman"/>
                <w:color w:val="000000"/>
                <w:lang w:eastAsia="lt-LT"/>
              </w:rPr>
              <w:t>vėjalenčių</w:t>
            </w:r>
            <w:proofErr w:type="spellEnd"/>
            <w:r w:rsidRPr="00DF7324">
              <w:rPr>
                <w:rFonts w:eastAsia="Times New Roman"/>
                <w:color w:val="000000"/>
                <w:lang w:eastAsia="lt-LT"/>
              </w:rPr>
              <w:t xml:space="preserve"> įrengimas, skardos lenktų profilių</w:t>
            </w:r>
          </w:p>
        </w:tc>
        <w:tc>
          <w:tcPr>
            <w:tcW w:w="712" w:type="dxa"/>
            <w:tcBorders>
              <w:top w:val="nil"/>
              <w:left w:val="nil"/>
              <w:bottom w:val="single" w:sz="4" w:space="0" w:color="auto"/>
              <w:right w:val="single" w:sz="4" w:space="0" w:color="auto"/>
            </w:tcBorders>
            <w:hideMark/>
          </w:tcPr>
          <w:p w14:paraId="579C5D40"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w:t>
            </w:r>
          </w:p>
        </w:tc>
        <w:tc>
          <w:tcPr>
            <w:tcW w:w="920" w:type="dxa"/>
            <w:tcBorders>
              <w:top w:val="nil"/>
              <w:left w:val="nil"/>
              <w:bottom w:val="single" w:sz="4" w:space="0" w:color="auto"/>
              <w:right w:val="single" w:sz="4" w:space="0" w:color="auto"/>
            </w:tcBorders>
            <w:noWrap/>
            <w:vAlign w:val="center"/>
            <w:hideMark/>
          </w:tcPr>
          <w:p w14:paraId="24B2536B"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84</w:t>
            </w:r>
          </w:p>
        </w:tc>
        <w:tc>
          <w:tcPr>
            <w:tcW w:w="222" w:type="dxa"/>
            <w:gridSpan w:val="2"/>
            <w:vAlign w:val="center"/>
            <w:hideMark/>
          </w:tcPr>
          <w:p w14:paraId="6836EA50"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0C3D94DB" w14:textId="77777777" w:rsidTr="006B1A42">
        <w:trPr>
          <w:trHeight w:val="300"/>
        </w:trPr>
        <w:tc>
          <w:tcPr>
            <w:tcW w:w="662" w:type="dxa"/>
            <w:tcBorders>
              <w:top w:val="nil"/>
              <w:left w:val="single" w:sz="4" w:space="0" w:color="auto"/>
              <w:bottom w:val="single" w:sz="8" w:space="0" w:color="auto"/>
              <w:right w:val="single" w:sz="4" w:space="0" w:color="auto"/>
            </w:tcBorders>
            <w:hideMark/>
          </w:tcPr>
          <w:p w14:paraId="1AC13A96" w14:textId="77777777" w:rsidR="00DF7324" w:rsidRPr="00DF7324" w:rsidRDefault="00DF7324" w:rsidP="00DF7324">
            <w:pPr>
              <w:widowControl/>
              <w:autoSpaceDE/>
              <w:autoSpaceDN/>
              <w:jc w:val="center"/>
              <w:rPr>
                <w:rFonts w:eastAsia="Times New Roman"/>
                <w:b/>
                <w:bCs/>
                <w:color w:val="000000"/>
                <w:lang w:eastAsia="lt-LT"/>
              </w:rPr>
            </w:pPr>
            <w:r w:rsidRPr="00DF7324">
              <w:rPr>
                <w:rFonts w:eastAsia="Times New Roman"/>
                <w:b/>
                <w:bCs/>
                <w:color w:val="000000"/>
                <w:lang w:eastAsia="lt-LT"/>
              </w:rPr>
              <w:t xml:space="preserve">3. </w:t>
            </w:r>
          </w:p>
        </w:tc>
        <w:tc>
          <w:tcPr>
            <w:tcW w:w="7276" w:type="dxa"/>
            <w:tcBorders>
              <w:top w:val="nil"/>
              <w:left w:val="nil"/>
              <w:bottom w:val="single" w:sz="8" w:space="0" w:color="auto"/>
              <w:right w:val="single" w:sz="4" w:space="0" w:color="auto"/>
            </w:tcBorders>
            <w:hideMark/>
          </w:tcPr>
          <w:p w14:paraId="01F15733" w14:textId="77777777" w:rsidR="00DF7324" w:rsidRPr="00DF7324" w:rsidRDefault="00DF7324" w:rsidP="00DF7324">
            <w:pPr>
              <w:widowControl/>
              <w:autoSpaceDE/>
              <w:autoSpaceDN/>
              <w:jc w:val="both"/>
              <w:rPr>
                <w:rFonts w:eastAsia="Times New Roman"/>
                <w:b/>
                <w:bCs/>
                <w:color w:val="000000"/>
                <w:lang w:eastAsia="lt-LT"/>
              </w:rPr>
            </w:pPr>
            <w:r w:rsidRPr="00DF7324">
              <w:rPr>
                <w:rFonts w:eastAsia="Times New Roman"/>
                <w:b/>
                <w:bCs/>
                <w:color w:val="000000"/>
                <w:lang w:eastAsia="lt-LT"/>
              </w:rPr>
              <w:t>Fasado apdailos remontas</w:t>
            </w:r>
          </w:p>
        </w:tc>
        <w:tc>
          <w:tcPr>
            <w:tcW w:w="712" w:type="dxa"/>
            <w:tcBorders>
              <w:top w:val="nil"/>
              <w:left w:val="nil"/>
              <w:bottom w:val="single" w:sz="8" w:space="0" w:color="auto"/>
              <w:right w:val="single" w:sz="4" w:space="0" w:color="auto"/>
            </w:tcBorders>
            <w:hideMark/>
          </w:tcPr>
          <w:p w14:paraId="22AAF6AD"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 </w:t>
            </w:r>
          </w:p>
        </w:tc>
        <w:tc>
          <w:tcPr>
            <w:tcW w:w="920" w:type="dxa"/>
            <w:tcBorders>
              <w:top w:val="nil"/>
              <w:left w:val="nil"/>
              <w:bottom w:val="single" w:sz="8" w:space="0" w:color="auto"/>
              <w:right w:val="single" w:sz="4" w:space="0" w:color="auto"/>
            </w:tcBorders>
            <w:hideMark/>
          </w:tcPr>
          <w:p w14:paraId="13C618B4"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 </w:t>
            </w:r>
          </w:p>
        </w:tc>
        <w:tc>
          <w:tcPr>
            <w:tcW w:w="222" w:type="dxa"/>
            <w:gridSpan w:val="2"/>
            <w:vAlign w:val="center"/>
            <w:hideMark/>
          </w:tcPr>
          <w:p w14:paraId="31AE714E"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67892250"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31844F08"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3.1.</w:t>
            </w:r>
          </w:p>
        </w:tc>
        <w:tc>
          <w:tcPr>
            <w:tcW w:w="7276" w:type="dxa"/>
            <w:tcBorders>
              <w:top w:val="nil"/>
              <w:left w:val="nil"/>
              <w:bottom w:val="single" w:sz="4" w:space="0" w:color="auto"/>
              <w:right w:val="single" w:sz="4" w:space="0" w:color="auto"/>
            </w:tcBorders>
            <w:hideMark/>
          </w:tcPr>
          <w:p w14:paraId="3BD8A599"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Įvairių paviršių valymas metaliniu šepečiu mechanizuotai</w:t>
            </w:r>
          </w:p>
        </w:tc>
        <w:tc>
          <w:tcPr>
            <w:tcW w:w="712" w:type="dxa"/>
            <w:tcBorders>
              <w:top w:val="nil"/>
              <w:left w:val="nil"/>
              <w:bottom w:val="single" w:sz="4" w:space="0" w:color="auto"/>
              <w:right w:val="single" w:sz="4" w:space="0" w:color="auto"/>
            </w:tcBorders>
            <w:hideMark/>
          </w:tcPr>
          <w:p w14:paraId="0155A133"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4D15C0FF"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4,8</w:t>
            </w:r>
          </w:p>
        </w:tc>
        <w:tc>
          <w:tcPr>
            <w:tcW w:w="222" w:type="dxa"/>
            <w:gridSpan w:val="2"/>
            <w:vAlign w:val="center"/>
            <w:hideMark/>
          </w:tcPr>
          <w:p w14:paraId="5699DB91"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275ABDD1"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12F652B2"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3.2.</w:t>
            </w:r>
          </w:p>
        </w:tc>
        <w:tc>
          <w:tcPr>
            <w:tcW w:w="7276" w:type="dxa"/>
            <w:tcBorders>
              <w:top w:val="nil"/>
              <w:left w:val="nil"/>
              <w:bottom w:val="single" w:sz="4" w:space="0" w:color="auto"/>
              <w:right w:val="single" w:sz="4" w:space="0" w:color="auto"/>
            </w:tcBorders>
            <w:hideMark/>
          </w:tcPr>
          <w:p w14:paraId="0ECF4544"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Medinių lubų dažymas*dažymas dažais medienai lauko darbams</w:t>
            </w:r>
          </w:p>
        </w:tc>
        <w:tc>
          <w:tcPr>
            <w:tcW w:w="712" w:type="dxa"/>
            <w:tcBorders>
              <w:top w:val="nil"/>
              <w:left w:val="nil"/>
              <w:bottom w:val="single" w:sz="4" w:space="0" w:color="auto"/>
              <w:right w:val="single" w:sz="4" w:space="0" w:color="auto"/>
            </w:tcBorders>
            <w:hideMark/>
          </w:tcPr>
          <w:p w14:paraId="40A109EF"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7D06F38E"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4,8</w:t>
            </w:r>
          </w:p>
        </w:tc>
        <w:tc>
          <w:tcPr>
            <w:tcW w:w="222" w:type="dxa"/>
            <w:gridSpan w:val="2"/>
            <w:vAlign w:val="center"/>
            <w:hideMark/>
          </w:tcPr>
          <w:p w14:paraId="0EBA97B5"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3AC3FC01" w14:textId="77777777" w:rsidTr="006B1A42">
        <w:trPr>
          <w:trHeight w:val="580"/>
        </w:trPr>
        <w:tc>
          <w:tcPr>
            <w:tcW w:w="662" w:type="dxa"/>
            <w:tcBorders>
              <w:top w:val="nil"/>
              <w:left w:val="single" w:sz="4" w:space="0" w:color="auto"/>
              <w:bottom w:val="single" w:sz="4" w:space="0" w:color="auto"/>
              <w:right w:val="single" w:sz="4" w:space="0" w:color="auto"/>
            </w:tcBorders>
            <w:hideMark/>
          </w:tcPr>
          <w:p w14:paraId="5F30C434"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3.3.</w:t>
            </w:r>
          </w:p>
        </w:tc>
        <w:tc>
          <w:tcPr>
            <w:tcW w:w="7276" w:type="dxa"/>
            <w:tcBorders>
              <w:top w:val="nil"/>
              <w:left w:val="nil"/>
              <w:bottom w:val="single" w:sz="4" w:space="0" w:color="auto"/>
              <w:right w:val="single" w:sz="4" w:space="0" w:color="auto"/>
            </w:tcBorders>
            <w:hideMark/>
          </w:tcPr>
          <w:p w14:paraId="6CE3F174"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Banguoto stogo apvado  tarp ašių 1-11 (vakarinė pusė) dažymas du kartus kokybiškais fasadiniais dažais</w:t>
            </w:r>
          </w:p>
        </w:tc>
        <w:tc>
          <w:tcPr>
            <w:tcW w:w="712" w:type="dxa"/>
            <w:tcBorders>
              <w:top w:val="nil"/>
              <w:left w:val="nil"/>
              <w:bottom w:val="single" w:sz="4" w:space="0" w:color="auto"/>
              <w:right w:val="single" w:sz="4" w:space="0" w:color="auto"/>
            </w:tcBorders>
            <w:hideMark/>
          </w:tcPr>
          <w:p w14:paraId="7FB2E4ED"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0D05469F"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9,7</w:t>
            </w:r>
          </w:p>
        </w:tc>
        <w:tc>
          <w:tcPr>
            <w:tcW w:w="222" w:type="dxa"/>
            <w:gridSpan w:val="2"/>
            <w:vAlign w:val="center"/>
            <w:hideMark/>
          </w:tcPr>
          <w:p w14:paraId="1E72F23E"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7C19197B" w14:textId="77777777" w:rsidTr="006B1A42">
        <w:trPr>
          <w:trHeight w:val="870"/>
        </w:trPr>
        <w:tc>
          <w:tcPr>
            <w:tcW w:w="662" w:type="dxa"/>
            <w:tcBorders>
              <w:top w:val="nil"/>
              <w:left w:val="single" w:sz="4" w:space="0" w:color="auto"/>
              <w:bottom w:val="single" w:sz="4" w:space="0" w:color="auto"/>
              <w:right w:val="single" w:sz="4" w:space="0" w:color="auto"/>
            </w:tcBorders>
            <w:hideMark/>
          </w:tcPr>
          <w:p w14:paraId="0BA79725"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3.4.</w:t>
            </w:r>
          </w:p>
        </w:tc>
        <w:tc>
          <w:tcPr>
            <w:tcW w:w="7276" w:type="dxa"/>
            <w:tcBorders>
              <w:top w:val="nil"/>
              <w:left w:val="nil"/>
              <w:bottom w:val="single" w:sz="4" w:space="0" w:color="auto"/>
              <w:right w:val="single" w:sz="4" w:space="0" w:color="auto"/>
            </w:tcBorders>
            <w:hideMark/>
          </w:tcPr>
          <w:p w14:paraId="375E25AF"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Kolonų ir apatinio apkalimo dailylentėmis dažymas iš lauko pusės du kartus kokybiškais dažais medienai lauko darbams, prieš tai atlikus tinkamą paviršių  paruošimą (senų atsilupusių dažų pašalinimas, nelygumų užglaistymas)</w:t>
            </w:r>
          </w:p>
        </w:tc>
        <w:tc>
          <w:tcPr>
            <w:tcW w:w="712" w:type="dxa"/>
            <w:tcBorders>
              <w:top w:val="nil"/>
              <w:left w:val="nil"/>
              <w:bottom w:val="single" w:sz="4" w:space="0" w:color="auto"/>
              <w:right w:val="single" w:sz="4" w:space="0" w:color="auto"/>
            </w:tcBorders>
            <w:hideMark/>
          </w:tcPr>
          <w:p w14:paraId="31D869BD"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565D5638"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44,6</w:t>
            </w:r>
          </w:p>
        </w:tc>
        <w:tc>
          <w:tcPr>
            <w:tcW w:w="222" w:type="dxa"/>
            <w:gridSpan w:val="2"/>
            <w:vAlign w:val="center"/>
            <w:hideMark/>
          </w:tcPr>
          <w:p w14:paraId="55C18506"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567C6A8E" w14:textId="77777777" w:rsidTr="006B1A42">
        <w:trPr>
          <w:trHeight w:val="870"/>
        </w:trPr>
        <w:tc>
          <w:tcPr>
            <w:tcW w:w="662" w:type="dxa"/>
            <w:tcBorders>
              <w:top w:val="nil"/>
              <w:left w:val="single" w:sz="4" w:space="0" w:color="auto"/>
              <w:bottom w:val="single" w:sz="4" w:space="0" w:color="auto"/>
              <w:right w:val="single" w:sz="4" w:space="0" w:color="auto"/>
            </w:tcBorders>
            <w:hideMark/>
          </w:tcPr>
          <w:p w14:paraId="69F38FDF"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3.5.</w:t>
            </w:r>
          </w:p>
        </w:tc>
        <w:tc>
          <w:tcPr>
            <w:tcW w:w="7276" w:type="dxa"/>
            <w:tcBorders>
              <w:top w:val="nil"/>
              <w:left w:val="nil"/>
              <w:bottom w:val="single" w:sz="4" w:space="0" w:color="auto"/>
              <w:right w:val="single" w:sz="4" w:space="0" w:color="auto"/>
            </w:tcBorders>
            <w:hideMark/>
          </w:tcPr>
          <w:p w14:paraId="3FE35885"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Vitrinų rėmų dažymas du kartus medienai iš lauko pusės kokybiškais dažais lauko darbams, prieš tai atlikus tinkamą paviršių  paruošimą (senų dažų pašalinimas, nelygumų užglaistymas)</w:t>
            </w:r>
          </w:p>
        </w:tc>
        <w:tc>
          <w:tcPr>
            <w:tcW w:w="712" w:type="dxa"/>
            <w:tcBorders>
              <w:top w:val="nil"/>
              <w:left w:val="nil"/>
              <w:bottom w:val="single" w:sz="4" w:space="0" w:color="auto"/>
              <w:right w:val="single" w:sz="4" w:space="0" w:color="auto"/>
            </w:tcBorders>
            <w:hideMark/>
          </w:tcPr>
          <w:p w14:paraId="0FC7BF7C"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7D09B15D"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59,3</w:t>
            </w:r>
          </w:p>
        </w:tc>
        <w:tc>
          <w:tcPr>
            <w:tcW w:w="222" w:type="dxa"/>
            <w:gridSpan w:val="2"/>
            <w:vAlign w:val="center"/>
            <w:hideMark/>
          </w:tcPr>
          <w:p w14:paraId="77E63B43"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50BB9B3D" w14:textId="77777777" w:rsidTr="006B1A42">
        <w:trPr>
          <w:trHeight w:val="580"/>
        </w:trPr>
        <w:tc>
          <w:tcPr>
            <w:tcW w:w="662" w:type="dxa"/>
            <w:tcBorders>
              <w:top w:val="nil"/>
              <w:left w:val="single" w:sz="4" w:space="0" w:color="auto"/>
              <w:bottom w:val="single" w:sz="4" w:space="0" w:color="auto"/>
              <w:right w:val="single" w:sz="4" w:space="0" w:color="auto"/>
            </w:tcBorders>
            <w:noWrap/>
            <w:vAlign w:val="bottom"/>
            <w:hideMark/>
          </w:tcPr>
          <w:p w14:paraId="7E10B51B"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3.6.</w:t>
            </w:r>
          </w:p>
        </w:tc>
        <w:tc>
          <w:tcPr>
            <w:tcW w:w="7276" w:type="dxa"/>
            <w:tcBorders>
              <w:top w:val="nil"/>
              <w:left w:val="nil"/>
              <w:bottom w:val="single" w:sz="4" w:space="0" w:color="auto"/>
              <w:right w:val="single" w:sz="4" w:space="0" w:color="auto"/>
            </w:tcBorders>
            <w:hideMark/>
          </w:tcPr>
          <w:p w14:paraId="6200BFBF"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Pastato cokolinės dalies aptaisymo plokštės apdailos remontas granitinius tinku, analogišku esamai apdailai</w:t>
            </w:r>
          </w:p>
        </w:tc>
        <w:tc>
          <w:tcPr>
            <w:tcW w:w="712" w:type="dxa"/>
            <w:tcBorders>
              <w:top w:val="nil"/>
              <w:left w:val="nil"/>
              <w:bottom w:val="single" w:sz="4" w:space="0" w:color="auto"/>
              <w:right w:val="single" w:sz="4" w:space="0" w:color="auto"/>
            </w:tcBorders>
            <w:hideMark/>
          </w:tcPr>
          <w:p w14:paraId="51C8F4CD"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25644453"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14,2</w:t>
            </w:r>
          </w:p>
        </w:tc>
        <w:tc>
          <w:tcPr>
            <w:tcW w:w="222" w:type="dxa"/>
            <w:gridSpan w:val="2"/>
            <w:vAlign w:val="center"/>
            <w:hideMark/>
          </w:tcPr>
          <w:p w14:paraId="129DF48E"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5D9048EE" w14:textId="77777777" w:rsidTr="006B1A42">
        <w:trPr>
          <w:trHeight w:val="580"/>
        </w:trPr>
        <w:tc>
          <w:tcPr>
            <w:tcW w:w="662" w:type="dxa"/>
            <w:tcBorders>
              <w:top w:val="nil"/>
              <w:left w:val="single" w:sz="4" w:space="0" w:color="auto"/>
              <w:bottom w:val="single" w:sz="4" w:space="0" w:color="auto"/>
              <w:right w:val="single" w:sz="4" w:space="0" w:color="auto"/>
            </w:tcBorders>
            <w:noWrap/>
            <w:vAlign w:val="bottom"/>
            <w:hideMark/>
          </w:tcPr>
          <w:p w14:paraId="483F6114"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3.7.</w:t>
            </w:r>
          </w:p>
        </w:tc>
        <w:tc>
          <w:tcPr>
            <w:tcW w:w="7276" w:type="dxa"/>
            <w:tcBorders>
              <w:top w:val="nil"/>
              <w:left w:val="nil"/>
              <w:bottom w:val="single" w:sz="4" w:space="0" w:color="auto"/>
              <w:right w:val="single" w:sz="4" w:space="0" w:color="auto"/>
            </w:tcBorders>
            <w:hideMark/>
          </w:tcPr>
          <w:p w14:paraId="427C2803"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 xml:space="preserve">Plokščio (sutapdinto) stogo remontas, paklojant naują dangą ant esamos dangos, prilydant 1 sluoksnį </w:t>
            </w:r>
          </w:p>
        </w:tc>
        <w:tc>
          <w:tcPr>
            <w:tcW w:w="712" w:type="dxa"/>
            <w:tcBorders>
              <w:top w:val="nil"/>
              <w:left w:val="nil"/>
              <w:bottom w:val="single" w:sz="4" w:space="0" w:color="auto"/>
              <w:right w:val="single" w:sz="4" w:space="0" w:color="auto"/>
            </w:tcBorders>
            <w:hideMark/>
          </w:tcPr>
          <w:p w14:paraId="3017DC93"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w:t>
            </w:r>
            <w:r w:rsidRPr="00DF7324">
              <w:rPr>
                <w:rFonts w:ascii="Aptos Narrow" w:eastAsia="Times New Roman" w:hAnsi="Aptos Narrow"/>
                <w:color w:val="000000"/>
                <w:lang w:eastAsia="lt-LT"/>
              </w:rPr>
              <w:t>²</w:t>
            </w:r>
          </w:p>
        </w:tc>
        <w:tc>
          <w:tcPr>
            <w:tcW w:w="920" w:type="dxa"/>
            <w:tcBorders>
              <w:top w:val="nil"/>
              <w:left w:val="nil"/>
              <w:bottom w:val="single" w:sz="4" w:space="0" w:color="auto"/>
              <w:right w:val="single" w:sz="4" w:space="0" w:color="auto"/>
            </w:tcBorders>
            <w:hideMark/>
          </w:tcPr>
          <w:p w14:paraId="1E75B2F2"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68</w:t>
            </w:r>
          </w:p>
        </w:tc>
        <w:tc>
          <w:tcPr>
            <w:tcW w:w="222" w:type="dxa"/>
            <w:gridSpan w:val="2"/>
            <w:vAlign w:val="center"/>
            <w:hideMark/>
          </w:tcPr>
          <w:p w14:paraId="245EA297"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2EED11D0" w14:textId="77777777" w:rsidTr="006B1A42">
        <w:trPr>
          <w:trHeight w:val="300"/>
        </w:trPr>
        <w:tc>
          <w:tcPr>
            <w:tcW w:w="662" w:type="dxa"/>
            <w:tcBorders>
              <w:top w:val="nil"/>
              <w:left w:val="single" w:sz="4" w:space="0" w:color="auto"/>
              <w:bottom w:val="single" w:sz="8" w:space="0" w:color="auto"/>
              <w:right w:val="single" w:sz="4" w:space="0" w:color="auto"/>
            </w:tcBorders>
            <w:hideMark/>
          </w:tcPr>
          <w:p w14:paraId="034AB6A5" w14:textId="77777777" w:rsidR="00DF7324" w:rsidRPr="00DF7324" w:rsidRDefault="00DF7324" w:rsidP="00DF7324">
            <w:pPr>
              <w:widowControl/>
              <w:autoSpaceDE/>
              <w:autoSpaceDN/>
              <w:jc w:val="center"/>
              <w:rPr>
                <w:rFonts w:eastAsia="Times New Roman"/>
                <w:b/>
                <w:bCs/>
                <w:color w:val="000000"/>
                <w:lang w:eastAsia="lt-LT"/>
              </w:rPr>
            </w:pPr>
            <w:r w:rsidRPr="00DF7324">
              <w:rPr>
                <w:rFonts w:eastAsia="Times New Roman"/>
                <w:b/>
                <w:bCs/>
                <w:color w:val="000000"/>
                <w:lang w:eastAsia="lt-LT"/>
              </w:rPr>
              <w:t>4.</w:t>
            </w:r>
          </w:p>
        </w:tc>
        <w:tc>
          <w:tcPr>
            <w:tcW w:w="7276" w:type="dxa"/>
            <w:tcBorders>
              <w:top w:val="nil"/>
              <w:left w:val="nil"/>
              <w:bottom w:val="single" w:sz="8" w:space="0" w:color="auto"/>
              <w:right w:val="single" w:sz="4" w:space="0" w:color="auto"/>
            </w:tcBorders>
            <w:hideMark/>
          </w:tcPr>
          <w:p w14:paraId="644D85CC" w14:textId="77777777" w:rsidR="00DF7324" w:rsidRPr="00DF7324" w:rsidRDefault="00DF7324" w:rsidP="00DF7324">
            <w:pPr>
              <w:widowControl/>
              <w:autoSpaceDE/>
              <w:autoSpaceDN/>
              <w:jc w:val="both"/>
              <w:rPr>
                <w:rFonts w:eastAsia="Times New Roman"/>
                <w:b/>
                <w:bCs/>
                <w:color w:val="000000"/>
                <w:lang w:eastAsia="lt-LT"/>
              </w:rPr>
            </w:pPr>
            <w:r w:rsidRPr="00DF7324">
              <w:rPr>
                <w:rFonts w:eastAsia="Times New Roman"/>
                <w:b/>
                <w:bCs/>
                <w:color w:val="000000"/>
                <w:lang w:eastAsia="lt-LT"/>
              </w:rPr>
              <w:t>Gatvės (vakarinio) fasado remontas, taikant naujas technologijas</w:t>
            </w:r>
          </w:p>
        </w:tc>
        <w:tc>
          <w:tcPr>
            <w:tcW w:w="712" w:type="dxa"/>
            <w:tcBorders>
              <w:top w:val="nil"/>
              <w:left w:val="nil"/>
              <w:bottom w:val="single" w:sz="8" w:space="0" w:color="auto"/>
              <w:right w:val="single" w:sz="4" w:space="0" w:color="auto"/>
            </w:tcBorders>
            <w:noWrap/>
            <w:vAlign w:val="bottom"/>
            <w:hideMark/>
          </w:tcPr>
          <w:p w14:paraId="0D12C340"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 </w:t>
            </w:r>
          </w:p>
        </w:tc>
        <w:tc>
          <w:tcPr>
            <w:tcW w:w="920" w:type="dxa"/>
            <w:tcBorders>
              <w:top w:val="nil"/>
              <w:left w:val="nil"/>
              <w:bottom w:val="single" w:sz="8" w:space="0" w:color="auto"/>
              <w:right w:val="single" w:sz="4" w:space="0" w:color="auto"/>
            </w:tcBorders>
            <w:noWrap/>
            <w:vAlign w:val="bottom"/>
            <w:hideMark/>
          </w:tcPr>
          <w:p w14:paraId="23D91417"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 </w:t>
            </w:r>
          </w:p>
        </w:tc>
        <w:tc>
          <w:tcPr>
            <w:tcW w:w="222" w:type="dxa"/>
            <w:gridSpan w:val="2"/>
            <w:vAlign w:val="center"/>
            <w:hideMark/>
          </w:tcPr>
          <w:p w14:paraId="59E485C7"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1BAC8B33" w14:textId="77777777" w:rsidTr="006B1A42">
        <w:trPr>
          <w:trHeight w:val="310"/>
        </w:trPr>
        <w:tc>
          <w:tcPr>
            <w:tcW w:w="662" w:type="dxa"/>
            <w:tcBorders>
              <w:top w:val="nil"/>
              <w:left w:val="single" w:sz="4" w:space="0" w:color="auto"/>
              <w:bottom w:val="single" w:sz="4" w:space="0" w:color="auto"/>
              <w:right w:val="single" w:sz="4" w:space="0" w:color="auto"/>
            </w:tcBorders>
            <w:hideMark/>
          </w:tcPr>
          <w:p w14:paraId="57D12F54"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4.1.</w:t>
            </w:r>
          </w:p>
        </w:tc>
        <w:tc>
          <w:tcPr>
            <w:tcW w:w="7276" w:type="dxa"/>
            <w:tcBorders>
              <w:top w:val="nil"/>
              <w:left w:val="nil"/>
              <w:bottom w:val="single" w:sz="4" w:space="0" w:color="auto"/>
              <w:right w:val="single" w:sz="4" w:space="0" w:color="auto"/>
            </w:tcBorders>
            <w:hideMark/>
          </w:tcPr>
          <w:p w14:paraId="0F119065"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Esamų stiklinių vitrinų demontavimas</w:t>
            </w:r>
          </w:p>
        </w:tc>
        <w:tc>
          <w:tcPr>
            <w:tcW w:w="712" w:type="dxa"/>
            <w:tcBorders>
              <w:top w:val="nil"/>
              <w:left w:val="nil"/>
              <w:bottom w:val="single" w:sz="4" w:space="0" w:color="auto"/>
              <w:right w:val="single" w:sz="4" w:space="0" w:color="auto"/>
            </w:tcBorders>
            <w:hideMark/>
          </w:tcPr>
          <w:p w14:paraId="2FDD353B"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544FD74C"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91,3</w:t>
            </w:r>
          </w:p>
        </w:tc>
        <w:tc>
          <w:tcPr>
            <w:tcW w:w="222" w:type="dxa"/>
            <w:gridSpan w:val="2"/>
            <w:vAlign w:val="center"/>
            <w:hideMark/>
          </w:tcPr>
          <w:p w14:paraId="160367A9"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5A700B3A"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4564DDF9"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4.2.</w:t>
            </w:r>
          </w:p>
        </w:tc>
        <w:tc>
          <w:tcPr>
            <w:tcW w:w="7276" w:type="dxa"/>
            <w:tcBorders>
              <w:top w:val="nil"/>
              <w:left w:val="nil"/>
              <w:bottom w:val="single" w:sz="4" w:space="0" w:color="auto"/>
              <w:right w:val="single" w:sz="4" w:space="0" w:color="auto"/>
            </w:tcBorders>
            <w:hideMark/>
          </w:tcPr>
          <w:p w14:paraId="49A46702"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Esamų pagrindinių įėjimo įstiklintų durų demontavimas</w:t>
            </w:r>
          </w:p>
        </w:tc>
        <w:tc>
          <w:tcPr>
            <w:tcW w:w="712" w:type="dxa"/>
            <w:tcBorders>
              <w:top w:val="nil"/>
              <w:left w:val="nil"/>
              <w:bottom w:val="single" w:sz="4" w:space="0" w:color="auto"/>
              <w:right w:val="single" w:sz="4" w:space="0" w:color="auto"/>
            </w:tcBorders>
            <w:hideMark/>
          </w:tcPr>
          <w:p w14:paraId="4310917E"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6DAA5979"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4,51</w:t>
            </w:r>
          </w:p>
        </w:tc>
        <w:tc>
          <w:tcPr>
            <w:tcW w:w="222" w:type="dxa"/>
            <w:gridSpan w:val="2"/>
            <w:vAlign w:val="center"/>
            <w:hideMark/>
          </w:tcPr>
          <w:p w14:paraId="3B377AD5"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56C2B400" w14:textId="77777777" w:rsidTr="006B1A42">
        <w:trPr>
          <w:trHeight w:val="580"/>
        </w:trPr>
        <w:tc>
          <w:tcPr>
            <w:tcW w:w="662" w:type="dxa"/>
            <w:tcBorders>
              <w:top w:val="nil"/>
              <w:left w:val="single" w:sz="4" w:space="0" w:color="auto"/>
              <w:bottom w:val="single" w:sz="4" w:space="0" w:color="auto"/>
              <w:right w:val="single" w:sz="4" w:space="0" w:color="auto"/>
            </w:tcBorders>
            <w:hideMark/>
          </w:tcPr>
          <w:p w14:paraId="176BA5B6"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4.3.</w:t>
            </w:r>
          </w:p>
        </w:tc>
        <w:tc>
          <w:tcPr>
            <w:tcW w:w="7276" w:type="dxa"/>
            <w:tcBorders>
              <w:top w:val="nil"/>
              <w:left w:val="nil"/>
              <w:bottom w:val="single" w:sz="4" w:space="0" w:color="auto"/>
              <w:right w:val="single" w:sz="4" w:space="0" w:color="auto"/>
            </w:tcBorders>
            <w:hideMark/>
          </w:tcPr>
          <w:p w14:paraId="17C0F157"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Stiklinių vitrinų su klijuotos medienos rėmais pagaminimas (matmenys tikslinami pagal esamą padėtį) ir sumontavimas</w:t>
            </w:r>
          </w:p>
        </w:tc>
        <w:tc>
          <w:tcPr>
            <w:tcW w:w="712" w:type="dxa"/>
            <w:tcBorders>
              <w:top w:val="nil"/>
              <w:left w:val="nil"/>
              <w:bottom w:val="single" w:sz="4" w:space="0" w:color="auto"/>
              <w:right w:val="single" w:sz="4" w:space="0" w:color="auto"/>
            </w:tcBorders>
            <w:hideMark/>
          </w:tcPr>
          <w:p w14:paraId="5FF74F40"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2DA83061"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91,3</w:t>
            </w:r>
          </w:p>
        </w:tc>
        <w:tc>
          <w:tcPr>
            <w:tcW w:w="222" w:type="dxa"/>
            <w:gridSpan w:val="2"/>
            <w:vAlign w:val="center"/>
            <w:hideMark/>
          </w:tcPr>
          <w:p w14:paraId="2854C2D2"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77318E07" w14:textId="77777777" w:rsidTr="006B1A42">
        <w:trPr>
          <w:trHeight w:val="290"/>
        </w:trPr>
        <w:tc>
          <w:tcPr>
            <w:tcW w:w="662" w:type="dxa"/>
            <w:tcBorders>
              <w:top w:val="nil"/>
              <w:left w:val="single" w:sz="4" w:space="0" w:color="auto"/>
              <w:bottom w:val="single" w:sz="4" w:space="0" w:color="auto"/>
              <w:right w:val="single" w:sz="4" w:space="0" w:color="auto"/>
            </w:tcBorders>
            <w:hideMark/>
          </w:tcPr>
          <w:p w14:paraId="0680494F"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4.4.</w:t>
            </w:r>
          </w:p>
        </w:tc>
        <w:tc>
          <w:tcPr>
            <w:tcW w:w="7276" w:type="dxa"/>
            <w:tcBorders>
              <w:top w:val="nil"/>
              <w:left w:val="nil"/>
              <w:bottom w:val="single" w:sz="4" w:space="0" w:color="auto"/>
              <w:right w:val="single" w:sz="4" w:space="0" w:color="auto"/>
            </w:tcBorders>
            <w:hideMark/>
          </w:tcPr>
          <w:p w14:paraId="0288FEFF"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Medinių langų rėmų dažymas</w:t>
            </w:r>
          </w:p>
        </w:tc>
        <w:tc>
          <w:tcPr>
            <w:tcW w:w="712" w:type="dxa"/>
            <w:tcBorders>
              <w:top w:val="nil"/>
              <w:left w:val="nil"/>
              <w:bottom w:val="single" w:sz="4" w:space="0" w:color="auto"/>
              <w:right w:val="single" w:sz="4" w:space="0" w:color="auto"/>
            </w:tcBorders>
            <w:hideMark/>
          </w:tcPr>
          <w:p w14:paraId="5CAB1EF4"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2BCF57D4"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58</w:t>
            </w:r>
          </w:p>
        </w:tc>
        <w:tc>
          <w:tcPr>
            <w:tcW w:w="222" w:type="dxa"/>
            <w:gridSpan w:val="2"/>
            <w:vAlign w:val="center"/>
            <w:hideMark/>
          </w:tcPr>
          <w:p w14:paraId="4C691AAF"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251458BB" w14:textId="77777777" w:rsidTr="006B1A42">
        <w:trPr>
          <w:trHeight w:val="580"/>
        </w:trPr>
        <w:tc>
          <w:tcPr>
            <w:tcW w:w="662" w:type="dxa"/>
            <w:tcBorders>
              <w:top w:val="nil"/>
              <w:left w:val="single" w:sz="4" w:space="0" w:color="auto"/>
              <w:bottom w:val="single" w:sz="4" w:space="0" w:color="auto"/>
              <w:right w:val="single" w:sz="4" w:space="0" w:color="auto"/>
            </w:tcBorders>
            <w:hideMark/>
          </w:tcPr>
          <w:p w14:paraId="4322964F"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4.5.</w:t>
            </w:r>
          </w:p>
        </w:tc>
        <w:tc>
          <w:tcPr>
            <w:tcW w:w="7276" w:type="dxa"/>
            <w:tcBorders>
              <w:top w:val="nil"/>
              <w:left w:val="nil"/>
              <w:bottom w:val="single" w:sz="4" w:space="0" w:color="auto"/>
              <w:right w:val="single" w:sz="4" w:space="0" w:color="auto"/>
            </w:tcBorders>
            <w:hideMark/>
          </w:tcPr>
          <w:p w14:paraId="20ED209B"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Pagrindinių įėjimo durų montavimas medinėse sienose, kai staktos tradicinės  (matmenys tikslinami pagal esamą padėtį)</w:t>
            </w:r>
          </w:p>
        </w:tc>
        <w:tc>
          <w:tcPr>
            <w:tcW w:w="712" w:type="dxa"/>
            <w:tcBorders>
              <w:top w:val="nil"/>
              <w:left w:val="nil"/>
              <w:bottom w:val="single" w:sz="4" w:space="0" w:color="auto"/>
              <w:right w:val="single" w:sz="4" w:space="0" w:color="auto"/>
            </w:tcBorders>
            <w:hideMark/>
          </w:tcPr>
          <w:p w14:paraId="44088DDC"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4" w:space="0" w:color="auto"/>
              <w:right w:val="single" w:sz="4" w:space="0" w:color="auto"/>
            </w:tcBorders>
            <w:hideMark/>
          </w:tcPr>
          <w:p w14:paraId="17370991"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4,51</w:t>
            </w:r>
          </w:p>
        </w:tc>
        <w:tc>
          <w:tcPr>
            <w:tcW w:w="222" w:type="dxa"/>
            <w:gridSpan w:val="2"/>
            <w:vAlign w:val="center"/>
            <w:hideMark/>
          </w:tcPr>
          <w:p w14:paraId="3576AE95"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4DB9B44C" w14:textId="77777777" w:rsidTr="006B1A42">
        <w:trPr>
          <w:trHeight w:val="300"/>
        </w:trPr>
        <w:tc>
          <w:tcPr>
            <w:tcW w:w="662" w:type="dxa"/>
            <w:tcBorders>
              <w:top w:val="nil"/>
              <w:left w:val="single" w:sz="4" w:space="0" w:color="auto"/>
              <w:bottom w:val="single" w:sz="8" w:space="0" w:color="auto"/>
              <w:right w:val="single" w:sz="4" w:space="0" w:color="auto"/>
            </w:tcBorders>
            <w:hideMark/>
          </w:tcPr>
          <w:p w14:paraId="189CC62B"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4.6.</w:t>
            </w:r>
          </w:p>
        </w:tc>
        <w:tc>
          <w:tcPr>
            <w:tcW w:w="7276" w:type="dxa"/>
            <w:tcBorders>
              <w:top w:val="nil"/>
              <w:left w:val="nil"/>
              <w:bottom w:val="single" w:sz="8" w:space="0" w:color="auto"/>
              <w:right w:val="single" w:sz="4" w:space="0" w:color="auto"/>
            </w:tcBorders>
            <w:hideMark/>
          </w:tcPr>
          <w:p w14:paraId="516B16FE" w14:textId="77777777" w:rsidR="00DF7324" w:rsidRPr="00DF7324" w:rsidRDefault="00DF7324" w:rsidP="00DF7324">
            <w:pPr>
              <w:widowControl/>
              <w:autoSpaceDE/>
              <w:autoSpaceDN/>
              <w:jc w:val="both"/>
              <w:rPr>
                <w:rFonts w:eastAsia="Times New Roman"/>
                <w:color w:val="000000"/>
                <w:lang w:eastAsia="lt-LT"/>
              </w:rPr>
            </w:pPr>
            <w:r w:rsidRPr="00DF7324">
              <w:rPr>
                <w:rFonts w:eastAsia="Times New Roman"/>
                <w:color w:val="000000"/>
                <w:lang w:eastAsia="lt-LT"/>
              </w:rPr>
              <w:t xml:space="preserve">Durų medinių dalių dažymas </w:t>
            </w:r>
          </w:p>
        </w:tc>
        <w:tc>
          <w:tcPr>
            <w:tcW w:w="712" w:type="dxa"/>
            <w:tcBorders>
              <w:top w:val="nil"/>
              <w:left w:val="nil"/>
              <w:bottom w:val="single" w:sz="8" w:space="0" w:color="auto"/>
              <w:right w:val="single" w:sz="4" w:space="0" w:color="auto"/>
            </w:tcBorders>
            <w:hideMark/>
          </w:tcPr>
          <w:p w14:paraId="145DF108"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m²</w:t>
            </w:r>
          </w:p>
        </w:tc>
        <w:tc>
          <w:tcPr>
            <w:tcW w:w="920" w:type="dxa"/>
            <w:tcBorders>
              <w:top w:val="nil"/>
              <w:left w:val="nil"/>
              <w:bottom w:val="single" w:sz="8" w:space="0" w:color="auto"/>
              <w:right w:val="single" w:sz="4" w:space="0" w:color="auto"/>
            </w:tcBorders>
            <w:hideMark/>
          </w:tcPr>
          <w:p w14:paraId="72F482D0" w14:textId="77777777" w:rsidR="00DF7324" w:rsidRPr="00DF7324" w:rsidRDefault="00DF7324" w:rsidP="00DF7324">
            <w:pPr>
              <w:widowControl/>
              <w:autoSpaceDE/>
              <w:autoSpaceDN/>
              <w:jc w:val="center"/>
              <w:rPr>
                <w:rFonts w:eastAsia="Times New Roman"/>
                <w:color w:val="000000"/>
                <w:lang w:eastAsia="lt-LT"/>
              </w:rPr>
            </w:pPr>
            <w:r w:rsidRPr="00DF7324">
              <w:rPr>
                <w:rFonts w:eastAsia="Times New Roman"/>
                <w:color w:val="000000"/>
                <w:lang w:eastAsia="lt-LT"/>
              </w:rPr>
              <w:t>9,4</w:t>
            </w:r>
          </w:p>
        </w:tc>
        <w:tc>
          <w:tcPr>
            <w:tcW w:w="222" w:type="dxa"/>
            <w:gridSpan w:val="2"/>
            <w:vAlign w:val="center"/>
            <w:hideMark/>
          </w:tcPr>
          <w:p w14:paraId="294B6DA2"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r w:rsidR="00DF7324" w:rsidRPr="00DF7324" w14:paraId="10F4EF6A" w14:textId="77777777" w:rsidTr="006B1A42">
        <w:trPr>
          <w:trHeight w:val="290"/>
        </w:trPr>
        <w:tc>
          <w:tcPr>
            <w:tcW w:w="662" w:type="dxa"/>
            <w:tcBorders>
              <w:top w:val="nil"/>
              <w:left w:val="single" w:sz="4" w:space="0" w:color="auto"/>
              <w:bottom w:val="single" w:sz="4" w:space="0" w:color="auto"/>
              <w:right w:val="single" w:sz="4" w:space="0" w:color="auto"/>
            </w:tcBorders>
            <w:noWrap/>
            <w:vAlign w:val="center"/>
            <w:hideMark/>
          </w:tcPr>
          <w:p w14:paraId="68469648" w14:textId="77777777" w:rsidR="00DF7324" w:rsidRPr="00DF7324" w:rsidRDefault="00DF7324" w:rsidP="00DF7324">
            <w:pPr>
              <w:widowControl/>
              <w:autoSpaceDE/>
              <w:autoSpaceDN/>
              <w:jc w:val="center"/>
              <w:rPr>
                <w:rFonts w:eastAsia="Times New Roman"/>
                <w:b/>
                <w:bCs/>
                <w:color w:val="000000"/>
                <w:lang w:eastAsia="lt-LT"/>
              </w:rPr>
            </w:pPr>
            <w:r w:rsidRPr="00DF7324">
              <w:rPr>
                <w:rFonts w:eastAsia="Times New Roman"/>
                <w:b/>
                <w:bCs/>
                <w:color w:val="000000"/>
                <w:lang w:eastAsia="lt-LT"/>
              </w:rPr>
              <w:t xml:space="preserve">5. </w:t>
            </w:r>
          </w:p>
        </w:tc>
        <w:tc>
          <w:tcPr>
            <w:tcW w:w="7276" w:type="dxa"/>
            <w:tcBorders>
              <w:top w:val="nil"/>
              <w:left w:val="nil"/>
              <w:bottom w:val="single" w:sz="4" w:space="0" w:color="auto"/>
              <w:right w:val="single" w:sz="4" w:space="0" w:color="auto"/>
            </w:tcBorders>
            <w:vAlign w:val="center"/>
            <w:hideMark/>
          </w:tcPr>
          <w:p w14:paraId="77003DB7" w14:textId="77777777" w:rsidR="00DF7324" w:rsidRPr="00DF7324" w:rsidRDefault="00DF7324" w:rsidP="00DF7324">
            <w:pPr>
              <w:widowControl/>
              <w:autoSpaceDE/>
              <w:autoSpaceDN/>
              <w:jc w:val="both"/>
              <w:rPr>
                <w:rFonts w:eastAsia="Times New Roman"/>
                <w:b/>
                <w:bCs/>
                <w:color w:val="000000"/>
                <w:lang w:eastAsia="lt-LT"/>
              </w:rPr>
            </w:pPr>
            <w:r w:rsidRPr="00DF7324">
              <w:rPr>
                <w:rFonts w:eastAsia="Times New Roman"/>
                <w:b/>
                <w:bCs/>
                <w:color w:val="000000"/>
                <w:lang w:eastAsia="lt-LT"/>
              </w:rPr>
              <w:t>Papildomos nenumatytos išlaidos</w:t>
            </w:r>
          </w:p>
        </w:tc>
        <w:tc>
          <w:tcPr>
            <w:tcW w:w="712" w:type="dxa"/>
            <w:tcBorders>
              <w:top w:val="nil"/>
              <w:left w:val="nil"/>
              <w:bottom w:val="single" w:sz="4" w:space="0" w:color="auto"/>
              <w:right w:val="single" w:sz="4" w:space="0" w:color="auto"/>
            </w:tcBorders>
            <w:noWrap/>
            <w:vAlign w:val="center"/>
            <w:hideMark/>
          </w:tcPr>
          <w:p w14:paraId="5F4C9575" w14:textId="77777777" w:rsidR="00DF7324" w:rsidRPr="00DF7324" w:rsidRDefault="00DF7324" w:rsidP="00DF7324">
            <w:pPr>
              <w:widowControl/>
              <w:autoSpaceDE/>
              <w:autoSpaceDN/>
              <w:jc w:val="center"/>
              <w:rPr>
                <w:rFonts w:eastAsia="Times New Roman"/>
                <w:b/>
                <w:bCs/>
                <w:color w:val="000000"/>
                <w:lang w:eastAsia="lt-LT"/>
              </w:rPr>
            </w:pPr>
            <w:r w:rsidRPr="00DF7324">
              <w:rPr>
                <w:rFonts w:eastAsia="Times New Roman"/>
                <w:b/>
                <w:bCs/>
                <w:color w:val="000000"/>
                <w:lang w:eastAsia="lt-LT"/>
              </w:rPr>
              <w:t>vnt.</w:t>
            </w:r>
          </w:p>
        </w:tc>
        <w:tc>
          <w:tcPr>
            <w:tcW w:w="920" w:type="dxa"/>
            <w:tcBorders>
              <w:top w:val="nil"/>
              <w:left w:val="nil"/>
              <w:bottom w:val="single" w:sz="4" w:space="0" w:color="auto"/>
              <w:right w:val="single" w:sz="4" w:space="0" w:color="auto"/>
            </w:tcBorders>
            <w:noWrap/>
            <w:vAlign w:val="center"/>
            <w:hideMark/>
          </w:tcPr>
          <w:p w14:paraId="180E8CA3" w14:textId="77777777" w:rsidR="00DF7324" w:rsidRPr="00DF7324" w:rsidRDefault="00DF7324" w:rsidP="00DF7324">
            <w:pPr>
              <w:widowControl/>
              <w:autoSpaceDE/>
              <w:autoSpaceDN/>
              <w:jc w:val="center"/>
              <w:rPr>
                <w:rFonts w:eastAsia="Times New Roman"/>
                <w:b/>
                <w:bCs/>
                <w:color w:val="000000"/>
                <w:lang w:eastAsia="lt-LT"/>
              </w:rPr>
            </w:pPr>
            <w:r w:rsidRPr="00DF7324">
              <w:rPr>
                <w:rFonts w:eastAsia="Times New Roman"/>
                <w:b/>
                <w:bCs/>
                <w:color w:val="000000"/>
                <w:lang w:eastAsia="lt-LT"/>
              </w:rPr>
              <w:t>1</w:t>
            </w:r>
          </w:p>
        </w:tc>
        <w:tc>
          <w:tcPr>
            <w:tcW w:w="222" w:type="dxa"/>
            <w:gridSpan w:val="2"/>
            <w:vAlign w:val="center"/>
            <w:hideMark/>
          </w:tcPr>
          <w:p w14:paraId="0136089C" w14:textId="77777777" w:rsidR="00DF7324" w:rsidRPr="00DF7324" w:rsidRDefault="00DF7324" w:rsidP="00DF7324">
            <w:pPr>
              <w:widowControl/>
              <w:autoSpaceDE/>
              <w:autoSpaceDN/>
              <w:rPr>
                <w:rFonts w:ascii="Times New Roman" w:eastAsia="Times New Roman" w:hAnsi="Times New Roman" w:cs="Times New Roman"/>
                <w:sz w:val="20"/>
                <w:szCs w:val="20"/>
                <w:lang w:eastAsia="lt-LT"/>
              </w:rPr>
            </w:pPr>
          </w:p>
        </w:tc>
      </w:tr>
    </w:tbl>
    <w:p w14:paraId="1D3E7DB6" w14:textId="77777777" w:rsidR="002850B7" w:rsidRDefault="002850B7" w:rsidP="002850B7">
      <w:pPr>
        <w:pStyle w:val="TableParagraph"/>
        <w:tabs>
          <w:tab w:val="left" w:pos="986"/>
        </w:tabs>
        <w:spacing w:before="2" w:line="280" w:lineRule="exact"/>
        <w:ind w:left="858" w:right="93"/>
        <w:jc w:val="left"/>
        <w:rPr>
          <w:sz w:val="24"/>
          <w:szCs w:val="24"/>
        </w:rPr>
      </w:pPr>
    </w:p>
    <w:p w14:paraId="31A0F3C7" w14:textId="77777777" w:rsidR="00342E2E" w:rsidRDefault="00342E2E">
      <w:r>
        <w:br w:type="page"/>
      </w:r>
    </w:p>
    <w:tbl>
      <w:tblPr>
        <w:tblW w:w="9456" w:type="dxa"/>
        <w:tblLook w:val="04A0" w:firstRow="1" w:lastRow="0" w:firstColumn="1" w:lastColumn="0" w:noHBand="0" w:noVBand="1"/>
      </w:tblPr>
      <w:tblGrid>
        <w:gridCol w:w="840"/>
        <w:gridCol w:w="6960"/>
        <w:gridCol w:w="780"/>
        <w:gridCol w:w="840"/>
        <w:gridCol w:w="222"/>
      </w:tblGrid>
      <w:tr w:rsidR="007B3C1F" w:rsidRPr="007B3C1F" w14:paraId="3C493786" w14:textId="77777777" w:rsidTr="007B3C1F">
        <w:trPr>
          <w:gridAfter w:val="1"/>
          <w:wAfter w:w="36" w:type="dxa"/>
          <w:trHeight w:val="300"/>
        </w:trPr>
        <w:tc>
          <w:tcPr>
            <w:tcW w:w="840" w:type="dxa"/>
            <w:tcBorders>
              <w:top w:val="nil"/>
              <w:left w:val="nil"/>
              <w:bottom w:val="nil"/>
              <w:right w:val="nil"/>
            </w:tcBorders>
            <w:noWrap/>
            <w:vAlign w:val="bottom"/>
            <w:hideMark/>
          </w:tcPr>
          <w:p w14:paraId="37A86CC4" w14:textId="30E3E3A5" w:rsidR="007B3C1F" w:rsidRPr="007B3C1F" w:rsidRDefault="007B3C1F" w:rsidP="007B3C1F">
            <w:pPr>
              <w:widowControl/>
              <w:autoSpaceDE/>
              <w:autoSpaceDN/>
              <w:rPr>
                <w:rFonts w:ascii="Times New Roman" w:eastAsia="Times New Roman" w:hAnsi="Times New Roman" w:cs="Times New Roman"/>
                <w:sz w:val="24"/>
                <w:szCs w:val="24"/>
                <w:lang w:eastAsia="lt-LT"/>
              </w:rPr>
            </w:pPr>
          </w:p>
        </w:tc>
        <w:tc>
          <w:tcPr>
            <w:tcW w:w="6960" w:type="dxa"/>
            <w:tcBorders>
              <w:top w:val="nil"/>
              <w:left w:val="nil"/>
              <w:bottom w:val="nil"/>
              <w:right w:val="nil"/>
            </w:tcBorders>
            <w:noWrap/>
            <w:vAlign w:val="center"/>
            <w:hideMark/>
          </w:tcPr>
          <w:p w14:paraId="53616D2C" w14:textId="77777777" w:rsidR="007B3C1F" w:rsidRPr="007B3C1F" w:rsidRDefault="007B3C1F" w:rsidP="007B3C1F">
            <w:pPr>
              <w:widowControl/>
              <w:autoSpaceDE/>
              <w:autoSpaceDN/>
              <w:jc w:val="center"/>
              <w:rPr>
                <w:rFonts w:eastAsia="Times New Roman"/>
                <w:b/>
                <w:bCs/>
                <w:color w:val="000000"/>
                <w:lang w:eastAsia="lt-LT"/>
              </w:rPr>
            </w:pPr>
            <w:r w:rsidRPr="007B3C1F">
              <w:rPr>
                <w:rFonts w:eastAsia="Times New Roman"/>
                <w:b/>
                <w:bCs/>
                <w:color w:val="000000"/>
                <w:lang w:eastAsia="lt-LT"/>
              </w:rPr>
              <w:t>PAPRASTOJO REMONTO SĄNAUDŲ ŽINIARAŠTIS</w:t>
            </w:r>
          </w:p>
        </w:tc>
        <w:tc>
          <w:tcPr>
            <w:tcW w:w="780" w:type="dxa"/>
            <w:tcBorders>
              <w:top w:val="nil"/>
              <w:left w:val="nil"/>
              <w:bottom w:val="nil"/>
              <w:right w:val="nil"/>
            </w:tcBorders>
            <w:noWrap/>
            <w:vAlign w:val="center"/>
            <w:hideMark/>
          </w:tcPr>
          <w:p w14:paraId="5BA6263F" w14:textId="77777777" w:rsidR="007B3C1F" w:rsidRPr="007B3C1F" w:rsidRDefault="007B3C1F" w:rsidP="007B3C1F">
            <w:pPr>
              <w:widowControl/>
              <w:autoSpaceDE/>
              <w:autoSpaceDN/>
              <w:jc w:val="center"/>
              <w:rPr>
                <w:rFonts w:eastAsia="Times New Roman"/>
                <w:b/>
                <w:bCs/>
                <w:color w:val="000000"/>
                <w:lang w:eastAsia="lt-LT"/>
              </w:rPr>
            </w:pPr>
          </w:p>
        </w:tc>
        <w:tc>
          <w:tcPr>
            <w:tcW w:w="840" w:type="dxa"/>
            <w:tcBorders>
              <w:top w:val="nil"/>
              <w:left w:val="nil"/>
              <w:bottom w:val="nil"/>
              <w:right w:val="nil"/>
            </w:tcBorders>
            <w:noWrap/>
            <w:vAlign w:val="center"/>
            <w:hideMark/>
          </w:tcPr>
          <w:p w14:paraId="101622FF" w14:textId="77777777" w:rsidR="007B3C1F" w:rsidRPr="007B3C1F" w:rsidRDefault="007B3C1F" w:rsidP="007B3C1F">
            <w:pPr>
              <w:widowControl/>
              <w:autoSpaceDE/>
              <w:autoSpaceDN/>
              <w:jc w:val="center"/>
              <w:rPr>
                <w:rFonts w:ascii="Times New Roman" w:eastAsia="Times New Roman" w:hAnsi="Times New Roman" w:cs="Times New Roman"/>
                <w:sz w:val="20"/>
                <w:szCs w:val="20"/>
                <w:lang w:eastAsia="lt-LT"/>
              </w:rPr>
            </w:pPr>
          </w:p>
        </w:tc>
      </w:tr>
      <w:tr w:rsidR="007B3C1F" w:rsidRPr="007B3C1F" w14:paraId="20CF6793" w14:textId="77777777" w:rsidTr="007B3C1F">
        <w:trPr>
          <w:gridAfter w:val="1"/>
          <w:wAfter w:w="36" w:type="dxa"/>
          <w:trHeight w:val="883"/>
        </w:trPr>
        <w:tc>
          <w:tcPr>
            <w:tcW w:w="840" w:type="dxa"/>
            <w:vMerge w:val="restart"/>
            <w:tcBorders>
              <w:top w:val="single" w:sz="8" w:space="0" w:color="auto"/>
              <w:left w:val="single" w:sz="8" w:space="0" w:color="auto"/>
              <w:bottom w:val="single" w:sz="8" w:space="0" w:color="000000"/>
              <w:right w:val="single" w:sz="4" w:space="0" w:color="auto"/>
            </w:tcBorders>
            <w:noWrap/>
            <w:vAlign w:val="center"/>
            <w:hideMark/>
          </w:tcPr>
          <w:p w14:paraId="5FE3F3EF" w14:textId="77777777" w:rsidR="007B3C1F" w:rsidRPr="007B3C1F" w:rsidRDefault="007B3C1F" w:rsidP="007B3C1F">
            <w:pPr>
              <w:widowControl/>
              <w:autoSpaceDE/>
              <w:autoSpaceDN/>
              <w:jc w:val="center"/>
              <w:rPr>
                <w:rFonts w:eastAsia="Times New Roman"/>
                <w:b/>
                <w:bCs/>
                <w:color w:val="000000"/>
                <w:lang w:eastAsia="lt-LT"/>
              </w:rPr>
            </w:pPr>
            <w:r w:rsidRPr="007B3C1F">
              <w:rPr>
                <w:rFonts w:eastAsia="Times New Roman"/>
                <w:b/>
                <w:bCs/>
                <w:color w:val="000000"/>
                <w:lang w:eastAsia="lt-LT"/>
              </w:rPr>
              <w:t>Nr.</w:t>
            </w:r>
          </w:p>
        </w:tc>
        <w:tc>
          <w:tcPr>
            <w:tcW w:w="6960" w:type="dxa"/>
            <w:vMerge w:val="restart"/>
            <w:tcBorders>
              <w:top w:val="single" w:sz="8" w:space="0" w:color="auto"/>
              <w:left w:val="single" w:sz="4" w:space="0" w:color="auto"/>
              <w:bottom w:val="single" w:sz="8" w:space="0" w:color="000000"/>
              <w:right w:val="single" w:sz="4" w:space="0" w:color="auto"/>
            </w:tcBorders>
            <w:noWrap/>
            <w:vAlign w:val="center"/>
            <w:hideMark/>
          </w:tcPr>
          <w:p w14:paraId="4711F303" w14:textId="77777777" w:rsidR="007B3C1F" w:rsidRPr="007B3C1F" w:rsidRDefault="007B3C1F" w:rsidP="007B3C1F">
            <w:pPr>
              <w:widowControl/>
              <w:autoSpaceDE/>
              <w:autoSpaceDN/>
              <w:jc w:val="center"/>
              <w:rPr>
                <w:rFonts w:eastAsia="Times New Roman"/>
                <w:b/>
                <w:bCs/>
                <w:color w:val="000000"/>
                <w:lang w:eastAsia="lt-LT"/>
              </w:rPr>
            </w:pPr>
            <w:r w:rsidRPr="007B3C1F">
              <w:rPr>
                <w:rFonts w:eastAsia="Times New Roman"/>
                <w:b/>
                <w:bCs/>
                <w:color w:val="000000"/>
                <w:lang w:eastAsia="lt-LT"/>
              </w:rPr>
              <w:t>Įrenginių ir medžiagų pavadinimas ir techninės charakteristikos</w:t>
            </w:r>
          </w:p>
        </w:tc>
        <w:tc>
          <w:tcPr>
            <w:tcW w:w="780" w:type="dxa"/>
            <w:vMerge w:val="restart"/>
            <w:tcBorders>
              <w:top w:val="single" w:sz="8" w:space="0" w:color="auto"/>
              <w:left w:val="single" w:sz="4" w:space="0" w:color="auto"/>
              <w:bottom w:val="single" w:sz="8" w:space="0" w:color="000000"/>
              <w:right w:val="single" w:sz="4" w:space="0" w:color="auto"/>
            </w:tcBorders>
            <w:vAlign w:val="center"/>
            <w:hideMark/>
          </w:tcPr>
          <w:p w14:paraId="16A4961B" w14:textId="77777777" w:rsidR="007B3C1F" w:rsidRPr="007B3C1F" w:rsidRDefault="007B3C1F" w:rsidP="007B3C1F">
            <w:pPr>
              <w:widowControl/>
              <w:autoSpaceDE/>
              <w:autoSpaceDN/>
              <w:jc w:val="center"/>
              <w:rPr>
                <w:rFonts w:eastAsia="Times New Roman"/>
                <w:b/>
                <w:bCs/>
                <w:color w:val="000000"/>
                <w:lang w:eastAsia="lt-LT"/>
              </w:rPr>
            </w:pPr>
            <w:r w:rsidRPr="007B3C1F">
              <w:rPr>
                <w:rFonts w:eastAsia="Times New Roman"/>
                <w:b/>
                <w:bCs/>
                <w:color w:val="000000"/>
                <w:lang w:eastAsia="lt-LT"/>
              </w:rPr>
              <w:t>Mato vnt.</w:t>
            </w:r>
          </w:p>
        </w:tc>
        <w:tc>
          <w:tcPr>
            <w:tcW w:w="840" w:type="dxa"/>
            <w:vMerge w:val="restart"/>
            <w:tcBorders>
              <w:top w:val="single" w:sz="8" w:space="0" w:color="auto"/>
              <w:left w:val="single" w:sz="4" w:space="0" w:color="auto"/>
              <w:bottom w:val="single" w:sz="8" w:space="0" w:color="000000"/>
              <w:right w:val="single" w:sz="8" w:space="0" w:color="auto"/>
            </w:tcBorders>
            <w:vAlign w:val="center"/>
            <w:hideMark/>
          </w:tcPr>
          <w:p w14:paraId="431F3F62" w14:textId="77777777" w:rsidR="007B3C1F" w:rsidRPr="007B3C1F" w:rsidRDefault="007B3C1F" w:rsidP="007B3C1F">
            <w:pPr>
              <w:widowControl/>
              <w:autoSpaceDE/>
              <w:autoSpaceDN/>
              <w:jc w:val="center"/>
              <w:rPr>
                <w:rFonts w:eastAsia="Times New Roman"/>
                <w:b/>
                <w:bCs/>
                <w:color w:val="000000"/>
                <w:lang w:eastAsia="lt-LT"/>
              </w:rPr>
            </w:pPr>
            <w:r w:rsidRPr="007B3C1F">
              <w:rPr>
                <w:rFonts w:eastAsia="Times New Roman"/>
                <w:b/>
                <w:bCs/>
                <w:color w:val="000000"/>
                <w:lang w:eastAsia="lt-LT"/>
              </w:rPr>
              <w:t>Kiekis</w:t>
            </w:r>
          </w:p>
        </w:tc>
      </w:tr>
      <w:tr w:rsidR="007B3C1F" w:rsidRPr="007B3C1F" w14:paraId="0AA0A53F" w14:textId="77777777" w:rsidTr="007B3C1F">
        <w:trPr>
          <w:trHeight w:val="300"/>
        </w:trPr>
        <w:tc>
          <w:tcPr>
            <w:tcW w:w="840" w:type="dxa"/>
            <w:vMerge/>
            <w:tcBorders>
              <w:top w:val="single" w:sz="8" w:space="0" w:color="auto"/>
              <w:left w:val="single" w:sz="8" w:space="0" w:color="auto"/>
              <w:bottom w:val="single" w:sz="8" w:space="0" w:color="000000"/>
              <w:right w:val="single" w:sz="4" w:space="0" w:color="auto"/>
            </w:tcBorders>
            <w:vAlign w:val="center"/>
            <w:hideMark/>
          </w:tcPr>
          <w:p w14:paraId="4FC52521" w14:textId="77777777" w:rsidR="007B3C1F" w:rsidRPr="007B3C1F" w:rsidRDefault="007B3C1F" w:rsidP="007B3C1F">
            <w:pPr>
              <w:widowControl/>
              <w:autoSpaceDE/>
              <w:autoSpaceDN/>
              <w:rPr>
                <w:rFonts w:eastAsia="Times New Roman"/>
                <w:b/>
                <w:bCs/>
                <w:color w:val="000000"/>
                <w:lang w:eastAsia="lt-LT"/>
              </w:rPr>
            </w:pPr>
          </w:p>
        </w:tc>
        <w:tc>
          <w:tcPr>
            <w:tcW w:w="6960" w:type="dxa"/>
            <w:vMerge/>
            <w:tcBorders>
              <w:top w:val="single" w:sz="8" w:space="0" w:color="auto"/>
              <w:left w:val="single" w:sz="4" w:space="0" w:color="auto"/>
              <w:bottom w:val="single" w:sz="8" w:space="0" w:color="000000"/>
              <w:right w:val="single" w:sz="4" w:space="0" w:color="auto"/>
            </w:tcBorders>
            <w:vAlign w:val="center"/>
            <w:hideMark/>
          </w:tcPr>
          <w:p w14:paraId="592E3BB4" w14:textId="77777777" w:rsidR="007B3C1F" w:rsidRPr="007B3C1F" w:rsidRDefault="007B3C1F" w:rsidP="007B3C1F">
            <w:pPr>
              <w:widowControl/>
              <w:autoSpaceDE/>
              <w:autoSpaceDN/>
              <w:rPr>
                <w:rFonts w:eastAsia="Times New Roman"/>
                <w:b/>
                <w:bCs/>
                <w:color w:val="000000"/>
                <w:lang w:eastAsia="lt-LT"/>
              </w:rPr>
            </w:pPr>
          </w:p>
        </w:tc>
        <w:tc>
          <w:tcPr>
            <w:tcW w:w="780" w:type="dxa"/>
            <w:vMerge/>
            <w:tcBorders>
              <w:top w:val="single" w:sz="8" w:space="0" w:color="auto"/>
              <w:left w:val="single" w:sz="4" w:space="0" w:color="auto"/>
              <w:bottom w:val="single" w:sz="8" w:space="0" w:color="000000"/>
              <w:right w:val="single" w:sz="4" w:space="0" w:color="auto"/>
            </w:tcBorders>
            <w:vAlign w:val="center"/>
            <w:hideMark/>
          </w:tcPr>
          <w:p w14:paraId="5DB544A0" w14:textId="77777777" w:rsidR="007B3C1F" w:rsidRPr="007B3C1F" w:rsidRDefault="007B3C1F" w:rsidP="007B3C1F">
            <w:pPr>
              <w:widowControl/>
              <w:autoSpaceDE/>
              <w:autoSpaceDN/>
              <w:rPr>
                <w:rFonts w:eastAsia="Times New Roman"/>
                <w:b/>
                <w:bCs/>
                <w:color w:val="000000"/>
                <w:lang w:eastAsia="lt-LT"/>
              </w:rPr>
            </w:pPr>
          </w:p>
        </w:tc>
        <w:tc>
          <w:tcPr>
            <w:tcW w:w="840" w:type="dxa"/>
            <w:vMerge/>
            <w:tcBorders>
              <w:top w:val="single" w:sz="8" w:space="0" w:color="auto"/>
              <w:left w:val="single" w:sz="4" w:space="0" w:color="auto"/>
              <w:bottom w:val="single" w:sz="8" w:space="0" w:color="000000"/>
              <w:right w:val="single" w:sz="8" w:space="0" w:color="auto"/>
            </w:tcBorders>
            <w:vAlign w:val="center"/>
            <w:hideMark/>
          </w:tcPr>
          <w:p w14:paraId="0E169EF8" w14:textId="77777777" w:rsidR="007B3C1F" w:rsidRPr="007B3C1F" w:rsidRDefault="007B3C1F" w:rsidP="007B3C1F">
            <w:pPr>
              <w:widowControl/>
              <w:autoSpaceDE/>
              <w:autoSpaceDN/>
              <w:rPr>
                <w:rFonts w:eastAsia="Times New Roman"/>
                <w:b/>
                <w:bCs/>
                <w:color w:val="000000"/>
                <w:lang w:eastAsia="lt-LT"/>
              </w:rPr>
            </w:pPr>
          </w:p>
        </w:tc>
        <w:tc>
          <w:tcPr>
            <w:tcW w:w="36" w:type="dxa"/>
            <w:tcBorders>
              <w:top w:val="nil"/>
              <w:left w:val="nil"/>
              <w:bottom w:val="nil"/>
              <w:right w:val="nil"/>
            </w:tcBorders>
            <w:noWrap/>
            <w:vAlign w:val="bottom"/>
            <w:hideMark/>
          </w:tcPr>
          <w:p w14:paraId="14DD58B4" w14:textId="77777777" w:rsidR="007B3C1F" w:rsidRPr="007B3C1F" w:rsidRDefault="007B3C1F" w:rsidP="007B3C1F">
            <w:pPr>
              <w:widowControl/>
              <w:autoSpaceDE/>
              <w:autoSpaceDN/>
              <w:jc w:val="center"/>
              <w:rPr>
                <w:rFonts w:eastAsia="Times New Roman"/>
                <w:b/>
                <w:bCs/>
                <w:color w:val="000000"/>
                <w:lang w:eastAsia="lt-LT"/>
              </w:rPr>
            </w:pPr>
          </w:p>
        </w:tc>
      </w:tr>
      <w:tr w:rsidR="007B3C1F" w:rsidRPr="007B3C1F" w14:paraId="323542C6" w14:textId="77777777" w:rsidTr="00B00EB7">
        <w:trPr>
          <w:trHeight w:val="169"/>
        </w:trPr>
        <w:tc>
          <w:tcPr>
            <w:tcW w:w="840" w:type="dxa"/>
            <w:tcBorders>
              <w:top w:val="nil"/>
              <w:left w:val="single" w:sz="8" w:space="0" w:color="auto"/>
              <w:bottom w:val="single" w:sz="4" w:space="0" w:color="auto"/>
              <w:right w:val="single" w:sz="4" w:space="0" w:color="auto"/>
            </w:tcBorders>
            <w:hideMark/>
          </w:tcPr>
          <w:p w14:paraId="4FF009AC" w14:textId="77777777" w:rsidR="007B3C1F" w:rsidRPr="007B3C1F" w:rsidRDefault="007B3C1F" w:rsidP="007B3C1F">
            <w:pPr>
              <w:widowControl/>
              <w:autoSpaceDE/>
              <w:autoSpaceDN/>
              <w:rPr>
                <w:rFonts w:eastAsia="Times New Roman"/>
                <w:b/>
                <w:bCs/>
                <w:color w:val="000000"/>
                <w:lang w:eastAsia="lt-LT"/>
              </w:rPr>
            </w:pPr>
            <w:r w:rsidRPr="007B3C1F">
              <w:rPr>
                <w:rFonts w:eastAsia="Times New Roman"/>
                <w:b/>
                <w:bCs/>
                <w:color w:val="000000"/>
                <w:lang w:eastAsia="lt-LT"/>
              </w:rPr>
              <w:t>1.</w:t>
            </w:r>
          </w:p>
        </w:tc>
        <w:tc>
          <w:tcPr>
            <w:tcW w:w="6960" w:type="dxa"/>
            <w:tcBorders>
              <w:top w:val="nil"/>
              <w:left w:val="nil"/>
              <w:bottom w:val="single" w:sz="4" w:space="0" w:color="auto"/>
              <w:right w:val="single" w:sz="4" w:space="0" w:color="auto"/>
            </w:tcBorders>
            <w:hideMark/>
          </w:tcPr>
          <w:p w14:paraId="46AFF6A2" w14:textId="77777777" w:rsidR="007B3C1F" w:rsidRPr="007B3C1F" w:rsidRDefault="007B3C1F" w:rsidP="007B3C1F">
            <w:pPr>
              <w:widowControl/>
              <w:autoSpaceDE/>
              <w:autoSpaceDN/>
              <w:rPr>
                <w:rFonts w:eastAsia="Times New Roman"/>
                <w:b/>
                <w:bCs/>
                <w:color w:val="000000"/>
                <w:lang w:eastAsia="lt-LT"/>
              </w:rPr>
            </w:pPr>
            <w:r w:rsidRPr="007B3C1F">
              <w:rPr>
                <w:rFonts w:eastAsia="Times New Roman"/>
                <w:b/>
                <w:bCs/>
                <w:color w:val="000000"/>
                <w:lang w:eastAsia="lt-LT"/>
              </w:rPr>
              <w:t>Pagrindinės skaityklos vidaus apdailos atnaujinimas</w:t>
            </w:r>
          </w:p>
        </w:tc>
        <w:tc>
          <w:tcPr>
            <w:tcW w:w="780" w:type="dxa"/>
            <w:tcBorders>
              <w:top w:val="nil"/>
              <w:left w:val="nil"/>
              <w:bottom w:val="single" w:sz="4" w:space="0" w:color="auto"/>
              <w:right w:val="single" w:sz="4" w:space="0" w:color="auto"/>
            </w:tcBorders>
            <w:vAlign w:val="center"/>
            <w:hideMark/>
          </w:tcPr>
          <w:p w14:paraId="679574F3"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 </w:t>
            </w:r>
          </w:p>
        </w:tc>
        <w:tc>
          <w:tcPr>
            <w:tcW w:w="840" w:type="dxa"/>
            <w:tcBorders>
              <w:top w:val="nil"/>
              <w:left w:val="nil"/>
              <w:bottom w:val="single" w:sz="4" w:space="0" w:color="auto"/>
              <w:right w:val="single" w:sz="4" w:space="0" w:color="auto"/>
            </w:tcBorders>
            <w:vAlign w:val="center"/>
            <w:hideMark/>
          </w:tcPr>
          <w:p w14:paraId="6BB46EC8"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 </w:t>
            </w:r>
          </w:p>
        </w:tc>
        <w:tc>
          <w:tcPr>
            <w:tcW w:w="36" w:type="dxa"/>
            <w:vAlign w:val="center"/>
            <w:hideMark/>
          </w:tcPr>
          <w:p w14:paraId="040AED10"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2A283374" w14:textId="77777777" w:rsidTr="007B3C1F">
        <w:trPr>
          <w:trHeight w:val="580"/>
        </w:trPr>
        <w:tc>
          <w:tcPr>
            <w:tcW w:w="840" w:type="dxa"/>
            <w:tcBorders>
              <w:top w:val="nil"/>
              <w:left w:val="single" w:sz="8" w:space="0" w:color="auto"/>
              <w:bottom w:val="single" w:sz="4" w:space="0" w:color="auto"/>
              <w:right w:val="single" w:sz="4" w:space="0" w:color="auto"/>
            </w:tcBorders>
            <w:hideMark/>
          </w:tcPr>
          <w:p w14:paraId="404F761A"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1.1.</w:t>
            </w:r>
          </w:p>
        </w:tc>
        <w:tc>
          <w:tcPr>
            <w:tcW w:w="6960" w:type="dxa"/>
            <w:tcBorders>
              <w:top w:val="nil"/>
              <w:left w:val="nil"/>
              <w:bottom w:val="single" w:sz="4" w:space="0" w:color="auto"/>
              <w:right w:val="single" w:sz="4" w:space="0" w:color="auto"/>
            </w:tcBorders>
            <w:hideMark/>
          </w:tcPr>
          <w:p w14:paraId="4372AAEC"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Sienų paviršių paruošimas nuvalant senus dažus, bei glaistant ir  perdažymas</w:t>
            </w:r>
          </w:p>
        </w:tc>
        <w:tc>
          <w:tcPr>
            <w:tcW w:w="780" w:type="dxa"/>
            <w:tcBorders>
              <w:top w:val="nil"/>
              <w:left w:val="nil"/>
              <w:bottom w:val="single" w:sz="4" w:space="0" w:color="auto"/>
              <w:right w:val="single" w:sz="4" w:space="0" w:color="auto"/>
            </w:tcBorders>
            <w:vAlign w:val="center"/>
            <w:hideMark/>
          </w:tcPr>
          <w:p w14:paraId="2113F3A8"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m²</w:t>
            </w:r>
          </w:p>
        </w:tc>
        <w:tc>
          <w:tcPr>
            <w:tcW w:w="840" w:type="dxa"/>
            <w:tcBorders>
              <w:top w:val="nil"/>
              <w:left w:val="nil"/>
              <w:bottom w:val="single" w:sz="4" w:space="0" w:color="auto"/>
              <w:right w:val="single" w:sz="4" w:space="0" w:color="auto"/>
            </w:tcBorders>
            <w:vAlign w:val="center"/>
            <w:hideMark/>
          </w:tcPr>
          <w:p w14:paraId="1577384B"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40</w:t>
            </w:r>
          </w:p>
        </w:tc>
        <w:tc>
          <w:tcPr>
            <w:tcW w:w="36" w:type="dxa"/>
            <w:vAlign w:val="center"/>
            <w:hideMark/>
          </w:tcPr>
          <w:p w14:paraId="19B75AEF"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42CE3FC4" w14:textId="77777777" w:rsidTr="007B3C1F">
        <w:trPr>
          <w:trHeight w:val="870"/>
        </w:trPr>
        <w:tc>
          <w:tcPr>
            <w:tcW w:w="840" w:type="dxa"/>
            <w:tcBorders>
              <w:top w:val="nil"/>
              <w:left w:val="single" w:sz="8" w:space="0" w:color="auto"/>
              <w:bottom w:val="single" w:sz="4" w:space="0" w:color="auto"/>
              <w:right w:val="single" w:sz="4" w:space="0" w:color="auto"/>
            </w:tcBorders>
            <w:hideMark/>
          </w:tcPr>
          <w:p w14:paraId="634ABE8F"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1.2.</w:t>
            </w:r>
          </w:p>
        </w:tc>
        <w:tc>
          <w:tcPr>
            <w:tcW w:w="6960" w:type="dxa"/>
            <w:tcBorders>
              <w:top w:val="nil"/>
              <w:left w:val="nil"/>
              <w:bottom w:val="single" w:sz="4" w:space="0" w:color="auto"/>
              <w:right w:val="single" w:sz="4" w:space="0" w:color="auto"/>
            </w:tcBorders>
            <w:hideMark/>
          </w:tcPr>
          <w:p w14:paraId="457D507C"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Anksčiau dažytų medinių arba tinkuotų sienų dažymas, prieš tai atlikus tinkamą paviršių  paruošimą (senų dažų pašalinimas, nelygumų užglaistymas)</w:t>
            </w:r>
          </w:p>
        </w:tc>
        <w:tc>
          <w:tcPr>
            <w:tcW w:w="780" w:type="dxa"/>
            <w:tcBorders>
              <w:top w:val="nil"/>
              <w:left w:val="nil"/>
              <w:bottom w:val="single" w:sz="4" w:space="0" w:color="auto"/>
              <w:right w:val="single" w:sz="4" w:space="0" w:color="auto"/>
            </w:tcBorders>
            <w:vAlign w:val="center"/>
            <w:hideMark/>
          </w:tcPr>
          <w:p w14:paraId="73858B65"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m²</w:t>
            </w:r>
          </w:p>
        </w:tc>
        <w:tc>
          <w:tcPr>
            <w:tcW w:w="840" w:type="dxa"/>
            <w:tcBorders>
              <w:top w:val="nil"/>
              <w:left w:val="nil"/>
              <w:bottom w:val="single" w:sz="4" w:space="0" w:color="auto"/>
              <w:right w:val="single" w:sz="4" w:space="0" w:color="auto"/>
            </w:tcBorders>
            <w:vAlign w:val="center"/>
            <w:hideMark/>
          </w:tcPr>
          <w:p w14:paraId="6541A68A"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78</w:t>
            </w:r>
          </w:p>
        </w:tc>
        <w:tc>
          <w:tcPr>
            <w:tcW w:w="36" w:type="dxa"/>
            <w:vAlign w:val="center"/>
            <w:hideMark/>
          </w:tcPr>
          <w:p w14:paraId="229ED7EC"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26F62C21" w14:textId="77777777" w:rsidTr="007B3C1F">
        <w:trPr>
          <w:trHeight w:val="870"/>
        </w:trPr>
        <w:tc>
          <w:tcPr>
            <w:tcW w:w="840" w:type="dxa"/>
            <w:tcBorders>
              <w:top w:val="nil"/>
              <w:left w:val="single" w:sz="8" w:space="0" w:color="auto"/>
              <w:bottom w:val="nil"/>
              <w:right w:val="single" w:sz="4" w:space="0" w:color="auto"/>
            </w:tcBorders>
            <w:hideMark/>
          </w:tcPr>
          <w:p w14:paraId="7D712388"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1.3.</w:t>
            </w:r>
          </w:p>
        </w:tc>
        <w:tc>
          <w:tcPr>
            <w:tcW w:w="6960" w:type="dxa"/>
            <w:tcBorders>
              <w:top w:val="nil"/>
              <w:left w:val="nil"/>
              <w:bottom w:val="single" w:sz="4" w:space="0" w:color="auto"/>
              <w:right w:val="single" w:sz="4" w:space="0" w:color="auto"/>
            </w:tcBorders>
            <w:hideMark/>
          </w:tcPr>
          <w:p w14:paraId="786D16BB"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Durų dažymas iš patalpų vidaus kokybiškais dažais medienai vidaus darbams, prieš tai atlikus tinkamą paviršių  paruošimą (senų dažų pašalinimas, nelygumų užglaistymas)</w:t>
            </w:r>
          </w:p>
        </w:tc>
        <w:tc>
          <w:tcPr>
            <w:tcW w:w="780" w:type="dxa"/>
            <w:tcBorders>
              <w:top w:val="nil"/>
              <w:left w:val="nil"/>
              <w:bottom w:val="nil"/>
              <w:right w:val="single" w:sz="4" w:space="0" w:color="auto"/>
            </w:tcBorders>
            <w:vAlign w:val="center"/>
            <w:hideMark/>
          </w:tcPr>
          <w:p w14:paraId="0C0E0DBB"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w:t>
            </w:r>
            <w:r w:rsidRPr="007B3C1F">
              <w:rPr>
                <w:rFonts w:ascii="Aptos Narrow" w:eastAsia="Times New Roman" w:hAnsi="Aptos Narrow"/>
                <w:color w:val="000000"/>
                <w:lang w:eastAsia="lt-LT"/>
              </w:rPr>
              <w:t>²</w:t>
            </w:r>
          </w:p>
        </w:tc>
        <w:tc>
          <w:tcPr>
            <w:tcW w:w="840" w:type="dxa"/>
            <w:tcBorders>
              <w:top w:val="nil"/>
              <w:left w:val="nil"/>
              <w:bottom w:val="nil"/>
              <w:right w:val="single" w:sz="4" w:space="0" w:color="auto"/>
            </w:tcBorders>
            <w:vAlign w:val="center"/>
            <w:hideMark/>
          </w:tcPr>
          <w:p w14:paraId="123173E9"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19,2</w:t>
            </w:r>
          </w:p>
        </w:tc>
        <w:tc>
          <w:tcPr>
            <w:tcW w:w="36" w:type="dxa"/>
            <w:vAlign w:val="center"/>
            <w:hideMark/>
          </w:tcPr>
          <w:p w14:paraId="0E38753C"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7C6F446A" w14:textId="77777777" w:rsidTr="00B00EB7">
        <w:trPr>
          <w:trHeight w:val="799"/>
        </w:trPr>
        <w:tc>
          <w:tcPr>
            <w:tcW w:w="840" w:type="dxa"/>
            <w:tcBorders>
              <w:top w:val="single" w:sz="4" w:space="0" w:color="auto"/>
              <w:left w:val="single" w:sz="8" w:space="0" w:color="auto"/>
              <w:bottom w:val="single" w:sz="8" w:space="0" w:color="auto"/>
              <w:right w:val="single" w:sz="4" w:space="0" w:color="auto"/>
            </w:tcBorders>
            <w:hideMark/>
          </w:tcPr>
          <w:p w14:paraId="4D07C3B5"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1.4.</w:t>
            </w:r>
          </w:p>
        </w:tc>
        <w:tc>
          <w:tcPr>
            <w:tcW w:w="6960" w:type="dxa"/>
            <w:tcBorders>
              <w:top w:val="nil"/>
              <w:left w:val="nil"/>
              <w:bottom w:val="single" w:sz="8" w:space="0" w:color="auto"/>
              <w:right w:val="single" w:sz="4" w:space="0" w:color="auto"/>
            </w:tcBorders>
            <w:hideMark/>
          </w:tcPr>
          <w:p w14:paraId="3DEBC8CD"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 xml:space="preserve">Skaityklos medinių grindų perdažymas kokybiškais grindiniais dažais, prieš tai atlikus tinkamą paviršių  paruošimą (senų dažų pašalinimas, nelygumų užglaistymu). </w:t>
            </w:r>
          </w:p>
        </w:tc>
        <w:tc>
          <w:tcPr>
            <w:tcW w:w="780" w:type="dxa"/>
            <w:tcBorders>
              <w:top w:val="single" w:sz="4" w:space="0" w:color="auto"/>
              <w:left w:val="nil"/>
              <w:bottom w:val="single" w:sz="8" w:space="0" w:color="auto"/>
              <w:right w:val="single" w:sz="4" w:space="0" w:color="auto"/>
            </w:tcBorders>
            <w:vAlign w:val="center"/>
            <w:hideMark/>
          </w:tcPr>
          <w:p w14:paraId="19833658"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m²</w:t>
            </w:r>
          </w:p>
        </w:tc>
        <w:tc>
          <w:tcPr>
            <w:tcW w:w="840" w:type="dxa"/>
            <w:tcBorders>
              <w:top w:val="single" w:sz="4" w:space="0" w:color="auto"/>
              <w:left w:val="nil"/>
              <w:bottom w:val="single" w:sz="8" w:space="0" w:color="auto"/>
              <w:right w:val="single" w:sz="4" w:space="0" w:color="auto"/>
            </w:tcBorders>
            <w:vAlign w:val="center"/>
            <w:hideMark/>
          </w:tcPr>
          <w:p w14:paraId="59C88796"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273</w:t>
            </w:r>
          </w:p>
        </w:tc>
        <w:tc>
          <w:tcPr>
            <w:tcW w:w="36" w:type="dxa"/>
            <w:vAlign w:val="center"/>
            <w:hideMark/>
          </w:tcPr>
          <w:p w14:paraId="7D06797A"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7DC712D0" w14:textId="77777777" w:rsidTr="00B00EB7">
        <w:trPr>
          <w:trHeight w:val="247"/>
        </w:trPr>
        <w:tc>
          <w:tcPr>
            <w:tcW w:w="840" w:type="dxa"/>
            <w:tcBorders>
              <w:top w:val="nil"/>
              <w:left w:val="single" w:sz="8" w:space="0" w:color="auto"/>
              <w:bottom w:val="single" w:sz="4" w:space="0" w:color="auto"/>
              <w:right w:val="single" w:sz="4" w:space="0" w:color="auto"/>
            </w:tcBorders>
            <w:hideMark/>
          </w:tcPr>
          <w:p w14:paraId="53A08387" w14:textId="77777777" w:rsidR="007B3C1F" w:rsidRPr="007B3C1F" w:rsidRDefault="007B3C1F" w:rsidP="007B3C1F">
            <w:pPr>
              <w:widowControl/>
              <w:autoSpaceDE/>
              <w:autoSpaceDN/>
              <w:rPr>
                <w:rFonts w:eastAsia="Times New Roman"/>
                <w:b/>
                <w:bCs/>
                <w:color w:val="000000"/>
                <w:lang w:eastAsia="lt-LT"/>
              </w:rPr>
            </w:pPr>
            <w:r w:rsidRPr="007B3C1F">
              <w:rPr>
                <w:rFonts w:eastAsia="Times New Roman"/>
                <w:b/>
                <w:bCs/>
                <w:color w:val="000000"/>
                <w:lang w:eastAsia="lt-LT"/>
              </w:rPr>
              <w:t>2.</w:t>
            </w:r>
          </w:p>
        </w:tc>
        <w:tc>
          <w:tcPr>
            <w:tcW w:w="6960" w:type="dxa"/>
            <w:tcBorders>
              <w:top w:val="nil"/>
              <w:left w:val="nil"/>
              <w:bottom w:val="single" w:sz="4" w:space="0" w:color="auto"/>
              <w:right w:val="single" w:sz="4" w:space="0" w:color="auto"/>
            </w:tcBorders>
            <w:hideMark/>
          </w:tcPr>
          <w:p w14:paraId="4FE2B6F9" w14:textId="77777777" w:rsidR="007B3C1F" w:rsidRPr="007B3C1F" w:rsidRDefault="007B3C1F" w:rsidP="007B3C1F">
            <w:pPr>
              <w:widowControl/>
              <w:autoSpaceDE/>
              <w:autoSpaceDN/>
              <w:rPr>
                <w:rFonts w:eastAsia="Times New Roman"/>
                <w:b/>
                <w:bCs/>
                <w:color w:val="000000"/>
                <w:lang w:eastAsia="lt-LT"/>
              </w:rPr>
            </w:pPr>
            <w:r w:rsidRPr="007B3C1F">
              <w:rPr>
                <w:rFonts w:eastAsia="Times New Roman"/>
                <w:b/>
                <w:bCs/>
                <w:color w:val="000000"/>
                <w:lang w:eastAsia="lt-LT"/>
              </w:rPr>
              <w:t>Tako įrengimas</w:t>
            </w:r>
          </w:p>
        </w:tc>
        <w:tc>
          <w:tcPr>
            <w:tcW w:w="780" w:type="dxa"/>
            <w:tcBorders>
              <w:top w:val="nil"/>
              <w:left w:val="nil"/>
              <w:bottom w:val="single" w:sz="4" w:space="0" w:color="auto"/>
              <w:right w:val="single" w:sz="4" w:space="0" w:color="auto"/>
            </w:tcBorders>
            <w:vAlign w:val="center"/>
            <w:hideMark/>
          </w:tcPr>
          <w:p w14:paraId="47923BA2"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 </w:t>
            </w:r>
          </w:p>
        </w:tc>
        <w:tc>
          <w:tcPr>
            <w:tcW w:w="840" w:type="dxa"/>
            <w:tcBorders>
              <w:top w:val="nil"/>
              <w:left w:val="nil"/>
              <w:bottom w:val="single" w:sz="4" w:space="0" w:color="auto"/>
              <w:right w:val="single" w:sz="4" w:space="0" w:color="auto"/>
            </w:tcBorders>
            <w:vAlign w:val="center"/>
            <w:hideMark/>
          </w:tcPr>
          <w:p w14:paraId="50069323"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 </w:t>
            </w:r>
          </w:p>
        </w:tc>
        <w:tc>
          <w:tcPr>
            <w:tcW w:w="36" w:type="dxa"/>
            <w:vAlign w:val="center"/>
            <w:hideMark/>
          </w:tcPr>
          <w:p w14:paraId="27478507"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1CE4742E" w14:textId="77777777" w:rsidTr="007B3C1F">
        <w:trPr>
          <w:trHeight w:val="290"/>
        </w:trPr>
        <w:tc>
          <w:tcPr>
            <w:tcW w:w="840" w:type="dxa"/>
            <w:tcBorders>
              <w:top w:val="nil"/>
              <w:left w:val="single" w:sz="8" w:space="0" w:color="auto"/>
              <w:bottom w:val="single" w:sz="4" w:space="0" w:color="auto"/>
              <w:right w:val="single" w:sz="4" w:space="0" w:color="auto"/>
            </w:tcBorders>
            <w:hideMark/>
          </w:tcPr>
          <w:p w14:paraId="5929BB62" w14:textId="77777777" w:rsidR="007B3C1F" w:rsidRPr="007B3C1F" w:rsidRDefault="007B3C1F" w:rsidP="0080405A">
            <w:pPr>
              <w:widowControl/>
              <w:autoSpaceDE/>
              <w:autoSpaceDN/>
              <w:rPr>
                <w:rFonts w:eastAsia="Times New Roman"/>
                <w:i/>
                <w:iCs/>
                <w:color w:val="000000"/>
                <w:lang w:eastAsia="lt-LT"/>
              </w:rPr>
            </w:pPr>
            <w:r w:rsidRPr="007B3C1F">
              <w:rPr>
                <w:rFonts w:eastAsia="Times New Roman"/>
                <w:i/>
                <w:iCs/>
                <w:color w:val="000000"/>
                <w:lang w:eastAsia="lt-LT"/>
              </w:rPr>
              <w:t>2.1.</w:t>
            </w:r>
          </w:p>
        </w:tc>
        <w:tc>
          <w:tcPr>
            <w:tcW w:w="6960" w:type="dxa"/>
            <w:tcBorders>
              <w:top w:val="nil"/>
              <w:left w:val="nil"/>
              <w:bottom w:val="single" w:sz="4" w:space="0" w:color="auto"/>
              <w:right w:val="single" w:sz="4" w:space="0" w:color="auto"/>
            </w:tcBorders>
            <w:hideMark/>
          </w:tcPr>
          <w:p w14:paraId="31068854" w14:textId="77777777" w:rsidR="007B3C1F" w:rsidRPr="007B3C1F" w:rsidRDefault="007B3C1F" w:rsidP="007B3C1F">
            <w:pPr>
              <w:widowControl/>
              <w:autoSpaceDE/>
              <w:autoSpaceDN/>
              <w:rPr>
                <w:rFonts w:eastAsia="Times New Roman"/>
                <w:i/>
                <w:iCs/>
                <w:color w:val="000000"/>
                <w:lang w:eastAsia="lt-LT"/>
              </w:rPr>
            </w:pPr>
            <w:r w:rsidRPr="007B3C1F">
              <w:rPr>
                <w:rFonts w:eastAsia="Times New Roman"/>
                <w:i/>
                <w:iCs/>
                <w:color w:val="000000"/>
                <w:lang w:eastAsia="lt-LT"/>
              </w:rPr>
              <w:t>Demontavimo, paruošiamieji darbai</w:t>
            </w:r>
          </w:p>
        </w:tc>
        <w:tc>
          <w:tcPr>
            <w:tcW w:w="780" w:type="dxa"/>
            <w:tcBorders>
              <w:top w:val="nil"/>
              <w:left w:val="nil"/>
              <w:bottom w:val="single" w:sz="4" w:space="0" w:color="auto"/>
              <w:right w:val="single" w:sz="4" w:space="0" w:color="auto"/>
            </w:tcBorders>
            <w:vAlign w:val="center"/>
            <w:hideMark/>
          </w:tcPr>
          <w:p w14:paraId="62A8BD4E"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 </w:t>
            </w:r>
          </w:p>
        </w:tc>
        <w:tc>
          <w:tcPr>
            <w:tcW w:w="840" w:type="dxa"/>
            <w:tcBorders>
              <w:top w:val="nil"/>
              <w:left w:val="nil"/>
              <w:bottom w:val="single" w:sz="4" w:space="0" w:color="auto"/>
              <w:right w:val="single" w:sz="4" w:space="0" w:color="auto"/>
            </w:tcBorders>
            <w:vAlign w:val="center"/>
            <w:hideMark/>
          </w:tcPr>
          <w:p w14:paraId="7E733B6A"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 </w:t>
            </w:r>
          </w:p>
        </w:tc>
        <w:tc>
          <w:tcPr>
            <w:tcW w:w="36" w:type="dxa"/>
            <w:vAlign w:val="center"/>
            <w:hideMark/>
          </w:tcPr>
          <w:p w14:paraId="25BB48CC"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1BACA5FF" w14:textId="77777777" w:rsidTr="007B3C1F">
        <w:trPr>
          <w:trHeight w:val="290"/>
        </w:trPr>
        <w:tc>
          <w:tcPr>
            <w:tcW w:w="840" w:type="dxa"/>
            <w:tcBorders>
              <w:top w:val="nil"/>
              <w:left w:val="single" w:sz="8" w:space="0" w:color="auto"/>
              <w:bottom w:val="single" w:sz="4" w:space="0" w:color="auto"/>
              <w:right w:val="single" w:sz="4" w:space="0" w:color="auto"/>
            </w:tcBorders>
            <w:hideMark/>
          </w:tcPr>
          <w:p w14:paraId="0349D9CA" w14:textId="77777777" w:rsidR="007B3C1F" w:rsidRPr="007B3C1F" w:rsidRDefault="007B3C1F" w:rsidP="00B00EB7">
            <w:pPr>
              <w:widowControl/>
              <w:autoSpaceDE/>
              <w:autoSpaceDN/>
              <w:rPr>
                <w:rFonts w:eastAsia="Times New Roman"/>
                <w:color w:val="000000"/>
                <w:lang w:eastAsia="lt-LT"/>
              </w:rPr>
            </w:pPr>
            <w:r w:rsidRPr="007B3C1F">
              <w:rPr>
                <w:rFonts w:eastAsia="Times New Roman"/>
                <w:color w:val="000000"/>
                <w:lang w:eastAsia="lt-LT"/>
              </w:rPr>
              <w:t>2.1.1.</w:t>
            </w:r>
          </w:p>
        </w:tc>
        <w:tc>
          <w:tcPr>
            <w:tcW w:w="6960" w:type="dxa"/>
            <w:tcBorders>
              <w:top w:val="nil"/>
              <w:left w:val="nil"/>
              <w:bottom w:val="single" w:sz="4" w:space="0" w:color="auto"/>
              <w:right w:val="single" w:sz="4" w:space="0" w:color="auto"/>
            </w:tcBorders>
            <w:hideMark/>
          </w:tcPr>
          <w:p w14:paraId="4334BC07"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Esamos šaligatvio plytelių dangos ardymas</w:t>
            </w:r>
          </w:p>
        </w:tc>
        <w:tc>
          <w:tcPr>
            <w:tcW w:w="780" w:type="dxa"/>
            <w:tcBorders>
              <w:top w:val="nil"/>
              <w:left w:val="nil"/>
              <w:bottom w:val="single" w:sz="4" w:space="0" w:color="auto"/>
              <w:right w:val="single" w:sz="4" w:space="0" w:color="auto"/>
            </w:tcBorders>
            <w:vAlign w:val="center"/>
            <w:hideMark/>
          </w:tcPr>
          <w:p w14:paraId="591E2160"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m²</w:t>
            </w:r>
          </w:p>
        </w:tc>
        <w:tc>
          <w:tcPr>
            <w:tcW w:w="840" w:type="dxa"/>
            <w:tcBorders>
              <w:top w:val="nil"/>
              <w:left w:val="nil"/>
              <w:bottom w:val="single" w:sz="4" w:space="0" w:color="auto"/>
              <w:right w:val="single" w:sz="4" w:space="0" w:color="auto"/>
            </w:tcBorders>
            <w:vAlign w:val="center"/>
            <w:hideMark/>
          </w:tcPr>
          <w:p w14:paraId="73F33FA1"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20</w:t>
            </w:r>
          </w:p>
        </w:tc>
        <w:tc>
          <w:tcPr>
            <w:tcW w:w="36" w:type="dxa"/>
            <w:vAlign w:val="center"/>
            <w:hideMark/>
          </w:tcPr>
          <w:p w14:paraId="55DD08EF"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4C1322B2" w14:textId="77777777" w:rsidTr="007B3C1F">
        <w:trPr>
          <w:trHeight w:val="290"/>
        </w:trPr>
        <w:tc>
          <w:tcPr>
            <w:tcW w:w="840" w:type="dxa"/>
            <w:tcBorders>
              <w:top w:val="nil"/>
              <w:left w:val="single" w:sz="8" w:space="0" w:color="auto"/>
              <w:bottom w:val="single" w:sz="4" w:space="0" w:color="auto"/>
              <w:right w:val="single" w:sz="4" w:space="0" w:color="auto"/>
            </w:tcBorders>
            <w:hideMark/>
          </w:tcPr>
          <w:p w14:paraId="4968F410" w14:textId="77777777" w:rsidR="007B3C1F" w:rsidRPr="007B3C1F" w:rsidRDefault="007B3C1F" w:rsidP="00B00EB7">
            <w:pPr>
              <w:widowControl/>
              <w:autoSpaceDE/>
              <w:autoSpaceDN/>
              <w:rPr>
                <w:rFonts w:eastAsia="Times New Roman"/>
                <w:color w:val="000000"/>
                <w:lang w:eastAsia="lt-LT"/>
              </w:rPr>
            </w:pPr>
            <w:r w:rsidRPr="007B3C1F">
              <w:rPr>
                <w:rFonts w:eastAsia="Times New Roman"/>
                <w:color w:val="000000"/>
                <w:lang w:eastAsia="lt-LT"/>
              </w:rPr>
              <w:t>2.1.2.</w:t>
            </w:r>
          </w:p>
        </w:tc>
        <w:tc>
          <w:tcPr>
            <w:tcW w:w="6960" w:type="dxa"/>
            <w:tcBorders>
              <w:top w:val="nil"/>
              <w:left w:val="nil"/>
              <w:bottom w:val="single" w:sz="4" w:space="0" w:color="auto"/>
              <w:right w:val="single" w:sz="4" w:space="0" w:color="auto"/>
            </w:tcBorders>
            <w:hideMark/>
          </w:tcPr>
          <w:p w14:paraId="5A67EE24"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Statybinių šiukšlių išvežimas</w:t>
            </w:r>
          </w:p>
        </w:tc>
        <w:tc>
          <w:tcPr>
            <w:tcW w:w="780" w:type="dxa"/>
            <w:tcBorders>
              <w:top w:val="nil"/>
              <w:left w:val="nil"/>
              <w:bottom w:val="single" w:sz="4" w:space="0" w:color="auto"/>
              <w:right w:val="single" w:sz="4" w:space="0" w:color="auto"/>
            </w:tcBorders>
            <w:vAlign w:val="center"/>
            <w:hideMark/>
          </w:tcPr>
          <w:p w14:paraId="6027BD3C"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t</w:t>
            </w:r>
          </w:p>
        </w:tc>
        <w:tc>
          <w:tcPr>
            <w:tcW w:w="840" w:type="dxa"/>
            <w:tcBorders>
              <w:top w:val="nil"/>
              <w:left w:val="nil"/>
              <w:bottom w:val="single" w:sz="4" w:space="0" w:color="auto"/>
              <w:right w:val="single" w:sz="4" w:space="0" w:color="auto"/>
            </w:tcBorders>
            <w:vAlign w:val="center"/>
            <w:hideMark/>
          </w:tcPr>
          <w:p w14:paraId="6F937EAF"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3,4</w:t>
            </w:r>
          </w:p>
        </w:tc>
        <w:tc>
          <w:tcPr>
            <w:tcW w:w="36" w:type="dxa"/>
            <w:vAlign w:val="center"/>
            <w:hideMark/>
          </w:tcPr>
          <w:p w14:paraId="08700241"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0A96BC11" w14:textId="77777777" w:rsidTr="007B3C1F">
        <w:trPr>
          <w:trHeight w:val="290"/>
        </w:trPr>
        <w:tc>
          <w:tcPr>
            <w:tcW w:w="840" w:type="dxa"/>
            <w:tcBorders>
              <w:top w:val="nil"/>
              <w:left w:val="single" w:sz="8" w:space="0" w:color="auto"/>
              <w:bottom w:val="single" w:sz="4" w:space="0" w:color="auto"/>
              <w:right w:val="single" w:sz="4" w:space="0" w:color="auto"/>
            </w:tcBorders>
            <w:hideMark/>
          </w:tcPr>
          <w:p w14:paraId="1526F184" w14:textId="77777777" w:rsidR="007B3C1F" w:rsidRPr="007B3C1F" w:rsidRDefault="007B3C1F" w:rsidP="00B00EB7">
            <w:pPr>
              <w:widowControl/>
              <w:autoSpaceDE/>
              <w:autoSpaceDN/>
              <w:rPr>
                <w:rFonts w:eastAsia="Times New Roman"/>
                <w:color w:val="000000"/>
                <w:lang w:eastAsia="lt-LT"/>
              </w:rPr>
            </w:pPr>
            <w:r w:rsidRPr="007B3C1F">
              <w:rPr>
                <w:rFonts w:eastAsia="Times New Roman"/>
                <w:color w:val="000000"/>
                <w:lang w:eastAsia="lt-LT"/>
              </w:rPr>
              <w:t>2.1.3.</w:t>
            </w:r>
          </w:p>
        </w:tc>
        <w:tc>
          <w:tcPr>
            <w:tcW w:w="6960" w:type="dxa"/>
            <w:tcBorders>
              <w:top w:val="nil"/>
              <w:left w:val="nil"/>
              <w:bottom w:val="single" w:sz="4" w:space="0" w:color="auto"/>
              <w:right w:val="single" w:sz="4" w:space="0" w:color="auto"/>
            </w:tcBorders>
            <w:hideMark/>
          </w:tcPr>
          <w:p w14:paraId="120C092E"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 xml:space="preserve">Lovio pagilinimas </w:t>
            </w:r>
          </w:p>
        </w:tc>
        <w:tc>
          <w:tcPr>
            <w:tcW w:w="780" w:type="dxa"/>
            <w:tcBorders>
              <w:top w:val="nil"/>
              <w:left w:val="nil"/>
              <w:bottom w:val="single" w:sz="4" w:space="0" w:color="auto"/>
              <w:right w:val="single" w:sz="4" w:space="0" w:color="auto"/>
            </w:tcBorders>
            <w:vAlign w:val="center"/>
            <w:hideMark/>
          </w:tcPr>
          <w:p w14:paraId="72C8F456"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m³</w:t>
            </w:r>
          </w:p>
        </w:tc>
        <w:tc>
          <w:tcPr>
            <w:tcW w:w="840" w:type="dxa"/>
            <w:tcBorders>
              <w:top w:val="nil"/>
              <w:left w:val="nil"/>
              <w:bottom w:val="single" w:sz="4" w:space="0" w:color="auto"/>
              <w:right w:val="single" w:sz="4" w:space="0" w:color="auto"/>
            </w:tcBorders>
            <w:vAlign w:val="center"/>
            <w:hideMark/>
          </w:tcPr>
          <w:p w14:paraId="22528426"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8,8</w:t>
            </w:r>
          </w:p>
        </w:tc>
        <w:tc>
          <w:tcPr>
            <w:tcW w:w="36" w:type="dxa"/>
            <w:vAlign w:val="center"/>
            <w:hideMark/>
          </w:tcPr>
          <w:p w14:paraId="52A477DA"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25F45104" w14:textId="77777777" w:rsidTr="007B3C1F">
        <w:trPr>
          <w:trHeight w:val="290"/>
        </w:trPr>
        <w:tc>
          <w:tcPr>
            <w:tcW w:w="840" w:type="dxa"/>
            <w:tcBorders>
              <w:top w:val="nil"/>
              <w:left w:val="single" w:sz="8" w:space="0" w:color="auto"/>
              <w:bottom w:val="single" w:sz="4" w:space="0" w:color="auto"/>
              <w:right w:val="single" w:sz="4" w:space="0" w:color="auto"/>
            </w:tcBorders>
            <w:hideMark/>
          </w:tcPr>
          <w:p w14:paraId="53B991CB" w14:textId="77777777" w:rsidR="007B3C1F" w:rsidRPr="007B3C1F" w:rsidRDefault="007B3C1F" w:rsidP="00B00EB7">
            <w:pPr>
              <w:widowControl/>
              <w:autoSpaceDE/>
              <w:autoSpaceDN/>
              <w:rPr>
                <w:rFonts w:eastAsia="Times New Roman"/>
                <w:color w:val="000000"/>
                <w:lang w:eastAsia="lt-LT"/>
              </w:rPr>
            </w:pPr>
            <w:r w:rsidRPr="007B3C1F">
              <w:rPr>
                <w:rFonts w:eastAsia="Times New Roman"/>
                <w:color w:val="000000"/>
                <w:lang w:eastAsia="lt-LT"/>
              </w:rPr>
              <w:t>2.1.4.</w:t>
            </w:r>
          </w:p>
        </w:tc>
        <w:tc>
          <w:tcPr>
            <w:tcW w:w="6960" w:type="dxa"/>
            <w:tcBorders>
              <w:top w:val="nil"/>
              <w:left w:val="nil"/>
              <w:bottom w:val="single" w:sz="4" w:space="0" w:color="auto"/>
              <w:right w:val="single" w:sz="4" w:space="0" w:color="auto"/>
            </w:tcBorders>
            <w:hideMark/>
          </w:tcPr>
          <w:p w14:paraId="111B0CBD"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Grunto išvežimas</w:t>
            </w:r>
          </w:p>
        </w:tc>
        <w:tc>
          <w:tcPr>
            <w:tcW w:w="780" w:type="dxa"/>
            <w:tcBorders>
              <w:top w:val="nil"/>
              <w:left w:val="nil"/>
              <w:bottom w:val="single" w:sz="4" w:space="0" w:color="auto"/>
              <w:right w:val="single" w:sz="4" w:space="0" w:color="auto"/>
            </w:tcBorders>
            <w:vAlign w:val="center"/>
            <w:hideMark/>
          </w:tcPr>
          <w:p w14:paraId="55C46907"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w:t>
            </w:r>
            <w:r w:rsidRPr="007B3C1F">
              <w:rPr>
                <w:rFonts w:ascii="Aptos Narrow" w:eastAsia="Times New Roman" w:hAnsi="Aptos Narrow"/>
                <w:color w:val="000000"/>
                <w:lang w:eastAsia="lt-LT"/>
              </w:rPr>
              <w:t>³</w:t>
            </w:r>
          </w:p>
        </w:tc>
        <w:tc>
          <w:tcPr>
            <w:tcW w:w="840" w:type="dxa"/>
            <w:tcBorders>
              <w:top w:val="nil"/>
              <w:left w:val="nil"/>
              <w:bottom w:val="single" w:sz="4" w:space="0" w:color="auto"/>
              <w:right w:val="single" w:sz="4" w:space="0" w:color="auto"/>
            </w:tcBorders>
            <w:vAlign w:val="center"/>
            <w:hideMark/>
          </w:tcPr>
          <w:p w14:paraId="6AFE1E7D"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8,8</w:t>
            </w:r>
          </w:p>
        </w:tc>
        <w:tc>
          <w:tcPr>
            <w:tcW w:w="36" w:type="dxa"/>
            <w:vAlign w:val="center"/>
            <w:hideMark/>
          </w:tcPr>
          <w:p w14:paraId="31E47F4C"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241A43A9" w14:textId="77777777" w:rsidTr="007B3C1F">
        <w:trPr>
          <w:trHeight w:val="290"/>
        </w:trPr>
        <w:tc>
          <w:tcPr>
            <w:tcW w:w="840" w:type="dxa"/>
            <w:tcBorders>
              <w:top w:val="nil"/>
              <w:left w:val="single" w:sz="8" w:space="0" w:color="auto"/>
              <w:bottom w:val="single" w:sz="4" w:space="0" w:color="auto"/>
              <w:right w:val="single" w:sz="4" w:space="0" w:color="auto"/>
            </w:tcBorders>
            <w:hideMark/>
          </w:tcPr>
          <w:p w14:paraId="28D4C818" w14:textId="77777777" w:rsidR="007B3C1F" w:rsidRPr="007B3C1F" w:rsidRDefault="007B3C1F" w:rsidP="0080405A">
            <w:pPr>
              <w:widowControl/>
              <w:autoSpaceDE/>
              <w:autoSpaceDN/>
              <w:rPr>
                <w:rFonts w:eastAsia="Times New Roman"/>
                <w:i/>
                <w:iCs/>
                <w:color w:val="000000"/>
                <w:lang w:eastAsia="lt-LT"/>
              </w:rPr>
            </w:pPr>
            <w:r w:rsidRPr="007B3C1F">
              <w:rPr>
                <w:rFonts w:eastAsia="Times New Roman"/>
                <w:i/>
                <w:iCs/>
                <w:color w:val="000000"/>
                <w:lang w:eastAsia="lt-LT"/>
              </w:rPr>
              <w:t>2.2.</w:t>
            </w:r>
          </w:p>
        </w:tc>
        <w:tc>
          <w:tcPr>
            <w:tcW w:w="6960" w:type="dxa"/>
            <w:tcBorders>
              <w:top w:val="nil"/>
              <w:left w:val="nil"/>
              <w:bottom w:val="single" w:sz="4" w:space="0" w:color="auto"/>
              <w:right w:val="single" w:sz="4" w:space="0" w:color="auto"/>
            </w:tcBorders>
            <w:hideMark/>
          </w:tcPr>
          <w:p w14:paraId="060CF8B2" w14:textId="77777777" w:rsidR="007B3C1F" w:rsidRPr="007B3C1F" w:rsidRDefault="007B3C1F" w:rsidP="007B3C1F">
            <w:pPr>
              <w:widowControl/>
              <w:autoSpaceDE/>
              <w:autoSpaceDN/>
              <w:rPr>
                <w:rFonts w:eastAsia="Times New Roman"/>
                <w:i/>
                <w:iCs/>
                <w:color w:val="000000"/>
                <w:lang w:eastAsia="lt-LT"/>
              </w:rPr>
            </w:pPr>
            <w:r w:rsidRPr="007B3C1F">
              <w:rPr>
                <w:rFonts w:eastAsia="Times New Roman"/>
                <w:i/>
                <w:iCs/>
                <w:color w:val="000000"/>
                <w:lang w:eastAsia="lt-LT"/>
              </w:rPr>
              <w:t xml:space="preserve">Betono trinkelių danga </w:t>
            </w:r>
          </w:p>
        </w:tc>
        <w:tc>
          <w:tcPr>
            <w:tcW w:w="780" w:type="dxa"/>
            <w:tcBorders>
              <w:top w:val="nil"/>
              <w:left w:val="nil"/>
              <w:bottom w:val="single" w:sz="4" w:space="0" w:color="auto"/>
              <w:right w:val="single" w:sz="4" w:space="0" w:color="auto"/>
            </w:tcBorders>
            <w:vAlign w:val="center"/>
            <w:hideMark/>
          </w:tcPr>
          <w:p w14:paraId="3AAD6C14"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 </w:t>
            </w:r>
          </w:p>
        </w:tc>
        <w:tc>
          <w:tcPr>
            <w:tcW w:w="840" w:type="dxa"/>
            <w:tcBorders>
              <w:top w:val="nil"/>
              <w:left w:val="nil"/>
              <w:bottom w:val="single" w:sz="4" w:space="0" w:color="auto"/>
              <w:right w:val="single" w:sz="4" w:space="0" w:color="auto"/>
            </w:tcBorders>
            <w:vAlign w:val="center"/>
            <w:hideMark/>
          </w:tcPr>
          <w:p w14:paraId="2A180393"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 </w:t>
            </w:r>
          </w:p>
        </w:tc>
        <w:tc>
          <w:tcPr>
            <w:tcW w:w="36" w:type="dxa"/>
            <w:vAlign w:val="center"/>
            <w:hideMark/>
          </w:tcPr>
          <w:p w14:paraId="764DDCBD"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57DE089E" w14:textId="77777777" w:rsidTr="007B3C1F">
        <w:trPr>
          <w:trHeight w:val="290"/>
        </w:trPr>
        <w:tc>
          <w:tcPr>
            <w:tcW w:w="840" w:type="dxa"/>
            <w:tcBorders>
              <w:top w:val="nil"/>
              <w:left w:val="single" w:sz="8" w:space="0" w:color="auto"/>
              <w:bottom w:val="single" w:sz="4" w:space="0" w:color="auto"/>
              <w:right w:val="single" w:sz="4" w:space="0" w:color="auto"/>
            </w:tcBorders>
            <w:hideMark/>
          </w:tcPr>
          <w:p w14:paraId="1EA26DC2" w14:textId="77777777" w:rsidR="007B3C1F" w:rsidRPr="007B3C1F" w:rsidRDefault="007B3C1F" w:rsidP="00B00EB7">
            <w:pPr>
              <w:widowControl/>
              <w:autoSpaceDE/>
              <w:autoSpaceDN/>
              <w:rPr>
                <w:rFonts w:eastAsia="Times New Roman"/>
                <w:color w:val="000000"/>
                <w:lang w:eastAsia="lt-LT"/>
              </w:rPr>
            </w:pPr>
            <w:r w:rsidRPr="007B3C1F">
              <w:rPr>
                <w:rFonts w:eastAsia="Times New Roman"/>
                <w:color w:val="000000"/>
                <w:lang w:eastAsia="lt-LT"/>
              </w:rPr>
              <w:t>2.2.1.</w:t>
            </w:r>
          </w:p>
        </w:tc>
        <w:tc>
          <w:tcPr>
            <w:tcW w:w="6960" w:type="dxa"/>
            <w:tcBorders>
              <w:top w:val="nil"/>
              <w:left w:val="nil"/>
              <w:bottom w:val="single" w:sz="4" w:space="0" w:color="auto"/>
              <w:right w:val="single" w:sz="4" w:space="0" w:color="auto"/>
            </w:tcBorders>
            <w:hideMark/>
          </w:tcPr>
          <w:p w14:paraId="58596A44"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Esamo grunto paviršiaus išlyginimas, sutankinimas</w:t>
            </w:r>
          </w:p>
        </w:tc>
        <w:tc>
          <w:tcPr>
            <w:tcW w:w="780" w:type="dxa"/>
            <w:tcBorders>
              <w:top w:val="nil"/>
              <w:left w:val="nil"/>
              <w:bottom w:val="single" w:sz="4" w:space="0" w:color="auto"/>
              <w:right w:val="single" w:sz="4" w:space="0" w:color="auto"/>
            </w:tcBorders>
            <w:vAlign w:val="center"/>
            <w:hideMark/>
          </w:tcPr>
          <w:p w14:paraId="794E94C8"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m²</w:t>
            </w:r>
          </w:p>
        </w:tc>
        <w:tc>
          <w:tcPr>
            <w:tcW w:w="840" w:type="dxa"/>
            <w:tcBorders>
              <w:top w:val="nil"/>
              <w:left w:val="nil"/>
              <w:bottom w:val="single" w:sz="4" w:space="0" w:color="auto"/>
              <w:right w:val="single" w:sz="4" w:space="0" w:color="auto"/>
            </w:tcBorders>
            <w:vAlign w:val="center"/>
            <w:hideMark/>
          </w:tcPr>
          <w:p w14:paraId="56AEB3F1"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20</w:t>
            </w:r>
          </w:p>
        </w:tc>
        <w:tc>
          <w:tcPr>
            <w:tcW w:w="36" w:type="dxa"/>
            <w:vAlign w:val="center"/>
            <w:hideMark/>
          </w:tcPr>
          <w:p w14:paraId="073A04FD"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5A966FD8" w14:textId="77777777" w:rsidTr="007B3C1F">
        <w:trPr>
          <w:trHeight w:val="345"/>
        </w:trPr>
        <w:tc>
          <w:tcPr>
            <w:tcW w:w="840" w:type="dxa"/>
            <w:tcBorders>
              <w:top w:val="nil"/>
              <w:left w:val="single" w:sz="8" w:space="0" w:color="auto"/>
              <w:bottom w:val="single" w:sz="4" w:space="0" w:color="auto"/>
              <w:right w:val="single" w:sz="4" w:space="0" w:color="auto"/>
            </w:tcBorders>
            <w:hideMark/>
          </w:tcPr>
          <w:p w14:paraId="7BFD83C4" w14:textId="77777777" w:rsidR="007B3C1F" w:rsidRPr="007B3C1F" w:rsidRDefault="007B3C1F" w:rsidP="00B00EB7">
            <w:pPr>
              <w:widowControl/>
              <w:autoSpaceDE/>
              <w:autoSpaceDN/>
              <w:rPr>
                <w:rFonts w:eastAsia="Times New Roman"/>
                <w:color w:val="000000"/>
                <w:lang w:eastAsia="lt-LT"/>
              </w:rPr>
            </w:pPr>
            <w:r w:rsidRPr="007B3C1F">
              <w:rPr>
                <w:rFonts w:eastAsia="Times New Roman"/>
                <w:color w:val="000000"/>
                <w:lang w:eastAsia="lt-LT"/>
              </w:rPr>
              <w:t>2.2.2.</w:t>
            </w:r>
          </w:p>
        </w:tc>
        <w:tc>
          <w:tcPr>
            <w:tcW w:w="6960" w:type="dxa"/>
            <w:tcBorders>
              <w:top w:val="nil"/>
              <w:left w:val="nil"/>
              <w:bottom w:val="single" w:sz="4" w:space="0" w:color="auto"/>
              <w:right w:val="single" w:sz="4" w:space="0" w:color="auto"/>
            </w:tcBorders>
            <w:hideMark/>
          </w:tcPr>
          <w:p w14:paraId="47B4E566"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 xml:space="preserve">Pagrindo (išlyginamojo) sluoksnio iš smėlio įrengimas ir sutankinimas </w:t>
            </w:r>
          </w:p>
        </w:tc>
        <w:tc>
          <w:tcPr>
            <w:tcW w:w="780" w:type="dxa"/>
            <w:tcBorders>
              <w:top w:val="nil"/>
              <w:left w:val="nil"/>
              <w:bottom w:val="single" w:sz="4" w:space="0" w:color="auto"/>
              <w:right w:val="single" w:sz="4" w:space="0" w:color="auto"/>
            </w:tcBorders>
            <w:vAlign w:val="center"/>
            <w:hideMark/>
          </w:tcPr>
          <w:p w14:paraId="01D142D0"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m³</w:t>
            </w:r>
          </w:p>
        </w:tc>
        <w:tc>
          <w:tcPr>
            <w:tcW w:w="840" w:type="dxa"/>
            <w:tcBorders>
              <w:top w:val="nil"/>
              <w:left w:val="nil"/>
              <w:bottom w:val="single" w:sz="4" w:space="0" w:color="auto"/>
              <w:right w:val="single" w:sz="4" w:space="0" w:color="auto"/>
            </w:tcBorders>
            <w:vAlign w:val="center"/>
            <w:hideMark/>
          </w:tcPr>
          <w:p w14:paraId="53FCE759"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5,2</w:t>
            </w:r>
          </w:p>
        </w:tc>
        <w:tc>
          <w:tcPr>
            <w:tcW w:w="36" w:type="dxa"/>
            <w:vAlign w:val="center"/>
            <w:hideMark/>
          </w:tcPr>
          <w:p w14:paraId="28442D9C"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08DB9685" w14:textId="77777777" w:rsidTr="007B3C1F">
        <w:trPr>
          <w:trHeight w:val="290"/>
        </w:trPr>
        <w:tc>
          <w:tcPr>
            <w:tcW w:w="840" w:type="dxa"/>
            <w:tcBorders>
              <w:top w:val="nil"/>
              <w:left w:val="single" w:sz="8" w:space="0" w:color="auto"/>
              <w:bottom w:val="single" w:sz="4" w:space="0" w:color="auto"/>
              <w:right w:val="single" w:sz="4" w:space="0" w:color="auto"/>
            </w:tcBorders>
            <w:hideMark/>
          </w:tcPr>
          <w:p w14:paraId="584D97D2" w14:textId="77777777" w:rsidR="007B3C1F" w:rsidRPr="007B3C1F" w:rsidRDefault="007B3C1F" w:rsidP="00B00EB7">
            <w:pPr>
              <w:widowControl/>
              <w:autoSpaceDE/>
              <w:autoSpaceDN/>
              <w:rPr>
                <w:rFonts w:eastAsia="Times New Roman"/>
                <w:color w:val="000000"/>
                <w:lang w:eastAsia="lt-LT"/>
              </w:rPr>
            </w:pPr>
            <w:r w:rsidRPr="007B3C1F">
              <w:rPr>
                <w:rFonts w:eastAsia="Times New Roman"/>
                <w:color w:val="000000"/>
                <w:lang w:eastAsia="lt-LT"/>
              </w:rPr>
              <w:t>2.2.3.</w:t>
            </w:r>
          </w:p>
        </w:tc>
        <w:tc>
          <w:tcPr>
            <w:tcW w:w="6960" w:type="dxa"/>
            <w:tcBorders>
              <w:top w:val="nil"/>
              <w:left w:val="nil"/>
              <w:bottom w:val="single" w:sz="4" w:space="0" w:color="auto"/>
              <w:right w:val="single" w:sz="4" w:space="0" w:color="auto"/>
            </w:tcBorders>
            <w:hideMark/>
          </w:tcPr>
          <w:p w14:paraId="33C631C6"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 xml:space="preserve">Skaldos pagrindo įrengimas ir sutankinimas </w:t>
            </w:r>
          </w:p>
        </w:tc>
        <w:tc>
          <w:tcPr>
            <w:tcW w:w="780" w:type="dxa"/>
            <w:tcBorders>
              <w:top w:val="nil"/>
              <w:left w:val="nil"/>
              <w:bottom w:val="single" w:sz="4" w:space="0" w:color="auto"/>
              <w:right w:val="single" w:sz="4" w:space="0" w:color="auto"/>
            </w:tcBorders>
            <w:vAlign w:val="center"/>
            <w:hideMark/>
          </w:tcPr>
          <w:p w14:paraId="557054A4"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m²</w:t>
            </w:r>
          </w:p>
        </w:tc>
        <w:tc>
          <w:tcPr>
            <w:tcW w:w="840" w:type="dxa"/>
            <w:tcBorders>
              <w:top w:val="nil"/>
              <w:left w:val="nil"/>
              <w:bottom w:val="single" w:sz="4" w:space="0" w:color="auto"/>
              <w:right w:val="single" w:sz="4" w:space="0" w:color="auto"/>
            </w:tcBorders>
            <w:vAlign w:val="center"/>
            <w:hideMark/>
          </w:tcPr>
          <w:p w14:paraId="516BFE01"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20</w:t>
            </w:r>
          </w:p>
        </w:tc>
        <w:tc>
          <w:tcPr>
            <w:tcW w:w="36" w:type="dxa"/>
            <w:vAlign w:val="center"/>
            <w:hideMark/>
          </w:tcPr>
          <w:p w14:paraId="36FC51D1"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1A15FEF5" w14:textId="77777777" w:rsidTr="007B3C1F">
        <w:trPr>
          <w:trHeight w:val="290"/>
        </w:trPr>
        <w:tc>
          <w:tcPr>
            <w:tcW w:w="840" w:type="dxa"/>
            <w:tcBorders>
              <w:top w:val="nil"/>
              <w:left w:val="single" w:sz="8" w:space="0" w:color="auto"/>
              <w:bottom w:val="single" w:sz="4" w:space="0" w:color="auto"/>
              <w:right w:val="single" w:sz="4" w:space="0" w:color="auto"/>
            </w:tcBorders>
            <w:hideMark/>
          </w:tcPr>
          <w:p w14:paraId="6B2A2CC1" w14:textId="77777777" w:rsidR="007B3C1F" w:rsidRPr="007B3C1F" w:rsidRDefault="007B3C1F" w:rsidP="00B00EB7">
            <w:pPr>
              <w:widowControl/>
              <w:autoSpaceDE/>
              <w:autoSpaceDN/>
              <w:rPr>
                <w:rFonts w:eastAsia="Times New Roman"/>
                <w:color w:val="000000"/>
                <w:lang w:eastAsia="lt-LT"/>
              </w:rPr>
            </w:pPr>
            <w:r w:rsidRPr="007B3C1F">
              <w:rPr>
                <w:rFonts w:eastAsia="Times New Roman"/>
                <w:color w:val="000000"/>
                <w:lang w:eastAsia="lt-LT"/>
              </w:rPr>
              <w:t>2.2.4.</w:t>
            </w:r>
          </w:p>
        </w:tc>
        <w:tc>
          <w:tcPr>
            <w:tcW w:w="6960" w:type="dxa"/>
            <w:tcBorders>
              <w:top w:val="nil"/>
              <w:left w:val="nil"/>
              <w:bottom w:val="single" w:sz="4" w:space="0" w:color="auto"/>
              <w:right w:val="single" w:sz="4" w:space="0" w:color="auto"/>
            </w:tcBorders>
            <w:hideMark/>
          </w:tcPr>
          <w:p w14:paraId="4C03CA0B"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Šaligatvio pasluoksnio iš skaldos atsijų įrengimas – 3 cm</w:t>
            </w:r>
          </w:p>
        </w:tc>
        <w:tc>
          <w:tcPr>
            <w:tcW w:w="780" w:type="dxa"/>
            <w:tcBorders>
              <w:top w:val="nil"/>
              <w:left w:val="nil"/>
              <w:bottom w:val="single" w:sz="4" w:space="0" w:color="auto"/>
              <w:right w:val="single" w:sz="4" w:space="0" w:color="auto"/>
            </w:tcBorders>
            <w:vAlign w:val="center"/>
            <w:hideMark/>
          </w:tcPr>
          <w:p w14:paraId="486AF16C"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m²</w:t>
            </w:r>
          </w:p>
        </w:tc>
        <w:tc>
          <w:tcPr>
            <w:tcW w:w="840" w:type="dxa"/>
            <w:tcBorders>
              <w:top w:val="nil"/>
              <w:left w:val="nil"/>
              <w:bottom w:val="single" w:sz="4" w:space="0" w:color="auto"/>
              <w:right w:val="single" w:sz="4" w:space="0" w:color="auto"/>
            </w:tcBorders>
            <w:vAlign w:val="center"/>
            <w:hideMark/>
          </w:tcPr>
          <w:p w14:paraId="49BC8584"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20</w:t>
            </w:r>
          </w:p>
        </w:tc>
        <w:tc>
          <w:tcPr>
            <w:tcW w:w="36" w:type="dxa"/>
            <w:vAlign w:val="center"/>
            <w:hideMark/>
          </w:tcPr>
          <w:p w14:paraId="605AE527"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5DADCD20" w14:textId="77777777" w:rsidTr="007B3C1F">
        <w:trPr>
          <w:trHeight w:val="290"/>
        </w:trPr>
        <w:tc>
          <w:tcPr>
            <w:tcW w:w="840" w:type="dxa"/>
            <w:tcBorders>
              <w:top w:val="nil"/>
              <w:left w:val="single" w:sz="8" w:space="0" w:color="auto"/>
              <w:bottom w:val="single" w:sz="4" w:space="0" w:color="auto"/>
              <w:right w:val="single" w:sz="4" w:space="0" w:color="auto"/>
            </w:tcBorders>
            <w:hideMark/>
          </w:tcPr>
          <w:p w14:paraId="58E2C529" w14:textId="77777777" w:rsidR="007B3C1F" w:rsidRPr="007B3C1F" w:rsidRDefault="007B3C1F" w:rsidP="00B00EB7">
            <w:pPr>
              <w:widowControl/>
              <w:autoSpaceDE/>
              <w:autoSpaceDN/>
              <w:rPr>
                <w:rFonts w:eastAsia="Times New Roman"/>
                <w:color w:val="000000"/>
                <w:lang w:eastAsia="lt-LT"/>
              </w:rPr>
            </w:pPr>
            <w:r w:rsidRPr="007B3C1F">
              <w:rPr>
                <w:rFonts w:eastAsia="Times New Roman"/>
                <w:color w:val="000000"/>
                <w:lang w:eastAsia="lt-LT"/>
              </w:rPr>
              <w:t>2.2.5.</w:t>
            </w:r>
          </w:p>
        </w:tc>
        <w:tc>
          <w:tcPr>
            <w:tcW w:w="6960" w:type="dxa"/>
            <w:tcBorders>
              <w:top w:val="nil"/>
              <w:left w:val="nil"/>
              <w:bottom w:val="single" w:sz="4" w:space="0" w:color="auto"/>
              <w:right w:val="single" w:sz="4" w:space="0" w:color="auto"/>
            </w:tcBorders>
            <w:hideMark/>
          </w:tcPr>
          <w:p w14:paraId="0EB28CAA"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Betono trinkelių suklojimas  rankiniu būdu</w:t>
            </w:r>
          </w:p>
        </w:tc>
        <w:tc>
          <w:tcPr>
            <w:tcW w:w="780" w:type="dxa"/>
            <w:tcBorders>
              <w:top w:val="nil"/>
              <w:left w:val="nil"/>
              <w:bottom w:val="single" w:sz="4" w:space="0" w:color="auto"/>
              <w:right w:val="single" w:sz="4" w:space="0" w:color="auto"/>
            </w:tcBorders>
            <w:vAlign w:val="center"/>
            <w:hideMark/>
          </w:tcPr>
          <w:p w14:paraId="72CB1645"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m²</w:t>
            </w:r>
          </w:p>
        </w:tc>
        <w:tc>
          <w:tcPr>
            <w:tcW w:w="840" w:type="dxa"/>
            <w:tcBorders>
              <w:top w:val="nil"/>
              <w:left w:val="nil"/>
              <w:bottom w:val="single" w:sz="4" w:space="0" w:color="auto"/>
              <w:right w:val="single" w:sz="4" w:space="0" w:color="auto"/>
            </w:tcBorders>
            <w:vAlign w:val="center"/>
            <w:hideMark/>
          </w:tcPr>
          <w:p w14:paraId="74223DF7"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20</w:t>
            </w:r>
          </w:p>
        </w:tc>
        <w:tc>
          <w:tcPr>
            <w:tcW w:w="36" w:type="dxa"/>
            <w:vAlign w:val="center"/>
            <w:hideMark/>
          </w:tcPr>
          <w:p w14:paraId="60B011F5"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5517820D" w14:textId="77777777" w:rsidTr="007B3C1F">
        <w:trPr>
          <w:trHeight w:val="290"/>
        </w:trPr>
        <w:tc>
          <w:tcPr>
            <w:tcW w:w="840" w:type="dxa"/>
            <w:tcBorders>
              <w:top w:val="nil"/>
              <w:left w:val="single" w:sz="8" w:space="0" w:color="auto"/>
              <w:bottom w:val="single" w:sz="4" w:space="0" w:color="auto"/>
              <w:right w:val="single" w:sz="4" w:space="0" w:color="auto"/>
            </w:tcBorders>
            <w:hideMark/>
          </w:tcPr>
          <w:p w14:paraId="6FA33EC1" w14:textId="77777777" w:rsidR="007B3C1F" w:rsidRPr="007B3C1F" w:rsidRDefault="007B3C1F" w:rsidP="00B00EB7">
            <w:pPr>
              <w:widowControl/>
              <w:autoSpaceDE/>
              <w:autoSpaceDN/>
              <w:rPr>
                <w:rFonts w:eastAsia="Times New Roman"/>
                <w:color w:val="000000"/>
                <w:lang w:eastAsia="lt-LT"/>
              </w:rPr>
            </w:pPr>
            <w:r w:rsidRPr="007B3C1F">
              <w:rPr>
                <w:rFonts w:eastAsia="Times New Roman"/>
                <w:color w:val="000000"/>
                <w:lang w:eastAsia="lt-LT"/>
              </w:rPr>
              <w:t>2.2.6.</w:t>
            </w:r>
          </w:p>
        </w:tc>
        <w:tc>
          <w:tcPr>
            <w:tcW w:w="6960" w:type="dxa"/>
            <w:tcBorders>
              <w:top w:val="nil"/>
              <w:left w:val="nil"/>
              <w:bottom w:val="single" w:sz="4" w:space="0" w:color="auto"/>
              <w:right w:val="single" w:sz="4" w:space="0" w:color="auto"/>
            </w:tcBorders>
            <w:hideMark/>
          </w:tcPr>
          <w:p w14:paraId="64AB7529"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Siūlių tarp trinkelių skaldos atsijomis užpildymas</w:t>
            </w:r>
          </w:p>
        </w:tc>
        <w:tc>
          <w:tcPr>
            <w:tcW w:w="780" w:type="dxa"/>
            <w:tcBorders>
              <w:top w:val="nil"/>
              <w:left w:val="nil"/>
              <w:bottom w:val="single" w:sz="4" w:space="0" w:color="auto"/>
              <w:right w:val="single" w:sz="4" w:space="0" w:color="auto"/>
            </w:tcBorders>
            <w:vAlign w:val="center"/>
            <w:hideMark/>
          </w:tcPr>
          <w:p w14:paraId="20BA9A43"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m²</w:t>
            </w:r>
          </w:p>
        </w:tc>
        <w:tc>
          <w:tcPr>
            <w:tcW w:w="840" w:type="dxa"/>
            <w:tcBorders>
              <w:top w:val="nil"/>
              <w:left w:val="nil"/>
              <w:bottom w:val="single" w:sz="4" w:space="0" w:color="auto"/>
              <w:right w:val="single" w:sz="4" w:space="0" w:color="auto"/>
            </w:tcBorders>
            <w:vAlign w:val="center"/>
            <w:hideMark/>
          </w:tcPr>
          <w:p w14:paraId="31BCB330"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20</w:t>
            </w:r>
          </w:p>
        </w:tc>
        <w:tc>
          <w:tcPr>
            <w:tcW w:w="36" w:type="dxa"/>
            <w:vAlign w:val="center"/>
            <w:hideMark/>
          </w:tcPr>
          <w:p w14:paraId="2F3310C8"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5F7C1033" w14:textId="77777777" w:rsidTr="007B3C1F">
        <w:trPr>
          <w:trHeight w:val="580"/>
        </w:trPr>
        <w:tc>
          <w:tcPr>
            <w:tcW w:w="840" w:type="dxa"/>
            <w:tcBorders>
              <w:top w:val="nil"/>
              <w:left w:val="single" w:sz="8" w:space="0" w:color="auto"/>
              <w:bottom w:val="single" w:sz="4" w:space="0" w:color="auto"/>
              <w:right w:val="single" w:sz="4" w:space="0" w:color="auto"/>
            </w:tcBorders>
            <w:hideMark/>
          </w:tcPr>
          <w:p w14:paraId="01E50BD0" w14:textId="77777777" w:rsidR="007B3C1F" w:rsidRPr="007B3C1F" w:rsidRDefault="007B3C1F" w:rsidP="0080405A">
            <w:pPr>
              <w:widowControl/>
              <w:autoSpaceDE/>
              <w:autoSpaceDN/>
              <w:rPr>
                <w:rFonts w:eastAsia="Times New Roman"/>
                <w:i/>
                <w:iCs/>
                <w:color w:val="000000"/>
                <w:lang w:eastAsia="lt-LT"/>
              </w:rPr>
            </w:pPr>
            <w:r w:rsidRPr="007B3C1F">
              <w:rPr>
                <w:rFonts w:eastAsia="Times New Roman"/>
                <w:i/>
                <w:iCs/>
                <w:color w:val="000000"/>
                <w:lang w:eastAsia="lt-LT"/>
              </w:rPr>
              <w:t>2.3.</w:t>
            </w:r>
          </w:p>
        </w:tc>
        <w:tc>
          <w:tcPr>
            <w:tcW w:w="6960" w:type="dxa"/>
            <w:tcBorders>
              <w:top w:val="nil"/>
              <w:left w:val="nil"/>
              <w:bottom w:val="single" w:sz="4" w:space="0" w:color="auto"/>
              <w:right w:val="single" w:sz="4" w:space="0" w:color="auto"/>
            </w:tcBorders>
            <w:hideMark/>
          </w:tcPr>
          <w:p w14:paraId="4B02CAEE"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Betoniniai bortai. Vejos bortų (1000x80x300), ant betono ir smėlio pasluoksnio įrengimas</w:t>
            </w:r>
          </w:p>
        </w:tc>
        <w:tc>
          <w:tcPr>
            <w:tcW w:w="780" w:type="dxa"/>
            <w:tcBorders>
              <w:top w:val="nil"/>
              <w:left w:val="nil"/>
              <w:bottom w:val="single" w:sz="4" w:space="0" w:color="auto"/>
              <w:right w:val="single" w:sz="4" w:space="0" w:color="auto"/>
            </w:tcBorders>
            <w:vAlign w:val="center"/>
            <w:hideMark/>
          </w:tcPr>
          <w:p w14:paraId="452FF849"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w:t>
            </w:r>
          </w:p>
        </w:tc>
        <w:tc>
          <w:tcPr>
            <w:tcW w:w="840" w:type="dxa"/>
            <w:tcBorders>
              <w:top w:val="nil"/>
              <w:left w:val="nil"/>
              <w:bottom w:val="single" w:sz="4" w:space="0" w:color="auto"/>
              <w:right w:val="single" w:sz="4" w:space="0" w:color="auto"/>
            </w:tcBorders>
            <w:vAlign w:val="center"/>
            <w:hideMark/>
          </w:tcPr>
          <w:p w14:paraId="5C54E19C"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11</w:t>
            </w:r>
          </w:p>
        </w:tc>
        <w:tc>
          <w:tcPr>
            <w:tcW w:w="36" w:type="dxa"/>
            <w:vAlign w:val="center"/>
            <w:hideMark/>
          </w:tcPr>
          <w:p w14:paraId="3F5FF663"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00C5C64F" w14:textId="77777777" w:rsidTr="007B3C1F">
        <w:trPr>
          <w:trHeight w:val="290"/>
        </w:trPr>
        <w:tc>
          <w:tcPr>
            <w:tcW w:w="840" w:type="dxa"/>
            <w:tcBorders>
              <w:top w:val="nil"/>
              <w:left w:val="single" w:sz="8" w:space="0" w:color="auto"/>
              <w:bottom w:val="single" w:sz="4" w:space="0" w:color="auto"/>
              <w:right w:val="single" w:sz="4" w:space="0" w:color="auto"/>
            </w:tcBorders>
            <w:hideMark/>
          </w:tcPr>
          <w:p w14:paraId="3586655F" w14:textId="77777777" w:rsidR="007B3C1F" w:rsidRPr="007B3C1F" w:rsidRDefault="007B3C1F" w:rsidP="0080405A">
            <w:pPr>
              <w:widowControl/>
              <w:autoSpaceDE/>
              <w:autoSpaceDN/>
              <w:rPr>
                <w:rFonts w:eastAsia="Times New Roman"/>
                <w:i/>
                <w:iCs/>
                <w:color w:val="000000"/>
                <w:lang w:eastAsia="lt-LT"/>
              </w:rPr>
            </w:pPr>
            <w:r w:rsidRPr="007B3C1F">
              <w:rPr>
                <w:rFonts w:eastAsia="Times New Roman"/>
                <w:i/>
                <w:iCs/>
                <w:color w:val="000000"/>
                <w:lang w:eastAsia="lt-LT"/>
              </w:rPr>
              <w:t>2.4.</w:t>
            </w:r>
          </w:p>
        </w:tc>
        <w:tc>
          <w:tcPr>
            <w:tcW w:w="6960" w:type="dxa"/>
            <w:tcBorders>
              <w:top w:val="nil"/>
              <w:left w:val="nil"/>
              <w:bottom w:val="single" w:sz="4" w:space="0" w:color="auto"/>
              <w:right w:val="single" w:sz="4" w:space="0" w:color="auto"/>
            </w:tcBorders>
            <w:hideMark/>
          </w:tcPr>
          <w:p w14:paraId="7FEBB61D" w14:textId="77777777" w:rsidR="007B3C1F" w:rsidRPr="007B3C1F" w:rsidRDefault="007B3C1F" w:rsidP="007B3C1F">
            <w:pPr>
              <w:widowControl/>
              <w:autoSpaceDE/>
              <w:autoSpaceDN/>
              <w:rPr>
                <w:rFonts w:eastAsia="Times New Roman"/>
                <w:i/>
                <w:iCs/>
                <w:color w:val="000000"/>
                <w:lang w:eastAsia="lt-LT"/>
              </w:rPr>
            </w:pPr>
            <w:r w:rsidRPr="007B3C1F">
              <w:rPr>
                <w:rFonts w:eastAsia="Times New Roman"/>
                <w:i/>
                <w:iCs/>
                <w:color w:val="000000"/>
                <w:lang w:eastAsia="lt-LT"/>
              </w:rPr>
              <w:t>Kiti bortai</w:t>
            </w:r>
          </w:p>
        </w:tc>
        <w:tc>
          <w:tcPr>
            <w:tcW w:w="780" w:type="dxa"/>
            <w:tcBorders>
              <w:top w:val="nil"/>
              <w:left w:val="nil"/>
              <w:bottom w:val="single" w:sz="4" w:space="0" w:color="auto"/>
              <w:right w:val="single" w:sz="4" w:space="0" w:color="auto"/>
            </w:tcBorders>
            <w:vAlign w:val="center"/>
            <w:hideMark/>
          </w:tcPr>
          <w:p w14:paraId="10B6771E" w14:textId="77777777" w:rsidR="007B3C1F" w:rsidRPr="007B3C1F" w:rsidRDefault="007B3C1F" w:rsidP="007B3C1F">
            <w:pPr>
              <w:widowControl/>
              <w:autoSpaceDE/>
              <w:autoSpaceDN/>
              <w:jc w:val="center"/>
              <w:rPr>
                <w:rFonts w:eastAsia="Times New Roman"/>
                <w:i/>
                <w:iCs/>
                <w:color w:val="000000"/>
                <w:lang w:eastAsia="lt-LT"/>
              </w:rPr>
            </w:pPr>
            <w:r w:rsidRPr="007B3C1F">
              <w:rPr>
                <w:rFonts w:eastAsia="Times New Roman"/>
                <w:i/>
                <w:iCs/>
                <w:color w:val="000000"/>
                <w:lang w:eastAsia="lt-LT"/>
              </w:rPr>
              <w:t> </w:t>
            </w:r>
          </w:p>
        </w:tc>
        <w:tc>
          <w:tcPr>
            <w:tcW w:w="840" w:type="dxa"/>
            <w:tcBorders>
              <w:top w:val="nil"/>
              <w:left w:val="nil"/>
              <w:bottom w:val="single" w:sz="4" w:space="0" w:color="auto"/>
              <w:right w:val="single" w:sz="4" w:space="0" w:color="auto"/>
            </w:tcBorders>
            <w:vAlign w:val="center"/>
            <w:hideMark/>
          </w:tcPr>
          <w:p w14:paraId="430461AF" w14:textId="77777777" w:rsidR="007B3C1F" w:rsidRPr="007B3C1F" w:rsidRDefault="007B3C1F" w:rsidP="007B3C1F">
            <w:pPr>
              <w:widowControl/>
              <w:autoSpaceDE/>
              <w:autoSpaceDN/>
              <w:jc w:val="center"/>
              <w:rPr>
                <w:rFonts w:eastAsia="Times New Roman"/>
                <w:i/>
                <w:iCs/>
                <w:color w:val="000000"/>
                <w:lang w:eastAsia="lt-LT"/>
              </w:rPr>
            </w:pPr>
            <w:r w:rsidRPr="007B3C1F">
              <w:rPr>
                <w:rFonts w:eastAsia="Times New Roman"/>
                <w:i/>
                <w:iCs/>
                <w:color w:val="000000"/>
                <w:lang w:eastAsia="lt-LT"/>
              </w:rPr>
              <w:t> </w:t>
            </w:r>
          </w:p>
        </w:tc>
        <w:tc>
          <w:tcPr>
            <w:tcW w:w="36" w:type="dxa"/>
            <w:vAlign w:val="center"/>
            <w:hideMark/>
          </w:tcPr>
          <w:p w14:paraId="1A2461B9"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04C2DE42" w14:textId="77777777" w:rsidTr="007B3C1F">
        <w:trPr>
          <w:trHeight w:val="580"/>
        </w:trPr>
        <w:tc>
          <w:tcPr>
            <w:tcW w:w="840" w:type="dxa"/>
            <w:tcBorders>
              <w:top w:val="nil"/>
              <w:left w:val="single" w:sz="8" w:space="0" w:color="auto"/>
              <w:bottom w:val="single" w:sz="4" w:space="0" w:color="auto"/>
              <w:right w:val="single" w:sz="4" w:space="0" w:color="auto"/>
            </w:tcBorders>
            <w:hideMark/>
          </w:tcPr>
          <w:p w14:paraId="3E557ED8" w14:textId="77777777" w:rsidR="007B3C1F" w:rsidRPr="007B3C1F" w:rsidRDefault="007B3C1F" w:rsidP="00B00EB7">
            <w:pPr>
              <w:widowControl/>
              <w:autoSpaceDE/>
              <w:autoSpaceDN/>
              <w:rPr>
                <w:rFonts w:eastAsia="Times New Roman"/>
                <w:color w:val="000000"/>
                <w:lang w:eastAsia="lt-LT"/>
              </w:rPr>
            </w:pPr>
            <w:r w:rsidRPr="007B3C1F">
              <w:rPr>
                <w:rFonts w:eastAsia="Times New Roman"/>
                <w:color w:val="000000"/>
                <w:lang w:eastAsia="lt-LT"/>
              </w:rPr>
              <w:t>2.4.1.</w:t>
            </w:r>
          </w:p>
        </w:tc>
        <w:tc>
          <w:tcPr>
            <w:tcW w:w="6960" w:type="dxa"/>
            <w:tcBorders>
              <w:top w:val="nil"/>
              <w:left w:val="nil"/>
              <w:bottom w:val="single" w:sz="4" w:space="0" w:color="auto"/>
              <w:right w:val="single" w:sz="4" w:space="0" w:color="auto"/>
            </w:tcBorders>
            <w:hideMark/>
          </w:tcPr>
          <w:p w14:paraId="70EFFC82"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 xml:space="preserve">Nerūdijančio plieno stačiakampis vamzdis 60x30x2mm, vamzdžio galai užaklinami. </w:t>
            </w:r>
          </w:p>
        </w:tc>
        <w:tc>
          <w:tcPr>
            <w:tcW w:w="780" w:type="dxa"/>
            <w:tcBorders>
              <w:top w:val="nil"/>
              <w:left w:val="nil"/>
              <w:bottom w:val="single" w:sz="4" w:space="0" w:color="auto"/>
              <w:right w:val="single" w:sz="4" w:space="0" w:color="auto"/>
            </w:tcBorders>
            <w:vAlign w:val="center"/>
            <w:hideMark/>
          </w:tcPr>
          <w:p w14:paraId="41B6FCF0"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w:t>
            </w:r>
          </w:p>
        </w:tc>
        <w:tc>
          <w:tcPr>
            <w:tcW w:w="840" w:type="dxa"/>
            <w:tcBorders>
              <w:top w:val="nil"/>
              <w:left w:val="nil"/>
              <w:bottom w:val="single" w:sz="4" w:space="0" w:color="auto"/>
              <w:right w:val="single" w:sz="4" w:space="0" w:color="auto"/>
            </w:tcBorders>
            <w:vAlign w:val="center"/>
            <w:hideMark/>
          </w:tcPr>
          <w:p w14:paraId="24126AD1"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5,2</w:t>
            </w:r>
          </w:p>
        </w:tc>
        <w:tc>
          <w:tcPr>
            <w:tcW w:w="36" w:type="dxa"/>
            <w:vAlign w:val="center"/>
            <w:hideMark/>
          </w:tcPr>
          <w:p w14:paraId="71988F6B"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17AF9B8A" w14:textId="77777777" w:rsidTr="007B3C1F">
        <w:trPr>
          <w:trHeight w:val="300"/>
        </w:trPr>
        <w:tc>
          <w:tcPr>
            <w:tcW w:w="840" w:type="dxa"/>
            <w:tcBorders>
              <w:top w:val="nil"/>
              <w:left w:val="single" w:sz="8" w:space="0" w:color="auto"/>
              <w:bottom w:val="nil"/>
              <w:right w:val="single" w:sz="4" w:space="0" w:color="auto"/>
            </w:tcBorders>
            <w:hideMark/>
          </w:tcPr>
          <w:p w14:paraId="42D52A1F" w14:textId="77777777" w:rsidR="007B3C1F" w:rsidRPr="007B3C1F" w:rsidRDefault="007B3C1F" w:rsidP="00B00EB7">
            <w:pPr>
              <w:widowControl/>
              <w:autoSpaceDE/>
              <w:autoSpaceDN/>
              <w:rPr>
                <w:rFonts w:eastAsia="Times New Roman"/>
                <w:color w:val="000000"/>
                <w:lang w:eastAsia="lt-LT"/>
              </w:rPr>
            </w:pPr>
            <w:r w:rsidRPr="007B3C1F">
              <w:rPr>
                <w:rFonts w:eastAsia="Times New Roman"/>
                <w:color w:val="000000"/>
                <w:lang w:eastAsia="lt-LT"/>
              </w:rPr>
              <w:t>2.4.2.</w:t>
            </w:r>
          </w:p>
        </w:tc>
        <w:tc>
          <w:tcPr>
            <w:tcW w:w="6960" w:type="dxa"/>
            <w:tcBorders>
              <w:top w:val="nil"/>
              <w:left w:val="nil"/>
              <w:bottom w:val="nil"/>
              <w:right w:val="single" w:sz="4" w:space="0" w:color="auto"/>
            </w:tcBorders>
            <w:hideMark/>
          </w:tcPr>
          <w:p w14:paraId="06BDBE2F"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Plieninių (nerūdijančio plieno) grindjuosčių iš lenktų profilių įrengimas</w:t>
            </w:r>
          </w:p>
        </w:tc>
        <w:tc>
          <w:tcPr>
            <w:tcW w:w="780" w:type="dxa"/>
            <w:tcBorders>
              <w:top w:val="nil"/>
              <w:left w:val="nil"/>
              <w:bottom w:val="nil"/>
              <w:right w:val="single" w:sz="4" w:space="0" w:color="auto"/>
            </w:tcBorders>
            <w:vAlign w:val="center"/>
            <w:hideMark/>
          </w:tcPr>
          <w:p w14:paraId="3835B929"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w:t>
            </w:r>
          </w:p>
        </w:tc>
        <w:tc>
          <w:tcPr>
            <w:tcW w:w="840" w:type="dxa"/>
            <w:tcBorders>
              <w:top w:val="nil"/>
              <w:left w:val="nil"/>
              <w:bottom w:val="nil"/>
              <w:right w:val="single" w:sz="4" w:space="0" w:color="auto"/>
            </w:tcBorders>
            <w:vAlign w:val="center"/>
            <w:hideMark/>
          </w:tcPr>
          <w:p w14:paraId="000D3A8E"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5,2</w:t>
            </w:r>
          </w:p>
        </w:tc>
        <w:tc>
          <w:tcPr>
            <w:tcW w:w="36" w:type="dxa"/>
            <w:vAlign w:val="center"/>
            <w:hideMark/>
          </w:tcPr>
          <w:p w14:paraId="168C1934"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2D5AAAE9" w14:textId="77777777" w:rsidTr="007B3C1F">
        <w:trPr>
          <w:trHeight w:val="290"/>
        </w:trPr>
        <w:tc>
          <w:tcPr>
            <w:tcW w:w="840" w:type="dxa"/>
            <w:tcBorders>
              <w:top w:val="single" w:sz="8" w:space="0" w:color="auto"/>
              <w:left w:val="single" w:sz="8" w:space="0" w:color="auto"/>
              <w:bottom w:val="single" w:sz="4" w:space="0" w:color="auto"/>
              <w:right w:val="single" w:sz="4" w:space="0" w:color="auto"/>
            </w:tcBorders>
            <w:noWrap/>
            <w:vAlign w:val="bottom"/>
            <w:hideMark/>
          </w:tcPr>
          <w:p w14:paraId="46EEAE61" w14:textId="77777777" w:rsidR="007B3C1F" w:rsidRPr="007B3C1F" w:rsidRDefault="007B3C1F" w:rsidP="007B3C1F">
            <w:pPr>
              <w:widowControl/>
              <w:autoSpaceDE/>
              <w:autoSpaceDN/>
              <w:rPr>
                <w:rFonts w:eastAsia="Times New Roman"/>
                <w:b/>
                <w:bCs/>
                <w:color w:val="000000"/>
                <w:lang w:eastAsia="lt-LT"/>
              </w:rPr>
            </w:pPr>
            <w:r w:rsidRPr="007B3C1F">
              <w:rPr>
                <w:rFonts w:eastAsia="Times New Roman"/>
                <w:b/>
                <w:bCs/>
                <w:color w:val="000000"/>
                <w:lang w:eastAsia="lt-LT"/>
              </w:rPr>
              <w:t>3.</w:t>
            </w:r>
          </w:p>
        </w:tc>
        <w:tc>
          <w:tcPr>
            <w:tcW w:w="6960" w:type="dxa"/>
            <w:tcBorders>
              <w:top w:val="single" w:sz="8" w:space="0" w:color="auto"/>
              <w:left w:val="nil"/>
              <w:bottom w:val="single" w:sz="4" w:space="0" w:color="auto"/>
              <w:right w:val="single" w:sz="4" w:space="0" w:color="auto"/>
            </w:tcBorders>
            <w:hideMark/>
          </w:tcPr>
          <w:p w14:paraId="4DA49E31" w14:textId="77777777" w:rsidR="007B3C1F" w:rsidRPr="007B3C1F" w:rsidRDefault="007B3C1F" w:rsidP="007B3C1F">
            <w:pPr>
              <w:widowControl/>
              <w:autoSpaceDE/>
              <w:autoSpaceDN/>
              <w:rPr>
                <w:rFonts w:eastAsia="Times New Roman"/>
                <w:b/>
                <w:bCs/>
                <w:color w:val="000000"/>
                <w:lang w:eastAsia="lt-LT"/>
              </w:rPr>
            </w:pPr>
            <w:r w:rsidRPr="007B3C1F">
              <w:rPr>
                <w:rFonts w:eastAsia="Times New Roman"/>
                <w:b/>
                <w:bCs/>
                <w:color w:val="000000"/>
                <w:lang w:eastAsia="lt-LT"/>
              </w:rPr>
              <w:t>Alsuojančios nuogrindos įrengimas</w:t>
            </w:r>
          </w:p>
        </w:tc>
        <w:tc>
          <w:tcPr>
            <w:tcW w:w="780" w:type="dxa"/>
            <w:tcBorders>
              <w:top w:val="single" w:sz="8" w:space="0" w:color="auto"/>
              <w:left w:val="nil"/>
              <w:bottom w:val="single" w:sz="4" w:space="0" w:color="auto"/>
              <w:right w:val="single" w:sz="4" w:space="0" w:color="auto"/>
            </w:tcBorders>
            <w:vAlign w:val="center"/>
            <w:hideMark/>
          </w:tcPr>
          <w:p w14:paraId="3F559518"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 </w:t>
            </w:r>
          </w:p>
        </w:tc>
        <w:tc>
          <w:tcPr>
            <w:tcW w:w="840" w:type="dxa"/>
            <w:tcBorders>
              <w:top w:val="single" w:sz="8" w:space="0" w:color="auto"/>
              <w:left w:val="nil"/>
              <w:bottom w:val="single" w:sz="4" w:space="0" w:color="auto"/>
              <w:right w:val="single" w:sz="4" w:space="0" w:color="auto"/>
            </w:tcBorders>
            <w:vAlign w:val="center"/>
            <w:hideMark/>
          </w:tcPr>
          <w:p w14:paraId="514584A5"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 </w:t>
            </w:r>
          </w:p>
        </w:tc>
        <w:tc>
          <w:tcPr>
            <w:tcW w:w="36" w:type="dxa"/>
            <w:vAlign w:val="center"/>
            <w:hideMark/>
          </w:tcPr>
          <w:p w14:paraId="72FEA05B"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6BE0874B" w14:textId="77777777" w:rsidTr="007B3C1F">
        <w:trPr>
          <w:trHeight w:val="290"/>
        </w:trPr>
        <w:tc>
          <w:tcPr>
            <w:tcW w:w="840" w:type="dxa"/>
            <w:tcBorders>
              <w:top w:val="nil"/>
              <w:left w:val="single" w:sz="4" w:space="0" w:color="auto"/>
              <w:bottom w:val="single" w:sz="4" w:space="0" w:color="auto"/>
              <w:right w:val="single" w:sz="4" w:space="0" w:color="auto"/>
            </w:tcBorders>
            <w:noWrap/>
            <w:vAlign w:val="bottom"/>
            <w:hideMark/>
          </w:tcPr>
          <w:p w14:paraId="0A5B7D32"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3.1.</w:t>
            </w:r>
          </w:p>
        </w:tc>
        <w:tc>
          <w:tcPr>
            <w:tcW w:w="6960" w:type="dxa"/>
            <w:tcBorders>
              <w:top w:val="nil"/>
              <w:left w:val="nil"/>
              <w:bottom w:val="single" w:sz="4" w:space="0" w:color="auto"/>
              <w:right w:val="single" w:sz="4" w:space="0" w:color="auto"/>
            </w:tcBorders>
            <w:hideMark/>
          </w:tcPr>
          <w:p w14:paraId="72DEA4C1"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Esamo grunto pašalinimas nuogrindos įrengimui</w:t>
            </w:r>
          </w:p>
        </w:tc>
        <w:tc>
          <w:tcPr>
            <w:tcW w:w="780" w:type="dxa"/>
            <w:tcBorders>
              <w:top w:val="nil"/>
              <w:left w:val="nil"/>
              <w:bottom w:val="single" w:sz="4" w:space="0" w:color="auto"/>
              <w:right w:val="single" w:sz="4" w:space="0" w:color="auto"/>
            </w:tcBorders>
            <w:vAlign w:val="center"/>
            <w:hideMark/>
          </w:tcPr>
          <w:p w14:paraId="626365CA"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m³</w:t>
            </w:r>
          </w:p>
        </w:tc>
        <w:tc>
          <w:tcPr>
            <w:tcW w:w="840" w:type="dxa"/>
            <w:tcBorders>
              <w:top w:val="nil"/>
              <w:left w:val="nil"/>
              <w:bottom w:val="single" w:sz="4" w:space="0" w:color="auto"/>
              <w:right w:val="single" w:sz="4" w:space="0" w:color="auto"/>
            </w:tcBorders>
            <w:vAlign w:val="center"/>
            <w:hideMark/>
          </w:tcPr>
          <w:p w14:paraId="1A44E2F5"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23,3</w:t>
            </w:r>
          </w:p>
        </w:tc>
        <w:tc>
          <w:tcPr>
            <w:tcW w:w="36" w:type="dxa"/>
            <w:vAlign w:val="center"/>
            <w:hideMark/>
          </w:tcPr>
          <w:p w14:paraId="5FC38C0C"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25CFC857" w14:textId="77777777" w:rsidTr="007B3C1F">
        <w:trPr>
          <w:trHeight w:val="290"/>
        </w:trPr>
        <w:tc>
          <w:tcPr>
            <w:tcW w:w="840" w:type="dxa"/>
            <w:tcBorders>
              <w:top w:val="nil"/>
              <w:left w:val="single" w:sz="4" w:space="0" w:color="auto"/>
              <w:bottom w:val="single" w:sz="4" w:space="0" w:color="auto"/>
              <w:right w:val="single" w:sz="4" w:space="0" w:color="auto"/>
            </w:tcBorders>
            <w:noWrap/>
            <w:vAlign w:val="bottom"/>
            <w:hideMark/>
          </w:tcPr>
          <w:p w14:paraId="1FB32768"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3.2.</w:t>
            </w:r>
          </w:p>
        </w:tc>
        <w:tc>
          <w:tcPr>
            <w:tcW w:w="6960" w:type="dxa"/>
            <w:tcBorders>
              <w:top w:val="nil"/>
              <w:left w:val="nil"/>
              <w:bottom w:val="single" w:sz="4" w:space="0" w:color="auto"/>
              <w:right w:val="single" w:sz="4" w:space="0" w:color="auto"/>
            </w:tcBorders>
            <w:hideMark/>
          </w:tcPr>
          <w:p w14:paraId="36FB8EA2"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Grunto išvežimas</w:t>
            </w:r>
          </w:p>
        </w:tc>
        <w:tc>
          <w:tcPr>
            <w:tcW w:w="780" w:type="dxa"/>
            <w:tcBorders>
              <w:top w:val="nil"/>
              <w:left w:val="nil"/>
              <w:bottom w:val="single" w:sz="4" w:space="0" w:color="auto"/>
              <w:right w:val="single" w:sz="4" w:space="0" w:color="auto"/>
            </w:tcBorders>
            <w:vAlign w:val="center"/>
            <w:hideMark/>
          </w:tcPr>
          <w:p w14:paraId="6B9BAC20"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w:t>
            </w:r>
            <w:r w:rsidRPr="007B3C1F">
              <w:rPr>
                <w:rFonts w:ascii="Aptos Narrow" w:eastAsia="Times New Roman" w:hAnsi="Aptos Narrow"/>
                <w:color w:val="000000"/>
                <w:lang w:eastAsia="lt-LT"/>
              </w:rPr>
              <w:t>³</w:t>
            </w:r>
          </w:p>
        </w:tc>
        <w:tc>
          <w:tcPr>
            <w:tcW w:w="840" w:type="dxa"/>
            <w:tcBorders>
              <w:top w:val="nil"/>
              <w:left w:val="nil"/>
              <w:bottom w:val="single" w:sz="4" w:space="0" w:color="auto"/>
              <w:right w:val="single" w:sz="4" w:space="0" w:color="auto"/>
            </w:tcBorders>
            <w:vAlign w:val="center"/>
            <w:hideMark/>
          </w:tcPr>
          <w:p w14:paraId="4E272835"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23,3</w:t>
            </w:r>
          </w:p>
        </w:tc>
        <w:tc>
          <w:tcPr>
            <w:tcW w:w="36" w:type="dxa"/>
            <w:vAlign w:val="center"/>
            <w:hideMark/>
          </w:tcPr>
          <w:p w14:paraId="4F3E5856"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7FFAAEFD" w14:textId="77777777" w:rsidTr="007B3C1F">
        <w:trPr>
          <w:trHeight w:val="290"/>
        </w:trPr>
        <w:tc>
          <w:tcPr>
            <w:tcW w:w="840" w:type="dxa"/>
            <w:tcBorders>
              <w:top w:val="nil"/>
              <w:left w:val="single" w:sz="4" w:space="0" w:color="auto"/>
              <w:bottom w:val="single" w:sz="4" w:space="0" w:color="auto"/>
              <w:right w:val="single" w:sz="4" w:space="0" w:color="auto"/>
            </w:tcBorders>
            <w:noWrap/>
            <w:vAlign w:val="bottom"/>
            <w:hideMark/>
          </w:tcPr>
          <w:p w14:paraId="2F457711"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3.3.</w:t>
            </w:r>
          </w:p>
        </w:tc>
        <w:tc>
          <w:tcPr>
            <w:tcW w:w="6960" w:type="dxa"/>
            <w:tcBorders>
              <w:top w:val="nil"/>
              <w:left w:val="nil"/>
              <w:bottom w:val="single" w:sz="4" w:space="0" w:color="auto"/>
              <w:right w:val="single" w:sz="4" w:space="0" w:color="auto"/>
            </w:tcBorders>
            <w:hideMark/>
          </w:tcPr>
          <w:p w14:paraId="16F58944"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Geotekstilės paklojimas</w:t>
            </w:r>
          </w:p>
        </w:tc>
        <w:tc>
          <w:tcPr>
            <w:tcW w:w="780" w:type="dxa"/>
            <w:tcBorders>
              <w:top w:val="nil"/>
              <w:left w:val="nil"/>
              <w:bottom w:val="single" w:sz="4" w:space="0" w:color="auto"/>
              <w:right w:val="single" w:sz="4" w:space="0" w:color="auto"/>
            </w:tcBorders>
            <w:vAlign w:val="center"/>
            <w:hideMark/>
          </w:tcPr>
          <w:p w14:paraId="649FB11F"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m²</w:t>
            </w:r>
          </w:p>
        </w:tc>
        <w:tc>
          <w:tcPr>
            <w:tcW w:w="840" w:type="dxa"/>
            <w:tcBorders>
              <w:top w:val="nil"/>
              <w:left w:val="nil"/>
              <w:bottom w:val="single" w:sz="4" w:space="0" w:color="auto"/>
              <w:right w:val="single" w:sz="4" w:space="0" w:color="auto"/>
            </w:tcBorders>
            <w:vAlign w:val="center"/>
            <w:hideMark/>
          </w:tcPr>
          <w:p w14:paraId="5D5ACDAC"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90</w:t>
            </w:r>
          </w:p>
        </w:tc>
        <w:tc>
          <w:tcPr>
            <w:tcW w:w="36" w:type="dxa"/>
            <w:vAlign w:val="center"/>
            <w:hideMark/>
          </w:tcPr>
          <w:p w14:paraId="7F913066"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4EFE1B7E" w14:textId="77777777" w:rsidTr="007B3C1F">
        <w:trPr>
          <w:trHeight w:val="290"/>
        </w:trPr>
        <w:tc>
          <w:tcPr>
            <w:tcW w:w="840" w:type="dxa"/>
            <w:tcBorders>
              <w:top w:val="nil"/>
              <w:left w:val="single" w:sz="4" w:space="0" w:color="auto"/>
              <w:bottom w:val="single" w:sz="4" w:space="0" w:color="auto"/>
              <w:right w:val="single" w:sz="4" w:space="0" w:color="auto"/>
            </w:tcBorders>
            <w:noWrap/>
            <w:vAlign w:val="bottom"/>
            <w:hideMark/>
          </w:tcPr>
          <w:p w14:paraId="4F181C84"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3.4.</w:t>
            </w:r>
          </w:p>
        </w:tc>
        <w:tc>
          <w:tcPr>
            <w:tcW w:w="6960" w:type="dxa"/>
            <w:tcBorders>
              <w:top w:val="nil"/>
              <w:left w:val="nil"/>
              <w:bottom w:val="single" w:sz="4" w:space="0" w:color="auto"/>
              <w:right w:val="single" w:sz="4" w:space="0" w:color="auto"/>
            </w:tcBorders>
            <w:hideMark/>
          </w:tcPr>
          <w:p w14:paraId="6B0AD07D"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 xml:space="preserve">Skaldos pagrindo įrengimas (storis 20 cm, </w:t>
            </w:r>
            <w:proofErr w:type="spellStart"/>
            <w:r w:rsidRPr="007B3C1F">
              <w:rPr>
                <w:rFonts w:eastAsia="Times New Roman"/>
                <w:color w:val="000000"/>
                <w:lang w:eastAsia="lt-LT"/>
              </w:rPr>
              <w:t>dvisluoksnis</w:t>
            </w:r>
            <w:proofErr w:type="spellEnd"/>
            <w:r w:rsidRPr="007B3C1F">
              <w:rPr>
                <w:rFonts w:eastAsia="Times New Roman"/>
                <w:color w:val="000000"/>
                <w:lang w:eastAsia="lt-LT"/>
              </w:rPr>
              <w:t>)</w:t>
            </w:r>
          </w:p>
        </w:tc>
        <w:tc>
          <w:tcPr>
            <w:tcW w:w="780" w:type="dxa"/>
            <w:tcBorders>
              <w:top w:val="nil"/>
              <w:left w:val="nil"/>
              <w:bottom w:val="single" w:sz="4" w:space="0" w:color="auto"/>
              <w:right w:val="single" w:sz="4" w:space="0" w:color="auto"/>
            </w:tcBorders>
            <w:vAlign w:val="center"/>
            <w:hideMark/>
          </w:tcPr>
          <w:p w14:paraId="18ED31C4"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w:t>
            </w:r>
            <w:r w:rsidRPr="007B3C1F">
              <w:rPr>
                <w:rFonts w:ascii="Aptos Narrow" w:eastAsia="Times New Roman" w:hAnsi="Aptos Narrow"/>
                <w:color w:val="000000"/>
                <w:lang w:eastAsia="lt-LT"/>
              </w:rPr>
              <w:t>²</w:t>
            </w:r>
          </w:p>
        </w:tc>
        <w:tc>
          <w:tcPr>
            <w:tcW w:w="840" w:type="dxa"/>
            <w:tcBorders>
              <w:top w:val="nil"/>
              <w:left w:val="nil"/>
              <w:bottom w:val="single" w:sz="4" w:space="0" w:color="auto"/>
              <w:right w:val="single" w:sz="4" w:space="0" w:color="auto"/>
            </w:tcBorders>
            <w:vAlign w:val="center"/>
            <w:hideMark/>
          </w:tcPr>
          <w:p w14:paraId="5E9AE479"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33,5</w:t>
            </w:r>
          </w:p>
        </w:tc>
        <w:tc>
          <w:tcPr>
            <w:tcW w:w="36" w:type="dxa"/>
            <w:vAlign w:val="center"/>
            <w:hideMark/>
          </w:tcPr>
          <w:p w14:paraId="773BDF9A"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3D934095" w14:textId="77777777" w:rsidTr="007B3C1F">
        <w:trPr>
          <w:trHeight w:val="290"/>
        </w:trPr>
        <w:tc>
          <w:tcPr>
            <w:tcW w:w="840" w:type="dxa"/>
            <w:tcBorders>
              <w:top w:val="nil"/>
              <w:left w:val="single" w:sz="4" w:space="0" w:color="auto"/>
              <w:bottom w:val="single" w:sz="4" w:space="0" w:color="auto"/>
              <w:right w:val="single" w:sz="4" w:space="0" w:color="auto"/>
            </w:tcBorders>
            <w:noWrap/>
            <w:vAlign w:val="bottom"/>
            <w:hideMark/>
          </w:tcPr>
          <w:p w14:paraId="0571970E"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3.5.</w:t>
            </w:r>
          </w:p>
        </w:tc>
        <w:tc>
          <w:tcPr>
            <w:tcW w:w="6960" w:type="dxa"/>
            <w:tcBorders>
              <w:top w:val="nil"/>
              <w:left w:val="nil"/>
              <w:bottom w:val="single" w:sz="4" w:space="0" w:color="auto"/>
              <w:right w:val="single" w:sz="4" w:space="0" w:color="auto"/>
            </w:tcBorders>
            <w:hideMark/>
          </w:tcPr>
          <w:p w14:paraId="71BCA53C"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Sutankinto išlyginamojo smėlio-žvirgždo sluoksnio įrengimas</w:t>
            </w:r>
          </w:p>
        </w:tc>
        <w:tc>
          <w:tcPr>
            <w:tcW w:w="780" w:type="dxa"/>
            <w:tcBorders>
              <w:top w:val="nil"/>
              <w:left w:val="nil"/>
              <w:bottom w:val="single" w:sz="4" w:space="0" w:color="auto"/>
              <w:right w:val="single" w:sz="4" w:space="0" w:color="auto"/>
            </w:tcBorders>
            <w:vAlign w:val="center"/>
            <w:hideMark/>
          </w:tcPr>
          <w:p w14:paraId="6D1BF4FE"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m³</w:t>
            </w:r>
          </w:p>
        </w:tc>
        <w:tc>
          <w:tcPr>
            <w:tcW w:w="840" w:type="dxa"/>
            <w:tcBorders>
              <w:top w:val="nil"/>
              <w:left w:val="nil"/>
              <w:bottom w:val="single" w:sz="4" w:space="0" w:color="auto"/>
              <w:right w:val="single" w:sz="4" w:space="0" w:color="auto"/>
            </w:tcBorders>
            <w:vAlign w:val="center"/>
            <w:hideMark/>
          </w:tcPr>
          <w:p w14:paraId="64929A66"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11,4</w:t>
            </w:r>
          </w:p>
        </w:tc>
        <w:tc>
          <w:tcPr>
            <w:tcW w:w="36" w:type="dxa"/>
            <w:vAlign w:val="center"/>
            <w:hideMark/>
          </w:tcPr>
          <w:p w14:paraId="673A2B12"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160FCA32" w14:textId="77777777" w:rsidTr="007B3C1F">
        <w:trPr>
          <w:trHeight w:val="290"/>
        </w:trPr>
        <w:tc>
          <w:tcPr>
            <w:tcW w:w="840" w:type="dxa"/>
            <w:tcBorders>
              <w:top w:val="nil"/>
              <w:left w:val="single" w:sz="4" w:space="0" w:color="auto"/>
              <w:bottom w:val="single" w:sz="4" w:space="0" w:color="auto"/>
              <w:right w:val="single" w:sz="4" w:space="0" w:color="auto"/>
            </w:tcBorders>
            <w:noWrap/>
            <w:vAlign w:val="bottom"/>
            <w:hideMark/>
          </w:tcPr>
          <w:p w14:paraId="5521754F"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3.6.</w:t>
            </w:r>
          </w:p>
        </w:tc>
        <w:tc>
          <w:tcPr>
            <w:tcW w:w="6960" w:type="dxa"/>
            <w:tcBorders>
              <w:top w:val="nil"/>
              <w:left w:val="nil"/>
              <w:bottom w:val="single" w:sz="4" w:space="0" w:color="auto"/>
              <w:right w:val="single" w:sz="4" w:space="0" w:color="auto"/>
            </w:tcBorders>
            <w:hideMark/>
          </w:tcPr>
          <w:p w14:paraId="7F9E4817"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 xml:space="preserve">Skaldytų arba lauko akmenų sluoksnio įrengimas </w:t>
            </w:r>
          </w:p>
        </w:tc>
        <w:tc>
          <w:tcPr>
            <w:tcW w:w="780" w:type="dxa"/>
            <w:tcBorders>
              <w:top w:val="nil"/>
              <w:left w:val="nil"/>
              <w:bottom w:val="single" w:sz="4" w:space="0" w:color="auto"/>
              <w:right w:val="single" w:sz="4" w:space="0" w:color="auto"/>
            </w:tcBorders>
            <w:vAlign w:val="center"/>
            <w:hideMark/>
          </w:tcPr>
          <w:p w14:paraId="764085E0"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m²</w:t>
            </w:r>
          </w:p>
        </w:tc>
        <w:tc>
          <w:tcPr>
            <w:tcW w:w="840" w:type="dxa"/>
            <w:tcBorders>
              <w:top w:val="nil"/>
              <w:left w:val="nil"/>
              <w:bottom w:val="single" w:sz="4" w:space="0" w:color="auto"/>
              <w:right w:val="single" w:sz="4" w:space="0" w:color="auto"/>
            </w:tcBorders>
            <w:vAlign w:val="center"/>
            <w:hideMark/>
          </w:tcPr>
          <w:p w14:paraId="245CD564"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33,3</w:t>
            </w:r>
          </w:p>
        </w:tc>
        <w:tc>
          <w:tcPr>
            <w:tcW w:w="36" w:type="dxa"/>
            <w:vAlign w:val="center"/>
            <w:hideMark/>
          </w:tcPr>
          <w:p w14:paraId="18733047"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r w:rsidR="007B3C1F" w:rsidRPr="007B3C1F" w14:paraId="6847D402" w14:textId="77777777" w:rsidTr="007B3C1F">
        <w:trPr>
          <w:trHeight w:val="290"/>
        </w:trPr>
        <w:tc>
          <w:tcPr>
            <w:tcW w:w="840" w:type="dxa"/>
            <w:tcBorders>
              <w:top w:val="nil"/>
              <w:left w:val="single" w:sz="4" w:space="0" w:color="auto"/>
              <w:bottom w:val="single" w:sz="4" w:space="0" w:color="auto"/>
              <w:right w:val="single" w:sz="4" w:space="0" w:color="auto"/>
            </w:tcBorders>
            <w:noWrap/>
            <w:vAlign w:val="bottom"/>
            <w:hideMark/>
          </w:tcPr>
          <w:p w14:paraId="76CC8EB1"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3.7.</w:t>
            </w:r>
          </w:p>
        </w:tc>
        <w:tc>
          <w:tcPr>
            <w:tcW w:w="6960" w:type="dxa"/>
            <w:tcBorders>
              <w:top w:val="nil"/>
              <w:left w:val="nil"/>
              <w:bottom w:val="single" w:sz="4" w:space="0" w:color="auto"/>
              <w:right w:val="single" w:sz="4" w:space="0" w:color="auto"/>
            </w:tcBorders>
            <w:hideMark/>
          </w:tcPr>
          <w:p w14:paraId="208B14CA" w14:textId="77777777" w:rsidR="007B3C1F" w:rsidRPr="007B3C1F" w:rsidRDefault="007B3C1F" w:rsidP="007B3C1F">
            <w:pPr>
              <w:widowControl/>
              <w:autoSpaceDE/>
              <w:autoSpaceDN/>
              <w:rPr>
                <w:rFonts w:eastAsia="Times New Roman"/>
                <w:color w:val="000000"/>
                <w:lang w:eastAsia="lt-LT"/>
              </w:rPr>
            </w:pPr>
            <w:r w:rsidRPr="007B3C1F">
              <w:rPr>
                <w:rFonts w:eastAsia="Times New Roman"/>
                <w:color w:val="000000"/>
                <w:lang w:eastAsia="lt-LT"/>
              </w:rPr>
              <w:t>Akmens  bordiūrų įrengimas ant lauko akmenų ar betoninio pagrindo</w:t>
            </w:r>
          </w:p>
        </w:tc>
        <w:tc>
          <w:tcPr>
            <w:tcW w:w="780" w:type="dxa"/>
            <w:tcBorders>
              <w:top w:val="nil"/>
              <w:left w:val="nil"/>
              <w:bottom w:val="single" w:sz="4" w:space="0" w:color="auto"/>
              <w:right w:val="single" w:sz="4" w:space="0" w:color="auto"/>
            </w:tcBorders>
            <w:vAlign w:val="center"/>
            <w:hideMark/>
          </w:tcPr>
          <w:p w14:paraId="12A93FDC"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m</w:t>
            </w:r>
          </w:p>
        </w:tc>
        <w:tc>
          <w:tcPr>
            <w:tcW w:w="840" w:type="dxa"/>
            <w:tcBorders>
              <w:top w:val="nil"/>
              <w:left w:val="nil"/>
              <w:bottom w:val="single" w:sz="4" w:space="0" w:color="auto"/>
              <w:right w:val="single" w:sz="4" w:space="0" w:color="auto"/>
            </w:tcBorders>
            <w:vAlign w:val="center"/>
            <w:hideMark/>
          </w:tcPr>
          <w:p w14:paraId="0203906D" w14:textId="77777777" w:rsidR="007B3C1F" w:rsidRPr="007B3C1F" w:rsidRDefault="007B3C1F" w:rsidP="007B3C1F">
            <w:pPr>
              <w:widowControl/>
              <w:autoSpaceDE/>
              <w:autoSpaceDN/>
              <w:jc w:val="center"/>
              <w:rPr>
                <w:rFonts w:eastAsia="Times New Roman"/>
                <w:color w:val="000000"/>
                <w:lang w:eastAsia="lt-LT"/>
              </w:rPr>
            </w:pPr>
            <w:r w:rsidRPr="007B3C1F">
              <w:rPr>
                <w:rFonts w:eastAsia="Times New Roman"/>
                <w:color w:val="000000"/>
                <w:lang w:eastAsia="lt-LT"/>
              </w:rPr>
              <w:t>52,5</w:t>
            </w:r>
          </w:p>
        </w:tc>
        <w:tc>
          <w:tcPr>
            <w:tcW w:w="36" w:type="dxa"/>
            <w:vAlign w:val="center"/>
            <w:hideMark/>
          </w:tcPr>
          <w:p w14:paraId="5DC84D3C" w14:textId="77777777" w:rsidR="007B3C1F" w:rsidRPr="007B3C1F" w:rsidRDefault="007B3C1F" w:rsidP="007B3C1F">
            <w:pPr>
              <w:widowControl/>
              <w:autoSpaceDE/>
              <w:autoSpaceDN/>
              <w:rPr>
                <w:rFonts w:ascii="Times New Roman" w:eastAsia="Times New Roman" w:hAnsi="Times New Roman" w:cs="Times New Roman"/>
                <w:sz w:val="20"/>
                <w:szCs w:val="20"/>
                <w:lang w:eastAsia="lt-LT"/>
              </w:rPr>
            </w:pPr>
          </w:p>
        </w:tc>
      </w:tr>
    </w:tbl>
    <w:p w14:paraId="6E78C2D9" w14:textId="77777777" w:rsidR="00934D6A" w:rsidRDefault="00934D6A" w:rsidP="002850B7">
      <w:pPr>
        <w:pStyle w:val="TableParagraph"/>
        <w:tabs>
          <w:tab w:val="left" w:pos="986"/>
        </w:tabs>
        <w:spacing w:before="2" w:line="280" w:lineRule="exact"/>
        <w:ind w:left="858" w:right="93"/>
        <w:jc w:val="left"/>
        <w:rPr>
          <w:sz w:val="24"/>
          <w:szCs w:val="24"/>
        </w:rPr>
      </w:pPr>
    </w:p>
    <w:p w14:paraId="1A3EBEAF" w14:textId="69232FDB" w:rsidR="00BB5450" w:rsidRPr="00BB5450" w:rsidRDefault="00BB5450" w:rsidP="00BB5450">
      <w:pPr>
        <w:pStyle w:val="TableParagraph"/>
        <w:numPr>
          <w:ilvl w:val="2"/>
          <w:numId w:val="4"/>
        </w:numPr>
        <w:tabs>
          <w:tab w:val="left" w:pos="986"/>
        </w:tabs>
        <w:spacing w:before="2" w:line="280" w:lineRule="exact"/>
        <w:ind w:right="93"/>
        <w:jc w:val="left"/>
        <w:rPr>
          <w:sz w:val="24"/>
          <w:szCs w:val="24"/>
        </w:rPr>
      </w:pPr>
      <w:r w:rsidRPr="2787A3D9">
        <w:rPr>
          <w:spacing w:val="-2"/>
          <w:sz w:val="24"/>
          <w:szCs w:val="24"/>
        </w:rPr>
        <w:t>Atidengus</w:t>
      </w:r>
      <w:r w:rsidRPr="2787A3D9">
        <w:rPr>
          <w:spacing w:val="-8"/>
          <w:sz w:val="24"/>
          <w:szCs w:val="24"/>
        </w:rPr>
        <w:t xml:space="preserve"> </w:t>
      </w:r>
      <w:r w:rsidRPr="2787A3D9">
        <w:rPr>
          <w:spacing w:val="-2"/>
          <w:sz w:val="24"/>
          <w:szCs w:val="24"/>
        </w:rPr>
        <w:t>stogo</w:t>
      </w:r>
      <w:r w:rsidRPr="2787A3D9">
        <w:rPr>
          <w:spacing w:val="-7"/>
          <w:sz w:val="24"/>
          <w:szCs w:val="24"/>
        </w:rPr>
        <w:t xml:space="preserve"> </w:t>
      </w:r>
      <w:r w:rsidRPr="2787A3D9">
        <w:rPr>
          <w:spacing w:val="-2"/>
          <w:sz w:val="24"/>
          <w:szCs w:val="24"/>
        </w:rPr>
        <w:t>konstrukcijas</w:t>
      </w:r>
      <w:r w:rsidRPr="2787A3D9">
        <w:rPr>
          <w:spacing w:val="-8"/>
          <w:sz w:val="24"/>
          <w:szCs w:val="24"/>
        </w:rPr>
        <w:t xml:space="preserve"> </w:t>
      </w:r>
      <w:r w:rsidRPr="2787A3D9">
        <w:rPr>
          <w:spacing w:val="-2"/>
          <w:sz w:val="24"/>
          <w:szCs w:val="24"/>
        </w:rPr>
        <w:t>ir</w:t>
      </w:r>
      <w:r w:rsidRPr="2787A3D9">
        <w:rPr>
          <w:spacing w:val="-11"/>
          <w:sz w:val="24"/>
          <w:szCs w:val="24"/>
        </w:rPr>
        <w:t xml:space="preserve"> </w:t>
      </w:r>
      <w:r w:rsidRPr="2787A3D9">
        <w:rPr>
          <w:spacing w:val="-2"/>
          <w:sz w:val="24"/>
          <w:szCs w:val="24"/>
        </w:rPr>
        <w:t>nustačius</w:t>
      </w:r>
      <w:r w:rsidRPr="2787A3D9">
        <w:rPr>
          <w:spacing w:val="-8"/>
          <w:sz w:val="24"/>
          <w:szCs w:val="24"/>
        </w:rPr>
        <w:t xml:space="preserve"> </w:t>
      </w:r>
      <w:r w:rsidRPr="2787A3D9">
        <w:rPr>
          <w:spacing w:val="-2"/>
          <w:sz w:val="24"/>
          <w:szCs w:val="24"/>
        </w:rPr>
        <w:t>faktinę</w:t>
      </w:r>
      <w:r w:rsidRPr="2787A3D9">
        <w:rPr>
          <w:spacing w:val="-7"/>
          <w:sz w:val="24"/>
          <w:szCs w:val="24"/>
        </w:rPr>
        <w:t xml:space="preserve"> </w:t>
      </w:r>
      <w:r w:rsidRPr="2787A3D9">
        <w:rPr>
          <w:spacing w:val="-2"/>
          <w:sz w:val="24"/>
          <w:szCs w:val="24"/>
        </w:rPr>
        <w:t>jų</w:t>
      </w:r>
      <w:r w:rsidRPr="2787A3D9">
        <w:rPr>
          <w:spacing w:val="-7"/>
          <w:sz w:val="24"/>
          <w:szCs w:val="24"/>
        </w:rPr>
        <w:t xml:space="preserve"> </w:t>
      </w:r>
      <w:r w:rsidRPr="2787A3D9">
        <w:rPr>
          <w:spacing w:val="-2"/>
          <w:sz w:val="24"/>
          <w:szCs w:val="24"/>
        </w:rPr>
        <w:t>būklę,</w:t>
      </w:r>
      <w:r w:rsidRPr="2787A3D9">
        <w:rPr>
          <w:spacing w:val="-8"/>
          <w:sz w:val="24"/>
          <w:szCs w:val="24"/>
        </w:rPr>
        <w:t xml:space="preserve"> </w:t>
      </w:r>
      <w:r w:rsidRPr="2787A3D9">
        <w:rPr>
          <w:spacing w:val="-2"/>
          <w:sz w:val="24"/>
          <w:szCs w:val="24"/>
        </w:rPr>
        <w:t>Rangovas</w:t>
      </w:r>
      <w:r w:rsidRPr="2787A3D9">
        <w:rPr>
          <w:spacing w:val="-8"/>
          <w:sz w:val="24"/>
          <w:szCs w:val="24"/>
        </w:rPr>
        <w:t xml:space="preserve"> </w:t>
      </w:r>
      <w:r w:rsidRPr="2787A3D9">
        <w:rPr>
          <w:spacing w:val="-2"/>
          <w:sz w:val="24"/>
          <w:szCs w:val="24"/>
        </w:rPr>
        <w:t>surašo</w:t>
      </w:r>
      <w:r w:rsidRPr="2787A3D9">
        <w:rPr>
          <w:spacing w:val="-7"/>
          <w:sz w:val="24"/>
          <w:szCs w:val="24"/>
        </w:rPr>
        <w:t xml:space="preserve"> </w:t>
      </w:r>
      <w:r w:rsidRPr="2787A3D9">
        <w:rPr>
          <w:spacing w:val="-2"/>
          <w:sz w:val="24"/>
          <w:szCs w:val="24"/>
        </w:rPr>
        <w:t>defektinį aktą</w:t>
      </w:r>
      <w:r w:rsidRPr="2787A3D9">
        <w:rPr>
          <w:spacing w:val="-6"/>
          <w:sz w:val="24"/>
          <w:szCs w:val="24"/>
        </w:rPr>
        <w:t xml:space="preserve"> </w:t>
      </w:r>
      <w:r w:rsidRPr="2787A3D9">
        <w:rPr>
          <w:spacing w:val="-2"/>
          <w:sz w:val="24"/>
          <w:szCs w:val="24"/>
        </w:rPr>
        <w:t>ir</w:t>
      </w:r>
      <w:r w:rsidRPr="2787A3D9">
        <w:rPr>
          <w:spacing w:val="-9"/>
          <w:sz w:val="24"/>
          <w:szCs w:val="24"/>
        </w:rPr>
        <w:t xml:space="preserve"> </w:t>
      </w:r>
      <w:r w:rsidRPr="2787A3D9">
        <w:rPr>
          <w:spacing w:val="-2"/>
          <w:sz w:val="24"/>
          <w:szCs w:val="24"/>
        </w:rPr>
        <w:t>pateikia</w:t>
      </w:r>
      <w:r w:rsidRPr="2787A3D9">
        <w:rPr>
          <w:spacing w:val="-6"/>
          <w:sz w:val="24"/>
          <w:szCs w:val="24"/>
        </w:rPr>
        <w:t xml:space="preserve"> </w:t>
      </w:r>
      <w:r w:rsidRPr="2787A3D9">
        <w:rPr>
          <w:spacing w:val="-2"/>
          <w:sz w:val="24"/>
          <w:szCs w:val="24"/>
        </w:rPr>
        <w:t>jį</w:t>
      </w:r>
      <w:r w:rsidRPr="2787A3D9">
        <w:rPr>
          <w:spacing w:val="-9"/>
          <w:sz w:val="24"/>
          <w:szCs w:val="24"/>
        </w:rPr>
        <w:t xml:space="preserve"> </w:t>
      </w:r>
      <w:r w:rsidRPr="2787A3D9">
        <w:rPr>
          <w:spacing w:val="-2"/>
          <w:sz w:val="24"/>
          <w:szCs w:val="24"/>
        </w:rPr>
        <w:t>Užsakovui.</w:t>
      </w:r>
      <w:r w:rsidRPr="2787A3D9">
        <w:rPr>
          <w:spacing w:val="-10"/>
          <w:sz w:val="24"/>
          <w:szCs w:val="24"/>
        </w:rPr>
        <w:t xml:space="preserve"> </w:t>
      </w:r>
      <w:r w:rsidRPr="2787A3D9">
        <w:rPr>
          <w:spacing w:val="-2"/>
          <w:sz w:val="24"/>
          <w:szCs w:val="24"/>
        </w:rPr>
        <w:t>Darbų</w:t>
      </w:r>
      <w:r w:rsidRPr="2787A3D9">
        <w:rPr>
          <w:spacing w:val="-8"/>
          <w:sz w:val="24"/>
          <w:szCs w:val="24"/>
        </w:rPr>
        <w:t xml:space="preserve"> </w:t>
      </w:r>
      <w:r w:rsidRPr="2787A3D9">
        <w:rPr>
          <w:spacing w:val="-2"/>
          <w:sz w:val="24"/>
          <w:szCs w:val="24"/>
        </w:rPr>
        <w:t>apimčių</w:t>
      </w:r>
      <w:r w:rsidRPr="2787A3D9">
        <w:rPr>
          <w:spacing w:val="-10"/>
          <w:sz w:val="24"/>
          <w:szCs w:val="24"/>
        </w:rPr>
        <w:t xml:space="preserve"> </w:t>
      </w:r>
      <w:r w:rsidRPr="2787A3D9">
        <w:rPr>
          <w:spacing w:val="-2"/>
          <w:sz w:val="24"/>
          <w:szCs w:val="24"/>
        </w:rPr>
        <w:t>pakeitimai</w:t>
      </w:r>
      <w:r w:rsidRPr="2787A3D9">
        <w:rPr>
          <w:spacing w:val="-6"/>
          <w:sz w:val="24"/>
          <w:szCs w:val="24"/>
        </w:rPr>
        <w:t xml:space="preserve"> </w:t>
      </w:r>
      <w:r w:rsidRPr="2787A3D9">
        <w:rPr>
          <w:spacing w:val="-2"/>
          <w:sz w:val="24"/>
          <w:szCs w:val="24"/>
        </w:rPr>
        <w:t>gali</w:t>
      </w:r>
      <w:r w:rsidRPr="2787A3D9">
        <w:rPr>
          <w:spacing w:val="-9"/>
          <w:sz w:val="24"/>
          <w:szCs w:val="24"/>
        </w:rPr>
        <w:t xml:space="preserve"> </w:t>
      </w:r>
      <w:r w:rsidRPr="2787A3D9">
        <w:rPr>
          <w:spacing w:val="-2"/>
          <w:sz w:val="24"/>
          <w:szCs w:val="24"/>
        </w:rPr>
        <w:t>būti</w:t>
      </w:r>
      <w:r w:rsidRPr="2787A3D9">
        <w:rPr>
          <w:spacing w:val="-6"/>
          <w:sz w:val="24"/>
          <w:szCs w:val="24"/>
        </w:rPr>
        <w:t xml:space="preserve"> </w:t>
      </w:r>
      <w:r w:rsidRPr="2787A3D9">
        <w:rPr>
          <w:spacing w:val="-2"/>
          <w:sz w:val="24"/>
          <w:szCs w:val="24"/>
        </w:rPr>
        <w:t>vykdomi</w:t>
      </w:r>
      <w:r w:rsidRPr="2787A3D9">
        <w:rPr>
          <w:spacing w:val="-9"/>
          <w:sz w:val="24"/>
          <w:szCs w:val="24"/>
        </w:rPr>
        <w:t xml:space="preserve"> </w:t>
      </w:r>
      <w:r w:rsidRPr="2787A3D9">
        <w:rPr>
          <w:spacing w:val="-2"/>
          <w:sz w:val="24"/>
          <w:szCs w:val="24"/>
        </w:rPr>
        <w:t>tik</w:t>
      </w:r>
      <w:r w:rsidRPr="2787A3D9">
        <w:rPr>
          <w:spacing w:val="-10"/>
          <w:sz w:val="24"/>
          <w:szCs w:val="24"/>
        </w:rPr>
        <w:t xml:space="preserve"> </w:t>
      </w:r>
      <w:r w:rsidRPr="2787A3D9">
        <w:rPr>
          <w:spacing w:val="-2"/>
          <w:sz w:val="24"/>
          <w:szCs w:val="24"/>
        </w:rPr>
        <w:t>gavus</w:t>
      </w:r>
      <w:r w:rsidRPr="2787A3D9">
        <w:rPr>
          <w:spacing w:val="-7"/>
          <w:sz w:val="24"/>
          <w:szCs w:val="24"/>
        </w:rPr>
        <w:t xml:space="preserve"> </w:t>
      </w:r>
      <w:r w:rsidRPr="2787A3D9">
        <w:rPr>
          <w:spacing w:val="-2"/>
          <w:sz w:val="24"/>
          <w:szCs w:val="24"/>
        </w:rPr>
        <w:t>rašytinį</w:t>
      </w:r>
      <w:r w:rsidRPr="2787A3D9">
        <w:rPr>
          <w:spacing w:val="-9"/>
          <w:sz w:val="24"/>
          <w:szCs w:val="24"/>
        </w:rPr>
        <w:t xml:space="preserve"> </w:t>
      </w:r>
      <w:r w:rsidRPr="2787A3D9">
        <w:rPr>
          <w:spacing w:val="-2"/>
          <w:sz w:val="24"/>
          <w:szCs w:val="24"/>
        </w:rPr>
        <w:t xml:space="preserve">Užsakovo pritarimą, tačiau jų vertė turi būti įtraukta į </w:t>
      </w:r>
      <w:r w:rsidR="003161DA">
        <w:rPr>
          <w:spacing w:val="-2"/>
          <w:sz w:val="24"/>
          <w:szCs w:val="24"/>
        </w:rPr>
        <w:t xml:space="preserve">Tvarkybos darbų </w:t>
      </w:r>
      <w:r>
        <w:rPr>
          <w:spacing w:val="-2"/>
          <w:sz w:val="24"/>
          <w:szCs w:val="24"/>
        </w:rPr>
        <w:t>žiniaraščio</w:t>
      </w:r>
      <w:r w:rsidRPr="2787A3D9">
        <w:rPr>
          <w:spacing w:val="-2"/>
          <w:sz w:val="24"/>
          <w:szCs w:val="24"/>
        </w:rPr>
        <w:t xml:space="preserve"> eilutę</w:t>
      </w:r>
      <w:r>
        <w:rPr>
          <w:spacing w:val="-2"/>
          <w:sz w:val="24"/>
          <w:szCs w:val="24"/>
        </w:rPr>
        <w:t xml:space="preserve"> </w:t>
      </w:r>
      <w:r w:rsidRPr="2787A3D9">
        <w:rPr>
          <w:spacing w:val="-2"/>
          <w:sz w:val="24"/>
          <w:szCs w:val="24"/>
        </w:rPr>
        <w:t>Nenumatytos išlaidos.</w:t>
      </w:r>
    </w:p>
    <w:p w14:paraId="6D82D154" w14:textId="55A0699C" w:rsidR="00BB5450" w:rsidRDefault="00BB5450" w:rsidP="00BB5450">
      <w:pPr>
        <w:pStyle w:val="TableParagraph"/>
        <w:numPr>
          <w:ilvl w:val="2"/>
          <w:numId w:val="4"/>
        </w:numPr>
        <w:tabs>
          <w:tab w:val="left" w:pos="986"/>
        </w:tabs>
        <w:spacing w:before="2" w:line="280" w:lineRule="exact"/>
        <w:ind w:right="93"/>
        <w:jc w:val="left"/>
        <w:rPr>
          <w:sz w:val="24"/>
          <w:szCs w:val="24"/>
        </w:rPr>
      </w:pPr>
      <w:r>
        <w:rPr>
          <w:sz w:val="24"/>
        </w:rPr>
        <w:lastRenderedPageBreak/>
        <w:t>Darbai</w:t>
      </w:r>
      <w:r>
        <w:rPr>
          <w:spacing w:val="48"/>
          <w:sz w:val="24"/>
        </w:rPr>
        <w:t xml:space="preserve"> </w:t>
      </w:r>
      <w:r>
        <w:rPr>
          <w:sz w:val="24"/>
        </w:rPr>
        <w:t>atliekami</w:t>
      </w:r>
      <w:r>
        <w:rPr>
          <w:spacing w:val="48"/>
          <w:sz w:val="24"/>
        </w:rPr>
        <w:t xml:space="preserve"> </w:t>
      </w:r>
      <w:r>
        <w:rPr>
          <w:sz w:val="24"/>
        </w:rPr>
        <w:t>laikantis</w:t>
      </w:r>
      <w:r>
        <w:rPr>
          <w:spacing w:val="48"/>
          <w:sz w:val="24"/>
        </w:rPr>
        <w:t xml:space="preserve"> </w:t>
      </w:r>
      <w:r>
        <w:rPr>
          <w:sz w:val="24"/>
        </w:rPr>
        <w:t>gamintojų</w:t>
      </w:r>
      <w:r>
        <w:rPr>
          <w:spacing w:val="49"/>
          <w:sz w:val="24"/>
        </w:rPr>
        <w:t xml:space="preserve"> </w:t>
      </w:r>
      <w:r>
        <w:rPr>
          <w:sz w:val="24"/>
        </w:rPr>
        <w:t>technologinių</w:t>
      </w:r>
      <w:r>
        <w:rPr>
          <w:spacing w:val="48"/>
          <w:sz w:val="24"/>
        </w:rPr>
        <w:t xml:space="preserve"> </w:t>
      </w:r>
      <w:r>
        <w:rPr>
          <w:sz w:val="24"/>
        </w:rPr>
        <w:t>reikalavimų</w:t>
      </w:r>
      <w:r>
        <w:rPr>
          <w:spacing w:val="49"/>
          <w:sz w:val="24"/>
        </w:rPr>
        <w:t xml:space="preserve"> </w:t>
      </w:r>
      <w:r>
        <w:rPr>
          <w:sz w:val="24"/>
        </w:rPr>
        <w:t>ir</w:t>
      </w:r>
      <w:r>
        <w:rPr>
          <w:spacing w:val="47"/>
          <w:sz w:val="24"/>
        </w:rPr>
        <w:t xml:space="preserve"> </w:t>
      </w:r>
      <w:r>
        <w:rPr>
          <w:sz w:val="24"/>
        </w:rPr>
        <w:t>užtikrinant</w:t>
      </w:r>
      <w:r>
        <w:rPr>
          <w:spacing w:val="48"/>
          <w:sz w:val="24"/>
        </w:rPr>
        <w:t xml:space="preserve"> </w:t>
      </w:r>
      <w:r>
        <w:rPr>
          <w:spacing w:val="-2"/>
          <w:sz w:val="24"/>
        </w:rPr>
        <w:t xml:space="preserve">paviršių </w:t>
      </w:r>
      <w:r>
        <w:rPr>
          <w:sz w:val="24"/>
        </w:rPr>
        <w:t>ilgaamžiškumą</w:t>
      </w:r>
      <w:r>
        <w:rPr>
          <w:spacing w:val="-8"/>
          <w:sz w:val="24"/>
        </w:rPr>
        <w:t xml:space="preserve"> </w:t>
      </w:r>
      <w:r>
        <w:rPr>
          <w:sz w:val="24"/>
        </w:rPr>
        <w:t>bei</w:t>
      </w:r>
      <w:r>
        <w:rPr>
          <w:spacing w:val="-8"/>
          <w:sz w:val="24"/>
        </w:rPr>
        <w:t xml:space="preserve"> </w:t>
      </w:r>
      <w:r>
        <w:rPr>
          <w:sz w:val="24"/>
        </w:rPr>
        <w:t>estetinę</w:t>
      </w:r>
      <w:r>
        <w:rPr>
          <w:spacing w:val="-4"/>
          <w:sz w:val="24"/>
        </w:rPr>
        <w:t xml:space="preserve"> </w:t>
      </w:r>
      <w:r>
        <w:rPr>
          <w:spacing w:val="-2"/>
          <w:sz w:val="24"/>
        </w:rPr>
        <w:t>kokybę.</w:t>
      </w:r>
    </w:p>
    <w:p w14:paraId="4A9C46C2" w14:textId="39E7F9A1" w:rsidR="00461639" w:rsidRDefault="00720762" w:rsidP="00E951BB">
      <w:pPr>
        <w:pStyle w:val="Pagrindinistekstas"/>
        <w:numPr>
          <w:ilvl w:val="2"/>
          <w:numId w:val="4"/>
        </w:numPr>
        <w:spacing w:before="15"/>
        <w:jc w:val="both"/>
      </w:pPr>
      <w:r>
        <w:t>Rangovas</w:t>
      </w:r>
      <w:r>
        <w:rPr>
          <w:spacing w:val="-2"/>
        </w:rPr>
        <w:t xml:space="preserve"> </w:t>
      </w:r>
      <w:r>
        <w:t>darbus</w:t>
      </w:r>
      <w:r>
        <w:rPr>
          <w:spacing w:val="-4"/>
        </w:rPr>
        <w:t xml:space="preserve"> </w:t>
      </w:r>
      <w:r>
        <w:t>privalo</w:t>
      </w:r>
      <w:r>
        <w:rPr>
          <w:spacing w:val="-6"/>
        </w:rPr>
        <w:t xml:space="preserve"> </w:t>
      </w:r>
      <w:r>
        <w:t>vykdyti</w:t>
      </w:r>
      <w:r>
        <w:rPr>
          <w:spacing w:val="-1"/>
        </w:rPr>
        <w:t xml:space="preserve"> </w:t>
      </w:r>
      <w:r w:rsidR="002D6976">
        <w:t>dalyvaujant</w:t>
      </w:r>
      <w:r w:rsidR="006A4FDB">
        <w:t xml:space="preserve"> atestuo</w:t>
      </w:r>
      <w:r w:rsidR="0089274D">
        <w:t xml:space="preserve">tam </w:t>
      </w:r>
      <w:r>
        <w:t>kultūros</w:t>
      </w:r>
      <w:r w:rsidR="00C7220A">
        <w:t xml:space="preserve"> </w:t>
      </w:r>
      <w:r>
        <w:t>paveldo</w:t>
      </w:r>
      <w:r>
        <w:rPr>
          <w:spacing w:val="-3"/>
        </w:rPr>
        <w:t xml:space="preserve"> </w:t>
      </w:r>
      <w:r>
        <w:t>darbų</w:t>
      </w:r>
      <w:r>
        <w:rPr>
          <w:spacing w:val="1"/>
        </w:rPr>
        <w:t xml:space="preserve"> </w:t>
      </w:r>
      <w:r>
        <w:rPr>
          <w:spacing w:val="-2"/>
        </w:rPr>
        <w:t>vadovui.</w:t>
      </w:r>
    </w:p>
    <w:p w14:paraId="68536BFF" w14:textId="7781351F" w:rsidR="00461639" w:rsidRDefault="00720762" w:rsidP="00E951BB">
      <w:pPr>
        <w:pStyle w:val="Pagrindinistekstas"/>
        <w:numPr>
          <w:ilvl w:val="2"/>
          <w:numId w:val="4"/>
        </w:numPr>
        <w:spacing w:before="120" w:after="240"/>
        <w:ind w:right="136"/>
        <w:jc w:val="both"/>
      </w:pPr>
      <w:r>
        <w:t>Prieš pateikiant pasiūlymą, rekomenduojama apžiūrėti</w:t>
      </w:r>
      <w:r>
        <w:rPr>
          <w:spacing w:val="-2"/>
        </w:rPr>
        <w:t xml:space="preserve"> </w:t>
      </w:r>
      <w:r>
        <w:t>patalpas ir konstrukcijas, iš anksto susitarus su</w:t>
      </w:r>
      <w:r>
        <w:rPr>
          <w:spacing w:val="-14"/>
        </w:rPr>
        <w:t xml:space="preserve"> </w:t>
      </w:r>
      <w:r>
        <w:t>Lietuvos</w:t>
      </w:r>
      <w:r>
        <w:rPr>
          <w:spacing w:val="-14"/>
        </w:rPr>
        <w:t xml:space="preserve"> </w:t>
      </w:r>
      <w:r>
        <w:t>nacionalinės</w:t>
      </w:r>
      <w:r>
        <w:rPr>
          <w:spacing w:val="-13"/>
        </w:rPr>
        <w:t xml:space="preserve"> </w:t>
      </w:r>
      <w:r>
        <w:t>Martyno</w:t>
      </w:r>
      <w:r>
        <w:rPr>
          <w:spacing w:val="-14"/>
        </w:rPr>
        <w:t xml:space="preserve"> </w:t>
      </w:r>
      <w:r>
        <w:t>Mažvydo</w:t>
      </w:r>
      <w:r>
        <w:rPr>
          <w:spacing w:val="-13"/>
        </w:rPr>
        <w:t xml:space="preserve"> </w:t>
      </w:r>
      <w:r>
        <w:t>bibliotekos</w:t>
      </w:r>
      <w:r>
        <w:rPr>
          <w:spacing w:val="-14"/>
        </w:rPr>
        <w:t xml:space="preserve"> </w:t>
      </w:r>
      <w:r>
        <w:t>Bendrojo</w:t>
      </w:r>
      <w:r>
        <w:rPr>
          <w:spacing w:val="-13"/>
        </w:rPr>
        <w:t xml:space="preserve"> </w:t>
      </w:r>
      <w:r>
        <w:t>skyriaus</w:t>
      </w:r>
      <w:r>
        <w:rPr>
          <w:spacing w:val="-14"/>
        </w:rPr>
        <w:t xml:space="preserve"> </w:t>
      </w:r>
      <w:r>
        <w:t>vadove</w:t>
      </w:r>
      <w:r>
        <w:rPr>
          <w:spacing w:val="-14"/>
        </w:rPr>
        <w:t xml:space="preserve"> </w:t>
      </w:r>
      <w:r>
        <w:t>Jūrate</w:t>
      </w:r>
      <w:r>
        <w:rPr>
          <w:spacing w:val="-13"/>
        </w:rPr>
        <w:t xml:space="preserve"> </w:t>
      </w:r>
      <w:r>
        <w:t>Almantiene, tel. (0 5) 239 8569, mob. (0 608) 25379.</w:t>
      </w:r>
    </w:p>
    <w:p w14:paraId="63630893" w14:textId="77777777" w:rsidR="00461639" w:rsidRDefault="00720762">
      <w:pPr>
        <w:ind w:left="113"/>
        <w:rPr>
          <w:sz w:val="20"/>
        </w:rPr>
      </w:pPr>
      <w:r>
        <w:rPr>
          <w:noProof/>
          <w:sz w:val="20"/>
        </w:rPr>
        <mc:AlternateContent>
          <mc:Choice Requires="wpg">
            <w:drawing>
              <wp:inline distT="0" distB="0" distL="0" distR="0" wp14:anchorId="29DF95BD" wp14:editId="018049D5">
                <wp:extent cx="6156960" cy="247015"/>
                <wp:effectExtent l="0" t="0" r="0" b="63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960" cy="247015"/>
                          <a:chOff x="0" y="0"/>
                          <a:chExt cx="6156960" cy="247015"/>
                        </a:xfrm>
                      </wpg:grpSpPr>
                      <wps:wsp>
                        <wps:cNvPr id="11" name="Graphic 11"/>
                        <wps:cNvSpPr/>
                        <wps:spPr>
                          <a:xfrm>
                            <a:off x="0" y="18288"/>
                            <a:ext cx="6156960" cy="210820"/>
                          </a:xfrm>
                          <a:custGeom>
                            <a:avLst/>
                            <a:gdLst/>
                            <a:ahLst/>
                            <a:cxnLst/>
                            <a:rect l="l" t="t" r="r" b="b"/>
                            <a:pathLst>
                              <a:path w="6156960" h="210820">
                                <a:moveTo>
                                  <a:pt x="6156960" y="0"/>
                                </a:moveTo>
                                <a:lnTo>
                                  <a:pt x="0" y="0"/>
                                </a:lnTo>
                                <a:lnTo>
                                  <a:pt x="0" y="210311"/>
                                </a:lnTo>
                                <a:lnTo>
                                  <a:pt x="6156960" y="210311"/>
                                </a:lnTo>
                                <a:lnTo>
                                  <a:pt x="6156960" y="0"/>
                                </a:lnTo>
                                <a:close/>
                              </a:path>
                            </a:pathLst>
                          </a:custGeom>
                          <a:solidFill>
                            <a:srgbClr val="234060"/>
                          </a:solidFill>
                        </wps:spPr>
                        <wps:bodyPr wrap="square" lIns="0" tIns="0" rIns="0" bIns="0" rtlCol="0">
                          <a:prstTxWarp prst="textNoShape">
                            <a:avLst/>
                          </a:prstTxWarp>
                          <a:noAutofit/>
                        </wps:bodyPr>
                      </wps:wsp>
                      <wps:wsp>
                        <wps:cNvPr id="12" name="Graphic 12"/>
                        <wps:cNvSpPr/>
                        <wps:spPr>
                          <a:xfrm>
                            <a:off x="0" y="0"/>
                            <a:ext cx="6156960" cy="247015"/>
                          </a:xfrm>
                          <a:custGeom>
                            <a:avLst/>
                            <a:gdLst/>
                            <a:ahLst/>
                            <a:cxnLst/>
                            <a:rect l="l" t="t" r="r" b="b"/>
                            <a:pathLst>
                              <a:path w="6156960" h="247015">
                                <a:moveTo>
                                  <a:pt x="6156960" y="228600"/>
                                </a:moveTo>
                                <a:lnTo>
                                  <a:pt x="0" y="228600"/>
                                </a:lnTo>
                                <a:lnTo>
                                  <a:pt x="0" y="246888"/>
                                </a:lnTo>
                                <a:lnTo>
                                  <a:pt x="6156960" y="246888"/>
                                </a:lnTo>
                                <a:lnTo>
                                  <a:pt x="6156960" y="228600"/>
                                </a:lnTo>
                                <a:close/>
                              </a:path>
                              <a:path w="6156960" h="2470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wps:wsp>
                        <wps:cNvPr id="13" name="Textbox 13"/>
                        <wps:cNvSpPr txBox="1"/>
                        <wps:spPr>
                          <a:xfrm>
                            <a:off x="0" y="18288"/>
                            <a:ext cx="6156960" cy="210820"/>
                          </a:xfrm>
                          <a:prstGeom prst="rect">
                            <a:avLst/>
                          </a:prstGeom>
                        </wps:spPr>
                        <wps:txbx>
                          <w:txbxContent>
                            <w:p w14:paraId="5377441D" w14:textId="77777777" w:rsidR="00461639" w:rsidRDefault="00720762">
                              <w:pPr>
                                <w:spacing w:before="18"/>
                                <w:ind w:left="28"/>
                                <w:rPr>
                                  <w:b/>
                                  <w:sz w:val="24"/>
                                </w:rPr>
                              </w:pPr>
                              <w:r>
                                <w:rPr>
                                  <w:b/>
                                  <w:color w:val="FFFFFF"/>
                                  <w:sz w:val="24"/>
                                </w:rPr>
                                <w:t>3.</w:t>
                              </w:r>
                              <w:r>
                                <w:rPr>
                                  <w:b/>
                                  <w:color w:val="FFFFFF"/>
                                  <w:spacing w:val="37"/>
                                  <w:sz w:val="24"/>
                                </w:rPr>
                                <w:t xml:space="preserve"> </w:t>
                              </w:r>
                              <w:r>
                                <w:rPr>
                                  <w:b/>
                                  <w:color w:val="FFFFFF"/>
                                  <w:sz w:val="24"/>
                                </w:rPr>
                                <w:t>ĮSIPAREIGOJIMŲ</w:t>
                              </w:r>
                              <w:r>
                                <w:rPr>
                                  <w:b/>
                                  <w:color w:val="FFFFFF"/>
                                  <w:spacing w:val="-2"/>
                                  <w:sz w:val="24"/>
                                </w:rPr>
                                <w:t xml:space="preserve"> VYKDYMAS</w:t>
                              </w:r>
                            </w:p>
                          </w:txbxContent>
                        </wps:txbx>
                        <wps:bodyPr wrap="square" lIns="0" tIns="0" rIns="0" bIns="0" rtlCol="0">
                          <a:noAutofit/>
                        </wps:bodyPr>
                      </wps:wsp>
                    </wpg:wgp>
                  </a:graphicData>
                </a:graphic>
              </wp:inline>
            </w:drawing>
          </mc:Choice>
          <mc:Fallback>
            <w:pict>
              <v:group w14:anchorId="29DF95BD" id="Group 10" o:spid="_x0000_s1034" style="width:484.8pt;height:19.45pt;mso-position-horizontal-relative:char;mso-position-vertical-relative:line" coordsize="61569,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">
                <v:shape id="Graphic 11" o:spid="_x0000_s1035" style="position:absolute;top:182;width:61569;height:2109;visibility:visible;mso-wrap-style:square;v-text-anchor:top" coordsize="615696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" path="m6156960,l,,,210311r6156960,l6156960,xe" fillcolor="#234060" stroked="f">
                  <v:path arrowok="t"/>
                </v:shape>
                <v:shape id="Graphic 12" o:spid="_x0000_s1036" style="position:absolute;width:61569;height:2470;visibility:visible;mso-wrap-style:square;v-text-anchor:top" coordsize="6156960,24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" path="m6156960,228600l,228600r,18288l6156960,246888r,-18288xem6156960,l,,,18288r6156960,l6156960,xe" fillcolor="black" stroked="f">
                  <v:path arrowok="t"/>
                </v:shape>
                <v:shape id="Textbox 13" o:spid="_x0000_s1037" type="#_x0000_t202" style="position:absolute;top:182;width:61569;height:2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377441D" w14:textId="77777777" w:rsidR="00461639" w:rsidRDefault="00720762">
                        <w:pPr>
                          <w:spacing w:before="18"/>
                          <w:ind w:left="28"/>
                          <w:rPr>
                            <w:b/>
                            <w:sz w:val="24"/>
                          </w:rPr>
                        </w:pPr>
                        <w:r>
                          <w:rPr>
                            <w:b/>
                            <w:color w:val="FFFFFF"/>
                            <w:sz w:val="24"/>
                          </w:rPr>
                          <w:t>3.</w:t>
                        </w:r>
                        <w:r>
                          <w:rPr>
                            <w:b/>
                            <w:color w:val="FFFFFF"/>
                            <w:spacing w:val="37"/>
                            <w:sz w:val="24"/>
                          </w:rPr>
                          <w:t xml:space="preserve"> </w:t>
                        </w:r>
                        <w:r>
                          <w:rPr>
                            <w:b/>
                            <w:color w:val="FFFFFF"/>
                            <w:sz w:val="24"/>
                          </w:rPr>
                          <w:t>ĮSIPAREIGOJIMŲ</w:t>
                        </w:r>
                        <w:r>
                          <w:rPr>
                            <w:b/>
                            <w:color w:val="FFFFFF"/>
                            <w:spacing w:val="-2"/>
                            <w:sz w:val="24"/>
                          </w:rPr>
                          <w:t xml:space="preserve"> VYKDYMAS</w:t>
                        </w:r>
                      </w:p>
                    </w:txbxContent>
                  </v:textbox>
                </v:shape>
                <w10:anchorlock/>
              </v:group>
            </w:pict>
          </mc:Fallback>
        </mc:AlternateContent>
      </w:r>
    </w:p>
    <w:p w14:paraId="694CE1AA" w14:textId="1E7D19EF" w:rsidR="00461639" w:rsidRPr="0034490A" w:rsidRDefault="00720762" w:rsidP="0034490A">
      <w:pPr>
        <w:pStyle w:val="Antrat1"/>
        <w:numPr>
          <w:ilvl w:val="1"/>
          <w:numId w:val="6"/>
        </w:numPr>
        <w:tabs>
          <w:tab w:val="left" w:pos="566"/>
          <w:tab w:val="left" w:pos="851"/>
        </w:tabs>
        <w:ind w:left="284" w:firstLine="0"/>
      </w:pPr>
      <w:r w:rsidRPr="0034490A">
        <w:t>Įsipareigojimų</w:t>
      </w:r>
      <w:r w:rsidRPr="0034490A">
        <w:rPr>
          <w:spacing w:val="-2"/>
        </w:rPr>
        <w:t xml:space="preserve"> </w:t>
      </w:r>
      <w:r w:rsidRPr="0034490A">
        <w:t>vykdymo</w:t>
      </w:r>
      <w:r w:rsidRPr="0034490A">
        <w:rPr>
          <w:spacing w:val="-3"/>
        </w:rPr>
        <w:t xml:space="preserve"> </w:t>
      </w:r>
      <w:r w:rsidRPr="0034490A">
        <w:t>tvarka</w:t>
      </w:r>
      <w:r w:rsidRPr="0034490A">
        <w:rPr>
          <w:spacing w:val="-2"/>
        </w:rPr>
        <w:t xml:space="preserve"> </w:t>
      </w:r>
      <w:r w:rsidRPr="0034490A">
        <w:t>ir</w:t>
      </w:r>
      <w:r w:rsidRPr="0034490A">
        <w:rPr>
          <w:spacing w:val="-2"/>
        </w:rPr>
        <w:t xml:space="preserve"> terminai</w:t>
      </w:r>
    </w:p>
    <w:p w14:paraId="457A3709" w14:textId="77777777" w:rsidR="00461639" w:rsidRPr="0034490A" w:rsidRDefault="00720762" w:rsidP="0034490A">
      <w:pPr>
        <w:tabs>
          <w:tab w:val="left" w:pos="851"/>
        </w:tabs>
        <w:spacing w:line="20" w:lineRule="exact"/>
        <w:ind w:left="284"/>
        <w:rPr>
          <w:sz w:val="24"/>
          <w:szCs w:val="24"/>
        </w:rPr>
      </w:pPr>
      <w:r w:rsidRPr="0034490A">
        <w:rPr>
          <w:noProof/>
          <w:sz w:val="24"/>
          <w:szCs w:val="24"/>
        </w:rPr>
        <mc:AlternateContent>
          <mc:Choice Requires="wpg">
            <w:drawing>
              <wp:inline distT="0" distB="0" distL="0" distR="0" wp14:anchorId="319D1F83" wp14:editId="73CEA1BB">
                <wp:extent cx="6156960" cy="12700"/>
                <wp:effectExtent l="0"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960" cy="12700"/>
                          <a:chOff x="0" y="0"/>
                          <a:chExt cx="6156960" cy="12700"/>
                        </a:xfrm>
                      </wpg:grpSpPr>
                      <wps:wsp>
                        <wps:cNvPr id="15" name="Graphic 15"/>
                        <wps:cNvSpPr/>
                        <wps:spPr>
                          <a:xfrm>
                            <a:off x="0" y="0"/>
                            <a:ext cx="6156960" cy="12700"/>
                          </a:xfrm>
                          <a:custGeom>
                            <a:avLst/>
                            <a:gdLst/>
                            <a:ahLst/>
                            <a:cxnLst/>
                            <a:rect l="l" t="t" r="r" b="b"/>
                            <a:pathLst>
                              <a:path w="6156960" h="12700">
                                <a:moveTo>
                                  <a:pt x="6156960" y="0"/>
                                </a:moveTo>
                                <a:lnTo>
                                  <a:pt x="0" y="0"/>
                                </a:lnTo>
                                <a:lnTo>
                                  <a:pt x="0" y="12192"/>
                                </a:lnTo>
                                <a:lnTo>
                                  <a:pt x="6156960" y="12192"/>
                                </a:lnTo>
                                <a:lnTo>
                                  <a:pt x="615696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140BC22" id="Group 14" o:spid="_x0000_s1026" style="width:484.8pt;height:1pt;mso-position-horizontal-relative:char;mso-position-vertical-relative:line" coordsize="6156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">
                <v:shape id="Graphic 15" o:spid="_x0000_s1027" style="position:absolute;width:61569;height:127;visibility:visible;mso-wrap-style:square;v-text-anchor:top" coordsize="615696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" path="m6156960,l,,,12192r6156960,l6156960,xe" fillcolor="black" stroked="f">
                  <v:path arrowok="t"/>
                </v:shape>
                <w10:anchorlock/>
              </v:group>
            </w:pict>
          </mc:Fallback>
        </mc:AlternateContent>
      </w:r>
    </w:p>
    <w:p w14:paraId="7C9E2CE8" w14:textId="3827FA85" w:rsidR="00461639" w:rsidRPr="0034490A" w:rsidRDefault="670C7697" w:rsidP="0034490A">
      <w:pPr>
        <w:pStyle w:val="Sraopastraipa"/>
        <w:numPr>
          <w:ilvl w:val="2"/>
          <w:numId w:val="6"/>
        </w:numPr>
        <w:tabs>
          <w:tab w:val="left" w:pos="705"/>
          <w:tab w:val="left" w:pos="851"/>
          <w:tab w:val="left" w:pos="1276"/>
        </w:tabs>
        <w:ind w:left="284" w:firstLine="0"/>
        <w:rPr>
          <w:b/>
          <w:bCs/>
          <w:sz w:val="24"/>
          <w:szCs w:val="24"/>
        </w:rPr>
      </w:pPr>
      <w:r w:rsidRPr="0034490A">
        <w:rPr>
          <w:sz w:val="24"/>
          <w:szCs w:val="24"/>
        </w:rPr>
        <w:t>Rangovas</w:t>
      </w:r>
      <w:r w:rsidRPr="0034490A">
        <w:rPr>
          <w:spacing w:val="-2"/>
          <w:sz w:val="24"/>
          <w:szCs w:val="24"/>
        </w:rPr>
        <w:t xml:space="preserve"> </w:t>
      </w:r>
      <w:r w:rsidRPr="0034490A">
        <w:rPr>
          <w:sz w:val="24"/>
          <w:szCs w:val="24"/>
        </w:rPr>
        <w:t>privalo atlikti</w:t>
      </w:r>
      <w:r w:rsidRPr="0034490A">
        <w:rPr>
          <w:spacing w:val="-4"/>
          <w:sz w:val="24"/>
          <w:szCs w:val="24"/>
        </w:rPr>
        <w:t xml:space="preserve"> </w:t>
      </w:r>
      <w:r w:rsidR="11DA26EE" w:rsidRPr="0034490A">
        <w:rPr>
          <w:spacing w:val="-4"/>
          <w:sz w:val="24"/>
          <w:szCs w:val="24"/>
        </w:rPr>
        <w:t xml:space="preserve">visus </w:t>
      </w:r>
      <w:r w:rsidRPr="0034490A">
        <w:rPr>
          <w:sz w:val="24"/>
          <w:szCs w:val="24"/>
        </w:rPr>
        <w:t>darbus</w:t>
      </w:r>
      <w:r w:rsidRPr="0034490A">
        <w:rPr>
          <w:spacing w:val="-3"/>
          <w:sz w:val="24"/>
          <w:szCs w:val="24"/>
        </w:rPr>
        <w:t xml:space="preserve"> </w:t>
      </w:r>
      <w:r w:rsidRPr="0034490A">
        <w:rPr>
          <w:sz w:val="24"/>
          <w:szCs w:val="24"/>
        </w:rPr>
        <w:t>ne</w:t>
      </w:r>
      <w:r w:rsidRPr="0034490A">
        <w:rPr>
          <w:spacing w:val="-3"/>
          <w:sz w:val="24"/>
          <w:szCs w:val="24"/>
        </w:rPr>
        <w:t xml:space="preserve"> </w:t>
      </w:r>
      <w:r w:rsidRPr="0034490A">
        <w:rPr>
          <w:sz w:val="24"/>
          <w:szCs w:val="24"/>
        </w:rPr>
        <w:t>vėliau</w:t>
      </w:r>
      <w:r w:rsidRPr="0034490A">
        <w:rPr>
          <w:spacing w:val="-2"/>
          <w:sz w:val="24"/>
          <w:szCs w:val="24"/>
        </w:rPr>
        <w:t xml:space="preserve"> </w:t>
      </w:r>
      <w:r w:rsidRPr="0034490A">
        <w:rPr>
          <w:sz w:val="24"/>
          <w:szCs w:val="24"/>
        </w:rPr>
        <w:t>kaip</w:t>
      </w:r>
      <w:r w:rsidRPr="0034490A">
        <w:rPr>
          <w:spacing w:val="1"/>
          <w:sz w:val="24"/>
          <w:szCs w:val="24"/>
        </w:rPr>
        <w:t xml:space="preserve"> </w:t>
      </w:r>
      <w:r w:rsidRPr="0034490A">
        <w:rPr>
          <w:b/>
          <w:bCs/>
          <w:sz w:val="24"/>
          <w:szCs w:val="24"/>
        </w:rPr>
        <w:t>iki</w:t>
      </w:r>
      <w:r w:rsidRPr="0034490A">
        <w:rPr>
          <w:b/>
          <w:bCs/>
          <w:spacing w:val="-2"/>
          <w:sz w:val="24"/>
          <w:szCs w:val="24"/>
        </w:rPr>
        <w:t xml:space="preserve"> </w:t>
      </w:r>
      <w:r w:rsidRPr="0034490A">
        <w:rPr>
          <w:b/>
          <w:bCs/>
          <w:sz w:val="24"/>
          <w:szCs w:val="24"/>
        </w:rPr>
        <w:t>2027 m.</w:t>
      </w:r>
      <w:r w:rsidRPr="0034490A">
        <w:rPr>
          <w:b/>
          <w:bCs/>
          <w:spacing w:val="-5"/>
          <w:sz w:val="24"/>
          <w:szCs w:val="24"/>
        </w:rPr>
        <w:t xml:space="preserve"> </w:t>
      </w:r>
      <w:r w:rsidRPr="0034490A">
        <w:rPr>
          <w:b/>
          <w:bCs/>
          <w:sz w:val="24"/>
          <w:szCs w:val="24"/>
        </w:rPr>
        <w:t>gegužės</w:t>
      </w:r>
      <w:r w:rsidRPr="0034490A">
        <w:rPr>
          <w:b/>
          <w:bCs/>
          <w:spacing w:val="-1"/>
          <w:sz w:val="24"/>
          <w:szCs w:val="24"/>
        </w:rPr>
        <w:t xml:space="preserve"> </w:t>
      </w:r>
      <w:r w:rsidRPr="0034490A">
        <w:rPr>
          <w:b/>
          <w:bCs/>
          <w:sz w:val="24"/>
          <w:szCs w:val="24"/>
        </w:rPr>
        <w:t>1</w:t>
      </w:r>
      <w:r w:rsidRPr="0034490A">
        <w:rPr>
          <w:b/>
          <w:bCs/>
          <w:spacing w:val="-2"/>
          <w:sz w:val="24"/>
          <w:szCs w:val="24"/>
        </w:rPr>
        <w:t xml:space="preserve"> </w:t>
      </w:r>
      <w:r w:rsidRPr="0034490A">
        <w:rPr>
          <w:b/>
          <w:bCs/>
          <w:spacing w:val="-5"/>
          <w:sz w:val="24"/>
          <w:szCs w:val="24"/>
        </w:rPr>
        <w:t>d.</w:t>
      </w:r>
      <w:r w:rsidR="3DB521A0" w:rsidRPr="0034490A">
        <w:rPr>
          <w:b/>
          <w:bCs/>
          <w:spacing w:val="-5"/>
          <w:sz w:val="24"/>
          <w:szCs w:val="24"/>
        </w:rPr>
        <w:t xml:space="preserve"> Sutarties galiojimo laikas yra iki 2027 m. gegužės 31 d., tačiau į tą terminą įeina patikra, defektų konstatavimas, jų tvarkymas</w:t>
      </w:r>
      <w:r w:rsidR="0034490A" w:rsidRPr="0034490A">
        <w:rPr>
          <w:b/>
          <w:bCs/>
          <w:spacing w:val="-5"/>
          <w:sz w:val="24"/>
          <w:szCs w:val="24"/>
        </w:rPr>
        <w:t xml:space="preserve">, </w:t>
      </w:r>
      <w:r w:rsidR="0034490A">
        <w:rPr>
          <w:b/>
          <w:bCs/>
          <w:spacing w:val="-5"/>
          <w:sz w:val="24"/>
          <w:szCs w:val="24"/>
        </w:rPr>
        <w:t xml:space="preserve">priėmimo- perdavimo aktų pasirašymas </w:t>
      </w:r>
      <w:r w:rsidR="3DB521A0" w:rsidRPr="0034490A">
        <w:rPr>
          <w:b/>
          <w:bCs/>
          <w:spacing w:val="-5"/>
          <w:sz w:val="24"/>
          <w:szCs w:val="24"/>
        </w:rPr>
        <w:t xml:space="preserve">ir apmokėjimas už kokybiškai atliktus </w:t>
      </w:r>
      <w:r w:rsidR="0591B86D" w:rsidRPr="0034490A">
        <w:rPr>
          <w:b/>
          <w:bCs/>
          <w:spacing w:val="-5"/>
          <w:sz w:val="24"/>
          <w:szCs w:val="24"/>
        </w:rPr>
        <w:t>d</w:t>
      </w:r>
      <w:r w:rsidR="3DB521A0" w:rsidRPr="0034490A">
        <w:rPr>
          <w:b/>
          <w:bCs/>
          <w:spacing w:val="-5"/>
          <w:sz w:val="24"/>
          <w:szCs w:val="24"/>
        </w:rPr>
        <w:t>ar</w:t>
      </w:r>
      <w:r w:rsidR="69E865C9" w:rsidRPr="0034490A">
        <w:rPr>
          <w:b/>
          <w:bCs/>
          <w:sz w:val="24"/>
          <w:szCs w:val="24"/>
        </w:rPr>
        <w:t>bus.</w:t>
      </w:r>
    </w:p>
    <w:p w14:paraId="7D40D51D" w14:textId="0ED40099" w:rsidR="00461639" w:rsidRPr="0034490A" w:rsidRDefault="00720762" w:rsidP="0034490A">
      <w:pPr>
        <w:pStyle w:val="Sraopastraipa"/>
        <w:numPr>
          <w:ilvl w:val="2"/>
          <w:numId w:val="6"/>
        </w:numPr>
        <w:tabs>
          <w:tab w:val="left" w:pos="774"/>
          <w:tab w:val="left" w:pos="851"/>
          <w:tab w:val="left" w:pos="1276"/>
        </w:tabs>
        <w:ind w:left="284" w:right="135" w:firstLine="0"/>
        <w:jc w:val="both"/>
        <w:rPr>
          <w:sz w:val="24"/>
          <w:szCs w:val="24"/>
        </w:rPr>
      </w:pPr>
      <w:r w:rsidRPr="0034490A">
        <w:rPr>
          <w:sz w:val="24"/>
          <w:szCs w:val="24"/>
        </w:rPr>
        <w:t>Pastatas turi būti apsaugotas nuo aplinkos poveikių visų remonto darbų metu. Susidarius aplinkybėms,</w:t>
      </w:r>
      <w:r w:rsidRPr="0034490A">
        <w:rPr>
          <w:spacing w:val="-12"/>
          <w:sz w:val="24"/>
          <w:szCs w:val="24"/>
        </w:rPr>
        <w:t xml:space="preserve"> </w:t>
      </w:r>
      <w:r w:rsidRPr="0034490A">
        <w:rPr>
          <w:sz w:val="24"/>
          <w:szCs w:val="24"/>
        </w:rPr>
        <w:t>kad</w:t>
      </w:r>
      <w:r w:rsidRPr="0034490A">
        <w:rPr>
          <w:spacing w:val="-12"/>
          <w:sz w:val="24"/>
          <w:szCs w:val="24"/>
        </w:rPr>
        <w:t xml:space="preserve"> </w:t>
      </w:r>
      <w:r w:rsidRPr="0034490A">
        <w:rPr>
          <w:sz w:val="24"/>
          <w:szCs w:val="24"/>
        </w:rPr>
        <w:t>dėl</w:t>
      </w:r>
      <w:r w:rsidRPr="0034490A">
        <w:rPr>
          <w:spacing w:val="-13"/>
          <w:sz w:val="24"/>
          <w:szCs w:val="24"/>
        </w:rPr>
        <w:t xml:space="preserve"> </w:t>
      </w:r>
      <w:r w:rsidRPr="0034490A">
        <w:rPr>
          <w:sz w:val="24"/>
          <w:szCs w:val="24"/>
        </w:rPr>
        <w:t>oro</w:t>
      </w:r>
      <w:r w:rsidRPr="0034490A">
        <w:rPr>
          <w:spacing w:val="-14"/>
          <w:sz w:val="24"/>
          <w:szCs w:val="24"/>
        </w:rPr>
        <w:t xml:space="preserve"> </w:t>
      </w:r>
      <w:r w:rsidRPr="0034490A">
        <w:rPr>
          <w:sz w:val="24"/>
          <w:szCs w:val="24"/>
        </w:rPr>
        <w:t>sąlygų</w:t>
      </w:r>
      <w:r w:rsidRPr="0034490A">
        <w:rPr>
          <w:spacing w:val="-10"/>
          <w:sz w:val="24"/>
          <w:szCs w:val="24"/>
        </w:rPr>
        <w:t xml:space="preserve"> </w:t>
      </w:r>
      <w:r w:rsidRPr="0034490A">
        <w:rPr>
          <w:sz w:val="24"/>
          <w:szCs w:val="24"/>
        </w:rPr>
        <w:t>nebūtų</w:t>
      </w:r>
      <w:r w:rsidRPr="0034490A">
        <w:rPr>
          <w:spacing w:val="-10"/>
          <w:sz w:val="24"/>
          <w:szCs w:val="24"/>
        </w:rPr>
        <w:t xml:space="preserve"> </w:t>
      </w:r>
      <w:r w:rsidRPr="0034490A">
        <w:rPr>
          <w:sz w:val="24"/>
          <w:szCs w:val="24"/>
        </w:rPr>
        <w:t>galima</w:t>
      </w:r>
      <w:r w:rsidRPr="0034490A">
        <w:rPr>
          <w:spacing w:val="-11"/>
          <w:sz w:val="24"/>
          <w:szCs w:val="24"/>
        </w:rPr>
        <w:t xml:space="preserve"> </w:t>
      </w:r>
      <w:r w:rsidRPr="0034490A">
        <w:rPr>
          <w:sz w:val="24"/>
          <w:szCs w:val="24"/>
        </w:rPr>
        <w:t>tęsti</w:t>
      </w:r>
      <w:r w:rsidRPr="0034490A">
        <w:rPr>
          <w:spacing w:val="-11"/>
          <w:sz w:val="24"/>
          <w:szCs w:val="24"/>
        </w:rPr>
        <w:t xml:space="preserve"> </w:t>
      </w:r>
      <w:r w:rsidRPr="0034490A">
        <w:rPr>
          <w:sz w:val="24"/>
          <w:szCs w:val="24"/>
        </w:rPr>
        <w:t>darbų,</w:t>
      </w:r>
      <w:r w:rsidRPr="0034490A">
        <w:rPr>
          <w:spacing w:val="-13"/>
          <w:sz w:val="24"/>
          <w:szCs w:val="24"/>
        </w:rPr>
        <w:t xml:space="preserve"> </w:t>
      </w:r>
      <w:r w:rsidRPr="0034490A">
        <w:rPr>
          <w:sz w:val="24"/>
          <w:szCs w:val="24"/>
        </w:rPr>
        <w:t>pastato</w:t>
      </w:r>
      <w:r w:rsidRPr="0034490A">
        <w:rPr>
          <w:spacing w:val="-11"/>
          <w:sz w:val="24"/>
          <w:szCs w:val="24"/>
        </w:rPr>
        <w:t xml:space="preserve"> </w:t>
      </w:r>
      <w:r w:rsidRPr="0034490A">
        <w:rPr>
          <w:sz w:val="24"/>
          <w:szCs w:val="24"/>
        </w:rPr>
        <w:t>konstrukcija</w:t>
      </w:r>
      <w:r w:rsidRPr="0034490A">
        <w:rPr>
          <w:spacing w:val="-11"/>
          <w:sz w:val="24"/>
          <w:szCs w:val="24"/>
        </w:rPr>
        <w:t xml:space="preserve"> </w:t>
      </w:r>
      <w:r w:rsidRPr="0034490A">
        <w:rPr>
          <w:sz w:val="24"/>
          <w:szCs w:val="24"/>
        </w:rPr>
        <w:t>ir</w:t>
      </w:r>
      <w:r w:rsidRPr="0034490A">
        <w:rPr>
          <w:spacing w:val="-11"/>
          <w:sz w:val="24"/>
          <w:szCs w:val="24"/>
        </w:rPr>
        <w:t xml:space="preserve"> </w:t>
      </w:r>
      <w:r w:rsidRPr="0034490A">
        <w:rPr>
          <w:sz w:val="24"/>
          <w:szCs w:val="24"/>
        </w:rPr>
        <w:t>visa</w:t>
      </w:r>
      <w:r w:rsidRPr="0034490A">
        <w:rPr>
          <w:spacing w:val="-11"/>
          <w:sz w:val="24"/>
          <w:szCs w:val="24"/>
        </w:rPr>
        <w:t xml:space="preserve"> </w:t>
      </w:r>
      <w:r w:rsidRPr="0034490A">
        <w:rPr>
          <w:sz w:val="24"/>
          <w:szCs w:val="24"/>
        </w:rPr>
        <w:t>viduje</w:t>
      </w:r>
      <w:r w:rsidRPr="0034490A">
        <w:rPr>
          <w:spacing w:val="-13"/>
          <w:sz w:val="24"/>
          <w:szCs w:val="24"/>
        </w:rPr>
        <w:t xml:space="preserve"> </w:t>
      </w:r>
      <w:r w:rsidRPr="0034490A">
        <w:rPr>
          <w:sz w:val="24"/>
          <w:szCs w:val="24"/>
        </w:rPr>
        <w:t>esantis turtas turi būti apsaugotas. Reikalui esant, turi būti atlikti laikini uždengimo darbai, kurie turi būti įskaičiuoti į pasiūlymo kainą.</w:t>
      </w:r>
      <w:r w:rsidR="0034490A" w:rsidRPr="0034490A">
        <w:rPr>
          <w:sz w:val="24"/>
          <w:szCs w:val="24"/>
        </w:rPr>
        <w:t xml:space="preserve"> </w:t>
      </w:r>
    </w:p>
    <w:p w14:paraId="23D0D7DB" w14:textId="14A43A0A" w:rsidR="00461639" w:rsidRPr="0034490A" w:rsidRDefault="00720762" w:rsidP="0034490A">
      <w:pPr>
        <w:pStyle w:val="Sraopastraipa"/>
        <w:numPr>
          <w:ilvl w:val="2"/>
          <w:numId w:val="6"/>
        </w:numPr>
        <w:tabs>
          <w:tab w:val="left" w:pos="796"/>
          <w:tab w:val="left" w:pos="851"/>
          <w:tab w:val="left" w:pos="1276"/>
        </w:tabs>
        <w:spacing w:after="120" w:line="292" w:lineRule="exact"/>
        <w:ind w:left="284" w:firstLine="0"/>
        <w:jc w:val="both"/>
        <w:rPr>
          <w:sz w:val="24"/>
          <w:szCs w:val="24"/>
        </w:rPr>
      </w:pPr>
      <w:r w:rsidRPr="0034490A">
        <w:rPr>
          <w:sz w:val="24"/>
          <w:szCs w:val="24"/>
        </w:rPr>
        <w:t>Remonto</w:t>
      </w:r>
      <w:r w:rsidRPr="0034490A">
        <w:rPr>
          <w:spacing w:val="53"/>
          <w:sz w:val="24"/>
          <w:szCs w:val="24"/>
        </w:rPr>
        <w:t xml:space="preserve"> </w:t>
      </w:r>
      <w:r w:rsidRPr="0034490A">
        <w:rPr>
          <w:sz w:val="24"/>
          <w:szCs w:val="24"/>
        </w:rPr>
        <w:t>vykdymo</w:t>
      </w:r>
      <w:r w:rsidRPr="0034490A">
        <w:rPr>
          <w:spacing w:val="54"/>
          <w:sz w:val="24"/>
          <w:szCs w:val="24"/>
        </w:rPr>
        <w:t xml:space="preserve"> </w:t>
      </w:r>
      <w:r w:rsidRPr="0034490A">
        <w:rPr>
          <w:sz w:val="24"/>
          <w:szCs w:val="24"/>
        </w:rPr>
        <w:t>metu</w:t>
      </w:r>
      <w:r w:rsidRPr="0034490A">
        <w:rPr>
          <w:spacing w:val="54"/>
          <w:sz w:val="24"/>
          <w:szCs w:val="24"/>
        </w:rPr>
        <w:t xml:space="preserve"> </w:t>
      </w:r>
      <w:r w:rsidRPr="0034490A">
        <w:rPr>
          <w:sz w:val="24"/>
          <w:szCs w:val="24"/>
        </w:rPr>
        <w:t>pastato</w:t>
      </w:r>
      <w:r w:rsidRPr="0034490A">
        <w:rPr>
          <w:spacing w:val="54"/>
          <w:sz w:val="24"/>
          <w:szCs w:val="24"/>
        </w:rPr>
        <w:t xml:space="preserve"> </w:t>
      </w:r>
      <w:r w:rsidRPr="0034490A">
        <w:rPr>
          <w:sz w:val="24"/>
          <w:szCs w:val="24"/>
        </w:rPr>
        <w:t>ir</w:t>
      </w:r>
      <w:r w:rsidRPr="0034490A">
        <w:rPr>
          <w:spacing w:val="54"/>
          <w:sz w:val="24"/>
          <w:szCs w:val="24"/>
        </w:rPr>
        <w:t xml:space="preserve"> </w:t>
      </w:r>
      <w:r w:rsidRPr="0034490A">
        <w:rPr>
          <w:sz w:val="24"/>
          <w:szCs w:val="24"/>
        </w:rPr>
        <w:t>jame</w:t>
      </w:r>
      <w:r w:rsidRPr="0034490A">
        <w:rPr>
          <w:spacing w:val="52"/>
          <w:sz w:val="24"/>
          <w:szCs w:val="24"/>
        </w:rPr>
        <w:t xml:space="preserve"> </w:t>
      </w:r>
      <w:r w:rsidRPr="0034490A">
        <w:rPr>
          <w:sz w:val="24"/>
          <w:szCs w:val="24"/>
        </w:rPr>
        <w:t>esančio</w:t>
      </w:r>
      <w:r w:rsidRPr="0034490A">
        <w:rPr>
          <w:spacing w:val="53"/>
          <w:sz w:val="24"/>
          <w:szCs w:val="24"/>
        </w:rPr>
        <w:t xml:space="preserve"> </w:t>
      </w:r>
      <w:r w:rsidRPr="0034490A">
        <w:rPr>
          <w:sz w:val="24"/>
          <w:szCs w:val="24"/>
        </w:rPr>
        <w:t>turto</w:t>
      </w:r>
      <w:r w:rsidRPr="0034490A">
        <w:rPr>
          <w:spacing w:val="54"/>
          <w:sz w:val="24"/>
          <w:szCs w:val="24"/>
        </w:rPr>
        <w:t xml:space="preserve"> </w:t>
      </w:r>
      <w:r w:rsidRPr="0034490A">
        <w:rPr>
          <w:sz w:val="24"/>
          <w:szCs w:val="24"/>
        </w:rPr>
        <w:t>išsaugojimu</w:t>
      </w:r>
      <w:r w:rsidRPr="0034490A">
        <w:rPr>
          <w:spacing w:val="54"/>
          <w:sz w:val="24"/>
          <w:szCs w:val="24"/>
        </w:rPr>
        <w:t xml:space="preserve"> </w:t>
      </w:r>
      <w:r w:rsidRPr="0034490A">
        <w:rPr>
          <w:sz w:val="24"/>
          <w:szCs w:val="24"/>
        </w:rPr>
        <w:t>ir</w:t>
      </w:r>
      <w:r w:rsidRPr="0034490A">
        <w:rPr>
          <w:spacing w:val="54"/>
          <w:sz w:val="24"/>
          <w:szCs w:val="24"/>
        </w:rPr>
        <w:t xml:space="preserve"> </w:t>
      </w:r>
      <w:r w:rsidRPr="0034490A">
        <w:rPr>
          <w:sz w:val="24"/>
          <w:szCs w:val="24"/>
        </w:rPr>
        <w:t>apsauga</w:t>
      </w:r>
      <w:r w:rsidRPr="0034490A">
        <w:rPr>
          <w:spacing w:val="54"/>
          <w:sz w:val="24"/>
          <w:szCs w:val="24"/>
        </w:rPr>
        <w:t xml:space="preserve"> </w:t>
      </w:r>
      <w:r w:rsidRPr="0034490A">
        <w:rPr>
          <w:spacing w:val="-2"/>
          <w:sz w:val="24"/>
          <w:szCs w:val="24"/>
        </w:rPr>
        <w:t>rūpinasi</w:t>
      </w:r>
      <w:r w:rsidR="00817F55" w:rsidRPr="0034490A">
        <w:rPr>
          <w:spacing w:val="-2"/>
          <w:sz w:val="24"/>
          <w:szCs w:val="24"/>
        </w:rPr>
        <w:t xml:space="preserve"> </w:t>
      </w:r>
      <w:r w:rsidRPr="0034490A">
        <w:rPr>
          <w:spacing w:val="-2"/>
          <w:sz w:val="24"/>
          <w:szCs w:val="24"/>
        </w:rPr>
        <w:t>rangovas.</w:t>
      </w:r>
    </w:p>
    <w:p w14:paraId="743B0076" w14:textId="77777777" w:rsidR="00461639" w:rsidRDefault="00720762" w:rsidP="00E951BB">
      <w:pPr>
        <w:pStyle w:val="Antrat1"/>
        <w:numPr>
          <w:ilvl w:val="1"/>
          <w:numId w:val="6"/>
        </w:numPr>
        <w:tabs>
          <w:tab w:val="left" w:pos="566"/>
        </w:tabs>
        <w:spacing w:before="120" w:line="293" w:lineRule="exact"/>
        <w:ind w:left="566" w:hanging="424"/>
        <w:jc w:val="both"/>
      </w:pPr>
      <w:r>
        <w:rPr>
          <w:noProof/>
        </w:rPr>
        <mc:AlternateContent>
          <mc:Choice Requires="wps">
            <w:drawing>
              <wp:anchor distT="0" distB="0" distL="0" distR="0" simplePos="0" relativeHeight="487590912" behindDoc="1" locked="0" layoutInCell="1" allowOverlap="1" wp14:anchorId="31C48B1F" wp14:editId="5C19E705">
                <wp:simplePos x="0" y="0"/>
                <wp:positionH relativeFrom="page">
                  <wp:posOffset>1062227</wp:posOffset>
                </wp:positionH>
                <wp:positionV relativeFrom="paragraph">
                  <wp:posOffset>198172</wp:posOffset>
                </wp:positionV>
                <wp:extent cx="6156960" cy="1270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2700"/>
                        </a:xfrm>
                        <a:custGeom>
                          <a:avLst/>
                          <a:gdLst/>
                          <a:ahLst/>
                          <a:cxnLst/>
                          <a:rect l="l" t="t" r="r" b="b"/>
                          <a:pathLst>
                            <a:path w="6156960" h="12700">
                              <a:moveTo>
                                <a:pt x="6156960" y="0"/>
                              </a:moveTo>
                              <a:lnTo>
                                <a:pt x="0" y="0"/>
                              </a:lnTo>
                              <a:lnTo>
                                <a:pt x="0" y="12179"/>
                              </a:lnTo>
                              <a:lnTo>
                                <a:pt x="6156960" y="12179"/>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0B96E3" id="Graphic 18" o:spid="_x0000_s1026" style="position:absolute;margin-left:83.65pt;margin-top:15.6pt;width:484.8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1569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" path="m6156960,l,,,12179r6156960,l6156960,xe" fillcolor="black" stroked="f">
                <v:path arrowok="t"/>
                <w10:wrap type="topAndBottom" anchorx="page"/>
              </v:shape>
            </w:pict>
          </mc:Fallback>
        </mc:AlternateContent>
      </w:r>
      <w:r>
        <w:t>Sutarties</w:t>
      </w:r>
      <w:r>
        <w:rPr>
          <w:spacing w:val="-2"/>
        </w:rPr>
        <w:t xml:space="preserve"> </w:t>
      </w:r>
      <w:r>
        <w:t>vykdymo</w:t>
      </w:r>
      <w:r>
        <w:rPr>
          <w:spacing w:val="-1"/>
        </w:rPr>
        <w:t xml:space="preserve"> </w:t>
      </w:r>
      <w:r>
        <w:t>metu</w:t>
      </w:r>
      <w:r>
        <w:rPr>
          <w:spacing w:val="-3"/>
        </w:rPr>
        <w:t xml:space="preserve"> </w:t>
      </w:r>
      <w:r>
        <w:t>pateikiama</w:t>
      </w:r>
      <w:r>
        <w:rPr>
          <w:spacing w:val="-2"/>
        </w:rPr>
        <w:t xml:space="preserve"> dokumentacija</w:t>
      </w:r>
    </w:p>
    <w:p w14:paraId="168D984B" w14:textId="77777777" w:rsidR="00461639" w:rsidRDefault="00720762">
      <w:pPr>
        <w:pStyle w:val="Pagrindinistekstas"/>
        <w:spacing w:before="2" w:after="2"/>
        <w:ind w:right="138"/>
        <w:jc w:val="both"/>
      </w:pPr>
      <w:r>
        <w:t>Visi paslėpti darbai privalo būti užfiksuoti paslėptų darbų aktuose prieš juos uždengiant kitomis konstrukcijomis</w:t>
      </w:r>
      <w:r>
        <w:rPr>
          <w:spacing w:val="-5"/>
        </w:rPr>
        <w:t xml:space="preserve"> </w:t>
      </w:r>
      <w:r>
        <w:t>ar</w:t>
      </w:r>
      <w:r>
        <w:rPr>
          <w:spacing w:val="-7"/>
        </w:rPr>
        <w:t xml:space="preserve"> </w:t>
      </w:r>
      <w:r>
        <w:t>apdailos</w:t>
      </w:r>
      <w:r>
        <w:rPr>
          <w:spacing w:val="-5"/>
        </w:rPr>
        <w:t xml:space="preserve"> </w:t>
      </w:r>
      <w:r>
        <w:t>sluoksniais.</w:t>
      </w:r>
      <w:r>
        <w:rPr>
          <w:spacing w:val="-6"/>
        </w:rPr>
        <w:t xml:space="preserve"> </w:t>
      </w:r>
      <w:r>
        <w:t>Paslėptų</w:t>
      </w:r>
      <w:r>
        <w:rPr>
          <w:spacing w:val="-6"/>
        </w:rPr>
        <w:t xml:space="preserve"> </w:t>
      </w:r>
      <w:r>
        <w:t>darbų</w:t>
      </w:r>
      <w:r>
        <w:rPr>
          <w:spacing w:val="-6"/>
        </w:rPr>
        <w:t xml:space="preserve"> </w:t>
      </w:r>
      <w:r>
        <w:t>aktai</w:t>
      </w:r>
      <w:r>
        <w:rPr>
          <w:spacing w:val="-7"/>
        </w:rPr>
        <w:t xml:space="preserve"> </w:t>
      </w:r>
      <w:r>
        <w:t>pasirašomi</w:t>
      </w:r>
      <w:r>
        <w:rPr>
          <w:spacing w:val="-7"/>
        </w:rPr>
        <w:t xml:space="preserve"> </w:t>
      </w:r>
      <w:r>
        <w:t>atlikus</w:t>
      </w:r>
      <w:r>
        <w:rPr>
          <w:spacing w:val="-5"/>
        </w:rPr>
        <w:t xml:space="preserve"> </w:t>
      </w:r>
      <w:r>
        <w:t>atitinkamus</w:t>
      </w:r>
      <w:r>
        <w:rPr>
          <w:spacing w:val="-8"/>
        </w:rPr>
        <w:t xml:space="preserve"> </w:t>
      </w:r>
      <w:r>
        <w:t xml:space="preserve">darbus, tačiau ne vėliau kaip iki jų uždengimo. Aktus pasirašo Rangovo atstovas ir statybos techninis </w:t>
      </w:r>
      <w:r>
        <w:rPr>
          <w:spacing w:val="-2"/>
        </w:rPr>
        <w:t>prižiūrėtojas.</w:t>
      </w:r>
    </w:p>
    <w:p w14:paraId="51183E9A" w14:textId="77777777" w:rsidR="00461639" w:rsidRDefault="00720762">
      <w:pPr>
        <w:ind w:left="113"/>
        <w:rPr>
          <w:sz w:val="20"/>
        </w:rPr>
      </w:pPr>
      <w:r>
        <w:rPr>
          <w:noProof/>
          <w:sz w:val="20"/>
        </w:rPr>
        <mc:AlternateContent>
          <mc:Choice Requires="wpg">
            <w:drawing>
              <wp:inline distT="0" distB="0" distL="0" distR="0" wp14:anchorId="68C0A4F3" wp14:editId="4184DAF7">
                <wp:extent cx="6156960" cy="247015"/>
                <wp:effectExtent l="0" t="0" r="0" b="635"/>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960" cy="247015"/>
                          <a:chOff x="0" y="0"/>
                          <a:chExt cx="6156960" cy="247015"/>
                        </a:xfrm>
                      </wpg:grpSpPr>
                      <wps:wsp>
                        <wps:cNvPr id="20" name="Graphic 20"/>
                        <wps:cNvSpPr/>
                        <wps:spPr>
                          <a:xfrm>
                            <a:off x="0" y="18288"/>
                            <a:ext cx="6156960" cy="210820"/>
                          </a:xfrm>
                          <a:custGeom>
                            <a:avLst/>
                            <a:gdLst/>
                            <a:ahLst/>
                            <a:cxnLst/>
                            <a:rect l="l" t="t" r="r" b="b"/>
                            <a:pathLst>
                              <a:path w="6156960" h="210820">
                                <a:moveTo>
                                  <a:pt x="6156960" y="0"/>
                                </a:moveTo>
                                <a:lnTo>
                                  <a:pt x="0" y="0"/>
                                </a:lnTo>
                                <a:lnTo>
                                  <a:pt x="0" y="210311"/>
                                </a:lnTo>
                                <a:lnTo>
                                  <a:pt x="6156960" y="210311"/>
                                </a:lnTo>
                                <a:lnTo>
                                  <a:pt x="6156960" y="0"/>
                                </a:lnTo>
                                <a:close/>
                              </a:path>
                            </a:pathLst>
                          </a:custGeom>
                          <a:solidFill>
                            <a:srgbClr val="234060"/>
                          </a:solidFill>
                        </wps:spPr>
                        <wps:bodyPr wrap="square" lIns="0" tIns="0" rIns="0" bIns="0" rtlCol="0">
                          <a:prstTxWarp prst="textNoShape">
                            <a:avLst/>
                          </a:prstTxWarp>
                          <a:noAutofit/>
                        </wps:bodyPr>
                      </wps:wsp>
                      <wps:wsp>
                        <wps:cNvPr id="21" name="Graphic 21"/>
                        <wps:cNvSpPr/>
                        <wps:spPr>
                          <a:xfrm>
                            <a:off x="0" y="0"/>
                            <a:ext cx="6156960" cy="247015"/>
                          </a:xfrm>
                          <a:custGeom>
                            <a:avLst/>
                            <a:gdLst/>
                            <a:ahLst/>
                            <a:cxnLst/>
                            <a:rect l="l" t="t" r="r" b="b"/>
                            <a:pathLst>
                              <a:path w="6156960" h="247015">
                                <a:moveTo>
                                  <a:pt x="6156960" y="228600"/>
                                </a:moveTo>
                                <a:lnTo>
                                  <a:pt x="0" y="228600"/>
                                </a:lnTo>
                                <a:lnTo>
                                  <a:pt x="0" y="246888"/>
                                </a:lnTo>
                                <a:lnTo>
                                  <a:pt x="6156960" y="246888"/>
                                </a:lnTo>
                                <a:lnTo>
                                  <a:pt x="6156960" y="228600"/>
                                </a:lnTo>
                                <a:close/>
                              </a:path>
                              <a:path w="6156960" h="2470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wps:wsp>
                        <wps:cNvPr id="22" name="Textbox 22"/>
                        <wps:cNvSpPr txBox="1"/>
                        <wps:spPr>
                          <a:xfrm>
                            <a:off x="0" y="18288"/>
                            <a:ext cx="6156960" cy="210820"/>
                          </a:xfrm>
                          <a:prstGeom prst="rect">
                            <a:avLst/>
                          </a:prstGeom>
                        </wps:spPr>
                        <wps:txbx>
                          <w:txbxContent>
                            <w:p w14:paraId="5250A382" w14:textId="77777777" w:rsidR="00461639" w:rsidRDefault="00720762">
                              <w:pPr>
                                <w:spacing w:before="18"/>
                                <w:ind w:left="28"/>
                                <w:rPr>
                                  <w:b/>
                                  <w:sz w:val="24"/>
                                </w:rPr>
                              </w:pPr>
                              <w:r>
                                <w:rPr>
                                  <w:b/>
                                  <w:color w:val="FFFFFF"/>
                                  <w:sz w:val="24"/>
                                </w:rPr>
                                <w:t>4.</w:t>
                              </w:r>
                              <w:r>
                                <w:rPr>
                                  <w:b/>
                                  <w:color w:val="FFFFFF"/>
                                  <w:spacing w:val="42"/>
                                  <w:sz w:val="24"/>
                                </w:rPr>
                                <w:t xml:space="preserve"> </w:t>
                              </w:r>
                              <w:r>
                                <w:rPr>
                                  <w:b/>
                                  <w:color w:val="FFFFFF"/>
                                  <w:spacing w:val="-2"/>
                                  <w:sz w:val="24"/>
                                </w:rPr>
                                <w:t>PRIEDAI</w:t>
                              </w:r>
                            </w:p>
                          </w:txbxContent>
                        </wps:txbx>
                        <wps:bodyPr wrap="square" lIns="0" tIns="0" rIns="0" bIns="0" rtlCol="0">
                          <a:noAutofit/>
                        </wps:bodyPr>
                      </wps:wsp>
                    </wpg:wgp>
                  </a:graphicData>
                </a:graphic>
              </wp:inline>
            </w:drawing>
          </mc:Choice>
          <mc:Fallback>
            <w:pict>
              <v:group w14:anchorId="68C0A4F3" id="Group 19" o:spid="_x0000_s1038" style="width:484.8pt;height:19.45pt;mso-position-horizontal-relative:char;mso-position-vertical-relative:line" coordsize="61569,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">
                <v:shape id="Graphic 20" o:spid="_x0000_s1039" style="position:absolute;top:182;width:61569;height:2109;visibility:visible;mso-wrap-style:square;v-text-anchor:top" coordsize="615696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" path="m6156960,l,,,210311r6156960,l6156960,xe" fillcolor="#234060" stroked="f">
                  <v:path arrowok="t"/>
                </v:shape>
                <v:shape id="Graphic 21" o:spid="_x0000_s1040" style="position:absolute;width:61569;height:2470;visibility:visible;mso-wrap-style:square;v-text-anchor:top" coordsize="6156960,24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" path="m6156960,228600l,228600r,18288l6156960,246888r,-18288xem6156960,l,,,18288r6156960,l6156960,xe" fillcolor="black" stroked="f">
                  <v:path arrowok="t"/>
                </v:shape>
                <v:shape id="Textbox 22" o:spid="_x0000_s1041" type="#_x0000_t202" style="position:absolute;top:182;width:61569;height:2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5250A382" w14:textId="77777777" w:rsidR="00461639" w:rsidRDefault="00720762">
                        <w:pPr>
                          <w:spacing w:before="18"/>
                          <w:ind w:left="28"/>
                          <w:rPr>
                            <w:b/>
                            <w:sz w:val="24"/>
                          </w:rPr>
                        </w:pPr>
                        <w:r>
                          <w:rPr>
                            <w:b/>
                            <w:color w:val="FFFFFF"/>
                            <w:sz w:val="24"/>
                          </w:rPr>
                          <w:t>4.</w:t>
                        </w:r>
                        <w:r>
                          <w:rPr>
                            <w:b/>
                            <w:color w:val="FFFFFF"/>
                            <w:spacing w:val="42"/>
                            <w:sz w:val="24"/>
                          </w:rPr>
                          <w:t xml:space="preserve"> </w:t>
                        </w:r>
                        <w:r>
                          <w:rPr>
                            <w:b/>
                            <w:color w:val="FFFFFF"/>
                            <w:spacing w:val="-2"/>
                            <w:sz w:val="24"/>
                          </w:rPr>
                          <w:t>PRIEDAI</w:t>
                        </w:r>
                      </w:p>
                    </w:txbxContent>
                  </v:textbox>
                </v:shape>
                <w10:anchorlock/>
              </v:group>
            </w:pict>
          </mc:Fallback>
        </mc:AlternateContent>
      </w:r>
    </w:p>
    <w:p w14:paraId="2A266D1E" w14:textId="77777777" w:rsidR="00461639" w:rsidRDefault="00720762">
      <w:pPr>
        <w:pStyle w:val="Pagrindinistekstas"/>
      </w:pPr>
      <w:r>
        <w:t>Tvarkybos</w:t>
      </w:r>
      <w:r>
        <w:rPr>
          <w:spacing w:val="18"/>
        </w:rPr>
        <w:t xml:space="preserve"> </w:t>
      </w:r>
      <w:r>
        <w:t>(priedas</w:t>
      </w:r>
      <w:r>
        <w:rPr>
          <w:spacing w:val="19"/>
        </w:rPr>
        <w:t xml:space="preserve"> </w:t>
      </w:r>
      <w:r>
        <w:t>Nr.</w:t>
      </w:r>
      <w:r>
        <w:rPr>
          <w:spacing w:val="18"/>
        </w:rPr>
        <w:t xml:space="preserve"> </w:t>
      </w:r>
      <w:r>
        <w:t>1</w:t>
      </w:r>
      <w:r>
        <w:rPr>
          <w:spacing w:val="18"/>
        </w:rPr>
        <w:t xml:space="preserve"> </w:t>
      </w:r>
      <w:r>
        <w:t>ir</w:t>
      </w:r>
      <w:r>
        <w:rPr>
          <w:spacing w:val="19"/>
        </w:rPr>
        <w:t xml:space="preserve"> </w:t>
      </w:r>
      <w:r>
        <w:t>priedas</w:t>
      </w:r>
      <w:r>
        <w:rPr>
          <w:spacing w:val="17"/>
        </w:rPr>
        <w:t xml:space="preserve"> </w:t>
      </w:r>
      <w:r>
        <w:t>Nr.</w:t>
      </w:r>
      <w:r>
        <w:rPr>
          <w:spacing w:val="19"/>
        </w:rPr>
        <w:t xml:space="preserve"> </w:t>
      </w:r>
      <w:r>
        <w:t>2</w:t>
      </w:r>
      <w:r>
        <w:rPr>
          <w:spacing w:val="19"/>
        </w:rPr>
        <w:t xml:space="preserve"> </w:t>
      </w:r>
      <w:r>
        <w:t>)</w:t>
      </w:r>
      <w:r>
        <w:rPr>
          <w:spacing w:val="19"/>
        </w:rPr>
        <w:t xml:space="preserve"> </w:t>
      </w:r>
      <w:r>
        <w:t>ir</w:t>
      </w:r>
      <w:r>
        <w:rPr>
          <w:spacing w:val="19"/>
        </w:rPr>
        <w:t xml:space="preserve"> </w:t>
      </w:r>
      <w:r>
        <w:t>paprastojo</w:t>
      </w:r>
      <w:r>
        <w:rPr>
          <w:spacing w:val="20"/>
        </w:rPr>
        <w:t xml:space="preserve"> </w:t>
      </w:r>
      <w:r>
        <w:t>remonto</w:t>
      </w:r>
      <w:r>
        <w:rPr>
          <w:spacing w:val="19"/>
        </w:rPr>
        <w:t xml:space="preserve"> </w:t>
      </w:r>
      <w:r>
        <w:t>(priedas</w:t>
      </w:r>
      <w:r>
        <w:rPr>
          <w:spacing w:val="19"/>
        </w:rPr>
        <w:t xml:space="preserve"> </w:t>
      </w:r>
      <w:r>
        <w:t>Nr.</w:t>
      </w:r>
      <w:r>
        <w:rPr>
          <w:spacing w:val="19"/>
        </w:rPr>
        <w:t xml:space="preserve"> </w:t>
      </w:r>
      <w:r>
        <w:t>3</w:t>
      </w:r>
      <w:r>
        <w:rPr>
          <w:spacing w:val="19"/>
        </w:rPr>
        <w:t xml:space="preserve"> </w:t>
      </w:r>
      <w:r>
        <w:t>ir</w:t>
      </w:r>
      <w:r>
        <w:rPr>
          <w:spacing w:val="20"/>
        </w:rPr>
        <w:t xml:space="preserve"> </w:t>
      </w:r>
      <w:r>
        <w:t>priedas</w:t>
      </w:r>
      <w:r>
        <w:rPr>
          <w:spacing w:val="18"/>
        </w:rPr>
        <w:t xml:space="preserve"> </w:t>
      </w:r>
      <w:r>
        <w:t>Nr.</w:t>
      </w:r>
      <w:r>
        <w:rPr>
          <w:spacing w:val="19"/>
        </w:rPr>
        <w:t xml:space="preserve"> </w:t>
      </w:r>
      <w:r>
        <w:t>4</w:t>
      </w:r>
      <w:r>
        <w:rPr>
          <w:spacing w:val="20"/>
        </w:rPr>
        <w:t xml:space="preserve"> </w:t>
      </w:r>
      <w:r>
        <w:rPr>
          <w:spacing w:val="-5"/>
        </w:rPr>
        <w:t>),</w:t>
      </w:r>
    </w:p>
    <w:p w14:paraId="1F34E334" w14:textId="3C411B13" w:rsidR="00461639" w:rsidRDefault="00F837A5">
      <w:pPr>
        <w:pStyle w:val="Pagrindinistekstas"/>
      </w:pPr>
      <w:r>
        <w:t>projektai,</w:t>
      </w:r>
      <w:r w:rsidR="00720762">
        <w:rPr>
          <w:spacing w:val="-7"/>
        </w:rPr>
        <w:t xml:space="preserve"> </w:t>
      </w:r>
      <w:r w:rsidR="00720762">
        <w:t>kurių</w:t>
      </w:r>
      <w:r w:rsidR="00720762">
        <w:rPr>
          <w:spacing w:val="-4"/>
        </w:rPr>
        <w:t xml:space="preserve"> </w:t>
      </w:r>
      <w:r w:rsidR="00720762">
        <w:t>sprendiniai</w:t>
      </w:r>
      <w:r w:rsidR="00720762">
        <w:rPr>
          <w:spacing w:val="-1"/>
        </w:rPr>
        <w:t xml:space="preserve"> </w:t>
      </w:r>
      <w:r w:rsidR="00720762">
        <w:t>yra</w:t>
      </w:r>
      <w:r w:rsidR="00720762">
        <w:rPr>
          <w:spacing w:val="-2"/>
        </w:rPr>
        <w:t xml:space="preserve"> </w:t>
      </w:r>
      <w:r w:rsidR="00720762">
        <w:t>privalomi</w:t>
      </w:r>
      <w:r w:rsidR="00720762">
        <w:rPr>
          <w:spacing w:val="-1"/>
        </w:rPr>
        <w:t xml:space="preserve"> </w:t>
      </w:r>
      <w:r w:rsidR="00720762">
        <w:t>rangovui</w:t>
      </w:r>
      <w:r w:rsidR="00720762">
        <w:rPr>
          <w:spacing w:val="-5"/>
        </w:rPr>
        <w:t xml:space="preserve"> </w:t>
      </w:r>
      <w:r w:rsidR="00720762">
        <w:t>vykdant</w:t>
      </w:r>
      <w:r w:rsidR="00720762">
        <w:rPr>
          <w:spacing w:val="-3"/>
        </w:rPr>
        <w:t xml:space="preserve"> </w:t>
      </w:r>
      <w:r w:rsidR="00720762">
        <w:rPr>
          <w:spacing w:val="-2"/>
        </w:rPr>
        <w:t>darbus.</w:t>
      </w:r>
    </w:p>
    <w:p w14:paraId="4AFD0A6C" w14:textId="77777777" w:rsidR="00461639" w:rsidRDefault="00720762">
      <w:pPr>
        <w:pStyle w:val="Pagrindinistekstas"/>
        <w:spacing w:before="7"/>
        <w:ind w:left="0"/>
        <w:rPr>
          <w:sz w:val="17"/>
        </w:rPr>
      </w:pPr>
      <w:r>
        <w:rPr>
          <w:noProof/>
          <w:sz w:val="17"/>
        </w:rPr>
        <mc:AlternateContent>
          <mc:Choice Requires="wps">
            <w:drawing>
              <wp:anchor distT="0" distB="0" distL="0" distR="0" simplePos="0" relativeHeight="487591936" behindDoc="1" locked="0" layoutInCell="1" allowOverlap="1" wp14:anchorId="20D103A8" wp14:editId="0D861A47">
                <wp:simplePos x="0" y="0"/>
                <wp:positionH relativeFrom="page">
                  <wp:posOffset>2887979</wp:posOffset>
                </wp:positionH>
                <wp:positionV relativeFrom="paragraph">
                  <wp:posOffset>151459</wp:posOffset>
                </wp:positionV>
                <wp:extent cx="250698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06980" cy="1270"/>
                        </a:xfrm>
                        <a:custGeom>
                          <a:avLst/>
                          <a:gdLst/>
                          <a:ahLst/>
                          <a:cxnLst/>
                          <a:rect l="l" t="t" r="r" b="b"/>
                          <a:pathLst>
                            <a:path w="2506980">
                              <a:moveTo>
                                <a:pt x="0" y="0"/>
                              </a:moveTo>
                              <a:lnTo>
                                <a:pt x="2506980"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FCB34D" id="Graphic 23" o:spid="_x0000_s1026" style="position:absolute;margin-left:227.4pt;margin-top:11.95pt;width:197.4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2506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" path="m,l2506980,e" filled="f" strokeweight=".27489mm">
                <v:path arrowok="t"/>
                <w10:wrap type="topAndBottom" anchorx="page"/>
              </v:shape>
            </w:pict>
          </mc:Fallback>
        </mc:AlternateContent>
      </w:r>
    </w:p>
    <w:sectPr w:rsidR="00461639" w:rsidSect="002B4931">
      <w:footerReference w:type="default" r:id="rId7"/>
      <w:type w:val="continuous"/>
      <w:pgSz w:w="11910" w:h="16840"/>
      <w:pgMar w:top="1134" w:right="567" w:bottom="964" w:left="1418" w:header="0" w:footer="839"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9619C" w14:textId="77777777" w:rsidR="00FA7C65" w:rsidRDefault="00FA7C65">
      <w:r>
        <w:separator/>
      </w:r>
    </w:p>
  </w:endnote>
  <w:endnote w:type="continuationSeparator" w:id="0">
    <w:p w14:paraId="3EAB0CB6" w14:textId="77777777" w:rsidR="00FA7C65" w:rsidRDefault="00FA7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ED4F4" w14:textId="77777777" w:rsidR="00461639" w:rsidRDefault="00720762">
    <w:pPr>
      <w:pStyle w:val="Pagrindinistekstas"/>
      <w:spacing w:line="14" w:lineRule="auto"/>
      <w:ind w:left="0"/>
      <w:rPr>
        <w:sz w:val="20"/>
      </w:rPr>
    </w:pPr>
    <w:r>
      <w:rPr>
        <w:noProof/>
        <w:sz w:val="20"/>
      </w:rPr>
      <mc:AlternateContent>
        <mc:Choice Requires="wps">
          <w:drawing>
            <wp:anchor distT="0" distB="0" distL="0" distR="0" simplePos="0" relativeHeight="487518720" behindDoc="1" locked="0" layoutInCell="1" allowOverlap="1" wp14:anchorId="06D01A66" wp14:editId="7891689C">
              <wp:simplePos x="0" y="0"/>
              <wp:positionH relativeFrom="page">
                <wp:posOffset>4070603</wp:posOffset>
              </wp:positionH>
              <wp:positionV relativeFrom="page">
                <wp:posOffset>10018324</wp:posOffset>
              </wp:positionV>
              <wp:extent cx="15240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14:paraId="6AC6EBA1" w14:textId="77777777" w:rsidR="00461639" w:rsidRDefault="00720762">
                          <w:pPr>
                            <w:spacing w:before="10"/>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type w14:anchorId="06D01A66" id="_x0000_t202" coordsize="21600,21600" o:spt="202" path="m,l,21600r21600,l21600,xe">
              <v:stroke joinstyle="miter"/>
              <v:path gradientshapeok="t" o:connecttype="rect"/>
            </v:shapetype>
            <v:shape id="Textbox 1" o:spid="_x0000_s1042" type="#_x0000_t202" style="position:absolute;margin-left:320.5pt;margin-top:788.85pt;width:12pt;height:13.05pt;z-index:-1579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" filled="f" stroked="f">
              <v:textbox inset="0,0,0,0">
                <w:txbxContent>
                  <w:p w14:paraId="6AC6EBA1" w14:textId="77777777" w:rsidR="00461639" w:rsidRDefault="00720762">
                    <w:pPr>
                      <w:spacing w:before="10"/>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0B9AB" w14:textId="77777777" w:rsidR="00FA7C65" w:rsidRDefault="00FA7C65">
      <w:r>
        <w:separator/>
      </w:r>
    </w:p>
  </w:footnote>
  <w:footnote w:type="continuationSeparator" w:id="0">
    <w:p w14:paraId="0A702F89" w14:textId="77777777" w:rsidR="00FA7C65" w:rsidRDefault="00FA7C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95232"/>
    <w:multiLevelType w:val="multilevel"/>
    <w:tmpl w:val="C356497A"/>
    <w:lvl w:ilvl="0">
      <w:start w:val="2"/>
      <w:numFmt w:val="decimal"/>
      <w:lvlText w:val="%1."/>
      <w:lvlJc w:val="left"/>
      <w:pPr>
        <w:ind w:left="510" w:hanging="510"/>
      </w:pPr>
      <w:rPr>
        <w:rFonts w:hint="default"/>
        <w:sz w:val="22"/>
      </w:rPr>
    </w:lvl>
    <w:lvl w:ilvl="1">
      <w:start w:val="1"/>
      <w:numFmt w:val="decimal"/>
      <w:lvlText w:val="%1.%2."/>
      <w:lvlJc w:val="left"/>
      <w:pPr>
        <w:ind w:left="579" w:hanging="510"/>
      </w:pPr>
      <w:rPr>
        <w:rFonts w:hint="default"/>
        <w:sz w:val="22"/>
      </w:rPr>
    </w:lvl>
    <w:lvl w:ilvl="2">
      <w:start w:val="2"/>
      <w:numFmt w:val="decimal"/>
      <w:lvlText w:val="%1.%2.%3."/>
      <w:lvlJc w:val="left"/>
      <w:pPr>
        <w:ind w:left="858" w:hanging="720"/>
      </w:pPr>
      <w:rPr>
        <w:rFonts w:hint="default"/>
        <w:b/>
        <w:bCs/>
        <w:sz w:val="22"/>
      </w:rPr>
    </w:lvl>
    <w:lvl w:ilvl="3">
      <w:start w:val="1"/>
      <w:numFmt w:val="decimal"/>
      <w:lvlText w:val="%1.%2.%3.%4."/>
      <w:lvlJc w:val="left"/>
      <w:pPr>
        <w:ind w:left="927" w:hanging="720"/>
      </w:pPr>
      <w:rPr>
        <w:rFonts w:hint="default"/>
        <w:sz w:val="22"/>
      </w:rPr>
    </w:lvl>
    <w:lvl w:ilvl="4">
      <w:start w:val="1"/>
      <w:numFmt w:val="decimal"/>
      <w:lvlText w:val="%1.%2.%3.%4.%5."/>
      <w:lvlJc w:val="left"/>
      <w:pPr>
        <w:ind w:left="1356" w:hanging="1080"/>
      </w:pPr>
      <w:rPr>
        <w:rFonts w:hint="default"/>
        <w:sz w:val="22"/>
      </w:rPr>
    </w:lvl>
    <w:lvl w:ilvl="5">
      <w:start w:val="1"/>
      <w:numFmt w:val="decimal"/>
      <w:lvlText w:val="%1.%2.%3.%4.%5.%6."/>
      <w:lvlJc w:val="left"/>
      <w:pPr>
        <w:ind w:left="1425" w:hanging="1080"/>
      </w:pPr>
      <w:rPr>
        <w:rFonts w:hint="default"/>
        <w:sz w:val="22"/>
      </w:rPr>
    </w:lvl>
    <w:lvl w:ilvl="6">
      <w:start w:val="1"/>
      <w:numFmt w:val="decimal"/>
      <w:lvlText w:val="%1.%2.%3.%4.%5.%6.%7."/>
      <w:lvlJc w:val="left"/>
      <w:pPr>
        <w:ind w:left="1854" w:hanging="1440"/>
      </w:pPr>
      <w:rPr>
        <w:rFonts w:hint="default"/>
        <w:sz w:val="22"/>
      </w:rPr>
    </w:lvl>
    <w:lvl w:ilvl="7">
      <w:start w:val="1"/>
      <w:numFmt w:val="decimal"/>
      <w:lvlText w:val="%1.%2.%3.%4.%5.%6.%7.%8."/>
      <w:lvlJc w:val="left"/>
      <w:pPr>
        <w:ind w:left="1923" w:hanging="1440"/>
      </w:pPr>
      <w:rPr>
        <w:rFonts w:hint="default"/>
        <w:sz w:val="22"/>
      </w:rPr>
    </w:lvl>
    <w:lvl w:ilvl="8">
      <w:start w:val="1"/>
      <w:numFmt w:val="decimal"/>
      <w:lvlText w:val="%1.%2.%3.%4.%5.%6.%7.%8.%9."/>
      <w:lvlJc w:val="left"/>
      <w:pPr>
        <w:ind w:left="2352" w:hanging="1800"/>
      </w:pPr>
      <w:rPr>
        <w:rFonts w:hint="default"/>
        <w:sz w:val="22"/>
      </w:rPr>
    </w:lvl>
  </w:abstractNum>
  <w:abstractNum w:abstractNumId="1" w15:restartNumberingAfterBreak="0">
    <w:nsid w:val="1BDD22A1"/>
    <w:multiLevelType w:val="multilevel"/>
    <w:tmpl w:val="1C229096"/>
    <w:lvl w:ilvl="0">
      <w:start w:val="2"/>
      <w:numFmt w:val="decimal"/>
      <w:lvlText w:val="%1"/>
      <w:lvlJc w:val="left"/>
      <w:pPr>
        <w:ind w:left="710" w:hanging="603"/>
        <w:jc w:val="left"/>
      </w:pPr>
      <w:rPr>
        <w:rFonts w:hint="default"/>
        <w:lang w:val="lt-LT" w:eastAsia="en-US" w:bidi="ar-SA"/>
      </w:rPr>
    </w:lvl>
    <w:lvl w:ilvl="1">
      <w:start w:val="1"/>
      <w:numFmt w:val="decimal"/>
      <w:lvlText w:val="%1.%2"/>
      <w:lvlJc w:val="left"/>
      <w:pPr>
        <w:ind w:left="710" w:hanging="603"/>
        <w:jc w:val="left"/>
      </w:pPr>
      <w:rPr>
        <w:rFonts w:hint="default"/>
        <w:lang w:val="lt-LT" w:eastAsia="en-US" w:bidi="ar-SA"/>
      </w:rPr>
    </w:lvl>
    <w:lvl w:ilvl="2">
      <w:start w:val="2"/>
      <w:numFmt w:val="decimal"/>
      <w:lvlText w:val="%1.%2.%3."/>
      <w:lvlJc w:val="left"/>
      <w:pPr>
        <w:ind w:left="710" w:hanging="603"/>
        <w:jc w:val="left"/>
      </w:pPr>
      <w:rPr>
        <w:rFonts w:ascii="Calibri" w:eastAsia="Calibri" w:hAnsi="Calibri" w:cs="Calibri" w:hint="default"/>
        <w:b w:val="0"/>
        <w:bCs w:val="0"/>
        <w:i w:val="0"/>
        <w:iCs w:val="0"/>
        <w:spacing w:val="-1"/>
        <w:w w:val="100"/>
        <w:sz w:val="24"/>
        <w:szCs w:val="24"/>
        <w:lang w:val="lt-LT" w:eastAsia="en-US" w:bidi="ar-SA"/>
      </w:rPr>
    </w:lvl>
    <w:lvl w:ilvl="3">
      <w:start w:val="1"/>
      <w:numFmt w:val="decimal"/>
      <w:lvlText w:val="%1.%2.%3.%4."/>
      <w:lvlJc w:val="left"/>
      <w:pPr>
        <w:ind w:left="107" w:hanging="821"/>
        <w:jc w:val="left"/>
      </w:pPr>
      <w:rPr>
        <w:rFonts w:ascii="Calibri" w:eastAsia="Calibri" w:hAnsi="Calibri" w:cs="Calibri" w:hint="default"/>
        <w:b w:val="0"/>
        <w:bCs w:val="0"/>
        <w:i w:val="0"/>
        <w:iCs w:val="0"/>
        <w:spacing w:val="-1"/>
        <w:w w:val="100"/>
        <w:sz w:val="24"/>
        <w:szCs w:val="24"/>
        <w:lang w:val="lt-LT" w:eastAsia="en-US" w:bidi="ar-SA"/>
      </w:rPr>
    </w:lvl>
    <w:lvl w:ilvl="4">
      <w:numFmt w:val="bullet"/>
      <w:lvlText w:val="•"/>
      <w:lvlJc w:val="left"/>
      <w:pPr>
        <w:ind w:left="3689" w:hanging="821"/>
      </w:pPr>
      <w:rPr>
        <w:rFonts w:hint="default"/>
        <w:lang w:val="lt-LT" w:eastAsia="en-US" w:bidi="ar-SA"/>
      </w:rPr>
    </w:lvl>
    <w:lvl w:ilvl="5">
      <w:numFmt w:val="bullet"/>
      <w:lvlText w:val="•"/>
      <w:lvlJc w:val="left"/>
      <w:pPr>
        <w:ind w:left="4679" w:hanging="821"/>
      </w:pPr>
      <w:rPr>
        <w:rFonts w:hint="default"/>
        <w:lang w:val="lt-LT" w:eastAsia="en-US" w:bidi="ar-SA"/>
      </w:rPr>
    </w:lvl>
    <w:lvl w:ilvl="6">
      <w:numFmt w:val="bullet"/>
      <w:lvlText w:val="•"/>
      <w:lvlJc w:val="left"/>
      <w:pPr>
        <w:ind w:left="5668" w:hanging="821"/>
      </w:pPr>
      <w:rPr>
        <w:rFonts w:hint="default"/>
        <w:lang w:val="lt-LT" w:eastAsia="en-US" w:bidi="ar-SA"/>
      </w:rPr>
    </w:lvl>
    <w:lvl w:ilvl="7">
      <w:numFmt w:val="bullet"/>
      <w:lvlText w:val="•"/>
      <w:lvlJc w:val="left"/>
      <w:pPr>
        <w:ind w:left="6658" w:hanging="821"/>
      </w:pPr>
      <w:rPr>
        <w:rFonts w:hint="default"/>
        <w:lang w:val="lt-LT" w:eastAsia="en-US" w:bidi="ar-SA"/>
      </w:rPr>
    </w:lvl>
    <w:lvl w:ilvl="8">
      <w:numFmt w:val="bullet"/>
      <w:lvlText w:val="•"/>
      <w:lvlJc w:val="left"/>
      <w:pPr>
        <w:ind w:left="7648" w:hanging="821"/>
      </w:pPr>
      <w:rPr>
        <w:rFonts w:hint="default"/>
        <w:lang w:val="lt-LT" w:eastAsia="en-US" w:bidi="ar-SA"/>
      </w:rPr>
    </w:lvl>
  </w:abstractNum>
  <w:abstractNum w:abstractNumId="2" w15:restartNumberingAfterBreak="0">
    <w:nsid w:val="219C1438"/>
    <w:multiLevelType w:val="multilevel"/>
    <w:tmpl w:val="9DE281DE"/>
    <w:lvl w:ilvl="0">
      <w:start w:val="3"/>
      <w:numFmt w:val="decimal"/>
      <w:lvlText w:val="%1"/>
      <w:lvlJc w:val="left"/>
      <w:pPr>
        <w:ind w:left="480" w:hanging="480"/>
      </w:pPr>
      <w:rPr>
        <w:rFonts w:hint="default"/>
        <w:b w:val="0"/>
      </w:rPr>
    </w:lvl>
    <w:lvl w:ilvl="1">
      <w:start w:val="2"/>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2F1A4604"/>
    <w:multiLevelType w:val="multilevel"/>
    <w:tmpl w:val="6A1073E0"/>
    <w:lvl w:ilvl="0">
      <w:start w:val="3"/>
      <w:numFmt w:val="decimal"/>
      <w:lvlText w:val="%1"/>
      <w:lvlJc w:val="left"/>
      <w:pPr>
        <w:ind w:left="569" w:hanging="428"/>
        <w:jc w:val="left"/>
      </w:pPr>
      <w:rPr>
        <w:rFonts w:hint="default"/>
        <w:lang w:val="lt-LT" w:eastAsia="en-US" w:bidi="ar-SA"/>
      </w:rPr>
    </w:lvl>
    <w:lvl w:ilvl="1">
      <w:start w:val="1"/>
      <w:numFmt w:val="decimal"/>
      <w:lvlText w:val="%1.%2."/>
      <w:lvlJc w:val="left"/>
      <w:pPr>
        <w:ind w:left="569" w:hanging="428"/>
        <w:jc w:val="left"/>
      </w:pPr>
      <w:rPr>
        <w:rFonts w:ascii="Calibri" w:eastAsia="Calibri" w:hAnsi="Calibri" w:cs="Calibri" w:hint="default"/>
        <w:b/>
        <w:bCs/>
        <w:i w:val="0"/>
        <w:iCs w:val="0"/>
        <w:spacing w:val="0"/>
        <w:w w:val="100"/>
        <w:sz w:val="24"/>
        <w:szCs w:val="24"/>
        <w:lang w:val="lt-LT" w:eastAsia="en-US" w:bidi="ar-SA"/>
      </w:rPr>
    </w:lvl>
    <w:lvl w:ilvl="2">
      <w:start w:val="1"/>
      <w:numFmt w:val="decimal"/>
      <w:lvlText w:val="%1.%2.%3."/>
      <w:lvlJc w:val="left"/>
      <w:pPr>
        <w:ind w:left="709" w:hanging="567"/>
        <w:jc w:val="left"/>
      </w:pPr>
      <w:rPr>
        <w:rFonts w:ascii="Calibri" w:eastAsia="Calibri" w:hAnsi="Calibri" w:cs="Calibri" w:hint="default"/>
        <w:b w:val="0"/>
        <w:bCs w:val="0"/>
        <w:i w:val="0"/>
        <w:iCs w:val="0"/>
        <w:spacing w:val="-1"/>
        <w:w w:val="100"/>
        <w:sz w:val="24"/>
        <w:szCs w:val="24"/>
        <w:lang w:val="lt-LT" w:eastAsia="en-US" w:bidi="ar-SA"/>
      </w:rPr>
    </w:lvl>
    <w:lvl w:ilvl="3">
      <w:numFmt w:val="bullet"/>
      <w:lvlText w:val="-"/>
      <w:lvlJc w:val="left"/>
      <w:pPr>
        <w:ind w:left="272" w:hanging="130"/>
      </w:pPr>
      <w:rPr>
        <w:rFonts w:ascii="Calibri" w:eastAsia="Calibri" w:hAnsi="Calibri" w:cs="Calibri" w:hint="default"/>
        <w:b w:val="0"/>
        <w:bCs w:val="0"/>
        <w:i w:val="0"/>
        <w:iCs w:val="0"/>
        <w:spacing w:val="0"/>
        <w:w w:val="100"/>
        <w:sz w:val="24"/>
        <w:szCs w:val="24"/>
        <w:lang w:val="lt-LT" w:eastAsia="en-US" w:bidi="ar-SA"/>
      </w:rPr>
    </w:lvl>
    <w:lvl w:ilvl="4">
      <w:numFmt w:val="bullet"/>
      <w:lvlText w:val="•"/>
      <w:lvlJc w:val="left"/>
      <w:pPr>
        <w:ind w:left="3005" w:hanging="130"/>
      </w:pPr>
      <w:rPr>
        <w:rFonts w:hint="default"/>
        <w:lang w:val="lt-LT" w:eastAsia="en-US" w:bidi="ar-SA"/>
      </w:rPr>
    </w:lvl>
    <w:lvl w:ilvl="5">
      <w:numFmt w:val="bullet"/>
      <w:lvlText w:val="•"/>
      <w:lvlJc w:val="left"/>
      <w:pPr>
        <w:ind w:left="4158" w:hanging="130"/>
      </w:pPr>
      <w:rPr>
        <w:rFonts w:hint="default"/>
        <w:lang w:val="lt-LT" w:eastAsia="en-US" w:bidi="ar-SA"/>
      </w:rPr>
    </w:lvl>
    <w:lvl w:ilvl="6">
      <w:numFmt w:val="bullet"/>
      <w:lvlText w:val="•"/>
      <w:lvlJc w:val="left"/>
      <w:pPr>
        <w:ind w:left="5311" w:hanging="130"/>
      </w:pPr>
      <w:rPr>
        <w:rFonts w:hint="default"/>
        <w:lang w:val="lt-LT" w:eastAsia="en-US" w:bidi="ar-SA"/>
      </w:rPr>
    </w:lvl>
    <w:lvl w:ilvl="7">
      <w:numFmt w:val="bullet"/>
      <w:lvlText w:val="•"/>
      <w:lvlJc w:val="left"/>
      <w:pPr>
        <w:ind w:left="6464" w:hanging="130"/>
      </w:pPr>
      <w:rPr>
        <w:rFonts w:hint="default"/>
        <w:lang w:val="lt-LT" w:eastAsia="en-US" w:bidi="ar-SA"/>
      </w:rPr>
    </w:lvl>
    <w:lvl w:ilvl="8">
      <w:numFmt w:val="bullet"/>
      <w:lvlText w:val="•"/>
      <w:lvlJc w:val="left"/>
      <w:pPr>
        <w:ind w:left="7616" w:hanging="130"/>
      </w:pPr>
      <w:rPr>
        <w:rFonts w:hint="default"/>
        <w:lang w:val="lt-LT" w:eastAsia="en-US" w:bidi="ar-SA"/>
      </w:rPr>
    </w:lvl>
  </w:abstractNum>
  <w:abstractNum w:abstractNumId="4" w15:restartNumberingAfterBreak="0">
    <w:nsid w:val="643E6CA8"/>
    <w:multiLevelType w:val="multilevel"/>
    <w:tmpl w:val="B43E323E"/>
    <w:lvl w:ilvl="0">
      <w:start w:val="2"/>
      <w:numFmt w:val="decimal"/>
      <w:lvlText w:val="%1"/>
      <w:lvlJc w:val="left"/>
      <w:pPr>
        <w:ind w:left="707" w:hanging="569"/>
        <w:jc w:val="left"/>
      </w:pPr>
      <w:rPr>
        <w:rFonts w:hint="default"/>
        <w:lang w:val="lt-LT" w:eastAsia="en-US" w:bidi="ar-SA"/>
      </w:rPr>
    </w:lvl>
    <w:lvl w:ilvl="1">
      <w:start w:val="1"/>
      <w:numFmt w:val="decimal"/>
      <w:lvlText w:val="%1.%2"/>
      <w:lvlJc w:val="left"/>
      <w:pPr>
        <w:ind w:left="707" w:hanging="569"/>
        <w:jc w:val="left"/>
      </w:pPr>
      <w:rPr>
        <w:rFonts w:hint="default"/>
        <w:lang w:val="lt-LT" w:eastAsia="en-US" w:bidi="ar-SA"/>
      </w:rPr>
    </w:lvl>
    <w:lvl w:ilvl="2">
      <w:start w:val="1"/>
      <w:numFmt w:val="decimal"/>
      <w:lvlText w:val="%1.%2.%3."/>
      <w:lvlJc w:val="left"/>
      <w:pPr>
        <w:ind w:left="707" w:hanging="569"/>
        <w:jc w:val="left"/>
      </w:pPr>
      <w:rPr>
        <w:rFonts w:ascii="Calibri" w:eastAsia="Calibri" w:hAnsi="Calibri" w:cs="Calibri" w:hint="default"/>
        <w:b w:val="0"/>
        <w:bCs w:val="0"/>
        <w:i w:val="0"/>
        <w:iCs w:val="0"/>
        <w:spacing w:val="-1"/>
        <w:w w:val="100"/>
        <w:sz w:val="24"/>
        <w:szCs w:val="24"/>
        <w:lang w:val="lt-LT" w:eastAsia="en-US" w:bidi="ar-SA"/>
      </w:rPr>
    </w:lvl>
    <w:lvl w:ilvl="3">
      <w:start w:val="1"/>
      <w:numFmt w:val="decimal"/>
      <w:lvlText w:val="%1.%2.%3.%4."/>
      <w:lvlJc w:val="left"/>
      <w:pPr>
        <w:ind w:left="139" w:hanging="852"/>
        <w:jc w:val="left"/>
      </w:pPr>
      <w:rPr>
        <w:rFonts w:ascii="Calibri" w:eastAsia="Calibri" w:hAnsi="Calibri" w:cs="Calibri" w:hint="default"/>
        <w:b w:val="0"/>
        <w:bCs w:val="0"/>
        <w:i w:val="0"/>
        <w:iCs w:val="0"/>
        <w:spacing w:val="-1"/>
        <w:w w:val="100"/>
        <w:sz w:val="24"/>
        <w:szCs w:val="24"/>
        <w:lang w:val="lt-LT" w:eastAsia="en-US" w:bidi="ar-SA"/>
      </w:rPr>
    </w:lvl>
    <w:lvl w:ilvl="4">
      <w:numFmt w:val="bullet"/>
      <w:lvlText w:val="•"/>
      <w:lvlJc w:val="left"/>
      <w:pPr>
        <w:ind w:left="3676" w:hanging="852"/>
      </w:pPr>
      <w:rPr>
        <w:rFonts w:hint="default"/>
        <w:lang w:val="lt-LT" w:eastAsia="en-US" w:bidi="ar-SA"/>
      </w:rPr>
    </w:lvl>
    <w:lvl w:ilvl="5">
      <w:numFmt w:val="bullet"/>
      <w:lvlText w:val="•"/>
      <w:lvlJc w:val="left"/>
      <w:pPr>
        <w:ind w:left="4668" w:hanging="852"/>
      </w:pPr>
      <w:rPr>
        <w:rFonts w:hint="default"/>
        <w:lang w:val="lt-LT" w:eastAsia="en-US" w:bidi="ar-SA"/>
      </w:rPr>
    </w:lvl>
    <w:lvl w:ilvl="6">
      <w:numFmt w:val="bullet"/>
      <w:lvlText w:val="•"/>
      <w:lvlJc w:val="left"/>
      <w:pPr>
        <w:ind w:left="5660" w:hanging="852"/>
      </w:pPr>
      <w:rPr>
        <w:rFonts w:hint="default"/>
        <w:lang w:val="lt-LT" w:eastAsia="en-US" w:bidi="ar-SA"/>
      </w:rPr>
    </w:lvl>
    <w:lvl w:ilvl="7">
      <w:numFmt w:val="bullet"/>
      <w:lvlText w:val="•"/>
      <w:lvlJc w:val="left"/>
      <w:pPr>
        <w:ind w:left="6652" w:hanging="852"/>
      </w:pPr>
      <w:rPr>
        <w:rFonts w:hint="default"/>
        <w:lang w:val="lt-LT" w:eastAsia="en-US" w:bidi="ar-SA"/>
      </w:rPr>
    </w:lvl>
    <w:lvl w:ilvl="8">
      <w:numFmt w:val="bullet"/>
      <w:lvlText w:val="•"/>
      <w:lvlJc w:val="left"/>
      <w:pPr>
        <w:ind w:left="7644" w:hanging="852"/>
      </w:pPr>
      <w:rPr>
        <w:rFonts w:hint="default"/>
        <w:lang w:val="lt-LT" w:eastAsia="en-US" w:bidi="ar-SA"/>
      </w:rPr>
    </w:lvl>
  </w:abstractNum>
  <w:abstractNum w:abstractNumId="5" w15:restartNumberingAfterBreak="0">
    <w:nsid w:val="71D252B7"/>
    <w:multiLevelType w:val="multilevel"/>
    <w:tmpl w:val="850C8690"/>
    <w:lvl w:ilvl="0">
      <w:start w:val="3"/>
      <w:numFmt w:val="decimal"/>
      <w:lvlText w:val="%1."/>
      <w:lvlJc w:val="left"/>
      <w:pPr>
        <w:ind w:left="360" w:hanging="360"/>
      </w:pPr>
      <w:rPr>
        <w:rFonts w:hint="default"/>
      </w:rPr>
    </w:lvl>
    <w:lvl w:ilvl="1">
      <w:start w:val="1"/>
      <w:numFmt w:val="decimal"/>
      <w:lvlText w:val="%1.%2."/>
      <w:lvlJc w:val="left"/>
      <w:pPr>
        <w:ind w:left="1286" w:hanging="720"/>
      </w:pPr>
      <w:rPr>
        <w:rFonts w:hint="default"/>
      </w:rPr>
    </w:lvl>
    <w:lvl w:ilvl="2">
      <w:start w:val="1"/>
      <w:numFmt w:val="decimal"/>
      <w:lvlText w:val="%1.%2.%3."/>
      <w:lvlJc w:val="left"/>
      <w:pPr>
        <w:ind w:left="1852" w:hanging="720"/>
      </w:pPr>
      <w:rPr>
        <w:rFonts w:hint="default"/>
        <w:b w:val="0"/>
        <w:bCs w:val="0"/>
      </w:rPr>
    </w:lvl>
    <w:lvl w:ilvl="3">
      <w:start w:val="1"/>
      <w:numFmt w:val="decimal"/>
      <w:lvlText w:val="%1.%2.%3.%4."/>
      <w:lvlJc w:val="left"/>
      <w:pPr>
        <w:ind w:left="2778" w:hanging="108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4270" w:hanging="144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762" w:hanging="1800"/>
      </w:pPr>
      <w:rPr>
        <w:rFonts w:hint="default"/>
      </w:rPr>
    </w:lvl>
    <w:lvl w:ilvl="8">
      <w:start w:val="1"/>
      <w:numFmt w:val="decimal"/>
      <w:lvlText w:val="%1.%2.%3.%4.%5.%6.%7.%8.%9."/>
      <w:lvlJc w:val="left"/>
      <w:pPr>
        <w:ind w:left="6328" w:hanging="1800"/>
      </w:pPr>
      <w:rPr>
        <w:rFonts w:hint="default"/>
      </w:rPr>
    </w:lvl>
  </w:abstractNum>
  <w:num w:numId="1" w16cid:durableId="1438133965">
    <w:abstractNumId w:val="3"/>
  </w:num>
  <w:num w:numId="2" w16cid:durableId="2137554900">
    <w:abstractNumId w:val="1"/>
  </w:num>
  <w:num w:numId="3" w16cid:durableId="1499269598">
    <w:abstractNumId w:val="4"/>
  </w:num>
  <w:num w:numId="4" w16cid:durableId="777142260">
    <w:abstractNumId w:val="0"/>
  </w:num>
  <w:num w:numId="5" w16cid:durableId="1657102029">
    <w:abstractNumId w:val="2"/>
  </w:num>
  <w:num w:numId="6" w16cid:durableId="4711450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639"/>
    <w:rsid w:val="00042258"/>
    <w:rsid w:val="00174231"/>
    <w:rsid w:val="001805BF"/>
    <w:rsid w:val="002007CE"/>
    <w:rsid w:val="00216C69"/>
    <w:rsid w:val="0028183E"/>
    <w:rsid w:val="002850B7"/>
    <w:rsid w:val="002B4931"/>
    <w:rsid w:val="002D6976"/>
    <w:rsid w:val="0030503A"/>
    <w:rsid w:val="003161DA"/>
    <w:rsid w:val="00323F2D"/>
    <w:rsid w:val="00342E2E"/>
    <w:rsid w:val="0034490A"/>
    <w:rsid w:val="003C5981"/>
    <w:rsid w:val="003E3A91"/>
    <w:rsid w:val="00461639"/>
    <w:rsid w:val="004C6816"/>
    <w:rsid w:val="005643E0"/>
    <w:rsid w:val="00570DC9"/>
    <w:rsid w:val="00630BE5"/>
    <w:rsid w:val="006A4FDB"/>
    <w:rsid w:val="006B1A42"/>
    <w:rsid w:val="00720762"/>
    <w:rsid w:val="0076292C"/>
    <w:rsid w:val="007B3C1F"/>
    <w:rsid w:val="0080405A"/>
    <w:rsid w:val="00817F55"/>
    <w:rsid w:val="008616B8"/>
    <w:rsid w:val="0089274D"/>
    <w:rsid w:val="00934D6A"/>
    <w:rsid w:val="00A24390"/>
    <w:rsid w:val="00A80EA7"/>
    <w:rsid w:val="00AD6B33"/>
    <w:rsid w:val="00B00EB7"/>
    <w:rsid w:val="00B27E03"/>
    <w:rsid w:val="00B313DC"/>
    <w:rsid w:val="00BB5450"/>
    <w:rsid w:val="00BC50F1"/>
    <w:rsid w:val="00BC576D"/>
    <w:rsid w:val="00BD3114"/>
    <w:rsid w:val="00C7220A"/>
    <w:rsid w:val="00C76ECF"/>
    <w:rsid w:val="00D0169C"/>
    <w:rsid w:val="00D66003"/>
    <w:rsid w:val="00D80009"/>
    <w:rsid w:val="00D8704C"/>
    <w:rsid w:val="00DE11AF"/>
    <w:rsid w:val="00DF0220"/>
    <w:rsid w:val="00DF7324"/>
    <w:rsid w:val="00E951BB"/>
    <w:rsid w:val="00EE69CA"/>
    <w:rsid w:val="00F837A5"/>
    <w:rsid w:val="00F87CEF"/>
    <w:rsid w:val="00FA7C65"/>
    <w:rsid w:val="0591B86D"/>
    <w:rsid w:val="087A92F5"/>
    <w:rsid w:val="11DA26EE"/>
    <w:rsid w:val="12EAB4F1"/>
    <w:rsid w:val="1A190065"/>
    <w:rsid w:val="2787A3D9"/>
    <w:rsid w:val="3B586792"/>
    <w:rsid w:val="3DB521A0"/>
    <w:rsid w:val="430A31A8"/>
    <w:rsid w:val="437943EE"/>
    <w:rsid w:val="446E903B"/>
    <w:rsid w:val="54EF50CD"/>
    <w:rsid w:val="5D47ABE4"/>
    <w:rsid w:val="670C7697"/>
    <w:rsid w:val="69E865C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FCA01"/>
  <w15:docId w15:val="{2CC61676-69E5-4D31-89ED-EF3AE424E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Calibri" w:eastAsia="Calibri" w:hAnsi="Calibri" w:cs="Calibri"/>
      <w:lang w:val="lt-LT"/>
    </w:rPr>
  </w:style>
  <w:style w:type="paragraph" w:styleId="Antrat1">
    <w:name w:val="heading 1"/>
    <w:basedOn w:val="prastasis"/>
    <w:uiPriority w:val="9"/>
    <w:qFormat/>
    <w:pPr>
      <w:ind w:left="566" w:hanging="424"/>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142"/>
    </w:pPr>
    <w:rPr>
      <w:sz w:val="24"/>
      <w:szCs w:val="24"/>
    </w:rPr>
  </w:style>
  <w:style w:type="paragraph" w:styleId="Sraopastraipa">
    <w:name w:val="List Paragraph"/>
    <w:basedOn w:val="prastasis"/>
    <w:uiPriority w:val="1"/>
    <w:qFormat/>
    <w:pPr>
      <w:ind w:left="566" w:hanging="424"/>
    </w:pPr>
  </w:style>
  <w:style w:type="paragraph" w:customStyle="1" w:styleId="TableParagraph">
    <w:name w:val="Table Paragraph"/>
    <w:basedOn w:val="prastasis"/>
    <w:uiPriority w:val="1"/>
    <w:qFormat/>
    <w:pPr>
      <w:ind w:left="107"/>
      <w:jc w:val="both"/>
    </w:pPr>
  </w:style>
  <w:style w:type="paragraph" w:styleId="Komentarotekstas">
    <w:name w:val="annotation text"/>
    <w:basedOn w:val="prastasis"/>
    <w:link w:val="KomentarotekstasDiagrama"/>
    <w:uiPriority w:val="99"/>
    <w:unhideWhenUsed/>
    <w:rPr>
      <w:sz w:val="20"/>
      <w:szCs w:val="20"/>
    </w:rPr>
  </w:style>
  <w:style w:type="character" w:customStyle="1" w:styleId="KomentarotekstasDiagrama">
    <w:name w:val="Komentaro tekstas Diagrama"/>
    <w:basedOn w:val="Numatytasispastraiposriftas"/>
    <w:link w:val="Komentarotekstas"/>
    <w:uiPriority w:val="99"/>
    <w:rPr>
      <w:rFonts w:ascii="Calibri" w:eastAsia="Calibri" w:hAnsi="Calibri" w:cs="Calibri"/>
      <w:sz w:val="20"/>
      <w:szCs w:val="20"/>
      <w:lang w:val="lt-LT"/>
    </w:rPr>
  </w:style>
  <w:style w:type="character" w:styleId="Komentaronuoroda">
    <w:name w:val="annotation reference"/>
    <w:basedOn w:val="Numatytasispastraiposriftas"/>
    <w:uiPriority w:val="99"/>
    <w:semiHidden/>
    <w:unhideWhenUsed/>
    <w:rPr>
      <w:sz w:val="16"/>
      <w:szCs w:val="16"/>
    </w:rPr>
  </w:style>
  <w:style w:type="paragraph" w:styleId="Pataisymai">
    <w:name w:val="Revision"/>
    <w:hidden/>
    <w:uiPriority w:val="99"/>
    <w:semiHidden/>
    <w:rsid w:val="00BB5450"/>
    <w:pPr>
      <w:widowControl/>
      <w:autoSpaceDE/>
      <w:autoSpaceDN/>
    </w:pPr>
    <w:rPr>
      <w:rFonts w:ascii="Calibri" w:eastAsia="Calibri" w:hAnsi="Calibri" w:cs="Calibri"/>
      <w:lang w:val="lt-LT"/>
    </w:rPr>
  </w:style>
  <w:style w:type="paragraph" w:styleId="Komentarotema">
    <w:name w:val="annotation subject"/>
    <w:basedOn w:val="Komentarotekstas"/>
    <w:next w:val="Komentarotekstas"/>
    <w:link w:val="KomentarotemaDiagrama"/>
    <w:uiPriority w:val="99"/>
    <w:semiHidden/>
    <w:unhideWhenUsed/>
    <w:rsid w:val="00D8704C"/>
    <w:rPr>
      <w:b/>
      <w:bCs/>
    </w:rPr>
  </w:style>
  <w:style w:type="character" w:customStyle="1" w:styleId="KomentarotemaDiagrama">
    <w:name w:val="Komentaro tema Diagrama"/>
    <w:basedOn w:val="KomentarotekstasDiagrama"/>
    <w:link w:val="Komentarotema"/>
    <w:uiPriority w:val="99"/>
    <w:semiHidden/>
    <w:rsid w:val="00D8704C"/>
    <w:rPr>
      <w:rFonts w:ascii="Calibri" w:eastAsia="Calibri" w:hAnsi="Calibri" w:cs="Calibri"/>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4</Pages>
  <Words>6015</Words>
  <Characters>3429</Characters>
  <Application>Microsoft Office Word</Application>
  <DocSecurity>0</DocSecurity>
  <Lines>28</Lines>
  <Paragraphs>18</Paragraphs>
  <ScaleCrop>false</ScaleCrop>
  <Company>AB Lietuvos energija</Company>
  <LinksUpToDate>false</LinksUpToDate>
  <CharactersWithSpaces>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Vaiva.Biliukeviciene@lnb.lt</dc:creator>
  <cp:lastModifiedBy>Jūratė Almantienė</cp:lastModifiedBy>
  <cp:revision>21</cp:revision>
  <dcterms:created xsi:type="dcterms:W3CDTF">2026-10-30T10:18:00Z</dcterms:created>
  <dcterms:modified xsi:type="dcterms:W3CDTF">2026-10-30T13:00:00Z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2026-08-18T00:00:00Z</vt:filetime>
  </property>
  <property fmtid="{D5CDD505-2E9C-101B-9397-08002B2CF9AE}" pid="3" name="Creator">
    <vt:lpwstr>Acrobat PDFMaker 26 for Word</vt:lpwstr>
  </property>
  <property fmtid="{D5CDD505-2E9C-101B-9397-08002B2CF9AE}" pid="4" name="LastSaved">
    <vt:filetime>2026-10-16T00:00:00Z</vt:filetime>
  </property>
  <property fmtid="{D5CDD505-2E9C-101B-9397-08002B2CF9AE}" pid="5" name="Producer">
    <vt:lpwstr>Adobe PDF Library 26.1.29</vt:lpwstr>
  </property>
  <property fmtid="{D5CDD505-2E9C-101B-9397-08002B2CF9AE}" pid="6" name="SourceModified">
    <vt:lpwstr>D:20260818112905</vt:lpwstr>
  </property>
</Properties>
</file>