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C2205" w14:textId="7EA9C437" w:rsidR="00C146DC" w:rsidRPr="002B0A4C" w:rsidRDefault="00EB7772" w:rsidP="006977EB">
      <w:pPr>
        <w:pStyle w:val="ListParagraph"/>
        <w:ind w:left="5954"/>
        <w:rPr>
          <w:szCs w:val="24"/>
          <w:lang w:val="en-US"/>
        </w:rPr>
      </w:pPr>
      <w:r>
        <w:rPr>
          <w:szCs w:val="24"/>
        </w:rPr>
        <w:t>s</w:t>
      </w:r>
      <w:r w:rsidR="00C364D8">
        <w:rPr>
          <w:szCs w:val="24"/>
        </w:rPr>
        <w:t>ąlygų</w:t>
      </w:r>
      <w:r>
        <w:rPr>
          <w:szCs w:val="24"/>
        </w:rPr>
        <w:t xml:space="preserve"> </w:t>
      </w:r>
      <w:r w:rsidR="002B0A4C" w:rsidRPr="002B0A4C">
        <w:rPr>
          <w:szCs w:val="24"/>
          <w:lang w:val="en-US"/>
        </w:rPr>
        <w:t>5</w:t>
      </w:r>
      <w:r w:rsidR="00CE6037" w:rsidRPr="002B0A4C">
        <w:rPr>
          <w:szCs w:val="24"/>
          <w:lang w:val="en-US"/>
        </w:rPr>
        <w:t xml:space="preserve"> </w:t>
      </w:r>
      <w:r w:rsidR="007D7E82" w:rsidRPr="002B0A4C">
        <w:rPr>
          <w:szCs w:val="24"/>
        </w:rPr>
        <w:t>priedas</w:t>
      </w:r>
    </w:p>
    <w:p w14:paraId="64456647" w14:textId="77777777" w:rsidR="00D43EE0" w:rsidRPr="0050230E" w:rsidRDefault="00D43EE0" w:rsidP="00D43EE0">
      <w:pPr>
        <w:suppressAutoHyphens/>
        <w:jc w:val="center"/>
        <w:textAlignment w:val="baseline"/>
        <w:rPr>
          <w:b/>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3C420F" w:rsidRPr="0050230E" w14:paraId="299CD512" w14:textId="77777777" w:rsidTr="00DD1850">
        <w:tc>
          <w:tcPr>
            <w:tcW w:w="9214" w:type="dxa"/>
            <w:tcBorders>
              <w:bottom w:val="single" w:sz="4" w:space="0" w:color="auto"/>
            </w:tcBorders>
          </w:tcPr>
          <w:p w14:paraId="66ECE868" w14:textId="77777777" w:rsidR="003C420F" w:rsidRPr="0050230E" w:rsidRDefault="003C420F" w:rsidP="002C1670">
            <w:pPr>
              <w:spacing w:before="100" w:beforeAutospacing="1" w:after="100" w:afterAutospacing="1"/>
              <w:jc w:val="center"/>
              <w:textAlignment w:val="baseline"/>
              <w:rPr>
                <w:szCs w:val="24"/>
              </w:rPr>
            </w:pPr>
          </w:p>
        </w:tc>
      </w:tr>
      <w:tr w:rsidR="003C420F" w:rsidRPr="0050230E" w14:paraId="3D0211B4" w14:textId="77777777" w:rsidTr="00CD22CC">
        <w:tc>
          <w:tcPr>
            <w:tcW w:w="9214" w:type="dxa"/>
            <w:tcBorders>
              <w:top w:val="single" w:sz="4" w:space="0" w:color="auto"/>
            </w:tcBorders>
          </w:tcPr>
          <w:p w14:paraId="4E12A99F" w14:textId="77E1A840" w:rsidR="003C420F" w:rsidRPr="0050230E" w:rsidRDefault="003C420F" w:rsidP="003C420F">
            <w:pPr>
              <w:jc w:val="center"/>
              <w:rPr>
                <w:szCs w:val="24"/>
              </w:rPr>
            </w:pPr>
            <w:r w:rsidRPr="0050230E">
              <w:rPr>
                <w:szCs w:val="24"/>
              </w:rPr>
              <w:t>(</w:t>
            </w:r>
            <w:r w:rsidR="00AC6CED" w:rsidRPr="0050230E">
              <w:rPr>
                <w:szCs w:val="24"/>
              </w:rPr>
              <w:t>Tiekėjo pavadinimas, įmonės kodas</w:t>
            </w:r>
            <w:r w:rsidRPr="0050230E">
              <w:rPr>
                <w:szCs w:val="24"/>
              </w:rPr>
              <w:t>)</w:t>
            </w:r>
          </w:p>
        </w:tc>
      </w:tr>
    </w:tbl>
    <w:p w14:paraId="557193F3" w14:textId="77777777" w:rsidR="00D43EE0" w:rsidRPr="0050230E" w:rsidRDefault="00D43EE0" w:rsidP="00D43EE0">
      <w:pPr>
        <w:suppressAutoHyphens/>
        <w:jc w:val="center"/>
        <w:textAlignment w:val="baseline"/>
        <w:rPr>
          <w:b/>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AC6CED" w:rsidRPr="0050230E" w14:paraId="5B4565BB" w14:textId="77777777" w:rsidTr="002C1670">
        <w:tc>
          <w:tcPr>
            <w:tcW w:w="9214" w:type="dxa"/>
            <w:tcBorders>
              <w:bottom w:val="single" w:sz="4" w:space="0" w:color="auto"/>
            </w:tcBorders>
          </w:tcPr>
          <w:p w14:paraId="2141256C" w14:textId="017A1251" w:rsidR="00AC6CED" w:rsidRPr="0050230E" w:rsidRDefault="00AC6CED" w:rsidP="002C1670">
            <w:pPr>
              <w:spacing w:before="100" w:beforeAutospacing="1" w:after="100" w:afterAutospacing="1"/>
              <w:jc w:val="center"/>
              <w:textAlignment w:val="baseline"/>
              <w:rPr>
                <w:szCs w:val="24"/>
              </w:rPr>
            </w:pPr>
          </w:p>
        </w:tc>
      </w:tr>
      <w:tr w:rsidR="00AC6CED" w:rsidRPr="0050230E" w14:paraId="4C2906AF" w14:textId="77777777" w:rsidTr="002C1670">
        <w:tc>
          <w:tcPr>
            <w:tcW w:w="9214" w:type="dxa"/>
            <w:tcBorders>
              <w:top w:val="single" w:sz="4" w:space="0" w:color="auto"/>
            </w:tcBorders>
          </w:tcPr>
          <w:p w14:paraId="105C9E13" w14:textId="3327F18F" w:rsidR="00AC6CED" w:rsidRPr="0050230E" w:rsidRDefault="00AC6CED" w:rsidP="002C1670">
            <w:pPr>
              <w:jc w:val="center"/>
              <w:rPr>
                <w:szCs w:val="24"/>
              </w:rPr>
            </w:pPr>
            <w:r w:rsidRPr="0050230E">
              <w:rPr>
                <w:szCs w:val="24"/>
              </w:rPr>
              <w:t>(Pirkimo pavadinimas)</w:t>
            </w:r>
          </w:p>
        </w:tc>
      </w:tr>
    </w:tbl>
    <w:p w14:paraId="6632E960" w14:textId="77777777" w:rsidR="00D43EE0" w:rsidRPr="0050230E" w:rsidRDefault="00D43EE0" w:rsidP="00D43EE0">
      <w:pPr>
        <w:widowControl w:val="0"/>
        <w:tabs>
          <w:tab w:val="right" w:leader="underscore" w:pos="9071"/>
        </w:tabs>
        <w:suppressAutoHyphens/>
        <w:jc w:val="center"/>
        <w:textAlignment w:val="baseline"/>
        <w:rPr>
          <w:rFonts w:eastAsia="Calibri"/>
          <w:iCs/>
          <w:szCs w:val="24"/>
        </w:rPr>
      </w:pPr>
    </w:p>
    <w:p w14:paraId="43E759B1" w14:textId="77777777" w:rsidR="00277C6D" w:rsidRPr="0050230E" w:rsidRDefault="00277C6D" w:rsidP="00D43EE0">
      <w:pPr>
        <w:widowControl w:val="0"/>
        <w:tabs>
          <w:tab w:val="right" w:leader="underscore" w:pos="9071"/>
        </w:tabs>
        <w:suppressAutoHyphens/>
        <w:jc w:val="center"/>
        <w:textAlignment w:val="baseline"/>
        <w:rPr>
          <w:rFonts w:eastAsia="Calibri"/>
          <w:iCs/>
          <w:szCs w:val="24"/>
        </w:rPr>
      </w:pPr>
    </w:p>
    <w:p w14:paraId="4A3000CF" w14:textId="77777777" w:rsidR="00D43EE0" w:rsidRPr="0050230E" w:rsidRDefault="00D43EE0" w:rsidP="00D43EE0">
      <w:pPr>
        <w:widowControl w:val="0"/>
        <w:tabs>
          <w:tab w:val="right" w:leader="underscore" w:pos="9071"/>
        </w:tabs>
        <w:suppressAutoHyphens/>
        <w:jc w:val="center"/>
        <w:textAlignment w:val="baseline"/>
        <w:rPr>
          <w:rFonts w:eastAsia="Calibri"/>
          <w:iCs/>
          <w:szCs w:val="24"/>
        </w:rPr>
      </w:pPr>
    </w:p>
    <w:p w14:paraId="321E9006" w14:textId="77777777" w:rsidR="00B86A0C" w:rsidRDefault="00D43EE0" w:rsidP="00D43EE0">
      <w:pPr>
        <w:widowControl w:val="0"/>
        <w:tabs>
          <w:tab w:val="right" w:leader="underscore" w:pos="9071"/>
        </w:tabs>
        <w:suppressAutoHyphens/>
        <w:jc w:val="center"/>
        <w:textAlignment w:val="baseline"/>
        <w:rPr>
          <w:rFonts w:eastAsia="Calibri"/>
          <w:b/>
          <w:bCs/>
          <w:szCs w:val="24"/>
        </w:rPr>
      </w:pPr>
      <w:r w:rsidRPr="0050230E">
        <w:rPr>
          <w:rFonts w:eastAsia="Calibri"/>
          <w:b/>
          <w:bCs/>
          <w:szCs w:val="24"/>
        </w:rPr>
        <w:t>TEIKĖJO DEKLARACIJA</w:t>
      </w:r>
    </w:p>
    <w:p w14:paraId="2E9BE57C" w14:textId="40A7BC9A" w:rsidR="00D43EE0" w:rsidRPr="0050230E" w:rsidRDefault="00D43EE0" w:rsidP="00D43EE0">
      <w:pPr>
        <w:widowControl w:val="0"/>
        <w:tabs>
          <w:tab w:val="right" w:leader="underscore" w:pos="9071"/>
        </w:tabs>
        <w:suppressAutoHyphens/>
        <w:jc w:val="center"/>
        <w:textAlignment w:val="baseline"/>
        <w:rPr>
          <w:szCs w:val="24"/>
        </w:rPr>
      </w:pPr>
      <w:r w:rsidRPr="0050230E">
        <w:rPr>
          <w:rFonts w:eastAsia="Calibri"/>
          <w:b/>
          <w:bCs/>
          <w:szCs w:val="24"/>
        </w:rPr>
        <w:t xml:space="preserve"> </w:t>
      </w:r>
      <w:r w:rsidR="00695DD8" w:rsidRPr="0050230E">
        <w:rPr>
          <w:rFonts w:eastAsia="Calibri"/>
          <w:b/>
          <w:bCs/>
          <w:szCs w:val="24"/>
        </w:rPr>
        <w:t xml:space="preserve">DĖL </w:t>
      </w:r>
      <w:r w:rsidR="00B86A0C">
        <w:rPr>
          <w:rFonts w:eastAsia="Calibri"/>
          <w:b/>
          <w:bCs/>
          <w:szCs w:val="24"/>
        </w:rPr>
        <w:t xml:space="preserve">ATITIKIMO </w:t>
      </w:r>
      <w:r w:rsidR="00073AE3" w:rsidRPr="004A5E73">
        <w:rPr>
          <w:rFonts w:eastAsia="Calibri"/>
          <w:b/>
          <w:bCs/>
          <w:szCs w:val="24"/>
        </w:rPr>
        <w:t>ŽALIŲJŲ PIRKIMŲ</w:t>
      </w:r>
      <w:r w:rsidR="00073AE3">
        <w:rPr>
          <w:rFonts w:eastAsia="Calibri"/>
          <w:b/>
          <w:bCs/>
          <w:szCs w:val="24"/>
        </w:rPr>
        <w:t xml:space="preserve"> </w:t>
      </w:r>
      <w:r w:rsidR="00B86A0C">
        <w:rPr>
          <w:rFonts w:eastAsia="Calibri"/>
          <w:b/>
          <w:bCs/>
          <w:szCs w:val="24"/>
        </w:rPr>
        <w:t>REIKALAVIMAMS</w:t>
      </w:r>
      <w:r w:rsidR="00695DD8" w:rsidRPr="0050230E">
        <w:rPr>
          <w:rFonts w:eastAsia="Calibri"/>
          <w:b/>
          <w:bCs/>
          <w:szCs w:val="24"/>
        </w:rPr>
        <w:t xml:space="preserve"> </w:t>
      </w:r>
    </w:p>
    <w:p w14:paraId="2DBF892F" w14:textId="77777777" w:rsidR="00D43EE0" w:rsidRPr="0050230E" w:rsidRDefault="00D43EE0" w:rsidP="00D43EE0">
      <w:pPr>
        <w:widowControl w:val="0"/>
        <w:tabs>
          <w:tab w:val="right" w:leader="underscore" w:pos="9071"/>
        </w:tabs>
        <w:suppressAutoHyphens/>
        <w:jc w:val="center"/>
        <w:textAlignment w:val="baseline"/>
        <w:rPr>
          <w:rFonts w:eastAsia="Calibri"/>
          <w:b/>
          <w:bCs/>
          <w:szCs w:val="24"/>
        </w:rPr>
      </w:pPr>
    </w:p>
    <w:p w14:paraId="27FEA053" w14:textId="5ECA0783" w:rsidR="00D43EE0" w:rsidRPr="0050230E" w:rsidRDefault="00994075" w:rsidP="00D43EE0">
      <w:pPr>
        <w:widowControl w:val="0"/>
        <w:tabs>
          <w:tab w:val="right" w:leader="underscore" w:pos="9071"/>
        </w:tabs>
        <w:suppressAutoHyphens/>
        <w:jc w:val="center"/>
        <w:textAlignment w:val="baseline"/>
        <w:rPr>
          <w:rFonts w:eastAsia="Calibri"/>
          <w:szCs w:val="24"/>
        </w:rPr>
      </w:pPr>
      <w:r>
        <w:rPr>
          <w:rFonts w:eastAsia="Calibri"/>
          <w:szCs w:val="24"/>
        </w:rPr>
        <w:t>202</w:t>
      </w:r>
      <w:r w:rsidR="00713F73">
        <w:rPr>
          <w:rFonts w:eastAsia="Calibri"/>
          <w:szCs w:val="24"/>
        </w:rPr>
        <w:t>6</w:t>
      </w:r>
      <w:r w:rsidR="00580C51">
        <w:rPr>
          <w:rFonts w:eastAsia="Calibri"/>
          <w:szCs w:val="24"/>
        </w:rPr>
        <w:t xml:space="preserve"> m. </w:t>
      </w:r>
      <w:r w:rsidR="00FA635A">
        <w:rPr>
          <w:rFonts w:eastAsia="Calibri"/>
          <w:szCs w:val="24"/>
        </w:rPr>
        <w:t>________</w:t>
      </w:r>
      <w:r w:rsidR="00580C51">
        <w:rPr>
          <w:rFonts w:eastAsia="Calibri"/>
          <w:szCs w:val="24"/>
        </w:rPr>
        <w:t>_____</w:t>
      </w:r>
      <w:r w:rsidR="00D43EE0" w:rsidRPr="0050230E">
        <w:rPr>
          <w:rFonts w:eastAsia="Calibri"/>
          <w:szCs w:val="24"/>
        </w:rPr>
        <w:t xml:space="preserve"> d. Nr. ______</w:t>
      </w:r>
    </w:p>
    <w:p w14:paraId="6E59583B" w14:textId="77777777" w:rsidR="00D43EE0" w:rsidRPr="0050230E" w:rsidRDefault="00D43EE0" w:rsidP="00D43EE0">
      <w:pPr>
        <w:widowControl w:val="0"/>
        <w:tabs>
          <w:tab w:val="right" w:leader="underscore" w:pos="9071"/>
        </w:tabs>
        <w:suppressAutoHyphens/>
        <w:jc w:val="center"/>
        <w:textAlignment w:val="baseline"/>
        <w:rPr>
          <w:rFonts w:eastAsia="Calibri"/>
          <w:szCs w:val="24"/>
        </w:rPr>
      </w:pPr>
      <w:r w:rsidRPr="0050230E">
        <w:rPr>
          <w:rFonts w:eastAsia="Calibri"/>
          <w:szCs w:val="24"/>
        </w:rPr>
        <w:t>__________________________</w:t>
      </w:r>
    </w:p>
    <w:p w14:paraId="749AC598" w14:textId="77777777" w:rsidR="00D43EE0" w:rsidRPr="0050230E" w:rsidRDefault="00D43EE0" w:rsidP="00D43EE0">
      <w:pPr>
        <w:widowControl w:val="0"/>
        <w:tabs>
          <w:tab w:val="right" w:leader="underscore" w:pos="9071"/>
        </w:tabs>
        <w:suppressAutoHyphens/>
        <w:jc w:val="center"/>
        <w:textAlignment w:val="baseline"/>
        <w:rPr>
          <w:szCs w:val="24"/>
        </w:rPr>
      </w:pPr>
      <w:r w:rsidRPr="0050230E">
        <w:rPr>
          <w:rFonts w:eastAsia="Calibri"/>
          <w:iCs/>
          <w:szCs w:val="24"/>
        </w:rPr>
        <w:t>(vietovės pavadinimas)</w:t>
      </w:r>
    </w:p>
    <w:p w14:paraId="709B434A" w14:textId="77777777" w:rsidR="00D43EE0" w:rsidRPr="0050230E" w:rsidRDefault="00D43EE0" w:rsidP="00D43EE0">
      <w:pPr>
        <w:rPr>
          <w:rFonts w:eastAsia="Calibri"/>
          <w:szCs w:val="24"/>
        </w:rPr>
      </w:pPr>
    </w:p>
    <w:p w14:paraId="3B373F63" w14:textId="77777777" w:rsidR="00BE3635" w:rsidRPr="0050230E" w:rsidRDefault="00BE3635" w:rsidP="00D43EE0">
      <w:pPr>
        <w:rPr>
          <w:rFonts w:eastAsia="Calibri"/>
          <w:szCs w:val="24"/>
        </w:rPr>
      </w:pPr>
    </w:p>
    <w:p w14:paraId="26A65145" w14:textId="77777777" w:rsidR="00582AF7" w:rsidRDefault="00B86A0C" w:rsidP="00582AF7">
      <w:pPr>
        <w:autoSpaceDE w:val="0"/>
        <w:autoSpaceDN w:val="0"/>
        <w:adjustRightInd w:val="0"/>
        <w:jc w:val="both"/>
        <w:rPr>
          <w:b/>
          <w:szCs w:val="24"/>
        </w:rPr>
      </w:pPr>
      <w:r>
        <w:rPr>
          <w:rFonts w:eastAsia="Calibri"/>
          <w:szCs w:val="24"/>
        </w:rPr>
        <w:tab/>
      </w:r>
      <w:r w:rsidR="00582AF7" w:rsidRPr="0069600C">
        <w:rPr>
          <w:rFonts w:eastAsiaTheme="minorHAnsi"/>
          <w:i/>
          <w:szCs w:val="24"/>
        </w:rPr>
        <w:t>UAB/AB/MB/fizinis asmuo (palikti reikiamą)</w:t>
      </w:r>
      <w:r w:rsidR="00582AF7" w:rsidRPr="0069600C">
        <w:rPr>
          <w:rFonts w:eastAsiaTheme="minorHAnsi"/>
          <w:szCs w:val="24"/>
        </w:rPr>
        <w:t xml:space="preserve"> ________________________ patvirtina, kad mažos vertės pirkimui CVPIS Nr.______, teikiamos paslaugos/prekės </w:t>
      </w:r>
      <w:r w:rsidR="00582AF7" w:rsidRPr="004A5E73">
        <w:rPr>
          <w:rFonts w:eastAsiaTheme="minorHAnsi"/>
          <w:b/>
          <w:szCs w:val="24"/>
        </w:rPr>
        <w:t>atitinka</w:t>
      </w:r>
      <w:r w:rsidR="00582AF7">
        <w:rPr>
          <w:rFonts w:eastAsiaTheme="minorHAnsi"/>
          <w:b/>
          <w:szCs w:val="24"/>
        </w:rPr>
        <w:t xml:space="preserve"> (</w:t>
      </w:r>
      <w:r w:rsidR="00582AF7" w:rsidRPr="004A5E73">
        <w:rPr>
          <w:rFonts w:eastAsiaTheme="minorHAnsi"/>
          <w:szCs w:val="24"/>
        </w:rPr>
        <w:t>Lietuvos Respublikos taikytinus aplinkos apsaugos įstatymo ir Lietuvos Respublikos aplinkos ministro 2011 m. birželio 28 d. įsakymu Nr. D1-508 (Nr. D1-401 redakcija)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patvirtintų aplinkos apsaugos kriterijų reikalavimus</w:t>
      </w:r>
      <w:r w:rsidR="00582AF7">
        <w:rPr>
          <w:rFonts w:eastAsiaTheme="minorHAnsi"/>
          <w:szCs w:val="24"/>
        </w:rPr>
        <w:t xml:space="preserve">) </w:t>
      </w:r>
      <w:r w:rsidR="00582AF7" w:rsidRPr="003527B7">
        <w:rPr>
          <w:rFonts w:eastAsiaTheme="minorHAnsi"/>
          <w:b/>
          <w:szCs w:val="24"/>
        </w:rPr>
        <w:t xml:space="preserve">Pirkėjo </w:t>
      </w:r>
      <w:r w:rsidR="00582AF7">
        <w:rPr>
          <w:b/>
          <w:szCs w:val="24"/>
        </w:rPr>
        <w:t>nustatytus</w:t>
      </w:r>
      <w:r w:rsidR="00582AF7" w:rsidRPr="00B83124">
        <w:rPr>
          <w:b/>
          <w:szCs w:val="24"/>
        </w:rPr>
        <w:t xml:space="preserve"> savarankiškus kriterijus pagal </w:t>
      </w:r>
      <w:r w:rsidR="00582AF7">
        <w:rPr>
          <w:b/>
          <w:szCs w:val="24"/>
        </w:rPr>
        <w:t>aplinkosauginius principus:</w:t>
      </w:r>
    </w:p>
    <w:p w14:paraId="4C966AD2" w14:textId="30F6BEC9" w:rsidR="00582AF7" w:rsidRDefault="00582AF7" w:rsidP="00582AF7">
      <w:pPr>
        <w:ind w:firstLine="851"/>
        <w:jc w:val="both"/>
        <w:rPr>
          <w:color w:val="000000"/>
          <w:szCs w:val="24"/>
          <w:lang w:eastAsia="lt-LT"/>
        </w:rPr>
      </w:pPr>
      <w:bookmarkStart w:id="0" w:name="part_9b833f3097834bd593199c16a18f06d2"/>
      <w:bookmarkStart w:id="1" w:name="part_828f7d188ef245a0ad1a5f963a10d2c8"/>
      <w:bookmarkEnd w:id="0"/>
      <w:bookmarkEnd w:id="1"/>
      <w:r w:rsidRPr="00082B74">
        <w:rPr>
          <w:color w:val="000000"/>
          <w:szCs w:val="24"/>
          <w:lang w:eastAsia="lt-LT"/>
        </w:rPr>
        <w:t>4.4.4.3. prekei pagaminti, paslaugai teikti ar darbams atlikti naudojama mažiau ar nenaudojama pavojingųjų cheminių medžiagų, neteršiama aplinka ir nekeliamas pavojus sveikatai;</w:t>
      </w:r>
    </w:p>
    <w:p w14:paraId="0853B91B" w14:textId="77777777" w:rsidR="00CB5D1F" w:rsidRPr="00CB5D1F" w:rsidRDefault="00CB5D1F" w:rsidP="00CB5D1F">
      <w:pPr>
        <w:ind w:firstLine="851"/>
        <w:jc w:val="both"/>
        <w:rPr>
          <w:color w:val="000000"/>
          <w:szCs w:val="24"/>
          <w:lang w:val="en-US"/>
        </w:rPr>
      </w:pPr>
      <w:r w:rsidRPr="00CB5D1F">
        <w:rPr>
          <w:color w:val="000000"/>
          <w:szCs w:val="24"/>
        </w:rPr>
        <w:t>4.4.4.4. prekė yra tvirta, ilgaamžė, funkcionali, ji ar jos sudedamosios dalys tinka naudoti daug kartų ir (ar) lengvai pataisomos, ir (ar) pakeičiamos;</w:t>
      </w:r>
    </w:p>
    <w:p w14:paraId="0EF0EA52" w14:textId="77777777" w:rsidR="00CB5D1F" w:rsidRPr="00CB5D1F" w:rsidRDefault="00CB5D1F" w:rsidP="00CB5D1F">
      <w:pPr>
        <w:ind w:firstLine="851"/>
        <w:jc w:val="both"/>
        <w:rPr>
          <w:color w:val="000000"/>
          <w:szCs w:val="24"/>
          <w:lang w:val="en-US"/>
        </w:rPr>
      </w:pPr>
      <w:bookmarkStart w:id="2" w:name="part_0a2373422dfd4d59b8abd1db05caf411"/>
      <w:bookmarkEnd w:id="2"/>
      <w:r w:rsidRPr="00CB5D1F">
        <w:rPr>
          <w:color w:val="000000"/>
          <w:szCs w:val="24"/>
        </w:rPr>
        <w:t>4.4.4.5. prekė, virtusi atliekomis, tinka paruošti pakartotinai naudoti ar perdirbti.</w:t>
      </w:r>
    </w:p>
    <w:p w14:paraId="418CE968" w14:textId="77777777" w:rsidR="00582AF7" w:rsidRPr="0069600C" w:rsidRDefault="00582AF7" w:rsidP="00582AF7">
      <w:pPr>
        <w:pStyle w:val="Body2"/>
        <w:ind w:firstLine="480"/>
        <w:rPr>
          <w:rFonts w:cs="Times New Roman"/>
          <w:color w:val="auto"/>
          <w:sz w:val="24"/>
          <w:szCs w:val="24"/>
          <w:lang w:val="lt-LT"/>
        </w:rPr>
      </w:pPr>
      <w:bookmarkStart w:id="3" w:name="part_c9936575198b46b8a6567db0da2b5acf"/>
      <w:bookmarkEnd w:id="3"/>
    </w:p>
    <w:p w14:paraId="3832059F" w14:textId="55E322EE" w:rsidR="005B063C" w:rsidRPr="0069600C" w:rsidRDefault="00582AF7" w:rsidP="00582AF7">
      <w:pPr>
        <w:autoSpaceDE w:val="0"/>
        <w:autoSpaceDN w:val="0"/>
        <w:adjustRightInd w:val="0"/>
        <w:jc w:val="both"/>
        <w:rPr>
          <w:i/>
          <w:color w:val="2E74B5" w:themeColor="accent5" w:themeShade="BF"/>
          <w:szCs w:val="24"/>
        </w:rPr>
      </w:pPr>
      <w:r w:rsidRPr="0069600C">
        <w:rPr>
          <w:i/>
          <w:color w:val="2E74B5" w:themeColor="accent5" w:themeShade="BF"/>
          <w:szCs w:val="24"/>
        </w:rPr>
        <w:t>(</w:t>
      </w:r>
      <w:hyperlink r:id="rId7" w:history="1">
        <w:r w:rsidRPr="0069600C">
          <w:rPr>
            <w:rStyle w:val="Hyperlink"/>
            <w:i/>
            <w:color w:val="2E74B5" w:themeColor="accent5" w:themeShade="BF"/>
            <w:szCs w:val="24"/>
          </w:rPr>
          <w:t>D1-508 Dėl Aplinkos apsaugos kriterijų taikymo, vykdant žaliuosius pirkimus, tvarkos aprašo patvirtinimo (e-</w:t>
        </w:r>
        <w:proofErr w:type="spellStart"/>
        <w:r w:rsidRPr="0069600C">
          <w:rPr>
            <w:rStyle w:val="Hyperlink"/>
            <w:i/>
            <w:color w:val="2E74B5" w:themeColor="accent5" w:themeShade="BF"/>
            <w:szCs w:val="24"/>
          </w:rPr>
          <w:t>tar.lt</w:t>
        </w:r>
        <w:proofErr w:type="spellEnd"/>
        <w:r w:rsidRPr="0069600C">
          <w:rPr>
            <w:rStyle w:val="Hyperlink"/>
            <w:i/>
            <w:color w:val="2E74B5" w:themeColor="accent5" w:themeShade="BF"/>
            <w:szCs w:val="24"/>
          </w:rPr>
          <w:t>)</w:t>
        </w:r>
      </w:hyperlink>
      <w:r w:rsidR="005B063C" w:rsidRPr="0069600C">
        <w:rPr>
          <w:i/>
          <w:color w:val="2E74B5" w:themeColor="accent5" w:themeShade="BF"/>
          <w:szCs w:val="24"/>
        </w:rPr>
        <w:t>).</w:t>
      </w:r>
    </w:p>
    <w:p w14:paraId="292186F1" w14:textId="4EDD2780" w:rsidR="00073AE3" w:rsidRPr="004366A1" w:rsidRDefault="00073AE3" w:rsidP="005B063C">
      <w:pPr>
        <w:ind w:firstLine="851"/>
        <w:jc w:val="both"/>
      </w:pPr>
    </w:p>
    <w:p w14:paraId="24D5D00C" w14:textId="77777777" w:rsidR="00B86A0C" w:rsidRPr="00B86A0C" w:rsidRDefault="00B86A0C" w:rsidP="00E61FE8">
      <w:pPr>
        <w:autoSpaceDE w:val="0"/>
        <w:autoSpaceDN w:val="0"/>
        <w:adjustRightInd w:val="0"/>
        <w:jc w:val="both"/>
        <w:rPr>
          <w:rFonts w:ascii="TimesNewRomanPSMT" w:eastAsiaTheme="minorHAnsi" w:hAnsi="TimesNewRomanPSMT" w:cs="TimesNewRomanPSMT"/>
          <w:szCs w:val="24"/>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308"/>
        <w:gridCol w:w="3378"/>
        <w:gridCol w:w="383"/>
        <w:gridCol w:w="2217"/>
      </w:tblGrid>
      <w:tr w:rsidR="00DE6BF0" w:rsidRPr="0050230E" w14:paraId="2B591294" w14:textId="77777777" w:rsidTr="00DE6BF0">
        <w:tc>
          <w:tcPr>
            <w:tcW w:w="3402" w:type="dxa"/>
            <w:tcBorders>
              <w:bottom w:val="single" w:sz="4" w:space="0" w:color="auto"/>
            </w:tcBorders>
          </w:tcPr>
          <w:p w14:paraId="720869A4" w14:textId="77777777" w:rsidR="00DE6BF0" w:rsidRPr="0050230E" w:rsidRDefault="00DE6BF0" w:rsidP="00D43EE0">
            <w:pPr>
              <w:spacing w:before="100" w:beforeAutospacing="1" w:after="100" w:afterAutospacing="1"/>
              <w:textAlignment w:val="baseline"/>
              <w:rPr>
                <w:szCs w:val="24"/>
              </w:rPr>
            </w:pPr>
          </w:p>
        </w:tc>
        <w:tc>
          <w:tcPr>
            <w:tcW w:w="308" w:type="dxa"/>
          </w:tcPr>
          <w:p w14:paraId="68F61E69" w14:textId="77777777" w:rsidR="00DE6BF0" w:rsidRPr="0050230E" w:rsidRDefault="00DE6BF0" w:rsidP="00DE6BF0">
            <w:pPr>
              <w:spacing w:before="100" w:beforeAutospacing="1" w:after="100" w:afterAutospacing="1"/>
              <w:jc w:val="center"/>
              <w:textAlignment w:val="baseline"/>
              <w:rPr>
                <w:szCs w:val="24"/>
              </w:rPr>
            </w:pPr>
          </w:p>
        </w:tc>
        <w:tc>
          <w:tcPr>
            <w:tcW w:w="3378" w:type="dxa"/>
            <w:tcBorders>
              <w:bottom w:val="single" w:sz="4" w:space="0" w:color="auto"/>
            </w:tcBorders>
          </w:tcPr>
          <w:p w14:paraId="47C9A24D" w14:textId="3484E29B" w:rsidR="00DE6BF0" w:rsidRPr="0050230E" w:rsidRDefault="00DE6BF0" w:rsidP="00DE6BF0">
            <w:pPr>
              <w:spacing w:before="100" w:beforeAutospacing="1" w:after="100" w:afterAutospacing="1"/>
              <w:jc w:val="center"/>
              <w:textAlignment w:val="baseline"/>
              <w:rPr>
                <w:szCs w:val="24"/>
              </w:rPr>
            </w:pPr>
          </w:p>
        </w:tc>
        <w:tc>
          <w:tcPr>
            <w:tcW w:w="383" w:type="dxa"/>
          </w:tcPr>
          <w:p w14:paraId="50D238A6" w14:textId="77777777" w:rsidR="00DE6BF0" w:rsidRPr="0050230E" w:rsidRDefault="00DE6BF0" w:rsidP="00DE6BF0">
            <w:pPr>
              <w:spacing w:before="100" w:beforeAutospacing="1" w:after="100" w:afterAutospacing="1"/>
              <w:jc w:val="center"/>
              <w:textAlignment w:val="baseline"/>
              <w:rPr>
                <w:szCs w:val="24"/>
              </w:rPr>
            </w:pPr>
          </w:p>
        </w:tc>
        <w:tc>
          <w:tcPr>
            <w:tcW w:w="2217" w:type="dxa"/>
            <w:tcBorders>
              <w:bottom w:val="single" w:sz="4" w:space="0" w:color="auto"/>
            </w:tcBorders>
          </w:tcPr>
          <w:p w14:paraId="1D644934" w14:textId="0483D6C0" w:rsidR="00DE6BF0" w:rsidRPr="0050230E" w:rsidRDefault="00DE6BF0" w:rsidP="00DE6BF0">
            <w:pPr>
              <w:spacing w:before="100" w:beforeAutospacing="1" w:after="100" w:afterAutospacing="1"/>
              <w:jc w:val="center"/>
              <w:textAlignment w:val="baseline"/>
              <w:rPr>
                <w:szCs w:val="24"/>
              </w:rPr>
            </w:pPr>
          </w:p>
        </w:tc>
      </w:tr>
      <w:tr w:rsidR="00DE6BF0" w:rsidRPr="0050230E" w14:paraId="22B5A10C" w14:textId="77777777" w:rsidTr="00DE6BF0">
        <w:tc>
          <w:tcPr>
            <w:tcW w:w="3402" w:type="dxa"/>
            <w:tcBorders>
              <w:top w:val="single" w:sz="4" w:space="0" w:color="auto"/>
            </w:tcBorders>
          </w:tcPr>
          <w:p w14:paraId="00A5A85A" w14:textId="0B76D213" w:rsidR="00DE6BF0" w:rsidRPr="0050230E" w:rsidRDefault="00DE6BF0" w:rsidP="00AC6CED">
            <w:pPr>
              <w:jc w:val="center"/>
              <w:rPr>
                <w:szCs w:val="24"/>
              </w:rPr>
            </w:pPr>
            <w:r w:rsidRPr="0050230E">
              <w:rPr>
                <w:szCs w:val="24"/>
              </w:rPr>
              <w:t xml:space="preserve">(Tiekėjo vadovo arba jo įgalioto asmens </w:t>
            </w:r>
            <w:r w:rsidR="003C420F" w:rsidRPr="0050230E">
              <w:rPr>
                <w:szCs w:val="24"/>
              </w:rPr>
              <w:t>pareigos</w:t>
            </w:r>
            <w:r w:rsidRPr="0050230E">
              <w:rPr>
                <w:szCs w:val="24"/>
              </w:rPr>
              <w:t>)</w:t>
            </w:r>
          </w:p>
        </w:tc>
        <w:tc>
          <w:tcPr>
            <w:tcW w:w="308" w:type="dxa"/>
          </w:tcPr>
          <w:p w14:paraId="35C7F9AC" w14:textId="77777777" w:rsidR="00DE6BF0" w:rsidRPr="0050230E" w:rsidRDefault="00DE6BF0" w:rsidP="00DE6BF0">
            <w:pPr>
              <w:spacing w:before="100" w:beforeAutospacing="1" w:after="100" w:afterAutospacing="1"/>
              <w:jc w:val="center"/>
              <w:textAlignment w:val="baseline"/>
              <w:rPr>
                <w:szCs w:val="24"/>
              </w:rPr>
            </w:pPr>
          </w:p>
        </w:tc>
        <w:tc>
          <w:tcPr>
            <w:tcW w:w="3378" w:type="dxa"/>
            <w:tcBorders>
              <w:top w:val="single" w:sz="4" w:space="0" w:color="auto"/>
            </w:tcBorders>
          </w:tcPr>
          <w:p w14:paraId="6E382908" w14:textId="44F994A3" w:rsidR="00DE6BF0" w:rsidRPr="0050230E" w:rsidRDefault="00DE6BF0" w:rsidP="00DE6BF0">
            <w:pPr>
              <w:spacing w:before="100" w:beforeAutospacing="1" w:after="100" w:afterAutospacing="1"/>
              <w:jc w:val="center"/>
              <w:textAlignment w:val="baseline"/>
              <w:rPr>
                <w:szCs w:val="24"/>
              </w:rPr>
            </w:pPr>
            <w:r w:rsidRPr="0050230E">
              <w:rPr>
                <w:szCs w:val="24"/>
              </w:rPr>
              <w:t>(parašas)</w:t>
            </w:r>
          </w:p>
        </w:tc>
        <w:tc>
          <w:tcPr>
            <w:tcW w:w="383" w:type="dxa"/>
          </w:tcPr>
          <w:p w14:paraId="03279757" w14:textId="77777777" w:rsidR="00DE6BF0" w:rsidRPr="0050230E" w:rsidRDefault="00DE6BF0" w:rsidP="00DE6BF0">
            <w:pPr>
              <w:spacing w:before="100" w:beforeAutospacing="1" w:after="100" w:afterAutospacing="1"/>
              <w:jc w:val="center"/>
              <w:textAlignment w:val="baseline"/>
              <w:rPr>
                <w:szCs w:val="24"/>
              </w:rPr>
            </w:pPr>
          </w:p>
        </w:tc>
        <w:tc>
          <w:tcPr>
            <w:tcW w:w="2217" w:type="dxa"/>
            <w:tcBorders>
              <w:top w:val="single" w:sz="4" w:space="0" w:color="auto"/>
            </w:tcBorders>
          </w:tcPr>
          <w:p w14:paraId="7B8B1BC7" w14:textId="2BD41B49" w:rsidR="00DE6BF0" w:rsidRPr="0050230E" w:rsidRDefault="00DE6BF0" w:rsidP="00DE6BF0">
            <w:pPr>
              <w:spacing w:before="100" w:beforeAutospacing="1" w:after="100" w:afterAutospacing="1"/>
              <w:jc w:val="center"/>
              <w:textAlignment w:val="baseline"/>
              <w:rPr>
                <w:szCs w:val="24"/>
              </w:rPr>
            </w:pPr>
            <w:r w:rsidRPr="0050230E">
              <w:rPr>
                <w:szCs w:val="24"/>
              </w:rPr>
              <w:t>(Vardas, pavardė)</w:t>
            </w:r>
          </w:p>
        </w:tc>
      </w:tr>
    </w:tbl>
    <w:p w14:paraId="6637BC93" w14:textId="5EC1D9B9" w:rsidR="00DE6BF0" w:rsidRPr="0050230E" w:rsidRDefault="00DE6BF0" w:rsidP="00DE6BF0">
      <w:pPr>
        <w:jc w:val="both"/>
        <w:rPr>
          <w:szCs w:val="24"/>
        </w:rPr>
      </w:pPr>
    </w:p>
    <w:sectPr w:rsidR="00DE6BF0" w:rsidRPr="0050230E" w:rsidSect="00825C37">
      <w:pgSz w:w="12240" w:h="15840"/>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7FCDED" w14:textId="77777777" w:rsidR="00C204D7" w:rsidRDefault="00C204D7" w:rsidP="00D43EE0">
      <w:r>
        <w:separator/>
      </w:r>
    </w:p>
  </w:endnote>
  <w:endnote w:type="continuationSeparator" w:id="0">
    <w:p w14:paraId="5246EF94" w14:textId="77777777" w:rsidR="00C204D7" w:rsidRDefault="00C204D7" w:rsidP="00D43E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B917B" w14:textId="77777777" w:rsidR="00C204D7" w:rsidRDefault="00C204D7" w:rsidP="00D43EE0">
      <w:r>
        <w:separator/>
      </w:r>
    </w:p>
  </w:footnote>
  <w:footnote w:type="continuationSeparator" w:id="0">
    <w:p w14:paraId="1081D8DF" w14:textId="77777777" w:rsidR="00C204D7" w:rsidRDefault="00C204D7" w:rsidP="00D43E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014283"/>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7156432C"/>
    <w:multiLevelType w:val="hybridMultilevel"/>
    <w:tmpl w:val="E73A1E4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19532009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79340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46DC"/>
    <w:rsid w:val="0000027A"/>
    <w:rsid w:val="0002031B"/>
    <w:rsid w:val="00021B22"/>
    <w:rsid w:val="00073AE3"/>
    <w:rsid w:val="00112686"/>
    <w:rsid w:val="00116F03"/>
    <w:rsid w:val="00137958"/>
    <w:rsid w:val="00157C6A"/>
    <w:rsid w:val="00184786"/>
    <w:rsid w:val="00184ED6"/>
    <w:rsid w:val="001A11EB"/>
    <w:rsid w:val="001D083A"/>
    <w:rsid w:val="0020278B"/>
    <w:rsid w:val="00225ACF"/>
    <w:rsid w:val="00232F7D"/>
    <w:rsid w:val="00277C6D"/>
    <w:rsid w:val="002B0A4C"/>
    <w:rsid w:val="00331AF0"/>
    <w:rsid w:val="00394DF3"/>
    <w:rsid w:val="003C420F"/>
    <w:rsid w:val="00423EA2"/>
    <w:rsid w:val="00434521"/>
    <w:rsid w:val="004366A1"/>
    <w:rsid w:val="004712BB"/>
    <w:rsid w:val="00495C35"/>
    <w:rsid w:val="004A0EAC"/>
    <w:rsid w:val="005009F9"/>
    <w:rsid w:val="00500C01"/>
    <w:rsid w:val="0050230E"/>
    <w:rsid w:val="00506E4A"/>
    <w:rsid w:val="00574803"/>
    <w:rsid w:val="00580C51"/>
    <w:rsid w:val="00582AF7"/>
    <w:rsid w:val="005B063C"/>
    <w:rsid w:val="005E5349"/>
    <w:rsid w:val="005F02EF"/>
    <w:rsid w:val="006633AC"/>
    <w:rsid w:val="00690CD9"/>
    <w:rsid w:val="00695DD8"/>
    <w:rsid w:val="006977EB"/>
    <w:rsid w:val="006C3F83"/>
    <w:rsid w:val="006E17F9"/>
    <w:rsid w:val="00713AA3"/>
    <w:rsid w:val="00713F73"/>
    <w:rsid w:val="00734DA2"/>
    <w:rsid w:val="007630F4"/>
    <w:rsid w:val="007735B6"/>
    <w:rsid w:val="007D7E82"/>
    <w:rsid w:val="00825C37"/>
    <w:rsid w:val="00854A5F"/>
    <w:rsid w:val="00896D60"/>
    <w:rsid w:val="008D3B2A"/>
    <w:rsid w:val="0092053F"/>
    <w:rsid w:val="00940A9A"/>
    <w:rsid w:val="009475F4"/>
    <w:rsid w:val="009854D4"/>
    <w:rsid w:val="00994075"/>
    <w:rsid w:val="009A767A"/>
    <w:rsid w:val="009F27A0"/>
    <w:rsid w:val="00A84FB7"/>
    <w:rsid w:val="00A94F2F"/>
    <w:rsid w:val="00AC6CED"/>
    <w:rsid w:val="00AD3A37"/>
    <w:rsid w:val="00AD7421"/>
    <w:rsid w:val="00AF5D2F"/>
    <w:rsid w:val="00B22EBC"/>
    <w:rsid w:val="00B620BF"/>
    <w:rsid w:val="00B71D60"/>
    <w:rsid w:val="00B86A0C"/>
    <w:rsid w:val="00BD7400"/>
    <w:rsid w:val="00BE3635"/>
    <w:rsid w:val="00C146DC"/>
    <w:rsid w:val="00C204D7"/>
    <w:rsid w:val="00C35A38"/>
    <w:rsid w:val="00C364D8"/>
    <w:rsid w:val="00CB5D1F"/>
    <w:rsid w:val="00CE6037"/>
    <w:rsid w:val="00D05048"/>
    <w:rsid w:val="00D43EE0"/>
    <w:rsid w:val="00D6311E"/>
    <w:rsid w:val="00D929F3"/>
    <w:rsid w:val="00D92FF1"/>
    <w:rsid w:val="00DB0203"/>
    <w:rsid w:val="00DB2B59"/>
    <w:rsid w:val="00DE6BF0"/>
    <w:rsid w:val="00E61FE8"/>
    <w:rsid w:val="00E9019E"/>
    <w:rsid w:val="00EB7772"/>
    <w:rsid w:val="00ED22C5"/>
    <w:rsid w:val="00F15BCE"/>
    <w:rsid w:val="00F333B4"/>
    <w:rsid w:val="00F647E7"/>
    <w:rsid w:val="00F86D0A"/>
    <w:rsid w:val="00FA1CF8"/>
    <w:rsid w:val="00FA635A"/>
    <w:rsid w:val="00FB33C7"/>
    <w:rsid w:val="00FC0A70"/>
    <w:rsid w:val="00FE50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580AF"/>
  <w15:chartTrackingRefBased/>
  <w15:docId w15:val="{323E2A6A-DAA8-4E92-B55B-CD15FBE09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46DC"/>
    <w:pPr>
      <w:spacing w:after="0" w:line="240" w:lineRule="auto"/>
    </w:pPr>
    <w:rPr>
      <w:rFonts w:ascii="Times New Roman" w:eastAsia="Times New Roman" w:hAnsi="Times New Roman" w:cs="Times New Roman"/>
      <w:sz w:val="24"/>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ist Paragraph1,Bullet,lp1"/>
    <w:basedOn w:val="Normal"/>
    <w:link w:val="ListParagraphChar"/>
    <w:uiPriority w:val="99"/>
    <w:qFormat/>
    <w:rsid w:val="00C146DC"/>
    <w:pPr>
      <w:ind w:left="720"/>
      <w:contextualSpacing/>
    </w:p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Table of contents numbered Char,Lentele Char,lp1 Char"/>
    <w:link w:val="ListParagraph"/>
    <w:uiPriority w:val="99"/>
    <w:qFormat/>
    <w:locked/>
    <w:rsid w:val="00C146DC"/>
    <w:rPr>
      <w:rFonts w:ascii="Times New Roman" w:eastAsia="Times New Roman" w:hAnsi="Times New Roman" w:cs="Times New Roman"/>
      <w:sz w:val="24"/>
      <w:szCs w:val="20"/>
      <w:lang w:val="lt-LT"/>
    </w:rPr>
  </w:style>
  <w:style w:type="character" w:customStyle="1" w:styleId="normaltextrun">
    <w:name w:val="normaltextrun"/>
    <w:basedOn w:val="DefaultParagraphFont"/>
    <w:rsid w:val="00C146DC"/>
  </w:style>
  <w:style w:type="table" w:styleId="TableGrid">
    <w:name w:val="Table Grid"/>
    <w:basedOn w:val="TableNormal"/>
    <w:rsid w:val="00C146DC"/>
    <w:pPr>
      <w:widowControl w:val="0"/>
      <w:adjustRightInd w:val="0"/>
      <w:spacing w:after="0" w:line="360" w:lineRule="atLeast"/>
      <w:jc w:val="both"/>
    </w:pPr>
    <w:rPr>
      <w:rFonts w:ascii="Times New Roman" w:eastAsia="Times New Roman" w:hAnsi="Times New Roman" w:cs="Times New Roman"/>
      <w:sz w:val="20"/>
      <w:szCs w:val="20"/>
      <w:lang w:val="lt-LT"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D43EE0"/>
    <w:rPr>
      <w:sz w:val="20"/>
    </w:rPr>
  </w:style>
  <w:style w:type="character" w:customStyle="1" w:styleId="FootnoteTextChar">
    <w:name w:val="Footnote Text Char"/>
    <w:basedOn w:val="DefaultParagraphFont"/>
    <w:link w:val="FootnoteText"/>
    <w:uiPriority w:val="99"/>
    <w:semiHidden/>
    <w:rsid w:val="00D43EE0"/>
    <w:rPr>
      <w:rFonts w:ascii="Times New Roman" w:eastAsia="Times New Roman" w:hAnsi="Times New Roman" w:cs="Times New Roman"/>
      <w:sz w:val="20"/>
      <w:szCs w:val="20"/>
      <w:lang w:val="lt-LT"/>
    </w:rPr>
  </w:style>
  <w:style w:type="character" w:styleId="FootnoteReference">
    <w:name w:val="footnote reference"/>
    <w:basedOn w:val="DefaultParagraphFont"/>
    <w:uiPriority w:val="99"/>
    <w:semiHidden/>
    <w:unhideWhenUsed/>
    <w:rsid w:val="00D43EE0"/>
    <w:rPr>
      <w:vertAlign w:val="superscript"/>
    </w:rPr>
  </w:style>
  <w:style w:type="character" w:styleId="Hyperlink">
    <w:name w:val="Hyperlink"/>
    <w:basedOn w:val="DefaultParagraphFont"/>
    <w:uiPriority w:val="99"/>
    <w:unhideWhenUsed/>
    <w:rsid w:val="00D43EE0"/>
    <w:rPr>
      <w:color w:val="0563C1" w:themeColor="hyperlink"/>
      <w:u w:val="single"/>
    </w:rPr>
  </w:style>
  <w:style w:type="character" w:styleId="FollowedHyperlink">
    <w:name w:val="FollowedHyperlink"/>
    <w:basedOn w:val="DefaultParagraphFont"/>
    <w:uiPriority w:val="99"/>
    <w:semiHidden/>
    <w:unhideWhenUsed/>
    <w:rsid w:val="001A11EB"/>
    <w:rPr>
      <w:color w:val="954F72" w:themeColor="followedHyperlink"/>
      <w:u w:val="single"/>
    </w:rPr>
  </w:style>
  <w:style w:type="paragraph" w:styleId="BalloonText">
    <w:name w:val="Balloon Text"/>
    <w:basedOn w:val="Normal"/>
    <w:link w:val="BalloonTextChar"/>
    <w:uiPriority w:val="99"/>
    <w:semiHidden/>
    <w:unhideWhenUsed/>
    <w:rsid w:val="00C364D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64D8"/>
    <w:rPr>
      <w:rFonts w:ascii="Segoe UI" w:eastAsia="Times New Roman" w:hAnsi="Segoe UI" w:cs="Segoe UI"/>
      <w:sz w:val="18"/>
      <w:szCs w:val="18"/>
      <w:lang w:val="lt-LT"/>
    </w:rPr>
  </w:style>
  <w:style w:type="paragraph" w:customStyle="1" w:styleId="Body2">
    <w:name w:val="Body 2"/>
    <w:rsid w:val="005B063C"/>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5007858">
      <w:bodyDiv w:val="1"/>
      <w:marLeft w:val="0"/>
      <w:marRight w:val="0"/>
      <w:marTop w:val="0"/>
      <w:marBottom w:val="0"/>
      <w:divBdr>
        <w:top w:val="none" w:sz="0" w:space="0" w:color="auto"/>
        <w:left w:val="none" w:sz="0" w:space="0" w:color="auto"/>
        <w:bottom w:val="none" w:sz="0" w:space="0" w:color="auto"/>
        <w:right w:val="none" w:sz="0" w:space="0" w:color="auto"/>
      </w:divBdr>
      <w:divsChild>
        <w:div w:id="1581057051">
          <w:marLeft w:val="0"/>
          <w:marRight w:val="0"/>
          <w:marTop w:val="0"/>
          <w:marBottom w:val="0"/>
          <w:divBdr>
            <w:top w:val="none" w:sz="0" w:space="0" w:color="auto"/>
            <w:left w:val="none" w:sz="0" w:space="0" w:color="auto"/>
            <w:bottom w:val="none" w:sz="0" w:space="0" w:color="auto"/>
            <w:right w:val="none" w:sz="0" w:space="0" w:color="auto"/>
          </w:divBdr>
        </w:div>
        <w:div w:id="259458054">
          <w:marLeft w:val="0"/>
          <w:marRight w:val="0"/>
          <w:marTop w:val="0"/>
          <w:marBottom w:val="0"/>
          <w:divBdr>
            <w:top w:val="none" w:sz="0" w:space="0" w:color="auto"/>
            <w:left w:val="none" w:sz="0" w:space="0" w:color="auto"/>
            <w:bottom w:val="none" w:sz="0" w:space="0" w:color="auto"/>
            <w:right w:val="none" w:sz="0" w:space="0" w:color="auto"/>
          </w:divBdr>
        </w:div>
        <w:div w:id="1720978116">
          <w:marLeft w:val="0"/>
          <w:marRight w:val="0"/>
          <w:marTop w:val="0"/>
          <w:marBottom w:val="0"/>
          <w:divBdr>
            <w:top w:val="none" w:sz="0" w:space="0" w:color="auto"/>
            <w:left w:val="none" w:sz="0" w:space="0" w:color="auto"/>
            <w:bottom w:val="none" w:sz="0" w:space="0" w:color="auto"/>
            <w:right w:val="none" w:sz="0" w:space="0" w:color="auto"/>
          </w:divBdr>
        </w:div>
        <w:div w:id="1119373650">
          <w:marLeft w:val="0"/>
          <w:marRight w:val="0"/>
          <w:marTop w:val="0"/>
          <w:marBottom w:val="0"/>
          <w:divBdr>
            <w:top w:val="none" w:sz="0" w:space="0" w:color="auto"/>
            <w:left w:val="none" w:sz="0" w:space="0" w:color="auto"/>
            <w:bottom w:val="none" w:sz="0" w:space="0" w:color="auto"/>
            <w:right w:val="none" w:sz="0" w:space="0" w:color="auto"/>
          </w:divBdr>
          <w:divsChild>
            <w:div w:id="463739531">
              <w:marLeft w:val="0"/>
              <w:marRight w:val="0"/>
              <w:marTop w:val="0"/>
              <w:marBottom w:val="0"/>
              <w:divBdr>
                <w:top w:val="none" w:sz="0" w:space="0" w:color="auto"/>
                <w:left w:val="none" w:sz="0" w:space="0" w:color="auto"/>
                <w:bottom w:val="none" w:sz="0" w:space="0" w:color="auto"/>
                <w:right w:val="none" w:sz="0" w:space="0" w:color="auto"/>
              </w:divBdr>
            </w:div>
            <w:div w:id="1342589233">
              <w:marLeft w:val="0"/>
              <w:marRight w:val="0"/>
              <w:marTop w:val="0"/>
              <w:marBottom w:val="0"/>
              <w:divBdr>
                <w:top w:val="none" w:sz="0" w:space="0" w:color="auto"/>
                <w:left w:val="none" w:sz="0" w:space="0" w:color="auto"/>
                <w:bottom w:val="none" w:sz="0" w:space="0" w:color="auto"/>
                <w:right w:val="none" w:sz="0" w:space="0" w:color="auto"/>
              </w:divBdr>
            </w:div>
            <w:div w:id="1952861324">
              <w:marLeft w:val="0"/>
              <w:marRight w:val="0"/>
              <w:marTop w:val="0"/>
              <w:marBottom w:val="0"/>
              <w:divBdr>
                <w:top w:val="none" w:sz="0" w:space="0" w:color="auto"/>
                <w:left w:val="none" w:sz="0" w:space="0" w:color="auto"/>
                <w:bottom w:val="none" w:sz="0" w:space="0" w:color="auto"/>
                <w:right w:val="none" w:sz="0" w:space="0" w:color="auto"/>
              </w:divBdr>
            </w:div>
            <w:div w:id="878201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251602">
      <w:bodyDiv w:val="1"/>
      <w:marLeft w:val="0"/>
      <w:marRight w:val="0"/>
      <w:marTop w:val="0"/>
      <w:marBottom w:val="0"/>
      <w:divBdr>
        <w:top w:val="none" w:sz="0" w:space="0" w:color="auto"/>
        <w:left w:val="none" w:sz="0" w:space="0" w:color="auto"/>
        <w:bottom w:val="none" w:sz="0" w:space="0" w:color="auto"/>
        <w:right w:val="none" w:sz="0" w:space="0" w:color="auto"/>
      </w:divBdr>
      <w:divsChild>
        <w:div w:id="846331957">
          <w:marLeft w:val="0"/>
          <w:marRight w:val="0"/>
          <w:marTop w:val="0"/>
          <w:marBottom w:val="0"/>
          <w:divBdr>
            <w:top w:val="none" w:sz="0" w:space="0" w:color="auto"/>
            <w:left w:val="none" w:sz="0" w:space="0" w:color="auto"/>
            <w:bottom w:val="none" w:sz="0" w:space="0" w:color="auto"/>
            <w:right w:val="none" w:sz="0" w:space="0" w:color="auto"/>
          </w:divBdr>
        </w:div>
        <w:div w:id="75247518">
          <w:marLeft w:val="0"/>
          <w:marRight w:val="0"/>
          <w:marTop w:val="0"/>
          <w:marBottom w:val="0"/>
          <w:divBdr>
            <w:top w:val="none" w:sz="0" w:space="0" w:color="auto"/>
            <w:left w:val="none" w:sz="0" w:space="0" w:color="auto"/>
            <w:bottom w:val="none" w:sz="0" w:space="0" w:color="auto"/>
            <w:right w:val="none" w:sz="0" w:space="0" w:color="auto"/>
          </w:divBdr>
        </w:div>
      </w:divsChild>
    </w:div>
    <w:div w:id="1901477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tar.lt/portal/lt/legalAct/TAR.4B60A8C9678B/as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1092</Words>
  <Characters>624</Characters>
  <Application>Microsoft Office Word</Application>
  <DocSecurity>0</DocSecurity>
  <Lines>5</Lines>
  <Paragraphs>3</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Gintaras Rusevičius</dc:creator>
  <cp:keywords/>
  <dc:description/>
  <cp:lastModifiedBy>Rasa Jankauskiene</cp:lastModifiedBy>
  <cp:revision>23</cp:revision>
  <cp:lastPrinted>2024-03-15T06:21:00Z</cp:lastPrinted>
  <dcterms:created xsi:type="dcterms:W3CDTF">2023-11-08T06:35:00Z</dcterms:created>
  <dcterms:modified xsi:type="dcterms:W3CDTF">2026-11-04T07:14:00Z</dcterms:modified>
</cp:coreProperties>
</file>