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150E5" w14:textId="213A7321" w:rsidR="00273490" w:rsidRDefault="00273490" w:rsidP="00683DAF">
      <w:pPr>
        <w:keepNext/>
        <w:tabs>
          <w:tab w:val="left" w:pos="567"/>
          <w:tab w:val="right" w:pos="8222"/>
        </w:tabs>
        <w:jc w:val="right"/>
        <w:outlineLvl w:val="0"/>
        <w:rPr>
          <w:rFonts w:ascii="Times New Roman" w:hAnsi="Times New Roman" w:cs="Times New Roman"/>
          <w:b/>
          <w:sz w:val="23"/>
          <w:szCs w:val="23"/>
          <w:lang w:val="lt-LT"/>
        </w:rPr>
      </w:pPr>
      <w:r w:rsidRPr="00273490">
        <w:rPr>
          <w:rFonts w:ascii="Times New Roman" w:hAnsi="Times New Roman" w:cs="Times New Roman"/>
          <w:b/>
          <w:sz w:val="23"/>
          <w:szCs w:val="23"/>
          <w:lang w:val="lt-LT"/>
        </w:rPr>
        <w:t xml:space="preserve">Sąlygų priedas Nr. </w:t>
      </w:r>
      <w:r w:rsidR="00255394">
        <w:rPr>
          <w:rFonts w:ascii="Times New Roman" w:hAnsi="Times New Roman" w:cs="Times New Roman"/>
          <w:b/>
          <w:sz w:val="23"/>
          <w:szCs w:val="23"/>
          <w:lang w:val="lt-LT"/>
        </w:rPr>
        <w:t>3</w:t>
      </w:r>
    </w:p>
    <w:p w14:paraId="11B7C665" w14:textId="0DFFC97C" w:rsidR="00683DAF" w:rsidRPr="00AC15A8" w:rsidRDefault="00683DAF" w:rsidP="00273490">
      <w:pPr>
        <w:keepNext/>
        <w:tabs>
          <w:tab w:val="left" w:pos="567"/>
          <w:tab w:val="right" w:pos="8222"/>
        </w:tabs>
        <w:jc w:val="center"/>
        <w:outlineLvl w:val="0"/>
        <w:rPr>
          <w:rFonts w:ascii="Times New Roman" w:hAnsi="Times New Roman" w:cs="Times New Roman"/>
          <w:b/>
          <w:sz w:val="23"/>
          <w:szCs w:val="23"/>
          <w:lang w:val="lt-LT"/>
        </w:rPr>
      </w:pPr>
      <w:r w:rsidRPr="00AC15A8">
        <w:rPr>
          <w:rFonts w:ascii="Times New Roman" w:hAnsi="Times New Roman" w:cs="Times New Roman"/>
          <w:b/>
          <w:sz w:val="23"/>
          <w:szCs w:val="23"/>
          <w:lang w:val="lt-LT"/>
        </w:rPr>
        <w:t>PROJEKTAS</w:t>
      </w:r>
    </w:p>
    <w:p w14:paraId="26722624" w14:textId="35721231" w:rsidR="00366545" w:rsidRPr="00AC15A8" w:rsidRDefault="00366545" w:rsidP="00F66857">
      <w:pPr>
        <w:keepNext/>
        <w:tabs>
          <w:tab w:val="left" w:pos="567"/>
          <w:tab w:val="right" w:pos="8222"/>
        </w:tabs>
        <w:jc w:val="center"/>
        <w:outlineLvl w:val="0"/>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PASLAUGŲ TEIKIMO SUTARTIS Nr. </w:t>
      </w:r>
      <w:r w:rsidR="00242F7B" w:rsidRPr="00AC15A8">
        <w:rPr>
          <w:rFonts w:ascii="Times New Roman" w:hAnsi="Times New Roman" w:cs="Times New Roman"/>
          <w:b/>
          <w:sz w:val="23"/>
          <w:szCs w:val="23"/>
          <w:lang w:val="lt-LT"/>
        </w:rPr>
        <w:t>_______</w:t>
      </w:r>
    </w:p>
    <w:p w14:paraId="4F38A39B" w14:textId="77777777" w:rsidR="00974267" w:rsidRPr="00AC15A8" w:rsidRDefault="00974267" w:rsidP="00F66857">
      <w:pPr>
        <w:keepNext/>
        <w:tabs>
          <w:tab w:val="left" w:pos="567"/>
          <w:tab w:val="right" w:pos="8222"/>
        </w:tabs>
        <w:jc w:val="center"/>
        <w:outlineLvl w:val="0"/>
        <w:rPr>
          <w:rFonts w:ascii="Times New Roman" w:hAnsi="Times New Roman" w:cs="Times New Roman"/>
          <w:sz w:val="23"/>
          <w:szCs w:val="23"/>
          <w:lang w:val="lt-LT"/>
        </w:rPr>
      </w:pPr>
    </w:p>
    <w:p w14:paraId="74763344" w14:textId="608054C5" w:rsidR="00366545" w:rsidRPr="00AC15A8" w:rsidRDefault="00366545" w:rsidP="00F66857">
      <w:pPr>
        <w:keepNext/>
        <w:tabs>
          <w:tab w:val="left" w:pos="567"/>
          <w:tab w:val="right" w:pos="8222"/>
        </w:tabs>
        <w:jc w:val="center"/>
        <w:outlineLvl w:val="0"/>
        <w:rPr>
          <w:rFonts w:ascii="Times New Roman" w:hAnsi="Times New Roman" w:cs="Times New Roman"/>
          <w:sz w:val="23"/>
          <w:szCs w:val="23"/>
          <w:lang w:val="lt-LT"/>
        </w:rPr>
      </w:pPr>
      <w:r w:rsidRPr="00AC15A8">
        <w:rPr>
          <w:rFonts w:ascii="Times New Roman" w:hAnsi="Times New Roman" w:cs="Times New Roman"/>
          <w:sz w:val="23"/>
          <w:szCs w:val="23"/>
          <w:lang w:val="lt-LT"/>
        </w:rPr>
        <w:t>20</w:t>
      </w:r>
      <w:r w:rsidR="00A472BE" w:rsidRPr="00AC15A8">
        <w:rPr>
          <w:rFonts w:ascii="Times New Roman" w:hAnsi="Times New Roman" w:cs="Times New Roman"/>
          <w:sz w:val="23"/>
          <w:szCs w:val="23"/>
          <w:lang w:val="lt-LT"/>
        </w:rPr>
        <w:t>2</w:t>
      </w:r>
      <w:r w:rsidR="00683DAF" w:rsidRPr="00AC15A8">
        <w:rPr>
          <w:rFonts w:ascii="Times New Roman" w:hAnsi="Times New Roman" w:cs="Times New Roman"/>
          <w:sz w:val="23"/>
          <w:szCs w:val="23"/>
          <w:lang w:val="lt-LT"/>
        </w:rPr>
        <w:t>_</w:t>
      </w:r>
      <w:r w:rsidRPr="00AC15A8">
        <w:rPr>
          <w:rFonts w:ascii="Times New Roman" w:hAnsi="Times New Roman" w:cs="Times New Roman"/>
          <w:sz w:val="23"/>
          <w:szCs w:val="23"/>
          <w:lang w:val="lt-LT"/>
        </w:rPr>
        <w:t xml:space="preserve"> m. </w:t>
      </w:r>
      <w:r w:rsidR="00683DAF" w:rsidRPr="00AC15A8">
        <w:rPr>
          <w:rFonts w:ascii="Times New Roman" w:hAnsi="Times New Roman" w:cs="Times New Roman"/>
          <w:sz w:val="23"/>
          <w:szCs w:val="23"/>
          <w:lang w:val="lt-LT"/>
        </w:rPr>
        <w:t>______</w:t>
      </w:r>
      <w:r w:rsidR="00B4087E" w:rsidRPr="00AC15A8">
        <w:rPr>
          <w:rFonts w:ascii="Times New Roman" w:hAnsi="Times New Roman" w:cs="Times New Roman"/>
          <w:sz w:val="23"/>
          <w:szCs w:val="23"/>
          <w:lang w:val="lt-LT"/>
        </w:rPr>
        <w:t xml:space="preserve"> </w:t>
      </w:r>
      <w:r w:rsidR="00974267" w:rsidRPr="00AC15A8">
        <w:rPr>
          <w:rFonts w:ascii="Times New Roman" w:hAnsi="Times New Roman" w:cs="Times New Roman"/>
          <w:sz w:val="23"/>
          <w:szCs w:val="23"/>
          <w:lang w:val="lt-LT"/>
        </w:rPr>
        <w:t>mėn.</w:t>
      </w:r>
      <w:r w:rsidR="00A472BE" w:rsidRPr="00AC15A8">
        <w:rPr>
          <w:rFonts w:ascii="Times New Roman" w:hAnsi="Times New Roman" w:cs="Times New Roman"/>
          <w:sz w:val="23"/>
          <w:szCs w:val="23"/>
          <w:lang w:val="lt-LT"/>
        </w:rPr>
        <w:t xml:space="preserve"> </w:t>
      </w:r>
      <w:r w:rsidR="00683DAF" w:rsidRPr="00AC15A8">
        <w:rPr>
          <w:rFonts w:ascii="Times New Roman" w:hAnsi="Times New Roman" w:cs="Times New Roman"/>
          <w:sz w:val="23"/>
          <w:szCs w:val="23"/>
          <w:lang w:val="lt-LT"/>
        </w:rPr>
        <w:t>__</w:t>
      </w:r>
      <w:r w:rsidRPr="00AC15A8">
        <w:rPr>
          <w:rFonts w:ascii="Times New Roman" w:hAnsi="Times New Roman" w:cs="Times New Roman"/>
          <w:sz w:val="23"/>
          <w:szCs w:val="23"/>
          <w:lang w:val="lt-LT"/>
        </w:rPr>
        <w:t xml:space="preserve"> d.</w:t>
      </w:r>
    </w:p>
    <w:p w14:paraId="7599B069" w14:textId="77777777" w:rsidR="00366545" w:rsidRPr="00AC15A8" w:rsidRDefault="00366545" w:rsidP="00F66857">
      <w:pPr>
        <w:keepNext/>
        <w:tabs>
          <w:tab w:val="left" w:pos="567"/>
          <w:tab w:val="right" w:pos="8222"/>
        </w:tabs>
        <w:jc w:val="center"/>
        <w:outlineLvl w:val="0"/>
        <w:rPr>
          <w:rFonts w:ascii="Times New Roman" w:hAnsi="Times New Roman" w:cs="Times New Roman"/>
          <w:sz w:val="23"/>
          <w:szCs w:val="23"/>
          <w:lang w:val="lt-LT"/>
        </w:rPr>
      </w:pPr>
      <w:r w:rsidRPr="00AC15A8">
        <w:rPr>
          <w:rFonts w:ascii="Times New Roman" w:hAnsi="Times New Roman" w:cs="Times New Roman"/>
          <w:sz w:val="23"/>
          <w:szCs w:val="23"/>
          <w:lang w:val="lt-LT"/>
        </w:rPr>
        <w:t>Vilnius</w:t>
      </w:r>
    </w:p>
    <w:p w14:paraId="24119DF6" w14:textId="77777777" w:rsidR="00366545" w:rsidRPr="00AC15A8" w:rsidRDefault="00366545" w:rsidP="00F66857">
      <w:pPr>
        <w:tabs>
          <w:tab w:val="left" w:pos="567"/>
          <w:tab w:val="right" w:pos="8222"/>
        </w:tabs>
        <w:jc w:val="center"/>
        <w:rPr>
          <w:rFonts w:ascii="Times New Roman" w:hAnsi="Times New Roman" w:cs="Times New Roman"/>
          <w:sz w:val="23"/>
          <w:szCs w:val="23"/>
          <w:lang w:val="lt-LT"/>
        </w:rPr>
      </w:pPr>
    </w:p>
    <w:p w14:paraId="52E5BCE9" w14:textId="77F105C1" w:rsidR="00242F7B" w:rsidRPr="00AC15A8" w:rsidRDefault="00242F7B" w:rsidP="00B4087E">
      <w:pPr>
        <w:ind w:firstLine="851"/>
        <w:jc w:val="both"/>
        <w:rPr>
          <w:rFonts w:ascii="Times New Roman" w:hAnsi="Times New Roman" w:cs="Times New Roman"/>
          <w:color w:val="000000" w:themeColor="text1"/>
          <w:sz w:val="23"/>
          <w:szCs w:val="23"/>
          <w:lang w:val="lt-LT"/>
        </w:rPr>
      </w:pPr>
      <w:r w:rsidRPr="00AC15A8">
        <w:rPr>
          <w:rFonts w:ascii="Times New Roman" w:hAnsi="Times New Roman" w:cs="Times New Roman"/>
          <w:b/>
          <w:sz w:val="23"/>
          <w:szCs w:val="23"/>
          <w:lang w:val="lt-LT"/>
        </w:rPr>
        <w:t>VšĮ Nacionalinis kraujo centras</w:t>
      </w:r>
      <w:r w:rsidRPr="00AC15A8">
        <w:rPr>
          <w:rFonts w:ascii="Times New Roman" w:hAnsi="Times New Roman" w:cs="Times New Roman"/>
          <w:sz w:val="23"/>
          <w:szCs w:val="23"/>
          <w:lang w:val="lt-LT"/>
        </w:rPr>
        <w:t xml:space="preserve">, įstaigos kodas 126413338, atstovaujama </w:t>
      </w:r>
      <w:r w:rsidR="00683DAF" w:rsidRPr="00AC15A8">
        <w:rPr>
          <w:rFonts w:ascii="Times New Roman" w:hAnsi="Times New Roman" w:cs="Times New Roman"/>
          <w:color w:val="000000" w:themeColor="text1"/>
          <w:sz w:val="23"/>
          <w:szCs w:val="23"/>
          <w:lang w:val="lt-LT"/>
        </w:rPr>
        <w:t>direktoriaus Daumanto Gutausko</w:t>
      </w:r>
      <w:r w:rsidR="00B4087E" w:rsidRPr="00AC15A8">
        <w:rPr>
          <w:rFonts w:ascii="Times New Roman" w:hAnsi="Times New Roman" w:cs="Times New Roman"/>
          <w:color w:val="000000" w:themeColor="text1"/>
          <w:sz w:val="23"/>
          <w:szCs w:val="23"/>
          <w:lang w:val="lt-LT"/>
        </w:rPr>
        <w:t xml:space="preserve">, veikiančio pagal </w:t>
      </w:r>
      <w:r w:rsidR="00683DAF" w:rsidRPr="00AC15A8">
        <w:rPr>
          <w:rFonts w:ascii="Times New Roman" w:hAnsi="Times New Roman" w:cs="Times New Roman"/>
          <w:color w:val="000000" w:themeColor="text1"/>
          <w:sz w:val="23"/>
          <w:szCs w:val="23"/>
          <w:lang w:val="lt-LT"/>
        </w:rPr>
        <w:t>įstaigos įstatus</w:t>
      </w:r>
      <w:r w:rsidR="00B4087E" w:rsidRPr="00AC15A8">
        <w:rPr>
          <w:rFonts w:ascii="Times New Roman" w:hAnsi="Times New Roman" w:cs="Times New Roman"/>
          <w:color w:val="000000" w:themeColor="text1"/>
          <w:sz w:val="23"/>
          <w:szCs w:val="23"/>
          <w:lang w:val="lt-LT"/>
        </w:rPr>
        <w:t xml:space="preserve"> (</w:t>
      </w:r>
      <w:r w:rsidRPr="00AC15A8">
        <w:rPr>
          <w:rFonts w:ascii="Times New Roman" w:hAnsi="Times New Roman" w:cs="Times New Roman"/>
          <w:sz w:val="23"/>
          <w:szCs w:val="23"/>
          <w:lang w:val="lt-LT"/>
        </w:rPr>
        <w:t xml:space="preserve">toliau vadinama – </w:t>
      </w:r>
      <w:r w:rsidRPr="00AC15A8">
        <w:rPr>
          <w:rFonts w:ascii="Times New Roman" w:hAnsi="Times New Roman" w:cs="Times New Roman"/>
          <w:b/>
          <w:sz w:val="23"/>
          <w:szCs w:val="23"/>
          <w:lang w:val="lt-LT"/>
        </w:rPr>
        <w:t>Klientas</w:t>
      </w:r>
      <w:r w:rsidRPr="00AC15A8">
        <w:rPr>
          <w:rFonts w:ascii="Times New Roman" w:hAnsi="Times New Roman" w:cs="Times New Roman"/>
          <w:sz w:val="23"/>
          <w:szCs w:val="23"/>
          <w:lang w:val="lt-LT"/>
        </w:rPr>
        <w:t xml:space="preserve">), iš vienos pusės </w:t>
      </w:r>
      <w:r w:rsidR="00E677BE" w:rsidRPr="00AC15A8">
        <w:rPr>
          <w:rFonts w:ascii="Times New Roman" w:hAnsi="Times New Roman" w:cs="Times New Roman"/>
          <w:sz w:val="23"/>
          <w:szCs w:val="23"/>
          <w:lang w:val="lt-LT"/>
        </w:rPr>
        <w:t>ir</w:t>
      </w:r>
      <w:r w:rsidR="00F5018F" w:rsidRPr="00AC15A8">
        <w:rPr>
          <w:rFonts w:ascii="Times New Roman" w:hAnsi="Times New Roman" w:cs="Times New Roman"/>
          <w:sz w:val="23"/>
          <w:szCs w:val="23"/>
          <w:lang w:val="lt-LT"/>
        </w:rPr>
        <w:t xml:space="preserve"> </w:t>
      </w:r>
    </w:p>
    <w:p w14:paraId="528D089E" w14:textId="692129FB" w:rsidR="00242F7B" w:rsidRPr="00AC15A8" w:rsidRDefault="00683DAF" w:rsidP="00F66857">
      <w:pPr>
        <w:ind w:firstLine="851"/>
        <w:jc w:val="both"/>
        <w:rPr>
          <w:rFonts w:ascii="Times New Roman" w:hAnsi="Times New Roman" w:cs="Times New Roman"/>
          <w:sz w:val="23"/>
          <w:szCs w:val="23"/>
          <w:lang w:val="lt-LT"/>
        </w:rPr>
      </w:pPr>
      <w:r w:rsidRPr="00AC15A8">
        <w:rPr>
          <w:rFonts w:ascii="Times New Roman" w:hAnsi="Times New Roman" w:cs="Times New Roman"/>
          <w:b/>
          <w:sz w:val="23"/>
          <w:szCs w:val="23"/>
          <w:lang w:val="lt-LT"/>
        </w:rPr>
        <w:t>_________</w:t>
      </w:r>
      <w:r w:rsidR="00F15963" w:rsidRPr="00AC15A8">
        <w:rPr>
          <w:rFonts w:ascii="Times New Roman" w:hAnsi="Times New Roman" w:cs="Times New Roman"/>
          <w:sz w:val="23"/>
          <w:szCs w:val="23"/>
          <w:lang w:val="lt-LT"/>
        </w:rPr>
        <w:t xml:space="preserve">, </w:t>
      </w:r>
      <w:r w:rsidR="00447CEF" w:rsidRPr="00AC15A8">
        <w:rPr>
          <w:rFonts w:ascii="Times New Roman" w:hAnsi="Times New Roman" w:cs="Times New Roman"/>
          <w:sz w:val="23"/>
          <w:szCs w:val="23"/>
          <w:lang w:val="lt-LT"/>
        </w:rPr>
        <w:t>įmonės</w:t>
      </w:r>
      <w:r w:rsidR="00366545" w:rsidRPr="00AC15A8">
        <w:rPr>
          <w:rFonts w:ascii="Times New Roman" w:hAnsi="Times New Roman" w:cs="Times New Roman"/>
          <w:sz w:val="23"/>
          <w:szCs w:val="23"/>
          <w:lang w:val="lt-LT"/>
        </w:rPr>
        <w:t xml:space="preserve"> kodas </w:t>
      </w:r>
      <w:r w:rsidRPr="00AC15A8">
        <w:rPr>
          <w:rFonts w:ascii="Times New Roman" w:hAnsi="Times New Roman" w:cs="Times New Roman"/>
          <w:sz w:val="23"/>
          <w:szCs w:val="23"/>
          <w:lang w:val="lt-LT"/>
        </w:rPr>
        <w:t>________</w:t>
      </w:r>
      <w:r w:rsidR="00366545" w:rsidRPr="00AC15A8">
        <w:rPr>
          <w:rFonts w:ascii="Times New Roman" w:hAnsi="Times New Roman" w:cs="Times New Roman"/>
          <w:sz w:val="23"/>
          <w:szCs w:val="23"/>
          <w:lang w:val="lt-LT"/>
        </w:rPr>
        <w:t xml:space="preserve">, </w:t>
      </w:r>
      <w:r w:rsidR="00242F7B" w:rsidRPr="00AC15A8">
        <w:rPr>
          <w:rFonts w:ascii="Times New Roman" w:hAnsi="Times New Roman" w:cs="Times New Roman"/>
          <w:sz w:val="23"/>
          <w:szCs w:val="23"/>
          <w:lang w:val="lt-LT"/>
        </w:rPr>
        <w:t xml:space="preserve">atstovaujama </w:t>
      </w:r>
      <w:r w:rsidR="00974267" w:rsidRPr="00AC15A8">
        <w:rPr>
          <w:rFonts w:ascii="Times New Roman" w:hAnsi="Times New Roman" w:cs="Times New Roman"/>
          <w:sz w:val="23"/>
          <w:szCs w:val="23"/>
          <w:lang w:val="lt-LT"/>
        </w:rPr>
        <w:t>___________</w:t>
      </w:r>
      <w:r w:rsidR="00242F7B" w:rsidRPr="00AC15A8">
        <w:rPr>
          <w:rFonts w:ascii="Times New Roman" w:hAnsi="Times New Roman" w:cs="Times New Roman"/>
          <w:sz w:val="23"/>
          <w:szCs w:val="23"/>
          <w:lang w:val="lt-LT"/>
        </w:rPr>
        <w:t>, veikiančio</w:t>
      </w:r>
      <w:r w:rsidR="00974267" w:rsidRPr="00AC15A8">
        <w:rPr>
          <w:rFonts w:ascii="Times New Roman" w:hAnsi="Times New Roman" w:cs="Times New Roman"/>
          <w:sz w:val="23"/>
          <w:szCs w:val="23"/>
          <w:lang w:val="lt-LT"/>
        </w:rPr>
        <w:t xml:space="preserve"> (-ios)</w:t>
      </w:r>
      <w:r w:rsidR="00242F7B" w:rsidRPr="00AC15A8">
        <w:rPr>
          <w:rFonts w:ascii="Times New Roman" w:hAnsi="Times New Roman" w:cs="Times New Roman"/>
          <w:sz w:val="23"/>
          <w:szCs w:val="23"/>
          <w:lang w:val="lt-LT"/>
        </w:rPr>
        <w:t xml:space="preserve"> pagal</w:t>
      </w:r>
      <w:r w:rsidR="00766E10" w:rsidRPr="00AC15A8">
        <w:rPr>
          <w:rFonts w:ascii="Times New Roman" w:hAnsi="Times New Roman" w:cs="Times New Roman"/>
          <w:sz w:val="23"/>
          <w:szCs w:val="23"/>
          <w:lang w:val="lt-LT"/>
        </w:rPr>
        <w:t xml:space="preserve"> </w:t>
      </w:r>
      <w:r w:rsidR="00974267" w:rsidRPr="00AC15A8">
        <w:rPr>
          <w:rFonts w:ascii="Times New Roman" w:hAnsi="Times New Roman" w:cs="Times New Roman"/>
          <w:sz w:val="23"/>
          <w:szCs w:val="23"/>
          <w:lang w:val="lt-LT"/>
        </w:rPr>
        <w:t>__________</w:t>
      </w:r>
      <w:r w:rsidR="00242F7B" w:rsidRPr="00AC15A8">
        <w:rPr>
          <w:rFonts w:ascii="Times New Roman" w:hAnsi="Times New Roman" w:cs="Times New Roman"/>
          <w:sz w:val="23"/>
          <w:szCs w:val="23"/>
          <w:lang w:val="lt-LT"/>
        </w:rPr>
        <w:t xml:space="preserve"> (toliau – </w:t>
      </w:r>
      <w:r w:rsidR="00242F7B" w:rsidRPr="00AC15A8">
        <w:rPr>
          <w:rFonts w:ascii="Times New Roman" w:hAnsi="Times New Roman" w:cs="Times New Roman"/>
          <w:b/>
          <w:sz w:val="23"/>
          <w:szCs w:val="23"/>
          <w:lang w:val="lt-LT"/>
        </w:rPr>
        <w:t>Paslaugų teikėjas)</w:t>
      </w:r>
      <w:r w:rsidR="00242F7B" w:rsidRPr="00AC15A8">
        <w:rPr>
          <w:rFonts w:ascii="Times New Roman" w:hAnsi="Times New Roman" w:cs="Times New Roman"/>
          <w:sz w:val="23"/>
          <w:szCs w:val="23"/>
          <w:lang w:val="lt-LT"/>
        </w:rPr>
        <w:t>, iš kitos pusės,</w:t>
      </w:r>
    </w:p>
    <w:p w14:paraId="1DB93F20" w14:textId="77777777" w:rsidR="00AC15A8" w:rsidRPr="00AC15A8" w:rsidRDefault="00366545" w:rsidP="00AC15A8">
      <w:pPr>
        <w:tabs>
          <w:tab w:val="left" w:pos="284"/>
        </w:tabs>
        <w:suppressAutoHyphens/>
        <w:autoSpaceDN/>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kartu vadinamos Šalimis, o kiekviena atskirai vadinama Šalimi, </w:t>
      </w:r>
      <w:r w:rsidR="00AC15A8" w:rsidRPr="00AC15A8">
        <w:rPr>
          <w:rFonts w:ascii="Times New Roman" w:hAnsi="Times New Roman" w:cs="Times New Roman"/>
          <w:sz w:val="23"/>
          <w:szCs w:val="23"/>
          <w:lang w:val="lt-LT"/>
        </w:rPr>
        <w:t xml:space="preserve">sudarė šią paslaugos teikimo sutartį (toliau vadinama – </w:t>
      </w:r>
      <w:r w:rsidR="00AC15A8" w:rsidRPr="00AC15A8">
        <w:rPr>
          <w:rFonts w:ascii="Times New Roman" w:hAnsi="Times New Roman" w:cs="Times New Roman"/>
          <w:b/>
          <w:bCs/>
          <w:sz w:val="23"/>
          <w:szCs w:val="23"/>
          <w:lang w:val="lt-LT"/>
        </w:rPr>
        <w:t>Sutartis</w:t>
      </w:r>
      <w:r w:rsidR="00AC15A8" w:rsidRPr="00AC15A8">
        <w:rPr>
          <w:rFonts w:ascii="Times New Roman" w:hAnsi="Times New Roman" w:cs="Times New Roman"/>
          <w:sz w:val="23"/>
          <w:szCs w:val="23"/>
          <w:lang w:val="lt-LT"/>
        </w:rPr>
        <w:t>).</w:t>
      </w:r>
    </w:p>
    <w:p w14:paraId="0790644D" w14:textId="66B77A13" w:rsidR="00366545" w:rsidRPr="00AC15A8" w:rsidRDefault="00366545" w:rsidP="00F66857">
      <w:pPr>
        <w:ind w:firstLine="851"/>
        <w:jc w:val="both"/>
        <w:rPr>
          <w:rFonts w:ascii="Times New Roman" w:hAnsi="Times New Roman" w:cs="Times New Roman"/>
          <w:sz w:val="23"/>
          <w:szCs w:val="23"/>
          <w:lang w:val="lt-LT"/>
        </w:rPr>
      </w:pPr>
    </w:p>
    <w:p w14:paraId="49649BB7" w14:textId="77777777" w:rsidR="00C95181" w:rsidRPr="00AC15A8" w:rsidRDefault="00C95181" w:rsidP="00F66857">
      <w:pPr>
        <w:ind w:firstLine="851"/>
        <w:jc w:val="both"/>
        <w:rPr>
          <w:rFonts w:ascii="Times New Roman" w:hAnsi="Times New Roman" w:cs="Times New Roman"/>
          <w:sz w:val="23"/>
          <w:szCs w:val="23"/>
          <w:lang w:val="lt-LT"/>
        </w:rPr>
      </w:pPr>
    </w:p>
    <w:p w14:paraId="75E5BF48" w14:textId="46E60806" w:rsidR="002B08FD" w:rsidRPr="00AC15A8" w:rsidRDefault="002B08FD" w:rsidP="00AC15A8">
      <w:pPr>
        <w:pStyle w:val="ListParagraph"/>
        <w:widowControl/>
        <w:numPr>
          <w:ilvl w:val="0"/>
          <w:numId w:val="32"/>
        </w:numPr>
        <w:autoSpaceDE/>
        <w:adjustRightInd/>
        <w:ind w:left="630" w:hanging="204"/>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 </w:t>
      </w:r>
      <w:r w:rsidR="00242F7B" w:rsidRPr="00AC15A8">
        <w:rPr>
          <w:rFonts w:ascii="Times New Roman" w:hAnsi="Times New Roman" w:cs="Times New Roman"/>
          <w:b/>
          <w:sz w:val="23"/>
          <w:szCs w:val="23"/>
          <w:lang w:val="lt-LT"/>
        </w:rPr>
        <w:t>BENDROSIOS NUOSTATOS</w:t>
      </w:r>
    </w:p>
    <w:p w14:paraId="36B41423" w14:textId="28450721" w:rsidR="00AC15A8" w:rsidRPr="00AC15A8" w:rsidRDefault="001B3B49" w:rsidP="00AC15A8">
      <w:pPr>
        <w:pStyle w:val="ListParagraph"/>
        <w:widowControl/>
        <w:numPr>
          <w:ilvl w:val="1"/>
          <w:numId w:val="32"/>
        </w:numPr>
        <w:autoSpaceDE/>
        <w:adjustRightInd/>
        <w:ind w:left="0" w:firstLine="851"/>
        <w:jc w:val="both"/>
        <w:rPr>
          <w:rFonts w:ascii="Times New Roman" w:hAnsi="Times New Roman" w:cs="Times New Roman"/>
          <w:bCs/>
          <w:sz w:val="23"/>
          <w:szCs w:val="23"/>
          <w:lang w:val="lt-LT"/>
        </w:rPr>
      </w:pPr>
      <w:r w:rsidRPr="00AC15A8">
        <w:rPr>
          <w:rFonts w:ascii="Times New Roman" w:hAnsi="Times New Roman" w:cs="Times New Roman"/>
          <w:bCs/>
          <w:sz w:val="23"/>
          <w:szCs w:val="23"/>
          <w:lang w:val="lt-LT"/>
        </w:rPr>
        <w:t xml:space="preserve">Sutartis sudaryta įvykdžius viešąjį mažos vertės </w:t>
      </w:r>
      <w:bookmarkStart w:id="0" w:name="_Hlk157765958"/>
      <w:r w:rsidR="00122A6A" w:rsidRPr="00AC15A8">
        <w:rPr>
          <w:rFonts w:ascii="Times New Roman" w:hAnsi="Times New Roman" w:cs="Times New Roman"/>
          <w:bCs/>
          <w:sz w:val="23"/>
          <w:szCs w:val="23"/>
          <w:lang w:val="lt-LT"/>
        </w:rPr>
        <w:t>išorinio laboratorijų kokybės vertinimo paslaugų</w:t>
      </w:r>
      <w:r w:rsidRPr="00AC15A8">
        <w:rPr>
          <w:rFonts w:ascii="Times New Roman" w:hAnsi="Times New Roman" w:cs="Times New Roman"/>
          <w:bCs/>
          <w:sz w:val="23"/>
          <w:szCs w:val="23"/>
          <w:lang w:val="lt-LT"/>
        </w:rPr>
        <w:t xml:space="preserve"> </w:t>
      </w:r>
      <w:bookmarkEnd w:id="0"/>
      <w:r w:rsidRPr="00AC15A8">
        <w:rPr>
          <w:rFonts w:ascii="Times New Roman" w:hAnsi="Times New Roman" w:cs="Times New Roman"/>
          <w:bCs/>
          <w:sz w:val="23"/>
          <w:szCs w:val="23"/>
          <w:lang w:val="lt-LT"/>
        </w:rPr>
        <w:t>pirkimą skelbiamos apklausos būdu</w:t>
      </w:r>
      <w:r w:rsidR="00AC15A8" w:rsidRPr="00AC15A8">
        <w:rPr>
          <w:rFonts w:ascii="Times New Roman" w:hAnsi="Times New Roman" w:cs="Times New Roman"/>
          <w:bCs/>
          <w:sz w:val="23"/>
          <w:szCs w:val="23"/>
          <w:lang w:val="lt-LT"/>
        </w:rPr>
        <w:t>, Pirkimo Nr. _______</w:t>
      </w:r>
      <w:r w:rsidRPr="00AC15A8">
        <w:rPr>
          <w:rFonts w:ascii="Times New Roman" w:hAnsi="Times New Roman" w:cs="Times New Roman"/>
          <w:bCs/>
          <w:sz w:val="23"/>
          <w:szCs w:val="23"/>
          <w:lang w:val="lt-LT"/>
        </w:rPr>
        <w:t xml:space="preserve">, kuriame ekonomiškai naudingiausias pasiūlymas išrinktas pagal kainą. Pirkimas įvykdytas </w:t>
      </w:r>
      <w:r w:rsidR="00242F7B" w:rsidRPr="00AC15A8">
        <w:rPr>
          <w:rFonts w:ascii="Times New Roman" w:hAnsi="Times New Roman" w:cs="Times New Roman"/>
          <w:bCs/>
          <w:sz w:val="23"/>
          <w:szCs w:val="23"/>
          <w:lang w:val="lt-LT"/>
        </w:rPr>
        <w:t>vadovaujantis Lietuvos Respublikos viešųjų pirkimų įstatym</w:t>
      </w:r>
      <w:r w:rsidR="00D4621F" w:rsidRPr="00AC15A8">
        <w:rPr>
          <w:rFonts w:ascii="Times New Roman" w:hAnsi="Times New Roman" w:cs="Times New Roman"/>
          <w:bCs/>
          <w:sz w:val="23"/>
          <w:szCs w:val="23"/>
          <w:lang w:val="lt-LT"/>
        </w:rPr>
        <w:t>u</w:t>
      </w:r>
      <w:r w:rsidR="00242F7B" w:rsidRPr="00AC15A8">
        <w:rPr>
          <w:rFonts w:ascii="Times New Roman" w:hAnsi="Times New Roman" w:cs="Times New Roman"/>
          <w:bCs/>
          <w:sz w:val="23"/>
          <w:szCs w:val="23"/>
          <w:lang w:val="lt-LT"/>
        </w:rPr>
        <w:t xml:space="preserve"> (toliau – </w:t>
      </w:r>
      <w:r w:rsidRPr="00AC15A8">
        <w:rPr>
          <w:rFonts w:ascii="Times New Roman" w:hAnsi="Times New Roman" w:cs="Times New Roman"/>
          <w:b/>
          <w:sz w:val="23"/>
          <w:szCs w:val="23"/>
          <w:lang w:val="lt-LT"/>
        </w:rPr>
        <w:t>VPĮ</w:t>
      </w:r>
      <w:r w:rsidR="00242F7B" w:rsidRPr="00AC15A8">
        <w:rPr>
          <w:rFonts w:ascii="Times New Roman" w:hAnsi="Times New Roman" w:cs="Times New Roman"/>
          <w:bCs/>
          <w:sz w:val="23"/>
          <w:szCs w:val="23"/>
          <w:lang w:val="lt-LT"/>
        </w:rPr>
        <w:t>) ir</w:t>
      </w:r>
      <w:r w:rsidRPr="00AC15A8">
        <w:rPr>
          <w:rFonts w:ascii="Times New Roman" w:hAnsi="Times New Roman" w:cs="Times New Roman"/>
          <w:bCs/>
          <w:sz w:val="23"/>
          <w:szCs w:val="23"/>
          <w:lang w:val="lt-LT"/>
        </w:rPr>
        <w:t xml:space="preserve"> susijusiais teisės aktais, taip pat Lietuvos Respublikos civiliniu kodeksu, kitais pagal pirkimo pobūdį taikomais teisės aktais</w:t>
      </w:r>
      <w:r w:rsidR="00122A6A" w:rsidRPr="00AC15A8">
        <w:rPr>
          <w:rFonts w:ascii="Times New Roman" w:hAnsi="Times New Roman" w:cs="Times New Roman"/>
          <w:bCs/>
          <w:sz w:val="23"/>
          <w:szCs w:val="23"/>
          <w:lang w:val="lt-LT"/>
        </w:rPr>
        <w:t xml:space="preserve"> bei</w:t>
      </w:r>
      <w:r w:rsidRPr="00AC15A8">
        <w:rPr>
          <w:rFonts w:ascii="Times New Roman" w:hAnsi="Times New Roman" w:cs="Times New Roman"/>
          <w:bCs/>
          <w:sz w:val="23"/>
          <w:szCs w:val="23"/>
          <w:lang w:val="lt-LT"/>
        </w:rPr>
        <w:t xml:space="preserve"> </w:t>
      </w:r>
      <w:r w:rsidR="00122A6A" w:rsidRPr="00AC15A8">
        <w:rPr>
          <w:rFonts w:ascii="Times New Roman" w:hAnsi="Times New Roman" w:cs="Times New Roman"/>
          <w:bCs/>
          <w:sz w:val="23"/>
          <w:szCs w:val="23"/>
          <w:lang w:val="lt-LT"/>
        </w:rPr>
        <w:t>i</w:t>
      </w:r>
      <w:r w:rsidR="00A70BE5" w:rsidRPr="00AC15A8">
        <w:rPr>
          <w:rFonts w:ascii="Times New Roman" w:hAnsi="Times New Roman" w:cs="Times New Roman"/>
          <w:bCs/>
          <w:sz w:val="23"/>
          <w:szCs w:val="23"/>
          <w:lang w:val="lt-LT"/>
        </w:rPr>
        <w:t xml:space="preserve">šorinio laboratorijų kokybės vertinimo paslaugų </w:t>
      </w:r>
      <w:r w:rsidR="00242F7B" w:rsidRPr="00AC15A8">
        <w:rPr>
          <w:rFonts w:ascii="Times New Roman" w:hAnsi="Times New Roman" w:cs="Times New Roman"/>
          <w:bCs/>
          <w:sz w:val="23"/>
          <w:szCs w:val="23"/>
          <w:lang w:val="lt-LT"/>
        </w:rPr>
        <w:t>pirkimo dokumentais.</w:t>
      </w:r>
    </w:p>
    <w:p w14:paraId="6065D6A0" w14:textId="77777777" w:rsidR="00242F7B" w:rsidRPr="00AC15A8" w:rsidRDefault="00242F7B" w:rsidP="00F66857">
      <w:pPr>
        <w:widowControl/>
        <w:autoSpaceDE/>
        <w:adjustRightInd/>
        <w:ind w:firstLine="851"/>
        <w:jc w:val="both"/>
        <w:rPr>
          <w:rFonts w:ascii="Times New Roman" w:hAnsi="Times New Roman" w:cs="Times New Roman"/>
          <w:bCs/>
          <w:sz w:val="23"/>
          <w:szCs w:val="23"/>
          <w:lang w:val="lt-LT"/>
        </w:rPr>
      </w:pPr>
    </w:p>
    <w:p w14:paraId="0B741952" w14:textId="106D9650" w:rsidR="002B08FD" w:rsidRPr="00AC15A8" w:rsidRDefault="002B08FD" w:rsidP="00AC15A8">
      <w:pPr>
        <w:pStyle w:val="ListParagraph"/>
        <w:widowControl/>
        <w:numPr>
          <w:ilvl w:val="0"/>
          <w:numId w:val="32"/>
        </w:numPr>
        <w:autoSpaceDE/>
        <w:adjustRightInd/>
        <w:ind w:left="720" w:hanging="294"/>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 </w:t>
      </w:r>
      <w:r w:rsidR="00242F7B" w:rsidRPr="00AC15A8">
        <w:rPr>
          <w:rFonts w:ascii="Times New Roman" w:hAnsi="Times New Roman" w:cs="Times New Roman"/>
          <w:b/>
          <w:sz w:val="23"/>
          <w:szCs w:val="23"/>
          <w:lang w:val="lt-LT"/>
        </w:rPr>
        <w:t>SUTARTIES OBJEKTAS</w:t>
      </w:r>
    </w:p>
    <w:p w14:paraId="5C9D7E1D" w14:textId="20FBFF1F" w:rsidR="00366C53" w:rsidRPr="00366C53" w:rsidRDefault="00AC15A8" w:rsidP="00366C53">
      <w:pPr>
        <w:pStyle w:val="ListParagraph"/>
        <w:numPr>
          <w:ilvl w:val="1"/>
          <w:numId w:val="32"/>
        </w:numPr>
        <w:tabs>
          <w:tab w:val="left" w:pos="709"/>
          <w:tab w:val="left" w:pos="851"/>
        </w:tabs>
        <w:ind w:left="0" w:firstLine="851"/>
        <w:jc w:val="both"/>
        <w:rPr>
          <w:rFonts w:ascii="Times New Roman" w:hAnsi="Times New Roman" w:cs="Times New Roman"/>
          <w:sz w:val="23"/>
          <w:szCs w:val="23"/>
          <w:lang w:val="lt-LT"/>
        </w:rPr>
      </w:pPr>
      <w:r w:rsidRPr="00366C53">
        <w:rPr>
          <w:rFonts w:ascii="Times New Roman" w:hAnsi="Times New Roman" w:cs="Times New Roman"/>
          <w:sz w:val="23"/>
          <w:szCs w:val="23"/>
          <w:lang w:val="lt-LT"/>
        </w:rPr>
        <w:t xml:space="preserve">Sutartimi </w:t>
      </w:r>
      <w:r w:rsidR="005801DC" w:rsidRPr="00366C53">
        <w:rPr>
          <w:rFonts w:ascii="Times New Roman" w:hAnsi="Times New Roman" w:cs="Times New Roman"/>
          <w:sz w:val="23"/>
          <w:szCs w:val="23"/>
          <w:lang w:val="lt-LT"/>
        </w:rPr>
        <w:t>Paslaugų teikėjas įsipareigoja</w:t>
      </w:r>
      <w:r w:rsidRPr="00366C53">
        <w:rPr>
          <w:rFonts w:ascii="Times New Roman" w:hAnsi="Times New Roman" w:cs="Times New Roman"/>
          <w:sz w:val="23"/>
          <w:szCs w:val="23"/>
          <w:lang w:val="lt-LT"/>
        </w:rPr>
        <w:t>,</w:t>
      </w:r>
      <w:r w:rsidR="005801DC" w:rsidRPr="00366C53">
        <w:rPr>
          <w:rFonts w:ascii="Times New Roman" w:hAnsi="Times New Roman" w:cs="Times New Roman"/>
          <w:sz w:val="23"/>
          <w:szCs w:val="23"/>
          <w:lang w:val="lt-LT"/>
        </w:rPr>
        <w:t xml:space="preserve"> </w:t>
      </w:r>
      <w:r w:rsidRPr="00366C53">
        <w:rPr>
          <w:rFonts w:ascii="Times New Roman" w:hAnsi="Times New Roman" w:cs="Times New Roman"/>
          <w:sz w:val="23"/>
          <w:szCs w:val="23"/>
          <w:lang w:val="lt-LT"/>
        </w:rPr>
        <w:t xml:space="preserve">vadovaudamasis Pirkimo dokumentų sąlygomis, įskaitant Sutartį ir Techninę specifikaciją (toliau – </w:t>
      </w:r>
      <w:r w:rsidRPr="00366C53">
        <w:rPr>
          <w:rFonts w:ascii="Times New Roman" w:hAnsi="Times New Roman" w:cs="Times New Roman"/>
          <w:b/>
          <w:bCs/>
          <w:sz w:val="23"/>
          <w:szCs w:val="23"/>
          <w:lang w:val="lt-LT"/>
        </w:rPr>
        <w:t>TS</w:t>
      </w:r>
      <w:r w:rsidRPr="00366C53">
        <w:rPr>
          <w:rFonts w:ascii="Times New Roman" w:hAnsi="Times New Roman" w:cs="Times New Roman"/>
          <w:sz w:val="23"/>
          <w:szCs w:val="23"/>
          <w:lang w:val="lt-LT"/>
        </w:rPr>
        <w:t xml:space="preserve">), suteikti Klientui </w:t>
      </w:r>
      <w:r w:rsidR="005801DC" w:rsidRPr="00366C53">
        <w:rPr>
          <w:rFonts w:ascii="Times New Roman" w:hAnsi="Times New Roman" w:cs="Times New Roman"/>
          <w:sz w:val="23"/>
          <w:szCs w:val="23"/>
          <w:lang w:val="lt-LT"/>
        </w:rPr>
        <w:t>kokybiška</w:t>
      </w:r>
      <w:r w:rsidRPr="00366C53">
        <w:rPr>
          <w:rFonts w:ascii="Times New Roman" w:hAnsi="Times New Roman" w:cs="Times New Roman"/>
          <w:sz w:val="23"/>
          <w:szCs w:val="23"/>
          <w:lang w:val="lt-LT"/>
        </w:rPr>
        <w:t xml:space="preserve">s </w:t>
      </w:r>
      <w:r w:rsidR="005801DC" w:rsidRPr="00366C53">
        <w:rPr>
          <w:rFonts w:ascii="Times New Roman" w:hAnsi="Times New Roman" w:cs="Times New Roman"/>
          <w:bCs/>
          <w:sz w:val="23"/>
          <w:szCs w:val="23"/>
          <w:lang w:val="lt-LT"/>
        </w:rPr>
        <w:t xml:space="preserve">išorinio laboratorijų kokybės vertinimo paslaugas </w:t>
      </w:r>
      <w:r w:rsidR="005801DC" w:rsidRPr="00366C53">
        <w:rPr>
          <w:rFonts w:ascii="Times New Roman" w:hAnsi="Times New Roman" w:cs="Times New Roman"/>
          <w:sz w:val="23"/>
          <w:szCs w:val="23"/>
          <w:lang w:val="lt-LT"/>
        </w:rPr>
        <w:t xml:space="preserve">(toliau – </w:t>
      </w:r>
      <w:r w:rsidR="005801DC" w:rsidRPr="00366C53">
        <w:rPr>
          <w:rFonts w:ascii="Times New Roman" w:hAnsi="Times New Roman" w:cs="Times New Roman"/>
          <w:b/>
          <w:bCs/>
          <w:sz w:val="23"/>
          <w:szCs w:val="23"/>
          <w:lang w:val="lt-LT"/>
        </w:rPr>
        <w:t>Paslaugos</w:t>
      </w:r>
      <w:r w:rsidR="005801DC" w:rsidRPr="00366C53">
        <w:rPr>
          <w:rFonts w:ascii="Times New Roman" w:hAnsi="Times New Roman" w:cs="Times New Roman"/>
          <w:sz w:val="23"/>
          <w:szCs w:val="23"/>
          <w:lang w:val="lt-LT"/>
        </w:rPr>
        <w:t xml:space="preserve">), kurios turi atitikti </w:t>
      </w:r>
      <w:r w:rsidR="005A4D00" w:rsidRPr="00366C53">
        <w:rPr>
          <w:rFonts w:ascii="Times New Roman" w:hAnsi="Times New Roman" w:cs="Times New Roman"/>
          <w:sz w:val="23"/>
          <w:szCs w:val="23"/>
          <w:lang w:val="lt-LT"/>
        </w:rPr>
        <w:t xml:space="preserve">reikalavimus numatytus Techninėje specifikacijoje (Sutarties 1 priedas), </w:t>
      </w:r>
      <w:r w:rsidR="005801DC" w:rsidRPr="00366C53">
        <w:rPr>
          <w:rFonts w:ascii="Times New Roman" w:hAnsi="Times New Roman" w:cs="Times New Roman"/>
          <w:sz w:val="23"/>
          <w:szCs w:val="23"/>
          <w:lang w:val="lt-LT"/>
        </w:rPr>
        <w:t>S</w:t>
      </w:r>
      <w:r w:rsidR="00EB099C" w:rsidRPr="00366C53">
        <w:rPr>
          <w:rFonts w:ascii="Times New Roman" w:hAnsi="Times New Roman" w:cs="Times New Roman"/>
          <w:sz w:val="23"/>
          <w:szCs w:val="23"/>
          <w:lang w:val="lt-LT"/>
        </w:rPr>
        <w:t xml:space="preserve">utartyje nustatytais terminais ir sąlygomis, o Klientas įsipareigoja priimti kokybiškai </w:t>
      </w:r>
      <w:r w:rsidR="00953341" w:rsidRPr="00366C53">
        <w:rPr>
          <w:rFonts w:ascii="Times New Roman" w:hAnsi="Times New Roman" w:cs="Times New Roman"/>
          <w:sz w:val="23"/>
          <w:szCs w:val="23"/>
          <w:lang w:val="lt-LT"/>
        </w:rPr>
        <w:t>suteiktas</w:t>
      </w:r>
      <w:r w:rsidR="00EB099C" w:rsidRPr="00366C53">
        <w:rPr>
          <w:rFonts w:ascii="Times New Roman" w:hAnsi="Times New Roman" w:cs="Times New Roman"/>
          <w:sz w:val="23"/>
          <w:szCs w:val="23"/>
          <w:lang w:val="lt-LT"/>
        </w:rPr>
        <w:t xml:space="preserve"> </w:t>
      </w:r>
      <w:r w:rsidR="00953341" w:rsidRPr="00366C53">
        <w:rPr>
          <w:rFonts w:ascii="Times New Roman" w:hAnsi="Times New Roman" w:cs="Times New Roman"/>
          <w:sz w:val="23"/>
          <w:szCs w:val="23"/>
          <w:lang w:val="lt-LT"/>
        </w:rPr>
        <w:t>P</w:t>
      </w:r>
      <w:r w:rsidR="00EB099C" w:rsidRPr="00366C53">
        <w:rPr>
          <w:rFonts w:ascii="Times New Roman" w:hAnsi="Times New Roman" w:cs="Times New Roman"/>
          <w:sz w:val="23"/>
          <w:szCs w:val="23"/>
          <w:lang w:val="lt-LT"/>
        </w:rPr>
        <w:t>aslaugas ir už jas sumokėti Sutartyje nurodytą kainą Sutartyje nustatyta atsiskaitymo tvarka.</w:t>
      </w:r>
    </w:p>
    <w:p w14:paraId="45D6DF6B" w14:textId="77777777" w:rsidR="00366C53" w:rsidRPr="00366C53" w:rsidRDefault="00366C53" w:rsidP="00366C53">
      <w:pPr>
        <w:pStyle w:val="ListParagraph"/>
        <w:numPr>
          <w:ilvl w:val="1"/>
          <w:numId w:val="32"/>
        </w:numPr>
        <w:tabs>
          <w:tab w:val="left" w:pos="709"/>
          <w:tab w:val="left" w:pos="851"/>
        </w:tabs>
        <w:ind w:left="0" w:firstLine="851"/>
        <w:jc w:val="both"/>
        <w:rPr>
          <w:rFonts w:ascii="Times New Roman" w:hAnsi="Times New Roman" w:cs="Times New Roman"/>
          <w:sz w:val="23"/>
          <w:szCs w:val="23"/>
          <w:lang w:val="lt-LT"/>
        </w:rPr>
      </w:pPr>
      <w:r w:rsidRPr="00366C53">
        <w:rPr>
          <w:rFonts w:ascii="Times New Roman" w:hAnsi="Times New Roman" w:cs="Times New Roman"/>
          <w:sz w:val="23"/>
          <w:szCs w:val="23"/>
          <w:lang w:val="lt-LT" w:eastAsia="lt-LT"/>
        </w:rPr>
        <w:t>Pagal Sutartį tiekiamų Paslaugų pavadinimai, kiekiai, įkainiai bei reikalavimai joms nurodyti Sutarties 1 priede.</w:t>
      </w:r>
    </w:p>
    <w:p w14:paraId="3B2480EA" w14:textId="77777777" w:rsidR="00366C53" w:rsidRPr="00366C53" w:rsidRDefault="00366C53" w:rsidP="00366C53">
      <w:pPr>
        <w:pStyle w:val="ListParagraph"/>
        <w:numPr>
          <w:ilvl w:val="1"/>
          <w:numId w:val="32"/>
        </w:numPr>
        <w:tabs>
          <w:tab w:val="left" w:pos="709"/>
          <w:tab w:val="left" w:pos="851"/>
        </w:tabs>
        <w:ind w:left="0" w:firstLine="851"/>
        <w:jc w:val="both"/>
        <w:rPr>
          <w:rFonts w:ascii="Times New Roman" w:hAnsi="Times New Roman" w:cs="Times New Roman"/>
          <w:sz w:val="23"/>
          <w:szCs w:val="23"/>
          <w:lang w:val="lt-LT"/>
        </w:rPr>
      </w:pPr>
      <w:r w:rsidRPr="00366C53">
        <w:rPr>
          <w:rFonts w:ascii="Times New Roman" w:hAnsi="Times New Roman" w:cs="Times New Roman"/>
          <w:sz w:val="23"/>
          <w:szCs w:val="23"/>
          <w:lang w:val="lt-LT"/>
        </w:rPr>
        <w:t>Sutartis yra vientisas ir nedalomas dokumentas, kurį sudaro toliau išvardinti dokumentai: TS, Sutartis su visais jos priedais; kiti Pirkimo dokumentai (</w:t>
      </w:r>
      <w:r w:rsidRPr="00366C53">
        <w:rPr>
          <w:rFonts w:ascii="Times New Roman" w:hAnsi="Times New Roman" w:cs="Times New Roman"/>
          <w:b/>
          <w:bCs/>
          <w:sz w:val="23"/>
          <w:szCs w:val="23"/>
          <w:lang w:val="lt-LT"/>
        </w:rPr>
        <w:t xml:space="preserve">toliau Sutartyje šiame punkte nurodyti dokumentai kartu vadinami </w:t>
      </w:r>
      <w:r w:rsidRPr="00366C53">
        <w:rPr>
          <w:rFonts w:ascii="Times New Roman" w:hAnsi="Times New Roman" w:cs="Times New Roman"/>
          <w:b/>
          <w:bCs/>
          <w:sz w:val="23"/>
          <w:szCs w:val="23"/>
          <w:u w:val="single"/>
          <w:lang w:val="lt-LT"/>
        </w:rPr>
        <w:t>Sutartimi</w:t>
      </w:r>
      <w:r w:rsidRPr="00366C53">
        <w:rPr>
          <w:rFonts w:ascii="Times New Roman" w:hAnsi="Times New Roman" w:cs="Times New Roman"/>
          <w:sz w:val="23"/>
          <w:szCs w:val="23"/>
          <w:lang w:val="lt-LT"/>
        </w:rPr>
        <w:t>).</w:t>
      </w:r>
    </w:p>
    <w:p w14:paraId="5786797E" w14:textId="54B42F9A" w:rsidR="00366C53" w:rsidRPr="00366C53" w:rsidRDefault="00366C53" w:rsidP="00366C53">
      <w:pPr>
        <w:pStyle w:val="ListParagraph"/>
        <w:numPr>
          <w:ilvl w:val="1"/>
          <w:numId w:val="32"/>
        </w:numPr>
        <w:tabs>
          <w:tab w:val="left" w:pos="709"/>
          <w:tab w:val="left" w:pos="851"/>
        </w:tabs>
        <w:ind w:left="0" w:firstLine="851"/>
        <w:jc w:val="both"/>
        <w:rPr>
          <w:rFonts w:ascii="Times New Roman" w:hAnsi="Times New Roman" w:cs="Times New Roman"/>
          <w:sz w:val="23"/>
          <w:szCs w:val="23"/>
          <w:lang w:val="lt-LT"/>
        </w:rPr>
      </w:pPr>
      <w:r w:rsidRPr="00366C53">
        <w:rPr>
          <w:rFonts w:ascii="Times New Roman" w:hAnsi="Times New Roman" w:cs="Times New Roman"/>
          <w:sz w:val="23"/>
          <w:szCs w:val="23"/>
          <w:lang w:val="lt-LT"/>
        </w:rPr>
        <w:t>Sutarties aiškinimo tikslais nustatoma tokia dokumentų prioriteto tvarka: TS, Sutartis, kiti Pirkimo dokumentai. Paslaugų teikėjo teikiamas pasiūlymas, papildomi dokumentai, instrukcijos, grafikai, tvarkos ir pan., prieštaraujantys LR viešųjų pirkimų įstatymui ir (ar) šiame punkte nurodytiems dokumentams, laikomi negaliojančiais ta dalimi, kiek neatitinka teisinio viešųjų pirkimų reguliavimo ar prieštarauja šiame punkte nurodytiems dokumentams. Jei Sutarties dokumentuose yra neaiškumų ar prieštaravimų, taisyklės, nustatytos aukštesnės galios Sutarties dokumente, visuomet yra laikomos pakeičiančiomis žemesnės galios Sutarties dokumente nustatytas analogiškas taisykles nuo Sutarties įsigaliojimo dienos.</w:t>
      </w:r>
    </w:p>
    <w:p w14:paraId="389808F7" w14:textId="1867FAE2" w:rsidR="00366545" w:rsidRPr="00AC15A8" w:rsidRDefault="00366545" w:rsidP="00366C53">
      <w:pPr>
        <w:ind w:firstLine="851"/>
        <w:rPr>
          <w:rFonts w:ascii="Times New Roman" w:hAnsi="Times New Roman" w:cs="Times New Roman"/>
          <w:sz w:val="23"/>
          <w:szCs w:val="23"/>
          <w:lang w:val="lt-LT"/>
        </w:rPr>
      </w:pPr>
    </w:p>
    <w:p w14:paraId="06C89F98" w14:textId="03820D6B" w:rsidR="002B08FD" w:rsidRPr="00366C53" w:rsidRDefault="002B08FD" w:rsidP="00366C53">
      <w:pPr>
        <w:pStyle w:val="ListParagraph"/>
        <w:widowControl/>
        <w:numPr>
          <w:ilvl w:val="0"/>
          <w:numId w:val="32"/>
        </w:numPr>
        <w:autoSpaceDE/>
        <w:adjustRightInd/>
        <w:ind w:left="810" w:hanging="384"/>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 </w:t>
      </w:r>
      <w:r w:rsidR="00242F7B" w:rsidRPr="00AC15A8">
        <w:rPr>
          <w:rFonts w:ascii="Times New Roman" w:hAnsi="Times New Roman" w:cs="Times New Roman"/>
          <w:b/>
          <w:sz w:val="23"/>
          <w:szCs w:val="23"/>
          <w:lang w:val="lt-LT"/>
        </w:rPr>
        <w:t>PASLAUGŲ KAINA IR ATSISKAITYMO TVARKA</w:t>
      </w:r>
    </w:p>
    <w:p w14:paraId="605BFB77" w14:textId="6E8F3E4C" w:rsidR="005A4D00" w:rsidRPr="00AC15A8" w:rsidRDefault="00242F7B" w:rsidP="005A4D00">
      <w:pPr>
        <w:pStyle w:val="ListParagraph"/>
        <w:widowControl/>
        <w:numPr>
          <w:ilvl w:val="1"/>
          <w:numId w:val="32"/>
        </w:numPr>
        <w:tabs>
          <w:tab w:val="left" w:pos="851"/>
          <w:tab w:val="left" w:pos="993"/>
        </w:tabs>
        <w:autoSpaceDE/>
        <w:autoSpaceDN/>
        <w:adjustRightInd/>
        <w:ind w:left="0" w:firstLine="851"/>
        <w:jc w:val="both"/>
        <w:rPr>
          <w:rFonts w:ascii="Times New Roman" w:hAnsi="Times New Roman" w:cs="Times New Roman"/>
          <w:sz w:val="23"/>
          <w:szCs w:val="23"/>
          <w:lang w:val="lt-LT"/>
        </w:rPr>
      </w:pPr>
      <w:r w:rsidRPr="00AC15A8">
        <w:rPr>
          <w:rFonts w:ascii="Times New Roman" w:hAnsi="Times New Roman" w:cs="Times New Roman"/>
          <w:b/>
          <w:bCs/>
          <w:sz w:val="23"/>
          <w:szCs w:val="23"/>
          <w:lang w:val="lt-LT"/>
        </w:rPr>
        <w:t xml:space="preserve">Sutarties suma lygi bendrai Sutarties kainai eurais su PVM </w:t>
      </w:r>
      <w:r w:rsidR="002E5D25" w:rsidRPr="00AC15A8">
        <w:rPr>
          <w:rFonts w:ascii="Times New Roman" w:hAnsi="Times New Roman" w:cs="Times New Roman"/>
          <w:b/>
          <w:bCs/>
          <w:sz w:val="23"/>
          <w:szCs w:val="23"/>
          <w:lang w:val="lt-LT"/>
        </w:rPr>
        <w:t>–</w:t>
      </w:r>
      <w:r w:rsidR="00035BF2" w:rsidRPr="00AC15A8">
        <w:rPr>
          <w:rFonts w:ascii="Times New Roman" w:hAnsi="Times New Roman" w:cs="Times New Roman"/>
          <w:b/>
          <w:bCs/>
          <w:sz w:val="23"/>
          <w:szCs w:val="23"/>
          <w:lang w:val="lt-LT"/>
        </w:rPr>
        <w:t xml:space="preserve"> </w:t>
      </w:r>
      <w:r w:rsidR="00366C53">
        <w:rPr>
          <w:rFonts w:ascii="Times New Roman" w:hAnsi="Times New Roman" w:cs="Times New Roman"/>
          <w:b/>
          <w:bCs/>
          <w:sz w:val="23"/>
          <w:szCs w:val="23"/>
          <w:lang w:val="lt-LT"/>
        </w:rPr>
        <w:t>________</w:t>
      </w:r>
      <w:r w:rsidR="00035BF2" w:rsidRPr="00AC15A8">
        <w:rPr>
          <w:rFonts w:ascii="Times New Roman" w:hAnsi="Times New Roman" w:cs="Times New Roman"/>
          <w:b/>
          <w:bCs/>
          <w:sz w:val="23"/>
          <w:szCs w:val="23"/>
          <w:lang w:val="lt-LT"/>
        </w:rPr>
        <w:t xml:space="preserve"> </w:t>
      </w:r>
      <w:r w:rsidRPr="00AC15A8">
        <w:rPr>
          <w:rFonts w:ascii="Times New Roman" w:hAnsi="Times New Roman" w:cs="Times New Roman"/>
          <w:b/>
          <w:bCs/>
          <w:sz w:val="23"/>
          <w:szCs w:val="23"/>
          <w:lang w:val="lt-LT"/>
        </w:rPr>
        <w:t>Eur</w:t>
      </w:r>
      <w:r w:rsidRPr="00AC15A8">
        <w:rPr>
          <w:rFonts w:ascii="Times New Roman" w:hAnsi="Times New Roman" w:cs="Times New Roman"/>
          <w:sz w:val="23"/>
          <w:szCs w:val="23"/>
          <w:lang w:val="lt-LT"/>
        </w:rPr>
        <w:t xml:space="preserve"> </w:t>
      </w:r>
      <w:r w:rsidRPr="00AC15A8">
        <w:rPr>
          <w:rFonts w:ascii="Times New Roman" w:hAnsi="Times New Roman" w:cs="Times New Roman"/>
          <w:i/>
          <w:iCs/>
          <w:sz w:val="23"/>
          <w:szCs w:val="23"/>
          <w:lang w:val="lt-LT"/>
        </w:rPr>
        <w:t>(</w:t>
      </w:r>
      <w:r w:rsidR="00366C53">
        <w:rPr>
          <w:rFonts w:ascii="Times New Roman" w:hAnsi="Times New Roman" w:cs="Times New Roman"/>
          <w:i/>
          <w:iCs/>
          <w:sz w:val="23"/>
          <w:szCs w:val="23"/>
          <w:lang w:val="lt-LT"/>
        </w:rPr>
        <w:t>________</w:t>
      </w:r>
      <w:r w:rsidR="00035BF2" w:rsidRPr="00AC15A8">
        <w:rPr>
          <w:rFonts w:ascii="Times New Roman" w:hAnsi="Times New Roman" w:cs="Times New Roman"/>
          <w:i/>
          <w:iCs/>
          <w:sz w:val="23"/>
          <w:szCs w:val="23"/>
          <w:lang w:val="lt-LT"/>
        </w:rPr>
        <w:t>eur</w:t>
      </w:r>
      <w:r w:rsidR="00366C53">
        <w:rPr>
          <w:rFonts w:ascii="Times New Roman" w:hAnsi="Times New Roman" w:cs="Times New Roman"/>
          <w:i/>
          <w:iCs/>
          <w:sz w:val="23"/>
          <w:szCs w:val="23"/>
          <w:lang w:val="lt-LT"/>
        </w:rPr>
        <w:t>ai</w:t>
      </w:r>
      <w:r w:rsidR="00AD1D60" w:rsidRPr="00AC15A8">
        <w:rPr>
          <w:rFonts w:ascii="Times New Roman" w:hAnsi="Times New Roman" w:cs="Times New Roman"/>
          <w:i/>
          <w:iCs/>
          <w:sz w:val="23"/>
          <w:szCs w:val="23"/>
          <w:lang w:val="lt-LT"/>
        </w:rPr>
        <w:t xml:space="preserve">, </w:t>
      </w:r>
      <w:r w:rsidR="00366C53">
        <w:rPr>
          <w:rFonts w:ascii="Times New Roman" w:hAnsi="Times New Roman" w:cs="Times New Roman"/>
          <w:i/>
          <w:iCs/>
          <w:sz w:val="23"/>
          <w:szCs w:val="23"/>
          <w:lang w:val="lt-LT"/>
        </w:rPr>
        <w:t>__</w:t>
      </w:r>
      <w:r w:rsidR="00AD1D60" w:rsidRPr="00AC15A8">
        <w:rPr>
          <w:rFonts w:ascii="Times New Roman" w:hAnsi="Times New Roman" w:cs="Times New Roman"/>
          <w:i/>
          <w:iCs/>
          <w:sz w:val="23"/>
          <w:szCs w:val="23"/>
          <w:lang w:val="lt-LT"/>
        </w:rPr>
        <w:t xml:space="preserve"> euro</w:t>
      </w:r>
      <w:r w:rsidRPr="00AC15A8">
        <w:rPr>
          <w:rFonts w:ascii="Times New Roman" w:hAnsi="Times New Roman" w:cs="Times New Roman"/>
          <w:i/>
          <w:iCs/>
          <w:sz w:val="23"/>
          <w:szCs w:val="23"/>
          <w:lang w:val="lt-LT"/>
        </w:rPr>
        <w:t xml:space="preserve"> ct). </w:t>
      </w:r>
    </w:p>
    <w:p w14:paraId="44ADFA91" w14:textId="5B336FA6" w:rsidR="005A4D00" w:rsidRPr="00AC15A8" w:rsidRDefault="005A4D00" w:rsidP="00AD1D60">
      <w:pPr>
        <w:pStyle w:val="ListParagraph"/>
        <w:widowControl/>
        <w:tabs>
          <w:tab w:val="left" w:pos="851"/>
          <w:tab w:val="left" w:pos="993"/>
          <w:tab w:val="left" w:pos="1276"/>
        </w:tabs>
        <w:autoSpaceDE/>
        <w:autoSpaceDN/>
        <w:adjustRightInd/>
        <w:ind w:left="0" w:firstLine="900"/>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3.1.1. Sutarties kaina be PVM – </w:t>
      </w:r>
      <w:r w:rsidR="00366C53">
        <w:rPr>
          <w:rFonts w:ascii="Times New Roman" w:hAnsi="Times New Roman" w:cs="Times New Roman"/>
          <w:b/>
          <w:bCs/>
          <w:sz w:val="23"/>
          <w:szCs w:val="23"/>
          <w:lang w:val="lt-LT"/>
        </w:rPr>
        <w:t>________</w:t>
      </w:r>
      <w:r w:rsidRPr="00AC15A8">
        <w:rPr>
          <w:rFonts w:ascii="Times New Roman" w:hAnsi="Times New Roman" w:cs="Times New Roman"/>
          <w:b/>
          <w:bCs/>
          <w:sz w:val="23"/>
          <w:szCs w:val="23"/>
          <w:lang w:val="lt-LT"/>
        </w:rPr>
        <w:t xml:space="preserve"> Eur</w:t>
      </w:r>
      <w:r w:rsidRPr="00AC15A8">
        <w:rPr>
          <w:rFonts w:ascii="Times New Roman" w:hAnsi="Times New Roman" w:cs="Times New Roman"/>
          <w:sz w:val="23"/>
          <w:szCs w:val="23"/>
          <w:lang w:val="lt-LT"/>
        </w:rPr>
        <w:t xml:space="preserve"> </w:t>
      </w:r>
      <w:r w:rsidRPr="00AC15A8">
        <w:rPr>
          <w:rFonts w:ascii="Times New Roman" w:hAnsi="Times New Roman" w:cs="Times New Roman"/>
          <w:i/>
          <w:iCs/>
          <w:sz w:val="23"/>
          <w:szCs w:val="23"/>
          <w:lang w:val="lt-LT"/>
        </w:rPr>
        <w:t>(</w:t>
      </w:r>
      <w:r w:rsidR="00366C53">
        <w:rPr>
          <w:rFonts w:ascii="Times New Roman" w:hAnsi="Times New Roman" w:cs="Times New Roman"/>
          <w:i/>
          <w:iCs/>
          <w:sz w:val="23"/>
          <w:szCs w:val="23"/>
          <w:lang w:val="lt-LT"/>
        </w:rPr>
        <w:t xml:space="preserve">________ </w:t>
      </w:r>
      <w:r w:rsidRPr="00AC15A8">
        <w:rPr>
          <w:rFonts w:ascii="Times New Roman" w:hAnsi="Times New Roman" w:cs="Times New Roman"/>
          <w:i/>
          <w:iCs/>
          <w:sz w:val="23"/>
          <w:szCs w:val="23"/>
          <w:lang w:val="lt-LT"/>
        </w:rPr>
        <w:t xml:space="preserve">eurai, </w:t>
      </w:r>
      <w:r w:rsidR="00366C53">
        <w:rPr>
          <w:rFonts w:ascii="Times New Roman" w:hAnsi="Times New Roman" w:cs="Times New Roman"/>
          <w:i/>
          <w:iCs/>
          <w:sz w:val="23"/>
          <w:szCs w:val="23"/>
          <w:lang w:val="lt-LT"/>
        </w:rPr>
        <w:t>__</w:t>
      </w:r>
      <w:r w:rsidRPr="00AC15A8">
        <w:rPr>
          <w:rFonts w:ascii="Times New Roman" w:hAnsi="Times New Roman" w:cs="Times New Roman"/>
          <w:i/>
          <w:iCs/>
          <w:sz w:val="23"/>
          <w:szCs w:val="23"/>
          <w:lang w:val="lt-LT"/>
        </w:rPr>
        <w:t xml:space="preserve"> euro ct.);</w:t>
      </w:r>
    </w:p>
    <w:p w14:paraId="4EFB84DB" w14:textId="77777777" w:rsidR="00302FDC" w:rsidRDefault="005A4D00" w:rsidP="00302FDC">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i/>
          <w:iCs/>
          <w:sz w:val="23"/>
          <w:szCs w:val="23"/>
          <w:lang w:val="lt-LT"/>
        </w:rPr>
      </w:pPr>
      <w:r w:rsidRPr="00AC15A8">
        <w:rPr>
          <w:rFonts w:ascii="Times New Roman" w:hAnsi="Times New Roman" w:cs="Times New Roman"/>
          <w:sz w:val="23"/>
          <w:szCs w:val="23"/>
          <w:lang w:val="lt-LT"/>
        </w:rPr>
        <w:t>3.1.2. PVM (</w:t>
      </w:r>
      <w:r w:rsidR="00366C53">
        <w:rPr>
          <w:rFonts w:ascii="Times New Roman" w:hAnsi="Times New Roman" w:cs="Times New Roman"/>
          <w:sz w:val="23"/>
          <w:szCs w:val="23"/>
          <w:lang w:val="lt-LT"/>
        </w:rPr>
        <w:t>__</w:t>
      </w:r>
      <w:r w:rsidRPr="00AC15A8">
        <w:rPr>
          <w:rFonts w:ascii="Times New Roman" w:hAnsi="Times New Roman" w:cs="Times New Roman"/>
          <w:sz w:val="23"/>
          <w:szCs w:val="23"/>
          <w:lang w:val="lt-LT"/>
        </w:rPr>
        <w:t xml:space="preserve"> %) – </w:t>
      </w:r>
      <w:r w:rsidR="00366C53">
        <w:rPr>
          <w:rFonts w:ascii="Times New Roman" w:hAnsi="Times New Roman" w:cs="Times New Roman"/>
          <w:b/>
          <w:bCs/>
          <w:sz w:val="23"/>
          <w:szCs w:val="23"/>
          <w:lang w:val="lt-LT"/>
        </w:rPr>
        <w:t>_______</w:t>
      </w:r>
      <w:r w:rsidR="00AD1D60" w:rsidRPr="00AC15A8">
        <w:rPr>
          <w:rFonts w:ascii="Times New Roman" w:hAnsi="Times New Roman" w:cs="Times New Roman"/>
          <w:sz w:val="23"/>
          <w:szCs w:val="23"/>
          <w:lang w:val="lt-LT"/>
        </w:rPr>
        <w:t xml:space="preserve"> </w:t>
      </w:r>
      <w:r w:rsidRPr="00AC15A8">
        <w:rPr>
          <w:rFonts w:ascii="Times New Roman" w:hAnsi="Times New Roman" w:cs="Times New Roman"/>
          <w:b/>
          <w:bCs/>
          <w:sz w:val="23"/>
          <w:szCs w:val="23"/>
          <w:lang w:val="lt-LT"/>
        </w:rPr>
        <w:t>Eur</w:t>
      </w:r>
      <w:r w:rsidRPr="00AC15A8">
        <w:rPr>
          <w:rFonts w:ascii="Times New Roman" w:hAnsi="Times New Roman" w:cs="Times New Roman"/>
          <w:sz w:val="23"/>
          <w:szCs w:val="23"/>
          <w:lang w:val="lt-LT"/>
        </w:rPr>
        <w:t xml:space="preserve"> </w:t>
      </w:r>
      <w:r w:rsidRPr="00AC15A8">
        <w:rPr>
          <w:rFonts w:ascii="Times New Roman" w:hAnsi="Times New Roman" w:cs="Times New Roman"/>
          <w:i/>
          <w:iCs/>
          <w:sz w:val="23"/>
          <w:szCs w:val="23"/>
          <w:lang w:val="lt-LT"/>
        </w:rPr>
        <w:t>(</w:t>
      </w:r>
      <w:r w:rsidR="00366C53">
        <w:rPr>
          <w:rFonts w:ascii="Times New Roman" w:hAnsi="Times New Roman" w:cs="Times New Roman"/>
          <w:i/>
          <w:iCs/>
          <w:sz w:val="23"/>
          <w:szCs w:val="23"/>
          <w:lang w:val="lt-LT"/>
        </w:rPr>
        <w:t xml:space="preserve">__________ </w:t>
      </w:r>
      <w:r w:rsidR="00AD1D60" w:rsidRPr="00AC15A8">
        <w:rPr>
          <w:rFonts w:ascii="Times New Roman" w:hAnsi="Times New Roman" w:cs="Times New Roman"/>
          <w:i/>
          <w:iCs/>
          <w:sz w:val="23"/>
          <w:szCs w:val="23"/>
          <w:lang w:val="lt-LT"/>
        </w:rPr>
        <w:t>eurai</w:t>
      </w:r>
      <w:r w:rsidRPr="00AC15A8">
        <w:rPr>
          <w:rFonts w:ascii="Times New Roman" w:hAnsi="Times New Roman" w:cs="Times New Roman"/>
          <w:i/>
          <w:iCs/>
          <w:sz w:val="23"/>
          <w:szCs w:val="23"/>
          <w:lang w:val="lt-LT"/>
        </w:rPr>
        <w:t>,</w:t>
      </w:r>
      <w:r w:rsidR="00AD1D60" w:rsidRPr="00AC15A8">
        <w:rPr>
          <w:rFonts w:ascii="Times New Roman" w:hAnsi="Times New Roman" w:cs="Times New Roman"/>
          <w:i/>
          <w:iCs/>
          <w:sz w:val="23"/>
          <w:szCs w:val="23"/>
          <w:lang w:val="lt-LT"/>
        </w:rPr>
        <w:t xml:space="preserve"> </w:t>
      </w:r>
      <w:r w:rsidR="00366C53">
        <w:rPr>
          <w:rFonts w:ascii="Times New Roman" w:hAnsi="Times New Roman" w:cs="Times New Roman"/>
          <w:i/>
          <w:iCs/>
          <w:sz w:val="23"/>
          <w:szCs w:val="23"/>
          <w:lang w:val="lt-LT"/>
        </w:rPr>
        <w:t>__</w:t>
      </w:r>
      <w:r w:rsidR="00AD1D60" w:rsidRPr="00AC15A8">
        <w:rPr>
          <w:rFonts w:ascii="Times New Roman" w:hAnsi="Times New Roman" w:cs="Times New Roman"/>
          <w:i/>
          <w:iCs/>
          <w:sz w:val="23"/>
          <w:szCs w:val="23"/>
          <w:lang w:val="lt-LT"/>
        </w:rPr>
        <w:t xml:space="preserve"> </w:t>
      </w:r>
      <w:r w:rsidRPr="00AC15A8">
        <w:rPr>
          <w:rFonts w:ascii="Times New Roman" w:hAnsi="Times New Roman" w:cs="Times New Roman"/>
          <w:i/>
          <w:iCs/>
          <w:sz w:val="23"/>
          <w:szCs w:val="23"/>
          <w:lang w:val="lt-LT"/>
        </w:rPr>
        <w:t>euro ct.).</w:t>
      </w:r>
    </w:p>
    <w:p w14:paraId="35DBF841" w14:textId="66B48CA9" w:rsidR="009318C2" w:rsidRPr="009318C2" w:rsidRDefault="00242F7B"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3.2. </w:t>
      </w:r>
      <w:r w:rsidR="00302FDC" w:rsidRPr="00302FDC">
        <w:rPr>
          <w:rFonts w:ascii="Times New Roman" w:hAnsi="Times New Roman" w:cs="Times New Roman"/>
          <w:sz w:val="23"/>
          <w:szCs w:val="23"/>
          <w:lang w:val="lt-LT"/>
        </w:rPr>
        <w:t xml:space="preserve">Vadovaujantis Kainodaros taisyklių nustatymo metodika, Sutarčiai taikomas fiksuoto įkainio kainodaros būdas. Į kiekvieną įkainį </w:t>
      </w:r>
      <w:r w:rsidR="009C0063">
        <w:rPr>
          <w:rFonts w:ascii="Times New Roman" w:hAnsi="Times New Roman" w:cs="Times New Roman"/>
          <w:sz w:val="23"/>
          <w:szCs w:val="23"/>
          <w:lang w:val="lt-LT"/>
        </w:rPr>
        <w:t>Paslaugų teikėjas</w:t>
      </w:r>
      <w:r w:rsidR="00302FDC" w:rsidRPr="00302FDC">
        <w:rPr>
          <w:rFonts w:ascii="Times New Roman" w:hAnsi="Times New Roman" w:cs="Times New Roman"/>
          <w:sz w:val="23"/>
          <w:szCs w:val="23"/>
          <w:lang w:val="lt-LT"/>
        </w:rPr>
        <w:t xml:space="preserve"> privalo įskaičiuoti visus mokesčius ir kaštus, susijusius su tinkamu, savalaikiu sutartinių įsipareigojimų vykdymu, įskaitant Prekes, jų tiekimo, muito, pakavimo, transportavimo, saugojimo, panaudos, Įrangos aptarnavimo, remonto ir kitas išlaidas, kainų </w:t>
      </w:r>
      <w:r w:rsidR="00302FDC" w:rsidRPr="009318C2">
        <w:rPr>
          <w:rFonts w:ascii="Times New Roman" w:hAnsi="Times New Roman" w:cs="Times New Roman"/>
          <w:sz w:val="23"/>
          <w:szCs w:val="23"/>
          <w:lang w:val="lt-LT"/>
        </w:rPr>
        <w:t>rinkoje pasikeitimo riziką bei kitus galimus kaštus, kurie nurodyti Sutartyje arba yra gali-mi, atsižvelgiant į Sutarties pobūdį ir trukm</w:t>
      </w:r>
      <w:r w:rsidR="009318C2" w:rsidRPr="009318C2">
        <w:rPr>
          <w:rFonts w:ascii="Times New Roman" w:hAnsi="Times New Roman" w:cs="Times New Roman"/>
          <w:sz w:val="23"/>
          <w:szCs w:val="23"/>
          <w:lang w:val="lt-LT"/>
        </w:rPr>
        <w:t>ę.</w:t>
      </w:r>
    </w:p>
    <w:p w14:paraId="7392A395" w14:textId="77777777" w:rsidR="009318C2" w:rsidRPr="009318C2" w:rsidRDefault="009318C2"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bCs/>
          <w:sz w:val="23"/>
          <w:szCs w:val="23"/>
          <w:lang w:val="lt-LT" w:eastAsia="lt-LT"/>
        </w:rPr>
      </w:pPr>
      <w:r w:rsidRPr="009318C2">
        <w:rPr>
          <w:rFonts w:ascii="Times New Roman" w:hAnsi="Times New Roman" w:cs="Times New Roman"/>
          <w:sz w:val="23"/>
          <w:szCs w:val="23"/>
          <w:lang w:val="lt-LT"/>
        </w:rPr>
        <w:lastRenderedPageBreak/>
        <w:t xml:space="preserve">3.3. </w:t>
      </w:r>
      <w:r w:rsidRPr="009318C2">
        <w:rPr>
          <w:rFonts w:ascii="Times New Roman" w:hAnsi="Times New Roman" w:cs="Times New Roman"/>
          <w:bCs/>
          <w:sz w:val="23"/>
          <w:szCs w:val="23"/>
          <w:lang w:val="lt-LT" w:eastAsia="lt-LT"/>
        </w:rPr>
        <w:t>Jeigu pasikeistų Lietuvos Respublikoje galiojančiuose teisės aktuose nustatytas PVM, kurio apmokestinimo objektu yra laikomas Pirkimo objektas, tarifas, Sutarties įkainiai bus peržiūrimi. PVM yra apskaičiuojamas galiojančių teisės aktų nustatyta tvarka, taikant PVM tarifą, galiojantį prievolės apskaičiuoti PVM atsiradimo momentu. Sutarties įkainių peržiūra įforminama susitarimu, kuris yra neatskiriama Sutarties dalis.</w:t>
      </w:r>
    </w:p>
    <w:p w14:paraId="587E18E4" w14:textId="77777777" w:rsidR="009318C2" w:rsidRPr="009318C2" w:rsidRDefault="009318C2"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bCs/>
          <w:sz w:val="23"/>
          <w:szCs w:val="23"/>
          <w:lang w:val="lt-LT" w:eastAsia="lt-LT"/>
        </w:rPr>
      </w:pPr>
      <w:r w:rsidRPr="009318C2">
        <w:rPr>
          <w:rFonts w:ascii="Times New Roman" w:hAnsi="Times New Roman" w:cs="Times New Roman"/>
          <w:bCs/>
          <w:sz w:val="23"/>
          <w:szCs w:val="23"/>
          <w:lang w:val="lt-LT" w:eastAsia="lt-LT"/>
        </w:rPr>
        <w:t xml:space="preserve">3.4. Bet kuri Sutarties šalis Sutarties galiojimo metu turi teisę inicijuoti Sutartyje nustatytų Sutarties įkainių perskaičiavimą (keitimą) ne dažniau kaip vieną kartą per 6 (šešis) Sutarties galiojimo mėnesius (pirmą pakeitimą atliekant ne anksčiau kaip po 6 (šešių) mėnesių nuo Sutarties įsigaliojimo dienos, jeigu perskaičiavimas jau buvo atliktas – nuo paskutinio perskaičiavimo pagal šį punktą dienos), jeigu suteiktų paslaugų įkainių pokytis (k), apskaičiuotas kaip nustatyta Sutarties 3.7. punkte, viršija (sumažėjo) 5 (penkis) procentus. Atlikdamos Sutarties įkainių peržiūrą Šalys vadovaujasi Valstybės duomenų agentūros viešai Oficialiosios statistikos portale paskelbtais Rodiklių duomenų bazės duomenimis arba kitų oficialių šaltinių duomenimis duomenų šaltinis – </w:t>
      </w:r>
      <w:hyperlink r:id="rId8" w:history="1">
        <w:r w:rsidRPr="009318C2">
          <w:rPr>
            <w:rStyle w:val="Hyperlink"/>
            <w:rFonts w:ascii="Times New Roman" w:hAnsi="Times New Roman" w:cs="Times New Roman"/>
            <w:bCs/>
            <w:sz w:val="23"/>
            <w:szCs w:val="23"/>
            <w:lang w:val="lt-LT" w:eastAsia="lt-LT"/>
          </w:rPr>
          <w:t>http://www.stat.gov.lt</w:t>
        </w:r>
      </w:hyperlink>
      <w:r w:rsidRPr="009318C2">
        <w:rPr>
          <w:rFonts w:ascii="Times New Roman" w:hAnsi="Times New Roman" w:cs="Times New Roman"/>
          <w:bCs/>
          <w:sz w:val="23"/>
          <w:szCs w:val="23"/>
          <w:lang w:val="lt-LT" w:eastAsia="lt-LT"/>
        </w:rPr>
        <w:t xml:space="preserve">, </w:t>
      </w:r>
      <w:hyperlink r:id="rId9" w:anchor="/" w:history="1">
        <w:r w:rsidRPr="009318C2">
          <w:rPr>
            <w:rStyle w:val="Hyperlink"/>
            <w:rFonts w:ascii="Times New Roman" w:hAnsi="Times New Roman" w:cs="Times New Roman"/>
            <w:bCs/>
            <w:sz w:val="23"/>
            <w:szCs w:val="23"/>
            <w:lang w:val="lt-LT" w:eastAsia="lt-LT"/>
          </w:rPr>
          <w:t>https://osp.stat.gov.lt/statistiniu-rodikliu-analize?indicator=S7R260#/</w:t>
        </w:r>
      </w:hyperlink>
      <w:r w:rsidRPr="009318C2">
        <w:rPr>
          <w:rFonts w:ascii="Times New Roman" w:hAnsi="Times New Roman" w:cs="Times New Roman"/>
          <w:bCs/>
          <w:sz w:val="23"/>
          <w:szCs w:val="23"/>
          <w:lang w:val="lt-LT" w:eastAsia="lt-LT"/>
        </w:rPr>
        <w:t xml:space="preserve"> (12 Įvairios prekės ir paslaugos). Iš kitos Šalies  nereikalaujama pateikti oficialaus Valstybės duomenų agentūros ar kitos institucijos išduoto dokumento ar patvirtinimo.</w:t>
      </w:r>
    </w:p>
    <w:p w14:paraId="37DDC19E" w14:textId="48E6A504" w:rsidR="009318C2" w:rsidRPr="009C0063" w:rsidRDefault="009318C2"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bCs/>
          <w:sz w:val="23"/>
          <w:szCs w:val="23"/>
          <w:lang w:val="lt-LT" w:eastAsia="lt-LT"/>
        </w:rPr>
      </w:pPr>
      <w:r w:rsidRPr="009C0063">
        <w:rPr>
          <w:rFonts w:ascii="Times New Roman" w:hAnsi="Times New Roman" w:cs="Times New Roman"/>
          <w:bCs/>
          <w:sz w:val="23"/>
          <w:szCs w:val="23"/>
          <w:lang w:val="lt-LT" w:eastAsia="lt-LT"/>
        </w:rPr>
        <w:t xml:space="preserve">3.5. Sutarties įkainiai gali būti didinami tik tuo atveju, jeigu per paskutinį 6 (šešių) mėnesių laikotarpį </w:t>
      </w:r>
      <w:r w:rsidR="009C0063" w:rsidRPr="009C0063">
        <w:rPr>
          <w:rFonts w:ascii="Times New Roman" w:hAnsi="Times New Roman" w:cs="Times New Roman"/>
          <w:bCs/>
          <w:sz w:val="23"/>
          <w:szCs w:val="23"/>
          <w:lang w:val="lt-LT" w:eastAsia="lt-LT"/>
        </w:rPr>
        <w:t>Paslaugų teikėjas</w:t>
      </w:r>
      <w:r w:rsidRPr="009C0063">
        <w:rPr>
          <w:rFonts w:ascii="Times New Roman" w:hAnsi="Times New Roman" w:cs="Times New Roman"/>
          <w:bCs/>
          <w:sz w:val="23"/>
          <w:szCs w:val="23"/>
          <w:lang w:val="lt-LT" w:eastAsia="lt-LT"/>
        </w:rPr>
        <w:t xml:space="preserve"> tinkamai vykdė savo įsipareigojimus pagal Sutartį, įskaitant, bet neapsiribojant laikėsi Sutartyje ir Techninėje specifikacijoje nustatytų terminų. Paslaugų įkainiai laikomi perskaičiuotais, kai šalys pasirašo susitarimą dėl jų perskaičiavimo, kuris tampa neatskiriama Sutarties dalis. Perskaičiuoti Sutarties įkainiai taikomi už tą Paslaugų dalį, kurios teikiamos po susitarimo dėl įkainių perskaičiavimo pasirašymo dienos.</w:t>
      </w:r>
    </w:p>
    <w:p w14:paraId="59698B44" w14:textId="3E9A1328" w:rsidR="009318C2" w:rsidRPr="009C0063" w:rsidRDefault="009318C2"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bCs/>
          <w:sz w:val="23"/>
          <w:szCs w:val="23"/>
          <w:lang w:val="lt-LT" w:eastAsia="lt-LT"/>
        </w:rPr>
      </w:pPr>
      <w:r w:rsidRPr="009C0063">
        <w:rPr>
          <w:rFonts w:ascii="Times New Roman" w:hAnsi="Times New Roman" w:cs="Times New Roman"/>
          <w:bCs/>
          <w:sz w:val="23"/>
          <w:szCs w:val="23"/>
          <w:lang w:val="lt-LT" w:eastAsia="lt-LT"/>
        </w:rPr>
        <w:t>3.6. Šalys privalo Susitarime dėl Sutarties įkainių perskaičiavimo nurodyti indekso reikšmę laikotarpio pradžioje ir jų nustatymo datą, indekso reikšmę laikotarpio pabaigoje ir jų nustatymo datą, kainų pokytį (k), perskaičiuotus įkainius, perskaičiuotą pradinės sutarties vertę.</w:t>
      </w:r>
    </w:p>
    <w:p w14:paraId="4F84C361" w14:textId="292E0C2D" w:rsidR="009318C2" w:rsidRPr="009318C2" w:rsidRDefault="009318C2" w:rsidP="009318C2">
      <w:pPr>
        <w:pStyle w:val="ListParagraph"/>
        <w:widowControl/>
        <w:tabs>
          <w:tab w:val="left" w:pos="851"/>
          <w:tab w:val="left" w:pos="993"/>
          <w:tab w:val="left" w:pos="1530"/>
        </w:tabs>
        <w:autoSpaceDE/>
        <w:autoSpaceDN/>
        <w:adjustRightInd/>
        <w:ind w:left="0" w:firstLine="900"/>
        <w:jc w:val="both"/>
        <w:rPr>
          <w:rFonts w:ascii="Times New Roman" w:hAnsi="Times New Roman" w:cs="Times New Roman"/>
          <w:bCs/>
          <w:sz w:val="23"/>
          <w:szCs w:val="23"/>
          <w:lang w:val="lt-LT" w:eastAsia="lt-LT"/>
        </w:rPr>
      </w:pPr>
      <w:r w:rsidRPr="009C0063">
        <w:rPr>
          <w:rFonts w:ascii="Times New Roman" w:hAnsi="Times New Roman" w:cs="Times New Roman"/>
          <w:bCs/>
          <w:sz w:val="23"/>
          <w:szCs w:val="23"/>
          <w:lang w:val="lt-LT" w:eastAsia="lt-LT"/>
        </w:rPr>
        <w:t xml:space="preserve">3.7. </w:t>
      </w:r>
      <w:r w:rsidRPr="009318C2">
        <w:rPr>
          <w:rFonts w:ascii="Times New Roman" w:hAnsi="Times New Roman" w:cs="Times New Roman"/>
          <w:sz w:val="23"/>
          <w:szCs w:val="23"/>
          <w:lang w:val="lt-LT" w:eastAsia="lt-LT"/>
        </w:rPr>
        <w:t>Nauja Sutarties kaina apskaičiuojama pagal formulę:</w:t>
      </w:r>
    </w:p>
    <w:p w14:paraId="33484970" w14:textId="77777777" w:rsidR="009318C2" w:rsidRPr="009318C2" w:rsidRDefault="00000000" w:rsidP="009318C2">
      <w:pPr>
        <w:widowControl/>
        <w:autoSpaceDE/>
        <w:adjustRightInd/>
        <w:ind w:firstLine="851"/>
        <w:jc w:val="both"/>
        <w:textAlignment w:val="baseline"/>
        <w:rPr>
          <w:rFonts w:ascii="Times New Roman" w:hAnsi="Times New Roman" w:cs="Times New Roman"/>
          <w:i/>
          <w:sz w:val="23"/>
          <w:szCs w:val="23"/>
          <w:lang w:val="lt-LT" w:eastAsia="lt-LT"/>
        </w:rPr>
      </w:pPr>
      <m:oMath>
        <m:sSub>
          <m:sSubPr>
            <m:ctrlPr>
              <w:rPr>
                <w:rFonts w:ascii="Cambria Math" w:hAnsi="Cambria Math" w:cs="Times New Roman"/>
                <w:i/>
                <w:sz w:val="23"/>
                <w:szCs w:val="23"/>
                <w:lang w:val="lt-LT" w:eastAsia="lt-LT"/>
              </w:rPr>
            </m:ctrlPr>
          </m:sSubPr>
          <m:e>
            <m:r>
              <w:rPr>
                <w:rFonts w:ascii="Cambria Math" w:hAnsi="Cambria Math" w:cs="Times New Roman"/>
                <w:sz w:val="23"/>
                <w:szCs w:val="23"/>
                <w:lang w:val="lt-LT" w:eastAsia="lt-LT"/>
              </w:rPr>
              <m:t>a</m:t>
            </m:r>
          </m:e>
          <m:sub>
            <m:r>
              <w:rPr>
                <w:rFonts w:ascii="Cambria Math" w:hAnsi="Cambria Math" w:cs="Times New Roman"/>
                <w:sz w:val="23"/>
                <w:szCs w:val="23"/>
                <w:lang w:val="lt-LT" w:eastAsia="lt-LT"/>
              </w:rPr>
              <m:t>1</m:t>
            </m:r>
          </m:sub>
        </m:sSub>
        <m:r>
          <w:rPr>
            <w:rFonts w:ascii="Cambria Math" w:hAnsi="Cambria Math" w:cs="Times New Roman"/>
            <w:sz w:val="23"/>
            <w:szCs w:val="23"/>
            <w:lang w:val="lt-LT" w:eastAsia="lt-LT"/>
          </w:rPr>
          <m:t>=</m:t>
        </m:r>
        <m:r>
          <w:rPr>
            <w:rFonts w:ascii="Cambria Math" w:eastAsia="MS Mincho" w:hAnsi="Cambria Math" w:cs="Times New Roman"/>
            <w:sz w:val="23"/>
            <w:szCs w:val="23"/>
            <w:lang w:val="lt-LT" w:eastAsia="lt-LT"/>
          </w:rPr>
          <m:t>a+</m:t>
        </m:r>
        <m:d>
          <m:dPr>
            <m:ctrlPr>
              <w:rPr>
                <w:rFonts w:ascii="Cambria Math" w:eastAsia="MS Mincho" w:hAnsi="Cambria Math" w:cs="Times New Roman"/>
                <w:i/>
                <w:sz w:val="23"/>
                <w:szCs w:val="23"/>
                <w:lang w:val="lt-LT" w:eastAsia="lt-LT"/>
              </w:rPr>
            </m:ctrlPr>
          </m:dPr>
          <m:e>
            <m:f>
              <m:fPr>
                <m:ctrlPr>
                  <w:rPr>
                    <w:rFonts w:ascii="Cambria Math" w:eastAsia="MS Mincho" w:hAnsi="Cambria Math" w:cs="Times New Roman"/>
                    <w:i/>
                    <w:sz w:val="23"/>
                    <w:szCs w:val="23"/>
                    <w:lang w:val="lt-LT" w:eastAsia="lt-LT"/>
                  </w:rPr>
                </m:ctrlPr>
              </m:fPr>
              <m:num>
                <m:r>
                  <w:rPr>
                    <w:rFonts w:ascii="Cambria Math" w:eastAsia="MS Mincho" w:hAnsi="Cambria Math" w:cs="Times New Roman"/>
                    <w:sz w:val="23"/>
                    <w:szCs w:val="23"/>
                    <w:lang w:val="lt-LT" w:eastAsia="lt-LT"/>
                  </w:rPr>
                  <m:t>k</m:t>
                </m:r>
              </m:num>
              <m:den>
                <m:r>
                  <w:rPr>
                    <w:rFonts w:ascii="Cambria Math" w:eastAsia="MS Mincho" w:hAnsi="Cambria Math" w:cs="Times New Roman"/>
                    <w:sz w:val="23"/>
                    <w:szCs w:val="23"/>
                    <w:lang w:val="lt-LT" w:eastAsia="lt-LT"/>
                  </w:rPr>
                  <m:t>100</m:t>
                </m:r>
              </m:den>
            </m:f>
            <m:r>
              <w:rPr>
                <w:rFonts w:ascii="Cambria Math" w:eastAsia="MS Mincho" w:hAnsi="Cambria Math" w:cs="Times New Roman"/>
                <w:sz w:val="23"/>
                <w:szCs w:val="23"/>
                <w:lang w:val="lt-LT" w:eastAsia="lt-LT"/>
              </w:rPr>
              <m:t>×a</m:t>
            </m:r>
          </m:e>
        </m:d>
      </m:oMath>
      <w:r w:rsidR="009318C2" w:rsidRPr="009318C2">
        <w:rPr>
          <w:rFonts w:ascii="Times New Roman" w:eastAsia="MS Mincho" w:hAnsi="Times New Roman" w:cs="Times New Roman"/>
          <w:i/>
          <w:sz w:val="23"/>
          <w:szCs w:val="23"/>
          <w:lang w:val="lt-LT" w:eastAsia="lt-LT"/>
        </w:rPr>
        <w:t>, kur</w:t>
      </w:r>
    </w:p>
    <w:p w14:paraId="7736286C" w14:textId="77777777" w:rsidR="009318C2" w:rsidRPr="009318C2" w:rsidRDefault="009318C2" w:rsidP="009318C2">
      <w:pPr>
        <w:widowControl/>
        <w:autoSpaceDE/>
        <w:adjustRightInd/>
        <w:ind w:firstLine="851"/>
        <w:jc w:val="both"/>
        <w:textAlignment w:val="baseline"/>
        <w:rPr>
          <w:rFonts w:ascii="Times New Roman" w:hAnsi="Times New Roman" w:cs="Times New Roman"/>
          <w:sz w:val="23"/>
          <w:szCs w:val="23"/>
          <w:lang w:val="lt-LT" w:eastAsia="lt-LT"/>
        </w:rPr>
      </w:pPr>
      <w:r w:rsidRPr="009318C2">
        <w:rPr>
          <w:rFonts w:ascii="Times New Roman" w:hAnsi="Times New Roman" w:cs="Times New Roman"/>
          <w:sz w:val="23"/>
          <w:szCs w:val="23"/>
          <w:lang w:val="lt-LT" w:eastAsia="lt-LT"/>
        </w:rPr>
        <w:t>a – įkainis (Eur be PVM)) (jei jis jau buvo perskaičiuotas, tai po paskutinio perskaičiavimo).</w:t>
      </w:r>
    </w:p>
    <w:p w14:paraId="73B9B629" w14:textId="77777777" w:rsidR="009318C2" w:rsidRPr="009318C2" w:rsidRDefault="009318C2" w:rsidP="009318C2">
      <w:pPr>
        <w:widowControl/>
        <w:autoSpaceDE/>
        <w:adjustRightInd/>
        <w:ind w:firstLine="851"/>
        <w:jc w:val="both"/>
        <w:textAlignment w:val="baseline"/>
        <w:rPr>
          <w:rFonts w:ascii="Times New Roman" w:hAnsi="Times New Roman" w:cs="Times New Roman"/>
          <w:sz w:val="23"/>
          <w:szCs w:val="23"/>
          <w:lang w:val="lt-LT" w:eastAsia="lt-LT"/>
        </w:rPr>
      </w:pPr>
      <w:r w:rsidRPr="009318C2">
        <w:rPr>
          <w:rFonts w:ascii="Times New Roman" w:hAnsi="Times New Roman" w:cs="Times New Roman"/>
          <w:sz w:val="23"/>
          <w:szCs w:val="23"/>
          <w:lang w:val="lt-LT" w:eastAsia="lt-LT"/>
        </w:rPr>
        <w:t>a</w:t>
      </w:r>
      <w:r w:rsidRPr="009318C2">
        <w:rPr>
          <w:rFonts w:ascii="Times New Roman" w:hAnsi="Times New Roman" w:cs="Times New Roman"/>
          <w:sz w:val="23"/>
          <w:szCs w:val="23"/>
          <w:vertAlign w:val="subscript"/>
          <w:lang w:val="lt-LT" w:eastAsia="lt-LT"/>
        </w:rPr>
        <w:t>1</w:t>
      </w:r>
      <w:r w:rsidRPr="009318C2">
        <w:rPr>
          <w:rFonts w:ascii="Times New Roman" w:hAnsi="Times New Roman" w:cs="Times New Roman"/>
          <w:sz w:val="23"/>
          <w:szCs w:val="23"/>
          <w:lang w:val="lt-LT" w:eastAsia="lt-LT"/>
        </w:rPr>
        <w:t xml:space="preserve"> – perskaičiuotas (pakeistas) įkainis (Eur be PVM)</w:t>
      </w:r>
    </w:p>
    <w:p w14:paraId="368E37B5" w14:textId="77777777" w:rsidR="009318C2" w:rsidRPr="009318C2" w:rsidRDefault="009318C2" w:rsidP="009318C2">
      <w:pPr>
        <w:widowControl/>
        <w:autoSpaceDE/>
        <w:adjustRightInd/>
        <w:ind w:firstLine="851"/>
        <w:jc w:val="both"/>
        <w:textAlignment w:val="baseline"/>
        <w:rPr>
          <w:rFonts w:ascii="Times New Roman" w:hAnsi="Times New Roman" w:cs="Times New Roman"/>
          <w:sz w:val="23"/>
          <w:szCs w:val="23"/>
          <w:lang w:val="lt-LT" w:eastAsia="lt-LT"/>
        </w:rPr>
      </w:pPr>
      <w:r w:rsidRPr="009318C2">
        <w:rPr>
          <w:rFonts w:ascii="Times New Roman" w:hAnsi="Times New Roman" w:cs="Times New Roman"/>
          <w:sz w:val="23"/>
          <w:szCs w:val="23"/>
          <w:lang w:val="lt-LT" w:eastAsia="lt-LT"/>
        </w:rPr>
        <w:t xml:space="preserve">k – pagal vartotojų kainų indeksą (12 Įvairios prekės ir paslaugos) apskaičiuotas Vartojimo prekių ir paslaugų kainų pokytis (padidėjimas arba sumažėjimas) (%). „k“ reikšmė skaičiuojama pagal formulę: </w:t>
      </w:r>
    </w:p>
    <w:p w14:paraId="08FBFB7D" w14:textId="77777777" w:rsidR="009318C2" w:rsidRPr="009318C2" w:rsidRDefault="009318C2" w:rsidP="009318C2">
      <w:pPr>
        <w:widowControl/>
        <w:autoSpaceDE/>
        <w:adjustRightInd/>
        <w:ind w:firstLine="851"/>
        <w:jc w:val="both"/>
        <w:textAlignment w:val="baseline"/>
        <w:rPr>
          <w:rFonts w:ascii="Times New Roman" w:hAnsi="Times New Roman" w:cs="Times New Roman"/>
          <w:sz w:val="23"/>
          <w:szCs w:val="23"/>
          <w:lang w:val="lt-LT" w:eastAsia="lt-LT"/>
        </w:rPr>
      </w:pPr>
      <m:oMath>
        <m:r>
          <w:rPr>
            <w:rFonts w:ascii="Cambria Math" w:hAnsi="Cambria Math" w:cs="Times New Roman"/>
            <w:sz w:val="23"/>
            <w:szCs w:val="23"/>
            <w:lang w:val="lt-LT" w:eastAsia="lt-LT"/>
          </w:rPr>
          <m:t>k =</m:t>
        </m:r>
        <m:f>
          <m:fPr>
            <m:ctrlPr>
              <w:rPr>
                <w:rFonts w:ascii="Cambria Math" w:eastAsia="MS Mincho" w:hAnsi="Cambria Math" w:cs="Times New Roman"/>
                <w:i/>
                <w:sz w:val="23"/>
                <w:szCs w:val="23"/>
                <w:lang w:val="lt-LT" w:eastAsia="lt-LT"/>
              </w:rPr>
            </m:ctrlPr>
          </m:fPr>
          <m:num>
            <m:sSub>
              <m:sSubPr>
                <m:ctrlPr>
                  <w:rPr>
                    <w:rFonts w:ascii="Cambria Math" w:eastAsia="MS Mincho" w:hAnsi="Cambria Math" w:cs="Times New Roman"/>
                    <w:i/>
                    <w:sz w:val="23"/>
                    <w:szCs w:val="23"/>
                    <w:lang w:val="lt-LT" w:eastAsia="lt-LT"/>
                  </w:rPr>
                </m:ctrlPr>
              </m:sSubPr>
              <m:e>
                <m:r>
                  <w:rPr>
                    <w:rFonts w:ascii="Cambria Math" w:eastAsia="MS Mincho" w:hAnsi="Cambria Math" w:cs="Times New Roman"/>
                    <w:sz w:val="23"/>
                    <w:szCs w:val="23"/>
                    <w:lang w:val="lt-LT" w:eastAsia="lt-LT"/>
                  </w:rPr>
                  <m:t>Ind</m:t>
                </m:r>
              </m:e>
              <m:sub>
                <m:r>
                  <w:rPr>
                    <w:rFonts w:ascii="Cambria Math" w:eastAsia="MS Mincho" w:hAnsi="Cambria Math" w:cs="Times New Roman"/>
                    <w:sz w:val="23"/>
                    <w:szCs w:val="23"/>
                    <w:lang w:val="lt-LT" w:eastAsia="lt-LT"/>
                  </w:rPr>
                  <m:t>naujausias</m:t>
                </m:r>
              </m:sub>
            </m:sSub>
          </m:num>
          <m:den>
            <m:sSub>
              <m:sSubPr>
                <m:ctrlPr>
                  <w:rPr>
                    <w:rFonts w:ascii="Cambria Math" w:eastAsia="MS Mincho" w:hAnsi="Cambria Math" w:cs="Times New Roman"/>
                    <w:i/>
                    <w:sz w:val="23"/>
                    <w:szCs w:val="23"/>
                    <w:lang w:val="lt-LT" w:eastAsia="lt-LT"/>
                  </w:rPr>
                </m:ctrlPr>
              </m:sSubPr>
              <m:e>
                <m:r>
                  <w:rPr>
                    <w:rFonts w:ascii="Cambria Math" w:eastAsia="MS Mincho" w:hAnsi="Cambria Math" w:cs="Times New Roman"/>
                    <w:sz w:val="23"/>
                    <w:szCs w:val="23"/>
                    <w:lang w:val="lt-LT" w:eastAsia="lt-LT"/>
                  </w:rPr>
                  <m:t>Ind</m:t>
                </m:r>
              </m:e>
              <m:sub>
                <m:r>
                  <w:rPr>
                    <w:rFonts w:ascii="Cambria Math" w:eastAsia="MS Mincho" w:hAnsi="Cambria Math" w:cs="Times New Roman"/>
                    <w:sz w:val="23"/>
                    <w:szCs w:val="23"/>
                    <w:lang w:val="lt-LT" w:eastAsia="lt-LT"/>
                  </w:rPr>
                  <m:t>pradžia</m:t>
                </m:r>
              </m:sub>
            </m:sSub>
          </m:den>
        </m:f>
        <m:r>
          <w:rPr>
            <w:rFonts w:ascii="Cambria Math" w:eastAsia="MS Mincho" w:hAnsi="Cambria Math" w:cs="Times New Roman"/>
            <w:sz w:val="23"/>
            <w:szCs w:val="23"/>
            <w:lang w:val="lt-LT" w:eastAsia="lt-LT"/>
          </w:rPr>
          <m:t>×100-100</m:t>
        </m:r>
      </m:oMath>
      <w:r w:rsidRPr="009318C2">
        <w:rPr>
          <w:rFonts w:ascii="Times New Roman" w:eastAsia="MS Mincho" w:hAnsi="Times New Roman" w:cs="Times New Roman"/>
          <w:sz w:val="23"/>
          <w:szCs w:val="23"/>
          <w:lang w:val="lt-LT" w:eastAsia="lt-LT"/>
        </w:rPr>
        <w:t>, (proc.) kur</w:t>
      </w:r>
    </w:p>
    <w:p w14:paraId="45EBB0FE" w14:textId="77777777" w:rsidR="009318C2" w:rsidRPr="009318C2" w:rsidRDefault="009318C2" w:rsidP="009318C2">
      <w:pPr>
        <w:widowControl/>
        <w:autoSpaceDE/>
        <w:adjustRightInd/>
        <w:ind w:firstLine="851"/>
        <w:jc w:val="both"/>
        <w:textAlignment w:val="baseline"/>
        <w:rPr>
          <w:rFonts w:ascii="Times New Roman" w:hAnsi="Times New Roman" w:cs="Times New Roman"/>
          <w:sz w:val="23"/>
          <w:szCs w:val="23"/>
          <w:lang w:val="lt-LT" w:eastAsia="lt-LT"/>
        </w:rPr>
      </w:pPr>
      <w:r w:rsidRPr="009318C2">
        <w:rPr>
          <w:rFonts w:ascii="Times New Roman" w:hAnsi="Times New Roman" w:cs="Times New Roman"/>
          <w:sz w:val="23"/>
          <w:szCs w:val="23"/>
          <w:lang w:val="lt-LT" w:eastAsia="lt-LT"/>
        </w:rPr>
        <w:t>Ind</w:t>
      </w:r>
      <w:r w:rsidRPr="009318C2">
        <w:rPr>
          <w:rFonts w:ascii="Times New Roman" w:hAnsi="Times New Roman" w:cs="Times New Roman"/>
          <w:sz w:val="23"/>
          <w:szCs w:val="23"/>
          <w:vertAlign w:val="subscript"/>
          <w:lang w:val="lt-LT" w:eastAsia="lt-LT"/>
        </w:rPr>
        <w:t>naujausias</w:t>
      </w:r>
      <w:r w:rsidRPr="009318C2">
        <w:rPr>
          <w:rFonts w:ascii="Times New Roman" w:hAnsi="Times New Roman" w:cs="Times New Roman"/>
          <w:sz w:val="23"/>
          <w:szCs w:val="23"/>
          <w:lang w:val="lt-LT" w:eastAsia="lt-LT"/>
        </w:rPr>
        <w:t xml:space="preserve"> – kreipimosi dėl kainos perskaičiavimo išsiuntimo kitai šaliai </w:t>
      </w:r>
      <w:bookmarkStart w:id="1" w:name="_Hlk102988625"/>
      <w:r w:rsidRPr="009318C2">
        <w:rPr>
          <w:rFonts w:ascii="Times New Roman" w:hAnsi="Times New Roman" w:cs="Times New Roman"/>
          <w:sz w:val="23"/>
          <w:szCs w:val="23"/>
          <w:lang w:val="lt-LT" w:eastAsia="lt-LT"/>
        </w:rPr>
        <w:t xml:space="preserve">dieną paskelbtas naujausias vartojimo prekių ir paslaugų indeksas (12 Įvairios prekės ir paslaugos).  </w:t>
      </w:r>
      <w:bookmarkEnd w:id="1"/>
    </w:p>
    <w:p w14:paraId="0C0D3AFF" w14:textId="77777777" w:rsidR="009318C2" w:rsidRPr="009C0063" w:rsidRDefault="009318C2" w:rsidP="009318C2">
      <w:pPr>
        <w:widowControl/>
        <w:tabs>
          <w:tab w:val="left" w:pos="1260"/>
          <w:tab w:val="left" w:pos="7315"/>
        </w:tabs>
        <w:autoSpaceDE/>
        <w:adjustRightInd/>
        <w:ind w:firstLine="851"/>
        <w:jc w:val="both"/>
        <w:textAlignment w:val="baseline"/>
        <w:rPr>
          <w:rFonts w:ascii="Times New Roman" w:hAnsi="Times New Roman" w:cs="Times New Roman"/>
          <w:sz w:val="23"/>
          <w:szCs w:val="23"/>
          <w:lang w:val="lt-LT" w:eastAsia="lt-LT"/>
        </w:rPr>
      </w:pPr>
      <w:r w:rsidRPr="009318C2">
        <w:rPr>
          <w:rFonts w:ascii="Times New Roman" w:hAnsi="Times New Roman" w:cs="Times New Roman"/>
          <w:sz w:val="23"/>
          <w:szCs w:val="23"/>
          <w:lang w:val="lt-LT" w:eastAsia="lt-LT"/>
        </w:rPr>
        <w:t>Ind</w:t>
      </w:r>
      <w:r w:rsidRPr="009318C2">
        <w:rPr>
          <w:rFonts w:ascii="Times New Roman" w:hAnsi="Times New Roman" w:cs="Times New Roman"/>
          <w:sz w:val="23"/>
          <w:szCs w:val="23"/>
          <w:vertAlign w:val="subscript"/>
          <w:lang w:val="lt-LT" w:eastAsia="lt-LT"/>
        </w:rPr>
        <w:t>pradžia</w:t>
      </w:r>
      <w:r w:rsidRPr="009318C2">
        <w:rPr>
          <w:rFonts w:ascii="Times New Roman" w:hAnsi="Times New Roman" w:cs="Times New Roman"/>
          <w:sz w:val="23"/>
          <w:szCs w:val="23"/>
          <w:lang w:val="lt-LT" w:eastAsia="lt-LT"/>
        </w:rPr>
        <w:t xml:space="preserve"> – laikotarpio pradžios datos (mėnesio) vartojimo prekių ir paslaugų indeksas (12 Įvairios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 </w:t>
      </w:r>
    </w:p>
    <w:p w14:paraId="3A0F9AA3" w14:textId="77777777" w:rsidR="009318C2" w:rsidRPr="009C0063" w:rsidRDefault="009318C2" w:rsidP="009318C2">
      <w:pPr>
        <w:widowControl/>
        <w:tabs>
          <w:tab w:val="left" w:pos="1260"/>
          <w:tab w:val="left" w:pos="7315"/>
        </w:tabs>
        <w:autoSpaceDE/>
        <w:adjustRightInd/>
        <w:ind w:firstLine="851"/>
        <w:jc w:val="both"/>
        <w:textAlignment w:val="baseline"/>
        <w:rPr>
          <w:rFonts w:ascii="Times New Roman" w:hAnsi="Times New Roman" w:cs="Times New Roman"/>
          <w:sz w:val="23"/>
          <w:szCs w:val="23"/>
          <w:lang w:val="lt-LT" w:eastAsia="lt-LT"/>
        </w:rPr>
      </w:pPr>
      <w:r w:rsidRPr="009C0063">
        <w:rPr>
          <w:rFonts w:ascii="Times New Roman" w:hAnsi="Times New Roman" w:cs="Times New Roman"/>
          <w:sz w:val="23"/>
          <w:szCs w:val="23"/>
          <w:lang w:val="lt-LT" w:eastAsia="lt-LT"/>
        </w:rPr>
        <w:t xml:space="preserve">3.8. </w:t>
      </w:r>
      <w:r w:rsidRPr="009318C2">
        <w:rPr>
          <w:rFonts w:ascii="Times New Roman" w:hAnsi="Times New Roman" w:cs="Times New Roman"/>
          <w:bCs/>
          <w:sz w:val="23"/>
          <w:szCs w:val="23"/>
          <w:lang w:val="lt-LT" w:eastAsia="lt-LT"/>
        </w:rPr>
        <w:t>Skaičiavimams indeksų reikšmės imamos keturių skaitmenų po kablelio tikslumu. Apskaičiuotas pokytis (k) tolesniems skaičiavimams naudojamas suapvalinus iki vieno skaitmens po kablelio, o apskaičiuotas įkainis (kaina) „a“ suapvalinamas iki dviejų (įrašoma tiek skaitmenų, kiek įkainiams nurodyti naudojama sudarytoje sutartyje) skaitmenų po kablelio.</w:t>
      </w:r>
    </w:p>
    <w:p w14:paraId="3DEE6169" w14:textId="77777777" w:rsidR="009318C2" w:rsidRPr="009C0063" w:rsidRDefault="009318C2" w:rsidP="009318C2">
      <w:pPr>
        <w:widowControl/>
        <w:tabs>
          <w:tab w:val="left" w:pos="1260"/>
          <w:tab w:val="left" w:pos="7315"/>
        </w:tabs>
        <w:autoSpaceDE/>
        <w:adjustRightInd/>
        <w:ind w:firstLine="851"/>
        <w:jc w:val="both"/>
        <w:textAlignment w:val="baseline"/>
        <w:rPr>
          <w:rFonts w:ascii="Times New Roman" w:hAnsi="Times New Roman" w:cs="Times New Roman"/>
          <w:sz w:val="23"/>
          <w:szCs w:val="23"/>
          <w:lang w:val="lt-LT" w:eastAsia="lt-LT"/>
        </w:rPr>
      </w:pPr>
      <w:r w:rsidRPr="009C0063">
        <w:rPr>
          <w:rFonts w:ascii="Times New Roman" w:hAnsi="Times New Roman" w:cs="Times New Roman"/>
          <w:sz w:val="23"/>
          <w:szCs w:val="23"/>
          <w:lang w:val="lt-LT" w:eastAsia="lt-LT"/>
        </w:rPr>
        <w:t xml:space="preserve">3.9. </w:t>
      </w:r>
      <w:r w:rsidRPr="009318C2">
        <w:rPr>
          <w:rFonts w:ascii="Times New Roman" w:hAnsi="Times New Roman" w:cs="Times New Roman"/>
          <w:bCs/>
          <w:sz w:val="23"/>
          <w:szCs w:val="23"/>
          <w:lang w:val="lt-LT" w:eastAsia="lt-LT"/>
        </w:rPr>
        <w:t>Vėlesnis įkainių perskaičiavimas negali apimti laikotarpio, už kurį jau buvo atliktas perskaičiavimas.</w:t>
      </w:r>
    </w:p>
    <w:p w14:paraId="640EBBBE" w14:textId="742803DD" w:rsidR="009318C2" w:rsidRPr="009C0063" w:rsidRDefault="009318C2" w:rsidP="009318C2">
      <w:pPr>
        <w:widowControl/>
        <w:tabs>
          <w:tab w:val="left" w:pos="1260"/>
          <w:tab w:val="left" w:pos="7315"/>
        </w:tabs>
        <w:autoSpaceDE/>
        <w:adjustRightInd/>
        <w:ind w:firstLine="851"/>
        <w:jc w:val="both"/>
        <w:textAlignment w:val="baseline"/>
        <w:rPr>
          <w:rFonts w:ascii="Times New Roman" w:hAnsi="Times New Roman" w:cs="Times New Roman"/>
          <w:sz w:val="23"/>
          <w:szCs w:val="23"/>
          <w:lang w:val="lt-LT" w:eastAsia="lt-LT"/>
        </w:rPr>
      </w:pPr>
      <w:r w:rsidRPr="009C0063">
        <w:rPr>
          <w:rFonts w:ascii="Times New Roman" w:hAnsi="Times New Roman" w:cs="Times New Roman"/>
          <w:sz w:val="23"/>
          <w:szCs w:val="23"/>
          <w:lang w:val="lt-LT" w:eastAsia="lt-LT"/>
        </w:rPr>
        <w:t xml:space="preserve">3.10. </w:t>
      </w:r>
      <w:r w:rsidR="009C0063" w:rsidRPr="009C0063">
        <w:rPr>
          <w:rFonts w:ascii="Times New Roman" w:hAnsi="Times New Roman" w:cs="Times New Roman"/>
          <w:bCs/>
          <w:sz w:val="23"/>
          <w:szCs w:val="23"/>
          <w:lang w:val="lt-LT" w:eastAsia="lt-LT"/>
        </w:rPr>
        <w:t xml:space="preserve">Klientas </w:t>
      </w:r>
      <w:r w:rsidRPr="009318C2">
        <w:rPr>
          <w:rFonts w:ascii="Times New Roman" w:hAnsi="Times New Roman" w:cs="Times New Roman"/>
          <w:bCs/>
          <w:sz w:val="23"/>
          <w:szCs w:val="23"/>
          <w:lang w:val="lt-LT" w:eastAsia="lt-LT"/>
        </w:rPr>
        <w:t>už kokybiškas ir Sutarties, įskaitant priedus, reikalavimus atitinkančias P</w:t>
      </w:r>
      <w:r w:rsidR="009C0063" w:rsidRPr="009C0063">
        <w:rPr>
          <w:rFonts w:ascii="Times New Roman" w:hAnsi="Times New Roman" w:cs="Times New Roman"/>
          <w:bCs/>
          <w:sz w:val="23"/>
          <w:szCs w:val="23"/>
          <w:lang w:val="lt-LT" w:eastAsia="lt-LT"/>
        </w:rPr>
        <w:t>aslaugas</w:t>
      </w:r>
      <w:r w:rsidRPr="009318C2">
        <w:rPr>
          <w:rFonts w:ascii="Times New Roman" w:hAnsi="Times New Roman" w:cs="Times New Roman"/>
          <w:bCs/>
          <w:sz w:val="23"/>
          <w:szCs w:val="23"/>
          <w:lang w:val="lt-LT" w:eastAsia="lt-LT"/>
        </w:rPr>
        <w:t xml:space="preserve"> atsiskaito </w:t>
      </w:r>
      <w:r w:rsidR="009C0063" w:rsidRPr="009C0063">
        <w:rPr>
          <w:rFonts w:ascii="Times New Roman" w:hAnsi="Times New Roman" w:cs="Times New Roman"/>
          <w:bCs/>
          <w:sz w:val="23"/>
          <w:szCs w:val="23"/>
          <w:lang w:val="lt-LT" w:eastAsia="lt-LT"/>
        </w:rPr>
        <w:t>Paslaugų teikėjui</w:t>
      </w:r>
      <w:r w:rsidRPr="009318C2">
        <w:rPr>
          <w:rFonts w:ascii="Times New Roman" w:hAnsi="Times New Roman" w:cs="Times New Roman"/>
          <w:bCs/>
          <w:sz w:val="23"/>
          <w:szCs w:val="23"/>
          <w:lang w:val="lt-LT" w:eastAsia="lt-LT"/>
        </w:rPr>
        <w:t xml:space="preserve"> pristačius užsakytą </w:t>
      </w:r>
      <w:r w:rsidR="009C0063" w:rsidRPr="009C0063">
        <w:rPr>
          <w:rFonts w:ascii="Times New Roman" w:hAnsi="Times New Roman" w:cs="Times New Roman"/>
          <w:bCs/>
          <w:sz w:val="23"/>
          <w:szCs w:val="23"/>
          <w:lang w:val="lt-LT" w:eastAsia="lt-LT"/>
        </w:rPr>
        <w:t>Paslaugų</w:t>
      </w:r>
      <w:r w:rsidRPr="009318C2">
        <w:rPr>
          <w:rFonts w:ascii="Times New Roman" w:hAnsi="Times New Roman" w:cs="Times New Roman"/>
          <w:bCs/>
          <w:sz w:val="23"/>
          <w:szCs w:val="23"/>
          <w:lang w:val="lt-LT" w:eastAsia="lt-LT"/>
        </w:rPr>
        <w:t xml:space="preserve"> kiekį, po </w:t>
      </w:r>
      <w:r w:rsidR="009C0063" w:rsidRPr="009C0063">
        <w:rPr>
          <w:rFonts w:ascii="Times New Roman" w:hAnsi="Times New Roman" w:cs="Times New Roman"/>
          <w:bCs/>
          <w:sz w:val="23"/>
          <w:szCs w:val="23"/>
          <w:lang w:val="lt-LT" w:eastAsia="lt-LT"/>
        </w:rPr>
        <w:t>Paslaugų</w:t>
      </w:r>
      <w:r w:rsidRPr="009318C2">
        <w:rPr>
          <w:rFonts w:ascii="Times New Roman" w:hAnsi="Times New Roman" w:cs="Times New Roman"/>
          <w:bCs/>
          <w:sz w:val="23"/>
          <w:szCs w:val="23"/>
          <w:lang w:val="lt-LT" w:eastAsia="lt-LT"/>
        </w:rPr>
        <w:t xml:space="preserve"> priėmimo – perdavimo akto ar kito lygiaverčio dokumento</w:t>
      </w:r>
      <w:r w:rsidR="009C0063" w:rsidRPr="009C0063">
        <w:rPr>
          <w:rFonts w:ascii="Times New Roman" w:hAnsi="Times New Roman" w:cs="Times New Roman"/>
          <w:bCs/>
          <w:sz w:val="23"/>
          <w:szCs w:val="23"/>
          <w:lang w:val="lt-LT" w:eastAsia="lt-LT"/>
        </w:rPr>
        <w:t xml:space="preserve"> (pvz. sąskaitos faktūros)</w:t>
      </w:r>
      <w:r w:rsidRPr="009318C2">
        <w:rPr>
          <w:rFonts w:ascii="Times New Roman" w:hAnsi="Times New Roman" w:cs="Times New Roman"/>
          <w:bCs/>
          <w:sz w:val="23"/>
          <w:szCs w:val="23"/>
          <w:lang w:val="lt-LT" w:eastAsia="lt-LT"/>
        </w:rPr>
        <w:t xml:space="preserve"> (toliau – </w:t>
      </w:r>
      <w:r w:rsidRPr="009318C2">
        <w:rPr>
          <w:rFonts w:ascii="Times New Roman" w:hAnsi="Times New Roman" w:cs="Times New Roman"/>
          <w:b/>
          <w:sz w:val="23"/>
          <w:szCs w:val="23"/>
          <w:lang w:val="lt-LT" w:eastAsia="lt-LT"/>
        </w:rPr>
        <w:t>aktas</w:t>
      </w:r>
      <w:r w:rsidRPr="009318C2">
        <w:rPr>
          <w:rFonts w:ascii="Times New Roman" w:hAnsi="Times New Roman" w:cs="Times New Roman"/>
          <w:bCs/>
          <w:sz w:val="23"/>
          <w:szCs w:val="23"/>
          <w:lang w:val="lt-LT" w:eastAsia="lt-LT"/>
        </w:rPr>
        <w:t xml:space="preserve">) pasirašymo ir </w:t>
      </w:r>
      <w:r w:rsidR="009C0063" w:rsidRPr="009C0063">
        <w:rPr>
          <w:rFonts w:ascii="Times New Roman" w:hAnsi="Times New Roman" w:cs="Times New Roman"/>
          <w:bCs/>
          <w:sz w:val="23"/>
          <w:szCs w:val="23"/>
          <w:lang w:val="lt-LT" w:eastAsia="lt-LT"/>
        </w:rPr>
        <w:t>Paslaugų teikėjo</w:t>
      </w:r>
      <w:r w:rsidRPr="009318C2">
        <w:rPr>
          <w:rFonts w:ascii="Times New Roman" w:hAnsi="Times New Roman" w:cs="Times New Roman"/>
          <w:bCs/>
          <w:sz w:val="23"/>
          <w:szCs w:val="23"/>
          <w:lang w:val="lt-LT" w:eastAsia="lt-LT"/>
        </w:rPr>
        <w:t xml:space="preserve"> (PVM) sąskaitos faktūros (toliau – </w:t>
      </w:r>
      <w:r w:rsidRPr="009318C2">
        <w:rPr>
          <w:rFonts w:ascii="Times New Roman" w:hAnsi="Times New Roman" w:cs="Times New Roman"/>
          <w:b/>
          <w:sz w:val="23"/>
          <w:szCs w:val="23"/>
          <w:lang w:val="lt-LT" w:eastAsia="lt-LT"/>
        </w:rPr>
        <w:t>sąskaita</w:t>
      </w:r>
      <w:r w:rsidRPr="009318C2">
        <w:rPr>
          <w:rFonts w:ascii="Times New Roman" w:hAnsi="Times New Roman" w:cs="Times New Roman"/>
          <w:bCs/>
          <w:sz w:val="23"/>
          <w:szCs w:val="23"/>
          <w:lang w:val="lt-LT" w:eastAsia="lt-LT"/>
        </w:rPr>
        <w:t xml:space="preserve">) pateikimo </w:t>
      </w:r>
      <w:r w:rsidR="009C0063" w:rsidRPr="009C0063">
        <w:rPr>
          <w:rFonts w:ascii="Times New Roman" w:hAnsi="Times New Roman" w:cs="Times New Roman"/>
          <w:bCs/>
          <w:sz w:val="23"/>
          <w:szCs w:val="23"/>
          <w:lang w:val="lt-LT" w:eastAsia="lt-LT"/>
        </w:rPr>
        <w:t>Klientui</w:t>
      </w:r>
      <w:r w:rsidRPr="009318C2">
        <w:rPr>
          <w:rFonts w:ascii="Times New Roman" w:hAnsi="Times New Roman" w:cs="Times New Roman"/>
          <w:bCs/>
          <w:sz w:val="23"/>
          <w:szCs w:val="23"/>
          <w:lang w:val="lt-LT" w:eastAsia="lt-LT"/>
        </w:rPr>
        <w:t xml:space="preserve">. Atsiskaitymas įvykdomas per 30 (trisdešimt) dienų nuo tinkamai užpildytos ir pateiktos sąskaitos gavimo dienos, pervedant lėšas į </w:t>
      </w:r>
      <w:r w:rsidR="009C0063" w:rsidRPr="009C0063">
        <w:rPr>
          <w:rFonts w:ascii="Times New Roman" w:hAnsi="Times New Roman" w:cs="Times New Roman"/>
          <w:bCs/>
          <w:sz w:val="23"/>
          <w:szCs w:val="23"/>
          <w:lang w:val="lt-LT" w:eastAsia="lt-LT"/>
        </w:rPr>
        <w:t>Paslaugų teikėjo</w:t>
      </w:r>
      <w:r w:rsidRPr="009318C2">
        <w:rPr>
          <w:rFonts w:ascii="Times New Roman" w:hAnsi="Times New Roman" w:cs="Times New Roman"/>
          <w:bCs/>
          <w:sz w:val="23"/>
          <w:szCs w:val="23"/>
          <w:lang w:val="lt-LT" w:eastAsia="lt-LT"/>
        </w:rPr>
        <w:t xml:space="preserve"> Sutartyje nurodytą banko sąskaitą. Pa</w:t>
      </w:r>
      <w:r w:rsidR="009C0063" w:rsidRPr="009C0063">
        <w:rPr>
          <w:rFonts w:ascii="Times New Roman" w:hAnsi="Times New Roman" w:cs="Times New Roman"/>
          <w:bCs/>
          <w:sz w:val="23"/>
          <w:szCs w:val="23"/>
          <w:lang w:val="lt-LT" w:eastAsia="lt-LT"/>
        </w:rPr>
        <w:t>slaugų teikėjas</w:t>
      </w:r>
      <w:r w:rsidRPr="009318C2">
        <w:rPr>
          <w:rFonts w:ascii="Times New Roman" w:hAnsi="Times New Roman" w:cs="Times New Roman"/>
          <w:bCs/>
          <w:sz w:val="23"/>
          <w:szCs w:val="23"/>
          <w:lang w:val="lt-LT" w:eastAsia="lt-LT"/>
        </w:rPr>
        <w:t xml:space="preserve"> sąskaitą </w:t>
      </w:r>
      <w:r w:rsidR="009C0063" w:rsidRPr="009C0063">
        <w:rPr>
          <w:rFonts w:ascii="Times New Roman" w:hAnsi="Times New Roman" w:cs="Times New Roman"/>
          <w:bCs/>
          <w:sz w:val="23"/>
          <w:szCs w:val="23"/>
          <w:lang w:val="lt-LT" w:eastAsia="lt-LT"/>
        </w:rPr>
        <w:t>Klientui</w:t>
      </w:r>
      <w:r w:rsidRPr="009318C2">
        <w:rPr>
          <w:rFonts w:ascii="Times New Roman" w:hAnsi="Times New Roman" w:cs="Times New Roman"/>
          <w:bCs/>
          <w:sz w:val="23"/>
          <w:szCs w:val="23"/>
          <w:lang w:val="lt-LT" w:eastAsia="lt-LT"/>
        </w:rPr>
        <w:t xml:space="preserve"> privalo pateikti Lietuvos Respublikos viešųjų pirkimų įstatymo 22 str. 3 d. nustatyta tvarka </w:t>
      </w:r>
      <w:r w:rsidR="009C0063" w:rsidRPr="009C0063">
        <w:rPr>
          <w:rFonts w:ascii="Times New Roman" w:hAnsi="Times New Roman" w:cs="Times New Roman"/>
          <w:bCs/>
          <w:sz w:val="23"/>
          <w:szCs w:val="23"/>
          <w:lang w:val="lt-LT" w:eastAsia="lt-LT"/>
        </w:rPr>
        <w:t xml:space="preserve">per informacinę sistemą „SABIS“ </w:t>
      </w:r>
      <w:r w:rsidRPr="009318C2">
        <w:rPr>
          <w:rFonts w:ascii="Times New Roman" w:hAnsi="Times New Roman" w:cs="Times New Roman"/>
          <w:bCs/>
          <w:sz w:val="23"/>
          <w:szCs w:val="23"/>
          <w:lang w:val="lt-LT" w:eastAsia="lt-LT"/>
        </w:rPr>
        <w:t xml:space="preserve">ir el. paštu: </w:t>
      </w:r>
      <w:hyperlink r:id="rId10" w:history="1">
        <w:r w:rsidRPr="009318C2">
          <w:rPr>
            <w:rFonts w:ascii="Times New Roman" w:hAnsi="Times New Roman" w:cs="Times New Roman"/>
            <w:bCs/>
            <w:color w:val="0563C1"/>
            <w:sz w:val="23"/>
            <w:szCs w:val="23"/>
            <w:u w:val="single"/>
            <w:lang w:val="lt-LT" w:eastAsia="lt-LT"/>
          </w:rPr>
          <w:t>g.jug@kraujodonoryste.lt</w:t>
        </w:r>
      </w:hyperlink>
      <w:r w:rsidRPr="009318C2">
        <w:rPr>
          <w:rFonts w:ascii="Times New Roman" w:hAnsi="Times New Roman" w:cs="Times New Roman"/>
          <w:bCs/>
          <w:color w:val="0563C1"/>
          <w:sz w:val="23"/>
          <w:szCs w:val="23"/>
          <w:u w:val="single"/>
          <w:lang w:val="lt-LT" w:eastAsia="lt-LT"/>
        </w:rPr>
        <w:t>.</w:t>
      </w:r>
      <w:r w:rsidRPr="009318C2">
        <w:rPr>
          <w:rFonts w:ascii="Times New Roman" w:hAnsi="Times New Roman" w:cs="Times New Roman"/>
          <w:bCs/>
          <w:sz w:val="23"/>
          <w:szCs w:val="23"/>
          <w:lang w:val="lt-LT" w:eastAsia="lt-LT"/>
        </w:rPr>
        <w:t xml:space="preserve">. </w:t>
      </w:r>
    </w:p>
    <w:p w14:paraId="023E91B1" w14:textId="275398EC" w:rsidR="009318C2" w:rsidRPr="009C0063" w:rsidRDefault="009318C2" w:rsidP="009318C2">
      <w:pPr>
        <w:widowControl/>
        <w:tabs>
          <w:tab w:val="left" w:pos="1260"/>
          <w:tab w:val="left" w:pos="7315"/>
        </w:tabs>
        <w:autoSpaceDE/>
        <w:adjustRightInd/>
        <w:ind w:firstLine="851"/>
        <w:jc w:val="both"/>
        <w:textAlignment w:val="baseline"/>
        <w:rPr>
          <w:rFonts w:ascii="Times New Roman" w:hAnsi="Times New Roman" w:cs="Times New Roman"/>
          <w:sz w:val="23"/>
          <w:szCs w:val="23"/>
          <w:lang w:val="lt-LT" w:eastAsia="lt-LT"/>
        </w:rPr>
      </w:pPr>
      <w:r w:rsidRPr="009C0063">
        <w:rPr>
          <w:rFonts w:ascii="Times New Roman" w:hAnsi="Times New Roman" w:cs="Times New Roman"/>
          <w:sz w:val="23"/>
          <w:szCs w:val="23"/>
          <w:lang w:val="lt-LT" w:eastAsia="lt-LT"/>
        </w:rPr>
        <w:lastRenderedPageBreak/>
        <w:t xml:space="preserve">3.11. </w:t>
      </w:r>
      <w:r w:rsidRPr="009318C2">
        <w:rPr>
          <w:rFonts w:ascii="Times New Roman" w:eastAsia="Calibri" w:hAnsi="Times New Roman" w:cs="Times New Roman"/>
          <w:bCs/>
          <w:sz w:val="23"/>
          <w:szCs w:val="23"/>
          <w:lang w:val="lt-LT" w:eastAsia="ar-SA"/>
        </w:rPr>
        <w:t>P</w:t>
      </w:r>
      <w:r w:rsidR="009C0063" w:rsidRPr="009C0063">
        <w:rPr>
          <w:rFonts w:ascii="Times New Roman" w:eastAsia="Calibri" w:hAnsi="Times New Roman" w:cs="Times New Roman"/>
          <w:bCs/>
          <w:sz w:val="23"/>
          <w:szCs w:val="23"/>
          <w:lang w:val="lt-LT" w:eastAsia="ar-SA"/>
        </w:rPr>
        <w:t>aslaugų teikėjas</w:t>
      </w:r>
      <w:r w:rsidRPr="009318C2">
        <w:rPr>
          <w:rFonts w:ascii="Times New Roman" w:eastAsia="Calibri" w:hAnsi="Times New Roman" w:cs="Times New Roman"/>
          <w:bCs/>
          <w:sz w:val="23"/>
          <w:szCs w:val="23"/>
          <w:lang w:val="lt-LT" w:eastAsia="ar-SA"/>
        </w:rPr>
        <w:t xml:space="preserve"> įsipareigoja sąskaitoje nurodyti tuos pačius pavadinimus, kurie yra nurodyti Sutartyje, užrašyti ant sąskaitos Sutarties numerį ir datą, pagal kurią parduodamos P</w:t>
      </w:r>
      <w:r w:rsidRPr="009C0063">
        <w:rPr>
          <w:rFonts w:ascii="Times New Roman" w:eastAsia="Calibri" w:hAnsi="Times New Roman" w:cs="Times New Roman"/>
          <w:bCs/>
          <w:sz w:val="23"/>
          <w:szCs w:val="23"/>
          <w:lang w:val="lt-LT" w:eastAsia="ar-SA"/>
        </w:rPr>
        <w:t>aslaugos</w:t>
      </w:r>
      <w:r w:rsidRPr="009318C2">
        <w:rPr>
          <w:rFonts w:ascii="Times New Roman" w:eastAsia="Calibri" w:hAnsi="Times New Roman" w:cs="Times New Roman"/>
          <w:bCs/>
          <w:sz w:val="23"/>
          <w:szCs w:val="23"/>
          <w:lang w:val="lt-LT" w:eastAsia="ar-SA"/>
        </w:rPr>
        <w:t xml:space="preserve">. </w:t>
      </w:r>
    </w:p>
    <w:p w14:paraId="14B32A35" w14:textId="1CD10D89" w:rsidR="00302FDC" w:rsidRDefault="009318C2" w:rsidP="009C0063">
      <w:pPr>
        <w:widowControl/>
        <w:tabs>
          <w:tab w:val="left" w:pos="1276"/>
          <w:tab w:val="left" w:pos="7315"/>
        </w:tabs>
        <w:autoSpaceDE/>
        <w:adjustRightInd/>
        <w:ind w:firstLine="851"/>
        <w:jc w:val="both"/>
        <w:textAlignment w:val="baseline"/>
        <w:rPr>
          <w:rFonts w:ascii="Times New Roman" w:hAnsi="Times New Roman" w:cs="Times New Roman"/>
          <w:sz w:val="23"/>
          <w:szCs w:val="23"/>
          <w:lang w:val="lt-LT" w:eastAsia="lt-LT"/>
        </w:rPr>
      </w:pPr>
      <w:r w:rsidRPr="009C0063">
        <w:rPr>
          <w:rFonts w:ascii="Times New Roman" w:hAnsi="Times New Roman" w:cs="Times New Roman"/>
          <w:sz w:val="23"/>
          <w:szCs w:val="23"/>
          <w:lang w:val="lt-LT" w:eastAsia="lt-LT"/>
        </w:rPr>
        <w:t xml:space="preserve">3.12. </w:t>
      </w:r>
      <w:r w:rsidRPr="009318C2">
        <w:rPr>
          <w:rFonts w:ascii="Times New Roman" w:eastAsia="Calibri" w:hAnsi="Times New Roman" w:cs="Times New Roman"/>
          <w:bCs/>
          <w:sz w:val="23"/>
          <w:szCs w:val="23"/>
          <w:lang w:val="lt-LT" w:eastAsia="ar-SA"/>
        </w:rPr>
        <w:t xml:space="preserve">Jei sąskaita pateikiama su trūkumais, </w:t>
      </w:r>
      <w:r w:rsidRPr="009C0063">
        <w:rPr>
          <w:rFonts w:ascii="Times New Roman" w:eastAsia="Calibri" w:hAnsi="Times New Roman" w:cs="Times New Roman"/>
          <w:bCs/>
          <w:sz w:val="23"/>
          <w:szCs w:val="23"/>
          <w:lang w:val="lt-LT" w:eastAsia="ar-SA"/>
        </w:rPr>
        <w:t>Klientas</w:t>
      </w:r>
      <w:r w:rsidRPr="009318C2">
        <w:rPr>
          <w:rFonts w:ascii="Times New Roman" w:eastAsia="Calibri" w:hAnsi="Times New Roman" w:cs="Times New Roman"/>
          <w:bCs/>
          <w:sz w:val="23"/>
          <w:szCs w:val="23"/>
          <w:lang w:val="lt-LT" w:eastAsia="ar-SA"/>
        </w:rPr>
        <w:t xml:space="preserve"> turi teisę tokios sąskaitos nepriimti, o </w:t>
      </w:r>
      <w:r w:rsidR="009C0063" w:rsidRPr="009C0063">
        <w:rPr>
          <w:rFonts w:ascii="Times New Roman" w:eastAsia="Calibri" w:hAnsi="Times New Roman" w:cs="Times New Roman"/>
          <w:bCs/>
          <w:sz w:val="23"/>
          <w:szCs w:val="23"/>
          <w:lang w:val="lt-LT" w:eastAsia="ar-SA"/>
        </w:rPr>
        <w:t>Paslaugų teikėjas</w:t>
      </w:r>
      <w:r w:rsidRPr="009318C2">
        <w:rPr>
          <w:rFonts w:ascii="Times New Roman" w:eastAsia="Calibri" w:hAnsi="Times New Roman" w:cs="Times New Roman"/>
          <w:bCs/>
          <w:sz w:val="23"/>
          <w:szCs w:val="23"/>
          <w:lang w:val="lt-LT" w:eastAsia="ar-SA"/>
        </w:rPr>
        <w:t xml:space="preserve"> įsipareigoja per 2 (dvi) darbo dienas pašalinti trūkumus ir pateikti </w:t>
      </w:r>
      <w:r w:rsidR="009C0063" w:rsidRPr="009C0063">
        <w:rPr>
          <w:rFonts w:ascii="Times New Roman" w:eastAsia="Calibri" w:hAnsi="Times New Roman" w:cs="Times New Roman"/>
          <w:bCs/>
          <w:sz w:val="23"/>
          <w:szCs w:val="23"/>
          <w:lang w:val="lt-LT" w:eastAsia="ar-SA"/>
        </w:rPr>
        <w:t>Klientui</w:t>
      </w:r>
      <w:r w:rsidRPr="009318C2">
        <w:rPr>
          <w:rFonts w:ascii="Times New Roman" w:eastAsia="Calibri" w:hAnsi="Times New Roman" w:cs="Times New Roman"/>
          <w:bCs/>
          <w:sz w:val="23"/>
          <w:szCs w:val="23"/>
          <w:lang w:val="lt-LT" w:eastAsia="ar-SA"/>
        </w:rPr>
        <w:t xml:space="preserve"> tinkamai užpildytą sąskaitą. Atsiskaitymo terminas skaičiuojamas nuo tinkamai užpildytos sąskaitos gavimo dienos. </w:t>
      </w:r>
    </w:p>
    <w:p w14:paraId="037E0823" w14:textId="77777777" w:rsidR="00242F7B" w:rsidRPr="00AC15A8" w:rsidRDefault="00242F7B" w:rsidP="00F66857">
      <w:pPr>
        <w:widowControl/>
        <w:tabs>
          <w:tab w:val="left" w:pos="851"/>
        </w:tabs>
        <w:autoSpaceDE/>
        <w:adjustRightInd/>
        <w:jc w:val="both"/>
        <w:rPr>
          <w:rFonts w:ascii="Times New Roman" w:hAnsi="Times New Roman" w:cs="Times New Roman"/>
          <w:sz w:val="23"/>
          <w:szCs w:val="23"/>
          <w:lang w:val="lt-LT"/>
        </w:rPr>
      </w:pPr>
    </w:p>
    <w:p w14:paraId="150D4D13" w14:textId="69711024" w:rsidR="002B08FD" w:rsidRPr="009C0063" w:rsidRDefault="002B08FD" w:rsidP="009C0063">
      <w:pPr>
        <w:pStyle w:val="ListParagraph"/>
        <w:keepNext/>
        <w:widowControl/>
        <w:numPr>
          <w:ilvl w:val="0"/>
          <w:numId w:val="32"/>
        </w:numPr>
        <w:autoSpaceDE/>
        <w:adjustRightInd/>
        <w:ind w:left="810" w:hanging="384"/>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 </w:t>
      </w:r>
      <w:r w:rsidR="00242F7B" w:rsidRPr="00AC15A8">
        <w:rPr>
          <w:rFonts w:ascii="Times New Roman" w:hAnsi="Times New Roman" w:cs="Times New Roman"/>
          <w:b/>
          <w:sz w:val="23"/>
          <w:szCs w:val="23"/>
          <w:lang w:val="lt-LT"/>
        </w:rPr>
        <w:t>PASLAUGŲ TEIKIMO TVARKA</w:t>
      </w:r>
      <w:r w:rsidR="00C0725A" w:rsidRPr="00AC15A8">
        <w:rPr>
          <w:rFonts w:ascii="Times New Roman" w:hAnsi="Times New Roman" w:cs="Times New Roman"/>
          <w:b/>
          <w:sz w:val="23"/>
          <w:szCs w:val="23"/>
          <w:lang w:val="lt-LT"/>
        </w:rPr>
        <w:t xml:space="preserve"> IR KOKYBĖ</w:t>
      </w:r>
    </w:p>
    <w:p w14:paraId="5E1647D0" w14:textId="1EC361D3" w:rsidR="00242F7B" w:rsidRPr="00AC15A8" w:rsidRDefault="00242F7B" w:rsidP="00035BF2">
      <w:pPr>
        <w:widowControl/>
        <w:tabs>
          <w:tab w:val="left" w:pos="720"/>
          <w:tab w:val="left" w:pos="851"/>
          <w:tab w:val="left" w:pos="1276"/>
        </w:tabs>
        <w:autoSpaceDE/>
        <w:autoSpaceDN/>
        <w:adjustRightInd/>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4.1. </w:t>
      </w:r>
      <w:r w:rsidR="00AD5D10" w:rsidRPr="00AC15A8">
        <w:rPr>
          <w:rFonts w:ascii="Times New Roman" w:hAnsi="Times New Roman" w:cs="Times New Roman"/>
          <w:sz w:val="23"/>
          <w:szCs w:val="23"/>
          <w:lang w:val="lt-LT"/>
        </w:rPr>
        <w:t>Paslaugų apimtis, reikalavimai Paslaugoms ir jų teikimo tvarka nustatyta Sutarties priede Nr. 1 (techninėje specifikacijoje) ir Sutartyje</w:t>
      </w:r>
      <w:r w:rsidRPr="00AC15A8">
        <w:rPr>
          <w:rFonts w:ascii="Times New Roman" w:hAnsi="Times New Roman" w:cs="Times New Roman"/>
          <w:sz w:val="23"/>
          <w:szCs w:val="23"/>
          <w:lang w:val="lt-LT"/>
        </w:rPr>
        <w:t>.</w:t>
      </w:r>
    </w:p>
    <w:p w14:paraId="17CDE9BB" w14:textId="0F98531B" w:rsidR="00242F7B" w:rsidRPr="00AC15A8" w:rsidRDefault="00242F7B" w:rsidP="00035BF2">
      <w:pPr>
        <w:widowControl/>
        <w:tabs>
          <w:tab w:val="left" w:pos="720"/>
          <w:tab w:val="left" w:pos="851"/>
          <w:tab w:val="left" w:pos="1276"/>
        </w:tabs>
        <w:autoSpaceDE/>
        <w:autoSpaceDN/>
        <w:adjustRightInd/>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4.2.</w:t>
      </w:r>
      <w:r w:rsidRPr="00AC15A8">
        <w:rPr>
          <w:rFonts w:ascii="Times New Roman" w:hAnsi="Times New Roman" w:cs="Times New Roman"/>
          <w:sz w:val="23"/>
          <w:szCs w:val="23"/>
          <w:lang w:val="lt-LT"/>
        </w:rPr>
        <w:tab/>
      </w:r>
      <w:r w:rsidR="006E0D9D" w:rsidRPr="00AC15A8">
        <w:rPr>
          <w:rFonts w:ascii="Times New Roman" w:hAnsi="Times New Roman" w:cs="Times New Roman"/>
          <w:sz w:val="23"/>
          <w:szCs w:val="23"/>
          <w:lang w:val="lt-LT"/>
        </w:rPr>
        <w:tab/>
      </w:r>
      <w:r w:rsidR="00AD5D10" w:rsidRPr="00AC15A8">
        <w:rPr>
          <w:rFonts w:ascii="Times New Roman" w:hAnsi="Times New Roman" w:cs="Times New Roman"/>
          <w:sz w:val="23"/>
          <w:szCs w:val="23"/>
          <w:lang w:val="lt-LT"/>
        </w:rPr>
        <w:t>Paslaugų kokybė turi atitikti Sutarties reikalavimus, teisės aktų, gamintojo instrukcijų, reglamentuojančių Paslaugų kokybės, saugos, atlikimo reikalavimus bei standartus. Paslaugų teikėjas vienasmeniškai atsako už Paslaugų kokybę bei nuostolius bei sankcijas, kurie kilo/buvo pritaikyti Klientui dėl Paslaugų teikėjo netinkamo/nesavalaikio Paslaugų teikimo.</w:t>
      </w:r>
    </w:p>
    <w:p w14:paraId="518C6560" w14:textId="77777777" w:rsidR="00242F7B" w:rsidRPr="00AC15A8" w:rsidRDefault="00242F7B" w:rsidP="00035BF2">
      <w:pPr>
        <w:pStyle w:val="Pagrindinistekstas1"/>
        <w:tabs>
          <w:tab w:val="left" w:pos="851"/>
          <w:tab w:val="left" w:pos="1276"/>
        </w:tabs>
        <w:ind w:firstLine="851"/>
        <w:rPr>
          <w:rFonts w:ascii="Times New Roman" w:hAnsi="Times New Roman" w:cs="Times New Roman"/>
          <w:sz w:val="23"/>
          <w:szCs w:val="23"/>
        </w:rPr>
      </w:pPr>
      <w:r w:rsidRPr="00AC15A8">
        <w:rPr>
          <w:rFonts w:ascii="Times New Roman" w:hAnsi="Times New Roman" w:cs="Times New Roman"/>
          <w:sz w:val="23"/>
          <w:szCs w:val="23"/>
          <w:lang w:eastAsia="lt-LT"/>
        </w:rPr>
        <w:t xml:space="preserve">4.3. Paslaugų teikėjas privalo teikti Paslaugas profesionaliai, laikantis teisės aktų reikalavimų, Klientui naudingiausiu ir ekonomiškiausiu būdu, racionaliai naudojant Kliento lėšas.  </w:t>
      </w:r>
    </w:p>
    <w:p w14:paraId="121A07CB" w14:textId="77777777" w:rsidR="00242F7B" w:rsidRPr="00AC15A8" w:rsidRDefault="00242F7B" w:rsidP="00035BF2">
      <w:pPr>
        <w:pStyle w:val="Pagrindinistekstas1"/>
        <w:tabs>
          <w:tab w:val="left" w:pos="851"/>
          <w:tab w:val="left" w:pos="1276"/>
        </w:tabs>
        <w:ind w:firstLine="851"/>
        <w:rPr>
          <w:rFonts w:ascii="Times New Roman" w:hAnsi="Times New Roman" w:cs="Times New Roman"/>
          <w:sz w:val="23"/>
          <w:szCs w:val="23"/>
        </w:rPr>
      </w:pPr>
      <w:r w:rsidRPr="00AC15A8">
        <w:rPr>
          <w:rFonts w:ascii="Times New Roman" w:hAnsi="Times New Roman" w:cs="Times New Roman"/>
          <w:bCs/>
          <w:sz w:val="23"/>
          <w:szCs w:val="23"/>
        </w:rPr>
        <w:t xml:space="preserve">4.4. Šalys privalo </w:t>
      </w:r>
      <w:r w:rsidRPr="00AC15A8">
        <w:rPr>
          <w:rFonts w:ascii="Times New Roman" w:hAnsi="Times New Roman" w:cs="Times New Roman"/>
          <w:sz w:val="23"/>
          <w:szCs w:val="23"/>
        </w:rPr>
        <w:t>suteikti viena kitai išsamią informaciją, susijusią su teikiamomis paslaugomis, jų teikimo sąlygomis, teikimo terminais, galimomis pasekmėmis ir kitą su paslaugų teikimu susijusią informaciją, galinčią turėti įtakos teikiamų paslaugų kokybei.</w:t>
      </w:r>
    </w:p>
    <w:p w14:paraId="54F9A409" w14:textId="5C9903A0" w:rsidR="00A70BE5" w:rsidRPr="00AC15A8" w:rsidRDefault="00A70BE5"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5</w:t>
      </w:r>
      <w:r w:rsidRPr="00AC15A8">
        <w:rPr>
          <w:rFonts w:ascii="Times New Roman" w:hAnsi="Times New Roman" w:cs="Times New Roman"/>
          <w:sz w:val="23"/>
          <w:szCs w:val="23"/>
          <w:lang w:val="lt-LT" w:eastAsia="lt-LT"/>
        </w:rPr>
        <w:t>. Šalys po Sutarties pasirašymo suderina preliminar</w:t>
      </w:r>
      <w:r w:rsidR="000A13C0" w:rsidRPr="00AC15A8">
        <w:rPr>
          <w:rFonts w:ascii="Times New Roman" w:hAnsi="Times New Roman" w:cs="Times New Roman"/>
          <w:sz w:val="23"/>
          <w:szCs w:val="23"/>
          <w:lang w:val="lt-LT" w:eastAsia="lt-LT"/>
        </w:rPr>
        <w:t>ų</w:t>
      </w:r>
      <w:r w:rsidRPr="00AC15A8">
        <w:rPr>
          <w:rFonts w:ascii="Times New Roman" w:hAnsi="Times New Roman" w:cs="Times New Roman"/>
          <w:sz w:val="23"/>
          <w:szCs w:val="23"/>
          <w:lang w:val="lt-LT" w:eastAsia="lt-LT"/>
        </w:rPr>
        <w:t xml:space="preserve"> paslaugų teikimo </w:t>
      </w:r>
      <w:r w:rsidR="000A13C0" w:rsidRPr="00AC15A8">
        <w:rPr>
          <w:rFonts w:ascii="Times New Roman" w:hAnsi="Times New Roman" w:cs="Times New Roman"/>
          <w:sz w:val="23"/>
          <w:szCs w:val="23"/>
          <w:lang w:val="lt-LT" w:eastAsia="lt-LT"/>
        </w:rPr>
        <w:t>grafiką</w:t>
      </w:r>
      <w:r w:rsidRPr="00AC15A8">
        <w:rPr>
          <w:rFonts w:ascii="Times New Roman" w:hAnsi="Times New Roman" w:cs="Times New Roman"/>
          <w:sz w:val="23"/>
          <w:szCs w:val="23"/>
          <w:lang w:val="lt-LT" w:eastAsia="lt-LT"/>
        </w:rPr>
        <w:t>. Iki</w:t>
      </w:r>
      <w:r w:rsidR="000A13C0" w:rsidRPr="00AC15A8">
        <w:rPr>
          <w:rFonts w:ascii="Times New Roman" w:hAnsi="Times New Roman" w:cs="Times New Roman"/>
          <w:sz w:val="23"/>
          <w:szCs w:val="23"/>
          <w:lang w:val="lt-LT" w:eastAsia="lt-LT"/>
        </w:rPr>
        <w:t xml:space="preserve"> kalendorinių metų pabaigos Paslaugų teikėjas savo lėšomis išduoda Klientui sertifikatą apie dalyvavimą laboratorijų kokybės vertinimo programose. </w:t>
      </w:r>
    </w:p>
    <w:p w14:paraId="19BFAB29" w14:textId="58588ABA" w:rsidR="00AD5D10" w:rsidRPr="00AC15A8" w:rsidRDefault="00AD5D10"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6</w:t>
      </w:r>
      <w:r w:rsidRPr="00AC15A8">
        <w:rPr>
          <w:rFonts w:ascii="Times New Roman" w:hAnsi="Times New Roman" w:cs="Times New Roman"/>
          <w:sz w:val="23"/>
          <w:szCs w:val="23"/>
          <w:lang w:val="lt-LT" w:eastAsia="lt-LT"/>
        </w:rPr>
        <w:t xml:space="preserve">. </w:t>
      </w:r>
      <w:r w:rsidR="00F66857" w:rsidRPr="00AC15A8">
        <w:rPr>
          <w:rFonts w:ascii="Times New Roman" w:hAnsi="Times New Roman" w:cs="Times New Roman"/>
          <w:sz w:val="23"/>
          <w:szCs w:val="23"/>
          <w:lang w:val="lt-LT" w:eastAsia="lt-LT"/>
        </w:rPr>
        <w:t>Paslaugų teikėjas savo transportu ir sąskaita pristato programą ir mėginius Kliento Sutarties 1 priede nurodytais adresais.</w:t>
      </w:r>
    </w:p>
    <w:p w14:paraId="4FBE7ABF" w14:textId="386A7E4C" w:rsidR="00AD5D10" w:rsidRPr="00AC15A8" w:rsidRDefault="00AD5D10"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7</w:t>
      </w:r>
      <w:r w:rsidRPr="00AC15A8">
        <w:rPr>
          <w:rFonts w:ascii="Times New Roman" w:hAnsi="Times New Roman" w:cs="Times New Roman"/>
          <w:sz w:val="23"/>
          <w:szCs w:val="23"/>
          <w:lang w:val="lt-LT" w:eastAsia="lt-LT"/>
        </w:rPr>
        <w:t xml:space="preserve">. Paslaugas Klientas užsako pagal faktinį poreikį. </w:t>
      </w:r>
    </w:p>
    <w:p w14:paraId="22D08742" w14:textId="67822E9E" w:rsidR="00A70BE5" w:rsidRPr="00AC15A8" w:rsidRDefault="00A70BE5"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8</w:t>
      </w:r>
      <w:r w:rsidRPr="00AC15A8">
        <w:rPr>
          <w:rFonts w:ascii="Times New Roman" w:hAnsi="Times New Roman" w:cs="Times New Roman"/>
          <w:sz w:val="23"/>
          <w:szCs w:val="23"/>
          <w:lang w:val="lt-LT" w:eastAsia="lt-LT"/>
        </w:rPr>
        <w:t xml:space="preserve">. Paslaugų teikėjas nekokybiškai suteikęs šioje Sutartyje nurodytas Paslaugas per Kliento nurodytą terminą (ne daugiau nei per 5 </w:t>
      </w:r>
      <w:r w:rsidR="00585AC2" w:rsidRPr="00AC15A8">
        <w:rPr>
          <w:rFonts w:ascii="Times New Roman" w:hAnsi="Times New Roman" w:cs="Times New Roman"/>
          <w:sz w:val="23"/>
          <w:szCs w:val="23"/>
          <w:lang w:val="lt-LT" w:eastAsia="lt-LT"/>
        </w:rPr>
        <w:t xml:space="preserve">(penkias) </w:t>
      </w:r>
      <w:r w:rsidRPr="00AC15A8">
        <w:rPr>
          <w:rFonts w:ascii="Times New Roman" w:hAnsi="Times New Roman" w:cs="Times New Roman"/>
          <w:sz w:val="23"/>
          <w:szCs w:val="23"/>
          <w:lang w:val="lt-LT" w:eastAsia="lt-LT"/>
        </w:rPr>
        <w:t xml:space="preserve">darbo dienas) savo jėgomis ir lėšomis pašalina Kliento raštiškoje pretenzijoje nurodytus trūkumus. Paslaugų teikėjui nepašalinus trūkumų per Kliento pretenzijoje nurodytą terminą, </w:t>
      </w:r>
      <w:r w:rsidR="00585AC2" w:rsidRPr="00AC15A8">
        <w:rPr>
          <w:rFonts w:ascii="Times New Roman" w:hAnsi="Times New Roman" w:cs="Times New Roman"/>
          <w:sz w:val="23"/>
          <w:szCs w:val="23"/>
          <w:lang w:val="lt-LT" w:eastAsia="lt-LT"/>
        </w:rPr>
        <w:t>Paslaugų teikėjas moka Klientui</w:t>
      </w:r>
      <w:r w:rsidRPr="00AC15A8">
        <w:rPr>
          <w:rFonts w:ascii="Times New Roman" w:hAnsi="Times New Roman" w:cs="Times New Roman"/>
          <w:sz w:val="23"/>
          <w:szCs w:val="23"/>
          <w:lang w:val="lt-LT" w:eastAsia="lt-LT"/>
        </w:rPr>
        <w:t xml:space="preserve"> </w:t>
      </w:r>
      <w:r w:rsidR="00585AC2" w:rsidRPr="00AC15A8">
        <w:rPr>
          <w:rFonts w:ascii="Times New Roman" w:hAnsi="Times New Roman" w:cs="Times New Roman"/>
          <w:noProof/>
          <w:sz w:val="23"/>
          <w:szCs w:val="23"/>
          <w:lang w:val="lt-LT" w:eastAsia="lt-LT"/>
        </w:rPr>
        <w:t>0,02 procento dydžio delspinigius nuo trūkumus turinčių Paslaugų sumos už kiekvieną vėlavimo dieną.</w:t>
      </w:r>
    </w:p>
    <w:p w14:paraId="13F6F816" w14:textId="71FCC9D2" w:rsidR="00A70BE5" w:rsidRPr="00AC15A8" w:rsidRDefault="00A70BE5"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9</w:t>
      </w:r>
      <w:r w:rsidRPr="00AC15A8">
        <w:rPr>
          <w:rFonts w:ascii="Times New Roman" w:hAnsi="Times New Roman" w:cs="Times New Roman"/>
          <w:sz w:val="23"/>
          <w:szCs w:val="23"/>
          <w:lang w:val="lt-LT" w:eastAsia="lt-LT"/>
        </w:rPr>
        <w:t>. Paslaugų teikėjas besąlygiškai garantuoja, kad:</w:t>
      </w:r>
    </w:p>
    <w:p w14:paraId="049816B9" w14:textId="52ED0662" w:rsidR="00A70BE5" w:rsidRPr="00AC15A8" w:rsidRDefault="00A70BE5"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9</w:t>
      </w:r>
      <w:r w:rsidRPr="00AC15A8">
        <w:rPr>
          <w:rFonts w:ascii="Times New Roman" w:hAnsi="Times New Roman" w:cs="Times New Roman"/>
          <w:sz w:val="23"/>
          <w:szCs w:val="23"/>
          <w:lang w:val="lt-LT" w:eastAsia="lt-LT"/>
        </w:rPr>
        <w:t>.1. jo veikla yra teisėta ir Paslaugų teikėjas turi visus šiai veiklos rūšiai būtinus leidimus ir kitus dokumentus, paslaugų teikėjo darbuotojai turi būtiną paslaugos teikimui kvalifikaciją ir darbo patirtį;</w:t>
      </w:r>
    </w:p>
    <w:p w14:paraId="59AC698F" w14:textId="0670B728" w:rsidR="00A70BE5" w:rsidRPr="00AC15A8" w:rsidRDefault="00A70BE5" w:rsidP="00035BF2">
      <w:pPr>
        <w:tabs>
          <w:tab w:val="left" w:pos="567"/>
        </w:tabs>
        <w:autoSpaceDN/>
        <w:ind w:firstLine="851"/>
        <w:jc w:val="both"/>
        <w:rPr>
          <w:rFonts w:ascii="Times New Roman" w:hAnsi="Times New Roman" w:cs="Times New Roman"/>
          <w:sz w:val="23"/>
          <w:szCs w:val="23"/>
          <w:lang w:val="lt-LT" w:eastAsia="lt-LT"/>
        </w:rPr>
      </w:pPr>
      <w:r w:rsidRPr="00AC15A8">
        <w:rPr>
          <w:rFonts w:ascii="Times New Roman" w:hAnsi="Times New Roman" w:cs="Times New Roman"/>
          <w:sz w:val="23"/>
          <w:szCs w:val="23"/>
          <w:lang w:val="lt-LT" w:eastAsia="lt-LT"/>
        </w:rPr>
        <w:t>4.</w:t>
      </w:r>
      <w:r w:rsidR="00585AC2" w:rsidRPr="00AC15A8">
        <w:rPr>
          <w:rFonts w:ascii="Times New Roman" w:hAnsi="Times New Roman" w:cs="Times New Roman"/>
          <w:sz w:val="23"/>
          <w:szCs w:val="23"/>
          <w:lang w:val="lt-LT" w:eastAsia="lt-LT"/>
        </w:rPr>
        <w:t>9</w:t>
      </w:r>
      <w:r w:rsidRPr="00AC15A8">
        <w:rPr>
          <w:rFonts w:ascii="Times New Roman" w:hAnsi="Times New Roman" w:cs="Times New Roman"/>
          <w:sz w:val="23"/>
          <w:szCs w:val="23"/>
          <w:lang w:val="lt-LT" w:eastAsia="lt-LT"/>
        </w:rPr>
        <w:t>.2. paslaugų teikimas Klientui visiškai atitiks Sutarties Priede Nr.1 nurodytus reikalavimus.</w:t>
      </w:r>
    </w:p>
    <w:p w14:paraId="6477FB3C" w14:textId="08AA3733" w:rsidR="00C0725A" w:rsidRPr="00AC15A8" w:rsidRDefault="00C0725A" w:rsidP="00035BF2">
      <w:pPr>
        <w:pStyle w:val="Pagrindinistekstas1"/>
        <w:suppressAutoHyphens w:val="0"/>
        <w:ind w:firstLine="851"/>
        <w:textAlignment w:val="auto"/>
        <w:rPr>
          <w:rFonts w:ascii="Times New Roman" w:hAnsi="Times New Roman" w:cs="Times New Roman"/>
          <w:noProof/>
          <w:sz w:val="23"/>
          <w:szCs w:val="23"/>
        </w:rPr>
      </w:pPr>
      <w:r w:rsidRPr="00AC15A8">
        <w:rPr>
          <w:rFonts w:ascii="Times New Roman" w:hAnsi="Times New Roman" w:cs="Times New Roman"/>
          <w:noProof/>
          <w:sz w:val="23"/>
          <w:szCs w:val="23"/>
          <w:lang w:eastAsia="ar-SA"/>
        </w:rPr>
        <w:t>4.1</w:t>
      </w:r>
      <w:r w:rsidR="00585AC2" w:rsidRPr="00AC15A8">
        <w:rPr>
          <w:rFonts w:ascii="Times New Roman" w:hAnsi="Times New Roman" w:cs="Times New Roman"/>
          <w:noProof/>
          <w:sz w:val="23"/>
          <w:szCs w:val="23"/>
          <w:lang w:eastAsia="ar-SA"/>
        </w:rPr>
        <w:t>0</w:t>
      </w:r>
      <w:r w:rsidRPr="00AC15A8">
        <w:rPr>
          <w:rFonts w:ascii="Times New Roman" w:hAnsi="Times New Roman" w:cs="Times New Roman"/>
          <w:noProof/>
          <w:sz w:val="23"/>
          <w:szCs w:val="23"/>
          <w:lang w:eastAsia="ar-SA"/>
        </w:rPr>
        <w:t xml:space="preserve">. Paslaugų teikėjo </w:t>
      </w:r>
      <w:r w:rsidRPr="00AC15A8">
        <w:rPr>
          <w:rFonts w:ascii="Times New Roman" w:hAnsi="Times New Roman" w:cs="Times New Roman"/>
          <w:noProof/>
          <w:sz w:val="23"/>
          <w:szCs w:val="23"/>
        </w:rPr>
        <w:t>kvalifikacija dėl teisės verstis atitinkama veikla netikrinama, tačiau Tiekėjas Perkančiajai organizacijai įsipareigoja, kad pirkimo sutartį vykdys tik tokią teisę turintys asmenys.</w:t>
      </w:r>
    </w:p>
    <w:p w14:paraId="06F13E83" w14:textId="77777777" w:rsidR="00366545" w:rsidRPr="00AC15A8" w:rsidRDefault="00366545" w:rsidP="00035BF2">
      <w:pPr>
        <w:tabs>
          <w:tab w:val="left" w:pos="567"/>
        </w:tabs>
        <w:ind w:firstLine="851"/>
        <w:jc w:val="both"/>
        <w:rPr>
          <w:rFonts w:ascii="Times New Roman" w:hAnsi="Times New Roman" w:cs="Times New Roman"/>
          <w:sz w:val="23"/>
          <w:szCs w:val="23"/>
          <w:lang w:val="lt-LT"/>
        </w:rPr>
      </w:pPr>
    </w:p>
    <w:p w14:paraId="0348D8C7" w14:textId="648FB822" w:rsidR="002B08FD" w:rsidRPr="009C0063" w:rsidRDefault="002B08FD" w:rsidP="009C0063">
      <w:pPr>
        <w:pStyle w:val="ListParagraph"/>
        <w:numPr>
          <w:ilvl w:val="0"/>
          <w:numId w:val="32"/>
        </w:numPr>
        <w:tabs>
          <w:tab w:val="center" w:pos="426"/>
          <w:tab w:val="left" w:pos="567"/>
          <w:tab w:val="right" w:pos="9638"/>
        </w:tabs>
        <w:ind w:left="720" w:hanging="294"/>
        <w:jc w:val="center"/>
        <w:rPr>
          <w:rFonts w:ascii="Times New Roman" w:hAnsi="Times New Roman" w:cs="Times New Roman"/>
          <w:b/>
          <w:color w:val="000000"/>
          <w:sz w:val="23"/>
          <w:szCs w:val="23"/>
          <w:lang w:val="lt-LT"/>
        </w:rPr>
      </w:pPr>
      <w:r w:rsidRPr="00AC15A8">
        <w:rPr>
          <w:rFonts w:ascii="Times New Roman" w:hAnsi="Times New Roman" w:cs="Times New Roman"/>
          <w:b/>
          <w:color w:val="000000"/>
          <w:sz w:val="23"/>
          <w:szCs w:val="23"/>
          <w:lang w:val="lt-LT"/>
        </w:rPr>
        <w:t xml:space="preserve"> </w:t>
      </w:r>
      <w:r w:rsidR="00366545" w:rsidRPr="00AC15A8">
        <w:rPr>
          <w:rFonts w:ascii="Times New Roman" w:hAnsi="Times New Roman" w:cs="Times New Roman"/>
          <w:b/>
          <w:color w:val="000000"/>
          <w:sz w:val="23"/>
          <w:szCs w:val="23"/>
          <w:lang w:val="lt-LT"/>
        </w:rPr>
        <w:t>ŠALIŲ TEISĖS IR PAREIGOS</w:t>
      </w:r>
    </w:p>
    <w:p w14:paraId="1328C684" w14:textId="77777777" w:rsidR="00A70DBA" w:rsidRPr="00AC15A8" w:rsidRDefault="00A70DBA" w:rsidP="00F66857">
      <w:pPr>
        <w:tabs>
          <w:tab w:val="left" w:pos="567"/>
          <w:tab w:val="left" w:pos="993"/>
        </w:tabs>
        <w:suppressAutoHyphens/>
        <w:adjustRightInd/>
        <w:ind w:firstLine="851"/>
        <w:jc w:val="both"/>
        <w:textAlignment w:val="baseline"/>
        <w:rPr>
          <w:rFonts w:ascii="Times New Roman" w:hAnsi="Times New Roman" w:cs="Times New Roman"/>
          <w:b/>
          <w:color w:val="000000"/>
          <w:sz w:val="23"/>
          <w:szCs w:val="23"/>
          <w:lang w:val="lt-LT"/>
        </w:rPr>
      </w:pPr>
      <w:r w:rsidRPr="00AC15A8">
        <w:rPr>
          <w:rFonts w:ascii="Times New Roman" w:hAnsi="Times New Roman" w:cs="Times New Roman"/>
          <w:b/>
          <w:color w:val="000000"/>
          <w:sz w:val="23"/>
          <w:szCs w:val="23"/>
          <w:lang w:val="lt-LT"/>
        </w:rPr>
        <w:t xml:space="preserve">5.1. </w:t>
      </w:r>
      <w:r w:rsidR="00366545" w:rsidRPr="00AC15A8">
        <w:rPr>
          <w:rFonts w:ascii="Times New Roman" w:hAnsi="Times New Roman" w:cs="Times New Roman"/>
          <w:b/>
          <w:color w:val="000000"/>
          <w:sz w:val="23"/>
          <w:szCs w:val="23"/>
          <w:lang w:val="lt-LT"/>
        </w:rPr>
        <w:t>Paslaugų teikėjas</w:t>
      </w:r>
      <w:r w:rsidR="00366545" w:rsidRPr="00AC15A8">
        <w:rPr>
          <w:rFonts w:ascii="Times New Roman" w:hAnsi="Times New Roman" w:cs="Times New Roman"/>
          <w:color w:val="000000"/>
          <w:sz w:val="23"/>
          <w:szCs w:val="23"/>
          <w:lang w:val="lt-LT"/>
        </w:rPr>
        <w:t xml:space="preserve"> </w:t>
      </w:r>
      <w:r w:rsidR="00366545" w:rsidRPr="00AC15A8">
        <w:rPr>
          <w:rFonts w:ascii="Times New Roman" w:hAnsi="Times New Roman" w:cs="Times New Roman"/>
          <w:b/>
          <w:color w:val="000000"/>
          <w:sz w:val="23"/>
          <w:szCs w:val="23"/>
          <w:lang w:val="lt-LT"/>
        </w:rPr>
        <w:t>įsipareigoja:</w:t>
      </w:r>
    </w:p>
    <w:p w14:paraId="1E545EF1" w14:textId="77777777" w:rsidR="00EB099C" w:rsidRPr="00AC15A8" w:rsidRDefault="00A70DBA" w:rsidP="00F66857">
      <w:pPr>
        <w:tabs>
          <w:tab w:val="left" w:pos="567"/>
          <w:tab w:val="left" w:pos="993"/>
        </w:tabs>
        <w:suppressAutoHyphens/>
        <w:adjustRightInd/>
        <w:ind w:firstLine="851"/>
        <w:jc w:val="both"/>
        <w:textAlignment w:val="baseline"/>
        <w:rPr>
          <w:rFonts w:ascii="Times New Roman" w:hAnsi="Times New Roman" w:cs="Times New Roman"/>
          <w:b/>
          <w:color w:val="000000"/>
          <w:sz w:val="23"/>
          <w:szCs w:val="23"/>
          <w:lang w:val="lt-LT"/>
        </w:rPr>
      </w:pPr>
      <w:r w:rsidRPr="00AC15A8">
        <w:rPr>
          <w:rFonts w:ascii="Times New Roman" w:hAnsi="Times New Roman" w:cs="Times New Roman"/>
          <w:bCs/>
          <w:color w:val="000000"/>
          <w:sz w:val="23"/>
          <w:szCs w:val="23"/>
          <w:lang w:val="lt-LT"/>
        </w:rPr>
        <w:t>5.1.1.</w:t>
      </w:r>
      <w:r w:rsidRPr="00AC15A8">
        <w:rPr>
          <w:rFonts w:ascii="Times New Roman" w:hAnsi="Times New Roman" w:cs="Times New Roman"/>
          <w:b/>
          <w:color w:val="000000"/>
          <w:sz w:val="23"/>
          <w:szCs w:val="23"/>
          <w:lang w:val="lt-LT"/>
        </w:rPr>
        <w:t xml:space="preserve"> </w:t>
      </w:r>
      <w:r w:rsidR="00366545" w:rsidRPr="00AC15A8">
        <w:rPr>
          <w:rFonts w:ascii="Times New Roman" w:hAnsi="Times New Roman" w:cs="Times New Roman"/>
          <w:sz w:val="23"/>
          <w:szCs w:val="23"/>
          <w:lang w:val="lt-LT"/>
        </w:rPr>
        <w:t xml:space="preserve">teikti Paslaugas, atitinkančias šios Sutarties sąlygas bei teisės aktų reikalavimus tokio pobūdžio paslaugų teikimui, laikydamasis savo profesijos standartų, pagal </w:t>
      </w:r>
      <w:r w:rsidR="004E061C" w:rsidRPr="00AC15A8">
        <w:rPr>
          <w:rFonts w:ascii="Times New Roman" w:hAnsi="Times New Roman" w:cs="Times New Roman"/>
          <w:sz w:val="23"/>
          <w:szCs w:val="23"/>
          <w:lang w:val="lt-LT"/>
        </w:rPr>
        <w:t>Kliento</w:t>
      </w:r>
      <w:r w:rsidR="00366545" w:rsidRPr="00AC15A8">
        <w:rPr>
          <w:rFonts w:ascii="Times New Roman" w:hAnsi="Times New Roman" w:cs="Times New Roman"/>
          <w:sz w:val="23"/>
          <w:szCs w:val="23"/>
          <w:lang w:val="lt-LT"/>
        </w:rPr>
        <w:t xml:space="preserve"> nurodymus, labiausiai </w:t>
      </w:r>
      <w:r w:rsidR="004E061C" w:rsidRPr="00AC15A8">
        <w:rPr>
          <w:rFonts w:ascii="Times New Roman" w:hAnsi="Times New Roman" w:cs="Times New Roman"/>
          <w:sz w:val="23"/>
          <w:szCs w:val="23"/>
          <w:lang w:val="lt-LT"/>
        </w:rPr>
        <w:t>Kliento</w:t>
      </w:r>
      <w:r w:rsidR="00366545" w:rsidRPr="00AC15A8">
        <w:rPr>
          <w:rFonts w:ascii="Times New Roman" w:hAnsi="Times New Roman" w:cs="Times New Roman"/>
          <w:sz w:val="23"/>
          <w:szCs w:val="23"/>
          <w:lang w:val="lt-LT"/>
        </w:rPr>
        <w:t xml:space="preserve"> interesus atitinkančiu būdu;</w:t>
      </w:r>
    </w:p>
    <w:p w14:paraId="25CB04BE" w14:textId="05B29F9F" w:rsidR="00A70DBA" w:rsidRPr="00AC15A8" w:rsidRDefault="00EB099C" w:rsidP="00F66857">
      <w:pPr>
        <w:tabs>
          <w:tab w:val="left" w:pos="567"/>
          <w:tab w:val="left" w:pos="993"/>
        </w:tabs>
        <w:suppressAutoHyphens/>
        <w:adjustRightInd/>
        <w:ind w:firstLine="851"/>
        <w:jc w:val="both"/>
        <w:textAlignment w:val="baseline"/>
        <w:rPr>
          <w:rFonts w:ascii="Times New Roman" w:hAnsi="Times New Roman" w:cs="Times New Roman"/>
          <w:b/>
          <w:color w:val="000000"/>
          <w:sz w:val="23"/>
          <w:szCs w:val="23"/>
          <w:lang w:val="lt-LT"/>
        </w:rPr>
      </w:pPr>
      <w:r w:rsidRPr="00AC15A8">
        <w:rPr>
          <w:rFonts w:ascii="Times New Roman" w:hAnsi="Times New Roman" w:cs="Times New Roman"/>
          <w:sz w:val="23"/>
          <w:szCs w:val="23"/>
          <w:lang w:val="lt-LT"/>
        </w:rPr>
        <w:t>5.1.</w:t>
      </w:r>
      <w:r w:rsidR="0008311A" w:rsidRPr="00AC15A8">
        <w:rPr>
          <w:rFonts w:ascii="Times New Roman" w:hAnsi="Times New Roman" w:cs="Times New Roman"/>
          <w:sz w:val="23"/>
          <w:szCs w:val="23"/>
          <w:lang w:val="lt-LT"/>
        </w:rPr>
        <w:t>2</w:t>
      </w:r>
      <w:r w:rsidRPr="00AC15A8">
        <w:rPr>
          <w:rFonts w:ascii="Times New Roman" w:hAnsi="Times New Roman" w:cs="Times New Roman"/>
          <w:sz w:val="23"/>
          <w:szCs w:val="23"/>
          <w:lang w:val="lt-LT"/>
        </w:rPr>
        <w:t xml:space="preserve">. </w:t>
      </w:r>
      <w:r w:rsidR="00366545" w:rsidRPr="00AC15A8">
        <w:rPr>
          <w:rFonts w:ascii="Times New Roman" w:hAnsi="Times New Roman" w:cs="Times New Roman"/>
          <w:sz w:val="23"/>
          <w:szCs w:val="23"/>
          <w:lang w:val="lt-LT"/>
        </w:rPr>
        <w:t xml:space="preserve">užtikrinti, kad </w:t>
      </w:r>
      <w:r w:rsidR="0008311A" w:rsidRPr="00AC15A8">
        <w:rPr>
          <w:rFonts w:ascii="Times New Roman" w:hAnsi="Times New Roman" w:cs="Times New Roman"/>
          <w:sz w:val="23"/>
          <w:szCs w:val="23"/>
          <w:lang w:val="lt-LT"/>
        </w:rPr>
        <w:t>Sutartį vykdys tik tokią teisę turintys asmenys</w:t>
      </w:r>
      <w:r w:rsidR="00366545" w:rsidRPr="00AC15A8">
        <w:rPr>
          <w:rFonts w:ascii="Times New Roman" w:hAnsi="Times New Roman" w:cs="Times New Roman"/>
          <w:sz w:val="23"/>
          <w:szCs w:val="23"/>
          <w:lang w:val="lt-LT"/>
        </w:rPr>
        <w:t>;</w:t>
      </w:r>
    </w:p>
    <w:p w14:paraId="56879E83" w14:textId="2BC48C04" w:rsidR="00A70DBA" w:rsidRPr="00AC15A8" w:rsidRDefault="006634FB" w:rsidP="00F66857">
      <w:pPr>
        <w:autoSpaceDN/>
        <w:ind w:left="11" w:firstLine="840"/>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5.1.</w:t>
      </w:r>
      <w:r w:rsidR="0008311A" w:rsidRPr="00AC15A8">
        <w:rPr>
          <w:rFonts w:ascii="Times New Roman" w:hAnsi="Times New Roman" w:cs="Times New Roman"/>
          <w:sz w:val="23"/>
          <w:szCs w:val="23"/>
          <w:lang w:val="lt-LT"/>
        </w:rPr>
        <w:t>3</w:t>
      </w:r>
      <w:r w:rsidRPr="00AC15A8">
        <w:rPr>
          <w:rFonts w:ascii="Times New Roman" w:hAnsi="Times New Roman" w:cs="Times New Roman"/>
          <w:sz w:val="23"/>
          <w:szCs w:val="23"/>
          <w:lang w:val="lt-LT"/>
        </w:rPr>
        <w:t>. bet kokiu atveju atsak</w:t>
      </w:r>
      <w:r w:rsidR="006E0D9D" w:rsidRPr="00AC15A8">
        <w:rPr>
          <w:rFonts w:ascii="Times New Roman" w:hAnsi="Times New Roman" w:cs="Times New Roman"/>
          <w:sz w:val="23"/>
          <w:szCs w:val="23"/>
          <w:lang w:val="lt-LT"/>
        </w:rPr>
        <w:t>yti</w:t>
      </w:r>
      <w:r w:rsidRPr="00AC15A8">
        <w:rPr>
          <w:rFonts w:ascii="Times New Roman" w:hAnsi="Times New Roman" w:cs="Times New Roman"/>
          <w:sz w:val="23"/>
          <w:szCs w:val="23"/>
          <w:lang w:val="lt-LT"/>
        </w:rPr>
        <w:t xml:space="preserve"> už visus pagal Sutartį prisiimtus įsipareigojimus, nepaisant to, ar jiems vykdyti bus pasitelkiami tretieji asmenys;</w:t>
      </w:r>
    </w:p>
    <w:p w14:paraId="2BD8F403" w14:textId="57D835F4" w:rsidR="00A70DBA" w:rsidRPr="00AC15A8" w:rsidRDefault="006634FB" w:rsidP="00F66857">
      <w:pPr>
        <w:autoSpaceDN/>
        <w:ind w:left="11" w:firstLine="840"/>
        <w:jc w:val="both"/>
        <w:rPr>
          <w:rFonts w:ascii="Times New Roman" w:hAnsi="Times New Roman" w:cs="Times New Roman"/>
          <w:sz w:val="23"/>
          <w:szCs w:val="23"/>
          <w:lang w:val="lt-LT"/>
        </w:rPr>
      </w:pPr>
      <w:r w:rsidRPr="00AC15A8">
        <w:rPr>
          <w:rFonts w:ascii="Times New Roman" w:hAnsi="Times New Roman" w:cs="Times New Roman"/>
          <w:bCs/>
          <w:sz w:val="23"/>
          <w:szCs w:val="23"/>
          <w:lang w:val="lt-LT" w:eastAsia="lt-LT"/>
        </w:rPr>
        <w:t>5.1.</w:t>
      </w:r>
      <w:r w:rsidR="0008311A" w:rsidRPr="00AC15A8">
        <w:rPr>
          <w:rFonts w:ascii="Times New Roman" w:hAnsi="Times New Roman" w:cs="Times New Roman"/>
          <w:bCs/>
          <w:sz w:val="23"/>
          <w:szCs w:val="23"/>
          <w:lang w:val="lt-LT" w:eastAsia="lt-LT"/>
        </w:rPr>
        <w:t>4</w:t>
      </w:r>
      <w:r w:rsidRPr="00AC15A8">
        <w:rPr>
          <w:rFonts w:ascii="Times New Roman" w:hAnsi="Times New Roman" w:cs="Times New Roman"/>
          <w:bCs/>
          <w:sz w:val="23"/>
          <w:szCs w:val="23"/>
          <w:lang w:val="lt-LT" w:eastAsia="lt-LT"/>
        </w:rPr>
        <w:t xml:space="preserve">. </w:t>
      </w:r>
      <w:r w:rsidRPr="00AC15A8">
        <w:rPr>
          <w:rFonts w:ascii="Times New Roman" w:hAnsi="Times New Roman" w:cs="Times New Roman"/>
          <w:sz w:val="23"/>
          <w:szCs w:val="23"/>
          <w:lang w:val="lt-LT"/>
        </w:rPr>
        <w:t>įsipareigoja neperduoti tretiesiems asmenims savo teisių ir pareigų pagal Sutartį be rašytinio Kliento sutikimo;</w:t>
      </w:r>
    </w:p>
    <w:p w14:paraId="3D15EA8F" w14:textId="084357D7" w:rsidR="00A70DBA" w:rsidRPr="00AC15A8" w:rsidRDefault="006634FB" w:rsidP="00F66857">
      <w:pPr>
        <w:autoSpaceDN/>
        <w:ind w:left="11" w:firstLine="840"/>
        <w:jc w:val="both"/>
        <w:rPr>
          <w:rFonts w:ascii="Times New Roman" w:hAnsi="Times New Roman" w:cs="Times New Roman"/>
          <w:sz w:val="23"/>
          <w:szCs w:val="23"/>
          <w:lang w:val="lt-LT"/>
        </w:rPr>
      </w:pPr>
      <w:r w:rsidRPr="00AC15A8">
        <w:rPr>
          <w:rFonts w:ascii="Times New Roman" w:hAnsi="Times New Roman" w:cs="Times New Roman"/>
          <w:bCs/>
          <w:sz w:val="23"/>
          <w:szCs w:val="23"/>
          <w:lang w:val="lt-LT" w:eastAsia="lt-LT"/>
        </w:rPr>
        <w:t>5.1.</w:t>
      </w:r>
      <w:r w:rsidR="0008311A" w:rsidRPr="00AC15A8">
        <w:rPr>
          <w:rFonts w:ascii="Times New Roman" w:hAnsi="Times New Roman" w:cs="Times New Roman"/>
          <w:bCs/>
          <w:sz w:val="23"/>
          <w:szCs w:val="23"/>
          <w:lang w:val="lt-LT" w:eastAsia="lt-LT"/>
        </w:rPr>
        <w:t>5</w:t>
      </w:r>
      <w:r w:rsidRPr="00AC15A8">
        <w:rPr>
          <w:rFonts w:ascii="Times New Roman" w:hAnsi="Times New Roman" w:cs="Times New Roman"/>
          <w:bCs/>
          <w:sz w:val="23"/>
          <w:szCs w:val="23"/>
          <w:lang w:val="lt-LT" w:eastAsia="lt-LT"/>
        </w:rPr>
        <w:t xml:space="preserve">. </w:t>
      </w:r>
      <w:r w:rsidRPr="00AC15A8">
        <w:rPr>
          <w:rFonts w:ascii="Times New Roman" w:hAnsi="Times New Roman" w:cs="Times New Roman"/>
          <w:sz w:val="23"/>
          <w:szCs w:val="23"/>
          <w:lang w:val="lt-LT"/>
        </w:rPr>
        <w:t xml:space="preserve">turi visas kitas teises ir pareigas, numatytas šioje Sutartyje, Lietuvos Respublikos civiliniame kodekse ir kituose teisės aktuose, kiek tai neprieštarauja Sutarčiai ir </w:t>
      </w:r>
      <w:r w:rsidR="00740DC9" w:rsidRPr="00AC15A8">
        <w:rPr>
          <w:rFonts w:ascii="Times New Roman" w:hAnsi="Times New Roman" w:cs="Times New Roman"/>
          <w:sz w:val="23"/>
          <w:szCs w:val="23"/>
          <w:lang w:val="lt-LT"/>
        </w:rPr>
        <w:t>V</w:t>
      </w:r>
      <w:r w:rsidRPr="00AC15A8">
        <w:rPr>
          <w:rFonts w:ascii="Times New Roman" w:hAnsi="Times New Roman" w:cs="Times New Roman"/>
          <w:sz w:val="23"/>
          <w:szCs w:val="23"/>
          <w:lang w:val="lt-LT"/>
        </w:rPr>
        <w:t>iešųjų pirkimų įstatymui.</w:t>
      </w:r>
    </w:p>
    <w:p w14:paraId="0CD45721" w14:textId="77777777" w:rsidR="00A70DBA" w:rsidRPr="00AC15A8" w:rsidRDefault="00A70DBA" w:rsidP="00F66857">
      <w:pPr>
        <w:autoSpaceDN/>
        <w:ind w:left="11" w:firstLine="840"/>
        <w:jc w:val="both"/>
        <w:rPr>
          <w:rFonts w:ascii="Times New Roman" w:hAnsi="Times New Roman" w:cs="Times New Roman"/>
          <w:b/>
          <w:bCs/>
          <w:sz w:val="23"/>
          <w:szCs w:val="23"/>
          <w:lang w:val="lt-LT"/>
        </w:rPr>
      </w:pPr>
      <w:r w:rsidRPr="00AC15A8">
        <w:rPr>
          <w:rFonts w:ascii="Times New Roman" w:hAnsi="Times New Roman" w:cs="Times New Roman"/>
          <w:b/>
          <w:bCs/>
          <w:sz w:val="23"/>
          <w:szCs w:val="23"/>
          <w:lang w:val="lt-LT"/>
        </w:rPr>
        <w:t xml:space="preserve">5.2. </w:t>
      </w:r>
      <w:r w:rsidR="00B12BB6" w:rsidRPr="00AC15A8">
        <w:rPr>
          <w:rFonts w:ascii="Times New Roman" w:hAnsi="Times New Roman" w:cs="Times New Roman"/>
          <w:b/>
          <w:bCs/>
          <w:color w:val="000000"/>
          <w:sz w:val="23"/>
          <w:szCs w:val="23"/>
          <w:lang w:val="lt-LT"/>
        </w:rPr>
        <w:t>Klientas</w:t>
      </w:r>
      <w:r w:rsidR="00366545" w:rsidRPr="00AC15A8">
        <w:rPr>
          <w:rFonts w:ascii="Times New Roman" w:hAnsi="Times New Roman" w:cs="Times New Roman"/>
          <w:b/>
          <w:bCs/>
          <w:color w:val="000000"/>
          <w:sz w:val="23"/>
          <w:szCs w:val="23"/>
          <w:lang w:val="lt-LT"/>
        </w:rPr>
        <w:t xml:space="preserve"> įsipareigoja:</w:t>
      </w:r>
    </w:p>
    <w:p w14:paraId="048640A4" w14:textId="2791FB65" w:rsidR="00012614" w:rsidRPr="00AC15A8" w:rsidRDefault="00A70DBA" w:rsidP="00F66857">
      <w:pPr>
        <w:autoSpaceDN/>
        <w:ind w:left="11" w:firstLine="840"/>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5.</w:t>
      </w:r>
      <w:r w:rsidRPr="00AC15A8">
        <w:rPr>
          <w:rFonts w:ascii="Times New Roman" w:hAnsi="Times New Roman" w:cs="Times New Roman"/>
          <w:color w:val="000000"/>
          <w:sz w:val="23"/>
          <w:szCs w:val="23"/>
          <w:lang w:val="lt-LT"/>
        </w:rPr>
        <w:t xml:space="preserve">2.1. </w:t>
      </w:r>
      <w:r w:rsidR="00366545" w:rsidRPr="00AC15A8">
        <w:rPr>
          <w:rFonts w:ascii="Times New Roman" w:hAnsi="Times New Roman" w:cs="Times New Roman"/>
          <w:color w:val="000000"/>
          <w:sz w:val="23"/>
          <w:szCs w:val="23"/>
          <w:lang w:val="lt-LT"/>
        </w:rPr>
        <w:t>atsiskaityti su Paslaugų teikėju už kokybiškai suteiktas Paslaugas šios Sutarties nustatyta tvarka ir terminais</w:t>
      </w:r>
      <w:r w:rsidR="00857C5E" w:rsidRPr="00AC15A8">
        <w:rPr>
          <w:rFonts w:ascii="Times New Roman" w:hAnsi="Times New Roman" w:cs="Times New Roman"/>
          <w:color w:val="000000"/>
          <w:sz w:val="23"/>
          <w:szCs w:val="23"/>
          <w:lang w:val="lt-LT"/>
        </w:rPr>
        <w:t>;</w:t>
      </w:r>
    </w:p>
    <w:p w14:paraId="2D6A924B" w14:textId="60B770CB" w:rsidR="00012614" w:rsidRPr="00AC15A8" w:rsidRDefault="006634FB" w:rsidP="00F66857">
      <w:pPr>
        <w:autoSpaceDN/>
        <w:ind w:left="11" w:firstLine="840"/>
        <w:jc w:val="both"/>
        <w:rPr>
          <w:rFonts w:ascii="Times New Roman" w:hAnsi="Times New Roman" w:cs="Times New Roman"/>
          <w:b/>
          <w:bCs/>
          <w:sz w:val="23"/>
          <w:szCs w:val="23"/>
          <w:lang w:val="lt-LT"/>
        </w:rPr>
      </w:pPr>
      <w:r w:rsidRPr="00AC15A8">
        <w:rPr>
          <w:rFonts w:ascii="Times New Roman" w:hAnsi="Times New Roman" w:cs="Times New Roman"/>
          <w:color w:val="000000"/>
          <w:sz w:val="23"/>
          <w:szCs w:val="23"/>
          <w:lang w:val="lt-LT" w:eastAsia="ar-SA"/>
        </w:rPr>
        <w:t>5.2.</w:t>
      </w:r>
      <w:r w:rsidR="0008311A" w:rsidRPr="00AC15A8">
        <w:rPr>
          <w:rFonts w:ascii="Times New Roman" w:hAnsi="Times New Roman" w:cs="Times New Roman"/>
          <w:color w:val="000000"/>
          <w:sz w:val="23"/>
          <w:szCs w:val="23"/>
          <w:lang w:val="lt-LT" w:eastAsia="ar-SA"/>
        </w:rPr>
        <w:t>2</w:t>
      </w:r>
      <w:r w:rsidRPr="00AC15A8">
        <w:rPr>
          <w:rFonts w:ascii="Times New Roman" w:hAnsi="Times New Roman" w:cs="Times New Roman"/>
          <w:color w:val="000000"/>
          <w:sz w:val="23"/>
          <w:szCs w:val="23"/>
          <w:lang w:val="lt-LT" w:eastAsia="ar-SA"/>
        </w:rPr>
        <w:t>.</w:t>
      </w:r>
      <w:r w:rsidR="00012614" w:rsidRPr="00AC15A8">
        <w:rPr>
          <w:rFonts w:ascii="Times New Roman" w:hAnsi="Times New Roman" w:cs="Times New Roman"/>
          <w:color w:val="000000"/>
          <w:sz w:val="23"/>
          <w:szCs w:val="23"/>
          <w:lang w:val="lt-LT" w:eastAsia="ar-SA"/>
        </w:rPr>
        <w:t xml:space="preserve"> </w:t>
      </w:r>
      <w:r w:rsidRPr="00AC15A8">
        <w:rPr>
          <w:rFonts w:ascii="Times New Roman" w:hAnsi="Times New Roman" w:cs="Times New Roman"/>
          <w:color w:val="000000"/>
          <w:sz w:val="23"/>
          <w:szCs w:val="23"/>
          <w:lang w:val="lt-LT" w:eastAsia="ar-SA"/>
        </w:rPr>
        <w:t xml:space="preserve">turi teisę reikšti pretenzijas dėl nekokybiškų ar reikalavimų neatitinkančių paslaugų </w:t>
      </w:r>
      <w:r w:rsidRPr="00AC15A8">
        <w:rPr>
          <w:rFonts w:ascii="Times New Roman" w:hAnsi="Times New Roman" w:cs="Times New Roman"/>
          <w:sz w:val="23"/>
          <w:szCs w:val="23"/>
          <w:lang w:val="lt-LT" w:eastAsia="ar-SA"/>
        </w:rPr>
        <w:t xml:space="preserve">per </w:t>
      </w:r>
      <w:r w:rsidRPr="00AC15A8">
        <w:rPr>
          <w:rFonts w:ascii="Times New Roman" w:hAnsi="Times New Roman" w:cs="Times New Roman"/>
          <w:sz w:val="23"/>
          <w:szCs w:val="23"/>
          <w:lang w:val="lt-LT" w:eastAsia="ar-SA"/>
        </w:rPr>
        <w:lastRenderedPageBreak/>
        <w:t>visą Sutarties galiojimo terminą;</w:t>
      </w:r>
    </w:p>
    <w:p w14:paraId="6C7B225B" w14:textId="579061F8" w:rsidR="006634FB" w:rsidRPr="00AC15A8" w:rsidRDefault="006634FB" w:rsidP="00F66857">
      <w:pPr>
        <w:autoSpaceDN/>
        <w:ind w:left="11" w:firstLine="840"/>
        <w:jc w:val="both"/>
        <w:rPr>
          <w:rFonts w:ascii="Times New Roman" w:hAnsi="Times New Roman" w:cs="Times New Roman"/>
          <w:b/>
          <w:bCs/>
          <w:sz w:val="23"/>
          <w:szCs w:val="23"/>
          <w:lang w:val="lt-LT"/>
        </w:rPr>
      </w:pPr>
      <w:r w:rsidRPr="00AC15A8">
        <w:rPr>
          <w:rFonts w:ascii="Times New Roman" w:hAnsi="Times New Roman" w:cs="Times New Roman"/>
          <w:sz w:val="23"/>
          <w:szCs w:val="23"/>
          <w:lang w:val="lt-LT" w:eastAsia="lt-LT"/>
        </w:rPr>
        <w:t>5.2.</w:t>
      </w:r>
      <w:r w:rsidR="0008311A" w:rsidRPr="00AC15A8">
        <w:rPr>
          <w:rFonts w:ascii="Times New Roman" w:hAnsi="Times New Roman" w:cs="Times New Roman"/>
          <w:sz w:val="23"/>
          <w:szCs w:val="23"/>
          <w:lang w:val="lt-LT" w:eastAsia="lt-LT"/>
        </w:rPr>
        <w:t>3</w:t>
      </w:r>
      <w:r w:rsidRPr="00AC15A8">
        <w:rPr>
          <w:rFonts w:ascii="Times New Roman" w:hAnsi="Times New Roman" w:cs="Times New Roman"/>
          <w:sz w:val="23"/>
          <w:szCs w:val="23"/>
          <w:lang w:val="lt-LT" w:eastAsia="lt-LT"/>
        </w:rPr>
        <w:t>. turi ir visas kitas teises ir pareigas, numatytas šioje Sutartyje, Lietuvos Respublikos civiliniame kodekse ir kituose teisės aktuose.</w:t>
      </w:r>
    </w:p>
    <w:p w14:paraId="4AE1F877" w14:textId="77777777" w:rsidR="00366545" w:rsidRPr="00AC15A8" w:rsidRDefault="00366545" w:rsidP="00F66857">
      <w:pPr>
        <w:tabs>
          <w:tab w:val="left" w:pos="567"/>
        </w:tabs>
        <w:ind w:firstLine="567"/>
        <w:jc w:val="both"/>
        <w:rPr>
          <w:rFonts w:ascii="Times New Roman" w:hAnsi="Times New Roman" w:cs="Times New Roman"/>
          <w:sz w:val="23"/>
          <w:szCs w:val="23"/>
          <w:lang w:val="lt-LT"/>
        </w:rPr>
      </w:pPr>
    </w:p>
    <w:p w14:paraId="0408F99A" w14:textId="2EBE562F" w:rsidR="002B08FD" w:rsidRPr="009C0063" w:rsidRDefault="002B08FD" w:rsidP="009C0063">
      <w:pPr>
        <w:pStyle w:val="ListParagraph"/>
        <w:keepNext/>
        <w:numPr>
          <w:ilvl w:val="0"/>
          <w:numId w:val="32"/>
        </w:numPr>
        <w:ind w:left="1170" w:hanging="360"/>
        <w:jc w:val="center"/>
        <w:rPr>
          <w:rFonts w:ascii="Times New Roman" w:hAnsi="Times New Roman" w:cs="Times New Roman"/>
          <w:b/>
          <w:i/>
          <w:sz w:val="23"/>
          <w:szCs w:val="23"/>
          <w:lang w:val="lt-LT"/>
        </w:rPr>
      </w:pPr>
      <w:r w:rsidRPr="00AC15A8">
        <w:rPr>
          <w:rFonts w:ascii="Times New Roman" w:hAnsi="Times New Roman" w:cs="Times New Roman"/>
          <w:b/>
          <w:sz w:val="23"/>
          <w:szCs w:val="23"/>
          <w:lang w:val="lt-LT"/>
        </w:rPr>
        <w:t xml:space="preserve"> </w:t>
      </w:r>
      <w:r w:rsidR="006634FB" w:rsidRPr="00AC15A8">
        <w:rPr>
          <w:rFonts w:ascii="Times New Roman" w:hAnsi="Times New Roman" w:cs="Times New Roman"/>
          <w:b/>
          <w:sz w:val="23"/>
          <w:szCs w:val="23"/>
          <w:lang w:val="lt-LT"/>
        </w:rPr>
        <w:t xml:space="preserve">ŠALIŲ ATSAKOMYBĖ IR </w:t>
      </w:r>
      <w:r w:rsidR="006634FB" w:rsidRPr="00AC15A8">
        <w:rPr>
          <w:rFonts w:ascii="Times New Roman" w:hAnsi="Times New Roman" w:cs="Times New Roman"/>
          <w:b/>
          <w:i/>
          <w:sz w:val="23"/>
          <w:szCs w:val="23"/>
          <w:lang w:val="lt-LT"/>
        </w:rPr>
        <w:t>FORCE MAJEURE</w:t>
      </w:r>
    </w:p>
    <w:p w14:paraId="781536BE" w14:textId="77777777" w:rsidR="00F66857" w:rsidRPr="00AC15A8" w:rsidRDefault="006634FB"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eastAsia="Arial Unicode MS" w:hAnsi="Times New Roman" w:cs="Times New Roman"/>
          <w:kern w:val="2"/>
          <w:sz w:val="23"/>
          <w:szCs w:val="23"/>
          <w:lang w:val="lt-LT" w:eastAsia="hi-IN" w:bidi="hi-IN"/>
        </w:rPr>
        <w:t xml:space="preserve">6.1. </w:t>
      </w:r>
      <w:r w:rsidR="00F66857" w:rsidRPr="00AC15A8">
        <w:rPr>
          <w:rFonts w:ascii="Times New Roman" w:hAnsi="Times New Roman" w:cs="Times New Roman"/>
          <w:noProof/>
          <w:sz w:val="23"/>
          <w:szCs w:val="23"/>
          <w:lang w:val="lt-LT" w:eastAsia="lt-LT"/>
        </w:rPr>
        <w:t xml:space="preserve">Šalis, neįvykdžiusi ar netinkamai įvykdžiusi Sutartyje nustatytus įsipareigojimus, privalo atlyginti kitai Šaliai dėl to patirtus, dokumentais pagrįstus, tiesioginius nuostolius. Netesybų sumokėjimas ir nuostolių atlyginimas neatleidžia nuo tinkamo Sutarties įvykdymo. </w:t>
      </w:r>
    </w:p>
    <w:p w14:paraId="324B9D6C" w14:textId="099B5134" w:rsidR="00F66857"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6.2. Jeigu Paslaugų teikėjas ilgiau nei 30 (trisdešimt) kalendorinių dienų nuo Sutartyje nustatyto termino pabaigos vėluoja pašalinti Paslaugų trūkumus ir / ar neatitikimus Sutarties reikalavimams, ar ilgiau nei 30 (trisdešimt) dienų nuo Sutartyje nustatyto termino pabaigos vėluoja suteikti Paslaugas arba vėluoja atlikti bet kurį kitą sutartinį įsipareigojimą, Klientas turi teisę raštu informuoti Paslaugų teikėją apie ilgalaikį pažeidimą ir suteikti ne ilgesnį kaip 10 (dešimties) kalendorinių dienų terminą visiems pažeidimams pašalinti, po nurodyto termino, Paslaugų teikėjui nepašalinus visų sutartinių pažeidimų, Sutartis gali būti nutraukta Kliento vienašališkai dėl Paslaugų teikėjo kaltės. Sutartis gali būti nenutraukta tik tuo atveju, jei Paslaugų teikėjas raštu garantuoja ir per 10 (dešimt) kalendorinių dienų apmoka visus jam priskaičiuotus delspinigius, tokiu atveju Šalys raštu susitaria dėl termino pratęsimo, kuris negali būti ilgesnis kaip 30 (trisdešimt) kalendorinių dienų nurodytiems pažeidimams pašalinti.</w:t>
      </w:r>
    </w:p>
    <w:p w14:paraId="1B5987DB" w14:textId="2DD724CC" w:rsidR="00F66857"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6.3. Jeigu Sutartis nutraukiama Kliento vienašališkai dėl Paslaugų teikėjo kaltės, Paslaugų teikėjas per 10 (dešimt) kalendorinių dienų nuo Kliento pareikalavimo privalo sumokėti Klientui 10 (dešimt) procentų nuo bendros Sutarties kainos kompensaciją ir atlyginti Kliento nuostolius, kiek jų nepadengia kompensacija. Už vėlavimą sumokėti kompensaciją, Paslaugų teikėjui skaičiuojami 0,02 dydžio delspinigiai nuo vėluojamos sumokėti sumos.</w:t>
      </w:r>
    </w:p>
    <w:p w14:paraId="0121886D" w14:textId="0BC12E32" w:rsidR="00F66857"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6.4. Jei sumokėtos kitai Šaliai netesybos ir kompensacija nepadengia visų nukentėjusiosios Šalies nuostolių, kaltoji Šalis privalo sumokėti netesybas bei atlyginti visus tiesioginius nuostolius, kiek jų nepadengia netesybos.</w:t>
      </w:r>
    </w:p>
    <w:p w14:paraId="58BC9D88" w14:textId="7740E5F6" w:rsidR="00F66857"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 xml:space="preserve">6.5. Jei Paslaugų teikėjas </w:t>
      </w:r>
      <w:r w:rsidRPr="00AC15A8">
        <w:rPr>
          <w:rFonts w:ascii="Times New Roman" w:hAnsi="Times New Roman" w:cs="Times New Roman"/>
          <w:bCs/>
          <w:noProof/>
          <w:sz w:val="23"/>
          <w:szCs w:val="23"/>
          <w:lang w:val="lt-LT"/>
        </w:rPr>
        <w:t>vėluoja Sutartyje nustatytu laiku suteikti Paslaugas</w:t>
      </w:r>
      <w:r w:rsidRPr="00AC15A8">
        <w:rPr>
          <w:rFonts w:ascii="Times New Roman" w:hAnsi="Times New Roman" w:cs="Times New Roman"/>
          <w:noProof/>
          <w:sz w:val="23"/>
          <w:szCs w:val="23"/>
          <w:lang w:val="lt-LT" w:eastAsia="lt-LT"/>
        </w:rPr>
        <w:t xml:space="preserve">, jis moka Kliento 0,02 procento dydžio delspinigius nuo vėluojamų suteikti Paslaugų sumos už kiekvieną vėlavimo dieną. </w:t>
      </w:r>
    </w:p>
    <w:p w14:paraId="70DF358C" w14:textId="5E49819A" w:rsidR="00F66857"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6.6. Jei Klientas dėl savo kaltės vėluoja atsiskaityti su Paslaugų teikėju Sutartyje nustatyta tvarka,  ji įsipareigoja mokėti Paslaugų teikėjui 0,02 procento dydžio delspinigius už kiekvieną vėlavimo dieną nuo laiku nesumokėtos sumos.</w:t>
      </w:r>
    </w:p>
    <w:p w14:paraId="32885067" w14:textId="1D7DABD7" w:rsidR="00451334" w:rsidRPr="00AC15A8" w:rsidRDefault="00F66857" w:rsidP="00F66857">
      <w:pPr>
        <w:tabs>
          <w:tab w:val="left" w:pos="426"/>
        </w:tabs>
        <w:ind w:right="119" w:firstLine="851"/>
        <w:jc w:val="both"/>
        <w:rPr>
          <w:rFonts w:ascii="Times New Roman" w:hAnsi="Times New Roman" w:cs="Times New Roman"/>
          <w:noProof/>
          <w:sz w:val="23"/>
          <w:szCs w:val="23"/>
          <w:lang w:val="lt-LT" w:eastAsia="lt-LT"/>
        </w:rPr>
      </w:pPr>
      <w:r w:rsidRPr="00AC15A8">
        <w:rPr>
          <w:rFonts w:ascii="Times New Roman" w:hAnsi="Times New Roman" w:cs="Times New Roman"/>
          <w:noProof/>
          <w:sz w:val="23"/>
          <w:szCs w:val="23"/>
          <w:lang w:val="lt-LT" w:eastAsia="lt-LT"/>
        </w:rPr>
        <w:t>6.7. Visos netesybos ir kompensacijos sumokamos per 10 (dešimt) kalendorinių dienų, vėluojant sumokėti netesybas, vėluojančiai sumokėti Šaliai taikomi 0,02 procento dydžio delspinigiai nuo vėluojamos sumokėti sumos</w:t>
      </w:r>
    </w:p>
    <w:p w14:paraId="32813BBD" w14:textId="20C39718" w:rsidR="00451334" w:rsidRPr="00AC15A8" w:rsidRDefault="00451334" w:rsidP="00F66857">
      <w:pPr>
        <w:tabs>
          <w:tab w:val="left" w:pos="426"/>
          <w:tab w:val="left" w:pos="851"/>
          <w:tab w:val="left" w:pos="993"/>
        </w:tabs>
        <w:ind w:right="119" w:firstLine="851"/>
        <w:jc w:val="both"/>
        <w:rPr>
          <w:rFonts w:ascii="Times New Roman" w:hAnsi="Times New Roman" w:cs="Times New Roman"/>
          <w:bCs/>
          <w:sz w:val="23"/>
          <w:szCs w:val="23"/>
          <w:lang w:val="lt-LT" w:eastAsia="ar-SA"/>
        </w:rPr>
      </w:pPr>
      <w:r w:rsidRPr="00AC15A8">
        <w:rPr>
          <w:rFonts w:ascii="Times New Roman" w:hAnsi="Times New Roman" w:cs="Times New Roman"/>
          <w:bCs/>
          <w:sz w:val="23"/>
          <w:szCs w:val="23"/>
          <w:lang w:val="lt-LT" w:eastAsia="ar-SA"/>
        </w:rPr>
        <w:t>6.</w:t>
      </w:r>
      <w:r w:rsidR="00F66857" w:rsidRPr="00AC15A8">
        <w:rPr>
          <w:rFonts w:ascii="Times New Roman" w:hAnsi="Times New Roman" w:cs="Times New Roman"/>
          <w:bCs/>
          <w:sz w:val="23"/>
          <w:szCs w:val="23"/>
          <w:lang w:val="lt-LT" w:eastAsia="ar-SA"/>
        </w:rPr>
        <w:t>8</w:t>
      </w:r>
      <w:r w:rsidRPr="00AC15A8">
        <w:rPr>
          <w:rFonts w:ascii="Times New Roman" w:hAnsi="Times New Roman" w:cs="Times New Roman"/>
          <w:bCs/>
          <w:sz w:val="23"/>
          <w:szCs w:val="23"/>
          <w:lang w:val="lt-LT" w:eastAsia="ar-SA"/>
        </w:rPr>
        <w:t>. Paslaugų teikėjas, atlikdamas tyrimus, prisiima visišką atsakomybę už atliekamų tyrimų teisėtumą bei atitikimą LR teisės aktų reikalavimams bei už savo darbuotojų, kurie šioje Sutartyje numatyta tvarka teikia paslaugas Paslaugų teikėjo vardu ir jų padarytą žalą Klientui ir/ar tretiesiems asmenims.</w:t>
      </w:r>
    </w:p>
    <w:p w14:paraId="22DD7D9B" w14:textId="18CD920F" w:rsidR="006634FB" w:rsidRPr="00AC15A8" w:rsidRDefault="006634FB" w:rsidP="00F66857">
      <w:pPr>
        <w:tabs>
          <w:tab w:val="left" w:pos="426"/>
          <w:tab w:val="left" w:pos="851"/>
          <w:tab w:val="left" w:pos="993"/>
        </w:tabs>
        <w:ind w:right="119"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eastAsia="ar-SA"/>
        </w:rPr>
        <w:t>6.</w:t>
      </w:r>
      <w:r w:rsidR="00F66857" w:rsidRPr="00AC15A8">
        <w:rPr>
          <w:rFonts w:ascii="Times New Roman" w:hAnsi="Times New Roman" w:cs="Times New Roman"/>
          <w:sz w:val="23"/>
          <w:szCs w:val="23"/>
          <w:lang w:val="lt-LT" w:eastAsia="ar-SA"/>
        </w:rPr>
        <w:t>9</w:t>
      </w:r>
      <w:r w:rsidRPr="00AC15A8">
        <w:rPr>
          <w:rFonts w:ascii="Times New Roman" w:hAnsi="Times New Roman" w:cs="Times New Roman"/>
          <w:sz w:val="23"/>
          <w:szCs w:val="23"/>
          <w:lang w:val="lt-LT" w:eastAsia="ar-SA"/>
        </w:rPr>
        <w:t>. 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Sutarties neįvykdžiusi Šalis privalo nedelsiant pranešti kitai Šaliai apie nenugalimos jėgos (</w:t>
      </w:r>
      <w:r w:rsidRPr="00AC15A8">
        <w:rPr>
          <w:rFonts w:ascii="Times New Roman" w:hAnsi="Times New Roman" w:cs="Times New Roman"/>
          <w:i/>
          <w:sz w:val="23"/>
          <w:szCs w:val="23"/>
          <w:lang w:val="lt-LT" w:eastAsia="ar-SA"/>
        </w:rPr>
        <w:t>force majeure</w:t>
      </w:r>
      <w:r w:rsidRPr="00AC15A8">
        <w:rPr>
          <w:rFonts w:ascii="Times New Roman" w:hAnsi="Times New Roman" w:cs="Times New Roman"/>
          <w:sz w:val="23"/>
          <w:szCs w:val="23"/>
          <w:lang w:val="lt-LT" w:eastAsia="ar-SA"/>
        </w:rPr>
        <w:t>)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w:t>
      </w:r>
      <w:r w:rsidRPr="00AC15A8">
        <w:rPr>
          <w:rFonts w:ascii="Times New Roman" w:hAnsi="Times New Roman" w:cs="Times New Roman"/>
          <w:i/>
          <w:sz w:val="23"/>
          <w:szCs w:val="23"/>
          <w:lang w:val="lt-LT" w:eastAsia="ar-SA"/>
        </w:rPr>
        <w:t>force majeure</w:t>
      </w:r>
      <w:r w:rsidRPr="00AC15A8">
        <w:rPr>
          <w:rFonts w:ascii="Times New Roman" w:hAnsi="Times New Roman" w:cs="Times New Roman"/>
          <w:sz w:val="23"/>
          <w:szCs w:val="23"/>
          <w:lang w:val="lt-LT" w:eastAsia="ar-SA"/>
        </w:rPr>
        <w:t>) aplinkybėms, Šalys atleidžiamos nuo savo sutartinių įsipareigojimų vykdymo visam minėtų aplinkybių buvimo laikotarpiui, bet ne ilgiau kaip 2 mėnesiams. Jei pagrindas nevykdyti įsipareigojimų dėl nenugalimos jėgos (</w:t>
      </w:r>
      <w:r w:rsidRPr="00AC15A8">
        <w:rPr>
          <w:rFonts w:ascii="Times New Roman" w:hAnsi="Times New Roman" w:cs="Times New Roman"/>
          <w:i/>
          <w:sz w:val="23"/>
          <w:szCs w:val="23"/>
          <w:lang w:val="lt-LT" w:eastAsia="ar-SA"/>
        </w:rPr>
        <w:t>force majeure</w:t>
      </w:r>
      <w:r w:rsidRPr="00AC15A8">
        <w:rPr>
          <w:rFonts w:ascii="Times New Roman" w:hAnsi="Times New Roman" w:cs="Times New Roman"/>
          <w:sz w:val="23"/>
          <w:szCs w:val="23"/>
          <w:lang w:val="lt-LT" w:eastAsia="ar-SA"/>
        </w:rPr>
        <w:t>) aplinkybių išlieka ilgiau nei 2 mėnesius, bet kuri iš Šalių turi teisę nutraukti Sutartį.</w:t>
      </w:r>
    </w:p>
    <w:p w14:paraId="262862C6" w14:textId="77777777" w:rsidR="006634FB" w:rsidRPr="00AC15A8" w:rsidRDefault="006634FB" w:rsidP="00F66857">
      <w:pPr>
        <w:suppressAutoHyphens/>
        <w:jc w:val="both"/>
        <w:rPr>
          <w:rFonts w:ascii="Times New Roman" w:hAnsi="Times New Roman" w:cs="Times New Roman"/>
          <w:sz w:val="23"/>
          <w:szCs w:val="23"/>
          <w:lang w:val="lt-LT"/>
        </w:rPr>
      </w:pPr>
    </w:p>
    <w:p w14:paraId="328336CC" w14:textId="712051B0" w:rsidR="002B08FD" w:rsidRPr="009C0063" w:rsidRDefault="002B08FD" w:rsidP="009C0063">
      <w:pPr>
        <w:pStyle w:val="ListParagraph"/>
        <w:keepNext/>
        <w:numPr>
          <w:ilvl w:val="0"/>
          <w:numId w:val="32"/>
        </w:numPr>
        <w:shd w:val="clear" w:color="auto" w:fill="FFFFFF"/>
        <w:tabs>
          <w:tab w:val="left" w:pos="480"/>
        </w:tabs>
        <w:ind w:left="1260" w:right="119" w:hanging="450"/>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 </w:t>
      </w:r>
      <w:r w:rsidR="006634FB" w:rsidRPr="00AC15A8">
        <w:rPr>
          <w:rFonts w:ascii="Times New Roman" w:hAnsi="Times New Roman" w:cs="Times New Roman"/>
          <w:b/>
          <w:sz w:val="23"/>
          <w:szCs w:val="23"/>
          <w:lang w:val="lt-LT"/>
        </w:rPr>
        <w:t>GINČŲ SPRENDIMO TVARKA</w:t>
      </w:r>
    </w:p>
    <w:p w14:paraId="2C8C4433" w14:textId="77777777" w:rsidR="006634FB" w:rsidRPr="00AC15A8" w:rsidRDefault="006634FB" w:rsidP="00F66857">
      <w:pPr>
        <w:pStyle w:val="ListParagraph"/>
        <w:keepNext/>
        <w:tabs>
          <w:tab w:val="left" w:pos="426"/>
          <w:tab w:val="left" w:pos="851"/>
        </w:tabs>
        <w:ind w:left="0" w:right="119" w:firstLine="851"/>
        <w:jc w:val="both"/>
        <w:rPr>
          <w:rFonts w:ascii="Times New Roman" w:hAnsi="Times New Roman" w:cs="Times New Roman"/>
          <w:sz w:val="23"/>
          <w:szCs w:val="23"/>
          <w:lang w:val="lt-LT" w:eastAsia="ar-SA"/>
        </w:rPr>
      </w:pPr>
      <w:r w:rsidRPr="00AC15A8">
        <w:rPr>
          <w:rFonts w:ascii="Times New Roman" w:hAnsi="Times New Roman" w:cs="Times New Roman"/>
          <w:sz w:val="23"/>
          <w:szCs w:val="23"/>
          <w:lang w:val="lt-LT"/>
        </w:rPr>
        <w:t xml:space="preserve">7.1. Visi ginčai, susiję su šia Sutartimi ar jos vykdymu, sprendžiami derybų būdu. Nepavykus taikiai išspręsti ginčo per 30 (trisdešimt) kalendorinių dienų, bet kurios Šalies iniciatyva Lietuvos Respublikos įstatymų nustatyta tvarka ginčas gali būti perduodamas spręsti kompetentingam Lietuvos Respublikos teismui pagal </w:t>
      </w:r>
      <w:r w:rsidR="00D4621F" w:rsidRPr="00AC15A8">
        <w:rPr>
          <w:rFonts w:ascii="Times New Roman" w:hAnsi="Times New Roman" w:cs="Times New Roman"/>
          <w:sz w:val="23"/>
          <w:szCs w:val="23"/>
          <w:lang w:val="lt-LT"/>
        </w:rPr>
        <w:t xml:space="preserve">Kliento </w:t>
      </w:r>
      <w:r w:rsidRPr="00AC15A8">
        <w:rPr>
          <w:rFonts w:ascii="Times New Roman" w:hAnsi="Times New Roman" w:cs="Times New Roman"/>
          <w:sz w:val="23"/>
          <w:szCs w:val="23"/>
          <w:lang w:val="lt-LT"/>
        </w:rPr>
        <w:t>registruotos buveinės vietą.</w:t>
      </w:r>
    </w:p>
    <w:p w14:paraId="1C21160C" w14:textId="77777777" w:rsidR="00A91617" w:rsidRPr="00AC15A8" w:rsidRDefault="006634FB" w:rsidP="00F66857">
      <w:pPr>
        <w:pStyle w:val="ListParagraph"/>
        <w:tabs>
          <w:tab w:val="left" w:pos="426"/>
          <w:tab w:val="left" w:pos="851"/>
        </w:tabs>
        <w:ind w:left="0" w:right="119" w:firstLine="851"/>
        <w:jc w:val="both"/>
        <w:rPr>
          <w:rFonts w:ascii="Times New Roman" w:hAnsi="Times New Roman" w:cs="Times New Roman"/>
          <w:color w:val="000000"/>
          <w:spacing w:val="-3"/>
          <w:sz w:val="23"/>
          <w:szCs w:val="23"/>
          <w:lang w:val="lt-LT"/>
        </w:rPr>
      </w:pPr>
      <w:r w:rsidRPr="00AC15A8">
        <w:rPr>
          <w:rFonts w:ascii="Times New Roman" w:hAnsi="Times New Roman" w:cs="Times New Roman"/>
          <w:sz w:val="23"/>
          <w:szCs w:val="23"/>
          <w:lang w:val="lt-LT" w:eastAsia="ar-SA"/>
        </w:rPr>
        <w:t xml:space="preserve">7.2. </w:t>
      </w:r>
      <w:r w:rsidRPr="00AC15A8">
        <w:rPr>
          <w:rFonts w:ascii="Times New Roman" w:hAnsi="Times New Roman" w:cs="Times New Roman"/>
          <w:color w:val="000000"/>
          <w:spacing w:val="-3"/>
          <w:sz w:val="23"/>
          <w:szCs w:val="23"/>
          <w:lang w:val="lt-LT"/>
        </w:rPr>
        <w:t>Sutartyje neaptarti klausimai sprendžiami Lietuvos Respublikos įstatymų nustatyta tvarka.</w:t>
      </w:r>
    </w:p>
    <w:p w14:paraId="3C5782B5" w14:textId="77777777" w:rsidR="00E37CCD" w:rsidRPr="00AC15A8" w:rsidRDefault="00E37CCD" w:rsidP="00F66857">
      <w:pPr>
        <w:pStyle w:val="ListParagraph"/>
        <w:tabs>
          <w:tab w:val="left" w:pos="426"/>
          <w:tab w:val="left" w:pos="851"/>
        </w:tabs>
        <w:ind w:left="0" w:right="119" w:firstLine="851"/>
        <w:jc w:val="both"/>
        <w:rPr>
          <w:rFonts w:ascii="Times New Roman" w:hAnsi="Times New Roman" w:cs="Times New Roman"/>
          <w:color w:val="000000"/>
          <w:spacing w:val="-3"/>
          <w:sz w:val="23"/>
          <w:szCs w:val="23"/>
          <w:lang w:val="lt-LT"/>
        </w:rPr>
      </w:pPr>
    </w:p>
    <w:p w14:paraId="7ED84B14" w14:textId="1960A38E" w:rsidR="002B08FD" w:rsidRPr="009C0063" w:rsidRDefault="002B08FD" w:rsidP="009C0063">
      <w:pPr>
        <w:pStyle w:val="ListParagraph"/>
        <w:widowControl/>
        <w:numPr>
          <w:ilvl w:val="0"/>
          <w:numId w:val="32"/>
        </w:numPr>
        <w:autoSpaceDE/>
        <w:autoSpaceDN/>
        <w:adjustRightInd/>
        <w:ind w:left="1260" w:hanging="450"/>
        <w:jc w:val="center"/>
        <w:rPr>
          <w:rFonts w:ascii="Times New Roman" w:hAnsi="Times New Roman" w:cs="Times New Roman"/>
          <w:b/>
          <w:bCs/>
          <w:spacing w:val="-7"/>
          <w:sz w:val="23"/>
          <w:szCs w:val="23"/>
          <w:lang w:val="lt-LT"/>
        </w:rPr>
      </w:pPr>
      <w:r w:rsidRPr="00AC15A8">
        <w:rPr>
          <w:rFonts w:ascii="Times New Roman" w:hAnsi="Times New Roman" w:cs="Times New Roman"/>
          <w:b/>
          <w:bCs/>
          <w:spacing w:val="-7"/>
          <w:sz w:val="23"/>
          <w:szCs w:val="23"/>
          <w:lang w:val="lt-LT"/>
        </w:rPr>
        <w:t xml:space="preserve"> </w:t>
      </w:r>
      <w:r w:rsidR="006634FB" w:rsidRPr="00AC15A8">
        <w:rPr>
          <w:rFonts w:ascii="Times New Roman" w:hAnsi="Times New Roman" w:cs="Times New Roman"/>
          <w:b/>
          <w:bCs/>
          <w:spacing w:val="-7"/>
          <w:sz w:val="23"/>
          <w:szCs w:val="23"/>
          <w:lang w:val="lt-LT"/>
        </w:rPr>
        <w:t>SUTARTIES GALIOJIMAS, KEITIMAS IR PABAIGA</w:t>
      </w:r>
    </w:p>
    <w:p w14:paraId="5EF83ACA" w14:textId="3D8F7587" w:rsidR="006634FB" w:rsidRPr="00AC15A8" w:rsidRDefault="006634FB" w:rsidP="00F66857">
      <w:pPr>
        <w:widowControl/>
        <w:tabs>
          <w:tab w:val="left" w:pos="851"/>
          <w:tab w:val="left" w:pos="1134"/>
          <w:tab w:val="left" w:pos="1276"/>
        </w:tabs>
        <w:autoSpaceDE/>
        <w:autoSpaceDN/>
        <w:adjustRightInd/>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8.1. </w:t>
      </w:r>
      <w:r w:rsidR="00A472BE" w:rsidRPr="00AC15A8">
        <w:rPr>
          <w:rFonts w:ascii="Times New Roman" w:hAnsi="Times New Roman" w:cs="Times New Roman"/>
          <w:sz w:val="23"/>
          <w:szCs w:val="23"/>
          <w:lang w:val="lt-LT"/>
        </w:rPr>
        <w:tab/>
      </w:r>
      <w:r w:rsidR="00A472BE" w:rsidRPr="00AC15A8">
        <w:rPr>
          <w:rFonts w:ascii="Times New Roman" w:hAnsi="Times New Roman" w:cs="Times New Roman"/>
          <w:b/>
          <w:bCs/>
          <w:sz w:val="23"/>
          <w:szCs w:val="23"/>
          <w:lang w:val="lt-LT"/>
        </w:rPr>
        <w:t xml:space="preserve">Sutartis įsigalioja </w:t>
      </w:r>
      <w:r w:rsidR="008278B5">
        <w:rPr>
          <w:rFonts w:ascii="Times New Roman" w:hAnsi="Times New Roman" w:cs="Times New Roman"/>
          <w:b/>
          <w:bCs/>
          <w:sz w:val="23"/>
          <w:szCs w:val="23"/>
          <w:lang w:val="lt-LT"/>
        </w:rPr>
        <w:t>nuo 2027 m. sausio 1 d.</w:t>
      </w:r>
      <w:r w:rsidR="00A472BE" w:rsidRPr="00AC15A8">
        <w:rPr>
          <w:rFonts w:ascii="Times New Roman" w:hAnsi="Times New Roman" w:cs="Times New Roman"/>
          <w:b/>
          <w:bCs/>
          <w:sz w:val="23"/>
          <w:szCs w:val="23"/>
          <w:lang w:val="lt-LT"/>
        </w:rPr>
        <w:t xml:space="preserve"> ir galioja </w:t>
      </w:r>
      <w:r w:rsidR="009C0063">
        <w:rPr>
          <w:rFonts w:ascii="Times New Roman" w:hAnsi="Times New Roman" w:cs="Times New Roman"/>
          <w:b/>
          <w:bCs/>
          <w:sz w:val="23"/>
          <w:szCs w:val="23"/>
          <w:lang w:val="lt-LT"/>
        </w:rPr>
        <w:t>24 (dvidešimt keturis)</w:t>
      </w:r>
      <w:r w:rsidR="00A472BE" w:rsidRPr="00AC15A8">
        <w:rPr>
          <w:rFonts w:ascii="Times New Roman" w:hAnsi="Times New Roman" w:cs="Times New Roman"/>
          <w:b/>
          <w:bCs/>
          <w:sz w:val="23"/>
          <w:szCs w:val="23"/>
          <w:lang w:val="lt-LT"/>
        </w:rPr>
        <w:t xml:space="preserve"> mėnesi</w:t>
      </w:r>
      <w:r w:rsidR="009C0063">
        <w:rPr>
          <w:rFonts w:ascii="Times New Roman" w:hAnsi="Times New Roman" w:cs="Times New Roman"/>
          <w:b/>
          <w:bCs/>
          <w:sz w:val="23"/>
          <w:szCs w:val="23"/>
          <w:lang w:val="lt-LT"/>
        </w:rPr>
        <w:t>us</w:t>
      </w:r>
      <w:r w:rsidR="00A472BE" w:rsidRPr="00AC15A8">
        <w:rPr>
          <w:rFonts w:ascii="Times New Roman" w:hAnsi="Times New Roman" w:cs="Times New Roman"/>
          <w:b/>
          <w:bCs/>
          <w:sz w:val="23"/>
          <w:szCs w:val="23"/>
          <w:lang w:val="lt-LT"/>
        </w:rPr>
        <w:t xml:space="preserve"> arba kol bus nupirktas nurodytas maksimalus paslaugų kiekis, priklausomai nuo to, kuri iš šių sąlygų įvyks anksčiau.</w:t>
      </w:r>
    </w:p>
    <w:p w14:paraId="45C1B978" w14:textId="77777777" w:rsidR="0033387D" w:rsidRPr="00AC15A8" w:rsidRDefault="006634FB"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Fonts w:ascii="Times New Roman" w:hAnsi="Times New Roman" w:cs="Times New Roman"/>
          <w:sz w:val="23"/>
          <w:szCs w:val="23"/>
          <w:lang w:val="lt-LT"/>
        </w:rPr>
        <w:t xml:space="preserve">8.2. </w:t>
      </w:r>
      <w:r w:rsidR="00F66857" w:rsidRPr="00AC15A8">
        <w:rPr>
          <w:rFonts w:ascii="Times New Roman" w:hAnsi="Times New Roman" w:cs="Times New Roman"/>
          <w:sz w:val="23"/>
          <w:szCs w:val="23"/>
          <w:lang w:val="lt-LT"/>
        </w:rPr>
        <w:t>Sutarties sąlygos jos galiojimo laikotarpiu negali būti keičiamos, išskyrus, jei keitimo sąlygos aiškiai nustatytos Sutartyje arba jei keitimas vykdomas vadovaujantis Viešųjų pirkimų įstatymo 89 straipsnio nuostatomis.</w:t>
      </w:r>
    </w:p>
    <w:p w14:paraId="316C571A" w14:textId="05145C39" w:rsidR="0033387D" w:rsidRPr="00AC15A8" w:rsidRDefault="0033387D"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8.3</w:t>
      </w:r>
      <w:r w:rsidR="00585AC2" w:rsidRPr="00AC15A8">
        <w:rPr>
          <w:rStyle w:val="Numatytasispastraiposriftas5"/>
          <w:rFonts w:ascii="Times New Roman" w:hAnsi="Times New Roman" w:cs="Times New Roman"/>
          <w:iCs/>
          <w:sz w:val="23"/>
          <w:szCs w:val="23"/>
          <w:lang w:val="lt-LT"/>
        </w:rPr>
        <w:t>.</w:t>
      </w:r>
      <w:r w:rsidRPr="00AC15A8">
        <w:rPr>
          <w:rStyle w:val="Numatytasispastraiposriftas5"/>
          <w:rFonts w:ascii="Times New Roman" w:hAnsi="Times New Roman" w:cs="Times New Roman"/>
          <w:iCs/>
          <w:sz w:val="23"/>
          <w:szCs w:val="23"/>
          <w:lang w:val="lt-LT"/>
        </w:rPr>
        <w:t xml:space="preserve"> </w:t>
      </w:r>
      <w:r w:rsidRPr="00AC15A8">
        <w:rPr>
          <w:rStyle w:val="Numatytasispastraiposriftas5"/>
          <w:rFonts w:ascii="Times New Roman" w:hAnsi="Times New Roman" w:cs="Times New Roman"/>
          <w:sz w:val="23"/>
          <w:szCs w:val="23"/>
          <w:lang w:val="lt-LT" w:eastAsia="lt-LT"/>
        </w:rPr>
        <w:t>Klientas turi teisę, įspėjęs Paslaugų teikėją raštu prieš 10 (dešimt) kalendorinių dienų, vienašališkai nutraukti sutartį, jeigu:</w:t>
      </w:r>
    </w:p>
    <w:p w14:paraId="069834C0" w14:textId="77777777" w:rsidR="0033387D" w:rsidRPr="00AC15A8" w:rsidRDefault="0033387D"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8.3.1. </w:t>
      </w:r>
      <w:r w:rsidRPr="00AC15A8">
        <w:rPr>
          <w:rStyle w:val="Numatytasispastraiposriftas5"/>
          <w:rFonts w:ascii="Times New Roman" w:hAnsi="Times New Roman" w:cs="Times New Roman"/>
          <w:sz w:val="23"/>
          <w:szCs w:val="23"/>
          <w:lang w:val="lt-LT" w:eastAsia="lt-LT"/>
        </w:rPr>
        <w:t>Paslaugų teikėjui pradėta ar planuojama pradėti bankroto procedūra, likvidavimo procedūra ar Paslaugų teikėjas susidūrė su finansiniais ar kitokio pobūdžio sunkumais, dėl ko kyla rizika dėl netinkamo sutartinių įsipareigojimų vykdymo;</w:t>
      </w:r>
    </w:p>
    <w:p w14:paraId="07BA1420" w14:textId="77777777" w:rsidR="0033387D" w:rsidRPr="00AC15A8" w:rsidRDefault="0033387D"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8.3.2. </w:t>
      </w:r>
      <w:r w:rsidRPr="00AC15A8">
        <w:rPr>
          <w:rStyle w:val="Numatytasispastraiposriftas5"/>
          <w:rFonts w:ascii="Times New Roman" w:hAnsi="Times New Roman" w:cs="Times New Roman"/>
          <w:sz w:val="23"/>
          <w:szCs w:val="23"/>
          <w:lang w:val="lt-LT" w:eastAsia="lt-LT"/>
        </w:rPr>
        <w:t>Paslaugų teikėjas turėjo būti pašalintas iš pirkimo procedūros pagal Viešųjų pirkimų įstatymo 46 straipsnį. Paslaugų teikėjas prarado kvalifikaciją ar pasitelktas ūkio subjektas prarado kvalifikaciją, ir Paslaugų teikėjas nepašalino neatitikties per 30 (trisdešimt) kalendorinių dienų nuo aplinkybės atsiradimo;</w:t>
      </w:r>
    </w:p>
    <w:p w14:paraId="4650E451" w14:textId="77777777" w:rsidR="0033387D" w:rsidRPr="00AC15A8" w:rsidRDefault="0033387D"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8.3.3. </w:t>
      </w:r>
      <w:r w:rsidRPr="00AC15A8">
        <w:rPr>
          <w:rStyle w:val="Numatytasispastraiposriftas5"/>
          <w:rFonts w:ascii="Times New Roman" w:hAnsi="Times New Roman" w:cs="Times New Roman"/>
          <w:sz w:val="23"/>
          <w:szCs w:val="23"/>
          <w:lang w:val="lt-LT" w:eastAsia="lt-LT"/>
        </w:rPr>
        <w:t>Sutartis buvo pakeista pažeidžiant Viešųjų pirkimų įstatymo 89 straipsnį;</w:t>
      </w:r>
    </w:p>
    <w:p w14:paraId="1800C989" w14:textId="77777777" w:rsidR="0033387D" w:rsidRPr="00AC15A8" w:rsidRDefault="0033387D" w:rsidP="0033387D">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8.3.4. </w:t>
      </w:r>
      <w:r w:rsidRPr="00AC15A8">
        <w:rPr>
          <w:rStyle w:val="Numatytasispastraiposriftas5"/>
          <w:rFonts w:ascii="Times New Roman" w:hAnsi="Times New Roman" w:cs="Times New Roman"/>
          <w:sz w:val="23"/>
          <w:szCs w:val="23"/>
          <w:lang w:val="lt-LT" w:eastAsia="lt-LT"/>
        </w:rPr>
        <w:t>Esant kitoms aplinkybėms, numatytomis Viešųjų pirkimų įstatymo ar kituose teisės aktuose.</w:t>
      </w:r>
    </w:p>
    <w:p w14:paraId="7FD11C71" w14:textId="77777777" w:rsidR="00DE501E" w:rsidRPr="00AC15A8" w:rsidRDefault="0033387D" w:rsidP="00DE501E">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8.4. </w:t>
      </w:r>
      <w:r w:rsidRPr="00AC15A8">
        <w:rPr>
          <w:rStyle w:val="Numatytasispastraiposriftas5"/>
          <w:rFonts w:ascii="Times New Roman" w:hAnsi="Times New Roman" w:cs="Times New Roman"/>
          <w:sz w:val="23"/>
          <w:szCs w:val="23"/>
          <w:lang w:val="lt-LT" w:eastAsia="lt-LT"/>
        </w:rPr>
        <w:t>Klientas turi teisę, įspėjęs Paslaugų teikėją raštu prieš 10 (dešimt) kalendorinių dienų, vienašališkai nutraukti Sutartį dėl Paslaugų teikėjo kaltės 6.2. punkte nustatyta tvarka dėl bet kurios iš Sutarties 6.2. punkte nurodytos aplinkybės (pažeidimo) ir taikyti Paslaugų teikėjui 6.3. punkte nustatyto dydžio netesybas.</w:t>
      </w:r>
    </w:p>
    <w:p w14:paraId="1D1F9DEF" w14:textId="4A287BDF" w:rsidR="00DE501E" w:rsidRPr="00AC15A8" w:rsidRDefault="00DE501E" w:rsidP="00DE501E">
      <w:pPr>
        <w:pStyle w:val="NormalWeb"/>
        <w:spacing w:before="0" w:beforeAutospacing="0" w:after="0" w:afterAutospacing="0"/>
        <w:ind w:firstLine="851"/>
        <w:jc w:val="both"/>
        <w:rPr>
          <w:rStyle w:val="Numatytasispastraiposriftas5"/>
          <w:rFonts w:ascii="Times New Roman" w:hAnsi="Times New Roman" w:cs="Times New Roman"/>
          <w:iCs/>
          <w:sz w:val="23"/>
          <w:szCs w:val="23"/>
          <w:lang w:val="lt-LT"/>
        </w:rPr>
      </w:pPr>
      <w:r w:rsidRPr="00AC15A8">
        <w:rPr>
          <w:rStyle w:val="Numatytasispastraiposriftas5"/>
          <w:rFonts w:ascii="Times New Roman" w:hAnsi="Times New Roman" w:cs="Times New Roman"/>
          <w:iCs/>
          <w:sz w:val="23"/>
          <w:szCs w:val="23"/>
          <w:lang w:val="lt-LT"/>
        </w:rPr>
        <w:t xml:space="preserve">8.5. </w:t>
      </w:r>
      <w:r w:rsidR="0033387D" w:rsidRPr="00AC15A8">
        <w:rPr>
          <w:rStyle w:val="Numatytasispastraiposriftas5"/>
          <w:rFonts w:ascii="Times New Roman" w:hAnsi="Times New Roman" w:cs="Times New Roman"/>
          <w:sz w:val="23"/>
          <w:szCs w:val="23"/>
          <w:lang w:val="lt-LT" w:eastAsia="lt-LT"/>
        </w:rPr>
        <w:t>Sutartis gali būti nutraukta raštišku šalių susitarimu bei kitais Lietuvos Respublikos Civilinio kodekso ir kitų įstatymų numatytais atvejais.</w:t>
      </w:r>
    </w:p>
    <w:p w14:paraId="5E0DADCF" w14:textId="3A66C6F9" w:rsidR="006634FB" w:rsidRPr="00AC15A8" w:rsidRDefault="006634FB" w:rsidP="0033387D">
      <w:pPr>
        <w:pStyle w:val="NormalWeb"/>
        <w:spacing w:before="0" w:beforeAutospacing="0" w:after="0" w:afterAutospacing="0"/>
        <w:ind w:firstLine="851"/>
        <w:jc w:val="both"/>
        <w:rPr>
          <w:rFonts w:ascii="Times New Roman" w:hAnsi="Times New Roman" w:cs="Times New Roman"/>
          <w:color w:val="000000"/>
          <w:sz w:val="23"/>
          <w:szCs w:val="23"/>
          <w:lang w:val="lt-LT"/>
        </w:rPr>
      </w:pPr>
      <w:r w:rsidRPr="00AC15A8">
        <w:rPr>
          <w:rFonts w:ascii="Times New Roman" w:hAnsi="Times New Roman" w:cs="Times New Roman"/>
          <w:sz w:val="23"/>
          <w:szCs w:val="23"/>
          <w:lang w:val="lt-LT" w:eastAsia="ar-SA"/>
        </w:rPr>
        <w:t>8.</w:t>
      </w:r>
      <w:r w:rsidR="00DE501E" w:rsidRPr="00AC15A8">
        <w:rPr>
          <w:rFonts w:ascii="Times New Roman" w:hAnsi="Times New Roman" w:cs="Times New Roman"/>
          <w:sz w:val="23"/>
          <w:szCs w:val="23"/>
          <w:lang w:val="lt-LT" w:eastAsia="ar-SA"/>
        </w:rPr>
        <w:t>6</w:t>
      </w:r>
      <w:r w:rsidRPr="00AC15A8">
        <w:rPr>
          <w:rFonts w:ascii="Times New Roman" w:hAnsi="Times New Roman" w:cs="Times New Roman"/>
          <w:sz w:val="23"/>
          <w:szCs w:val="23"/>
          <w:lang w:val="lt-LT" w:eastAsia="ar-SA"/>
        </w:rPr>
        <w:t xml:space="preserve">. </w:t>
      </w:r>
      <w:r w:rsidR="00AD5D10" w:rsidRPr="00AC15A8">
        <w:rPr>
          <w:rFonts w:ascii="Times New Roman" w:hAnsi="Times New Roman" w:cs="Times New Roman"/>
          <w:sz w:val="23"/>
          <w:szCs w:val="23"/>
          <w:lang w:val="lt-LT"/>
        </w:rPr>
        <w:t>Visos Šalių prievolės, įskaitant mokėjimus ir nuostolių atlyginimą, atliekamos iki Sutarties pasibaigimo ar nutraukimo dienos. Tačiau Sutarties nutraukimas nepanaikina paslaugų teikėjo pareigos užtikrinti garantinį aptarnavimą visą garantijos galiojimo laikotarpį ir (ar) teisės reikalauti atlyginti nuostolius, atsiradusius dėl Sutarties nevykdymo ar netinkamo vykdymo, bei netesybas. Sutarties nutraukimas neturi įtakos ginčų nagrinėjimo tvarką nustatančių Sutarties sąlygų ir kitų Sutarties sąlygų galiojimui, jeigu šios sąlygos pagal savo esmę lieka galioti ir po Sutarties nutraukimo</w:t>
      </w:r>
      <w:r w:rsidRPr="00AC15A8">
        <w:rPr>
          <w:rFonts w:ascii="Times New Roman" w:hAnsi="Times New Roman" w:cs="Times New Roman"/>
          <w:color w:val="000000"/>
          <w:sz w:val="23"/>
          <w:szCs w:val="23"/>
          <w:lang w:val="lt-LT"/>
        </w:rPr>
        <w:t>.</w:t>
      </w:r>
    </w:p>
    <w:p w14:paraId="4DD1BE7B" w14:textId="77777777" w:rsidR="00E37CCD" w:rsidRPr="00AC15A8" w:rsidRDefault="00E37CCD" w:rsidP="00F66857">
      <w:pPr>
        <w:pStyle w:val="Pagrindinistekstas1"/>
        <w:tabs>
          <w:tab w:val="left" w:pos="0"/>
          <w:tab w:val="left" w:pos="709"/>
          <w:tab w:val="left" w:pos="1134"/>
        </w:tabs>
        <w:suppressAutoHyphens w:val="0"/>
        <w:ind w:firstLine="851"/>
        <w:textAlignment w:val="auto"/>
        <w:rPr>
          <w:rFonts w:ascii="Times New Roman" w:hAnsi="Times New Roman" w:cs="Times New Roman"/>
          <w:sz w:val="23"/>
          <w:szCs w:val="23"/>
          <w:lang w:eastAsia="ar-SA"/>
        </w:rPr>
      </w:pPr>
    </w:p>
    <w:p w14:paraId="59FC02AE" w14:textId="4DC56D67" w:rsidR="002B08FD" w:rsidRPr="00AC15A8" w:rsidRDefault="00EE380A" w:rsidP="009C0063">
      <w:pPr>
        <w:jc w:val="center"/>
        <w:rPr>
          <w:rFonts w:ascii="Times New Roman" w:hAnsi="Times New Roman" w:cs="Times New Roman"/>
          <w:b/>
          <w:sz w:val="23"/>
          <w:szCs w:val="23"/>
          <w:lang w:val="lt-LT"/>
        </w:rPr>
      </w:pPr>
      <w:r w:rsidRPr="00AC15A8">
        <w:rPr>
          <w:rFonts w:ascii="Times New Roman" w:hAnsi="Times New Roman" w:cs="Times New Roman"/>
          <w:b/>
          <w:sz w:val="23"/>
          <w:szCs w:val="23"/>
          <w:lang w:val="lt-LT" w:eastAsia="ar-SA"/>
        </w:rPr>
        <w:t xml:space="preserve">IX. </w:t>
      </w:r>
      <w:r w:rsidR="00366545" w:rsidRPr="00AC15A8">
        <w:rPr>
          <w:rFonts w:ascii="Times New Roman" w:hAnsi="Times New Roman" w:cs="Times New Roman"/>
          <w:b/>
          <w:sz w:val="23"/>
          <w:szCs w:val="23"/>
          <w:lang w:val="lt-LT"/>
        </w:rPr>
        <w:t>KITOS SĄLYGOS</w:t>
      </w:r>
      <w:r w:rsidR="00B2340B" w:rsidRPr="00AC15A8">
        <w:rPr>
          <w:rFonts w:ascii="Times New Roman" w:hAnsi="Times New Roman" w:cs="Times New Roman"/>
          <w:b/>
          <w:sz w:val="23"/>
          <w:szCs w:val="23"/>
          <w:lang w:val="lt-LT"/>
        </w:rPr>
        <w:t xml:space="preserve"> </w:t>
      </w:r>
    </w:p>
    <w:p w14:paraId="517B0152" w14:textId="77777777"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color w:val="000000"/>
          <w:spacing w:val="-3"/>
          <w:sz w:val="23"/>
          <w:szCs w:val="23"/>
          <w:lang w:val="lt-LT"/>
        </w:rPr>
        <w:t xml:space="preserve">9.1. </w:t>
      </w:r>
      <w:r w:rsidR="00366545" w:rsidRPr="00AC15A8">
        <w:rPr>
          <w:rFonts w:ascii="Times New Roman" w:hAnsi="Times New Roman" w:cs="Times New Roman"/>
          <w:color w:val="000000"/>
          <w:spacing w:val="-3"/>
          <w:sz w:val="23"/>
          <w:szCs w:val="23"/>
          <w:lang w:val="lt-LT"/>
        </w:rPr>
        <w:t>Šalys patvirtina, kad sudarydamos Sutartį, jos viena kitai atskleidė visą joms žinomą</w:t>
      </w:r>
      <w:r w:rsidRPr="00AC15A8">
        <w:rPr>
          <w:rFonts w:ascii="Times New Roman" w:hAnsi="Times New Roman" w:cs="Times New Roman"/>
          <w:color w:val="000000"/>
          <w:spacing w:val="-3"/>
          <w:sz w:val="23"/>
          <w:szCs w:val="23"/>
          <w:lang w:val="lt-LT"/>
        </w:rPr>
        <w:t xml:space="preserve"> </w:t>
      </w:r>
      <w:r w:rsidR="00366545" w:rsidRPr="00AC15A8">
        <w:rPr>
          <w:rFonts w:ascii="Times New Roman" w:hAnsi="Times New Roman" w:cs="Times New Roman"/>
          <w:color w:val="000000"/>
          <w:spacing w:val="-3"/>
          <w:sz w:val="23"/>
          <w:szCs w:val="23"/>
          <w:lang w:val="lt-LT"/>
        </w:rPr>
        <w:t>informaciją, turinčią esminės reikšmės Sutarčiai sudaryti, susipažino su Sutarties ir priedų turiniu, Sutarties ir priedų turinys yra joms žinomas, aiškus ir suprastas.</w:t>
      </w:r>
      <w:r w:rsidR="00366545" w:rsidRPr="00AC15A8">
        <w:rPr>
          <w:rFonts w:ascii="Times New Roman" w:hAnsi="Times New Roman" w:cs="Times New Roman"/>
          <w:color w:val="000000"/>
          <w:sz w:val="23"/>
          <w:szCs w:val="23"/>
          <w:lang w:val="lt-LT" w:eastAsia="ar-SA"/>
        </w:rPr>
        <w:t xml:space="preserve"> </w:t>
      </w:r>
    </w:p>
    <w:p w14:paraId="76EE953C" w14:textId="77777777"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9.2. </w:t>
      </w:r>
      <w:r w:rsidR="00366545" w:rsidRPr="00AC15A8">
        <w:rPr>
          <w:rFonts w:ascii="Times New Roman" w:hAnsi="Times New Roman" w:cs="Times New Roman"/>
          <w:color w:val="000000"/>
          <w:sz w:val="23"/>
          <w:szCs w:val="23"/>
          <w:lang w:val="lt-LT" w:eastAsia="ar-SA"/>
        </w:rPr>
        <w:t>Šalys privalo nedelsiant informuoti viena kitą apie faktus, kurie gali turėti įtakos šios Sutarties tinkamam vykdymui.</w:t>
      </w:r>
      <w:r w:rsidR="00366545" w:rsidRPr="00AC15A8">
        <w:rPr>
          <w:rFonts w:ascii="Times New Roman" w:hAnsi="Times New Roman" w:cs="Times New Roman"/>
          <w:sz w:val="23"/>
          <w:szCs w:val="23"/>
          <w:lang w:val="lt-LT"/>
        </w:rPr>
        <w:t xml:space="preserve"> Jei bet kuri šios Sutarties nuostata tampa ar pripažįstama visiškai ar iš dalies negaliojančia, tai neturi įtakos Sutarties galiojimui, jei Sutartį iš esmės galima vykdyti be negaliojančios nuostatos, išskyrus atvejus, kai norminiai teisės aktai nustato kitaip. </w:t>
      </w:r>
    </w:p>
    <w:p w14:paraId="39E00599" w14:textId="77777777"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9.3. </w:t>
      </w:r>
      <w:r w:rsidR="00507D14" w:rsidRPr="00AC15A8">
        <w:rPr>
          <w:rFonts w:ascii="Times New Roman" w:hAnsi="Times New Roman" w:cs="Times New Roman"/>
          <w:spacing w:val="-3"/>
          <w:sz w:val="23"/>
          <w:szCs w:val="23"/>
          <w:lang w:val="lt-LT" w:eastAsia="lt-LT"/>
        </w:rPr>
        <w:t>Visi dokumentai (įskaitant pretenzijas, pareikalavimus ir kt.), susiję su Sutartimi ar jos vykdymu, turi būti siunčiami registruotu paštu, Šalių Sutartyje nurodytu elektroniniu paštu (pasirašyti įgalioto asmens) arba įteikiami asmeniškai pasirašytinai. Elektroniniu paštu siunčiamas dokumentas, įskaitant pareikalavimą ar pretenziją, laikomas gautu kitą darbo dieną po išsiuntimo, registruotu paštu siunčiamas dokumentas laikomas gautu po 5 (penkių) darbo dienų po išsiuntimo, asmeniškai įteikiamas dokumentas laikomas gautu įteikimo dieną.</w:t>
      </w:r>
    </w:p>
    <w:p w14:paraId="6243A083" w14:textId="77777777" w:rsidR="00507D14"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9.4. </w:t>
      </w:r>
      <w:r w:rsidR="00507D14" w:rsidRPr="00AC15A8">
        <w:rPr>
          <w:rFonts w:ascii="Times New Roman" w:hAnsi="Times New Roman" w:cs="Times New Roman"/>
          <w:spacing w:val="-3"/>
          <w:sz w:val="23"/>
          <w:szCs w:val="23"/>
          <w:lang w:val="lt-LT" w:eastAsia="lt-LT"/>
        </w:rPr>
        <w:t>Pasikeitus Sutartį pasirašiusių Šalių adresams, banko sąskaitų numeriams ir (ar) kitiems rekvizitams, Šalys privalo apie tai informuoti viena kitą ne vėliau kaip per 2 (dvi) darbo dienas. Šalis, neįvykdžiusi šių reikalavimų, negali pareikšti pretenzijų, jog ji negavo pranešimų, siųstų pagal kitai Šaliai žinomus rekvizitus.</w:t>
      </w:r>
    </w:p>
    <w:p w14:paraId="5771AAF0" w14:textId="77777777" w:rsidR="00EE380A" w:rsidRPr="00AC15A8" w:rsidRDefault="00507D14" w:rsidP="00F66857">
      <w:pPr>
        <w:ind w:firstLine="851"/>
        <w:jc w:val="both"/>
        <w:rPr>
          <w:rFonts w:ascii="Times New Roman" w:hAnsi="Times New Roman" w:cs="Times New Roman"/>
          <w:sz w:val="23"/>
          <w:szCs w:val="23"/>
          <w:lang w:val="lt-LT"/>
        </w:rPr>
      </w:pPr>
      <w:r w:rsidRPr="00AC15A8">
        <w:rPr>
          <w:rFonts w:ascii="Times New Roman" w:eastAsia="Arial Unicode MS" w:hAnsi="Times New Roman" w:cs="Times New Roman"/>
          <w:kern w:val="2"/>
          <w:sz w:val="23"/>
          <w:szCs w:val="23"/>
          <w:lang w:val="lt-LT" w:eastAsia="hi-IN" w:bidi="hi-IN"/>
        </w:rPr>
        <w:t xml:space="preserve">9.5. </w:t>
      </w:r>
      <w:r w:rsidR="00366545" w:rsidRPr="00AC15A8">
        <w:rPr>
          <w:rFonts w:ascii="Times New Roman" w:eastAsia="Arial Unicode MS" w:hAnsi="Times New Roman" w:cs="Times New Roman"/>
          <w:kern w:val="2"/>
          <w:sz w:val="23"/>
          <w:szCs w:val="23"/>
          <w:lang w:val="lt-LT" w:eastAsia="hi-IN" w:bidi="hi-IN"/>
        </w:rPr>
        <w:t>Nė viena Šalis negali perduoti savo teisių ir pareigų tretiesiems asmenims be raštiško kitos Šalies sutikimo. Sutarties Šalis gali būti pakeista, jei teisės aktų nustatyta tvarka įvyko jos pertvarkymas ar reorganizavimas ir Šalies galimybės po pertvarkymo ar reorganizavimo tinkamai įvykdyti Sutartį išlieka.</w:t>
      </w:r>
    </w:p>
    <w:p w14:paraId="3EB7A1DD" w14:textId="77777777"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lastRenderedPageBreak/>
        <w:t>9.</w:t>
      </w:r>
      <w:r w:rsidR="00507D14" w:rsidRPr="00AC15A8">
        <w:rPr>
          <w:rFonts w:ascii="Times New Roman" w:hAnsi="Times New Roman" w:cs="Times New Roman"/>
          <w:sz w:val="23"/>
          <w:szCs w:val="23"/>
          <w:lang w:val="lt-LT"/>
        </w:rPr>
        <w:t>6</w:t>
      </w:r>
      <w:r w:rsidRPr="00AC15A8">
        <w:rPr>
          <w:rFonts w:ascii="Times New Roman" w:hAnsi="Times New Roman" w:cs="Times New Roman"/>
          <w:sz w:val="23"/>
          <w:szCs w:val="23"/>
          <w:lang w:val="lt-LT"/>
        </w:rPr>
        <w:t xml:space="preserve">. </w:t>
      </w:r>
      <w:r w:rsidR="00507D14" w:rsidRPr="00AC15A8">
        <w:rPr>
          <w:rFonts w:ascii="Times New Roman" w:hAnsi="Times New Roman" w:cs="Times New Roman"/>
          <w:sz w:val="23"/>
          <w:szCs w:val="23"/>
          <w:lang w:val="lt-LT"/>
        </w:rPr>
        <w:t>Visa informacija, Šalių gauta ir (ar) sužinota dalyvaujant viešajame pirkime ir vykdant Sutartį, laikoma konfidencialia informacija, kurios atskleidimas be rašytinio kitos Šalies sutikimo draudžiamas. Šalys privalo saugoti konfidencialią informaciją tinkamai ir protingai, naudoti šią informaciją tiktai vykdant įsipareigojimus pagal Sutartį, dauginti šią informaciją tokia apimtimi, kiek to reikia ir būtina vykdant įsipareigojimus pagal Sutartį. Konfidenciali informacija gali būti atskleista be kitos Šalies sutikimo, jei toks atskleidimas privalomas pagal teisės aktų nuostatas. Konfidencialumo reikalavimai netaikomi informacijai, kuri yra ar Sutarties galiojimo laikotarpiu tapo viešai žinoma, arba turi būti atskleista pagal galiojančių teisės aktų reikalavimus.</w:t>
      </w:r>
    </w:p>
    <w:p w14:paraId="239D2CC3" w14:textId="6BE37011" w:rsidR="00AD5D10" w:rsidRPr="00AC15A8" w:rsidRDefault="00EE380A" w:rsidP="00F66857">
      <w:pPr>
        <w:pStyle w:val="Pagrindinistekstas1"/>
        <w:tabs>
          <w:tab w:val="left" w:pos="851"/>
          <w:tab w:val="left" w:pos="1276"/>
          <w:tab w:val="left" w:pos="1560"/>
        </w:tabs>
        <w:suppressAutoHyphens w:val="0"/>
        <w:ind w:firstLine="851"/>
        <w:textAlignment w:val="auto"/>
        <w:rPr>
          <w:rFonts w:ascii="Times New Roman" w:hAnsi="Times New Roman" w:cs="Times New Roman"/>
          <w:iCs/>
          <w:sz w:val="23"/>
          <w:szCs w:val="23"/>
        </w:rPr>
      </w:pPr>
      <w:r w:rsidRPr="00AC15A8">
        <w:rPr>
          <w:rFonts w:ascii="Times New Roman" w:hAnsi="Times New Roman" w:cs="Times New Roman"/>
          <w:sz w:val="23"/>
          <w:szCs w:val="23"/>
        </w:rPr>
        <w:t>9.</w:t>
      </w:r>
      <w:r w:rsidR="00507D14" w:rsidRPr="00AC15A8">
        <w:rPr>
          <w:rFonts w:ascii="Times New Roman" w:hAnsi="Times New Roman" w:cs="Times New Roman"/>
          <w:sz w:val="23"/>
          <w:szCs w:val="23"/>
        </w:rPr>
        <w:t>7</w:t>
      </w:r>
      <w:r w:rsidRPr="00AC15A8">
        <w:rPr>
          <w:rFonts w:ascii="Times New Roman" w:hAnsi="Times New Roman" w:cs="Times New Roman"/>
          <w:sz w:val="23"/>
          <w:szCs w:val="23"/>
        </w:rPr>
        <w:t xml:space="preserve">. </w:t>
      </w:r>
      <w:r w:rsidR="00AD5D10" w:rsidRPr="00AC15A8">
        <w:rPr>
          <w:rFonts w:ascii="Times New Roman" w:hAnsi="Times New Roman" w:cs="Times New Roman"/>
          <w:iCs/>
          <w:sz w:val="23"/>
          <w:szCs w:val="23"/>
        </w:rPr>
        <w:t>Paslaugų teikėjas Sutarties vykdymui turi teisę pasitelkti tik tuos subtiekėjus, kurie buvo nurodyti jo pasiūlyme arba jei pasiūlyme buvo nurodyta</w:t>
      </w:r>
      <w:r w:rsidR="001B3B49" w:rsidRPr="00AC15A8">
        <w:rPr>
          <w:rFonts w:ascii="Times New Roman" w:hAnsi="Times New Roman" w:cs="Times New Roman"/>
          <w:iCs/>
          <w:sz w:val="23"/>
          <w:szCs w:val="23"/>
        </w:rPr>
        <w:t xml:space="preserve"> </w:t>
      </w:r>
      <w:r w:rsidR="00AD5D10" w:rsidRPr="00AC15A8">
        <w:rPr>
          <w:rFonts w:ascii="Times New Roman" w:hAnsi="Times New Roman" w:cs="Times New Roman"/>
          <w:iCs/>
          <w:sz w:val="23"/>
          <w:szCs w:val="23"/>
        </w:rPr>
        <w:t>subtiekimui perduodama sutartinių įsipareigojimų dalis. Subtiekėjų keitimo/pasitelkimo tvarka: Paslaugų teikėjas iš anksto (mažiausiai likus 3 darbo dienoms iki planuojamo keitimo/pasitelkimo) privalo raštu (el. paštu) kreiptis į Klientą, pateikti naujo subtiekėjo pavadinimą, keitimo pagrindą, sutarties su subtiekėju kopiją, subtiekėjo veiklą pagrindžiančius dokumentus (jei reikalaujama). Klientui patvirtinus keitimą, pasirašomas susitarimas prie Sutarties. Klientas turi teisę neleisti pakeisti/pasitelkti subtiekėjo, jei laiku nėra pateiktas prašymas dėl keitimo/pasitelkimo ar susiję dokumentai ar subtiekėjas neatitinka pirkimo sąlygų reikalavimų (jei taikoma).</w:t>
      </w:r>
    </w:p>
    <w:p w14:paraId="5FCB0383" w14:textId="6C1999F7" w:rsidR="00AD5D10" w:rsidRPr="00AC15A8" w:rsidRDefault="00AD5D10" w:rsidP="00F66857">
      <w:pPr>
        <w:pStyle w:val="Pagrindinistekstas1"/>
        <w:tabs>
          <w:tab w:val="left" w:pos="851"/>
          <w:tab w:val="left" w:pos="1276"/>
          <w:tab w:val="left" w:pos="1560"/>
        </w:tabs>
        <w:suppressAutoHyphens w:val="0"/>
        <w:ind w:firstLine="851"/>
        <w:textAlignment w:val="auto"/>
        <w:rPr>
          <w:rFonts w:ascii="Times New Roman" w:hAnsi="Times New Roman" w:cs="Times New Roman"/>
          <w:iCs/>
          <w:sz w:val="23"/>
          <w:szCs w:val="23"/>
        </w:rPr>
      </w:pPr>
      <w:r w:rsidRPr="00AC15A8">
        <w:rPr>
          <w:rFonts w:ascii="Times New Roman" w:hAnsi="Times New Roman" w:cs="Times New Roman"/>
          <w:iCs/>
          <w:sz w:val="23"/>
          <w:szCs w:val="23"/>
        </w:rPr>
        <w:t>9.8. Vadovaujantis LR viešųjų pirkimų įstatymo 49 str. ir Tiekėjo kvalifikacijos nustatymo metodikos III Skyriaus nuostatomis, Paslaugų teikėjas gali remtis kitų ūkio subjektų pajėgumais, kurių kvalifikacija remiasi, siekdamas atitikti pirkimo dokumentuose nustatytus kvalifikacijos reikalavimus.</w:t>
      </w:r>
      <w:bookmarkStart w:id="2" w:name="part_85b908183e00415fa7d7abb9a566768a"/>
      <w:bookmarkEnd w:id="2"/>
      <w:r w:rsidRPr="00AC15A8">
        <w:rPr>
          <w:rFonts w:ascii="Times New Roman" w:hAnsi="Times New Roman" w:cs="Times New Roman"/>
          <w:iCs/>
          <w:sz w:val="23"/>
          <w:szCs w:val="23"/>
        </w:rPr>
        <w:t xml:space="preserve"> Paslaugų teikimo atvejais, nustačius kvalifikacijos reikalavimus tiekėjui turėti atitinkamą patirtį, </w:t>
      </w:r>
      <w:r w:rsidRPr="00AC15A8">
        <w:rPr>
          <w:rFonts w:ascii="Times New Roman" w:hAnsi="Times New Roman" w:cs="Times New Roman"/>
          <w:iCs/>
          <w:sz w:val="23"/>
          <w:szCs w:val="23"/>
          <w:u w:val="single"/>
        </w:rPr>
        <w:t xml:space="preserve">Paslaugų teikėjas remtis kitų ūkio subjektų pajėgumais gali tik tuomet, jei toks ūkio subjektas buvo nurodytas pasiūlyme pirkimo vykdymo metu ir kai tie subjektai, kurių pajėgumais buvo pasiremta dėl atitikimo pirkimo kvalifikacijos reikalavimui, patys teiks tas paslaugas, kuriems reikia jų pajėgumų (patirties). </w:t>
      </w:r>
      <w:r w:rsidRPr="00AC15A8">
        <w:rPr>
          <w:rFonts w:ascii="Times New Roman" w:hAnsi="Times New Roman" w:cs="Times New Roman"/>
          <w:iCs/>
          <w:sz w:val="23"/>
          <w:szCs w:val="23"/>
        </w:rPr>
        <w:t xml:space="preserve">Toks pasitelktas ūkio subjektas Sutarties vykdymo metu gali būti keičiamas, Paslaugų teikėjui raštu pateikus (ne vėliau kaip likus 5 darbo dienoms iki planuojamo keitimo) Klientui prašymą su kvalifikaciją įrodančiais dokumentais ir sutartimi (tarp ūkio subjekto ir Paslaugų teikėjo). Klientas, gavęs prašymą ir visus dokumentus, patikrina keičiamo ūkio subjekto atitikimą kvalifikacijos reikalavimui, įsitikina, kad išteklius bus prieinamas Paslaugų teikėjui (patikrina sudarytą sutartį) ir raštu informuoja Paslaugų teikėją apie leidimą arba draudimą keisti pasitelktą ūkio subjektą. Klientas turi teisę neleisti keisti pasitelkto ūkio subjekto, jei jis nebuvo laiku išviešintas ar nėra pateikti jo kvalifikaciją įrodantys dokumentai ar ūkio subjektas neturi tinkamos kvalifikacijos ar prašymas pateiktas nesilaikant nurodytų terminų. Visais atvejais, keičiant pasitelktą ūkio subjektą dėl atitikimo kvalifikacijos reikalavimams, Šalys pasirašo susitarimą prie Sutarties. </w:t>
      </w:r>
    </w:p>
    <w:p w14:paraId="0A52AE28" w14:textId="6ABECF25" w:rsidR="00AD5D10" w:rsidRPr="00AC15A8" w:rsidRDefault="00AD5D10" w:rsidP="00F66857">
      <w:pPr>
        <w:pStyle w:val="Pagrindinistekstas1"/>
        <w:tabs>
          <w:tab w:val="left" w:pos="851"/>
          <w:tab w:val="left" w:pos="1276"/>
          <w:tab w:val="left" w:pos="1560"/>
        </w:tabs>
        <w:suppressAutoHyphens w:val="0"/>
        <w:ind w:firstLine="851"/>
        <w:textAlignment w:val="auto"/>
        <w:rPr>
          <w:rFonts w:ascii="Times New Roman" w:hAnsi="Times New Roman" w:cs="Times New Roman"/>
          <w:iCs/>
          <w:sz w:val="23"/>
          <w:szCs w:val="23"/>
        </w:rPr>
      </w:pPr>
      <w:r w:rsidRPr="00AC15A8">
        <w:rPr>
          <w:rFonts w:ascii="Times New Roman" w:hAnsi="Times New Roman" w:cs="Times New Roman"/>
          <w:iCs/>
          <w:sz w:val="23"/>
          <w:szCs w:val="23"/>
        </w:rPr>
        <w:t xml:space="preserve">9.9. Kliento sutikimas dėl subtiekėjų ar pasitelkiamų ūkio subjektų dėl atitikimo kvalifikacijos reikalavimams jokiu būdu neatleidžia Paslaugų teikėjo nuo visiškos atsakomybės už Paslaugų teikėjo ir jo pasitelktų ar su juo susijusių trečiųjų asmenų veiksmus ir neveikimą. Paslaugų teikėjas atlygina bet kokius nuostolius ir kitą žalą, kuri kilo dėl jo ar su juo susijusių trečiųjų asmenų kaltės ar neatsargumo. </w:t>
      </w:r>
    </w:p>
    <w:p w14:paraId="3B320EB9" w14:textId="1D2231C4" w:rsidR="00507D14" w:rsidRPr="00AC15A8" w:rsidRDefault="00507D14" w:rsidP="00F66857">
      <w:pPr>
        <w:ind w:firstLine="851"/>
        <w:jc w:val="both"/>
        <w:rPr>
          <w:rFonts w:ascii="Times New Roman" w:eastAsia="Arial Unicode MS" w:hAnsi="Times New Roman" w:cs="Times New Roman"/>
          <w:kern w:val="2"/>
          <w:sz w:val="23"/>
          <w:szCs w:val="23"/>
          <w:lang w:val="lt-LT" w:eastAsia="hi-IN" w:bidi="hi-IN"/>
        </w:rPr>
      </w:pPr>
      <w:r w:rsidRPr="00AC15A8">
        <w:rPr>
          <w:rFonts w:ascii="Times New Roman" w:eastAsia="Arial Unicode MS" w:hAnsi="Times New Roman" w:cs="Times New Roman"/>
          <w:kern w:val="2"/>
          <w:sz w:val="23"/>
          <w:szCs w:val="23"/>
          <w:lang w:val="lt-LT" w:eastAsia="hi-IN" w:bidi="hi-IN"/>
        </w:rPr>
        <w:t>9.</w:t>
      </w:r>
      <w:r w:rsidR="00AD5D10" w:rsidRPr="00AC15A8">
        <w:rPr>
          <w:rFonts w:ascii="Times New Roman" w:eastAsia="Arial Unicode MS" w:hAnsi="Times New Roman" w:cs="Times New Roman"/>
          <w:kern w:val="2"/>
          <w:sz w:val="23"/>
          <w:szCs w:val="23"/>
          <w:lang w:val="lt-LT" w:eastAsia="hi-IN" w:bidi="hi-IN"/>
        </w:rPr>
        <w:t>10</w:t>
      </w:r>
      <w:r w:rsidRPr="00AC15A8">
        <w:rPr>
          <w:rFonts w:ascii="Times New Roman" w:eastAsia="Arial Unicode MS" w:hAnsi="Times New Roman" w:cs="Times New Roman"/>
          <w:kern w:val="2"/>
          <w:sz w:val="23"/>
          <w:szCs w:val="23"/>
          <w:lang w:val="lt-LT" w:eastAsia="hi-IN" w:bidi="hi-IN"/>
        </w:rPr>
        <w:t>.</w:t>
      </w:r>
      <w:r w:rsidRPr="00AC15A8">
        <w:rPr>
          <w:rFonts w:ascii="Times New Roman" w:hAnsi="Times New Roman" w:cs="Times New Roman"/>
          <w:spacing w:val="-3"/>
          <w:sz w:val="23"/>
          <w:szCs w:val="23"/>
          <w:lang w:val="lt-LT" w:eastAsia="lt-LT"/>
        </w:rPr>
        <w:t xml:space="preserve"> Vykdydamos Sutartį, Šalys įsipareigoja užtikrinti tinkamą </w:t>
      </w:r>
      <w:r w:rsidRPr="00AC15A8">
        <w:rPr>
          <w:rFonts w:ascii="Times New Roman" w:hAnsi="Times New Roman" w:cs="Times New Roman"/>
          <w:iCs/>
          <w:sz w:val="23"/>
          <w:szCs w:val="23"/>
          <w:lang w:val="lt-LT"/>
        </w:rPr>
        <w:t>2016 m. balandžio 27 d. priimto Europos Parlamento ir Tarybos reglamento (ES) 2016/679 dėl fizinių asmenų apsaugos tvarkant asmens duomenis ir dėl laisvo tokių duomenų judėjimo (toliau – Reglamentas) nuostatų įgyvendinimą. Jei Sutarties vykdymo metu atsirastų poreikis tvarkyti asmens duomenis, Šalys įsipareigoja nedelsiant sudaryti papildomą susitarimą dėl duomenų tvarkymo prie Sutarties ir imtis kitų būtinų priemonių siekiant užtikrinti atitiktį Reglamento reikalavimams.</w:t>
      </w:r>
    </w:p>
    <w:p w14:paraId="0A6B9AE3" w14:textId="4E64D23F"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eastAsia="Arial Unicode MS" w:hAnsi="Times New Roman" w:cs="Times New Roman"/>
          <w:kern w:val="2"/>
          <w:sz w:val="23"/>
          <w:szCs w:val="23"/>
          <w:lang w:val="lt-LT" w:eastAsia="hi-IN" w:bidi="hi-IN"/>
        </w:rPr>
        <w:t>9.</w:t>
      </w:r>
      <w:r w:rsidR="00AD5D10" w:rsidRPr="00AC15A8">
        <w:rPr>
          <w:rFonts w:ascii="Times New Roman" w:eastAsia="Arial Unicode MS" w:hAnsi="Times New Roman" w:cs="Times New Roman"/>
          <w:kern w:val="2"/>
          <w:sz w:val="23"/>
          <w:szCs w:val="23"/>
          <w:lang w:val="lt-LT" w:eastAsia="hi-IN" w:bidi="hi-IN"/>
        </w:rPr>
        <w:t>11</w:t>
      </w:r>
      <w:r w:rsidRPr="00AC15A8">
        <w:rPr>
          <w:rFonts w:ascii="Times New Roman" w:eastAsia="Arial Unicode MS" w:hAnsi="Times New Roman" w:cs="Times New Roman"/>
          <w:kern w:val="2"/>
          <w:sz w:val="23"/>
          <w:szCs w:val="23"/>
          <w:lang w:val="lt-LT" w:eastAsia="hi-IN" w:bidi="hi-IN"/>
        </w:rPr>
        <w:t>.</w:t>
      </w:r>
      <w:r w:rsidR="006634FB" w:rsidRPr="00AC15A8">
        <w:rPr>
          <w:rFonts w:ascii="Times New Roman" w:eastAsia="Arial Unicode MS" w:hAnsi="Times New Roman" w:cs="Times New Roman"/>
          <w:kern w:val="2"/>
          <w:sz w:val="23"/>
          <w:szCs w:val="23"/>
          <w:lang w:val="lt-LT" w:eastAsia="hi-IN" w:bidi="hi-IN"/>
        </w:rPr>
        <w:t xml:space="preserve"> </w:t>
      </w:r>
      <w:r w:rsidR="001B3B49" w:rsidRPr="00AC15A8">
        <w:rPr>
          <w:rFonts w:ascii="Times New Roman" w:eastAsia="Arial Unicode MS" w:hAnsi="Times New Roman" w:cs="Times New Roman"/>
          <w:kern w:val="2"/>
          <w:sz w:val="23"/>
          <w:szCs w:val="23"/>
          <w:lang w:val="lt-LT" w:eastAsia="hi-IN" w:bidi="hi-IN"/>
        </w:rPr>
        <w:t>Šalys, vykdydamos Sutartį, įsipareigoja laikytis šių aplinkosaugos reikalavimų: mažinti popieriaus sunaudojimą, atsisakyti nebūtino dokumentų kopijavimo ir spausdinimo. Su Sutarties vykdymu susiję dokumentai Šalims turi būti pateikti tik elektroniniu formatu (nebent Sutartyje ir jos prieduose nenumatyta kitaip). Išimtiniais atvejais su Sutarties vykdymu susiję dokumentai, turi (gali) būti pateikiami popieriniu formatu, jeigu toks formatas privalomas pagal teisės aktus arba Šalys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w:t>
      </w:r>
    </w:p>
    <w:p w14:paraId="5D21BB79" w14:textId="4C9FCB88" w:rsidR="00EE380A" w:rsidRPr="00AC15A8" w:rsidRDefault="00EE380A" w:rsidP="00F66857">
      <w:pPr>
        <w:ind w:firstLine="851"/>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9.</w:t>
      </w:r>
      <w:r w:rsidR="00507D14" w:rsidRPr="00AC15A8">
        <w:rPr>
          <w:rFonts w:ascii="Times New Roman" w:hAnsi="Times New Roman" w:cs="Times New Roman"/>
          <w:sz w:val="23"/>
          <w:szCs w:val="23"/>
          <w:lang w:val="lt-LT"/>
        </w:rPr>
        <w:t>1</w:t>
      </w:r>
      <w:r w:rsidR="00AD5D10" w:rsidRPr="00AC15A8">
        <w:rPr>
          <w:rFonts w:ascii="Times New Roman" w:hAnsi="Times New Roman" w:cs="Times New Roman"/>
          <w:sz w:val="23"/>
          <w:szCs w:val="23"/>
          <w:lang w:val="lt-LT"/>
        </w:rPr>
        <w:t>2</w:t>
      </w:r>
      <w:r w:rsidRPr="00AC15A8">
        <w:rPr>
          <w:rFonts w:ascii="Times New Roman" w:hAnsi="Times New Roman" w:cs="Times New Roman"/>
          <w:sz w:val="23"/>
          <w:szCs w:val="23"/>
          <w:lang w:val="lt-LT"/>
        </w:rPr>
        <w:t xml:space="preserve">. </w:t>
      </w:r>
      <w:r w:rsidR="006634FB" w:rsidRPr="00AC15A8">
        <w:rPr>
          <w:rFonts w:ascii="Times New Roman" w:hAnsi="Times New Roman" w:cs="Times New Roman"/>
          <w:sz w:val="23"/>
          <w:szCs w:val="23"/>
          <w:lang w:val="lt-LT"/>
        </w:rPr>
        <w:t>A</w:t>
      </w:r>
      <w:r w:rsidR="006634FB" w:rsidRPr="00AC15A8">
        <w:rPr>
          <w:rFonts w:ascii="Times New Roman" w:hAnsi="Times New Roman" w:cs="Times New Roman"/>
          <w:color w:val="000000"/>
          <w:sz w:val="23"/>
          <w:szCs w:val="23"/>
          <w:lang w:val="lt-LT"/>
        </w:rPr>
        <w:t xml:space="preserve">smuo, atsakingas už Sutarties ir jos pakeitimų paskelbimą pagal </w:t>
      </w:r>
      <w:r w:rsidR="00585AC2" w:rsidRPr="00AC15A8">
        <w:rPr>
          <w:rFonts w:ascii="Times New Roman" w:hAnsi="Times New Roman" w:cs="Times New Roman"/>
          <w:color w:val="000000"/>
          <w:sz w:val="23"/>
          <w:szCs w:val="23"/>
          <w:lang w:val="lt-LT"/>
        </w:rPr>
        <w:t>V</w:t>
      </w:r>
      <w:r w:rsidR="006634FB" w:rsidRPr="00AC15A8">
        <w:rPr>
          <w:rFonts w:ascii="Times New Roman" w:hAnsi="Times New Roman" w:cs="Times New Roman"/>
          <w:color w:val="000000"/>
          <w:sz w:val="23"/>
          <w:szCs w:val="23"/>
          <w:lang w:val="lt-LT"/>
        </w:rPr>
        <w:t xml:space="preserve">iešųjų pirkimų </w:t>
      </w:r>
      <w:r w:rsidR="006634FB" w:rsidRPr="00AC15A8">
        <w:rPr>
          <w:rFonts w:ascii="Times New Roman" w:hAnsi="Times New Roman" w:cs="Times New Roman"/>
          <w:color w:val="000000"/>
          <w:sz w:val="23"/>
          <w:szCs w:val="23"/>
          <w:lang w:val="lt-LT"/>
        </w:rPr>
        <w:lastRenderedPageBreak/>
        <w:t xml:space="preserve">įstatymo 86 straipsnio 9 dalies nuostatas – VšĮ Nacionalinio kraujo centro </w:t>
      </w:r>
      <w:r w:rsidR="006634FB" w:rsidRPr="00AC15A8">
        <w:rPr>
          <w:rFonts w:ascii="Times New Roman" w:hAnsi="Times New Roman" w:cs="Times New Roman"/>
          <w:sz w:val="23"/>
          <w:szCs w:val="23"/>
          <w:lang w:val="lt-LT"/>
        </w:rPr>
        <w:t xml:space="preserve">Sekretoriato administratorė </w:t>
      </w:r>
      <w:r w:rsidR="00AC15A8">
        <w:rPr>
          <w:rFonts w:ascii="Times New Roman" w:hAnsi="Times New Roman" w:cs="Times New Roman"/>
          <w:sz w:val="23"/>
          <w:szCs w:val="23"/>
          <w:lang w:val="lt-LT"/>
        </w:rPr>
        <w:t>__________</w:t>
      </w:r>
      <w:r w:rsidR="006634FB" w:rsidRPr="00AC15A8">
        <w:rPr>
          <w:rFonts w:ascii="Times New Roman" w:hAnsi="Times New Roman" w:cs="Times New Roman"/>
          <w:sz w:val="23"/>
          <w:szCs w:val="23"/>
          <w:lang w:val="lt-LT"/>
        </w:rPr>
        <w:t xml:space="preserve">, tel. </w:t>
      </w:r>
      <w:r w:rsidR="00366C53">
        <w:rPr>
          <w:rFonts w:ascii="Times New Roman" w:hAnsi="Times New Roman" w:cs="Times New Roman"/>
          <w:sz w:val="23"/>
          <w:szCs w:val="23"/>
          <w:lang w:val="lt-LT"/>
        </w:rPr>
        <w:t>+370</w:t>
      </w:r>
      <w:r w:rsidR="006634FB" w:rsidRPr="00AC15A8">
        <w:rPr>
          <w:rFonts w:ascii="Times New Roman" w:hAnsi="Times New Roman" w:cs="Times New Roman"/>
          <w:sz w:val="23"/>
          <w:szCs w:val="23"/>
          <w:lang w:val="lt-LT"/>
        </w:rPr>
        <w:t xml:space="preserve"> 5 239 2444, el. p. </w:t>
      </w:r>
      <w:hyperlink r:id="rId11" w:history="1">
        <w:r w:rsidR="006634FB" w:rsidRPr="00AC15A8">
          <w:rPr>
            <w:rStyle w:val="Hyperlink"/>
            <w:rFonts w:ascii="Times New Roman" w:hAnsi="Times New Roman" w:cs="Times New Roman"/>
            <w:sz w:val="23"/>
            <w:szCs w:val="23"/>
            <w:lang w:val="lt-LT"/>
          </w:rPr>
          <w:t>nkcadministracija@kraujodonoryste.lt</w:t>
        </w:r>
      </w:hyperlink>
      <w:r w:rsidR="006634FB" w:rsidRPr="00AC15A8">
        <w:rPr>
          <w:rFonts w:ascii="Times New Roman" w:hAnsi="Times New Roman" w:cs="Times New Roman"/>
          <w:sz w:val="23"/>
          <w:szCs w:val="23"/>
          <w:lang w:val="lt-LT"/>
        </w:rPr>
        <w:t>.</w:t>
      </w:r>
    </w:p>
    <w:p w14:paraId="7221F5F5" w14:textId="53779883" w:rsidR="00E37CCD" w:rsidRPr="00AC15A8" w:rsidRDefault="00EE380A" w:rsidP="00F66857">
      <w:pPr>
        <w:tabs>
          <w:tab w:val="left" w:pos="851"/>
        </w:tabs>
        <w:ind w:firstLine="851"/>
        <w:contextualSpacing/>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9.</w:t>
      </w:r>
      <w:r w:rsidR="00507D14" w:rsidRPr="00AC15A8">
        <w:rPr>
          <w:rFonts w:ascii="Times New Roman" w:hAnsi="Times New Roman" w:cs="Times New Roman"/>
          <w:sz w:val="23"/>
          <w:szCs w:val="23"/>
          <w:lang w:val="lt-LT"/>
        </w:rPr>
        <w:t>1</w:t>
      </w:r>
      <w:r w:rsidR="00AD5D10" w:rsidRPr="00AC15A8">
        <w:rPr>
          <w:rFonts w:ascii="Times New Roman" w:hAnsi="Times New Roman" w:cs="Times New Roman"/>
          <w:sz w:val="23"/>
          <w:szCs w:val="23"/>
          <w:lang w:val="lt-LT"/>
        </w:rPr>
        <w:t>3</w:t>
      </w:r>
      <w:r w:rsidRPr="00AC15A8">
        <w:rPr>
          <w:rFonts w:ascii="Times New Roman" w:hAnsi="Times New Roman" w:cs="Times New Roman"/>
          <w:sz w:val="23"/>
          <w:szCs w:val="23"/>
          <w:lang w:val="lt-LT"/>
        </w:rPr>
        <w:t xml:space="preserve">. </w:t>
      </w:r>
      <w:r w:rsidR="006634FB" w:rsidRPr="00AC15A8">
        <w:rPr>
          <w:rFonts w:ascii="Times New Roman" w:hAnsi="Times New Roman" w:cs="Times New Roman"/>
          <w:sz w:val="23"/>
          <w:szCs w:val="23"/>
          <w:lang w:val="lt-LT" w:eastAsia="ar-SA"/>
        </w:rPr>
        <w:t>Kliento paskirtas asmuo, atsakingas už Sutarties vykdymą:</w:t>
      </w:r>
      <w:r w:rsidR="006634FB" w:rsidRPr="00AC15A8">
        <w:rPr>
          <w:rFonts w:ascii="Times New Roman" w:hAnsi="Times New Roman" w:cs="Times New Roman"/>
          <w:sz w:val="23"/>
          <w:szCs w:val="23"/>
          <w:lang w:val="lt-LT"/>
        </w:rPr>
        <w:t xml:space="preserve"> </w:t>
      </w:r>
      <w:r w:rsidR="00AC15A8">
        <w:rPr>
          <w:rFonts w:ascii="Times New Roman" w:hAnsi="Times New Roman" w:cs="Times New Roman"/>
          <w:sz w:val="23"/>
          <w:szCs w:val="23"/>
          <w:lang w:val="lt-LT"/>
        </w:rPr>
        <w:t>__________,</w:t>
      </w:r>
      <w:r w:rsidR="00E37CCD" w:rsidRPr="00AC15A8">
        <w:rPr>
          <w:rFonts w:ascii="Times New Roman" w:hAnsi="Times New Roman" w:cs="Times New Roman"/>
          <w:sz w:val="23"/>
          <w:szCs w:val="23"/>
          <w:lang w:val="lt-LT"/>
        </w:rPr>
        <w:t xml:space="preserve"> </w:t>
      </w:r>
      <w:r w:rsidR="00AC15A8">
        <w:rPr>
          <w:rFonts w:ascii="Times New Roman" w:hAnsi="Times New Roman" w:cs="Times New Roman"/>
          <w:sz w:val="23"/>
          <w:szCs w:val="23"/>
          <w:lang w:val="lt-LT" w:eastAsia="ar-SA"/>
        </w:rPr>
        <w:t>tel</w:t>
      </w:r>
      <w:r w:rsidR="00E37CCD" w:rsidRPr="00AC15A8">
        <w:rPr>
          <w:rFonts w:ascii="Times New Roman" w:hAnsi="Times New Roman" w:cs="Times New Roman"/>
          <w:sz w:val="23"/>
          <w:szCs w:val="23"/>
          <w:lang w:val="lt-LT" w:eastAsia="ar-SA"/>
        </w:rPr>
        <w:t>.</w:t>
      </w:r>
      <w:r w:rsidR="00AC15A8">
        <w:rPr>
          <w:rFonts w:ascii="Times New Roman" w:hAnsi="Times New Roman" w:cs="Times New Roman"/>
          <w:sz w:val="23"/>
          <w:szCs w:val="23"/>
          <w:lang w:val="lt-LT" w:eastAsia="ar-SA"/>
        </w:rPr>
        <w:t xml:space="preserve"> ____________</w:t>
      </w:r>
      <w:r w:rsidR="00E37CCD" w:rsidRPr="00AC15A8">
        <w:rPr>
          <w:rFonts w:ascii="Times New Roman" w:hAnsi="Times New Roman" w:cs="Times New Roman"/>
          <w:sz w:val="23"/>
          <w:szCs w:val="23"/>
          <w:lang w:val="lt-LT"/>
        </w:rPr>
        <w:t xml:space="preserve">, el. p. </w:t>
      </w:r>
      <w:r w:rsidR="00AC15A8" w:rsidRPr="00273490">
        <w:rPr>
          <w:rFonts w:ascii="Times New Roman" w:hAnsi="Times New Roman" w:cs="Times New Roman"/>
          <w:sz w:val="23"/>
          <w:szCs w:val="23"/>
          <w:lang w:val="lt-LT"/>
        </w:rPr>
        <w:t xml:space="preserve">_____________. </w:t>
      </w:r>
    </w:p>
    <w:p w14:paraId="1BE5B284" w14:textId="7D91115B" w:rsidR="006634FB" w:rsidRPr="00AC15A8" w:rsidRDefault="00EE380A" w:rsidP="00F66857">
      <w:pPr>
        <w:ind w:firstLine="851"/>
        <w:jc w:val="both"/>
        <w:rPr>
          <w:rFonts w:ascii="Times New Roman" w:eastAsia="Arial Unicode MS" w:hAnsi="Times New Roman" w:cs="Times New Roman"/>
          <w:color w:val="000000" w:themeColor="text1"/>
          <w:kern w:val="2"/>
          <w:sz w:val="23"/>
          <w:szCs w:val="23"/>
          <w:lang w:val="lt-LT" w:eastAsia="hi-IN" w:bidi="hi-IN"/>
        </w:rPr>
      </w:pPr>
      <w:r w:rsidRPr="00AC15A8">
        <w:rPr>
          <w:rFonts w:ascii="Times New Roman" w:hAnsi="Times New Roman" w:cs="Times New Roman"/>
          <w:sz w:val="23"/>
          <w:szCs w:val="23"/>
          <w:lang w:val="lt-LT"/>
        </w:rPr>
        <w:t>9.1</w:t>
      </w:r>
      <w:r w:rsidR="00AD5D10" w:rsidRPr="00AC15A8">
        <w:rPr>
          <w:rFonts w:ascii="Times New Roman" w:hAnsi="Times New Roman" w:cs="Times New Roman"/>
          <w:sz w:val="23"/>
          <w:szCs w:val="23"/>
          <w:lang w:val="lt-LT"/>
        </w:rPr>
        <w:t>4</w:t>
      </w:r>
      <w:r w:rsidRPr="00AC15A8">
        <w:rPr>
          <w:rFonts w:ascii="Times New Roman" w:hAnsi="Times New Roman" w:cs="Times New Roman"/>
          <w:sz w:val="23"/>
          <w:szCs w:val="23"/>
          <w:lang w:val="lt-LT"/>
        </w:rPr>
        <w:t xml:space="preserve">. </w:t>
      </w:r>
      <w:r w:rsidR="006634FB" w:rsidRPr="00AC15A8">
        <w:rPr>
          <w:rFonts w:ascii="Times New Roman" w:eastAsia="Arial Unicode MS" w:hAnsi="Times New Roman" w:cs="Times New Roman"/>
          <w:color w:val="000000" w:themeColor="text1"/>
          <w:kern w:val="2"/>
          <w:sz w:val="23"/>
          <w:szCs w:val="23"/>
          <w:lang w:val="lt-LT" w:eastAsia="hi-IN" w:bidi="hi-IN"/>
        </w:rPr>
        <w:t xml:space="preserve">Paslaugų teikėjo paskirtas asmuo, atsakingas už Sutarties vykdymą </w:t>
      </w:r>
      <w:r w:rsidR="002B08FD" w:rsidRPr="00AC15A8">
        <w:rPr>
          <w:rFonts w:ascii="Times New Roman" w:eastAsia="Arial Unicode MS" w:hAnsi="Times New Roman" w:cs="Times New Roman"/>
          <w:color w:val="000000" w:themeColor="text1"/>
          <w:kern w:val="2"/>
          <w:sz w:val="23"/>
          <w:szCs w:val="23"/>
          <w:lang w:val="lt-LT" w:eastAsia="hi-IN" w:bidi="hi-IN"/>
        </w:rPr>
        <w:t>__________</w:t>
      </w:r>
      <w:r w:rsidR="00F31584" w:rsidRPr="00AC15A8">
        <w:rPr>
          <w:rFonts w:ascii="Times New Roman" w:eastAsia="Arial Unicode MS" w:hAnsi="Times New Roman" w:cs="Times New Roman"/>
          <w:color w:val="000000" w:themeColor="text1"/>
          <w:kern w:val="2"/>
          <w:sz w:val="23"/>
          <w:szCs w:val="23"/>
          <w:lang w:val="lt-LT" w:eastAsia="hi-IN" w:bidi="hi-IN"/>
        </w:rPr>
        <w:t>,</w:t>
      </w:r>
      <w:r w:rsidR="006634FB" w:rsidRPr="00AC15A8">
        <w:rPr>
          <w:rFonts w:ascii="Times New Roman" w:eastAsia="Arial Unicode MS" w:hAnsi="Times New Roman" w:cs="Times New Roman"/>
          <w:color w:val="000000" w:themeColor="text1"/>
          <w:kern w:val="2"/>
          <w:sz w:val="23"/>
          <w:szCs w:val="23"/>
          <w:lang w:val="lt-LT" w:eastAsia="hi-IN" w:bidi="hi-IN"/>
        </w:rPr>
        <w:t xml:space="preserve"> tel. </w:t>
      </w:r>
      <w:r w:rsidR="002B08FD" w:rsidRPr="00AC15A8">
        <w:rPr>
          <w:rFonts w:ascii="Times New Roman" w:eastAsia="Arial Unicode MS" w:hAnsi="Times New Roman" w:cs="Times New Roman"/>
          <w:color w:val="000000" w:themeColor="text1"/>
          <w:kern w:val="2"/>
          <w:sz w:val="23"/>
          <w:szCs w:val="23"/>
          <w:lang w:val="lt-LT" w:eastAsia="hi-IN" w:bidi="hi-IN"/>
        </w:rPr>
        <w:t>_______________</w:t>
      </w:r>
      <w:r w:rsidR="006634FB" w:rsidRPr="00AC15A8">
        <w:rPr>
          <w:rFonts w:ascii="Times New Roman" w:eastAsia="Arial Unicode MS" w:hAnsi="Times New Roman" w:cs="Times New Roman"/>
          <w:color w:val="000000" w:themeColor="text1"/>
          <w:kern w:val="2"/>
          <w:sz w:val="23"/>
          <w:szCs w:val="23"/>
          <w:lang w:val="lt-LT" w:eastAsia="hi-IN" w:bidi="hi-IN"/>
        </w:rPr>
        <w:t xml:space="preserve"> el. p.:</w:t>
      </w:r>
      <w:r w:rsidR="00B344E9" w:rsidRPr="00AC15A8">
        <w:rPr>
          <w:rFonts w:ascii="Times New Roman" w:eastAsia="Arial Unicode MS" w:hAnsi="Times New Roman" w:cs="Times New Roman"/>
          <w:color w:val="000000" w:themeColor="text1"/>
          <w:kern w:val="2"/>
          <w:sz w:val="23"/>
          <w:szCs w:val="23"/>
          <w:lang w:val="lt-LT" w:eastAsia="hi-IN" w:bidi="hi-IN"/>
        </w:rPr>
        <w:t xml:space="preserve"> </w:t>
      </w:r>
      <w:r w:rsidR="002B08FD" w:rsidRPr="00AC15A8">
        <w:rPr>
          <w:rFonts w:ascii="Times New Roman" w:hAnsi="Times New Roman" w:cs="Times New Roman"/>
          <w:sz w:val="23"/>
          <w:szCs w:val="23"/>
          <w:lang w:val="lt-LT"/>
        </w:rPr>
        <w:t>______________</w:t>
      </w:r>
      <w:r w:rsidR="00BE1718" w:rsidRPr="00AC15A8">
        <w:rPr>
          <w:rFonts w:ascii="Times New Roman" w:eastAsia="Arial Unicode MS" w:hAnsi="Times New Roman" w:cs="Times New Roman"/>
          <w:color w:val="000000" w:themeColor="text1"/>
          <w:kern w:val="2"/>
          <w:sz w:val="23"/>
          <w:szCs w:val="23"/>
          <w:lang w:val="lt-LT" w:eastAsia="hi-IN" w:bidi="hi-IN"/>
        </w:rPr>
        <w:t xml:space="preserve"> </w:t>
      </w:r>
      <w:r w:rsidR="002B08FD" w:rsidRPr="00AC15A8">
        <w:rPr>
          <w:rFonts w:ascii="Times New Roman" w:eastAsia="Arial Unicode MS" w:hAnsi="Times New Roman" w:cs="Times New Roman"/>
          <w:color w:val="000000" w:themeColor="text1"/>
          <w:kern w:val="2"/>
          <w:sz w:val="23"/>
          <w:szCs w:val="23"/>
          <w:lang w:val="lt-LT" w:eastAsia="hi-IN" w:bidi="hi-IN"/>
        </w:rPr>
        <w:t>.</w:t>
      </w:r>
    </w:p>
    <w:p w14:paraId="5785BD52" w14:textId="3FC04187" w:rsidR="002B08FD" w:rsidRPr="00AC15A8" w:rsidRDefault="002B08FD" w:rsidP="002B08FD">
      <w:pPr>
        <w:ind w:firstLine="851"/>
        <w:jc w:val="both"/>
        <w:rPr>
          <w:rFonts w:ascii="Times New Roman" w:eastAsia="Arial Unicode MS" w:hAnsi="Times New Roman" w:cs="Times New Roman"/>
          <w:color w:val="000000" w:themeColor="text1"/>
          <w:kern w:val="2"/>
          <w:sz w:val="23"/>
          <w:szCs w:val="23"/>
          <w:lang w:val="lt-LT" w:eastAsia="hi-IN" w:bidi="hi-IN"/>
        </w:rPr>
      </w:pPr>
      <w:r w:rsidRPr="00AC15A8">
        <w:rPr>
          <w:rFonts w:ascii="Times New Roman" w:eastAsia="Arial Unicode MS" w:hAnsi="Times New Roman" w:cs="Times New Roman"/>
          <w:color w:val="000000" w:themeColor="text1"/>
          <w:kern w:val="2"/>
          <w:sz w:val="23"/>
          <w:szCs w:val="23"/>
          <w:lang w:val="lt-LT" w:eastAsia="hi-IN" w:bidi="hi-IN"/>
        </w:rPr>
        <w:t>9.15. Sutartis sudaroma 2 (dviem) vienodą juridinę galią turinčiais egzemplioriais lietuvių kalba kiekvienai Šaliai arba Sutartis bus pasirašoma elektroniniu būdu, Šalims apsikeičiant elektronine Sutarties versija.</w:t>
      </w:r>
    </w:p>
    <w:p w14:paraId="55FE24D4" w14:textId="77777777" w:rsidR="00366545" w:rsidRPr="00AC15A8" w:rsidRDefault="00366545" w:rsidP="00F66857">
      <w:pPr>
        <w:tabs>
          <w:tab w:val="num" w:pos="0"/>
          <w:tab w:val="left" w:pos="993"/>
        </w:tabs>
        <w:autoSpaceDN/>
        <w:ind w:firstLine="426"/>
        <w:jc w:val="both"/>
        <w:rPr>
          <w:rFonts w:ascii="Times New Roman" w:hAnsi="Times New Roman" w:cs="Times New Roman"/>
          <w:sz w:val="23"/>
          <w:szCs w:val="23"/>
          <w:lang w:val="lt-LT"/>
        </w:rPr>
      </w:pPr>
    </w:p>
    <w:p w14:paraId="1CE0D71E" w14:textId="4E245353" w:rsidR="00EE380A" w:rsidRPr="00AC15A8" w:rsidRDefault="00EE380A" w:rsidP="009C0063">
      <w:pPr>
        <w:tabs>
          <w:tab w:val="left" w:pos="426"/>
          <w:tab w:val="left" w:pos="567"/>
        </w:tabs>
        <w:ind w:left="360"/>
        <w:jc w:val="center"/>
        <w:rPr>
          <w:rFonts w:ascii="Times New Roman" w:hAnsi="Times New Roman" w:cs="Times New Roman"/>
          <w:b/>
          <w:color w:val="000000"/>
          <w:sz w:val="23"/>
          <w:szCs w:val="23"/>
          <w:lang w:val="lt-LT"/>
        </w:rPr>
      </w:pPr>
      <w:r w:rsidRPr="00AC15A8">
        <w:rPr>
          <w:rFonts w:ascii="Times New Roman" w:hAnsi="Times New Roman" w:cs="Times New Roman"/>
          <w:b/>
          <w:color w:val="000000"/>
          <w:sz w:val="23"/>
          <w:szCs w:val="23"/>
          <w:lang w:val="lt-LT"/>
        </w:rPr>
        <w:t>X.</w:t>
      </w:r>
      <w:r w:rsidR="00366545" w:rsidRPr="00AC15A8">
        <w:rPr>
          <w:rFonts w:ascii="Times New Roman" w:hAnsi="Times New Roman" w:cs="Times New Roman"/>
          <w:b/>
          <w:color w:val="000000"/>
          <w:sz w:val="23"/>
          <w:szCs w:val="23"/>
          <w:lang w:val="lt-LT"/>
        </w:rPr>
        <w:t xml:space="preserve"> ŠALIŲ REKVIZITAI:</w:t>
      </w:r>
    </w:p>
    <w:tbl>
      <w:tblPr>
        <w:tblW w:w="9570" w:type="dxa"/>
        <w:tblLayout w:type="fixed"/>
        <w:tblLook w:val="04A0" w:firstRow="1" w:lastRow="0" w:firstColumn="1" w:lastColumn="0" w:noHBand="0" w:noVBand="1"/>
      </w:tblPr>
      <w:tblGrid>
        <w:gridCol w:w="4680"/>
        <w:gridCol w:w="4890"/>
      </w:tblGrid>
      <w:tr w:rsidR="00366545" w:rsidRPr="00AC15A8" w14:paraId="5A88F97F" w14:textId="77777777" w:rsidTr="002B08FD">
        <w:tc>
          <w:tcPr>
            <w:tcW w:w="4680" w:type="dxa"/>
          </w:tcPr>
          <w:p w14:paraId="78A96520" w14:textId="77777777" w:rsidR="00EE380A" w:rsidRPr="00AC15A8" w:rsidRDefault="00EE380A" w:rsidP="00F66857">
            <w:pPr>
              <w:tabs>
                <w:tab w:val="left" w:pos="567"/>
              </w:tabs>
              <w:jc w:val="both"/>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PASLAUGŲ TEIKĖJAS </w:t>
            </w:r>
          </w:p>
          <w:p w14:paraId="427843F5" w14:textId="07025DB7" w:rsidR="006634FB" w:rsidRPr="00AC15A8" w:rsidRDefault="00AC15A8" w:rsidP="00F66857">
            <w:pPr>
              <w:jc w:val="both"/>
              <w:rPr>
                <w:rFonts w:ascii="Times New Roman" w:hAnsi="Times New Roman" w:cs="Times New Roman"/>
                <w:sz w:val="23"/>
                <w:szCs w:val="23"/>
                <w:lang w:val="lt-LT"/>
              </w:rPr>
            </w:pPr>
            <w:r>
              <w:rPr>
                <w:rFonts w:ascii="Times New Roman" w:hAnsi="Times New Roman" w:cs="Times New Roman"/>
                <w:b/>
                <w:sz w:val="23"/>
                <w:szCs w:val="23"/>
                <w:lang w:val="lt-LT"/>
              </w:rPr>
              <w:t>_________</w:t>
            </w:r>
          </w:p>
          <w:p w14:paraId="770CD9A7" w14:textId="799A6A0F" w:rsidR="009E4CA9" w:rsidRPr="00AC15A8" w:rsidRDefault="000B6DA4"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Įmonės kodas</w:t>
            </w:r>
            <w:r w:rsidR="00D67C0B" w:rsidRPr="00AC15A8">
              <w:rPr>
                <w:rFonts w:ascii="Times New Roman" w:hAnsi="Times New Roman" w:cs="Times New Roman"/>
                <w:sz w:val="23"/>
                <w:szCs w:val="23"/>
                <w:lang w:val="lt-LT"/>
              </w:rPr>
              <w:t xml:space="preserve"> </w:t>
            </w:r>
          </w:p>
          <w:p w14:paraId="5985DA84" w14:textId="7D31C689" w:rsidR="002B08FD" w:rsidRPr="00AC15A8" w:rsidRDefault="000B6DA4"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PVM mokėtojo kodas</w:t>
            </w:r>
            <w:r w:rsidR="00AC15A8">
              <w:rPr>
                <w:rFonts w:ascii="Times New Roman" w:hAnsi="Times New Roman" w:cs="Times New Roman"/>
                <w:sz w:val="23"/>
                <w:szCs w:val="23"/>
                <w:lang w:val="lt-LT"/>
              </w:rPr>
              <w:t xml:space="preserve"> </w:t>
            </w:r>
          </w:p>
          <w:p w14:paraId="01AA3E7F" w14:textId="01CEFFA3" w:rsidR="002B08FD" w:rsidRPr="00AC15A8" w:rsidRDefault="00AC15A8" w:rsidP="00F66857">
            <w:pPr>
              <w:jc w:val="both"/>
              <w:rPr>
                <w:rFonts w:ascii="Times New Roman" w:hAnsi="Times New Roman" w:cs="Times New Roman"/>
                <w:sz w:val="23"/>
                <w:szCs w:val="23"/>
                <w:lang w:val="lt-LT"/>
              </w:rPr>
            </w:pPr>
            <w:r>
              <w:rPr>
                <w:rFonts w:ascii="Times New Roman" w:hAnsi="Times New Roman" w:cs="Times New Roman"/>
                <w:sz w:val="23"/>
                <w:szCs w:val="23"/>
                <w:lang w:val="lt-LT"/>
              </w:rPr>
              <w:t>Adresas</w:t>
            </w:r>
          </w:p>
          <w:p w14:paraId="7D790618" w14:textId="33E3AEC5" w:rsidR="002B08FD" w:rsidRPr="00AC15A8" w:rsidRDefault="000B6DA4"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Tel. </w:t>
            </w:r>
          </w:p>
          <w:p w14:paraId="3DDC41D3" w14:textId="40B49601" w:rsidR="002B08FD" w:rsidRDefault="00D67C0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El. p. </w:t>
            </w:r>
          </w:p>
          <w:p w14:paraId="3DF32EA7" w14:textId="2CAACBDD" w:rsidR="00AC15A8" w:rsidRPr="00AC15A8" w:rsidRDefault="00AC15A8"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AB</w:t>
            </w:r>
            <w:r>
              <w:rPr>
                <w:rFonts w:ascii="Times New Roman" w:hAnsi="Times New Roman" w:cs="Times New Roman"/>
                <w:sz w:val="23"/>
                <w:szCs w:val="23"/>
                <w:lang w:val="lt-LT"/>
              </w:rPr>
              <w:t xml:space="preserve"> ________, </w:t>
            </w:r>
            <w:r w:rsidRPr="00AC15A8">
              <w:rPr>
                <w:rFonts w:ascii="Times New Roman" w:hAnsi="Times New Roman" w:cs="Times New Roman"/>
                <w:sz w:val="23"/>
                <w:szCs w:val="23"/>
                <w:lang w:val="lt-LT"/>
              </w:rPr>
              <w:t>banko kodas</w:t>
            </w:r>
          </w:p>
          <w:p w14:paraId="42B27CE8" w14:textId="6AEB876B" w:rsidR="00D67C0B" w:rsidRPr="00AC15A8" w:rsidRDefault="00D67C0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A/s Nr.</w:t>
            </w:r>
          </w:p>
          <w:p w14:paraId="58CE889C" w14:textId="77777777" w:rsidR="002B08FD" w:rsidRPr="00AC15A8" w:rsidRDefault="002B08FD" w:rsidP="00F66857">
            <w:pPr>
              <w:jc w:val="both"/>
              <w:rPr>
                <w:rFonts w:ascii="Times New Roman" w:hAnsi="Times New Roman" w:cs="Times New Roman"/>
                <w:sz w:val="23"/>
                <w:szCs w:val="23"/>
                <w:lang w:val="lt-LT"/>
              </w:rPr>
            </w:pPr>
          </w:p>
          <w:p w14:paraId="10D24E01" w14:textId="77777777" w:rsidR="002B08FD" w:rsidRPr="00AC15A8" w:rsidRDefault="002B08FD" w:rsidP="00F66857">
            <w:pPr>
              <w:jc w:val="both"/>
              <w:rPr>
                <w:rFonts w:ascii="Times New Roman" w:hAnsi="Times New Roman" w:cs="Times New Roman"/>
                <w:sz w:val="23"/>
                <w:szCs w:val="23"/>
                <w:lang w:val="lt-LT"/>
              </w:rPr>
            </w:pPr>
          </w:p>
          <w:p w14:paraId="056952C0" w14:textId="77777777" w:rsidR="002B08FD" w:rsidRPr="00AC15A8" w:rsidRDefault="002B08FD" w:rsidP="00F66857">
            <w:pPr>
              <w:jc w:val="both"/>
              <w:rPr>
                <w:rFonts w:ascii="Times New Roman" w:hAnsi="Times New Roman" w:cs="Times New Roman"/>
                <w:sz w:val="23"/>
                <w:szCs w:val="23"/>
                <w:lang w:val="lt-LT"/>
              </w:rPr>
            </w:pPr>
          </w:p>
          <w:p w14:paraId="535DDE57" w14:textId="77777777"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_______________________________</w:t>
            </w:r>
          </w:p>
          <w:p w14:paraId="532785C6" w14:textId="77777777" w:rsidR="00366545" w:rsidRPr="00AC15A8" w:rsidRDefault="006634FB" w:rsidP="00F66857">
            <w:pPr>
              <w:tabs>
                <w:tab w:val="left" w:pos="567"/>
              </w:tabs>
              <w:jc w:val="both"/>
              <w:rPr>
                <w:rFonts w:ascii="Times New Roman" w:hAnsi="Times New Roman" w:cs="Times New Roman"/>
                <w:sz w:val="23"/>
                <w:szCs w:val="23"/>
                <w:highlight w:val="yellow"/>
                <w:lang w:val="lt-LT"/>
              </w:rPr>
            </w:pPr>
            <w:r w:rsidRPr="00AC15A8">
              <w:rPr>
                <w:rFonts w:ascii="Times New Roman" w:hAnsi="Times New Roman" w:cs="Times New Roman"/>
                <w:sz w:val="23"/>
                <w:szCs w:val="23"/>
                <w:lang w:val="lt-LT"/>
              </w:rPr>
              <w:t>A.V.</w:t>
            </w:r>
          </w:p>
        </w:tc>
        <w:tc>
          <w:tcPr>
            <w:tcW w:w="4890" w:type="dxa"/>
          </w:tcPr>
          <w:p w14:paraId="2E43D26D" w14:textId="77777777" w:rsidR="00EE380A" w:rsidRPr="00AC15A8" w:rsidRDefault="00EE380A" w:rsidP="00F66857">
            <w:pPr>
              <w:jc w:val="both"/>
              <w:rPr>
                <w:rFonts w:ascii="Times New Roman" w:hAnsi="Times New Roman" w:cs="Times New Roman"/>
                <w:b/>
                <w:sz w:val="23"/>
                <w:szCs w:val="23"/>
                <w:lang w:val="lt-LT"/>
              </w:rPr>
            </w:pPr>
            <w:r w:rsidRPr="00AC15A8">
              <w:rPr>
                <w:rFonts w:ascii="Times New Roman" w:hAnsi="Times New Roman" w:cs="Times New Roman"/>
                <w:b/>
                <w:sz w:val="23"/>
                <w:szCs w:val="23"/>
                <w:lang w:val="lt-LT"/>
              </w:rPr>
              <w:t xml:space="preserve">KLIENTAS </w:t>
            </w:r>
          </w:p>
          <w:p w14:paraId="7AEC5CBC" w14:textId="77777777" w:rsidR="006634FB" w:rsidRPr="00AC15A8" w:rsidRDefault="006634FB" w:rsidP="00F66857">
            <w:pPr>
              <w:jc w:val="both"/>
              <w:rPr>
                <w:rFonts w:ascii="Times New Roman" w:hAnsi="Times New Roman" w:cs="Times New Roman"/>
                <w:b/>
                <w:sz w:val="23"/>
                <w:szCs w:val="23"/>
                <w:lang w:val="lt-LT"/>
              </w:rPr>
            </w:pPr>
            <w:r w:rsidRPr="00AC15A8">
              <w:rPr>
                <w:rFonts w:ascii="Times New Roman" w:hAnsi="Times New Roman" w:cs="Times New Roman"/>
                <w:b/>
                <w:sz w:val="23"/>
                <w:szCs w:val="23"/>
                <w:lang w:val="lt-LT"/>
              </w:rPr>
              <w:t>VšĮ Nacionalinis kraujo centras</w:t>
            </w:r>
          </w:p>
          <w:p w14:paraId="58AEA0E4" w14:textId="77777777"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Įstaigos kodas 126413338</w:t>
            </w:r>
          </w:p>
          <w:p w14:paraId="50CAD492" w14:textId="2BD6C0DD" w:rsidR="002B08FD" w:rsidRPr="00AC15A8" w:rsidRDefault="002B08FD"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PVM mokėtojo kodas LT</w:t>
            </w:r>
            <w:r w:rsidR="001B3B49" w:rsidRPr="00AC15A8">
              <w:rPr>
                <w:rFonts w:ascii="Times New Roman" w:hAnsi="Times New Roman" w:cs="Times New Roman"/>
                <w:sz w:val="23"/>
                <w:szCs w:val="23"/>
                <w:lang w:val="lt-LT"/>
              </w:rPr>
              <w:t>100001230518</w:t>
            </w:r>
          </w:p>
          <w:p w14:paraId="3E5F29C3" w14:textId="5FC87849"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Žolyno g. 34, LT-102</w:t>
            </w:r>
            <w:r w:rsidR="00AC15A8">
              <w:rPr>
                <w:rFonts w:ascii="Times New Roman" w:hAnsi="Times New Roman" w:cs="Times New Roman"/>
                <w:sz w:val="23"/>
                <w:szCs w:val="23"/>
                <w:lang w:val="lt-LT"/>
              </w:rPr>
              <w:t>46</w:t>
            </w:r>
            <w:r w:rsidRPr="00AC15A8">
              <w:rPr>
                <w:rFonts w:ascii="Times New Roman" w:hAnsi="Times New Roman" w:cs="Times New Roman"/>
                <w:sz w:val="23"/>
                <w:szCs w:val="23"/>
                <w:lang w:val="lt-LT"/>
              </w:rPr>
              <w:t xml:space="preserve"> Vilnius</w:t>
            </w:r>
          </w:p>
          <w:p w14:paraId="63D1FCFF" w14:textId="1EC53C8A"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Tel. </w:t>
            </w:r>
            <w:r w:rsidR="00C63F26" w:rsidRPr="00C63F26">
              <w:rPr>
                <w:rFonts w:ascii="Times New Roman" w:hAnsi="Times New Roman" w:cs="Times New Roman"/>
                <w:sz w:val="23"/>
                <w:szCs w:val="23"/>
                <w:lang w:val="lt-LT"/>
              </w:rPr>
              <w:t>+370 699 27 212</w:t>
            </w:r>
          </w:p>
          <w:p w14:paraId="09E3B6B4" w14:textId="77777777"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 xml:space="preserve">El. p. </w:t>
            </w:r>
            <w:hyperlink r:id="rId12" w:history="1">
              <w:r w:rsidRPr="00AC15A8">
                <w:rPr>
                  <w:rStyle w:val="Hyperlink"/>
                  <w:rFonts w:ascii="Times New Roman" w:hAnsi="Times New Roman" w:cs="Times New Roman"/>
                  <w:sz w:val="23"/>
                  <w:szCs w:val="23"/>
                  <w:lang w:val="lt-LT"/>
                </w:rPr>
                <w:t>nkcadministracija@kraujodonoryste.lt</w:t>
              </w:r>
            </w:hyperlink>
          </w:p>
          <w:p w14:paraId="7FE4D8B9" w14:textId="77777777" w:rsidR="006634FB" w:rsidRPr="00AC15A8" w:rsidRDefault="006634FB" w:rsidP="00F66857">
            <w:pPr>
              <w:jc w:val="both"/>
              <w:rPr>
                <w:rFonts w:ascii="Times New Roman" w:hAnsi="Times New Roman" w:cs="Times New Roman"/>
                <w:bCs/>
                <w:sz w:val="23"/>
                <w:szCs w:val="23"/>
                <w:lang w:val="lt-LT" w:eastAsia="ar-SA"/>
              </w:rPr>
            </w:pPr>
            <w:r w:rsidRPr="00AC15A8">
              <w:rPr>
                <w:rFonts w:ascii="Times New Roman" w:hAnsi="Times New Roman" w:cs="Times New Roman"/>
                <w:sz w:val="23"/>
                <w:szCs w:val="23"/>
                <w:lang w:val="lt-LT"/>
              </w:rPr>
              <w:t xml:space="preserve">A/s Nr. </w:t>
            </w:r>
            <w:r w:rsidRPr="00AC15A8">
              <w:rPr>
                <w:rFonts w:ascii="Times New Roman" w:hAnsi="Times New Roman" w:cs="Times New Roman"/>
                <w:bCs/>
                <w:sz w:val="23"/>
                <w:szCs w:val="23"/>
                <w:lang w:val="lt-LT" w:eastAsia="ar-SA"/>
              </w:rPr>
              <w:t>LT22 7300 0101 0137 5039</w:t>
            </w:r>
          </w:p>
          <w:p w14:paraId="095B4066" w14:textId="77777777" w:rsidR="006634FB" w:rsidRPr="00AC15A8" w:rsidRDefault="006634FB" w:rsidP="00F66857">
            <w:pPr>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AB Swedbank, banko kodas 73000</w:t>
            </w:r>
          </w:p>
          <w:p w14:paraId="0CC24108" w14:textId="77777777" w:rsidR="006634FB" w:rsidRPr="00AC15A8" w:rsidRDefault="006634FB" w:rsidP="00F66857">
            <w:pPr>
              <w:jc w:val="both"/>
              <w:rPr>
                <w:rFonts w:ascii="Times New Roman" w:hAnsi="Times New Roman" w:cs="Times New Roman"/>
                <w:sz w:val="23"/>
                <w:szCs w:val="23"/>
                <w:lang w:val="lt-LT"/>
              </w:rPr>
            </w:pPr>
          </w:p>
          <w:p w14:paraId="6F3CC019" w14:textId="77777777" w:rsidR="000B6DA4" w:rsidRPr="00AC15A8" w:rsidRDefault="000B6DA4" w:rsidP="00F66857">
            <w:pPr>
              <w:jc w:val="both"/>
              <w:rPr>
                <w:rFonts w:ascii="Times New Roman" w:hAnsi="Times New Roman" w:cs="Times New Roman"/>
                <w:sz w:val="23"/>
                <w:szCs w:val="23"/>
                <w:lang w:val="lt-LT"/>
              </w:rPr>
            </w:pPr>
          </w:p>
          <w:p w14:paraId="097CDC95" w14:textId="60585E1B" w:rsidR="002B08FD" w:rsidRPr="00AC15A8" w:rsidRDefault="00C63F26" w:rsidP="00F66857">
            <w:pPr>
              <w:ind w:right="-1192"/>
              <w:jc w:val="both"/>
              <w:rPr>
                <w:rFonts w:ascii="Times New Roman" w:hAnsi="Times New Roman" w:cs="Times New Roman"/>
                <w:sz w:val="23"/>
                <w:szCs w:val="23"/>
                <w:lang w:val="lt-LT"/>
              </w:rPr>
            </w:pPr>
            <w:r>
              <w:rPr>
                <w:rFonts w:ascii="Times New Roman" w:hAnsi="Times New Roman" w:cs="Times New Roman"/>
                <w:sz w:val="23"/>
                <w:szCs w:val="23"/>
                <w:lang w:val="lt-LT"/>
              </w:rPr>
              <w:t xml:space="preserve">Direktorius Daumantas Gutauskas </w:t>
            </w:r>
          </w:p>
          <w:p w14:paraId="677E7ACB" w14:textId="77777777" w:rsidR="006634FB" w:rsidRPr="00AC15A8" w:rsidRDefault="006634FB" w:rsidP="00F66857">
            <w:pPr>
              <w:ind w:right="-1192"/>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_______________________________</w:t>
            </w:r>
          </w:p>
          <w:p w14:paraId="7A39A405" w14:textId="77777777" w:rsidR="006634FB" w:rsidRPr="00AC15A8" w:rsidRDefault="006634FB" w:rsidP="00F66857">
            <w:pPr>
              <w:ind w:right="-1192"/>
              <w:jc w:val="both"/>
              <w:rPr>
                <w:rFonts w:ascii="Times New Roman" w:hAnsi="Times New Roman" w:cs="Times New Roman"/>
                <w:sz w:val="23"/>
                <w:szCs w:val="23"/>
                <w:lang w:val="lt-LT"/>
              </w:rPr>
            </w:pPr>
            <w:r w:rsidRPr="00AC15A8">
              <w:rPr>
                <w:rFonts w:ascii="Times New Roman" w:hAnsi="Times New Roman" w:cs="Times New Roman"/>
                <w:sz w:val="23"/>
                <w:szCs w:val="23"/>
                <w:lang w:val="lt-LT"/>
              </w:rPr>
              <w:t>A.V.</w:t>
            </w:r>
          </w:p>
          <w:p w14:paraId="105651B3" w14:textId="77777777" w:rsidR="00366545" w:rsidRPr="00AC15A8" w:rsidRDefault="00366545" w:rsidP="00F66857">
            <w:pPr>
              <w:tabs>
                <w:tab w:val="left" w:pos="567"/>
              </w:tabs>
              <w:jc w:val="both"/>
              <w:rPr>
                <w:rFonts w:ascii="Times New Roman" w:hAnsi="Times New Roman" w:cs="Times New Roman"/>
                <w:sz w:val="23"/>
                <w:szCs w:val="23"/>
                <w:lang w:val="lt-LT"/>
              </w:rPr>
            </w:pPr>
          </w:p>
        </w:tc>
      </w:tr>
    </w:tbl>
    <w:p w14:paraId="53D86330" w14:textId="77777777" w:rsidR="00A91617" w:rsidRPr="00AC15A8" w:rsidRDefault="00A91617" w:rsidP="00F66857">
      <w:pPr>
        <w:jc w:val="right"/>
        <w:rPr>
          <w:rFonts w:ascii="Times New Roman" w:hAnsi="Times New Roman" w:cs="Times New Roman"/>
          <w:sz w:val="23"/>
          <w:szCs w:val="23"/>
          <w:lang w:val="lt-LT"/>
        </w:rPr>
        <w:sectPr w:rsidR="00A91617" w:rsidRPr="00AC15A8" w:rsidSect="00366C53">
          <w:footerReference w:type="default" r:id="rId13"/>
          <w:pgSz w:w="11909" w:h="16834"/>
          <w:pgMar w:top="810" w:right="569" w:bottom="851" w:left="1701" w:header="567" w:footer="567" w:gutter="0"/>
          <w:pgNumType w:start="1"/>
          <w:cols w:space="1296"/>
        </w:sectPr>
      </w:pPr>
    </w:p>
    <w:p w14:paraId="2F62116A" w14:textId="238E6E63" w:rsidR="00921232" w:rsidRPr="00AC15A8" w:rsidRDefault="00507D14" w:rsidP="00F66857">
      <w:pPr>
        <w:jc w:val="right"/>
        <w:rPr>
          <w:rFonts w:ascii="Times New Roman" w:hAnsi="Times New Roman" w:cs="Times New Roman"/>
          <w:sz w:val="23"/>
          <w:szCs w:val="23"/>
          <w:lang w:val="lt-LT"/>
        </w:rPr>
      </w:pPr>
      <w:r w:rsidRPr="00AC15A8">
        <w:rPr>
          <w:rFonts w:ascii="Times New Roman" w:hAnsi="Times New Roman" w:cs="Times New Roman"/>
          <w:sz w:val="23"/>
          <w:szCs w:val="23"/>
          <w:lang w:val="lt-LT"/>
        </w:rPr>
        <w:lastRenderedPageBreak/>
        <w:t>2</w:t>
      </w:r>
      <w:r w:rsidR="00921232" w:rsidRPr="00AC15A8">
        <w:rPr>
          <w:rFonts w:ascii="Times New Roman" w:hAnsi="Times New Roman" w:cs="Times New Roman"/>
          <w:sz w:val="23"/>
          <w:szCs w:val="23"/>
          <w:lang w:val="lt-LT"/>
        </w:rPr>
        <w:t>0</w:t>
      </w:r>
      <w:r w:rsidR="00D31FAE" w:rsidRPr="00AC15A8">
        <w:rPr>
          <w:rFonts w:ascii="Times New Roman" w:hAnsi="Times New Roman" w:cs="Times New Roman"/>
          <w:sz w:val="23"/>
          <w:szCs w:val="23"/>
          <w:lang w:val="lt-LT"/>
        </w:rPr>
        <w:t>2</w:t>
      </w:r>
      <w:r w:rsidR="00AC15A8">
        <w:rPr>
          <w:rFonts w:ascii="Times New Roman" w:hAnsi="Times New Roman" w:cs="Times New Roman"/>
          <w:sz w:val="23"/>
          <w:szCs w:val="23"/>
          <w:lang w:val="lt-LT"/>
        </w:rPr>
        <w:t>_</w:t>
      </w:r>
      <w:r w:rsidR="00921232" w:rsidRPr="00AC15A8">
        <w:rPr>
          <w:rFonts w:ascii="Times New Roman" w:hAnsi="Times New Roman" w:cs="Times New Roman"/>
          <w:sz w:val="23"/>
          <w:szCs w:val="23"/>
          <w:lang w:val="lt-LT"/>
        </w:rPr>
        <w:t xml:space="preserve"> m. </w:t>
      </w:r>
      <w:r w:rsidR="00AC15A8">
        <w:rPr>
          <w:rFonts w:ascii="Times New Roman" w:hAnsi="Times New Roman" w:cs="Times New Roman"/>
          <w:sz w:val="23"/>
          <w:szCs w:val="23"/>
          <w:lang w:val="lt-LT"/>
        </w:rPr>
        <w:t>______</w:t>
      </w:r>
      <w:r w:rsidR="002B08FD" w:rsidRPr="00AC15A8">
        <w:rPr>
          <w:rFonts w:ascii="Times New Roman" w:hAnsi="Times New Roman" w:cs="Times New Roman"/>
          <w:sz w:val="23"/>
          <w:szCs w:val="23"/>
          <w:lang w:val="lt-LT"/>
        </w:rPr>
        <w:t xml:space="preserve"> mėn.</w:t>
      </w:r>
      <w:r w:rsidR="00DC307B" w:rsidRPr="00AC15A8">
        <w:rPr>
          <w:rFonts w:ascii="Times New Roman" w:hAnsi="Times New Roman" w:cs="Times New Roman"/>
          <w:sz w:val="23"/>
          <w:szCs w:val="23"/>
          <w:lang w:val="lt-LT"/>
        </w:rPr>
        <w:t xml:space="preserve"> </w:t>
      </w:r>
      <w:r w:rsidR="00AC15A8">
        <w:rPr>
          <w:rFonts w:ascii="Times New Roman" w:hAnsi="Times New Roman" w:cs="Times New Roman"/>
          <w:sz w:val="23"/>
          <w:szCs w:val="23"/>
          <w:lang w:val="lt-LT"/>
        </w:rPr>
        <w:t>__</w:t>
      </w:r>
      <w:r w:rsidR="00921232" w:rsidRPr="00AC15A8">
        <w:rPr>
          <w:rFonts w:ascii="Times New Roman" w:hAnsi="Times New Roman" w:cs="Times New Roman"/>
          <w:sz w:val="23"/>
          <w:szCs w:val="23"/>
          <w:lang w:val="lt-LT"/>
        </w:rPr>
        <w:t xml:space="preserve"> d. Paslaugų teikimo sutarties Nr. ______</w:t>
      </w:r>
    </w:p>
    <w:p w14:paraId="6042D557" w14:textId="175B00A3" w:rsidR="00921232" w:rsidRPr="00AC15A8" w:rsidRDefault="00921232" w:rsidP="002B08FD">
      <w:pPr>
        <w:pStyle w:val="ListParagraph"/>
        <w:numPr>
          <w:ilvl w:val="0"/>
          <w:numId w:val="29"/>
        </w:numPr>
        <w:tabs>
          <w:tab w:val="left" w:pos="25116"/>
          <w:tab w:val="left" w:pos="25269"/>
          <w:tab w:val="left" w:pos="25416"/>
          <w:tab w:val="left" w:pos="25569"/>
        </w:tabs>
        <w:autoSpaceDN/>
        <w:jc w:val="right"/>
        <w:rPr>
          <w:rFonts w:ascii="Times New Roman" w:eastAsia="Arial" w:hAnsi="Times New Roman" w:cs="Times New Roman"/>
          <w:noProof/>
          <w:color w:val="000000"/>
          <w:sz w:val="23"/>
          <w:szCs w:val="23"/>
          <w:lang w:val="lt-LT" w:eastAsia="ar-SA"/>
        </w:rPr>
      </w:pPr>
      <w:r w:rsidRPr="00AC15A8">
        <w:rPr>
          <w:rFonts w:ascii="Times New Roman" w:eastAsia="Arial" w:hAnsi="Times New Roman" w:cs="Times New Roman"/>
          <w:noProof/>
          <w:color w:val="000000"/>
          <w:sz w:val="23"/>
          <w:szCs w:val="23"/>
          <w:lang w:val="lt-LT" w:eastAsia="ar-SA"/>
        </w:rPr>
        <w:t>priedas</w:t>
      </w:r>
    </w:p>
    <w:p w14:paraId="7EFF4F88" w14:textId="77777777" w:rsidR="00921232" w:rsidRPr="00AC15A8" w:rsidRDefault="00921232" w:rsidP="00F66857">
      <w:pPr>
        <w:tabs>
          <w:tab w:val="left" w:pos="25116"/>
          <w:tab w:val="left" w:pos="25269"/>
          <w:tab w:val="left" w:pos="25416"/>
          <w:tab w:val="left" w:pos="25569"/>
        </w:tabs>
        <w:autoSpaceDN/>
        <w:jc w:val="center"/>
        <w:rPr>
          <w:rFonts w:ascii="Times New Roman" w:eastAsia="Arial" w:hAnsi="Times New Roman" w:cs="Times New Roman"/>
          <w:b/>
          <w:noProof/>
          <w:color w:val="000000"/>
          <w:sz w:val="23"/>
          <w:szCs w:val="23"/>
          <w:lang w:val="lt-LT" w:eastAsia="ar-SA"/>
        </w:rPr>
      </w:pPr>
    </w:p>
    <w:p w14:paraId="49627912" w14:textId="77777777" w:rsidR="001B3B49" w:rsidRPr="00126B44" w:rsidRDefault="001B3B49" w:rsidP="00F66857">
      <w:pPr>
        <w:tabs>
          <w:tab w:val="left" w:pos="25116"/>
          <w:tab w:val="left" w:pos="25269"/>
          <w:tab w:val="left" w:pos="25416"/>
          <w:tab w:val="left" w:pos="25569"/>
        </w:tabs>
        <w:autoSpaceDN/>
        <w:jc w:val="center"/>
        <w:rPr>
          <w:rFonts w:ascii="Times New Roman" w:eastAsia="Arial" w:hAnsi="Times New Roman" w:cs="Times New Roman"/>
          <w:b/>
          <w:noProof/>
          <w:color w:val="000000"/>
          <w:sz w:val="23"/>
          <w:szCs w:val="23"/>
          <w:lang w:val="lt-LT" w:eastAsia="ar-SA"/>
        </w:rPr>
      </w:pPr>
    </w:p>
    <w:p w14:paraId="2F0B2F96" w14:textId="47FE338D" w:rsidR="002B08FD" w:rsidRPr="00126B44" w:rsidRDefault="002B08FD" w:rsidP="002B08FD">
      <w:pPr>
        <w:pStyle w:val="ListParagraph"/>
        <w:widowControl/>
        <w:numPr>
          <w:ilvl w:val="0"/>
          <w:numId w:val="31"/>
        </w:numPr>
        <w:tabs>
          <w:tab w:val="left" w:pos="284"/>
          <w:tab w:val="left" w:pos="2970"/>
          <w:tab w:val="left" w:pos="3150"/>
        </w:tabs>
        <w:suppressAutoHyphens/>
        <w:autoSpaceDE/>
        <w:autoSpaceDN/>
        <w:adjustRightInd/>
        <w:spacing w:after="160" w:line="276" w:lineRule="auto"/>
        <w:ind w:left="540" w:hanging="180"/>
        <w:jc w:val="center"/>
        <w:rPr>
          <w:rFonts w:ascii="Times New Roman" w:eastAsiaTheme="minorHAnsi" w:hAnsi="Times New Roman" w:cs="Times New Roman"/>
          <w:b/>
          <w:sz w:val="23"/>
          <w:szCs w:val="23"/>
          <w:lang w:val="lt-LT"/>
        </w:rPr>
      </w:pPr>
      <w:r w:rsidRPr="00126B44">
        <w:rPr>
          <w:rFonts w:ascii="Times New Roman" w:eastAsiaTheme="minorHAnsi" w:hAnsi="Times New Roman" w:cs="Times New Roman"/>
          <w:b/>
          <w:sz w:val="23"/>
          <w:szCs w:val="23"/>
          <w:lang w:val="lt-LT"/>
        </w:rPr>
        <w:t xml:space="preserve"> </w:t>
      </w:r>
      <w:r w:rsidR="006B72DC" w:rsidRPr="00126B44">
        <w:rPr>
          <w:rFonts w:ascii="Times New Roman" w:eastAsiaTheme="minorHAnsi" w:hAnsi="Times New Roman" w:cs="Times New Roman"/>
          <w:b/>
          <w:sz w:val="23"/>
          <w:szCs w:val="23"/>
          <w:lang w:val="lt-LT"/>
        </w:rPr>
        <w:t>PASLAUGŲ PAVADINIMAS</w:t>
      </w:r>
      <w:r w:rsidRPr="00126B44">
        <w:rPr>
          <w:rFonts w:ascii="Times New Roman" w:eastAsiaTheme="minorHAnsi" w:hAnsi="Times New Roman" w:cs="Times New Roman"/>
          <w:b/>
          <w:sz w:val="23"/>
          <w:szCs w:val="23"/>
          <w:lang w:val="lt-LT"/>
        </w:rPr>
        <w:t>, KIEKIS, KAINA</w:t>
      </w:r>
    </w:p>
    <w:tbl>
      <w:tblPr>
        <w:tblW w:w="9753" w:type="dxa"/>
        <w:tblLayout w:type="fixed"/>
        <w:tblCellMar>
          <w:left w:w="10" w:type="dxa"/>
          <w:right w:w="10" w:type="dxa"/>
        </w:tblCellMar>
        <w:tblLook w:val="04A0" w:firstRow="1" w:lastRow="0" w:firstColumn="1" w:lastColumn="0" w:noHBand="0" w:noVBand="1"/>
      </w:tblPr>
      <w:tblGrid>
        <w:gridCol w:w="817"/>
        <w:gridCol w:w="4676"/>
        <w:gridCol w:w="853"/>
        <w:gridCol w:w="850"/>
        <w:gridCol w:w="1139"/>
        <w:gridCol w:w="1418"/>
      </w:tblGrid>
      <w:tr w:rsidR="00C63F26" w:rsidRPr="001A5D08" w14:paraId="24C20E95"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01E83782" w14:textId="77777777" w:rsidR="00C63F26" w:rsidRPr="001A5D08" w:rsidRDefault="00C63F26" w:rsidP="00E47F6A">
            <w:pPr>
              <w:spacing w:before="60" w:after="60"/>
              <w:jc w:val="center"/>
              <w:rPr>
                <w:rFonts w:ascii="Times New Roman" w:hAnsi="Times New Roman" w:cs="Times New Roman"/>
                <w:b/>
                <w:sz w:val="24"/>
                <w:szCs w:val="24"/>
                <w:lang w:val="lt-LT" w:eastAsia="lt-LT"/>
              </w:rPr>
            </w:pPr>
            <w:r w:rsidRPr="001A5D08">
              <w:rPr>
                <w:rFonts w:ascii="Times New Roman" w:hAnsi="Times New Roman" w:cs="Times New Roman"/>
                <w:b/>
                <w:sz w:val="24"/>
                <w:szCs w:val="24"/>
                <w:lang w:val="lt-LT" w:eastAsia="lt-LT"/>
              </w:rPr>
              <w:t>Eil.</w:t>
            </w:r>
          </w:p>
          <w:p w14:paraId="44A6170C" w14:textId="77777777" w:rsidR="00C63F26" w:rsidRPr="001A5D08" w:rsidRDefault="00C63F26" w:rsidP="00E47F6A">
            <w:pPr>
              <w:spacing w:before="60" w:after="60"/>
              <w:jc w:val="center"/>
              <w:rPr>
                <w:rFonts w:ascii="Times New Roman" w:hAnsi="Times New Roman" w:cs="Times New Roman"/>
                <w:b/>
                <w:bCs/>
                <w:sz w:val="24"/>
                <w:szCs w:val="24"/>
                <w:lang w:val="lt-LT"/>
              </w:rPr>
            </w:pPr>
            <w:r w:rsidRPr="001A5D08">
              <w:rPr>
                <w:rFonts w:ascii="Times New Roman" w:hAnsi="Times New Roman" w:cs="Times New Roman"/>
                <w:b/>
                <w:sz w:val="24"/>
                <w:szCs w:val="24"/>
                <w:lang w:val="lt-LT" w:eastAsia="lt-LT"/>
              </w:rPr>
              <w:t>Nr.</w:t>
            </w:r>
          </w:p>
        </w:tc>
        <w:tc>
          <w:tcPr>
            <w:tcW w:w="467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32CEF045"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Paslaugos pavadinimas</w:t>
            </w:r>
          </w:p>
        </w:tc>
        <w:tc>
          <w:tcPr>
            <w:tcW w:w="853"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7E4476E" w14:textId="77777777" w:rsidR="00C63F26" w:rsidRPr="001A5D08" w:rsidRDefault="00C63F26" w:rsidP="00E47F6A">
            <w:pPr>
              <w:autoSpaceDN/>
              <w:ind w:left="-108" w:right="-108"/>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Kiekis</w:t>
            </w:r>
            <w:r>
              <w:rPr>
                <w:rFonts w:ascii="Times New Roman" w:hAnsi="Times New Roman" w:cs="Times New Roman"/>
                <w:b/>
                <w:bCs/>
                <w:sz w:val="24"/>
                <w:szCs w:val="24"/>
                <w:lang w:val="lt-LT"/>
              </w:rPr>
              <w:t xml:space="preserve"> / 2 m</w:t>
            </w:r>
          </w:p>
        </w:tc>
        <w:tc>
          <w:tcPr>
            <w:tcW w:w="85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1B9521ED" w14:textId="77777777" w:rsidR="00C63F26" w:rsidRPr="001A5D08" w:rsidRDefault="00C63F26" w:rsidP="00E47F6A">
            <w:pPr>
              <w:autoSpaceDN/>
              <w:ind w:left="-108" w:right="-108"/>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Mato vnt.</w:t>
            </w:r>
          </w:p>
        </w:tc>
        <w:tc>
          <w:tcPr>
            <w:tcW w:w="1139" w:type="dxa"/>
            <w:tcBorders>
              <w:top w:val="single" w:sz="4" w:space="0" w:color="000000"/>
              <w:left w:val="single" w:sz="4" w:space="0" w:color="000000"/>
              <w:bottom w:val="single" w:sz="4" w:space="0" w:color="000000"/>
              <w:right w:val="single" w:sz="4" w:space="0" w:color="000000"/>
            </w:tcBorders>
            <w:shd w:val="clear" w:color="auto" w:fill="DEEAF6"/>
            <w:hideMark/>
          </w:tcPr>
          <w:p w14:paraId="43434834"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 xml:space="preserve">Vieneto </w:t>
            </w:r>
          </w:p>
          <w:p w14:paraId="0735DB32"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kaina, Eur be PVM**</w:t>
            </w:r>
          </w:p>
        </w:tc>
        <w:tc>
          <w:tcPr>
            <w:tcW w:w="1418" w:type="dxa"/>
            <w:tcBorders>
              <w:top w:val="single" w:sz="4" w:space="0" w:color="000000"/>
              <w:left w:val="single" w:sz="4" w:space="0" w:color="000000"/>
              <w:bottom w:val="single" w:sz="4" w:space="0" w:color="000000"/>
              <w:right w:val="single" w:sz="4" w:space="0" w:color="000000"/>
            </w:tcBorders>
            <w:shd w:val="clear" w:color="auto" w:fill="DEEAF6"/>
            <w:hideMark/>
          </w:tcPr>
          <w:p w14:paraId="3826BAA5"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 xml:space="preserve">Kaina, Eur </w:t>
            </w:r>
          </w:p>
          <w:p w14:paraId="40D32F99"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be PVM **</w:t>
            </w:r>
          </w:p>
          <w:p w14:paraId="00D5CA64" w14:textId="77777777" w:rsidR="00C63F26" w:rsidRPr="001A5D08" w:rsidRDefault="00C63F26" w:rsidP="00E47F6A">
            <w:pPr>
              <w:autoSpaceDN/>
              <w:jc w:val="center"/>
              <w:rPr>
                <w:rFonts w:ascii="Times New Roman" w:hAnsi="Times New Roman" w:cs="Times New Roman"/>
                <w:b/>
                <w:bCs/>
                <w:sz w:val="24"/>
                <w:szCs w:val="24"/>
                <w:lang w:val="lt-LT"/>
              </w:rPr>
            </w:pPr>
            <w:r w:rsidRPr="001A5D08">
              <w:rPr>
                <w:rFonts w:ascii="Times New Roman" w:hAnsi="Times New Roman" w:cs="Times New Roman"/>
                <w:b/>
                <w:bCs/>
                <w:sz w:val="24"/>
                <w:szCs w:val="24"/>
                <w:lang w:val="lt-LT"/>
              </w:rPr>
              <w:t>(3)x(5)=(6)</w:t>
            </w:r>
          </w:p>
        </w:tc>
      </w:tr>
      <w:tr w:rsidR="00C63F26" w:rsidRPr="001A5D08" w14:paraId="5EFF45F4"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64312"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1</w:t>
            </w:r>
          </w:p>
        </w:tc>
        <w:tc>
          <w:tcPr>
            <w:tcW w:w="46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237DFD2"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2</w:t>
            </w:r>
          </w:p>
        </w:tc>
        <w:tc>
          <w:tcPr>
            <w:tcW w:w="8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74924803"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19B4B"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4</w:t>
            </w:r>
          </w:p>
        </w:tc>
        <w:tc>
          <w:tcPr>
            <w:tcW w:w="1139" w:type="dxa"/>
            <w:tcBorders>
              <w:top w:val="single" w:sz="4" w:space="0" w:color="000000"/>
              <w:left w:val="single" w:sz="4" w:space="0" w:color="000000"/>
              <w:bottom w:val="single" w:sz="4" w:space="0" w:color="000000"/>
              <w:right w:val="single" w:sz="4" w:space="0" w:color="000000"/>
            </w:tcBorders>
            <w:hideMark/>
          </w:tcPr>
          <w:p w14:paraId="2C0F5DFF"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5</w:t>
            </w:r>
          </w:p>
        </w:tc>
        <w:tc>
          <w:tcPr>
            <w:tcW w:w="1418" w:type="dxa"/>
            <w:tcBorders>
              <w:top w:val="single" w:sz="4" w:space="0" w:color="000000"/>
              <w:left w:val="single" w:sz="4" w:space="0" w:color="000000"/>
              <w:bottom w:val="single" w:sz="4" w:space="0" w:color="000000"/>
              <w:right w:val="single" w:sz="4" w:space="0" w:color="000000"/>
            </w:tcBorders>
            <w:hideMark/>
          </w:tcPr>
          <w:p w14:paraId="6495B9A1"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6</w:t>
            </w:r>
          </w:p>
        </w:tc>
      </w:tr>
      <w:tr w:rsidR="00C63F26" w:rsidRPr="001A5D08" w14:paraId="6465657A"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2B9423"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bCs/>
                <w:iCs/>
                <w:sz w:val="24"/>
                <w:szCs w:val="24"/>
                <w:lang w:val="lt-LT"/>
              </w:rPr>
              <w:t>1.</w:t>
            </w:r>
          </w:p>
        </w:tc>
        <w:tc>
          <w:tcPr>
            <w:tcW w:w="8936"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CDEA4CE" w14:textId="77777777" w:rsidR="00C63F26" w:rsidRPr="001A5D08" w:rsidRDefault="00C63F26" w:rsidP="00E47F6A">
            <w:pPr>
              <w:autoSpaceDN/>
              <w:jc w:val="center"/>
              <w:rPr>
                <w:rFonts w:ascii="Times New Roman" w:hAnsi="Times New Roman" w:cs="Times New Roman"/>
                <w:b/>
                <w:bCs/>
                <w:iCs/>
                <w:sz w:val="24"/>
                <w:szCs w:val="24"/>
                <w:lang w:val="lt-LT"/>
              </w:rPr>
            </w:pPr>
            <w:r w:rsidRPr="001A5D08">
              <w:rPr>
                <w:rFonts w:ascii="Times New Roman" w:hAnsi="Times New Roman" w:cs="Times New Roman"/>
                <w:b/>
                <w:sz w:val="24"/>
                <w:szCs w:val="24"/>
                <w:lang w:val="lt-LT"/>
              </w:rPr>
              <w:t>Išorinio laboratorijų kokybės vertinimo paslauga, skirta imunohematologinių tyrimų įvertinimui</w:t>
            </w:r>
          </w:p>
        </w:tc>
      </w:tr>
      <w:tr w:rsidR="00C63F26" w:rsidRPr="001A5D08" w14:paraId="0B8FDF91"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F2E6B8"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1.1</w:t>
            </w:r>
          </w:p>
        </w:tc>
        <w:tc>
          <w:tcPr>
            <w:tcW w:w="4676" w:type="dxa"/>
            <w:tcBorders>
              <w:top w:val="single" w:sz="4" w:space="0" w:color="000000"/>
              <w:left w:val="single" w:sz="4" w:space="0" w:color="000000"/>
              <w:right w:val="single" w:sz="4" w:space="0" w:color="auto"/>
            </w:tcBorders>
            <w:tcMar>
              <w:top w:w="0" w:type="dxa"/>
              <w:left w:w="108" w:type="dxa"/>
              <w:bottom w:w="0" w:type="dxa"/>
              <w:right w:w="108" w:type="dxa"/>
            </w:tcMar>
            <w:hideMark/>
          </w:tcPr>
          <w:p w14:paraId="2189DBD1" w14:textId="77777777" w:rsidR="00C63F26" w:rsidRPr="001A5D08" w:rsidRDefault="00C63F26" w:rsidP="00E47F6A">
            <w:pPr>
              <w:widowControl/>
              <w:autoSpaceDE/>
              <w:autoSpaceDN/>
              <w:jc w:val="both"/>
              <w:rPr>
                <w:rFonts w:ascii="Times New Roman" w:hAnsi="Times New Roman" w:cs="Times New Roman"/>
                <w:sz w:val="24"/>
                <w:szCs w:val="24"/>
                <w:lang w:val="lt-LT"/>
              </w:rPr>
            </w:pPr>
            <w:r w:rsidRPr="00713680">
              <w:rPr>
                <w:rFonts w:ascii="Times New Roman" w:hAnsi="Times New Roman" w:cs="Times New Roman"/>
                <w:sz w:val="24"/>
                <w:szCs w:val="24"/>
                <w:lang w:val="lt-LT"/>
              </w:rPr>
              <w:t>ABO grupės, RhD faktoriaus, fenotipo pagal CcEe ir Kell antigeno nustatymas. Tiesioginis Kumbso mėginys</w:t>
            </w:r>
          </w:p>
        </w:tc>
        <w:tc>
          <w:tcPr>
            <w:tcW w:w="8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0C29287" w14:textId="77777777" w:rsidR="00C63F26" w:rsidRPr="001A5D08" w:rsidRDefault="00C63F26" w:rsidP="00E47F6A">
            <w:pPr>
              <w:autoSpaceDN/>
              <w:jc w:val="center"/>
              <w:rPr>
                <w:rFonts w:ascii="Times New Roman" w:hAnsi="Times New Roman" w:cs="Times New Roman"/>
                <w:bCs/>
                <w:iCs/>
                <w:sz w:val="24"/>
                <w:szCs w:val="24"/>
                <w:lang w:val="lt-LT"/>
              </w:rPr>
            </w:pPr>
            <w:r>
              <w:rPr>
                <w:rFonts w:ascii="Times New Roman" w:hAnsi="Times New Roman" w:cs="Times New Roman"/>
                <w:bCs/>
                <w:iCs/>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7C2854"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single" w:sz="4" w:space="0" w:color="000000"/>
              <w:right w:val="single" w:sz="4" w:space="0" w:color="000000"/>
            </w:tcBorders>
          </w:tcPr>
          <w:p w14:paraId="4D23C57A" w14:textId="77777777" w:rsidR="00C63F26" w:rsidRPr="001A5D08" w:rsidRDefault="00C63F26" w:rsidP="00E47F6A">
            <w:pPr>
              <w:autoSpaceDN/>
              <w:jc w:val="center"/>
              <w:rPr>
                <w:rFonts w:ascii="Times New Roman" w:hAnsi="Times New Roman" w:cs="Times New Roman"/>
                <w:bCs/>
                <w:iCs/>
                <w:sz w:val="24"/>
                <w:szCs w:val="24"/>
                <w:lang w:val="lt-LT"/>
              </w:rPr>
            </w:pPr>
          </w:p>
        </w:tc>
        <w:tc>
          <w:tcPr>
            <w:tcW w:w="1418" w:type="dxa"/>
            <w:tcBorders>
              <w:top w:val="single" w:sz="4" w:space="0" w:color="000000"/>
              <w:left w:val="single" w:sz="4" w:space="0" w:color="000000"/>
              <w:bottom w:val="single" w:sz="4" w:space="0" w:color="000000"/>
              <w:right w:val="single" w:sz="4" w:space="0" w:color="000000"/>
            </w:tcBorders>
          </w:tcPr>
          <w:p w14:paraId="705BC48A" w14:textId="77777777" w:rsidR="00C63F26" w:rsidRPr="001A5D08" w:rsidRDefault="00C63F26" w:rsidP="00E47F6A">
            <w:pPr>
              <w:autoSpaceDN/>
              <w:jc w:val="center"/>
              <w:rPr>
                <w:rFonts w:ascii="Times New Roman" w:hAnsi="Times New Roman" w:cs="Times New Roman"/>
                <w:bCs/>
                <w:iCs/>
                <w:sz w:val="24"/>
                <w:szCs w:val="24"/>
                <w:lang w:val="lt-LT"/>
              </w:rPr>
            </w:pPr>
          </w:p>
        </w:tc>
      </w:tr>
      <w:tr w:rsidR="00C63F26" w:rsidRPr="001A5D08" w14:paraId="417BCAC4"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073DA"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1.2</w:t>
            </w:r>
          </w:p>
        </w:tc>
        <w:tc>
          <w:tcPr>
            <w:tcW w:w="4676" w:type="dxa"/>
            <w:tcBorders>
              <w:top w:val="single" w:sz="4" w:space="0" w:color="000000"/>
              <w:left w:val="single" w:sz="4" w:space="0" w:color="000000"/>
              <w:right w:val="single" w:sz="4" w:space="0" w:color="auto"/>
            </w:tcBorders>
            <w:tcMar>
              <w:top w:w="0" w:type="dxa"/>
              <w:left w:w="108" w:type="dxa"/>
              <w:bottom w:w="0" w:type="dxa"/>
              <w:right w:w="108" w:type="dxa"/>
            </w:tcMar>
            <w:hideMark/>
          </w:tcPr>
          <w:p w14:paraId="3FE9322F" w14:textId="77777777" w:rsidR="00C63F26" w:rsidRPr="001A5D08" w:rsidRDefault="00C63F26" w:rsidP="00E47F6A">
            <w:pPr>
              <w:widowControl/>
              <w:autoSpaceDE/>
              <w:autoSpaceDN/>
              <w:jc w:val="both"/>
              <w:rPr>
                <w:rFonts w:ascii="Times New Roman" w:hAnsi="Times New Roman" w:cs="Times New Roman"/>
                <w:sz w:val="24"/>
                <w:szCs w:val="24"/>
                <w:lang w:val="lt-LT"/>
              </w:rPr>
            </w:pPr>
            <w:r w:rsidRPr="001A5D08">
              <w:rPr>
                <w:rFonts w:ascii="Times New Roman" w:hAnsi="Times New Roman" w:cs="Times New Roman"/>
                <w:sz w:val="24"/>
                <w:szCs w:val="24"/>
                <w:lang w:val="lt-LT"/>
              </w:rPr>
              <w:t>ABO grupės ir Rh D faktorius</w:t>
            </w:r>
          </w:p>
        </w:tc>
        <w:tc>
          <w:tcPr>
            <w:tcW w:w="8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037138E" w14:textId="77777777" w:rsidR="00C63F26" w:rsidRPr="001A5D08" w:rsidRDefault="00C63F26" w:rsidP="00E47F6A">
            <w:pPr>
              <w:autoSpaceDN/>
              <w:jc w:val="center"/>
              <w:rPr>
                <w:rFonts w:ascii="Times New Roman" w:hAnsi="Times New Roman" w:cs="Times New Roman"/>
                <w:bCs/>
                <w:iCs/>
                <w:sz w:val="24"/>
                <w:szCs w:val="24"/>
                <w:lang w:val="lt-LT"/>
              </w:rPr>
            </w:pPr>
            <w:r>
              <w:rPr>
                <w:rFonts w:ascii="Times New Roman" w:hAnsi="Times New Roman" w:cs="Times New Roman"/>
                <w:bCs/>
                <w:iCs/>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F630AA"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single" w:sz="4" w:space="0" w:color="000000"/>
              <w:right w:val="single" w:sz="4" w:space="0" w:color="000000"/>
            </w:tcBorders>
          </w:tcPr>
          <w:p w14:paraId="7EB5A9D1" w14:textId="77777777" w:rsidR="00C63F26" w:rsidRPr="001A5D08" w:rsidRDefault="00C63F26" w:rsidP="00E47F6A">
            <w:pPr>
              <w:autoSpaceDN/>
              <w:jc w:val="center"/>
              <w:rPr>
                <w:rFonts w:ascii="Times New Roman" w:hAnsi="Times New Roman" w:cs="Times New Roman"/>
                <w:bCs/>
                <w:iCs/>
                <w:sz w:val="24"/>
                <w:szCs w:val="24"/>
                <w:lang w:val="lt-LT"/>
              </w:rPr>
            </w:pPr>
          </w:p>
        </w:tc>
        <w:tc>
          <w:tcPr>
            <w:tcW w:w="1418" w:type="dxa"/>
            <w:tcBorders>
              <w:top w:val="single" w:sz="4" w:space="0" w:color="000000"/>
              <w:left w:val="single" w:sz="4" w:space="0" w:color="000000"/>
              <w:bottom w:val="single" w:sz="4" w:space="0" w:color="000000"/>
              <w:right w:val="single" w:sz="4" w:space="0" w:color="000000"/>
            </w:tcBorders>
          </w:tcPr>
          <w:p w14:paraId="1A40C2BF" w14:textId="77777777" w:rsidR="00C63F26" w:rsidRPr="001A5D08" w:rsidRDefault="00C63F26" w:rsidP="00E47F6A">
            <w:pPr>
              <w:autoSpaceDN/>
              <w:jc w:val="center"/>
              <w:rPr>
                <w:rFonts w:ascii="Times New Roman" w:hAnsi="Times New Roman" w:cs="Times New Roman"/>
                <w:bCs/>
                <w:iCs/>
                <w:sz w:val="24"/>
                <w:szCs w:val="24"/>
                <w:lang w:val="lt-LT"/>
              </w:rPr>
            </w:pPr>
          </w:p>
        </w:tc>
      </w:tr>
      <w:tr w:rsidR="00C63F26" w:rsidRPr="001A5D08" w14:paraId="0B1F046F" w14:textId="77777777" w:rsidTr="00E47F6A">
        <w:trPr>
          <w:cantSplit/>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1E8F94"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1.3</w:t>
            </w:r>
          </w:p>
        </w:tc>
        <w:tc>
          <w:tcPr>
            <w:tcW w:w="4676"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4076FA75" w14:textId="77777777" w:rsidR="00C63F26" w:rsidRPr="001A5D08" w:rsidRDefault="00C63F26" w:rsidP="00E47F6A">
            <w:pPr>
              <w:widowControl/>
              <w:autoSpaceDE/>
              <w:autoSpaceDN/>
              <w:jc w:val="both"/>
              <w:rPr>
                <w:rFonts w:ascii="Times New Roman" w:hAnsi="Times New Roman" w:cs="Times New Roman"/>
                <w:sz w:val="24"/>
                <w:szCs w:val="24"/>
                <w:lang w:val="lt-LT"/>
              </w:rPr>
            </w:pPr>
            <w:r w:rsidRPr="001A5D08">
              <w:rPr>
                <w:rFonts w:ascii="Times New Roman" w:hAnsi="Times New Roman" w:cs="Times New Roman"/>
                <w:sz w:val="24"/>
                <w:szCs w:val="24"/>
                <w:lang w:val="lt-LT"/>
              </w:rPr>
              <w:t>Antieritrocitinių antikūnų paieška ir suderinamumo tyrimas</w:t>
            </w:r>
          </w:p>
        </w:tc>
        <w:tc>
          <w:tcPr>
            <w:tcW w:w="8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F731E3E" w14:textId="77777777" w:rsidR="00C63F26" w:rsidRPr="001A5D08" w:rsidRDefault="00C63F26" w:rsidP="00E47F6A">
            <w:pPr>
              <w:autoSpaceDN/>
              <w:jc w:val="center"/>
              <w:rPr>
                <w:rFonts w:ascii="Times New Roman" w:hAnsi="Times New Roman" w:cs="Times New Roman"/>
                <w:bCs/>
                <w:iCs/>
                <w:sz w:val="24"/>
                <w:szCs w:val="24"/>
                <w:lang w:val="lt-LT"/>
              </w:rPr>
            </w:pPr>
            <w:r>
              <w:rPr>
                <w:rFonts w:ascii="Times New Roman" w:hAnsi="Times New Roman" w:cs="Times New Roman"/>
                <w:bCs/>
                <w:iCs/>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BEBCA"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single" w:sz="4" w:space="0" w:color="000000"/>
              <w:right w:val="single" w:sz="4" w:space="0" w:color="000000"/>
            </w:tcBorders>
          </w:tcPr>
          <w:p w14:paraId="57719839" w14:textId="77777777" w:rsidR="00C63F26" w:rsidRPr="001A5D08" w:rsidRDefault="00C63F26" w:rsidP="00E47F6A">
            <w:pPr>
              <w:autoSpaceDN/>
              <w:jc w:val="center"/>
              <w:rPr>
                <w:rFonts w:ascii="Times New Roman" w:hAnsi="Times New Roman" w:cs="Times New Roman"/>
                <w:bCs/>
                <w:iCs/>
                <w:sz w:val="24"/>
                <w:szCs w:val="24"/>
                <w:lang w:val="lt-LT"/>
              </w:rPr>
            </w:pPr>
          </w:p>
        </w:tc>
        <w:tc>
          <w:tcPr>
            <w:tcW w:w="1418" w:type="dxa"/>
            <w:tcBorders>
              <w:top w:val="single" w:sz="4" w:space="0" w:color="000000"/>
              <w:left w:val="single" w:sz="4" w:space="0" w:color="000000"/>
              <w:bottom w:val="single" w:sz="4" w:space="0" w:color="000000"/>
              <w:right w:val="single" w:sz="4" w:space="0" w:color="000000"/>
            </w:tcBorders>
          </w:tcPr>
          <w:p w14:paraId="3BE995A7" w14:textId="77777777" w:rsidR="00C63F26" w:rsidRPr="001A5D08" w:rsidRDefault="00C63F26" w:rsidP="00E47F6A">
            <w:pPr>
              <w:autoSpaceDN/>
              <w:jc w:val="center"/>
              <w:rPr>
                <w:rFonts w:ascii="Times New Roman" w:hAnsi="Times New Roman" w:cs="Times New Roman"/>
                <w:bCs/>
                <w:iCs/>
                <w:sz w:val="24"/>
                <w:szCs w:val="24"/>
                <w:lang w:val="lt-LT"/>
              </w:rPr>
            </w:pPr>
          </w:p>
        </w:tc>
      </w:tr>
      <w:tr w:rsidR="00C63F26" w:rsidRPr="001A5D08" w14:paraId="1DBC0B0D" w14:textId="77777777" w:rsidTr="00E47F6A">
        <w:trPr>
          <w:cantSplit/>
          <w:trHeight w:val="557"/>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F9C4DB" w14:textId="77777777" w:rsidR="00C63F26" w:rsidRPr="001A5D08" w:rsidRDefault="00C63F26" w:rsidP="00E47F6A">
            <w:pPr>
              <w:autoSpaceDN/>
              <w:jc w:val="center"/>
              <w:rPr>
                <w:rFonts w:ascii="Times New Roman" w:hAnsi="Times New Roman" w:cs="Times New Roman"/>
                <w:b/>
                <w:sz w:val="24"/>
                <w:szCs w:val="24"/>
                <w:lang w:val="lt-LT"/>
              </w:rPr>
            </w:pPr>
            <w:r w:rsidRPr="001A5D08">
              <w:rPr>
                <w:rFonts w:ascii="Times New Roman" w:hAnsi="Times New Roman" w:cs="Times New Roman"/>
                <w:b/>
                <w:sz w:val="24"/>
                <w:szCs w:val="24"/>
                <w:lang w:val="lt-LT"/>
              </w:rPr>
              <w:t>2.</w:t>
            </w:r>
          </w:p>
        </w:tc>
        <w:tc>
          <w:tcPr>
            <w:tcW w:w="8936" w:type="dxa"/>
            <w:gridSpan w:val="5"/>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6C01D7AD" w14:textId="77777777" w:rsidR="00C63F26" w:rsidRPr="001A5D08" w:rsidRDefault="00C63F26" w:rsidP="00E47F6A">
            <w:pPr>
              <w:autoSpaceDN/>
              <w:jc w:val="both"/>
              <w:rPr>
                <w:rFonts w:ascii="Times New Roman" w:hAnsi="Times New Roman" w:cs="Times New Roman"/>
                <w:b/>
                <w:sz w:val="24"/>
                <w:szCs w:val="24"/>
                <w:lang w:val="lt-LT"/>
              </w:rPr>
            </w:pPr>
            <w:r w:rsidRPr="001A5D08">
              <w:rPr>
                <w:rFonts w:ascii="Times New Roman" w:hAnsi="Times New Roman" w:cs="Times New Roman"/>
                <w:b/>
                <w:sz w:val="24"/>
                <w:szCs w:val="24"/>
                <w:lang w:val="lt-LT"/>
              </w:rPr>
              <w:t>Išorinio laboratorijų kokybės vertinimo paslauga, skirta serologinių tyrimų įvertinimui</w:t>
            </w:r>
          </w:p>
        </w:tc>
      </w:tr>
      <w:tr w:rsidR="00C63F26" w:rsidRPr="001A5D08" w14:paraId="289F670D" w14:textId="77777777" w:rsidTr="00E47F6A">
        <w:trPr>
          <w:cantSplit/>
          <w:trHeight w:val="281"/>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00A74C"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2.1</w:t>
            </w:r>
          </w:p>
        </w:tc>
        <w:tc>
          <w:tcPr>
            <w:tcW w:w="4676" w:type="dxa"/>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hideMark/>
          </w:tcPr>
          <w:p w14:paraId="7E1EE393"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hAnsi="Times New Roman" w:cs="Times New Roman"/>
                <w:sz w:val="24"/>
                <w:szCs w:val="24"/>
                <w:lang w:val="lt-LT"/>
              </w:rPr>
              <w:t>Hepatito B paviršiaus antigeno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0D7DDC"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21359"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nil"/>
              <w:right w:val="single" w:sz="4" w:space="0" w:color="000000"/>
            </w:tcBorders>
            <w:vAlign w:val="center"/>
          </w:tcPr>
          <w:p w14:paraId="16CD208B"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vAlign w:val="center"/>
          </w:tcPr>
          <w:p w14:paraId="56662B7E"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7BA33084" w14:textId="77777777" w:rsidTr="00E47F6A">
        <w:trPr>
          <w:cantSplit/>
          <w:trHeight w:val="271"/>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41353E"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2.2</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A444FF"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hAnsi="Times New Roman" w:cs="Times New Roman"/>
                <w:sz w:val="24"/>
                <w:szCs w:val="24"/>
                <w:lang w:val="lt-LT"/>
              </w:rPr>
              <w:t>Hepatito C antikūnų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F7AA53"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E1B21"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nil"/>
              <w:right w:val="single" w:sz="4" w:space="0" w:color="000000"/>
            </w:tcBorders>
            <w:vAlign w:val="center"/>
          </w:tcPr>
          <w:p w14:paraId="657386D2"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vAlign w:val="center"/>
          </w:tcPr>
          <w:p w14:paraId="1C080B38"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37C88DFB" w14:textId="77777777" w:rsidTr="00E47F6A">
        <w:trPr>
          <w:cantSplit/>
          <w:trHeight w:val="271"/>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893B9A"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2.3</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C06255"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hAnsi="Times New Roman" w:cs="Times New Roman"/>
                <w:sz w:val="24"/>
                <w:szCs w:val="24"/>
                <w:lang w:val="lt-LT"/>
              </w:rPr>
              <w:t>ŽIV antigeno ir antikūnų (ŽIV Ag/Ak)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89131F"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AF6799"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nil"/>
              <w:right w:val="single" w:sz="4" w:space="0" w:color="000000"/>
            </w:tcBorders>
            <w:vAlign w:val="center"/>
          </w:tcPr>
          <w:p w14:paraId="71264287"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vAlign w:val="center"/>
          </w:tcPr>
          <w:p w14:paraId="63D32F40"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3CC105E2" w14:textId="77777777" w:rsidTr="00E47F6A">
        <w:trPr>
          <w:cantSplit/>
          <w:trHeight w:val="271"/>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FBA6F5"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2.4.</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0D781" w14:textId="77777777" w:rsidR="00C63F26" w:rsidRPr="001A5D08" w:rsidRDefault="00C63F26" w:rsidP="00E47F6A">
            <w:pPr>
              <w:widowControl/>
              <w:autoSpaceDE/>
              <w:autoSpaceDN/>
              <w:jc w:val="both"/>
              <w:rPr>
                <w:rFonts w:ascii="Times New Roman" w:hAnsi="Times New Roman" w:cs="Times New Roman"/>
                <w:sz w:val="24"/>
                <w:szCs w:val="24"/>
                <w:lang w:val="lt-LT"/>
              </w:rPr>
            </w:pPr>
            <w:r w:rsidRPr="001A5D08">
              <w:rPr>
                <w:rFonts w:ascii="Times New Roman" w:hAnsi="Times New Roman" w:cs="Times New Roman"/>
                <w:sz w:val="24"/>
                <w:szCs w:val="24"/>
                <w:lang w:val="lt-LT"/>
              </w:rPr>
              <w:t>Sifilio antikūnų (anti-TP)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9822D1"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C732E"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bCs/>
                <w:iCs/>
                <w:sz w:val="24"/>
                <w:szCs w:val="24"/>
                <w:lang w:val="lt-LT"/>
              </w:rPr>
              <w:t>kartas</w:t>
            </w:r>
          </w:p>
        </w:tc>
        <w:tc>
          <w:tcPr>
            <w:tcW w:w="1139" w:type="dxa"/>
            <w:tcBorders>
              <w:top w:val="single" w:sz="4" w:space="0" w:color="000000"/>
              <w:left w:val="single" w:sz="4" w:space="0" w:color="000000"/>
              <w:bottom w:val="nil"/>
              <w:right w:val="single" w:sz="4" w:space="0" w:color="000000"/>
            </w:tcBorders>
            <w:vAlign w:val="center"/>
          </w:tcPr>
          <w:p w14:paraId="365BA1F3"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vAlign w:val="center"/>
          </w:tcPr>
          <w:p w14:paraId="7460B307"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1233B49A" w14:textId="77777777" w:rsidTr="00E47F6A">
        <w:trPr>
          <w:cantSplit/>
          <w:trHeight w:val="559"/>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0B9022" w14:textId="77777777" w:rsidR="00C63F26" w:rsidRPr="001A5D08" w:rsidRDefault="00C63F26" w:rsidP="00E47F6A">
            <w:pPr>
              <w:autoSpaceDN/>
              <w:jc w:val="center"/>
              <w:rPr>
                <w:rFonts w:ascii="Times New Roman" w:hAnsi="Times New Roman" w:cs="Times New Roman"/>
                <w:b/>
                <w:sz w:val="24"/>
                <w:szCs w:val="24"/>
                <w:lang w:val="lt-LT"/>
              </w:rPr>
            </w:pPr>
            <w:r w:rsidRPr="001A5D08">
              <w:rPr>
                <w:rFonts w:ascii="Times New Roman" w:hAnsi="Times New Roman" w:cs="Times New Roman"/>
                <w:b/>
                <w:sz w:val="24"/>
                <w:szCs w:val="24"/>
                <w:lang w:val="lt-LT"/>
              </w:rPr>
              <w:t>3.</w:t>
            </w:r>
          </w:p>
        </w:tc>
        <w:tc>
          <w:tcPr>
            <w:tcW w:w="8936" w:type="dxa"/>
            <w:gridSpan w:val="5"/>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5AA54ACE" w14:textId="77777777" w:rsidR="00C63F26" w:rsidRPr="001A5D08" w:rsidRDefault="00C63F26" w:rsidP="00E47F6A">
            <w:pPr>
              <w:autoSpaceDN/>
              <w:jc w:val="both"/>
              <w:rPr>
                <w:rFonts w:ascii="Times New Roman" w:hAnsi="Times New Roman" w:cs="Times New Roman"/>
                <w:sz w:val="24"/>
                <w:szCs w:val="24"/>
                <w:lang w:val="lt-LT"/>
              </w:rPr>
            </w:pPr>
            <w:r w:rsidRPr="001A5D08">
              <w:rPr>
                <w:rFonts w:ascii="Times New Roman" w:hAnsi="Times New Roman" w:cs="Times New Roman"/>
                <w:b/>
                <w:sz w:val="24"/>
                <w:szCs w:val="24"/>
                <w:lang w:val="lt-LT"/>
              </w:rPr>
              <w:t>Išorinio laboratorijų kokybės vertinimo paslauga, skirta molekulinių tyrimų įvertinimui</w:t>
            </w:r>
          </w:p>
        </w:tc>
      </w:tr>
      <w:tr w:rsidR="00C63F26" w:rsidRPr="001A5D08" w14:paraId="4396F7FE" w14:textId="77777777" w:rsidTr="00E47F6A">
        <w:trPr>
          <w:cantSplit/>
          <w:trHeight w:val="139"/>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A443C5"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3.1</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C8D5E1"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eastAsia="Calibri" w:hAnsi="Times New Roman" w:cs="Times New Roman"/>
                <w:sz w:val="24"/>
                <w:szCs w:val="24"/>
                <w:lang w:val="lt-LT"/>
              </w:rPr>
              <w:t>Hepatito B viruso DNR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C1CF24"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4469C"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0585A0CC"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72766894"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100A9FFC"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4996D"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3.2</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6EAF61" w14:textId="77777777" w:rsidR="00C63F26" w:rsidRPr="001A5D08" w:rsidRDefault="00C63F26" w:rsidP="00E47F6A">
            <w:pPr>
              <w:widowControl/>
              <w:autoSpaceDE/>
              <w:autoSpaceDN/>
              <w:jc w:val="both"/>
              <w:rPr>
                <w:rFonts w:ascii="Times New Roman" w:eastAsia="Calibri" w:hAnsi="Times New Roman" w:cs="Times New Roman"/>
                <w:sz w:val="24"/>
                <w:szCs w:val="24"/>
                <w:lang w:val="lt-LT"/>
              </w:rPr>
            </w:pPr>
            <w:r w:rsidRPr="001A5D08">
              <w:rPr>
                <w:rFonts w:ascii="Times New Roman" w:eastAsia="Calibri" w:hAnsi="Times New Roman" w:cs="Times New Roman"/>
                <w:sz w:val="24"/>
                <w:szCs w:val="24"/>
                <w:lang w:val="lt-LT"/>
              </w:rPr>
              <w:t>Hepatito C viruso RNR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4B12B4"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93D89"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235A88D0"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633F5772"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714085A1"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A84BC9"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3.3</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700B34"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eastAsia="Calibri" w:hAnsi="Times New Roman" w:cs="Times New Roman"/>
                <w:sz w:val="24"/>
                <w:szCs w:val="24"/>
                <w:lang w:val="lt-LT"/>
              </w:rPr>
              <w:t>ŽIV 1 RNR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A91AD"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364C6"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751DF258"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18E701E6"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090CB657"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370B7"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 xml:space="preserve">3.4. </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806CE" w14:textId="77777777" w:rsidR="00C63F26" w:rsidRPr="001A5D08" w:rsidRDefault="00C63F26" w:rsidP="00E47F6A">
            <w:pPr>
              <w:widowControl/>
              <w:autoSpaceDE/>
              <w:autoSpaceDN/>
              <w:jc w:val="both"/>
              <w:rPr>
                <w:rFonts w:ascii="Times New Roman" w:eastAsia="Calibri" w:hAnsi="Times New Roman" w:cs="Times New Roman"/>
                <w:sz w:val="24"/>
                <w:szCs w:val="24"/>
                <w:lang w:val="lt-LT"/>
              </w:rPr>
            </w:pPr>
            <w:r w:rsidRPr="001A5D08">
              <w:rPr>
                <w:rFonts w:ascii="Times New Roman" w:eastAsia="Calibri" w:hAnsi="Times New Roman" w:cs="Times New Roman"/>
                <w:sz w:val="24"/>
                <w:szCs w:val="24"/>
                <w:lang w:val="lt-LT"/>
              </w:rPr>
              <w:t>ŽIV 2 RNR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9DD03"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07D34"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114007D0"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60787AD2"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1800F76E"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BBD83C"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3.5</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34B38" w14:textId="77777777" w:rsidR="00C63F26" w:rsidRPr="001A5D08" w:rsidRDefault="00C63F26" w:rsidP="00E47F6A">
            <w:pPr>
              <w:widowControl/>
              <w:autoSpaceDE/>
              <w:autoSpaceDN/>
              <w:jc w:val="both"/>
              <w:rPr>
                <w:rFonts w:ascii="Times New Roman" w:eastAsia="Calibri" w:hAnsi="Times New Roman" w:cs="Times New Roman"/>
                <w:sz w:val="24"/>
                <w:szCs w:val="24"/>
                <w:lang w:val="lt-LT"/>
              </w:rPr>
            </w:pPr>
            <w:r w:rsidRPr="001A5D08">
              <w:rPr>
                <w:rFonts w:ascii="Times New Roman" w:eastAsia="Calibri" w:hAnsi="Times New Roman" w:cs="Times New Roman"/>
                <w:sz w:val="24"/>
                <w:szCs w:val="24"/>
                <w:lang w:val="lt-LT"/>
              </w:rPr>
              <w:t>Parvo B19 viruso DNR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495984"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C034F"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2F17A5D2"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39414501"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3DE61C7E"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20F60C"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3.6</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8C2851" w14:textId="77777777" w:rsidR="00C63F26" w:rsidRPr="001A5D08" w:rsidRDefault="00C63F26" w:rsidP="00E47F6A">
            <w:pPr>
              <w:widowControl/>
              <w:autoSpaceDE/>
              <w:autoSpaceDN/>
              <w:jc w:val="both"/>
              <w:rPr>
                <w:rFonts w:ascii="Times New Roman" w:eastAsia="Calibri" w:hAnsi="Times New Roman" w:cs="Times New Roman"/>
                <w:sz w:val="24"/>
                <w:szCs w:val="24"/>
                <w:lang w:val="lt-LT"/>
              </w:rPr>
            </w:pPr>
            <w:r w:rsidRPr="001A5D08">
              <w:rPr>
                <w:rFonts w:ascii="Times New Roman" w:eastAsia="Calibri" w:hAnsi="Times New Roman" w:cs="Times New Roman"/>
                <w:sz w:val="24"/>
                <w:szCs w:val="24"/>
                <w:lang w:val="lt-LT"/>
              </w:rPr>
              <w:t>Hepatito A viruso RNR tyrimui</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F36BF0"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0BF16"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692F9438"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nil"/>
              <w:right w:val="single" w:sz="4" w:space="0" w:color="000000"/>
            </w:tcBorders>
          </w:tcPr>
          <w:p w14:paraId="61561164"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3957C7FA" w14:textId="77777777" w:rsidTr="00E47F6A">
        <w:trPr>
          <w:cantSplit/>
          <w:trHeight w:val="529"/>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DFEE95" w14:textId="77777777" w:rsidR="00C63F26" w:rsidRPr="001A5D08" w:rsidRDefault="00C63F26" w:rsidP="00E47F6A">
            <w:pPr>
              <w:autoSpaceDN/>
              <w:jc w:val="center"/>
              <w:rPr>
                <w:rFonts w:ascii="Times New Roman" w:hAnsi="Times New Roman" w:cs="Times New Roman"/>
                <w:b/>
                <w:sz w:val="24"/>
                <w:szCs w:val="24"/>
                <w:lang w:val="lt-LT"/>
              </w:rPr>
            </w:pPr>
            <w:r w:rsidRPr="001A5D08">
              <w:rPr>
                <w:rFonts w:ascii="Times New Roman" w:hAnsi="Times New Roman" w:cs="Times New Roman"/>
                <w:b/>
                <w:sz w:val="24"/>
                <w:szCs w:val="24"/>
                <w:lang w:val="lt-LT"/>
              </w:rPr>
              <w:t xml:space="preserve">4. </w:t>
            </w:r>
          </w:p>
        </w:tc>
        <w:tc>
          <w:tcPr>
            <w:tcW w:w="8936" w:type="dxa"/>
            <w:gridSpan w:val="5"/>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0CD097AF" w14:textId="77777777" w:rsidR="00C63F26" w:rsidRPr="001A5D08" w:rsidRDefault="00C63F26" w:rsidP="00E47F6A">
            <w:pPr>
              <w:autoSpaceDN/>
              <w:jc w:val="both"/>
              <w:rPr>
                <w:rFonts w:ascii="Times New Roman" w:hAnsi="Times New Roman" w:cs="Times New Roman"/>
                <w:sz w:val="24"/>
                <w:szCs w:val="24"/>
                <w:lang w:val="lt-LT"/>
              </w:rPr>
            </w:pPr>
            <w:r w:rsidRPr="001A5D08">
              <w:rPr>
                <w:rFonts w:ascii="Times New Roman" w:hAnsi="Times New Roman" w:cs="Times New Roman"/>
                <w:b/>
                <w:sz w:val="24"/>
                <w:szCs w:val="24"/>
                <w:lang w:val="lt-LT"/>
              </w:rPr>
              <w:t>Išorinio laboratorijų kokybės vertinimo paslauga, skirta klinikinių tyrimų įvertinimui</w:t>
            </w:r>
          </w:p>
        </w:tc>
      </w:tr>
      <w:tr w:rsidR="00C63F26" w:rsidRPr="001A5D08" w14:paraId="7552CC6B"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9F8C85"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4.1</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ECE31" w14:textId="77777777" w:rsidR="00C63F26" w:rsidRPr="001A5D08" w:rsidRDefault="00C63F26" w:rsidP="00E47F6A">
            <w:pPr>
              <w:widowControl/>
              <w:autoSpaceDE/>
              <w:autoSpaceDN/>
              <w:jc w:val="both"/>
              <w:rPr>
                <w:rFonts w:ascii="Times New Roman" w:hAnsi="Times New Roman" w:cs="Times New Roman"/>
                <w:sz w:val="24"/>
                <w:szCs w:val="24"/>
                <w:lang w:val="lt-LT" w:eastAsia="lt-LT"/>
              </w:rPr>
            </w:pPr>
            <w:r w:rsidRPr="001A5D08">
              <w:rPr>
                <w:rFonts w:ascii="Times New Roman" w:eastAsia="Calibri" w:hAnsi="Times New Roman" w:cs="Times New Roman"/>
                <w:sz w:val="24"/>
                <w:szCs w:val="24"/>
                <w:lang w:val="lt-LT"/>
              </w:rPr>
              <w:t>Bendras kraujo tyrimas</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98FBA8"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BFB04F0"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nil"/>
              <w:right w:val="single" w:sz="4" w:space="0" w:color="000000"/>
            </w:tcBorders>
          </w:tcPr>
          <w:p w14:paraId="67F97222"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000000"/>
              <w:left w:val="single" w:sz="4" w:space="0" w:color="000000"/>
              <w:bottom w:val="single" w:sz="4" w:space="0" w:color="auto"/>
              <w:right w:val="single" w:sz="4" w:space="0" w:color="000000"/>
            </w:tcBorders>
          </w:tcPr>
          <w:p w14:paraId="679C616F"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73003011"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7910B2"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4.2</w:t>
            </w:r>
            <w:r>
              <w:rPr>
                <w:rFonts w:ascii="Times New Roman" w:hAnsi="Times New Roman" w:cs="Times New Roman"/>
                <w:sz w:val="24"/>
                <w:szCs w:val="24"/>
                <w:lang w:val="lt-LT"/>
              </w:rPr>
              <w:t>.1</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823ED4" w14:textId="77777777" w:rsidR="00C63F26" w:rsidRPr="001A5D08" w:rsidRDefault="00C63F26" w:rsidP="00E47F6A">
            <w:pPr>
              <w:widowControl/>
              <w:autoSpaceDE/>
              <w:autoSpaceDN/>
              <w:rPr>
                <w:rFonts w:ascii="Times New Roman" w:hAnsi="Times New Roman" w:cs="Times New Roman"/>
                <w:sz w:val="24"/>
                <w:szCs w:val="24"/>
                <w:lang w:val="lt-LT" w:eastAsia="lt-LT"/>
              </w:rPr>
            </w:pPr>
            <w:r w:rsidRPr="001A5D08">
              <w:rPr>
                <w:rFonts w:ascii="Times New Roman" w:hAnsi="Times New Roman" w:cs="Times New Roman"/>
                <w:sz w:val="24"/>
                <w:szCs w:val="24"/>
                <w:lang w:val="lt-LT"/>
              </w:rPr>
              <w:t xml:space="preserve">Hemoglobinas, 1 </w:t>
            </w:r>
            <w:r w:rsidRPr="001A5D08">
              <w:rPr>
                <w:rFonts w:ascii="Times New Roman" w:eastAsia="Calibri" w:hAnsi="Times New Roman" w:cs="Times New Roman"/>
                <w:sz w:val="24"/>
                <w:szCs w:val="24"/>
                <w:lang w:val="lt-LT"/>
              </w:rPr>
              <w:t xml:space="preserve">koncentracijos </w:t>
            </w:r>
            <w:r w:rsidRPr="001A5D08">
              <w:rPr>
                <w:rFonts w:ascii="Times New Roman" w:hAnsi="Times New Roman" w:cs="Times New Roman"/>
                <w:sz w:val="24"/>
                <w:szCs w:val="24"/>
                <w:lang w:val="lt-LT"/>
              </w:rPr>
              <w:t>mėginys</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VšĮ Nacionalinis kraujo centras Vilniuje</w:t>
            </w:r>
            <w:r>
              <w:rPr>
                <w:rFonts w:ascii="Times New Roman" w:hAnsi="Times New Roman" w:cs="Times New Roman"/>
                <w:sz w:val="24"/>
                <w:szCs w:val="24"/>
                <w:lang w:val="lt-LT"/>
              </w:rPr>
              <w:t>)</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B10D67"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715BFFB5"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000000"/>
              <w:right w:val="single" w:sz="4" w:space="0" w:color="auto"/>
            </w:tcBorders>
          </w:tcPr>
          <w:p w14:paraId="716DB40B"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18A0FC6A"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529E48BB"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40F9E7" w14:textId="77777777" w:rsidR="00C63F26" w:rsidRPr="001A5D08" w:rsidRDefault="00C63F26" w:rsidP="00E47F6A">
            <w:pPr>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4.2.2</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00B53" w14:textId="77777777" w:rsidR="00C63F26" w:rsidRPr="001A5D08" w:rsidRDefault="00C63F26" w:rsidP="00E47F6A">
            <w:pPr>
              <w:widowControl/>
              <w:autoSpaceDE/>
              <w:autoSpaceDN/>
              <w:rPr>
                <w:rFonts w:ascii="Times New Roman" w:hAnsi="Times New Roman" w:cs="Times New Roman"/>
                <w:sz w:val="24"/>
                <w:szCs w:val="24"/>
                <w:lang w:val="lt-LT"/>
              </w:rPr>
            </w:pPr>
            <w:r w:rsidRPr="001A5D08">
              <w:rPr>
                <w:rFonts w:ascii="Times New Roman" w:hAnsi="Times New Roman" w:cs="Times New Roman"/>
                <w:sz w:val="24"/>
                <w:szCs w:val="24"/>
                <w:lang w:val="lt-LT"/>
              </w:rPr>
              <w:t xml:space="preserve">Hemoglobinas, 1 </w:t>
            </w:r>
            <w:r w:rsidRPr="001A5D08">
              <w:rPr>
                <w:rFonts w:ascii="Times New Roman" w:eastAsia="Calibri" w:hAnsi="Times New Roman" w:cs="Times New Roman"/>
                <w:sz w:val="24"/>
                <w:szCs w:val="24"/>
                <w:lang w:val="lt-LT"/>
              </w:rPr>
              <w:t xml:space="preserve">koncentracijos </w:t>
            </w:r>
            <w:r w:rsidRPr="001A5D08">
              <w:rPr>
                <w:rFonts w:ascii="Times New Roman" w:hAnsi="Times New Roman" w:cs="Times New Roman"/>
                <w:sz w:val="24"/>
                <w:szCs w:val="24"/>
                <w:lang w:val="lt-LT"/>
              </w:rPr>
              <w:t>mėginys</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VšĮ NKC Klaipėdos skyrius</w:t>
            </w:r>
            <w:r>
              <w:rPr>
                <w:rFonts w:ascii="Times New Roman" w:hAnsi="Times New Roman" w:cs="Times New Roman"/>
                <w:sz w:val="24"/>
                <w:szCs w:val="24"/>
                <w:lang w:val="lt-LT"/>
              </w:rPr>
              <w:t>)</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7F6B62"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9476EBC"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000000"/>
              <w:right w:val="single" w:sz="4" w:space="0" w:color="auto"/>
            </w:tcBorders>
          </w:tcPr>
          <w:p w14:paraId="346FFDEF"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476D9948"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647605A7"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90527" w14:textId="77777777" w:rsidR="00C63F26" w:rsidRPr="001A5D08" w:rsidRDefault="00C63F26" w:rsidP="00E47F6A">
            <w:pPr>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4.2.3</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76D20" w14:textId="77777777" w:rsidR="00C63F26" w:rsidRPr="001A5D08" w:rsidRDefault="00C63F26" w:rsidP="00E47F6A">
            <w:pPr>
              <w:widowControl/>
              <w:autoSpaceDE/>
              <w:autoSpaceDN/>
              <w:rPr>
                <w:rFonts w:ascii="Times New Roman" w:hAnsi="Times New Roman" w:cs="Times New Roman"/>
                <w:sz w:val="24"/>
                <w:szCs w:val="24"/>
                <w:lang w:val="lt-LT"/>
              </w:rPr>
            </w:pPr>
            <w:r w:rsidRPr="001A5D08">
              <w:rPr>
                <w:rFonts w:ascii="Times New Roman" w:hAnsi="Times New Roman" w:cs="Times New Roman"/>
                <w:sz w:val="24"/>
                <w:szCs w:val="24"/>
                <w:lang w:val="lt-LT"/>
              </w:rPr>
              <w:t xml:space="preserve">Hemoglobinas, 1 </w:t>
            </w:r>
            <w:r w:rsidRPr="001A5D08">
              <w:rPr>
                <w:rFonts w:ascii="Times New Roman" w:eastAsia="Calibri" w:hAnsi="Times New Roman" w:cs="Times New Roman"/>
                <w:sz w:val="24"/>
                <w:szCs w:val="24"/>
                <w:lang w:val="lt-LT"/>
              </w:rPr>
              <w:t xml:space="preserve">koncentracijos </w:t>
            </w:r>
            <w:r w:rsidRPr="001A5D08">
              <w:rPr>
                <w:rFonts w:ascii="Times New Roman" w:hAnsi="Times New Roman" w:cs="Times New Roman"/>
                <w:sz w:val="24"/>
                <w:szCs w:val="24"/>
                <w:lang w:val="lt-LT"/>
              </w:rPr>
              <w:t>mėginys</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 xml:space="preserve">VšĮ NKC </w:t>
            </w:r>
            <w:r>
              <w:rPr>
                <w:rFonts w:ascii="Times New Roman" w:hAnsi="Times New Roman" w:cs="Times New Roman"/>
                <w:sz w:val="24"/>
                <w:szCs w:val="24"/>
                <w:lang w:val="lt-LT"/>
              </w:rPr>
              <w:t>Panevėžio</w:t>
            </w:r>
            <w:r w:rsidRPr="00753173">
              <w:rPr>
                <w:rFonts w:ascii="Times New Roman" w:hAnsi="Times New Roman" w:cs="Times New Roman"/>
                <w:sz w:val="24"/>
                <w:szCs w:val="24"/>
                <w:lang w:val="lt-LT"/>
              </w:rPr>
              <w:t xml:space="preserve"> skyrius</w:t>
            </w:r>
            <w:r>
              <w:rPr>
                <w:rFonts w:ascii="Times New Roman" w:hAnsi="Times New Roman" w:cs="Times New Roman"/>
                <w:sz w:val="24"/>
                <w:szCs w:val="24"/>
                <w:lang w:val="lt-LT"/>
              </w:rPr>
              <w:t>)</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25B2A"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3C01B85"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000000"/>
              <w:right w:val="single" w:sz="4" w:space="0" w:color="auto"/>
            </w:tcBorders>
          </w:tcPr>
          <w:p w14:paraId="6BEC9F2C"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6FA33D5D"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621EC727"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C3D506"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4.3</w:t>
            </w:r>
            <w:r>
              <w:rPr>
                <w:rFonts w:ascii="Times New Roman" w:hAnsi="Times New Roman" w:cs="Times New Roman"/>
                <w:sz w:val="24"/>
                <w:szCs w:val="24"/>
                <w:lang w:val="lt-LT"/>
              </w:rPr>
              <w:t>.1</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01C99" w14:textId="77777777" w:rsidR="00C63F26" w:rsidRPr="001A5D08" w:rsidRDefault="00C63F26" w:rsidP="00E47F6A">
            <w:pPr>
              <w:widowControl/>
              <w:autoSpaceDE/>
              <w:autoSpaceDN/>
              <w:rPr>
                <w:rFonts w:ascii="Times New Roman" w:hAnsi="Times New Roman" w:cs="Times New Roman"/>
                <w:sz w:val="24"/>
                <w:szCs w:val="24"/>
                <w:lang w:val="lt-LT"/>
              </w:rPr>
            </w:pPr>
            <w:r w:rsidRPr="001A5D08">
              <w:rPr>
                <w:rFonts w:ascii="Times New Roman" w:hAnsi="Times New Roman" w:cs="Times New Roman"/>
                <w:sz w:val="24"/>
                <w:szCs w:val="24"/>
                <w:lang w:val="lt-LT"/>
              </w:rPr>
              <w:t>Hemoglobinas, 3-jų koncentracijų mėginiai</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(VšĮ Nacionalinis kraujo centras Vilniuje)</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E5F61F"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41FC340"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auto"/>
              <w:right w:val="single" w:sz="4" w:space="0" w:color="auto"/>
            </w:tcBorders>
          </w:tcPr>
          <w:p w14:paraId="61924CBC"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4496A402"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14181F47"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B089F" w14:textId="77777777" w:rsidR="00C63F26" w:rsidRPr="001A5D08" w:rsidRDefault="00C63F26" w:rsidP="00E47F6A">
            <w:pPr>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4.3.2</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6935A" w14:textId="77777777" w:rsidR="00C63F26" w:rsidRPr="001A5D08" w:rsidRDefault="00C63F26" w:rsidP="00E47F6A">
            <w:pPr>
              <w:widowControl/>
              <w:autoSpaceDE/>
              <w:autoSpaceDN/>
              <w:rPr>
                <w:rFonts w:ascii="Times New Roman" w:hAnsi="Times New Roman" w:cs="Times New Roman"/>
                <w:sz w:val="24"/>
                <w:szCs w:val="24"/>
                <w:lang w:val="lt-LT"/>
              </w:rPr>
            </w:pPr>
            <w:r w:rsidRPr="001A5D08">
              <w:rPr>
                <w:rFonts w:ascii="Times New Roman" w:hAnsi="Times New Roman" w:cs="Times New Roman"/>
                <w:sz w:val="24"/>
                <w:szCs w:val="24"/>
                <w:lang w:val="lt-LT"/>
              </w:rPr>
              <w:t>Hemoglobinas, 3-jų koncentracijų mėginiai</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(VšĮ NKC Klaipėdos skyrius)</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FCA7E"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4A84C12"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auto"/>
              <w:right w:val="single" w:sz="4" w:space="0" w:color="auto"/>
            </w:tcBorders>
          </w:tcPr>
          <w:p w14:paraId="677B1199"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775F0A39"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593A739D"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748FED" w14:textId="77777777" w:rsidR="00C63F26" w:rsidRPr="001A5D08" w:rsidRDefault="00C63F26" w:rsidP="00E47F6A">
            <w:pPr>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4.3.3</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26C96" w14:textId="77777777" w:rsidR="00C63F26" w:rsidRPr="001A5D08" w:rsidRDefault="00C63F26" w:rsidP="00E47F6A">
            <w:pPr>
              <w:widowControl/>
              <w:autoSpaceDE/>
              <w:autoSpaceDN/>
              <w:rPr>
                <w:rFonts w:ascii="Times New Roman" w:hAnsi="Times New Roman" w:cs="Times New Roman"/>
                <w:sz w:val="24"/>
                <w:szCs w:val="24"/>
                <w:lang w:val="lt-LT"/>
              </w:rPr>
            </w:pPr>
            <w:r w:rsidRPr="001A5D08">
              <w:rPr>
                <w:rFonts w:ascii="Times New Roman" w:hAnsi="Times New Roman" w:cs="Times New Roman"/>
                <w:sz w:val="24"/>
                <w:szCs w:val="24"/>
                <w:lang w:val="lt-LT"/>
              </w:rPr>
              <w:t>Hemoglobinas, 3-jų koncentracijų mėginiai</w:t>
            </w:r>
            <w:r>
              <w:rPr>
                <w:rFonts w:ascii="Times New Roman" w:hAnsi="Times New Roman" w:cs="Times New Roman"/>
                <w:sz w:val="24"/>
                <w:szCs w:val="24"/>
                <w:lang w:val="lt-LT"/>
              </w:rPr>
              <w:t xml:space="preserve"> (</w:t>
            </w:r>
            <w:r w:rsidRPr="00753173">
              <w:rPr>
                <w:rFonts w:ascii="Times New Roman" w:hAnsi="Times New Roman" w:cs="Times New Roman"/>
                <w:sz w:val="24"/>
                <w:szCs w:val="24"/>
                <w:lang w:val="lt-LT"/>
              </w:rPr>
              <w:t xml:space="preserve">VšĮ NKC </w:t>
            </w:r>
            <w:r>
              <w:rPr>
                <w:rFonts w:ascii="Times New Roman" w:hAnsi="Times New Roman" w:cs="Times New Roman"/>
                <w:sz w:val="24"/>
                <w:szCs w:val="24"/>
                <w:lang w:val="lt-LT"/>
              </w:rPr>
              <w:t>Panevėžio</w:t>
            </w:r>
            <w:r w:rsidRPr="00753173">
              <w:rPr>
                <w:rFonts w:ascii="Times New Roman" w:hAnsi="Times New Roman" w:cs="Times New Roman"/>
                <w:sz w:val="24"/>
                <w:szCs w:val="24"/>
                <w:lang w:val="lt-LT"/>
              </w:rPr>
              <w:t xml:space="preserve"> skyrius</w:t>
            </w:r>
            <w:r>
              <w:rPr>
                <w:rFonts w:ascii="Times New Roman" w:hAnsi="Times New Roman" w:cs="Times New Roman"/>
                <w:sz w:val="24"/>
                <w:szCs w:val="24"/>
                <w:lang w:val="lt-LT"/>
              </w:rPr>
              <w:t>)</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C8924"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8B5EAF7"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auto"/>
              <w:right w:val="single" w:sz="4" w:space="0" w:color="auto"/>
            </w:tcBorders>
          </w:tcPr>
          <w:p w14:paraId="7603EB1B"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0F5F61DF"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5B2CC2E6" w14:textId="77777777" w:rsidTr="00E47F6A">
        <w:trPr>
          <w:cantSplit/>
          <w:trHeight w:val="45"/>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23271" w14:textId="77777777" w:rsidR="00C63F26" w:rsidRPr="001A5D08" w:rsidRDefault="00C63F26" w:rsidP="00E47F6A">
            <w:pPr>
              <w:autoSpaceDN/>
              <w:jc w:val="center"/>
              <w:rPr>
                <w:rFonts w:ascii="Times New Roman" w:hAnsi="Times New Roman" w:cs="Times New Roman"/>
                <w:sz w:val="24"/>
                <w:szCs w:val="24"/>
                <w:lang w:val="lt-LT"/>
              </w:rPr>
            </w:pPr>
            <w:r w:rsidRPr="001A5D08">
              <w:rPr>
                <w:rFonts w:ascii="Times New Roman" w:hAnsi="Times New Roman" w:cs="Times New Roman"/>
                <w:sz w:val="24"/>
                <w:szCs w:val="24"/>
                <w:lang w:val="lt-LT"/>
              </w:rPr>
              <w:t>4.4</w:t>
            </w:r>
          </w:p>
        </w:tc>
        <w:tc>
          <w:tcPr>
            <w:tcW w:w="4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5DBCF" w14:textId="77777777" w:rsidR="00C63F26" w:rsidRPr="001A5D08" w:rsidRDefault="00C63F26" w:rsidP="00E47F6A">
            <w:pPr>
              <w:widowControl/>
              <w:autoSpaceDE/>
              <w:autoSpaceDN/>
              <w:rPr>
                <w:rFonts w:ascii="Times New Roman" w:hAnsi="Times New Roman" w:cs="Times New Roman"/>
                <w:sz w:val="24"/>
                <w:szCs w:val="24"/>
                <w:lang w:val="lt-LT" w:eastAsia="lt-LT"/>
              </w:rPr>
            </w:pPr>
            <w:r w:rsidRPr="001A5D08">
              <w:rPr>
                <w:rFonts w:ascii="Times New Roman" w:hAnsi="Times New Roman" w:cs="Times New Roman"/>
                <w:sz w:val="24"/>
                <w:szCs w:val="24"/>
                <w:lang w:val="lt-LT"/>
              </w:rPr>
              <w:t>Laisvas hemoglobinas</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CE8E56" w14:textId="77777777" w:rsidR="00C63F26" w:rsidRPr="001A5D08" w:rsidRDefault="00C63F26" w:rsidP="00E47F6A">
            <w:pPr>
              <w:widowControl/>
              <w:autoSpaceDE/>
              <w:autoSpaceDN/>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85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30372F91" w14:textId="77777777" w:rsidR="00C63F26" w:rsidRPr="001A5D08" w:rsidRDefault="00C63F26" w:rsidP="00E47F6A">
            <w:pPr>
              <w:autoSpaceDN/>
              <w:jc w:val="center"/>
              <w:rPr>
                <w:rFonts w:ascii="Times New Roman" w:hAnsi="Times New Roman" w:cs="Times New Roman"/>
                <w:bCs/>
                <w:iCs/>
                <w:sz w:val="24"/>
                <w:szCs w:val="24"/>
                <w:lang w:val="lt-LT"/>
              </w:rPr>
            </w:pPr>
            <w:r w:rsidRPr="001A5D08">
              <w:rPr>
                <w:rFonts w:ascii="Times New Roman" w:hAnsi="Times New Roman" w:cs="Times New Roman"/>
                <w:sz w:val="24"/>
                <w:szCs w:val="24"/>
                <w:lang w:val="lt-LT"/>
              </w:rPr>
              <w:t>kartas</w:t>
            </w:r>
          </w:p>
        </w:tc>
        <w:tc>
          <w:tcPr>
            <w:tcW w:w="1139" w:type="dxa"/>
            <w:tcBorders>
              <w:top w:val="single" w:sz="4" w:space="0" w:color="000000"/>
              <w:left w:val="single" w:sz="4" w:space="0" w:color="000000"/>
              <w:bottom w:val="single" w:sz="4" w:space="0" w:color="auto"/>
              <w:right w:val="single" w:sz="4" w:space="0" w:color="auto"/>
            </w:tcBorders>
          </w:tcPr>
          <w:p w14:paraId="50289B9A" w14:textId="77777777" w:rsidR="00C63F26" w:rsidRPr="001A5D08" w:rsidRDefault="00C63F26" w:rsidP="00E47F6A">
            <w:pPr>
              <w:autoSpaceDN/>
              <w:jc w:val="both"/>
              <w:rPr>
                <w:rFonts w:ascii="Times New Roman" w:hAnsi="Times New Roman" w:cs="Times New Roman"/>
                <w:sz w:val="24"/>
                <w:szCs w:val="24"/>
                <w:lang w:val="lt-LT"/>
              </w:rPr>
            </w:pPr>
          </w:p>
        </w:tc>
        <w:tc>
          <w:tcPr>
            <w:tcW w:w="1418" w:type="dxa"/>
            <w:tcBorders>
              <w:top w:val="single" w:sz="4" w:space="0" w:color="auto"/>
              <w:left w:val="single" w:sz="4" w:space="0" w:color="auto"/>
              <w:bottom w:val="single" w:sz="4" w:space="0" w:color="auto"/>
              <w:right w:val="single" w:sz="4" w:space="0" w:color="auto"/>
            </w:tcBorders>
          </w:tcPr>
          <w:p w14:paraId="40E63930" w14:textId="77777777" w:rsidR="00C63F26" w:rsidRPr="001A5D08" w:rsidRDefault="00C63F26" w:rsidP="00E47F6A">
            <w:pPr>
              <w:autoSpaceDN/>
              <w:jc w:val="both"/>
              <w:rPr>
                <w:rFonts w:ascii="Times New Roman" w:hAnsi="Times New Roman" w:cs="Times New Roman"/>
                <w:sz w:val="24"/>
                <w:szCs w:val="24"/>
                <w:lang w:val="lt-LT"/>
              </w:rPr>
            </w:pPr>
          </w:p>
        </w:tc>
      </w:tr>
      <w:tr w:rsidR="00C63F26" w:rsidRPr="001A5D08" w14:paraId="56386C15" w14:textId="77777777" w:rsidTr="00E47F6A">
        <w:trPr>
          <w:cantSplit/>
          <w:trHeight w:val="45"/>
        </w:trPr>
        <w:tc>
          <w:tcPr>
            <w:tcW w:w="833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3DD0F0" w14:textId="20107736" w:rsidR="00C63F26" w:rsidRPr="00D04471" w:rsidRDefault="00C63F26" w:rsidP="00E47F6A">
            <w:pPr>
              <w:autoSpaceDN/>
              <w:jc w:val="right"/>
              <w:rPr>
                <w:rFonts w:ascii="Times New Roman" w:hAnsi="Times New Roman" w:cs="Times New Roman"/>
                <w:sz w:val="24"/>
                <w:szCs w:val="24"/>
                <w:lang w:val="lt-LT"/>
              </w:rPr>
            </w:pPr>
            <w:r w:rsidRPr="00D04471">
              <w:rPr>
                <w:rFonts w:ascii="Times New Roman" w:hAnsi="Times New Roman" w:cs="Times New Roman"/>
                <w:b/>
                <w:bCs/>
                <w:sz w:val="24"/>
                <w:szCs w:val="24"/>
                <w:lang w:val="lt-LT"/>
              </w:rPr>
              <w:t xml:space="preserve">Bendra kaina Eur be PVM </w:t>
            </w:r>
          </w:p>
        </w:tc>
        <w:tc>
          <w:tcPr>
            <w:tcW w:w="1418" w:type="dxa"/>
            <w:tcBorders>
              <w:top w:val="single" w:sz="4" w:space="0" w:color="auto"/>
              <w:left w:val="single" w:sz="4" w:space="0" w:color="auto"/>
              <w:bottom w:val="single" w:sz="4" w:space="0" w:color="auto"/>
              <w:right w:val="single" w:sz="4" w:space="0" w:color="auto"/>
            </w:tcBorders>
          </w:tcPr>
          <w:p w14:paraId="618569CB" w14:textId="77777777" w:rsidR="00C63F26" w:rsidRPr="00D04471" w:rsidRDefault="00C63F26" w:rsidP="00E47F6A">
            <w:pPr>
              <w:autoSpaceDN/>
              <w:jc w:val="both"/>
              <w:rPr>
                <w:rFonts w:ascii="Times New Roman" w:hAnsi="Times New Roman" w:cs="Times New Roman"/>
                <w:sz w:val="24"/>
                <w:szCs w:val="24"/>
                <w:lang w:val="lt-LT"/>
              </w:rPr>
            </w:pPr>
          </w:p>
        </w:tc>
      </w:tr>
      <w:tr w:rsidR="00C63F26" w:rsidRPr="001A5D08" w14:paraId="3C24C496" w14:textId="77777777" w:rsidTr="00E47F6A">
        <w:trPr>
          <w:cantSplit/>
          <w:trHeight w:val="45"/>
        </w:trPr>
        <w:tc>
          <w:tcPr>
            <w:tcW w:w="8335" w:type="dxa"/>
            <w:gridSpan w:val="5"/>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4D974B94" w14:textId="76BBDCBF" w:rsidR="00C63F26" w:rsidRPr="00D04471" w:rsidRDefault="00C63F26" w:rsidP="00E47F6A">
            <w:pPr>
              <w:autoSpaceDN/>
              <w:jc w:val="right"/>
              <w:rPr>
                <w:rFonts w:ascii="Times New Roman" w:hAnsi="Times New Roman" w:cs="Times New Roman"/>
                <w:b/>
                <w:sz w:val="24"/>
                <w:szCs w:val="24"/>
                <w:lang w:val="lt-LT"/>
              </w:rPr>
            </w:pPr>
            <w:r w:rsidRPr="00D04471">
              <w:rPr>
                <w:rFonts w:ascii="Times New Roman" w:hAnsi="Times New Roman" w:cs="Times New Roman"/>
                <w:b/>
                <w:sz w:val="24"/>
                <w:szCs w:val="24"/>
                <w:lang w:val="lt-LT"/>
              </w:rPr>
              <w:t>PVM suma Eur</w:t>
            </w:r>
          </w:p>
        </w:tc>
        <w:tc>
          <w:tcPr>
            <w:tcW w:w="1418" w:type="dxa"/>
            <w:tcBorders>
              <w:top w:val="single" w:sz="4" w:space="0" w:color="auto"/>
              <w:left w:val="single" w:sz="4" w:space="0" w:color="000000"/>
              <w:bottom w:val="nil"/>
              <w:right w:val="single" w:sz="4" w:space="0" w:color="000000"/>
            </w:tcBorders>
          </w:tcPr>
          <w:p w14:paraId="403B4076" w14:textId="77777777" w:rsidR="00C63F26" w:rsidRPr="00D04471" w:rsidRDefault="00C63F26" w:rsidP="00E47F6A">
            <w:pPr>
              <w:autoSpaceDN/>
              <w:jc w:val="both"/>
              <w:rPr>
                <w:rFonts w:ascii="Times New Roman" w:hAnsi="Times New Roman" w:cs="Times New Roman"/>
                <w:sz w:val="24"/>
                <w:szCs w:val="24"/>
                <w:lang w:val="lt-LT"/>
              </w:rPr>
            </w:pPr>
          </w:p>
        </w:tc>
      </w:tr>
      <w:tr w:rsidR="00C63F26" w:rsidRPr="001A5D08" w14:paraId="737C53FB" w14:textId="77777777" w:rsidTr="00E47F6A">
        <w:trPr>
          <w:cantSplit/>
          <w:trHeight w:val="75"/>
        </w:trPr>
        <w:tc>
          <w:tcPr>
            <w:tcW w:w="833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968089" w14:textId="31A094FD" w:rsidR="00C63F26" w:rsidRPr="00D04471" w:rsidRDefault="00C63F26" w:rsidP="00E47F6A">
            <w:pPr>
              <w:autoSpaceDN/>
              <w:jc w:val="right"/>
              <w:rPr>
                <w:lang w:val="lt-LT"/>
              </w:rPr>
            </w:pPr>
            <w:r w:rsidRPr="00D04471">
              <w:rPr>
                <w:rFonts w:ascii="Times New Roman" w:hAnsi="Times New Roman" w:cs="Times New Roman"/>
                <w:b/>
                <w:bCs/>
                <w:sz w:val="24"/>
                <w:szCs w:val="24"/>
                <w:lang w:val="lt-LT"/>
              </w:rPr>
              <w:t>Bendra kaina Eur su PVM</w:t>
            </w:r>
          </w:p>
        </w:tc>
        <w:tc>
          <w:tcPr>
            <w:tcW w:w="1418" w:type="dxa"/>
            <w:tcBorders>
              <w:top w:val="single" w:sz="4" w:space="0" w:color="auto"/>
              <w:left w:val="single" w:sz="4" w:space="0" w:color="auto"/>
              <w:bottom w:val="single" w:sz="4" w:space="0" w:color="auto"/>
              <w:right w:val="single" w:sz="4" w:space="0" w:color="auto"/>
            </w:tcBorders>
            <w:vAlign w:val="bottom"/>
          </w:tcPr>
          <w:p w14:paraId="4DCE0400" w14:textId="77777777" w:rsidR="00C63F26" w:rsidRPr="00D04471" w:rsidRDefault="00C63F26" w:rsidP="00E47F6A">
            <w:pPr>
              <w:widowControl/>
              <w:autoSpaceDE/>
              <w:autoSpaceDN/>
              <w:jc w:val="both"/>
              <w:rPr>
                <w:rFonts w:ascii="Times New Roman" w:hAnsi="Times New Roman" w:cs="Times New Roman"/>
                <w:sz w:val="24"/>
                <w:szCs w:val="24"/>
                <w:lang w:val="lt-LT"/>
              </w:rPr>
            </w:pPr>
          </w:p>
        </w:tc>
      </w:tr>
    </w:tbl>
    <w:p w14:paraId="187659FB" w14:textId="77777777" w:rsidR="002B08FD" w:rsidRPr="00126B44" w:rsidRDefault="002B08FD" w:rsidP="002B08FD">
      <w:pPr>
        <w:pStyle w:val="prastasis1"/>
        <w:spacing w:line="360" w:lineRule="auto"/>
        <w:rPr>
          <w:rFonts w:ascii="Times New Roman" w:hAnsi="Times New Roman" w:cs="Times New Roman"/>
          <w:b/>
          <w:sz w:val="23"/>
          <w:szCs w:val="23"/>
          <w:lang w:val="lt-LT"/>
        </w:rPr>
      </w:pPr>
    </w:p>
    <w:p w14:paraId="6C05FB6B" w14:textId="278148C6" w:rsidR="001B3B49" w:rsidRPr="00126B44" w:rsidRDefault="001B3B49" w:rsidP="001B3B49">
      <w:pPr>
        <w:widowControl/>
        <w:tabs>
          <w:tab w:val="left" w:pos="426"/>
          <w:tab w:val="left" w:pos="1134"/>
        </w:tabs>
        <w:autoSpaceDE/>
        <w:adjustRightInd/>
        <w:ind w:firstLine="567"/>
        <w:jc w:val="both"/>
        <w:rPr>
          <w:rFonts w:ascii="Times New Roman" w:hAnsi="Times New Roman" w:cs="Times New Roman"/>
          <w:iCs/>
          <w:sz w:val="23"/>
          <w:szCs w:val="23"/>
          <w:lang w:val="lt-LT"/>
        </w:rPr>
      </w:pPr>
      <w:r w:rsidRPr="00126B44">
        <w:rPr>
          <w:rFonts w:ascii="Times New Roman" w:hAnsi="Times New Roman" w:cs="Times New Roman"/>
          <w:bCs/>
          <w:sz w:val="23"/>
          <w:szCs w:val="23"/>
          <w:lang w:val="lt-LT"/>
        </w:rPr>
        <w:t xml:space="preserve">Bendra Sutarties kaina su PVM: </w:t>
      </w:r>
      <w:r w:rsidR="00126B44">
        <w:rPr>
          <w:rFonts w:ascii="Times New Roman" w:hAnsi="Times New Roman" w:cs="Times New Roman"/>
          <w:b/>
          <w:sz w:val="23"/>
          <w:szCs w:val="23"/>
          <w:lang w:val="lt-LT"/>
        </w:rPr>
        <w:t>_______</w:t>
      </w:r>
      <w:r w:rsidRPr="00126B44">
        <w:rPr>
          <w:rFonts w:ascii="Times New Roman" w:hAnsi="Times New Roman" w:cs="Times New Roman"/>
          <w:b/>
          <w:sz w:val="23"/>
          <w:szCs w:val="23"/>
          <w:lang w:val="lt-LT"/>
        </w:rPr>
        <w:t xml:space="preserve"> Eur </w:t>
      </w:r>
      <w:r w:rsidRPr="00126B44">
        <w:rPr>
          <w:rFonts w:ascii="Times New Roman" w:hAnsi="Times New Roman" w:cs="Times New Roman"/>
          <w:i/>
          <w:sz w:val="23"/>
          <w:szCs w:val="23"/>
          <w:lang w:val="lt-LT"/>
        </w:rPr>
        <w:t>(</w:t>
      </w:r>
      <w:r w:rsidR="00126B44">
        <w:rPr>
          <w:rFonts w:ascii="Times New Roman" w:hAnsi="Times New Roman" w:cs="Times New Roman"/>
          <w:i/>
          <w:sz w:val="23"/>
          <w:szCs w:val="23"/>
          <w:lang w:val="lt-LT"/>
        </w:rPr>
        <w:t>_________</w:t>
      </w:r>
      <w:r w:rsidR="00AD1D60" w:rsidRPr="00126B44">
        <w:rPr>
          <w:rFonts w:ascii="Times New Roman" w:hAnsi="Times New Roman" w:cs="Times New Roman"/>
          <w:i/>
          <w:sz w:val="23"/>
          <w:szCs w:val="23"/>
          <w:lang w:val="lt-LT"/>
        </w:rPr>
        <w:t xml:space="preserve"> </w:t>
      </w:r>
      <w:r w:rsidRPr="00126B44">
        <w:rPr>
          <w:rFonts w:ascii="Times New Roman" w:hAnsi="Times New Roman" w:cs="Times New Roman"/>
          <w:i/>
          <w:sz w:val="23"/>
          <w:szCs w:val="23"/>
          <w:lang w:val="lt-LT"/>
        </w:rPr>
        <w:t>eur</w:t>
      </w:r>
      <w:r w:rsidR="00126B44">
        <w:rPr>
          <w:rFonts w:ascii="Times New Roman" w:hAnsi="Times New Roman" w:cs="Times New Roman"/>
          <w:i/>
          <w:sz w:val="23"/>
          <w:szCs w:val="23"/>
          <w:lang w:val="lt-LT"/>
        </w:rPr>
        <w:t>ai</w:t>
      </w:r>
      <w:r w:rsidR="00AD1D60" w:rsidRPr="00126B44">
        <w:rPr>
          <w:rFonts w:ascii="Times New Roman" w:hAnsi="Times New Roman" w:cs="Times New Roman"/>
          <w:i/>
          <w:sz w:val="23"/>
          <w:szCs w:val="23"/>
          <w:lang w:val="lt-LT"/>
        </w:rPr>
        <w:t xml:space="preserve">, </w:t>
      </w:r>
      <w:r w:rsidR="00126B44">
        <w:rPr>
          <w:rFonts w:ascii="Times New Roman" w:hAnsi="Times New Roman" w:cs="Times New Roman"/>
          <w:i/>
          <w:sz w:val="23"/>
          <w:szCs w:val="23"/>
          <w:lang w:val="lt-LT"/>
        </w:rPr>
        <w:t>__</w:t>
      </w:r>
      <w:r w:rsidRPr="00126B44">
        <w:rPr>
          <w:rFonts w:ascii="Times New Roman" w:hAnsi="Times New Roman" w:cs="Times New Roman"/>
          <w:i/>
          <w:sz w:val="23"/>
          <w:szCs w:val="23"/>
          <w:lang w:val="lt-LT"/>
        </w:rPr>
        <w:t xml:space="preserve"> euro ct).</w:t>
      </w:r>
      <w:r w:rsidRPr="00126B44">
        <w:rPr>
          <w:rFonts w:ascii="Times New Roman" w:hAnsi="Times New Roman" w:cs="Times New Roman"/>
          <w:iCs/>
          <w:sz w:val="23"/>
          <w:szCs w:val="23"/>
          <w:lang w:val="lt-LT"/>
        </w:rPr>
        <w:t xml:space="preserve"> Į pasiūlymo kainą (įkainį) turi būti įskaityti visi mokesčiai ir visos tiekėjo išlaidos, būtinos pirkimo sutarties įvykdymui.</w:t>
      </w:r>
    </w:p>
    <w:p w14:paraId="4D608C30" w14:textId="77777777" w:rsidR="001B3B49" w:rsidRPr="00126B44" w:rsidRDefault="001B3B49" w:rsidP="002B08FD">
      <w:pPr>
        <w:pStyle w:val="prastasis1"/>
        <w:spacing w:line="360" w:lineRule="auto"/>
        <w:rPr>
          <w:rFonts w:ascii="Times New Roman" w:hAnsi="Times New Roman" w:cs="Times New Roman"/>
          <w:b/>
          <w:sz w:val="23"/>
          <w:szCs w:val="23"/>
          <w:lang w:val="lt-LT"/>
        </w:rPr>
      </w:pPr>
    </w:p>
    <w:p w14:paraId="20C9B896" w14:textId="628C96C8" w:rsidR="00585AC2" w:rsidRPr="00126B44" w:rsidRDefault="00126B44" w:rsidP="00126B44">
      <w:pPr>
        <w:pStyle w:val="prastasis1"/>
        <w:jc w:val="center"/>
        <w:rPr>
          <w:rFonts w:ascii="Times New Roman" w:hAnsi="Times New Roman" w:cs="Times New Roman"/>
          <w:b/>
          <w:sz w:val="23"/>
          <w:szCs w:val="23"/>
          <w:lang w:val="lt-LT"/>
        </w:rPr>
      </w:pPr>
      <w:r w:rsidRPr="00126B44">
        <w:rPr>
          <w:rFonts w:ascii="Times New Roman" w:hAnsi="Times New Roman" w:cs="Times New Roman"/>
          <w:b/>
          <w:sz w:val="23"/>
          <w:szCs w:val="23"/>
          <w:lang w:val="lt-LT"/>
        </w:rPr>
        <w:t xml:space="preserve">II. </w:t>
      </w:r>
      <w:r w:rsidR="00585AC2" w:rsidRPr="00126B44">
        <w:rPr>
          <w:rFonts w:ascii="Times New Roman" w:hAnsi="Times New Roman" w:cs="Times New Roman"/>
          <w:b/>
          <w:sz w:val="23"/>
          <w:szCs w:val="23"/>
          <w:lang w:val="lt-LT"/>
        </w:rPr>
        <w:t>TECHNINĖ SPECIFIKACIJA</w:t>
      </w:r>
    </w:p>
    <w:p w14:paraId="5C39AEB5" w14:textId="5DCAB674" w:rsidR="00585AC2" w:rsidRPr="00126B44" w:rsidRDefault="00126B44" w:rsidP="00126B44">
      <w:pPr>
        <w:pStyle w:val="prastasis1"/>
        <w:jc w:val="center"/>
        <w:rPr>
          <w:rFonts w:ascii="Times New Roman" w:hAnsi="Times New Roman" w:cs="Times New Roman"/>
          <w:b/>
          <w:sz w:val="23"/>
          <w:szCs w:val="23"/>
          <w:lang w:val="lt-LT"/>
        </w:rPr>
      </w:pPr>
      <w:r w:rsidRPr="00126B44">
        <w:rPr>
          <w:rFonts w:ascii="Times New Roman" w:hAnsi="Times New Roman" w:cs="Times New Roman"/>
          <w:b/>
          <w:sz w:val="23"/>
          <w:szCs w:val="23"/>
          <w:lang w:val="lt-LT"/>
        </w:rPr>
        <w:t>IŠORINIO LABORATORIJŲ KOKYBĖS VERTINIMO PASLAUGOS</w:t>
      </w:r>
    </w:p>
    <w:p w14:paraId="0A70AD19" w14:textId="77777777" w:rsidR="00126B44" w:rsidRPr="00126B44" w:rsidRDefault="00126B44" w:rsidP="00126B44">
      <w:pPr>
        <w:pStyle w:val="prastasis1"/>
        <w:jc w:val="center"/>
        <w:rPr>
          <w:rFonts w:ascii="Times New Roman" w:hAnsi="Times New Roman" w:cs="Times New Roman"/>
          <w:b/>
          <w:sz w:val="23"/>
          <w:szCs w:val="23"/>
          <w:lang w:val="lt-LT"/>
        </w:rPr>
      </w:pPr>
    </w:p>
    <w:tbl>
      <w:tblPr>
        <w:tblW w:w="9908" w:type="dxa"/>
        <w:tblInd w:w="-455" w:type="dxa"/>
        <w:tblLayout w:type="fixed"/>
        <w:tblCellMar>
          <w:left w:w="10" w:type="dxa"/>
          <w:right w:w="10" w:type="dxa"/>
        </w:tblCellMar>
        <w:tblLook w:val="04A0" w:firstRow="1" w:lastRow="0" w:firstColumn="1" w:lastColumn="0" w:noHBand="0" w:noVBand="1"/>
      </w:tblPr>
      <w:tblGrid>
        <w:gridCol w:w="540"/>
        <w:gridCol w:w="5490"/>
        <w:gridCol w:w="3870"/>
        <w:gridCol w:w="8"/>
      </w:tblGrid>
      <w:tr w:rsidR="00C63F26" w:rsidRPr="00C63F26" w14:paraId="429B147E" w14:textId="77777777" w:rsidTr="00C63F26">
        <w:trPr>
          <w:trHeight w:val="598"/>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D86593"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Eil. Nr.</w:t>
            </w: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BD776B"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Reikalavimai 1 pirkimo objektui</w:t>
            </w:r>
          </w:p>
        </w:tc>
      </w:tr>
      <w:tr w:rsidR="00C63F26" w:rsidRPr="00C63F26" w14:paraId="41C27737"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6E10B2" w14:textId="77777777" w:rsidR="00C63F26" w:rsidRPr="00C63F26" w:rsidRDefault="00C63F26" w:rsidP="00C63F26">
            <w:pPr>
              <w:widowControl/>
              <w:numPr>
                <w:ilvl w:val="0"/>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35E38" w14:textId="77777777" w:rsidR="00C63F26" w:rsidRPr="00C63F26" w:rsidRDefault="00C63F26" w:rsidP="00C63F26">
            <w:pPr>
              <w:widowControl/>
              <w:autoSpaceDE/>
              <w:autoSpaceDN/>
              <w:adjustRightInd/>
              <w:jc w:val="both"/>
              <w:rPr>
                <w:rFonts w:ascii="Times New Roman" w:hAnsi="Times New Roman" w:cs="Times New Roman"/>
                <w:b/>
                <w:bCs/>
                <w:sz w:val="22"/>
                <w:szCs w:val="22"/>
                <w:lang w:val="lt-LT"/>
              </w:rPr>
            </w:pPr>
            <w:r w:rsidRPr="00C63F26">
              <w:rPr>
                <w:rFonts w:ascii="Times New Roman" w:hAnsi="Times New Roman" w:cs="Times New Roman"/>
                <w:b/>
                <w:bCs/>
                <w:sz w:val="22"/>
                <w:szCs w:val="22"/>
                <w:lang w:val="lt-LT"/>
              </w:rPr>
              <w:t>Pirkimo objektas – išorinio laboratorijų kokybės vertinimo paslauga (toliau - IKV) skirta imunohematologinių tyrimų įvertinimui.</w:t>
            </w:r>
          </w:p>
        </w:tc>
      </w:tr>
      <w:tr w:rsidR="00C63F26" w:rsidRPr="00C63F26" w14:paraId="1F4CB1CC" w14:textId="77777777" w:rsidTr="00C63F26">
        <w:trPr>
          <w:gridAfter w:val="1"/>
          <w:wAfter w:w="8" w:type="dxa"/>
          <w:trHeight w:val="275"/>
        </w:trPr>
        <w:tc>
          <w:tcPr>
            <w:tcW w:w="54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C644FE5"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9F902"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hAnsi="Times New Roman" w:cs="Times New Roman"/>
                <w:b/>
                <w:sz w:val="24"/>
                <w:szCs w:val="24"/>
                <w:lang w:val="lt-LT"/>
              </w:rPr>
              <w:t>Programos skirtos:</w:t>
            </w:r>
          </w:p>
        </w:tc>
        <w:tc>
          <w:tcPr>
            <w:tcW w:w="3870" w:type="dxa"/>
            <w:tcBorders>
              <w:top w:val="single" w:sz="4" w:space="0" w:color="000000"/>
              <w:left w:val="single" w:sz="4" w:space="0" w:color="000000"/>
              <w:bottom w:val="single" w:sz="4" w:space="0" w:color="auto"/>
              <w:right w:val="single" w:sz="4" w:space="0" w:color="000000"/>
            </w:tcBorders>
          </w:tcPr>
          <w:p w14:paraId="09B27C06"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eastAsia="Calibri" w:hAnsi="Times New Roman" w:cs="Times New Roman"/>
                <w:b/>
                <w:sz w:val="24"/>
                <w:szCs w:val="24"/>
                <w:lang w:val="lt-LT"/>
              </w:rPr>
              <w:t>Dalyvavimo IKV programoje dažnis</w:t>
            </w:r>
          </w:p>
        </w:tc>
      </w:tr>
      <w:tr w:rsidR="00C63F26" w:rsidRPr="00C63F26" w14:paraId="7F566EA1" w14:textId="77777777" w:rsidTr="00C63F26">
        <w:trPr>
          <w:gridAfter w:val="1"/>
          <w:wAfter w:w="8" w:type="dxa"/>
          <w:trHeight w:val="243"/>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5C4D9AC0"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5490" w:type="dxa"/>
            <w:tcBorders>
              <w:top w:val="single" w:sz="4" w:space="0" w:color="000000"/>
              <w:left w:val="single" w:sz="4" w:space="0" w:color="000000"/>
              <w:right w:val="single" w:sz="4" w:space="0" w:color="auto"/>
            </w:tcBorders>
            <w:tcMar>
              <w:top w:w="0" w:type="dxa"/>
              <w:left w:w="108" w:type="dxa"/>
              <w:bottom w:w="0" w:type="dxa"/>
              <w:right w:w="108" w:type="dxa"/>
            </w:tcMar>
          </w:tcPr>
          <w:p w14:paraId="2836A812"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ABO grupės, RhD faktoriaus, fenotipo pagal CcEe ir Kell antigeno nustatymas. Tiesioginis Kumbso mėginys;</w:t>
            </w:r>
          </w:p>
        </w:tc>
        <w:tc>
          <w:tcPr>
            <w:tcW w:w="3870" w:type="dxa"/>
            <w:tcBorders>
              <w:top w:val="single" w:sz="4" w:space="0" w:color="auto"/>
              <w:left w:val="single" w:sz="4" w:space="0" w:color="auto"/>
              <w:bottom w:val="single" w:sz="4" w:space="0" w:color="auto"/>
              <w:right w:val="single" w:sz="4" w:space="0" w:color="auto"/>
            </w:tcBorders>
          </w:tcPr>
          <w:p w14:paraId="53DA78BB"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23361E55" w14:textId="77777777" w:rsidTr="00C63F26">
        <w:trPr>
          <w:gridAfter w:val="1"/>
          <w:wAfter w:w="8" w:type="dxa"/>
          <w:trHeight w:val="243"/>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31DF0861"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5490" w:type="dxa"/>
            <w:tcBorders>
              <w:top w:val="single" w:sz="4" w:space="0" w:color="000000"/>
              <w:left w:val="single" w:sz="4" w:space="0" w:color="000000"/>
              <w:right w:val="single" w:sz="4" w:space="0" w:color="auto"/>
            </w:tcBorders>
            <w:tcMar>
              <w:top w:w="0" w:type="dxa"/>
              <w:left w:w="108" w:type="dxa"/>
              <w:bottom w:w="0" w:type="dxa"/>
              <w:right w:w="108" w:type="dxa"/>
            </w:tcMar>
          </w:tcPr>
          <w:p w14:paraId="54514EAC"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ABO grupės ir Rh D faktorius;</w:t>
            </w:r>
          </w:p>
        </w:tc>
        <w:tc>
          <w:tcPr>
            <w:tcW w:w="3870" w:type="dxa"/>
            <w:tcBorders>
              <w:top w:val="single" w:sz="4" w:space="0" w:color="auto"/>
              <w:left w:val="single" w:sz="4" w:space="0" w:color="auto"/>
              <w:bottom w:val="single" w:sz="4" w:space="0" w:color="auto"/>
              <w:right w:val="single" w:sz="4" w:space="0" w:color="auto"/>
            </w:tcBorders>
          </w:tcPr>
          <w:p w14:paraId="4E4409BB"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7A0E847B" w14:textId="77777777" w:rsidTr="00C63F26">
        <w:trPr>
          <w:gridAfter w:val="1"/>
          <w:wAfter w:w="8" w:type="dxa"/>
          <w:trHeight w:val="544"/>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6E365CB9"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5490" w:type="dxa"/>
            <w:tcBorders>
              <w:top w:val="single" w:sz="4" w:space="0" w:color="000000"/>
              <w:left w:val="single" w:sz="4" w:space="0" w:color="000000"/>
              <w:right w:val="single" w:sz="4" w:space="0" w:color="000000"/>
            </w:tcBorders>
            <w:tcMar>
              <w:top w:w="0" w:type="dxa"/>
              <w:left w:w="108" w:type="dxa"/>
              <w:bottom w:w="0" w:type="dxa"/>
              <w:right w:w="108" w:type="dxa"/>
            </w:tcMar>
          </w:tcPr>
          <w:p w14:paraId="369007BD"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Antieritrocitinių antikūnų paieška ir suderinamumo tyrimas.</w:t>
            </w:r>
          </w:p>
        </w:tc>
        <w:tc>
          <w:tcPr>
            <w:tcW w:w="3870" w:type="dxa"/>
            <w:tcBorders>
              <w:top w:val="single" w:sz="4" w:space="0" w:color="auto"/>
              <w:left w:val="single" w:sz="4" w:space="0" w:color="000000"/>
              <w:right w:val="single" w:sz="4" w:space="0" w:color="000000"/>
            </w:tcBorders>
          </w:tcPr>
          <w:p w14:paraId="4E85B21B"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5B19EB80"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D5840"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F4294"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Programos tinkamos kokybiniam tyrimų atlikimui automatizuotu ir rankiniu būdu. </w:t>
            </w:r>
          </w:p>
        </w:tc>
      </w:tr>
      <w:tr w:rsidR="00C63F26" w:rsidRPr="00C63F26" w14:paraId="38C0EFD0"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C6F23" w14:textId="77777777" w:rsidR="00C63F26" w:rsidRPr="00C63F26" w:rsidRDefault="00C63F26" w:rsidP="00C63F26">
            <w:pPr>
              <w:widowControl/>
              <w:numPr>
                <w:ilvl w:val="0"/>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038D4"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Reikalavimai 2 pirkimo objektui</w:t>
            </w:r>
          </w:p>
        </w:tc>
      </w:tr>
      <w:tr w:rsidR="00C63F26" w:rsidRPr="00C63F26" w14:paraId="3748B2D1"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CCD63"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02C1A" w14:textId="77777777" w:rsidR="00C63F26" w:rsidRPr="00C63F26" w:rsidRDefault="00C63F26" w:rsidP="00C63F26">
            <w:pPr>
              <w:widowControl/>
              <w:autoSpaceDE/>
              <w:autoSpaceDN/>
              <w:adjustRightInd/>
              <w:jc w:val="both"/>
              <w:rPr>
                <w:rFonts w:ascii="Times New Roman" w:hAnsi="Times New Roman" w:cs="Times New Roman"/>
                <w:b/>
                <w:bCs/>
                <w:sz w:val="22"/>
                <w:szCs w:val="22"/>
                <w:lang w:val="lt-LT"/>
              </w:rPr>
            </w:pPr>
            <w:r w:rsidRPr="00C63F26">
              <w:rPr>
                <w:rFonts w:ascii="Times New Roman" w:hAnsi="Times New Roman" w:cs="Times New Roman"/>
                <w:b/>
                <w:bCs/>
                <w:sz w:val="22"/>
                <w:szCs w:val="22"/>
                <w:lang w:val="lt-LT"/>
              </w:rPr>
              <w:t>Pirkimo objektas – IKV skirta serologinių tyrimų įvertinimui.</w:t>
            </w:r>
          </w:p>
        </w:tc>
      </w:tr>
      <w:tr w:rsidR="00C63F26" w:rsidRPr="00C63F26" w14:paraId="7EB083AC" w14:textId="77777777" w:rsidTr="00C63F26">
        <w:trPr>
          <w:gridAfter w:val="1"/>
          <w:wAfter w:w="8" w:type="dxa"/>
          <w:trHeight w:val="276"/>
        </w:trPr>
        <w:tc>
          <w:tcPr>
            <w:tcW w:w="54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B00DFCD"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6C08B"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hAnsi="Times New Roman" w:cs="Times New Roman"/>
                <w:b/>
                <w:sz w:val="24"/>
                <w:szCs w:val="24"/>
                <w:lang w:val="lt-LT"/>
              </w:rPr>
              <w:t>Programos skirtos:</w:t>
            </w:r>
          </w:p>
        </w:tc>
        <w:tc>
          <w:tcPr>
            <w:tcW w:w="3870" w:type="dxa"/>
            <w:tcBorders>
              <w:top w:val="single" w:sz="4" w:space="0" w:color="000000"/>
              <w:left w:val="single" w:sz="4" w:space="0" w:color="000000"/>
              <w:bottom w:val="single" w:sz="4" w:space="0" w:color="000000"/>
              <w:right w:val="single" w:sz="4" w:space="0" w:color="000000"/>
            </w:tcBorders>
          </w:tcPr>
          <w:p w14:paraId="1165851E"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eastAsia="Calibri" w:hAnsi="Times New Roman" w:cs="Times New Roman"/>
                <w:b/>
                <w:sz w:val="24"/>
                <w:szCs w:val="24"/>
                <w:lang w:val="lt-LT"/>
              </w:rPr>
              <w:t>Dalyvavimo IKV programoje dažnis</w:t>
            </w:r>
          </w:p>
        </w:tc>
      </w:tr>
      <w:tr w:rsidR="00C63F26" w:rsidRPr="00C63F26" w14:paraId="265B6155" w14:textId="77777777" w:rsidTr="00C63F26">
        <w:trPr>
          <w:gridAfter w:val="1"/>
          <w:wAfter w:w="8" w:type="dxa"/>
          <w:trHeight w:val="123"/>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54B84B07"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D233AF6"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Hepatito B paviršiaus antigeno tyrimui; </w:t>
            </w:r>
          </w:p>
        </w:tc>
        <w:tc>
          <w:tcPr>
            <w:tcW w:w="3870" w:type="dxa"/>
            <w:tcBorders>
              <w:top w:val="single" w:sz="4" w:space="0" w:color="000000"/>
              <w:left w:val="single" w:sz="4" w:space="0" w:color="000000"/>
              <w:bottom w:val="single" w:sz="4" w:space="0" w:color="auto"/>
              <w:right w:val="single" w:sz="4" w:space="0" w:color="000000"/>
            </w:tcBorders>
          </w:tcPr>
          <w:p w14:paraId="0B99CD08"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2DE37B4D" w14:textId="77777777" w:rsidTr="00C63F26">
        <w:trPr>
          <w:gridAfter w:val="1"/>
          <w:wAfter w:w="8" w:type="dxa"/>
          <w:trHeight w:val="278"/>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1AB1C0EA"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30428BFA"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Hepatito C antikūnų tyrimui;</w:t>
            </w:r>
          </w:p>
        </w:tc>
        <w:tc>
          <w:tcPr>
            <w:tcW w:w="3870" w:type="dxa"/>
            <w:tcBorders>
              <w:top w:val="single" w:sz="4" w:space="0" w:color="auto"/>
              <w:left w:val="single" w:sz="4" w:space="0" w:color="000000"/>
              <w:right w:val="single" w:sz="4" w:space="0" w:color="000000"/>
            </w:tcBorders>
          </w:tcPr>
          <w:p w14:paraId="0400CDCA"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267DC7CD" w14:textId="77777777" w:rsidTr="00C63F26">
        <w:trPr>
          <w:gridAfter w:val="1"/>
          <w:wAfter w:w="8" w:type="dxa"/>
          <w:trHeight w:val="276"/>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0AFE064D"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47CD5"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ŽIV antigeno ir antikūnų (ŽIV Ag/Ak) tyrimui;</w:t>
            </w:r>
          </w:p>
        </w:tc>
        <w:tc>
          <w:tcPr>
            <w:tcW w:w="3870" w:type="dxa"/>
            <w:tcBorders>
              <w:top w:val="single" w:sz="4" w:space="0" w:color="000000"/>
              <w:left w:val="single" w:sz="4" w:space="0" w:color="000000"/>
              <w:bottom w:val="single" w:sz="4" w:space="0" w:color="000000"/>
              <w:right w:val="single" w:sz="4" w:space="0" w:color="000000"/>
            </w:tcBorders>
          </w:tcPr>
          <w:p w14:paraId="3475CE72"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695C1A75" w14:textId="77777777" w:rsidTr="00C63F26">
        <w:trPr>
          <w:gridAfter w:val="1"/>
          <w:wAfter w:w="8" w:type="dxa"/>
          <w:trHeight w:val="276"/>
        </w:trPr>
        <w:tc>
          <w:tcPr>
            <w:tcW w:w="54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6DBE3"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E7A30"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Sifilio antikūnų (anti-TP) tyrimui.</w:t>
            </w:r>
          </w:p>
        </w:tc>
        <w:tc>
          <w:tcPr>
            <w:tcW w:w="3870" w:type="dxa"/>
            <w:tcBorders>
              <w:top w:val="single" w:sz="4" w:space="0" w:color="000000"/>
              <w:left w:val="single" w:sz="4" w:space="0" w:color="000000"/>
              <w:bottom w:val="single" w:sz="4" w:space="0" w:color="000000"/>
              <w:right w:val="single" w:sz="4" w:space="0" w:color="000000"/>
            </w:tcBorders>
          </w:tcPr>
          <w:p w14:paraId="697284C3"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5A4E0287"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FF0BF"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374A1" w14:textId="77777777" w:rsidR="00C63F26" w:rsidRPr="00C63F26" w:rsidRDefault="00C63F26" w:rsidP="00C63F26">
            <w:pPr>
              <w:widowControl/>
              <w:autoSpaceDE/>
              <w:autoSpaceDN/>
              <w:adjustRightInd/>
              <w:jc w:val="both"/>
              <w:rPr>
                <w:rFonts w:ascii="Times New Roman" w:eastAsia="Calibri" w:hAnsi="Times New Roman" w:cs="Times New Roman"/>
                <w:b/>
                <w:sz w:val="24"/>
                <w:szCs w:val="24"/>
                <w:lang w:val="lt-LT"/>
              </w:rPr>
            </w:pPr>
            <w:r w:rsidRPr="00C63F26">
              <w:rPr>
                <w:rFonts w:ascii="Times New Roman" w:hAnsi="Times New Roman" w:cs="Times New Roman"/>
                <w:sz w:val="24"/>
                <w:szCs w:val="24"/>
                <w:lang w:val="lt-LT"/>
              </w:rPr>
              <w:t>Programos tinkamos kokybiniam tyrimų atlikimui automatizuotu imunofermentiniu arba chemiliuminiscentiniu būdu.</w:t>
            </w:r>
          </w:p>
        </w:tc>
      </w:tr>
      <w:tr w:rsidR="00C63F26" w:rsidRPr="00C63F26" w14:paraId="4909382A"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3DE2A" w14:textId="77777777" w:rsidR="00C63F26" w:rsidRPr="00C63F26" w:rsidRDefault="00C63F26" w:rsidP="00C63F26">
            <w:pPr>
              <w:widowControl/>
              <w:numPr>
                <w:ilvl w:val="0"/>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EEB64"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Reikalavimai 3 pirkimo objektui</w:t>
            </w:r>
          </w:p>
        </w:tc>
      </w:tr>
      <w:tr w:rsidR="00C63F26" w:rsidRPr="00C63F26" w14:paraId="4F42658D"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C7F20"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59643" w14:textId="77777777" w:rsidR="00C63F26" w:rsidRPr="00C63F26" w:rsidRDefault="00C63F26" w:rsidP="00C63F26">
            <w:pPr>
              <w:widowControl/>
              <w:autoSpaceDE/>
              <w:autoSpaceDN/>
              <w:adjustRightInd/>
              <w:jc w:val="both"/>
              <w:rPr>
                <w:rFonts w:ascii="Times New Roman" w:hAnsi="Times New Roman" w:cs="Times New Roman"/>
                <w:b/>
                <w:bCs/>
                <w:sz w:val="22"/>
                <w:szCs w:val="22"/>
                <w:lang w:val="lt-LT"/>
              </w:rPr>
            </w:pPr>
            <w:r w:rsidRPr="00C63F26">
              <w:rPr>
                <w:rFonts w:ascii="Times New Roman" w:hAnsi="Times New Roman" w:cs="Times New Roman"/>
                <w:b/>
                <w:bCs/>
                <w:sz w:val="22"/>
                <w:szCs w:val="22"/>
                <w:lang w:val="lt-LT"/>
              </w:rPr>
              <w:t>Pirkimo objektas – IKV skirta molekulinių tyrimų įvertinimui</w:t>
            </w:r>
          </w:p>
        </w:tc>
      </w:tr>
      <w:tr w:rsidR="00C63F26" w:rsidRPr="00C63F26" w14:paraId="5691021B" w14:textId="77777777" w:rsidTr="00C63F26">
        <w:trPr>
          <w:gridAfter w:val="1"/>
          <w:wAfter w:w="8" w:type="dxa"/>
          <w:trHeight w:val="279"/>
        </w:trPr>
        <w:tc>
          <w:tcPr>
            <w:tcW w:w="54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13EC191"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4AE5F"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hAnsi="Times New Roman" w:cs="Times New Roman"/>
                <w:b/>
                <w:sz w:val="24"/>
                <w:szCs w:val="24"/>
                <w:lang w:val="lt-LT"/>
              </w:rPr>
              <w:t>Programos skirtos:</w:t>
            </w:r>
          </w:p>
        </w:tc>
        <w:tc>
          <w:tcPr>
            <w:tcW w:w="3870" w:type="dxa"/>
            <w:tcBorders>
              <w:top w:val="single" w:sz="4" w:space="0" w:color="000000"/>
              <w:left w:val="single" w:sz="4" w:space="0" w:color="000000"/>
              <w:bottom w:val="single" w:sz="4" w:space="0" w:color="000000"/>
              <w:right w:val="single" w:sz="4" w:space="0" w:color="000000"/>
            </w:tcBorders>
            <w:vAlign w:val="center"/>
          </w:tcPr>
          <w:p w14:paraId="25F22C0F"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eastAsia="Calibri" w:hAnsi="Times New Roman" w:cs="Times New Roman"/>
                <w:b/>
                <w:sz w:val="24"/>
                <w:szCs w:val="24"/>
                <w:lang w:val="lt-LT"/>
              </w:rPr>
              <w:t>Dalyvavimo IKV programoje dažnis</w:t>
            </w:r>
          </w:p>
        </w:tc>
      </w:tr>
      <w:tr w:rsidR="00C63F26" w:rsidRPr="00C63F26" w14:paraId="49C017A6" w14:textId="77777777" w:rsidTr="00C63F26">
        <w:trPr>
          <w:gridAfter w:val="1"/>
          <w:wAfter w:w="8" w:type="dxa"/>
          <w:trHeight w:val="277"/>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140AAAAA"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201F6"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eastAsia="Calibri" w:hAnsi="Times New Roman" w:cs="Times New Roman"/>
                <w:sz w:val="24"/>
                <w:szCs w:val="24"/>
                <w:lang w:val="lt-LT"/>
              </w:rPr>
              <w:t>Hepatito B viruso DNR tyrimui;</w:t>
            </w:r>
          </w:p>
        </w:tc>
        <w:tc>
          <w:tcPr>
            <w:tcW w:w="3870" w:type="dxa"/>
            <w:tcBorders>
              <w:top w:val="single" w:sz="4" w:space="0" w:color="000000"/>
              <w:left w:val="single" w:sz="4" w:space="0" w:color="000000"/>
              <w:bottom w:val="single" w:sz="4" w:space="0" w:color="000000"/>
              <w:right w:val="single" w:sz="4" w:space="0" w:color="000000"/>
            </w:tcBorders>
            <w:vAlign w:val="center"/>
          </w:tcPr>
          <w:p w14:paraId="17524224"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4913CBB8" w14:textId="77777777" w:rsidTr="00C63F26">
        <w:trPr>
          <w:gridAfter w:val="1"/>
          <w:wAfter w:w="8" w:type="dxa"/>
          <w:trHeight w:val="277"/>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69581A76"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C14EE" w14:textId="77777777" w:rsidR="00C63F26" w:rsidRPr="00C63F26" w:rsidRDefault="00C63F26" w:rsidP="00C63F26">
            <w:pPr>
              <w:widowControl/>
              <w:autoSpaceDE/>
              <w:autoSpaceDN/>
              <w:adjustRightInd/>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Hepatito C viruso RNR tyrimui;</w:t>
            </w:r>
          </w:p>
        </w:tc>
        <w:tc>
          <w:tcPr>
            <w:tcW w:w="3870" w:type="dxa"/>
            <w:tcBorders>
              <w:top w:val="single" w:sz="4" w:space="0" w:color="000000"/>
              <w:left w:val="single" w:sz="4" w:space="0" w:color="000000"/>
              <w:bottom w:val="single" w:sz="4" w:space="0" w:color="000000"/>
              <w:right w:val="single" w:sz="4" w:space="0" w:color="000000"/>
            </w:tcBorders>
          </w:tcPr>
          <w:p w14:paraId="28BBD62A"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7D8949FA" w14:textId="77777777" w:rsidTr="00C63F26">
        <w:trPr>
          <w:gridAfter w:val="1"/>
          <w:wAfter w:w="8" w:type="dxa"/>
          <w:trHeight w:val="255"/>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177B301B"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BF1429D"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eastAsia="Calibri" w:hAnsi="Times New Roman" w:cs="Times New Roman"/>
                <w:sz w:val="24"/>
                <w:szCs w:val="24"/>
                <w:lang w:val="lt-LT"/>
              </w:rPr>
              <w:t>ŽIV 1 RNR tyrimui;</w:t>
            </w:r>
          </w:p>
        </w:tc>
        <w:tc>
          <w:tcPr>
            <w:tcW w:w="3870" w:type="dxa"/>
            <w:tcBorders>
              <w:top w:val="single" w:sz="4" w:space="0" w:color="000000"/>
              <w:left w:val="single" w:sz="4" w:space="0" w:color="000000"/>
              <w:bottom w:val="single" w:sz="4" w:space="0" w:color="auto"/>
              <w:right w:val="single" w:sz="4" w:space="0" w:color="000000"/>
            </w:tcBorders>
          </w:tcPr>
          <w:p w14:paraId="219573D4"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512F7201" w14:textId="77777777" w:rsidTr="00C63F26">
        <w:trPr>
          <w:gridAfter w:val="1"/>
          <w:wAfter w:w="8" w:type="dxa"/>
          <w:trHeight w:val="285"/>
        </w:trPr>
        <w:tc>
          <w:tcPr>
            <w:tcW w:w="54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80458"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B55A5" w14:textId="77777777" w:rsidR="00C63F26" w:rsidRPr="00C63F26" w:rsidRDefault="00C63F26" w:rsidP="00C63F26">
            <w:pPr>
              <w:widowControl/>
              <w:autoSpaceDE/>
              <w:autoSpaceDN/>
              <w:adjustRightInd/>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ŽIV 2 RNR tyrimui;</w:t>
            </w:r>
          </w:p>
        </w:tc>
        <w:tc>
          <w:tcPr>
            <w:tcW w:w="3870" w:type="dxa"/>
            <w:tcBorders>
              <w:top w:val="single" w:sz="4" w:space="0" w:color="auto"/>
              <w:left w:val="single" w:sz="4" w:space="0" w:color="000000"/>
              <w:bottom w:val="single" w:sz="4" w:space="0" w:color="000000"/>
              <w:right w:val="single" w:sz="4" w:space="0" w:color="000000"/>
            </w:tcBorders>
          </w:tcPr>
          <w:p w14:paraId="0E118531"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4CB32EAC" w14:textId="77777777" w:rsidTr="00C63F26">
        <w:trPr>
          <w:gridAfter w:val="1"/>
          <w:wAfter w:w="8" w:type="dxa"/>
          <w:trHeight w:val="277"/>
        </w:trPr>
        <w:tc>
          <w:tcPr>
            <w:tcW w:w="54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57BF6"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15FEA" w14:textId="77777777" w:rsidR="00C63F26" w:rsidRPr="00C63F26" w:rsidRDefault="00C63F26" w:rsidP="00C63F26">
            <w:pPr>
              <w:widowControl/>
              <w:autoSpaceDE/>
              <w:autoSpaceDN/>
              <w:adjustRightInd/>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Parvo B19 viruso DNR tyrimui;</w:t>
            </w:r>
          </w:p>
        </w:tc>
        <w:tc>
          <w:tcPr>
            <w:tcW w:w="3870" w:type="dxa"/>
            <w:tcBorders>
              <w:top w:val="single" w:sz="4" w:space="0" w:color="000000"/>
              <w:left w:val="single" w:sz="4" w:space="0" w:color="000000"/>
              <w:bottom w:val="single" w:sz="4" w:space="0" w:color="000000"/>
              <w:right w:val="single" w:sz="4" w:space="0" w:color="000000"/>
            </w:tcBorders>
          </w:tcPr>
          <w:p w14:paraId="0B295BCB"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399B0673" w14:textId="77777777" w:rsidTr="00C63F26">
        <w:trPr>
          <w:gridAfter w:val="1"/>
          <w:wAfter w:w="8" w:type="dxa"/>
          <w:trHeight w:val="277"/>
        </w:trPr>
        <w:tc>
          <w:tcPr>
            <w:tcW w:w="54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2519B"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167FA" w14:textId="77777777" w:rsidR="00C63F26" w:rsidRPr="00C63F26" w:rsidRDefault="00C63F26" w:rsidP="00C63F26">
            <w:pPr>
              <w:widowControl/>
              <w:autoSpaceDE/>
              <w:autoSpaceDN/>
              <w:adjustRightInd/>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Hepatito A viruso RNR tyrim.</w:t>
            </w:r>
          </w:p>
        </w:tc>
        <w:tc>
          <w:tcPr>
            <w:tcW w:w="3870" w:type="dxa"/>
            <w:tcBorders>
              <w:top w:val="single" w:sz="4" w:space="0" w:color="000000"/>
              <w:left w:val="single" w:sz="4" w:space="0" w:color="000000"/>
              <w:bottom w:val="single" w:sz="4" w:space="0" w:color="000000"/>
              <w:right w:val="single" w:sz="4" w:space="0" w:color="000000"/>
            </w:tcBorders>
          </w:tcPr>
          <w:p w14:paraId="2A8E8BEF" w14:textId="77777777" w:rsidR="00C63F26" w:rsidRPr="00C63F26" w:rsidRDefault="00C63F26" w:rsidP="00C63F26">
            <w:pPr>
              <w:widowControl/>
              <w:autoSpaceDE/>
              <w:autoSpaceDN/>
              <w:adjustRightInd/>
              <w:jc w:val="center"/>
              <w:rPr>
                <w:rFonts w:ascii="Times New Roman" w:hAnsi="Times New Roman" w:cs="Times New Roman"/>
                <w:sz w:val="24"/>
                <w:szCs w:val="24"/>
                <w:lang w:val="lt-LT"/>
              </w:rPr>
            </w:pPr>
            <w:r w:rsidRPr="00C63F26">
              <w:rPr>
                <w:rFonts w:ascii="Times New Roman" w:hAnsi="Times New Roman" w:cs="Times New Roman"/>
                <w:sz w:val="24"/>
                <w:szCs w:val="24"/>
                <w:lang w:val="lt-LT"/>
              </w:rPr>
              <w:t>2 kartus per metus;</w:t>
            </w:r>
          </w:p>
        </w:tc>
      </w:tr>
      <w:tr w:rsidR="00C63F26" w:rsidRPr="00C63F26" w14:paraId="6FC49C9E"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32D37"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A5CBE" w14:textId="77777777" w:rsidR="00C63F26" w:rsidRPr="00C63F26" w:rsidRDefault="00C63F26" w:rsidP="00C63F26">
            <w:pPr>
              <w:widowControl/>
              <w:autoSpaceDE/>
              <w:autoSpaceDN/>
              <w:adjustRightInd/>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Programos (Hepatito B DNR, Hepatito C RNR, Hepatito A RNR, ŽIV-1 RNR, ŽIV-2 RNR) tinkamos kokybiniam tyrimų atlikimui automatizuotu būdu, o programa Parvo B19 DNR tyrimas tinkamas kiekybinių tyrimų atlikimui automatizuotu būdu. </w:t>
            </w:r>
          </w:p>
        </w:tc>
      </w:tr>
      <w:tr w:rsidR="00C63F26" w:rsidRPr="00C63F26" w14:paraId="03105121"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9510F" w14:textId="77777777" w:rsidR="00C63F26" w:rsidRPr="00C63F26" w:rsidRDefault="00C63F26" w:rsidP="00C63F26">
            <w:pPr>
              <w:widowControl/>
              <w:numPr>
                <w:ilvl w:val="0"/>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78970"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Reikalavimai 4 pirkimo objektui</w:t>
            </w:r>
          </w:p>
        </w:tc>
      </w:tr>
      <w:tr w:rsidR="00C63F26" w:rsidRPr="00C63F26" w14:paraId="0484239E" w14:textId="77777777" w:rsidTr="00C63F26">
        <w:tc>
          <w:tcPr>
            <w:tcW w:w="5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404FE63"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FD390" w14:textId="77777777" w:rsidR="00C63F26" w:rsidRPr="00C63F26" w:rsidRDefault="00C63F26" w:rsidP="00C63F26">
            <w:pPr>
              <w:widowControl/>
              <w:autoSpaceDE/>
              <w:autoSpaceDN/>
              <w:adjustRightInd/>
              <w:rPr>
                <w:rFonts w:ascii="Times New Roman" w:eastAsia="Calibri" w:hAnsi="Times New Roman" w:cs="Times New Roman"/>
                <w:b/>
                <w:bCs/>
                <w:sz w:val="22"/>
                <w:szCs w:val="22"/>
                <w:lang w:val="lt-LT"/>
              </w:rPr>
            </w:pPr>
            <w:r w:rsidRPr="00C63F26">
              <w:rPr>
                <w:rFonts w:ascii="Times New Roman" w:hAnsi="Times New Roman" w:cs="Times New Roman"/>
                <w:b/>
                <w:bCs/>
                <w:sz w:val="22"/>
                <w:szCs w:val="22"/>
                <w:lang w:val="lt-LT"/>
              </w:rPr>
              <w:t>Pirkimo objektas – IKV skirta klinikinių tyrimų įvertinimui.</w:t>
            </w:r>
          </w:p>
        </w:tc>
      </w:tr>
      <w:tr w:rsidR="00C63F26" w:rsidRPr="00C63F26" w14:paraId="544EA2C1" w14:textId="77777777" w:rsidTr="00C63F26">
        <w:trPr>
          <w:gridAfter w:val="1"/>
          <w:wAfter w:w="8" w:type="dxa"/>
        </w:trPr>
        <w:tc>
          <w:tcPr>
            <w:tcW w:w="540"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5C5711E1"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5C865" w14:textId="77777777" w:rsidR="00C63F26" w:rsidRPr="00C63F26" w:rsidRDefault="00C63F26" w:rsidP="00C63F26">
            <w:pPr>
              <w:widowControl/>
              <w:autoSpaceDE/>
              <w:autoSpaceDN/>
              <w:adjustRightInd/>
              <w:jc w:val="center"/>
              <w:rPr>
                <w:rFonts w:ascii="Times New Roman" w:hAnsi="Times New Roman" w:cs="Times New Roman"/>
                <w:b/>
                <w:sz w:val="22"/>
                <w:szCs w:val="22"/>
                <w:lang w:val="lt-LT"/>
              </w:rPr>
            </w:pPr>
            <w:r w:rsidRPr="00C63F26">
              <w:rPr>
                <w:rFonts w:ascii="Times New Roman" w:hAnsi="Times New Roman" w:cs="Times New Roman"/>
                <w:b/>
                <w:sz w:val="22"/>
                <w:szCs w:val="22"/>
                <w:lang w:val="lt-LT"/>
              </w:rPr>
              <w:t>Programa / programos skirtos analitėms:</w:t>
            </w:r>
          </w:p>
        </w:tc>
        <w:tc>
          <w:tcPr>
            <w:tcW w:w="3870" w:type="dxa"/>
            <w:tcBorders>
              <w:top w:val="single" w:sz="4" w:space="0" w:color="000000"/>
              <w:left w:val="single" w:sz="4" w:space="0" w:color="000000"/>
              <w:bottom w:val="single" w:sz="4" w:space="0" w:color="000000"/>
              <w:right w:val="single" w:sz="4" w:space="0" w:color="000000"/>
            </w:tcBorders>
            <w:vAlign w:val="center"/>
          </w:tcPr>
          <w:p w14:paraId="5CF5947F" w14:textId="77777777" w:rsidR="00C63F26" w:rsidRPr="00C63F26" w:rsidRDefault="00C63F26" w:rsidP="00C63F26">
            <w:pPr>
              <w:widowControl/>
              <w:autoSpaceDE/>
              <w:autoSpaceDN/>
              <w:adjustRightInd/>
              <w:jc w:val="center"/>
              <w:rPr>
                <w:rFonts w:ascii="Times New Roman" w:eastAsia="Calibri" w:hAnsi="Times New Roman" w:cs="Times New Roman"/>
                <w:b/>
                <w:sz w:val="22"/>
                <w:szCs w:val="22"/>
                <w:lang w:val="lt-LT"/>
              </w:rPr>
            </w:pPr>
            <w:r w:rsidRPr="00C63F26">
              <w:rPr>
                <w:rFonts w:ascii="Times New Roman" w:eastAsia="Calibri" w:hAnsi="Times New Roman" w:cs="Times New Roman"/>
                <w:b/>
                <w:sz w:val="22"/>
                <w:szCs w:val="22"/>
                <w:lang w:val="lt-LT"/>
              </w:rPr>
              <w:t>Dalyvavimo IKV programoje dažnis</w:t>
            </w:r>
          </w:p>
        </w:tc>
      </w:tr>
      <w:tr w:rsidR="00C63F26" w:rsidRPr="00C63F26" w14:paraId="288D38EF" w14:textId="77777777" w:rsidTr="00C63F26">
        <w:trPr>
          <w:gridAfter w:val="1"/>
          <w:wAfter w:w="8" w:type="dxa"/>
        </w:trPr>
        <w:tc>
          <w:tcPr>
            <w:tcW w:w="540"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7C69F0D"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9D0A6DD"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eastAsia="Calibri" w:hAnsi="Times New Roman" w:cs="Times New Roman"/>
                <w:sz w:val="24"/>
                <w:szCs w:val="24"/>
                <w:lang w:val="lt-LT"/>
              </w:rPr>
              <w:t>Bendras kraujo tyrimas;</w:t>
            </w:r>
          </w:p>
        </w:tc>
        <w:tc>
          <w:tcPr>
            <w:tcW w:w="3870" w:type="dxa"/>
            <w:tcBorders>
              <w:top w:val="single" w:sz="4" w:space="0" w:color="000000"/>
              <w:left w:val="single" w:sz="4" w:space="0" w:color="000000"/>
              <w:bottom w:val="single" w:sz="4" w:space="0" w:color="auto"/>
              <w:right w:val="single" w:sz="4" w:space="0" w:color="000000"/>
            </w:tcBorders>
            <w:vAlign w:val="center"/>
          </w:tcPr>
          <w:p w14:paraId="649E50C3" w14:textId="77777777" w:rsidR="00C63F26" w:rsidRPr="00C63F26" w:rsidRDefault="00C63F26" w:rsidP="00C63F26">
            <w:pPr>
              <w:widowControl/>
              <w:autoSpaceDE/>
              <w:autoSpaceDN/>
              <w:adjustRightInd/>
              <w:rPr>
                <w:rFonts w:ascii="Times New Roman" w:eastAsia="Calibri" w:hAnsi="Times New Roman" w:cs="Times New Roman"/>
                <w:b/>
                <w:sz w:val="24"/>
                <w:szCs w:val="24"/>
                <w:lang w:val="lt-LT"/>
              </w:rPr>
            </w:pPr>
            <w:r w:rsidRPr="00C63F26">
              <w:rPr>
                <w:rFonts w:ascii="Times New Roman" w:eastAsia="Calibri" w:hAnsi="Times New Roman" w:cs="Times New Roman"/>
                <w:sz w:val="24"/>
                <w:szCs w:val="24"/>
                <w:lang w:val="lt-LT"/>
              </w:rPr>
              <w:t>2 kartus per metus Vilniuje.</w:t>
            </w:r>
          </w:p>
        </w:tc>
      </w:tr>
      <w:tr w:rsidR="00C63F26" w:rsidRPr="00C63F26" w14:paraId="4541B91D" w14:textId="77777777" w:rsidTr="00C63F26">
        <w:trPr>
          <w:gridAfter w:val="1"/>
          <w:wAfter w:w="8" w:type="dxa"/>
        </w:trPr>
        <w:tc>
          <w:tcPr>
            <w:tcW w:w="540"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CCDF879"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4C21705" w14:textId="77777777" w:rsidR="00C63F26" w:rsidRPr="00C63F26" w:rsidRDefault="00C63F26" w:rsidP="00C63F26">
            <w:pPr>
              <w:widowControl/>
              <w:autoSpaceDE/>
              <w:autoSpaceDN/>
              <w:adjustRightInd/>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Hemoglobinas 1 koncentracijos mėginys;</w:t>
            </w:r>
          </w:p>
        </w:tc>
        <w:tc>
          <w:tcPr>
            <w:tcW w:w="3870" w:type="dxa"/>
            <w:tcBorders>
              <w:top w:val="single" w:sz="4" w:space="0" w:color="000000"/>
              <w:left w:val="single" w:sz="4" w:space="0" w:color="000000"/>
              <w:bottom w:val="single" w:sz="4" w:space="0" w:color="auto"/>
              <w:right w:val="single" w:sz="4" w:space="0" w:color="000000"/>
            </w:tcBorders>
            <w:vAlign w:val="center"/>
          </w:tcPr>
          <w:p w14:paraId="74F9E538" w14:textId="77777777" w:rsidR="00C63F26" w:rsidRPr="00C63F26" w:rsidRDefault="00C63F26" w:rsidP="00C63F26">
            <w:pPr>
              <w:widowControl/>
              <w:autoSpaceDE/>
              <w:autoSpaceDN/>
              <w:adjustRightInd/>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1 kartas per metus Vilniuje.</w:t>
            </w:r>
          </w:p>
          <w:p w14:paraId="31DB7D58" w14:textId="77777777" w:rsidR="00C63F26" w:rsidRPr="00C63F26" w:rsidRDefault="00C63F26" w:rsidP="00C63F26">
            <w:pPr>
              <w:widowControl/>
              <w:autoSpaceDE/>
              <w:autoSpaceDN/>
              <w:adjustRightInd/>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1 kartas per metus Klaipėdos skyrius.</w:t>
            </w:r>
          </w:p>
          <w:p w14:paraId="4C64774E" w14:textId="77777777" w:rsidR="00C63F26" w:rsidRPr="00C63F26" w:rsidRDefault="00C63F26" w:rsidP="00C63F26">
            <w:pPr>
              <w:widowControl/>
              <w:autoSpaceDE/>
              <w:autoSpaceDN/>
              <w:adjustRightInd/>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1 kartas per metus Panevėžio skyrius.</w:t>
            </w:r>
          </w:p>
        </w:tc>
      </w:tr>
      <w:tr w:rsidR="00C63F26" w:rsidRPr="00C63F26" w14:paraId="43C800C6" w14:textId="77777777" w:rsidTr="00C63F26">
        <w:trPr>
          <w:gridAfter w:val="1"/>
          <w:wAfter w:w="8" w:type="dxa"/>
        </w:trPr>
        <w:tc>
          <w:tcPr>
            <w:tcW w:w="540" w:type="dxa"/>
            <w:vMerge/>
            <w:tcBorders>
              <w:left w:val="single" w:sz="4" w:space="0" w:color="000000"/>
              <w:right w:val="single" w:sz="4" w:space="0" w:color="000000"/>
            </w:tcBorders>
            <w:tcMar>
              <w:top w:w="0" w:type="dxa"/>
              <w:left w:w="108" w:type="dxa"/>
              <w:bottom w:w="0" w:type="dxa"/>
              <w:right w:w="108" w:type="dxa"/>
            </w:tcMar>
            <w:vAlign w:val="center"/>
          </w:tcPr>
          <w:p w14:paraId="056755D8"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4FDCF" w14:textId="77777777" w:rsidR="00C63F26" w:rsidRPr="00C63F26" w:rsidRDefault="00C63F26" w:rsidP="00C63F26">
            <w:pPr>
              <w:widowControl/>
              <w:autoSpaceDE/>
              <w:autoSpaceDN/>
              <w:adjustRightInd/>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Hemoglobinas 3-jų koncentracijų mėginiai; </w:t>
            </w:r>
          </w:p>
        </w:tc>
        <w:tc>
          <w:tcPr>
            <w:tcW w:w="3870" w:type="dxa"/>
            <w:tcBorders>
              <w:top w:val="single" w:sz="4" w:space="0" w:color="000000"/>
              <w:left w:val="single" w:sz="4" w:space="0" w:color="000000"/>
              <w:bottom w:val="single" w:sz="4" w:space="0" w:color="000000"/>
              <w:right w:val="single" w:sz="4" w:space="0" w:color="000000"/>
            </w:tcBorders>
            <w:vAlign w:val="center"/>
          </w:tcPr>
          <w:p w14:paraId="1F99CCD6" w14:textId="77777777" w:rsidR="00C63F26" w:rsidRPr="00C63F26" w:rsidRDefault="00C63F26" w:rsidP="00C63F26">
            <w:pPr>
              <w:widowControl/>
              <w:autoSpaceDE/>
              <w:autoSpaceDN/>
              <w:adjustRightInd/>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1 kartas per metus Vilniuje.</w:t>
            </w:r>
          </w:p>
          <w:p w14:paraId="6A53F107" w14:textId="77777777" w:rsidR="00C63F26" w:rsidRPr="00C63F26" w:rsidRDefault="00C63F26" w:rsidP="00C63F26">
            <w:pPr>
              <w:widowControl/>
              <w:autoSpaceDE/>
              <w:autoSpaceDN/>
              <w:adjustRightInd/>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1 kartas per metus Klaipėdos skyrius</w:t>
            </w:r>
          </w:p>
          <w:p w14:paraId="315277BB" w14:textId="77777777" w:rsidR="00C63F26" w:rsidRPr="00C63F26" w:rsidRDefault="00C63F26" w:rsidP="00C63F26">
            <w:pPr>
              <w:widowControl/>
              <w:autoSpaceDE/>
              <w:autoSpaceDN/>
              <w:adjustRightInd/>
              <w:rPr>
                <w:rFonts w:ascii="Times New Roman" w:hAnsi="Times New Roman" w:cs="Times New Roman"/>
                <w:sz w:val="24"/>
                <w:szCs w:val="24"/>
                <w:lang w:val="lt-LT"/>
              </w:rPr>
            </w:pPr>
            <w:r w:rsidRPr="00C63F26">
              <w:rPr>
                <w:rFonts w:ascii="Times New Roman" w:eastAsia="Calibri" w:hAnsi="Times New Roman" w:cs="Times New Roman"/>
                <w:sz w:val="24"/>
                <w:szCs w:val="24"/>
                <w:lang w:val="lt-LT"/>
              </w:rPr>
              <w:t>1 kartas per metus Panevėžio skyrius</w:t>
            </w:r>
          </w:p>
        </w:tc>
      </w:tr>
      <w:tr w:rsidR="00C63F26" w:rsidRPr="00C63F26" w14:paraId="4939A70C" w14:textId="77777777" w:rsidTr="00C63F26">
        <w:trPr>
          <w:gridAfter w:val="1"/>
          <w:wAfter w:w="8" w:type="dxa"/>
        </w:trPr>
        <w:tc>
          <w:tcPr>
            <w:tcW w:w="54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27C7A"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E3847" w14:textId="77777777" w:rsidR="00C63F26" w:rsidRPr="00C63F26" w:rsidRDefault="00C63F26" w:rsidP="00C63F26">
            <w:pPr>
              <w:widowControl/>
              <w:autoSpaceDE/>
              <w:autoSpaceDN/>
              <w:adjustRightInd/>
              <w:rPr>
                <w:rFonts w:ascii="Times New Roman" w:hAnsi="Times New Roman" w:cs="Times New Roman"/>
                <w:sz w:val="24"/>
                <w:szCs w:val="24"/>
                <w:lang w:val="lt-LT"/>
              </w:rPr>
            </w:pPr>
            <w:r w:rsidRPr="00C63F26">
              <w:rPr>
                <w:rFonts w:ascii="Times New Roman" w:hAnsi="Times New Roman" w:cs="Times New Roman"/>
                <w:sz w:val="24"/>
                <w:szCs w:val="24"/>
                <w:lang w:val="lt-LT"/>
              </w:rPr>
              <w:t>Laisvas hemoglobinas.</w:t>
            </w:r>
          </w:p>
        </w:tc>
        <w:tc>
          <w:tcPr>
            <w:tcW w:w="3870" w:type="dxa"/>
            <w:tcBorders>
              <w:top w:val="single" w:sz="4" w:space="0" w:color="000000"/>
              <w:left w:val="single" w:sz="4" w:space="0" w:color="000000"/>
              <w:bottom w:val="single" w:sz="4" w:space="0" w:color="000000"/>
              <w:right w:val="single" w:sz="4" w:space="0" w:color="000000"/>
            </w:tcBorders>
            <w:vAlign w:val="center"/>
          </w:tcPr>
          <w:p w14:paraId="5EC1BB41" w14:textId="77777777" w:rsidR="00C63F26" w:rsidRPr="00C63F26" w:rsidRDefault="00C63F26" w:rsidP="00C63F26">
            <w:pPr>
              <w:widowControl/>
              <w:autoSpaceDE/>
              <w:autoSpaceDN/>
              <w:adjustRightInd/>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2 kartus per metus </w:t>
            </w:r>
          </w:p>
        </w:tc>
      </w:tr>
      <w:tr w:rsidR="00C63F26" w:rsidRPr="00C63F26" w14:paraId="119FC413"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A498E" w14:textId="77777777" w:rsidR="00C63F26" w:rsidRPr="00C63F26" w:rsidRDefault="00C63F26" w:rsidP="00C63F26">
            <w:pPr>
              <w:widowControl/>
              <w:numPr>
                <w:ilvl w:val="1"/>
                <w:numId w:val="12"/>
              </w:numPr>
              <w:autoSpaceDE/>
              <w:autoSpaceDN/>
              <w:adjustRightInd/>
              <w:contextualSpacing/>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4B064"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Programa skirta laisvam hemoglobinui nustatyti, turi būti tinkama tyrimui atlikti su HemoCue Plasma/Low HB fotometru (Absorbcija matuojama prie dviejų bangos ilgių, 570 nm ir 880 nm. Absorbcija prie 570 nm bangos ilgio, yra naudojama nustatyti hemoglobino koncentracijai, o absorbcija prie 880 nm naudojama tam tikro drumstumo lygio kompensacijai. </w:t>
            </w:r>
          </w:p>
        </w:tc>
      </w:tr>
      <w:tr w:rsidR="00C63F26" w:rsidRPr="00C63F26" w14:paraId="7E35ECC2"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1B4EA" w14:textId="77777777" w:rsidR="00C63F26" w:rsidRPr="00C63F26" w:rsidRDefault="00C63F26" w:rsidP="00C63F26">
            <w:pPr>
              <w:widowControl/>
              <w:numPr>
                <w:ilvl w:val="0"/>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vAlign w:val="center"/>
          </w:tcPr>
          <w:p w14:paraId="42F64EB2" w14:textId="77777777" w:rsidR="00C63F26" w:rsidRPr="00C63F26" w:rsidRDefault="00C63F26" w:rsidP="00C63F26">
            <w:pPr>
              <w:widowControl/>
              <w:autoSpaceDE/>
              <w:autoSpaceDN/>
              <w:adjustRightInd/>
              <w:jc w:val="center"/>
              <w:rPr>
                <w:rFonts w:ascii="Times New Roman" w:hAnsi="Times New Roman" w:cs="Times New Roman"/>
                <w:b/>
                <w:sz w:val="24"/>
                <w:szCs w:val="24"/>
                <w:lang w:val="lt-LT"/>
              </w:rPr>
            </w:pPr>
            <w:r w:rsidRPr="00C63F26">
              <w:rPr>
                <w:rFonts w:ascii="Times New Roman" w:hAnsi="Times New Roman" w:cs="Times New Roman"/>
                <w:b/>
                <w:sz w:val="24"/>
                <w:szCs w:val="24"/>
                <w:lang w:val="lt-LT"/>
              </w:rPr>
              <w:t>Bendrieji reikalavimai visoms IKV programoms</w:t>
            </w:r>
          </w:p>
        </w:tc>
      </w:tr>
      <w:tr w:rsidR="00C63F26" w:rsidRPr="00C63F26" w14:paraId="77852E10"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8D678"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8AD82"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 xml:space="preserve">Kiekviena nurodyta analitė turi būti patikrinama du kartus per 12 mėn. </w:t>
            </w:r>
          </w:p>
        </w:tc>
      </w:tr>
      <w:tr w:rsidR="00C63F26" w:rsidRPr="00C63F26" w14:paraId="7BCD29AC"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513D9"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7455F"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Užsakymų, tyrimų rezultatų, statistinių duomenų, tyrimų rezultatų įvertinimo ir analizės perdavimas tarp Perkančiosios organizacijos ir Tiekėjo / programų gamintojo vykdomas elektroninėmis priemonėmis.</w:t>
            </w:r>
          </w:p>
        </w:tc>
      </w:tr>
      <w:tr w:rsidR="00C63F26" w:rsidRPr="00C63F26" w14:paraId="155BE684"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4955D"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2B738" w14:textId="77777777" w:rsidR="00C63F26" w:rsidRPr="00C63F26" w:rsidRDefault="00C63F26" w:rsidP="00C63F26">
            <w:pPr>
              <w:widowControl/>
              <w:autoSpaceDE/>
              <w:autoSpaceDN/>
              <w:adjustRightInd/>
              <w:jc w:val="both"/>
              <w:rPr>
                <w:rFonts w:ascii="Times New Roman" w:hAnsi="Times New Roman" w:cs="Times New Roman"/>
                <w:bCs/>
                <w:sz w:val="24"/>
                <w:szCs w:val="24"/>
                <w:lang w:val="lt-LT"/>
              </w:rPr>
            </w:pPr>
            <w:r w:rsidRPr="00C63F26">
              <w:rPr>
                <w:rFonts w:ascii="Times New Roman" w:hAnsi="Times New Roman" w:cs="Times New Roman"/>
                <w:bCs/>
                <w:sz w:val="24"/>
                <w:szCs w:val="24"/>
                <w:lang w:val="lt-LT"/>
              </w:rPr>
              <w:t>Išorinio kokybės vertinimo programa turi būti tinkama laboratorijoje atliekamiems tyrimams ir apimti atitinkamų tyrimų rezultatų išorinį kokybės vertinimą. IKV programa turi būti vykdoma pagal LST EN ISO/IEC 17043:2023  reikalavimus. Kartu su pasiūlymu pateikti sertifikato su priedais kopiją arba Tiekėjas turi pateikti nuorodas į interneto tinklalapį (jei toks yra), kuriame  Pirkimo vertintojai galėtų patikrinti teikiamų duomenų autentiškumą</w:t>
            </w:r>
          </w:p>
        </w:tc>
      </w:tr>
      <w:tr w:rsidR="00C63F26" w:rsidRPr="00C63F26" w14:paraId="0ABB1C32"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72382"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9E5A2"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Į programos kainą įtraukta pasirinktos programos siuntimas, mėginių pristatymas, duomenų apdorojimas, rezultatų pateikimas visu programos vykdymo laikotarpiu ir sertifikato apie dalyvavimą išorinėse kokybės vertinimo programose išdavimas.</w:t>
            </w:r>
          </w:p>
        </w:tc>
      </w:tr>
      <w:tr w:rsidR="00C63F26" w:rsidRPr="00C63F26" w14:paraId="059ABFB8" w14:textId="77777777" w:rsidTr="00C63F26">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56CCF" w14:textId="77777777" w:rsidR="00C63F26" w:rsidRPr="00C63F26" w:rsidRDefault="00C63F26" w:rsidP="00C63F26">
            <w:pPr>
              <w:widowControl/>
              <w:numPr>
                <w:ilvl w:val="1"/>
                <w:numId w:val="12"/>
              </w:numPr>
              <w:autoSpaceDE/>
              <w:autoSpaceDN/>
              <w:adjustRightInd/>
              <w:contextualSpacing/>
              <w:jc w:val="center"/>
              <w:rPr>
                <w:rFonts w:ascii="Times New Roman" w:eastAsia="Calibri" w:hAnsi="Times New Roman" w:cs="Times New Roman"/>
                <w:sz w:val="24"/>
                <w:szCs w:val="24"/>
                <w:lang w:val="lt-LT"/>
              </w:rPr>
            </w:pPr>
          </w:p>
        </w:tc>
        <w:tc>
          <w:tcPr>
            <w:tcW w:w="9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C1612" w14:textId="77777777" w:rsidR="00C63F26" w:rsidRPr="00C63F26" w:rsidRDefault="00C63F26" w:rsidP="00C63F26">
            <w:pPr>
              <w:widowControl/>
              <w:autoSpaceDE/>
              <w:autoSpaceDN/>
              <w:adjustRightInd/>
              <w:jc w:val="both"/>
              <w:rPr>
                <w:rFonts w:ascii="Times New Roman" w:hAnsi="Times New Roman" w:cs="Times New Roman"/>
                <w:sz w:val="24"/>
                <w:szCs w:val="24"/>
                <w:lang w:val="lt-LT"/>
              </w:rPr>
            </w:pPr>
            <w:r w:rsidRPr="00C63F26">
              <w:rPr>
                <w:rFonts w:ascii="Times New Roman" w:hAnsi="Times New Roman" w:cs="Times New Roman"/>
                <w:sz w:val="24"/>
                <w:szCs w:val="24"/>
                <w:lang w:val="lt-LT"/>
              </w:rPr>
              <w:t>Tiekėjas savo sąskaita pristato pasirinktą programą ir mėginius adresais:</w:t>
            </w:r>
          </w:p>
          <w:p w14:paraId="6A07B0E4" w14:textId="77777777" w:rsidR="00C63F26" w:rsidRPr="00C63F26" w:rsidRDefault="00C63F26" w:rsidP="00C63F26">
            <w:pPr>
              <w:widowControl/>
              <w:numPr>
                <w:ilvl w:val="1"/>
                <w:numId w:val="11"/>
              </w:numPr>
              <w:autoSpaceDE/>
              <w:autoSpaceDN/>
              <w:adjustRightInd/>
              <w:contextualSpacing/>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Žolyno g. 34, Vilnius;</w:t>
            </w:r>
          </w:p>
          <w:p w14:paraId="4419FA70" w14:textId="77777777" w:rsidR="00C63F26" w:rsidRPr="00C63F26" w:rsidRDefault="00C63F26" w:rsidP="00C63F26">
            <w:pPr>
              <w:widowControl/>
              <w:numPr>
                <w:ilvl w:val="1"/>
                <w:numId w:val="11"/>
              </w:numPr>
              <w:autoSpaceDE/>
              <w:autoSpaceDN/>
              <w:adjustRightInd/>
              <w:contextualSpacing/>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Nemuno g. 75, Panevėžys;</w:t>
            </w:r>
          </w:p>
          <w:p w14:paraId="33A96BD6" w14:textId="77777777" w:rsidR="00C63F26" w:rsidRPr="00C63F26" w:rsidRDefault="00C63F26" w:rsidP="00C63F26">
            <w:pPr>
              <w:widowControl/>
              <w:numPr>
                <w:ilvl w:val="1"/>
                <w:numId w:val="11"/>
              </w:numPr>
              <w:autoSpaceDE/>
              <w:autoSpaceDN/>
              <w:adjustRightInd/>
              <w:contextualSpacing/>
              <w:jc w:val="both"/>
              <w:rPr>
                <w:rFonts w:ascii="Times New Roman" w:eastAsia="Calibri" w:hAnsi="Times New Roman" w:cs="Times New Roman"/>
                <w:sz w:val="24"/>
                <w:szCs w:val="24"/>
                <w:lang w:val="lt-LT"/>
              </w:rPr>
            </w:pPr>
            <w:r w:rsidRPr="00C63F26">
              <w:rPr>
                <w:rFonts w:ascii="Times New Roman" w:eastAsia="Calibri" w:hAnsi="Times New Roman" w:cs="Times New Roman"/>
                <w:sz w:val="24"/>
                <w:szCs w:val="24"/>
                <w:lang w:val="lt-LT"/>
              </w:rPr>
              <w:t>Naikupės g. 28, Klaipėda.</w:t>
            </w:r>
          </w:p>
        </w:tc>
      </w:tr>
    </w:tbl>
    <w:p w14:paraId="41A1946D" w14:textId="77777777" w:rsidR="002B08FD" w:rsidRPr="00126B44" w:rsidRDefault="002B08FD" w:rsidP="00585AC2">
      <w:pPr>
        <w:rPr>
          <w:rFonts w:ascii="Times New Roman" w:hAnsi="Times New Roman" w:cs="Times New Roman"/>
          <w:sz w:val="23"/>
          <w:szCs w:val="23"/>
          <w:lang w:val="lt-LT"/>
        </w:rPr>
      </w:pPr>
    </w:p>
    <w:p w14:paraId="0057AF44" w14:textId="77777777" w:rsidR="00921232" w:rsidRPr="00126B44" w:rsidRDefault="00921232" w:rsidP="00F66857">
      <w:pPr>
        <w:jc w:val="center"/>
        <w:rPr>
          <w:rFonts w:ascii="Times New Roman" w:hAnsi="Times New Roman" w:cs="Times New Roman"/>
          <w:color w:val="000000" w:themeColor="text1"/>
          <w:sz w:val="23"/>
          <w:szCs w:val="23"/>
          <w:lang w:val="lt-LT"/>
        </w:rPr>
      </w:pPr>
      <w:r w:rsidRPr="00126B44">
        <w:rPr>
          <w:rFonts w:ascii="Times New Roman" w:hAnsi="Times New Roman" w:cs="Times New Roman"/>
          <w:color w:val="000000" w:themeColor="text1"/>
          <w:sz w:val="23"/>
          <w:szCs w:val="23"/>
          <w:lang w:val="lt-LT"/>
        </w:rPr>
        <w:t>______________________</w:t>
      </w:r>
    </w:p>
    <w:p w14:paraId="3EEB7083" w14:textId="77777777" w:rsidR="00921232" w:rsidRPr="00126B44" w:rsidRDefault="00921232" w:rsidP="00F66857">
      <w:pPr>
        <w:tabs>
          <w:tab w:val="left" w:pos="25116"/>
          <w:tab w:val="left" w:pos="25269"/>
          <w:tab w:val="left" w:pos="25416"/>
          <w:tab w:val="left" w:pos="25569"/>
        </w:tabs>
        <w:autoSpaceDN/>
        <w:rPr>
          <w:rFonts w:ascii="Times New Roman" w:hAnsi="Times New Roman" w:cs="Times New Roman"/>
          <w:color w:val="000000"/>
          <w:sz w:val="23"/>
          <w:szCs w:val="23"/>
          <w:lang w:val="lt-LT" w:eastAsia="ar-SA"/>
        </w:rPr>
      </w:pPr>
    </w:p>
    <w:p w14:paraId="69481CE4" w14:textId="77777777" w:rsidR="00D31FAE" w:rsidRPr="00126B44" w:rsidRDefault="00D31FAE" w:rsidP="00F66857">
      <w:pPr>
        <w:tabs>
          <w:tab w:val="left" w:pos="5245"/>
        </w:tabs>
        <w:rPr>
          <w:rFonts w:ascii="Times New Roman" w:hAnsi="Times New Roman" w:cs="Times New Roman"/>
          <w:bCs/>
          <w:color w:val="000000" w:themeColor="text1"/>
          <w:sz w:val="23"/>
          <w:szCs w:val="23"/>
          <w:lang w:val="lt-LT"/>
        </w:rPr>
      </w:pPr>
    </w:p>
    <w:p w14:paraId="456C849F" w14:textId="2A02F2AB" w:rsidR="00D31FAE" w:rsidRPr="009C0063" w:rsidRDefault="00D31FAE" w:rsidP="009C0063">
      <w:pPr>
        <w:tabs>
          <w:tab w:val="left" w:pos="4860"/>
        </w:tabs>
        <w:rPr>
          <w:rFonts w:ascii="Times New Roman" w:hAnsi="Times New Roman" w:cs="Times New Roman"/>
          <w:b/>
          <w:color w:val="000000" w:themeColor="text1"/>
          <w:sz w:val="23"/>
          <w:szCs w:val="23"/>
          <w:lang w:val="lt-LT"/>
        </w:rPr>
      </w:pPr>
      <w:r w:rsidRPr="00126B44">
        <w:rPr>
          <w:rFonts w:ascii="Times New Roman" w:hAnsi="Times New Roman" w:cs="Times New Roman"/>
          <w:b/>
          <w:color w:val="000000" w:themeColor="text1"/>
          <w:sz w:val="23"/>
          <w:szCs w:val="23"/>
          <w:lang w:val="lt-LT"/>
        </w:rPr>
        <w:t>PASLAUGŲ TEIKĖJAS</w:t>
      </w:r>
      <w:r w:rsidR="000B6DA4" w:rsidRPr="00126B44">
        <w:rPr>
          <w:rFonts w:ascii="Times New Roman" w:hAnsi="Times New Roman" w:cs="Times New Roman"/>
          <w:b/>
          <w:color w:val="000000" w:themeColor="text1"/>
          <w:sz w:val="23"/>
          <w:szCs w:val="23"/>
          <w:lang w:val="lt-LT"/>
        </w:rPr>
        <w:tab/>
      </w:r>
      <w:r w:rsidRPr="00126B44">
        <w:rPr>
          <w:rFonts w:ascii="Times New Roman" w:hAnsi="Times New Roman" w:cs="Times New Roman"/>
          <w:b/>
          <w:color w:val="000000" w:themeColor="text1"/>
          <w:sz w:val="23"/>
          <w:szCs w:val="23"/>
          <w:lang w:val="lt-LT"/>
        </w:rPr>
        <w:t>KLIENTAS</w:t>
      </w:r>
    </w:p>
    <w:tbl>
      <w:tblPr>
        <w:tblW w:w="0" w:type="auto"/>
        <w:tblInd w:w="-176" w:type="dxa"/>
        <w:tblLayout w:type="fixed"/>
        <w:tblLook w:val="01E0" w:firstRow="1" w:lastRow="1" w:firstColumn="1" w:lastColumn="1" w:noHBand="0" w:noVBand="0"/>
      </w:tblPr>
      <w:tblGrid>
        <w:gridCol w:w="4962"/>
        <w:gridCol w:w="4704"/>
      </w:tblGrid>
      <w:tr w:rsidR="00D31FAE" w:rsidRPr="00126B44" w14:paraId="0091ACD4" w14:textId="77777777" w:rsidTr="00012614">
        <w:trPr>
          <w:trHeight w:val="80"/>
        </w:trPr>
        <w:tc>
          <w:tcPr>
            <w:tcW w:w="4962" w:type="dxa"/>
          </w:tcPr>
          <w:p w14:paraId="5AD0016F" w14:textId="77777777" w:rsidR="00AD1D60" w:rsidRPr="00126B44" w:rsidRDefault="00AD1D60" w:rsidP="00AC15A8">
            <w:pPr>
              <w:jc w:val="both"/>
              <w:rPr>
                <w:rFonts w:ascii="Times New Roman" w:hAnsi="Times New Roman" w:cs="Times New Roman"/>
                <w:sz w:val="23"/>
                <w:szCs w:val="23"/>
                <w:lang w:val="lt-LT"/>
              </w:rPr>
            </w:pPr>
          </w:p>
          <w:p w14:paraId="7502121D" w14:textId="77777777" w:rsidR="00AD1D60" w:rsidRPr="00126B44" w:rsidRDefault="00AD1D60" w:rsidP="00F66857">
            <w:pPr>
              <w:ind w:firstLine="75"/>
              <w:jc w:val="both"/>
              <w:rPr>
                <w:rFonts w:ascii="Times New Roman" w:hAnsi="Times New Roman" w:cs="Times New Roman"/>
                <w:sz w:val="23"/>
                <w:szCs w:val="23"/>
                <w:lang w:val="lt-LT"/>
              </w:rPr>
            </w:pPr>
          </w:p>
          <w:p w14:paraId="564A15EE" w14:textId="77777777" w:rsidR="00D31FAE" w:rsidRPr="00126B44" w:rsidRDefault="00D31FAE" w:rsidP="00F66857">
            <w:pPr>
              <w:ind w:firstLine="75"/>
              <w:jc w:val="both"/>
              <w:rPr>
                <w:rFonts w:ascii="Times New Roman" w:hAnsi="Times New Roman" w:cs="Times New Roman"/>
                <w:sz w:val="23"/>
                <w:szCs w:val="23"/>
                <w:lang w:val="lt-LT"/>
              </w:rPr>
            </w:pPr>
            <w:r w:rsidRPr="00126B44">
              <w:rPr>
                <w:rFonts w:ascii="Times New Roman" w:hAnsi="Times New Roman" w:cs="Times New Roman"/>
                <w:sz w:val="23"/>
                <w:szCs w:val="23"/>
                <w:lang w:val="lt-LT"/>
              </w:rPr>
              <w:t>_______________________________</w:t>
            </w:r>
          </w:p>
          <w:p w14:paraId="73382BE4" w14:textId="77777777" w:rsidR="00D31FAE" w:rsidRPr="00126B44" w:rsidRDefault="00D31FAE" w:rsidP="00F66857">
            <w:pPr>
              <w:pStyle w:val="NoSpacing"/>
              <w:ind w:firstLine="75"/>
              <w:rPr>
                <w:rFonts w:ascii="Times New Roman" w:hAnsi="Times New Roman" w:cs="Times New Roman"/>
                <w:color w:val="000000" w:themeColor="text1"/>
                <w:sz w:val="23"/>
                <w:szCs w:val="23"/>
                <w:lang w:val="lt-LT"/>
              </w:rPr>
            </w:pPr>
            <w:r w:rsidRPr="00126B44">
              <w:rPr>
                <w:rFonts w:ascii="Times New Roman" w:hAnsi="Times New Roman" w:cs="Times New Roman"/>
                <w:sz w:val="23"/>
                <w:szCs w:val="23"/>
                <w:lang w:val="lt-LT"/>
              </w:rPr>
              <w:t>A.V.</w:t>
            </w:r>
          </w:p>
        </w:tc>
        <w:tc>
          <w:tcPr>
            <w:tcW w:w="4704" w:type="dxa"/>
          </w:tcPr>
          <w:p w14:paraId="4F91BA89" w14:textId="77777777" w:rsidR="002B08FD" w:rsidRPr="00126B44" w:rsidRDefault="002B08FD" w:rsidP="002B08FD">
            <w:pPr>
              <w:jc w:val="both"/>
              <w:rPr>
                <w:rFonts w:ascii="Times New Roman" w:hAnsi="Times New Roman" w:cs="Times New Roman"/>
                <w:sz w:val="23"/>
                <w:szCs w:val="23"/>
                <w:lang w:val="lt-LT"/>
              </w:rPr>
            </w:pPr>
          </w:p>
          <w:p w14:paraId="5DC481CB" w14:textId="77777777" w:rsidR="00AD1D60" w:rsidRPr="00126B44" w:rsidRDefault="00AD1D60" w:rsidP="00F66857">
            <w:pPr>
              <w:pStyle w:val="NoSpacing"/>
              <w:rPr>
                <w:rFonts w:ascii="Times New Roman" w:hAnsi="Times New Roman" w:cs="Times New Roman"/>
                <w:color w:val="000000" w:themeColor="text1"/>
                <w:sz w:val="23"/>
                <w:szCs w:val="23"/>
                <w:lang w:val="lt-LT"/>
              </w:rPr>
            </w:pPr>
          </w:p>
          <w:p w14:paraId="742399F6" w14:textId="776E4E73" w:rsidR="00D31FAE" w:rsidRPr="00126B44" w:rsidRDefault="00D31FAE" w:rsidP="00F66857">
            <w:pPr>
              <w:pStyle w:val="NoSpacing"/>
              <w:rPr>
                <w:rFonts w:ascii="Times New Roman" w:hAnsi="Times New Roman" w:cs="Times New Roman"/>
                <w:color w:val="000000" w:themeColor="text1"/>
                <w:sz w:val="23"/>
                <w:szCs w:val="23"/>
                <w:lang w:val="lt-LT"/>
              </w:rPr>
            </w:pPr>
            <w:r w:rsidRPr="00126B44">
              <w:rPr>
                <w:rFonts w:ascii="Times New Roman" w:hAnsi="Times New Roman" w:cs="Times New Roman"/>
                <w:color w:val="000000" w:themeColor="text1"/>
                <w:sz w:val="23"/>
                <w:szCs w:val="23"/>
                <w:lang w:val="lt-LT"/>
              </w:rPr>
              <w:t>_________________________________</w:t>
            </w:r>
          </w:p>
          <w:p w14:paraId="14D66948" w14:textId="77777777" w:rsidR="00D31FAE" w:rsidRPr="00126B44" w:rsidRDefault="00D31FAE" w:rsidP="00F66857">
            <w:pPr>
              <w:pStyle w:val="NoSpacing"/>
              <w:rPr>
                <w:rFonts w:ascii="Times New Roman" w:hAnsi="Times New Roman" w:cs="Times New Roman"/>
                <w:color w:val="000000" w:themeColor="text1"/>
                <w:sz w:val="23"/>
                <w:szCs w:val="23"/>
                <w:lang w:val="lt-LT"/>
              </w:rPr>
            </w:pPr>
            <w:r w:rsidRPr="00126B44">
              <w:rPr>
                <w:rFonts w:ascii="Times New Roman" w:hAnsi="Times New Roman" w:cs="Times New Roman"/>
                <w:color w:val="000000" w:themeColor="text1"/>
                <w:sz w:val="23"/>
                <w:szCs w:val="23"/>
                <w:lang w:val="lt-LT"/>
              </w:rPr>
              <w:t xml:space="preserve">    A.V.</w:t>
            </w:r>
          </w:p>
        </w:tc>
      </w:tr>
    </w:tbl>
    <w:p w14:paraId="6F9FE0EF" w14:textId="77777777" w:rsidR="006D0FF6" w:rsidRPr="00AC15A8" w:rsidRDefault="006D0FF6" w:rsidP="00F66857">
      <w:pPr>
        <w:rPr>
          <w:rFonts w:ascii="Times New Roman" w:hAnsi="Times New Roman" w:cs="Times New Roman"/>
          <w:sz w:val="23"/>
          <w:szCs w:val="23"/>
          <w:lang w:val="lt-LT"/>
        </w:rPr>
      </w:pPr>
    </w:p>
    <w:sectPr w:rsidR="006D0FF6" w:rsidRPr="00AC15A8" w:rsidSect="0038594D">
      <w:pgSz w:w="11909" w:h="16834"/>
      <w:pgMar w:top="1134" w:right="569" w:bottom="425"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2135" w14:textId="77777777" w:rsidR="00037AF2" w:rsidRDefault="00037AF2" w:rsidP="005004F0">
      <w:r>
        <w:separator/>
      </w:r>
    </w:p>
  </w:endnote>
  <w:endnote w:type="continuationSeparator" w:id="0">
    <w:p w14:paraId="74F777D6" w14:textId="77777777" w:rsidR="00037AF2" w:rsidRDefault="00037AF2" w:rsidP="0050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778219038"/>
      <w:docPartObj>
        <w:docPartGallery w:val="Page Numbers (Bottom of Page)"/>
        <w:docPartUnique/>
      </w:docPartObj>
    </w:sdtPr>
    <w:sdtEndPr>
      <w:rPr>
        <w:sz w:val="24"/>
        <w:szCs w:val="24"/>
      </w:rPr>
    </w:sdtEndPr>
    <w:sdtContent>
      <w:p w14:paraId="182F21C5" w14:textId="77777777" w:rsidR="00C0725A" w:rsidRDefault="00C0725A">
        <w:pPr>
          <w:pStyle w:val="Footer"/>
          <w:jc w:val="right"/>
          <w:rPr>
            <w:rFonts w:ascii="Times New Roman" w:hAnsi="Times New Roman" w:cs="Times New Roman"/>
          </w:rPr>
        </w:pPr>
      </w:p>
      <w:p w14:paraId="79B980F0" w14:textId="47D6D827" w:rsidR="003B7C13" w:rsidRPr="00D31FAE" w:rsidRDefault="003B7C13">
        <w:pPr>
          <w:pStyle w:val="Footer"/>
          <w:jc w:val="right"/>
          <w:rPr>
            <w:rFonts w:ascii="Times New Roman" w:hAnsi="Times New Roman" w:cs="Times New Roman"/>
            <w:sz w:val="24"/>
            <w:szCs w:val="24"/>
          </w:rPr>
        </w:pPr>
        <w:r w:rsidRPr="00D31FAE">
          <w:rPr>
            <w:rFonts w:ascii="Times New Roman" w:hAnsi="Times New Roman" w:cs="Times New Roman"/>
            <w:sz w:val="24"/>
            <w:szCs w:val="24"/>
          </w:rPr>
          <w:fldChar w:fldCharType="begin"/>
        </w:r>
        <w:r w:rsidRPr="00D31FAE">
          <w:rPr>
            <w:rFonts w:ascii="Times New Roman" w:hAnsi="Times New Roman" w:cs="Times New Roman"/>
            <w:sz w:val="24"/>
            <w:szCs w:val="24"/>
          </w:rPr>
          <w:instrText>PAGE   \* MERGEFORMAT</w:instrText>
        </w:r>
        <w:r w:rsidRPr="00D31FAE">
          <w:rPr>
            <w:rFonts w:ascii="Times New Roman" w:hAnsi="Times New Roman" w:cs="Times New Roman"/>
            <w:sz w:val="24"/>
            <w:szCs w:val="24"/>
          </w:rPr>
          <w:fldChar w:fldCharType="separate"/>
        </w:r>
        <w:r w:rsidRPr="004318DB">
          <w:rPr>
            <w:rFonts w:ascii="Times New Roman" w:hAnsi="Times New Roman" w:cs="Times New Roman"/>
            <w:noProof/>
            <w:sz w:val="24"/>
            <w:szCs w:val="24"/>
            <w:lang w:val="lt-LT"/>
          </w:rPr>
          <w:t>1</w:t>
        </w:r>
        <w:r w:rsidRPr="00D31FAE">
          <w:rPr>
            <w:rFonts w:ascii="Times New Roman" w:hAnsi="Times New Roman" w:cs="Times New Roman"/>
            <w:sz w:val="24"/>
            <w:szCs w:val="24"/>
          </w:rPr>
          <w:fldChar w:fldCharType="end"/>
        </w:r>
      </w:p>
    </w:sdtContent>
  </w:sdt>
  <w:p w14:paraId="5C94645B" w14:textId="77777777" w:rsidR="003B7C13" w:rsidRDefault="003B7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B58F" w14:textId="77777777" w:rsidR="00037AF2" w:rsidRDefault="00037AF2" w:rsidP="005004F0">
      <w:r>
        <w:separator/>
      </w:r>
    </w:p>
  </w:footnote>
  <w:footnote w:type="continuationSeparator" w:id="0">
    <w:p w14:paraId="68687328" w14:textId="77777777" w:rsidR="00037AF2" w:rsidRDefault="00037AF2" w:rsidP="00500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6915"/>
    <w:multiLevelType w:val="multilevel"/>
    <w:tmpl w:val="DD10506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FC77982"/>
    <w:multiLevelType w:val="hybridMultilevel"/>
    <w:tmpl w:val="8FFAEE2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59824A3"/>
    <w:multiLevelType w:val="hybridMultilevel"/>
    <w:tmpl w:val="4176D4FE"/>
    <w:lvl w:ilvl="0" w:tplc="1C2E71E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195876"/>
    <w:multiLevelType w:val="hybridMultilevel"/>
    <w:tmpl w:val="CBDAE0D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015953"/>
    <w:multiLevelType w:val="multilevel"/>
    <w:tmpl w:val="4212181A"/>
    <w:lvl w:ilvl="0">
      <w:start w:val="3"/>
      <w:numFmt w:val="decimal"/>
      <w:lvlText w:val="%1."/>
      <w:lvlJc w:val="left"/>
      <w:pPr>
        <w:ind w:left="360" w:hanging="360"/>
      </w:pPr>
      <w:rPr>
        <w:rFonts w:ascii="Times New Roman" w:hAnsi="Times New Roman" w:cs="Times New Roman"/>
      </w:rPr>
    </w:lvl>
    <w:lvl w:ilvl="1">
      <w:start w:val="1"/>
      <w:numFmt w:val="decimal"/>
      <w:lvlText w:val="%1.%2."/>
      <w:lvlJc w:val="left"/>
      <w:pPr>
        <w:ind w:left="720" w:hanging="720"/>
      </w:pPr>
      <w:rPr>
        <w:rFonts w:ascii="Times New Roman" w:hAnsi="Times New Roman" w:cs="Times New Roman"/>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1080" w:hanging="1080"/>
      </w:pPr>
      <w:rPr>
        <w:rFonts w:ascii="Times New Roman" w:hAnsi="Times New Roman" w:cs="Times New Roman"/>
      </w:rPr>
    </w:lvl>
    <w:lvl w:ilvl="4">
      <w:start w:val="1"/>
      <w:numFmt w:val="decimal"/>
      <w:lvlText w:val="%1.%2.%3.%4.%5."/>
      <w:lvlJc w:val="left"/>
      <w:pPr>
        <w:ind w:left="1080" w:hanging="1080"/>
      </w:pPr>
      <w:rPr>
        <w:rFonts w:ascii="Times New Roman" w:hAnsi="Times New Roman" w:cs="Times New Roman"/>
      </w:rPr>
    </w:lvl>
    <w:lvl w:ilvl="5">
      <w:start w:val="1"/>
      <w:numFmt w:val="decimal"/>
      <w:lvlText w:val="%1.%2.%3.%4.%5.%6."/>
      <w:lvlJc w:val="left"/>
      <w:pPr>
        <w:ind w:left="1440" w:hanging="1440"/>
      </w:pPr>
      <w:rPr>
        <w:rFonts w:ascii="Times New Roman" w:hAnsi="Times New Roman" w:cs="Times New Roman"/>
      </w:rPr>
    </w:lvl>
    <w:lvl w:ilvl="6">
      <w:start w:val="1"/>
      <w:numFmt w:val="decimal"/>
      <w:lvlText w:val="%1.%2.%3.%4.%5.%6.%7."/>
      <w:lvlJc w:val="left"/>
      <w:pPr>
        <w:ind w:left="1440" w:hanging="1440"/>
      </w:pPr>
      <w:rPr>
        <w:rFonts w:ascii="Times New Roman" w:hAnsi="Times New Roman" w:cs="Times New Roman"/>
      </w:rPr>
    </w:lvl>
    <w:lvl w:ilvl="7">
      <w:start w:val="1"/>
      <w:numFmt w:val="decimal"/>
      <w:lvlText w:val="%1.%2.%3.%4.%5.%6.%7.%8."/>
      <w:lvlJc w:val="left"/>
      <w:pPr>
        <w:ind w:left="1800" w:hanging="1800"/>
      </w:pPr>
      <w:rPr>
        <w:rFonts w:ascii="Times New Roman" w:hAnsi="Times New Roman" w:cs="Times New Roman"/>
      </w:rPr>
    </w:lvl>
    <w:lvl w:ilvl="8">
      <w:start w:val="1"/>
      <w:numFmt w:val="decimal"/>
      <w:lvlText w:val="%1.%2.%3.%4.%5.%6.%7.%8.%9."/>
      <w:lvlJc w:val="left"/>
      <w:pPr>
        <w:ind w:left="2160" w:hanging="2160"/>
      </w:pPr>
      <w:rPr>
        <w:rFonts w:ascii="Times New Roman" w:hAnsi="Times New Roman" w:cs="Times New Roman"/>
      </w:rPr>
    </w:lvl>
  </w:abstractNum>
  <w:abstractNum w:abstractNumId="5" w15:restartNumberingAfterBreak="0">
    <w:nsid w:val="1D5B6F8F"/>
    <w:multiLevelType w:val="multilevel"/>
    <w:tmpl w:val="17C0A5A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8F7C28"/>
    <w:multiLevelType w:val="hybridMultilevel"/>
    <w:tmpl w:val="752C87D0"/>
    <w:lvl w:ilvl="0" w:tplc="6CA80B58">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46F81"/>
    <w:multiLevelType w:val="multilevel"/>
    <w:tmpl w:val="9F9EF058"/>
    <w:lvl w:ilvl="0">
      <w:start w:val="1"/>
      <w:numFmt w:val="decimal"/>
      <w:lvlText w:val="%1."/>
      <w:lvlJc w:val="left"/>
      <w:pPr>
        <w:ind w:left="1146" w:hanging="360"/>
      </w:pPr>
    </w:lvl>
    <w:lvl w:ilvl="1">
      <w:start w:val="1"/>
      <w:numFmt w:val="decimal"/>
      <w:lvlText w:val="%2."/>
      <w:lvlJc w:val="left"/>
      <w:pPr>
        <w:ind w:left="1371" w:hanging="585"/>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8" w15:restartNumberingAfterBreak="0">
    <w:nsid w:val="275D5F36"/>
    <w:multiLevelType w:val="multilevel"/>
    <w:tmpl w:val="2690DDC8"/>
    <w:lvl w:ilvl="0">
      <w:start w:val="1"/>
      <w:numFmt w:val="decimal"/>
      <w:lvlText w:val="%1."/>
      <w:lvlJc w:val="left"/>
      <w:pPr>
        <w:ind w:left="720" w:hanging="360"/>
      </w:pPr>
      <w:rPr>
        <w:rFonts w:hint="default"/>
        <w:b w:val="0"/>
      </w:rPr>
    </w:lvl>
    <w:lvl w:ilvl="1">
      <w:start w:val="1"/>
      <w:numFmt w:val="decimal"/>
      <w:isLgl/>
      <w:lvlText w:val="%1.%2."/>
      <w:lvlJc w:val="left"/>
      <w:pPr>
        <w:ind w:left="900" w:hanging="54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872DA6"/>
    <w:multiLevelType w:val="multilevel"/>
    <w:tmpl w:val="5C1CF6FA"/>
    <w:lvl w:ilvl="0">
      <w:start w:val="2"/>
      <w:numFmt w:val="decimal"/>
      <w:lvlText w:val="%1."/>
      <w:lvlJc w:val="left"/>
      <w:pPr>
        <w:ind w:left="360" w:hanging="360"/>
      </w:pPr>
    </w:lvl>
    <w:lvl w:ilvl="1">
      <w:start w:val="1"/>
      <w:numFmt w:val="decimal"/>
      <w:lvlText w:val="%1.%2."/>
      <w:lvlJc w:val="left"/>
      <w:pPr>
        <w:ind w:left="1140" w:hanging="360"/>
      </w:pPr>
      <w:rPr>
        <w:b w:val="0"/>
        <w:bCs/>
        <w:color w:val="auto"/>
      </w:r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0" w15:restartNumberingAfterBreak="0">
    <w:nsid w:val="27AF1FD1"/>
    <w:multiLevelType w:val="hybridMultilevel"/>
    <w:tmpl w:val="D3F4C924"/>
    <w:lvl w:ilvl="0" w:tplc="B3AA17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3504D"/>
    <w:multiLevelType w:val="multilevel"/>
    <w:tmpl w:val="D85E1706"/>
    <w:lvl w:ilvl="0">
      <w:start w:val="1"/>
      <w:numFmt w:val="decimal"/>
      <w:lvlText w:val="%1."/>
      <w:lvlJc w:val="left"/>
      <w:pPr>
        <w:ind w:left="1211" w:hanging="360"/>
      </w:pPr>
      <w:rPr>
        <w:b w:val="0"/>
      </w:rPr>
    </w:lvl>
    <w:lvl w:ilvl="1">
      <w:start w:val="1"/>
      <w:numFmt w:val="decimal"/>
      <w:lvlText w:val="%1.%2."/>
      <w:lvlJc w:val="left"/>
      <w:pPr>
        <w:ind w:left="1211" w:hanging="360"/>
      </w:pPr>
    </w:lvl>
    <w:lvl w:ilvl="2">
      <w:start w:val="1"/>
      <w:numFmt w:val="decimal"/>
      <w:lvlText w:val="%1.%2.%3."/>
      <w:lvlJc w:val="left"/>
      <w:pPr>
        <w:ind w:left="1571" w:hanging="720"/>
      </w:pPr>
    </w:lvl>
    <w:lvl w:ilvl="3">
      <w:start w:val="1"/>
      <w:numFmt w:val="decimal"/>
      <w:lvlText w:val="%1.%2.%3.%4."/>
      <w:lvlJc w:val="left"/>
      <w:pPr>
        <w:ind w:left="1571" w:hanging="720"/>
      </w:pPr>
    </w:lvl>
    <w:lvl w:ilvl="4">
      <w:start w:val="1"/>
      <w:numFmt w:val="decimal"/>
      <w:lvlText w:val="%1.%2.%3.%4.%5."/>
      <w:lvlJc w:val="left"/>
      <w:pPr>
        <w:ind w:left="1931" w:hanging="1080"/>
      </w:pPr>
    </w:lvl>
    <w:lvl w:ilvl="5">
      <w:start w:val="1"/>
      <w:numFmt w:val="decimal"/>
      <w:lvlText w:val="%1.%2.%3.%4.%5.%6."/>
      <w:lvlJc w:val="left"/>
      <w:pPr>
        <w:ind w:left="1931" w:hanging="1080"/>
      </w:pPr>
    </w:lvl>
    <w:lvl w:ilvl="6">
      <w:start w:val="1"/>
      <w:numFmt w:val="decimal"/>
      <w:lvlText w:val="%1.%2.%3.%4.%5.%6.%7."/>
      <w:lvlJc w:val="left"/>
      <w:pPr>
        <w:ind w:left="2291" w:hanging="1440"/>
      </w:pPr>
    </w:lvl>
    <w:lvl w:ilvl="7">
      <w:start w:val="1"/>
      <w:numFmt w:val="decimal"/>
      <w:lvlText w:val="%1.%2.%3.%4.%5.%6.%7.%8."/>
      <w:lvlJc w:val="left"/>
      <w:pPr>
        <w:ind w:left="2291" w:hanging="1440"/>
      </w:pPr>
    </w:lvl>
    <w:lvl w:ilvl="8">
      <w:start w:val="1"/>
      <w:numFmt w:val="decimal"/>
      <w:lvlText w:val="%1.%2.%3.%4.%5.%6.%7.%8.%9."/>
      <w:lvlJc w:val="left"/>
      <w:pPr>
        <w:ind w:left="2651" w:hanging="1800"/>
      </w:pPr>
    </w:lvl>
  </w:abstractNum>
  <w:abstractNum w:abstractNumId="12" w15:restartNumberingAfterBreak="0">
    <w:nsid w:val="2D91437A"/>
    <w:multiLevelType w:val="multilevel"/>
    <w:tmpl w:val="1586F6C8"/>
    <w:lvl w:ilvl="0">
      <w:start w:val="16"/>
      <w:numFmt w:val="decimal"/>
      <w:lvlText w:val="%1."/>
      <w:lvlJc w:val="left"/>
      <w:pPr>
        <w:ind w:left="720" w:hanging="360"/>
      </w:pPr>
      <w:rPr>
        <w:rFonts w:hint="default"/>
      </w:rPr>
    </w:lvl>
    <w:lvl w:ilvl="1">
      <w:start w:val="1"/>
      <w:numFmt w:val="decimal"/>
      <w:isLgl/>
      <w:lvlText w:val="%1.%2."/>
      <w:lvlJc w:val="left"/>
      <w:pPr>
        <w:ind w:left="951" w:hanging="52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3" w15:restartNumberingAfterBreak="0">
    <w:nsid w:val="2DCC1B78"/>
    <w:multiLevelType w:val="multilevel"/>
    <w:tmpl w:val="0F9E74E6"/>
    <w:lvl w:ilvl="0">
      <w:start w:val="5"/>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14" w15:restartNumberingAfterBreak="0">
    <w:nsid w:val="2E581ED3"/>
    <w:multiLevelType w:val="multilevel"/>
    <w:tmpl w:val="1E4EEAC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B35E22"/>
    <w:multiLevelType w:val="multilevel"/>
    <w:tmpl w:val="1A44E868"/>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D313699"/>
    <w:multiLevelType w:val="multilevel"/>
    <w:tmpl w:val="DD10506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3F77750B"/>
    <w:multiLevelType w:val="multilevel"/>
    <w:tmpl w:val="0DB40E10"/>
    <w:lvl w:ilvl="0">
      <w:start w:val="3"/>
      <w:numFmt w:val="decimal"/>
      <w:lvlText w:val="%1."/>
      <w:lvlJc w:val="left"/>
      <w:pPr>
        <w:ind w:left="360" w:hanging="360"/>
      </w:pPr>
      <w:rPr>
        <w:rFonts w:ascii="Times New Roman" w:hAnsi="Times New Roman" w:cs="Times New Roman"/>
      </w:rPr>
    </w:lvl>
    <w:lvl w:ilvl="1">
      <w:start w:val="1"/>
      <w:numFmt w:val="decimal"/>
      <w:lvlText w:val="%1.%2."/>
      <w:lvlJc w:val="left"/>
      <w:pPr>
        <w:ind w:left="720" w:hanging="720"/>
      </w:pPr>
      <w:rPr>
        <w:rFonts w:ascii="Times New Roman" w:hAnsi="Times New Roman" w:cs="Times New Roman"/>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1080" w:hanging="1080"/>
      </w:pPr>
      <w:rPr>
        <w:rFonts w:ascii="Times New Roman" w:hAnsi="Times New Roman" w:cs="Times New Roman"/>
      </w:rPr>
    </w:lvl>
    <w:lvl w:ilvl="4">
      <w:start w:val="1"/>
      <w:numFmt w:val="decimal"/>
      <w:lvlText w:val="%1.%2.%3.%4.%5."/>
      <w:lvlJc w:val="left"/>
      <w:pPr>
        <w:ind w:left="1080" w:hanging="1080"/>
      </w:pPr>
      <w:rPr>
        <w:rFonts w:ascii="Times New Roman" w:hAnsi="Times New Roman" w:cs="Times New Roman"/>
      </w:rPr>
    </w:lvl>
    <w:lvl w:ilvl="5">
      <w:start w:val="1"/>
      <w:numFmt w:val="decimal"/>
      <w:lvlText w:val="%1.%2.%3.%4.%5.%6."/>
      <w:lvlJc w:val="left"/>
      <w:pPr>
        <w:ind w:left="1440" w:hanging="1440"/>
      </w:pPr>
      <w:rPr>
        <w:rFonts w:ascii="Times New Roman" w:hAnsi="Times New Roman" w:cs="Times New Roman"/>
      </w:rPr>
    </w:lvl>
    <w:lvl w:ilvl="6">
      <w:start w:val="1"/>
      <w:numFmt w:val="decimal"/>
      <w:lvlText w:val="%1.%2.%3.%4.%5.%6.%7."/>
      <w:lvlJc w:val="left"/>
      <w:pPr>
        <w:ind w:left="1440" w:hanging="1440"/>
      </w:pPr>
      <w:rPr>
        <w:rFonts w:ascii="Times New Roman" w:hAnsi="Times New Roman" w:cs="Times New Roman"/>
      </w:rPr>
    </w:lvl>
    <w:lvl w:ilvl="7">
      <w:start w:val="1"/>
      <w:numFmt w:val="decimal"/>
      <w:lvlText w:val="%1.%2.%3.%4.%5.%6.%7.%8."/>
      <w:lvlJc w:val="left"/>
      <w:pPr>
        <w:ind w:left="1800" w:hanging="1800"/>
      </w:pPr>
      <w:rPr>
        <w:rFonts w:ascii="Times New Roman" w:hAnsi="Times New Roman" w:cs="Times New Roman"/>
      </w:rPr>
    </w:lvl>
    <w:lvl w:ilvl="8">
      <w:start w:val="1"/>
      <w:numFmt w:val="decimal"/>
      <w:lvlText w:val="%1.%2.%3.%4.%5.%6.%7.%8.%9."/>
      <w:lvlJc w:val="left"/>
      <w:pPr>
        <w:ind w:left="2160" w:hanging="2160"/>
      </w:pPr>
      <w:rPr>
        <w:rFonts w:ascii="Times New Roman" w:hAnsi="Times New Roman" w:cs="Times New Roman"/>
      </w:rPr>
    </w:lvl>
  </w:abstractNum>
  <w:abstractNum w:abstractNumId="18" w15:restartNumberingAfterBreak="0">
    <w:nsid w:val="4031525A"/>
    <w:multiLevelType w:val="multilevel"/>
    <w:tmpl w:val="31DADAB6"/>
    <w:lvl w:ilvl="0">
      <w:start w:val="1"/>
      <w:numFmt w:val="decimal"/>
      <w:lvlText w:val="%1."/>
      <w:lvlJc w:val="left"/>
      <w:pPr>
        <w:ind w:left="360" w:hanging="360"/>
      </w:pPr>
      <w:rPr>
        <w:rFonts w:ascii="Times New Roman" w:hAnsi="Times New Roman" w:cs="Times New Roman"/>
        <w:b/>
        <w:sz w:val="24"/>
        <w:szCs w:val="24"/>
      </w:rPr>
    </w:lvl>
    <w:lvl w:ilvl="1">
      <w:start w:val="1"/>
      <w:numFmt w:val="decimal"/>
      <w:lvlText w:val="%1.%2."/>
      <w:lvlJc w:val="left"/>
      <w:pPr>
        <w:ind w:left="1242" w:hanging="432"/>
      </w:pPr>
      <w:rPr>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53CD4"/>
    <w:multiLevelType w:val="multilevel"/>
    <w:tmpl w:val="61D8F596"/>
    <w:lvl w:ilvl="0">
      <w:start w:val="1"/>
      <w:numFmt w:val="upperRoman"/>
      <w:lvlText w:val="%1."/>
      <w:lvlJc w:val="left"/>
      <w:pPr>
        <w:ind w:left="1530" w:hanging="720"/>
      </w:pPr>
      <w:rPr>
        <w:rFonts w:hint="default"/>
        <w:b/>
        <w:bCs w:val="0"/>
        <w:i w:val="0"/>
        <w:iCs/>
      </w:rPr>
    </w:lvl>
    <w:lvl w:ilvl="1">
      <w:start w:val="1"/>
      <w:numFmt w:val="decimal"/>
      <w:isLgl/>
      <w:lvlText w:val="%1.%2."/>
      <w:lvlJc w:val="left"/>
      <w:pPr>
        <w:ind w:left="1256" w:hanging="405"/>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1653" w:hanging="720"/>
      </w:pPr>
      <w:rPr>
        <w:rFonts w:hint="default"/>
      </w:rPr>
    </w:lvl>
    <w:lvl w:ilvl="4">
      <w:start w:val="1"/>
      <w:numFmt w:val="decimal"/>
      <w:isLgl/>
      <w:lvlText w:val="%1.%2.%3.%4.%5."/>
      <w:lvlJc w:val="left"/>
      <w:pPr>
        <w:ind w:left="2054" w:hanging="1080"/>
      </w:pPr>
      <w:rPr>
        <w:rFonts w:hint="default"/>
      </w:rPr>
    </w:lvl>
    <w:lvl w:ilvl="5">
      <w:start w:val="1"/>
      <w:numFmt w:val="decimal"/>
      <w:isLgl/>
      <w:lvlText w:val="%1.%2.%3.%4.%5.%6."/>
      <w:lvlJc w:val="left"/>
      <w:pPr>
        <w:ind w:left="2095"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537" w:hanging="1440"/>
      </w:pPr>
      <w:rPr>
        <w:rFonts w:hint="default"/>
      </w:rPr>
    </w:lvl>
    <w:lvl w:ilvl="8">
      <w:start w:val="1"/>
      <w:numFmt w:val="decimal"/>
      <w:isLgl/>
      <w:lvlText w:val="%1.%2.%3.%4.%5.%6.%7.%8.%9."/>
      <w:lvlJc w:val="left"/>
      <w:pPr>
        <w:ind w:left="2938" w:hanging="1800"/>
      </w:pPr>
      <w:rPr>
        <w:rFonts w:hint="default"/>
      </w:rPr>
    </w:lvl>
  </w:abstractNum>
  <w:abstractNum w:abstractNumId="20" w15:restartNumberingAfterBreak="0">
    <w:nsid w:val="44D2002D"/>
    <w:multiLevelType w:val="hybridMultilevel"/>
    <w:tmpl w:val="7BF61FB6"/>
    <w:lvl w:ilvl="0" w:tplc="6442A96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8122CF6"/>
    <w:multiLevelType w:val="multilevel"/>
    <w:tmpl w:val="2ACE7ED8"/>
    <w:lvl w:ilvl="0">
      <w:start w:val="21"/>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2" w15:restartNumberingAfterBreak="0">
    <w:nsid w:val="48A35528"/>
    <w:multiLevelType w:val="multilevel"/>
    <w:tmpl w:val="3A08C8C8"/>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CB5E61"/>
    <w:multiLevelType w:val="hybridMultilevel"/>
    <w:tmpl w:val="B3F40BFA"/>
    <w:lvl w:ilvl="0" w:tplc="FF3C359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6852D2"/>
    <w:multiLevelType w:val="hybridMultilevel"/>
    <w:tmpl w:val="01B25906"/>
    <w:lvl w:ilvl="0" w:tplc="D7FA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6447C"/>
    <w:multiLevelType w:val="hybridMultilevel"/>
    <w:tmpl w:val="E1F2C058"/>
    <w:lvl w:ilvl="0" w:tplc="D5A0E36A">
      <w:start w:val="1"/>
      <w:numFmt w:val="upperRoman"/>
      <w:lvlText w:val="%1."/>
      <w:lvlJc w:val="left"/>
      <w:pPr>
        <w:ind w:left="1080" w:hanging="720"/>
      </w:pPr>
      <w:rPr>
        <w:rFonts w:eastAsia="Arial"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F64E3D"/>
    <w:multiLevelType w:val="hybridMultilevel"/>
    <w:tmpl w:val="61FA3E9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618F63C3"/>
    <w:multiLevelType w:val="multilevel"/>
    <w:tmpl w:val="7DF245CC"/>
    <w:lvl w:ilvl="0">
      <w:start w:val="2"/>
      <w:numFmt w:val="decimal"/>
      <w:lvlText w:val="%1."/>
      <w:lvlJc w:val="left"/>
      <w:pPr>
        <w:ind w:left="360" w:hanging="360"/>
      </w:pPr>
      <w:rPr>
        <w:b w:val="0"/>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64060EF0"/>
    <w:multiLevelType w:val="hybridMultilevel"/>
    <w:tmpl w:val="667E710E"/>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5C36F5"/>
    <w:multiLevelType w:val="hybridMultilevel"/>
    <w:tmpl w:val="5D8A01C0"/>
    <w:lvl w:ilvl="0" w:tplc="5BE02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6B351D"/>
    <w:multiLevelType w:val="multilevel"/>
    <w:tmpl w:val="7FCEA73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2B6F86"/>
    <w:multiLevelType w:val="multilevel"/>
    <w:tmpl w:val="6DD868B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F2C0000"/>
    <w:multiLevelType w:val="multilevel"/>
    <w:tmpl w:val="2DBCCAE4"/>
    <w:lvl w:ilvl="0">
      <w:start w:val="1"/>
      <w:numFmt w:val="decimal"/>
      <w:lvlText w:val="%1."/>
      <w:lvlJc w:val="left"/>
      <w:pPr>
        <w:ind w:left="720" w:hanging="360"/>
      </w:pPr>
    </w:lvl>
    <w:lvl w:ilvl="1">
      <w:start w:val="1"/>
      <w:numFmt w:val="decimal"/>
      <w:isLgl/>
      <w:lvlText w:val="%1.%2."/>
      <w:lvlJc w:val="left"/>
      <w:pPr>
        <w:ind w:left="1211" w:hanging="360"/>
      </w:pPr>
      <w:rPr>
        <w:rFonts w:hint="default"/>
        <w:b w:val="0"/>
        <w:color w:val="auto"/>
      </w:rPr>
    </w:lvl>
    <w:lvl w:ilvl="2">
      <w:start w:val="1"/>
      <w:numFmt w:val="decimal"/>
      <w:isLgl/>
      <w:lvlText w:val="%1.%2.%3."/>
      <w:lvlJc w:val="left"/>
      <w:pPr>
        <w:ind w:left="1800" w:hanging="720"/>
      </w:pPr>
      <w:rPr>
        <w:rFonts w:hint="default"/>
        <w:b w:val="0"/>
        <w:color w:val="auto"/>
      </w:rPr>
    </w:lvl>
    <w:lvl w:ilvl="3">
      <w:start w:val="1"/>
      <w:numFmt w:val="decimal"/>
      <w:isLgl/>
      <w:lvlText w:val="%1.%2.%3.%4."/>
      <w:lvlJc w:val="left"/>
      <w:pPr>
        <w:ind w:left="2160" w:hanging="720"/>
      </w:pPr>
      <w:rPr>
        <w:rFonts w:hint="default"/>
        <w:b w:val="0"/>
        <w:color w:val="auto"/>
      </w:rPr>
    </w:lvl>
    <w:lvl w:ilvl="4">
      <w:start w:val="1"/>
      <w:numFmt w:val="decimal"/>
      <w:isLgl/>
      <w:lvlText w:val="%1.%2.%3.%4.%5."/>
      <w:lvlJc w:val="left"/>
      <w:pPr>
        <w:ind w:left="2880" w:hanging="1080"/>
      </w:pPr>
      <w:rPr>
        <w:rFonts w:hint="default"/>
        <w:b w:val="0"/>
        <w:color w:val="auto"/>
      </w:rPr>
    </w:lvl>
    <w:lvl w:ilvl="5">
      <w:start w:val="1"/>
      <w:numFmt w:val="decimal"/>
      <w:isLgl/>
      <w:lvlText w:val="%1.%2.%3.%4.%5.%6."/>
      <w:lvlJc w:val="left"/>
      <w:pPr>
        <w:ind w:left="3240" w:hanging="1080"/>
      </w:pPr>
      <w:rPr>
        <w:rFonts w:hint="default"/>
        <w:b w:val="0"/>
        <w:color w:val="auto"/>
      </w:rPr>
    </w:lvl>
    <w:lvl w:ilvl="6">
      <w:start w:val="1"/>
      <w:numFmt w:val="decimal"/>
      <w:isLgl/>
      <w:lvlText w:val="%1.%2.%3.%4.%5.%6.%7."/>
      <w:lvlJc w:val="left"/>
      <w:pPr>
        <w:ind w:left="3960" w:hanging="1440"/>
      </w:pPr>
      <w:rPr>
        <w:rFonts w:hint="default"/>
        <w:b w:val="0"/>
        <w:color w:val="auto"/>
      </w:rPr>
    </w:lvl>
    <w:lvl w:ilvl="7">
      <w:start w:val="1"/>
      <w:numFmt w:val="decimal"/>
      <w:isLgl/>
      <w:lvlText w:val="%1.%2.%3.%4.%5.%6.%7.%8."/>
      <w:lvlJc w:val="left"/>
      <w:pPr>
        <w:ind w:left="4320" w:hanging="1440"/>
      </w:pPr>
      <w:rPr>
        <w:rFonts w:hint="default"/>
        <w:b w:val="0"/>
        <w:color w:val="auto"/>
      </w:rPr>
    </w:lvl>
    <w:lvl w:ilvl="8">
      <w:start w:val="1"/>
      <w:numFmt w:val="decimal"/>
      <w:isLgl/>
      <w:lvlText w:val="%1.%2.%3.%4.%5.%6.%7.%8.%9."/>
      <w:lvlJc w:val="left"/>
      <w:pPr>
        <w:ind w:left="5040" w:hanging="1800"/>
      </w:pPr>
      <w:rPr>
        <w:rFonts w:hint="default"/>
        <w:b w:val="0"/>
        <w:color w:val="auto"/>
      </w:rPr>
    </w:lvl>
  </w:abstractNum>
  <w:num w:numId="1" w16cid:durableId="827552412">
    <w:abstractNumId w:val="8"/>
  </w:num>
  <w:num w:numId="2" w16cid:durableId="426930513">
    <w:abstractNumId w:val="7"/>
  </w:num>
  <w:num w:numId="3" w16cid:durableId="1209226856">
    <w:abstractNumId w:val="12"/>
  </w:num>
  <w:num w:numId="4" w16cid:durableId="845246697">
    <w:abstractNumId w:val="22"/>
  </w:num>
  <w:num w:numId="5" w16cid:durableId="1330324722">
    <w:abstractNumId w:val="32"/>
  </w:num>
  <w:num w:numId="6" w16cid:durableId="1578632805">
    <w:abstractNumId w:val="17"/>
  </w:num>
  <w:num w:numId="7" w16cid:durableId="1601335996">
    <w:abstractNumId w:val="11"/>
  </w:num>
  <w:num w:numId="8" w16cid:durableId="1262295759">
    <w:abstractNumId w:val="18"/>
  </w:num>
  <w:num w:numId="9" w16cid:durableId="1399325884">
    <w:abstractNumId w:val="4"/>
  </w:num>
  <w:num w:numId="10" w16cid:durableId="1662805019">
    <w:abstractNumId w:val="5"/>
  </w:num>
  <w:num w:numId="11" w16cid:durableId="76752223">
    <w:abstractNumId w:val="3"/>
  </w:num>
  <w:num w:numId="12" w16cid:durableId="789593321">
    <w:abstractNumId w:val="14"/>
  </w:num>
  <w:num w:numId="13" w16cid:durableId="467207153">
    <w:abstractNumId w:val="28"/>
  </w:num>
  <w:num w:numId="14" w16cid:durableId="1523014929">
    <w:abstractNumId w:val="31"/>
  </w:num>
  <w:num w:numId="15" w16cid:durableId="2070877633">
    <w:abstractNumId w:val="15"/>
  </w:num>
  <w:num w:numId="16" w16cid:durableId="134026134">
    <w:abstractNumId w:val="13"/>
  </w:num>
  <w:num w:numId="17" w16cid:durableId="83534320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6313713">
    <w:abstractNumId w:val="1"/>
  </w:num>
  <w:num w:numId="19" w16cid:durableId="948439101">
    <w:abstractNumId w:val="20"/>
  </w:num>
  <w:num w:numId="20" w16cid:durableId="1393502210">
    <w:abstractNumId w:val="26"/>
  </w:num>
  <w:num w:numId="21" w16cid:durableId="1635792063">
    <w:abstractNumId w:val="21"/>
  </w:num>
  <w:num w:numId="22" w16cid:durableId="1133212903">
    <w:abstractNumId w:val="16"/>
  </w:num>
  <w:num w:numId="23" w16cid:durableId="856046728">
    <w:abstractNumId w:val="0"/>
  </w:num>
  <w:num w:numId="24" w16cid:durableId="1340228977">
    <w:abstractNumId w:val="24"/>
  </w:num>
  <w:num w:numId="25" w16cid:durableId="208420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7636815">
    <w:abstractNumId w:val="6"/>
  </w:num>
  <w:num w:numId="27" w16cid:durableId="720985685">
    <w:abstractNumId w:val="29"/>
  </w:num>
  <w:num w:numId="28" w16cid:durableId="433865028">
    <w:abstractNumId w:val="23"/>
  </w:num>
  <w:num w:numId="29" w16cid:durableId="218979402">
    <w:abstractNumId w:val="10"/>
  </w:num>
  <w:num w:numId="30" w16cid:durableId="2039692622">
    <w:abstractNumId w:val="2"/>
  </w:num>
  <w:num w:numId="31" w16cid:durableId="275870993">
    <w:abstractNumId w:val="25"/>
  </w:num>
  <w:num w:numId="32" w16cid:durableId="1508867095">
    <w:abstractNumId w:val="19"/>
  </w:num>
  <w:num w:numId="33" w16cid:durableId="1250891850">
    <w:abstractNumId w:val="30"/>
  </w:num>
  <w:num w:numId="34" w16cid:durableId="115830508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89"/>
    <w:rsid w:val="000028F2"/>
    <w:rsid w:val="00012614"/>
    <w:rsid w:val="00016E09"/>
    <w:rsid w:val="00023C95"/>
    <w:rsid w:val="000312CB"/>
    <w:rsid w:val="00035BF2"/>
    <w:rsid w:val="00037AF2"/>
    <w:rsid w:val="00041254"/>
    <w:rsid w:val="00045EFB"/>
    <w:rsid w:val="00065B46"/>
    <w:rsid w:val="0008311A"/>
    <w:rsid w:val="0008528A"/>
    <w:rsid w:val="00086BE2"/>
    <w:rsid w:val="000A13C0"/>
    <w:rsid w:val="000A3530"/>
    <w:rsid w:val="000A5733"/>
    <w:rsid w:val="000A67A5"/>
    <w:rsid w:val="000A76B5"/>
    <w:rsid w:val="000B1641"/>
    <w:rsid w:val="000B6DA4"/>
    <w:rsid w:val="000C5853"/>
    <w:rsid w:val="000E6C16"/>
    <w:rsid w:val="000F31EB"/>
    <w:rsid w:val="00102EE9"/>
    <w:rsid w:val="00102F18"/>
    <w:rsid w:val="00114F5F"/>
    <w:rsid w:val="0012203A"/>
    <w:rsid w:val="00122A6A"/>
    <w:rsid w:val="00126B44"/>
    <w:rsid w:val="00132467"/>
    <w:rsid w:val="00134B7F"/>
    <w:rsid w:val="00135EFA"/>
    <w:rsid w:val="00145D1A"/>
    <w:rsid w:val="001604BA"/>
    <w:rsid w:val="00181200"/>
    <w:rsid w:val="00183C20"/>
    <w:rsid w:val="001978A9"/>
    <w:rsid w:val="001B18D4"/>
    <w:rsid w:val="001B3B49"/>
    <w:rsid w:val="001C3C91"/>
    <w:rsid w:val="001E3C0D"/>
    <w:rsid w:val="001F7857"/>
    <w:rsid w:val="00222EBF"/>
    <w:rsid w:val="00242524"/>
    <w:rsid w:val="00242F7B"/>
    <w:rsid w:val="00255394"/>
    <w:rsid w:val="0025564B"/>
    <w:rsid w:val="00273475"/>
    <w:rsid w:val="00273490"/>
    <w:rsid w:val="002A10DA"/>
    <w:rsid w:val="002B08FD"/>
    <w:rsid w:val="002B122D"/>
    <w:rsid w:val="002B2E74"/>
    <w:rsid w:val="002B559E"/>
    <w:rsid w:val="002C732B"/>
    <w:rsid w:val="002D0FA2"/>
    <w:rsid w:val="002E5D25"/>
    <w:rsid w:val="00302FDC"/>
    <w:rsid w:val="00313096"/>
    <w:rsid w:val="0033387D"/>
    <w:rsid w:val="00344BEA"/>
    <w:rsid w:val="00350591"/>
    <w:rsid w:val="00354082"/>
    <w:rsid w:val="00366545"/>
    <w:rsid w:val="00366C53"/>
    <w:rsid w:val="00370D73"/>
    <w:rsid w:val="00376193"/>
    <w:rsid w:val="0038594D"/>
    <w:rsid w:val="003879F6"/>
    <w:rsid w:val="00390A49"/>
    <w:rsid w:val="003B7C13"/>
    <w:rsid w:val="003C79D6"/>
    <w:rsid w:val="003D3183"/>
    <w:rsid w:val="003D5906"/>
    <w:rsid w:val="003E1514"/>
    <w:rsid w:val="003F25FE"/>
    <w:rsid w:val="003F31B1"/>
    <w:rsid w:val="00402F02"/>
    <w:rsid w:val="00406CCE"/>
    <w:rsid w:val="0041159E"/>
    <w:rsid w:val="00413A35"/>
    <w:rsid w:val="004202A2"/>
    <w:rsid w:val="004204DA"/>
    <w:rsid w:val="004318DB"/>
    <w:rsid w:val="00440CEC"/>
    <w:rsid w:val="00447CEF"/>
    <w:rsid w:val="00451334"/>
    <w:rsid w:val="004827B3"/>
    <w:rsid w:val="00482C3A"/>
    <w:rsid w:val="00492015"/>
    <w:rsid w:val="004B5BA5"/>
    <w:rsid w:val="004E061C"/>
    <w:rsid w:val="004E316E"/>
    <w:rsid w:val="004E6A6C"/>
    <w:rsid w:val="005004F0"/>
    <w:rsid w:val="00507D14"/>
    <w:rsid w:val="00516402"/>
    <w:rsid w:val="0052281E"/>
    <w:rsid w:val="0052509A"/>
    <w:rsid w:val="005348E7"/>
    <w:rsid w:val="00555F54"/>
    <w:rsid w:val="00563466"/>
    <w:rsid w:val="005801DC"/>
    <w:rsid w:val="00581F61"/>
    <w:rsid w:val="00584307"/>
    <w:rsid w:val="00585AC2"/>
    <w:rsid w:val="005A4D00"/>
    <w:rsid w:val="005B36D7"/>
    <w:rsid w:val="005E5CF8"/>
    <w:rsid w:val="006029F0"/>
    <w:rsid w:val="006157B8"/>
    <w:rsid w:val="00615DC2"/>
    <w:rsid w:val="00626C72"/>
    <w:rsid w:val="00631682"/>
    <w:rsid w:val="00635AA2"/>
    <w:rsid w:val="006452BF"/>
    <w:rsid w:val="006634FB"/>
    <w:rsid w:val="00671A27"/>
    <w:rsid w:val="006736E3"/>
    <w:rsid w:val="00676A75"/>
    <w:rsid w:val="00682A0C"/>
    <w:rsid w:val="00683DAF"/>
    <w:rsid w:val="00686B68"/>
    <w:rsid w:val="00696014"/>
    <w:rsid w:val="006A68DC"/>
    <w:rsid w:val="006A69BB"/>
    <w:rsid w:val="006B2BBD"/>
    <w:rsid w:val="006B72DC"/>
    <w:rsid w:val="006C328F"/>
    <w:rsid w:val="006D0FF6"/>
    <w:rsid w:val="006D5738"/>
    <w:rsid w:val="006E0D9D"/>
    <w:rsid w:val="006E5142"/>
    <w:rsid w:val="006F2B98"/>
    <w:rsid w:val="006F39A9"/>
    <w:rsid w:val="00707B53"/>
    <w:rsid w:val="00717495"/>
    <w:rsid w:val="00724066"/>
    <w:rsid w:val="007268E4"/>
    <w:rsid w:val="00740DC9"/>
    <w:rsid w:val="00741EE9"/>
    <w:rsid w:val="00744383"/>
    <w:rsid w:val="00746C87"/>
    <w:rsid w:val="00754439"/>
    <w:rsid w:val="00766E10"/>
    <w:rsid w:val="007723FE"/>
    <w:rsid w:val="00774AD2"/>
    <w:rsid w:val="00791CD6"/>
    <w:rsid w:val="00795CD4"/>
    <w:rsid w:val="007B7F1B"/>
    <w:rsid w:val="007D5793"/>
    <w:rsid w:val="007F6076"/>
    <w:rsid w:val="00800B82"/>
    <w:rsid w:val="00802C4A"/>
    <w:rsid w:val="008133C4"/>
    <w:rsid w:val="0081513D"/>
    <w:rsid w:val="008205A6"/>
    <w:rsid w:val="008278B5"/>
    <w:rsid w:val="008331C7"/>
    <w:rsid w:val="00851DC1"/>
    <w:rsid w:val="00857C5E"/>
    <w:rsid w:val="00860742"/>
    <w:rsid w:val="0087135B"/>
    <w:rsid w:val="00892535"/>
    <w:rsid w:val="00892E0B"/>
    <w:rsid w:val="008A38C5"/>
    <w:rsid w:val="008B0617"/>
    <w:rsid w:val="008C6D68"/>
    <w:rsid w:val="008D165F"/>
    <w:rsid w:val="008D1872"/>
    <w:rsid w:val="008F4BC8"/>
    <w:rsid w:val="009032C4"/>
    <w:rsid w:val="00921232"/>
    <w:rsid w:val="009318C2"/>
    <w:rsid w:val="009466C8"/>
    <w:rsid w:val="00946B03"/>
    <w:rsid w:val="00953341"/>
    <w:rsid w:val="00957A16"/>
    <w:rsid w:val="00974267"/>
    <w:rsid w:val="009766D4"/>
    <w:rsid w:val="00991356"/>
    <w:rsid w:val="009A124C"/>
    <w:rsid w:val="009B0105"/>
    <w:rsid w:val="009C0063"/>
    <w:rsid w:val="009D057B"/>
    <w:rsid w:val="009D1680"/>
    <w:rsid w:val="009D213F"/>
    <w:rsid w:val="009E4CA9"/>
    <w:rsid w:val="009F14E7"/>
    <w:rsid w:val="009F1908"/>
    <w:rsid w:val="009F285B"/>
    <w:rsid w:val="009F4DCA"/>
    <w:rsid w:val="00A139C6"/>
    <w:rsid w:val="00A249C4"/>
    <w:rsid w:val="00A37CEB"/>
    <w:rsid w:val="00A472BE"/>
    <w:rsid w:val="00A474C0"/>
    <w:rsid w:val="00A70688"/>
    <w:rsid w:val="00A70BE5"/>
    <w:rsid w:val="00A70DBA"/>
    <w:rsid w:val="00A7722B"/>
    <w:rsid w:val="00A836B2"/>
    <w:rsid w:val="00A91617"/>
    <w:rsid w:val="00A9379B"/>
    <w:rsid w:val="00A96BA5"/>
    <w:rsid w:val="00AB57C8"/>
    <w:rsid w:val="00AC15A8"/>
    <w:rsid w:val="00AD1D60"/>
    <w:rsid w:val="00AD2900"/>
    <w:rsid w:val="00AD468A"/>
    <w:rsid w:val="00AD5D10"/>
    <w:rsid w:val="00B0405E"/>
    <w:rsid w:val="00B04EBE"/>
    <w:rsid w:val="00B07111"/>
    <w:rsid w:val="00B12BB6"/>
    <w:rsid w:val="00B14F7F"/>
    <w:rsid w:val="00B1515E"/>
    <w:rsid w:val="00B1772F"/>
    <w:rsid w:val="00B2144A"/>
    <w:rsid w:val="00B232A9"/>
    <w:rsid w:val="00B2340B"/>
    <w:rsid w:val="00B344E9"/>
    <w:rsid w:val="00B4087E"/>
    <w:rsid w:val="00B42116"/>
    <w:rsid w:val="00B501C1"/>
    <w:rsid w:val="00B56149"/>
    <w:rsid w:val="00B601BC"/>
    <w:rsid w:val="00B622C4"/>
    <w:rsid w:val="00B643B8"/>
    <w:rsid w:val="00BB14CE"/>
    <w:rsid w:val="00BB46E1"/>
    <w:rsid w:val="00BC6812"/>
    <w:rsid w:val="00BD1F2A"/>
    <w:rsid w:val="00BE1718"/>
    <w:rsid w:val="00BE32EB"/>
    <w:rsid w:val="00C03D52"/>
    <w:rsid w:val="00C0725A"/>
    <w:rsid w:val="00C146E0"/>
    <w:rsid w:val="00C171AA"/>
    <w:rsid w:val="00C1754D"/>
    <w:rsid w:val="00C23126"/>
    <w:rsid w:val="00C2671D"/>
    <w:rsid w:val="00C3123F"/>
    <w:rsid w:val="00C426C6"/>
    <w:rsid w:val="00C519CC"/>
    <w:rsid w:val="00C5496B"/>
    <w:rsid w:val="00C6094F"/>
    <w:rsid w:val="00C63F26"/>
    <w:rsid w:val="00C67349"/>
    <w:rsid w:val="00C70F4D"/>
    <w:rsid w:val="00C71E2C"/>
    <w:rsid w:val="00C73CB3"/>
    <w:rsid w:val="00C76B86"/>
    <w:rsid w:val="00C828A1"/>
    <w:rsid w:val="00C82EBA"/>
    <w:rsid w:val="00C83569"/>
    <w:rsid w:val="00C95181"/>
    <w:rsid w:val="00CA19C6"/>
    <w:rsid w:val="00CC0821"/>
    <w:rsid w:val="00CC7FC0"/>
    <w:rsid w:val="00CD56D5"/>
    <w:rsid w:val="00CE1B9A"/>
    <w:rsid w:val="00CE5296"/>
    <w:rsid w:val="00D00089"/>
    <w:rsid w:val="00D23A4D"/>
    <w:rsid w:val="00D26CDA"/>
    <w:rsid w:val="00D31FAE"/>
    <w:rsid w:val="00D4621F"/>
    <w:rsid w:val="00D542A7"/>
    <w:rsid w:val="00D56D9C"/>
    <w:rsid w:val="00D67C0B"/>
    <w:rsid w:val="00DC307B"/>
    <w:rsid w:val="00DD5025"/>
    <w:rsid w:val="00DE501E"/>
    <w:rsid w:val="00DF22C9"/>
    <w:rsid w:val="00E1503B"/>
    <w:rsid w:val="00E170AF"/>
    <w:rsid w:val="00E179DC"/>
    <w:rsid w:val="00E37CCD"/>
    <w:rsid w:val="00E553F1"/>
    <w:rsid w:val="00E677BE"/>
    <w:rsid w:val="00E67AA5"/>
    <w:rsid w:val="00E73985"/>
    <w:rsid w:val="00E912AA"/>
    <w:rsid w:val="00E93B70"/>
    <w:rsid w:val="00EB099C"/>
    <w:rsid w:val="00EB58F8"/>
    <w:rsid w:val="00EC6173"/>
    <w:rsid w:val="00ED30AA"/>
    <w:rsid w:val="00EE380A"/>
    <w:rsid w:val="00EE3C76"/>
    <w:rsid w:val="00EE5C92"/>
    <w:rsid w:val="00EF0A63"/>
    <w:rsid w:val="00EF29FF"/>
    <w:rsid w:val="00F00D5F"/>
    <w:rsid w:val="00F05CE4"/>
    <w:rsid w:val="00F11C5F"/>
    <w:rsid w:val="00F15963"/>
    <w:rsid w:val="00F31584"/>
    <w:rsid w:val="00F369D3"/>
    <w:rsid w:val="00F44097"/>
    <w:rsid w:val="00F44159"/>
    <w:rsid w:val="00F5018F"/>
    <w:rsid w:val="00F6581C"/>
    <w:rsid w:val="00F66857"/>
    <w:rsid w:val="00F733DB"/>
    <w:rsid w:val="00F742F1"/>
    <w:rsid w:val="00F74D9F"/>
    <w:rsid w:val="00F77556"/>
    <w:rsid w:val="00F91272"/>
    <w:rsid w:val="00F963AF"/>
    <w:rsid w:val="00FA4777"/>
    <w:rsid w:val="00FA7973"/>
    <w:rsid w:val="00FC0002"/>
    <w:rsid w:val="00FD4628"/>
    <w:rsid w:val="00FD79E2"/>
    <w:rsid w:val="00FE478E"/>
    <w:rsid w:val="00FF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D024B"/>
  <w15:docId w15:val="{9BEFAA95-A8F3-475E-9384-FE9D2408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089"/>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Heading3">
    <w:name w:val="heading 3"/>
    <w:basedOn w:val="Normal"/>
    <w:next w:val="Normal"/>
    <w:link w:val="Heading3Char"/>
    <w:semiHidden/>
    <w:unhideWhenUsed/>
    <w:qFormat/>
    <w:rsid w:val="001E3C0D"/>
    <w:pPr>
      <w:keepNext/>
      <w:widowControl/>
      <w:autoSpaceDE/>
      <w:autoSpaceDN/>
      <w:adjustRightInd/>
      <w:outlineLvl w:val="2"/>
    </w:pPr>
    <w:rPr>
      <w:rFonts w:ascii="Times New Roman" w:eastAsia="Times New Roman Bold" w:hAnsi="Times New Roman" w:cs="Times New Roman"/>
      <w:b/>
      <w:bCs/>
      <w:i/>
      <w:iCs/>
      <w:sz w:val="24"/>
      <w:lang w:val="en-GB"/>
    </w:rPr>
  </w:style>
  <w:style w:type="paragraph" w:styleId="Heading8">
    <w:name w:val="heading 8"/>
    <w:basedOn w:val="Normal"/>
    <w:next w:val="Normal"/>
    <w:link w:val="Heading8Char"/>
    <w:semiHidden/>
    <w:unhideWhenUsed/>
    <w:qFormat/>
    <w:rsid w:val="001E3C0D"/>
    <w:pPr>
      <w:keepNext/>
      <w:widowControl/>
      <w:autoSpaceDE/>
      <w:autoSpaceDN/>
      <w:adjustRightInd/>
      <w:jc w:val="both"/>
      <w:outlineLvl w:val="7"/>
    </w:pPr>
    <w:rPr>
      <w:rFonts w:ascii="Times New Roman" w:hAnsi="Times New Roman" w:cs="Times New Roman"/>
      <w:b/>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6"/>
    <w:basedOn w:val="Normal"/>
    <w:uiPriority w:val="99"/>
    <w:rsid w:val="00D00089"/>
    <w:pPr>
      <w:spacing w:line="253" w:lineRule="exact"/>
      <w:jc w:val="both"/>
    </w:pPr>
    <w:rPr>
      <w:rFonts w:ascii="Times New Roman" w:hAnsi="Times New Roman" w:cs="Times New Roman"/>
      <w:sz w:val="24"/>
      <w:szCs w:val="24"/>
    </w:rPr>
  </w:style>
  <w:style w:type="character" w:customStyle="1" w:styleId="FontStyle23">
    <w:name w:val="Font Style23"/>
    <w:uiPriority w:val="99"/>
    <w:rsid w:val="00D00089"/>
    <w:rPr>
      <w:rFonts w:ascii="Times New Roman" w:hAnsi="Times New Roman" w:cs="Times New Roman" w:hint="default"/>
      <w:sz w:val="22"/>
      <w:szCs w:val="22"/>
    </w:rPr>
  </w:style>
  <w:style w:type="paragraph" w:customStyle="1" w:styleId="prastasis1">
    <w:name w:val="Įprastasis1"/>
    <w:rsid w:val="00B1772F"/>
    <w:pPr>
      <w:widowControl w:val="0"/>
      <w:suppressAutoHyphens/>
      <w:autoSpaceDE w:val="0"/>
      <w:autoSpaceDN w:val="0"/>
      <w:spacing w:after="0" w:line="240" w:lineRule="auto"/>
      <w:textAlignment w:val="baseline"/>
    </w:pPr>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B177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72F"/>
    <w:rPr>
      <w:rFonts w:ascii="Segoe UI" w:eastAsia="Times New Roman" w:hAnsi="Segoe UI" w:cs="Segoe UI"/>
      <w:sz w:val="18"/>
      <w:szCs w:val="18"/>
      <w:lang w:val="en-US"/>
    </w:rPr>
  </w:style>
  <w:style w:type="character" w:styleId="Hyperlink">
    <w:name w:val="Hyperlink"/>
    <w:uiPriority w:val="99"/>
    <w:unhideWhenUsed/>
    <w:rsid w:val="008133C4"/>
    <w:rPr>
      <w:color w:val="0563C1"/>
      <w:u w:val="single"/>
    </w:rPr>
  </w:style>
  <w:style w:type="paragraph" w:styleId="NoSpacing">
    <w:name w:val="No Spacing"/>
    <w:link w:val="NoSpacingChar"/>
    <w:uiPriority w:val="1"/>
    <w:qFormat/>
    <w:rsid w:val="004202A2"/>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NoSpacingChar">
    <w:name w:val="No Spacing Char"/>
    <w:link w:val="NoSpacing"/>
    <w:uiPriority w:val="1"/>
    <w:locked/>
    <w:rsid w:val="004202A2"/>
    <w:rPr>
      <w:rFonts w:ascii="Arial" w:eastAsia="Times New Roman" w:hAnsi="Arial" w:cs="Arial"/>
      <w:sz w:val="20"/>
      <w:szCs w:val="20"/>
      <w:lang w:val="en-US"/>
    </w:rPr>
  </w:style>
  <w:style w:type="paragraph" w:customStyle="1" w:styleId="prastasis2">
    <w:name w:val="Įprastasis2"/>
    <w:link w:val="prastasisChar"/>
    <w:rsid w:val="004202A2"/>
    <w:pPr>
      <w:widowControl w:val="0"/>
      <w:suppressAutoHyphens/>
      <w:autoSpaceDE w:val="0"/>
      <w:autoSpaceDN w:val="0"/>
      <w:spacing w:after="0" w:line="240" w:lineRule="auto"/>
      <w:textAlignment w:val="baseline"/>
    </w:pPr>
    <w:rPr>
      <w:rFonts w:ascii="Arial" w:eastAsia="Times New Roman" w:hAnsi="Arial" w:cs="Arial"/>
      <w:sz w:val="20"/>
      <w:szCs w:val="20"/>
      <w:lang w:val="en-US"/>
    </w:rPr>
  </w:style>
  <w:style w:type="character" w:customStyle="1" w:styleId="Numatytasispastraiposriftas1">
    <w:name w:val="Numatytasis pastraipos šriftas1"/>
    <w:rsid w:val="004202A2"/>
  </w:style>
  <w:style w:type="character" w:customStyle="1" w:styleId="prastasisChar">
    <w:name w:val="Įprastasis Char"/>
    <w:link w:val="prastasis2"/>
    <w:rsid w:val="004202A2"/>
    <w:rPr>
      <w:rFonts w:ascii="Arial" w:eastAsia="Times New Roman" w:hAnsi="Arial" w:cs="Arial"/>
      <w:sz w:val="20"/>
      <w:szCs w:val="20"/>
      <w:lang w:val="en-US"/>
    </w:rPr>
  </w:style>
  <w:style w:type="paragraph" w:styleId="NormalWeb">
    <w:name w:val="Normal (Web)"/>
    <w:basedOn w:val="Normal"/>
    <w:uiPriority w:val="99"/>
    <w:unhideWhenUsed/>
    <w:rsid w:val="00045EFB"/>
    <w:pPr>
      <w:widowControl/>
      <w:autoSpaceDE/>
      <w:autoSpaceDN/>
      <w:adjustRightInd/>
      <w:spacing w:before="100" w:beforeAutospacing="1" w:after="100" w:afterAutospacing="1"/>
    </w:pPr>
    <w:rPr>
      <w:sz w:val="24"/>
      <w:szCs w:val="24"/>
    </w:rPr>
  </w:style>
  <w:style w:type="paragraph" w:styleId="ListParagraph">
    <w:name w:val="List Paragraph"/>
    <w:aliases w:val="Bullet EY,Buletai,List Paragraph21,List Paragraph1,List Paragraph2,lp1,Bullet 1,Use Case List Paragraph,Numbering,ERP-List Paragraph,List Paragraph11,List Paragraph111,Paragraph,List Paragraph Red,Lentele,List not in Table"/>
    <w:basedOn w:val="Normal"/>
    <w:link w:val="ListParagraphChar"/>
    <w:uiPriority w:val="34"/>
    <w:qFormat/>
    <w:rsid w:val="00B622C4"/>
    <w:pPr>
      <w:ind w:left="720"/>
      <w:contextualSpacing/>
    </w:pPr>
  </w:style>
  <w:style w:type="paragraph" w:styleId="Header">
    <w:name w:val="header"/>
    <w:basedOn w:val="Normal"/>
    <w:link w:val="HeaderChar"/>
    <w:uiPriority w:val="99"/>
    <w:unhideWhenUsed/>
    <w:rsid w:val="005004F0"/>
    <w:pPr>
      <w:tabs>
        <w:tab w:val="center" w:pos="4986"/>
        <w:tab w:val="right" w:pos="9972"/>
      </w:tabs>
    </w:pPr>
  </w:style>
  <w:style w:type="character" w:customStyle="1" w:styleId="HeaderChar">
    <w:name w:val="Header Char"/>
    <w:basedOn w:val="DefaultParagraphFont"/>
    <w:link w:val="Header"/>
    <w:uiPriority w:val="99"/>
    <w:rsid w:val="005004F0"/>
    <w:rPr>
      <w:rFonts w:ascii="Arial" w:eastAsia="Times New Roman" w:hAnsi="Arial" w:cs="Arial"/>
      <w:sz w:val="20"/>
      <w:szCs w:val="20"/>
      <w:lang w:val="en-US"/>
    </w:rPr>
  </w:style>
  <w:style w:type="paragraph" w:styleId="Footer">
    <w:name w:val="footer"/>
    <w:basedOn w:val="Normal"/>
    <w:link w:val="FooterChar"/>
    <w:uiPriority w:val="99"/>
    <w:unhideWhenUsed/>
    <w:rsid w:val="005004F0"/>
    <w:pPr>
      <w:tabs>
        <w:tab w:val="center" w:pos="4986"/>
        <w:tab w:val="right" w:pos="9972"/>
      </w:tabs>
    </w:pPr>
  </w:style>
  <w:style w:type="character" w:customStyle="1" w:styleId="FooterChar">
    <w:name w:val="Footer Char"/>
    <w:basedOn w:val="DefaultParagraphFont"/>
    <w:link w:val="Footer"/>
    <w:uiPriority w:val="99"/>
    <w:rsid w:val="005004F0"/>
    <w:rPr>
      <w:rFonts w:ascii="Arial" w:eastAsia="Times New Roman" w:hAnsi="Arial" w:cs="Arial"/>
      <w:sz w:val="20"/>
      <w:szCs w:val="20"/>
      <w:lang w:val="en-US"/>
    </w:rPr>
  </w:style>
  <w:style w:type="character" w:styleId="CommentReference">
    <w:name w:val="annotation reference"/>
    <w:basedOn w:val="DefaultParagraphFont"/>
    <w:uiPriority w:val="99"/>
    <w:semiHidden/>
    <w:unhideWhenUsed/>
    <w:rsid w:val="00313096"/>
    <w:rPr>
      <w:sz w:val="16"/>
      <w:szCs w:val="16"/>
    </w:rPr>
  </w:style>
  <w:style w:type="paragraph" w:styleId="CommentText">
    <w:name w:val="annotation text"/>
    <w:basedOn w:val="Normal"/>
    <w:link w:val="CommentTextChar"/>
    <w:uiPriority w:val="99"/>
    <w:semiHidden/>
    <w:unhideWhenUsed/>
    <w:rsid w:val="00313096"/>
  </w:style>
  <w:style w:type="character" w:customStyle="1" w:styleId="CommentTextChar">
    <w:name w:val="Comment Text Char"/>
    <w:basedOn w:val="DefaultParagraphFont"/>
    <w:link w:val="CommentText"/>
    <w:uiPriority w:val="99"/>
    <w:semiHidden/>
    <w:rsid w:val="00313096"/>
    <w:rPr>
      <w:rFonts w:ascii="Arial" w:eastAsia="Times New Roman"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313096"/>
    <w:rPr>
      <w:b/>
      <w:bCs/>
    </w:rPr>
  </w:style>
  <w:style w:type="character" w:customStyle="1" w:styleId="CommentSubjectChar">
    <w:name w:val="Comment Subject Char"/>
    <w:basedOn w:val="CommentTextChar"/>
    <w:link w:val="CommentSubject"/>
    <w:uiPriority w:val="99"/>
    <w:semiHidden/>
    <w:rsid w:val="00313096"/>
    <w:rPr>
      <w:rFonts w:ascii="Arial" w:eastAsia="Times New Roman" w:hAnsi="Arial" w:cs="Arial"/>
      <w:b/>
      <w:bCs/>
      <w:sz w:val="20"/>
      <w:szCs w:val="20"/>
      <w:lang w:val="en-US"/>
    </w:rPr>
  </w:style>
  <w:style w:type="character" w:customStyle="1" w:styleId="Heading3Char">
    <w:name w:val="Heading 3 Char"/>
    <w:basedOn w:val="DefaultParagraphFont"/>
    <w:link w:val="Heading3"/>
    <w:semiHidden/>
    <w:rsid w:val="001E3C0D"/>
    <w:rPr>
      <w:rFonts w:ascii="Times New Roman" w:eastAsia="Times New Roman Bold" w:hAnsi="Times New Roman" w:cs="Times New Roman"/>
      <w:b/>
      <w:bCs/>
      <w:i/>
      <w:iCs/>
      <w:sz w:val="24"/>
      <w:szCs w:val="20"/>
      <w:lang w:val="en-GB"/>
    </w:rPr>
  </w:style>
  <w:style w:type="character" w:customStyle="1" w:styleId="Heading8Char">
    <w:name w:val="Heading 8 Char"/>
    <w:basedOn w:val="DefaultParagraphFont"/>
    <w:link w:val="Heading8"/>
    <w:semiHidden/>
    <w:rsid w:val="001E3C0D"/>
    <w:rPr>
      <w:rFonts w:ascii="Times New Roman" w:eastAsia="Times New Roman" w:hAnsi="Times New Roman" w:cs="Times New Roman"/>
      <w:b/>
      <w:sz w:val="24"/>
      <w:szCs w:val="24"/>
    </w:rPr>
  </w:style>
  <w:style w:type="paragraph" w:styleId="BodyTextIndent">
    <w:name w:val="Body Text Indent"/>
    <w:basedOn w:val="Normal"/>
    <w:link w:val="BodyTextIndentChar"/>
    <w:semiHidden/>
    <w:unhideWhenUsed/>
    <w:rsid w:val="001E3C0D"/>
    <w:pPr>
      <w:widowControl/>
      <w:autoSpaceDE/>
      <w:autoSpaceDN/>
      <w:adjustRightInd/>
      <w:ind w:left="284" w:hanging="284"/>
    </w:pPr>
    <w:rPr>
      <w:rFonts w:ascii="Times New Roman" w:hAnsi="Times New Roman" w:cs="Times New Roman"/>
      <w:sz w:val="28"/>
      <w:lang w:val="lt-LT"/>
    </w:rPr>
  </w:style>
  <w:style w:type="character" w:customStyle="1" w:styleId="BodyTextIndentChar">
    <w:name w:val="Body Text Indent Char"/>
    <w:basedOn w:val="DefaultParagraphFont"/>
    <w:link w:val="BodyTextIndent"/>
    <w:semiHidden/>
    <w:rsid w:val="001E3C0D"/>
    <w:rPr>
      <w:rFonts w:ascii="Times New Roman" w:eastAsia="Times New Roman" w:hAnsi="Times New Roman" w:cs="Times New Roman"/>
      <w:sz w:val="28"/>
      <w:szCs w:val="20"/>
    </w:rPr>
  </w:style>
  <w:style w:type="paragraph" w:styleId="BodyTextIndent2">
    <w:name w:val="Body Text Indent 2"/>
    <w:basedOn w:val="Normal"/>
    <w:link w:val="BodyTextIndent2Char"/>
    <w:unhideWhenUsed/>
    <w:rsid w:val="001E3C0D"/>
    <w:pPr>
      <w:widowControl/>
      <w:autoSpaceDE/>
      <w:autoSpaceDN/>
      <w:adjustRightInd/>
      <w:ind w:left="284" w:hanging="284"/>
    </w:pPr>
    <w:rPr>
      <w:rFonts w:ascii="Times New Roman" w:hAnsi="Times New Roman" w:cs="Times New Roman"/>
      <w:sz w:val="24"/>
      <w:lang w:val="lt-LT"/>
    </w:rPr>
  </w:style>
  <w:style w:type="character" w:customStyle="1" w:styleId="BodyTextIndent2Char">
    <w:name w:val="Body Text Indent 2 Char"/>
    <w:basedOn w:val="DefaultParagraphFont"/>
    <w:link w:val="BodyTextIndent2"/>
    <w:rsid w:val="001E3C0D"/>
    <w:rPr>
      <w:rFonts w:ascii="Times New Roman" w:eastAsia="Times New Roman" w:hAnsi="Times New Roman" w:cs="Times New Roman"/>
      <w:sz w:val="24"/>
      <w:szCs w:val="20"/>
    </w:rPr>
  </w:style>
  <w:style w:type="paragraph" w:customStyle="1" w:styleId="Pagrindinistekstas1">
    <w:name w:val="Pagrindinis tekstas1"/>
    <w:basedOn w:val="Normal"/>
    <w:rsid w:val="00682A0C"/>
    <w:pPr>
      <w:widowControl/>
      <w:suppressAutoHyphens/>
      <w:autoSpaceDE/>
      <w:adjustRightInd/>
      <w:jc w:val="both"/>
      <w:textAlignment w:val="baseline"/>
    </w:pPr>
    <w:rPr>
      <w:sz w:val="24"/>
      <w:szCs w:val="24"/>
      <w:lang w:val="lt-LT"/>
    </w:rPr>
  </w:style>
  <w:style w:type="character" w:customStyle="1" w:styleId="Numatytasispastraiposriftas2">
    <w:name w:val="Numatytasis pastraipos šriftas2"/>
    <w:rsid w:val="00676A75"/>
  </w:style>
  <w:style w:type="paragraph" w:customStyle="1" w:styleId="prastasiniatinklio1">
    <w:name w:val="Įprastas (žiniatinklio)1"/>
    <w:basedOn w:val="Normal"/>
    <w:rsid w:val="00676A75"/>
    <w:pPr>
      <w:widowControl/>
      <w:autoSpaceDE/>
      <w:adjustRightInd/>
      <w:spacing w:before="100" w:after="100"/>
    </w:pPr>
    <w:rPr>
      <w:rFonts w:ascii="Times New Roman" w:hAnsi="Times New Roman" w:cs="Times New Roman"/>
      <w:sz w:val="24"/>
      <w:szCs w:val="24"/>
      <w:lang w:val="lt-LT" w:eastAsia="lt-LT"/>
    </w:rPr>
  </w:style>
  <w:style w:type="character" w:customStyle="1" w:styleId="Hipersaitas1">
    <w:name w:val="Hipersaitas1"/>
    <w:basedOn w:val="Numatytasispastraiposriftas2"/>
    <w:rsid w:val="00563466"/>
    <w:rPr>
      <w:rFonts w:ascii="Times New Roman" w:hAnsi="Times New Roman" w:cs="Times New Roman"/>
      <w:color w:val="0000FF"/>
      <w:u w:val="single"/>
    </w:rPr>
  </w:style>
  <w:style w:type="character" w:customStyle="1" w:styleId="Numatytasispastraiposriftas20">
    <w:name w:val="Numatytasis pastraipos šriftas2"/>
    <w:rsid w:val="00563466"/>
  </w:style>
  <w:style w:type="character" w:customStyle="1" w:styleId="Numatytasispastraiposriftas4">
    <w:name w:val="Numatytasis pastraipos šriftas4"/>
    <w:rsid w:val="00563466"/>
  </w:style>
  <w:style w:type="table" w:customStyle="1" w:styleId="TableNormal1">
    <w:name w:val="Table Normal1"/>
    <w:uiPriority w:val="99"/>
    <w:semiHidden/>
    <w:rsid w:val="00F733DB"/>
    <w:pPr>
      <w:spacing w:after="0" w:line="240" w:lineRule="auto"/>
    </w:pPr>
    <w:rPr>
      <w:rFonts w:ascii="Calibri" w:eastAsia="Times New Roman" w:hAnsi="Calibri" w:cs="Calibri"/>
      <w:sz w:val="20"/>
      <w:szCs w:val="20"/>
      <w:lang w:eastAsia="lt-LT"/>
    </w:rPr>
    <w:tblPr>
      <w:tblCellMar>
        <w:top w:w="0" w:type="dxa"/>
        <w:left w:w="108" w:type="dxa"/>
        <w:bottom w:w="0" w:type="dxa"/>
        <w:right w:w="108" w:type="dxa"/>
      </w:tblCellMar>
    </w:tblPr>
  </w:style>
  <w:style w:type="paragraph" w:styleId="Revision">
    <w:name w:val="Revision"/>
    <w:hidden/>
    <w:uiPriority w:val="99"/>
    <w:semiHidden/>
    <w:rsid w:val="00860742"/>
    <w:pPr>
      <w:spacing w:after="0" w:line="240" w:lineRule="auto"/>
    </w:pPr>
    <w:rPr>
      <w:rFonts w:ascii="Arial" w:eastAsia="Times New Roman" w:hAnsi="Arial" w:cs="Arial"/>
      <w:sz w:val="20"/>
      <w:szCs w:val="20"/>
      <w:lang w:val="en-US"/>
    </w:rPr>
  </w:style>
  <w:style w:type="character" w:customStyle="1" w:styleId="Numatytasispastraiposriftas3">
    <w:name w:val="Numatytasis pastraipos šriftas3"/>
    <w:rsid w:val="00C426C6"/>
  </w:style>
  <w:style w:type="paragraph" w:customStyle="1" w:styleId="prastasiniatinklio2">
    <w:name w:val="Įprastas (žiniatinklio)2"/>
    <w:basedOn w:val="Normal"/>
    <w:rsid w:val="00C426C6"/>
    <w:pPr>
      <w:widowControl/>
      <w:autoSpaceDE/>
      <w:adjustRightInd/>
      <w:spacing w:before="100" w:after="100"/>
    </w:pPr>
    <w:rPr>
      <w:rFonts w:ascii="Times New Roman" w:hAnsi="Times New Roman" w:cs="Times New Roman"/>
      <w:sz w:val="24"/>
      <w:szCs w:val="24"/>
      <w:lang w:val="lt-LT" w:eastAsia="lt-LT"/>
    </w:rPr>
  </w:style>
  <w:style w:type="character" w:customStyle="1" w:styleId="UnresolvedMention1">
    <w:name w:val="Unresolved Mention1"/>
    <w:basedOn w:val="DefaultParagraphFont"/>
    <w:uiPriority w:val="99"/>
    <w:semiHidden/>
    <w:unhideWhenUsed/>
    <w:rsid w:val="004B5BA5"/>
    <w:rPr>
      <w:color w:val="605E5C"/>
      <w:shd w:val="clear" w:color="auto" w:fill="E1DFDD"/>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uiPriority w:val="34"/>
    <w:qFormat/>
    <w:locked/>
    <w:rsid w:val="00BB14CE"/>
    <w:rPr>
      <w:rFonts w:ascii="Arial" w:eastAsia="Times New Roman" w:hAnsi="Arial" w:cs="Arial"/>
      <w:sz w:val="20"/>
      <w:szCs w:val="20"/>
      <w:lang w:val="en-US"/>
    </w:rPr>
  </w:style>
  <w:style w:type="paragraph" w:customStyle="1" w:styleId="prastasis3">
    <w:name w:val="Įprastasis3"/>
    <w:rsid w:val="001604BA"/>
    <w:pPr>
      <w:widowControl w:val="0"/>
      <w:suppressAutoHyphens/>
      <w:autoSpaceDE w:val="0"/>
      <w:autoSpaceDN w:val="0"/>
      <w:spacing w:after="0" w:line="240" w:lineRule="auto"/>
    </w:pPr>
    <w:rPr>
      <w:rFonts w:ascii="Arial" w:eastAsia="Times New Roman" w:hAnsi="Arial" w:cs="Arial"/>
      <w:sz w:val="20"/>
      <w:szCs w:val="20"/>
      <w:lang w:val="en-US"/>
    </w:rPr>
  </w:style>
  <w:style w:type="character" w:customStyle="1" w:styleId="UnresolvedMention2">
    <w:name w:val="Unresolved Mention2"/>
    <w:basedOn w:val="DefaultParagraphFont"/>
    <w:uiPriority w:val="99"/>
    <w:semiHidden/>
    <w:unhideWhenUsed/>
    <w:rsid w:val="00F00D5F"/>
    <w:rPr>
      <w:color w:val="605E5C"/>
      <w:shd w:val="clear" w:color="auto" w:fill="E1DFDD"/>
    </w:rPr>
  </w:style>
  <w:style w:type="paragraph" w:styleId="FootnoteText">
    <w:name w:val="footnote text"/>
    <w:basedOn w:val="Normal"/>
    <w:link w:val="FootnoteTextChar"/>
    <w:uiPriority w:val="99"/>
    <w:semiHidden/>
    <w:unhideWhenUsed/>
    <w:rsid w:val="00242F7B"/>
    <w:pPr>
      <w:widowControl/>
      <w:autoSpaceDE/>
      <w:autoSpaceDN/>
      <w:adjustRightInd/>
    </w:pPr>
    <w:rPr>
      <w:rFonts w:ascii="Times New Roman" w:hAnsi="Times New Roman" w:cs="Times New Roman"/>
      <w:lang w:val="en-GB"/>
    </w:rPr>
  </w:style>
  <w:style w:type="character" w:customStyle="1" w:styleId="FootnoteTextChar">
    <w:name w:val="Footnote Text Char"/>
    <w:basedOn w:val="DefaultParagraphFont"/>
    <w:link w:val="FootnoteText"/>
    <w:uiPriority w:val="99"/>
    <w:semiHidden/>
    <w:rsid w:val="00242F7B"/>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242F7B"/>
    <w:rPr>
      <w:vertAlign w:val="superscript"/>
    </w:rPr>
  </w:style>
  <w:style w:type="character" w:customStyle="1" w:styleId="Numatytasispastraiposriftas5">
    <w:name w:val="Numatytasis pastraipos šriftas5"/>
    <w:rsid w:val="006634FB"/>
  </w:style>
  <w:style w:type="character" w:customStyle="1" w:styleId="Neapdorotaspaminjimas1">
    <w:name w:val="Neapdorotas paminėjimas1"/>
    <w:basedOn w:val="DefaultParagraphFont"/>
    <w:uiPriority w:val="99"/>
    <w:semiHidden/>
    <w:unhideWhenUsed/>
    <w:rsid w:val="00A70DBA"/>
    <w:rPr>
      <w:color w:val="605E5C"/>
      <w:shd w:val="clear" w:color="auto" w:fill="E1DFDD"/>
    </w:rPr>
  </w:style>
  <w:style w:type="character" w:styleId="UnresolvedMention">
    <w:name w:val="Unresolved Mention"/>
    <w:basedOn w:val="DefaultParagraphFont"/>
    <w:uiPriority w:val="99"/>
    <w:semiHidden/>
    <w:unhideWhenUsed/>
    <w:rsid w:val="00AD5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5989">
      <w:bodyDiv w:val="1"/>
      <w:marLeft w:val="0"/>
      <w:marRight w:val="0"/>
      <w:marTop w:val="0"/>
      <w:marBottom w:val="0"/>
      <w:divBdr>
        <w:top w:val="none" w:sz="0" w:space="0" w:color="auto"/>
        <w:left w:val="none" w:sz="0" w:space="0" w:color="auto"/>
        <w:bottom w:val="none" w:sz="0" w:space="0" w:color="auto"/>
        <w:right w:val="none" w:sz="0" w:space="0" w:color="auto"/>
      </w:divBdr>
    </w:div>
    <w:div w:id="64379003">
      <w:bodyDiv w:val="1"/>
      <w:marLeft w:val="0"/>
      <w:marRight w:val="0"/>
      <w:marTop w:val="0"/>
      <w:marBottom w:val="0"/>
      <w:divBdr>
        <w:top w:val="none" w:sz="0" w:space="0" w:color="auto"/>
        <w:left w:val="none" w:sz="0" w:space="0" w:color="auto"/>
        <w:bottom w:val="none" w:sz="0" w:space="0" w:color="auto"/>
        <w:right w:val="none" w:sz="0" w:space="0" w:color="auto"/>
      </w:divBdr>
    </w:div>
    <w:div w:id="304160266">
      <w:bodyDiv w:val="1"/>
      <w:marLeft w:val="0"/>
      <w:marRight w:val="0"/>
      <w:marTop w:val="0"/>
      <w:marBottom w:val="0"/>
      <w:divBdr>
        <w:top w:val="none" w:sz="0" w:space="0" w:color="auto"/>
        <w:left w:val="none" w:sz="0" w:space="0" w:color="auto"/>
        <w:bottom w:val="none" w:sz="0" w:space="0" w:color="auto"/>
        <w:right w:val="none" w:sz="0" w:space="0" w:color="auto"/>
      </w:divBdr>
    </w:div>
    <w:div w:id="390468875">
      <w:bodyDiv w:val="1"/>
      <w:marLeft w:val="0"/>
      <w:marRight w:val="0"/>
      <w:marTop w:val="0"/>
      <w:marBottom w:val="0"/>
      <w:divBdr>
        <w:top w:val="none" w:sz="0" w:space="0" w:color="auto"/>
        <w:left w:val="none" w:sz="0" w:space="0" w:color="auto"/>
        <w:bottom w:val="none" w:sz="0" w:space="0" w:color="auto"/>
        <w:right w:val="none" w:sz="0" w:space="0" w:color="auto"/>
      </w:divBdr>
    </w:div>
    <w:div w:id="461121466">
      <w:bodyDiv w:val="1"/>
      <w:marLeft w:val="0"/>
      <w:marRight w:val="0"/>
      <w:marTop w:val="0"/>
      <w:marBottom w:val="0"/>
      <w:divBdr>
        <w:top w:val="none" w:sz="0" w:space="0" w:color="auto"/>
        <w:left w:val="none" w:sz="0" w:space="0" w:color="auto"/>
        <w:bottom w:val="none" w:sz="0" w:space="0" w:color="auto"/>
        <w:right w:val="none" w:sz="0" w:space="0" w:color="auto"/>
      </w:divBdr>
    </w:div>
    <w:div w:id="564949580">
      <w:bodyDiv w:val="1"/>
      <w:marLeft w:val="0"/>
      <w:marRight w:val="0"/>
      <w:marTop w:val="0"/>
      <w:marBottom w:val="0"/>
      <w:divBdr>
        <w:top w:val="none" w:sz="0" w:space="0" w:color="auto"/>
        <w:left w:val="none" w:sz="0" w:space="0" w:color="auto"/>
        <w:bottom w:val="none" w:sz="0" w:space="0" w:color="auto"/>
        <w:right w:val="none" w:sz="0" w:space="0" w:color="auto"/>
      </w:divBdr>
    </w:div>
    <w:div w:id="878054516">
      <w:bodyDiv w:val="1"/>
      <w:marLeft w:val="0"/>
      <w:marRight w:val="0"/>
      <w:marTop w:val="0"/>
      <w:marBottom w:val="0"/>
      <w:divBdr>
        <w:top w:val="none" w:sz="0" w:space="0" w:color="auto"/>
        <w:left w:val="none" w:sz="0" w:space="0" w:color="auto"/>
        <w:bottom w:val="none" w:sz="0" w:space="0" w:color="auto"/>
        <w:right w:val="none" w:sz="0" w:space="0" w:color="auto"/>
      </w:divBdr>
    </w:div>
    <w:div w:id="1076056560">
      <w:bodyDiv w:val="1"/>
      <w:marLeft w:val="0"/>
      <w:marRight w:val="0"/>
      <w:marTop w:val="0"/>
      <w:marBottom w:val="0"/>
      <w:divBdr>
        <w:top w:val="none" w:sz="0" w:space="0" w:color="auto"/>
        <w:left w:val="none" w:sz="0" w:space="0" w:color="auto"/>
        <w:bottom w:val="none" w:sz="0" w:space="0" w:color="auto"/>
        <w:right w:val="none" w:sz="0" w:space="0" w:color="auto"/>
      </w:divBdr>
    </w:div>
    <w:div w:id="1174998498">
      <w:bodyDiv w:val="1"/>
      <w:marLeft w:val="0"/>
      <w:marRight w:val="0"/>
      <w:marTop w:val="0"/>
      <w:marBottom w:val="0"/>
      <w:divBdr>
        <w:top w:val="none" w:sz="0" w:space="0" w:color="auto"/>
        <w:left w:val="none" w:sz="0" w:space="0" w:color="auto"/>
        <w:bottom w:val="none" w:sz="0" w:space="0" w:color="auto"/>
        <w:right w:val="none" w:sz="0" w:space="0" w:color="auto"/>
      </w:divBdr>
    </w:div>
    <w:div w:id="1244528962">
      <w:bodyDiv w:val="1"/>
      <w:marLeft w:val="0"/>
      <w:marRight w:val="0"/>
      <w:marTop w:val="0"/>
      <w:marBottom w:val="0"/>
      <w:divBdr>
        <w:top w:val="none" w:sz="0" w:space="0" w:color="auto"/>
        <w:left w:val="none" w:sz="0" w:space="0" w:color="auto"/>
        <w:bottom w:val="none" w:sz="0" w:space="0" w:color="auto"/>
        <w:right w:val="none" w:sz="0" w:space="0" w:color="auto"/>
      </w:divBdr>
    </w:div>
    <w:div w:id="1282685346">
      <w:bodyDiv w:val="1"/>
      <w:marLeft w:val="0"/>
      <w:marRight w:val="0"/>
      <w:marTop w:val="0"/>
      <w:marBottom w:val="0"/>
      <w:divBdr>
        <w:top w:val="none" w:sz="0" w:space="0" w:color="auto"/>
        <w:left w:val="none" w:sz="0" w:space="0" w:color="auto"/>
        <w:bottom w:val="none" w:sz="0" w:space="0" w:color="auto"/>
        <w:right w:val="none" w:sz="0" w:space="0" w:color="auto"/>
      </w:divBdr>
    </w:div>
    <w:div w:id="1589149013">
      <w:bodyDiv w:val="1"/>
      <w:marLeft w:val="0"/>
      <w:marRight w:val="0"/>
      <w:marTop w:val="0"/>
      <w:marBottom w:val="0"/>
      <w:divBdr>
        <w:top w:val="none" w:sz="0" w:space="0" w:color="auto"/>
        <w:left w:val="none" w:sz="0" w:space="0" w:color="auto"/>
        <w:bottom w:val="none" w:sz="0" w:space="0" w:color="auto"/>
        <w:right w:val="none" w:sz="0" w:space="0" w:color="auto"/>
      </w:divBdr>
    </w:div>
    <w:div w:id="1828353580">
      <w:bodyDiv w:val="1"/>
      <w:marLeft w:val="0"/>
      <w:marRight w:val="0"/>
      <w:marTop w:val="0"/>
      <w:marBottom w:val="0"/>
      <w:divBdr>
        <w:top w:val="none" w:sz="0" w:space="0" w:color="auto"/>
        <w:left w:val="none" w:sz="0" w:space="0" w:color="auto"/>
        <w:bottom w:val="none" w:sz="0" w:space="0" w:color="auto"/>
        <w:right w:val="none" w:sz="0" w:space="0" w:color="auto"/>
      </w:divBdr>
    </w:div>
    <w:div w:id="1885410977">
      <w:bodyDiv w:val="1"/>
      <w:marLeft w:val="0"/>
      <w:marRight w:val="0"/>
      <w:marTop w:val="0"/>
      <w:marBottom w:val="0"/>
      <w:divBdr>
        <w:top w:val="none" w:sz="0" w:space="0" w:color="auto"/>
        <w:left w:val="none" w:sz="0" w:space="0" w:color="auto"/>
        <w:bottom w:val="none" w:sz="0" w:space="0" w:color="auto"/>
        <w:right w:val="none" w:sz="0" w:space="0" w:color="auto"/>
      </w:divBdr>
    </w:div>
    <w:div w:id="200503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gov.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kcadministracija@kraujodonoryste.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kcadministracija@kraujodonoryst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jug@kraujodonoryste.lt" TargetMode="External"/><Relationship Id="rId4" Type="http://schemas.openxmlformats.org/officeDocument/2006/relationships/settings" Target="settings.xml"/><Relationship Id="rId9" Type="http://schemas.openxmlformats.org/officeDocument/2006/relationships/hyperlink" Target="https://osp.stat.gov.lt/statistiniu-rodikliu-analize?indicator=S7R2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442E6-55B0-4547-8C7E-21997D7A7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5094</Words>
  <Characters>29039</Characters>
  <Application>Microsoft Office Word</Application>
  <DocSecurity>0</DocSecurity>
  <Lines>241</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Ignė Klangauskienė</dc:creator>
  <cp:lastModifiedBy>Milda Verkulevičienė</cp:lastModifiedBy>
  <cp:revision>4</cp:revision>
  <cp:lastPrinted>2026-10-29T06:17:00Z</cp:lastPrinted>
  <dcterms:created xsi:type="dcterms:W3CDTF">2026-10-29T06:25:00Z</dcterms:created>
  <dcterms:modified xsi:type="dcterms:W3CDTF">2026-10-29T06:36:00Z</dcterms:modified>
</cp:coreProperties>
</file>