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2A17D" w14:textId="6F0AFA7B" w:rsidR="008266DE" w:rsidRPr="00F35E19" w:rsidRDefault="00F35E19" w:rsidP="00F35E19">
      <w:pPr>
        <w:jc w:val="center"/>
        <w:rPr>
          <w:rFonts w:ascii="Times New Roman" w:hAnsi="Times New Roman" w:cs="Times New Roman"/>
          <w:lang w:val="lt-LT"/>
        </w:rPr>
      </w:pPr>
      <w:r w:rsidRPr="00F35E19">
        <w:rPr>
          <w:rFonts w:ascii="Times New Roman" w:hAnsi="Times New Roman" w:cs="Times New Roman"/>
          <w:lang w:val="lt-LT"/>
        </w:rPr>
        <w:t>TRANSPORTO PRIEMONĖS AUTOBUSO TECHNINĖ SPECIFIKACIJA</w:t>
      </w:r>
    </w:p>
    <w:p w14:paraId="28B4BE21" w14:textId="708269D0" w:rsidR="007E28EF" w:rsidRPr="00F35E19" w:rsidRDefault="00F35E19" w:rsidP="005B3647">
      <w:pPr>
        <w:spacing w:after="0" w:line="240" w:lineRule="auto"/>
        <w:jc w:val="both"/>
        <w:rPr>
          <w:rFonts w:ascii="Times New Roman" w:hAnsi="Times New Roman" w:cs="Times New Roman"/>
          <w:lang w:val="lt-LT"/>
        </w:rPr>
      </w:pPr>
      <w:r w:rsidRPr="00F35E19">
        <w:rPr>
          <w:rFonts w:ascii="Times New Roman" w:hAnsi="Times New Roman" w:cs="Times New Roman"/>
          <w:lang w:val="lt-LT"/>
        </w:rPr>
        <w:t>Pirkimo objektas – M2 arba M3 klasės B grupės ne mažiau kaip 19+1 (vairuotojo) stacionarių sėdimų vietų mokyklinis autobusas</w:t>
      </w:r>
      <w:r w:rsidR="00A9364A">
        <w:rPr>
          <w:rFonts w:ascii="Times New Roman" w:hAnsi="Times New Roman" w:cs="Times New Roman"/>
          <w:lang w:val="lt-LT"/>
        </w:rPr>
        <w:t xml:space="preserve"> (toliau </w:t>
      </w:r>
      <w:r w:rsidR="00EB0B0F">
        <w:rPr>
          <w:rFonts w:ascii="Times New Roman" w:hAnsi="Times New Roman" w:cs="Times New Roman"/>
          <w:lang w:val="lt-LT"/>
        </w:rPr>
        <w:t>– Prekė)</w:t>
      </w:r>
      <w:r w:rsidR="00CF3EFF">
        <w:rPr>
          <w:rFonts w:ascii="Times New Roman" w:hAnsi="Times New Roman" w:cs="Times New Roman"/>
          <w:lang w:val="lt-LT"/>
        </w:rPr>
        <w:t xml:space="preserve">, kiekis – 1 vnt. </w:t>
      </w:r>
    </w:p>
    <w:p w14:paraId="0B277910" w14:textId="2E9DB0FE" w:rsidR="00CF3EFF" w:rsidRPr="00CF3EFF" w:rsidRDefault="00CF3EFF" w:rsidP="00BA4E9B">
      <w:pPr>
        <w:spacing w:after="0" w:line="240" w:lineRule="auto"/>
        <w:jc w:val="both"/>
        <w:rPr>
          <w:rFonts w:ascii="Times New Roman" w:hAnsi="Times New Roman" w:cs="Times New Roman"/>
          <w:lang w:val="lt-LT"/>
        </w:rPr>
      </w:pPr>
      <w:r w:rsidRPr="00CF3EFF">
        <w:rPr>
          <w:rFonts w:ascii="Times New Roman" w:hAnsi="Times New Roman" w:cs="Times New Roman"/>
          <w:lang w:val="lt-LT"/>
        </w:rPr>
        <w:t xml:space="preserve">1. </w:t>
      </w:r>
      <w:r w:rsidR="00547AD9">
        <w:rPr>
          <w:rFonts w:ascii="Times New Roman" w:hAnsi="Times New Roman" w:cs="Times New Roman"/>
          <w:lang w:val="lt-LT"/>
        </w:rPr>
        <w:t xml:space="preserve">Mokyklinio </w:t>
      </w:r>
      <w:r w:rsidR="00F04CDE">
        <w:rPr>
          <w:rFonts w:ascii="Times New Roman" w:hAnsi="Times New Roman" w:cs="Times New Roman"/>
          <w:lang w:val="lt-LT"/>
        </w:rPr>
        <w:t>autobuso</w:t>
      </w:r>
      <w:r w:rsidRPr="00CF3EFF">
        <w:rPr>
          <w:rFonts w:ascii="Times New Roman" w:hAnsi="Times New Roman" w:cs="Times New Roman"/>
          <w:lang w:val="lt-LT"/>
        </w:rPr>
        <w:t xml:space="preserve"> pristatymo terminas: tiekėjas savo transportu, be papildomo mokesčio, pristato </w:t>
      </w:r>
      <w:r w:rsidR="00B6280E">
        <w:rPr>
          <w:rFonts w:ascii="Times New Roman" w:hAnsi="Times New Roman" w:cs="Times New Roman"/>
          <w:lang w:val="lt-LT"/>
        </w:rPr>
        <w:t>mokyklinį autobusą</w:t>
      </w:r>
      <w:r w:rsidRPr="00CF3EFF">
        <w:rPr>
          <w:rFonts w:ascii="Times New Roman" w:hAnsi="Times New Roman" w:cs="Times New Roman"/>
          <w:lang w:val="lt-LT"/>
        </w:rPr>
        <w:t xml:space="preserve"> į Pirkėjo nurodytą vietą ir perduoda Pirkėjui naudoti adresu: </w:t>
      </w:r>
      <w:proofErr w:type="spellStart"/>
      <w:r w:rsidR="00B6280E">
        <w:rPr>
          <w:rFonts w:ascii="Times New Roman" w:hAnsi="Times New Roman" w:cs="Times New Roman"/>
          <w:lang w:val="lt-LT"/>
        </w:rPr>
        <w:t>Utenio</w:t>
      </w:r>
      <w:proofErr w:type="spellEnd"/>
      <w:r w:rsidR="00B6280E">
        <w:rPr>
          <w:rFonts w:ascii="Times New Roman" w:hAnsi="Times New Roman" w:cs="Times New Roman"/>
          <w:lang w:val="lt-LT"/>
        </w:rPr>
        <w:t xml:space="preserve"> a. 4, Utena</w:t>
      </w:r>
      <w:r w:rsidRPr="00CF3EFF">
        <w:rPr>
          <w:rFonts w:ascii="Times New Roman" w:hAnsi="Times New Roman" w:cs="Times New Roman"/>
          <w:lang w:val="lt-LT"/>
        </w:rPr>
        <w:t>.</w:t>
      </w:r>
    </w:p>
    <w:p w14:paraId="045C1B7B" w14:textId="729BD850" w:rsidR="00CF3EFF" w:rsidRPr="00CF3EFF" w:rsidRDefault="00CF3EFF" w:rsidP="00BA4E9B">
      <w:pPr>
        <w:spacing w:after="0" w:line="240" w:lineRule="auto"/>
        <w:jc w:val="both"/>
        <w:rPr>
          <w:rFonts w:ascii="Times New Roman" w:hAnsi="Times New Roman" w:cs="Times New Roman"/>
          <w:lang w:val="lt-LT"/>
        </w:rPr>
      </w:pPr>
      <w:r w:rsidRPr="00CF3EFF">
        <w:rPr>
          <w:rFonts w:ascii="Times New Roman" w:hAnsi="Times New Roman" w:cs="Times New Roman"/>
          <w:lang w:val="lt-LT"/>
        </w:rPr>
        <w:t>2. 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Tiekėjas, siūlantis lygiavertę prekę privalo savo pasiūlyme patikimomis priemonėmis įrodyti, kad siūloma prekė yra lygiavertė ir atitinka techninėje specifikacijoje ir kituose pirkimo dokumentuose keliamus reikalavimus.</w:t>
      </w:r>
    </w:p>
    <w:p w14:paraId="5C96FEC9" w14:textId="2CC6DA94" w:rsidR="00CF3EFF" w:rsidRPr="00CF3EFF" w:rsidRDefault="00CF3EFF" w:rsidP="00BA4E9B">
      <w:pPr>
        <w:spacing w:after="0" w:line="240" w:lineRule="auto"/>
        <w:jc w:val="both"/>
        <w:rPr>
          <w:rFonts w:ascii="Times New Roman" w:hAnsi="Times New Roman" w:cs="Times New Roman"/>
          <w:lang w:val="lt-LT"/>
        </w:rPr>
      </w:pPr>
      <w:r w:rsidRPr="00CF3EFF">
        <w:rPr>
          <w:rFonts w:ascii="Times New Roman" w:hAnsi="Times New Roman" w:cs="Times New Roman"/>
          <w:lang w:val="lt-LT"/>
        </w:rPr>
        <w:t>3. 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 papunkčiu, taikant Tvarkos aprašo  4.4.4.3 papunktyje nustatytą aplinkosauginį principą, Pirkėjas savarankiškai nustato aplinkos apsaugos kriterijų:</w:t>
      </w:r>
    </w:p>
    <w:p w14:paraId="27B9500C" w14:textId="53DA5903" w:rsidR="00CF3EFF" w:rsidRPr="00CF3EFF" w:rsidRDefault="004550E2" w:rsidP="00BA4E9B">
      <w:pPr>
        <w:spacing w:after="0" w:line="240" w:lineRule="auto"/>
        <w:jc w:val="both"/>
        <w:rPr>
          <w:rFonts w:ascii="Times New Roman" w:hAnsi="Times New Roman" w:cs="Times New Roman"/>
          <w:lang w:val="lt-LT"/>
        </w:rPr>
      </w:pPr>
      <w:r>
        <w:rPr>
          <w:rFonts w:ascii="Times New Roman" w:hAnsi="Times New Roman" w:cs="Times New Roman"/>
          <w:lang w:val="lt-LT"/>
        </w:rPr>
        <w:t xml:space="preserve">3.1. </w:t>
      </w:r>
      <w:r w:rsidR="00CF3EFF" w:rsidRPr="00CF3EFF">
        <w:rPr>
          <w:rFonts w:ascii="Times New Roman" w:hAnsi="Times New Roman" w:cs="Times New Roman"/>
          <w:lang w:val="lt-LT"/>
        </w:rPr>
        <w:t xml:space="preserve">transporto priemonė turi atitikti ne mažesnį kaip „Euro 6“ teršalų išmetimo standartą.  </w:t>
      </w:r>
    </w:p>
    <w:p w14:paraId="0B40A5F1" w14:textId="5B7109AB" w:rsidR="00CF3EFF" w:rsidRPr="00CF3EFF" w:rsidRDefault="004550E2" w:rsidP="00BA4E9B">
      <w:pPr>
        <w:spacing w:after="0" w:line="240" w:lineRule="auto"/>
        <w:jc w:val="both"/>
        <w:rPr>
          <w:rFonts w:ascii="Times New Roman" w:hAnsi="Times New Roman" w:cs="Times New Roman"/>
          <w:lang w:val="lt-LT"/>
        </w:rPr>
      </w:pPr>
      <w:r>
        <w:rPr>
          <w:rFonts w:ascii="Times New Roman" w:hAnsi="Times New Roman" w:cs="Times New Roman"/>
          <w:lang w:val="lt-LT"/>
        </w:rPr>
        <w:t>4</w:t>
      </w:r>
      <w:r w:rsidR="00CF3EFF" w:rsidRPr="00CF3EFF">
        <w:rPr>
          <w:rFonts w:ascii="Times New Roman" w:hAnsi="Times New Roman" w:cs="Times New Roman"/>
          <w:lang w:val="lt-LT"/>
        </w:rPr>
        <w:t>. Prekės techniniai duomenys:</w:t>
      </w:r>
    </w:p>
    <w:tbl>
      <w:tblPr>
        <w:tblStyle w:val="Lentelstinklelis"/>
        <w:tblW w:w="9634" w:type="dxa"/>
        <w:tblLook w:val="04A0" w:firstRow="1" w:lastRow="0" w:firstColumn="1" w:lastColumn="0" w:noHBand="0" w:noVBand="1"/>
      </w:tblPr>
      <w:tblGrid>
        <w:gridCol w:w="9634"/>
      </w:tblGrid>
      <w:tr w:rsidR="00BA4E9B" w14:paraId="40B638BF" w14:textId="77777777" w:rsidTr="00BA4E9B">
        <w:trPr>
          <w:trHeight w:val="300"/>
        </w:trPr>
        <w:tc>
          <w:tcPr>
            <w:tcW w:w="9634" w:type="dxa"/>
          </w:tcPr>
          <w:p w14:paraId="72BD2B30" w14:textId="64ECACA7" w:rsidR="00BA4E9B" w:rsidRDefault="006B0EE8" w:rsidP="00CC17B6">
            <w:pPr>
              <w:jc w:val="center"/>
              <w:rPr>
                <w:rFonts w:ascii="Times New Roman" w:hAnsi="Times New Roman" w:cs="Times New Roman"/>
                <w:lang w:val="lt-LT"/>
              </w:rPr>
            </w:pPr>
            <w:r>
              <w:rPr>
                <w:rFonts w:ascii="Times New Roman" w:hAnsi="Times New Roman"/>
                <w:b/>
                <w:bCs/>
                <w:color w:val="000000"/>
                <w:lang w:val="lt-LT"/>
              </w:rPr>
              <w:t xml:space="preserve">AUTOBUSO </w:t>
            </w:r>
            <w:r w:rsidRPr="009A3DD3">
              <w:rPr>
                <w:rFonts w:ascii="Times New Roman" w:hAnsi="Times New Roman"/>
                <w:b/>
                <w:bCs/>
                <w:color w:val="000000"/>
                <w:lang w:val="lt-LT"/>
              </w:rPr>
              <w:t>TECHNINIAI REIKALAVIMAI</w:t>
            </w:r>
          </w:p>
        </w:tc>
      </w:tr>
      <w:tr w:rsidR="00BA4E9B" w14:paraId="203813F9" w14:textId="77777777" w:rsidTr="00BA4E9B">
        <w:trPr>
          <w:trHeight w:val="629"/>
        </w:trPr>
        <w:tc>
          <w:tcPr>
            <w:tcW w:w="9634" w:type="dxa"/>
          </w:tcPr>
          <w:p w14:paraId="6E14F258" w14:textId="0B6C5044" w:rsidR="00BA4E9B" w:rsidRDefault="00BA4E9B" w:rsidP="7681057D">
            <w:pPr>
              <w:shd w:val="clear" w:color="auto" w:fill="FFFFFF" w:themeFill="background1"/>
              <w:jc w:val="both"/>
              <w:rPr>
                <w:rFonts w:ascii="Times New Roman" w:hAnsi="Times New Roman" w:cs="Times New Roman"/>
                <w:lang w:val="lt-LT"/>
              </w:rPr>
            </w:pPr>
            <w:r w:rsidRPr="7681057D">
              <w:rPr>
                <w:rFonts w:ascii="Times New Roman" w:eastAsia="Times New Roman" w:hAnsi="Times New Roman" w:cs="Times New Roman"/>
                <w:lang w:val="lt-LT"/>
              </w:rPr>
              <w:t>M2 arba M3 klasės B grupės ne mažiau kaip 19+1 (vairuotojo) stacionarių sėdimų vietų,</w:t>
            </w:r>
            <w:r w:rsidR="003F01BA">
              <w:rPr>
                <w:rFonts w:ascii="Times New Roman" w:eastAsia="Times New Roman" w:hAnsi="Times New Roman" w:cs="Times New Roman"/>
                <w:lang w:val="lt-LT"/>
              </w:rPr>
              <w:t xml:space="preserve"> eksploatuotas,</w:t>
            </w:r>
            <w:r w:rsidRPr="7681057D">
              <w:rPr>
                <w:rFonts w:ascii="Times New Roman" w:eastAsia="Times New Roman" w:hAnsi="Times New Roman" w:cs="Times New Roman"/>
                <w:lang w:val="lt-LT"/>
              </w:rPr>
              <w:t xml:space="preserve"> </w:t>
            </w:r>
            <w:r>
              <w:rPr>
                <w:rFonts w:ascii="Times New Roman" w:eastAsia="Times New Roman" w:hAnsi="Times New Roman" w:cs="Times New Roman"/>
                <w:lang w:val="lt-LT"/>
              </w:rPr>
              <w:t>ne</w:t>
            </w:r>
            <w:r w:rsidRPr="7681057D">
              <w:rPr>
                <w:rFonts w:ascii="Times New Roman" w:eastAsia="Times New Roman" w:hAnsi="Times New Roman" w:cs="Times New Roman"/>
                <w:lang w:val="lt-LT"/>
              </w:rPr>
              <w:t>naujas mokyklinis autobusas - transporto priemonė</w:t>
            </w:r>
            <w:r w:rsidR="001B3E3E">
              <w:rPr>
                <w:rFonts w:ascii="Times New Roman" w:eastAsia="Times New Roman" w:hAnsi="Times New Roman" w:cs="Times New Roman"/>
                <w:lang w:val="lt-LT"/>
              </w:rPr>
              <w:t xml:space="preserve">, </w:t>
            </w:r>
            <w:r w:rsidR="001B3E3E" w:rsidRPr="001B3E3E">
              <w:rPr>
                <w:rFonts w:ascii="Times New Roman" w:eastAsia="Times New Roman" w:hAnsi="Times New Roman" w:cs="Times New Roman"/>
                <w:lang w:val="lt-LT"/>
              </w:rPr>
              <w:t>k</w:t>
            </w:r>
            <w:r w:rsidR="001B3E3E" w:rsidRPr="005A7A79">
              <w:rPr>
                <w:rFonts w:ascii="Times New Roman" w:eastAsia="Times New Roman" w:hAnsi="Times New Roman" w:cs="Times New Roman"/>
                <w:lang w:val="lt-LT"/>
              </w:rPr>
              <w:t>uri yra specialiai sukonstruota moksleiviams vežti.</w:t>
            </w:r>
          </w:p>
        </w:tc>
      </w:tr>
      <w:tr w:rsidR="005F51C2" w:rsidRPr="00F3329B" w14:paraId="55531876" w14:textId="77777777" w:rsidTr="00BA4E9B">
        <w:trPr>
          <w:trHeight w:val="300"/>
        </w:trPr>
        <w:tc>
          <w:tcPr>
            <w:tcW w:w="9634" w:type="dxa"/>
          </w:tcPr>
          <w:p w14:paraId="24471090" w14:textId="131BE208" w:rsidR="005F51C2" w:rsidRPr="7681057D" w:rsidRDefault="00AE6068" w:rsidP="7681057D">
            <w:pPr>
              <w:jc w:val="both"/>
              <w:rPr>
                <w:rFonts w:ascii="Times New Roman" w:eastAsia="Times New Roman" w:hAnsi="Times New Roman" w:cs="Times New Roman"/>
                <w:lang w:val="lt-LT"/>
              </w:rPr>
            </w:pPr>
            <w:r>
              <w:rPr>
                <w:rFonts w:ascii="Times New Roman" w:eastAsia="Times New Roman" w:hAnsi="Times New Roman" w:cs="Times New Roman"/>
                <w:lang w:val="lt-LT"/>
              </w:rPr>
              <w:t>Autobuso pagaminimo metai ne vėl</w:t>
            </w:r>
            <w:r w:rsidR="00BA5EFF">
              <w:rPr>
                <w:rFonts w:ascii="Times New Roman" w:eastAsia="Times New Roman" w:hAnsi="Times New Roman" w:cs="Times New Roman"/>
                <w:lang w:val="lt-LT"/>
              </w:rPr>
              <w:t>e</w:t>
            </w:r>
            <w:r>
              <w:rPr>
                <w:rFonts w:ascii="Times New Roman" w:eastAsia="Times New Roman" w:hAnsi="Times New Roman" w:cs="Times New Roman"/>
                <w:lang w:val="lt-LT"/>
              </w:rPr>
              <w:t xml:space="preserve">sni nei </w:t>
            </w:r>
            <w:r w:rsidR="007A5835">
              <w:rPr>
                <w:rFonts w:ascii="Times New Roman" w:eastAsia="Times New Roman" w:hAnsi="Times New Roman" w:cs="Times New Roman"/>
                <w:lang w:val="lt-LT"/>
              </w:rPr>
              <w:t>2017 m.</w:t>
            </w:r>
          </w:p>
        </w:tc>
      </w:tr>
      <w:tr w:rsidR="00BA4E9B" w:rsidRPr="00F3329B" w14:paraId="69D61E6C" w14:textId="77777777" w:rsidTr="00BA4E9B">
        <w:trPr>
          <w:trHeight w:val="246"/>
        </w:trPr>
        <w:tc>
          <w:tcPr>
            <w:tcW w:w="9634" w:type="dxa"/>
          </w:tcPr>
          <w:p w14:paraId="12AB97EC" w14:textId="5AB52D43" w:rsidR="00BA4E9B" w:rsidRDefault="00BA4E9B" w:rsidP="7681057D">
            <w:pPr>
              <w:jc w:val="both"/>
              <w:rPr>
                <w:rFonts w:ascii="Times New Roman" w:eastAsia="Times New Roman" w:hAnsi="Times New Roman" w:cs="Times New Roman"/>
                <w:lang w:val="lt-LT"/>
              </w:rPr>
            </w:pPr>
            <w:r w:rsidRPr="7681057D">
              <w:rPr>
                <w:rFonts w:ascii="Times New Roman" w:eastAsia="Times New Roman" w:hAnsi="Times New Roman" w:cs="Times New Roman"/>
                <w:lang w:val="lt-LT"/>
              </w:rPr>
              <w:t>Autobuso salono aukštis - ne mažiau kaip 1,75 m</w:t>
            </w:r>
          </w:p>
        </w:tc>
      </w:tr>
      <w:tr w:rsidR="00BA4E9B" w14:paraId="29C7F8A9" w14:textId="77777777" w:rsidTr="00BA4E9B">
        <w:trPr>
          <w:trHeight w:val="300"/>
        </w:trPr>
        <w:tc>
          <w:tcPr>
            <w:tcW w:w="9634" w:type="dxa"/>
          </w:tcPr>
          <w:p w14:paraId="6D017997" w14:textId="5FECE270" w:rsidR="00BA4E9B" w:rsidRDefault="00BA4E9B" w:rsidP="7681057D">
            <w:pPr>
              <w:jc w:val="both"/>
              <w:rPr>
                <w:rFonts w:ascii="Times New Roman" w:eastAsia="Times New Roman" w:hAnsi="Times New Roman" w:cs="Times New Roman"/>
                <w:lang w:val="lt-LT"/>
              </w:rPr>
            </w:pPr>
            <w:r w:rsidRPr="7681057D">
              <w:rPr>
                <w:rFonts w:ascii="Times New Roman" w:eastAsia="Times New Roman" w:hAnsi="Times New Roman" w:cs="Times New Roman"/>
                <w:lang w:val="lt-LT"/>
              </w:rPr>
              <w:t>Ašių skaičius - 2</w:t>
            </w:r>
          </w:p>
        </w:tc>
      </w:tr>
      <w:tr w:rsidR="00512501" w14:paraId="4A5BDED9" w14:textId="77777777" w:rsidTr="00BA4E9B">
        <w:trPr>
          <w:trHeight w:val="300"/>
        </w:trPr>
        <w:tc>
          <w:tcPr>
            <w:tcW w:w="9634" w:type="dxa"/>
          </w:tcPr>
          <w:p w14:paraId="1333EEC6" w14:textId="47681883" w:rsidR="00512501" w:rsidRPr="7681057D" w:rsidRDefault="00512501" w:rsidP="7681057D">
            <w:pPr>
              <w:jc w:val="both"/>
              <w:rPr>
                <w:rFonts w:ascii="Times New Roman" w:eastAsia="Times New Roman" w:hAnsi="Times New Roman" w:cs="Times New Roman"/>
                <w:lang w:val="lt-LT"/>
              </w:rPr>
            </w:pPr>
            <w:r w:rsidRPr="7681057D">
              <w:rPr>
                <w:rFonts w:ascii="Times New Roman" w:hAnsi="Times New Roman" w:cs="Times New Roman"/>
                <w:lang w:val="lt-LT"/>
              </w:rPr>
              <w:t>Durų skaičius - ne mažiau 3</w:t>
            </w:r>
          </w:p>
        </w:tc>
      </w:tr>
      <w:tr w:rsidR="00BA4E9B" w14:paraId="39FACBFB" w14:textId="77777777" w:rsidTr="00BA4E9B">
        <w:trPr>
          <w:trHeight w:val="300"/>
        </w:trPr>
        <w:tc>
          <w:tcPr>
            <w:tcW w:w="9634" w:type="dxa"/>
          </w:tcPr>
          <w:p w14:paraId="17676790" w14:textId="4EAE6B16" w:rsidR="00BA4E9B" w:rsidRDefault="00BA4E9B" w:rsidP="7681057D">
            <w:pPr>
              <w:jc w:val="both"/>
              <w:rPr>
                <w:rFonts w:ascii="Times New Roman" w:hAnsi="Times New Roman" w:cs="Times New Roman"/>
                <w:lang w:val="lt-LT"/>
              </w:rPr>
            </w:pPr>
            <w:r w:rsidRPr="7681057D">
              <w:rPr>
                <w:rFonts w:ascii="Times New Roman" w:hAnsi="Times New Roman" w:cs="Times New Roman"/>
                <w:lang w:val="lt-LT"/>
              </w:rPr>
              <w:t>Atstumai tarp sėdynių - ne mažiau, kaip 680 mm</w:t>
            </w:r>
          </w:p>
        </w:tc>
      </w:tr>
      <w:tr w:rsidR="00E66A1C" w14:paraId="6671A2D7" w14:textId="77777777" w:rsidTr="00BA4E9B">
        <w:trPr>
          <w:trHeight w:val="300"/>
        </w:trPr>
        <w:tc>
          <w:tcPr>
            <w:tcW w:w="9634" w:type="dxa"/>
          </w:tcPr>
          <w:p w14:paraId="6ABCC22A" w14:textId="244C528E" w:rsidR="00E66A1C" w:rsidRPr="7681057D" w:rsidRDefault="00E66A1C" w:rsidP="00E66A1C">
            <w:pPr>
              <w:jc w:val="both"/>
              <w:rPr>
                <w:rFonts w:ascii="Times New Roman" w:hAnsi="Times New Roman" w:cs="Times New Roman"/>
                <w:lang w:val="lt-LT"/>
              </w:rPr>
            </w:pPr>
            <w:r w:rsidRPr="00E66A1C">
              <w:rPr>
                <w:rFonts w:ascii="Times New Roman" w:hAnsi="Times New Roman" w:cs="Times New Roman"/>
                <w:lang w:val="lt-LT"/>
              </w:rPr>
              <w:t>Autobuso techninė būklė turi būti gera, be esminių kėbulo ir važiuoklės defektų. Rida ne didesnė kaip 2</w:t>
            </w:r>
            <w:r w:rsidR="00013E3A">
              <w:rPr>
                <w:rFonts w:ascii="Times New Roman" w:hAnsi="Times New Roman" w:cs="Times New Roman"/>
                <w:lang w:val="lt-LT"/>
              </w:rPr>
              <w:t>0</w:t>
            </w:r>
            <w:r w:rsidR="00013E3A" w:rsidRPr="00E66A1C">
              <w:rPr>
                <w:rFonts w:ascii="Times New Roman" w:hAnsi="Times New Roman" w:cs="Times New Roman"/>
                <w:lang w:val="lt-LT"/>
              </w:rPr>
              <w:t xml:space="preserve">0 </w:t>
            </w:r>
            <w:r w:rsidRPr="00E66A1C">
              <w:rPr>
                <w:rFonts w:ascii="Times New Roman" w:hAnsi="Times New Roman" w:cs="Times New Roman"/>
                <w:lang w:val="lt-LT"/>
              </w:rPr>
              <w:t>000 km.</w:t>
            </w:r>
          </w:p>
        </w:tc>
      </w:tr>
      <w:tr w:rsidR="00E66A1C" w14:paraId="2CFB3B4C" w14:textId="77777777" w:rsidTr="00BA4E9B">
        <w:trPr>
          <w:trHeight w:val="300"/>
        </w:trPr>
        <w:tc>
          <w:tcPr>
            <w:tcW w:w="9634" w:type="dxa"/>
          </w:tcPr>
          <w:p w14:paraId="3A320BCB" w14:textId="5B325F6A" w:rsidR="00E66A1C" w:rsidRPr="00E66A1C" w:rsidRDefault="004D226B" w:rsidP="00E66A1C">
            <w:pPr>
              <w:jc w:val="both"/>
              <w:rPr>
                <w:rFonts w:ascii="Times New Roman" w:hAnsi="Times New Roman" w:cs="Times New Roman"/>
                <w:lang w:val="lt-LT"/>
              </w:rPr>
            </w:pPr>
            <w:r w:rsidRPr="004D226B">
              <w:rPr>
                <w:rFonts w:ascii="Times New Roman" w:hAnsi="Times New Roman" w:cs="Times New Roman"/>
                <w:lang w:val="lt-LT"/>
              </w:rPr>
              <w:t>Neturėjęs eismo įvykių, kurių metu buvo pažeistos transporto priemonės laikančiosios konstrukcijos, arba po remonto visi pažeidimai turi būti profesionaliai pašalinti.</w:t>
            </w:r>
          </w:p>
        </w:tc>
      </w:tr>
      <w:tr w:rsidR="004A6A64" w:rsidRPr="00F3329B" w14:paraId="2DC74A7D" w14:textId="77777777" w:rsidTr="00BA4E9B">
        <w:trPr>
          <w:trHeight w:val="300"/>
        </w:trPr>
        <w:tc>
          <w:tcPr>
            <w:tcW w:w="9634" w:type="dxa"/>
          </w:tcPr>
          <w:p w14:paraId="11C42B8C" w14:textId="19DAC1E8" w:rsidR="004A6A64" w:rsidRPr="004D226B" w:rsidRDefault="004A6A64" w:rsidP="00E66A1C">
            <w:pPr>
              <w:jc w:val="both"/>
              <w:rPr>
                <w:rFonts w:ascii="Times New Roman" w:hAnsi="Times New Roman" w:cs="Times New Roman"/>
                <w:lang w:val="lt-LT"/>
              </w:rPr>
            </w:pPr>
            <w:r w:rsidRPr="004A6A64">
              <w:rPr>
                <w:rFonts w:ascii="Times New Roman" w:hAnsi="Times New Roman" w:cs="Times New Roman"/>
                <w:lang w:val="lt-LT"/>
              </w:rPr>
              <w:t>Pasiūlyme turi būti pateikta transporto priemonės istorijos ataskaita (</w:t>
            </w:r>
            <w:proofErr w:type="spellStart"/>
            <w:r w:rsidRPr="004A6A64">
              <w:rPr>
                <w:rFonts w:ascii="Times New Roman" w:hAnsi="Times New Roman" w:cs="Times New Roman"/>
                <w:lang w:val="lt-LT"/>
              </w:rPr>
              <w:t>CarVertical</w:t>
            </w:r>
            <w:proofErr w:type="spellEnd"/>
            <w:r w:rsidRPr="004A6A64">
              <w:rPr>
                <w:rFonts w:ascii="Times New Roman" w:hAnsi="Times New Roman" w:cs="Times New Roman"/>
                <w:lang w:val="lt-LT"/>
              </w:rPr>
              <w:t xml:space="preserve"> arba lygiavertė)</w:t>
            </w:r>
          </w:p>
        </w:tc>
      </w:tr>
      <w:tr w:rsidR="00BA4E9B" w:rsidRPr="00F3329B" w14:paraId="2CA45F6B" w14:textId="77777777" w:rsidTr="00BA4E9B">
        <w:trPr>
          <w:trHeight w:val="300"/>
        </w:trPr>
        <w:tc>
          <w:tcPr>
            <w:tcW w:w="9634" w:type="dxa"/>
          </w:tcPr>
          <w:p w14:paraId="3DDE59C0" w14:textId="1DA2FEBB" w:rsidR="00BA4E9B" w:rsidRPr="005F757A" w:rsidRDefault="005F757A" w:rsidP="005F757A">
            <w:pPr>
              <w:autoSpaceDE w:val="0"/>
              <w:autoSpaceDN w:val="0"/>
              <w:adjustRightInd w:val="0"/>
              <w:jc w:val="both"/>
              <w:rPr>
                <w:rFonts w:ascii="Times New Roman" w:hAnsi="Times New Roman" w:cs="Times New Roman"/>
                <w:iCs/>
                <w:color w:val="000000"/>
                <w:lang w:val="lt-LT"/>
              </w:rPr>
            </w:pPr>
            <w:r>
              <w:rPr>
                <w:rFonts w:ascii="Times New Roman" w:hAnsi="Times New Roman" w:cs="Times New Roman"/>
                <w:iCs/>
                <w:color w:val="000000"/>
                <w:lang w:val="lt-LT"/>
              </w:rPr>
              <w:t>Autobusas</w:t>
            </w:r>
            <w:r w:rsidRPr="005F757A">
              <w:rPr>
                <w:rFonts w:ascii="Times New Roman" w:hAnsi="Times New Roman" w:cs="Times New Roman"/>
                <w:iCs/>
                <w:color w:val="000000"/>
                <w:lang w:val="lt-LT"/>
              </w:rPr>
              <w:t xml:space="preserve"> turi būti nesubraižytas, nesurūdijęs, nepažeista dažų danga, neapklijuotas reklamomis, neturėjęs eismo įvykių, neskendęs (pateikiama „</w:t>
            </w:r>
            <w:proofErr w:type="spellStart"/>
            <w:r w:rsidRPr="005F757A">
              <w:rPr>
                <w:rFonts w:ascii="Times New Roman" w:hAnsi="Times New Roman" w:cs="Times New Roman"/>
                <w:iCs/>
                <w:color w:val="000000"/>
                <w:lang w:val="lt-LT"/>
              </w:rPr>
              <w:t>carvertical</w:t>
            </w:r>
            <w:proofErr w:type="spellEnd"/>
            <w:r w:rsidRPr="005F757A">
              <w:rPr>
                <w:rFonts w:ascii="Times New Roman" w:hAnsi="Times New Roman" w:cs="Times New Roman"/>
                <w:iCs/>
                <w:color w:val="000000"/>
                <w:lang w:val="lt-LT"/>
              </w:rPr>
              <w:t xml:space="preserve">“ ar lygiavertė ataskaita kuri pateikiama kartu su pasiūlymu), nepažeistais stiklais, nesuplyšusiomis minkštomis salono detalėmis ir sėdynėmis Prieš pristatymą turi būti atlikta techninė apžiūra, </w:t>
            </w:r>
            <w:r w:rsidR="008E0599">
              <w:rPr>
                <w:rFonts w:ascii="Times New Roman" w:hAnsi="Times New Roman" w:cs="Times New Roman"/>
                <w:iCs/>
                <w:color w:val="000000"/>
                <w:lang w:val="lt-LT"/>
              </w:rPr>
              <w:t xml:space="preserve">kurios galiojimas ne trumpesnis kaip </w:t>
            </w:r>
            <w:r w:rsidR="00013E3A">
              <w:rPr>
                <w:rFonts w:ascii="Times New Roman" w:hAnsi="Times New Roman" w:cs="Times New Roman"/>
                <w:iCs/>
                <w:color w:val="000000"/>
                <w:lang w:val="lt-LT"/>
              </w:rPr>
              <w:t>5 mėn.</w:t>
            </w:r>
            <w:r w:rsidR="008E0599">
              <w:rPr>
                <w:rFonts w:ascii="Times New Roman" w:hAnsi="Times New Roman" w:cs="Times New Roman"/>
                <w:iCs/>
                <w:color w:val="000000"/>
                <w:lang w:val="lt-LT"/>
              </w:rPr>
              <w:t xml:space="preserve">, </w:t>
            </w:r>
            <w:r w:rsidRPr="005F757A">
              <w:rPr>
                <w:rFonts w:ascii="Times New Roman" w:hAnsi="Times New Roman" w:cs="Times New Roman"/>
                <w:iCs/>
                <w:color w:val="000000"/>
                <w:lang w:val="lt-LT"/>
              </w:rPr>
              <w:t>auto</w:t>
            </w:r>
            <w:r w:rsidR="000B229E">
              <w:rPr>
                <w:rFonts w:ascii="Times New Roman" w:hAnsi="Times New Roman" w:cs="Times New Roman"/>
                <w:iCs/>
                <w:color w:val="000000"/>
                <w:lang w:val="lt-LT"/>
              </w:rPr>
              <w:t>busas</w:t>
            </w:r>
            <w:r w:rsidRPr="005F757A">
              <w:rPr>
                <w:rFonts w:ascii="Times New Roman" w:hAnsi="Times New Roman" w:cs="Times New Roman"/>
                <w:iCs/>
                <w:color w:val="000000"/>
                <w:lang w:val="lt-LT"/>
              </w:rPr>
              <w:t xml:space="preserve"> turi turėti valstybinio numerio ženklus.</w:t>
            </w:r>
          </w:p>
        </w:tc>
      </w:tr>
      <w:tr w:rsidR="00BA4E9B" w:rsidRPr="00F3329B" w14:paraId="4334D86A" w14:textId="77777777" w:rsidTr="00BA4E9B">
        <w:trPr>
          <w:trHeight w:val="300"/>
        </w:trPr>
        <w:tc>
          <w:tcPr>
            <w:tcW w:w="9634" w:type="dxa"/>
          </w:tcPr>
          <w:p w14:paraId="29747EB3" w14:textId="50061B90" w:rsidR="00BA4E9B" w:rsidRPr="00F358C2" w:rsidRDefault="00BA4E9B" w:rsidP="7681057D">
            <w:pPr>
              <w:jc w:val="both"/>
              <w:rPr>
                <w:rFonts w:ascii="Times New Roman" w:hAnsi="Times New Roman" w:cs="Times New Roman"/>
                <w:color w:val="EE0000"/>
                <w:lang w:val="lt-LT"/>
              </w:rPr>
            </w:pPr>
            <w:r w:rsidRPr="009A3DD3">
              <w:rPr>
                <w:rFonts w:ascii="Times New Roman" w:hAnsi="Times New Roman"/>
                <w:bCs/>
                <w:color w:val="000000"/>
                <w:lang w:val="lt-LT"/>
              </w:rPr>
              <w:t>Kuro rūšis – benzinas arba dyzelinas</w:t>
            </w:r>
          </w:p>
        </w:tc>
      </w:tr>
      <w:tr w:rsidR="00BA4E9B" w:rsidRPr="00F3329B" w14:paraId="264370DD" w14:textId="77777777" w:rsidTr="00BA4E9B">
        <w:trPr>
          <w:trHeight w:val="300"/>
        </w:trPr>
        <w:tc>
          <w:tcPr>
            <w:tcW w:w="9634" w:type="dxa"/>
          </w:tcPr>
          <w:p w14:paraId="0A3A4ACA" w14:textId="6A52315F" w:rsidR="00BA4E9B" w:rsidRDefault="00BA4E9B" w:rsidP="7681057D">
            <w:pPr>
              <w:jc w:val="both"/>
              <w:rPr>
                <w:rFonts w:ascii="Times New Roman" w:hAnsi="Times New Roman" w:cs="Times New Roman"/>
                <w:lang w:val="lt-LT"/>
              </w:rPr>
            </w:pPr>
            <w:r w:rsidRPr="00FC1B64">
              <w:rPr>
                <w:rFonts w:ascii="Times New Roman" w:hAnsi="Times New Roman" w:cs="Times New Roman"/>
                <w:lang w:val="lt-LT"/>
              </w:rPr>
              <w:t>Pavarų dėžė – mechaninė</w:t>
            </w:r>
            <w:r>
              <w:rPr>
                <w:rFonts w:ascii="Times New Roman" w:hAnsi="Times New Roman" w:cs="Times New Roman"/>
                <w:lang w:val="lt-LT"/>
              </w:rPr>
              <w:t xml:space="preserve"> arba automatinė</w:t>
            </w:r>
          </w:p>
        </w:tc>
      </w:tr>
      <w:tr w:rsidR="00794A94" w:rsidRPr="00F3329B" w14:paraId="04DD0CF0" w14:textId="77777777" w:rsidTr="00BA4E9B">
        <w:trPr>
          <w:trHeight w:val="300"/>
        </w:trPr>
        <w:tc>
          <w:tcPr>
            <w:tcW w:w="9634" w:type="dxa"/>
          </w:tcPr>
          <w:p w14:paraId="2654235A" w14:textId="1B4ACFD1" w:rsidR="00794A94" w:rsidRPr="005A7A79" w:rsidRDefault="00794A94" w:rsidP="7681057D">
            <w:pPr>
              <w:jc w:val="both"/>
              <w:rPr>
                <w:rFonts w:ascii="Times New Roman" w:hAnsi="Times New Roman" w:cs="Times New Roman"/>
                <w:lang w:val="pt-BR"/>
              </w:rPr>
            </w:pPr>
            <w:r>
              <w:rPr>
                <w:rFonts w:ascii="Times New Roman" w:hAnsi="Times New Roman" w:cs="Times New Roman"/>
                <w:lang w:val="lt-LT"/>
              </w:rPr>
              <w:t xml:space="preserve">Variklio galia </w:t>
            </w:r>
            <w:r w:rsidR="00042EFE" w:rsidRPr="005A7A79">
              <w:rPr>
                <w:rFonts w:ascii="Times New Roman" w:hAnsi="Times New Roman" w:cs="Times New Roman"/>
                <w:lang w:val="pt-BR"/>
              </w:rPr>
              <w:t> ne mažesnė nei 100 kW</w:t>
            </w:r>
          </w:p>
        </w:tc>
      </w:tr>
      <w:tr w:rsidR="00F6528F" w:rsidRPr="00F3329B" w14:paraId="5B8DA9EB" w14:textId="77777777" w:rsidTr="00BA4E9B">
        <w:trPr>
          <w:trHeight w:val="300"/>
        </w:trPr>
        <w:tc>
          <w:tcPr>
            <w:tcW w:w="9634" w:type="dxa"/>
          </w:tcPr>
          <w:p w14:paraId="46B2FC81" w14:textId="27DAA859" w:rsidR="00F6528F" w:rsidRDefault="00750E7F" w:rsidP="7681057D">
            <w:pPr>
              <w:jc w:val="both"/>
              <w:rPr>
                <w:rFonts w:ascii="Times New Roman" w:hAnsi="Times New Roman" w:cs="Times New Roman"/>
                <w:lang w:val="lt-LT"/>
              </w:rPr>
            </w:pPr>
            <w:r>
              <w:rPr>
                <w:rFonts w:ascii="Times New Roman" w:hAnsi="Times New Roman" w:cs="Times New Roman"/>
                <w:lang w:val="lt-LT"/>
              </w:rPr>
              <w:t>Autobusas turi būti su žieminėmis</w:t>
            </w:r>
            <w:r w:rsidR="00FF167C">
              <w:rPr>
                <w:rFonts w:ascii="Times New Roman" w:hAnsi="Times New Roman" w:cs="Times New Roman"/>
                <w:lang w:val="lt-LT"/>
              </w:rPr>
              <w:t xml:space="preserve"> arba universaliomis</w:t>
            </w:r>
            <w:r>
              <w:rPr>
                <w:rFonts w:ascii="Times New Roman" w:hAnsi="Times New Roman" w:cs="Times New Roman"/>
                <w:lang w:val="lt-LT"/>
              </w:rPr>
              <w:t xml:space="preserve"> padangomis</w:t>
            </w:r>
          </w:p>
        </w:tc>
      </w:tr>
      <w:tr w:rsidR="00BA4E9B" w14:paraId="27BD9F4D" w14:textId="77777777" w:rsidTr="00BA4E9B">
        <w:trPr>
          <w:trHeight w:val="300"/>
        </w:trPr>
        <w:tc>
          <w:tcPr>
            <w:tcW w:w="9634" w:type="dxa"/>
          </w:tcPr>
          <w:p w14:paraId="5ECB52E5" w14:textId="78AD9482" w:rsidR="00BA4E9B" w:rsidRDefault="000B229E" w:rsidP="7681057D">
            <w:pPr>
              <w:jc w:val="both"/>
              <w:rPr>
                <w:rFonts w:ascii="Times New Roman" w:hAnsi="Times New Roman" w:cs="Times New Roman"/>
                <w:lang w:val="lt-LT"/>
              </w:rPr>
            </w:pPr>
            <w:r>
              <w:rPr>
                <w:rFonts w:ascii="Times New Roman" w:hAnsi="Times New Roman" w:cs="Times New Roman"/>
                <w:lang w:val="lt-LT"/>
              </w:rPr>
              <w:t>Turi būti v</w:t>
            </w:r>
            <w:r w:rsidR="00BA4E9B" w:rsidRPr="7681057D">
              <w:rPr>
                <w:rFonts w:ascii="Times New Roman" w:hAnsi="Times New Roman" w:cs="Times New Roman"/>
                <w:lang w:val="lt-LT"/>
              </w:rPr>
              <w:t>airo stiprintuvas.</w:t>
            </w:r>
          </w:p>
        </w:tc>
      </w:tr>
      <w:tr w:rsidR="00BA4E9B" w:rsidRPr="00F3329B" w14:paraId="14940A53" w14:textId="77777777" w:rsidTr="00BA4E9B">
        <w:trPr>
          <w:trHeight w:val="300"/>
        </w:trPr>
        <w:tc>
          <w:tcPr>
            <w:tcW w:w="9634" w:type="dxa"/>
          </w:tcPr>
          <w:p w14:paraId="24341929" w14:textId="43699DCB" w:rsidR="00BA4E9B" w:rsidRDefault="00B80B29" w:rsidP="7681057D">
            <w:pPr>
              <w:jc w:val="both"/>
              <w:rPr>
                <w:rFonts w:ascii="Times New Roman" w:hAnsi="Times New Roman" w:cs="Times New Roman"/>
                <w:lang w:val="lt-LT"/>
              </w:rPr>
            </w:pPr>
            <w:r w:rsidRPr="00B80B29">
              <w:rPr>
                <w:rFonts w:ascii="Times New Roman" w:hAnsi="Times New Roman" w:cs="Times New Roman"/>
                <w:lang w:val="lt-LT"/>
              </w:rPr>
              <w:t>Priekiniai arba galiniai varantieji ratai.</w:t>
            </w:r>
          </w:p>
        </w:tc>
      </w:tr>
      <w:tr w:rsidR="00BA4E9B" w:rsidRPr="00F3329B" w14:paraId="1E6E82B9" w14:textId="77777777" w:rsidTr="00BA4E9B">
        <w:trPr>
          <w:trHeight w:val="300"/>
        </w:trPr>
        <w:tc>
          <w:tcPr>
            <w:tcW w:w="9634" w:type="dxa"/>
          </w:tcPr>
          <w:p w14:paraId="343A2C51" w14:textId="24A2E3EB" w:rsidR="00BA4E9B" w:rsidRDefault="00BA4E9B" w:rsidP="7681057D">
            <w:pPr>
              <w:jc w:val="both"/>
              <w:rPr>
                <w:rFonts w:ascii="Times New Roman" w:hAnsi="Times New Roman" w:cs="Times New Roman"/>
                <w:lang w:val="lt-LT"/>
              </w:rPr>
            </w:pPr>
            <w:r w:rsidRPr="005117F7">
              <w:rPr>
                <w:rFonts w:ascii="Times New Roman" w:hAnsi="Times New Roman" w:cs="Times New Roman"/>
                <w:lang w:val="lt-LT"/>
              </w:rPr>
              <w:t>Stabdžiai - ABS, ESP arba lygiavertė sistema</w:t>
            </w:r>
          </w:p>
        </w:tc>
      </w:tr>
      <w:tr w:rsidR="008B0369" w:rsidRPr="00F3329B" w14:paraId="1BF4E702" w14:textId="77777777" w:rsidTr="00BA4E9B">
        <w:trPr>
          <w:trHeight w:val="300"/>
        </w:trPr>
        <w:tc>
          <w:tcPr>
            <w:tcW w:w="9634" w:type="dxa"/>
          </w:tcPr>
          <w:p w14:paraId="152733A4" w14:textId="0C5C2665" w:rsidR="001602C9" w:rsidRPr="001602C9" w:rsidRDefault="001602C9" w:rsidP="001602C9">
            <w:pPr>
              <w:jc w:val="both"/>
              <w:rPr>
                <w:rFonts w:ascii="Times New Roman" w:hAnsi="Times New Roman" w:cs="Times New Roman"/>
                <w:lang w:val="lt-LT"/>
              </w:rPr>
            </w:pPr>
            <w:r w:rsidRPr="001602C9">
              <w:rPr>
                <w:rFonts w:ascii="Times New Roman" w:hAnsi="Times New Roman" w:cs="Times New Roman"/>
                <w:lang w:val="lt-LT"/>
              </w:rPr>
              <w:t>Autobuse turi būti įrengta keleivių salono šildymo sistema bei oro kondicionavimo sistema. Šildymo ir vėsinimo įranga turi užtikrinti tolygų temperatūros palaikymą visose keleivių vietose, o oro tiekimas turi būti nukreiptas tiek į vairuotojo darbo vietą, tiek į keleivių saloną</w:t>
            </w:r>
          </w:p>
        </w:tc>
      </w:tr>
      <w:tr w:rsidR="00BA4E9B" w:rsidRPr="00F3329B" w14:paraId="1EE280A3" w14:textId="77777777" w:rsidTr="00BA4E9B">
        <w:trPr>
          <w:trHeight w:val="300"/>
        </w:trPr>
        <w:tc>
          <w:tcPr>
            <w:tcW w:w="9634" w:type="dxa"/>
          </w:tcPr>
          <w:p w14:paraId="7D2C2740" w14:textId="277B48E5" w:rsidR="00BA4E9B" w:rsidRDefault="00BA4E9B" w:rsidP="7681057D">
            <w:pPr>
              <w:jc w:val="both"/>
              <w:rPr>
                <w:rFonts w:ascii="Times New Roman" w:hAnsi="Times New Roman" w:cs="Times New Roman"/>
                <w:lang w:val="lt-LT"/>
              </w:rPr>
            </w:pPr>
            <w:r w:rsidRPr="7681057D">
              <w:rPr>
                <w:rFonts w:ascii="Times New Roman" w:hAnsi="Times New Roman" w:cs="Times New Roman"/>
                <w:lang w:val="lt-LT"/>
              </w:rPr>
              <w:lastRenderedPageBreak/>
              <w:t xml:space="preserve">Kėbulas: cinkuotas, galvanizuotas ne mažiau kaip 50% arba padengtas kita ne mažiau veiksminga antikorozine medžiaga, </w:t>
            </w:r>
            <w:r w:rsidR="00A6462A" w:rsidRPr="00A6462A">
              <w:rPr>
                <w:rFonts w:ascii="Times New Roman" w:hAnsi="Times New Roman" w:cs="Times New Roman"/>
                <w:lang w:val="lt-LT"/>
              </w:rPr>
              <w:t>Tiekėjas suteikia ne trumpesnę kaip 12 mėn. garantiją kėbulo korozijos pažeidimams</w:t>
            </w:r>
            <w:r w:rsidR="00A6462A">
              <w:rPr>
                <w:rFonts w:ascii="Times New Roman" w:hAnsi="Times New Roman" w:cs="Times New Roman"/>
                <w:lang w:val="lt-LT"/>
              </w:rPr>
              <w:t>.</w:t>
            </w:r>
          </w:p>
        </w:tc>
      </w:tr>
      <w:tr w:rsidR="00BA4E9B" w14:paraId="4A48B08A" w14:textId="77777777" w:rsidTr="00BA4E9B">
        <w:trPr>
          <w:trHeight w:val="300"/>
        </w:trPr>
        <w:tc>
          <w:tcPr>
            <w:tcW w:w="9634" w:type="dxa"/>
          </w:tcPr>
          <w:p w14:paraId="79ABB2A4" w14:textId="36273983" w:rsidR="00BA4E9B" w:rsidRDefault="00745510" w:rsidP="7681057D">
            <w:pPr>
              <w:jc w:val="both"/>
              <w:rPr>
                <w:rFonts w:ascii="Times New Roman" w:hAnsi="Times New Roman" w:cs="Times New Roman"/>
                <w:lang w:val="lt-LT"/>
              </w:rPr>
            </w:pPr>
            <w:r>
              <w:rPr>
                <w:rFonts w:ascii="Times New Roman" w:hAnsi="Times New Roman" w:cs="Times New Roman"/>
                <w:lang w:val="lt-LT"/>
              </w:rPr>
              <w:t>Turi būti g</w:t>
            </w:r>
            <w:r w:rsidR="00BA4E9B" w:rsidRPr="7681057D">
              <w:rPr>
                <w:rFonts w:ascii="Times New Roman" w:hAnsi="Times New Roman" w:cs="Times New Roman"/>
                <w:lang w:val="lt-LT"/>
              </w:rPr>
              <w:t>amyklinis imobilizatorius.</w:t>
            </w:r>
          </w:p>
        </w:tc>
      </w:tr>
      <w:tr w:rsidR="00BA4E9B" w:rsidRPr="00F7709D" w14:paraId="1F59A3B1" w14:textId="77777777" w:rsidTr="00BA4E9B">
        <w:trPr>
          <w:trHeight w:val="300"/>
        </w:trPr>
        <w:tc>
          <w:tcPr>
            <w:tcW w:w="9634" w:type="dxa"/>
          </w:tcPr>
          <w:p w14:paraId="0DD74688" w14:textId="549BB6B8" w:rsidR="00BA4E9B" w:rsidRPr="00F7709D" w:rsidRDefault="00F7709D" w:rsidP="7681057D">
            <w:pPr>
              <w:jc w:val="both"/>
              <w:rPr>
                <w:rFonts w:ascii="Times New Roman" w:hAnsi="Times New Roman" w:cs="Times New Roman"/>
                <w:lang w:val="lt-LT"/>
              </w:rPr>
            </w:pPr>
            <w:r w:rsidRPr="00F7709D">
              <w:rPr>
                <w:rFonts w:ascii="Times New Roman" w:hAnsi="Times New Roman" w:cs="Times New Roman"/>
                <w:lang w:val="lt-LT"/>
              </w:rPr>
              <w:t>Keleivių įlaipinimas per dešinėje pusėje įrengtas keleivių duris</w:t>
            </w:r>
          </w:p>
        </w:tc>
      </w:tr>
      <w:tr w:rsidR="00BA4E9B" w:rsidRPr="00F3329B" w14:paraId="2494637B" w14:textId="77777777" w:rsidTr="00BA4E9B">
        <w:trPr>
          <w:trHeight w:val="300"/>
        </w:trPr>
        <w:tc>
          <w:tcPr>
            <w:tcW w:w="9634" w:type="dxa"/>
          </w:tcPr>
          <w:p w14:paraId="347767FC" w14:textId="4F92787B" w:rsidR="00BA4E9B" w:rsidRDefault="00BA4E9B" w:rsidP="7681057D">
            <w:pPr>
              <w:jc w:val="both"/>
              <w:rPr>
                <w:rFonts w:ascii="Times New Roman" w:hAnsi="Times New Roman" w:cs="Times New Roman"/>
                <w:lang w:val="lt-LT"/>
              </w:rPr>
            </w:pPr>
            <w:r w:rsidRPr="7681057D">
              <w:rPr>
                <w:rFonts w:ascii="Times New Roman" w:hAnsi="Times New Roman" w:cs="Times New Roman"/>
                <w:lang w:val="lt-LT"/>
              </w:rPr>
              <w:t>Centrinis durų užraktas su distanciniu arba stacionariu valdymu, leidžiantis vairuotojui mygtuku(-</w:t>
            </w:r>
            <w:proofErr w:type="spellStart"/>
            <w:r w:rsidRPr="7681057D">
              <w:rPr>
                <w:rFonts w:ascii="Times New Roman" w:hAnsi="Times New Roman" w:cs="Times New Roman"/>
                <w:lang w:val="lt-LT"/>
              </w:rPr>
              <w:t>ais</w:t>
            </w:r>
            <w:proofErr w:type="spellEnd"/>
            <w:r w:rsidRPr="7681057D">
              <w:rPr>
                <w:rFonts w:ascii="Times New Roman" w:hAnsi="Times New Roman" w:cs="Times New Roman"/>
                <w:lang w:val="lt-LT"/>
              </w:rPr>
              <w:t>) užrakinti ir atrakinti visas duris.</w:t>
            </w:r>
          </w:p>
        </w:tc>
      </w:tr>
      <w:tr w:rsidR="00BA4E9B" w:rsidRPr="00F3329B" w14:paraId="70B6EA90" w14:textId="77777777" w:rsidTr="00BA4E9B">
        <w:trPr>
          <w:trHeight w:val="300"/>
        </w:trPr>
        <w:tc>
          <w:tcPr>
            <w:tcW w:w="9634" w:type="dxa"/>
          </w:tcPr>
          <w:p w14:paraId="250F84C2" w14:textId="14976456" w:rsidR="00BA4E9B" w:rsidRDefault="00BA4E9B" w:rsidP="7681057D">
            <w:pPr>
              <w:jc w:val="both"/>
              <w:rPr>
                <w:rFonts w:ascii="Times New Roman" w:hAnsi="Times New Roman" w:cs="Times New Roman"/>
                <w:lang w:val="lt-LT"/>
              </w:rPr>
            </w:pPr>
            <w:r w:rsidRPr="7681057D">
              <w:rPr>
                <w:rFonts w:ascii="Times New Roman" w:hAnsi="Times New Roman" w:cs="Times New Roman"/>
                <w:lang w:val="lt-LT"/>
              </w:rPr>
              <w:t>Turi būti pateikiami ne mažiau kaip 2 raktų komplektai su centrinio užrakto valdymo funkcija.</w:t>
            </w:r>
          </w:p>
        </w:tc>
      </w:tr>
      <w:tr w:rsidR="00BA4E9B" w:rsidRPr="00F3329B" w14:paraId="0C7B4E00" w14:textId="77777777" w:rsidTr="00BA4E9B">
        <w:trPr>
          <w:trHeight w:val="300"/>
        </w:trPr>
        <w:tc>
          <w:tcPr>
            <w:tcW w:w="9634" w:type="dxa"/>
          </w:tcPr>
          <w:p w14:paraId="3FE4D944" w14:textId="1D44CC95" w:rsidR="00BA4E9B" w:rsidRDefault="00BA4E9B" w:rsidP="7681057D">
            <w:pPr>
              <w:jc w:val="both"/>
              <w:rPr>
                <w:rFonts w:ascii="Times New Roman" w:hAnsi="Times New Roman" w:cs="Times New Roman"/>
                <w:lang w:val="lt-LT"/>
              </w:rPr>
            </w:pPr>
            <w:r w:rsidRPr="7681057D">
              <w:rPr>
                <w:rFonts w:ascii="Times New Roman" w:hAnsi="Times New Roman" w:cs="Times New Roman"/>
                <w:lang w:val="lt-LT"/>
              </w:rPr>
              <w:t>Gesintuvai, sukomplektuoti pagal Lietuvoje galiojančius teisės aktų reikalavimus.</w:t>
            </w:r>
          </w:p>
        </w:tc>
      </w:tr>
      <w:tr w:rsidR="00BA4E9B" w:rsidRPr="00F3329B" w14:paraId="0063CD53" w14:textId="77777777" w:rsidTr="00BA4E9B">
        <w:trPr>
          <w:trHeight w:val="300"/>
        </w:trPr>
        <w:tc>
          <w:tcPr>
            <w:tcW w:w="9634" w:type="dxa"/>
          </w:tcPr>
          <w:p w14:paraId="6150D598" w14:textId="0C797C8D" w:rsidR="00BA4E9B" w:rsidRDefault="00BA4E9B" w:rsidP="7681057D">
            <w:pPr>
              <w:jc w:val="both"/>
              <w:rPr>
                <w:rFonts w:ascii="Times New Roman" w:hAnsi="Times New Roman" w:cs="Times New Roman"/>
                <w:lang w:val="lt-LT"/>
              </w:rPr>
            </w:pPr>
            <w:r w:rsidRPr="7681057D">
              <w:rPr>
                <w:rFonts w:ascii="Times New Roman" w:hAnsi="Times New Roman" w:cs="Times New Roman"/>
                <w:lang w:val="lt-LT"/>
              </w:rPr>
              <w:t>Avarinis ženklas, aptarnavimo instrumentų komplektas (ratų pakeitimo įrankiai, ir jei reikia kiti standartiniai įrankiai autobuso smulkiam aptarnavimui atlikti (pvz. turi būti pateiktas atsuktuvas jei jo reikia pakeisti lemputę ar pan.), keltuvas (domkratas) kurio keliamoji galia pakankama saugiai pakeisti atsarginį ratą.</w:t>
            </w:r>
          </w:p>
        </w:tc>
      </w:tr>
      <w:tr w:rsidR="00BA4E9B" w:rsidRPr="00F3329B" w14:paraId="038A0DD4" w14:textId="77777777" w:rsidTr="00BA4E9B">
        <w:trPr>
          <w:trHeight w:val="300"/>
        </w:trPr>
        <w:tc>
          <w:tcPr>
            <w:tcW w:w="9634" w:type="dxa"/>
          </w:tcPr>
          <w:p w14:paraId="3FC999D7" w14:textId="0C99D519" w:rsidR="00BA4E9B" w:rsidRDefault="00BA4E9B" w:rsidP="7681057D">
            <w:pPr>
              <w:jc w:val="both"/>
              <w:rPr>
                <w:rFonts w:ascii="Times New Roman" w:hAnsi="Times New Roman" w:cs="Times New Roman"/>
                <w:lang w:val="lt-LT"/>
              </w:rPr>
            </w:pPr>
            <w:r w:rsidRPr="7681057D">
              <w:rPr>
                <w:rFonts w:ascii="Times New Roman" w:hAnsi="Times New Roman" w:cs="Times New Roman"/>
                <w:lang w:val="lt-LT"/>
              </w:rPr>
              <w:t xml:space="preserve">Geltonos spalvos </w:t>
            </w:r>
            <w:proofErr w:type="spellStart"/>
            <w:r w:rsidRPr="7681057D">
              <w:rPr>
                <w:rFonts w:ascii="Times New Roman" w:hAnsi="Times New Roman" w:cs="Times New Roman"/>
                <w:lang w:val="lt-LT"/>
              </w:rPr>
              <w:t>atšvaistinė</w:t>
            </w:r>
            <w:proofErr w:type="spellEnd"/>
            <w:r w:rsidRPr="7681057D">
              <w:rPr>
                <w:rFonts w:ascii="Times New Roman" w:hAnsi="Times New Roman" w:cs="Times New Roman"/>
                <w:lang w:val="lt-LT"/>
              </w:rPr>
              <w:t xml:space="preserve"> vairuotojo liemenė.</w:t>
            </w:r>
          </w:p>
        </w:tc>
      </w:tr>
      <w:tr w:rsidR="00BA4E9B" w14:paraId="11A71DB9" w14:textId="77777777" w:rsidTr="00BA4E9B">
        <w:trPr>
          <w:trHeight w:val="300"/>
        </w:trPr>
        <w:tc>
          <w:tcPr>
            <w:tcW w:w="9634" w:type="dxa"/>
          </w:tcPr>
          <w:p w14:paraId="0A0478B0" w14:textId="100E1CB8" w:rsidR="00BA4E9B" w:rsidRDefault="00BA4E9B" w:rsidP="7681057D">
            <w:pPr>
              <w:jc w:val="both"/>
              <w:rPr>
                <w:rFonts w:ascii="Times New Roman" w:hAnsi="Times New Roman" w:cs="Times New Roman"/>
                <w:lang w:val="lt-LT"/>
              </w:rPr>
            </w:pPr>
            <w:r w:rsidRPr="7681057D">
              <w:rPr>
                <w:rFonts w:ascii="Times New Roman" w:hAnsi="Times New Roman" w:cs="Times New Roman"/>
                <w:lang w:val="lt-LT"/>
              </w:rPr>
              <w:t xml:space="preserve">Pirmosios pagalbos vaistinėlė, sukomplektuota pagal Lietuvoje galiojančius teisės aktų (tame tarpe KET) reikalavimus. Vaistinėlių kiekis – ne mažiau 2 </w:t>
            </w:r>
            <w:proofErr w:type="spellStart"/>
            <w:r w:rsidRPr="7681057D">
              <w:rPr>
                <w:rFonts w:ascii="Times New Roman" w:hAnsi="Times New Roman" w:cs="Times New Roman"/>
                <w:lang w:val="lt-LT"/>
              </w:rPr>
              <w:t>kompl</w:t>
            </w:r>
            <w:proofErr w:type="spellEnd"/>
            <w:r w:rsidRPr="7681057D">
              <w:rPr>
                <w:rFonts w:ascii="Times New Roman" w:hAnsi="Times New Roman" w:cs="Times New Roman"/>
                <w:lang w:val="lt-LT"/>
              </w:rPr>
              <w:t>.</w:t>
            </w:r>
          </w:p>
        </w:tc>
      </w:tr>
      <w:tr w:rsidR="00BA4E9B" w:rsidRPr="00F3329B" w14:paraId="70382A5D" w14:textId="77777777" w:rsidTr="00BA4E9B">
        <w:trPr>
          <w:trHeight w:val="300"/>
        </w:trPr>
        <w:tc>
          <w:tcPr>
            <w:tcW w:w="9634" w:type="dxa"/>
          </w:tcPr>
          <w:p w14:paraId="1B2966D0" w14:textId="18A9A36D" w:rsidR="00BA4E9B" w:rsidRDefault="00BA4E9B" w:rsidP="7681057D">
            <w:pPr>
              <w:jc w:val="both"/>
              <w:rPr>
                <w:rFonts w:ascii="Times New Roman" w:hAnsi="Times New Roman" w:cs="Times New Roman"/>
                <w:lang w:val="lt-LT"/>
              </w:rPr>
            </w:pPr>
            <w:r w:rsidRPr="7681057D">
              <w:rPr>
                <w:rFonts w:ascii="Times New Roman" w:hAnsi="Times New Roman" w:cs="Times New Roman"/>
                <w:lang w:val="lt-LT"/>
              </w:rPr>
              <w:t>Ne mažiau kaip 19+1 (vairuotojo) stacionarių sėdimų vietų. Sėdynių dydis, atstumas tarp jų turi atitikti šios rūšies transporto priemonėms Lietuvoje galiojantiems (autobuso pristatymo metu įsigaliojusiems) saugiam eismui ar saugiam mokinių transportavimui keliamiems reikalavimams.</w:t>
            </w:r>
          </w:p>
        </w:tc>
      </w:tr>
      <w:tr w:rsidR="00BA4E9B" w:rsidRPr="00F3329B" w14:paraId="30966954" w14:textId="77777777" w:rsidTr="00BA4E9B">
        <w:trPr>
          <w:trHeight w:val="300"/>
        </w:trPr>
        <w:tc>
          <w:tcPr>
            <w:tcW w:w="9634" w:type="dxa"/>
          </w:tcPr>
          <w:p w14:paraId="21533227" w14:textId="19D61ADA" w:rsidR="00BA4E9B" w:rsidRDefault="00BA4E9B" w:rsidP="7681057D">
            <w:pPr>
              <w:jc w:val="both"/>
              <w:rPr>
                <w:rFonts w:ascii="Times New Roman" w:hAnsi="Times New Roman" w:cs="Times New Roman"/>
                <w:lang w:val="lt-LT"/>
              </w:rPr>
            </w:pPr>
            <w:r w:rsidRPr="7681057D">
              <w:rPr>
                <w:rFonts w:ascii="Times New Roman" w:hAnsi="Times New Roman" w:cs="Times New Roman"/>
                <w:lang w:val="lt-LT"/>
              </w:rPr>
              <w:t>Kiekvienai sėdimai vietai įrengti tritaškiai saugos diržai. Saugos diržų tvirtinimo taškai, saugos diržai, apsaugos sistemos kiekvienai sėdimai vietai, privalo atitikti šios rūšies transporto priemonėms Lietuvoje galiojančius (autobuso pristatymo metu įsigaliojusius) saugaus eismo, saugiam mokinių transportavimui keliamus reikalavimus. Diržai turi būti, su automatine įtraukimo rite (atsegti diržai turi patys iki diržo sagties tvirtinimo įsitraukti į diržo ritę).</w:t>
            </w:r>
          </w:p>
        </w:tc>
      </w:tr>
      <w:tr w:rsidR="00BA4E9B" w:rsidRPr="00F3329B" w14:paraId="5F57710E" w14:textId="77777777" w:rsidTr="00BA4E9B">
        <w:trPr>
          <w:trHeight w:val="300"/>
        </w:trPr>
        <w:tc>
          <w:tcPr>
            <w:tcW w:w="9634" w:type="dxa"/>
          </w:tcPr>
          <w:p w14:paraId="64EB9D0C" w14:textId="73A44723" w:rsidR="00BA4E9B" w:rsidRDefault="00BA4E9B" w:rsidP="7681057D">
            <w:pPr>
              <w:jc w:val="both"/>
              <w:rPr>
                <w:rFonts w:ascii="Times New Roman" w:hAnsi="Times New Roman" w:cs="Times New Roman"/>
                <w:lang w:val="lt-LT"/>
              </w:rPr>
            </w:pPr>
            <w:r w:rsidRPr="7681057D">
              <w:rPr>
                <w:rFonts w:ascii="Times New Roman" w:hAnsi="Times New Roman" w:cs="Times New Roman"/>
                <w:lang w:val="lt-LT"/>
              </w:rPr>
              <w:t>Priekinė saugos oro pagalvė vairuotojui.</w:t>
            </w:r>
          </w:p>
        </w:tc>
      </w:tr>
      <w:tr w:rsidR="00BA4E9B" w:rsidRPr="00F3329B" w14:paraId="0E06C95C" w14:textId="77777777" w:rsidTr="00BA4E9B">
        <w:trPr>
          <w:trHeight w:val="300"/>
        </w:trPr>
        <w:tc>
          <w:tcPr>
            <w:tcW w:w="9634" w:type="dxa"/>
          </w:tcPr>
          <w:p w14:paraId="5EA80A40" w14:textId="5D8EE969" w:rsidR="00BA4E9B" w:rsidRDefault="00BA4E9B" w:rsidP="7681057D">
            <w:pPr>
              <w:jc w:val="both"/>
              <w:rPr>
                <w:rFonts w:ascii="Times New Roman" w:hAnsi="Times New Roman" w:cs="Times New Roman"/>
                <w:lang w:val="lt-LT"/>
              </w:rPr>
            </w:pPr>
            <w:r w:rsidRPr="7681057D">
              <w:rPr>
                <w:rFonts w:ascii="Times New Roman" w:hAnsi="Times New Roman" w:cs="Times New Roman"/>
                <w:lang w:val="lt-LT"/>
              </w:rPr>
              <w:t>Laikymosi turėklai prie keleivių išlaipinimo durų (abiejuose durų pusėse).</w:t>
            </w:r>
          </w:p>
        </w:tc>
      </w:tr>
      <w:tr w:rsidR="00BA4E9B" w:rsidRPr="00F3329B" w14:paraId="32803DF7" w14:textId="77777777" w:rsidTr="00BA4E9B">
        <w:trPr>
          <w:trHeight w:val="300"/>
        </w:trPr>
        <w:tc>
          <w:tcPr>
            <w:tcW w:w="9634" w:type="dxa"/>
          </w:tcPr>
          <w:p w14:paraId="156F7520" w14:textId="1BF32BAB" w:rsidR="00BA4E9B" w:rsidRDefault="00BA4E9B" w:rsidP="7681057D">
            <w:pPr>
              <w:jc w:val="both"/>
              <w:rPr>
                <w:rFonts w:ascii="Times New Roman" w:hAnsi="Times New Roman" w:cs="Times New Roman"/>
                <w:lang w:val="lt-LT"/>
              </w:rPr>
            </w:pPr>
            <w:r w:rsidRPr="7681057D">
              <w:rPr>
                <w:rFonts w:ascii="Times New Roman" w:hAnsi="Times New Roman" w:cs="Times New Roman"/>
                <w:lang w:val="lt-LT"/>
              </w:rPr>
              <w:t>Vairuotojo darbo vietos viršutinė dalis (kabina), atsižvelgiant į siūlomo autobuso ypatumus bei saugų vairavimą, turi būti atskirta nuo keleivių zonos (salono) apsauginiu atitvaru. Atitvaras turi būti stabilus, pagamintas iš skaidrios, smūgiams atsparios medžiagos. Atitvaras turi būti išformuotas taip, kad minimaliai užstotų vairuotojui stebėti autobuso salono vidų, keleivių įlaipinimo duris, autobuso veidrodėlius, netrukdytų vairuotojui pasiekti autobuso valdymo įrenginių bei dėtuvių. Pastaba: Galutinį vairuotojo darbo vietos atitvarą, atsižvelgiant į autobuso kėbulo ypatumus ir Lietuvos Respublikoje galiojančius reikalavimus, pasirašius autobusų pirkimo sutartį, tiekėjas turės suderinti su perkančiąja organizacija.</w:t>
            </w:r>
          </w:p>
        </w:tc>
      </w:tr>
      <w:tr w:rsidR="00BA4E9B" w14:paraId="7FA0CC1D" w14:textId="77777777" w:rsidTr="00BA4E9B">
        <w:trPr>
          <w:trHeight w:val="300"/>
        </w:trPr>
        <w:tc>
          <w:tcPr>
            <w:tcW w:w="9634" w:type="dxa"/>
          </w:tcPr>
          <w:p w14:paraId="15702B30" w14:textId="6514C3F6" w:rsidR="00BA4E9B" w:rsidRDefault="00BA4E9B" w:rsidP="7681057D">
            <w:pPr>
              <w:jc w:val="both"/>
              <w:rPr>
                <w:rFonts w:ascii="Times New Roman" w:hAnsi="Times New Roman" w:cs="Times New Roman"/>
                <w:lang w:val="lt-LT"/>
              </w:rPr>
            </w:pPr>
            <w:r w:rsidRPr="7681057D">
              <w:rPr>
                <w:rFonts w:ascii="Times New Roman" w:hAnsi="Times New Roman" w:cs="Times New Roman"/>
                <w:lang w:val="lt-LT"/>
              </w:rPr>
              <w:t>Akustinis atbulinės eigos signalas.</w:t>
            </w:r>
          </w:p>
        </w:tc>
      </w:tr>
      <w:tr w:rsidR="00BA4E9B" w:rsidRPr="00F3329B" w14:paraId="350E8AC8" w14:textId="77777777" w:rsidTr="00BA4E9B">
        <w:trPr>
          <w:trHeight w:val="300"/>
        </w:trPr>
        <w:tc>
          <w:tcPr>
            <w:tcW w:w="9634" w:type="dxa"/>
          </w:tcPr>
          <w:p w14:paraId="5CF545DE" w14:textId="0E73DC54" w:rsidR="00BA4E9B" w:rsidRDefault="00BA4E9B" w:rsidP="7681057D">
            <w:pPr>
              <w:jc w:val="both"/>
              <w:rPr>
                <w:rFonts w:ascii="Times New Roman" w:hAnsi="Times New Roman" w:cs="Times New Roman"/>
                <w:lang w:val="lt-LT"/>
              </w:rPr>
            </w:pPr>
            <w:r w:rsidRPr="7681057D">
              <w:rPr>
                <w:rFonts w:ascii="Times New Roman" w:hAnsi="Times New Roman" w:cs="Times New Roman"/>
                <w:lang w:val="lt-LT"/>
              </w:rPr>
              <w:t>Priekiniai ir galiniai rūko žibintai</w:t>
            </w:r>
          </w:p>
        </w:tc>
      </w:tr>
      <w:tr w:rsidR="00BA4E9B" w14:paraId="7AC10AE6" w14:textId="77777777" w:rsidTr="00BA4E9B">
        <w:trPr>
          <w:trHeight w:val="300"/>
        </w:trPr>
        <w:tc>
          <w:tcPr>
            <w:tcW w:w="9634" w:type="dxa"/>
          </w:tcPr>
          <w:p w14:paraId="0897FCAD" w14:textId="4C28F312" w:rsidR="00BA4E9B" w:rsidRDefault="00BA4E9B" w:rsidP="7681057D">
            <w:pPr>
              <w:jc w:val="both"/>
              <w:rPr>
                <w:rFonts w:ascii="Times New Roman" w:hAnsi="Times New Roman" w:cs="Times New Roman"/>
                <w:lang w:val="lt-LT"/>
              </w:rPr>
            </w:pPr>
            <w:r w:rsidRPr="7681057D">
              <w:rPr>
                <w:rFonts w:ascii="Times New Roman" w:hAnsi="Times New Roman" w:cs="Times New Roman"/>
                <w:lang w:val="lt-LT"/>
              </w:rPr>
              <w:t>Autobuso salone turi būti uždengtos visos technologinės ertmės.</w:t>
            </w:r>
          </w:p>
        </w:tc>
      </w:tr>
      <w:tr w:rsidR="005B3647" w14:paraId="3E372FCC" w14:textId="77777777" w:rsidTr="00BA4E9B">
        <w:trPr>
          <w:trHeight w:val="300"/>
        </w:trPr>
        <w:tc>
          <w:tcPr>
            <w:tcW w:w="9634" w:type="dxa"/>
          </w:tcPr>
          <w:p w14:paraId="1CE2A741" w14:textId="31F2B904" w:rsidR="005B3647" w:rsidRPr="7681057D" w:rsidRDefault="005B3647" w:rsidP="7681057D">
            <w:pPr>
              <w:jc w:val="both"/>
              <w:rPr>
                <w:rFonts w:ascii="Times New Roman" w:hAnsi="Times New Roman" w:cs="Times New Roman"/>
                <w:lang w:val="lt-LT"/>
              </w:rPr>
            </w:pPr>
            <w:r w:rsidRPr="005B3647">
              <w:rPr>
                <w:rFonts w:ascii="Times New Roman" w:hAnsi="Times New Roman" w:cs="Times New Roman"/>
                <w:lang w:val="lt-LT"/>
              </w:rPr>
              <w:t>Perduodant autobusą turi būti pateikta naudojimo instrukcija, techninės priežiūros dokumentai</w:t>
            </w:r>
            <w:r>
              <w:rPr>
                <w:rFonts w:ascii="Times New Roman" w:hAnsi="Times New Roman" w:cs="Times New Roman"/>
                <w:lang w:val="lt-LT"/>
              </w:rPr>
              <w:t>.</w:t>
            </w:r>
          </w:p>
        </w:tc>
      </w:tr>
    </w:tbl>
    <w:p w14:paraId="125A4B13" w14:textId="77777777" w:rsidR="009C5EF5" w:rsidRDefault="009C5EF5" w:rsidP="009C5EF5">
      <w:pPr>
        <w:spacing w:after="0"/>
        <w:rPr>
          <w:rFonts w:ascii="Times New Roman" w:hAnsi="Times New Roman" w:cs="Times New Roman"/>
          <w:lang w:val="lt-LT"/>
        </w:rPr>
      </w:pPr>
    </w:p>
    <w:p w14:paraId="06D0DB90" w14:textId="7D38D781" w:rsidR="00723C70" w:rsidRPr="009132BA" w:rsidRDefault="00F31220" w:rsidP="009132BA">
      <w:pPr>
        <w:spacing w:line="300" w:lineRule="atLeast"/>
        <w:rPr>
          <w:rFonts w:ascii="Times New Roman" w:hAnsi="Times New Roman" w:cs="Times New Roman"/>
          <w:lang w:val="lt-LT"/>
        </w:rPr>
      </w:pPr>
      <w:r w:rsidRPr="009132BA">
        <w:rPr>
          <w:rFonts w:ascii="Times New Roman" w:hAnsi="Times New Roman" w:cs="Times New Roman"/>
          <w:lang w:val="lt-LT"/>
        </w:rPr>
        <w:t xml:space="preserve">5. </w:t>
      </w:r>
      <w:r w:rsidR="00BA1014" w:rsidRPr="009132BA">
        <w:rPr>
          <w:rFonts w:ascii="Times New Roman" w:eastAsia="Times New Roman" w:hAnsi="Times New Roman" w:cs="Times New Roman"/>
          <w:kern w:val="0"/>
          <w:lang w:val="lt-LT"/>
          <w14:ligatures w14:val="none"/>
        </w:rPr>
        <w:t>Tiekėjas</w:t>
      </w:r>
      <w:r w:rsidR="00723C70" w:rsidRPr="009132BA">
        <w:rPr>
          <w:rFonts w:ascii="Times New Roman" w:hAnsi="Times New Roman" w:cs="Times New Roman"/>
          <w:lang w:val="lt-LT"/>
        </w:rPr>
        <w:t xml:space="preserve"> </w:t>
      </w:r>
      <w:r w:rsidRPr="009132BA">
        <w:rPr>
          <w:rFonts w:ascii="Times New Roman" w:hAnsi="Times New Roman" w:cs="Times New Roman"/>
          <w:lang w:val="lt-LT"/>
        </w:rPr>
        <w:t xml:space="preserve">per 30 dienų </w:t>
      </w:r>
      <w:r w:rsidR="004D5008">
        <w:rPr>
          <w:rFonts w:ascii="Times New Roman" w:hAnsi="Times New Roman" w:cs="Times New Roman"/>
          <w:lang w:val="lt-LT"/>
        </w:rPr>
        <w:t xml:space="preserve">nuo sutarties sudarymo </w:t>
      </w:r>
      <w:r w:rsidR="00AF22ED">
        <w:rPr>
          <w:rFonts w:ascii="Times New Roman" w:hAnsi="Times New Roman" w:cs="Times New Roman"/>
          <w:lang w:val="lt-LT"/>
        </w:rPr>
        <w:t xml:space="preserve">dienos </w:t>
      </w:r>
      <w:r w:rsidRPr="009132BA">
        <w:rPr>
          <w:rFonts w:ascii="Times New Roman" w:hAnsi="Times New Roman" w:cs="Times New Roman"/>
          <w:lang w:val="lt-LT"/>
        </w:rPr>
        <w:t>privalės įrengti:</w:t>
      </w:r>
    </w:p>
    <w:tbl>
      <w:tblPr>
        <w:tblStyle w:val="Lentelstinklelis"/>
        <w:tblW w:w="9634" w:type="dxa"/>
        <w:tblLook w:val="04A0" w:firstRow="1" w:lastRow="0" w:firstColumn="1" w:lastColumn="0" w:noHBand="0" w:noVBand="1"/>
      </w:tblPr>
      <w:tblGrid>
        <w:gridCol w:w="9634"/>
      </w:tblGrid>
      <w:tr w:rsidR="006B0EE8" w14:paraId="31C0E331" w14:textId="77777777" w:rsidTr="000E579B">
        <w:trPr>
          <w:trHeight w:val="300"/>
        </w:trPr>
        <w:tc>
          <w:tcPr>
            <w:tcW w:w="9634" w:type="dxa"/>
          </w:tcPr>
          <w:p w14:paraId="773B1C7D" w14:textId="77777777" w:rsidR="006B0EE8" w:rsidRDefault="006B0EE8" w:rsidP="006B0EE8">
            <w:pPr>
              <w:jc w:val="center"/>
              <w:rPr>
                <w:rFonts w:ascii="Times New Roman" w:hAnsi="Times New Roman" w:cs="Times New Roman"/>
                <w:lang w:val="lt-LT"/>
              </w:rPr>
            </w:pPr>
            <w:r>
              <w:rPr>
                <w:rFonts w:ascii="Times New Roman" w:hAnsi="Times New Roman"/>
                <w:b/>
                <w:bCs/>
                <w:color w:val="000000"/>
                <w:lang w:val="lt-LT"/>
              </w:rPr>
              <w:t xml:space="preserve">AUTOBUSO </w:t>
            </w:r>
            <w:r w:rsidRPr="009A3DD3">
              <w:rPr>
                <w:rFonts w:ascii="Times New Roman" w:hAnsi="Times New Roman"/>
                <w:b/>
                <w:bCs/>
                <w:color w:val="000000"/>
                <w:lang w:val="lt-LT"/>
              </w:rPr>
              <w:t>TECHNINIAI REIKALAVIMAI</w:t>
            </w:r>
          </w:p>
        </w:tc>
      </w:tr>
      <w:tr w:rsidR="008A570D" w14:paraId="78F7C93E" w14:textId="77777777" w:rsidTr="000E579B">
        <w:trPr>
          <w:trHeight w:val="629"/>
        </w:trPr>
        <w:tc>
          <w:tcPr>
            <w:tcW w:w="9634" w:type="dxa"/>
          </w:tcPr>
          <w:p w14:paraId="2109330A" w14:textId="038EF341" w:rsidR="008A570D" w:rsidRPr="00F6707E" w:rsidRDefault="005C0D13" w:rsidP="009C5EF5">
            <w:pPr>
              <w:shd w:val="clear" w:color="auto" w:fill="FFFFFF" w:themeFill="background1"/>
              <w:jc w:val="both"/>
              <w:rPr>
                <w:rFonts w:ascii="Times New Roman" w:hAnsi="Times New Roman" w:cs="Times New Roman"/>
                <w:lang w:val="lt-LT"/>
              </w:rPr>
            </w:pPr>
            <w:r w:rsidRPr="005A7A79">
              <w:rPr>
                <w:rFonts w:ascii="Times New Roman" w:hAnsi="Times New Roman" w:cs="Times New Roman"/>
                <w:lang w:val="lt-LT"/>
              </w:rPr>
              <w:t>Autobuso spalva turi būti geltona (konkretus spalvos kodas bus suderintas pasirašius Prekių pirkimo-pardavimo sutartį).</w:t>
            </w:r>
          </w:p>
        </w:tc>
      </w:tr>
      <w:tr w:rsidR="005C0D13" w:rsidRPr="00F3329B" w14:paraId="46D853DC" w14:textId="77777777" w:rsidTr="000E579B">
        <w:trPr>
          <w:trHeight w:val="629"/>
        </w:trPr>
        <w:tc>
          <w:tcPr>
            <w:tcW w:w="9634" w:type="dxa"/>
          </w:tcPr>
          <w:p w14:paraId="686A0896" w14:textId="01DBBBE5" w:rsidR="005C0D13" w:rsidRPr="00F6707E" w:rsidRDefault="00F6707E" w:rsidP="009C5EF5">
            <w:pPr>
              <w:shd w:val="clear" w:color="auto" w:fill="FFFFFF" w:themeFill="background1"/>
              <w:jc w:val="both"/>
              <w:rPr>
                <w:rFonts w:ascii="Times New Roman" w:hAnsi="Times New Roman" w:cs="Times New Roman"/>
                <w:lang w:val="lt-LT"/>
              </w:rPr>
            </w:pPr>
            <w:r w:rsidRPr="005A7A79">
              <w:rPr>
                <w:rFonts w:ascii="Times New Roman" w:hAnsi="Times New Roman" w:cs="Times New Roman"/>
                <w:lang w:val="lt-LT"/>
              </w:rPr>
              <w:t>Autobusas turi būti užregistruotas kaip mokyklinis autobusas VĮ ,,Regitra” administruojamame Transporto priemonių registre. </w:t>
            </w:r>
          </w:p>
        </w:tc>
      </w:tr>
      <w:tr w:rsidR="009C5EF5" w:rsidRPr="008A570D" w14:paraId="4631E898" w14:textId="77777777" w:rsidTr="000E579B">
        <w:trPr>
          <w:trHeight w:val="629"/>
        </w:trPr>
        <w:tc>
          <w:tcPr>
            <w:tcW w:w="9634" w:type="dxa"/>
          </w:tcPr>
          <w:p w14:paraId="4FD8AB56" w14:textId="45D0E2E1" w:rsidR="009C5EF5" w:rsidRDefault="009C5EF5" w:rsidP="009C5EF5">
            <w:pPr>
              <w:shd w:val="clear" w:color="auto" w:fill="FFFFFF" w:themeFill="background1"/>
              <w:jc w:val="both"/>
              <w:rPr>
                <w:rFonts w:ascii="Times New Roman" w:hAnsi="Times New Roman" w:cs="Times New Roman"/>
                <w:lang w:val="lt-LT"/>
              </w:rPr>
            </w:pPr>
            <w:r w:rsidRPr="7681057D">
              <w:rPr>
                <w:rFonts w:ascii="Times New Roman" w:hAnsi="Times New Roman" w:cs="Times New Roman"/>
                <w:lang w:val="lt-LT"/>
              </w:rPr>
              <w:t xml:space="preserve">Skaitmeninis </w:t>
            </w:r>
            <w:proofErr w:type="spellStart"/>
            <w:r w:rsidRPr="7681057D">
              <w:rPr>
                <w:rFonts w:ascii="Times New Roman" w:hAnsi="Times New Roman" w:cs="Times New Roman"/>
                <w:lang w:val="lt-LT"/>
              </w:rPr>
              <w:t>tachografas</w:t>
            </w:r>
            <w:proofErr w:type="spellEnd"/>
            <w:r w:rsidRPr="7681057D">
              <w:rPr>
                <w:rFonts w:ascii="Times New Roman" w:hAnsi="Times New Roman" w:cs="Times New Roman"/>
                <w:lang w:val="lt-LT"/>
              </w:rPr>
              <w:t xml:space="preserve"> atitinkantis naujausią Lietuvos ir ES standartų redakciją. </w:t>
            </w:r>
            <w:proofErr w:type="spellStart"/>
            <w:r w:rsidRPr="7681057D">
              <w:rPr>
                <w:rFonts w:ascii="Times New Roman" w:hAnsi="Times New Roman" w:cs="Times New Roman"/>
                <w:lang w:val="lt-LT"/>
              </w:rPr>
              <w:t>Tachografo</w:t>
            </w:r>
            <w:proofErr w:type="spellEnd"/>
            <w:r w:rsidRPr="7681057D">
              <w:rPr>
                <w:rFonts w:ascii="Times New Roman" w:hAnsi="Times New Roman" w:cs="Times New Roman"/>
                <w:lang w:val="lt-LT"/>
              </w:rPr>
              <w:t xml:space="preserve"> kalibravimo sertifikat</w:t>
            </w:r>
            <w:r w:rsidR="00AF22ED">
              <w:rPr>
                <w:rFonts w:ascii="Times New Roman" w:hAnsi="Times New Roman" w:cs="Times New Roman"/>
                <w:lang w:val="lt-LT"/>
              </w:rPr>
              <w:t>as</w:t>
            </w:r>
            <w:r w:rsidRPr="7681057D">
              <w:rPr>
                <w:rFonts w:ascii="Times New Roman" w:hAnsi="Times New Roman" w:cs="Times New Roman"/>
                <w:lang w:val="lt-LT"/>
              </w:rPr>
              <w:t xml:space="preserve"> </w:t>
            </w:r>
            <w:r>
              <w:rPr>
                <w:rFonts w:ascii="Times New Roman" w:hAnsi="Times New Roman" w:cs="Times New Roman"/>
                <w:lang w:val="lt-LT"/>
              </w:rPr>
              <w:t xml:space="preserve">turi būti </w:t>
            </w:r>
            <w:r w:rsidRPr="7681057D">
              <w:rPr>
                <w:rFonts w:ascii="Times New Roman" w:hAnsi="Times New Roman" w:cs="Times New Roman"/>
                <w:lang w:val="lt-LT"/>
              </w:rPr>
              <w:t>pateikt</w:t>
            </w:r>
            <w:r>
              <w:rPr>
                <w:rFonts w:ascii="Times New Roman" w:hAnsi="Times New Roman" w:cs="Times New Roman"/>
                <w:lang w:val="lt-LT"/>
              </w:rPr>
              <w:t>as</w:t>
            </w:r>
            <w:r w:rsidRPr="7681057D">
              <w:rPr>
                <w:rFonts w:ascii="Times New Roman" w:hAnsi="Times New Roman" w:cs="Times New Roman"/>
                <w:lang w:val="lt-LT"/>
              </w:rPr>
              <w:t xml:space="preserve"> </w:t>
            </w:r>
          </w:p>
        </w:tc>
      </w:tr>
      <w:tr w:rsidR="009C5EF5" w14:paraId="5690D333" w14:textId="77777777" w:rsidTr="000E579B">
        <w:trPr>
          <w:trHeight w:val="629"/>
        </w:trPr>
        <w:tc>
          <w:tcPr>
            <w:tcW w:w="9634" w:type="dxa"/>
          </w:tcPr>
          <w:p w14:paraId="5A0395A5" w14:textId="59C3A7CD" w:rsidR="009C5EF5" w:rsidRDefault="009C5EF5" w:rsidP="005B3647">
            <w:pPr>
              <w:shd w:val="clear" w:color="auto" w:fill="FFFFFF" w:themeFill="background1"/>
              <w:jc w:val="both"/>
              <w:rPr>
                <w:rFonts w:ascii="Times New Roman" w:hAnsi="Times New Roman" w:cs="Times New Roman"/>
                <w:lang w:val="lt-LT"/>
              </w:rPr>
            </w:pPr>
            <w:r w:rsidRPr="7681057D">
              <w:rPr>
                <w:rFonts w:ascii="Times New Roman" w:hAnsi="Times New Roman" w:cs="Times New Roman"/>
                <w:lang w:val="lt-LT"/>
              </w:rPr>
              <w:t>Greičio ribotuvas iki 100 km/h. Autobusas turi gebėti išvystyti ne mažesnį kaip 80 km/h greitį.</w:t>
            </w:r>
          </w:p>
        </w:tc>
      </w:tr>
      <w:tr w:rsidR="009C5EF5" w:rsidRPr="00F3329B" w14:paraId="4F7BC137" w14:textId="77777777" w:rsidTr="000E579B">
        <w:trPr>
          <w:trHeight w:val="629"/>
        </w:trPr>
        <w:tc>
          <w:tcPr>
            <w:tcW w:w="9634" w:type="dxa"/>
          </w:tcPr>
          <w:p w14:paraId="32E9D421" w14:textId="42095404" w:rsidR="009C5EF5" w:rsidRDefault="009C5EF5" w:rsidP="009C5EF5">
            <w:pPr>
              <w:shd w:val="clear" w:color="auto" w:fill="FFFFFF" w:themeFill="background1"/>
              <w:jc w:val="both"/>
              <w:rPr>
                <w:rFonts w:ascii="Times New Roman" w:hAnsi="Times New Roman" w:cs="Times New Roman"/>
                <w:lang w:val="lt-LT"/>
              </w:rPr>
            </w:pPr>
            <w:r w:rsidRPr="7681057D">
              <w:rPr>
                <w:rFonts w:ascii="Times New Roman" w:hAnsi="Times New Roman" w:cs="Times New Roman"/>
                <w:lang w:val="lt-LT"/>
              </w:rPr>
              <w:lastRenderedPageBreak/>
              <w:t>Alkoholinė blokuotė (</w:t>
            </w:r>
            <w:proofErr w:type="spellStart"/>
            <w:r w:rsidRPr="7681057D">
              <w:rPr>
                <w:rFonts w:ascii="Times New Roman" w:hAnsi="Times New Roman" w:cs="Times New Roman"/>
                <w:lang w:val="lt-LT"/>
              </w:rPr>
              <w:t>alkoblokas</w:t>
            </w:r>
            <w:proofErr w:type="spellEnd"/>
            <w:r w:rsidRPr="7681057D">
              <w:rPr>
                <w:rFonts w:ascii="Times New Roman" w:hAnsi="Times New Roman" w:cs="Times New Roman"/>
                <w:lang w:val="lt-LT"/>
              </w:rPr>
              <w:t xml:space="preserve">), stacionari. Tai autobuso variklio užvedimą blokuojanti sistema, leidžianti užvesti autobuso variklį tik blaiviam vairuotojui. </w:t>
            </w:r>
            <w:proofErr w:type="spellStart"/>
            <w:r w:rsidRPr="7681057D">
              <w:rPr>
                <w:rFonts w:ascii="Times New Roman" w:hAnsi="Times New Roman" w:cs="Times New Roman"/>
                <w:lang w:val="lt-LT"/>
              </w:rPr>
              <w:t>Alkoblokas</w:t>
            </w:r>
            <w:proofErr w:type="spellEnd"/>
            <w:r w:rsidRPr="7681057D">
              <w:rPr>
                <w:rFonts w:ascii="Times New Roman" w:hAnsi="Times New Roman" w:cs="Times New Roman"/>
                <w:lang w:val="lt-LT"/>
              </w:rPr>
              <w:t xml:space="preserve"> turi atitikti LST EN 50436-2:2014 (arba lygiaverčio) standarto reikalavimus. Turi būti blokuotės avarinio atjungimo funkcija (šios funkcijos įrengimas suderinamas su perkančiąja organizacija pasirašius autobuso pirkimo-pardavimo sutartį). Informaciniai pranešimai </w:t>
            </w:r>
            <w:proofErr w:type="spellStart"/>
            <w:r w:rsidRPr="7681057D">
              <w:rPr>
                <w:rFonts w:ascii="Times New Roman" w:hAnsi="Times New Roman" w:cs="Times New Roman"/>
                <w:lang w:val="lt-LT"/>
              </w:rPr>
              <w:t>alkobloko</w:t>
            </w:r>
            <w:proofErr w:type="spellEnd"/>
            <w:r w:rsidRPr="7681057D">
              <w:rPr>
                <w:rFonts w:ascii="Times New Roman" w:hAnsi="Times New Roman" w:cs="Times New Roman"/>
                <w:lang w:val="lt-LT"/>
              </w:rPr>
              <w:t xml:space="preserve"> ekrane turi būti rašomi lietuvių kalba. Perduodant autobusą, turi būti pateikta </w:t>
            </w:r>
            <w:proofErr w:type="spellStart"/>
            <w:r w:rsidRPr="7681057D">
              <w:rPr>
                <w:rFonts w:ascii="Times New Roman" w:hAnsi="Times New Roman" w:cs="Times New Roman"/>
                <w:lang w:val="lt-LT"/>
              </w:rPr>
              <w:t>alkobloko</w:t>
            </w:r>
            <w:proofErr w:type="spellEnd"/>
            <w:r w:rsidRPr="7681057D">
              <w:rPr>
                <w:rFonts w:ascii="Times New Roman" w:hAnsi="Times New Roman" w:cs="Times New Roman"/>
                <w:lang w:val="lt-LT"/>
              </w:rPr>
              <w:t xml:space="preserve"> naudojimo instrukcija lietuvių kalba. Alkotesterio laikiklio tvirtinimo vieta derinama su perkančiąja organizacija. Autobuso perdavimo metu turės būti pateikti šie </w:t>
            </w:r>
            <w:proofErr w:type="spellStart"/>
            <w:r w:rsidRPr="7681057D">
              <w:rPr>
                <w:rFonts w:ascii="Times New Roman" w:hAnsi="Times New Roman" w:cs="Times New Roman"/>
                <w:lang w:val="lt-LT"/>
              </w:rPr>
              <w:t>alkobloko</w:t>
            </w:r>
            <w:proofErr w:type="spellEnd"/>
            <w:r w:rsidRPr="7681057D">
              <w:rPr>
                <w:rFonts w:ascii="Times New Roman" w:hAnsi="Times New Roman" w:cs="Times New Roman"/>
                <w:lang w:val="lt-LT"/>
              </w:rPr>
              <w:t xml:space="preserve"> dokumentai: 1. Akredituotos laboratorijos išduotas įmontuoto į autobusą </w:t>
            </w:r>
            <w:proofErr w:type="spellStart"/>
            <w:r w:rsidRPr="7681057D">
              <w:rPr>
                <w:rFonts w:ascii="Times New Roman" w:hAnsi="Times New Roman" w:cs="Times New Roman"/>
                <w:lang w:val="lt-LT"/>
              </w:rPr>
              <w:t>alkobloko</w:t>
            </w:r>
            <w:proofErr w:type="spellEnd"/>
            <w:r w:rsidRPr="7681057D">
              <w:rPr>
                <w:rFonts w:ascii="Times New Roman" w:hAnsi="Times New Roman" w:cs="Times New Roman"/>
                <w:lang w:val="lt-LT"/>
              </w:rPr>
              <w:t xml:space="preserve"> atitikties LST EN 50436-2:2014 (arba lygiaverčio) standartui sertifikatas (kopija). 2. </w:t>
            </w:r>
            <w:proofErr w:type="spellStart"/>
            <w:r w:rsidRPr="7681057D">
              <w:rPr>
                <w:rFonts w:ascii="Times New Roman" w:hAnsi="Times New Roman" w:cs="Times New Roman"/>
                <w:lang w:val="lt-LT"/>
              </w:rPr>
              <w:t>Alkobloko</w:t>
            </w:r>
            <w:proofErr w:type="spellEnd"/>
            <w:r w:rsidRPr="7681057D">
              <w:rPr>
                <w:rFonts w:ascii="Times New Roman" w:hAnsi="Times New Roman" w:cs="Times New Roman"/>
                <w:lang w:val="lt-LT"/>
              </w:rPr>
              <w:t xml:space="preserve"> gamintojo ar jo atstovo (importuotojo) išduotas dokumentas, patvirtinantis, kad </w:t>
            </w:r>
            <w:proofErr w:type="spellStart"/>
            <w:r w:rsidRPr="7681057D">
              <w:rPr>
                <w:rFonts w:ascii="Times New Roman" w:hAnsi="Times New Roman" w:cs="Times New Roman"/>
                <w:lang w:val="lt-LT"/>
              </w:rPr>
              <w:t>alkobloką</w:t>
            </w:r>
            <w:proofErr w:type="spellEnd"/>
            <w:r w:rsidRPr="7681057D">
              <w:rPr>
                <w:rFonts w:ascii="Times New Roman" w:hAnsi="Times New Roman" w:cs="Times New Roman"/>
                <w:lang w:val="lt-LT"/>
              </w:rPr>
              <w:t xml:space="preserve"> įmontuojanti įmonė yra įgaliota atlikti </w:t>
            </w:r>
            <w:proofErr w:type="spellStart"/>
            <w:r w:rsidRPr="7681057D">
              <w:rPr>
                <w:rFonts w:ascii="Times New Roman" w:hAnsi="Times New Roman" w:cs="Times New Roman"/>
                <w:lang w:val="lt-LT"/>
              </w:rPr>
              <w:t>alkobloko</w:t>
            </w:r>
            <w:proofErr w:type="spellEnd"/>
            <w:r w:rsidRPr="7681057D">
              <w:rPr>
                <w:rFonts w:ascii="Times New Roman" w:hAnsi="Times New Roman" w:cs="Times New Roman"/>
                <w:lang w:val="lt-LT"/>
              </w:rPr>
              <w:t xml:space="preserve"> montavimo ir aptarnavimo darbus. 3. </w:t>
            </w:r>
            <w:proofErr w:type="spellStart"/>
            <w:r w:rsidRPr="7681057D">
              <w:rPr>
                <w:rFonts w:ascii="Times New Roman" w:hAnsi="Times New Roman" w:cs="Times New Roman"/>
                <w:lang w:val="lt-LT"/>
              </w:rPr>
              <w:t>Alkobloko</w:t>
            </w:r>
            <w:proofErr w:type="spellEnd"/>
            <w:r w:rsidRPr="7681057D">
              <w:rPr>
                <w:rFonts w:ascii="Times New Roman" w:hAnsi="Times New Roman" w:cs="Times New Roman"/>
                <w:lang w:val="lt-LT"/>
              </w:rPr>
              <w:t xml:space="preserve"> įmontavimo ir kalibravimo sertifikatas, kuriame turi būti nurodyta </w:t>
            </w:r>
            <w:proofErr w:type="spellStart"/>
            <w:r w:rsidRPr="7681057D">
              <w:rPr>
                <w:rFonts w:ascii="Times New Roman" w:hAnsi="Times New Roman" w:cs="Times New Roman"/>
                <w:lang w:val="lt-LT"/>
              </w:rPr>
              <w:t>alkobloko</w:t>
            </w:r>
            <w:proofErr w:type="spellEnd"/>
            <w:r w:rsidRPr="7681057D">
              <w:rPr>
                <w:rFonts w:ascii="Times New Roman" w:hAnsi="Times New Roman" w:cs="Times New Roman"/>
                <w:lang w:val="lt-LT"/>
              </w:rPr>
              <w:t xml:space="preserve"> įmontavimo data, </w:t>
            </w:r>
            <w:proofErr w:type="spellStart"/>
            <w:r w:rsidRPr="7681057D">
              <w:rPr>
                <w:rFonts w:ascii="Times New Roman" w:hAnsi="Times New Roman" w:cs="Times New Roman"/>
                <w:lang w:val="lt-LT"/>
              </w:rPr>
              <w:t>alkobloko</w:t>
            </w:r>
            <w:proofErr w:type="spellEnd"/>
            <w:r w:rsidRPr="7681057D">
              <w:rPr>
                <w:rFonts w:ascii="Times New Roman" w:hAnsi="Times New Roman" w:cs="Times New Roman"/>
                <w:lang w:val="lt-LT"/>
              </w:rPr>
              <w:t xml:space="preserve"> pavadinimas, modelis ir serijos numeris, transporto priemonės registracijos numeris ir kita </w:t>
            </w:r>
            <w:proofErr w:type="spellStart"/>
            <w:r w:rsidRPr="7681057D">
              <w:rPr>
                <w:rFonts w:ascii="Times New Roman" w:hAnsi="Times New Roman" w:cs="Times New Roman"/>
                <w:lang w:val="lt-LT"/>
              </w:rPr>
              <w:t>alkobloko</w:t>
            </w:r>
            <w:proofErr w:type="spellEnd"/>
            <w:r w:rsidRPr="7681057D">
              <w:rPr>
                <w:rFonts w:ascii="Times New Roman" w:hAnsi="Times New Roman" w:cs="Times New Roman"/>
                <w:lang w:val="lt-LT"/>
              </w:rPr>
              <w:t xml:space="preserve"> reikalinga atlikti kalibravimo data. Šį sertifikatą turės pateikti įgaliota montavimo ir/arba priežiūros įmonė. Pateikiama kontaktinė informacija kas Lietuvos teritorijoje tiekia </w:t>
            </w:r>
            <w:proofErr w:type="spellStart"/>
            <w:r w:rsidRPr="7681057D">
              <w:rPr>
                <w:rFonts w:ascii="Times New Roman" w:hAnsi="Times New Roman" w:cs="Times New Roman"/>
                <w:lang w:val="lt-LT"/>
              </w:rPr>
              <w:t>alkobloko</w:t>
            </w:r>
            <w:proofErr w:type="spellEnd"/>
            <w:r w:rsidRPr="7681057D">
              <w:rPr>
                <w:rFonts w:ascii="Times New Roman" w:hAnsi="Times New Roman" w:cs="Times New Roman"/>
                <w:lang w:val="lt-LT"/>
              </w:rPr>
              <w:t xml:space="preserve"> kalibravimo paslaugą, koks yra </w:t>
            </w:r>
            <w:proofErr w:type="spellStart"/>
            <w:r w:rsidRPr="7681057D">
              <w:rPr>
                <w:rFonts w:ascii="Times New Roman" w:hAnsi="Times New Roman" w:cs="Times New Roman"/>
                <w:lang w:val="lt-LT"/>
              </w:rPr>
              <w:t>alkobloko</w:t>
            </w:r>
            <w:proofErr w:type="spellEnd"/>
            <w:r w:rsidRPr="7681057D">
              <w:rPr>
                <w:rFonts w:ascii="Times New Roman" w:hAnsi="Times New Roman" w:cs="Times New Roman"/>
                <w:lang w:val="lt-LT"/>
              </w:rPr>
              <w:t xml:space="preserve"> kalibravimo periodiškumas.</w:t>
            </w:r>
          </w:p>
        </w:tc>
      </w:tr>
      <w:tr w:rsidR="009C5EF5" w:rsidRPr="00F3329B" w14:paraId="6DA08E50" w14:textId="77777777" w:rsidTr="000E579B">
        <w:trPr>
          <w:trHeight w:val="629"/>
        </w:trPr>
        <w:tc>
          <w:tcPr>
            <w:tcW w:w="9634" w:type="dxa"/>
          </w:tcPr>
          <w:p w14:paraId="5C2E0C73" w14:textId="7AE8F08C" w:rsidR="009C5EF5" w:rsidRDefault="009C5EF5" w:rsidP="009C5EF5">
            <w:pPr>
              <w:shd w:val="clear" w:color="auto" w:fill="FFFFFF" w:themeFill="background1"/>
              <w:jc w:val="both"/>
              <w:rPr>
                <w:rFonts w:ascii="Times New Roman" w:hAnsi="Times New Roman" w:cs="Times New Roman"/>
                <w:lang w:val="lt-LT"/>
              </w:rPr>
            </w:pPr>
            <w:r w:rsidRPr="7681057D">
              <w:rPr>
                <w:rFonts w:ascii="Times New Roman" w:hAnsi="Times New Roman" w:cs="Times New Roman"/>
                <w:lang w:val="lt-LT"/>
              </w:rPr>
              <w:t>Ant autobuso stogo keturiuose kampuose turi būti įrengtos papildomos įspėjamosios mirksinčios oranžinės šviesos, kurios automatiškai įsijungia (esant įjungtam varikliui) tik mokinių įlaipinimo/išlaipinimo metu, atidarius bet kurias duris. Šios šviesos gali būti įjungiamos ir esant išjungtam varikliui. Šviesos turi mirkčioti paeiliui kairiame ir dešiniame autobuso šonuose. Signalinės šviesos turi atitikti 2012 m. gegužės 31 d. (buvusios) Valstybinės kelių transporto inspekcijos prie Susisiekimo ministerijos viršininko įsakymą Nr. 2B-224 „Dėl Mokyklinių autobusų ženklinimo įspėjamosiomis mirksinčiomis oranžinėmis šviesomis reikalavimų aprašo patvirtinimo“ reikalavimus.</w:t>
            </w:r>
          </w:p>
        </w:tc>
      </w:tr>
      <w:tr w:rsidR="009C5EF5" w:rsidRPr="00F3329B" w14:paraId="7D0E1AF5" w14:textId="77777777" w:rsidTr="000E579B">
        <w:trPr>
          <w:trHeight w:val="629"/>
        </w:trPr>
        <w:tc>
          <w:tcPr>
            <w:tcW w:w="9634" w:type="dxa"/>
          </w:tcPr>
          <w:p w14:paraId="53C9BABF" w14:textId="799CA8BA" w:rsidR="009C5EF5" w:rsidRDefault="009C5EF5" w:rsidP="009C5EF5">
            <w:pPr>
              <w:shd w:val="clear" w:color="auto" w:fill="FFFFFF" w:themeFill="background1"/>
              <w:jc w:val="both"/>
              <w:rPr>
                <w:rFonts w:ascii="Times New Roman" w:hAnsi="Times New Roman" w:cs="Times New Roman"/>
                <w:lang w:val="lt-LT"/>
              </w:rPr>
            </w:pPr>
            <w:r w:rsidRPr="7681057D">
              <w:rPr>
                <w:rFonts w:ascii="Times New Roman" w:hAnsi="Times New Roman" w:cs="Times New Roman"/>
                <w:lang w:val="lt-LT"/>
              </w:rPr>
              <w:t>Autobuso kėbulo viršutinėje dalyje turi būti sumontuoti viršutiniai galo posūkio signalai. Atidarius bet kurias duris (esant aktyvuotai traukos sistemai) privalomas visų posūkio signalų automatinis mirksėjimas (ta</w:t>
            </w:r>
            <w:r w:rsidR="00DA32A9">
              <w:rPr>
                <w:rFonts w:ascii="Times New Roman" w:hAnsi="Times New Roman" w:cs="Times New Roman"/>
                <w:lang w:val="lt-LT"/>
              </w:rPr>
              <w:t>ip pat</w:t>
            </w:r>
            <w:r w:rsidRPr="7681057D">
              <w:rPr>
                <w:rFonts w:ascii="Times New Roman" w:hAnsi="Times New Roman" w:cs="Times New Roman"/>
                <w:lang w:val="lt-LT"/>
              </w:rPr>
              <w:t xml:space="preserve"> ir papildomų).</w:t>
            </w:r>
          </w:p>
        </w:tc>
      </w:tr>
      <w:tr w:rsidR="009C5EF5" w:rsidRPr="00F3329B" w14:paraId="66F4F017" w14:textId="77777777" w:rsidTr="000E579B">
        <w:trPr>
          <w:trHeight w:val="300"/>
        </w:trPr>
        <w:tc>
          <w:tcPr>
            <w:tcW w:w="9634" w:type="dxa"/>
          </w:tcPr>
          <w:p w14:paraId="1D1FC5D3" w14:textId="7E9EE702" w:rsidR="009C5EF5" w:rsidRDefault="009C5EF5" w:rsidP="009C5EF5">
            <w:pPr>
              <w:jc w:val="both"/>
              <w:rPr>
                <w:rFonts w:ascii="Times New Roman" w:eastAsia="Times New Roman" w:hAnsi="Times New Roman" w:cs="Times New Roman"/>
                <w:lang w:val="lt-LT"/>
              </w:rPr>
            </w:pPr>
            <w:r w:rsidRPr="004B6692">
              <w:rPr>
                <w:rFonts w:ascii="Times New Roman" w:eastAsia="Times New Roman" w:hAnsi="Times New Roman" w:cs="Times New Roman"/>
                <w:lang w:val="lt-LT"/>
              </w:rPr>
              <w:t xml:space="preserve">Autobuso apipavidalinimas turi atitikti Lietuvos Respublikos Vyriausybės 2012 m. vasario 29 d. Nr. 224 nutarimo „Dėl Lietuvos Respublikos Vyriausybės 2002 m. gruodžio 11 d. nutarimo Nr. 1950 „Dėl kelių eismo taisyklių patvirtinimo“ pakeitimo“ reikalavimus. Autobuso priekis ir galas turi būti pažymėti kvadratiniais šviesą atspindinčio geltono fono skiriamaisiais ženklais (vieno sluoksnio spausdinimo būdas) su raudonu apvadu ir juodu kelio ženklo „Vaikai“ simboliu. Kvadrato kraštinės ilgis – 300 mm, apvado plotis – 30 mm; (Kelių eismo taisyklės (2022-01-01 redakcija) patvirtintų Lietuvos Respublikos Vyriausybės 2002 m. gruodžio 11 d. nutarimu Nr. 1950 „Dėl Kelių eismo taisyklių patvirtinimo“, 4 priedas). Pastaba: turi būti naudojamos tik kokybiškos, atitinkamai sertifikuotos, giluminiu atspindžiu pasižyminčios </w:t>
            </w:r>
            <w:proofErr w:type="spellStart"/>
            <w:r w:rsidRPr="004B6692">
              <w:rPr>
                <w:rFonts w:ascii="Times New Roman" w:eastAsia="Times New Roman" w:hAnsi="Times New Roman" w:cs="Times New Roman"/>
                <w:lang w:val="lt-LT"/>
              </w:rPr>
              <w:t>atšvaistinės</w:t>
            </w:r>
            <w:proofErr w:type="spellEnd"/>
            <w:r w:rsidRPr="004B6692">
              <w:rPr>
                <w:rFonts w:ascii="Times New Roman" w:eastAsia="Times New Roman" w:hAnsi="Times New Roman" w:cs="Times New Roman"/>
                <w:lang w:val="lt-LT"/>
              </w:rPr>
              <w:t xml:space="preserve"> medžiagos (ne mažiau kaip RA2 atspindžio klasė). Ant autobuso turi būti užklijuoti trys juodi užrašai „MOKYKLINIS“ (abu šonai ir priekinė autobuso dalis). Šonuose raidžių aukštis turi būti ne mažesnis kaip 200 mm, priekinio užrašo raidžių dydis derinamas su Perkančiąja organizacija. Autobuso kėbulo apačia turi būti apklijuota ne siauresne kaip 50 mm pločio šviesą atspindinčia juosta (priekis – balta, abu šonai – geltona, galas – raudona). Gale turi būti dvi raudonos ištisinės juostos. Viena juosta tvirtinama kėbulo apatinėje dalyje, kita – viršutinėje (virš durų stiklo) dalyje. Pastaba: turi būti naudojamos tik kokybiškos, atitinkamai sertifikuotos, giluminiu atspindžiu pasižyminčios </w:t>
            </w:r>
            <w:proofErr w:type="spellStart"/>
            <w:r w:rsidRPr="004B6692">
              <w:rPr>
                <w:rFonts w:ascii="Times New Roman" w:eastAsia="Times New Roman" w:hAnsi="Times New Roman" w:cs="Times New Roman"/>
                <w:lang w:val="lt-LT"/>
              </w:rPr>
              <w:t>atšvaistinės</w:t>
            </w:r>
            <w:proofErr w:type="spellEnd"/>
            <w:r w:rsidRPr="004B6692">
              <w:rPr>
                <w:rFonts w:ascii="Times New Roman" w:eastAsia="Times New Roman" w:hAnsi="Times New Roman" w:cs="Times New Roman"/>
                <w:lang w:val="lt-LT"/>
              </w:rPr>
              <w:t xml:space="preserve"> medžiagos (ne mažiau kaip RA2 atspindžio klasė). Ženklai ir juostos turi būti daromi iš </w:t>
            </w:r>
            <w:proofErr w:type="spellStart"/>
            <w:r w:rsidRPr="004B6692">
              <w:rPr>
                <w:rFonts w:ascii="Times New Roman" w:eastAsia="Times New Roman" w:hAnsi="Times New Roman" w:cs="Times New Roman"/>
                <w:lang w:val="lt-LT"/>
              </w:rPr>
              <w:t>atšvaitinių</w:t>
            </w:r>
            <w:proofErr w:type="spellEnd"/>
            <w:r w:rsidRPr="004B6692">
              <w:rPr>
                <w:rFonts w:ascii="Times New Roman" w:eastAsia="Times New Roman" w:hAnsi="Times New Roman" w:cs="Times New Roman"/>
                <w:lang w:val="lt-LT"/>
              </w:rPr>
              <w:t xml:space="preserve">, užrašai - iš </w:t>
            </w:r>
            <w:proofErr w:type="spellStart"/>
            <w:r w:rsidRPr="004B6692">
              <w:rPr>
                <w:rFonts w:ascii="Times New Roman" w:eastAsia="Times New Roman" w:hAnsi="Times New Roman" w:cs="Times New Roman"/>
                <w:lang w:val="lt-LT"/>
              </w:rPr>
              <w:t>neatšvaitinių</w:t>
            </w:r>
            <w:proofErr w:type="spellEnd"/>
            <w:r w:rsidRPr="004B6692">
              <w:rPr>
                <w:rFonts w:ascii="Times New Roman" w:eastAsia="Times New Roman" w:hAnsi="Times New Roman" w:cs="Times New Roman"/>
                <w:lang w:val="lt-LT"/>
              </w:rPr>
              <w:t xml:space="preserve"> lipnių medžiagų. Garantija nuo savaiminio nusiklijavimo, išblukimo – ne trumpesnė kaip 3 metai. Priešais kiekvieną sėdynę arba ant autobuso sėdynės ar šalia jos matomoje vietoje turi būti informacinis ženklas „Užsisek saugos diržą“ (Kelių eismo taisyklių 2022-01-01 redakcija, patvirtintų Lietuvos Respublikos Vyriausybės 2002 m. gruodžio 11 d. nutarimu Nr. 1950 „Dėl Kelių eismo taisyklių patvirtinimo“, 4 priedas). Ženklas – juodos ir baltos spalvos, jo apskritimo skersmuo – 60 mm, balto apvado plotis – 3 mm. Po ženklu turi būti užrašas: „UŽSISEK SAUGOS DIRŽĄ“. Užrašas – didžiosios raidės, juodos spalvos raidės baltame fone. Gali būti viena ar dvi užrašo eilutės, užrašo ilgis/bendras užrašo ilgis – ne trumpesnis kaip 10 cm.</w:t>
            </w:r>
          </w:p>
        </w:tc>
      </w:tr>
    </w:tbl>
    <w:p w14:paraId="7BFA8317" w14:textId="77777777" w:rsidR="004717FC" w:rsidRPr="00FE3D19" w:rsidRDefault="004717FC" w:rsidP="004717FC">
      <w:pPr>
        <w:ind w:left="465"/>
        <w:contextualSpacing/>
        <w:jc w:val="both"/>
        <w:rPr>
          <w:lang w:val="lt-LT"/>
        </w:rPr>
      </w:pPr>
    </w:p>
    <w:p w14:paraId="54840B6E" w14:textId="77777777" w:rsidR="004717FC" w:rsidRPr="0046508C" w:rsidRDefault="004717FC" w:rsidP="004717FC">
      <w:pPr>
        <w:rPr>
          <w:lang w:val="lt-LT"/>
        </w:rPr>
      </w:pPr>
    </w:p>
    <w:p w14:paraId="68B76163" w14:textId="77777777" w:rsidR="004717FC" w:rsidRDefault="004717FC" w:rsidP="004717FC">
      <w:pPr>
        <w:rPr>
          <w:lang w:val="lt-LT"/>
        </w:rPr>
      </w:pPr>
    </w:p>
    <w:p w14:paraId="5E1FF86B" w14:textId="77777777" w:rsidR="004717FC" w:rsidRDefault="004717FC" w:rsidP="004717FC">
      <w:pPr>
        <w:rPr>
          <w:lang w:val="lt-LT"/>
        </w:rPr>
      </w:pPr>
    </w:p>
    <w:p w14:paraId="01F4A00D" w14:textId="77777777" w:rsidR="004717FC" w:rsidRDefault="004717FC" w:rsidP="004717FC">
      <w:pPr>
        <w:rPr>
          <w:lang w:val="lt-LT"/>
        </w:rPr>
      </w:pPr>
    </w:p>
    <w:sectPr w:rsidR="004717FC" w:rsidSect="007E28EF">
      <w:pgSz w:w="11906" w:h="16838" w:code="9"/>
      <w:pgMar w:top="1134" w:right="567" w:bottom="992" w:left="1707"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A00F4"/>
    <w:multiLevelType w:val="hybridMultilevel"/>
    <w:tmpl w:val="58589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892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8EF"/>
    <w:rsid w:val="00013E3A"/>
    <w:rsid w:val="00041027"/>
    <w:rsid w:val="00042EFE"/>
    <w:rsid w:val="00085FB4"/>
    <w:rsid w:val="00086C4A"/>
    <w:rsid w:val="000A740D"/>
    <w:rsid w:val="000B1DCF"/>
    <w:rsid w:val="000B229E"/>
    <w:rsid w:val="000D02BF"/>
    <w:rsid w:val="000D595A"/>
    <w:rsid w:val="0013113A"/>
    <w:rsid w:val="001373EE"/>
    <w:rsid w:val="00141163"/>
    <w:rsid w:val="001602C9"/>
    <w:rsid w:val="001931E7"/>
    <w:rsid w:val="001B3E3E"/>
    <w:rsid w:val="00200C95"/>
    <w:rsid w:val="00271663"/>
    <w:rsid w:val="002C0307"/>
    <w:rsid w:val="002C490E"/>
    <w:rsid w:val="003270B6"/>
    <w:rsid w:val="00334E9A"/>
    <w:rsid w:val="0035280B"/>
    <w:rsid w:val="003F01BA"/>
    <w:rsid w:val="003F7342"/>
    <w:rsid w:val="004550E2"/>
    <w:rsid w:val="004717FC"/>
    <w:rsid w:val="004A6A64"/>
    <w:rsid w:val="004B6692"/>
    <w:rsid w:val="004D226B"/>
    <w:rsid w:val="004D5008"/>
    <w:rsid w:val="005117F7"/>
    <w:rsid w:val="00512501"/>
    <w:rsid w:val="00516E14"/>
    <w:rsid w:val="0054295F"/>
    <w:rsid w:val="00547AD9"/>
    <w:rsid w:val="00584E01"/>
    <w:rsid w:val="00596E9B"/>
    <w:rsid w:val="005A22EC"/>
    <w:rsid w:val="005A7A79"/>
    <w:rsid w:val="005B3647"/>
    <w:rsid w:val="005C0D13"/>
    <w:rsid w:val="005C2145"/>
    <w:rsid w:val="005F51C2"/>
    <w:rsid w:val="005F757A"/>
    <w:rsid w:val="006575B7"/>
    <w:rsid w:val="0069621F"/>
    <w:rsid w:val="006B0EE8"/>
    <w:rsid w:val="006C183F"/>
    <w:rsid w:val="007054F8"/>
    <w:rsid w:val="00723C70"/>
    <w:rsid w:val="00745510"/>
    <w:rsid w:val="00750E7F"/>
    <w:rsid w:val="00766C62"/>
    <w:rsid w:val="00790CE5"/>
    <w:rsid w:val="00794A94"/>
    <w:rsid w:val="007A5835"/>
    <w:rsid w:val="007E28EF"/>
    <w:rsid w:val="008266DE"/>
    <w:rsid w:val="00831CDD"/>
    <w:rsid w:val="00894F8A"/>
    <w:rsid w:val="008A570D"/>
    <w:rsid w:val="008B0369"/>
    <w:rsid w:val="008D6EBC"/>
    <w:rsid w:val="008E0599"/>
    <w:rsid w:val="008F2C9A"/>
    <w:rsid w:val="009132BA"/>
    <w:rsid w:val="009563EC"/>
    <w:rsid w:val="00977A2E"/>
    <w:rsid w:val="009C5EF5"/>
    <w:rsid w:val="009F1BE2"/>
    <w:rsid w:val="00A14A1A"/>
    <w:rsid w:val="00A35A61"/>
    <w:rsid w:val="00A6462A"/>
    <w:rsid w:val="00A671D3"/>
    <w:rsid w:val="00A9364A"/>
    <w:rsid w:val="00AB4DF1"/>
    <w:rsid w:val="00AE6068"/>
    <w:rsid w:val="00AF22ED"/>
    <w:rsid w:val="00B252B6"/>
    <w:rsid w:val="00B6280E"/>
    <w:rsid w:val="00B73D84"/>
    <w:rsid w:val="00B80B29"/>
    <w:rsid w:val="00BA1014"/>
    <w:rsid w:val="00BA3FDF"/>
    <w:rsid w:val="00BA4E9B"/>
    <w:rsid w:val="00BA5EFF"/>
    <w:rsid w:val="00BE6E79"/>
    <w:rsid w:val="00C11EF0"/>
    <w:rsid w:val="00C17F29"/>
    <w:rsid w:val="00C35458"/>
    <w:rsid w:val="00C5357E"/>
    <w:rsid w:val="00C6010B"/>
    <w:rsid w:val="00C9664B"/>
    <w:rsid w:val="00CC17B6"/>
    <w:rsid w:val="00CF3764"/>
    <w:rsid w:val="00CF3EFF"/>
    <w:rsid w:val="00D52CD9"/>
    <w:rsid w:val="00DA32A9"/>
    <w:rsid w:val="00DE4A62"/>
    <w:rsid w:val="00DF0CA7"/>
    <w:rsid w:val="00E13A60"/>
    <w:rsid w:val="00E66A1C"/>
    <w:rsid w:val="00E855C5"/>
    <w:rsid w:val="00EB0B0F"/>
    <w:rsid w:val="00EB0D12"/>
    <w:rsid w:val="00F04CDE"/>
    <w:rsid w:val="00F107C9"/>
    <w:rsid w:val="00F1619A"/>
    <w:rsid w:val="00F31220"/>
    <w:rsid w:val="00F3329B"/>
    <w:rsid w:val="00F358C2"/>
    <w:rsid w:val="00F35E19"/>
    <w:rsid w:val="00F4573F"/>
    <w:rsid w:val="00F629D1"/>
    <w:rsid w:val="00F6528F"/>
    <w:rsid w:val="00F66D7B"/>
    <w:rsid w:val="00F6707E"/>
    <w:rsid w:val="00F70F7A"/>
    <w:rsid w:val="00F73487"/>
    <w:rsid w:val="00F7709D"/>
    <w:rsid w:val="00F82068"/>
    <w:rsid w:val="00F91F19"/>
    <w:rsid w:val="00FC1B64"/>
    <w:rsid w:val="00FF167C"/>
    <w:rsid w:val="00FF1FE1"/>
    <w:rsid w:val="11A09588"/>
    <w:rsid w:val="13B37D10"/>
    <w:rsid w:val="14392900"/>
    <w:rsid w:val="15C84AA9"/>
    <w:rsid w:val="166E4CAD"/>
    <w:rsid w:val="1BCE68B4"/>
    <w:rsid w:val="2B4640E5"/>
    <w:rsid w:val="2C43FF42"/>
    <w:rsid w:val="2D9D2914"/>
    <w:rsid w:val="31054D0F"/>
    <w:rsid w:val="31C30BAE"/>
    <w:rsid w:val="340CA8D3"/>
    <w:rsid w:val="34CD2787"/>
    <w:rsid w:val="384AA193"/>
    <w:rsid w:val="3A8BDC9B"/>
    <w:rsid w:val="3E603C50"/>
    <w:rsid w:val="40795138"/>
    <w:rsid w:val="4619A5D2"/>
    <w:rsid w:val="47669664"/>
    <w:rsid w:val="4BD33BA0"/>
    <w:rsid w:val="4CFAF627"/>
    <w:rsid w:val="50293B8B"/>
    <w:rsid w:val="530CA01D"/>
    <w:rsid w:val="53BC09A5"/>
    <w:rsid w:val="5596AA50"/>
    <w:rsid w:val="59798039"/>
    <w:rsid w:val="5D051CC2"/>
    <w:rsid w:val="5E545D81"/>
    <w:rsid w:val="68AE5D71"/>
    <w:rsid w:val="73F7A470"/>
    <w:rsid w:val="759536AE"/>
    <w:rsid w:val="7681057D"/>
    <w:rsid w:val="787A5C7F"/>
    <w:rsid w:val="7DE7872F"/>
    <w:rsid w:val="7F8FE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88EA0"/>
  <w15:chartTrackingRefBased/>
  <w15:docId w15:val="{BE825EB1-87DD-43A3-AC1B-C48F18F3D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E28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E28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E28E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unhideWhenUsed/>
    <w:qFormat/>
    <w:rsid w:val="007E28E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E28E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E28E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E28E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E28E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E28E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E28E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E28E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E28E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rsid w:val="007E28E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E28E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E28E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E28E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E28E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E28E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E28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E28E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E28E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E28E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E28E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E28EF"/>
    <w:rPr>
      <w:i/>
      <w:iCs/>
      <w:color w:val="404040" w:themeColor="text1" w:themeTint="BF"/>
    </w:rPr>
  </w:style>
  <w:style w:type="paragraph" w:styleId="Sraopastraipa">
    <w:name w:val="List Paragraph"/>
    <w:basedOn w:val="prastasis"/>
    <w:uiPriority w:val="34"/>
    <w:qFormat/>
    <w:rsid w:val="007E28EF"/>
    <w:pPr>
      <w:ind w:left="720"/>
      <w:contextualSpacing/>
    </w:pPr>
  </w:style>
  <w:style w:type="character" w:styleId="Rykuspabraukimas">
    <w:name w:val="Intense Emphasis"/>
    <w:basedOn w:val="Numatytasispastraiposriftas"/>
    <w:uiPriority w:val="21"/>
    <w:qFormat/>
    <w:rsid w:val="007E28EF"/>
    <w:rPr>
      <w:i/>
      <w:iCs/>
      <w:color w:val="0F4761" w:themeColor="accent1" w:themeShade="BF"/>
    </w:rPr>
  </w:style>
  <w:style w:type="paragraph" w:styleId="Iskirtacitata">
    <w:name w:val="Intense Quote"/>
    <w:basedOn w:val="prastasis"/>
    <w:next w:val="prastasis"/>
    <w:link w:val="IskirtacitataDiagrama"/>
    <w:uiPriority w:val="30"/>
    <w:qFormat/>
    <w:rsid w:val="007E28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E28EF"/>
    <w:rPr>
      <w:i/>
      <w:iCs/>
      <w:color w:val="0F4761" w:themeColor="accent1" w:themeShade="BF"/>
    </w:rPr>
  </w:style>
  <w:style w:type="character" w:styleId="Rykinuoroda">
    <w:name w:val="Intense Reference"/>
    <w:basedOn w:val="Numatytasispastraiposriftas"/>
    <w:uiPriority w:val="32"/>
    <w:qFormat/>
    <w:rsid w:val="007E28EF"/>
    <w:rPr>
      <w:b/>
      <w:bCs/>
      <w:smallCaps/>
      <w:color w:val="0F4761" w:themeColor="accent1" w:themeShade="BF"/>
      <w:spacing w:val="5"/>
    </w:rPr>
  </w:style>
  <w:style w:type="table" w:styleId="Lentelstinklelis">
    <w:name w:val="Table Grid"/>
    <w:basedOn w:val="prastojilentel"/>
    <w:uiPriority w:val="39"/>
    <w:rsid w:val="007E28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unhideWhenUsed/>
    <w:rsid w:val="004717FC"/>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4717FC"/>
  </w:style>
  <w:style w:type="paragraph" w:styleId="Pataisymai">
    <w:name w:val="Revision"/>
    <w:hidden/>
    <w:uiPriority w:val="99"/>
    <w:semiHidden/>
    <w:rsid w:val="00F73487"/>
    <w:pPr>
      <w:spacing w:after="0" w:line="240" w:lineRule="auto"/>
    </w:p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sz w:val="20"/>
      <w:szCs w:val="20"/>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uiPriority w:val="99"/>
    <w:semiHidden/>
    <w:unhideWhenUsed/>
    <w:rsid w:val="001931E7"/>
    <w:rPr>
      <w:b/>
      <w:bCs/>
    </w:rPr>
  </w:style>
  <w:style w:type="character" w:customStyle="1" w:styleId="KomentarotemaDiagrama">
    <w:name w:val="Komentaro tema Diagrama"/>
    <w:basedOn w:val="KomentarotekstasDiagrama"/>
    <w:link w:val="Komentarotema"/>
    <w:uiPriority w:val="99"/>
    <w:semiHidden/>
    <w:rsid w:val="001931E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7CDEC-928E-44B1-B790-CE3DADE5D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1786</Words>
  <Characters>10183</Characters>
  <Application>Microsoft Office Word</Application>
  <DocSecurity>0</DocSecurity>
  <Lines>84</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Donata Inčirauskienė</dc:creator>
  <cp:keywords/>
  <dc:description/>
  <cp:lastModifiedBy>Donata Inčirauskienė</cp:lastModifiedBy>
  <cp:revision>2</cp:revision>
  <cp:lastPrinted>2026-06-29T05:51:00Z</cp:lastPrinted>
  <dcterms:created xsi:type="dcterms:W3CDTF">2026-11-04T09:06:00Z</dcterms:created>
  <dcterms:modified xsi:type="dcterms:W3CDTF">2026-11-04T09:06:00Z</dcterms:modified>
</cp:coreProperties>
</file>